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B3AF" w14:textId="77777777" w:rsidR="00F75BEB" w:rsidRDefault="00000000">
      <w:pPr>
        <w:pStyle w:val="Heading1"/>
      </w:pPr>
      <w:r>
        <w:t>MEMORANDUM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56F42A5F" w14:textId="50A6C03D" w:rsidR="00F75BEB" w:rsidRDefault="00000000">
      <w:pPr>
        <w:tabs>
          <w:tab w:val="left" w:pos="1799"/>
        </w:tabs>
        <w:spacing w:before="252" w:line="252" w:lineRule="exact"/>
        <w:ind w:left="360"/>
      </w:pPr>
      <w:r>
        <w:rPr>
          <w:b/>
          <w:spacing w:val="-2"/>
        </w:rPr>
        <w:t>FROM:</w:t>
      </w:r>
      <w:r>
        <w:rPr>
          <w:b/>
        </w:rPr>
        <w:tab/>
      </w:r>
    </w:p>
    <w:p w14:paraId="700A6AA1" w14:textId="1D28E9BE" w:rsidR="00F75BEB" w:rsidRDefault="00000000">
      <w:pPr>
        <w:tabs>
          <w:tab w:val="right" w:pos="2131"/>
        </w:tabs>
        <w:spacing w:line="252" w:lineRule="exact"/>
        <w:ind w:left="360"/>
      </w:pPr>
      <w:r>
        <w:rPr>
          <w:b/>
          <w:spacing w:val="-2"/>
        </w:rPr>
        <w:t>CODE:</w:t>
      </w:r>
      <w:r>
        <w:rPr>
          <w:b/>
        </w:rPr>
        <w:tab/>
      </w:r>
    </w:p>
    <w:p w14:paraId="5AA9A6CF" w14:textId="77777777" w:rsidR="00F75BEB" w:rsidRDefault="00000000">
      <w:pPr>
        <w:tabs>
          <w:tab w:val="left" w:pos="1799"/>
        </w:tabs>
        <w:spacing w:line="252" w:lineRule="exact"/>
        <w:ind w:left="360"/>
      </w:pPr>
      <w:r>
        <w:rPr>
          <w:b/>
          <w:spacing w:val="-5"/>
        </w:rPr>
        <w:t>TO:</w:t>
      </w:r>
      <w:r>
        <w:rPr>
          <w:b/>
        </w:rPr>
        <w:tab/>
      </w:r>
      <w:r>
        <w:t>Code</w:t>
      </w:r>
      <w:r>
        <w:rPr>
          <w:spacing w:val="-1"/>
        </w:rPr>
        <w:t xml:space="preserve"> </w:t>
      </w:r>
      <w:r>
        <w:rPr>
          <w:spacing w:val="-5"/>
        </w:rPr>
        <w:t>02</w:t>
      </w:r>
    </w:p>
    <w:p w14:paraId="39714B03" w14:textId="77FECCB7" w:rsidR="00F75BEB" w:rsidRDefault="00000000">
      <w:pPr>
        <w:tabs>
          <w:tab w:val="left" w:pos="1799"/>
        </w:tabs>
        <w:spacing w:before="2" w:line="252" w:lineRule="exact"/>
        <w:ind w:left="360"/>
      </w:pPr>
      <w:r>
        <w:rPr>
          <w:b/>
          <w:spacing w:val="-2"/>
        </w:rPr>
        <w:t>DATE:</w:t>
      </w:r>
      <w:r>
        <w:rPr>
          <w:b/>
        </w:rPr>
        <w:tab/>
      </w:r>
      <w:r w:rsidR="00F76831">
        <w:t xml:space="preserve">            </w:t>
      </w:r>
      <w:r>
        <w:rPr>
          <w:spacing w:val="-4"/>
        </w:rPr>
        <w:t>2026</w:t>
      </w:r>
    </w:p>
    <w:p w14:paraId="4A577693" w14:textId="77777777" w:rsidR="00F75BEB" w:rsidRDefault="00000000">
      <w:pPr>
        <w:pStyle w:val="BodyText"/>
        <w:tabs>
          <w:tab w:val="left" w:pos="1800"/>
        </w:tabs>
        <w:spacing w:line="252" w:lineRule="exact"/>
        <w:ind w:left="360"/>
      </w:pPr>
      <w:r>
        <w:rPr>
          <w:b/>
          <w:spacing w:val="-2"/>
        </w:rPr>
        <w:t>SUBJECT:</w:t>
      </w:r>
      <w:r>
        <w:rPr>
          <w:b/>
        </w:rPr>
        <w:tab/>
      </w:r>
      <w:r>
        <w:t>Non-Competitive</w:t>
      </w:r>
      <w:r>
        <w:rPr>
          <w:spacing w:val="-6"/>
        </w:rPr>
        <w:t xml:space="preserve"> </w:t>
      </w:r>
      <w:r>
        <w:t>Procurement</w:t>
      </w:r>
      <w:r>
        <w:rPr>
          <w:spacing w:val="-4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Memo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rPr>
          <w:spacing w:val="-5"/>
        </w:rPr>
        <w:t>SAT</w:t>
      </w:r>
    </w:p>
    <w:p w14:paraId="186CBFFE" w14:textId="77777777" w:rsidR="00F75BEB" w:rsidRDefault="00F75BEB">
      <w:pPr>
        <w:pStyle w:val="BodyText"/>
      </w:pPr>
    </w:p>
    <w:p w14:paraId="1F0E3DE8" w14:textId="77777777" w:rsidR="00F75BEB" w:rsidRDefault="00000000">
      <w:pPr>
        <w:pStyle w:val="Heading2"/>
        <w:numPr>
          <w:ilvl w:val="0"/>
          <w:numId w:val="3"/>
        </w:numPr>
        <w:tabs>
          <w:tab w:val="left" w:pos="556"/>
        </w:tabs>
        <w:spacing w:line="252" w:lineRule="exact"/>
        <w:ind w:hanging="196"/>
      </w:pPr>
      <w:r>
        <w:rPr>
          <w:spacing w:val="-2"/>
        </w:rPr>
        <w:t>BACKGROUND</w:t>
      </w:r>
    </w:p>
    <w:p w14:paraId="00699D77" w14:textId="77777777" w:rsidR="00F75BEB" w:rsidRDefault="00000000">
      <w:pPr>
        <w:pStyle w:val="ListParagraph"/>
        <w:numPr>
          <w:ilvl w:val="1"/>
          <w:numId w:val="3"/>
        </w:numPr>
        <w:tabs>
          <w:tab w:val="left" w:pos="580"/>
        </w:tabs>
        <w:ind w:right="189" w:firstLine="0"/>
      </w:pPr>
      <w:r>
        <w:t>FAR 13.106-1(b)(1)(i) states for purchases not exceeding the simplified acquisition threshold, Contracting Officers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solicit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5"/>
        </w:rPr>
        <w:t xml:space="preserve"> </w:t>
      </w:r>
      <w:r>
        <w:t>Officer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 action deem only one source reasonably available.</w:t>
      </w:r>
    </w:p>
    <w:p w14:paraId="6ECA89D6" w14:textId="77777777" w:rsidR="00F75BEB" w:rsidRDefault="00F75BEB">
      <w:pPr>
        <w:pStyle w:val="BodyText"/>
      </w:pPr>
    </w:p>
    <w:p w14:paraId="6B16CC01" w14:textId="77777777" w:rsidR="00F75BEB" w:rsidRDefault="00000000">
      <w:pPr>
        <w:pStyle w:val="ListParagraph"/>
        <w:numPr>
          <w:ilvl w:val="1"/>
          <w:numId w:val="3"/>
        </w:numPr>
        <w:tabs>
          <w:tab w:val="left" w:pos="580"/>
        </w:tabs>
        <w:ind w:right="458" w:firstLine="0"/>
      </w:pPr>
      <w:r>
        <w:t>FAR</w:t>
      </w:r>
      <w:r>
        <w:rPr>
          <w:spacing w:val="-3"/>
        </w:rPr>
        <w:t xml:space="preserve"> </w:t>
      </w:r>
      <w:r>
        <w:t>8.405-6</w:t>
      </w:r>
      <w:r>
        <w:rPr>
          <w:spacing w:val="-2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limiting</w:t>
      </w:r>
      <w:r>
        <w:rPr>
          <w:spacing w:val="-5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BPAs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Federal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certain circumstances or for items peculiar to one manufacturer</w:t>
      </w:r>
    </w:p>
    <w:p w14:paraId="649D34ED" w14:textId="77777777" w:rsidR="00F75BEB" w:rsidRDefault="00000000">
      <w:pPr>
        <w:pStyle w:val="ListParagraph"/>
        <w:numPr>
          <w:ilvl w:val="1"/>
          <w:numId w:val="3"/>
        </w:numPr>
        <w:tabs>
          <w:tab w:val="left" w:pos="360"/>
          <w:tab w:val="left" w:pos="634"/>
        </w:tabs>
        <w:spacing w:before="252"/>
        <w:ind w:right="158" w:hanging="1"/>
      </w:pPr>
      <w:r>
        <w:t>As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13.106-3(b)(3)(i),</w:t>
      </w:r>
      <w:r>
        <w:rPr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8.405-6(a)(1),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8.405-6(b)(2),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memorandum</w:t>
      </w:r>
      <w:r>
        <w:rPr>
          <w:spacing w:val="-5"/>
        </w:rPr>
        <w:t xml:space="preserve"> </w:t>
      </w:r>
      <w:r>
        <w:t>explains the absence of competition</w:t>
      </w:r>
      <w:r>
        <w:rPr>
          <w:spacing w:val="-1"/>
        </w:rPr>
        <w:t xml:space="preserve"> </w:t>
      </w:r>
      <w:r>
        <w:t>for this acquisition, as only</w:t>
      </w:r>
      <w:r>
        <w:rPr>
          <w:spacing w:val="-3"/>
        </w:rPr>
        <w:t xml:space="preserve"> </w:t>
      </w:r>
      <w:r>
        <w:t>one source will be solicited</w:t>
      </w:r>
      <w:r>
        <w:rPr>
          <w:spacing w:val="-1"/>
        </w:rPr>
        <w:t xml:space="preserve"> </w:t>
      </w:r>
      <w:r>
        <w:t>for this requirement (or for a portion of the requirement) and the requirement is not expected to exceed the simplified acquisition threshold.</w:t>
      </w:r>
    </w:p>
    <w:p w14:paraId="7E045DF5" w14:textId="77777777" w:rsidR="00F75BEB" w:rsidRDefault="00F75BEB">
      <w:pPr>
        <w:pStyle w:val="BodyText"/>
        <w:spacing w:before="1"/>
      </w:pPr>
    </w:p>
    <w:p w14:paraId="0895757F" w14:textId="77777777" w:rsidR="00F75BEB" w:rsidRDefault="00000000">
      <w:pPr>
        <w:pStyle w:val="Heading2"/>
        <w:numPr>
          <w:ilvl w:val="0"/>
          <w:numId w:val="3"/>
        </w:numPr>
        <w:tabs>
          <w:tab w:val="left" w:pos="642"/>
        </w:tabs>
        <w:spacing w:line="252" w:lineRule="exact"/>
        <w:ind w:left="642" w:hanging="282"/>
      </w:pPr>
      <w:r>
        <w:t>DESCRIPTION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68C9356B" w14:textId="77777777" w:rsidR="00F75BEB" w:rsidRDefault="00000000">
      <w:pPr>
        <w:pStyle w:val="BodyText"/>
        <w:ind w:left="360"/>
      </w:pPr>
      <w:r>
        <w:t>National</w:t>
      </w:r>
      <w:r>
        <w:rPr>
          <w:spacing w:val="-2"/>
        </w:rPr>
        <w:t xml:space="preserve"> </w:t>
      </w:r>
      <w:r>
        <w:t>Instruments</w:t>
      </w:r>
      <w:r>
        <w:rPr>
          <w:spacing w:val="-3"/>
        </w:rPr>
        <w:t xml:space="preserve"> </w:t>
      </w:r>
      <w:r>
        <w:t>(NI)</w:t>
      </w:r>
      <w:r>
        <w:rPr>
          <w:spacing w:val="-2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vibration</w:t>
      </w:r>
      <w:r>
        <w:rPr>
          <w:spacing w:val="-6"/>
        </w:rPr>
        <w:t xml:space="preserve"> </w:t>
      </w:r>
      <w:r>
        <w:t>measurement</w:t>
      </w:r>
      <w:r>
        <w:rPr>
          <w:spacing w:val="-5"/>
        </w:rPr>
        <w:t xml:space="preserve"> </w:t>
      </w:r>
      <w:r>
        <w:t>modules,</w:t>
      </w:r>
      <w:r>
        <w:rPr>
          <w:spacing w:val="-6"/>
        </w:rPr>
        <w:t xml:space="preserve"> </w:t>
      </w:r>
      <w:r>
        <w:t>electrical</w:t>
      </w:r>
      <w:r>
        <w:rPr>
          <w:spacing w:val="-2"/>
        </w:rPr>
        <w:t xml:space="preserve"> </w:t>
      </w:r>
      <w:r>
        <w:t>measurement modules, strain measurement modules, and the chassis to hold and interface with them.</w:t>
      </w:r>
    </w:p>
    <w:p w14:paraId="0A133120" w14:textId="77777777" w:rsidR="00F75BEB" w:rsidRDefault="00F75BEB">
      <w:pPr>
        <w:pStyle w:val="BodyText"/>
        <w:spacing w:before="27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4012"/>
        <w:gridCol w:w="1487"/>
        <w:gridCol w:w="1187"/>
      </w:tblGrid>
      <w:tr w:rsidR="00F75BEB" w14:paraId="5A8274C0" w14:textId="77777777">
        <w:trPr>
          <w:trHeight w:val="673"/>
        </w:trPr>
        <w:tc>
          <w:tcPr>
            <w:tcW w:w="806" w:type="dxa"/>
          </w:tcPr>
          <w:p w14:paraId="1D5057A4" w14:textId="77777777" w:rsidR="00F75BEB" w:rsidRDefault="00000000">
            <w:pPr>
              <w:pStyle w:val="TableParagraph"/>
              <w:spacing w:before="0" w:line="278" w:lineRule="auto"/>
              <w:ind w:left="160" w:right="151" w:firstLine="21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LINE ITEM</w:t>
            </w:r>
          </w:p>
        </w:tc>
        <w:tc>
          <w:tcPr>
            <w:tcW w:w="4012" w:type="dxa"/>
          </w:tcPr>
          <w:p w14:paraId="2E3EFF34" w14:textId="77777777" w:rsidR="00F75BEB" w:rsidRDefault="00000000">
            <w:pPr>
              <w:pStyle w:val="TableParagraph"/>
              <w:spacing w:before="2"/>
              <w:ind w:lef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487" w:type="dxa"/>
          </w:tcPr>
          <w:p w14:paraId="41D13273" w14:textId="77777777" w:rsidR="00F75BEB" w:rsidRDefault="00000000">
            <w:pPr>
              <w:pStyle w:val="TableParagraph"/>
              <w:spacing w:before="0" w:line="278" w:lineRule="auto"/>
              <w:ind w:left="344" w:right="325" w:firstLine="15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PART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187" w:type="dxa"/>
          </w:tcPr>
          <w:p w14:paraId="11894756" w14:textId="77777777" w:rsidR="00F75BEB" w:rsidRDefault="00000000">
            <w:pPr>
              <w:pStyle w:val="TableParagraph"/>
              <w:spacing w:before="2"/>
              <w:ind w:left="12"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QUANTITY</w:t>
            </w:r>
          </w:p>
        </w:tc>
      </w:tr>
      <w:tr w:rsidR="00F75BEB" w14:paraId="6059EE95" w14:textId="77777777">
        <w:trPr>
          <w:trHeight w:val="782"/>
        </w:trPr>
        <w:tc>
          <w:tcPr>
            <w:tcW w:w="806" w:type="dxa"/>
          </w:tcPr>
          <w:p w14:paraId="59C5C0AA" w14:textId="77777777" w:rsidR="00F75BEB" w:rsidRDefault="00000000">
            <w:pPr>
              <w:pStyle w:val="TableParagraph"/>
              <w:spacing w:before="3"/>
              <w:ind w:left="5"/>
            </w:pPr>
            <w:r>
              <w:rPr>
                <w:spacing w:val="-10"/>
              </w:rPr>
              <w:t>1</w:t>
            </w:r>
          </w:p>
        </w:tc>
        <w:tc>
          <w:tcPr>
            <w:tcW w:w="4012" w:type="dxa"/>
          </w:tcPr>
          <w:p w14:paraId="127D2E93" w14:textId="77777777" w:rsidR="00F75BEB" w:rsidRDefault="00000000">
            <w:pPr>
              <w:pStyle w:val="TableParagraph"/>
              <w:spacing w:before="3" w:line="276" w:lineRule="auto"/>
              <w:jc w:val="left"/>
            </w:pPr>
            <w:r>
              <w:t xml:space="preserve">Chassis, cDAQ-9185, </w:t>
            </w:r>
            <w:proofErr w:type="spellStart"/>
            <w:r>
              <w:t>CompactDAQ</w:t>
            </w:r>
            <w:proofErr w:type="spellEnd"/>
            <w:r>
              <w:t xml:space="preserve"> System,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7"/>
              </w:rPr>
              <w:t xml:space="preserve"> </w:t>
            </w:r>
            <w:r>
              <w:t>Slots,</w:t>
            </w:r>
            <w:r>
              <w:rPr>
                <w:spacing w:val="-7"/>
              </w:rPr>
              <w:t xml:space="preserve"> </w:t>
            </w:r>
            <w:r>
              <w:t>Ethernet,</w:t>
            </w:r>
            <w:r>
              <w:rPr>
                <w:spacing w:val="-10"/>
              </w:rPr>
              <w:t xml:space="preserve"> </w:t>
            </w:r>
            <w:r>
              <w:t>Conformal</w:t>
            </w:r>
            <w:r>
              <w:rPr>
                <w:spacing w:val="-6"/>
              </w:rPr>
              <w:t xml:space="preserve"> </w:t>
            </w:r>
            <w:r>
              <w:t>Coat</w:t>
            </w:r>
          </w:p>
        </w:tc>
        <w:tc>
          <w:tcPr>
            <w:tcW w:w="1487" w:type="dxa"/>
          </w:tcPr>
          <w:p w14:paraId="677077B2" w14:textId="77777777" w:rsidR="00F75BEB" w:rsidRDefault="00000000">
            <w:pPr>
              <w:pStyle w:val="TableParagraph"/>
              <w:spacing w:before="3"/>
              <w:ind w:left="13"/>
            </w:pPr>
            <w:r>
              <w:rPr>
                <w:spacing w:val="-2"/>
              </w:rPr>
              <w:t>786473-</w:t>
            </w:r>
            <w:r>
              <w:rPr>
                <w:spacing w:val="-5"/>
              </w:rPr>
              <w:t>01</w:t>
            </w:r>
          </w:p>
        </w:tc>
        <w:tc>
          <w:tcPr>
            <w:tcW w:w="1187" w:type="dxa"/>
          </w:tcPr>
          <w:p w14:paraId="60ACCDA4" w14:textId="77777777" w:rsidR="00F75BEB" w:rsidRDefault="00000000">
            <w:pPr>
              <w:pStyle w:val="TableParagraph"/>
              <w:spacing w:before="3"/>
              <w:ind w:left="12"/>
            </w:pPr>
            <w:r>
              <w:rPr>
                <w:spacing w:val="-10"/>
              </w:rPr>
              <w:t>1</w:t>
            </w:r>
          </w:p>
        </w:tc>
      </w:tr>
      <w:tr w:rsidR="00F75BEB" w14:paraId="0D9E2AA6" w14:textId="77777777">
        <w:trPr>
          <w:trHeight w:val="781"/>
        </w:trPr>
        <w:tc>
          <w:tcPr>
            <w:tcW w:w="806" w:type="dxa"/>
          </w:tcPr>
          <w:p w14:paraId="7522BA72" w14:textId="77777777" w:rsidR="00F75BEB" w:rsidRDefault="00000000">
            <w:pPr>
              <w:pStyle w:val="TableParagraph"/>
              <w:ind w:left="5"/>
            </w:pPr>
            <w:r>
              <w:rPr>
                <w:spacing w:val="-10"/>
              </w:rPr>
              <w:t>2</w:t>
            </w:r>
          </w:p>
        </w:tc>
        <w:tc>
          <w:tcPr>
            <w:tcW w:w="4012" w:type="dxa"/>
          </w:tcPr>
          <w:p w14:paraId="50578BF8" w14:textId="77777777" w:rsidR="00F75BEB" w:rsidRDefault="00000000">
            <w:pPr>
              <w:pStyle w:val="TableParagraph"/>
              <w:spacing w:line="278" w:lineRule="auto"/>
              <w:jc w:val="left"/>
            </w:pPr>
            <w:r>
              <w:t xml:space="preserve">Chassis, cDAQ-9189, </w:t>
            </w:r>
            <w:proofErr w:type="spellStart"/>
            <w:r>
              <w:t>CompactDAQ</w:t>
            </w:r>
            <w:proofErr w:type="spellEnd"/>
            <w:r>
              <w:t xml:space="preserve"> System,</w:t>
            </w:r>
            <w:r>
              <w:rPr>
                <w:spacing w:val="-7"/>
              </w:rPr>
              <w:t xml:space="preserve"> </w:t>
            </w:r>
            <w:r>
              <w:t>8</w:t>
            </w:r>
            <w:r>
              <w:rPr>
                <w:spacing w:val="-7"/>
              </w:rPr>
              <w:t xml:space="preserve"> </w:t>
            </w:r>
            <w:r>
              <w:t>Slots,</w:t>
            </w:r>
            <w:r>
              <w:rPr>
                <w:spacing w:val="-7"/>
              </w:rPr>
              <w:t xml:space="preserve"> </w:t>
            </w:r>
            <w:r>
              <w:t>Ethernet,</w:t>
            </w:r>
            <w:r>
              <w:rPr>
                <w:spacing w:val="-10"/>
              </w:rPr>
              <w:t xml:space="preserve"> </w:t>
            </w:r>
            <w:r>
              <w:t>Conformal</w:t>
            </w:r>
            <w:r>
              <w:rPr>
                <w:spacing w:val="-6"/>
              </w:rPr>
              <w:t xml:space="preserve"> </w:t>
            </w:r>
            <w:r>
              <w:t>Coat</w:t>
            </w:r>
          </w:p>
        </w:tc>
        <w:tc>
          <w:tcPr>
            <w:tcW w:w="1487" w:type="dxa"/>
          </w:tcPr>
          <w:p w14:paraId="49A179F1" w14:textId="77777777" w:rsidR="00F75BEB" w:rsidRDefault="00000000">
            <w:pPr>
              <w:pStyle w:val="TableParagraph"/>
              <w:ind w:left="13"/>
            </w:pPr>
            <w:r>
              <w:rPr>
                <w:spacing w:val="-2"/>
              </w:rPr>
              <w:t>785065-</w:t>
            </w:r>
            <w:r>
              <w:rPr>
                <w:spacing w:val="-5"/>
              </w:rPr>
              <w:t>02</w:t>
            </w:r>
          </w:p>
        </w:tc>
        <w:tc>
          <w:tcPr>
            <w:tcW w:w="1187" w:type="dxa"/>
          </w:tcPr>
          <w:p w14:paraId="52CFEC04" w14:textId="77777777" w:rsidR="00F75BEB" w:rsidRDefault="00000000">
            <w:pPr>
              <w:pStyle w:val="TableParagraph"/>
              <w:ind w:left="12"/>
            </w:pPr>
            <w:r>
              <w:rPr>
                <w:spacing w:val="-10"/>
              </w:rPr>
              <w:t>1</w:t>
            </w:r>
          </w:p>
        </w:tc>
      </w:tr>
      <w:tr w:rsidR="00F75BEB" w14:paraId="0DA30CFF" w14:textId="77777777">
        <w:trPr>
          <w:trHeight w:val="1072"/>
        </w:trPr>
        <w:tc>
          <w:tcPr>
            <w:tcW w:w="806" w:type="dxa"/>
          </w:tcPr>
          <w:p w14:paraId="07D6E9F1" w14:textId="77777777" w:rsidR="00F75BEB" w:rsidRDefault="00000000">
            <w:pPr>
              <w:pStyle w:val="TableParagraph"/>
              <w:ind w:left="5"/>
            </w:pPr>
            <w:r>
              <w:rPr>
                <w:spacing w:val="-10"/>
              </w:rPr>
              <w:t>3</w:t>
            </w:r>
          </w:p>
        </w:tc>
        <w:tc>
          <w:tcPr>
            <w:tcW w:w="4012" w:type="dxa"/>
          </w:tcPr>
          <w:p w14:paraId="5AD9688A" w14:textId="77777777" w:rsidR="00F75BEB" w:rsidRDefault="00000000">
            <w:pPr>
              <w:pStyle w:val="TableParagraph"/>
              <w:spacing w:line="278" w:lineRule="auto"/>
              <w:jc w:val="left"/>
            </w:pPr>
            <w:r>
              <w:t>Sound and Vibration Module, NI-9234, AC/DC</w:t>
            </w:r>
            <w:r>
              <w:rPr>
                <w:spacing w:val="-7"/>
              </w:rPr>
              <w:t xml:space="preserve"> </w:t>
            </w:r>
            <w:r>
              <w:t>Coupling,</w:t>
            </w:r>
            <w:r>
              <w:rPr>
                <w:spacing w:val="-6"/>
              </w:rPr>
              <w:t xml:space="preserve"> </w:t>
            </w:r>
            <w:r>
              <w:t>4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8"/>
              </w:rPr>
              <w:t xml:space="preserve"> </w:t>
            </w:r>
            <w:r>
              <w:t>Channel,</w:t>
            </w:r>
            <w:r>
              <w:rPr>
                <w:spacing w:val="-6"/>
              </w:rPr>
              <w:t xml:space="preserve"> </w:t>
            </w:r>
            <w:r>
              <w:t>24</w:t>
            </w:r>
            <w:r>
              <w:rPr>
                <w:spacing w:val="-6"/>
              </w:rPr>
              <w:t xml:space="preserve"> </w:t>
            </w:r>
            <w:proofErr w:type="gramStart"/>
            <w:r>
              <w:t>bit</w:t>
            </w:r>
            <w:proofErr w:type="gramEnd"/>
            <w:r>
              <w:t>,</w:t>
            </w:r>
          </w:p>
          <w:p w14:paraId="618C537E" w14:textId="77777777" w:rsidR="00F75BEB" w:rsidRDefault="00000000">
            <w:pPr>
              <w:pStyle w:val="TableParagraph"/>
              <w:spacing w:before="0" w:line="249" w:lineRule="exact"/>
              <w:jc w:val="left"/>
            </w:pPr>
            <w:r>
              <w:t>51.2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kSPS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BNC</w:t>
            </w:r>
          </w:p>
        </w:tc>
        <w:tc>
          <w:tcPr>
            <w:tcW w:w="1487" w:type="dxa"/>
          </w:tcPr>
          <w:p w14:paraId="5F6BEF0D" w14:textId="77777777" w:rsidR="00F75BEB" w:rsidRDefault="00000000">
            <w:pPr>
              <w:pStyle w:val="TableParagraph"/>
              <w:ind w:left="13"/>
            </w:pPr>
            <w:r>
              <w:rPr>
                <w:spacing w:val="-2"/>
              </w:rPr>
              <w:t>779680-</w:t>
            </w:r>
            <w:r>
              <w:rPr>
                <w:spacing w:val="-5"/>
              </w:rPr>
              <w:t>01</w:t>
            </w:r>
          </w:p>
        </w:tc>
        <w:tc>
          <w:tcPr>
            <w:tcW w:w="1187" w:type="dxa"/>
          </w:tcPr>
          <w:p w14:paraId="4ABE9D3D" w14:textId="77777777" w:rsidR="00F75BEB" w:rsidRDefault="00000000">
            <w:pPr>
              <w:pStyle w:val="TableParagraph"/>
              <w:ind w:left="12"/>
            </w:pPr>
            <w:r>
              <w:rPr>
                <w:spacing w:val="-10"/>
              </w:rPr>
              <w:t>2</w:t>
            </w:r>
          </w:p>
        </w:tc>
      </w:tr>
      <w:tr w:rsidR="00F75BEB" w14:paraId="18625886" w14:textId="77777777">
        <w:trPr>
          <w:trHeight w:val="1074"/>
        </w:trPr>
        <w:tc>
          <w:tcPr>
            <w:tcW w:w="806" w:type="dxa"/>
          </w:tcPr>
          <w:p w14:paraId="43365253" w14:textId="77777777" w:rsidR="00F75BEB" w:rsidRDefault="00000000">
            <w:pPr>
              <w:pStyle w:val="TableParagraph"/>
              <w:spacing w:before="3"/>
              <w:ind w:left="5"/>
            </w:pPr>
            <w:r>
              <w:rPr>
                <w:spacing w:val="-10"/>
              </w:rPr>
              <w:t>4</w:t>
            </w:r>
          </w:p>
        </w:tc>
        <w:tc>
          <w:tcPr>
            <w:tcW w:w="4012" w:type="dxa"/>
          </w:tcPr>
          <w:p w14:paraId="16012321" w14:textId="77777777" w:rsidR="00F75BEB" w:rsidRDefault="00000000">
            <w:pPr>
              <w:pStyle w:val="TableParagraph"/>
              <w:spacing w:before="3" w:line="276" w:lineRule="auto"/>
              <w:ind w:right="20"/>
              <w:jc w:val="left"/>
            </w:pPr>
            <w:r>
              <w:t>Voltage</w:t>
            </w:r>
            <w:r>
              <w:rPr>
                <w:spacing w:val="-7"/>
              </w:rPr>
              <w:t xml:space="preserve"> </w:t>
            </w:r>
            <w:r>
              <w:t>Input</w:t>
            </w:r>
            <w:r>
              <w:rPr>
                <w:spacing w:val="-9"/>
              </w:rPr>
              <w:t xml:space="preserve"> </w:t>
            </w:r>
            <w:r>
              <w:t>Module,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8"/>
              </w:rPr>
              <w:t xml:space="preserve"> </w:t>
            </w:r>
            <w:r>
              <w:t>Series,</w:t>
            </w:r>
            <w:r>
              <w:rPr>
                <w:spacing w:val="-7"/>
              </w:rPr>
              <w:t xml:space="preserve"> </w:t>
            </w:r>
            <w:r>
              <w:t xml:space="preserve">NI-9244, 50 </w:t>
            </w:r>
            <w:proofErr w:type="spellStart"/>
            <w:r>
              <w:t>kSPS</w:t>
            </w:r>
            <w:proofErr w:type="spellEnd"/>
            <w:r>
              <w:t xml:space="preserve">, </w:t>
            </w:r>
            <w:proofErr w:type="gramStart"/>
            <w:r>
              <w:t>24 bit</w:t>
            </w:r>
            <w:proofErr w:type="gramEnd"/>
            <w:r>
              <w:t xml:space="preserve">, 3 Input, 800 </w:t>
            </w:r>
            <w:proofErr w:type="spellStart"/>
            <w:r>
              <w:t>Vrms</w:t>
            </w:r>
            <w:proofErr w:type="spellEnd"/>
            <w:r>
              <w:t xml:space="preserve">, </w:t>
            </w:r>
            <w:proofErr w:type="spellStart"/>
            <w:r>
              <w:t>cDAQ</w:t>
            </w:r>
            <w:proofErr w:type="spellEnd"/>
            <w:r>
              <w:t>/RIO System</w:t>
            </w:r>
          </w:p>
        </w:tc>
        <w:tc>
          <w:tcPr>
            <w:tcW w:w="1487" w:type="dxa"/>
          </w:tcPr>
          <w:p w14:paraId="44AD6ED2" w14:textId="77777777" w:rsidR="00F75BEB" w:rsidRDefault="00000000">
            <w:pPr>
              <w:pStyle w:val="TableParagraph"/>
              <w:spacing w:before="3"/>
              <w:ind w:left="13"/>
            </w:pPr>
            <w:r>
              <w:rPr>
                <w:spacing w:val="-2"/>
              </w:rPr>
              <w:t>783106-</w:t>
            </w:r>
            <w:r>
              <w:rPr>
                <w:spacing w:val="-5"/>
              </w:rPr>
              <w:t>01</w:t>
            </w:r>
          </w:p>
        </w:tc>
        <w:tc>
          <w:tcPr>
            <w:tcW w:w="1187" w:type="dxa"/>
          </w:tcPr>
          <w:p w14:paraId="4C815338" w14:textId="77777777" w:rsidR="00F75BEB" w:rsidRDefault="00000000">
            <w:pPr>
              <w:pStyle w:val="TableParagraph"/>
              <w:spacing w:before="3"/>
              <w:ind w:left="12"/>
            </w:pPr>
            <w:r>
              <w:rPr>
                <w:spacing w:val="-10"/>
              </w:rPr>
              <w:t>3</w:t>
            </w:r>
          </w:p>
        </w:tc>
      </w:tr>
      <w:tr w:rsidR="00F75BEB" w14:paraId="445D3FBB" w14:textId="77777777">
        <w:trPr>
          <w:trHeight w:val="1072"/>
        </w:trPr>
        <w:tc>
          <w:tcPr>
            <w:tcW w:w="806" w:type="dxa"/>
          </w:tcPr>
          <w:p w14:paraId="0FEAC39B" w14:textId="77777777" w:rsidR="00F75BEB" w:rsidRDefault="00000000">
            <w:pPr>
              <w:pStyle w:val="TableParagraph"/>
              <w:ind w:left="5"/>
            </w:pPr>
            <w:r>
              <w:rPr>
                <w:spacing w:val="-10"/>
              </w:rPr>
              <w:t>5</w:t>
            </w:r>
          </w:p>
        </w:tc>
        <w:tc>
          <w:tcPr>
            <w:tcW w:w="4012" w:type="dxa"/>
          </w:tcPr>
          <w:p w14:paraId="3C5ECA41" w14:textId="77777777" w:rsidR="00F75BEB" w:rsidRDefault="00000000">
            <w:pPr>
              <w:pStyle w:val="TableParagraph"/>
              <w:spacing w:line="276" w:lineRule="auto"/>
              <w:ind w:right="433"/>
              <w:jc w:val="left"/>
            </w:pPr>
            <w:r>
              <w:t>Strain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Bridge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Module,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7"/>
              </w:rPr>
              <w:t xml:space="preserve"> </w:t>
            </w:r>
            <w:r>
              <w:t xml:space="preserve">Series, NI-9237, 50 </w:t>
            </w:r>
            <w:proofErr w:type="spellStart"/>
            <w:r>
              <w:t>kSPS</w:t>
            </w:r>
            <w:proofErr w:type="spellEnd"/>
            <w:r>
              <w:t xml:space="preserve">, </w:t>
            </w:r>
            <w:proofErr w:type="gramStart"/>
            <w:r>
              <w:t>24 bit</w:t>
            </w:r>
            <w:proofErr w:type="gramEnd"/>
            <w:r>
              <w:t>, 4 Input,</w:t>
            </w:r>
          </w:p>
          <w:p w14:paraId="1B81FB41" w14:textId="77777777" w:rsidR="00F75BEB" w:rsidRDefault="00000000">
            <w:pPr>
              <w:pStyle w:val="TableParagraph"/>
              <w:spacing w:before="0" w:line="252" w:lineRule="exact"/>
              <w:jc w:val="left"/>
            </w:pPr>
            <w:proofErr w:type="spellStart"/>
            <w:r>
              <w:t>cDAQ</w:t>
            </w:r>
            <w:proofErr w:type="spellEnd"/>
            <w:r>
              <w:t>/RIO</w:t>
            </w:r>
            <w:r>
              <w:rPr>
                <w:spacing w:val="-8"/>
              </w:rPr>
              <w:t xml:space="preserve"> </w:t>
            </w:r>
            <w:r>
              <w:t>System,</w:t>
            </w:r>
            <w:r>
              <w:rPr>
                <w:spacing w:val="-6"/>
              </w:rPr>
              <w:t xml:space="preserve"> </w:t>
            </w:r>
            <w:r>
              <w:t>RJ-</w:t>
            </w:r>
            <w:r>
              <w:rPr>
                <w:spacing w:val="-5"/>
              </w:rPr>
              <w:t>50</w:t>
            </w:r>
          </w:p>
        </w:tc>
        <w:tc>
          <w:tcPr>
            <w:tcW w:w="1487" w:type="dxa"/>
          </w:tcPr>
          <w:p w14:paraId="6490A5B5" w14:textId="77777777" w:rsidR="00F75BEB" w:rsidRDefault="00000000">
            <w:pPr>
              <w:pStyle w:val="TableParagraph"/>
              <w:ind w:left="13"/>
            </w:pPr>
            <w:r>
              <w:rPr>
                <w:spacing w:val="-2"/>
              </w:rPr>
              <w:t>779521-</w:t>
            </w:r>
            <w:r>
              <w:rPr>
                <w:spacing w:val="-5"/>
              </w:rPr>
              <w:t>01</w:t>
            </w:r>
          </w:p>
        </w:tc>
        <w:tc>
          <w:tcPr>
            <w:tcW w:w="1187" w:type="dxa"/>
          </w:tcPr>
          <w:p w14:paraId="1C31FA55" w14:textId="77777777" w:rsidR="00F75BEB" w:rsidRDefault="00000000">
            <w:pPr>
              <w:pStyle w:val="TableParagraph"/>
              <w:ind w:left="12"/>
            </w:pPr>
            <w:r>
              <w:rPr>
                <w:spacing w:val="-10"/>
              </w:rPr>
              <w:t>3</w:t>
            </w:r>
          </w:p>
        </w:tc>
      </w:tr>
    </w:tbl>
    <w:p w14:paraId="4862D342" w14:textId="77777777" w:rsidR="00F75BEB" w:rsidRDefault="00F75BEB">
      <w:pPr>
        <w:pStyle w:val="TableParagraph"/>
        <w:sectPr w:rsidR="00F75BEB">
          <w:footerReference w:type="default" r:id="rId7"/>
          <w:type w:val="continuous"/>
          <w:pgSz w:w="12240" w:h="15840"/>
          <w:pgMar w:top="1380" w:right="1080" w:bottom="1880" w:left="720" w:header="0" w:footer="1686" w:gutter="0"/>
          <w:pgNumType w:start="1"/>
          <w:cols w:space="720"/>
        </w:sectPr>
      </w:pPr>
    </w:p>
    <w:p w14:paraId="124F5B27" w14:textId="77777777" w:rsidR="00F75BEB" w:rsidRDefault="00000000">
      <w:pPr>
        <w:spacing w:before="78" w:line="252" w:lineRule="exact"/>
        <w:ind w:left="1080"/>
      </w:pPr>
      <w:r>
        <w:rPr>
          <w:b/>
        </w:rPr>
        <w:lastRenderedPageBreak/>
        <w:t>MANUFACTURER:</w:t>
      </w:r>
      <w:r>
        <w:rPr>
          <w:b/>
          <w:spacing w:val="-9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rPr>
          <w:spacing w:val="-2"/>
        </w:rPr>
        <w:t>Instruments</w:t>
      </w:r>
    </w:p>
    <w:p w14:paraId="0968A849" w14:textId="77777777" w:rsidR="00F75BEB" w:rsidRDefault="00000000">
      <w:pPr>
        <w:pStyle w:val="BodyText"/>
        <w:ind w:left="1910" w:right="5512" w:hanging="831"/>
      </w:pPr>
      <w:r>
        <w:rPr>
          <w:b/>
        </w:rPr>
        <w:t>ADDRESS:</w:t>
      </w:r>
      <w:r>
        <w:rPr>
          <w:b/>
          <w:spacing w:val="-8"/>
        </w:rPr>
        <w:t xml:space="preserve"> </w:t>
      </w:r>
      <w:r>
        <w:t>11500</w:t>
      </w:r>
      <w:r>
        <w:rPr>
          <w:spacing w:val="-9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Mopac</w:t>
      </w:r>
      <w:r>
        <w:rPr>
          <w:spacing w:val="-9"/>
        </w:rPr>
        <w:t xml:space="preserve"> </w:t>
      </w:r>
      <w:r>
        <w:t>Expwy Austin, TX 78759-3504</w:t>
      </w:r>
    </w:p>
    <w:p w14:paraId="0F0CA614" w14:textId="77777777" w:rsidR="00F75BEB" w:rsidRDefault="00000000">
      <w:pPr>
        <w:ind w:left="1080"/>
      </w:pPr>
      <w:r>
        <w:rPr>
          <w:b/>
        </w:rPr>
        <w:t>PHONE:</w:t>
      </w:r>
      <w:r>
        <w:rPr>
          <w:b/>
          <w:spacing w:val="-8"/>
        </w:rPr>
        <w:t xml:space="preserve"> </w:t>
      </w:r>
      <w:r>
        <w:t>512-683-</w:t>
      </w:r>
      <w:r>
        <w:rPr>
          <w:spacing w:val="-4"/>
        </w:rPr>
        <w:t>0016</w:t>
      </w:r>
    </w:p>
    <w:p w14:paraId="734C1186" w14:textId="77777777" w:rsidR="00F75BEB" w:rsidRDefault="00000000">
      <w:pPr>
        <w:pStyle w:val="BodyText"/>
        <w:spacing w:before="2"/>
        <w:ind w:left="1080"/>
      </w:pPr>
      <w:r>
        <w:rPr>
          <w:b/>
        </w:rPr>
        <w:t>POC:</w:t>
      </w:r>
      <w:r>
        <w:rPr>
          <w:b/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Higgins</w:t>
      </w:r>
      <w:r>
        <w:rPr>
          <w:spacing w:val="-3"/>
        </w:rPr>
        <w:t xml:space="preserve"> </w:t>
      </w:r>
      <w:hyperlink r:id="rId8">
        <w:r>
          <w:rPr>
            <w:spacing w:val="-2"/>
          </w:rPr>
          <w:t>william.higgins@ni.com</w:t>
        </w:r>
      </w:hyperlink>
    </w:p>
    <w:p w14:paraId="48492DBA" w14:textId="77777777" w:rsidR="00F75BEB" w:rsidRDefault="00000000">
      <w:pPr>
        <w:pStyle w:val="Heading2"/>
        <w:numPr>
          <w:ilvl w:val="0"/>
          <w:numId w:val="3"/>
        </w:numPr>
        <w:tabs>
          <w:tab w:val="left" w:pos="727"/>
        </w:tabs>
        <w:spacing w:before="250"/>
        <w:ind w:left="727" w:hanging="367"/>
      </w:pPr>
      <w:r>
        <w:t>BASIS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DETERMINATION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rPr>
          <w:spacing w:val="-2"/>
        </w:rPr>
        <w:t>COMPETITION</w:t>
      </w:r>
    </w:p>
    <w:p w14:paraId="3A6C0FB6" w14:textId="77777777" w:rsidR="00F75BEB" w:rsidRDefault="00000000">
      <w:pPr>
        <w:pStyle w:val="BodyText"/>
        <w:spacing w:before="251" w:line="242" w:lineRule="auto"/>
        <w:ind w:left="360" w:right="15"/>
      </w:pPr>
      <w:r>
        <w:rPr>
          <w:rFonts w:ascii="MS Gothic" w:hAnsi="MS Gothic"/>
          <w:b/>
          <w:sz w:val="28"/>
        </w:rPr>
        <w:t>☒</w:t>
      </w:r>
      <w:r>
        <w:rPr>
          <w:rFonts w:ascii="MS Gothic" w:hAnsi="MS Gothic"/>
          <w:b/>
          <w:spacing w:val="-84"/>
          <w:sz w:val="28"/>
        </w:rPr>
        <w:t xml:space="preserve"> </w:t>
      </w:r>
      <w:r>
        <w:rPr>
          <w:b/>
        </w:rPr>
        <w:t>A.</w:t>
      </w:r>
      <w:r>
        <w:rPr>
          <w:b/>
          <w:spacing w:val="-3"/>
        </w:rPr>
        <w:t xml:space="preserve"> </w:t>
      </w:r>
      <w:r>
        <w:rPr>
          <w:b/>
          <w:u w:val="single"/>
        </w:rPr>
        <w:t>BRAND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NAME</w:t>
      </w:r>
      <w:r>
        <w:rPr>
          <w:b/>
        </w:rPr>
        <w:t>.</w:t>
      </w:r>
      <w:r>
        <w:rPr>
          <w:b/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proofErr w:type="gramStart"/>
      <w:r>
        <w:t>particular</w:t>
      </w:r>
      <w:proofErr w:type="gramEnd"/>
      <w:r>
        <w:rPr>
          <w:spacing w:val="-4"/>
        </w:rPr>
        <w:t xml:space="preserve"> </w:t>
      </w:r>
      <w:r>
        <w:t>to one manufacturer.</w:t>
      </w:r>
    </w:p>
    <w:p w14:paraId="5EA39C78" w14:textId="77777777" w:rsidR="00F75BEB" w:rsidRDefault="00F75BEB">
      <w:pPr>
        <w:pStyle w:val="BodyText"/>
        <w:spacing w:before="62"/>
      </w:pPr>
    </w:p>
    <w:p w14:paraId="45B6A240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4"/>
        </w:tabs>
        <w:ind w:right="595" w:firstLine="0"/>
      </w:pPr>
      <w:r>
        <w:rPr>
          <w:b/>
        </w:rPr>
        <w:t>1.</w:t>
      </w:r>
      <w:r>
        <w:rPr>
          <w:b/>
          <w:spacing w:val="-2"/>
        </w:rPr>
        <w:t xml:space="preserve"> </w:t>
      </w:r>
      <w:r>
        <w:rPr>
          <w:b/>
        </w:rPr>
        <w:t>Restrictive</w:t>
      </w:r>
      <w:r>
        <w:rPr>
          <w:b/>
          <w:spacing w:val="-2"/>
        </w:rPr>
        <w:t xml:space="preserve"> </w:t>
      </w:r>
      <w:r>
        <w:rPr>
          <w:b/>
        </w:rPr>
        <w:t>Rights.</w:t>
      </w:r>
      <w:r>
        <w:rPr>
          <w:b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proprietary</w:t>
      </w:r>
      <w:r>
        <w:rPr>
          <w:spacing w:val="-2"/>
        </w:rPr>
        <w:t xml:space="preserve"> </w:t>
      </w:r>
      <w:r>
        <w:t>rights,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rights, copyrights, or secret processes in the item or service required.</w:t>
      </w:r>
    </w:p>
    <w:p w14:paraId="0A7B585B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4"/>
        </w:tabs>
        <w:spacing w:before="252" w:line="242" w:lineRule="auto"/>
        <w:ind w:right="507" w:firstLine="0"/>
      </w:pPr>
      <w:r>
        <w:rPr>
          <w:b/>
        </w:rPr>
        <w:t>2.</w:t>
      </w:r>
      <w:r>
        <w:rPr>
          <w:b/>
          <w:spacing w:val="-2"/>
        </w:rPr>
        <w:t xml:space="preserve"> </w:t>
      </w:r>
      <w:r>
        <w:rPr>
          <w:b/>
        </w:rPr>
        <w:t>Exclusive</w:t>
      </w:r>
      <w:r>
        <w:rPr>
          <w:b/>
          <w:spacing w:val="-2"/>
        </w:rPr>
        <w:t xml:space="preserve"> </w:t>
      </w:r>
      <w:r>
        <w:rPr>
          <w:b/>
        </w:rPr>
        <w:t>Licensing</w:t>
      </w:r>
      <w:r>
        <w:rPr>
          <w:b/>
          <w:spacing w:val="-5"/>
        </w:rPr>
        <w:t xml:space="preserve"> </w:t>
      </w:r>
      <w:r>
        <w:rPr>
          <w:b/>
        </w:rPr>
        <w:t>Agreements</w:t>
      </w:r>
      <w:r>
        <w:t>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Equipment Manufacturer (OEM).</w:t>
      </w:r>
    </w:p>
    <w:p w14:paraId="38F94C23" w14:textId="77777777" w:rsidR="00F75BEB" w:rsidRDefault="00000000">
      <w:pPr>
        <w:pStyle w:val="Heading3"/>
        <w:numPr>
          <w:ilvl w:val="0"/>
          <w:numId w:val="2"/>
        </w:numPr>
        <w:tabs>
          <w:tab w:val="left" w:pos="695"/>
        </w:tabs>
        <w:spacing w:before="246"/>
        <w:ind w:left="695" w:hanging="335"/>
      </w:pPr>
      <w:r>
        <w:t>3.</w:t>
      </w:r>
      <w:r>
        <w:rPr>
          <w:spacing w:val="-5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Schedule</w:t>
      </w:r>
      <w:r>
        <w:rPr>
          <w:spacing w:val="-6"/>
        </w:rPr>
        <w:t xml:space="preserve"> </w:t>
      </w:r>
      <w:r>
        <w:t>(FSS):</w:t>
      </w:r>
      <w:r>
        <w:rPr>
          <w:spacing w:val="-3"/>
        </w:rPr>
        <w:t xml:space="preserve"> </w:t>
      </w:r>
      <w:r>
        <w:t>IAW</w:t>
      </w:r>
      <w:r>
        <w:rPr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8.405-</w:t>
      </w:r>
      <w:r>
        <w:rPr>
          <w:spacing w:val="-2"/>
        </w:rPr>
        <w:t>6(b).</w:t>
      </w:r>
    </w:p>
    <w:p w14:paraId="4EEAB394" w14:textId="77777777" w:rsidR="00F75BEB" w:rsidRDefault="00000000">
      <w:pPr>
        <w:spacing w:before="253"/>
        <w:ind w:left="360"/>
        <w:rPr>
          <w:b/>
        </w:rPr>
      </w:pPr>
      <w:r>
        <w:rPr>
          <w:rFonts w:ascii="MS Gothic" w:hAnsi="MS Gothic"/>
          <w:sz w:val="28"/>
        </w:rPr>
        <w:t>☒</w:t>
      </w:r>
      <w:r>
        <w:rPr>
          <w:rFonts w:ascii="MS Gothic" w:hAnsi="MS Gothic"/>
          <w:spacing w:val="-85"/>
          <w:sz w:val="28"/>
        </w:rPr>
        <w:t xml:space="preserve"> </w:t>
      </w:r>
      <w:r>
        <w:rPr>
          <w:b/>
        </w:rPr>
        <w:t>4.</w:t>
      </w:r>
      <w:r>
        <w:rPr>
          <w:b/>
          <w:spacing w:val="-4"/>
        </w:rPr>
        <w:t xml:space="preserve"> </w:t>
      </w:r>
      <w:r>
        <w:rPr>
          <w:b/>
        </w:rPr>
        <w:t>Other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Reasons.</w:t>
      </w:r>
    </w:p>
    <w:p w14:paraId="1CF81EF1" w14:textId="1A398810" w:rsidR="00F75BEB" w:rsidRDefault="00000000">
      <w:pPr>
        <w:pStyle w:val="BodyText"/>
        <w:spacing w:before="1"/>
        <w:ind w:left="359"/>
      </w:pPr>
      <w:r>
        <w:t>Procured hardware must be compatible in form, fit, and function with existing systems presently installed and performing.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spares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systems.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which cost $</w:t>
      </w:r>
      <w:r w:rsidR="00F76831">
        <w:t xml:space="preserve">      </w:t>
      </w:r>
      <w:proofErr w:type="gramStart"/>
      <w:r w:rsidR="00F76831">
        <w:t xml:space="preserve">  </w:t>
      </w:r>
      <w:r>
        <w:t>,</w:t>
      </w:r>
      <w:proofErr w:type="gramEnd"/>
      <w:r>
        <w:t xml:space="preserve"> are programmed in MATLAB and </w:t>
      </w:r>
      <w:proofErr w:type="gramStart"/>
      <w:r>
        <w:t>only</w:t>
      </w:r>
      <w:proofErr w:type="gramEnd"/>
      <w:r>
        <w:t xml:space="preserve"> compatible with NI hardware.</w:t>
      </w:r>
    </w:p>
    <w:p w14:paraId="75C7C5C9" w14:textId="77777777" w:rsidR="00F75BEB" w:rsidRDefault="00F75BEB">
      <w:pPr>
        <w:pStyle w:val="BodyText"/>
      </w:pPr>
    </w:p>
    <w:p w14:paraId="0BFB9FBE" w14:textId="77777777" w:rsidR="00F75BEB" w:rsidRDefault="00F75BEB">
      <w:pPr>
        <w:pStyle w:val="BodyText"/>
        <w:spacing w:before="251"/>
      </w:pPr>
    </w:p>
    <w:p w14:paraId="4F2BE8E8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363" w:lineRule="exact"/>
        <w:ind w:left="695" w:hanging="335"/>
      </w:pPr>
      <w:r>
        <w:rPr>
          <w:b/>
        </w:rPr>
        <w:t>B.</w:t>
      </w:r>
      <w:r>
        <w:rPr>
          <w:b/>
          <w:spacing w:val="-3"/>
        </w:rPr>
        <w:t xml:space="preserve"> </w:t>
      </w:r>
      <w:r>
        <w:rPr>
          <w:b/>
          <w:u w:val="single"/>
        </w:rPr>
        <w:t>SOLE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SOURCE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(select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apply)</w:t>
      </w:r>
    </w:p>
    <w:p w14:paraId="6292DE8D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4"/>
        </w:tabs>
        <w:ind w:right="595" w:firstLine="0"/>
      </w:pPr>
      <w:r>
        <w:rPr>
          <w:b/>
        </w:rPr>
        <w:t>1.</w:t>
      </w:r>
      <w:r>
        <w:rPr>
          <w:b/>
          <w:spacing w:val="-2"/>
        </w:rPr>
        <w:t xml:space="preserve"> </w:t>
      </w:r>
      <w:r>
        <w:rPr>
          <w:b/>
        </w:rPr>
        <w:t>Restrictive</w:t>
      </w:r>
      <w:r>
        <w:rPr>
          <w:b/>
          <w:spacing w:val="-2"/>
        </w:rPr>
        <w:t xml:space="preserve"> </w:t>
      </w:r>
      <w:r>
        <w:rPr>
          <w:b/>
        </w:rPr>
        <w:t>Rights.</w:t>
      </w:r>
      <w:r>
        <w:rPr>
          <w:b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proprietary</w:t>
      </w:r>
      <w:r>
        <w:rPr>
          <w:spacing w:val="-2"/>
        </w:rPr>
        <w:t xml:space="preserve"> </w:t>
      </w:r>
      <w:r>
        <w:t>rights,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rights, copyrights, or secret processes in the item or service required.</w:t>
      </w:r>
    </w:p>
    <w:p w14:paraId="3770B1FF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4"/>
        </w:tabs>
        <w:ind w:right="564" w:firstLine="0"/>
      </w:pPr>
      <w:r>
        <w:rPr>
          <w:b/>
        </w:rPr>
        <w:t>2.</w:t>
      </w:r>
      <w:r>
        <w:rPr>
          <w:b/>
          <w:spacing w:val="-2"/>
        </w:rPr>
        <w:t xml:space="preserve"> </w:t>
      </w:r>
      <w:r>
        <w:rPr>
          <w:b/>
        </w:rPr>
        <w:t>Exclusive</w:t>
      </w:r>
      <w:r>
        <w:rPr>
          <w:b/>
          <w:spacing w:val="-2"/>
        </w:rPr>
        <w:t xml:space="preserve"> </w:t>
      </w:r>
      <w:r>
        <w:rPr>
          <w:b/>
        </w:rPr>
        <w:t>Licensing</w:t>
      </w:r>
      <w:r>
        <w:rPr>
          <w:b/>
          <w:spacing w:val="-5"/>
        </w:rPr>
        <w:t xml:space="preserve"> </w:t>
      </w:r>
      <w:r>
        <w:rPr>
          <w:b/>
        </w:rPr>
        <w:t>Agreements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Equipment Manufacturer (OEM), or there is only one authorized distributor or technical representative for the OEM.</w:t>
      </w:r>
    </w:p>
    <w:p w14:paraId="79695741" w14:textId="77777777" w:rsidR="00F75BEB" w:rsidRDefault="00000000">
      <w:pPr>
        <w:pStyle w:val="Heading3"/>
        <w:numPr>
          <w:ilvl w:val="0"/>
          <w:numId w:val="2"/>
        </w:numPr>
        <w:tabs>
          <w:tab w:val="left" w:pos="695"/>
        </w:tabs>
        <w:spacing w:line="363" w:lineRule="exact"/>
        <w:ind w:left="695" w:hanging="335"/>
        <w:rPr>
          <w:b w:val="0"/>
        </w:rPr>
      </w:pPr>
      <w:r>
        <w:t>3.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Reasons</w:t>
      </w:r>
      <w:r>
        <w:rPr>
          <w:b w:val="0"/>
          <w:spacing w:val="-2"/>
        </w:rPr>
        <w:t>.</w:t>
      </w:r>
    </w:p>
    <w:p w14:paraId="59454DBA" w14:textId="77777777" w:rsidR="00F75BEB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line="362" w:lineRule="exact"/>
        <w:ind w:left="695" w:hanging="335"/>
        <w:rPr>
          <w:b/>
        </w:rPr>
      </w:pPr>
      <w:r>
        <w:rPr>
          <w:b/>
        </w:rPr>
        <w:t>4.</w:t>
      </w:r>
      <w:r>
        <w:rPr>
          <w:b/>
          <w:spacing w:val="-7"/>
        </w:rPr>
        <w:t xml:space="preserve"> </w:t>
      </w:r>
      <w:r>
        <w:rPr>
          <w:b/>
        </w:rPr>
        <w:t>Federal</w:t>
      </w:r>
      <w:r>
        <w:rPr>
          <w:b/>
          <w:spacing w:val="-3"/>
        </w:rPr>
        <w:t xml:space="preserve"> </w:t>
      </w:r>
      <w:r>
        <w:rPr>
          <w:b/>
        </w:rPr>
        <w:t>Supply</w:t>
      </w:r>
      <w:r>
        <w:rPr>
          <w:b/>
          <w:spacing w:val="-4"/>
        </w:rPr>
        <w:t xml:space="preserve"> </w:t>
      </w:r>
      <w:r>
        <w:rPr>
          <w:b/>
        </w:rPr>
        <w:t>Schedules</w:t>
      </w:r>
      <w:r>
        <w:rPr>
          <w:b/>
          <w:spacing w:val="-5"/>
        </w:rPr>
        <w:t xml:space="preserve"> </w:t>
      </w:r>
      <w:r>
        <w:rPr>
          <w:b/>
        </w:rPr>
        <w:t>(FSS):</w:t>
      </w:r>
      <w:r>
        <w:rPr>
          <w:b/>
          <w:spacing w:val="-3"/>
        </w:rPr>
        <w:t xml:space="preserve"> </w:t>
      </w:r>
      <w:r>
        <w:rPr>
          <w:b/>
        </w:rPr>
        <w:t>IAW</w:t>
      </w:r>
      <w:r>
        <w:rPr>
          <w:b/>
          <w:spacing w:val="-4"/>
        </w:rPr>
        <w:t xml:space="preserve"> </w:t>
      </w:r>
      <w:r>
        <w:rPr>
          <w:b/>
        </w:rPr>
        <w:t>FAR</w:t>
      </w:r>
      <w:r>
        <w:rPr>
          <w:b/>
          <w:spacing w:val="-5"/>
        </w:rPr>
        <w:t xml:space="preserve"> </w:t>
      </w:r>
      <w:r>
        <w:rPr>
          <w:b/>
        </w:rPr>
        <w:t>8.405-</w:t>
      </w:r>
      <w:r>
        <w:rPr>
          <w:b/>
          <w:spacing w:val="-2"/>
        </w:rPr>
        <w:t>6(a)(1)</w:t>
      </w:r>
    </w:p>
    <w:p w14:paraId="52C3AED0" w14:textId="77777777" w:rsidR="00F75BEB" w:rsidRDefault="00000000">
      <w:pPr>
        <w:pStyle w:val="ListParagraph"/>
        <w:numPr>
          <w:ilvl w:val="1"/>
          <w:numId w:val="2"/>
        </w:numPr>
        <w:tabs>
          <w:tab w:val="left" w:pos="1414"/>
        </w:tabs>
        <w:ind w:right="223" w:firstLine="0"/>
      </w:pPr>
      <w:r>
        <w:t>a.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urgent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compelling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exists,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unacceptable </w:t>
      </w:r>
      <w:proofErr w:type="gramStart"/>
      <w:r>
        <w:rPr>
          <w:spacing w:val="-2"/>
        </w:rPr>
        <w:t>delays;</w:t>
      </w:r>
      <w:proofErr w:type="gramEnd"/>
    </w:p>
    <w:p w14:paraId="38163E06" w14:textId="77777777" w:rsidR="00F75BEB" w:rsidRDefault="00000000">
      <w:pPr>
        <w:pStyle w:val="ListParagraph"/>
        <w:numPr>
          <w:ilvl w:val="1"/>
          <w:numId w:val="2"/>
        </w:numPr>
        <w:tabs>
          <w:tab w:val="left" w:pos="1414"/>
        </w:tabs>
        <w:spacing w:before="250" w:line="242" w:lineRule="auto"/>
        <w:ind w:right="468" w:firstLine="0"/>
      </w:pPr>
      <w:r>
        <w:t>b.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providing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supplies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quality required because the supplies or services are unique or highly </w:t>
      </w:r>
      <w:proofErr w:type="gramStart"/>
      <w:r>
        <w:t>specialized;</w:t>
      </w:r>
      <w:proofErr w:type="gramEnd"/>
      <w:r>
        <w:t xml:space="preserve"> or</w:t>
      </w:r>
    </w:p>
    <w:p w14:paraId="48564B90" w14:textId="77777777" w:rsidR="00F75BEB" w:rsidRDefault="00000000">
      <w:pPr>
        <w:pStyle w:val="ListParagraph"/>
        <w:numPr>
          <w:ilvl w:val="1"/>
          <w:numId w:val="2"/>
        </w:numPr>
        <w:tabs>
          <w:tab w:val="left" w:pos="1414"/>
        </w:tabs>
        <w:spacing w:before="246" w:line="242" w:lineRule="auto"/>
        <w:ind w:right="15" w:firstLine="0"/>
      </w:pPr>
      <w:r>
        <w:t>c.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economy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efficiency,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follow-</w:t>
      </w:r>
      <w:proofErr w:type="gramStart"/>
      <w:r>
        <w:t>on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Federal Supply Schedule order provided that the original order was placed in accordance with the applicable</w:t>
      </w:r>
    </w:p>
    <w:p w14:paraId="319DB5EB" w14:textId="77777777" w:rsidR="00F75BEB" w:rsidRDefault="00F75BEB">
      <w:pPr>
        <w:pStyle w:val="ListParagraph"/>
        <w:spacing w:line="242" w:lineRule="auto"/>
        <w:sectPr w:rsidR="00F75BEB">
          <w:pgSz w:w="12240" w:h="15840"/>
          <w:pgMar w:top="1360" w:right="1080" w:bottom="1880" w:left="720" w:header="0" w:footer="1686" w:gutter="0"/>
          <w:cols w:space="720"/>
        </w:sectPr>
      </w:pPr>
    </w:p>
    <w:p w14:paraId="0A58D3B6" w14:textId="77777777" w:rsidR="00F75BEB" w:rsidRDefault="00000000">
      <w:pPr>
        <w:pStyle w:val="BodyText"/>
        <w:spacing w:before="78"/>
        <w:ind w:left="1080"/>
      </w:pPr>
      <w:r>
        <w:lastRenderedPageBreak/>
        <w:t>Federal</w:t>
      </w:r>
      <w:r>
        <w:rPr>
          <w:spacing w:val="-2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procedures.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BPA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previously issued under sole-source or limited-sources procedures.</w:t>
      </w:r>
    </w:p>
    <w:p w14:paraId="0CBEB0B5" w14:textId="77777777" w:rsidR="00F75BEB" w:rsidRDefault="00000000">
      <w:pPr>
        <w:pStyle w:val="Heading2"/>
        <w:numPr>
          <w:ilvl w:val="0"/>
          <w:numId w:val="3"/>
        </w:numPr>
        <w:tabs>
          <w:tab w:val="left" w:pos="716"/>
        </w:tabs>
        <w:spacing w:before="253"/>
        <w:ind w:left="716" w:hanging="356"/>
      </w:pPr>
      <w:r>
        <w:t>CERTIFICATIONS</w:t>
      </w:r>
      <w:r>
        <w:rPr>
          <w:spacing w:val="-1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APPROVALS</w:t>
      </w:r>
    </w:p>
    <w:p w14:paraId="0A8DBD17" w14:textId="77777777" w:rsidR="00F75BEB" w:rsidRDefault="00F75BEB">
      <w:pPr>
        <w:pStyle w:val="BodyText"/>
        <w:rPr>
          <w:b/>
        </w:rPr>
      </w:pPr>
    </w:p>
    <w:p w14:paraId="7A9BCAB5" w14:textId="77777777" w:rsidR="00F75BEB" w:rsidRDefault="00000000">
      <w:pPr>
        <w:pStyle w:val="ListParagraph"/>
        <w:numPr>
          <w:ilvl w:val="0"/>
          <w:numId w:val="1"/>
        </w:numPr>
        <w:tabs>
          <w:tab w:val="left" w:pos="626"/>
        </w:tabs>
        <w:ind w:right="580" w:firstLine="0"/>
      </w:pPr>
      <w:r>
        <w:rPr>
          <w:b/>
        </w:rPr>
        <w:t>Technical/Requirements</w:t>
      </w:r>
      <w:r>
        <w:rPr>
          <w:b/>
          <w:spacing w:val="-2"/>
        </w:rPr>
        <w:t xml:space="preserve"> </w:t>
      </w:r>
      <w:r>
        <w:rPr>
          <w:b/>
        </w:rPr>
        <w:t>Certification:</w:t>
      </w:r>
      <w:r>
        <w:rPr>
          <w:b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cognizance, which are included in this justification, are complete and accurate to the best of my knowledge and belief.</w:t>
      </w:r>
    </w:p>
    <w:p w14:paraId="45BC7A2A" w14:textId="77777777" w:rsidR="00F75BEB" w:rsidRDefault="00F75BEB">
      <w:pPr>
        <w:pStyle w:val="BodyText"/>
        <w:spacing w:before="9"/>
        <w:rPr>
          <w:sz w:val="20"/>
        </w:rPr>
      </w:pPr>
    </w:p>
    <w:p w14:paraId="6AA77333" w14:textId="77777777" w:rsidR="00F75BEB" w:rsidRDefault="00F75BEB">
      <w:pPr>
        <w:pStyle w:val="BodyText"/>
        <w:rPr>
          <w:sz w:val="20"/>
        </w:rPr>
        <w:sectPr w:rsidR="00F75BEB">
          <w:pgSz w:w="12240" w:h="15840"/>
          <w:pgMar w:top="1360" w:right="1080" w:bottom="1880" w:left="720" w:header="0" w:footer="1686" w:gutter="0"/>
          <w:cols w:space="720"/>
        </w:sectPr>
      </w:pPr>
    </w:p>
    <w:p w14:paraId="49543F39" w14:textId="77777777" w:rsidR="00014508" w:rsidRDefault="00014508"/>
    <w:sectPr w:rsidR="00014508">
      <w:type w:val="continuous"/>
      <w:pgSz w:w="12240" w:h="15840"/>
      <w:pgMar w:top="1380" w:right="1080" w:bottom="1880" w:left="720" w:header="0" w:footer="1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C2D8" w14:textId="77777777" w:rsidR="00014508" w:rsidRDefault="00014508">
      <w:r>
        <w:separator/>
      </w:r>
    </w:p>
  </w:endnote>
  <w:endnote w:type="continuationSeparator" w:id="0">
    <w:p w14:paraId="7A0AA570" w14:textId="77777777" w:rsidR="00014508" w:rsidRDefault="0001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D679" w14:textId="77777777" w:rsidR="00F75B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52CCE533" wp14:editId="1981B716">
              <wp:simplePos x="0" y="0"/>
              <wp:positionH relativeFrom="page">
                <wp:posOffset>741680</wp:posOffset>
              </wp:positionH>
              <wp:positionV relativeFrom="page">
                <wp:posOffset>8848286</wp:posOffset>
              </wp:positionV>
              <wp:extent cx="2766695" cy="254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6695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387420" w14:textId="77777777" w:rsidR="00F75BEB" w:rsidRDefault="00000000">
                          <w:pPr>
                            <w:spacing w:before="14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NSWCCD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SAP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Non-Competitive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Procurement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Justification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Memo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Effective April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CE5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8.4pt;margin-top:696.7pt;width:217.85pt;height:20.0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" filled="f" stroked="f">
              <v:textbox inset="0,0,0,0">
                <w:txbxContent>
                  <w:p w14:paraId="12387420" w14:textId="77777777" w:rsidR="00F75BEB" w:rsidRDefault="00000000">
                    <w:pPr>
                      <w:spacing w:before="14"/>
                      <w:ind w:left="20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NSWCCD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SAP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Non-Competitive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Procurement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Justification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Memo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Effective April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20598D81" wp14:editId="26963E6B">
              <wp:simplePos x="0" y="0"/>
              <wp:positionH relativeFrom="page">
                <wp:posOffset>6366764</wp:posOffset>
              </wp:positionH>
              <wp:positionV relativeFrom="page">
                <wp:posOffset>8847863</wp:posOffset>
              </wp:positionV>
              <wp:extent cx="65976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FC7D7" w14:textId="77777777" w:rsidR="00F75BEB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598D81" id="Textbox 2" o:spid="_x0000_s1027" type="#_x0000_t202" style="position:absolute;margin-left:501.3pt;margin-top:696.7pt;width:51.95pt;height:14.2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" filled="f" stroked="f">
              <v:textbox inset="0,0,0,0">
                <w:txbxContent>
                  <w:p w14:paraId="148FC7D7" w14:textId="77777777" w:rsidR="00F75BEB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56A5" w14:textId="77777777" w:rsidR="00014508" w:rsidRDefault="00014508">
      <w:r>
        <w:separator/>
      </w:r>
    </w:p>
  </w:footnote>
  <w:footnote w:type="continuationSeparator" w:id="0">
    <w:p w14:paraId="57CB1588" w14:textId="77777777" w:rsidR="00014508" w:rsidRDefault="0001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0449"/>
    <w:multiLevelType w:val="hybridMultilevel"/>
    <w:tmpl w:val="4B22ED2A"/>
    <w:lvl w:ilvl="0" w:tplc="281E93B4">
      <w:start w:val="1"/>
      <w:numFmt w:val="upperLetter"/>
      <w:lvlText w:val="%1."/>
      <w:lvlJc w:val="left"/>
      <w:pPr>
        <w:ind w:left="359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7DA901A">
      <w:numFmt w:val="bullet"/>
      <w:lvlText w:val="•"/>
      <w:lvlJc w:val="left"/>
      <w:pPr>
        <w:ind w:left="1368" w:hanging="269"/>
      </w:pPr>
      <w:rPr>
        <w:rFonts w:hint="default"/>
        <w:lang w:val="en-US" w:eastAsia="en-US" w:bidi="ar-SA"/>
      </w:rPr>
    </w:lvl>
    <w:lvl w:ilvl="2" w:tplc="A45614D0">
      <w:numFmt w:val="bullet"/>
      <w:lvlText w:val="•"/>
      <w:lvlJc w:val="left"/>
      <w:pPr>
        <w:ind w:left="2376" w:hanging="269"/>
      </w:pPr>
      <w:rPr>
        <w:rFonts w:hint="default"/>
        <w:lang w:val="en-US" w:eastAsia="en-US" w:bidi="ar-SA"/>
      </w:rPr>
    </w:lvl>
    <w:lvl w:ilvl="3" w:tplc="EABA62A4">
      <w:numFmt w:val="bullet"/>
      <w:lvlText w:val="•"/>
      <w:lvlJc w:val="left"/>
      <w:pPr>
        <w:ind w:left="3384" w:hanging="269"/>
      </w:pPr>
      <w:rPr>
        <w:rFonts w:hint="default"/>
        <w:lang w:val="en-US" w:eastAsia="en-US" w:bidi="ar-SA"/>
      </w:rPr>
    </w:lvl>
    <w:lvl w:ilvl="4" w:tplc="9D6CDABC">
      <w:numFmt w:val="bullet"/>
      <w:lvlText w:val="•"/>
      <w:lvlJc w:val="left"/>
      <w:pPr>
        <w:ind w:left="4392" w:hanging="269"/>
      </w:pPr>
      <w:rPr>
        <w:rFonts w:hint="default"/>
        <w:lang w:val="en-US" w:eastAsia="en-US" w:bidi="ar-SA"/>
      </w:rPr>
    </w:lvl>
    <w:lvl w:ilvl="5" w:tplc="0E9A8A88">
      <w:numFmt w:val="bullet"/>
      <w:lvlText w:val="•"/>
      <w:lvlJc w:val="left"/>
      <w:pPr>
        <w:ind w:left="5400" w:hanging="269"/>
      </w:pPr>
      <w:rPr>
        <w:rFonts w:hint="default"/>
        <w:lang w:val="en-US" w:eastAsia="en-US" w:bidi="ar-SA"/>
      </w:rPr>
    </w:lvl>
    <w:lvl w:ilvl="6" w:tplc="EA80B702">
      <w:numFmt w:val="bullet"/>
      <w:lvlText w:val="•"/>
      <w:lvlJc w:val="left"/>
      <w:pPr>
        <w:ind w:left="6408" w:hanging="269"/>
      </w:pPr>
      <w:rPr>
        <w:rFonts w:hint="default"/>
        <w:lang w:val="en-US" w:eastAsia="en-US" w:bidi="ar-SA"/>
      </w:rPr>
    </w:lvl>
    <w:lvl w:ilvl="7" w:tplc="5AD6394A">
      <w:numFmt w:val="bullet"/>
      <w:lvlText w:val="•"/>
      <w:lvlJc w:val="left"/>
      <w:pPr>
        <w:ind w:left="7416" w:hanging="269"/>
      </w:pPr>
      <w:rPr>
        <w:rFonts w:hint="default"/>
        <w:lang w:val="en-US" w:eastAsia="en-US" w:bidi="ar-SA"/>
      </w:rPr>
    </w:lvl>
    <w:lvl w:ilvl="8" w:tplc="4BBCC95A">
      <w:numFmt w:val="bullet"/>
      <w:lvlText w:val="•"/>
      <w:lvlJc w:val="left"/>
      <w:pPr>
        <w:ind w:left="8424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5B797827"/>
    <w:multiLevelType w:val="hybridMultilevel"/>
    <w:tmpl w:val="6C0A3BB2"/>
    <w:lvl w:ilvl="0" w:tplc="7F4876F8">
      <w:start w:val="1"/>
      <w:numFmt w:val="upperRoman"/>
      <w:lvlText w:val="%1."/>
      <w:lvlJc w:val="left"/>
      <w:pPr>
        <w:ind w:left="556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B6A720">
      <w:start w:val="1"/>
      <w:numFmt w:val="decimal"/>
      <w:lvlText w:val="%2."/>
      <w:lvlJc w:val="left"/>
      <w:pPr>
        <w:ind w:left="36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738DE8A">
      <w:numFmt w:val="bullet"/>
      <w:lvlText w:val="•"/>
      <w:lvlJc w:val="left"/>
      <w:pPr>
        <w:ind w:left="1657" w:hanging="221"/>
      </w:pPr>
      <w:rPr>
        <w:rFonts w:hint="default"/>
        <w:lang w:val="en-US" w:eastAsia="en-US" w:bidi="ar-SA"/>
      </w:rPr>
    </w:lvl>
    <w:lvl w:ilvl="3" w:tplc="13700CFC">
      <w:numFmt w:val="bullet"/>
      <w:lvlText w:val="•"/>
      <w:lvlJc w:val="left"/>
      <w:pPr>
        <w:ind w:left="2755" w:hanging="221"/>
      </w:pPr>
      <w:rPr>
        <w:rFonts w:hint="default"/>
        <w:lang w:val="en-US" w:eastAsia="en-US" w:bidi="ar-SA"/>
      </w:rPr>
    </w:lvl>
    <w:lvl w:ilvl="4" w:tplc="599C350E">
      <w:numFmt w:val="bullet"/>
      <w:lvlText w:val="•"/>
      <w:lvlJc w:val="left"/>
      <w:pPr>
        <w:ind w:left="3853" w:hanging="221"/>
      </w:pPr>
      <w:rPr>
        <w:rFonts w:hint="default"/>
        <w:lang w:val="en-US" w:eastAsia="en-US" w:bidi="ar-SA"/>
      </w:rPr>
    </w:lvl>
    <w:lvl w:ilvl="5" w:tplc="A41C3BD6">
      <w:numFmt w:val="bullet"/>
      <w:lvlText w:val="•"/>
      <w:lvlJc w:val="left"/>
      <w:pPr>
        <w:ind w:left="4951" w:hanging="221"/>
      </w:pPr>
      <w:rPr>
        <w:rFonts w:hint="default"/>
        <w:lang w:val="en-US" w:eastAsia="en-US" w:bidi="ar-SA"/>
      </w:rPr>
    </w:lvl>
    <w:lvl w:ilvl="6" w:tplc="05167226">
      <w:numFmt w:val="bullet"/>
      <w:lvlText w:val="•"/>
      <w:lvlJc w:val="left"/>
      <w:pPr>
        <w:ind w:left="6048" w:hanging="221"/>
      </w:pPr>
      <w:rPr>
        <w:rFonts w:hint="default"/>
        <w:lang w:val="en-US" w:eastAsia="en-US" w:bidi="ar-SA"/>
      </w:rPr>
    </w:lvl>
    <w:lvl w:ilvl="7" w:tplc="9A7C1546">
      <w:numFmt w:val="bullet"/>
      <w:lvlText w:val="•"/>
      <w:lvlJc w:val="left"/>
      <w:pPr>
        <w:ind w:left="7146" w:hanging="221"/>
      </w:pPr>
      <w:rPr>
        <w:rFonts w:hint="default"/>
        <w:lang w:val="en-US" w:eastAsia="en-US" w:bidi="ar-SA"/>
      </w:rPr>
    </w:lvl>
    <w:lvl w:ilvl="8" w:tplc="95A44E1A">
      <w:numFmt w:val="bullet"/>
      <w:lvlText w:val="•"/>
      <w:lvlJc w:val="left"/>
      <w:pPr>
        <w:ind w:left="8244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73B82CEF"/>
    <w:multiLevelType w:val="hybridMultilevel"/>
    <w:tmpl w:val="01E4093C"/>
    <w:lvl w:ilvl="0" w:tplc="C424296C">
      <w:numFmt w:val="bullet"/>
      <w:lvlText w:val="☐"/>
      <w:lvlJc w:val="left"/>
      <w:pPr>
        <w:ind w:left="359" w:hanging="33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FE0D74">
      <w:numFmt w:val="bullet"/>
      <w:lvlText w:val="☐"/>
      <w:lvlJc w:val="left"/>
      <w:pPr>
        <w:ind w:left="1079" w:hanging="33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3C60F58">
      <w:numFmt w:val="bullet"/>
      <w:lvlText w:val="•"/>
      <w:lvlJc w:val="left"/>
      <w:pPr>
        <w:ind w:left="2120" w:hanging="336"/>
      </w:pPr>
      <w:rPr>
        <w:rFonts w:hint="default"/>
        <w:lang w:val="en-US" w:eastAsia="en-US" w:bidi="ar-SA"/>
      </w:rPr>
    </w:lvl>
    <w:lvl w:ilvl="3" w:tplc="F264933E">
      <w:numFmt w:val="bullet"/>
      <w:lvlText w:val="•"/>
      <w:lvlJc w:val="left"/>
      <w:pPr>
        <w:ind w:left="3160" w:hanging="336"/>
      </w:pPr>
      <w:rPr>
        <w:rFonts w:hint="default"/>
        <w:lang w:val="en-US" w:eastAsia="en-US" w:bidi="ar-SA"/>
      </w:rPr>
    </w:lvl>
    <w:lvl w:ilvl="4" w:tplc="2056F4D0">
      <w:numFmt w:val="bullet"/>
      <w:lvlText w:val="•"/>
      <w:lvlJc w:val="left"/>
      <w:pPr>
        <w:ind w:left="4200" w:hanging="336"/>
      </w:pPr>
      <w:rPr>
        <w:rFonts w:hint="default"/>
        <w:lang w:val="en-US" w:eastAsia="en-US" w:bidi="ar-SA"/>
      </w:rPr>
    </w:lvl>
    <w:lvl w:ilvl="5" w:tplc="8DD49F64">
      <w:numFmt w:val="bullet"/>
      <w:lvlText w:val="•"/>
      <w:lvlJc w:val="left"/>
      <w:pPr>
        <w:ind w:left="5240" w:hanging="336"/>
      </w:pPr>
      <w:rPr>
        <w:rFonts w:hint="default"/>
        <w:lang w:val="en-US" w:eastAsia="en-US" w:bidi="ar-SA"/>
      </w:rPr>
    </w:lvl>
    <w:lvl w:ilvl="6" w:tplc="481838EA">
      <w:numFmt w:val="bullet"/>
      <w:lvlText w:val="•"/>
      <w:lvlJc w:val="left"/>
      <w:pPr>
        <w:ind w:left="6280" w:hanging="336"/>
      </w:pPr>
      <w:rPr>
        <w:rFonts w:hint="default"/>
        <w:lang w:val="en-US" w:eastAsia="en-US" w:bidi="ar-SA"/>
      </w:rPr>
    </w:lvl>
    <w:lvl w:ilvl="7" w:tplc="D83AA4CA">
      <w:numFmt w:val="bullet"/>
      <w:lvlText w:val="•"/>
      <w:lvlJc w:val="left"/>
      <w:pPr>
        <w:ind w:left="7320" w:hanging="336"/>
      </w:pPr>
      <w:rPr>
        <w:rFonts w:hint="default"/>
        <w:lang w:val="en-US" w:eastAsia="en-US" w:bidi="ar-SA"/>
      </w:rPr>
    </w:lvl>
    <w:lvl w:ilvl="8" w:tplc="7C6A7692">
      <w:numFmt w:val="bullet"/>
      <w:lvlText w:val="•"/>
      <w:lvlJc w:val="left"/>
      <w:pPr>
        <w:ind w:left="8360" w:hanging="336"/>
      </w:pPr>
      <w:rPr>
        <w:rFonts w:hint="default"/>
        <w:lang w:val="en-US" w:eastAsia="en-US" w:bidi="ar-SA"/>
      </w:rPr>
    </w:lvl>
  </w:abstractNum>
  <w:num w:numId="1" w16cid:durableId="814488330">
    <w:abstractNumId w:val="0"/>
  </w:num>
  <w:num w:numId="2" w16cid:durableId="1637443029">
    <w:abstractNumId w:val="2"/>
  </w:num>
  <w:num w:numId="3" w16cid:durableId="884609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BEB"/>
    <w:rsid w:val="00014508"/>
    <w:rsid w:val="00151744"/>
    <w:rsid w:val="00F75BEB"/>
    <w:rsid w:val="00F7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6861"/>
  <w15:docId w15:val="{78D4F090-DEBA-4329-BBBC-4CD98F40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56" w:hanging="36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695" w:hanging="33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iam.higgins@ni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619</Words>
  <Characters>3531</Characters>
  <Application>Microsoft Office Word</Application>
  <DocSecurity>0</DocSecurity>
  <Lines>29</Lines>
  <Paragraphs>8</Paragraphs>
  <ScaleCrop>false</ScaleCrop>
  <Company>HPES NMCI NGEN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Knight, Richard P CIV NSWCCD W. Bethesda, 0212</dc:creator>
  <dc:description/>
  <cp:lastModifiedBy>Bonaiuto, Michael J CIV USN NSWC CRD BDA MD (USA)</cp:lastModifiedBy>
  <cp:revision>2</cp:revision>
  <dcterms:created xsi:type="dcterms:W3CDTF">2026-05-06T21:14:00Z</dcterms:created>
  <dcterms:modified xsi:type="dcterms:W3CDTF">2026-05-06T21:26:00Z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2026-05-06T00:00:00Z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/>
  </property>
</Properties>
</file>