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6B86" w14:textId="77777777" w:rsidR="009176C8" w:rsidRDefault="009176C8" w:rsidP="009176C8">
      <w:pPr>
        <w:spacing w:after="0" w:line="240" w:lineRule="auto"/>
        <w:rPr>
          <w:rFonts w:eastAsiaTheme="minorEastAsia"/>
        </w:rPr>
      </w:pPr>
      <w:bookmarkStart w:id="0" w:name="start_text"/>
    </w:p>
    <w:p w14:paraId="02B373E9" w14:textId="77777777" w:rsidR="009176C8" w:rsidRPr="00805ACD" w:rsidRDefault="009176C8" w:rsidP="00805ACD">
      <w:pPr>
        <w:spacing w:after="0" w:line="240" w:lineRule="auto"/>
        <w:jc w:val="center"/>
        <w:rPr>
          <w:b/>
          <w:bCs/>
          <w:sz w:val="24"/>
        </w:rPr>
      </w:pPr>
      <w:bookmarkStart w:id="1" w:name="PD000032"/>
      <w:bookmarkEnd w:id="1"/>
      <w:r w:rsidRPr="00805ACD">
        <w:rPr>
          <w:b/>
          <w:bCs/>
          <w:sz w:val="24"/>
        </w:rPr>
        <w:t>Minimum Essential Characteristics (MECS)</w:t>
      </w:r>
    </w:p>
    <w:p w14:paraId="3972522A" w14:textId="2F611D09" w:rsidR="009176C8" w:rsidRPr="00805ACD" w:rsidRDefault="00E45BFB" w:rsidP="00805ACD">
      <w:pPr>
        <w:spacing w:after="0" w:line="240" w:lineRule="auto"/>
        <w:jc w:val="center"/>
        <w:rPr>
          <w:b/>
          <w:bCs/>
          <w:sz w:val="24"/>
        </w:rPr>
      </w:pPr>
      <w:r w:rsidRPr="00805ACD">
        <w:rPr>
          <w:b/>
          <w:bCs/>
          <w:sz w:val="24"/>
        </w:rPr>
        <w:t>Enterprise Dose Monitoring</w:t>
      </w:r>
    </w:p>
    <w:p w14:paraId="71C6E8A7" w14:textId="77777777" w:rsidR="009176C8" w:rsidRDefault="009176C8" w:rsidP="009176C8">
      <w:pPr>
        <w:pStyle w:val="NoSpacing"/>
      </w:pPr>
    </w:p>
    <w:p w14:paraId="76D845E0" w14:textId="61D18B79" w:rsidR="009176C8" w:rsidRPr="00F558B8" w:rsidRDefault="009176C8" w:rsidP="5A4AE931">
      <w:pPr>
        <w:spacing w:after="0" w:line="240" w:lineRule="auto"/>
      </w:pPr>
      <w:r>
        <w:t xml:space="preserve">The contractor shall deliver software and configure it as necessary to establish connectivity throughout the infrastructure. The ultimate service goal is to consolidate site local </w:t>
      </w:r>
      <w:r w:rsidR="00F2076D">
        <w:t xml:space="preserve">Dose Monitoring systems to a single </w:t>
      </w:r>
      <w:r>
        <w:t>enterprise</w:t>
      </w:r>
      <w:r w:rsidR="00F2076D">
        <w:t xml:space="preserve"> dose monitoring solution</w:t>
      </w:r>
      <w:r>
        <w:t xml:space="preserve"> to provide standardization across the </w:t>
      </w:r>
      <w:r w:rsidR="00664DA3">
        <w:t>Defense</w:t>
      </w:r>
      <w:r>
        <w:t xml:space="preserve"> Health Agency (DHA). This task includes but is not limited </w:t>
      </w:r>
      <w:r w:rsidR="7F54CC94">
        <w:t>to:</w:t>
      </w:r>
    </w:p>
    <w:p w14:paraId="61FDA247" w14:textId="77777777" w:rsidR="009176C8" w:rsidRPr="00F558B8" w:rsidRDefault="009176C8" w:rsidP="009176C8">
      <w:pPr>
        <w:pStyle w:val="NoSpacing"/>
      </w:pPr>
    </w:p>
    <w:p w14:paraId="5A475A07" w14:textId="76E3168A" w:rsidR="009176C8" w:rsidRPr="003B79AE" w:rsidRDefault="009176C8" w:rsidP="009176C8">
      <w:pPr>
        <w:numPr>
          <w:ilvl w:val="0"/>
          <w:numId w:val="11"/>
        </w:numPr>
        <w:spacing w:after="0" w:line="240" w:lineRule="auto"/>
        <w:rPr>
          <w:szCs w:val="20"/>
        </w:rPr>
      </w:pPr>
      <w:r w:rsidRPr="003B79AE">
        <w:rPr>
          <w:szCs w:val="20"/>
        </w:rPr>
        <w:t xml:space="preserve">Implementation at government hosted virtual environment not directly associated with any currently deployed </w:t>
      </w:r>
      <w:r w:rsidR="00664DA3">
        <w:rPr>
          <w:szCs w:val="20"/>
        </w:rPr>
        <w:t>Picture Archiving and Communication System (</w:t>
      </w:r>
      <w:r w:rsidRPr="003B79AE">
        <w:rPr>
          <w:szCs w:val="20"/>
        </w:rPr>
        <w:t>PACS</w:t>
      </w:r>
      <w:r w:rsidR="00664DA3">
        <w:rPr>
          <w:szCs w:val="20"/>
        </w:rPr>
        <w:t>)</w:t>
      </w:r>
      <w:r w:rsidR="00296C24" w:rsidRPr="003B79AE">
        <w:rPr>
          <w:szCs w:val="20"/>
        </w:rPr>
        <w:t xml:space="preserve">. This virtual environment will be used for the complete implementation of the solution to include training and </w:t>
      </w:r>
      <w:r w:rsidR="00FF68BF">
        <w:t>Risk Management Framework</w:t>
      </w:r>
      <w:r w:rsidR="00FF68BF" w:rsidRPr="003B79AE">
        <w:rPr>
          <w:szCs w:val="20"/>
        </w:rPr>
        <w:t xml:space="preserve"> </w:t>
      </w:r>
      <w:r w:rsidR="00FF68BF">
        <w:rPr>
          <w:szCs w:val="20"/>
        </w:rPr>
        <w:t>(</w:t>
      </w:r>
      <w:r w:rsidR="00296C24" w:rsidRPr="003B79AE">
        <w:rPr>
          <w:szCs w:val="20"/>
        </w:rPr>
        <w:t>RMF</w:t>
      </w:r>
      <w:r w:rsidR="00FF68BF">
        <w:rPr>
          <w:szCs w:val="20"/>
        </w:rPr>
        <w:t>)</w:t>
      </w:r>
      <w:r w:rsidR="00296C24" w:rsidRPr="003B79AE">
        <w:rPr>
          <w:szCs w:val="20"/>
        </w:rPr>
        <w:t xml:space="preserve"> (if no current </w:t>
      </w:r>
      <w:r w:rsidR="00664DA3" w:rsidRPr="00F558B8">
        <w:rPr>
          <w:szCs w:val="20"/>
        </w:rPr>
        <w:t>Authority to Operate</w:t>
      </w:r>
      <w:r w:rsidR="00664DA3" w:rsidRPr="003B79AE">
        <w:rPr>
          <w:szCs w:val="20"/>
        </w:rPr>
        <w:t xml:space="preserve"> </w:t>
      </w:r>
      <w:r w:rsidR="00664DA3">
        <w:rPr>
          <w:szCs w:val="20"/>
        </w:rPr>
        <w:t>(</w:t>
      </w:r>
      <w:r w:rsidR="00296C24" w:rsidRPr="003B79AE">
        <w:rPr>
          <w:szCs w:val="20"/>
        </w:rPr>
        <w:t>ATO</w:t>
      </w:r>
      <w:r w:rsidR="00664DA3">
        <w:rPr>
          <w:szCs w:val="20"/>
        </w:rPr>
        <w:t>)</w:t>
      </w:r>
      <w:r w:rsidR="00296C24" w:rsidRPr="003B79AE">
        <w:rPr>
          <w:szCs w:val="20"/>
        </w:rPr>
        <w:t>).</w:t>
      </w:r>
    </w:p>
    <w:p w14:paraId="7E55AF62" w14:textId="77777777" w:rsidR="009176C8" w:rsidRPr="00F558B8" w:rsidRDefault="009176C8" w:rsidP="009176C8">
      <w:pPr>
        <w:numPr>
          <w:ilvl w:val="0"/>
          <w:numId w:val="11"/>
        </w:numPr>
        <w:spacing w:after="0" w:line="240" w:lineRule="auto"/>
        <w:rPr>
          <w:szCs w:val="20"/>
        </w:rPr>
      </w:pPr>
      <w:proofErr w:type="gramStart"/>
      <w:r w:rsidRPr="00F558B8">
        <w:rPr>
          <w:szCs w:val="20"/>
        </w:rPr>
        <w:t>Standardize</w:t>
      </w:r>
      <w:proofErr w:type="gramEnd"/>
      <w:r w:rsidRPr="00F558B8">
        <w:rPr>
          <w:szCs w:val="20"/>
        </w:rPr>
        <w:t xml:space="preserve"> system configurations throughout the DHA Enterprise</w:t>
      </w:r>
    </w:p>
    <w:p w14:paraId="02EDD4E2" w14:textId="77777777" w:rsidR="009176C8" w:rsidRPr="00F558B8" w:rsidRDefault="009176C8" w:rsidP="009176C8">
      <w:pPr>
        <w:spacing w:after="0" w:line="240" w:lineRule="auto"/>
        <w:rPr>
          <w:szCs w:val="20"/>
        </w:rPr>
      </w:pPr>
    </w:p>
    <w:p w14:paraId="790C8C35" w14:textId="016B9836" w:rsidR="009176C8" w:rsidRPr="00090A22" w:rsidRDefault="009176C8" w:rsidP="009176C8">
      <w:pPr>
        <w:spacing w:after="0" w:line="240" w:lineRule="auto"/>
        <w:rPr>
          <w:szCs w:val="20"/>
          <w:u w:val="single"/>
        </w:rPr>
      </w:pPr>
      <w:r w:rsidRPr="00090A22">
        <w:rPr>
          <w:szCs w:val="20"/>
          <w:u w:val="single"/>
        </w:rPr>
        <w:t>Delivery and configuration of software</w:t>
      </w:r>
    </w:p>
    <w:p w14:paraId="716BD09A" w14:textId="77777777" w:rsidR="009176C8" w:rsidRDefault="009176C8" w:rsidP="009176C8">
      <w:pPr>
        <w:spacing w:after="0" w:line="240" w:lineRule="auto"/>
        <w:rPr>
          <w:szCs w:val="20"/>
        </w:rPr>
      </w:pPr>
    </w:p>
    <w:tbl>
      <w:tblPr>
        <w:tblStyle w:val="TableGrid"/>
        <w:tblW w:w="0" w:type="auto"/>
        <w:tblLook w:val="04A0" w:firstRow="1" w:lastRow="0" w:firstColumn="1" w:lastColumn="0" w:noHBand="0" w:noVBand="1"/>
      </w:tblPr>
      <w:tblGrid>
        <w:gridCol w:w="750"/>
        <w:gridCol w:w="4300"/>
        <w:gridCol w:w="4300"/>
      </w:tblGrid>
      <w:tr w:rsidR="00940B8E" w14:paraId="473C6280" w14:textId="77777777" w:rsidTr="003A6756">
        <w:tc>
          <w:tcPr>
            <w:tcW w:w="750" w:type="dxa"/>
          </w:tcPr>
          <w:p w14:paraId="7A41CCF1" w14:textId="3888BD34" w:rsidR="00940B8E" w:rsidRDefault="00940B8E" w:rsidP="003A6756">
            <w:pPr>
              <w:jc w:val="center"/>
              <w:rPr>
                <w:szCs w:val="20"/>
              </w:rPr>
            </w:pPr>
            <w:r>
              <w:rPr>
                <w:rFonts w:eastAsiaTheme="minorHAnsi"/>
                <w:kern w:val="2"/>
                <w:szCs w:val="20"/>
                <w14:ligatures w14:val="standardContextual"/>
              </w:rPr>
              <w:t>MEC#</w:t>
            </w:r>
          </w:p>
        </w:tc>
        <w:tc>
          <w:tcPr>
            <w:tcW w:w="8600" w:type="dxa"/>
            <w:gridSpan w:val="2"/>
          </w:tcPr>
          <w:p w14:paraId="5D13449F" w14:textId="14FA8E36" w:rsidR="00940B8E" w:rsidRDefault="00940B8E" w:rsidP="003A6756">
            <w:pPr>
              <w:jc w:val="center"/>
              <w:rPr>
                <w:szCs w:val="20"/>
              </w:rPr>
            </w:pPr>
            <w:r>
              <w:rPr>
                <w:szCs w:val="20"/>
              </w:rPr>
              <w:t>Description</w:t>
            </w:r>
          </w:p>
        </w:tc>
      </w:tr>
      <w:tr w:rsidR="00940B8E" w14:paraId="6BACF557" w14:textId="77777777" w:rsidTr="003A6756">
        <w:tc>
          <w:tcPr>
            <w:tcW w:w="750" w:type="dxa"/>
          </w:tcPr>
          <w:p w14:paraId="729BA110" w14:textId="17BD79E9" w:rsidR="00940B8E" w:rsidRDefault="00940B8E" w:rsidP="003A6756">
            <w:pPr>
              <w:jc w:val="center"/>
              <w:rPr>
                <w:szCs w:val="20"/>
              </w:rPr>
            </w:pPr>
            <w:r>
              <w:rPr>
                <w:szCs w:val="20"/>
              </w:rPr>
              <w:t>1</w:t>
            </w:r>
          </w:p>
        </w:tc>
        <w:tc>
          <w:tcPr>
            <w:tcW w:w="8600" w:type="dxa"/>
            <w:gridSpan w:val="2"/>
          </w:tcPr>
          <w:p w14:paraId="53B1EBB9" w14:textId="33883DA0" w:rsidR="00940B8E" w:rsidRDefault="00940B8E" w:rsidP="009176C8">
            <w:pPr>
              <w:rPr>
                <w:szCs w:val="20"/>
              </w:rPr>
            </w:pPr>
            <w:r w:rsidRPr="0071198F">
              <w:rPr>
                <w:szCs w:val="20"/>
              </w:rPr>
              <w:t>Support for all ionizing modalities</w:t>
            </w:r>
          </w:p>
        </w:tc>
      </w:tr>
      <w:tr w:rsidR="00940B8E" w14:paraId="168CFA68" w14:textId="77777777" w:rsidTr="003A6756">
        <w:tc>
          <w:tcPr>
            <w:tcW w:w="750" w:type="dxa"/>
          </w:tcPr>
          <w:p w14:paraId="654D0257" w14:textId="3FC017F2" w:rsidR="00940B8E" w:rsidRDefault="00940B8E" w:rsidP="003A6756">
            <w:pPr>
              <w:jc w:val="center"/>
              <w:rPr>
                <w:szCs w:val="20"/>
              </w:rPr>
            </w:pPr>
            <w:r>
              <w:rPr>
                <w:szCs w:val="20"/>
              </w:rPr>
              <w:t>2</w:t>
            </w:r>
          </w:p>
        </w:tc>
        <w:tc>
          <w:tcPr>
            <w:tcW w:w="8600" w:type="dxa"/>
            <w:gridSpan w:val="2"/>
          </w:tcPr>
          <w:p w14:paraId="059A9684" w14:textId="0C8FD293" w:rsidR="00940B8E" w:rsidRDefault="00940B8E" w:rsidP="009176C8">
            <w:pPr>
              <w:rPr>
                <w:szCs w:val="20"/>
              </w:rPr>
            </w:pPr>
            <w:r w:rsidRPr="00AF0334">
              <w:rPr>
                <w:szCs w:val="20"/>
              </w:rPr>
              <w:t>Validated with volumes &gt;10M exams/year</w:t>
            </w:r>
          </w:p>
        </w:tc>
      </w:tr>
      <w:tr w:rsidR="00940B8E" w14:paraId="6903ED7E" w14:textId="77777777" w:rsidTr="003A6756">
        <w:tc>
          <w:tcPr>
            <w:tcW w:w="750" w:type="dxa"/>
          </w:tcPr>
          <w:p w14:paraId="396F20F4" w14:textId="6CE9FE0D" w:rsidR="00940B8E" w:rsidRDefault="00940B8E" w:rsidP="003A6756">
            <w:pPr>
              <w:jc w:val="center"/>
              <w:rPr>
                <w:szCs w:val="20"/>
              </w:rPr>
            </w:pPr>
            <w:r>
              <w:rPr>
                <w:szCs w:val="20"/>
              </w:rPr>
              <w:t>3</w:t>
            </w:r>
          </w:p>
        </w:tc>
        <w:tc>
          <w:tcPr>
            <w:tcW w:w="8600" w:type="dxa"/>
            <w:gridSpan w:val="2"/>
          </w:tcPr>
          <w:p w14:paraId="4CB22360" w14:textId="6D3A29F9" w:rsidR="00940B8E" w:rsidRDefault="00940B8E" w:rsidP="009176C8">
            <w:pPr>
              <w:rPr>
                <w:szCs w:val="20"/>
              </w:rPr>
            </w:pPr>
            <w:r>
              <w:t xml:space="preserve">Ability to provide event alerts/notifications to include </w:t>
            </w:r>
            <w:r w:rsidRPr="00106B20">
              <w:rPr>
                <w:szCs w:val="20"/>
              </w:rPr>
              <w:t xml:space="preserve">the ability to attach follow-up reports or notes in response to alerts.  </w:t>
            </w:r>
            <w:proofErr w:type="gramStart"/>
            <w:r w:rsidRPr="00106B20">
              <w:rPr>
                <w:szCs w:val="20"/>
              </w:rPr>
              <w:t>Should</w:t>
            </w:r>
            <w:proofErr w:type="gramEnd"/>
            <w:r w:rsidRPr="00106B20">
              <w:rPr>
                <w:szCs w:val="20"/>
              </w:rPr>
              <w:t xml:space="preserve"> track </w:t>
            </w:r>
            <w:proofErr w:type="gramStart"/>
            <w:r w:rsidRPr="00106B20">
              <w:rPr>
                <w:szCs w:val="20"/>
              </w:rPr>
              <w:t>who</w:t>
            </w:r>
            <w:proofErr w:type="gramEnd"/>
            <w:r w:rsidRPr="00106B20">
              <w:rPr>
                <w:szCs w:val="20"/>
              </w:rPr>
              <w:t xml:space="preserve"> provided responses and be searchable</w:t>
            </w:r>
          </w:p>
        </w:tc>
      </w:tr>
      <w:tr w:rsidR="00940B8E" w14:paraId="21394831" w14:textId="77777777" w:rsidTr="003A6756">
        <w:tc>
          <w:tcPr>
            <w:tcW w:w="750" w:type="dxa"/>
          </w:tcPr>
          <w:p w14:paraId="56BAEFE3" w14:textId="67B370E1" w:rsidR="00940B8E" w:rsidRDefault="00940B8E" w:rsidP="003A6756">
            <w:pPr>
              <w:jc w:val="center"/>
              <w:rPr>
                <w:szCs w:val="20"/>
              </w:rPr>
            </w:pPr>
            <w:r>
              <w:rPr>
                <w:szCs w:val="20"/>
              </w:rPr>
              <w:t>4</w:t>
            </w:r>
          </w:p>
        </w:tc>
        <w:tc>
          <w:tcPr>
            <w:tcW w:w="8600" w:type="dxa"/>
            <w:gridSpan w:val="2"/>
          </w:tcPr>
          <w:p w14:paraId="47D71479" w14:textId="12223B77" w:rsidR="00940B8E" w:rsidRDefault="00940B8E" w:rsidP="009176C8">
            <w:pPr>
              <w:rPr>
                <w:szCs w:val="20"/>
              </w:rPr>
            </w:pPr>
            <w:r w:rsidRPr="0071198F">
              <w:rPr>
                <w:szCs w:val="20"/>
              </w:rPr>
              <w:t>Must be IHE (Integrated Healthcare Enterprise) compliant</w:t>
            </w:r>
          </w:p>
        </w:tc>
      </w:tr>
      <w:tr w:rsidR="00940B8E" w14:paraId="7F9B1A62" w14:textId="77777777" w:rsidTr="003A6756">
        <w:tc>
          <w:tcPr>
            <w:tcW w:w="750" w:type="dxa"/>
          </w:tcPr>
          <w:p w14:paraId="2D93384C" w14:textId="6C652271" w:rsidR="00940B8E" w:rsidRDefault="00940B8E" w:rsidP="003A6756">
            <w:pPr>
              <w:jc w:val="center"/>
              <w:rPr>
                <w:szCs w:val="20"/>
              </w:rPr>
            </w:pPr>
            <w:r>
              <w:rPr>
                <w:szCs w:val="20"/>
              </w:rPr>
              <w:t>5</w:t>
            </w:r>
          </w:p>
        </w:tc>
        <w:tc>
          <w:tcPr>
            <w:tcW w:w="8600" w:type="dxa"/>
            <w:gridSpan w:val="2"/>
          </w:tcPr>
          <w:p w14:paraId="2E9AB193" w14:textId="1CEAEF01" w:rsidR="00940B8E" w:rsidRDefault="00940B8E" w:rsidP="009176C8">
            <w:pPr>
              <w:rPr>
                <w:szCs w:val="20"/>
              </w:rPr>
            </w:pPr>
            <w:r w:rsidRPr="0071198F">
              <w:rPr>
                <w:szCs w:val="20"/>
              </w:rPr>
              <w:t xml:space="preserve">Must support SSDE calculated according to </w:t>
            </w:r>
            <w:r w:rsidRPr="0071198F">
              <w:rPr>
                <w:szCs w:val="20"/>
                <w:shd w:val="clear" w:color="auto" w:fill="FFFFFF"/>
              </w:rPr>
              <w:t>American Association of Physicists in Medicine</w:t>
            </w:r>
            <w:r w:rsidRPr="0071198F">
              <w:rPr>
                <w:color w:val="4D5156"/>
                <w:szCs w:val="20"/>
                <w:shd w:val="clear" w:color="auto" w:fill="FFFFFF"/>
              </w:rPr>
              <w:t xml:space="preserve"> (AAPM) </w:t>
            </w:r>
            <w:r w:rsidRPr="0071198F">
              <w:rPr>
                <w:szCs w:val="20"/>
              </w:rPr>
              <w:t>TG204 report or Water Equivalent Diameter and be customer selectable</w:t>
            </w:r>
          </w:p>
        </w:tc>
      </w:tr>
      <w:tr w:rsidR="00940B8E" w14:paraId="1E22E6E9" w14:textId="77777777" w:rsidTr="00940B8E">
        <w:tc>
          <w:tcPr>
            <w:tcW w:w="750" w:type="dxa"/>
          </w:tcPr>
          <w:p w14:paraId="281BDBD7" w14:textId="2D695FDD" w:rsidR="00940B8E" w:rsidRDefault="00940B8E" w:rsidP="00940B8E">
            <w:pPr>
              <w:jc w:val="center"/>
              <w:rPr>
                <w:szCs w:val="20"/>
              </w:rPr>
            </w:pPr>
            <w:r>
              <w:rPr>
                <w:szCs w:val="20"/>
              </w:rPr>
              <w:t>6</w:t>
            </w:r>
          </w:p>
        </w:tc>
        <w:tc>
          <w:tcPr>
            <w:tcW w:w="8600" w:type="dxa"/>
            <w:gridSpan w:val="2"/>
          </w:tcPr>
          <w:p w14:paraId="4FCD9D93" w14:textId="6B691AFC" w:rsidR="00940B8E" w:rsidRDefault="00940B8E" w:rsidP="009176C8">
            <w:pPr>
              <w:rPr>
                <w:szCs w:val="20"/>
              </w:rPr>
            </w:pPr>
            <w:r w:rsidRPr="0071198F">
              <w:rPr>
                <w:szCs w:val="20"/>
              </w:rPr>
              <w:t>Must support multiple outputs to Radiology and Hospital Information Systems as well as PACS</w:t>
            </w:r>
          </w:p>
        </w:tc>
      </w:tr>
      <w:tr w:rsidR="00940B8E" w14:paraId="42466350" w14:textId="77777777" w:rsidTr="00940B8E">
        <w:tc>
          <w:tcPr>
            <w:tcW w:w="750" w:type="dxa"/>
          </w:tcPr>
          <w:p w14:paraId="67B269AF" w14:textId="4533F782" w:rsidR="00940B8E" w:rsidRDefault="00940B8E" w:rsidP="00940B8E">
            <w:pPr>
              <w:jc w:val="center"/>
              <w:rPr>
                <w:szCs w:val="20"/>
              </w:rPr>
            </w:pPr>
            <w:r>
              <w:rPr>
                <w:szCs w:val="20"/>
              </w:rPr>
              <w:t>7</w:t>
            </w:r>
          </w:p>
        </w:tc>
        <w:tc>
          <w:tcPr>
            <w:tcW w:w="8600" w:type="dxa"/>
            <w:gridSpan w:val="2"/>
          </w:tcPr>
          <w:p w14:paraId="428D5017" w14:textId="26959B90" w:rsidR="00940B8E" w:rsidRDefault="00974DE0" w:rsidP="009176C8">
            <w:pPr>
              <w:rPr>
                <w:szCs w:val="20"/>
              </w:rPr>
            </w:pPr>
            <w:r w:rsidRPr="0071198F">
              <w:rPr>
                <w:szCs w:val="20"/>
              </w:rPr>
              <w:t>Support for the new Centers for Medicare and Medicaid Services (CMS) Computed Tomography (CT) Noise Index Electronic Clinical Quality Measures (</w:t>
            </w:r>
            <w:proofErr w:type="spellStart"/>
            <w:r w:rsidRPr="0071198F">
              <w:rPr>
                <w:szCs w:val="20"/>
              </w:rPr>
              <w:t>eCQM</w:t>
            </w:r>
            <w:proofErr w:type="spellEnd"/>
            <w:r w:rsidRPr="0071198F">
              <w:rPr>
                <w:szCs w:val="20"/>
              </w:rPr>
              <w:t>)</w:t>
            </w:r>
          </w:p>
        </w:tc>
      </w:tr>
      <w:tr w:rsidR="00940B8E" w14:paraId="2B192E66" w14:textId="77777777" w:rsidTr="00940B8E">
        <w:tc>
          <w:tcPr>
            <w:tcW w:w="750" w:type="dxa"/>
          </w:tcPr>
          <w:p w14:paraId="6F4AE471" w14:textId="7FDA2CEF" w:rsidR="00940B8E" w:rsidRDefault="00940B8E" w:rsidP="00940B8E">
            <w:pPr>
              <w:jc w:val="center"/>
              <w:rPr>
                <w:szCs w:val="20"/>
              </w:rPr>
            </w:pPr>
            <w:r>
              <w:rPr>
                <w:szCs w:val="20"/>
              </w:rPr>
              <w:t>8</w:t>
            </w:r>
          </w:p>
        </w:tc>
        <w:tc>
          <w:tcPr>
            <w:tcW w:w="8600" w:type="dxa"/>
            <w:gridSpan w:val="2"/>
          </w:tcPr>
          <w:p w14:paraId="272AAC1A" w14:textId="07B30A81" w:rsidR="00940B8E" w:rsidRDefault="00974DE0" w:rsidP="009176C8">
            <w:pPr>
              <w:rPr>
                <w:szCs w:val="20"/>
              </w:rPr>
            </w:pPr>
            <w:r w:rsidRPr="0071198F">
              <w:rPr>
                <w:szCs w:val="20"/>
              </w:rPr>
              <w:t>Must support capability to Integration to the Global Dose Registry for dose comparisons</w:t>
            </w:r>
          </w:p>
        </w:tc>
      </w:tr>
      <w:tr w:rsidR="00940B8E" w14:paraId="56FD5B06" w14:textId="77777777" w:rsidTr="00940B8E">
        <w:tc>
          <w:tcPr>
            <w:tcW w:w="750" w:type="dxa"/>
          </w:tcPr>
          <w:p w14:paraId="0CF72565" w14:textId="355C86B5" w:rsidR="00940B8E" w:rsidRDefault="00940B8E" w:rsidP="00940B8E">
            <w:pPr>
              <w:jc w:val="center"/>
              <w:rPr>
                <w:szCs w:val="20"/>
              </w:rPr>
            </w:pPr>
            <w:r>
              <w:rPr>
                <w:szCs w:val="20"/>
              </w:rPr>
              <w:t>9</w:t>
            </w:r>
          </w:p>
        </w:tc>
        <w:tc>
          <w:tcPr>
            <w:tcW w:w="8600" w:type="dxa"/>
            <w:gridSpan w:val="2"/>
          </w:tcPr>
          <w:p w14:paraId="00625256" w14:textId="2BF6221A" w:rsidR="00940B8E" w:rsidRDefault="00974DE0" w:rsidP="009176C8">
            <w:pPr>
              <w:rPr>
                <w:szCs w:val="20"/>
              </w:rPr>
            </w:pPr>
            <w:r w:rsidRPr="0071198F">
              <w:rPr>
                <w:szCs w:val="20"/>
              </w:rPr>
              <w:t>Must display individual patient study detail as well as complete patient imaging lifetime dose record</w:t>
            </w:r>
          </w:p>
        </w:tc>
      </w:tr>
      <w:tr w:rsidR="00940B8E" w14:paraId="3E5FE891" w14:textId="77777777" w:rsidTr="00940B8E">
        <w:tc>
          <w:tcPr>
            <w:tcW w:w="750" w:type="dxa"/>
          </w:tcPr>
          <w:p w14:paraId="00B4AA60" w14:textId="65D5D42B" w:rsidR="00940B8E" w:rsidRDefault="00940B8E" w:rsidP="00940B8E">
            <w:pPr>
              <w:jc w:val="center"/>
              <w:rPr>
                <w:szCs w:val="20"/>
              </w:rPr>
            </w:pPr>
            <w:r>
              <w:rPr>
                <w:szCs w:val="20"/>
              </w:rPr>
              <w:t>10</w:t>
            </w:r>
          </w:p>
        </w:tc>
        <w:tc>
          <w:tcPr>
            <w:tcW w:w="8600" w:type="dxa"/>
            <w:gridSpan w:val="2"/>
          </w:tcPr>
          <w:p w14:paraId="2DF8D714" w14:textId="4FFF0951" w:rsidR="00940B8E" w:rsidRDefault="00974DE0" w:rsidP="009176C8">
            <w:pPr>
              <w:rPr>
                <w:szCs w:val="20"/>
              </w:rPr>
            </w:pPr>
            <w:r w:rsidRPr="48968F24">
              <w:rPr>
                <w:szCs w:val="20"/>
              </w:rPr>
              <w:t>Pre-exam and post-exam (automatic) organ dose calculations for modalities which produce ionizing radiation</w:t>
            </w:r>
          </w:p>
        </w:tc>
      </w:tr>
      <w:tr w:rsidR="00940B8E" w14:paraId="7F1901FC" w14:textId="77777777" w:rsidTr="00940B8E">
        <w:tc>
          <w:tcPr>
            <w:tcW w:w="750" w:type="dxa"/>
          </w:tcPr>
          <w:p w14:paraId="336E288B" w14:textId="6D360AA6" w:rsidR="00940B8E" w:rsidRDefault="00940B8E" w:rsidP="00940B8E">
            <w:pPr>
              <w:jc w:val="center"/>
              <w:rPr>
                <w:szCs w:val="20"/>
              </w:rPr>
            </w:pPr>
            <w:r>
              <w:rPr>
                <w:szCs w:val="20"/>
              </w:rPr>
              <w:t>11</w:t>
            </w:r>
          </w:p>
        </w:tc>
        <w:tc>
          <w:tcPr>
            <w:tcW w:w="8600" w:type="dxa"/>
            <w:gridSpan w:val="2"/>
          </w:tcPr>
          <w:p w14:paraId="24161B10" w14:textId="3A3D142F" w:rsidR="00940B8E" w:rsidRDefault="00974DE0" w:rsidP="009176C8">
            <w:pPr>
              <w:rPr>
                <w:szCs w:val="20"/>
              </w:rPr>
            </w:pPr>
            <w:r w:rsidRPr="48968F24">
              <w:rPr>
                <w:szCs w:val="20"/>
              </w:rPr>
              <w:t xml:space="preserve">Realistic anatomy based on the International Commission on Radiological Protection (ICRP) reference phantoms, higher age resolution, the most up-to-date bone marrow dosimetry, and </w:t>
            </w:r>
            <w:r w:rsidRPr="00106B20">
              <w:rPr>
                <w:szCs w:val="20"/>
              </w:rPr>
              <w:t>use of dose models for peds, adult, women/men, and different weights</w:t>
            </w:r>
          </w:p>
        </w:tc>
      </w:tr>
      <w:tr w:rsidR="00940B8E" w14:paraId="083E9B13" w14:textId="77777777" w:rsidTr="00940B8E">
        <w:tc>
          <w:tcPr>
            <w:tcW w:w="750" w:type="dxa"/>
          </w:tcPr>
          <w:p w14:paraId="1F4ABFF3" w14:textId="525655A2" w:rsidR="00940B8E" w:rsidRDefault="00940B8E" w:rsidP="00940B8E">
            <w:pPr>
              <w:jc w:val="center"/>
              <w:rPr>
                <w:szCs w:val="20"/>
              </w:rPr>
            </w:pPr>
            <w:r>
              <w:rPr>
                <w:szCs w:val="20"/>
              </w:rPr>
              <w:t>12</w:t>
            </w:r>
          </w:p>
        </w:tc>
        <w:tc>
          <w:tcPr>
            <w:tcW w:w="8600" w:type="dxa"/>
            <w:gridSpan w:val="2"/>
          </w:tcPr>
          <w:p w14:paraId="11B28254" w14:textId="35D5D46E" w:rsidR="00940B8E" w:rsidRDefault="00974DE0" w:rsidP="009176C8">
            <w:pPr>
              <w:rPr>
                <w:szCs w:val="20"/>
              </w:rPr>
            </w:pPr>
            <w:r w:rsidRPr="0071198F">
              <w:rPr>
                <w:szCs w:val="20"/>
              </w:rPr>
              <w:t>Must have full integration with PowerScribe 360 and PowerScribe 1</w:t>
            </w:r>
          </w:p>
        </w:tc>
      </w:tr>
      <w:tr w:rsidR="00963406" w14:paraId="2D470735" w14:textId="77777777" w:rsidTr="00CF51D4">
        <w:tc>
          <w:tcPr>
            <w:tcW w:w="750" w:type="dxa"/>
          </w:tcPr>
          <w:p w14:paraId="50E7E4B2" w14:textId="1E38D132" w:rsidR="00963406" w:rsidRDefault="00963406" w:rsidP="00940B8E">
            <w:pPr>
              <w:jc w:val="center"/>
              <w:rPr>
                <w:szCs w:val="20"/>
              </w:rPr>
            </w:pPr>
            <w:r>
              <w:rPr>
                <w:szCs w:val="20"/>
              </w:rPr>
              <w:t>13</w:t>
            </w:r>
          </w:p>
        </w:tc>
        <w:tc>
          <w:tcPr>
            <w:tcW w:w="4300" w:type="dxa"/>
          </w:tcPr>
          <w:p w14:paraId="6952F94A" w14:textId="0FE505C5" w:rsidR="00963406" w:rsidRPr="0071198F" w:rsidRDefault="00963406" w:rsidP="00A4143E">
            <w:pPr>
              <w:pStyle w:val="Default"/>
              <w:spacing w:line="276" w:lineRule="auto"/>
              <w:rPr>
                <w:rFonts w:ascii="Times New Roman" w:hAnsi="Times New Roman" w:cs="Times New Roman"/>
                <w:sz w:val="20"/>
                <w:szCs w:val="20"/>
              </w:rPr>
            </w:pPr>
            <w:r w:rsidRPr="0071198F">
              <w:rPr>
                <w:rFonts w:ascii="Times New Roman" w:hAnsi="Times New Roman" w:cs="Times New Roman"/>
                <w:sz w:val="20"/>
                <w:szCs w:val="20"/>
              </w:rPr>
              <w:t xml:space="preserve">Must support </w:t>
            </w:r>
            <w:r w:rsidR="00C85CBF">
              <w:rPr>
                <w:rFonts w:ascii="Times New Roman" w:hAnsi="Times New Roman" w:cs="Times New Roman"/>
                <w:sz w:val="20"/>
                <w:szCs w:val="20"/>
              </w:rPr>
              <w:t xml:space="preserve">all </w:t>
            </w:r>
            <w:r w:rsidRPr="0071198F">
              <w:rPr>
                <w:rFonts w:ascii="Times New Roman" w:hAnsi="Times New Roman" w:cs="Times New Roman"/>
                <w:sz w:val="20"/>
                <w:szCs w:val="20"/>
              </w:rPr>
              <w:t>the following values for analytics and reporting.</w:t>
            </w:r>
          </w:p>
          <w:p w14:paraId="40605A3D" w14:textId="77777777" w:rsidR="00963406" w:rsidRPr="0071198F" w:rsidRDefault="00963406" w:rsidP="00A4143E">
            <w:pPr>
              <w:pStyle w:val="Default"/>
              <w:numPr>
                <w:ilvl w:val="0"/>
                <w:numId w:val="16"/>
              </w:numPr>
              <w:spacing w:line="276" w:lineRule="auto"/>
              <w:rPr>
                <w:rFonts w:ascii="Times New Roman" w:hAnsi="Times New Roman" w:cs="Times New Roman"/>
                <w:sz w:val="20"/>
                <w:szCs w:val="20"/>
              </w:rPr>
            </w:pPr>
            <w:r w:rsidRPr="0071198F">
              <w:rPr>
                <w:rFonts w:ascii="Times New Roman" w:hAnsi="Times New Roman" w:cs="Times New Roman"/>
                <w:sz w:val="20"/>
                <w:szCs w:val="20"/>
              </w:rPr>
              <w:t xml:space="preserve"> Referring Physician</w:t>
            </w:r>
          </w:p>
          <w:p w14:paraId="081EF576"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spacing w:line="268" w:lineRule="exact"/>
              <w:rPr>
                <w:szCs w:val="20"/>
              </w:rPr>
            </w:pPr>
            <w:r w:rsidRPr="00AF0334">
              <w:rPr>
                <w:szCs w:val="20"/>
              </w:rPr>
              <w:t xml:space="preserve"> Study Common Name</w:t>
            </w:r>
          </w:p>
          <w:p w14:paraId="004EBC95"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rPr>
                <w:szCs w:val="20"/>
              </w:rPr>
            </w:pPr>
            <w:r w:rsidRPr="00AF0334">
              <w:rPr>
                <w:szCs w:val="20"/>
              </w:rPr>
              <w:t xml:space="preserve"> Studies with Alerts</w:t>
            </w:r>
          </w:p>
          <w:p w14:paraId="4AAAE852"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rPr>
                <w:szCs w:val="20"/>
              </w:rPr>
            </w:pPr>
            <w:r w:rsidRPr="00AF0334">
              <w:rPr>
                <w:szCs w:val="20"/>
              </w:rPr>
              <w:t xml:space="preserve"> Date Range</w:t>
            </w:r>
          </w:p>
          <w:p w14:paraId="14722B58"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rPr>
                <w:spacing w:val="-4"/>
                <w:szCs w:val="20"/>
              </w:rPr>
            </w:pPr>
            <w:r w:rsidRPr="00AF0334">
              <w:rPr>
                <w:szCs w:val="20"/>
              </w:rPr>
              <w:t xml:space="preserve"> </w:t>
            </w:r>
            <w:r w:rsidRPr="00AF0334">
              <w:rPr>
                <w:spacing w:val="-4"/>
                <w:szCs w:val="20"/>
              </w:rPr>
              <w:t>Age</w:t>
            </w:r>
          </w:p>
          <w:p w14:paraId="387D36DF"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rPr>
                <w:spacing w:val="-2"/>
                <w:szCs w:val="20"/>
              </w:rPr>
            </w:pPr>
            <w:r w:rsidRPr="00AF0334">
              <w:rPr>
                <w:szCs w:val="20"/>
              </w:rPr>
              <w:t xml:space="preserve"> </w:t>
            </w:r>
            <w:r w:rsidRPr="00AF0334">
              <w:rPr>
                <w:spacing w:val="-2"/>
                <w:szCs w:val="20"/>
              </w:rPr>
              <w:t>Weight</w:t>
            </w:r>
          </w:p>
          <w:p w14:paraId="6B6777B7"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rPr>
                <w:spacing w:val="-4"/>
                <w:szCs w:val="20"/>
              </w:rPr>
            </w:pPr>
            <w:r w:rsidRPr="00AF0334">
              <w:rPr>
                <w:szCs w:val="20"/>
              </w:rPr>
              <w:t xml:space="preserve"> </w:t>
            </w:r>
            <w:r w:rsidRPr="00AF0334">
              <w:rPr>
                <w:spacing w:val="-4"/>
                <w:szCs w:val="20"/>
              </w:rPr>
              <w:t>Gender (Male/Female only)</w:t>
            </w:r>
          </w:p>
          <w:p w14:paraId="74C8666D"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rPr>
                <w:szCs w:val="20"/>
              </w:rPr>
            </w:pPr>
            <w:r w:rsidRPr="00AF0334">
              <w:rPr>
                <w:szCs w:val="20"/>
              </w:rPr>
              <w:t xml:space="preserve"> Procedure Code</w:t>
            </w:r>
          </w:p>
          <w:p w14:paraId="0EDAF86E"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rPr>
                <w:szCs w:val="20"/>
              </w:rPr>
            </w:pPr>
            <w:r w:rsidRPr="00AF0334">
              <w:rPr>
                <w:szCs w:val="20"/>
              </w:rPr>
              <w:t xml:space="preserve"> Accession Number</w:t>
            </w:r>
          </w:p>
          <w:p w14:paraId="23F00E49"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rPr>
                <w:szCs w:val="20"/>
              </w:rPr>
            </w:pPr>
            <w:r w:rsidRPr="00AF0334">
              <w:rPr>
                <w:szCs w:val="20"/>
              </w:rPr>
              <w:t xml:space="preserve"> Patient MRN</w:t>
            </w:r>
          </w:p>
          <w:p w14:paraId="5B198E4C"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rPr>
                <w:szCs w:val="20"/>
              </w:rPr>
            </w:pPr>
            <w:r w:rsidRPr="00AF0334">
              <w:rPr>
                <w:szCs w:val="20"/>
              </w:rPr>
              <w:t xml:space="preserve"> Patient Name</w:t>
            </w:r>
          </w:p>
          <w:p w14:paraId="64E33D4C"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rPr>
                <w:spacing w:val="-2"/>
                <w:szCs w:val="20"/>
              </w:rPr>
            </w:pPr>
            <w:r w:rsidRPr="00AF0334">
              <w:rPr>
                <w:szCs w:val="20"/>
              </w:rPr>
              <w:t xml:space="preserve"> </w:t>
            </w:r>
            <w:r w:rsidRPr="00AF0334">
              <w:rPr>
                <w:spacing w:val="-2"/>
                <w:szCs w:val="20"/>
              </w:rPr>
              <w:t>Percentile</w:t>
            </w:r>
          </w:p>
          <w:p w14:paraId="0DCF2904" w14:textId="77777777" w:rsidR="00963406" w:rsidRPr="00AF0334" w:rsidRDefault="00963406" w:rsidP="00A4143E">
            <w:pPr>
              <w:pStyle w:val="ListParagraph"/>
              <w:numPr>
                <w:ilvl w:val="0"/>
                <w:numId w:val="16"/>
              </w:numPr>
              <w:tabs>
                <w:tab w:val="left" w:pos="360"/>
              </w:tabs>
              <w:kinsoku w:val="0"/>
              <w:overflowPunct w:val="0"/>
              <w:autoSpaceDE w:val="0"/>
              <w:autoSpaceDN w:val="0"/>
              <w:adjustRightInd w:val="0"/>
              <w:spacing w:line="225" w:lineRule="auto"/>
              <w:ind w:right="197"/>
              <w:rPr>
                <w:szCs w:val="20"/>
              </w:rPr>
            </w:pPr>
            <w:r w:rsidRPr="00AF0334">
              <w:rPr>
                <w:szCs w:val="20"/>
              </w:rPr>
              <w:t xml:space="preserve"> Diagnostic Reference Levels (DRLs)</w:t>
            </w:r>
          </w:p>
          <w:p w14:paraId="48C342ED" w14:textId="77777777" w:rsidR="00963406" w:rsidRPr="00AF0334" w:rsidRDefault="00963406" w:rsidP="00A4143E">
            <w:pPr>
              <w:pStyle w:val="ListParagraph"/>
              <w:numPr>
                <w:ilvl w:val="0"/>
                <w:numId w:val="16"/>
              </w:numPr>
              <w:kinsoku w:val="0"/>
              <w:overflowPunct w:val="0"/>
              <w:autoSpaceDE w:val="0"/>
              <w:autoSpaceDN w:val="0"/>
              <w:adjustRightInd w:val="0"/>
              <w:spacing w:line="266" w:lineRule="exact"/>
              <w:rPr>
                <w:spacing w:val="-2"/>
                <w:szCs w:val="20"/>
              </w:rPr>
            </w:pPr>
            <w:r w:rsidRPr="00AF0334">
              <w:rPr>
                <w:szCs w:val="20"/>
              </w:rPr>
              <w:t xml:space="preserve"> </w:t>
            </w:r>
            <w:r w:rsidRPr="00AF0334">
              <w:rPr>
                <w:spacing w:val="-2"/>
                <w:szCs w:val="20"/>
              </w:rPr>
              <w:t>Facility/Trust</w:t>
            </w:r>
          </w:p>
          <w:p w14:paraId="2FA22EFC"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rPr>
                <w:spacing w:val="-2"/>
                <w:szCs w:val="20"/>
              </w:rPr>
            </w:pPr>
            <w:r w:rsidRPr="00AF0334">
              <w:rPr>
                <w:szCs w:val="20"/>
              </w:rPr>
              <w:t xml:space="preserve"> </w:t>
            </w:r>
            <w:r w:rsidRPr="00AF0334">
              <w:rPr>
                <w:spacing w:val="-2"/>
                <w:szCs w:val="20"/>
              </w:rPr>
              <w:t>Department</w:t>
            </w:r>
          </w:p>
          <w:p w14:paraId="57CBF4CA" w14:textId="21E486A4" w:rsidR="00963406" w:rsidRPr="00DD7F2D" w:rsidRDefault="00963406" w:rsidP="00DD7F2D">
            <w:pPr>
              <w:pStyle w:val="ListParagraph"/>
              <w:numPr>
                <w:ilvl w:val="0"/>
                <w:numId w:val="16"/>
              </w:numPr>
              <w:tabs>
                <w:tab w:val="left" w:pos="359"/>
              </w:tabs>
              <w:kinsoku w:val="0"/>
              <w:overflowPunct w:val="0"/>
              <w:autoSpaceDE w:val="0"/>
              <w:autoSpaceDN w:val="0"/>
              <w:adjustRightInd w:val="0"/>
              <w:rPr>
                <w:spacing w:val="-2"/>
                <w:szCs w:val="20"/>
              </w:rPr>
            </w:pPr>
            <w:r w:rsidRPr="00AF0334">
              <w:rPr>
                <w:szCs w:val="20"/>
              </w:rPr>
              <w:t xml:space="preserve"> </w:t>
            </w:r>
            <w:r w:rsidRPr="00AF0334">
              <w:rPr>
                <w:spacing w:val="-2"/>
                <w:szCs w:val="20"/>
              </w:rPr>
              <w:t>Device</w:t>
            </w:r>
          </w:p>
        </w:tc>
        <w:tc>
          <w:tcPr>
            <w:tcW w:w="4300" w:type="dxa"/>
          </w:tcPr>
          <w:p w14:paraId="6A88C50D" w14:textId="6CDF9109" w:rsidR="00963406" w:rsidRDefault="00963406" w:rsidP="00A4143E">
            <w:pPr>
              <w:tabs>
                <w:tab w:val="left" w:pos="359"/>
              </w:tabs>
              <w:kinsoku w:val="0"/>
              <w:overflowPunct w:val="0"/>
              <w:autoSpaceDE w:val="0"/>
              <w:autoSpaceDN w:val="0"/>
              <w:adjustRightInd w:val="0"/>
              <w:rPr>
                <w:szCs w:val="20"/>
              </w:rPr>
            </w:pPr>
          </w:p>
          <w:p w14:paraId="1BFC6701" w14:textId="1547A875" w:rsidR="00963406" w:rsidRPr="00AF0334" w:rsidRDefault="00963406" w:rsidP="00A4143E">
            <w:pPr>
              <w:pStyle w:val="ListParagraph"/>
              <w:numPr>
                <w:ilvl w:val="0"/>
                <w:numId w:val="16"/>
              </w:numPr>
              <w:tabs>
                <w:tab w:val="left" w:pos="359"/>
              </w:tabs>
              <w:kinsoku w:val="0"/>
              <w:overflowPunct w:val="0"/>
              <w:autoSpaceDE w:val="0"/>
              <w:autoSpaceDN w:val="0"/>
              <w:adjustRightInd w:val="0"/>
            </w:pPr>
            <w:r w:rsidRPr="48968F24">
              <w:t>Dose Type</w:t>
            </w:r>
          </w:p>
          <w:p w14:paraId="0525712A" w14:textId="77777777" w:rsidR="00963406" w:rsidRDefault="00963406" w:rsidP="00A4143E">
            <w:pPr>
              <w:tabs>
                <w:tab w:val="left" w:pos="359"/>
              </w:tabs>
              <w:rPr>
                <w:szCs w:val="20"/>
              </w:rPr>
            </w:pPr>
            <w:r>
              <w:tab/>
            </w:r>
            <w:r w:rsidRPr="48968F24">
              <w:rPr>
                <w:szCs w:val="20"/>
              </w:rPr>
              <w:t>-</w:t>
            </w:r>
            <w:r>
              <w:tab/>
            </w:r>
            <w:r w:rsidRPr="48968F24">
              <w:rPr>
                <w:szCs w:val="20"/>
              </w:rPr>
              <w:t>Highly desired pregnancy status.</w:t>
            </w:r>
          </w:p>
          <w:p w14:paraId="402BA1C1" w14:textId="79164A45" w:rsidR="00963406" w:rsidRPr="00AF0334" w:rsidRDefault="00963406" w:rsidP="00A4143E">
            <w:pPr>
              <w:pStyle w:val="ListParagraph"/>
              <w:numPr>
                <w:ilvl w:val="0"/>
                <w:numId w:val="16"/>
              </w:numPr>
              <w:tabs>
                <w:tab w:val="left" w:pos="359"/>
              </w:tabs>
              <w:kinsoku w:val="0"/>
              <w:overflowPunct w:val="0"/>
              <w:autoSpaceDE w:val="0"/>
              <w:autoSpaceDN w:val="0"/>
              <w:adjustRightInd w:val="0"/>
              <w:rPr>
                <w:szCs w:val="20"/>
              </w:rPr>
            </w:pPr>
            <w:r w:rsidRPr="00AF0334">
              <w:rPr>
                <w:szCs w:val="20"/>
              </w:rPr>
              <w:t>Accession Number</w:t>
            </w:r>
          </w:p>
          <w:p w14:paraId="6383BEC5" w14:textId="672C3AFD" w:rsidR="00963406" w:rsidRPr="00AF0334" w:rsidRDefault="00963406" w:rsidP="00A4143E">
            <w:pPr>
              <w:pStyle w:val="ListParagraph"/>
              <w:numPr>
                <w:ilvl w:val="0"/>
                <w:numId w:val="16"/>
              </w:numPr>
              <w:tabs>
                <w:tab w:val="left" w:pos="359"/>
              </w:tabs>
              <w:kinsoku w:val="0"/>
              <w:overflowPunct w:val="0"/>
              <w:autoSpaceDE w:val="0"/>
              <w:autoSpaceDN w:val="0"/>
              <w:adjustRightInd w:val="0"/>
              <w:rPr>
                <w:szCs w:val="20"/>
              </w:rPr>
            </w:pPr>
            <w:r w:rsidRPr="00AF0334">
              <w:rPr>
                <w:szCs w:val="20"/>
              </w:rPr>
              <w:t>Alert Note</w:t>
            </w:r>
          </w:p>
          <w:p w14:paraId="6B7C3683" w14:textId="26DFFAEA" w:rsidR="00963406" w:rsidRPr="00AF0334" w:rsidRDefault="00963406" w:rsidP="00A4143E">
            <w:pPr>
              <w:pStyle w:val="ListParagraph"/>
              <w:numPr>
                <w:ilvl w:val="0"/>
                <w:numId w:val="16"/>
              </w:numPr>
              <w:tabs>
                <w:tab w:val="left" w:pos="359"/>
              </w:tabs>
              <w:kinsoku w:val="0"/>
              <w:overflowPunct w:val="0"/>
              <w:autoSpaceDE w:val="0"/>
              <w:autoSpaceDN w:val="0"/>
              <w:adjustRightInd w:val="0"/>
              <w:rPr>
                <w:szCs w:val="20"/>
              </w:rPr>
            </w:pPr>
            <w:r w:rsidRPr="00AF0334">
              <w:rPr>
                <w:szCs w:val="20"/>
              </w:rPr>
              <w:t>Alert Rule</w:t>
            </w:r>
          </w:p>
          <w:p w14:paraId="2CBB29AD" w14:textId="79A9B846" w:rsidR="00963406" w:rsidRPr="00AF0334" w:rsidRDefault="00963406" w:rsidP="00A4143E">
            <w:pPr>
              <w:pStyle w:val="ListParagraph"/>
              <w:numPr>
                <w:ilvl w:val="0"/>
                <w:numId w:val="16"/>
              </w:numPr>
              <w:tabs>
                <w:tab w:val="left" w:pos="359"/>
              </w:tabs>
              <w:kinsoku w:val="0"/>
              <w:overflowPunct w:val="0"/>
              <w:autoSpaceDE w:val="0"/>
              <w:autoSpaceDN w:val="0"/>
              <w:adjustRightInd w:val="0"/>
              <w:rPr>
                <w:szCs w:val="20"/>
              </w:rPr>
            </w:pPr>
            <w:r w:rsidRPr="00AF0334">
              <w:rPr>
                <w:szCs w:val="20"/>
              </w:rPr>
              <w:t>Body Part</w:t>
            </w:r>
          </w:p>
          <w:p w14:paraId="189221E3" w14:textId="77777777" w:rsidR="00963406" w:rsidRPr="00AF0334" w:rsidRDefault="00963406" w:rsidP="00A4143E">
            <w:pPr>
              <w:pStyle w:val="ListParagraph"/>
              <w:numPr>
                <w:ilvl w:val="0"/>
                <w:numId w:val="16"/>
              </w:numPr>
              <w:tabs>
                <w:tab w:val="left" w:pos="359"/>
              </w:tabs>
              <w:kinsoku w:val="0"/>
              <w:overflowPunct w:val="0"/>
              <w:autoSpaceDE w:val="0"/>
              <w:autoSpaceDN w:val="0"/>
              <w:adjustRightInd w:val="0"/>
              <w:rPr>
                <w:spacing w:val="-2"/>
                <w:szCs w:val="20"/>
              </w:rPr>
            </w:pPr>
            <w:r w:rsidRPr="00AF0334">
              <w:rPr>
                <w:spacing w:val="-2"/>
                <w:szCs w:val="20"/>
              </w:rPr>
              <w:t>Description</w:t>
            </w:r>
          </w:p>
          <w:p w14:paraId="35F0B8C9" w14:textId="7F0F4A64" w:rsidR="00963406" w:rsidRPr="00AF0334" w:rsidRDefault="00963406" w:rsidP="00A4143E">
            <w:pPr>
              <w:pStyle w:val="ListParagraph"/>
              <w:numPr>
                <w:ilvl w:val="0"/>
                <w:numId w:val="16"/>
              </w:numPr>
              <w:tabs>
                <w:tab w:val="left" w:pos="359"/>
              </w:tabs>
              <w:kinsoku w:val="0"/>
              <w:overflowPunct w:val="0"/>
              <w:autoSpaceDE w:val="0"/>
              <w:autoSpaceDN w:val="0"/>
              <w:adjustRightInd w:val="0"/>
              <w:rPr>
                <w:szCs w:val="20"/>
              </w:rPr>
            </w:pPr>
            <w:r w:rsidRPr="00AF0334">
              <w:rPr>
                <w:szCs w:val="20"/>
              </w:rPr>
              <w:t>Operator/ radiographer</w:t>
            </w:r>
          </w:p>
          <w:p w14:paraId="32309397" w14:textId="08A5CD00" w:rsidR="00963406" w:rsidRPr="00AF0334" w:rsidRDefault="00963406" w:rsidP="00A4143E">
            <w:pPr>
              <w:pStyle w:val="ListParagraph"/>
              <w:numPr>
                <w:ilvl w:val="0"/>
                <w:numId w:val="16"/>
              </w:numPr>
              <w:tabs>
                <w:tab w:val="left" w:pos="359"/>
              </w:tabs>
              <w:kinsoku w:val="0"/>
              <w:overflowPunct w:val="0"/>
              <w:autoSpaceDE w:val="0"/>
              <w:autoSpaceDN w:val="0"/>
              <w:adjustRightInd w:val="0"/>
            </w:pPr>
            <w:r w:rsidRPr="48968F24">
              <w:t>Performing Physician</w:t>
            </w:r>
          </w:p>
          <w:p w14:paraId="6B3D648B" w14:textId="4158AED1" w:rsidR="00963406" w:rsidRPr="00DD7F2D" w:rsidRDefault="00DD7F2D" w:rsidP="00DD7F2D">
            <w:pPr>
              <w:pStyle w:val="ListParagraph"/>
              <w:numPr>
                <w:ilvl w:val="0"/>
                <w:numId w:val="16"/>
              </w:numPr>
              <w:rPr>
                <w:szCs w:val="20"/>
              </w:rPr>
            </w:pPr>
            <w:r>
              <w:rPr>
                <w:szCs w:val="20"/>
              </w:rPr>
              <w:t>Modality Type</w:t>
            </w:r>
          </w:p>
        </w:tc>
      </w:tr>
      <w:tr w:rsidR="00940B8E" w14:paraId="10F3B47A" w14:textId="77777777" w:rsidTr="00940B8E">
        <w:tc>
          <w:tcPr>
            <w:tcW w:w="750" w:type="dxa"/>
          </w:tcPr>
          <w:p w14:paraId="630B69E7" w14:textId="34FF40AC" w:rsidR="00940B8E" w:rsidRDefault="00940B8E" w:rsidP="00940B8E">
            <w:pPr>
              <w:jc w:val="center"/>
              <w:rPr>
                <w:szCs w:val="20"/>
              </w:rPr>
            </w:pPr>
            <w:r>
              <w:rPr>
                <w:szCs w:val="20"/>
              </w:rPr>
              <w:lastRenderedPageBreak/>
              <w:t>14</w:t>
            </w:r>
          </w:p>
        </w:tc>
        <w:tc>
          <w:tcPr>
            <w:tcW w:w="8600" w:type="dxa"/>
            <w:gridSpan w:val="2"/>
          </w:tcPr>
          <w:p w14:paraId="47EAACCB" w14:textId="6C9B44C6" w:rsidR="00940B8E" w:rsidRDefault="00974DE0" w:rsidP="009176C8">
            <w:pPr>
              <w:rPr>
                <w:szCs w:val="20"/>
              </w:rPr>
            </w:pPr>
            <w:r>
              <w:rPr>
                <w:szCs w:val="20"/>
              </w:rPr>
              <w:t>Must integrate for DICOM data bi-directional with DHA Radiology PACS</w:t>
            </w:r>
          </w:p>
        </w:tc>
      </w:tr>
      <w:tr w:rsidR="00940B8E" w14:paraId="024F6274" w14:textId="77777777" w:rsidTr="00940B8E">
        <w:tc>
          <w:tcPr>
            <w:tcW w:w="750" w:type="dxa"/>
          </w:tcPr>
          <w:p w14:paraId="4CCC91FC" w14:textId="08052857" w:rsidR="00940B8E" w:rsidRDefault="00940B8E" w:rsidP="00940B8E">
            <w:pPr>
              <w:jc w:val="center"/>
              <w:rPr>
                <w:szCs w:val="20"/>
              </w:rPr>
            </w:pPr>
            <w:r>
              <w:rPr>
                <w:szCs w:val="20"/>
              </w:rPr>
              <w:t>15</w:t>
            </w:r>
          </w:p>
        </w:tc>
        <w:tc>
          <w:tcPr>
            <w:tcW w:w="8600" w:type="dxa"/>
            <w:gridSpan w:val="2"/>
          </w:tcPr>
          <w:p w14:paraId="5F094956" w14:textId="543C126F" w:rsidR="00940B8E" w:rsidRDefault="00974DE0" w:rsidP="009176C8">
            <w:pPr>
              <w:rPr>
                <w:szCs w:val="20"/>
              </w:rPr>
            </w:pPr>
            <w:r>
              <w:rPr>
                <w:szCs w:val="20"/>
              </w:rPr>
              <w:t>Must perform body part mapping or study common name procedure mapping</w:t>
            </w:r>
          </w:p>
        </w:tc>
      </w:tr>
      <w:tr w:rsidR="00940B8E" w14:paraId="68DF9E8C" w14:textId="77777777" w:rsidTr="00940B8E">
        <w:tc>
          <w:tcPr>
            <w:tcW w:w="750" w:type="dxa"/>
          </w:tcPr>
          <w:p w14:paraId="1F43A837" w14:textId="7202A871" w:rsidR="00940B8E" w:rsidRDefault="00940B8E" w:rsidP="00940B8E">
            <w:pPr>
              <w:jc w:val="center"/>
              <w:rPr>
                <w:szCs w:val="20"/>
              </w:rPr>
            </w:pPr>
            <w:r>
              <w:rPr>
                <w:szCs w:val="20"/>
              </w:rPr>
              <w:t>16</w:t>
            </w:r>
          </w:p>
        </w:tc>
        <w:tc>
          <w:tcPr>
            <w:tcW w:w="8600" w:type="dxa"/>
            <w:gridSpan w:val="2"/>
          </w:tcPr>
          <w:p w14:paraId="019915A2" w14:textId="1F9C117B" w:rsidR="00940B8E" w:rsidRDefault="00974DE0" w:rsidP="009176C8">
            <w:pPr>
              <w:rPr>
                <w:szCs w:val="20"/>
              </w:rPr>
            </w:pPr>
            <w:r>
              <w:rPr>
                <w:szCs w:val="20"/>
              </w:rPr>
              <w:t>Must be able to limit functionality based on user role</w:t>
            </w:r>
          </w:p>
        </w:tc>
      </w:tr>
      <w:tr w:rsidR="00940B8E" w14:paraId="6263F490" w14:textId="77777777" w:rsidTr="00940B8E">
        <w:tc>
          <w:tcPr>
            <w:tcW w:w="750" w:type="dxa"/>
          </w:tcPr>
          <w:p w14:paraId="27F660CF" w14:textId="63668391" w:rsidR="00940B8E" w:rsidRDefault="00940B8E" w:rsidP="00940B8E">
            <w:pPr>
              <w:jc w:val="center"/>
              <w:rPr>
                <w:szCs w:val="20"/>
              </w:rPr>
            </w:pPr>
            <w:r>
              <w:rPr>
                <w:szCs w:val="20"/>
              </w:rPr>
              <w:t>17</w:t>
            </w:r>
          </w:p>
        </w:tc>
        <w:tc>
          <w:tcPr>
            <w:tcW w:w="8600" w:type="dxa"/>
            <w:gridSpan w:val="2"/>
          </w:tcPr>
          <w:p w14:paraId="31ECBEE4" w14:textId="41575767" w:rsidR="00940B8E" w:rsidRDefault="00974DE0" w:rsidP="009176C8">
            <w:pPr>
              <w:rPr>
                <w:szCs w:val="20"/>
              </w:rPr>
            </w:pPr>
            <w:r w:rsidRPr="48968F24">
              <w:t>Must support system access through use of CAC</w:t>
            </w:r>
          </w:p>
        </w:tc>
      </w:tr>
      <w:tr w:rsidR="00940B8E" w14:paraId="68C1AE46" w14:textId="77777777" w:rsidTr="00940B8E">
        <w:tc>
          <w:tcPr>
            <w:tcW w:w="750" w:type="dxa"/>
          </w:tcPr>
          <w:p w14:paraId="63B958D4" w14:textId="2257E62C" w:rsidR="00940B8E" w:rsidRDefault="00940B8E" w:rsidP="00940B8E">
            <w:pPr>
              <w:jc w:val="center"/>
              <w:rPr>
                <w:szCs w:val="20"/>
              </w:rPr>
            </w:pPr>
            <w:r>
              <w:rPr>
                <w:szCs w:val="20"/>
              </w:rPr>
              <w:t>18</w:t>
            </w:r>
          </w:p>
        </w:tc>
        <w:tc>
          <w:tcPr>
            <w:tcW w:w="8600" w:type="dxa"/>
            <w:gridSpan w:val="2"/>
          </w:tcPr>
          <w:p w14:paraId="5891B460" w14:textId="3B486092" w:rsidR="00940B8E" w:rsidRDefault="00974DE0" w:rsidP="009176C8">
            <w:pPr>
              <w:rPr>
                <w:szCs w:val="20"/>
              </w:rPr>
            </w:pPr>
            <w:r w:rsidRPr="48968F24">
              <w:t xml:space="preserve">Highly </w:t>
            </w:r>
            <w:proofErr w:type="gramStart"/>
            <w:r w:rsidRPr="48968F24">
              <w:t>desired for</w:t>
            </w:r>
            <w:proofErr w:type="gramEnd"/>
            <w:r w:rsidRPr="48968F24">
              <w:t xml:space="preserve"> system to provide </w:t>
            </w:r>
            <w:r w:rsidRPr="00106B20">
              <w:rPr>
                <w:szCs w:val="20"/>
              </w:rPr>
              <w:t>contrast tracking</w:t>
            </w:r>
          </w:p>
        </w:tc>
      </w:tr>
      <w:tr w:rsidR="00940B8E" w14:paraId="5F47DEBD" w14:textId="77777777" w:rsidTr="00940B8E">
        <w:tc>
          <w:tcPr>
            <w:tcW w:w="750" w:type="dxa"/>
          </w:tcPr>
          <w:p w14:paraId="0B148FC8" w14:textId="6F13F4CE" w:rsidR="00940B8E" w:rsidRDefault="00940B8E" w:rsidP="00940B8E">
            <w:pPr>
              <w:jc w:val="center"/>
              <w:rPr>
                <w:szCs w:val="20"/>
              </w:rPr>
            </w:pPr>
            <w:r>
              <w:rPr>
                <w:szCs w:val="20"/>
              </w:rPr>
              <w:t>19</w:t>
            </w:r>
          </w:p>
        </w:tc>
        <w:tc>
          <w:tcPr>
            <w:tcW w:w="8600" w:type="dxa"/>
            <w:gridSpan w:val="2"/>
          </w:tcPr>
          <w:p w14:paraId="2EDC94DE" w14:textId="20936B36" w:rsidR="00940B8E" w:rsidRDefault="00974DE0" w:rsidP="009176C8">
            <w:pPr>
              <w:rPr>
                <w:szCs w:val="20"/>
              </w:rPr>
            </w:pPr>
            <w:r w:rsidRPr="48968F24">
              <w:rPr>
                <w:szCs w:val="20"/>
              </w:rPr>
              <w:t xml:space="preserve">Must provide </w:t>
            </w:r>
            <w:r w:rsidRPr="00106B20">
              <w:rPr>
                <w:szCs w:val="20"/>
              </w:rPr>
              <w:t>Auto-generation of Leapfrog submission data</w:t>
            </w:r>
          </w:p>
        </w:tc>
      </w:tr>
    </w:tbl>
    <w:p w14:paraId="4953AC77" w14:textId="77777777" w:rsidR="00940B8E" w:rsidRDefault="00940B8E" w:rsidP="009176C8">
      <w:pPr>
        <w:spacing w:after="0" w:line="240" w:lineRule="auto"/>
        <w:rPr>
          <w:szCs w:val="20"/>
        </w:rPr>
      </w:pPr>
    </w:p>
    <w:p w14:paraId="3C39E7D5" w14:textId="77777777" w:rsidR="009176C8" w:rsidRPr="00F11032" w:rsidRDefault="009176C8" w:rsidP="009176C8">
      <w:pPr>
        <w:spacing w:after="0" w:line="240" w:lineRule="auto"/>
        <w:rPr>
          <w:b/>
          <w:bCs/>
          <w:szCs w:val="20"/>
        </w:rPr>
      </w:pPr>
      <w:bookmarkStart w:id="2" w:name="Slide_10:_DoseMonitor_Analytics_&amp;_Report"/>
      <w:bookmarkEnd w:id="2"/>
      <w:r w:rsidRPr="00F11032">
        <w:rPr>
          <w:b/>
          <w:bCs/>
          <w:szCs w:val="20"/>
        </w:rPr>
        <w:t xml:space="preserve">Additional required Information </w:t>
      </w:r>
    </w:p>
    <w:p w14:paraId="147FA67B" w14:textId="77777777" w:rsidR="009176C8" w:rsidRPr="00F558B8" w:rsidRDefault="009176C8" w:rsidP="009176C8">
      <w:pPr>
        <w:spacing w:after="0" w:line="240" w:lineRule="auto"/>
        <w:rPr>
          <w:szCs w:val="20"/>
        </w:rPr>
      </w:pPr>
    </w:p>
    <w:p w14:paraId="002276D5" w14:textId="71E7C662" w:rsidR="009176C8" w:rsidRDefault="008D34EA" w:rsidP="009176C8">
      <w:pPr>
        <w:spacing w:after="0" w:line="240" w:lineRule="auto"/>
        <w:rPr>
          <w:szCs w:val="20"/>
        </w:rPr>
      </w:pPr>
      <w:r>
        <w:rPr>
          <w:szCs w:val="20"/>
        </w:rPr>
        <w:t>20</w:t>
      </w:r>
      <w:r w:rsidR="009176C8" w:rsidRPr="00F558B8">
        <w:rPr>
          <w:szCs w:val="20"/>
        </w:rPr>
        <w:t>. The contractor shall provide a detailed topography document to include how the enterprise system will be configured and deployed with submission. The document will be updated to reflect any changes during implementation within 7</w:t>
      </w:r>
      <w:r w:rsidR="00095F1E">
        <w:rPr>
          <w:szCs w:val="20"/>
        </w:rPr>
        <w:t xml:space="preserve"> calendar </w:t>
      </w:r>
      <w:r w:rsidR="009176C8" w:rsidRPr="00F558B8">
        <w:rPr>
          <w:szCs w:val="20"/>
        </w:rPr>
        <w:t xml:space="preserve">days </w:t>
      </w:r>
      <w:r w:rsidR="00E04CCE">
        <w:rPr>
          <w:szCs w:val="20"/>
        </w:rPr>
        <w:t>prior</w:t>
      </w:r>
      <w:r w:rsidR="00E04CCE" w:rsidRPr="00F558B8">
        <w:rPr>
          <w:szCs w:val="20"/>
        </w:rPr>
        <w:t xml:space="preserve"> </w:t>
      </w:r>
      <w:r w:rsidR="009176C8" w:rsidRPr="00F558B8">
        <w:rPr>
          <w:szCs w:val="20"/>
        </w:rPr>
        <w:t xml:space="preserve">to Go-Live </w:t>
      </w:r>
      <w:r w:rsidR="009176C8" w:rsidRPr="00F558B8">
        <w:rPr>
          <w:b/>
          <w:bCs/>
          <w:szCs w:val="20"/>
        </w:rPr>
        <w:t>(Deliverable #1)</w:t>
      </w:r>
      <w:r w:rsidR="009176C8">
        <w:rPr>
          <w:szCs w:val="20"/>
        </w:rPr>
        <w:t>.</w:t>
      </w:r>
    </w:p>
    <w:p w14:paraId="45357B0E" w14:textId="77777777" w:rsidR="009176C8" w:rsidRPr="00F558B8" w:rsidRDefault="009176C8" w:rsidP="009176C8">
      <w:pPr>
        <w:pStyle w:val="NoSpacing"/>
      </w:pPr>
    </w:p>
    <w:p w14:paraId="2FBEB256" w14:textId="1A093750" w:rsidR="009176C8" w:rsidRDefault="008D34EA" w:rsidP="009176C8">
      <w:pPr>
        <w:spacing w:after="0" w:line="240" w:lineRule="auto"/>
        <w:rPr>
          <w:szCs w:val="20"/>
        </w:rPr>
      </w:pPr>
      <w:r>
        <w:rPr>
          <w:szCs w:val="20"/>
        </w:rPr>
        <w:t>21</w:t>
      </w:r>
      <w:r w:rsidR="009176C8" w:rsidRPr="00F558B8">
        <w:rPr>
          <w:szCs w:val="20"/>
        </w:rPr>
        <w:t xml:space="preserve">. Must offer/implement the most commercially available software version which has a DHA Enterprise level ATO.  The entire solution must </w:t>
      </w:r>
      <w:r w:rsidR="00805ACD" w:rsidRPr="00F558B8">
        <w:rPr>
          <w:szCs w:val="20"/>
        </w:rPr>
        <w:t>be commercially</w:t>
      </w:r>
      <w:r w:rsidR="009176C8" w:rsidRPr="00F558B8">
        <w:rPr>
          <w:szCs w:val="20"/>
        </w:rPr>
        <w:t xml:space="preserve"> available at time of submission that meets or exceeds the </w:t>
      </w:r>
      <w:r w:rsidR="00DD7F2D">
        <w:rPr>
          <w:szCs w:val="20"/>
        </w:rPr>
        <w:t>MECs outlined in this document</w:t>
      </w:r>
      <w:r w:rsidR="009176C8" w:rsidRPr="00F558B8">
        <w:rPr>
          <w:szCs w:val="20"/>
        </w:rPr>
        <w:t>, no future features and functionality of the solution will be considered.</w:t>
      </w:r>
    </w:p>
    <w:p w14:paraId="41CC64D5" w14:textId="77777777" w:rsidR="009176C8" w:rsidRPr="00F558B8" w:rsidRDefault="009176C8" w:rsidP="009176C8">
      <w:pPr>
        <w:pStyle w:val="NoSpacing"/>
      </w:pPr>
    </w:p>
    <w:p w14:paraId="5945262E" w14:textId="63803EBD" w:rsidR="009176C8" w:rsidRDefault="00E046AA" w:rsidP="009176C8">
      <w:pPr>
        <w:spacing w:after="0" w:line="240" w:lineRule="auto"/>
        <w:rPr>
          <w:szCs w:val="20"/>
        </w:rPr>
      </w:pPr>
      <w:r>
        <w:rPr>
          <w:szCs w:val="20"/>
        </w:rPr>
        <w:t>2</w:t>
      </w:r>
      <w:r w:rsidR="008D34EA">
        <w:rPr>
          <w:szCs w:val="20"/>
        </w:rPr>
        <w:t>2</w:t>
      </w:r>
      <w:r w:rsidR="009176C8" w:rsidRPr="00F558B8">
        <w:rPr>
          <w:szCs w:val="20"/>
        </w:rPr>
        <w:t>.</w:t>
      </w:r>
      <w:r w:rsidR="007A5F4E">
        <w:rPr>
          <w:szCs w:val="20"/>
        </w:rPr>
        <w:t xml:space="preserve"> </w:t>
      </w:r>
      <w:r w:rsidR="009176C8" w:rsidRPr="00F558B8">
        <w:rPr>
          <w:szCs w:val="20"/>
        </w:rPr>
        <w:t>The contractor shall include maintenance support for the enterprise software solution over the contract period of 5 years.</w:t>
      </w:r>
    </w:p>
    <w:p w14:paraId="4CD694A4" w14:textId="77777777" w:rsidR="009176C8" w:rsidRPr="00F558B8" w:rsidRDefault="009176C8" w:rsidP="009176C8">
      <w:pPr>
        <w:pStyle w:val="NoSpacing"/>
      </w:pPr>
    </w:p>
    <w:p w14:paraId="5F1140ED" w14:textId="08418CCA" w:rsidR="009176C8" w:rsidRDefault="00E046AA" w:rsidP="009176C8">
      <w:pPr>
        <w:spacing w:after="0" w:line="240" w:lineRule="auto"/>
        <w:rPr>
          <w:szCs w:val="20"/>
        </w:rPr>
      </w:pPr>
      <w:r>
        <w:rPr>
          <w:szCs w:val="20"/>
        </w:rPr>
        <w:t>2</w:t>
      </w:r>
      <w:r w:rsidR="008D34EA">
        <w:rPr>
          <w:szCs w:val="20"/>
        </w:rPr>
        <w:t>3</w:t>
      </w:r>
      <w:r w:rsidR="009176C8" w:rsidRPr="00F558B8">
        <w:rPr>
          <w:szCs w:val="20"/>
        </w:rPr>
        <w:t xml:space="preserve">. The contractor must include software updates/upgrades, to include any professional services required. The application version deployed is the current commercially available software version.  </w:t>
      </w:r>
    </w:p>
    <w:p w14:paraId="33F4ACC6" w14:textId="77777777" w:rsidR="009176C8" w:rsidRPr="00F558B8" w:rsidRDefault="009176C8" w:rsidP="009176C8">
      <w:pPr>
        <w:pStyle w:val="NoSpacing"/>
      </w:pPr>
    </w:p>
    <w:p w14:paraId="4C94F841" w14:textId="56E83F69" w:rsidR="009176C8" w:rsidRDefault="00E046AA" w:rsidP="009176C8">
      <w:pPr>
        <w:spacing w:after="0" w:line="240" w:lineRule="auto"/>
        <w:rPr>
          <w:szCs w:val="20"/>
        </w:rPr>
      </w:pPr>
      <w:r>
        <w:rPr>
          <w:szCs w:val="20"/>
        </w:rPr>
        <w:t>2</w:t>
      </w:r>
      <w:r w:rsidR="008D34EA">
        <w:rPr>
          <w:szCs w:val="20"/>
        </w:rPr>
        <w:t>4</w:t>
      </w:r>
      <w:r w:rsidR="009176C8" w:rsidRPr="00F558B8">
        <w:rPr>
          <w:szCs w:val="20"/>
        </w:rPr>
        <w:t xml:space="preserve">. </w:t>
      </w:r>
      <w:r w:rsidR="00846344">
        <w:rPr>
          <w:szCs w:val="20"/>
        </w:rPr>
        <w:t>The contractor shall not make s</w:t>
      </w:r>
      <w:r w:rsidR="009176C8" w:rsidRPr="00F558B8">
        <w:rPr>
          <w:szCs w:val="20"/>
        </w:rPr>
        <w:t>oftware updates</w:t>
      </w:r>
      <w:r w:rsidR="00846344">
        <w:rPr>
          <w:szCs w:val="20"/>
        </w:rPr>
        <w:t>/</w:t>
      </w:r>
      <w:r w:rsidR="009176C8" w:rsidRPr="00F558B8">
        <w:rPr>
          <w:szCs w:val="20"/>
        </w:rPr>
        <w:t xml:space="preserve">upgrades without written approval from the </w:t>
      </w:r>
      <w:r w:rsidR="00E967C4">
        <w:rPr>
          <w:szCs w:val="20"/>
        </w:rPr>
        <w:t>PACS</w:t>
      </w:r>
      <w:r w:rsidR="00EC1960" w:rsidRPr="00EC1960">
        <w:t xml:space="preserve"> </w:t>
      </w:r>
      <w:r w:rsidR="00EC1960">
        <w:t xml:space="preserve">Program Management </w:t>
      </w:r>
      <w:r w:rsidR="002968C7">
        <w:t>Office</w:t>
      </w:r>
      <w:r w:rsidR="002968C7">
        <w:rPr>
          <w:szCs w:val="20"/>
        </w:rPr>
        <w:t xml:space="preserve"> (</w:t>
      </w:r>
      <w:r w:rsidR="00E967C4">
        <w:rPr>
          <w:szCs w:val="20"/>
        </w:rPr>
        <w:t>PMO</w:t>
      </w:r>
      <w:r w:rsidR="00EC1960">
        <w:rPr>
          <w:szCs w:val="20"/>
        </w:rPr>
        <w:t>)</w:t>
      </w:r>
      <w:r w:rsidR="00E967C4">
        <w:rPr>
          <w:szCs w:val="20"/>
        </w:rPr>
        <w:t xml:space="preserve">. </w:t>
      </w:r>
    </w:p>
    <w:p w14:paraId="0A04A4AB" w14:textId="77777777" w:rsidR="009176C8" w:rsidRPr="00F558B8" w:rsidRDefault="009176C8" w:rsidP="009176C8">
      <w:pPr>
        <w:pStyle w:val="NoSpacing"/>
      </w:pPr>
    </w:p>
    <w:p w14:paraId="6F2DD96F" w14:textId="68E35F34" w:rsidR="009176C8" w:rsidRDefault="2F71330E" w:rsidP="009176C8">
      <w:pPr>
        <w:spacing w:after="0" w:line="240" w:lineRule="auto"/>
      </w:pPr>
      <w:r>
        <w:t>2</w:t>
      </w:r>
      <w:r w:rsidR="008D34EA">
        <w:t>5</w:t>
      </w:r>
      <w:r w:rsidR="009176C8">
        <w:t xml:space="preserve">. The contractor shall provide applications training for </w:t>
      </w:r>
      <w:r w:rsidR="00450CE9">
        <w:t>100</w:t>
      </w:r>
      <w:r w:rsidR="009176C8">
        <w:t xml:space="preserve"> individuals</w:t>
      </w:r>
      <w:r w:rsidR="00DF61C6">
        <w:t xml:space="preserve"> </w:t>
      </w:r>
      <w:r w:rsidR="009B1A8B">
        <w:t xml:space="preserve">hosted </w:t>
      </w:r>
      <w:r w:rsidR="009176C8">
        <w:t>at the 12 PACS Hubs across the enterprise</w:t>
      </w:r>
      <w:r w:rsidR="00450CE9">
        <w:t xml:space="preserve"> and</w:t>
      </w:r>
      <w:r w:rsidR="00846344">
        <w:t xml:space="preserve"> the</w:t>
      </w:r>
      <w:r w:rsidR="00450CE9">
        <w:t xml:space="preserve"> PMO</w:t>
      </w:r>
      <w:r w:rsidR="009176C8">
        <w:t>. Training shall be conducted virtually</w:t>
      </w:r>
      <w:r w:rsidR="00450CE9">
        <w:t xml:space="preserve"> once</w:t>
      </w:r>
      <w:r w:rsidR="009176C8">
        <w:t xml:space="preserve"> per PACS Hub </w:t>
      </w:r>
      <w:r w:rsidR="00450CE9">
        <w:t>with</w:t>
      </w:r>
      <w:r w:rsidR="00337E08">
        <w:t xml:space="preserve"> connected sites.</w:t>
      </w:r>
      <w:r w:rsidR="00450CE9">
        <w:t xml:space="preserve"> </w:t>
      </w:r>
      <w:r w:rsidR="009176C8">
        <w:t>One virtual session shall be recorded and saved for future training purposes.</w:t>
      </w:r>
    </w:p>
    <w:p w14:paraId="4CFB62B2" w14:textId="77777777" w:rsidR="009176C8" w:rsidRPr="00F558B8" w:rsidRDefault="009176C8" w:rsidP="009176C8">
      <w:pPr>
        <w:pStyle w:val="NoSpacing"/>
      </w:pPr>
    </w:p>
    <w:p w14:paraId="63062BBE" w14:textId="7E19BC2B" w:rsidR="009176C8" w:rsidRPr="00F558B8" w:rsidRDefault="009176C8" w:rsidP="009176C8">
      <w:pPr>
        <w:spacing w:after="0" w:line="240" w:lineRule="auto"/>
        <w:rPr>
          <w:szCs w:val="20"/>
        </w:rPr>
      </w:pPr>
      <w:r w:rsidRPr="00F558B8">
        <w:rPr>
          <w:szCs w:val="20"/>
        </w:rPr>
        <w:t xml:space="preserve"> Hub</w:t>
      </w:r>
      <w:r w:rsidR="00450CE9">
        <w:rPr>
          <w:szCs w:val="20"/>
        </w:rPr>
        <w:t xml:space="preserve"> location</w:t>
      </w:r>
      <w:r w:rsidR="00121075">
        <w:rPr>
          <w:szCs w:val="20"/>
        </w:rPr>
        <w:t>s</w:t>
      </w:r>
      <w:r w:rsidRPr="00F558B8">
        <w:rPr>
          <w:szCs w:val="20"/>
        </w:rPr>
        <w:t xml:space="preserve"> are as follows:</w:t>
      </w:r>
    </w:p>
    <w:p w14:paraId="7EC8F322" w14:textId="3C97426E" w:rsidR="009176C8" w:rsidRPr="00F558B8" w:rsidRDefault="009176C8" w:rsidP="009176C8">
      <w:pPr>
        <w:numPr>
          <w:ilvl w:val="1"/>
          <w:numId w:val="13"/>
        </w:numPr>
        <w:spacing w:after="0" w:line="240" w:lineRule="auto"/>
        <w:ind w:left="720"/>
        <w:rPr>
          <w:szCs w:val="20"/>
        </w:rPr>
      </w:pPr>
      <w:r w:rsidRPr="00F558B8">
        <w:rPr>
          <w:szCs w:val="20"/>
        </w:rPr>
        <w:t>Tripler Army Medical Center, HI</w:t>
      </w:r>
    </w:p>
    <w:p w14:paraId="7E245AC1" w14:textId="3BE5FC43" w:rsidR="009176C8" w:rsidRPr="00F558B8" w:rsidRDefault="009176C8" w:rsidP="009176C8">
      <w:pPr>
        <w:numPr>
          <w:ilvl w:val="1"/>
          <w:numId w:val="13"/>
        </w:numPr>
        <w:spacing w:after="0" w:line="240" w:lineRule="auto"/>
        <w:ind w:left="720"/>
        <w:rPr>
          <w:szCs w:val="20"/>
        </w:rPr>
      </w:pPr>
      <w:r w:rsidRPr="00F558B8">
        <w:rPr>
          <w:szCs w:val="20"/>
        </w:rPr>
        <w:t>Brian D. Allgood, Korea</w:t>
      </w:r>
    </w:p>
    <w:p w14:paraId="53BAA49C" w14:textId="74BA0054" w:rsidR="009176C8" w:rsidRPr="00F558B8" w:rsidRDefault="009176C8" w:rsidP="009176C8">
      <w:pPr>
        <w:numPr>
          <w:ilvl w:val="1"/>
          <w:numId w:val="13"/>
        </w:numPr>
        <w:spacing w:after="0" w:line="240" w:lineRule="auto"/>
        <w:ind w:left="720"/>
        <w:rPr>
          <w:szCs w:val="20"/>
        </w:rPr>
      </w:pPr>
      <w:r w:rsidRPr="00F558B8">
        <w:rPr>
          <w:szCs w:val="20"/>
        </w:rPr>
        <w:t>Evans Army Community Hospital, CO</w:t>
      </w:r>
    </w:p>
    <w:p w14:paraId="3A49D04F" w14:textId="32D1092E" w:rsidR="009176C8" w:rsidRPr="00F558B8" w:rsidRDefault="009176C8" w:rsidP="009176C8">
      <w:pPr>
        <w:numPr>
          <w:ilvl w:val="1"/>
          <w:numId w:val="13"/>
        </w:numPr>
        <w:spacing w:after="0" w:line="240" w:lineRule="auto"/>
        <w:ind w:left="720"/>
        <w:rPr>
          <w:szCs w:val="20"/>
        </w:rPr>
      </w:pPr>
      <w:r w:rsidRPr="00F558B8">
        <w:rPr>
          <w:szCs w:val="20"/>
        </w:rPr>
        <w:t>Madigan Army Community Hospital, W</w:t>
      </w:r>
      <w:r w:rsidR="00450CE9">
        <w:rPr>
          <w:szCs w:val="20"/>
        </w:rPr>
        <w:t>A</w:t>
      </w:r>
    </w:p>
    <w:p w14:paraId="3CC94629" w14:textId="122A2BA5" w:rsidR="009176C8" w:rsidRPr="00F558B8" w:rsidRDefault="009176C8" w:rsidP="009176C8">
      <w:pPr>
        <w:numPr>
          <w:ilvl w:val="1"/>
          <w:numId w:val="13"/>
        </w:numPr>
        <w:spacing w:after="0" w:line="240" w:lineRule="auto"/>
        <w:ind w:left="720"/>
        <w:rPr>
          <w:szCs w:val="20"/>
        </w:rPr>
      </w:pPr>
      <w:r w:rsidRPr="00F558B8">
        <w:rPr>
          <w:szCs w:val="20"/>
        </w:rPr>
        <w:t>Brooke Army Medical Center</w:t>
      </w:r>
      <w:r>
        <w:rPr>
          <w:szCs w:val="20"/>
        </w:rPr>
        <w:t>, TX</w:t>
      </w:r>
    </w:p>
    <w:p w14:paraId="1095561C" w14:textId="12D3CB8A" w:rsidR="009176C8" w:rsidRPr="00F558B8" w:rsidRDefault="009176C8" w:rsidP="009176C8">
      <w:pPr>
        <w:numPr>
          <w:ilvl w:val="1"/>
          <w:numId w:val="13"/>
        </w:numPr>
        <w:spacing w:after="0" w:line="240" w:lineRule="auto"/>
        <w:ind w:left="720"/>
        <w:rPr>
          <w:szCs w:val="20"/>
        </w:rPr>
      </w:pPr>
      <w:r w:rsidRPr="00F558B8">
        <w:rPr>
          <w:szCs w:val="20"/>
        </w:rPr>
        <w:t>Walter Reed National Military Medical Center, MD</w:t>
      </w:r>
    </w:p>
    <w:p w14:paraId="4C152106" w14:textId="466DB0D8" w:rsidR="009176C8" w:rsidRPr="00F558B8" w:rsidRDefault="009176C8" w:rsidP="009176C8">
      <w:pPr>
        <w:numPr>
          <w:ilvl w:val="1"/>
          <w:numId w:val="13"/>
        </w:numPr>
        <w:spacing w:after="0" w:line="240" w:lineRule="auto"/>
        <w:ind w:left="720"/>
        <w:rPr>
          <w:szCs w:val="20"/>
        </w:rPr>
      </w:pPr>
      <w:r w:rsidRPr="00F558B8">
        <w:rPr>
          <w:szCs w:val="20"/>
        </w:rPr>
        <w:t>Womack Army Medical Center, NC</w:t>
      </w:r>
    </w:p>
    <w:p w14:paraId="61A0CD80" w14:textId="22D0A080" w:rsidR="009176C8" w:rsidRPr="00F558B8" w:rsidRDefault="009176C8" w:rsidP="009176C8">
      <w:pPr>
        <w:numPr>
          <w:ilvl w:val="1"/>
          <w:numId w:val="13"/>
        </w:numPr>
        <w:spacing w:after="0" w:line="240" w:lineRule="auto"/>
        <w:ind w:left="720"/>
        <w:rPr>
          <w:szCs w:val="20"/>
        </w:rPr>
      </w:pPr>
      <w:r w:rsidRPr="00F558B8">
        <w:rPr>
          <w:szCs w:val="20"/>
        </w:rPr>
        <w:t>Landstuhl Regional Medical Center, Germany</w:t>
      </w:r>
    </w:p>
    <w:p w14:paraId="70F89E09" w14:textId="69D471F1" w:rsidR="009176C8" w:rsidRPr="00F558B8" w:rsidRDefault="009176C8" w:rsidP="009176C8">
      <w:pPr>
        <w:numPr>
          <w:ilvl w:val="1"/>
          <w:numId w:val="13"/>
        </w:numPr>
        <w:spacing w:after="0" w:line="240" w:lineRule="auto"/>
        <w:ind w:left="720"/>
        <w:rPr>
          <w:szCs w:val="20"/>
        </w:rPr>
      </w:pPr>
      <w:r w:rsidRPr="00F558B8">
        <w:rPr>
          <w:szCs w:val="20"/>
        </w:rPr>
        <w:t>Blanchfield Army Community Hospital, KY</w:t>
      </w:r>
    </w:p>
    <w:p w14:paraId="0CD3A6C0" w14:textId="78C72EC9" w:rsidR="009176C8" w:rsidRPr="00F558B8" w:rsidRDefault="009176C8" w:rsidP="009176C8">
      <w:pPr>
        <w:numPr>
          <w:ilvl w:val="1"/>
          <w:numId w:val="13"/>
        </w:numPr>
        <w:spacing w:after="0" w:line="240" w:lineRule="auto"/>
        <w:ind w:left="720"/>
        <w:rPr>
          <w:szCs w:val="20"/>
        </w:rPr>
      </w:pPr>
      <w:r w:rsidRPr="00F558B8">
        <w:rPr>
          <w:szCs w:val="20"/>
        </w:rPr>
        <w:t>Eisenhower Arch Community Medical Center, GA</w:t>
      </w:r>
    </w:p>
    <w:p w14:paraId="2EB0C162" w14:textId="091CAA3A" w:rsidR="009176C8" w:rsidRPr="00F558B8" w:rsidRDefault="009176C8" w:rsidP="009176C8">
      <w:pPr>
        <w:numPr>
          <w:ilvl w:val="1"/>
          <w:numId w:val="13"/>
        </w:numPr>
        <w:spacing w:after="0" w:line="240" w:lineRule="auto"/>
        <w:ind w:left="720"/>
        <w:rPr>
          <w:szCs w:val="20"/>
        </w:rPr>
      </w:pPr>
      <w:r w:rsidRPr="00F558B8">
        <w:rPr>
          <w:szCs w:val="20"/>
        </w:rPr>
        <w:t>Portsmouth Naval Medical Center, VA</w:t>
      </w:r>
    </w:p>
    <w:p w14:paraId="075582D3" w14:textId="1CCF14AD" w:rsidR="006452CD" w:rsidRDefault="009176C8" w:rsidP="009176C8">
      <w:pPr>
        <w:numPr>
          <w:ilvl w:val="1"/>
          <w:numId w:val="13"/>
        </w:numPr>
        <w:spacing w:after="0" w:line="240" w:lineRule="auto"/>
        <w:ind w:left="720"/>
        <w:rPr>
          <w:szCs w:val="20"/>
        </w:rPr>
      </w:pPr>
      <w:r w:rsidRPr="00F558B8">
        <w:rPr>
          <w:szCs w:val="20"/>
        </w:rPr>
        <w:t>Naval Medical Center San Deigo, CA</w:t>
      </w:r>
    </w:p>
    <w:p w14:paraId="4E0DAC44" w14:textId="11BD9B11" w:rsidR="009176C8" w:rsidRPr="00F558B8" w:rsidRDefault="009176C8" w:rsidP="00F05203">
      <w:pPr>
        <w:spacing w:after="0" w:line="240" w:lineRule="auto"/>
      </w:pPr>
    </w:p>
    <w:p w14:paraId="5C23BF16" w14:textId="4431F8C3" w:rsidR="00B627DD" w:rsidRDefault="3914020C" w:rsidP="5A4AE931">
      <w:pPr>
        <w:spacing w:after="0" w:line="240" w:lineRule="auto"/>
        <w:rPr>
          <w:kern w:val="0"/>
          <w:szCs w:val="22"/>
        </w:rPr>
      </w:pPr>
      <w:r>
        <w:t>2</w:t>
      </w:r>
      <w:r w:rsidR="008D34EA">
        <w:t>6</w:t>
      </w:r>
      <w:r w:rsidR="009176C8">
        <w:t xml:space="preserve">. The contractor shall assign a Project Manager (PM) </w:t>
      </w:r>
      <w:r w:rsidR="009C75A0">
        <w:t xml:space="preserve">and have </w:t>
      </w:r>
      <w:r w:rsidR="00E3530C">
        <w:t>initial kick</w:t>
      </w:r>
      <w:r w:rsidR="00430ADA" w:rsidRPr="00061ED5">
        <w:rPr>
          <w:kern w:val="0"/>
          <w:szCs w:val="22"/>
        </w:rPr>
        <w:t xml:space="preserve"> </w:t>
      </w:r>
      <w:r w:rsidR="009C75A0">
        <w:rPr>
          <w:kern w:val="0"/>
          <w:szCs w:val="22"/>
        </w:rPr>
        <w:t>o</w:t>
      </w:r>
      <w:r w:rsidR="00430ADA" w:rsidRPr="00061ED5">
        <w:rPr>
          <w:kern w:val="0"/>
          <w:szCs w:val="22"/>
        </w:rPr>
        <w:t xml:space="preserve">ff meeting with PACS </w:t>
      </w:r>
      <w:r w:rsidR="009C75A0">
        <w:rPr>
          <w:kern w:val="0"/>
          <w:szCs w:val="22"/>
        </w:rPr>
        <w:t xml:space="preserve">PMO within </w:t>
      </w:r>
      <w:r w:rsidR="00983F37">
        <w:rPr>
          <w:kern w:val="0"/>
          <w:szCs w:val="22"/>
        </w:rPr>
        <w:t>30</w:t>
      </w:r>
      <w:r w:rsidR="009C75A0">
        <w:rPr>
          <w:kern w:val="0"/>
          <w:szCs w:val="22"/>
        </w:rPr>
        <w:t xml:space="preserve"> </w:t>
      </w:r>
      <w:r w:rsidR="00A933F7">
        <w:rPr>
          <w:kern w:val="0"/>
          <w:szCs w:val="22"/>
        </w:rPr>
        <w:t>calendar</w:t>
      </w:r>
      <w:r w:rsidR="009C75A0">
        <w:rPr>
          <w:kern w:val="0"/>
          <w:szCs w:val="22"/>
        </w:rPr>
        <w:t xml:space="preserve"> days of </w:t>
      </w:r>
      <w:r w:rsidR="00D852C4">
        <w:rPr>
          <w:kern w:val="0"/>
          <w:szCs w:val="22"/>
        </w:rPr>
        <w:t>award</w:t>
      </w:r>
      <w:r w:rsidR="00D852C4" w:rsidRPr="00D852C4">
        <w:rPr>
          <w:b/>
          <w:bCs/>
          <w:kern w:val="0"/>
          <w:szCs w:val="22"/>
        </w:rPr>
        <w:t xml:space="preserve">. </w:t>
      </w:r>
      <w:r w:rsidR="00836530" w:rsidRPr="002B4F2B">
        <w:rPr>
          <w:kern w:val="0"/>
          <w:szCs w:val="22"/>
        </w:rPr>
        <w:t>Meeting minutes must be provided by the contractor</w:t>
      </w:r>
      <w:r w:rsidR="00836530" w:rsidRPr="00836530">
        <w:rPr>
          <w:b/>
          <w:bCs/>
          <w:kern w:val="0"/>
          <w:szCs w:val="22"/>
        </w:rPr>
        <w:t xml:space="preserve"> </w:t>
      </w:r>
      <w:r w:rsidR="00D852C4" w:rsidRPr="00D852C4">
        <w:rPr>
          <w:b/>
          <w:bCs/>
          <w:kern w:val="0"/>
          <w:szCs w:val="22"/>
        </w:rPr>
        <w:t>(</w:t>
      </w:r>
      <w:r w:rsidR="00B627DD" w:rsidRPr="002B4F2B">
        <w:rPr>
          <w:b/>
          <w:bCs/>
          <w:kern w:val="0"/>
          <w:szCs w:val="22"/>
        </w:rPr>
        <w:t>Deliverable #2).</w:t>
      </w:r>
      <w:r w:rsidR="00B627DD">
        <w:rPr>
          <w:kern w:val="0"/>
          <w:szCs w:val="22"/>
        </w:rPr>
        <w:t xml:space="preserve"> </w:t>
      </w:r>
    </w:p>
    <w:p w14:paraId="2C881B1C" w14:textId="77777777" w:rsidR="00B627DD" w:rsidRDefault="00B627DD" w:rsidP="5A4AE931">
      <w:pPr>
        <w:spacing w:after="0" w:line="240" w:lineRule="auto"/>
        <w:rPr>
          <w:kern w:val="0"/>
          <w:szCs w:val="22"/>
        </w:rPr>
      </w:pPr>
    </w:p>
    <w:p w14:paraId="7D969AFE" w14:textId="11CF0015" w:rsidR="009176C8" w:rsidRDefault="008A6438" w:rsidP="5A4AE931">
      <w:pPr>
        <w:spacing w:after="0" w:line="240" w:lineRule="auto"/>
      </w:pPr>
      <w:r>
        <w:rPr>
          <w:kern w:val="0"/>
          <w:szCs w:val="22"/>
        </w:rPr>
        <w:t xml:space="preserve">27. </w:t>
      </w:r>
      <w:r w:rsidRPr="00061ED5">
        <w:rPr>
          <w:kern w:val="0"/>
          <w:szCs w:val="22"/>
        </w:rPr>
        <w:t xml:space="preserve">Kick </w:t>
      </w:r>
      <w:r>
        <w:rPr>
          <w:kern w:val="0"/>
          <w:szCs w:val="22"/>
        </w:rPr>
        <w:t>o</w:t>
      </w:r>
      <w:r w:rsidRPr="00061ED5">
        <w:rPr>
          <w:kern w:val="0"/>
          <w:szCs w:val="22"/>
        </w:rPr>
        <w:t xml:space="preserve">ff meeting </w:t>
      </w:r>
      <w:r w:rsidR="00D852C4" w:rsidRPr="00061ED5">
        <w:rPr>
          <w:kern w:val="0"/>
          <w:szCs w:val="22"/>
        </w:rPr>
        <w:t xml:space="preserve">with </w:t>
      </w:r>
      <w:r w:rsidR="00D852C4">
        <w:rPr>
          <w:kern w:val="0"/>
          <w:szCs w:val="22"/>
        </w:rPr>
        <w:t>PACS</w:t>
      </w:r>
      <w:r w:rsidR="00757F39">
        <w:rPr>
          <w:kern w:val="0"/>
          <w:szCs w:val="22"/>
        </w:rPr>
        <w:t xml:space="preserve"> PMO, PACS</w:t>
      </w:r>
      <w:r w:rsidRPr="00061ED5">
        <w:rPr>
          <w:kern w:val="0"/>
          <w:szCs w:val="22"/>
        </w:rPr>
        <w:t xml:space="preserve"> hubs</w:t>
      </w:r>
      <w:r>
        <w:rPr>
          <w:kern w:val="0"/>
          <w:szCs w:val="22"/>
        </w:rPr>
        <w:t>, connected sites</w:t>
      </w:r>
      <w:r w:rsidRPr="00061ED5">
        <w:rPr>
          <w:kern w:val="0"/>
          <w:szCs w:val="22"/>
        </w:rPr>
        <w:t xml:space="preserve">, </w:t>
      </w:r>
      <w:r>
        <w:rPr>
          <w:kern w:val="0"/>
          <w:szCs w:val="22"/>
        </w:rPr>
        <w:t>and n</w:t>
      </w:r>
      <w:r w:rsidRPr="00061ED5">
        <w:rPr>
          <w:kern w:val="0"/>
          <w:szCs w:val="22"/>
        </w:rPr>
        <w:t>etwork hosting team</w:t>
      </w:r>
      <w:r w:rsidR="00983F37">
        <w:rPr>
          <w:kern w:val="0"/>
          <w:szCs w:val="22"/>
        </w:rPr>
        <w:t xml:space="preserve"> </w:t>
      </w:r>
      <w:r w:rsidR="00DD6BAD">
        <w:rPr>
          <w:kern w:val="0"/>
          <w:szCs w:val="22"/>
        </w:rPr>
        <w:t xml:space="preserve">between 60-90 calendar days of award. </w:t>
      </w:r>
      <w:r w:rsidR="00D852C4" w:rsidRPr="00D852C4">
        <w:rPr>
          <w:b/>
          <w:bCs/>
          <w:kern w:val="0"/>
          <w:szCs w:val="22"/>
        </w:rPr>
        <w:t>(Deliverable</w:t>
      </w:r>
      <w:r w:rsidR="00E419B3" w:rsidRPr="002B4F2B">
        <w:rPr>
          <w:b/>
          <w:bCs/>
          <w:kern w:val="0"/>
          <w:szCs w:val="22"/>
        </w:rPr>
        <w:t xml:space="preserve"> #3).</w:t>
      </w:r>
      <w:r w:rsidR="00E419B3">
        <w:rPr>
          <w:kern w:val="0"/>
          <w:szCs w:val="22"/>
        </w:rPr>
        <w:t xml:space="preserve"> </w:t>
      </w:r>
    </w:p>
    <w:p w14:paraId="502FDB8A" w14:textId="77777777" w:rsidR="009176C8" w:rsidRPr="00F558B8" w:rsidRDefault="009176C8" w:rsidP="009176C8">
      <w:pPr>
        <w:pStyle w:val="NoSpacing"/>
      </w:pPr>
    </w:p>
    <w:p w14:paraId="570628CE" w14:textId="04D2EDBD" w:rsidR="009176C8" w:rsidRDefault="0A6B7228" w:rsidP="5A4AE931">
      <w:pPr>
        <w:spacing w:after="0" w:line="240" w:lineRule="auto"/>
        <w:rPr>
          <w:b/>
          <w:bCs/>
        </w:rPr>
      </w:pPr>
      <w:r>
        <w:t>2</w:t>
      </w:r>
      <w:r w:rsidR="00757F39">
        <w:t>8</w:t>
      </w:r>
      <w:r w:rsidR="009176C8">
        <w:t xml:space="preserve">. The contractor shall deliver a draft project plan at proposal submission and </w:t>
      </w:r>
      <w:r w:rsidR="00B50D28">
        <w:t xml:space="preserve">a </w:t>
      </w:r>
      <w:r w:rsidR="009176C8">
        <w:t>final project plan within 30</w:t>
      </w:r>
      <w:r w:rsidR="00B50D28">
        <w:t xml:space="preserve"> calendar</w:t>
      </w:r>
      <w:r w:rsidR="009176C8">
        <w:t xml:space="preserve"> days after award of the contract</w:t>
      </w:r>
      <w:r w:rsidR="00224C46">
        <w:t xml:space="preserve">; and every 30 </w:t>
      </w:r>
      <w:r w:rsidR="00B50D28">
        <w:t xml:space="preserve">calendar </w:t>
      </w:r>
      <w:r w:rsidR="00224C46">
        <w:t>days until project completion.</w:t>
      </w:r>
      <w:r w:rsidR="009176C8">
        <w:t xml:space="preserve"> The </w:t>
      </w:r>
      <w:r w:rsidR="004069E9">
        <w:t xml:space="preserve">project plan </w:t>
      </w:r>
      <w:r w:rsidR="002E48EA">
        <w:t>shall include</w:t>
      </w:r>
      <w:r w:rsidR="009176C8">
        <w:t xml:space="preserve"> detailed implementation </w:t>
      </w:r>
      <w:r w:rsidR="00D973E0">
        <w:t xml:space="preserve">information </w:t>
      </w:r>
      <w:r w:rsidR="006C02B4">
        <w:t xml:space="preserve">with specific tasks </w:t>
      </w:r>
      <w:r w:rsidR="009176C8">
        <w:t xml:space="preserve">and </w:t>
      </w:r>
      <w:r w:rsidR="00D973E0">
        <w:t xml:space="preserve">a </w:t>
      </w:r>
      <w:r w:rsidR="009176C8">
        <w:t xml:space="preserve">timeline for all sites at time of submission. </w:t>
      </w:r>
      <w:r w:rsidR="009176C8" w:rsidRPr="5A4AE931">
        <w:rPr>
          <w:b/>
          <w:bCs/>
        </w:rPr>
        <w:t>(Deliverable #</w:t>
      </w:r>
      <w:r w:rsidR="00E419B3">
        <w:rPr>
          <w:b/>
          <w:bCs/>
        </w:rPr>
        <w:t>4</w:t>
      </w:r>
      <w:r w:rsidR="009176C8" w:rsidRPr="5A4AE931">
        <w:rPr>
          <w:b/>
          <w:bCs/>
        </w:rPr>
        <w:t>).</w:t>
      </w:r>
    </w:p>
    <w:p w14:paraId="16EE06F3" w14:textId="77777777" w:rsidR="006452CD" w:rsidRDefault="006452CD" w:rsidP="009176C8">
      <w:pPr>
        <w:spacing w:after="0" w:line="240" w:lineRule="auto"/>
        <w:rPr>
          <w:szCs w:val="20"/>
        </w:rPr>
      </w:pPr>
    </w:p>
    <w:p w14:paraId="2ECFDD5B" w14:textId="59290D3F" w:rsidR="009176C8" w:rsidRPr="00F558B8" w:rsidRDefault="004E156B" w:rsidP="009176C8">
      <w:pPr>
        <w:spacing w:after="0" w:line="240" w:lineRule="auto"/>
        <w:rPr>
          <w:szCs w:val="20"/>
        </w:rPr>
      </w:pPr>
      <w:r>
        <w:rPr>
          <w:szCs w:val="20"/>
        </w:rPr>
        <w:t>Project</w:t>
      </w:r>
      <w:r w:rsidR="009176C8" w:rsidRPr="00F558B8">
        <w:rPr>
          <w:szCs w:val="20"/>
        </w:rPr>
        <w:t xml:space="preserve"> plan shall include the following:</w:t>
      </w:r>
    </w:p>
    <w:p w14:paraId="776BC6B8" w14:textId="77777777" w:rsidR="009176C8" w:rsidRPr="00F558B8" w:rsidRDefault="009176C8" w:rsidP="009176C8">
      <w:pPr>
        <w:spacing w:after="0" w:line="240" w:lineRule="auto"/>
        <w:rPr>
          <w:szCs w:val="20"/>
        </w:rPr>
      </w:pPr>
    </w:p>
    <w:p w14:paraId="7CB378CD" w14:textId="77777777" w:rsidR="009176C8" w:rsidRPr="00F558B8" w:rsidRDefault="009176C8" w:rsidP="009176C8">
      <w:pPr>
        <w:numPr>
          <w:ilvl w:val="0"/>
          <w:numId w:val="12"/>
        </w:numPr>
        <w:spacing w:after="0" w:line="240" w:lineRule="auto"/>
        <w:rPr>
          <w:szCs w:val="20"/>
        </w:rPr>
      </w:pPr>
      <w:r w:rsidRPr="00F558B8">
        <w:rPr>
          <w:szCs w:val="20"/>
        </w:rPr>
        <w:t xml:space="preserve">The project plan shall include the start of delivery of software within 60 calendar days of award of the contract and installation shall begin within 90 calendar days of award.  All sites must Go-live (clinically in use) within </w:t>
      </w:r>
      <w:proofErr w:type="gramStart"/>
      <w:r w:rsidRPr="00F558B8">
        <w:rPr>
          <w:szCs w:val="20"/>
        </w:rPr>
        <w:t>12-months</w:t>
      </w:r>
      <w:proofErr w:type="gramEnd"/>
      <w:r w:rsidRPr="00F558B8">
        <w:rPr>
          <w:szCs w:val="20"/>
        </w:rPr>
        <w:t xml:space="preserve"> of contract award.  </w:t>
      </w:r>
    </w:p>
    <w:p w14:paraId="0C2E4956" w14:textId="6580B2BD" w:rsidR="009176C8" w:rsidRPr="00F558B8" w:rsidRDefault="009176C8" w:rsidP="009176C8">
      <w:pPr>
        <w:numPr>
          <w:ilvl w:val="0"/>
          <w:numId w:val="12"/>
        </w:numPr>
        <w:spacing w:after="0" w:line="240" w:lineRule="auto"/>
        <w:rPr>
          <w:szCs w:val="20"/>
        </w:rPr>
      </w:pPr>
      <w:r w:rsidRPr="00F558B8">
        <w:rPr>
          <w:szCs w:val="20"/>
        </w:rPr>
        <w:t xml:space="preserve">The </w:t>
      </w:r>
      <w:r w:rsidR="00D973E0">
        <w:rPr>
          <w:szCs w:val="20"/>
        </w:rPr>
        <w:t xml:space="preserve">project plan shall include </w:t>
      </w:r>
      <w:r w:rsidRPr="00F558B8">
        <w:rPr>
          <w:szCs w:val="20"/>
        </w:rPr>
        <w:t xml:space="preserve">detailed </w:t>
      </w:r>
      <w:r w:rsidR="006C02B4">
        <w:rPr>
          <w:szCs w:val="20"/>
        </w:rPr>
        <w:t>implementation</w:t>
      </w:r>
      <w:r w:rsidRPr="00F558B8">
        <w:rPr>
          <w:szCs w:val="20"/>
        </w:rPr>
        <w:t xml:space="preserve"> </w:t>
      </w:r>
      <w:r w:rsidR="00D973E0">
        <w:rPr>
          <w:szCs w:val="20"/>
        </w:rPr>
        <w:t>information</w:t>
      </w:r>
      <w:r w:rsidR="00D973E0" w:rsidRPr="00F558B8">
        <w:rPr>
          <w:szCs w:val="20"/>
        </w:rPr>
        <w:t xml:space="preserve"> </w:t>
      </w:r>
      <w:r w:rsidR="009709D0">
        <w:rPr>
          <w:szCs w:val="20"/>
        </w:rPr>
        <w:t>that</w:t>
      </w:r>
      <w:r w:rsidR="009709D0" w:rsidRPr="00F558B8">
        <w:rPr>
          <w:szCs w:val="20"/>
        </w:rPr>
        <w:t xml:space="preserve"> </w:t>
      </w:r>
      <w:r w:rsidRPr="00F558B8">
        <w:rPr>
          <w:szCs w:val="20"/>
        </w:rPr>
        <w:t>highlight</w:t>
      </w:r>
      <w:r w:rsidR="009709D0">
        <w:rPr>
          <w:szCs w:val="20"/>
        </w:rPr>
        <w:t>s</w:t>
      </w:r>
      <w:r w:rsidRPr="00F558B8">
        <w:rPr>
          <w:szCs w:val="20"/>
        </w:rPr>
        <w:t xml:space="preserve"> the key deliverables, timelines, and expectations of each party responsible for delivery, configuration, and final acceptance of the systems Comprehensive implementation plan to install all systems, including total number of project managers and implementation team(s) involved. </w:t>
      </w:r>
    </w:p>
    <w:p w14:paraId="66C01B44" w14:textId="77777777" w:rsidR="009176C8" w:rsidRPr="00F558B8" w:rsidRDefault="009176C8" w:rsidP="009176C8">
      <w:pPr>
        <w:numPr>
          <w:ilvl w:val="0"/>
          <w:numId w:val="12"/>
        </w:numPr>
        <w:spacing w:after="0" w:line="240" w:lineRule="auto"/>
        <w:rPr>
          <w:szCs w:val="20"/>
        </w:rPr>
      </w:pPr>
      <w:r w:rsidRPr="00F558B8">
        <w:rPr>
          <w:szCs w:val="20"/>
        </w:rPr>
        <w:t>Detailed steps and task owners for implementation as well as expected completion time for each task.</w:t>
      </w:r>
    </w:p>
    <w:p w14:paraId="72E2F44A" w14:textId="77777777" w:rsidR="009176C8" w:rsidRDefault="009176C8" w:rsidP="009176C8">
      <w:pPr>
        <w:numPr>
          <w:ilvl w:val="0"/>
          <w:numId w:val="12"/>
        </w:numPr>
        <w:spacing w:after="0" w:line="240" w:lineRule="auto"/>
        <w:rPr>
          <w:szCs w:val="20"/>
        </w:rPr>
      </w:pPr>
      <w:r w:rsidRPr="00F558B8">
        <w:rPr>
          <w:szCs w:val="20"/>
        </w:rPr>
        <w:t>Proposed timeline for production Go-live for all implementations.  “Go-live” date is met by full clinical usage of the system with fulfillment of migration requirements related to Go-live with no reliance on the legacy system.</w:t>
      </w:r>
    </w:p>
    <w:p w14:paraId="07C2AD01" w14:textId="77777777" w:rsidR="009176C8" w:rsidRPr="00F11032" w:rsidRDefault="009176C8" w:rsidP="009176C8">
      <w:pPr>
        <w:pStyle w:val="NoSpacing"/>
      </w:pPr>
    </w:p>
    <w:p w14:paraId="5273A50D" w14:textId="38188C47" w:rsidR="009176C8" w:rsidRDefault="19E96357" w:rsidP="009176C8">
      <w:pPr>
        <w:spacing w:after="0" w:line="240" w:lineRule="auto"/>
      </w:pPr>
      <w:r>
        <w:t>2</w:t>
      </w:r>
      <w:r w:rsidR="0029216F">
        <w:t>9</w:t>
      </w:r>
      <w:r w:rsidR="00643E59">
        <w:t>.</w:t>
      </w:r>
      <w:r w:rsidR="009176C8">
        <w:t xml:space="preserve"> The contractor shall host weekly status meetings with the Government representatives; contractor shall provide meeting agenda 24 hours prior to meeting and provide meeting minutes within 48 hours of the meeting conclusion. Meeting minutes will be provided in PDF format. </w:t>
      </w:r>
      <w:bookmarkStart w:id="3" w:name="_Hlk133394984"/>
      <w:r w:rsidR="00677D0A" w:rsidRPr="5A4AE931">
        <w:rPr>
          <w:b/>
          <w:bCs/>
        </w:rPr>
        <w:t>(Deliverable #</w:t>
      </w:r>
      <w:r w:rsidR="008C4D06">
        <w:rPr>
          <w:b/>
          <w:bCs/>
        </w:rPr>
        <w:t>5</w:t>
      </w:r>
      <w:r w:rsidR="00677D0A" w:rsidRPr="5A4AE931">
        <w:rPr>
          <w:b/>
          <w:bCs/>
        </w:rPr>
        <w:t>).</w:t>
      </w:r>
    </w:p>
    <w:p w14:paraId="398FCB93" w14:textId="77777777" w:rsidR="009176C8" w:rsidRPr="00F558B8" w:rsidRDefault="009176C8" w:rsidP="009176C8">
      <w:pPr>
        <w:pStyle w:val="NoSpacing"/>
      </w:pPr>
    </w:p>
    <w:p w14:paraId="6F27D9D8" w14:textId="0875529D" w:rsidR="00690CBA" w:rsidRDefault="0029216F" w:rsidP="009176C8">
      <w:pPr>
        <w:spacing w:after="0" w:line="240" w:lineRule="auto"/>
      </w:pPr>
      <w:r>
        <w:t>30</w:t>
      </w:r>
      <w:r w:rsidR="009176C8">
        <w:t xml:space="preserve">. </w:t>
      </w:r>
      <w:bookmarkEnd w:id="3"/>
      <w:r w:rsidR="00177AFF">
        <w:t>The contractor can propose a Virtual Environment Host for testing if desired.</w:t>
      </w:r>
    </w:p>
    <w:p w14:paraId="081F14CC" w14:textId="77777777" w:rsidR="00177AFF" w:rsidRPr="00F558B8" w:rsidRDefault="00177AFF" w:rsidP="009176C8">
      <w:pPr>
        <w:spacing w:after="0" w:line="240" w:lineRule="auto"/>
        <w:rPr>
          <w:szCs w:val="20"/>
        </w:rPr>
      </w:pPr>
    </w:p>
    <w:p w14:paraId="72830C7D" w14:textId="530DC891" w:rsidR="009176C8" w:rsidRDefault="2F246C6D" w:rsidP="009176C8">
      <w:pPr>
        <w:spacing w:after="0" w:line="240" w:lineRule="auto"/>
      </w:pPr>
      <w:r>
        <w:t>3</w:t>
      </w:r>
      <w:r w:rsidR="0029216F">
        <w:t>1</w:t>
      </w:r>
      <w:r w:rsidR="009176C8">
        <w:t xml:space="preserve">. The contractor shall validate functionality of software in accordance with RMF accreditation documentation. RMF/ATO must continually be updated to meet the requirement of </w:t>
      </w:r>
      <w:r w:rsidR="00EE1DD3">
        <w:t xml:space="preserve">MEC </w:t>
      </w:r>
      <w:r w:rsidR="009176C8">
        <w:t xml:space="preserve">number 4. </w:t>
      </w:r>
    </w:p>
    <w:p w14:paraId="28830555" w14:textId="77777777" w:rsidR="009176C8" w:rsidRPr="00F558B8" w:rsidRDefault="009176C8" w:rsidP="009176C8">
      <w:pPr>
        <w:pStyle w:val="NoSpacing"/>
      </w:pPr>
    </w:p>
    <w:p w14:paraId="45705356" w14:textId="48573136" w:rsidR="009176C8" w:rsidRDefault="0CE4EFBA" w:rsidP="009176C8">
      <w:pPr>
        <w:spacing w:after="0" w:line="240" w:lineRule="auto"/>
      </w:pPr>
      <w:r>
        <w:t>3</w:t>
      </w:r>
      <w:r w:rsidR="0029216F">
        <w:t>2</w:t>
      </w:r>
      <w:r w:rsidR="009176C8">
        <w:t xml:space="preserve">. The contractor shall validate RMF </w:t>
      </w:r>
      <w:r w:rsidR="00FF68BF">
        <w:t>Security Technical Implementation Guides (</w:t>
      </w:r>
      <w:r w:rsidR="009176C8">
        <w:t>STIG</w:t>
      </w:r>
      <w:r w:rsidR="00FF68BF">
        <w:t>)</w:t>
      </w:r>
      <w:r w:rsidR="009176C8">
        <w:t xml:space="preserve"> requirements and scan for vulnerabilities with DoD provided Nessus vulnerability scan software</w:t>
      </w:r>
      <w:r w:rsidR="00A8781E">
        <w:t xml:space="preserve"> </w:t>
      </w:r>
      <w:r w:rsidR="003732A9">
        <w:t>m</w:t>
      </w:r>
      <w:r w:rsidR="00A8781E">
        <w:t xml:space="preserve">onthly. </w:t>
      </w:r>
    </w:p>
    <w:p w14:paraId="0139F2B2" w14:textId="77777777" w:rsidR="009176C8" w:rsidRPr="00F558B8" w:rsidRDefault="009176C8" w:rsidP="009176C8">
      <w:pPr>
        <w:pStyle w:val="NoSpacing"/>
      </w:pPr>
    </w:p>
    <w:p w14:paraId="4FEAFAD6" w14:textId="1305871E" w:rsidR="00235E1D" w:rsidRPr="00235E1D" w:rsidRDefault="0C9D4D75" w:rsidP="00235E1D">
      <w:pPr>
        <w:spacing w:after="0" w:line="240" w:lineRule="auto"/>
      </w:pPr>
      <w:r>
        <w:t>3</w:t>
      </w:r>
      <w:r w:rsidR="0029216F">
        <w:t>3</w:t>
      </w:r>
      <w:r w:rsidR="00BC5E1A">
        <w:t xml:space="preserve">. </w:t>
      </w:r>
      <w:r w:rsidR="00BC5E1A" w:rsidRPr="00235E1D">
        <w:rPr>
          <w:rFonts w:ascii="Segoe UI" w:eastAsia="Times New Roman" w:hAnsi="Segoe UI" w:cs="Segoe UI"/>
          <w:kern w:val="0"/>
          <w:sz w:val="18"/>
          <w:szCs w:val="18"/>
          <w14:ligatures w14:val="none"/>
        </w:rPr>
        <w:t>The</w:t>
      </w:r>
      <w:r w:rsidR="00235E1D" w:rsidRPr="00235E1D">
        <w:t xml:space="preserve"> contractor shall resolve or mitigate all Critical and High vulnerabilities and most moderate vulnerabilities. </w:t>
      </w:r>
    </w:p>
    <w:p w14:paraId="1DF9CB0C" w14:textId="77777777" w:rsidR="009176C8" w:rsidRPr="00F558B8" w:rsidRDefault="009176C8" w:rsidP="009176C8">
      <w:pPr>
        <w:pStyle w:val="NoSpacing"/>
      </w:pPr>
    </w:p>
    <w:p w14:paraId="12EF3B0E" w14:textId="776EB383" w:rsidR="009176C8" w:rsidRDefault="0DADBD7A" w:rsidP="5A4AE931">
      <w:pPr>
        <w:spacing w:after="0" w:line="240" w:lineRule="auto"/>
      </w:pPr>
      <w:r>
        <w:t>3</w:t>
      </w:r>
      <w:r w:rsidR="0029216F">
        <w:t>4</w:t>
      </w:r>
      <w:r w:rsidR="009176C8">
        <w:t>. The contractor shall</w:t>
      </w:r>
      <w:r w:rsidR="008C77FC">
        <w:t>,</w:t>
      </w:r>
      <w:r w:rsidR="009176C8">
        <w:t xml:space="preserve"> upon site installation</w:t>
      </w:r>
      <w:r w:rsidR="008C77FC">
        <w:t>,</w:t>
      </w:r>
      <w:r w:rsidR="009176C8">
        <w:t xml:space="preserve"> validate configuration is </w:t>
      </w:r>
      <w:r w:rsidR="008C77FC">
        <w:t>fully operational</w:t>
      </w:r>
      <w:r w:rsidR="009176C8">
        <w:t>.</w:t>
      </w:r>
      <w:r w:rsidR="00316DF8">
        <w:t xml:space="preserve"> Once contractor confirms, official notification must be submitted to the </w:t>
      </w:r>
      <w:r w:rsidR="00224C46">
        <w:t>C</w:t>
      </w:r>
      <w:r w:rsidR="00316DF8">
        <w:t xml:space="preserve">ontracting </w:t>
      </w:r>
      <w:r w:rsidR="00224C46">
        <w:t>O</w:t>
      </w:r>
      <w:r w:rsidR="00316DF8">
        <w:t>fficer</w:t>
      </w:r>
      <w:r w:rsidR="008C77FC">
        <w:t xml:space="preserve"> Representative</w:t>
      </w:r>
      <w:r w:rsidR="00224C46">
        <w:t xml:space="preserve"> (CO</w:t>
      </w:r>
      <w:r w:rsidR="008C77FC">
        <w:t>R</w:t>
      </w:r>
      <w:r w:rsidR="00224C46">
        <w:t>)</w:t>
      </w:r>
      <w:r w:rsidR="00316DF8">
        <w:t xml:space="preserve">.  </w:t>
      </w:r>
      <w:r w:rsidR="00051285">
        <w:t xml:space="preserve">Within 45 calendar days of configuration validation, </w:t>
      </w:r>
      <w:r w:rsidR="00316DF8">
        <w:t xml:space="preserve">DHA </w:t>
      </w:r>
      <w:r w:rsidR="00051285">
        <w:t xml:space="preserve">will </w:t>
      </w:r>
      <w:r w:rsidR="00316DF8">
        <w:t xml:space="preserve">perform acceptance testing (AT).  If the solution has zero discrepancies during AT, warranty will start on the day the official notification was made to the </w:t>
      </w:r>
      <w:r w:rsidR="00224C46">
        <w:t>CO</w:t>
      </w:r>
      <w:r w:rsidR="00051285">
        <w:t>R</w:t>
      </w:r>
      <w:r w:rsidR="00316DF8">
        <w:t xml:space="preserve">.  If discrepancies are noted, warranty will start once the items are addressed by the vendor and confirmed by the government.  </w:t>
      </w:r>
    </w:p>
    <w:p w14:paraId="09C4D3A8" w14:textId="77777777" w:rsidR="009176C8" w:rsidRPr="00F558B8" w:rsidRDefault="009176C8" w:rsidP="009176C8">
      <w:pPr>
        <w:pStyle w:val="NoSpacing"/>
      </w:pPr>
    </w:p>
    <w:p w14:paraId="5EF88914" w14:textId="6BA5770A" w:rsidR="009176C8" w:rsidRDefault="7DDDCDAA" w:rsidP="5A4AE931">
      <w:pPr>
        <w:spacing w:after="0" w:line="240" w:lineRule="auto"/>
        <w:rPr>
          <w:b/>
          <w:bCs/>
        </w:rPr>
      </w:pPr>
      <w:r>
        <w:t>3</w:t>
      </w:r>
      <w:r w:rsidR="0029216F">
        <w:t>5</w:t>
      </w:r>
      <w:r w:rsidR="009176C8">
        <w:t xml:space="preserve">. The contractor shall maintain an ATO on all product versions owned by the DHA and originally purchased through the awarded contract. If a contractor cannot support the ATO for all DHA owned versions of the product, the contractor can meet this requirement by offering to provide all upgrades to the product that are required to maintain the ATO for </w:t>
      </w:r>
      <w:proofErr w:type="gramStart"/>
      <w:r w:rsidR="009176C8">
        <w:t>5-years</w:t>
      </w:r>
      <w:proofErr w:type="gramEnd"/>
      <w:r w:rsidR="009176C8">
        <w:t xml:space="preserve"> in accordance with the contractual period of performance or as long as mutually agreed to by both parties.</w:t>
      </w:r>
      <w:r w:rsidR="00051285" w:rsidRPr="00051285">
        <w:t xml:space="preserve"> Contractors who cannot support all versions of the product and cannot offer upgrades required to maintain the ATO for </w:t>
      </w:r>
      <w:proofErr w:type="gramStart"/>
      <w:r w:rsidR="00051285" w:rsidRPr="00051285">
        <w:t>5-years</w:t>
      </w:r>
      <w:proofErr w:type="gramEnd"/>
      <w:r w:rsidR="00051285" w:rsidRPr="00051285">
        <w:t xml:space="preserve"> shall not be considered. Maintaining the RMF ATO shall be included as part of the contractor’s warranty period.</w:t>
      </w:r>
      <w:r w:rsidR="009176C8" w:rsidRPr="5A4AE931">
        <w:rPr>
          <w:b/>
          <w:bCs/>
        </w:rPr>
        <w:t xml:space="preserve"> (Deliverable #</w:t>
      </w:r>
      <w:r w:rsidR="008C4D06">
        <w:rPr>
          <w:b/>
          <w:bCs/>
        </w:rPr>
        <w:t>6</w:t>
      </w:r>
      <w:r w:rsidR="00B7122A">
        <w:rPr>
          <w:b/>
          <w:bCs/>
        </w:rPr>
        <w:t>)</w:t>
      </w:r>
      <w:r w:rsidR="002D0C21">
        <w:rPr>
          <w:b/>
          <w:bCs/>
        </w:rPr>
        <w:t>.</w:t>
      </w:r>
    </w:p>
    <w:p w14:paraId="684E058C" w14:textId="77777777" w:rsidR="009176C8" w:rsidRPr="00F558B8" w:rsidRDefault="009176C8" w:rsidP="009176C8">
      <w:pPr>
        <w:pStyle w:val="NoSpacing"/>
      </w:pPr>
    </w:p>
    <w:p w14:paraId="1437A853" w14:textId="71E8C4D8" w:rsidR="009176C8" w:rsidRDefault="27F34401" w:rsidP="009176C8">
      <w:pPr>
        <w:spacing w:after="0" w:line="240" w:lineRule="auto"/>
      </w:pPr>
      <w:r>
        <w:t>3</w:t>
      </w:r>
      <w:r w:rsidR="0029216F">
        <w:t>6</w:t>
      </w:r>
      <w:r w:rsidR="00BC5E1A">
        <w:t>. If</w:t>
      </w:r>
      <w:r w:rsidR="009176C8">
        <w:t xml:space="preserve"> the patches are separate from updates as required by the </w:t>
      </w:r>
      <w:r w:rsidR="00B746C0">
        <w:t>service agreement</w:t>
      </w:r>
      <w:r w:rsidR="009176C8">
        <w:t>, the contractor shall offer the cybersecurity patches under a maintenance offering that provides for all required cybersecurity patches/updates needed to maintain the ATO.</w:t>
      </w:r>
    </w:p>
    <w:p w14:paraId="3641312C" w14:textId="77777777" w:rsidR="009176C8" w:rsidRPr="00F558B8" w:rsidRDefault="009176C8" w:rsidP="009176C8">
      <w:pPr>
        <w:pStyle w:val="NoSpacing"/>
      </w:pPr>
    </w:p>
    <w:p w14:paraId="454B0CD3" w14:textId="3FCA2897" w:rsidR="009176C8" w:rsidRDefault="2F0BBAF5" w:rsidP="009176C8">
      <w:pPr>
        <w:spacing w:after="0" w:line="240" w:lineRule="auto"/>
      </w:pPr>
      <w:r>
        <w:t>3</w:t>
      </w:r>
      <w:r w:rsidR="0029216F">
        <w:t>7</w:t>
      </w:r>
      <w:r w:rsidR="009176C8">
        <w:t xml:space="preserve">. The contractor shall agree to the DHA Cybersecurity requirements for all upgrades. Although there is an exception to cybersecurity policy process for upgrades </w:t>
      </w:r>
      <w:proofErr w:type="gramStart"/>
      <w:r w:rsidR="009176C8">
        <w:t>similar to</w:t>
      </w:r>
      <w:proofErr w:type="gramEnd"/>
      <w:r w:rsidR="009176C8">
        <w:t xml:space="preserve"> maintenance, the DHA does not envision granting exceptions to cybersecurity policy and would instead replace the software in lieu of approving upgrades that do not comply with cybersecurity policy.</w:t>
      </w:r>
    </w:p>
    <w:p w14:paraId="6B37D550" w14:textId="77777777" w:rsidR="009176C8" w:rsidRPr="00F558B8" w:rsidRDefault="009176C8" w:rsidP="009176C8">
      <w:pPr>
        <w:pStyle w:val="NoSpacing"/>
      </w:pPr>
    </w:p>
    <w:p w14:paraId="57FF5606" w14:textId="399E14AC" w:rsidR="009176C8" w:rsidRDefault="0D1D7996" w:rsidP="009176C8">
      <w:pPr>
        <w:spacing w:after="0" w:line="240" w:lineRule="auto"/>
      </w:pPr>
      <w:r>
        <w:lastRenderedPageBreak/>
        <w:t>3</w:t>
      </w:r>
      <w:r w:rsidR="0029216F">
        <w:t>8</w:t>
      </w:r>
      <w:r w:rsidR="009176C8">
        <w:t xml:space="preserve">. The contractor shall ensure that personnel accessing information systems have the proper and current </w:t>
      </w:r>
      <w:r w:rsidR="00BA1825">
        <w:t>Information Assurance (</w:t>
      </w:r>
      <w:r w:rsidR="009176C8">
        <w:t>IA</w:t>
      </w:r>
      <w:r w:rsidR="00BA1825">
        <w:t>)</w:t>
      </w:r>
      <w:r w:rsidR="009176C8">
        <w:t xml:space="preserve"> certification to perform IA functions at contract award in accordance with DoD 8140.03–M, IA Workforce Improvement Program.  The contractor shall meet the applicable IA certification requirements as outlined in DFARS 252.239-7001</w:t>
      </w:r>
      <w:r w:rsidR="00DF3010">
        <w:t>.</w:t>
      </w:r>
    </w:p>
    <w:p w14:paraId="7993F6AC" w14:textId="77777777" w:rsidR="009176C8" w:rsidRPr="00F558B8" w:rsidRDefault="009176C8" w:rsidP="009176C8">
      <w:pPr>
        <w:pStyle w:val="NoSpacing"/>
      </w:pPr>
    </w:p>
    <w:p w14:paraId="3C6B242A" w14:textId="178DC32F" w:rsidR="009176C8" w:rsidRDefault="00C76DB5" w:rsidP="009176C8">
      <w:pPr>
        <w:spacing w:after="0" w:line="240" w:lineRule="auto"/>
      </w:pPr>
      <w:r>
        <w:t>3</w:t>
      </w:r>
      <w:r w:rsidR="0029216F">
        <w:t>9</w:t>
      </w:r>
      <w:r w:rsidR="009176C8">
        <w:t>.  The contractor shall have DoD-approved IA workforce certifications appropriate for each category and level as listed in the current version of DoD 8140.03–M.</w:t>
      </w:r>
    </w:p>
    <w:p w14:paraId="75572683" w14:textId="77777777" w:rsidR="009176C8" w:rsidRPr="00F558B8" w:rsidRDefault="009176C8" w:rsidP="009176C8">
      <w:pPr>
        <w:pStyle w:val="NoSpacing"/>
      </w:pPr>
    </w:p>
    <w:p w14:paraId="2B6D65D4" w14:textId="461CE27B" w:rsidR="009176C8" w:rsidRDefault="0029216F" w:rsidP="009176C8">
      <w:pPr>
        <w:spacing w:after="0" w:line="240" w:lineRule="auto"/>
      </w:pPr>
      <w:r>
        <w:t>40</w:t>
      </w:r>
      <w:r w:rsidR="009176C8">
        <w:t>.  The contractor shall have appropriate operating system certification for IA technical positions as required by DoD 8140.03–M.</w:t>
      </w:r>
    </w:p>
    <w:p w14:paraId="1EE841C5" w14:textId="77777777" w:rsidR="009176C8" w:rsidRPr="00F558B8" w:rsidRDefault="009176C8" w:rsidP="009176C8">
      <w:pPr>
        <w:pStyle w:val="NoSpacing"/>
      </w:pPr>
    </w:p>
    <w:p w14:paraId="4F2FEE8B" w14:textId="572BFC34" w:rsidR="009176C8" w:rsidRDefault="477B8B4E" w:rsidP="009176C8">
      <w:pPr>
        <w:spacing w:after="0" w:line="240" w:lineRule="auto"/>
      </w:pPr>
      <w:r>
        <w:t>4</w:t>
      </w:r>
      <w:r w:rsidR="0029216F">
        <w:t>1</w:t>
      </w:r>
      <w:r w:rsidR="009176C8">
        <w:t xml:space="preserve">. Upon request by the Government, the contractor shall provide documentation supporting the IA certification status of personnel performing IA functions. Contractor personnel who do not have proper and current certifications shall be denied access to </w:t>
      </w:r>
      <w:r w:rsidR="00557C26">
        <w:t xml:space="preserve">DOW </w:t>
      </w:r>
      <w:r w:rsidR="0025287C">
        <w:t>Information Systems</w:t>
      </w:r>
      <w:r w:rsidR="009176C8">
        <w:t xml:space="preserve"> for the purpose of performing IA functions.</w:t>
      </w:r>
    </w:p>
    <w:p w14:paraId="7CDF2B60" w14:textId="77777777" w:rsidR="009176C8" w:rsidRPr="00F558B8" w:rsidRDefault="009176C8" w:rsidP="009176C8">
      <w:pPr>
        <w:pStyle w:val="NoSpacing"/>
      </w:pPr>
    </w:p>
    <w:p w14:paraId="188FFCC3" w14:textId="7908DDFC" w:rsidR="009176C8" w:rsidRDefault="51FF61BC" w:rsidP="009176C8">
      <w:pPr>
        <w:spacing w:after="0" w:line="240" w:lineRule="auto"/>
      </w:pPr>
      <w:r>
        <w:t>4</w:t>
      </w:r>
      <w:r w:rsidR="0029216F">
        <w:t>2</w:t>
      </w:r>
      <w:r w:rsidR="009176C8">
        <w:t xml:space="preserve">. All contractor employees that require access to DHA </w:t>
      </w:r>
      <w:r w:rsidR="00664DA3">
        <w:t>Information Technology (</w:t>
      </w:r>
      <w:r w:rsidR="009176C8">
        <w:t>IT</w:t>
      </w:r>
      <w:r w:rsidR="00664DA3">
        <w:t>)</w:t>
      </w:r>
      <w:r w:rsidR="009176C8">
        <w:t xml:space="preserve"> must comply with the requirements of </w:t>
      </w:r>
      <w:r w:rsidR="00FB35D5">
        <w:t xml:space="preserve">the </w:t>
      </w:r>
      <w:r w:rsidR="009176C8">
        <w:t xml:space="preserve">DHA-Procedural Instruction 8140.01, Acceptable Use of </w:t>
      </w:r>
      <w:r w:rsidR="00FB35D5">
        <w:t xml:space="preserve">the </w:t>
      </w:r>
      <w:r w:rsidR="009176C8">
        <w:t xml:space="preserve">DHA IT, to include those contract employees with privileged access. </w:t>
      </w:r>
    </w:p>
    <w:p w14:paraId="66E0741E" w14:textId="77777777" w:rsidR="009176C8" w:rsidRPr="00F558B8" w:rsidRDefault="009176C8" w:rsidP="009176C8">
      <w:pPr>
        <w:pStyle w:val="NoSpacing"/>
      </w:pPr>
    </w:p>
    <w:p w14:paraId="4BD39457" w14:textId="36C37C37" w:rsidR="009176C8" w:rsidRDefault="5C008ABA" w:rsidP="5A4AE931">
      <w:pPr>
        <w:spacing w:after="0" w:line="240" w:lineRule="auto"/>
        <w:rPr>
          <w:b/>
          <w:bCs/>
        </w:rPr>
      </w:pPr>
      <w:r>
        <w:t>4</w:t>
      </w:r>
      <w:r w:rsidR="0029216F">
        <w:t>3</w:t>
      </w:r>
      <w:r w:rsidR="009176C8">
        <w:t xml:space="preserve">. The contractor shall provide vulnerability scan and </w:t>
      </w:r>
      <w:r w:rsidR="0025287C">
        <w:t>Security Content Automation Protocol (</w:t>
      </w:r>
      <w:r w:rsidR="009176C8">
        <w:t>SCAP</w:t>
      </w:r>
      <w:r w:rsidR="0025287C">
        <w:t>)</w:t>
      </w:r>
      <w:r w:rsidR="009176C8">
        <w:t xml:space="preserve"> scan results to </w:t>
      </w:r>
      <w:r w:rsidR="00790560">
        <w:t>DHA cybersecurity POC</w:t>
      </w:r>
      <w:r w:rsidR="009176C8">
        <w:t xml:space="preserve"> </w:t>
      </w:r>
      <w:proofErr w:type="gramStart"/>
      <w:r w:rsidR="009176C8">
        <w:t>on a monthly basis</w:t>
      </w:r>
      <w:proofErr w:type="gramEnd"/>
      <w:r w:rsidR="009176C8">
        <w:t>. Contractor shall provide raw scan results and administrative reports</w:t>
      </w:r>
      <w:r w:rsidR="00786EC0">
        <w:t xml:space="preserve">, 30 calendar days after contract award and by the </w:t>
      </w:r>
      <w:r w:rsidR="009176C8">
        <w:t>10th of each month</w:t>
      </w:r>
      <w:r w:rsidR="00786EC0">
        <w:t xml:space="preserve"> thereafter</w:t>
      </w:r>
      <w:r w:rsidR="00FB35D5">
        <w:t>.</w:t>
      </w:r>
      <w:r w:rsidR="009176C8">
        <w:t xml:space="preserve"> </w:t>
      </w:r>
      <w:r w:rsidR="009176C8" w:rsidRPr="5A4AE931">
        <w:rPr>
          <w:b/>
          <w:bCs/>
        </w:rPr>
        <w:t>(Deliverable #</w:t>
      </w:r>
      <w:r w:rsidR="008C4D06">
        <w:rPr>
          <w:b/>
          <w:bCs/>
        </w:rPr>
        <w:t>7</w:t>
      </w:r>
      <w:r w:rsidR="009176C8" w:rsidRPr="5A4AE931">
        <w:rPr>
          <w:b/>
          <w:bCs/>
        </w:rPr>
        <w:t>).</w:t>
      </w:r>
    </w:p>
    <w:p w14:paraId="0EEEA799" w14:textId="77777777" w:rsidR="009176C8" w:rsidRPr="00F558B8" w:rsidRDefault="009176C8" w:rsidP="009176C8">
      <w:pPr>
        <w:pStyle w:val="NoSpacing"/>
      </w:pPr>
    </w:p>
    <w:p w14:paraId="74A051D3" w14:textId="5DF63FA6" w:rsidR="009176C8" w:rsidRDefault="407DEC13" w:rsidP="5A4AE931">
      <w:pPr>
        <w:spacing w:after="0" w:line="240" w:lineRule="auto"/>
        <w:rPr>
          <w:b/>
          <w:bCs/>
        </w:rPr>
      </w:pPr>
      <w:r>
        <w:t>4</w:t>
      </w:r>
      <w:r w:rsidR="0029216F">
        <w:t>4</w:t>
      </w:r>
      <w:r w:rsidR="00A246F9">
        <w:t>. The</w:t>
      </w:r>
      <w:r w:rsidR="009176C8">
        <w:t xml:space="preserve"> contractor </w:t>
      </w:r>
      <w:r w:rsidR="00FB35D5">
        <w:t xml:space="preserve">shall </w:t>
      </w:r>
      <w:r w:rsidR="009176C8">
        <w:t xml:space="preserve">submit </w:t>
      </w:r>
      <w:r w:rsidR="00F9571D">
        <w:t xml:space="preserve">a </w:t>
      </w:r>
      <w:r w:rsidR="009176C8">
        <w:t>drawing for/from RMF/ATO package to clearly demonstrate any 3</w:t>
      </w:r>
      <w:r w:rsidR="009176C8" w:rsidRPr="5A4AE931">
        <w:rPr>
          <w:vertAlign w:val="superscript"/>
        </w:rPr>
        <w:t>rd</w:t>
      </w:r>
      <w:r w:rsidR="009176C8">
        <w:t xml:space="preserve"> party vendors being quoted are within the vendors boundary</w:t>
      </w:r>
      <w:r w:rsidR="00F9571D">
        <w:t xml:space="preserve">. Initial drawing shall be submitted with their proposal and will be updated as required for RMF Certification and Accreditation to achieve ATO. </w:t>
      </w:r>
      <w:r w:rsidR="009176C8">
        <w:t xml:space="preserve"> </w:t>
      </w:r>
      <w:r w:rsidR="009176C8" w:rsidRPr="5A4AE931">
        <w:rPr>
          <w:b/>
          <w:bCs/>
        </w:rPr>
        <w:t>(Deliverable #</w:t>
      </w:r>
      <w:r w:rsidR="008C4D06">
        <w:rPr>
          <w:b/>
          <w:bCs/>
        </w:rPr>
        <w:t>8</w:t>
      </w:r>
      <w:r w:rsidR="009176C8" w:rsidRPr="5A4AE931">
        <w:rPr>
          <w:b/>
          <w:bCs/>
        </w:rPr>
        <w:t>).</w:t>
      </w:r>
    </w:p>
    <w:p w14:paraId="4570032A" w14:textId="77777777" w:rsidR="009176C8" w:rsidRPr="00F558B8" w:rsidRDefault="009176C8" w:rsidP="009176C8">
      <w:pPr>
        <w:pStyle w:val="NoSpacing"/>
      </w:pPr>
    </w:p>
    <w:p w14:paraId="7536314E" w14:textId="4890509E" w:rsidR="009176C8" w:rsidRDefault="5CF10DF4" w:rsidP="5A4AE931">
      <w:pPr>
        <w:spacing w:after="0" w:line="240" w:lineRule="auto"/>
      </w:pPr>
      <w:r>
        <w:t>4</w:t>
      </w:r>
      <w:r w:rsidR="0029216F">
        <w:t>5</w:t>
      </w:r>
      <w:r w:rsidR="009176C8">
        <w:t xml:space="preserve">. Business-to-Business (B2B) remote connection cannot be guaranteed. </w:t>
      </w:r>
      <w:r w:rsidR="005357A3">
        <w:t>At times the B2B may not be available due to a variety of issues.  If this happens</w:t>
      </w:r>
      <w:r w:rsidR="00CC13FA">
        <w:t>,</w:t>
      </w:r>
      <w:r w:rsidR="005357A3">
        <w:t xml:space="preserve"> the contractor is still responsible </w:t>
      </w:r>
      <w:proofErr w:type="gramStart"/>
      <w:r w:rsidR="005357A3">
        <w:t>to implement</w:t>
      </w:r>
      <w:proofErr w:type="gramEnd"/>
      <w:r w:rsidR="005357A3">
        <w:t xml:space="preserve">, and </w:t>
      </w:r>
      <w:proofErr w:type="gramStart"/>
      <w:r w:rsidR="005357A3">
        <w:t>to maintain</w:t>
      </w:r>
      <w:proofErr w:type="gramEnd"/>
      <w:r w:rsidR="005357A3">
        <w:t xml:space="preserve"> the up time of the system.  If needed, the contractor </w:t>
      </w:r>
      <w:r w:rsidR="00CC13FA">
        <w:t xml:space="preserve">shall </w:t>
      </w:r>
      <w:r w:rsidR="005357A3">
        <w:t>send someone to the site to address any issue</w:t>
      </w:r>
      <w:r w:rsidR="00541A94">
        <w:t xml:space="preserve"> if progress </w:t>
      </w:r>
      <w:r w:rsidR="00853498">
        <w:t>is not shown within 48 hours</w:t>
      </w:r>
      <w:r w:rsidR="005357A3">
        <w:t xml:space="preserve">. </w:t>
      </w:r>
      <w:proofErr w:type="gramStart"/>
      <w:r w:rsidR="009176C8">
        <w:t>Contractor</w:t>
      </w:r>
      <w:proofErr w:type="gramEnd"/>
      <w:r w:rsidR="009176C8">
        <w:t xml:space="preserve"> </w:t>
      </w:r>
      <w:r w:rsidR="00CC13FA">
        <w:t xml:space="preserve">shall </w:t>
      </w:r>
      <w:r w:rsidR="009176C8">
        <w:t xml:space="preserve">include costs for onsite installation and maintenance in the event B2B connection is not available or is not approved for a connection.  The absence or lack of remote connectivity shall not delay implementation of system or configuration.  </w:t>
      </w:r>
    </w:p>
    <w:p w14:paraId="0DA764EC" w14:textId="77777777" w:rsidR="00296C24" w:rsidRDefault="00296C24" w:rsidP="009176C8">
      <w:pPr>
        <w:spacing w:after="0" w:line="240" w:lineRule="auto"/>
        <w:rPr>
          <w:szCs w:val="20"/>
        </w:rPr>
      </w:pPr>
    </w:p>
    <w:p w14:paraId="68BF7ECF" w14:textId="0A819B58" w:rsidR="00DE428E" w:rsidRDefault="0D2877E8" w:rsidP="009176C8">
      <w:pPr>
        <w:spacing w:after="0" w:line="240" w:lineRule="auto"/>
      </w:pPr>
      <w:r>
        <w:t>4</w:t>
      </w:r>
      <w:r w:rsidR="0029216F">
        <w:t>6</w:t>
      </w:r>
      <w:r w:rsidR="00DE428E">
        <w:t>.</w:t>
      </w:r>
      <w:r w:rsidR="00970AEA">
        <w:t xml:space="preserve"> </w:t>
      </w:r>
      <w:r w:rsidR="005743F6">
        <w:t xml:space="preserve">The </w:t>
      </w:r>
      <w:r w:rsidR="00970AEA">
        <w:t xml:space="preserve">DHA will determine the need to perform </w:t>
      </w:r>
      <w:r w:rsidR="00A246F9">
        <w:t>AT</w:t>
      </w:r>
      <w:r w:rsidR="00970AEA">
        <w:t xml:space="preserve"> at a single PACS hub or multiple hubs as the implementation progresses.  </w:t>
      </w:r>
      <w:r w:rsidR="00A246F9">
        <w:t>AT</w:t>
      </w:r>
      <w:r w:rsidR="00970AEA">
        <w:t xml:space="preserve"> will be performed by Subject Matter Experts from the DHA PMO.  </w:t>
      </w:r>
    </w:p>
    <w:p w14:paraId="3B0E6F61" w14:textId="77777777" w:rsidR="009176C8" w:rsidRDefault="009176C8" w:rsidP="009176C8">
      <w:pPr>
        <w:spacing w:after="0" w:line="240" w:lineRule="auto"/>
        <w:rPr>
          <w:szCs w:val="20"/>
        </w:rPr>
      </w:pPr>
    </w:p>
    <w:p w14:paraId="33D3A166" w14:textId="77777777" w:rsidR="009176C8" w:rsidRPr="00F558B8" w:rsidRDefault="009176C8" w:rsidP="009176C8">
      <w:pPr>
        <w:spacing w:after="0" w:line="240" w:lineRule="auto"/>
        <w:rPr>
          <w:szCs w:val="20"/>
        </w:rPr>
      </w:pPr>
    </w:p>
    <w:p w14:paraId="58E392A1" w14:textId="77777777" w:rsidR="009176C8" w:rsidRPr="00061ED5" w:rsidRDefault="009176C8" w:rsidP="009176C8">
      <w:pPr>
        <w:spacing w:after="0" w:line="240" w:lineRule="auto"/>
        <w:jc w:val="center"/>
        <w:rPr>
          <w:kern w:val="0"/>
        </w:rPr>
      </w:pPr>
      <w:r w:rsidRPr="00061ED5">
        <w:rPr>
          <w:kern w:val="0"/>
        </w:rPr>
        <w:t>MILESTONE PERFORMANCE SCHEDULE</w:t>
      </w:r>
    </w:p>
    <w:tbl>
      <w:tblPr>
        <w:tblpPr w:leftFromText="180" w:rightFromText="180" w:vertAnchor="text" w:horzAnchor="margin" w:tblpY="83"/>
        <w:tblW w:w="9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0"/>
        <w:gridCol w:w="8404"/>
      </w:tblGrid>
      <w:tr w:rsidR="009176C8" w:rsidRPr="00061ED5" w14:paraId="33C4F207" w14:textId="77777777" w:rsidTr="00061ED5">
        <w:trPr>
          <w:trHeight w:val="299"/>
        </w:trPr>
        <w:tc>
          <w:tcPr>
            <w:tcW w:w="9684" w:type="dxa"/>
            <w:gridSpan w:val="2"/>
          </w:tcPr>
          <w:p w14:paraId="2D7D1CC1" w14:textId="46691703" w:rsidR="009176C8" w:rsidRPr="00061ED5" w:rsidRDefault="00643E59" w:rsidP="009176C8">
            <w:pPr>
              <w:widowControl w:val="0"/>
              <w:autoSpaceDE w:val="0"/>
              <w:autoSpaceDN w:val="0"/>
              <w:spacing w:before="36" w:after="0" w:line="240" w:lineRule="auto"/>
              <w:ind w:left="2493" w:right="2489"/>
              <w:jc w:val="center"/>
              <w:rPr>
                <w:b/>
                <w:kern w:val="0"/>
                <w:szCs w:val="22"/>
              </w:rPr>
            </w:pPr>
            <w:r>
              <w:rPr>
                <w:b/>
                <w:kern w:val="0"/>
                <w:szCs w:val="22"/>
              </w:rPr>
              <w:t xml:space="preserve">Dose Monitoring </w:t>
            </w:r>
            <w:r w:rsidR="009176C8">
              <w:rPr>
                <w:b/>
                <w:kern w:val="0"/>
                <w:szCs w:val="22"/>
              </w:rPr>
              <w:t>System</w:t>
            </w:r>
          </w:p>
        </w:tc>
      </w:tr>
      <w:tr w:rsidR="009176C8" w:rsidRPr="00061ED5" w14:paraId="1574E592" w14:textId="77777777" w:rsidTr="00061ED5">
        <w:trPr>
          <w:trHeight w:val="460"/>
        </w:trPr>
        <w:tc>
          <w:tcPr>
            <w:tcW w:w="1280" w:type="dxa"/>
          </w:tcPr>
          <w:p w14:paraId="2585CF2F" w14:textId="77777777" w:rsidR="009176C8" w:rsidRPr="00061ED5" w:rsidRDefault="009176C8" w:rsidP="009176C8">
            <w:pPr>
              <w:widowControl w:val="0"/>
              <w:autoSpaceDE w:val="0"/>
              <w:autoSpaceDN w:val="0"/>
              <w:spacing w:before="115" w:after="0" w:line="240" w:lineRule="auto"/>
              <w:ind w:left="350"/>
              <w:rPr>
                <w:b/>
                <w:kern w:val="0"/>
                <w:szCs w:val="22"/>
              </w:rPr>
            </w:pPr>
            <w:r w:rsidRPr="00061ED5">
              <w:rPr>
                <w:b/>
                <w:kern w:val="0"/>
                <w:szCs w:val="22"/>
              </w:rPr>
              <w:t>Month</w:t>
            </w:r>
          </w:p>
        </w:tc>
        <w:tc>
          <w:tcPr>
            <w:tcW w:w="8404" w:type="dxa"/>
          </w:tcPr>
          <w:p w14:paraId="196A1358" w14:textId="77777777" w:rsidR="009176C8" w:rsidRPr="00061ED5" w:rsidRDefault="009176C8" w:rsidP="009176C8">
            <w:pPr>
              <w:widowControl w:val="0"/>
              <w:autoSpaceDE w:val="0"/>
              <w:autoSpaceDN w:val="0"/>
              <w:spacing w:before="115" w:after="0" w:line="240" w:lineRule="auto"/>
              <w:ind w:left="107"/>
              <w:rPr>
                <w:b/>
                <w:kern w:val="0"/>
                <w:szCs w:val="22"/>
              </w:rPr>
            </w:pPr>
            <w:r>
              <w:rPr>
                <w:b/>
                <w:kern w:val="0"/>
                <w:szCs w:val="22"/>
              </w:rPr>
              <w:t xml:space="preserve">                                           </w:t>
            </w:r>
            <w:r w:rsidRPr="00061ED5">
              <w:rPr>
                <w:b/>
                <w:kern w:val="0"/>
                <w:szCs w:val="22"/>
              </w:rPr>
              <w:t>Tasks/Milestones Completed</w:t>
            </w:r>
          </w:p>
        </w:tc>
      </w:tr>
      <w:tr w:rsidR="009176C8" w:rsidRPr="00061ED5" w14:paraId="38D1FF58" w14:textId="77777777" w:rsidTr="007541D1">
        <w:trPr>
          <w:trHeight w:val="650"/>
        </w:trPr>
        <w:tc>
          <w:tcPr>
            <w:tcW w:w="1280" w:type="dxa"/>
          </w:tcPr>
          <w:p w14:paraId="4097DA45" w14:textId="77777777" w:rsidR="009176C8" w:rsidRPr="007541D1" w:rsidRDefault="009176C8" w:rsidP="009176C8">
            <w:pPr>
              <w:pStyle w:val="NoSpacing"/>
              <w:jc w:val="center"/>
              <w:rPr>
                <w:rFonts w:ascii="Times New Roman" w:hAnsi="Times New Roman"/>
                <w:sz w:val="20"/>
                <w:szCs w:val="20"/>
              </w:rPr>
            </w:pPr>
            <w:r w:rsidRPr="007541D1">
              <w:rPr>
                <w:rFonts w:ascii="Times New Roman" w:hAnsi="Times New Roman"/>
                <w:sz w:val="20"/>
                <w:szCs w:val="20"/>
              </w:rPr>
              <w:t>Month</w:t>
            </w:r>
          </w:p>
          <w:p w14:paraId="1C9D66CE" w14:textId="77777777" w:rsidR="009176C8" w:rsidRPr="007541D1" w:rsidRDefault="009176C8" w:rsidP="009176C8">
            <w:pPr>
              <w:pStyle w:val="NoSpacing"/>
              <w:jc w:val="center"/>
              <w:rPr>
                <w:rFonts w:ascii="Times New Roman" w:hAnsi="Times New Roman"/>
                <w:sz w:val="20"/>
                <w:szCs w:val="20"/>
              </w:rPr>
            </w:pPr>
            <w:r w:rsidRPr="007541D1">
              <w:rPr>
                <w:rFonts w:ascii="Times New Roman" w:hAnsi="Times New Roman"/>
                <w:sz w:val="20"/>
                <w:szCs w:val="20"/>
              </w:rPr>
              <w:t>1</w:t>
            </w:r>
          </w:p>
        </w:tc>
        <w:tc>
          <w:tcPr>
            <w:tcW w:w="8404" w:type="dxa"/>
          </w:tcPr>
          <w:p w14:paraId="5D7DA93A" w14:textId="31AD71F3" w:rsidR="009176C8" w:rsidRPr="007541D1" w:rsidRDefault="009176C8" w:rsidP="009176C8">
            <w:pPr>
              <w:pStyle w:val="NoSpacing"/>
              <w:rPr>
                <w:rFonts w:ascii="Times New Roman" w:hAnsi="Times New Roman"/>
                <w:sz w:val="20"/>
                <w:szCs w:val="20"/>
              </w:rPr>
            </w:pPr>
            <w:r w:rsidRPr="007541D1">
              <w:rPr>
                <w:rFonts w:ascii="Times New Roman" w:hAnsi="Times New Roman"/>
                <w:sz w:val="20"/>
                <w:szCs w:val="20"/>
              </w:rPr>
              <w:t xml:space="preserve"> Kick Off</w:t>
            </w:r>
            <w:r w:rsidRPr="007541D1">
              <w:rPr>
                <w:rFonts w:ascii="Times New Roman" w:hAnsi="Times New Roman"/>
                <w:spacing w:val="-14"/>
                <w:sz w:val="20"/>
                <w:szCs w:val="20"/>
              </w:rPr>
              <w:t xml:space="preserve"> </w:t>
            </w:r>
            <w:r w:rsidRPr="007541D1">
              <w:rPr>
                <w:rFonts w:ascii="Times New Roman" w:hAnsi="Times New Roman"/>
                <w:sz w:val="20"/>
                <w:szCs w:val="20"/>
              </w:rPr>
              <w:t>Meeting with DHA PMO and vendor, project plan presented and agreed to by Govt and vendor.</w:t>
            </w:r>
          </w:p>
        </w:tc>
      </w:tr>
      <w:tr w:rsidR="009176C8" w:rsidRPr="00061ED5" w14:paraId="1A5018CF" w14:textId="77777777" w:rsidTr="00F11032">
        <w:trPr>
          <w:trHeight w:val="533"/>
        </w:trPr>
        <w:tc>
          <w:tcPr>
            <w:tcW w:w="1280" w:type="dxa"/>
          </w:tcPr>
          <w:p w14:paraId="6B3DB4AC" w14:textId="77777777" w:rsidR="009176C8" w:rsidRPr="00061ED5" w:rsidRDefault="009176C8" w:rsidP="009176C8">
            <w:pPr>
              <w:pStyle w:val="NoSpacing"/>
              <w:jc w:val="center"/>
              <w:rPr>
                <w:rFonts w:ascii="Times New Roman" w:hAnsi="Times New Roman"/>
                <w:kern w:val="0"/>
                <w:sz w:val="20"/>
                <w:szCs w:val="22"/>
              </w:rPr>
            </w:pPr>
            <w:r w:rsidRPr="00061ED5">
              <w:rPr>
                <w:rFonts w:ascii="Times New Roman" w:hAnsi="Times New Roman"/>
                <w:kern w:val="0"/>
                <w:sz w:val="20"/>
                <w:szCs w:val="22"/>
              </w:rPr>
              <w:t>Month</w:t>
            </w:r>
          </w:p>
          <w:p w14:paraId="3949254B" w14:textId="77777777" w:rsidR="009176C8" w:rsidRPr="00061ED5" w:rsidRDefault="009176C8" w:rsidP="009176C8">
            <w:pPr>
              <w:pStyle w:val="NoSpacing"/>
              <w:jc w:val="center"/>
              <w:rPr>
                <w:rFonts w:ascii="Times New Roman" w:hAnsi="Times New Roman"/>
                <w:kern w:val="0"/>
                <w:sz w:val="20"/>
                <w:szCs w:val="22"/>
              </w:rPr>
            </w:pPr>
            <w:r w:rsidRPr="00061ED5">
              <w:rPr>
                <w:rFonts w:ascii="Times New Roman" w:hAnsi="Times New Roman"/>
                <w:kern w:val="0"/>
                <w:sz w:val="20"/>
                <w:szCs w:val="22"/>
              </w:rPr>
              <w:t>2 - 3</w:t>
            </w:r>
          </w:p>
        </w:tc>
        <w:tc>
          <w:tcPr>
            <w:tcW w:w="8404" w:type="dxa"/>
          </w:tcPr>
          <w:p w14:paraId="46287CFF" w14:textId="77777777" w:rsidR="009176C8" w:rsidRPr="00061ED5" w:rsidRDefault="009176C8" w:rsidP="009176C8">
            <w:pPr>
              <w:pStyle w:val="NoSpacing"/>
              <w:rPr>
                <w:rFonts w:ascii="Times New Roman" w:hAnsi="Times New Roman"/>
                <w:kern w:val="0"/>
                <w:sz w:val="20"/>
                <w:szCs w:val="22"/>
              </w:rPr>
            </w:pPr>
            <w:r w:rsidRPr="00061ED5">
              <w:rPr>
                <w:rFonts w:ascii="Times New Roman" w:hAnsi="Times New Roman"/>
                <w:kern w:val="0"/>
                <w:sz w:val="20"/>
                <w:szCs w:val="22"/>
              </w:rPr>
              <w:t>Kick Off meeting with PACS hubs, Network hosting team and software/licenses delivered</w:t>
            </w:r>
          </w:p>
        </w:tc>
      </w:tr>
      <w:tr w:rsidR="009176C8" w:rsidRPr="00061ED5" w14:paraId="07C91BB0" w14:textId="77777777" w:rsidTr="00061ED5">
        <w:trPr>
          <w:trHeight w:val="755"/>
        </w:trPr>
        <w:tc>
          <w:tcPr>
            <w:tcW w:w="1280" w:type="dxa"/>
          </w:tcPr>
          <w:p w14:paraId="0DD46C55" w14:textId="77777777" w:rsidR="009176C8" w:rsidRPr="007541D1" w:rsidRDefault="009176C8" w:rsidP="009176C8">
            <w:pPr>
              <w:spacing w:after="0" w:line="240" w:lineRule="auto"/>
              <w:jc w:val="center"/>
              <w:rPr>
                <w:szCs w:val="20"/>
              </w:rPr>
            </w:pPr>
            <w:r w:rsidRPr="007541D1">
              <w:rPr>
                <w:szCs w:val="20"/>
              </w:rPr>
              <w:t>Month</w:t>
            </w:r>
          </w:p>
          <w:p w14:paraId="294CB606" w14:textId="77777777" w:rsidR="009176C8" w:rsidRPr="007541D1" w:rsidRDefault="009176C8" w:rsidP="009176C8">
            <w:pPr>
              <w:spacing w:after="0" w:line="240" w:lineRule="auto"/>
              <w:jc w:val="center"/>
              <w:rPr>
                <w:szCs w:val="20"/>
              </w:rPr>
            </w:pPr>
            <w:r w:rsidRPr="007541D1">
              <w:rPr>
                <w:szCs w:val="20"/>
              </w:rPr>
              <w:t>4-9</w:t>
            </w:r>
          </w:p>
        </w:tc>
        <w:tc>
          <w:tcPr>
            <w:tcW w:w="8404" w:type="dxa"/>
          </w:tcPr>
          <w:p w14:paraId="7EEFC00B" w14:textId="77777777" w:rsidR="009176C8" w:rsidRPr="007541D1" w:rsidRDefault="009176C8" w:rsidP="009176C8">
            <w:pPr>
              <w:spacing w:after="0" w:line="240" w:lineRule="auto"/>
              <w:rPr>
                <w:szCs w:val="20"/>
              </w:rPr>
            </w:pPr>
            <w:r w:rsidRPr="007541D1">
              <w:rPr>
                <w:szCs w:val="20"/>
              </w:rPr>
              <w:t>Implementation and configuration of software</w:t>
            </w:r>
          </w:p>
          <w:p w14:paraId="4EA76B38" w14:textId="77777777" w:rsidR="009176C8" w:rsidRPr="007541D1" w:rsidRDefault="009176C8" w:rsidP="009176C8">
            <w:pPr>
              <w:spacing w:after="0" w:line="240" w:lineRule="auto"/>
              <w:rPr>
                <w:szCs w:val="20"/>
              </w:rPr>
            </w:pPr>
            <w:r w:rsidRPr="007541D1">
              <w:rPr>
                <w:szCs w:val="20"/>
              </w:rPr>
              <w:t>PACS desktop integration configuration</w:t>
            </w:r>
          </w:p>
        </w:tc>
      </w:tr>
      <w:tr w:rsidR="009176C8" w:rsidRPr="00061ED5" w14:paraId="071237B2" w14:textId="77777777" w:rsidTr="007541D1">
        <w:trPr>
          <w:trHeight w:val="440"/>
        </w:trPr>
        <w:tc>
          <w:tcPr>
            <w:tcW w:w="1280" w:type="dxa"/>
          </w:tcPr>
          <w:p w14:paraId="4937E855" w14:textId="77777777" w:rsidR="009176C8" w:rsidRPr="00061ED5" w:rsidRDefault="009176C8" w:rsidP="009176C8">
            <w:pPr>
              <w:widowControl w:val="0"/>
              <w:autoSpaceDE w:val="0"/>
              <w:autoSpaceDN w:val="0"/>
              <w:spacing w:after="0" w:line="240" w:lineRule="auto"/>
              <w:ind w:right="135"/>
              <w:jc w:val="center"/>
              <w:rPr>
                <w:kern w:val="0"/>
                <w:szCs w:val="22"/>
              </w:rPr>
            </w:pPr>
            <w:r w:rsidRPr="00061ED5">
              <w:rPr>
                <w:kern w:val="0"/>
                <w:szCs w:val="22"/>
              </w:rPr>
              <w:t>Month</w:t>
            </w:r>
          </w:p>
          <w:p w14:paraId="00D8E3F8" w14:textId="77777777" w:rsidR="009176C8" w:rsidRPr="00061ED5" w:rsidRDefault="009176C8" w:rsidP="009176C8">
            <w:pPr>
              <w:widowControl w:val="0"/>
              <w:autoSpaceDE w:val="0"/>
              <w:autoSpaceDN w:val="0"/>
              <w:spacing w:after="0" w:line="240" w:lineRule="auto"/>
              <w:ind w:left="144" w:right="135"/>
              <w:jc w:val="center"/>
              <w:rPr>
                <w:kern w:val="0"/>
                <w:szCs w:val="22"/>
              </w:rPr>
            </w:pPr>
            <w:r w:rsidRPr="00061ED5">
              <w:rPr>
                <w:kern w:val="0"/>
                <w:szCs w:val="22"/>
              </w:rPr>
              <w:t>10</w:t>
            </w:r>
          </w:p>
        </w:tc>
        <w:tc>
          <w:tcPr>
            <w:tcW w:w="8404" w:type="dxa"/>
          </w:tcPr>
          <w:p w14:paraId="1BAE4177" w14:textId="77777777" w:rsidR="009176C8" w:rsidRPr="00061ED5" w:rsidRDefault="009176C8" w:rsidP="009176C8">
            <w:pPr>
              <w:widowControl w:val="0"/>
              <w:tabs>
                <w:tab w:val="left" w:pos="473"/>
              </w:tabs>
              <w:autoSpaceDE w:val="0"/>
              <w:autoSpaceDN w:val="0"/>
              <w:spacing w:after="0" w:line="240" w:lineRule="auto"/>
              <w:ind w:right="1406"/>
              <w:rPr>
                <w:kern w:val="0"/>
                <w:szCs w:val="22"/>
              </w:rPr>
            </w:pPr>
            <w:r w:rsidRPr="00061ED5">
              <w:rPr>
                <w:kern w:val="0"/>
                <w:szCs w:val="22"/>
              </w:rPr>
              <w:t>Configuration and integration testing with Super Users and DHA PMO</w:t>
            </w:r>
          </w:p>
        </w:tc>
      </w:tr>
      <w:tr w:rsidR="009176C8" w:rsidRPr="00061ED5" w14:paraId="2D7E5A16" w14:textId="77777777" w:rsidTr="007541D1">
        <w:trPr>
          <w:trHeight w:val="512"/>
        </w:trPr>
        <w:tc>
          <w:tcPr>
            <w:tcW w:w="1280" w:type="dxa"/>
          </w:tcPr>
          <w:p w14:paraId="60EF4EE3" w14:textId="77777777" w:rsidR="009176C8" w:rsidRPr="00061ED5" w:rsidRDefault="009176C8" w:rsidP="009176C8">
            <w:pPr>
              <w:widowControl w:val="0"/>
              <w:autoSpaceDE w:val="0"/>
              <w:autoSpaceDN w:val="0"/>
              <w:spacing w:before="1" w:after="0" w:line="240" w:lineRule="auto"/>
              <w:ind w:right="135"/>
              <w:jc w:val="center"/>
              <w:rPr>
                <w:kern w:val="0"/>
                <w:szCs w:val="22"/>
              </w:rPr>
            </w:pPr>
            <w:r w:rsidRPr="00061ED5">
              <w:rPr>
                <w:kern w:val="0"/>
                <w:szCs w:val="22"/>
              </w:rPr>
              <w:lastRenderedPageBreak/>
              <w:t>Month</w:t>
            </w:r>
          </w:p>
          <w:p w14:paraId="57B24AE5" w14:textId="77777777" w:rsidR="009176C8" w:rsidRPr="00061ED5" w:rsidRDefault="009176C8" w:rsidP="009176C8">
            <w:pPr>
              <w:widowControl w:val="0"/>
              <w:autoSpaceDE w:val="0"/>
              <w:autoSpaceDN w:val="0"/>
              <w:spacing w:before="1" w:after="0" w:line="240" w:lineRule="auto"/>
              <w:ind w:left="144" w:right="135"/>
              <w:jc w:val="center"/>
              <w:rPr>
                <w:kern w:val="0"/>
                <w:szCs w:val="22"/>
              </w:rPr>
            </w:pPr>
            <w:r w:rsidRPr="00061ED5">
              <w:rPr>
                <w:kern w:val="0"/>
                <w:szCs w:val="22"/>
              </w:rPr>
              <w:t>11</w:t>
            </w:r>
          </w:p>
        </w:tc>
        <w:tc>
          <w:tcPr>
            <w:tcW w:w="8404" w:type="dxa"/>
          </w:tcPr>
          <w:p w14:paraId="6DF00F0D" w14:textId="77777777" w:rsidR="009176C8" w:rsidRPr="00061ED5" w:rsidRDefault="009176C8" w:rsidP="009176C8">
            <w:pPr>
              <w:widowControl w:val="0"/>
              <w:tabs>
                <w:tab w:val="left" w:pos="468"/>
              </w:tabs>
              <w:autoSpaceDE w:val="0"/>
              <w:autoSpaceDN w:val="0"/>
              <w:spacing w:after="0" w:line="240" w:lineRule="auto"/>
              <w:ind w:right="365"/>
              <w:rPr>
                <w:kern w:val="0"/>
                <w:szCs w:val="22"/>
              </w:rPr>
            </w:pPr>
            <w:r w:rsidRPr="00061ED5">
              <w:rPr>
                <w:kern w:val="0"/>
                <w:szCs w:val="22"/>
              </w:rPr>
              <w:t>System Administrator and User applications training</w:t>
            </w:r>
          </w:p>
        </w:tc>
      </w:tr>
      <w:tr w:rsidR="009176C8" w:rsidRPr="00061ED5" w14:paraId="77AF4429" w14:textId="77777777" w:rsidTr="007541D1">
        <w:trPr>
          <w:trHeight w:val="440"/>
        </w:trPr>
        <w:tc>
          <w:tcPr>
            <w:tcW w:w="1280" w:type="dxa"/>
          </w:tcPr>
          <w:p w14:paraId="6352DB47" w14:textId="77777777" w:rsidR="009176C8" w:rsidRPr="00061ED5" w:rsidRDefault="009176C8" w:rsidP="009176C8">
            <w:pPr>
              <w:widowControl w:val="0"/>
              <w:autoSpaceDE w:val="0"/>
              <w:autoSpaceDN w:val="0"/>
              <w:spacing w:before="1" w:after="0" w:line="240" w:lineRule="auto"/>
              <w:ind w:right="135"/>
              <w:jc w:val="center"/>
              <w:rPr>
                <w:kern w:val="0"/>
                <w:szCs w:val="22"/>
              </w:rPr>
            </w:pPr>
            <w:r w:rsidRPr="00061ED5">
              <w:rPr>
                <w:kern w:val="0"/>
                <w:szCs w:val="22"/>
              </w:rPr>
              <w:t>Month</w:t>
            </w:r>
          </w:p>
          <w:p w14:paraId="7CB31219" w14:textId="77777777" w:rsidR="009176C8" w:rsidRPr="00061ED5" w:rsidRDefault="009176C8" w:rsidP="009176C8">
            <w:pPr>
              <w:widowControl w:val="0"/>
              <w:autoSpaceDE w:val="0"/>
              <w:autoSpaceDN w:val="0"/>
              <w:spacing w:before="1" w:after="0" w:line="240" w:lineRule="auto"/>
              <w:ind w:left="144" w:right="135"/>
              <w:jc w:val="center"/>
              <w:rPr>
                <w:kern w:val="0"/>
                <w:szCs w:val="22"/>
              </w:rPr>
            </w:pPr>
            <w:r w:rsidRPr="00061ED5">
              <w:rPr>
                <w:kern w:val="0"/>
                <w:szCs w:val="22"/>
              </w:rPr>
              <w:t>12</w:t>
            </w:r>
          </w:p>
        </w:tc>
        <w:tc>
          <w:tcPr>
            <w:tcW w:w="8404" w:type="dxa"/>
          </w:tcPr>
          <w:p w14:paraId="7CCA4B14" w14:textId="4DF1B098" w:rsidR="009176C8" w:rsidRPr="00061ED5" w:rsidRDefault="009176C8" w:rsidP="009176C8">
            <w:pPr>
              <w:widowControl w:val="0"/>
              <w:tabs>
                <w:tab w:val="left" w:pos="468"/>
              </w:tabs>
              <w:autoSpaceDE w:val="0"/>
              <w:autoSpaceDN w:val="0"/>
              <w:spacing w:after="0" w:line="240" w:lineRule="auto"/>
              <w:ind w:right="1410"/>
              <w:rPr>
                <w:kern w:val="0"/>
                <w:szCs w:val="22"/>
              </w:rPr>
            </w:pPr>
            <w:r w:rsidRPr="00061ED5">
              <w:rPr>
                <w:kern w:val="0"/>
                <w:szCs w:val="22"/>
              </w:rPr>
              <w:t xml:space="preserve">System Go-live and DHA </w:t>
            </w:r>
            <w:r w:rsidR="00A246F9">
              <w:rPr>
                <w:kern w:val="0"/>
                <w:szCs w:val="22"/>
              </w:rPr>
              <w:t>AT</w:t>
            </w:r>
            <w:r w:rsidRPr="00061ED5">
              <w:rPr>
                <w:kern w:val="0"/>
                <w:szCs w:val="22"/>
              </w:rPr>
              <w:t xml:space="preserve"> and validation</w:t>
            </w:r>
          </w:p>
        </w:tc>
      </w:tr>
    </w:tbl>
    <w:p w14:paraId="5FFD80BA" w14:textId="77777777" w:rsidR="009176C8" w:rsidRDefault="009176C8" w:rsidP="009176C8">
      <w:pPr>
        <w:spacing w:after="0" w:line="240" w:lineRule="auto"/>
        <w:rPr>
          <w:kern w:val="0"/>
          <w:szCs w:val="22"/>
        </w:rPr>
      </w:pPr>
      <w:bookmarkStart w:id="4" w:name="PD000197"/>
      <w:bookmarkEnd w:id="4"/>
    </w:p>
    <w:tbl>
      <w:tblPr>
        <w:tblpPr w:leftFromText="180" w:rightFromText="180" w:vertAnchor="text" w:horzAnchor="margin" w:tblpX="108" w:tblpY="261"/>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2430"/>
        <w:gridCol w:w="1746"/>
        <w:gridCol w:w="1260"/>
        <w:gridCol w:w="2761"/>
      </w:tblGrid>
      <w:tr w:rsidR="009176C8" w:rsidRPr="0064192F" w14:paraId="0CDB40CF" w14:textId="77777777" w:rsidTr="00095F1E">
        <w:trPr>
          <w:trHeight w:val="269"/>
          <w:tblHeader/>
        </w:trPr>
        <w:tc>
          <w:tcPr>
            <w:tcW w:w="9866" w:type="dxa"/>
            <w:gridSpan w:val="5"/>
            <w:shd w:val="clear" w:color="auto" w:fill="FFFFFF" w:themeFill="background1"/>
            <w:vAlign w:val="bottom"/>
            <w:hideMark/>
          </w:tcPr>
          <w:p w14:paraId="1B404D1E" w14:textId="77777777" w:rsidR="009176C8" w:rsidRPr="0064192F" w:rsidRDefault="009176C8" w:rsidP="009176C8">
            <w:pPr>
              <w:spacing w:after="0" w:line="240" w:lineRule="auto"/>
              <w:jc w:val="center"/>
              <w:rPr>
                <w:b/>
                <w:bCs/>
                <w:szCs w:val="22"/>
              </w:rPr>
            </w:pPr>
            <w:r w:rsidRPr="0064192F">
              <w:rPr>
                <w:b/>
                <w:bCs/>
                <w:szCs w:val="22"/>
              </w:rPr>
              <w:t>Deliverables Schedule</w:t>
            </w:r>
          </w:p>
        </w:tc>
      </w:tr>
      <w:tr w:rsidR="009176C8" w:rsidRPr="0064192F" w14:paraId="0A86F0CD" w14:textId="77777777" w:rsidTr="00095F1E">
        <w:trPr>
          <w:trHeight w:val="269"/>
          <w:tblHeader/>
        </w:trPr>
        <w:tc>
          <w:tcPr>
            <w:tcW w:w="1669" w:type="dxa"/>
            <w:shd w:val="clear" w:color="auto" w:fill="FFFFFF" w:themeFill="background1"/>
            <w:vAlign w:val="bottom"/>
            <w:hideMark/>
          </w:tcPr>
          <w:p w14:paraId="5251EE8F" w14:textId="77777777" w:rsidR="009176C8" w:rsidRPr="0064192F" w:rsidRDefault="009176C8" w:rsidP="009176C8">
            <w:pPr>
              <w:spacing w:after="0" w:line="240" w:lineRule="auto"/>
              <w:rPr>
                <w:b/>
                <w:bCs/>
                <w:szCs w:val="20"/>
              </w:rPr>
            </w:pPr>
            <w:r w:rsidRPr="0064192F">
              <w:rPr>
                <w:b/>
                <w:bCs/>
                <w:szCs w:val="20"/>
              </w:rPr>
              <w:t>Deliverable</w:t>
            </w:r>
          </w:p>
        </w:tc>
        <w:tc>
          <w:tcPr>
            <w:tcW w:w="2430" w:type="dxa"/>
            <w:shd w:val="clear" w:color="auto" w:fill="FFFFFF" w:themeFill="background1"/>
            <w:vAlign w:val="bottom"/>
            <w:hideMark/>
          </w:tcPr>
          <w:p w14:paraId="2C39C7FB" w14:textId="77777777" w:rsidR="009176C8" w:rsidRPr="0064192F" w:rsidRDefault="009176C8" w:rsidP="009176C8">
            <w:pPr>
              <w:spacing w:after="0" w:line="240" w:lineRule="auto"/>
              <w:rPr>
                <w:szCs w:val="20"/>
              </w:rPr>
            </w:pPr>
            <w:r w:rsidRPr="0064192F">
              <w:rPr>
                <w:szCs w:val="20"/>
              </w:rPr>
              <w:t>Frequency</w:t>
            </w:r>
          </w:p>
        </w:tc>
        <w:tc>
          <w:tcPr>
            <w:tcW w:w="1746" w:type="dxa"/>
            <w:shd w:val="clear" w:color="auto" w:fill="FFFFFF" w:themeFill="background1"/>
            <w:vAlign w:val="bottom"/>
            <w:hideMark/>
          </w:tcPr>
          <w:p w14:paraId="3FB9AE77" w14:textId="77777777" w:rsidR="009176C8" w:rsidRPr="0064192F" w:rsidRDefault="009176C8" w:rsidP="009176C8">
            <w:pPr>
              <w:spacing w:after="0" w:line="240" w:lineRule="auto"/>
              <w:rPr>
                <w:b/>
                <w:bCs/>
                <w:szCs w:val="22"/>
              </w:rPr>
            </w:pPr>
            <w:r w:rsidRPr="0064192F">
              <w:rPr>
                <w:b/>
                <w:bCs/>
                <w:szCs w:val="22"/>
              </w:rPr>
              <w:t>Medium/Format</w:t>
            </w:r>
          </w:p>
        </w:tc>
        <w:tc>
          <w:tcPr>
            <w:tcW w:w="1260" w:type="dxa"/>
            <w:shd w:val="clear" w:color="auto" w:fill="FFFFFF" w:themeFill="background1"/>
            <w:vAlign w:val="bottom"/>
            <w:hideMark/>
          </w:tcPr>
          <w:p w14:paraId="5166F39B" w14:textId="77777777" w:rsidR="009176C8" w:rsidRPr="0064192F" w:rsidRDefault="009176C8" w:rsidP="009176C8">
            <w:pPr>
              <w:spacing w:after="0" w:line="240" w:lineRule="auto"/>
              <w:rPr>
                <w:b/>
                <w:bCs/>
                <w:szCs w:val="22"/>
              </w:rPr>
            </w:pPr>
            <w:r w:rsidRPr="0064192F">
              <w:rPr>
                <w:b/>
                <w:bCs/>
                <w:szCs w:val="22"/>
              </w:rPr>
              <w:t>Submit To</w:t>
            </w:r>
          </w:p>
        </w:tc>
        <w:tc>
          <w:tcPr>
            <w:tcW w:w="2759" w:type="dxa"/>
            <w:shd w:val="clear" w:color="auto" w:fill="FFFFFF" w:themeFill="background1"/>
            <w:hideMark/>
          </w:tcPr>
          <w:p w14:paraId="759C5C1E" w14:textId="77777777" w:rsidR="009176C8" w:rsidRPr="0064192F" w:rsidRDefault="009176C8" w:rsidP="009176C8">
            <w:pPr>
              <w:spacing w:after="0" w:line="240" w:lineRule="auto"/>
              <w:rPr>
                <w:b/>
                <w:bCs/>
                <w:szCs w:val="22"/>
              </w:rPr>
            </w:pPr>
            <w:r w:rsidRPr="0064192F">
              <w:rPr>
                <w:b/>
                <w:bCs/>
                <w:szCs w:val="22"/>
              </w:rPr>
              <w:t>Applicable to</w:t>
            </w:r>
          </w:p>
        </w:tc>
      </w:tr>
      <w:tr w:rsidR="009176C8" w:rsidRPr="0064192F" w14:paraId="07AF0CD7" w14:textId="77777777" w:rsidTr="00095F1E">
        <w:trPr>
          <w:trHeight w:val="611"/>
        </w:trPr>
        <w:tc>
          <w:tcPr>
            <w:tcW w:w="1669" w:type="dxa"/>
            <w:shd w:val="clear" w:color="auto" w:fill="FFFFFF" w:themeFill="background1"/>
            <w:hideMark/>
          </w:tcPr>
          <w:p w14:paraId="75D08C5C" w14:textId="77777777" w:rsidR="009176C8" w:rsidRPr="0064192F" w:rsidRDefault="009176C8" w:rsidP="009176C8">
            <w:pPr>
              <w:spacing w:after="0" w:line="240" w:lineRule="auto"/>
              <w:rPr>
                <w:szCs w:val="22"/>
              </w:rPr>
            </w:pPr>
            <w:r w:rsidRPr="0064192F">
              <w:rPr>
                <w:szCs w:val="22"/>
              </w:rPr>
              <w:t>Deliverable #1: Detailed topography</w:t>
            </w:r>
          </w:p>
        </w:tc>
        <w:tc>
          <w:tcPr>
            <w:tcW w:w="2430" w:type="dxa"/>
            <w:shd w:val="clear" w:color="auto" w:fill="FFFFFF" w:themeFill="background1"/>
            <w:hideMark/>
          </w:tcPr>
          <w:p w14:paraId="5CA5A5D9" w14:textId="4115D220" w:rsidR="009176C8" w:rsidRPr="0064192F" w:rsidRDefault="009176C8" w:rsidP="009176C8">
            <w:pPr>
              <w:spacing w:after="0" w:line="240" w:lineRule="auto"/>
              <w:rPr>
                <w:szCs w:val="22"/>
              </w:rPr>
            </w:pPr>
            <w:r w:rsidRPr="0064192F">
              <w:rPr>
                <w:szCs w:val="22"/>
              </w:rPr>
              <w:t xml:space="preserve">7 </w:t>
            </w:r>
            <w:r w:rsidR="00095F1E">
              <w:rPr>
                <w:szCs w:val="22"/>
              </w:rPr>
              <w:t xml:space="preserve">calendar </w:t>
            </w:r>
            <w:r w:rsidRPr="0064192F">
              <w:rPr>
                <w:szCs w:val="22"/>
              </w:rPr>
              <w:t>days prior to Go-Live</w:t>
            </w:r>
          </w:p>
        </w:tc>
        <w:tc>
          <w:tcPr>
            <w:tcW w:w="1746" w:type="dxa"/>
            <w:shd w:val="clear" w:color="auto" w:fill="FFFFFF" w:themeFill="background1"/>
            <w:hideMark/>
          </w:tcPr>
          <w:p w14:paraId="59D85C8F" w14:textId="77777777" w:rsidR="009176C8" w:rsidRPr="0064192F" w:rsidRDefault="009176C8" w:rsidP="009176C8">
            <w:pPr>
              <w:spacing w:after="0" w:line="240" w:lineRule="auto"/>
              <w:rPr>
                <w:szCs w:val="22"/>
              </w:rPr>
            </w:pPr>
            <w:r w:rsidRPr="0064192F">
              <w:rPr>
                <w:szCs w:val="22"/>
              </w:rPr>
              <w:t>Contractor’s discretion</w:t>
            </w:r>
          </w:p>
        </w:tc>
        <w:tc>
          <w:tcPr>
            <w:tcW w:w="1260" w:type="dxa"/>
            <w:shd w:val="clear" w:color="auto" w:fill="FFFFFF" w:themeFill="background1"/>
            <w:hideMark/>
          </w:tcPr>
          <w:p w14:paraId="5C63B4E9" w14:textId="77777777" w:rsidR="009176C8" w:rsidRPr="0064192F" w:rsidRDefault="009176C8" w:rsidP="009176C8">
            <w:pPr>
              <w:spacing w:after="0" w:line="240" w:lineRule="auto"/>
              <w:rPr>
                <w:szCs w:val="22"/>
              </w:rPr>
            </w:pPr>
            <w:r w:rsidRPr="0064192F">
              <w:rPr>
                <w:szCs w:val="22"/>
              </w:rPr>
              <w:t>COR and Site POC</w:t>
            </w:r>
          </w:p>
        </w:tc>
        <w:tc>
          <w:tcPr>
            <w:tcW w:w="2759" w:type="dxa"/>
            <w:shd w:val="clear" w:color="auto" w:fill="FFFFFF" w:themeFill="background1"/>
            <w:hideMark/>
          </w:tcPr>
          <w:p w14:paraId="78203C1D" w14:textId="7246F93D" w:rsidR="009176C8" w:rsidRPr="0064192F" w:rsidRDefault="009176C8" w:rsidP="5A4AE931">
            <w:pPr>
              <w:spacing w:after="0" w:line="240" w:lineRule="auto"/>
            </w:pPr>
            <w:r>
              <w:t>MECs Additional required Information #</w:t>
            </w:r>
            <w:r w:rsidR="00780D4C">
              <w:t xml:space="preserve"> 20</w:t>
            </w:r>
          </w:p>
        </w:tc>
      </w:tr>
      <w:tr w:rsidR="00290224" w:rsidRPr="0064192F" w14:paraId="6FC93A6F" w14:textId="77777777" w:rsidTr="00095F1E">
        <w:trPr>
          <w:trHeight w:val="611"/>
        </w:trPr>
        <w:tc>
          <w:tcPr>
            <w:tcW w:w="1669" w:type="dxa"/>
            <w:shd w:val="clear" w:color="auto" w:fill="FFFFFF" w:themeFill="background1"/>
          </w:tcPr>
          <w:p w14:paraId="76A1A41F" w14:textId="77777777" w:rsidR="00290224" w:rsidRDefault="00290224" w:rsidP="009176C8">
            <w:pPr>
              <w:spacing w:after="0" w:line="240" w:lineRule="auto"/>
              <w:rPr>
                <w:szCs w:val="22"/>
              </w:rPr>
            </w:pPr>
            <w:r w:rsidRPr="0064192F">
              <w:rPr>
                <w:szCs w:val="22"/>
              </w:rPr>
              <w:t>Deliverable #2</w:t>
            </w:r>
            <w:r w:rsidR="00313783">
              <w:rPr>
                <w:szCs w:val="22"/>
              </w:rPr>
              <w:t>:</w:t>
            </w:r>
          </w:p>
          <w:p w14:paraId="7A9856B8" w14:textId="226B2A1E" w:rsidR="00313783" w:rsidRPr="0064192F" w:rsidRDefault="00313783" w:rsidP="009176C8">
            <w:pPr>
              <w:spacing w:after="0" w:line="240" w:lineRule="auto"/>
              <w:rPr>
                <w:szCs w:val="22"/>
              </w:rPr>
            </w:pPr>
            <w:r>
              <w:t>Contractor shall assign a Project Manager (PM)</w:t>
            </w:r>
            <w:r w:rsidR="008F2BE0">
              <w:t xml:space="preserve"> and </w:t>
            </w:r>
            <w:r w:rsidR="009709D0">
              <w:t>conduct</w:t>
            </w:r>
            <w:r w:rsidR="008F2BE0">
              <w:t xml:space="preserve"> initial kickoff meeting with PMO. </w:t>
            </w:r>
          </w:p>
        </w:tc>
        <w:tc>
          <w:tcPr>
            <w:tcW w:w="2430" w:type="dxa"/>
            <w:shd w:val="clear" w:color="auto" w:fill="FFFFFF" w:themeFill="background1"/>
          </w:tcPr>
          <w:p w14:paraId="4143D53E" w14:textId="2D2A85BF" w:rsidR="00290224" w:rsidRPr="0064192F" w:rsidRDefault="00A965EC" w:rsidP="009176C8">
            <w:pPr>
              <w:spacing w:after="0" w:line="240" w:lineRule="auto"/>
              <w:rPr>
                <w:szCs w:val="22"/>
              </w:rPr>
            </w:pPr>
            <w:r>
              <w:rPr>
                <w:kern w:val="0"/>
                <w:szCs w:val="22"/>
              </w:rPr>
              <w:t>Within 30 calendar days of award</w:t>
            </w:r>
          </w:p>
        </w:tc>
        <w:tc>
          <w:tcPr>
            <w:tcW w:w="1746" w:type="dxa"/>
            <w:shd w:val="clear" w:color="auto" w:fill="FFFFFF" w:themeFill="background1"/>
          </w:tcPr>
          <w:p w14:paraId="625883DD" w14:textId="604A5A8C" w:rsidR="00290224" w:rsidRPr="0064192F" w:rsidRDefault="00313783" w:rsidP="009176C8">
            <w:pPr>
              <w:spacing w:after="0" w:line="240" w:lineRule="auto"/>
              <w:rPr>
                <w:szCs w:val="22"/>
              </w:rPr>
            </w:pPr>
            <w:r w:rsidRPr="0064192F">
              <w:rPr>
                <w:szCs w:val="22"/>
              </w:rPr>
              <w:t>Contractor’s discretion</w:t>
            </w:r>
          </w:p>
        </w:tc>
        <w:tc>
          <w:tcPr>
            <w:tcW w:w="1260" w:type="dxa"/>
            <w:shd w:val="clear" w:color="auto" w:fill="FFFFFF" w:themeFill="background1"/>
          </w:tcPr>
          <w:p w14:paraId="78C7950A" w14:textId="1E6D44C1" w:rsidR="00290224" w:rsidRPr="0064192F" w:rsidRDefault="00313783" w:rsidP="009176C8">
            <w:pPr>
              <w:spacing w:after="0" w:line="240" w:lineRule="auto"/>
              <w:rPr>
                <w:szCs w:val="22"/>
              </w:rPr>
            </w:pPr>
            <w:r w:rsidRPr="0064192F">
              <w:rPr>
                <w:szCs w:val="22"/>
              </w:rPr>
              <w:t>COR and Site POC</w:t>
            </w:r>
          </w:p>
        </w:tc>
        <w:tc>
          <w:tcPr>
            <w:tcW w:w="2759" w:type="dxa"/>
            <w:shd w:val="clear" w:color="auto" w:fill="FFFFFF" w:themeFill="background1"/>
          </w:tcPr>
          <w:p w14:paraId="1BADA615" w14:textId="2A473AB4" w:rsidR="00290224" w:rsidRDefault="00313783" w:rsidP="5A4AE931">
            <w:pPr>
              <w:spacing w:after="0" w:line="240" w:lineRule="auto"/>
            </w:pPr>
            <w:r>
              <w:t>MECs Additional required Information #26</w:t>
            </w:r>
          </w:p>
        </w:tc>
      </w:tr>
      <w:tr w:rsidR="002A796C" w:rsidRPr="0064192F" w14:paraId="269F4E39" w14:textId="77777777" w:rsidTr="00095F1E">
        <w:trPr>
          <w:trHeight w:val="611"/>
        </w:trPr>
        <w:tc>
          <w:tcPr>
            <w:tcW w:w="1669" w:type="dxa"/>
            <w:shd w:val="clear" w:color="auto" w:fill="FFFFFF" w:themeFill="background1"/>
          </w:tcPr>
          <w:p w14:paraId="4590AD8F" w14:textId="31DDAE30" w:rsidR="002A796C" w:rsidRDefault="002A796C" w:rsidP="002A796C">
            <w:pPr>
              <w:spacing w:after="0" w:line="240" w:lineRule="auto"/>
              <w:rPr>
                <w:szCs w:val="22"/>
              </w:rPr>
            </w:pPr>
            <w:r w:rsidRPr="0064192F">
              <w:rPr>
                <w:szCs w:val="22"/>
              </w:rPr>
              <w:t>Deliverable #</w:t>
            </w:r>
            <w:r>
              <w:rPr>
                <w:szCs w:val="22"/>
              </w:rPr>
              <w:t>3:</w:t>
            </w:r>
          </w:p>
          <w:p w14:paraId="6198E4DC" w14:textId="53F2A3E6" w:rsidR="002A796C" w:rsidRPr="0064192F" w:rsidRDefault="00AF4A7F" w:rsidP="009176C8">
            <w:pPr>
              <w:spacing w:after="0" w:line="240" w:lineRule="auto"/>
              <w:rPr>
                <w:szCs w:val="22"/>
              </w:rPr>
            </w:pPr>
            <w:r w:rsidRPr="00061ED5">
              <w:rPr>
                <w:kern w:val="0"/>
                <w:szCs w:val="22"/>
              </w:rPr>
              <w:t xml:space="preserve">Kick </w:t>
            </w:r>
            <w:r>
              <w:rPr>
                <w:kern w:val="0"/>
                <w:szCs w:val="22"/>
              </w:rPr>
              <w:t>o</w:t>
            </w:r>
            <w:r w:rsidRPr="00061ED5">
              <w:rPr>
                <w:kern w:val="0"/>
                <w:szCs w:val="22"/>
              </w:rPr>
              <w:t xml:space="preserve">ff meeting with </w:t>
            </w:r>
            <w:r>
              <w:rPr>
                <w:kern w:val="0"/>
                <w:szCs w:val="22"/>
              </w:rPr>
              <w:t>PACS PMO, PACS</w:t>
            </w:r>
            <w:r w:rsidRPr="00061ED5">
              <w:rPr>
                <w:kern w:val="0"/>
                <w:szCs w:val="22"/>
              </w:rPr>
              <w:t xml:space="preserve"> hubs</w:t>
            </w:r>
            <w:r>
              <w:rPr>
                <w:kern w:val="0"/>
                <w:szCs w:val="22"/>
              </w:rPr>
              <w:t>, connected sites</w:t>
            </w:r>
            <w:r w:rsidRPr="00061ED5">
              <w:rPr>
                <w:kern w:val="0"/>
                <w:szCs w:val="22"/>
              </w:rPr>
              <w:t xml:space="preserve">, </w:t>
            </w:r>
            <w:r>
              <w:rPr>
                <w:kern w:val="0"/>
                <w:szCs w:val="22"/>
              </w:rPr>
              <w:t>and n</w:t>
            </w:r>
            <w:r w:rsidRPr="00061ED5">
              <w:rPr>
                <w:kern w:val="0"/>
                <w:szCs w:val="22"/>
              </w:rPr>
              <w:t>etwork hosting team</w:t>
            </w:r>
          </w:p>
        </w:tc>
        <w:tc>
          <w:tcPr>
            <w:tcW w:w="2430" w:type="dxa"/>
            <w:shd w:val="clear" w:color="auto" w:fill="FFFFFF" w:themeFill="background1"/>
          </w:tcPr>
          <w:p w14:paraId="4190C275" w14:textId="0675C296" w:rsidR="002A796C" w:rsidRDefault="00AF4A7F" w:rsidP="009176C8">
            <w:pPr>
              <w:spacing w:after="0" w:line="240" w:lineRule="auto"/>
              <w:rPr>
                <w:kern w:val="0"/>
                <w:szCs w:val="22"/>
              </w:rPr>
            </w:pPr>
            <w:r>
              <w:rPr>
                <w:kern w:val="0"/>
                <w:szCs w:val="22"/>
              </w:rPr>
              <w:t>B</w:t>
            </w:r>
            <w:r w:rsidR="002A796C">
              <w:rPr>
                <w:kern w:val="0"/>
                <w:szCs w:val="22"/>
              </w:rPr>
              <w:t>etween 60-90 calendar days of award</w:t>
            </w:r>
          </w:p>
        </w:tc>
        <w:tc>
          <w:tcPr>
            <w:tcW w:w="1746" w:type="dxa"/>
            <w:shd w:val="clear" w:color="auto" w:fill="FFFFFF" w:themeFill="background1"/>
          </w:tcPr>
          <w:p w14:paraId="6980E9FA" w14:textId="15D11F20" w:rsidR="002A796C" w:rsidRPr="0064192F" w:rsidRDefault="0029216F" w:rsidP="009176C8">
            <w:pPr>
              <w:spacing w:after="0" w:line="240" w:lineRule="auto"/>
              <w:rPr>
                <w:szCs w:val="22"/>
              </w:rPr>
            </w:pPr>
            <w:r w:rsidRPr="0064192F">
              <w:rPr>
                <w:szCs w:val="22"/>
              </w:rPr>
              <w:t>Contractor’s discretion</w:t>
            </w:r>
          </w:p>
        </w:tc>
        <w:tc>
          <w:tcPr>
            <w:tcW w:w="1260" w:type="dxa"/>
            <w:shd w:val="clear" w:color="auto" w:fill="FFFFFF" w:themeFill="background1"/>
          </w:tcPr>
          <w:p w14:paraId="119D161B" w14:textId="4C050B0E" w:rsidR="002A796C" w:rsidRPr="0064192F" w:rsidRDefault="0029216F" w:rsidP="009176C8">
            <w:pPr>
              <w:spacing w:after="0" w:line="240" w:lineRule="auto"/>
              <w:rPr>
                <w:szCs w:val="22"/>
              </w:rPr>
            </w:pPr>
            <w:r w:rsidRPr="0064192F">
              <w:rPr>
                <w:szCs w:val="22"/>
              </w:rPr>
              <w:t>COR and Site POC</w:t>
            </w:r>
          </w:p>
        </w:tc>
        <w:tc>
          <w:tcPr>
            <w:tcW w:w="2759" w:type="dxa"/>
            <w:shd w:val="clear" w:color="auto" w:fill="FFFFFF" w:themeFill="background1"/>
          </w:tcPr>
          <w:p w14:paraId="5265CE11" w14:textId="4BCEE3E9" w:rsidR="002A796C" w:rsidRDefault="0029216F" w:rsidP="5A4AE931">
            <w:pPr>
              <w:spacing w:after="0" w:line="240" w:lineRule="auto"/>
            </w:pPr>
            <w:r>
              <w:t>MECs Additional required Information #27</w:t>
            </w:r>
          </w:p>
        </w:tc>
      </w:tr>
      <w:tr w:rsidR="009176C8" w:rsidRPr="0064192F" w14:paraId="0D1CBD6F" w14:textId="77777777" w:rsidTr="00095F1E">
        <w:trPr>
          <w:trHeight w:val="611"/>
        </w:trPr>
        <w:tc>
          <w:tcPr>
            <w:tcW w:w="1669" w:type="dxa"/>
            <w:shd w:val="clear" w:color="auto" w:fill="FFFFFF" w:themeFill="background1"/>
            <w:hideMark/>
          </w:tcPr>
          <w:p w14:paraId="618C4196" w14:textId="27D48176" w:rsidR="009176C8" w:rsidRPr="0064192F" w:rsidRDefault="009176C8" w:rsidP="009176C8">
            <w:pPr>
              <w:spacing w:after="0" w:line="240" w:lineRule="auto"/>
              <w:rPr>
                <w:szCs w:val="22"/>
              </w:rPr>
            </w:pPr>
            <w:r w:rsidRPr="0064192F">
              <w:rPr>
                <w:szCs w:val="22"/>
              </w:rPr>
              <w:t>Deliverable #</w:t>
            </w:r>
            <w:r w:rsidR="0029216F">
              <w:rPr>
                <w:szCs w:val="22"/>
              </w:rPr>
              <w:t>4</w:t>
            </w:r>
            <w:r w:rsidRPr="0064192F">
              <w:rPr>
                <w:szCs w:val="22"/>
              </w:rPr>
              <w:t>: Detailed project plan/Site-by-site project plan</w:t>
            </w:r>
          </w:p>
        </w:tc>
        <w:tc>
          <w:tcPr>
            <w:tcW w:w="2430" w:type="dxa"/>
            <w:shd w:val="clear" w:color="auto" w:fill="FFFFFF" w:themeFill="background1"/>
            <w:hideMark/>
          </w:tcPr>
          <w:p w14:paraId="5CBCFB25" w14:textId="1957139E" w:rsidR="009176C8" w:rsidRPr="0064192F" w:rsidRDefault="00D973E0" w:rsidP="009176C8">
            <w:pPr>
              <w:spacing w:after="0" w:line="240" w:lineRule="auto"/>
              <w:rPr>
                <w:szCs w:val="22"/>
              </w:rPr>
            </w:pPr>
            <w:r>
              <w:rPr>
                <w:szCs w:val="22"/>
              </w:rPr>
              <w:t>Draft with</w:t>
            </w:r>
            <w:r w:rsidR="009176C8" w:rsidRPr="0064192F">
              <w:rPr>
                <w:szCs w:val="22"/>
              </w:rPr>
              <w:t xml:space="preserve"> </w:t>
            </w:r>
            <w:proofErr w:type="gramStart"/>
            <w:r w:rsidR="009176C8" w:rsidRPr="0064192F">
              <w:rPr>
                <w:szCs w:val="22"/>
              </w:rPr>
              <w:t>proposal submission</w:t>
            </w:r>
            <w:proofErr w:type="gramEnd"/>
            <w:r w:rsidR="00095F1E">
              <w:rPr>
                <w:szCs w:val="22"/>
              </w:rPr>
              <w:t>; Final</w:t>
            </w:r>
            <w:r w:rsidR="009176C8" w:rsidRPr="0064192F">
              <w:rPr>
                <w:szCs w:val="22"/>
              </w:rPr>
              <w:t xml:space="preserve"> within 30 </w:t>
            </w:r>
            <w:r w:rsidR="009709D0">
              <w:rPr>
                <w:szCs w:val="22"/>
              </w:rPr>
              <w:t xml:space="preserve">calendar </w:t>
            </w:r>
            <w:r w:rsidR="009176C8" w:rsidRPr="0064192F">
              <w:rPr>
                <w:szCs w:val="22"/>
              </w:rPr>
              <w:t xml:space="preserve">days after </w:t>
            </w:r>
            <w:r w:rsidR="009709D0">
              <w:rPr>
                <w:szCs w:val="22"/>
              </w:rPr>
              <w:t xml:space="preserve">contract </w:t>
            </w:r>
            <w:r w:rsidR="009176C8" w:rsidRPr="0064192F">
              <w:rPr>
                <w:szCs w:val="22"/>
              </w:rPr>
              <w:t>award; and every 30</w:t>
            </w:r>
            <w:r w:rsidR="009709D0">
              <w:rPr>
                <w:szCs w:val="22"/>
              </w:rPr>
              <w:t xml:space="preserve"> calendar</w:t>
            </w:r>
            <w:r w:rsidR="009176C8" w:rsidRPr="0064192F">
              <w:rPr>
                <w:szCs w:val="22"/>
              </w:rPr>
              <w:t xml:space="preserve"> days until project completion</w:t>
            </w:r>
          </w:p>
        </w:tc>
        <w:tc>
          <w:tcPr>
            <w:tcW w:w="1746" w:type="dxa"/>
            <w:shd w:val="clear" w:color="auto" w:fill="FFFFFF" w:themeFill="background1"/>
            <w:hideMark/>
          </w:tcPr>
          <w:p w14:paraId="58FBAA9C" w14:textId="77777777" w:rsidR="009176C8" w:rsidRPr="0064192F" w:rsidRDefault="009176C8" w:rsidP="009176C8">
            <w:pPr>
              <w:spacing w:after="0" w:line="240" w:lineRule="auto"/>
              <w:rPr>
                <w:szCs w:val="22"/>
              </w:rPr>
            </w:pPr>
            <w:r w:rsidRPr="0064192F">
              <w:rPr>
                <w:szCs w:val="22"/>
              </w:rPr>
              <w:t>Contractor’s discretion</w:t>
            </w:r>
          </w:p>
        </w:tc>
        <w:tc>
          <w:tcPr>
            <w:tcW w:w="1260" w:type="dxa"/>
            <w:shd w:val="clear" w:color="auto" w:fill="FFFFFF" w:themeFill="background1"/>
            <w:hideMark/>
          </w:tcPr>
          <w:p w14:paraId="49CCF94A" w14:textId="77777777" w:rsidR="009176C8" w:rsidRPr="0064192F" w:rsidRDefault="009176C8" w:rsidP="009176C8">
            <w:pPr>
              <w:spacing w:after="0" w:line="240" w:lineRule="auto"/>
              <w:rPr>
                <w:szCs w:val="22"/>
              </w:rPr>
            </w:pPr>
            <w:r w:rsidRPr="0064192F">
              <w:rPr>
                <w:szCs w:val="22"/>
              </w:rPr>
              <w:t>COR and Site POC</w:t>
            </w:r>
          </w:p>
        </w:tc>
        <w:tc>
          <w:tcPr>
            <w:tcW w:w="2759" w:type="dxa"/>
            <w:shd w:val="clear" w:color="auto" w:fill="FFFFFF" w:themeFill="background1"/>
            <w:hideMark/>
          </w:tcPr>
          <w:p w14:paraId="578464D2" w14:textId="649FACC5" w:rsidR="009176C8" w:rsidRPr="0064192F" w:rsidRDefault="009176C8" w:rsidP="5A4AE931">
            <w:pPr>
              <w:spacing w:after="0" w:line="240" w:lineRule="auto"/>
            </w:pPr>
            <w:r>
              <w:t>MECs Additional required Information #</w:t>
            </w:r>
            <w:r w:rsidR="5F357A6C">
              <w:t>2</w:t>
            </w:r>
            <w:r w:rsidR="0029216F">
              <w:t>8</w:t>
            </w:r>
          </w:p>
        </w:tc>
      </w:tr>
      <w:tr w:rsidR="009176C8" w:rsidRPr="0064192F" w14:paraId="5BFA413F" w14:textId="77777777" w:rsidTr="00095F1E">
        <w:trPr>
          <w:trHeight w:val="611"/>
        </w:trPr>
        <w:tc>
          <w:tcPr>
            <w:tcW w:w="1669" w:type="dxa"/>
            <w:shd w:val="clear" w:color="auto" w:fill="FFFFFF" w:themeFill="background1"/>
            <w:hideMark/>
          </w:tcPr>
          <w:p w14:paraId="5971638A" w14:textId="7E4D8FE9" w:rsidR="009176C8" w:rsidRDefault="009176C8" w:rsidP="009176C8">
            <w:pPr>
              <w:spacing w:after="0" w:line="240" w:lineRule="auto"/>
              <w:rPr>
                <w:szCs w:val="22"/>
              </w:rPr>
            </w:pPr>
            <w:r w:rsidRPr="0064192F">
              <w:rPr>
                <w:szCs w:val="22"/>
              </w:rPr>
              <w:t>Deliverable #</w:t>
            </w:r>
            <w:r w:rsidR="0029216F">
              <w:rPr>
                <w:szCs w:val="22"/>
              </w:rPr>
              <w:t>5</w:t>
            </w:r>
            <w:r w:rsidRPr="0064192F">
              <w:rPr>
                <w:szCs w:val="22"/>
              </w:rPr>
              <w:t xml:space="preserve">: </w:t>
            </w:r>
          </w:p>
          <w:p w14:paraId="5F3BB880" w14:textId="22745C42" w:rsidR="00AA3B94" w:rsidRDefault="009709D0" w:rsidP="009176C8">
            <w:pPr>
              <w:spacing w:after="0" w:line="240" w:lineRule="auto"/>
              <w:rPr>
                <w:szCs w:val="22"/>
              </w:rPr>
            </w:pPr>
            <w:r>
              <w:t>W</w:t>
            </w:r>
            <w:r w:rsidR="00AA3B94">
              <w:t>eekly status meetings</w:t>
            </w:r>
          </w:p>
          <w:p w14:paraId="229C0971" w14:textId="005AC266" w:rsidR="00AA3B94" w:rsidRPr="0064192F" w:rsidRDefault="00AA3B94" w:rsidP="009176C8">
            <w:pPr>
              <w:spacing w:after="0" w:line="240" w:lineRule="auto"/>
              <w:rPr>
                <w:szCs w:val="22"/>
              </w:rPr>
            </w:pPr>
          </w:p>
        </w:tc>
        <w:tc>
          <w:tcPr>
            <w:tcW w:w="2430" w:type="dxa"/>
            <w:shd w:val="clear" w:color="auto" w:fill="FFFFFF" w:themeFill="background1"/>
            <w:hideMark/>
          </w:tcPr>
          <w:p w14:paraId="5722FDC7" w14:textId="2D2D8E84" w:rsidR="009176C8" w:rsidRPr="006C1477" w:rsidRDefault="00095F1E" w:rsidP="009176C8">
            <w:pPr>
              <w:spacing w:after="0" w:line="240" w:lineRule="auto"/>
              <w:rPr>
                <w:color w:val="000000" w:themeColor="text1"/>
                <w:szCs w:val="22"/>
              </w:rPr>
            </w:pPr>
            <w:r>
              <w:t>W</w:t>
            </w:r>
            <w:r w:rsidR="00A4461E">
              <w:t>eekly status meetings</w:t>
            </w:r>
            <w:r>
              <w:t>,</w:t>
            </w:r>
            <w:r w:rsidR="00961006">
              <w:t xml:space="preserve"> provide meeting agenda 24 hours prior to meeting and provide meeting minutes within 48 hours of the meeting conclusion</w:t>
            </w:r>
            <w:r w:rsidR="00961006" w:rsidRPr="006C1477" w:rsidDel="00381FB1">
              <w:rPr>
                <w:color w:val="000000" w:themeColor="text1"/>
                <w:szCs w:val="22"/>
              </w:rPr>
              <w:t xml:space="preserve"> </w:t>
            </w:r>
          </w:p>
        </w:tc>
        <w:tc>
          <w:tcPr>
            <w:tcW w:w="1746" w:type="dxa"/>
            <w:shd w:val="clear" w:color="auto" w:fill="FFFFFF" w:themeFill="background1"/>
            <w:hideMark/>
          </w:tcPr>
          <w:p w14:paraId="746EB14D" w14:textId="2345496F" w:rsidR="009176C8" w:rsidRPr="0064192F" w:rsidRDefault="009176C8" w:rsidP="009176C8">
            <w:pPr>
              <w:spacing w:after="0" w:line="240" w:lineRule="auto"/>
              <w:rPr>
                <w:szCs w:val="22"/>
              </w:rPr>
            </w:pPr>
            <w:r w:rsidRPr="0064192F">
              <w:rPr>
                <w:szCs w:val="22"/>
              </w:rPr>
              <w:t>Contractor’s discretion</w:t>
            </w:r>
            <w:r w:rsidR="00095F1E">
              <w:rPr>
                <w:szCs w:val="22"/>
              </w:rPr>
              <w:t>/Minutes in PDF format</w:t>
            </w:r>
          </w:p>
        </w:tc>
        <w:tc>
          <w:tcPr>
            <w:tcW w:w="1260" w:type="dxa"/>
            <w:shd w:val="clear" w:color="auto" w:fill="FFFFFF" w:themeFill="background1"/>
            <w:hideMark/>
          </w:tcPr>
          <w:p w14:paraId="5594DA65" w14:textId="77777777" w:rsidR="009176C8" w:rsidRPr="0064192F" w:rsidRDefault="009176C8" w:rsidP="009176C8">
            <w:pPr>
              <w:spacing w:after="0" w:line="240" w:lineRule="auto"/>
              <w:rPr>
                <w:szCs w:val="22"/>
              </w:rPr>
            </w:pPr>
            <w:r w:rsidRPr="0064192F">
              <w:rPr>
                <w:szCs w:val="22"/>
              </w:rPr>
              <w:t>COR and Site POC</w:t>
            </w:r>
          </w:p>
        </w:tc>
        <w:tc>
          <w:tcPr>
            <w:tcW w:w="2759" w:type="dxa"/>
            <w:shd w:val="clear" w:color="auto" w:fill="FFFFFF" w:themeFill="background1"/>
            <w:hideMark/>
          </w:tcPr>
          <w:p w14:paraId="4A8B459C" w14:textId="02FECBC4" w:rsidR="009176C8" w:rsidRPr="0064192F" w:rsidRDefault="009176C8" w:rsidP="5A4AE931">
            <w:pPr>
              <w:spacing w:after="0" w:line="240" w:lineRule="auto"/>
            </w:pPr>
            <w:r>
              <w:t>MECs Additional required Information #</w:t>
            </w:r>
            <w:r w:rsidR="00046694">
              <w:t>2</w:t>
            </w:r>
            <w:r w:rsidR="0029216F">
              <w:t>9</w:t>
            </w:r>
          </w:p>
        </w:tc>
      </w:tr>
      <w:tr w:rsidR="009176C8" w:rsidRPr="0064192F" w14:paraId="333A1D5F" w14:textId="77777777" w:rsidTr="00095F1E">
        <w:trPr>
          <w:trHeight w:val="701"/>
        </w:trPr>
        <w:tc>
          <w:tcPr>
            <w:tcW w:w="1669" w:type="dxa"/>
            <w:shd w:val="clear" w:color="auto" w:fill="FFFFFF" w:themeFill="background1"/>
            <w:hideMark/>
          </w:tcPr>
          <w:p w14:paraId="37C30848" w14:textId="21E79AE2" w:rsidR="009176C8" w:rsidRDefault="009176C8" w:rsidP="009176C8">
            <w:pPr>
              <w:spacing w:after="0" w:line="240" w:lineRule="auto"/>
              <w:rPr>
                <w:szCs w:val="22"/>
              </w:rPr>
            </w:pPr>
            <w:r w:rsidRPr="0064192F">
              <w:rPr>
                <w:szCs w:val="22"/>
              </w:rPr>
              <w:t>Deliverable #</w:t>
            </w:r>
            <w:r w:rsidR="0029216F">
              <w:rPr>
                <w:szCs w:val="22"/>
              </w:rPr>
              <w:t>6</w:t>
            </w:r>
            <w:r w:rsidRPr="0064192F">
              <w:rPr>
                <w:szCs w:val="22"/>
              </w:rPr>
              <w:t xml:space="preserve">: </w:t>
            </w:r>
          </w:p>
          <w:p w14:paraId="4BCC16FB" w14:textId="7DE54556" w:rsidR="00AD6A96" w:rsidRDefault="00AD6A96" w:rsidP="009176C8">
            <w:pPr>
              <w:spacing w:after="0" w:line="240" w:lineRule="auto"/>
              <w:rPr>
                <w:szCs w:val="22"/>
              </w:rPr>
            </w:pPr>
            <w:r w:rsidRPr="0064192F">
              <w:rPr>
                <w:szCs w:val="22"/>
              </w:rPr>
              <w:t>Maintaining ATO</w:t>
            </w:r>
          </w:p>
          <w:p w14:paraId="33E241B0" w14:textId="4EBA6EDD" w:rsidR="00AD6A96" w:rsidRPr="0064192F" w:rsidRDefault="00AD6A96" w:rsidP="009176C8">
            <w:pPr>
              <w:spacing w:after="0" w:line="240" w:lineRule="auto"/>
              <w:rPr>
                <w:szCs w:val="22"/>
              </w:rPr>
            </w:pPr>
          </w:p>
        </w:tc>
        <w:tc>
          <w:tcPr>
            <w:tcW w:w="2430" w:type="dxa"/>
            <w:shd w:val="clear" w:color="auto" w:fill="FFFFFF" w:themeFill="background1"/>
            <w:hideMark/>
          </w:tcPr>
          <w:p w14:paraId="09FECF83" w14:textId="16FAD7B7" w:rsidR="009176C8" w:rsidRPr="0064192F" w:rsidRDefault="00366E83" w:rsidP="009176C8">
            <w:pPr>
              <w:spacing w:after="0" w:line="240" w:lineRule="auto"/>
              <w:rPr>
                <w:szCs w:val="22"/>
              </w:rPr>
            </w:pPr>
            <w:r w:rsidRPr="0064192F">
              <w:rPr>
                <w:szCs w:val="22"/>
              </w:rPr>
              <w:t>Within 30 days of completion of each site installation and complete inventory at the completion of project</w:t>
            </w:r>
          </w:p>
        </w:tc>
        <w:tc>
          <w:tcPr>
            <w:tcW w:w="1746" w:type="dxa"/>
            <w:shd w:val="clear" w:color="auto" w:fill="FFFFFF" w:themeFill="background1"/>
            <w:hideMark/>
          </w:tcPr>
          <w:p w14:paraId="0F6B8E83" w14:textId="69D50BA1" w:rsidR="009176C8" w:rsidRPr="0064192F" w:rsidRDefault="00366E83" w:rsidP="009176C8">
            <w:pPr>
              <w:spacing w:after="0" w:line="240" w:lineRule="auto"/>
              <w:rPr>
                <w:szCs w:val="22"/>
              </w:rPr>
            </w:pPr>
            <w:r w:rsidRPr="0064192F">
              <w:rPr>
                <w:szCs w:val="22"/>
              </w:rPr>
              <w:t>Contractor’s discretion</w:t>
            </w:r>
            <w:r w:rsidRPr="0064192F" w:rsidDel="00366E83">
              <w:rPr>
                <w:szCs w:val="22"/>
              </w:rPr>
              <w:t xml:space="preserve"> </w:t>
            </w:r>
          </w:p>
        </w:tc>
        <w:tc>
          <w:tcPr>
            <w:tcW w:w="1260" w:type="dxa"/>
            <w:shd w:val="clear" w:color="auto" w:fill="FFFFFF" w:themeFill="background1"/>
            <w:hideMark/>
          </w:tcPr>
          <w:p w14:paraId="2C46FABA" w14:textId="2D2C09E3" w:rsidR="009176C8" w:rsidRPr="0064192F" w:rsidRDefault="00366E83" w:rsidP="009176C8">
            <w:pPr>
              <w:spacing w:after="0" w:line="240" w:lineRule="auto"/>
              <w:rPr>
                <w:szCs w:val="22"/>
              </w:rPr>
            </w:pPr>
            <w:r w:rsidRPr="0064192F">
              <w:rPr>
                <w:szCs w:val="22"/>
              </w:rPr>
              <w:t>COR and Site POC</w:t>
            </w:r>
            <w:r w:rsidRPr="0064192F" w:rsidDel="00366E83">
              <w:rPr>
                <w:szCs w:val="22"/>
              </w:rPr>
              <w:t xml:space="preserve"> </w:t>
            </w:r>
          </w:p>
        </w:tc>
        <w:tc>
          <w:tcPr>
            <w:tcW w:w="2759" w:type="dxa"/>
            <w:shd w:val="clear" w:color="auto" w:fill="FFFFFF" w:themeFill="background1"/>
            <w:hideMark/>
          </w:tcPr>
          <w:p w14:paraId="3A0D81D2" w14:textId="5BEFF70D" w:rsidR="009176C8" w:rsidRPr="0064192F" w:rsidRDefault="009176C8" w:rsidP="5A4AE931">
            <w:pPr>
              <w:spacing w:after="0" w:line="240" w:lineRule="auto"/>
            </w:pPr>
            <w:r>
              <w:t>MECs Additional required Information #</w:t>
            </w:r>
            <w:r w:rsidR="00366E83">
              <w:t>35.</w:t>
            </w:r>
          </w:p>
        </w:tc>
      </w:tr>
      <w:tr w:rsidR="009176C8" w:rsidRPr="0064192F" w14:paraId="48BB8DDD" w14:textId="77777777" w:rsidTr="00095F1E">
        <w:trPr>
          <w:trHeight w:val="611"/>
        </w:trPr>
        <w:tc>
          <w:tcPr>
            <w:tcW w:w="1669" w:type="dxa"/>
            <w:shd w:val="clear" w:color="auto" w:fill="FFFFFF" w:themeFill="background1"/>
            <w:hideMark/>
          </w:tcPr>
          <w:p w14:paraId="2464F71F" w14:textId="458B3A18" w:rsidR="009176C8" w:rsidRDefault="009176C8" w:rsidP="009176C8">
            <w:pPr>
              <w:spacing w:after="0" w:line="240" w:lineRule="auto"/>
              <w:rPr>
                <w:szCs w:val="22"/>
              </w:rPr>
            </w:pPr>
            <w:r w:rsidRPr="0064192F">
              <w:rPr>
                <w:szCs w:val="22"/>
              </w:rPr>
              <w:t>Deliverable #</w:t>
            </w:r>
            <w:r w:rsidR="0029216F">
              <w:rPr>
                <w:szCs w:val="22"/>
              </w:rPr>
              <w:t>7</w:t>
            </w:r>
            <w:r w:rsidRPr="0064192F">
              <w:rPr>
                <w:szCs w:val="22"/>
              </w:rPr>
              <w:t xml:space="preserve">: </w:t>
            </w:r>
          </w:p>
          <w:p w14:paraId="5785954F" w14:textId="5F5FF4B5" w:rsidR="00954182" w:rsidRPr="0064192F" w:rsidRDefault="009709D0" w:rsidP="009176C8">
            <w:pPr>
              <w:spacing w:after="0" w:line="240" w:lineRule="auto"/>
              <w:rPr>
                <w:szCs w:val="22"/>
              </w:rPr>
            </w:pPr>
            <w:r>
              <w:rPr>
                <w:szCs w:val="20"/>
              </w:rPr>
              <w:t>V</w:t>
            </w:r>
            <w:r w:rsidR="00954182" w:rsidRPr="0064192F">
              <w:rPr>
                <w:szCs w:val="20"/>
              </w:rPr>
              <w:t>ulnerability and SCAP scan</w:t>
            </w:r>
            <w:r w:rsidR="00095F1E">
              <w:rPr>
                <w:szCs w:val="20"/>
              </w:rPr>
              <w:t xml:space="preserve"> results</w:t>
            </w:r>
          </w:p>
        </w:tc>
        <w:tc>
          <w:tcPr>
            <w:tcW w:w="2430" w:type="dxa"/>
            <w:shd w:val="clear" w:color="auto" w:fill="FFFFFF" w:themeFill="background1"/>
            <w:hideMark/>
          </w:tcPr>
          <w:p w14:paraId="3ABDE2B3" w14:textId="158A85BB" w:rsidR="009176C8" w:rsidRPr="0064192F" w:rsidRDefault="00786EC0" w:rsidP="009176C8">
            <w:pPr>
              <w:spacing w:after="0" w:line="240" w:lineRule="auto"/>
              <w:rPr>
                <w:szCs w:val="22"/>
              </w:rPr>
            </w:pPr>
            <w:r>
              <w:rPr>
                <w:szCs w:val="22"/>
              </w:rPr>
              <w:t xml:space="preserve">Initial results </w:t>
            </w:r>
            <w:proofErr w:type="gramStart"/>
            <w:r>
              <w:rPr>
                <w:szCs w:val="22"/>
              </w:rPr>
              <w:t>due</w:t>
            </w:r>
            <w:proofErr w:type="gramEnd"/>
            <w:r>
              <w:rPr>
                <w:szCs w:val="22"/>
              </w:rPr>
              <w:t xml:space="preserve"> 30 calendar days after contract award and by the </w:t>
            </w:r>
            <w:r w:rsidRPr="0064192F">
              <w:rPr>
                <w:szCs w:val="22"/>
              </w:rPr>
              <w:t>10th of each month</w:t>
            </w:r>
            <w:r>
              <w:rPr>
                <w:szCs w:val="22"/>
              </w:rPr>
              <w:t xml:space="preserve"> thereafter.</w:t>
            </w:r>
          </w:p>
        </w:tc>
        <w:tc>
          <w:tcPr>
            <w:tcW w:w="1746" w:type="dxa"/>
            <w:shd w:val="clear" w:color="auto" w:fill="FFFFFF" w:themeFill="background1"/>
            <w:hideMark/>
          </w:tcPr>
          <w:p w14:paraId="21AEAF31" w14:textId="77777777" w:rsidR="009176C8" w:rsidRPr="0064192F" w:rsidRDefault="009176C8" w:rsidP="009176C8">
            <w:pPr>
              <w:spacing w:after="0" w:line="240" w:lineRule="auto"/>
              <w:rPr>
                <w:szCs w:val="22"/>
              </w:rPr>
            </w:pPr>
            <w:r w:rsidRPr="0064192F">
              <w:rPr>
                <w:szCs w:val="22"/>
              </w:rPr>
              <w:t>As required for RMF Certification and Accreditation to achieve ATO</w:t>
            </w:r>
          </w:p>
        </w:tc>
        <w:tc>
          <w:tcPr>
            <w:tcW w:w="1260" w:type="dxa"/>
            <w:shd w:val="clear" w:color="auto" w:fill="FFFFFF" w:themeFill="background1"/>
            <w:hideMark/>
          </w:tcPr>
          <w:p w14:paraId="4583AD30" w14:textId="77777777" w:rsidR="009176C8" w:rsidRPr="0064192F" w:rsidRDefault="009176C8" w:rsidP="009176C8">
            <w:pPr>
              <w:spacing w:after="0" w:line="240" w:lineRule="auto"/>
              <w:rPr>
                <w:szCs w:val="22"/>
              </w:rPr>
            </w:pPr>
            <w:r w:rsidRPr="0064192F">
              <w:rPr>
                <w:szCs w:val="22"/>
              </w:rPr>
              <w:t>COR and DHA Cyber POC</w:t>
            </w:r>
          </w:p>
        </w:tc>
        <w:tc>
          <w:tcPr>
            <w:tcW w:w="2759" w:type="dxa"/>
            <w:shd w:val="clear" w:color="auto" w:fill="FFFFFF" w:themeFill="background1"/>
            <w:hideMark/>
          </w:tcPr>
          <w:p w14:paraId="6797E1BA" w14:textId="0E8B20A6" w:rsidR="009176C8" w:rsidRPr="0064192F" w:rsidRDefault="009176C8" w:rsidP="009176C8">
            <w:pPr>
              <w:spacing w:after="0" w:line="240" w:lineRule="auto"/>
            </w:pPr>
            <w:r>
              <w:t>MECs Additional required Information #</w:t>
            </w:r>
            <w:r w:rsidR="5927BA19">
              <w:t>4</w:t>
            </w:r>
            <w:r w:rsidR="00537508">
              <w:t>3</w:t>
            </w:r>
            <w:r>
              <w:t>.</w:t>
            </w:r>
          </w:p>
        </w:tc>
      </w:tr>
      <w:tr w:rsidR="00DF0EB9" w:rsidRPr="0064192F" w14:paraId="401481D2" w14:textId="77777777" w:rsidTr="00095F1E">
        <w:trPr>
          <w:trHeight w:val="611"/>
        </w:trPr>
        <w:tc>
          <w:tcPr>
            <w:tcW w:w="1669" w:type="dxa"/>
            <w:shd w:val="clear" w:color="auto" w:fill="FFFFFF" w:themeFill="background1"/>
          </w:tcPr>
          <w:p w14:paraId="60A59453" w14:textId="35BA4195" w:rsidR="00DF0EB9" w:rsidRDefault="00DF0EB9" w:rsidP="009176C8">
            <w:pPr>
              <w:spacing w:after="0" w:line="240" w:lineRule="auto"/>
              <w:rPr>
                <w:szCs w:val="22"/>
              </w:rPr>
            </w:pPr>
            <w:r w:rsidRPr="0064192F">
              <w:rPr>
                <w:szCs w:val="22"/>
              </w:rPr>
              <w:t>Deliverable #</w:t>
            </w:r>
            <w:r w:rsidR="004D0011">
              <w:rPr>
                <w:szCs w:val="22"/>
              </w:rPr>
              <w:t>8</w:t>
            </w:r>
            <w:r w:rsidRPr="0064192F">
              <w:rPr>
                <w:szCs w:val="22"/>
              </w:rPr>
              <w:t>:</w:t>
            </w:r>
          </w:p>
          <w:p w14:paraId="166BACAA" w14:textId="09C87EE4" w:rsidR="00604DFD" w:rsidRPr="0064192F" w:rsidRDefault="00604DFD" w:rsidP="009176C8">
            <w:pPr>
              <w:spacing w:after="0" w:line="240" w:lineRule="auto"/>
              <w:rPr>
                <w:szCs w:val="22"/>
              </w:rPr>
            </w:pPr>
            <w:r w:rsidRPr="0064192F">
              <w:rPr>
                <w:szCs w:val="22"/>
              </w:rPr>
              <w:t>Artifacts and Documentation required for RMF Certification and Accreditation</w:t>
            </w:r>
          </w:p>
        </w:tc>
        <w:tc>
          <w:tcPr>
            <w:tcW w:w="2430" w:type="dxa"/>
            <w:shd w:val="clear" w:color="auto" w:fill="FFFFFF" w:themeFill="background1"/>
          </w:tcPr>
          <w:p w14:paraId="3BCBC615" w14:textId="2FACECBB" w:rsidR="00DF0EB9" w:rsidRPr="0064192F" w:rsidRDefault="00EA744A" w:rsidP="009176C8">
            <w:pPr>
              <w:spacing w:after="0" w:line="240" w:lineRule="auto"/>
              <w:rPr>
                <w:szCs w:val="22"/>
              </w:rPr>
            </w:pPr>
            <w:r>
              <w:rPr>
                <w:szCs w:val="22"/>
              </w:rPr>
              <w:t>At proposal submission and a</w:t>
            </w:r>
            <w:r w:rsidR="00604DFD" w:rsidRPr="0064192F">
              <w:rPr>
                <w:szCs w:val="22"/>
              </w:rPr>
              <w:t>s required for RMF Certification and Accreditation to achieve ATO.</w:t>
            </w:r>
          </w:p>
        </w:tc>
        <w:tc>
          <w:tcPr>
            <w:tcW w:w="1746" w:type="dxa"/>
            <w:shd w:val="clear" w:color="auto" w:fill="FFFFFF" w:themeFill="background1"/>
          </w:tcPr>
          <w:p w14:paraId="137AE2AE" w14:textId="708D7260" w:rsidR="00DF0EB9" w:rsidRPr="0064192F" w:rsidRDefault="00604DFD" w:rsidP="009176C8">
            <w:pPr>
              <w:spacing w:after="0" w:line="240" w:lineRule="auto"/>
              <w:rPr>
                <w:szCs w:val="22"/>
              </w:rPr>
            </w:pPr>
            <w:r w:rsidRPr="0064192F">
              <w:rPr>
                <w:szCs w:val="22"/>
              </w:rPr>
              <w:t>As required for RMF Certification and Accreditation to achieve ATO</w:t>
            </w:r>
          </w:p>
        </w:tc>
        <w:tc>
          <w:tcPr>
            <w:tcW w:w="1260" w:type="dxa"/>
            <w:shd w:val="clear" w:color="auto" w:fill="FFFFFF" w:themeFill="background1"/>
          </w:tcPr>
          <w:p w14:paraId="6C56F8E3" w14:textId="13FE501C" w:rsidR="00DF0EB9" w:rsidRPr="0064192F" w:rsidRDefault="00604DFD" w:rsidP="009176C8">
            <w:pPr>
              <w:spacing w:after="0" w:line="240" w:lineRule="auto"/>
              <w:rPr>
                <w:szCs w:val="22"/>
              </w:rPr>
            </w:pPr>
            <w:r w:rsidRPr="0064192F">
              <w:rPr>
                <w:szCs w:val="22"/>
              </w:rPr>
              <w:t>COR and DHA Cyber POC</w:t>
            </w:r>
          </w:p>
        </w:tc>
        <w:tc>
          <w:tcPr>
            <w:tcW w:w="2759" w:type="dxa"/>
            <w:shd w:val="clear" w:color="auto" w:fill="FFFFFF" w:themeFill="background1"/>
          </w:tcPr>
          <w:p w14:paraId="5F9707D6" w14:textId="27382151" w:rsidR="00DF0EB9" w:rsidRDefault="00604DFD" w:rsidP="009176C8">
            <w:pPr>
              <w:spacing w:after="0" w:line="240" w:lineRule="auto"/>
            </w:pPr>
            <w:r>
              <w:t>MECs Additional required Information #44.</w:t>
            </w:r>
          </w:p>
        </w:tc>
      </w:tr>
    </w:tbl>
    <w:p w14:paraId="115100BF" w14:textId="0EB72BC2" w:rsidR="009176C8" w:rsidRPr="00095F1E" w:rsidRDefault="009176C8" w:rsidP="009176C8">
      <w:pPr>
        <w:spacing w:after="0" w:line="240" w:lineRule="auto"/>
        <w:rPr>
          <w:rFonts w:eastAsiaTheme="minorEastAsia"/>
        </w:rPr>
      </w:pPr>
      <w:r>
        <w:rPr>
          <w:rFonts w:eastAsiaTheme="minorEastAsia"/>
        </w:rPr>
        <w:t xml:space="preserve"> </w:t>
      </w:r>
      <w:bookmarkEnd w:id="0"/>
    </w:p>
    <w:sectPr w:rsidR="009176C8" w:rsidRPr="00095F1E" w:rsidSect="009176C8">
      <w:headerReference w:type="default" r:id="rId11"/>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457DE" w14:textId="77777777" w:rsidR="0006580E" w:rsidRDefault="0006580E">
      <w:pPr>
        <w:spacing w:after="0" w:line="240" w:lineRule="auto"/>
      </w:pPr>
      <w:r>
        <w:separator/>
      </w:r>
    </w:p>
  </w:endnote>
  <w:endnote w:type="continuationSeparator" w:id="0">
    <w:p w14:paraId="083C1D3F" w14:textId="77777777" w:rsidR="0006580E" w:rsidRDefault="00065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B2C4" w14:textId="77777777" w:rsidR="0006580E" w:rsidRDefault="0006580E">
      <w:pPr>
        <w:spacing w:after="0" w:line="240" w:lineRule="auto"/>
      </w:pPr>
      <w:r>
        <w:separator/>
      </w:r>
    </w:p>
  </w:footnote>
  <w:footnote w:type="continuationSeparator" w:id="0">
    <w:p w14:paraId="46C1B5A7" w14:textId="77777777" w:rsidR="0006580E" w:rsidRDefault="00065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1E46" w14:textId="77777777" w:rsidR="009176C8" w:rsidRDefault="009176C8">
    <w:pPr>
      <w:pStyle w:val="Header"/>
      <w:jc w:val="right"/>
    </w:pPr>
    <w:bookmarkStart w:id="5" w:name="spiin_number"/>
    <w:bookmarkEnd w:id="5"/>
  </w:p>
  <w:p w14:paraId="12A64E35" w14:textId="77777777" w:rsidR="009176C8" w:rsidRDefault="009176C8">
    <w:pPr>
      <w:pStyle w:val="Header"/>
      <w:jc w:val="right"/>
      <w:rPr>
        <w:rStyle w:val="PageNumber"/>
        <w:rFonts w:eastAsiaTheme="majorEastAsia"/>
      </w:rPr>
    </w:pPr>
    <w:r>
      <w:t xml:space="preserve">Page </w:t>
    </w: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Pr>
        <w:rStyle w:val="PageNumber"/>
        <w:rFonts w:eastAsiaTheme="majorEastAsia"/>
      </w:rPr>
      <w:t xml:space="preserve"> of </w:t>
    </w:r>
    <w:r>
      <w:rPr>
        <w:rStyle w:val="PageNumber"/>
        <w:rFonts w:eastAsiaTheme="majorEastAsia"/>
      </w:rPr>
      <w:fldChar w:fldCharType="begin"/>
    </w:r>
    <w:r>
      <w:rPr>
        <w:rStyle w:val="PageNumber"/>
        <w:rFonts w:eastAsiaTheme="majorEastAsia"/>
      </w:rPr>
      <w:instrText xml:space="preserve"> NUMPAGES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1112F497" w14:textId="77777777" w:rsidR="009176C8" w:rsidRDefault="009176C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C81"/>
    <w:multiLevelType w:val="hybridMultilevel"/>
    <w:tmpl w:val="FFFFFFFF"/>
    <w:lvl w:ilvl="0" w:tplc="0409001B">
      <w:start w:val="1"/>
      <w:numFmt w:val="lowerRoman"/>
      <w:lvlText w:val="%1."/>
      <w:lvlJc w:val="right"/>
      <w:pPr>
        <w:ind w:left="720" w:hanging="360"/>
      </w:pPr>
      <w:rPr>
        <w:rFonts w:cs="Times New Roman"/>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741CB"/>
    <w:multiLevelType w:val="hybridMultilevel"/>
    <w:tmpl w:val="FFFFFFFF"/>
    <w:lvl w:ilvl="0" w:tplc="27AE8E50">
      <w:start w:val="6"/>
      <w:numFmt w:val="bullet"/>
      <w:lvlText w:val="-"/>
      <w:lvlJc w:val="left"/>
      <w:pPr>
        <w:ind w:left="1080" w:hanging="360"/>
      </w:pPr>
      <w:rPr>
        <w:rFonts w:ascii="Times New Roman" w:eastAsia="Times New Roman" w:hAnsi="Times New Roman" w:hint="default"/>
      </w:rPr>
    </w:lvl>
    <w:lvl w:ilvl="1" w:tplc="0409001B">
      <w:start w:val="1"/>
      <w:numFmt w:val="lowerRoman"/>
      <w:lvlText w:val="%2."/>
      <w:lvlJc w:val="right"/>
      <w:pPr>
        <w:ind w:left="1800" w:hanging="360"/>
      </w:pPr>
      <w:rPr>
        <w:rFonts w:cs="Times New Roman"/>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A931F4"/>
    <w:multiLevelType w:val="hybridMultilevel"/>
    <w:tmpl w:val="4C027414"/>
    <w:lvl w:ilvl="0" w:tplc="C4B84A94">
      <w:start w:val="1"/>
      <w:numFmt w:val="lowerRoman"/>
      <w:lvlText w:val="%1."/>
      <w:lvlJc w:val="right"/>
      <w:pPr>
        <w:ind w:left="1020" w:hanging="360"/>
      </w:pPr>
    </w:lvl>
    <w:lvl w:ilvl="1" w:tplc="8FE0229E">
      <w:start w:val="1"/>
      <w:numFmt w:val="lowerRoman"/>
      <w:lvlText w:val="%2."/>
      <w:lvlJc w:val="right"/>
      <w:pPr>
        <w:ind w:left="1020" w:hanging="360"/>
      </w:pPr>
    </w:lvl>
    <w:lvl w:ilvl="2" w:tplc="70A04580">
      <w:start w:val="1"/>
      <w:numFmt w:val="lowerRoman"/>
      <w:lvlText w:val="%3."/>
      <w:lvlJc w:val="right"/>
      <w:pPr>
        <w:ind w:left="1020" w:hanging="360"/>
      </w:pPr>
    </w:lvl>
    <w:lvl w:ilvl="3" w:tplc="BC4651AC">
      <w:start w:val="1"/>
      <w:numFmt w:val="lowerRoman"/>
      <w:lvlText w:val="%4."/>
      <w:lvlJc w:val="right"/>
      <w:pPr>
        <w:ind w:left="1020" w:hanging="360"/>
      </w:pPr>
    </w:lvl>
    <w:lvl w:ilvl="4" w:tplc="9C528A62">
      <w:start w:val="1"/>
      <w:numFmt w:val="lowerRoman"/>
      <w:lvlText w:val="%5."/>
      <w:lvlJc w:val="right"/>
      <w:pPr>
        <w:ind w:left="1020" w:hanging="360"/>
      </w:pPr>
    </w:lvl>
    <w:lvl w:ilvl="5" w:tplc="4AB8E99C">
      <w:start w:val="1"/>
      <w:numFmt w:val="lowerRoman"/>
      <w:lvlText w:val="%6."/>
      <w:lvlJc w:val="right"/>
      <w:pPr>
        <w:ind w:left="1020" w:hanging="360"/>
      </w:pPr>
    </w:lvl>
    <w:lvl w:ilvl="6" w:tplc="A482B284">
      <w:start w:val="1"/>
      <w:numFmt w:val="lowerRoman"/>
      <w:lvlText w:val="%7."/>
      <w:lvlJc w:val="right"/>
      <w:pPr>
        <w:ind w:left="1020" w:hanging="360"/>
      </w:pPr>
    </w:lvl>
    <w:lvl w:ilvl="7" w:tplc="F1FAA856">
      <w:start w:val="1"/>
      <w:numFmt w:val="lowerRoman"/>
      <w:lvlText w:val="%8."/>
      <w:lvlJc w:val="right"/>
      <w:pPr>
        <w:ind w:left="1020" w:hanging="360"/>
      </w:pPr>
    </w:lvl>
    <w:lvl w:ilvl="8" w:tplc="8BB08680">
      <w:start w:val="1"/>
      <w:numFmt w:val="lowerRoman"/>
      <w:lvlText w:val="%9."/>
      <w:lvlJc w:val="right"/>
      <w:pPr>
        <w:ind w:left="1020" w:hanging="360"/>
      </w:pPr>
    </w:lvl>
  </w:abstractNum>
  <w:abstractNum w:abstractNumId="3" w15:restartNumberingAfterBreak="0">
    <w:nsid w:val="135C5E1A"/>
    <w:multiLevelType w:val="hybridMultilevel"/>
    <w:tmpl w:val="FFFFFFFF"/>
    <w:lvl w:ilvl="0" w:tplc="18B2C64A">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0E2A1B"/>
    <w:multiLevelType w:val="hybridMultilevel"/>
    <w:tmpl w:val="FFFFFFFF"/>
    <w:lvl w:ilvl="0" w:tplc="93C80856">
      <w:start w:val="1"/>
      <w:numFmt w:val="decimal"/>
      <w:lvlText w:val="(%1)"/>
      <w:lvlJc w:val="left"/>
      <w:pPr>
        <w:ind w:left="405" w:hanging="360"/>
      </w:pPr>
      <w:rPr>
        <w:rFonts w:cs="Times New Roman" w:hint="default"/>
      </w:rPr>
    </w:lvl>
    <w:lvl w:ilvl="1" w:tplc="04090019" w:tentative="1">
      <w:start w:val="1"/>
      <w:numFmt w:val="lowerLetter"/>
      <w:lvlText w:val="%2."/>
      <w:lvlJc w:val="left"/>
      <w:pPr>
        <w:ind w:left="1125" w:hanging="360"/>
      </w:pPr>
      <w:rPr>
        <w:rFonts w:cs="Times New Roman"/>
      </w:rPr>
    </w:lvl>
    <w:lvl w:ilvl="2" w:tplc="0409001B" w:tentative="1">
      <w:start w:val="1"/>
      <w:numFmt w:val="lowerRoman"/>
      <w:lvlText w:val="%3."/>
      <w:lvlJc w:val="right"/>
      <w:pPr>
        <w:ind w:left="1845" w:hanging="180"/>
      </w:pPr>
      <w:rPr>
        <w:rFonts w:cs="Times New Roman"/>
      </w:rPr>
    </w:lvl>
    <w:lvl w:ilvl="3" w:tplc="0409000F" w:tentative="1">
      <w:start w:val="1"/>
      <w:numFmt w:val="decimal"/>
      <w:lvlText w:val="%4."/>
      <w:lvlJc w:val="left"/>
      <w:pPr>
        <w:ind w:left="2565" w:hanging="360"/>
      </w:pPr>
      <w:rPr>
        <w:rFonts w:cs="Times New Roman"/>
      </w:rPr>
    </w:lvl>
    <w:lvl w:ilvl="4" w:tplc="04090019" w:tentative="1">
      <w:start w:val="1"/>
      <w:numFmt w:val="lowerLetter"/>
      <w:lvlText w:val="%5."/>
      <w:lvlJc w:val="left"/>
      <w:pPr>
        <w:ind w:left="3285" w:hanging="360"/>
      </w:pPr>
      <w:rPr>
        <w:rFonts w:cs="Times New Roman"/>
      </w:rPr>
    </w:lvl>
    <w:lvl w:ilvl="5" w:tplc="0409001B" w:tentative="1">
      <w:start w:val="1"/>
      <w:numFmt w:val="lowerRoman"/>
      <w:lvlText w:val="%6."/>
      <w:lvlJc w:val="right"/>
      <w:pPr>
        <w:ind w:left="4005" w:hanging="180"/>
      </w:pPr>
      <w:rPr>
        <w:rFonts w:cs="Times New Roman"/>
      </w:rPr>
    </w:lvl>
    <w:lvl w:ilvl="6" w:tplc="0409000F" w:tentative="1">
      <w:start w:val="1"/>
      <w:numFmt w:val="decimal"/>
      <w:lvlText w:val="%7."/>
      <w:lvlJc w:val="left"/>
      <w:pPr>
        <w:ind w:left="4725" w:hanging="360"/>
      </w:pPr>
      <w:rPr>
        <w:rFonts w:cs="Times New Roman"/>
      </w:rPr>
    </w:lvl>
    <w:lvl w:ilvl="7" w:tplc="04090019" w:tentative="1">
      <w:start w:val="1"/>
      <w:numFmt w:val="lowerLetter"/>
      <w:lvlText w:val="%8."/>
      <w:lvlJc w:val="left"/>
      <w:pPr>
        <w:ind w:left="5445" w:hanging="360"/>
      </w:pPr>
      <w:rPr>
        <w:rFonts w:cs="Times New Roman"/>
      </w:rPr>
    </w:lvl>
    <w:lvl w:ilvl="8" w:tplc="0409001B" w:tentative="1">
      <w:start w:val="1"/>
      <w:numFmt w:val="lowerRoman"/>
      <w:lvlText w:val="%9."/>
      <w:lvlJc w:val="right"/>
      <w:pPr>
        <w:ind w:left="6165" w:hanging="180"/>
      </w:pPr>
      <w:rPr>
        <w:rFonts w:cs="Times New Roman"/>
      </w:rPr>
    </w:lvl>
  </w:abstractNum>
  <w:abstractNum w:abstractNumId="5" w15:restartNumberingAfterBreak="0">
    <w:nsid w:val="24A5005C"/>
    <w:multiLevelType w:val="hybridMultilevel"/>
    <w:tmpl w:val="FFFFFFFF"/>
    <w:lvl w:ilvl="0" w:tplc="04090017">
      <w:start w:val="1"/>
      <w:numFmt w:val="lowerLetter"/>
      <w:lvlText w:val="%1)"/>
      <w:lvlJc w:val="left"/>
      <w:pPr>
        <w:ind w:left="720" w:hanging="360"/>
      </w:pPr>
      <w:rPr>
        <w:rFonts w:cs="Times New Roman"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56E241C"/>
    <w:multiLevelType w:val="hybridMultilevel"/>
    <w:tmpl w:val="1B56FDBC"/>
    <w:lvl w:ilvl="0" w:tplc="A23A2B60">
      <w:start w:val="1"/>
      <w:numFmt w:val="lowerRoman"/>
      <w:lvlText w:val="%1."/>
      <w:lvlJc w:val="right"/>
      <w:pPr>
        <w:ind w:left="1020" w:hanging="360"/>
      </w:pPr>
    </w:lvl>
    <w:lvl w:ilvl="1" w:tplc="68DEA8FA">
      <w:start w:val="1"/>
      <w:numFmt w:val="lowerRoman"/>
      <w:lvlText w:val="%2."/>
      <w:lvlJc w:val="right"/>
      <w:pPr>
        <w:ind w:left="1020" w:hanging="360"/>
      </w:pPr>
    </w:lvl>
    <w:lvl w:ilvl="2" w:tplc="343A0C68">
      <w:start w:val="1"/>
      <w:numFmt w:val="lowerRoman"/>
      <w:lvlText w:val="%3."/>
      <w:lvlJc w:val="right"/>
      <w:pPr>
        <w:ind w:left="1020" w:hanging="360"/>
      </w:pPr>
    </w:lvl>
    <w:lvl w:ilvl="3" w:tplc="489E23B6">
      <w:start w:val="1"/>
      <w:numFmt w:val="lowerRoman"/>
      <w:lvlText w:val="%4."/>
      <w:lvlJc w:val="right"/>
      <w:pPr>
        <w:ind w:left="1020" w:hanging="360"/>
      </w:pPr>
    </w:lvl>
    <w:lvl w:ilvl="4" w:tplc="482638C2">
      <w:start w:val="1"/>
      <w:numFmt w:val="lowerRoman"/>
      <w:lvlText w:val="%5."/>
      <w:lvlJc w:val="right"/>
      <w:pPr>
        <w:ind w:left="1020" w:hanging="360"/>
      </w:pPr>
    </w:lvl>
    <w:lvl w:ilvl="5" w:tplc="D0B42346">
      <w:start w:val="1"/>
      <w:numFmt w:val="lowerRoman"/>
      <w:lvlText w:val="%6."/>
      <w:lvlJc w:val="right"/>
      <w:pPr>
        <w:ind w:left="1020" w:hanging="360"/>
      </w:pPr>
    </w:lvl>
    <w:lvl w:ilvl="6" w:tplc="ACA84F60">
      <w:start w:val="1"/>
      <w:numFmt w:val="lowerRoman"/>
      <w:lvlText w:val="%7."/>
      <w:lvlJc w:val="right"/>
      <w:pPr>
        <w:ind w:left="1020" w:hanging="360"/>
      </w:pPr>
    </w:lvl>
    <w:lvl w:ilvl="7" w:tplc="7CF65046">
      <w:start w:val="1"/>
      <w:numFmt w:val="lowerRoman"/>
      <w:lvlText w:val="%8."/>
      <w:lvlJc w:val="right"/>
      <w:pPr>
        <w:ind w:left="1020" w:hanging="360"/>
      </w:pPr>
    </w:lvl>
    <w:lvl w:ilvl="8" w:tplc="F556898E">
      <w:start w:val="1"/>
      <w:numFmt w:val="lowerRoman"/>
      <w:lvlText w:val="%9."/>
      <w:lvlJc w:val="right"/>
      <w:pPr>
        <w:ind w:left="1020" w:hanging="360"/>
      </w:pPr>
    </w:lvl>
  </w:abstractNum>
  <w:abstractNum w:abstractNumId="7" w15:restartNumberingAfterBreak="0">
    <w:nsid w:val="3124601B"/>
    <w:multiLevelType w:val="hybridMultilevel"/>
    <w:tmpl w:val="FFFFFFFF"/>
    <w:lvl w:ilvl="0" w:tplc="C928B0D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72E25BF"/>
    <w:multiLevelType w:val="hybridMultilevel"/>
    <w:tmpl w:val="4C9C6AFC"/>
    <w:lvl w:ilvl="0" w:tplc="709C948C">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8711B"/>
    <w:multiLevelType w:val="hybridMultilevel"/>
    <w:tmpl w:val="1690D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3477B4"/>
    <w:multiLevelType w:val="hybridMultilevel"/>
    <w:tmpl w:val="6B0C2528"/>
    <w:lvl w:ilvl="0" w:tplc="D5221C60">
      <w:start w:val="1"/>
      <w:numFmt w:val="bullet"/>
      <w:lvlText w:val=""/>
      <w:lvlJc w:val="left"/>
      <w:pPr>
        <w:ind w:left="720" w:hanging="360"/>
      </w:pPr>
      <w:rPr>
        <w:rFonts w:ascii="Symbol" w:hAnsi="Symbol" w:hint="default"/>
      </w:rPr>
    </w:lvl>
    <w:lvl w:ilvl="1" w:tplc="070827CE">
      <w:start w:val="1"/>
      <w:numFmt w:val="bullet"/>
      <w:lvlText w:val="o"/>
      <w:lvlJc w:val="left"/>
      <w:pPr>
        <w:ind w:left="1440" w:hanging="360"/>
      </w:pPr>
      <w:rPr>
        <w:rFonts w:ascii="Courier New" w:hAnsi="Courier New" w:hint="default"/>
      </w:rPr>
    </w:lvl>
    <w:lvl w:ilvl="2" w:tplc="725A7D0E">
      <w:start w:val="1"/>
      <w:numFmt w:val="bullet"/>
      <w:lvlText w:val=""/>
      <w:lvlJc w:val="left"/>
      <w:pPr>
        <w:ind w:left="2160" w:hanging="360"/>
      </w:pPr>
      <w:rPr>
        <w:rFonts w:ascii="Wingdings" w:hAnsi="Wingdings" w:hint="default"/>
      </w:rPr>
    </w:lvl>
    <w:lvl w:ilvl="3" w:tplc="F95E1084">
      <w:start w:val="1"/>
      <w:numFmt w:val="bullet"/>
      <w:lvlText w:val=""/>
      <w:lvlJc w:val="left"/>
      <w:pPr>
        <w:ind w:left="2880" w:hanging="360"/>
      </w:pPr>
      <w:rPr>
        <w:rFonts w:ascii="Symbol" w:hAnsi="Symbol" w:hint="default"/>
      </w:rPr>
    </w:lvl>
    <w:lvl w:ilvl="4" w:tplc="0F5231EE">
      <w:start w:val="1"/>
      <w:numFmt w:val="bullet"/>
      <w:lvlText w:val="o"/>
      <w:lvlJc w:val="left"/>
      <w:pPr>
        <w:ind w:left="3600" w:hanging="360"/>
      </w:pPr>
      <w:rPr>
        <w:rFonts w:ascii="Courier New" w:hAnsi="Courier New" w:hint="default"/>
      </w:rPr>
    </w:lvl>
    <w:lvl w:ilvl="5" w:tplc="E58CCF10">
      <w:start w:val="1"/>
      <w:numFmt w:val="bullet"/>
      <w:lvlText w:val=""/>
      <w:lvlJc w:val="left"/>
      <w:pPr>
        <w:ind w:left="4320" w:hanging="360"/>
      </w:pPr>
      <w:rPr>
        <w:rFonts w:ascii="Wingdings" w:hAnsi="Wingdings" w:hint="default"/>
      </w:rPr>
    </w:lvl>
    <w:lvl w:ilvl="6" w:tplc="15F6D076">
      <w:start w:val="1"/>
      <w:numFmt w:val="bullet"/>
      <w:lvlText w:val=""/>
      <w:lvlJc w:val="left"/>
      <w:pPr>
        <w:ind w:left="5040" w:hanging="360"/>
      </w:pPr>
      <w:rPr>
        <w:rFonts w:ascii="Symbol" w:hAnsi="Symbol" w:hint="default"/>
      </w:rPr>
    </w:lvl>
    <w:lvl w:ilvl="7" w:tplc="FDA44622">
      <w:start w:val="1"/>
      <w:numFmt w:val="bullet"/>
      <w:lvlText w:val="o"/>
      <w:lvlJc w:val="left"/>
      <w:pPr>
        <w:ind w:left="5760" w:hanging="360"/>
      </w:pPr>
      <w:rPr>
        <w:rFonts w:ascii="Courier New" w:hAnsi="Courier New" w:hint="default"/>
      </w:rPr>
    </w:lvl>
    <w:lvl w:ilvl="8" w:tplc="E18EBE72">
      <w:start w:val="1"/>
      <w:numFmt w:val="bullet"/>
      <w:lvlText w:val=""/>
      <w:lvlJc w:val="left"/>
      <w:pPr>
        <w:ind w:left="6480" w:hanging="360"/>
      </w:pPr>
      <w:rPr>
        <w:rFonts w:ascii="Wingdings" w:hAnsi="Wingdings" w:hint="default"/>
      </w:rPr>
    </w:lvl>
  </w:abstractNum>
  <w:abstractNum w:abstractNumId="11" w15:restartNumberingAfterBreak="0">
    <w:nsid w:val="5C783007"/>
    <w:multiLevelType w:val="hybridMultilevel"/>
    <w:tmpl w:val="FFFFFFFF"/>
    <w:lvl w:ilvl="0" w:tplc="E090AFB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5D4A3220"/>
    <w:multiLevelType w:val="hybridMultilevel"/>
    <w:tmpl w:val="FFFFFFFF"/>
    <w:lvl w:ilvl="0" w:tplc="0409001B">
      <w:start w:val="1"/>
      <w:numFmt w:val="lowerRoman"/>
      <w:lvlText w:val="%1."/>
      <w:lvlJc w:val="right"/>
      <w:pPr>
        <w:ind w:left="720" w:hanging="360"/>
      </w:pPr>
      <w:rPr>
        <w:rFonts w:cs="Times New Roman"/>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DB3B5A"/>
    <w:multiLevelType w:val="hybridMultilevel"/>
    <w:tmpl w:val="FFFFFFFF"/>
    <w:lvl w:ilvl="0" w:tplc="5C74239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9D43CBD"/>
    <w:multiLevelType w:val="hybridMultilevel"/>
    <w:tmpl w:val="FFFFFFFF"/>
    <w:lvl w:ilvl="0" w:tplc="53A8E7A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71232640"/>
    <w:multiLevelType w:val="hybridMultilevel"/>
    <w:tmpl w:val="93721F2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EF7334"/>
    <w:multiLevelType w:val="hybridMultilevel"/>
    <w:tmpl w:val="FFFFFFFF"/>
    <w:lvl w:ilvl="0" w:tplc="0BECC01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76254939"/>
    <w:multiLevelType w:val="hybridMultilevel"/>
    <w:tmpl w:val="FFFFFFFF"/>
    <w:lvl w:ilvl="0" w:tplc="75DAA78E">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533463959">
    <w:abstractNumId w:val="10"/>
  </w:num>
  <w:num w:numId="2" w16cid:durableId="1466577978">
    <w:abstractNumId w:val="14"/>
  </w:num>
  <w:num w:numId="3" w16cid:durableId="1392847572">
    <w:abstractNumId w:val="11"/>
  </w:num>
  <w:num w:numId="4" w16cid:durableId="959455136">
    <w:abstractNumId w:val="13"/>
  </w:num>
  <w:num w:numId="5" w16cid:durableId="1939866975">
    <w:abstractNumId w:val="17"/>
  </w:num>
  <w:num w:numId="6" w16cid:durableId="1044328518">
    <w:abstractNumId w:val="4"/>
  </w:num>
  <w:num w:numId="7" w16cid:durableId="945385450">
    <w:abstractNumId w:val="3"/>
  </w:num>
  <w:num w:numId="8" w16cid:durableId="809632864">
    <w:abstractNumId w:val="7"/>
  </w:num>
  <w:num w:numId="9" w16cid:durableId="2066833518">
    <w:abstractNumId w:val="16"/>
  </w:num>
  <w:num w:numId="10" w16cid:durableId="1783185686">
    <w:abstractNumId w:val="5"/>
  </w:num>
  <w:num w:numId="11" w16cid:durableId="438988027">
    <w:abstractNumId w:val="12"/>
  </w:num>
  <w:num w:numId="12" w16cid:durableId="453017150">
    <w:abstractNumId w:val="0"/>
  </w:num>
  <w:num w:numId="13" w16cid:durableId="1810319817">
    <w:abstractNumId w:val="1"/>
  </w:num>
  <w:num w:numId="14" w16cid:durableId="303658982">
    <w:abstractNumId w:val="9"/>
  </w:num>
  <w:num w:numId="15" w16cid:durableId="961304313">
    <w:abstractNumId w:val="15"/>
  </w:num>
  <w:num w:numId="16" w16cid:durableId="620769697">
    <w:abstractNumId w:val="8"/>
  </w:num>
  <w:num w:numId="17" w16cid:durableId="1052342002">
    <w:abstractNumId w:val="6"/>
  </w:num>
  <w:num w:numId="18" w16cid:durableId="839586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6C8"/>
    <w:rsid w:val="00022DBD"/>
    <w:rsid w:val="00027A1D"/>
    <w:rsid w:val="00046694"/>
    <w:rsid w:val="00046C5C"/>
    <w:rsid w:val="000503D2"/>
    <w:rsid w:val="00051285"/>
    <w:rsid w:val="00064243"/>
    <w:rsid w:val="0006580E"/>
    <w:rsid w:val="00067C5B"/>
    <w:rsid w:val="00072C10"/>
    <w:rsid w:val="00075CD2"/>
    <w:rsid w:val="00090A22"/>
    <w:rsid w:val="00095F1E"/>
    <w:rsid w:val="000C20B4"/>
    <w:rsid w:val="000D175B"/>
    <w:rsid w:val="00100047"/>
    <w:rsid w:val="001000A7"/>
    <w:rsid w:val="00103B78"/>
    <w:rsid w:val="00106B20"/>
    <w:rsid w:val="00121075"/>
    <w:rsid w:val="00123C32"/>
    <w:rsid w:val="001243E1"/>
    <w:rsid w:val="0016746E"/>
    <w:rsid w:val="001732F0"/>
    <w:rsid w:val="00177AFF"/>
    <w:rsid w:val="00190640"/>
    <w:rsid w:val="00194FC4"/>
    <w:rsid w:val="00195699"/>
    <w:rsid w:val="001B0F47"/>
    <w:rsid w:val="001F285C"/>
    <w:rsid w:val="00205736"/>
    <w:rsid w:val="00224C46"/>
    <w:rsid w:val="00235E1D"/>
    <w:rsid w:val="00247206"/>
    <w:rsid w:val="0025287C"/>
    <w:rsid w:val="00256B8D"/>
    <w:rsid w:val="00290224"/>
    <w:rsid w:val="0029216F"/>
    <w:rsid w:val="002968C7"/>
    <w:rsid w:val="00296C24"/>
    <w:rsid w:val="002A796C"/>
    <w:rsid w:val="002B4F2B"/>
    <w:rsid w:val="002D0C21"/>
    <w:rsid w:val="002E48EA"/>
    <w:rsid w:val="00310690"/>
    <w:rsid w:val="00313783"/>
    <w:rsid w:val="00316DF8"/>
    <w:rsid w:val="003308AB"/>
    <w:rsid w:val="0033323F"/>
    <w:rsid w:val="00337E08"/>
    <w:rsid w:val="003629F0"/>
    <w:rsid w:val="00366E83"/>
    <w:rsid w:val="003732A9"/>
    <w:rsid w:val="00381FB1"/>
    <w:rsid w:val="003A6756"/>
    <w:rsid w:val="003B79AE"/>
    <w:rsid w:val="003D1DAD"/>
    <w:rsid w:val="003E60C3"/>
    <w:rsid w:val="003F21C7"/>
    <w:rsid w:val="00402716"/>
    <w:rsid w:val="004069E9"/>
    <w:rsid w:val="00412E20"/>
    <w:rsid w:val="00430ADA"/>
    <w:rsid w:val="00450CE9"/>
    <w:rsid w:val="004770C8"/>
    <w:rsid w:val="004809FD"/>
    <w:rsid w:val="00485714"/>
    <w:rsid w:val="00496EB9"/>
    <w:rsid w:val="004A2F60"/>
    <w:rsid w:val="004C55BD"/>
    <w:rsid w:val="004D0011"/>
    <w:rsid w:val="004E156B"/>
    <w:rsid w:val="004E4D04"/>
    <w:rsid w:val="004E6318"/>
    <w:rsid w:val="005357A3"/>
    <w:rsid w:val="00537508"/>
    <w:rsid w:val="00541A94"/>
    <w:rsid w:val="00543103"/>
    <w:rsid w:val="00552A72"/>
    <w:rsid w:val="00554620"/>
    <w:rsid w:val="00557C26"/>
    <w:rsid w:val="00570F57"/>
    <w:rsid w:val="005716F3"/>
    <w:rsid w:val="005743F6"/>
    <w:rsid w:val="00586694"/>
    <w:rsid w:val="005C5F4C"/>
    <w:rsid w:val="0060255A"/>
    <w:rsid w:val="00604DFD"/>
    <w:rsid w:val="00632581"/>
    <w:rsid w:val="006367CD"/>
    <w:rsid w:val="00643E59"/>
    <w:rsid w:val="006452CD"/>
    <w:rsid w:val="00664DA3"/>
    <w:rsid w:val="00677D0A"/>
    <w:rsid w:val="00690CBA"/>
    <w:rsid w:val="0069199E"/>
    <w:rsid w:val="006B00BE"/>
    <w:rsid w:val="006C02B4"/>
    <w:rsid w:val="006C0392"/>
    <w:rsid w:val="006C3B05"/>
    <w:rsid w:val="006D3757"/>
    <w:rsid w:val="006E0993"/>
    <w:rsid w:val="006F18A5"/>
    <w:rsid w:val="00705393"/>
    <w:rsid w:val="00733718"/>
    <w:rsid w:val="00740AC8"/>
    <w:rsid w:val="00743C0E"/>
    <w:rsid w:val="00754769"/>
    <w:rsid w:val="00757F23"/>
    <w:rsid w:val="00757F39"/>
    <w:rsid w:val="00765707"/>
    <w:rsid w:val="00780D4C"/>
    <w:rsid w:val="007843DC"/>
    <w:rsid w:val="00786EC0"/>
    <w:rsid w:val="00790560"/>
    <w:rsid w:val="007A0BA0"/>
    <w:rsid w:val="007A34A0"/>
    <w:rsid w:val="007A5595"/>
    <w:rsid w:val="007A5F4E"/>
    <w:rsid w:val="007E571D"/>
    <w:rsid w:val="007F3FCD"/>
    <w:rsid w:val="00805ACD"/>
    <w:rsid w:val="008071C3"/>
    <w:rsid w:val="00830895"/>
    <w:rsid w:val="00836530"/>
    <w:rsid w:val="00846344"/>
    <w:rsid w:val="00853498"/>
    <w:rsid w:val="008569EE"/>
    <w:rsid w:val="00857796"/>
    <w:rsid w:val="00877FD0"/>
    <w:rsid w:val="0088201F"/>
    <w:rsid w:val="008A6438"/>
    <w:rsid w:val="008C4D06"/>
    <w:rsid w:val="008C77FC"/>
    <w:rsid w:val="008D34EA"/>
    <w:rsid w:val="008E499B"/>
    <w:rsid w:val="008F2BE0"/>
    <w:rsid w:val="0090769A"/>
    <w:rsid w:val="009176C8"/>
    <w:rsid w:val="00932F48"/>
    <w:rsid w:val="00936824"/>
    <w:rsid w:val="00940B8E"/>
    <w:rsid w:val="00954182"/>
    <w:rsid w:val="00961006"/>
    <w:rsid w:val="00963406"/>
    <w:rsid w:val="00964A37"/>
    <w:rsid w:val="009709D0"/>
    <w:rsid w:val="00970AEA"/>
    <w:rsid w:val="00971304"/>
    <w:rsid w:val="00974DE0"/>
    <w:rsid w:val="009754FE"/>
    <w:rsid w:val="00983F37"/>
    <w:rsid w:val="00995566"/>
    <w:rsid w:val="009A48B6"/>
    <w:rsid w:val="009B0437"/>
    <w:rsid w:val="009B1A8B"/>
    <w:rsid w:val="009B7434"/>
    <w:rsid w:val="009C533D"/>
    <w:rsid w:val="009C75A0"/>
    <w:rsid w:val="00A008C8"/>
    <w:rsid w:val="00A246F9"/>
    <w:rsid w:val="00A35B6B"/>
    <w:rsid w:val="00A3717B"/>
    <w:rsid w:val="00A4143E"/>
    <w:rsid w:val="00A4461E"/>
    <w:rsid w:val="00A53C7F"/>
    <w:rsid w:val="00A6210D"/>
    <w:rsid w:val="00A8781E"/>
    <w:rsid w:val="00A87E84"/>
    <w:rsid w:val="00A933F7"/>
    <w:rsid w:val="00A965EC"/>
    <w:rsid w:val="00AA3B94"/>
    <w:rsid w:val="00AA6319"/>
    <w:rsid w:val="00AC595C"/>
    <w:rsid w:val="00AD6A96"/>
    <w:rsid w:val="00AE08EA"/>
    <w:rsid w:val="00AF0334"/>
    <w:rsid w:val="00AF4A7F"/>
    <w:rsid w:val="00B50D28"/>
    <w:rsid w:val="00B627DD"/>
    <w:rsid w:val="00B7122A"/>
    <w:rsid w:val="00B746C0"/>
    <w:rsid w:val="00BA1825"/>
    <w:rsid w:val="00BA64C9"/>
    <w:rsid w:val="00BB076C"/>
    <w:rsid w:val="00BC359A"/>
    <w:rsid w:val="00BC5E1A"/>
    <w:rsid w:val="00BD6ED1"/>
    <w:rsid w:val="00BE5673"/>
    <w:rsid w:val="00BE72D9"/>
    <w:rsid w:val="00C133CC"/>
    <w:rsid w:val="00C2284F"/>
    <w:rsid w:val="00C76DB5"/>
    <w:rsid w:val="00C85CBF"/>
    <w:rsid w:val="00CA1CB5"/>
    <w:rsid w:val="00CB2B7D"/>
    <w:rsid w:val="00CC13FA"/>
    <w:rsid w:val="00CC2B7A"/>
    <w:rsid w:val="00CD06B3"/>
    <w:rsid w:val="00D16206"/>
    <w:rsid w:val="00D2462B"/>
    <w:rsid w:val="00D50598"/>
    <w:rsid w:val="00D852C4"/>
    <w:rsid w:val="00D973E0"/>
    <w:rsid w:val="00D97EB6"/>
    <w:rsid w:val="00DC3B43"/>
    <w:rsid w:val="00DC5420"/>
    <w:rsid w:val="00DD6BAD"/>
    <w:rsid w:val="00DD7F2D"/>
    <w:rsid w:val="00DE428E"/>
    <w:rsid w:val="00DF0EB9"/>
    <w:rsid w:val="00DF3010"/>
    <w:rsid w:val="00DF61C6"/>
    <w:rsid w:val="00E046AA"/>
    <w:rsid w:val="00E04CCE"/>
    <w:rsid w:val="00E06A08"/>
    <w:rsid w:val="00E17291"/>
    <w:rsid w:val="00E20F72"/>
    <w:rsid w:val="00E21CEF"/>
    <w:rsid w:val="00E278E1"/>
    <w:rsid w:val="00E3530C"/>
    <w:rsid w:val="00E419B3"/>
    <w:rsid w:val="00E45BFB"/>
    <w:rsid w:val="00E56B98"/>
    <w:rsid w:val="00E95CAD"/>
    <w:rsid w:val="00E967C4"/>
    <w:rsid w:val="00EA1D64"/>
    <w:rsid w:val="00EA744A"/>
    <w:rsid w:val="00EC1960"/>
    <w:rsid w:val="00ED1C3A"/>
    <w:rsid w:val="00EE1D9A"/>
    <w:rsid w:val="00EE1DD3"/>
    <w:rsid w:val="00EF5AF0"/>
    <w:rsid w:val="00F05203"/>
    <w:rsid w:val="00F2076D"/>
    <w:rsid w:val="00F36271"/>
    <w:rsid w:val="00F72BFD"/>
    <w:rsid w:val="00F72C3A"/>
    <w:rsid w:val="00F76CB2"/>
    <w:rsid w:val="00F9571D"/>
    <w:rsid w:val="00FA1564"/>
    <w:rsid w:val="00FA2186"/>
    <w:rsid w:val="00FA25C2"/>
    <w:rsid w:val="00FB35D5"/>
    <w:rsid w:val="00FC3FAD"/>
    <w:rsid w:val="00FD1925"/>
    <w:rsid w:val="00FF68BF"/>
    <w:rsid w:val="07D85C0F"/>
    <w:rsid w:val="09FCE225"/>
    <w:rsid w:val="0A6B7228"/>
    <w:rsid w:val="0B5BBB1F"/>
    <w:rsid w:val="0C9D4D75"/>
    <w:rsid w:val="0CE4EFBA"/>
    <w:rsid w:val="0D1D7996"/>
    <w:rsid w:val="0D2877E8"/>
    <w:rsid w:val="0DADBD7A"/>
    <w:rsid w:val="102A1412"/>
    <w:rsid w:val="12C416DA"/>
    <w:rsid w:val="13826DFD"/>
    <w:rsid w:val="19E96357"/>
    <w:rsid w:val="1C02A6BF"/>
    <w:rsid w:val="201BCD39"/>
    <w:rsid w:val="2135E3DC"/>
    <w:rsid w:val="21956A1C"/>
    <w:rsid w:val="2581B04C"/>
    <w:rsid w:val="2646535B"/>
    <w:rsid w:val="27F34401"/>
    <w:rsid w:val="2CD07A6D"/>
    <w:rsid w:val="2DEE100D"/>
    <w:rsid w:val="2F0BBAF5"/>
    <w:rsid w:val="2F246C6D"/>
    <w:rsid w:val="2F71330E"/>
    <w:rsid w:val="31E353B3"/>
    <w:rsid w:val="3914020C"/>
    <w:rsid w:val="3A7BEEAE"/>
    <w:rsid w:val="3BEC2261"/>
    <w:rsid w:val="407DEC13"/>
    <w:rsid w:val="41B02356"/>
    <w:rsid w:val="422A3D9A"/>
    <w:rsid w:val="46FF250C"/>
    <w:rsid w:val="477B8B4E"/>
    <w:rsid w:val="48968F24"/>
    <w:rsid w:val="4980E661"/>
    <w:rsid w:val="4C467A77"/>
    <w:rsid w:val="51FF61BC"/>
    <w:rsid w:val="53EA353F"/>
    <w:rsid w:val="58166756"/>
    <w:rsid w:val="5927BA19"/>
    <w:rsid w:val="59B46C03"/>
    <w:rsid w:val="5A4AE931"/>
    <w:rsid w:val="5C008ABA"/>
    <w:rsid w:val="5CF10DF4"/>
    <w:rsid w:val="5D18B059"/>
    <w:rsid w:val="5DCDE9E9"/>
    <w:rsid w:val="5F357A6C"/>
    <w:rsid w:val="61802F1B"/>
    <w:rsid w:val="695A840F"/>
    <w:rsid w:val="6C76A984"/>
    <w:rsid w:val="6D380B78"/>
    <w:rsid w:val="6E5C5ABE"/>
    <w:rsid w:val="6F1F8582"/>
    <w:rsid w:val="703B3577"/>
    <w:rsid w:val="7311C010"/>
    <w:rsid w:val="74681F58"/>
    <w:rsid w:val="767F7655"/>
    <w:rsid w:val="76D16AC2"/>
    <w:rsid w:val="782633DE"/>
    <w:rsid w:val="7A577CAD"/>
    <w:rsid w:val="7D82B745"/>
    <w:rsid w:val="7DDDCDAA"/>
    <w:rsid w:val="7F54C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9100D"/>
  <w15:chartTrackingRefBased/>
  <w15:docId w15:val="{1A03D3FF-EEB6-4CED-8F09-FB9060074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0"/>
    </w:rPr>
  </w:style>
  <w:style w:type="paragraph" w:styleId="Heading1">
    <w:name w:val="heading 1"/>
    <w:basedOn w:val="Normal"/>
    <w:next w:val="Normal"/>
    <w:link w:val="Heading1Char"/>
    <w:uiPriority w:val="9"/>
    <w:qFormat/>
    <w:rsid w:val="00917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unhideWhenUsed/>
    <w:qFormat/>
    <w:rsid w:val="00917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6C8"/>
    <w:rPr>
      <w:rFonts w:eastAsiaTheme="majorEastAsia" w:cstheme="majorBidi"/>
      <w:color w:val="272727" w:themeColor="text1" w:themeTint="D8"/>
    </w:rPr>
  </w:style>
  <w:style w:type="paragraph" w:styleId="Title">
    <w:name w:val="Title"/>
    <w:basedOn w:val="Normal"/>
    <w:next w:val="Normal"/>
    <w:link w:val="TitleChar"/>
    <w:uiPriority w:val="10"/>
    <w:qFormat/>
    <w:rsid w:val="00917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6C8"/>
    <w:pPr>
      <w:spacing w:before="160"/>
      <w:jc w:val="center"/>
    </w:pPr>
    <w:rPr>
      <w:i/>
      <w:iCs/>
      <w:color w:val="404040" w:themeColor="text1" w:themeTint="BF"/>
    </w:rPr>
  </w:style>
  <w:style w:type="character" w:customStyle="1" w:styleId="QuoteChar">
    <w:name w:val="Quote Char"/>
    <w:basedOn w:val="DefaultParagraphFont"/>
    <w:link w:val="Quote"/>
    <w:uiPriority w:val="29"/>
    <w:rsid w:val="009176C8"/>
    <w:rPr>
      <w:i/>
      <w:iCs/>
      <w:color w:val="404040" w:themeColor="text1" w:themeTint="BF"/>
    </w:rPr>
  </w:style>
  <w:style w:type="paragraph" w:styleId="ListParagraph">
    <w:name w:val="List Paragraph"/>
    <w:basedOn w:val="Normal"/>
    <w:uiPriority w:val="34"/>
    <w:qFormat/>
    <w:rsid w:val="009176C8"/>
    <w:pPr>
      <w:ind w:left="720"/>
      <w:contextualSpacing/>
    </w:pPr>
  </w:style>
  <w:style w:type="character" w:styleId="IntenseEmphasis">
    <w:name w:val="Intense Emphasis"/>
    <w:basedOn w:val="DefaultParagraphFont"/>
    <w:uiPriority w:val="21"/>
    <w:qFormat/>
    <w:rsid w:val="009176C8"/>
    <w:rPr>
      <w:i/>
      <w:iCs/>
      <w:color w:val="0F4761" w:themeColor="accent1" w:themeShade="BF"/>
    </w:rPr>
  </w:style>
  <w:style w:type="paragraph" w:styleId="IntenseQuote">
    <w:name w:val="Intense Quote"/>
    <w:basedOn w:val="Normal"/>
    <w:next w:val="Normal"/>
    <w:link w:val="IntenseQuoteChar"/>
    <w:uiPriority w:val="30"/>
    <w:qFormat/>
    <w:rsid w:val="00917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6C8"/>
    <w:rPr>
      <w:i/>
      <w:iCs/>
      <w:color w:val="0F4761" w:themeColor="accent1" w:themeShade="BF"/>
    </w:rPr>
  </w:style>
  <w:style w:type="character" w:styleId="IntenseReference">
    <w:name w:val="Intense Reference"/>
    <w:basedOn w:val="DefaultParagraphFont"/>
    <w:uiPriority w:val="32"/>
    <w:qFormat/>
    <w:rsid w:val="009176C8"/>
    <w:rPr>
      <w:b/>
      <w:bCs/>
      <w:smallCaps/>
      <w:color w:val="0F4761" w:themeColor="accent1" w:themeShade="BF"/>
      <w:spacing w:val="5"/>
    </w:rPr>
  </w:style>
  <w:style w:type="paragraph" w:styleId="Header">
    <w:name w:val="header"/>
    <w:basedOn w:val="Normal"/>
    <w:link w:val="HeaderChar"/>
    <w:uiPriority w:val="99"/>
    <w:rsid w:val="009176C8"/>
    <w:pPr>
      <w:tabs>
        <w:tab w:val="center" w:pos="4320"/>
        <w:tab w:val="right" w:pos="8640"/>
      </w:tabs>
      <w:autoSpaceDE w:val="0"/>
      <w:autoSpaceDN w:val="0"/>
      <w:spacing w:after="0" w:line="240" w:lineRule="auto"/>
    </w:pPr>
    <w:rPr>
      <w:rFonts w:asciiTheme="minorBidi" w:eastAsia="Times New Roman" w:hAnsiTheme="minorBidi"/>
      <w:kern w:val="0"/>
      <w:szCs w:val="20"/>
      <w14:ligatures w14:val="none"/>
    </w:rPr>
  </w:style>
  <w:style w:type="character" w:customStyle="1" w:styleId="HeaderChar">
    <w:name w:val="Header Char"/>
    <w:basedOn w:val="DefaultParagraphFont"/>
    <w:link w:val="Header"/>
    <w:uiPriority w:val="99"/>
    <w:rsid w:val="009176C8"/>
    <w:rPr>
      <w:rFonts w:asciiTheme="minorBidi" w:eastAsia="Times New Roman" w:hAnsiTheme="minorBidi" w:cs="Times New Roman"/>
      <w:kern w:val="0"/>
      <w:sz w:val="20"/>
      <w:szCs w:val="20"/>
      <w14:ligatures w14:val="none"/>
    </w:rPr>
  </w:style>
  <w:style w:type="paragraph" w:styleId="Footer">
    <w:name w:val="footer"/>
    <w:basedOn w:val="Normal"/>
    <w:link w:val="FooterChar"/>
    <w:uiPriority w:val="99"/>
    <w:rsid w:val="009176C8"/>
    <w:pPr>
      <w:tabs>
        <w:tab w:val="center" w:pos="4320"/>
        <w:tab w:val="right" w:pos="8640"/>
      </w:tabs>
      <w:autoSpaceDE w:val="0"/>
      <w:autoSpaceDN w:val="0"/>
      <w:spacing w:after="0" w:line="240" w:lineRule="auto"/>
    </w:pPr>
    <w:rPr>
      <w:rFonts w:asciiTheme="minorBidi" w:eastAsia="Times New Roman" w:hAnsiTheme="minorBidi"/>
      <w:kern w:val="0"/>
      <w:szCs w:val="20"/>
      <w14:ligatures w14:val="none"/>
    </w:rPr>
  </w:style>
  <w:style w:type="character" w:customStyle="1" w:styleId="FooterChar">
    <w:name w:val="Footer Char"/>
    <w:basedOn w:val="DefaultParagraphFont"/>
    <w:link w:val="Footer"/>
    <w:uiPriority w:val="99"/>
    <w:rsid w:val="009176C8"/>
    <w:rPr>
      <w:rFonts w:asciiTheme="minorBidi" w:eastAsia="Times New Roman" w:hAnsiTheme="minorBidi" w:cs="Times New Roman"/>
      <w:kern w:val="0"/>
      <w:sz w:val="20"/>
      <w:szCs w:val="20"/>
      <w14:ligatures w14:val="none"/>
    </w:rPr>
  </w:style>
  <w:style w:type="character" w:styleId="PageNumber">
    <w:name w:val="page number"/>
    <w:basedOn w:val="DefaultParagraphFont"/>
    <w:uiPriority w:val="99"/>
    <w:rsid w:val="009176C8"/>
  </w:style>
  <w:style w:type="paragraph" w:customStyle="1" w:styleId="DefaultParagraphFont1">
    <w:name w:val="Default Paragraph Font1"/>
    <w:next w:val="Normal"/>
    <w:uiPriority w:val="99"/>
    <w:rsid w:val="009176C8"/>
    <w:pPr>
      <w:autoSpaceDE w:val="0"/>
      <w:autoSpaceDN w:val="0"/>
      <w:spacing w:after="0" w:line="240" w:lineRule="auto"/>
    </w:pPr>
    <w:rPr>
      <w:rFonts w:ascii="Tms Rmn" w:eastAsia="Times New Roman" w:hAnsi="Tms Rmn" w:cs="Tms Rmn"/>
      <w:noProof/>
      <w:kern w:val="0"/>
      <w:sz w:val="20"/>
      <w:szCs w:val="20"/>
      <w14:ligatures w14:val="none"/>
    </w:rPr>
  </w:style>
  <w:style w:type="paragraph" w:customStyle="1" w:styleId="body">
    <w:name w:val="body"/>
    <w:basedOn w:val="Normal"/>
    <w:uiPriority w:val="99"/>
    <w:rsid w:val="009176C8"/>
    <w:pPr>
      <w:spacing w:before="100" w:beforeAutospacing="1" w:after="100" w:afterAutospacing="1" w:line="240" w:lineRule="auto"/>
    </w:pPr>
    <w:rPr>
      <w:rFonts w:eastAsia="Times New Roman"/>
      <w:kern w:val="0"/>
      <w:sz w:val="24"/>
      <w14:ligatures w14:val="none"/>
    </w:rPr>
  </w:style>
  <w:style w:type="paragraph" w:styleId="HTMLPreformatted">
    <w:name w:val="HTML Preformatted"/>
    <w:basedOn w:val="Normal"/>
    <w:link w:val="HTMLPreformattedChar"/>
    <w:uiPriority w:val="99"/>
    <w:unhideWhenUsed/>
    <w:rsid w:val="00917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14:ligatures w14:val="none"/>
    </w:rPr>
  </w:style>
  <w:style w:type="character" w:customStyle="1" w:styleId="HTMLPreformattedChar">
    <w:name w:val="HTML Preformatted Char"/>
    <w:basedOn w:val="DefaultParagraphFont"/>
    <w:link w:val="HTMLPreformatted"/>
    <w:uiPriority w:val="99"/>
    <w:rsid w:val="009176C8"/>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9176C8"/>
    <w:rPr>
      <w:rFonts w:cs="Times New Roman"/>
      <w:color w:val="3366CC"/>
      <w:u w:val="single"/>
    </w:rPr>
  </w:style>
  <w:style w:type="paragraph" w:customStyle="1" w:styleId="pbody">
    <w:name w:val="pbody"/>
    <w:basedOn w:val="Normal"/>
    <w:uiPriority w:val="99"/>
    <w:rsid w:val="009176C8"/>
    <w:pPr>
      <w:spacing w:after="0" w:line="288" w:lineRule="auto"/>
      <w:ind w:firstLine="240"/>
    </w:pPr>
    <w:rPr>
      <w:rFonts w:ascii="Arial" w:eastAsia="Times New Roman" w:hAnsi="Arial" w:cs="Arial"/>
      <w:color w:val="000000"/>
      <w:kern w:val="0"/>
      <w:szCs w:val="20"/>
      <w14:ligatures w14:val="none"/>
    </w:rPr>
  </w:style>
  <w:style w:type="paragraph" w:customStyle="1" w:styleId="pindented1">
    <w:name w:val="pindented1"/>
    <w:basedOn w:val="Normal"/>
    <w:rsid w:val="009176C8"/>
    <w:pPr>
      <w:spacing w:after="0" w:line="288" w:lineRule="auto"/>
      <w:ind w:firstLine="480"/>
    </w:pPr>
    <w:rPr>
      <w:rFonts w:ascii="Arial" w:eastAsia="Times New Roman" w:hAnsi="Arial" w:cs="Arial"/>
      <w:color w:val="000000"/>
      <w:kern w:val="0"/>
      <w:szCs w:val="20"/>
      <w14:ligatures w14:val="none"/>
    </w:rPr>
  </w:style>
  <w:style w:type="paragraph" w:customStyle="1" w:styleId="pindented2">
    <w:name w:val="pindented2"/>
    <w:basedOn w:val="Normal"/>
    <w:uiPriority w:val="99"/>
    <w:rsid w:val="009176C8"/>
    <w:pPr>
      <w:spacing w:after="0" w:line="288" w:lineRule="auto"/>
      <w:ind w:firstLine="720"/>
    </w:pPr>
    <w:rPr>
      <w:rFonts w:ascii="Arial" w:eastAsia="Times New Roman" w:hAnsi="Arial" w:cs="Arial"/>
      <w:color w:val="000000"/>
      <w:kern w:val="0"/>
      <w:szCs w:val="20"/>
      <w14:ligatures w14:val="none"/>
    </w:rPr>
  </w:style>
  <w:style w:type="character" w:styleId="Emphasis">
    <w:name w:val="Emphasis"/>
    <w:basedOn w:val="DefaultParagraphFont"/>
    <w:uiPriority w:val="20"/>
    <w:qFormat/>
    <w:rsid w:val="009176C8"/>
    <w:rPr>
      <w:rFonts w:cs="Times New Roman"/>
      <w:i/>
      <w:iCs/>
    </w:rPr>
  </w:style>
  <w:style w:type="paragraph" w:styleId="NormalWeb">
    <w:name w:val="Normal (Web)"/>
    <w:basedOn w:val="Normal"/>
    <w:uiPriority w:val="99"/>
    <w:unhideWhenUsed/>
    <w:rsid w:val="009176C8"/>
    <w:pPr>
      <w:spacing w:before="100" w:beforeAutospacing="1" w:after="100" w:afterAutospacing="1" w:line="240" w:lineRule="auto"/>
    </w:pPr>
    <w:rPr>
      <w:rFonts w:eastAsia="Times New Roman"/>
      <w:kern w:val="0"/>
      <w:sz w:val="24"/>
      <w14:ligatures w14:val="none"/>
    </w:rPr>
  </w:style>
  <w:style w:type="character" w:styleId="UnresolvedMention">
    <w:name w:val="Unresolved Mention"/>
    <w:basedOn w:val="DefaultParagraphFont"/>
    <w:uiPriority w:val="99"/>
    <w:semiHidden/>
    <w:unhideWhenUsed/>
    <w:rsid w:val="009176C8"/>
    <w:rPr>
      <w:rFonts w:cs="Times New Roman"/>
      <w:color w:val="808080"/>
      <w:shd w:val="clear" w:color="auto" w:fill="E6E6E6"/>
    </w:rPr>
  </w:style>
  <w:style w:type="character" w:customStyle="1" w:styleId="FollowedHyperlink1">
    <w:name w:val="FollowedHyperlink1"/>
    <w:uiPriority w:val="99"/>
    <w:semiHidden/>
    <w:unhideWhenUsed/>
    <w:rsid w:val="009176C8"/>
    <w:rPr>
      <w:color w:val="954F72"/>
      <w:u w:val="single"/>
    </w:rPr>
  </w:style>
  <w:style w:type="paragraph" w:customStyle="1" w:styleId="msonormal0">
    <w:name w:val="msonormal"/>
    <w:basedOn w:val="Normal"/>
    <w:uiPriority w:val="99"/>
    <w:semiHidden/>
    <w:rsid w:val="009176C8"/>
    <w:pPr>
      <w:spacing w:before="100" w:beforeAutospacing="1" w:after="100" w:afterAutospacing="1" w:line="240" w:lineRule="auto"/>
    </w:pPr>
    <w:rPr>
      <w:rFonts w:eastAsia="Times New Roman"/>
      <w:kern w:val="0"/>
      <w:sz w:val="24"/>
      <w14:ligatures w14:val="none"/>
    </w:rPr>
  </w:style>
  <w:style w:type="character" w:styleId="FollowedHyperlink">
    <w:name w:val="FollowedHyperlink"/>
    <w:basedOn w:val="DefaultParagraphFont"/>
    <w:uiPriority w:val="99"/>
    <w:rsid w:val="009176C8"/>
    <w:rPr>
      <w:rFonts w:cs="Times New Roman"/>
      <w:color w:val="96607D" w:themeColor="followedHyperlink"/>
      <w:u w:val="single"/>
    </w:rPr>
  </w:style>
  <w:style w:type="table" w:styleId="TableGrid">
    <w:name w:val="Table Grid"/>
    <w:basedOn w:val="TableNormal"/>
    <w:uiPriority w:val="39"/>
    <w:rsid w:val="009176C8"/>
    <w:pPr>
      <w:spacing w:after="0" w:line="240" w:lineRule="auto"/>
    </w:pPr>
    <w:rPr>
      <w:rFonts w:ascii="Times New Roman" w:eastAsia="Times New Roman" w:hAnsi="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76C8"/>
    <w:pPr>
      <w:spacing w:after="0" w:line="240" w:lineRule="auto"/>
    </w:pPr>
    <w:rPr>
      <w:rFonts w:eastAsia="Times New Roman" w:cs="Times New Roman"/>
      <w14:ligatures w14:val="none"/>
    </w:rPr>
  </w:style>
  <w:style w:type="paragraph" w:styleId="BalloonText">
    <w:name w:val="Balloon Text"/>
    <w:basedOn w:val="Normal"/>
    <w:link w:val="BalloonTextChar"/>
    <w:uiPriority w:val="99"/>
    <w:semiHidden/>
    <w:rsid w:val="009176C8"/>
    <w:pPr>
      <w:autoSpaceDE w:val="0"/>
      <w:autoSpaceDN w:val="0"/>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9176C8"/>
    <w:rPr>
      <w:rFonts w:ascii="Tahoma" w:eastAsia="Times New Roman" w:hAnsi="Tahoma" w:cs="Tahoma"/>
      <w:kern w:val="0"/>
      <w:sz w:val="16"/>
      <w:szCs w:val="16"/>
      <w14:ligatures w14:val="none"/>
    </w:rPr>
  </w:style>
  <w:style w:type="paragraph" w:customStyle="1" w:styleId="p">
    <w:name w:val="p"/>
    <w:basedOn w:val="Normal"/>
    <w:rsid w:val="009176C8"/>
    <w:pPr>
      <w:spacing w:before="100" w:beforeAutospacing="1" w:after="100" w:afterAutospacing="1" w:line="240" w:lineRule="auto"/>
    </w:pPr>
    <w:rPr>
      <w:rFonts w:eastAsia="Times New Roman"/>
      <w:kern w:val="0"/>
      <w:sz w:val="24"/>
      <w14:ligatures w14:val="none"/>
    </w:rPr>
  </w:style>
  <w:style w:type="character" w:customStyle="1" w:styleId="ph">
    <w:name w:val="ph"/>
    <w:rsid w:val="009176C8"/>
  </w:style>
  <w:style w:type="character" w:styleId="HTMLDefinition">
    <w:name w:val="HTML Definition"/>
    <w:basedOn w:val="DefaultParagraphFont"/>
    <w:uiPriority w:val="99"/>
    <w:unhideWhenUsed/>
    <w:rsid w:val="009176C8"/>
    <w:rPr>
      <w:rFonts w:cs="Times New Roman"/>
      <w:i/>
    </w:rPr>
  </w:style>
  <w:style w:type="paragraph" w:customStyle="1" w:styleId="runin">
    <w:name w:val="runin"/>
    <w:basedOn w:val="Normal"/>
    <w:rsid w:val="009176C8"/>
    <w:pPr>
      <w:spacing w:before="100" w:beforeAutospacing="1" w:after="100" w:afterAutospacing="1" w:line="240" w:lineRule="auto"/>
    </w:pPr>
    <w:rPr>
      <w:rFonts w:eastAsia="Times New Roman"/>
      <w:kern w:val="0"/>
      <w:sz w:val="24"/>
      <w14:ligatures w14:val="none"/>
    </w:rPr>
  </w:style>
  <w:style w:type="paragraph" w:customStyle="1" w:styleId="Default">
    <w:name w:val="Default"/>
    <w:rsid w:val="00AF0334"/>
    <w:pPr>
      <w:autoSpaceDE w:val="0"/>
      <w:autoSpaceDN w:val="0"/>
      <w:adjustRightInd w:val="0"/>
      <w:spacing w:after="0" w:line="240" w:lineRule="auto"/>
    </w:pPr>
    <w:rPr>
      <w:rFonts w:ascii="Arial" w:eastAsia="Times New Roman" w:hAnsi="Arial" w:cs="Arial"/>
      <w:color w:val="000000"/>
      <w:kern w:val="0"/>
      <w14:ligatures w14:val="none"/>
    </w:rPr>
  </w:style>
  <w:style w:type="paragraph" w:styleId="Revision">
    <w:name w:val="Revision"/>
    <w:hidden/>
    <w:uiPriority w:val="99"/>
    <w:semiHidden/>
    <w:rsid w:val="009C533D"/>
    <w:pPr>
      <w:spacing w:after="0" w:line="240" w:lineRule="auto"/>
    </w:pPr>
    <w:rPr>
      <w:rFonts w:ascii="Times New Roman" w:hAnsi="Times New Roman" w:cs="Times New Roman"/>
      <w:sz w:val="20"/>
    </w:rPr>
  </w:style>
  <w:style w:type="character" w:styleId="CommentReference">
    <w:name w:val="annotation reference"/>
    <w:basedOn w:val="DefaultParagraphFont"/>
    <w:uiPriority w:val="99"/>
    <w:semiHidden/>
    <w:unhideWhenUsed/>
    <w:rsid w:val="00765707"/>
    <w:rPr>
      <w:sz w:val="16"/>
      <w:szCs w:val="16"/>
    </w:rPr>
  </w:style>
  <w:style w:type="paragraph" w:styleId="CommentText">
    <w:name w:val="annotation text"/>
    <w:basedOn w:val="Normal"/>
    <w:link w:val="CommentTextChar"/>
    <w:uiPriority w:val="99"/>
    <w:unhideWhenUsed/>
    <w:rsid w:val="00765707"/>
    <w:pPr>
      <w:spacing w:line="240" w:lineRule="auto"/>
    </w:pPr>
    <w:rPr>
      <w:szCs w:val="20"/>
    </w:rPr>
  </w:style>
  <w:style w:type="character" w:customStyle="1" w:styleId="CommentTextChar">
    <w:name w:val="Comment Text Char"/>
    <w:basedOn w:val="DefaultParagraphFont"/>
    <w:link w:val="CommentText"/>
    <w:uiPriority w:val="99"/>
    <w:rsid w:val="0076570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65707"/>
    <w:rPr>
      <w:b/>
      <w:bCs/>
    </w:rPr>
  </w:style>
  <w:style w:type="character" w:customStyle="1" w:styleId="CommentSubjectChar">
    <w:name w:val="Comment Subject Char"/>
    <w:basedOn w:val="CommentTextChar"/>
    <w:link w:val="CommentSubject"/>
    <w:uiPriority w:val="99"/>
    <w:semiHidden/>
    <w:rsid w:val="00765707"/>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ED96F04CA0DFC4187069E006A4869A9" ma:contentTypeVersion="18" ma:contentTypeDescription="Create a new document." ma:contentTypeScope="" ma:versionID="b3665546a8094216f7c20db9b2f53b6f">
  <xsd:schema xmlns:xsd="http://www.w3.org/2001/XMLSchema" xmlns:xs="http://www.w3.org/2001/XMLSchema" xmlns:p="http://schemas.microsoft.com/office/2006/metadata/properties" xmlns:ns1="http://schemas.microsoft.com/sharepoint/v3" xmlns:ns2="87b85a30-850f-446f-9628-bc9075f46d62" xmlns:ns3="ba5f995f-bb8a-49c9-aed2-bb43efe4c325" targetNamespace="http://schemas.microsoft.com/office/2006/metadata/properties" ma:root="true" ma:fieldsID="94db2f86b33cf6865006c7ec8b33747e" ns1:_="" ns2:_="" ns3:_="">
    <xsd:import namespace="http://schemas.microsoft.com/sharepoint/v3"/>
    <xsd:import namespace="87b85a30-850f-446f-9628-bc9075f46d62"/>
    <xsd:import namespace="ba5f995f-bb8a-49c9-aed2-bb43efe4c32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b85a30-850f-446f-9628-bc9075f46d6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f784a0e-18d5-40d3-8ec3-a949fea36a22}" ma:internalName="TaxCatchAll" ma:showField="CatchAllData" ma:web="87b85a30-850f-446f-9628-bc9075f46d6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5f995f-bb8a-49c9-aed2-bb43efe4c32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e196db-0334-4477-9bbc-2f8ce82265d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7b85a30-850f-446f-9628-bc9075f46d62" xsi:nil="true"/>
    <lcf76f155ced4ddcb4097134ff3c332f xmlns="ba5f995f-bb8a-49c9-aed2-bb43efe4c3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54BBEB5-280C-405B-81CE-94A3A7A6709C}">
  <ds:schemaRefs>
    <ds:schemaRef ds:uri="http://schemas.openxmlformats.org/officeDocument/2006/bibliography"/>
  </ds:schemaRefs>
</ds:datastoreItem>
</file>

<file path=customXml/itemProps2.xml><?xml version="1.0" encoding="utf-8"?>
<ds:datastoreItem xmlns:ds="http://schemas.openxmlformats.org/officeDocument/2006/customXml" ds:itemID="{50C364FD-4FF4-4EAA-AE05-B073E038A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7b85a30-850f-446f-9628-bc9075f46d62"/>
    <ds:schemaRef ds:uri="ba5f995f-bb8a-49c9-aed2-bb43efe4c3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F79E2C-954A-4950-8EF6-1105164A3D9F}">
  <ds:schemaRefs>
    <ds:schemaRef ds:uri="http://schemas.microsoft.com/sharepoint/v3/contenttype/forms"/>
  </ds:schemaRefs>
</ds:datastoreItem>
</file>

<file path=customXml/itemProps4.xml><?xml version="1.0" encoding="utf-8"?>
<ds:datastoreItem xmlns:ds="http://schemas.openxmlformats.org/officeDocument/2006/customXml" ds:itemID="{576679C9-F510-4559-BD31-C8FC126CA0E5}">
  <ds:schemaRefs>
    <ds:schemaRef ds:uri="http://schemas.microsoft.com/office/2006/metadata/properties"/>
    <ds:schemaRef ds:uri="http://schemas.microsoft.com/office/infopath/2007/PartnerControls"/>
    <ds:schemaRef ds:uri="87b85a30-850f-446f-9628-bc9075f46d62"/>
    <ds:schemaRef ds:uri="ba5f995f-bb8a-49c9-aed2-bb43efe4c325"/>
    <ds:schemaRef ds:uri="http://schemas.microsoft.com/sharepoint/v3"/>
  </ds:schemaRefs>
</ds:datastoreItem>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2228</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Chege, Jessee T CIV DHA DHA CONTRACTING ACT (USA)</dc:creator>
  <cp:keywords/>
  <dc:description/>
  <cp:lastModifiedBy>Sikes, Jennifer M CIV DHA DHA CONTRACTING ACT (USA)</cp:lastModifiedBy>
  <cp:revision>2</cp:revision>
  <cp:lastPrinted>2026-04-15T11:32:00Z</cp:lastPrinted>
  <dcterms:created xsi:type="dcterms:W3CDTF">2026-04-16T19:37:00Z</dcterms:created>
  <dcterms:modified xsi:type="dcterms:W3CDTF">2026-04-16T19:37:00Z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0x010100BED96F04CA0DFC4187069E006A4869A9</vt:lpwstr>
  </property>
  <property fmtid="{D5CDD505-2E9C-101B-9397-08002B2CF9AE}" pid="3" name="MediaServiceImageTags">
    <vt:lpwstr/>
  </property>
</Properties>
</file>