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1A91C" w14:textId="77777777" w:rsidR="00E500A4" w:rsidRPr="00B25895" w:rsidRDefault="007E3261" w:rsidP="00B25895">
      <w:pPr>
        <w:jc w:val="center"/>
        <w:rPr>
          <w:b/>
          <w:bCs/>
          <w:sz w:val="24"/>
          <w:szCs w:val="24"/>
        </w:rPr>
      </w:pPr>
      <w:r w:rsidRPr="00B25895">
        <w:rPr>
          <w:b/>
          <w:bCs/>
          <w:noProof/>
          <w:sz w:val="24"/>
          <w:szCs w:val="24"/>
        </w:rPr>
        <mc:AlternateContent>
          <mc:Choice Requires="wps">
            <w:drawing>
              <wp:anchor distT="0" distB="0" distL="0" distR="0" simplePos="0" relativeHeight="15728640" behindDoc="0" locked="0" layoutInCell="1" allowOverlap="1" wp14:anchorId="49E4B7AD" wp14:editId="6667565D">
                <wp:simplePos x="0" y="0"/>
                <wp:positionH relativeFrom="page">
                  <wp:posOffset>2290</wp:posOffset>
                </wp:positionH>
                <wp:positionV relativeFrom="page">
                  <wp:posOffset>7794518</wp:posOffset>
                </wp:positionV>
                <wp:extent cx="1270" cy="22548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54885"/>
                        </a:xfrm>
                        <a:custGeom>
                          <a:avLst/>
                          <a:gdLst/>
                          <a:ahLst/>
                          <a:cxnLst/>
                          <a:rect l="l" t="t" r="r" b="b"/>
                          <a:pathLst>
                            <a:path h="2254885">
                              <a:moveTo>
                                <a:pt x="0" y="2254716"/>
                              </a:moveTo>
                              <a:lnTo>
                                <a:pt x="0"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5DD74" id="Graphic 1" o:spid="_x0000_s1026" style="position:absolute;margin-left:.2pt;margin-top:613.75pt;width:.1pt;height:177.55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225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lPnEgIAAFsEAAAOAAAAZHJzL2Uyb0RvYy54bWysVMFu2zAMvQ/YPwi6L06Cpg2MOMXQoMOA&#10;oivQDDsrshwbk0WNVOLk70fJdtKtt2E+CJRIkY/vUV7dn1orjgapAVfI2WQqhXEaysbtC/l9+/hp&#10;KQUF5UplwZlCng3J+/XHD6vO52YONdjSoOAkjvLOF7IOwedZRro2raIJeOPYWQG2KvAW91mJquPs&#10;rc3m0+lt1gGWHkEbIj7d9E65TvmryujwrarIBGELydhCWjGtu7hm65XK96h83egBhvoHFK1qHBe9&#10;pNqooMQBm3ep2kYjEFRhoqHNoKoabVIP3M1s+lc3r7XyJvXC5JC/0ET/L61+Pr76F4zQyT+B/knM&#10;SNZ5yi+euKEh5lRhG2MZuDglFs8XFs0pCM2Hs/kdM63ZMZ8vbpbLRSQ5U/l4Vx8ofDGQ8qjjE4Ve&#10;g3K0VD1a+uRGE1nJqKFNGgYpWEOUgjXc9Rp6FeK9CC6aor6Wj2ctHM0WkjdckUeAd7PbAeA1xrr3&#10;sWlWuI3ex0Yskxq7lObDt81ZJ7pC3iyW0zQaBLYpHxtrIwrC/e7BojiqOJjpG1D8EeaRwkZR3ccl&#10;1xBm3aBTL00UaQfl+QVFx9NcSPp1UGiksF8dj0sc/dHA0diNBgb7AOmBJIK45vb0Q6EXsXwhAyv7&#10;DOMwqnwULXJwiY03HXw+BKiaqGiaoR7RsOEJTnQNry0+kbf7FHX9J6x/AwAA//8DAFBLAwQUAAYA&#10;CAAAACEAu7PB1NsAAAAHAQAADwAAAGRycy9kb3ducmV2LnhtbEyOy07DMBBF90j8gzVI7KhDoGkJ&#10;cSqEBKtKFX2wnsYmDo3HUey25u87rGB5H7r3VIvkenEyY+g8KbifZCAMNV531CrYbt7u5iBCRNLY&#10;ezIKfkyARX19VWGp/Zk+zGkdW8EjFEpUYGMcSilDY43DMPGDIc6+/OgwshxbqUc887jrZZ5lhXTY&#10;ET9YHMyrNc1hfXQKdtvVAZ8+H4bN7H3XpkTLxn4vlbq9SS/PIKJJ8a8Mv/iMDjUz7f2RdBC9gkfu&#10;sZvnsykIzgsQe9bTeV6ArCv5n7++AAAA//8DAFBLAQItABQABgAIAAAAIQC2gziS/gAAAOEBAAAT&#10;AAAAAAAAAAAAAAAAAAAAAABbQ29udGVudF9UeXBlc10ueG1sUEsBAi0AFAAGAAgAAAAhADj9If/W&#10;AAAAlAEAAAsAAAAAAAAAAAAAAAAALwEAAF9yZWxzLy5yZWxzUEsBAi0AFAAGAAgAAAAhAMyaU+cS&#10;AgAAWwQAAA4AAAAAAAAAAAAAAAAALgIAAGRycy9lMm9Eb2MueG1sUEsBAi0AFAAGAAgAAAAhALuz&#10;wdTbAAAABwEAAA8AAAAAAAAAAAAAAAAAbAQAAGRycy9kb3ducmV2LnhtbFBLBQYAAAAABAAEAPMA&#10;AAB0BQAAAAA=&#10;" path="m,2254716l,e" filled="f" strokeweight=".1272mm">
                <v:path arrowok="t"/>
                <w10:wrap anchorx="page" anchory="page"/>
              </v:shape>
            </w:pict>
          </mc:Fallback>
        </mc:AlternateContent>
      </w:r>
      <w:r w:rsidRPr="00B25895">
        <w:rPr>
          <w:b/>
          <w:bCs/>
          <w:sz w:val="24"/>
          <w:szCs w:val="24"/>
        </w:rPr>
        <w:t>Statement of Work</w:t>
      </w:r>
    </w:p>
    <w:p w14:paraId="5E37AD8B" w14:textId="77777777" w:rsidR="00B25895" w:rsidRPr="00B25895" w:rsidRDefault="007E3261" w:rsidP="00B25895">
      <w:pPr>
        <w:jc w:val="center"/>
        <w:rPr>
          <w:b/>
          <w:bCs/>
          <w:sz w:val="24"/>
          <w:szCs w:val="24"/>
        </w:rPr>
      </w:pPr>
      <w:r w:rsidRPr="00B25895">
        <w:rPr>
          <w:b/>
          <w:bCs/>
          <w:sz w:val="24"/>
          <w:szCs w:val="24"/>
        </w:rPr>
        <w:t xml:space="preserve">U.S. </w:t>
      </w:r>
      <w:r w:rsidR="008463BC" w:rsidRPr="00B25895">
        <w:rPr>
          <w:b/>
          <w:bCs/>
          <w:sz w:val="24"/>
          <w:szCs w:val="24"/>
        </w:rPr>
        <w:t>Department</w:t>
      </w:r>
      <w:r w:rsidRPr="00B25895">
        <w:rPr>
          <w:b/>
          <w:bCs/>
          <w:sz w:val="24"/>
          <w:szCs w:val="24"/>
        </w:rPr>
        <w:t xml:space="preserve"> of Agriculture</w:t>
      </w:r>
    </w:p>
    <w:p w14:paraId="25B0B72F" w14:textId="77777777" w:rsidR="00B25895" w:rsidRPr="00B25895" w:rsidRDefault="007E3261" w:rsidP="00B25895">
      <w:pPr>
        <w:jc w:val="center"/>
        <w:rPr>
          <w:b/>
          <w:bCs/>
          <w:sz w:val="24"/>
          <w:szCs w:val="24"/>
        </w:rPr>
      </w:pPr>
      <w:r w:rsidRPr="00B25895">
        <w:rPr>
          <w:b/>
          <w:bCs/>
          <w:sz w:val="24"/>
          <w:szCs w:val="24"/>
        </w:rPr>
        <w:t>Agricultural Marketing Service</w:t>
      </w:r>
    </w:p>
    <w:p w14:paraId="152EA95D" w14:textId="77777777" w:rsidR="00B25895" w:rsidRPr="00B25895" w:rsidRDefault="007E3261" w:rsidP="00B25895">
      <w:pPr>
        <w:jc w:val="center"/>
        <w:rPr>
          <w:b/>
          <w:bCs/>
          <w:sz w:val="24"/>
          <w:szCs w:val="24"/>
        </w:rPr>
      </w:pPr>
      <w:r w:rsidRPr="00B25895">
        <w:rPr>
          <w:b/>
          <w:bCs/>
          <w:sz w:val="24"/>
          <w:szCs w:val="24"/>
        </w:rPr>
        <w:t xml:space="preserve"> Cotton and Tobacco Program</w:t>
      </w:r>
    </w:p>
    <w:p w14:paraId="35119787" w14:textId="776267A2" w:rsidR="00E500A4" w:rsidRPr="00B25895" w:rsidRDefault="007E3261" w:rsidP="00B25895">
      <w:pPr>
        <w:jc w:val="center"/>
        <w:rPr>
          <w:b/>
          <w:bCs/>
          <w:sz w:val="24"/>
          <w:szCs w:val="24"/>
        </w:rPr>
      </w:pPr>
      <w:r w:rsidRPr="00B25895">
        <w:rPr>
          <w:b/>
          <w:bCs/>
          <w:sz w:val="24"/>
          <w:szCs w:val="24"/>
        </w:rPr>
        <w:t>Corpus Christi Classing</w:t>
      </w:r>
      <w:r w:rsidR="00B25895" w:rsidRPr="00B25895">
        <w:rPr>
          <w:b/>
          <w:bCs/>
          <w:sz w:val="24"/>
          <w:szCs w:val="24"/>
        </w:rPr>
        <w:t xml:space="preserve"> </w:t>
      </w:r>
      <w:r w:rsidRPr="00B25895">
        <w:rPr>
          <w:b/>
          <w:bCs/>
          <w:sz w:val="24"/>
          <w:szCs w:val="24"/>
        </w:rPr>
        <w:t>Office</w:t>
      </w:r>
    </w:p>
    <w:p w14:paraId="4F656F5B" w14:textId="16470DCE" w:rsidR="005070C5" w:rsidRPr="00B25895" w:rsidRDefault="003424C0" w:rsidP="00B25895">
      <w:pPr>
        <w:jc w:val="center"/>
        <w:rPr>
          <w:b/>
          <w:bCs/>
          <w:sz w:val="24"/>
          <w:szCs w:val="24"/>
        </w:rPr>
      </w:pPr>
      <w:r w:rsidRPr="00B25895">
        <w:rPr>
          <w:b/>
          <w:bCs/>
          <w:sz w:val="24"/>
          <w:szCs w:val="24"/>
        </w:rPr>
        <w:t>Renovations and Office Modifications</w:t>
      </w:r>
    </w:p>
    <w:p w14:paraId="2E059354" w14:textId="77777777" w:rsidR="00E500A4" w:rsidRDefault="00E500A4">
      <w:pPr>
        <w:pStyle w:val="BodyText"/>
        <w:rPr>
          <w:sz w:val="27"/>
        </w:rPr>
      </w:pPr>
    </w:p>
    <w:p w14:paraId="26F1CD77" w14:textId="77777777" w:rsidR="00E500A4" w:rsidRDefault="00E500A4">
      <w:pPr>
        <w:pStyle w:val="BodyText"/>
        <w:spacing w:before="18"/>
        <w:rPr>
          <w:sz w:val="27"/>
        </w:rPr>
      </w:pPr>
    </w:p>
    <w:p w14:paraId="256420CE" w14:textId="77777777" w:rsidR="00E500A4" w:rsidRDefault="007E3261">
      <w:pPr>
        <w:pStyle w:val="Heading1"/>
        <w:numPr>
          <w:ilvl w:val="0"/>
          <w:numId w:val="1"/>
        </w:numPr>
        <w:tabs>
          <w:tab w:val="left" w:pos="851"/>
        </w:tabs>
        <w:ind w:hanging="721"/>
        <w:jc w:val="left"/>
      </w:pPr>
      <w:r>
        <w:rPr>
          <w:spacing w:val="-2"/>
        </w:rPr>
        <w:t>BACKGROUND:</w:t>
      </w:r>
    </w:p>
    <w:p w14:paraId="0D4B38C2" w14:textId="77777777" w:rsidR="00E500A4" w:rsidRDefault="00E500A4">
      <w:pPr>
        <w:pStyle w:val="BodyText"/>
        <w:spacing w:before="5"/>
        <w:rPr>
          <w:b/>
          <w:sz w:val="24"/>
        </w:rPr>
      </w:pPr>
    </w:p>
    <w:p w14:paraId="19CD2D9D" w14:textId="77777777" w:rsidR="00E500A4" w:rsidRDefault="007E3261">
      <w:pPr>
        <w:pStyle w:val="BodyText"/>
        <w:spacing w:before="1" w:line="254" w:lineRule="auto"/>
        <w:ind w:left="133" w:right="703"/>
      </w:pPr>
      <w:r>
        <w:rPr>
          <w:w w:val="105"/>
        </w:rPr>
        <w:t>Agricultural</w:t>
      </w:r>
      <w:r>
        <w:rPr>
          <w:spacing w:val="22"/>
          <w:w w:val="105"/>
        </w:rPr>
        <w:t xml:space="preserve"> </w:t>
      </w:r>
      <w:r>
        <w:rPr>
          <w:w w:val="105"/>
        </w:rPr>
        <w:t>Marketing Service</w:t>
      </w:r>
      <w:r>
        <w:rPr>
          <w:spacing w:val="-8"/>
          <w:w w:val="105"/>
        </w:rPr>
        <w:t xml:space="preserve"> </w:t>
      </w:r>
      <w:r>
        <w:rPr>
          <w:w w:val="105"/>
        </w:rPr>
        <w:t>(AMS),</w:t>
      </w:r>
      <w:r>
        <w:rPr>
          <w:spacing w:val="-4"/>
          <w:w w:val="105"/>
        </w:rPr>
        <w:t xml:space="preserve"> </w:t>
      </w:r>
      <w:r>
        <w:rPr>
          <w:w w:val="105"/>
        </w:rPr>
        <w:t>Cotton and</w:t>
      </w:r>
      <w:r>
        <w:rPr>
          <w:spacing w:val="-2"/>
          <w:w w:val="105"/>
        </w:rPr>
        <w:t xml:space="preserve"> </w:t>
      </w:r>
      <w:r>
        <w:rPr>
          <w:w w:val="105"/>
        </w:rPr>
        <w:t>Tobacco</w:t>
      </w:r>
      <w:r>
        <w:rPr>
          <w:spacing w:val="-1"/>
          <w:w w:val="105"/>
        </w:rPr>
        <w:t xml:space="preserve"> </w:t>
      </w:r>
      <w:r>
        <w:rPr>
          <w:w w:val="105"/>
        </w:rPr>
        <w:t>Program (CTP),</w:t>
      </w:r>
      <w:r>
        <w:rPr>
          <w:spacing w:val="-3"/>
          <w:w w:val="105"/>
        </w:rPr>
        <w:t xml:space="preserve"> </w:t>
      </w:r>
      <w:r>
        <w:rPr>
          <w:w w:val="105"/>
        </w:rPr>
        <w:t>Grading Division (GD), supports the</w:t>
      </w:r>
      <w:r>
        <w:rPr>
          <w:spacing w:val="-4"/>
          <w:w w:val="105"/>
        </w:rPr>
        <w:t xml:space="preserve"> </w:t>
      </w:r>
      <w:r>
        <w:rPr>
          <w:w w:val="105"/>
        </w:rPr>
        <w:t>orderly and efficient marketing of</w:t>
      </w:r>
      <w:r>
        <w:rPr>
          <w:spacing w:val="-2"/>
          <w:w w:val="105"/>
        </w:rPr>
        <w:t xml:space="preserve"> </w:t>
      </w:r>
      <w:r>
        <w:rPr>
          <w:w w:val="105"/>
        </w:rPr>
        <w:t>U.S. cotton,</w:t>
      </w:r>
      <w:r>
        <w:rPr>
          <w:spacing w:val="-2"/>
          <w:w w:val="105"/>
        </w:rPr>
        <w:t xml:space="preserve"> </w:t>
      </w:r>
      <w:r>
        <w:rPr>
          <w:w w:val="105"/>
        </w:rPr>
        <w:t>domestically</w:t>
      </w:r>
      <w:r>
        <w:rPr>
          <w:spacing w:val="33"/>
          <w:w w:val="105"/>
        </w:rPr>
        <w:t xml:space="preserve"> </w:t>
      </w:r>
      <w:r>
        <w:rPr>
          <w:w w:val="105"/>
        </w:rPr>
        <w:t>and internationally,</w:t>
      </w:r>
      <w:r>
        <w:rPr>
          <w:spacing w:val="-16"/>
          <w:w w:val="105"/>
        </w:rPr>
        <w:t xml:space="preserve"> </w:t>
      </w:r>
      <w:r>
        <w:rPr>
          <w:w w:val="105"/>
        </w:rPr>
        <w:t>by</w:t>
      </w:r>
      <w:r>
        <w:rPr>
          <w:spacing w:val="-15"/>
          <w:w w:val="105"/>
        </w:rPr>
        <w:t xml:space="preserve"> </w:t>
      </w:r>
      <w:r>
        <w:rPr>
          <w:w w:val="105"/>
        </w:rPr>
        <w:t>providing</w:t>
      </w:r>
      <w:r>
        <w:rPr>
          <w:spacing w:val="-5"/>
          <w:w w:val="105"/>
        </w:rPr>
        <w:t xml:space="preserve"> </w:t>
      </w:r>
      <w:r>
        <w:rPr>
          <w:w w:val="105"/>
        </w:rPr>
        <w:t>unbiased</w:t>
      </w:r>
      <w:r>
        <w:rPr>
          <w:spacing w:val="-2"/>
          <w:w w:val="105"/>
        </w:rPr>
        <w:t xml:space="preserve"> </w:t>
      </w:r>
      <w:r>
        <w:rPr>
          <w:w w:val="105"/>
        </w:rPr>
        <w:t>classification,</w:t>
      </w:r>
      <w:r>
        <w:rPr>
          <w:spacing w:val="-16"/>
          <w:w w:val="105"/>
        </w:rPr>
        <w:t xml:space="preserve"> </w:t>
      </w:r>
      <w:r>
        <w:rPr>
          <w:w w:val="105"/>
        </w:rPr>
        <w:t>standardization,</w:t>
      </w:r>
      <w:r>
        <w:rPr>
          <w:spacing w:val="-15"/>
          <w:w w:val="105"/>
        </w:rPr>
        <w:t xml:space="preserve"> </w:t>
      </w:r>
      <w:r>
        <w:rPr>
          <w:w w:val="105"/>
        </w:rPr>
        <w:t>market</w:t>
      </w:r>
      <w:r>
        <w:rPr>
          <w:spacing w:val="-8"/>
          <w:w w:val="105"/>
        </w:rPr>
        <w:t xml:space="preserve"> </w:t>
      </w:r>
      <w:r>
        <w:rPr>
          <w:w w:val="105"/>
        </w:rPr>
        <w:t>news</w:t>
      </w:r>
      <w:r>
        <w:rPr>
          <w:spacing w:val="-16"/>
          <w:w w:val="105"/>
        </w:rPr>
        <w:t xml:space="preserve"> </w:t>
      </w:r>
      <w:r>
        <w:rPr>
          <w:w w:val="105"/>
        </w:rPr>
        <w:t>and</w:t>
      </w:r>
      <w:r>
        <w:rPr>
          <w:spacing w:val="-2"/>
          <w:w w:val="105"/>
        </w:rPr>
        <w:t xml:space="preserve"> </w:t>
      </w:r>
      <w:r>
        <w:rPr>
          <w:w w:val="105"/>
        </w:rPr>
        <w:t>oversight of the research and promotion programs.</w:t>
      </w:r>
    </w:p>
    <w:p w14:paraId="6F5BB048" w14:textId="77777777" w:rsidR="00E500A4" w:rsidRDefault="00E500A4">
      <w:pPr>
        <w:pStyle w:val="BodyText"/>
        <w:spacing w:before="6"/>
      </w:pPr>
    </w:p>
    <w:p w14:paraId="7E85D5D1" w14:textId="77777777" w:rsidR="00FB1627" w:rsidRPr="00FB1627" w:rsidRDefault="00FB1627" w:rsidP="002009E9">
      <w:pPr>
        <w:pStyle w:val="BodyText"/>
        <w:spacing w:before="9"/>
        <w:ind w:left="133"/>
        <w:rPr>
          <w:w w:val="105"/>
        </w:rPr>
      </w:pPr>
      <w:r w:rsidRPr="00FB1627">
        <w:rPr>
          <w:w w:val="105"/>
        </w:rPr>
        <w:t>To improve workspace utilization, security, and operational efficiency, AMS requires renovation of selected areas within the Corpus Christi Classing Office, including conversion of storage space into offices, reception area upgrades, flooring improvements, and limited electrical/telecom additions consistent with USDA standards and applicable codes.</w:t>
      </w:r>
    </w:p>
    <w:p w14:paraId="2A215320" w14:textId="77777777" w:rsidR="00E500A4" w:rsidRDefault="00E500A4">
      <w:pPr>
        <w:pStyle w:val="BodyText"/>
        <w:spacing w:before="9"/>
      </w:pPr>
    </w:p>
    <w:p w14:paraId="2E20A6E6" w14:textId="108CB3FD" w:rsidR="00B25895" w:rsidRDefault="00B25895">
      <w:pPr>
        <w:pStyle w:val="Heading1"/>
        <w:numPr>
          <w:ilvl w:val="0"/>
          <w:numId w:val="1"/>
        </w:numPr>
        <w:tabs>
          <w:tab w:val="left" w:pos="872"/>
        </w:tabs>
        <w:ind w:left="872" w:hanging="720"/>
        <w:jc w:val="left"/>
      </w:pPr>
      <w:r>
        <w:t>LOCATION:</w:t>
      </w:r>
    </w:p>
    <w:p w14:paraId="7DB45353" w14:textId="77777777" w:rsidR="00B25895" w:rsidRDefault="00B25895" w:rsidP="00B25895">
      <w:pPr>
        <w:pStyle w:val="BodyText"/>
        <w:spacing w:before="10" w:line="249" w:lineRule="auto"/>
        <w:ind w:left="129" w:right="5236" w:firstLine="23"/>
        <w:rPr>
          <w:color w:val="2A2B2F"/>
          <w:w w:val="105"/>
        </w:rPr>
      </w:pPr>
    </w:p>
    <w:p w14:paraId="78837C81" w14:textId="09EDA3CC" w:rsidR="00B25895" w:rsidRPr="00B25895" w:rsidRDefault="00B25895" w:rsidP="00B25895">
      <w:pPr>
        <w:pStyle w:val="BodyText"/>
        <w:spacing w:before="10" w:line="249" w:lineRule="auto"/>
        <w:ind w:left="129" w:right="5236" w:firstLine="23"/>
      </w:pPr>
      <w:r w:rsidRPr="00B25895">
        <w:rPr>
          <w:color w:val="2A2B2F"/>
          <w:w w:val="105"/>
        </w:rPr>
        <w:t xml:space="preserve">3545 </w:t>
      </w:r>
      <w:r w:rsidRPr="00B25895">
        <w:rPr>
          <w:color w:val="1A1A1D"/>
          <w:w w:val="105"/>
        </w:rPr>
        <w:t xml:space="preserve">Twin River </w:t>
      </w:r>
      <w:r w:rsidRPr="00B25895">
        <w:rPr>
          <w:color w:val="2A2B2F"/>
          <w:w w:val="105"/>
        </w:rPr>
        <w:t>Blvd</w:t>
      </w:r>
    </w:p>
    <w:p w14:paraId="6F06F21F" w14:textId="674C6629" w:rsidR="00B25895" w:rsidRPr="00B25895" w:rsidRDefault="00B25895" w:rsidP="00B25895">
      <w:pPr>
        <w:pStyle w:val="Heading1"/>
        <w:tabs>
          <w:tab w:val="left" w:pos="872"/>
        </w:tabs>
        <w:ind w:left="129" w:firstLine="0"/>
        <w:rPr>
          <w:b w:val="0"/>
          <w:bCs w:val="0"/>
          <w:sz w:val="23"/>
          <w:szCs w:val="23"/>
        </w:rPr>
      </w:pPr>
      <w:r w:rsidRPr="00B25895">
        <w:rPr>
          <w:b w:val="0"/>
          <w:bCs w:val="0"/>
          <w:color w:val="2A2B2F"/>
          <w:w w:val="105"/>
          <w:sz w:val="23"/>
          <w:szCs w:val="23"/>
        </w:rPr>
        <w:t>Corpus</w:t>
      </w:r>
      <w:r w:rsidRPr="00B25895">
        <w:rPr>
          <w:b w:val="0"/>
          <w:bCs w:val="0"/>
          <w:color w:val="2A2B2F"/>
          <w:spacing w:val="-12"/>
          <w:w w:val="105"/>
          <w:sz w:val="23"/>
          <w:szCs w:val="23"/>
        </w:rPr>
        <w:t xml:space="preserve"> </w:t>
      </w:r>
      <w:r w:rsidRPr="00B25895">
        <w:rPr>
          <w:b w:val="0"/>
          <w:bCs w:val="0"/>
          <w:color w:val="2A2B2F"/>
          <w:w w:val="105"/>
          <w:sz w:val="23"/>
          <w:szCs w:val="23"/>
        </w:rPr>
        <w:t>Christi</w:t>
      </w:r>
      <w:r w:rsidRPr="00B25895">
        <w:rPr>
          <w:b w:val="0"/>
          <w:bCs w:val="0"/>
          <w:color w:val="4F5052"/>
          <w:w w:val="105"/>
          <w:sz w:val="23"/>
          <w:szCs w:val="23"/>
        </w:rPr>
        <w:t>,</w:t>
      </w:r>
      <w:r w:rsidRPr="00B25895">
        <w:rPr>
          <w:b w:val="0"/>
          <w:bCs w:val="0"/>
          <w:color w:val="4F5052"/>
          <w:spacing w:val="-16"/>
          <w:w w:val="105"/>
          <w:sz w:val="23"/>
          <w:szCs w:val="23"/>
        </w:rPr>
        <w:t xml:space="preserve"> </w:t>
      </w:r>
      <w:r w:rsidRPr="00B25895">
        <w:rPr>
          <w:b w:val="0"/>
          <w:bCs w:val="0"/>
          <w:color w:val="1A1A1D"/>
          <w:w w:val="105"/>
          <w:sz w:val="23"/>
          <w:szCs w:val="23"/>
        </w:rPr>
        <w:t>TX</w:t>
      </w:r>
      <w:r w:rsidRPr="00B25895">
        <w:rPr>
          <w:b w:val="0"/>
          <w:bCs w:val="0"/>
          <w:color w:val="1A1A1D"/>
          <w:spacing w:val="-15"/>
          <w:w w:val="105"/>
          <w:sz w:val="23"/>
          <w:szCs w:val="23"/>
        </w:rPr>
        <w:t xml:space="preserve"> </w:t>
      </w:r>
      <w:r w:rsidRPr="00B25895">
        <w:rPr>
          <w:b w:val="0"/>
          <w:bCs w:val="0"/>
          <w:color w:val="2A2B2F"/>
          <w:w w:val="105"/>
          <w:sz w:val="23"/>
          <w:szCs w:val="23"/>
        </w:rPr>
        <w:t>78410</w:t>
      </w:r>
    </w:p>
    <w:p w14:paraId="2B1B930A" w14:textId="77777777" w:rsidR="00B25895" w:rsidRDefault="00B25895" w:rsidP="00B25895">
      <w:pPr>
        <w:pStyle w:val="Heading1"/>
        <w:tabs>
          <w:tab w:val="left" w:pos="872"/>
        </w:tabs>
        <w:ind w:left="872" w:firstLine="0"/>
      </w:pPr>
    </w:p>
    <w:p w14:paraId="5B7EB5C2" w14:textId="35AF8F5C" w:rsidR="00E500A4" w:rsidRDefault="007E3261">
      <w:pPr>
        <w:pStyle w:val="Heading1"/>
        <w:numPr>
          <w:ilvl w:val="0"/>
          <w:numId w:val="1"/>
        </w:numPr>
        <w:tabs>
          <w:tab w:val="left" w:pos="872"/>
        </w:tabs>
        <w:ind w:left="872" w:hanging="720"/>
        <w:jc w:val="left"/>
      </w:pPr>
      <w:r>
        <w:t>SCOPE</w:t>
      </w:r>
      <w:r>
        <w:rPr>
          <w:spacing w:val="5"/>
        </w:rPr>
        <w:t xml:space="preserve"> </w:t>
      </w:r>
      <w:r>
        <w:t xml:space="preserve">OF </w:t>
      </w:r>
      <w:r>
        <w:rPr>
          <w:spacing w:val="-2"/>
        </w:rPr>
        <w:t>WORK:</w:t>
      </w:r>
    </w:p>
    <w:p w14:paraId="270FCA17" w14:textId="77777777" w:rsidR="00E500A4" w:rsidRDefault="00E500A4">
      <w:pPr>
        <w:pStyle w:val="BodyText"/>
        <w:spacing w:before="6"/>
        <w:rPr>
          <w:b/>
          <w:sz w:val="24"/>
        </w:rPr>
      </w:pPr>
    </w:p>
    <w:p w14:paraId="210C1488" w14:textId="660E3A9B" w:rsidR="00FB1627" w:rsidRPr="00FB1627" w:rsidRDefault="00FB1627" w:rsidP="002009E9">
      <w:pPr>
        <w:ind w:left="152"/>
        <w:rPr>
          <w:w w:val="105"/>
          <w:sz w:val="23"/>
          <w:szCs w:val="23"/>
        </w:rPr>
      </w:pPr>
      <w:r>
        <w:rPr>
          <w:w w:val="105"/>
          <w:sz w:val="23"/>
          <w:szCs w:val="23"/>
        </w:rPr>
        <w:t>T</w:t>
      </w:r>
      <w:r w:rsidRPr="00FB1627">
        <w:rPr>
          <w:w w:val="105"/>
          <w:sz w:val="23"/>
          <w:szCs w:val="23"/>
        </w:rPr>
        <w:t>he Contractor shall furnish all labor, materials, equipment, supervision, permits, and incidentals necessary to perform the renovations described herein. All work shall comply with applicable federal, state, and local building codes and standards, including electrical and life safety requirements. The Contractor shall coordinate work with the Contracting Officer’s Representative (COR) and obtain USDA approval for finish selections and device locations where specified.</w:t>
      </w:r>
    </w:p>
    <w:p w14:paraId="431D82A8" w14:textId="77777777" w:rsidR="00FB1627" w:rsidRPr="00FB1627" w:rsidRDefault="00FB1627">
      <w:pPr>
        <w:rPr>
          <w:sz w:val="23"/>
          <w:szCs w:val="23"/>
        </w:rPr>
      </w:pPr>
    </w:p>
    <w:p w14:paraId="16BB4529" w14:textId="77777777" w:rsidR="00FB1627" w:rsidRPr="00FB1627" w:rsidRDefault="00FB1627" w:rsidP="002009E9">
      <w:pPr>
        <w:ind w:firstLine="152"/>
        <w:rPr>
          <w:sz w:val="23"/>
          <w:szCs w:val="23"/>
          <w:u w:val="single"/>
        </w:rPr>
      </w:pPr>
      <w:r w:rsidRPr="00FB1627">
        <w:rPr>
          <w:sz w:val="23"/>
          <w:szCs w:val="23"/>
        </w:rPr>
        <w:t>A. F</w:t>
      </w:r>
      <w:r w:rsidRPr="00FB1627">
        <w:rPr>
          <w:sz w:val="23"/>
          <w:szCs w:val="23"/>
          <w:u w:val="single"/>
        </w:rPr>
        <w:t>ront Office – Storage Area Conversion to Office</w:t>
      </w:r>
    </w:p>
    <w:p w14:paraId="2958F2F6" w14:textId="77777777" w:rsidR="00FB1627" w:rsidRPr="00FB1627" w:rsidRDefault="00FB1627" w:rsidP="00273FBD">
      <w:pPr>
        <w:ind w:firstLine="720"/>
        <w:rPr>
          <w:sz w:val="23"/>
          <w:szCs w:val="23"/>
        </w:rPr>
      </w:pPr>
      <w:r w:rsidRPr="00FB1627">
        <w:rPr>
          <w:sz w:val="23"/>
          <w:szCs w:val="23"/>
        </w:rPr>
        <w:t>1. Walls &amp; Paint</w:t>
      </w:r>
    </w:p>
    <w:p w14:paraId="546DA2A1" w14:textId="75CBBDA1" w:rsidR="00FB1627" w:rsidRPr="0065317E" w:rsidRDefault="00FB1627" w:rsidP="0065317E">
      <w:pPr>
        <w:pStyle w:val="ListParagraph"/>
        <w:numPr>
          <w:ilvl w:val="0"/>
          <w:numId w:val="7"/>
        </w:numPr>
        <w:rPr>
          <w:sz w:val="23"/>
          <w:szCs w:val="23"/>
        </w:rPr>
      </w:pPr>
      <w:r w:rsidRPr="0065317E">
        <w:rPr>
          <w:sz w:val="23"/>
          <w:szCs w:val="23"/>
        </w:rPr>
        <w:t>Repair any wall damage.</w:t>
      </w:r>
    </w:p>
    <w:p w14:paraId="0D04DD79" w14:textId="2AC3A486" w:rsidR="00FB1627" w:rsidRPr="0065317E" w:rsidRDefault="00FB1627" w:rsidP="0065317E">
      <w:pPr>
        <w:pStyle w:val="ListParagraph"/>
        <w:numPr>
          <w:ilvl w:val="0"/>
          <w:numId w:val="7"/>
        </w:numPr>
        <w:rPr>
          <w:sz w:val="23"/>
          <w:szCs w:val="23"/>
        </w:rPr>
      </w:pPr>
      <w:r w:rsidRPr="0065317E">
        <w:rPr>
          <w:sz w:val="23"/>
          <w:szCs w:val="23"/>
        </w:rPr>
        <w:t>Repaint entire room; color shall match the existing office area immediately outside this room</w:t>
      </w:r>
      <w:r w:rsidR="0065317E">
        <w:rPr>
          <w:sz w:val="23"/>
          <w:szCs w:val="23"/>
        </w:rPr>
        <w:t xml:space="preserve">. </w:t>
      </w:r>
      <w:r w:rsidR="0065317E" w:rsidRPr="0065317E">
        <w:rPr>
          <w:sz w:val="23"/>
          <w:szCs w:val="23"/>
        </w:rPr>
        <w:t xml:space="preserve">  (</w:t>
      </w:r>
      <w:r w:rsidRPr="0065317E">
        <w:rPr>
          <w:sz w:val="23"/>
          <w:szCs w:val="23"/>
        </w:rPr>
        <w:t>USDA to approve manufacturer/finish).</w:t>
      </w:r>
    </w:p>
    <w:p w14:paraId="0EB11C6A" w14:textId="77777777" w:rsidR="00FB1627" w:rsidRPr="00FB1627" w:rsidRDefault="00FB1627" w:rsidP="0065317E">
      <w:pPr>
        <w:ind w:firstLine="720"/>
        <w:rPr>
          <w:sz w:val="23"/>
          <w:szCs w:val="23"/>
        </w:rPr>
      </w:pPr>
      <w:r w:rsidRPr="00FB1627">
        <w:rPr>
          <w:sz w:val="23"/>
          <w:szCs w:val="23"/>
        </w:rPr>
        <w:t>2. Flooring</w:t>
      </w:r>
    </w:p>
    <w:p w14:paraId="3B9BBD7D" w14:textId="4B78D40B" w:rsidR="00FB1627" w:rsidRPr="0065317E" w:rsidRDefault="00FB1627" w:rsidP="0065317E">
      <w:pPr>
        <w:pStyle w:val="ListParagraph"/>
        <w:numPr>
          <w:ilvl w:val="0"/>
          <w:numId w:val="7"/>
        </w:numPr>
        <w:rPr>
          <w:sz w:val="23"/>
          <w:szCs w:val="23"/>
        </w:rPr>
      </w:pPr>
      <w:r w:rsidRPr="0065317E">
        <w:rPr>
          <w:sz w:val="23"/>
          <w:szCs w:val="23"/>
        </w:rPr>
        <w:t>Recarpet the room. Carpet shall match the carpet used in the Front Office. If exact match is unavailable, the Contractor shall submit samples for USDA approval that closely match the existing carpeted areas.</w:t>
      </w:r>
    </w:p>
    <w:p w14:paraId="60C139FA" w14:textId="77777777" w:rsidR="00FB1627" w:rsidRPr="00FB1627" w:rsidRDefault="00FB1627" w:rsidP="0065317E">
      <w:pPr>
        <w:ind w:firstLine="720"/>
        <w:rPr>
          <w:sz w:val="23"/>
          <w:szCs w:val="23"/>
        </w:rPr>
      </w:pPr>
      <w:r w:rsidRPr="00FB1627">
        <w:rPr>
          <w:sz w:val="23"/>
          <w:szCs w:val="23"/>
        </w:rPr>
        <w:t>3. Door Modification (Existing Door)</w:t>
      </w:r>
    </w:p>
    <w:p w14:paraId="6FDA164A" w14:textId="1DB28D80" w:rsidR="00FB1627" w:rsidRPr="0065317E" w:rsidRDefault="00FB1627" w:rsidP="0065317E">
      <w:pPr>
        <w:pStyle w:val="ListParagraph"/>
        <w:numPr>
          <w:ilvl w:val="0"/>
          <w:numId w:val="7"/>
        </w:numPr>
        <w:rPr>
          <w:sz w:val="23"/>
          <w:szCs w:val="23"/>
        </w:rPr>
      </w:pPr>
      <w:r w:rsidRPr="0065317E">
        <w:rPr>
          <w:sz w:val="23"/>
          <w:szCs w:val="23"/>
        </w:rPr>
        <w:t>Remove the existing entry door from the opening.</w:t>
      </w:r>
    </w:p>
    <w:p w14:paraId="1C96195C" w14:textId="77EC447D" w:rsidR="00FB1627" w:rsidRPr="0065317E" w:rsidRDefault="00FB1627" w:rsidP="0065317E">
      <w:pPr>
        <w:pStyle w:val="ListParagraph"/>
        <w:numPr>
          <w:ilvl w:val="0"/>
          <w:numId w:val="7"/>
        </w:numPr>
        <w:rPr>
          <w:sz w:val="23"/>
          <w:szCs w:val="23"/>
        </w:rPr>
      </w:pPr>
      <w:r w:rsidRPr="0065317E">
        <w:rPr>
          <w:sz w:val="23"/>
          <w:szCs w:val="23"/>
        </w:rPr>
        <w:t>Prepare the door and cut a 24" x 72" opening.</w:t>
      </w:r>
    </w:p>
    <w:p w14:paraId="4557974B" w14:textId="31BCE3ED" w:rsidR="00FB1627" w:rsidRPr="0065317E" w:rsidRDefault="00FB1627" w:rsidP="0065317E">
      <w:pPr>
        <w:pStyle w:val="ListParagraph"/>
        <w:numPr>
          <w:ilvl w:val="0"/>
          <w:numId w:val="7"/>
        </w:numPr>
        <w:rPr>
          <w:sz w:val="23"/>
          <w:szCs w:val="23"/>
        </w:rPr>
      </w:pPr>
      <w:r w:rsidRPr="0065317E">
        <w:rPr>
          <w:sz w:val="23"/>
          <w:szCs w:val="23"/>
        </w:rPr>
        <w:t xml:space="preserve">Install one (1) 24" x 72" full-view vision lite kit with tempered safety glass into </w:t>
      </w:r>
      <w:r w:rsidRPr="0065317E">
        <w:rPr>
          <w:sz w:val="23"/>
          <w:szCs w:val="23"/>
        </w:rPr>
        <w:lastRenderedPageBreak/>
        <w:t>the door.</w:t>
      </w:r>
    </w:p>
    <w:p w14:paraId="4C53ECEA" w14:textId="58B7D660" w:rsidR="00FB1627" w:rsidRPr="0065317E" w:rsidRDefault="00FB1627" w:rsidP="0065317E">
      <w:pPr>
        <w:pStyle w:val="ListParagraph"/>
        <w:numPr>
          <w:ilvl w:val="0"/>
          <w:numId w:val="7"/>
        </w:numPr>
        <w:rPr>
          <w:sz w:val="23"/>
          <w:szCs w:val="23"/>
        </w:rPr>
      </w:pPr>
      <w:r w:rsidRPr="0065317E">
        <w:rPr>
          <w:sz w:val="23"/>
          <w:szCs w:val="23"/>
        </w:rPr>
        <w:t>Reinstall the door in the original frame; adjust to ensure proper swing and closure.</w:t>
      </w:r>
    </w:p>
    <w:p w14:paraId="4AB4B096" w14:textId="77777777" w:rsidR="00FB1627" w:rsidRPr="00FB1627" w:rsidRDefault="00FB1627" w:rsidP="0065317E">
      <w:pPr>
        <w:ind w:firstLine="720"/>
        <w:rPr>
          <w:sz w:val="23"/>
          <w:szCs w:val="23"/>
        </w:rPr>
      </w:pPr>
      <w:r w:rsidRPr="00FB1627">
        <w:rPr>
          <w:sz w:val="23"/>
          <w:szCs w:val="23"/>
        </w:rPr>
        <w:t>4. Electrical</w:t>
      </w:r>
    </w:p>
    <w:p w14:paraId="10E753B2" w14:textId="027E1DB0" w:rsidR="00FB1627" w:rsidRPr="0065317E" w:rsidRDefault="00FB1627" w:rsidP="0065317E">
      <w:pPr>
        <w:pStyle w:val="ListParagraph"/>
        <w:numPr>
          <w:ilvl w:val="0"/>
          <w:numId w:val="7"/>
        </w:numPr>
        <w:rPr>
          <w:sz w:val="23"/>
          <w:szCs w:val="23"/>
        </w:rPr>
      </w:pPr>
      <w:r w:rsidRPr="0065317E">
        <w:rPr>
          <w:sz w:val="23"/>
          <w:szCs w:val="23"/>
        </w:rPr>
        <w:t>Install a minimum of four (4) 125V, 20</w:t>
      </w:r>
      <w:r w:rsidRPr="0065317E">
        <w:rPr>
          <w:sz w:val="23"/>
          <w:szCs w:val="23"/>
        </w:rPr>
        <w:noBreakHyphen/>
        <w:t>Amp duplex wall receptacles—one (1) on each wall—unless already existing.</w:t>
      </w:r>
    </w:p>
    <w:p w14:paraId="1582880B" w14:textId="31DEF531" w:rsidR="00FB1627" w:rsidRPr="0065317E" w:rsidRDefault="00FB1627" w:rsidP="0065317E">
      <w:pPr>
        <w:pStyle w:val="ListParagraph"/>
        <w:numPr>
          <w:ilvl w:val="0"/>
          <w:numId w:val="7"/>
        </w:numPr>
        <w:rPr>
          <w:sz w:val="23"/>
          <w:szCs w:val="23"/>
        </w:rPr>
      </w:pPr>
      <w:r w:rsidRPr="0065317E">
        <w:rPr>
          <w:sz w:val="23"/>
          <w:szCs w:val="23"/>
        </w:rPr>
        <w:t>Exact locations to be field-verified and approved by USDA prior to rough</w:t>
      </w:r>
      <w:r w:rsidRPr="0065317E">
        <w:rPr>
          <w:sz w:val="23"/>
          <w:szCs w:val="23"/>
        </w:rPr>
        <w:noBreakHyphen/>
        <w:t>in.</w:t>
      </w:r>
    </w:p>
    <w:p w14:paraId="4BA9C033" w14:textId="77777777" w:rsidR="00FB1627" w:rsidRPr="00FB1627" w:rsidRDefault="00FB1627" w:rsidP="0065317E">
      <w:pPr>
        <w:ind w:firstLine="720"/>
        <w:rPr>
          <w:sz w:val="23"/>
          <w:szCs w:val="23"/>
        </w:rPr>
      </w:pPr>
      <w:r w:rsidRPr="00FB1627">
        <w:rPr>
          <w:sz w:val="23"/>
          <w:szCs w:val="23"/>
        </w:rPr>
        <w:t>5. Telecommunications</w:t>
      </w:r>
    </w:p>
    <w:p w14:paraId="4A3F32D4" w14:textId="379A6C2E" w:rsidR="00FB1627" w:rsidRPr="0065317E" w:rsidRDefault="00FB1627" w:rsidP="0065317E">
      <w:pPr>
        <w:pStyle w:val="ListParagraph"/>
        <w:numPr>
          <w:ilvl w:val="0"/>
          <w:numId w:val="7"/>
        </w:numPr>
        <w:rPr>
          <w:sz w:val="23"/>
          <w:szCs w:val="23"/>
        </w:rPr>
      </w:pPr>
      <w:r w:rsidRPr="0065317E">
        <w:rPr>
          <w:sz w:val="23"/>
          <w:szCs w:val="23"/>
        </w:rPr>
        <w:t>Install two (2) telephone/internet receptacles.</w:t>
      </w:r>
    </w:p>
    <w:p w14:paraId="758DC1BC" w14:textId="6B22CFC6" w:rsidR="00FB1627" w:rsidRPr="0065317E" w:rsidRDefault="00FB1627" w:rsidP="0065317E">
      <w:pPr>
        <w:pStyle w:val="ListParagraph"/>
        <w:numPr>
          <w:ilvl w:val="0"/>
          <w:numId w:val="7"/>
        </w:numPr>
        <w:rPr>
          <w:sz w:val="23"/>
          <w:szCs w:val="23"/>
        </w:rPr>
      </w:pPr>
      <w:r w:rsidRPr="0065317E">
        <w:rPr>
          <w:sz w:val="23"/>
          <w:szCs w:val="23"/>
        </w:rPr>
        <w:t>Exact locations to be field-verified and approved by USDA prior to rough</w:t>
      </w:r>
      <w:r w:rsidRPr="0065317E">
        <w:rPr>
          <w:sz w:val="23"/>
          <w:szCs w:val="23"/>
        </w:rPr>
        <w:noBreakHyphen/>
        <w:t>in.</w:t>
      </w:r>
    </w:p>
    <w:p w14:paraId="593885E0" w14:textId="77777777" w:rsidR="00273FBD" w:rsidRPr="00FB1627" w:rsidRDefault="00273FBD" w:rsidP="00FB1627">
      <w:pPr>
        <w:rPr>
          <w:sz w:val="23"/>
          <w:szCs w:val="23"/>
        </w:rPr>
      </w:pPr>
    </w:p>
    <w:p w14:paraId="05B4A44A" w14:textId="77777777" w:rsidR="00FB1627" w:rsidRPr="00FB1627" w:rsidRDefault="00FB1627" w:rsidP="00FB1627">
      <w:pPr>
        <w:rPr>
          <w:sz w:val="23"/>
          <w:szCs w:val="23"/>
          <w:u w:val="single"/>
        </w:rPr>
      </w:pPr>
      <w:r w:rsidRPr="00FB1627">
        <w:rPr>
          <w:sz w:val="23"/>
          <w:szCs w:val="23"/>
        </w:rPr>
        <w:t xml:space="preserve">B. </w:t>
      </w:r>
      <w:r w:rsidRPr="00FB1627">
        <w:rPr>
          <w:sz w:val="23"/>
          <w:szCs w:val="23"/>
          <w:u w:val="single"/>
        </w:rPr>
        <w:t>Front Office – Reception Area</w:t>
      </w:r>
    </w:p>
    <w:p w14:paraId="7E0F5C7B" w14:textId="77777777" w:rsidR="00FB1627" w:rsidRPr="00FB1627" w:rsidRDefault="00FB1627" w:rsidP="0065317E">
      <w:pPr>
        <w:ind w:firstLine="720"/>
        <w:rPr>
          <w:sz w:val="23"/>
          <w:szCs w:val="23"/>
        </w:rPr>
      </w:pPr>
      <w:r w:rsidRPr="00FB1627">
        <w:rPr>
          <w:sz w:val="23"/>
          <w:szCs w:val="23"/>
        </w:rPr>
        <w:t>1. Casework</w:t>
      </w:r>
    </w:p>
    <w:p w14:paraId="2E5BE454" w14:textId="2FAC645A" w:rsidR="00FB1627" w:rsidRPr="0065317E" w:rsidRDefault="00FB1627" w:rsidP="0065317E">
      <w:pPr>
        <w:pStyle w:val="ListParagraph"/>
        <w:numPr>
          <w:ilvl w:val="0"/>
          <w:numId w:val="7"/>
        </w:numPr>
        <w:rPr>
          <w:sz w:val="23"/>
          <w:szCs w:val="23"/>
        </w:rPr>
      </w:pPr>
      <w:r w:rsidRPr="0065317E">
        <w:rPr>
          <w:sz w:val="23"/>
          <w:szCs w:val="23"/>
        </w:rPr>
        <w:t>Remove the existing reception counter.</w:t>
      </w:r>
    </w:p>
    <w:p w14:paraId="165337EB" w14:textId="559827D5" w:rsidR="00FB1627" w:rsidRPr="0065317E" w:rsidRDefault="00FB1627" w:rsidP="0065317E">
      <w:pPr>
        <w:pStyle w:val="ListParagraph"/>
        <w:numPr>
          <w:ilvl w:val="0"/>
          <w:numId w:val="7"/>
        </w:numPr>
        <w:rPr>
          <w:sz w:val="23"/>
          <w:szCs w:val="23"/>
        </w:rPr>
      </w:pPr>
      <w:r w:rsidRPr="0065317E">
        <w:rPr>
          <w:sz w:val="23"/>
          <w:szCs w:val="23"/>
        </w:rPr>
        <w:t>Fabricate and install a new reception counter constructed of solid wood framing and panels.</w:t>
      </w:r>
    </w:p>
    <w:p w14:paraId="1194FE34" w14:textId="38D9BEB4" w:rsidR="00FB1627" w:rsidRPr="0065317E" w:rsidRDefault="00FB1627" w:rsidP="0065317E">
      <w:pPr>
        <w:pStyle w:val="ListParagraph"/>
        <w:numPr>
          <w:ilvl w:val="1"/>
          <w:numId w:val="7"/>
        </w:numPr>
        <w:rPr>
          <w:sz w:val="23"/>
          <w:szCs w:val="23"/>
        </w:rPr>
      </w:pPr>
      <w:r w:rsidRPr="0065317E">
        <w:rPr>
          <w:sz w:val="23"/>
          <w:szCs w:val="23"/>
        </w:rPr>
        <w:t>Countertop: Formica (high-pressure laminate).</w:t>
      </w:r>
    </w:p>
    <w:p w14:paraId="1BE8BD7A" w14:textId="23FF4DAC" w:rsidR="00FB1627" w:rsidRPr="0065317E" w:rsidRDefault="00FB1627" w:rsidP="0065317E">
      <w:pPr>
        <w:pStyle w:val="ListParagraph"/>
        <w:numPr>
          <w:ilvl w:val="1"/>
          <w:numId w:val="7"/>
        </w:numPr>
        <w:rPr>
          <w:sz w:val="23"/>
          <w:szCs w:val="23"/>
        </w:rPr>
      </w:pPr>
      <w:r w:rsidRPr="0065317E">
        <w:rPr>
          <w:sz w:val="23"/>
          <w:szCs w:val="23"/>
        </w:rPr>
        <w:t>Foyer-facing front: Formica.</w:t>
      </w:r>
    </w:p>
    <w:p w14:paraId="4AB9A7B8" w14:textId="53911BB0" w:rsidR="00FB1627" w:rsidRPr="0065317E" w:rsidRDefault="00FB1627" w:rsidP="0065317E">
      <w:pPr>
        <w:pStyle w:val="ListParagraph"/>
        <w:numPr>
          <w:ilvl w:val="1"/>
          <w:numId w:val="7"/>
        </w:numPr>
        <w:rPr>
          <w:sz w:val="23"/>
          <w:szCs w:val="23"/>
        </w:rPr>
      </w:pPr>
      <w:r w:rsidRPr="0065317E">
        <w:rPr>
          <w:sz w:val="23"/>
          <w:szCs w:val="23"/>
        </w:rPr>
        <w:t>All other exposed wood surfaces: stain to match existing building décor.</w:t>
      </w:r>
    </w:p>
    <w:p w14:paraId="4F6412BD" w14:textId="39C623B3" w:rsidR="00FB1627" w:rsidRPr="0065317E" w:rsidRDefault="00FB1627" w:rsidP="0065317E">
      <w:pPr>
        <w:pStyle w:val="ListParagraph"/>
        <w:numPr>
          <w:ilvl w:val="1"/>
          <w:numId w:val="7"/>
        </w:numPr>
        <w:rPr>
          <w:sz w:val="23"/>
          <w:szCs w:val="23"/>
        </w:rPr>
      </w:pPr>
      <w:r w:rsidRPr="0065317E">
        <w:rPr>
          <w:sz w:val="23"/>
          <w:szCs w:val="23"/>
        </w:rPr>
        <w:t>Submit Formica samples (color/pattern) and stain samples for USDA approval prior to ordering/installation.</w:t>
      </w:r>
    </w:p>
    <w:p w14:paraId="4D2FAEC8" w14:textId="77777777" w:rsidR="00FB1627" w:rsidRPr="00FB1627" w:rsidRDefault="00FB1627" w:rsidP="0065317E">
      <w:pPr>
        <w:ind w:firstLine="720"/>
        <w:rPr>
          <w:sz w:val="23"/>
          <w:szCs w:val="23"/>
        </w:rPr>
      </w:pPr>
      <w:r w:rsidRPr="00FB1627">
        <w:rPr>
          <w:sz w:val="23"/>
          <w:szCs w:val="23"/>
        </w:rPr>
        <w:t>2. Flooring</w:t>
      </w:r>
    </w:p>
    <w:p w14:paraId="39510B7E" w14:textId="6045E89F" w:rsidR="00FB1627" w:rsidRPr="0065317E" w:rsidRDefault="00FB1627" w:rsidP="0065317E">
      <w:pPr>
        <w:pStyle w:val="ListParagraph"/>
        <w:numPr>
          <w:ilvl w:val="0"/>
          <w:numId w:val="7"/>
        </w:numPr>
        <w:rPr>
          <w:sz w:val="23"/>
          <w:szCs w:val="23"/>
        </w:rPr>
      </w:pPr>
      <w:r w:rsidRPr="0065317E">
        <w:rPr>
          <w:sz w:val="23"/>
          <w:szCs w:val="23"/>
        </w:rPr>
        <w:t>Recarpet the area (see Carpet Standards in Section III).</w:t>
      </w:r>
    </w:p>
    <w:p w14:paraId="7532BCA2" w14:textId="77777777" w:rsidR="00FB1627" w:rsidRPr="00FB1627" w:rsidRDefault="00FB1627" w:rsidP="0065317E">
      <w:pPr>
        <w:ind w:firstLine="720"/>
        <w:rPr>
          <w:sz w:val="23"/>
          <w:szCs w:val="23"/>
        </w:rPr>
      </w:pPr>
      <w:r w:rsidRPr="00FB1627">
        <w:rPr>
          <w:sz w:val="23"/>
          <w:szCs w:val="23"/>
        </w:rPr>
        <w:t>3. Partitions</w:t>
      </w:r>
    </w:p>
    <w:p w14:paraId="367B8737" w14:textId="677FAC6F" w:rsidR="00FB1627" w:rsidRPr="0065317E" w:rsidRDefault="00FB1627" w:rsidP="0065317E">
      <w:pPr>
        <w:pStyle w:val="ListParagraph"/>
        <w:numPr>
          <w:ilvl w:val="0"/>
          <w:numId w:val="7"/>
        </w:numPr>
        <w:rPr>
          <w:sz w:val="23"/>
          <w:szCs w:val="23"/>
        </w:rPr>
      </w:pPr>
      <w:r w:rsidRPr="0065317E">
        <w:rPr>
          <w:sz w:val="23"/>
          <w:szCs w:val="23"/>
        </w:rPr>
        <w:t xml:space="preserve">Extend reception area wall to square off the </w:t>
      </w:r>
      <w:r w:rsidR="00273FBD" w:rsidRPr="0065317E">
        <w:rPr>
          <w:sz w:val="23"/>
          <w:szCs w:val="23"/>
        </w:rPr>
        <w:t>administrative</w:t>
      </w:r>
      <w:r w:rsidRPr="0065317E">
        <w:rPr>
          <w:sz w:val="23"/>
          <w:szCs w:val="23"/>
        </w:rPr>
        <w:t xml:space="preserve"> area.</w:t>
      </w:r>
    </w:p>
    <w:p w14:paraId="3BFF2644" w14:textId="474F176B" w:rsidR="00FB1627" w:rsidRPr="0065317E" w:rsidRDefault="00FB1627" w:rsidP="0065317E">
      <w:pPr>
        <w:pStyle w:val="ListParagraph"/>
        <w:numPr>
          <w:ilvl w:val="0"/>
          <w:numId w:val="7"/>
        </w:numPr>
        <w:rPr>
          <w:sz w:val="23"/>
          <w:szCs w:val="23"/>
        </w:rPr>
      </w:pPr>
      <w:r w:rsidRPr="0065317E">
        <w:rPr>
          <w:sz w:val="23"/>
          <w:szCs w:val="23"/>
        </w:rPr>
        <w:t xml:space="preserve">Include one (1) door with glass window from the </w:t>
      </w:r>
      <w:r w:rsidR="00273FBD" w:rsidRPr="0065317E">
        <w:rPr>
          <w:sz w:val="23"/>
          <w:szCs w:val="23"/>
        </w:rPr>
        <w:t>administrative</w:t>
      </w:r>
      <w:r w:rsidRPr="0065317E">
        <w:rPr>
          <w:sz w:val="23"/>
          <w:szCs w:val="23"/>
        </w:rPr>
        <w:t xml:space="preserve"> area to the reception/employee pass</w:t>
      </w:r>
      <w:r w:rsidRPr="0065317E">
        <w:rPr>
          <w:sz w:val="23"/>
          <w:szCs w:val="23"/>
        </w:rPr>
        <w:noBreakHyphen/>
        <w:t>through.</w:t>
      </w:r>
    </w:p>
    <w:p w14:paraId="466BDE03" w14:textId="77777777" w:rsidR="00FB1627" w:rsidRPr="00FB1627" w:rsidRDefault="00FB1627" w:rsidP="00FB1627">
      <w:pPr>
        <w:rPr>
          <w:sz w:val="23"/>
          <w:szCs w:val="23"/>
        </w:rPr>
      </w:pPr>
    </w:p>
    <w:p w14:paraId="3330F4BA" w14:textId="77777777" w:rsidR="00FB1627" w:rsidRPr="00FB1627" w:rsidRDefault="00FB1627" w:rsidP="00FB1627">
      <w:pPr>
        <w:rPr>
          <w:sz w:val="23"/>
          <w:szCs w:val="23"/>
          <w:u w:val="single"/>
        </w:rPr>
      </w:pPr>
      <w:r w:rsidRPr="00FB1627">
        <w:rPr>
          <w:sz w:val="23"/>
          <w:szCs w:val="23"/>
        </w:rPr>
        <w:t xml:space="preserve">C. </w:t>
      </w:r>
      <w:r w:rsidRPr="00FB1627">
        <w:rPr>
          <w:sz w:val="23"/>
          <w:szCs w:val="23"/>
          <w:u w:val="single"/>
        </w:rPr>
        <w:t>Hallways and Break Room – Flooring</w:t>
      </w:r>
    </w:p>
    <w:p w14:paraId="78296307" w14:textId="77777777" w:rsidR="00FB1627" w:rsidRPr="00FB1627" w:rsidRDefault="00FB1627" w:rsidP="0065317E">
      <w:pPr>
        <w:ind w:firstLine="720"/>
        <w:rPr>
          <w:sz w:val="23"/>
          <w:szCs w:val="23"/>
        </w:rPr>
      </w:pPr>
      <w:r w:rsidRPr="00FB1627">
        <w:rPr>
          <w:sz w:val="23"/>
          <w:szCs w:val="23"/>
        </w:rPr>
        <w:t>1. Remove and properly dispose of existing tile flooring.</w:t>
      </w:r>
    </w:p>
    <w:p w14:paraId="66C8ED1D" w14:textId="046E03E4" w:rsidR="00FB1627" w:rsidRPr="00FB1627" w:rsidRDefault="00FB1627" w:rsidP="0065317E">
      <w:pPr>
        <w:ind w:left="720"/>
        <w:rPr>
          <w:sz w:val="23"/>
          <w:szCs w:val="23"/>
        </w:rPr>
      </w:pPr>
      <w:r w:rsidRPr="00FB1627">
        <w:rPr>
          <w:sz w:val="23"/>
          <w:szCs w:val="23"/>
        </w:rPr>
        <w:t xml:space="preserve">2. Prepare, smooth, and polish the underlying concrete slab to a uniform finish suitable for </w:t>
      </w:r>
      <w:r w:rsidR="0065317E">
        <w:rPr>
          <w:sz w:val="23"/>
          <w:szCs w:val="23"/>
        </w:rPr>
        <w:t xml:space="preserve">  </w:t>
      </w:r>
      <w:r w:rsidRPr="00FB1627">
        <w:rPr>
          <w:sz w:val="23"/>
          <w:szCs w:val="23"/>
        </w:rPr>
        <w:t>commercial traffic.</w:t>
      </w:r>
    </w:p>
    <w:p w14:paraId="453D6F31" w14:textId="77777777" w:rsidR="00FB1627" w:rsidRPr="00FB1627" w:rsidRDefault="00FB1627" w:rsidP="00FB1627">
      <w:pPr>
        <w:rPr>
          <w:sz w:val="23"/>
          <w:szCs w:val="23"/>
        </w:rPr>
      </w:pPr>
    </w:p>
    <w:p w14:paraId="60DF75BA" w14:textId="77777777" w:rsidR="00FB1627" w:rsidRPr="00FB1627" w:rsidRDefault="00FB1627" w:rsidP="00FB1627">
      <w:pPr>
        <w:rPr>
          <w:sz w:val="23"/>
          <w:szCs w:val="23"/>
          <w:u w:val="single"/>
        </w:rPr>
      </w:pPr>
      <w:r w:rsidRPr="00FB1627">
        <w:rPr>
          <w:sz w:val="23"/>
          <w:szCs w:val="23"/>
        </w:rPr>
        <w:t xml:space="preserve">D. </w:t>
      </w:r>
      <w:r w:rsidRPr="00FB1627">
        <w:rPr>
          <w:sz w:val="23"/>
          <w:szCs w:val="23"/>
          <w:u w:val="single"/>
        </w:rPr>
        <w:t>General Office – Sliding Door</w:t>
      </w:r>
    </w:p>
    <w:p w14:paraId="77B452FC" w14:textId="3BD3B3EE" w:rsidR="00FB1627" w:rsidRPr="00FB1627" w:rsidRDefault="00FB1627" w:rsidP="0065317E">
      <w:pPr>
        <w:ind w:left="720"/>
        <w:rPr>
          <w:sz w:val="23"/>
          <w:szCs w:val="23"/>
        </w:rPr>
      </w:pPr>
      <w:r w:rsidRPr="00FB1627">
        <w:rPr>
          <w:sz w:val="23"/>
          <w:szCs w:val="23"/>
        </w:rPr>
        <w:t>Install one (1) acoustic sliding door between the General Office and the newly created Assistant Area Director (AD) office (see Door Standards in Section III).</w:t>
      </w:r>
    </w:p>
    <w:p w14:paraId="5BE07565" w14:textId="77777777" w:rsidR="00FB1627" w:rsidRPr="00FB1627" w:rsidRDefault="00FB1627" w:rsidP="00FB1627">
      <w:pPr>
        <w:rPr>
          <w:sz w:val="23"/>
          <w:szCs w:val="23"/>
        </w:rPr>
      </w:pPr>
    </w:p>
    <w:p w14:paraId="4D049A9A" w14:textId="77777777" w:rsidR="00FB1627" w:rsidRPr="00FB1627" w:rsidRDefault="00FB1627" w:rsidP="00FB1627">
      <w:pPr>
        <w:rPr>
          <w:sz w:val="23"/>
          <w:szCs w:val="23"/>
        </w:rPr>
      </w:pPr>
      <w:r w:rsidRPr="00FB1627">
        <w:rPr>
          <w:sz w:val="23"/>
          <w:szCs w:val="23"/>
        </w:rPr>
        <w:t xml:space="preserve">E. </w:t>
      </w:r>
      <w:r w:rsidRPr="00FB1627">
        <w:rPr>
          <w:sz w:val="23"/>
          <w:szCs w:val="23"/>
          <w:u w:val="single"/>
        </w:rPr>
        <w:t>General Storage Room – Conversion to Assistant AD Office</w:t>
      </w:r>
    </w:p>
    <w:p w14:paraId="44ABE9E6" w14:textId="77777777" w:rsidR="00FB1627" w:rsidRPr="00FB1627" w:rsidRDefault="00FB1627" w:rsidP="0065317E">
      <w:pPr>
        <w:ind w:firstLine="720"/>
        <w:rPr>
          <w:sz w:val="23"/>
          <w:szCs w:val="23"/>
        </w:rPr>
      </w:pPr>
      <w:r w:rsidRPr="00FB1627">
        <w:rPr>
          <w:sz w:val="23"/>
          <w:szCs w:val="23"/>
        </w:rPr>
        <w:t>1. Removal &amp; Prep</w:t>
      </w:r>
    </w:p>
    <w:p w14:paraId="1239023C" w14:textId="5C3F142F" w:rsidR="00FB1627" w:rsidRPr="0065317E" w:rsidRDefault="00FB1627" w:rsidP="0065317E">
      <w:pPr>
        <w:pStyle w:val="ListParagraph"/>
        <w:numPr>
          <w:ilvl w:val="0"/>
          <w:numId w:val="7"/>
        </w:numPr>
        <w:rPr>
          <w:sz w:val="23"/>
          <w:szCs w:val="23"/>
        </w:rPr>
      </w:pPr>
      <w:r w:rsidRPr="0065317E">
        <w:rPr>
          <w:sz w:val="23"/>
          <w:szCs w:val="23"/>
        </w:rPr>
        <w:t>Remove and dispose of all existing shelving.</w:t>
      </w:r>
    </w:p>
    <w:p w14:paraId="30177DEE" w14:textId="6CF7D1EC" w:rsidR="00FB1627" w:rsidRPr="0065317E" w:rsidRDefault="00FB1627" w:rsidP="0065317E">
      <w:pPr>
        <w:pStyle w:val="ListParagraph"/>
        <w:numPr>
          <w:ilvl w:val="0"/>
          <w:numId w:val="7"/>
        </w:numPr>
        <w:rPr>
          <w:sz w:val="23"/>
          <w:szCs w:val="23"/>
        </w:rPr>
      </w:pPr>
      <w:r w:rsidRPr="0065317E">
        <w:rPr>
          <w:sz w:val="23"/>
          <w:szCs w:val="23"/>
        </w:rPr>
        <w:t>Repair any wall damage.</w:t>
      </w:r>
    </w:p>
    <w:p w14:paraId="1046EDE7" w14:textId="77777777" w:rsidR="00FB1627" w:rsidRPr="00FB1627" w:rsidRDefault="00FB1627" w:rsidP="0065317E">
      <w:pPr>
        <w:ind w:firstLine="720"/>
        <w:rPr>
          <w:sz w:val="23"/>
          <w:szCs w:val="23"/>
        </w:rPr>
      </w:pPr>
      <w:r w:rsidRPr="00FB1627">
        <w:rPr>
          <w:sz w:val="23"/>
          <w:szCs w:val="23"/>
        </w:rPr>
        <w:t>2. Paint</w:t>
      </w:r>
    </w:p>
    <w:p w14:paraId="0C21739D" w14:textId="52321949" w:rsidR="00FB1627" w:rsidRPr="0065317E" w:rsidRDefault="00FB1627" w:rsidP="0065317E">
      <w:pPr>
        <w:pStyle w:val="ListParagraph"/>
        <w:numPr>
          <w:ilvl w:val="0"/>
          <w:numId w:val="7"/>
        </w:numPr>
        <w:rPr>
          <w:sz w:val="23"/>
          <w:szCs w:val="23"/>
        </w:rPr>
      </w:pPr>
      <w:r w:rsidRPr="0065317E">
        <w:rPr>
          <w:sz w:val="23"/>
          <w:szCs w:val="23"/>
        </w:rPr>
        <w:t>Repaint entire room; color shall match the office area immediately outside this room (USDA to approve manufacturer/finish).</w:t>
      </w:r>
    </w:p>
    <w:p w14:paraId="7A5D0674" w14:textId="77777777" w:rsidR="00FB1627" w:rsidRPr="00FB1627" w:rsidRDefault="00FB1627" w:rsidP="0065317E">
      <w:pPr>
        <w:ind w:firstLine="720"/>
        <w:rPr>
          <w:sz w:val="23"/>
          <w:szCs w:val="23"/>
        </w:rPr>
      </w:pPr>
      <w:r w:rsidRPr="00FB1627">
        <w:rPr>
          <w:sz w:val="23"/>
          <w:szCs w:val="23"/>
        </w:rPr>
        <w:t>3. Flooring</w:t>
      </w:r>
    </w:p>
    <w:p w14:paraId="5DCD87BA" w14:textId="2CA3DED2" w:rsidR="00FB1627" w:rsidRPr="0065317E" w:rsidRDefault="00FB1627" w:rsidP="0065317E">
      <w:pPr>
        <w:pStyle w:val="ListParagraph"/>
        <w:numPr>
          <w:ilvl w:val="0"/>
          <w:numId w:val="7"/>
        </w:numPr>
        <w:rPr>
          <w:sz w:val="23"/>
          <w:szCs w:val="23"/>
        </w:rPr>
      </w:pPr>
      <w:r w:rsidRPr="0065317E">
        <w:rPr>
          <w:sz w:val="23"/>
          <w:szCs w:val="23"/>
        </w:rPr>
        <w:t xml:space="preserve">Recarpet the room. Carpet shall match carpet used in the </w:t>
      </w:r>
      <w:r w:rsidR="00273FBD" w:rsidRPr="0065317E">
        <w:rPr>
          <w:sz w:val="23"/>
          <w:szCs w:val="23"/>
        </w:rPr>
        <w:t>administrative</w:t>
      </w:r>
      <w:r w:rsidRPr="0065317E">
        <w:rPr>
          <w:sz w:val="23"/>
          <w:szCs w:val="23"/>
        </w:rPr>
        <w:t xml:space="preserve"> area. If exact match is unavailable, submit samples for USDA approval that closely match existing areas.</w:t>
      </w:r>
    </w:p>
    <w:p w14:paraId="30DCC084" w14:textId="77777777" w:rsidR="00FB1627" w:rsidRPr="00FB1627" w:rsidRDefault="00FB1627" w:rsidP="0065317E">
      <w:pPr>
        <w:ind w:firstLine="720"/>
        <w:rPr>
          <w:sz w:val="23"/>
          <w:szCs w:val="23"/>
        </w:rPr>
      </w:pPr>
      <w:r w:rsidRPr="00FB1627">
        <w:rPr>
          <w:sz w:val="23"/>
          <w:szCs w:val="23"/>
        </w:rPr>
        <w:t>4. Door Modification (Existing Door)</w:t>
      </w:r>
    </w:p>
    <w:p w14:paraId="1FD2488B" w14:textId="2C061585" w:rsidR="00FB1627" w:rsidRPr="0065317E" w:rsidRDefault="00FB1627" w:rsidP="0065317E">
      <w:pPr>
        <w:pStyle w:val="ListParagraph"/>
        <w:numPr>
          <w:ilvl w:val="0"/>
          <w:numId w:val="7"/>
        </w:numPr>
        <w:rPr>
          <w:sz w:val="23"/>
          <w:szCs w:val="23"/>
        </w:rPr>
      </w:pPr>
      <w:r w:rsidRPr="0065317E">
        <w:rPr>
          <w:sz w:val="23"/>
          <w:szCs w:val="23"/>
        </w:rPr>
        <w:lastRenderedPageBreak/>
        <w:t>Remove the existing entry door from the opening.</w:t>
      </w:r>
    </w:p>
    <w:p w14:paraId="6135C600" w14:textId="2A7BE199" w:rsidR="00FB1627" w:rsidRPr="0065317E" w:rsidRDefault="00FB1627" w:rsidP="0065317E">
      <w:pPr>
        <w:pStyle w:val="ListParagraph"/>
        <w:numPr>
          <w:ilvl w:val="0"/>
          <w:numId w:val="7"/>
        </w:numPr>
        <w:rPr>
          <w:sz w:val="23"/>
          <w:szCs w:val="23"/>
        </w:rPr>
      </w:pPr>
      <w:r w:rsidRPr="0065317E">
        <w:rPr>
          <w:sz w:val="23"/>
          <w:szCs w:val="23"/>
        </w:rPr>
        <w:t>Prepare the door and cut a 24" x 72" opening.</w:t>
      </w:r>
    </w:p>
    <w:p w14:paraId="66F9CF1B" w14:textId="4A249639" w:rsidR="00FB1627" w:rsidRPr="0065317E" w:rsidRDefault="00FB1627" w:rsidP="0065317E">
      <w:pPr>
        <w:pStyle w:val="ListParagraph"/>
        <w:numPr>
          <w:ilvl w:val="0"/>
          <w:numId w:val="7"/>
        </w:numPr>
        <w:rPr>
          <w:sz w:val="23"/>
          <w:szCs w:val="23"/>
        </w:rPr>
      </w:pPr>
      <w:r w:rsidRPr="0065317E">
        <w:rPr>
          <w:sz w:val="23"/>
          <w:szCs w:val="23"/>
        </w:rPr>
        <w:t>Install one (1) 24" x 72" full-view vision lite kit with tempered safety glass into the door.</w:t>
      </w:r>
    </w:p>
    <w:p w14:paraId="188B283C" w14:textId="78198020" w:rsidR="00FB1627" w:rsidRPr="0065317E" w:rsidRDefault="00FB1627" w:rsidP="0065317E">
      <w:pPr>
        <w:pStyle w:val="ListParagraph"/>
        <w:numPr>
          <w:ilvl w:val="0"/>
          <w:numId w:val="7"/>
        </w:numPr>
        <w:rPr>
          <w:sz w:val="23"/>
          <w:szCs w:val="23"/>
        </w:rPr>
      </w:pPr>
      <w:r w:rsidRPr="0065317E">
        <w:rPr>
          <w:sz w:val="23"/>
          <w:szCs w:val="23"/>
        </w:rPr>
        <w:t>Reinstall the door in the original frame; adjust to ensure proper swing and closure.</w:t>
      </w:r>
    </w:p>
    <w:p w14:paraId="2D934F14" w14:textId="77777777" w:rsidR="00FB1627" w:rsidRPr="00FB1627" w:rsidRDefault="00FB1627" w:rsidP="0065317E">
      <w:pPr>
        <w:ind w:firstLine="720"/>
        <w:rPr>
          <w:sz w:val="23"/>
          <w:szCs w:val="23"/>
        </w:rPr>
      </w:pPr>
      <w:r w:rsidRPr="00FB1627">
        <w:rPr>
          <w:sz w:val="23"/>
          <w:szCs w:val="23"/>
        </w:rPr>
        <w:t>5. Electrical</w:t>
      </w:r>
    </w:p>
    <w:p w14:paraId="074D7E79" w14:textId="6AD99B1C" w:rsidR="00FB1627" w:rsidRPr="0065317E" w:rsidRDefault="00FB1627" w:rsidP="0065317E">
      <w:pPr>
        <w:pStyle w:val="ListParagraph"/>
        <w:numPr>
          <w:ilvl w:val="0"/>
          <w:numId w:val="7"/>
        </w:numPr>
        <w:rPr>
          <w:sz w:val="23"/>
          <w:szCs w:val="23"/>
        </w:rPr>
      </w:pPr>
      <w:r w:rsidRPr="0065317E">
        <w:rPr>
          <w:sz w:val="23"/>
          <w:szCs w:val="23"/>
        </w:rPr>
        <w:t>Install a minimum of four (4) 125V, 20</w:t>
      </w:r>
      <w:r w:rsidRPr="0065317E">
        <w:rPr>
          <w:sz w:val="23"/>
          <w:szCs w:val="23"/>
        </w:rPr>
        <w:noBreakHyphen/>
        <w:t>Amp duplex wall receptacles—one (1) on each wall—unless already existing.</w:t>
      </w:r>
    </w:p>
    <w:p w14:paraId="42F99105" w14:textId="67A26EC2" w:rsidR="00FB1627" w:rsidRPr="0065317E" w:rsidRDefault="00FB1627" w:rsidP="0065317E">
      <w:pPr>
        <w:pStyle w:val="ListParagraph"/>
        <w:numPr>
          <w:ilvl w:val="0"/>
          <w:numId w:val="7"/>
        </w:numPr>
        <w:rPr>
          <w:sz w:val="23"/>
          <w:szCs w:val="23"/>
        </w:rPr>
      </w:pPr>
      <w:r w:rsidRPr="0065317E">
        <w:rPr>
          <w:sz w:val="23"/>
          <w:szCs w:val="23"/>
        </w:rPr>
        <w:t>Exact locations to be field-verified and approved by USDA prior to rough</w:t>
      </w:r>
      <w:r w:rsidRPr="0065317E">
        <w:rPr>
          <w:sz w:val="23"/>
          <w:szCs w:val="23"/>
        </w:rPr>
        <w:noBreakHyphen/>
        <w:t>in.</w:t>
      </w:r>
    </w:p>
    <w:p w14:paraId="7B3D34F8" w14:textId="77777777" w:rsidR="00FB1627" w:rsidRPr="00FB1627" w:rsidRDefault="00FB1627" w:rsidP="0065317E">
      <w:pPr>
        <w:ind w:firstLine="720"/>
        <w:rPr>
          <w:sz w:val="23"/>
          <w:szCs w:val="23"/>
        </w:rPr>
      </w:pPr>
      <w:r w:rsidRPr="00FB1627">
        <w:rPr>
          <w:sz w:val="23"/>
          <w:szCs w:val="23"/>
        </w:rPr>
        <w:t>6. Telecommunications</w:t>
      </w:r>
    </w:p>
    <w:p w14:paraId="76260B39" w14:textId="79F32120" w:rsidR="00FB1627" w:rsidRPr="0065317E" w:rsidRDefault="00FB1627" w:rsidP="0065317E">
      <w:pPr>
        <w:pStyle w:val="ListParagraph"/>
        <w:numPr>
          <w:ilvl w:val="0"/>
          <w:numId w:val="7"/>
        </w:numPr>
        <w:rPr>
          <w:sz w:val="23"/>
          <w:szCs w:val="23"/>
        </w:rPr>
      </w:pPr>
      <w:r w:rsidRPr="0065317E">
        <w:rPr>
          <w:sz w:val="23"/>
          <w:szCs w:val="23"/>
        </w:rPr>
        <w:t>Install two (2) telephone/internet receptacles.</w:t>
      </w:r>
    </w:p>
    <w:p w14:paraId="2C8970BC" w14:textId="1E79C12F" w:rsidR="00FB1627" w:rsidRPr="0065317E" w:rsidRDefault="00FB1627" w:rsidP="0065317E">
      <w:pPr>
        <w:pStyle w:val="ListParagraph"/>
        <w:numPr>
          <w:ilvl w:val="0"/>
          <w:numId w:val="7"/>
        </w:numPr>
        <w:rPr>
          <w:sz w:val="23"/>
          <w:szCs w:val="23"/>
        </w:rPr>
      </w:pPr>
      <w:r w:rsidRPr="0065317E">
        <w:rPr>
          <w:sz w:val="23"/>
          <w:szCs w:val="23"/>
        </w:rPr>
        <w:t>Exact locations to be field-verified and approved by USDA prior to rough</w:t>
      </w:r>
      <w:r w:rsidRPr="0065317E">
        <w:rPr>
          <w:sz w:val="23"/>
          <w:szCs w:val="23"/>
        </w:rPr>
        <w:noBreakHyphen/>
        <w:t>in.</w:t>
      </w:r>
    </w:p>
    <w:p w14:paraId="4AAC3FFA" w14:textId="77777777" w:rsidR="00FB1627" w:rsidRDefault="00FB1627">
      <w:pPr>
        <w:rPr>
          <w:sz w:val="28"/>
        </w:rPr>
      </w:pPr>
    </w:p>
    <w:p w14:paraId="62BC1C78" w14:textId="01E46538" w:rsidR="00E500A4" w:rsidRPr="00273FBD" w:rsidRDefault="007E3261">
      <w:pPr>
        <w:pStyle w:val="Heading1"/>
        <w:numPr>
          <w:ilvl w:val="0"/>
          <w:numId w:val="1"/>
        </w:numPr>
        <w:tabs>
          <w:tab w:val="left" w:pos="836"/>
        </w:tabs>
        <w:spacing w:before="74"/>
        <w:ind w:left="836" w:hanging="714"/>
        <w:jc w:val="left"/>
        <w:rPr>
          <w:b w:val="0"/>
        </w:rPr>
      </w:pPr>
      <w:r>
        <w:rPr>
          <w:noProof/>
        </w:rPr>
        <mc:AlternateContent>
          <mc:Choice Requires="wps">
            <w:drawing>
              <wp:anchor distT="0" distB="0" distL="0" distR="0" simplePos="0" relativeHeight="15729152" behindDoc="0" locked="0" layoutInCell="1" allowOverlap="1" wp14:anchorId="25692AEB" wp14:editId="4EA039E2">
                <wp:simplePos x="0" y="0"/>
                <wp:positionH relativeFrom="page">
                  <wp:posOffset>2290</wp:posOffset>
                </wp:positionH>
                <wp:positionV relativeFrom="page">
                  <wp:posOffset>5301498</wp:posOffset>
                </wp:positionV>
                <wp:extent cx="1270" cy="3354704"/>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354704"/>
                        </a:xfrm>
                        <a:custGeom>
                          <a:avLst/>
                          <a:gdLst/>
                          <a:ahLst/>
                          <a:cxnLst/>
                          <a:rect l="l" t="t" r="r" b="b"/>
                          <a:pathLst>
                            <a:path h="3354704">
                              <a:moveTo>
                                <a:pt x="0" y="3354578"/>
                              </a:moveTo>
                              <a:lnTo>
                                <a:pt x="0"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11995" id="Graphic 3" o:spid="_x0000_s1026" style="position:absolute;margin-left:.2pt;margin-top:417.45pt;width:.1pt;height:264.15pt;z-index:15729152;visibility:visible;mso-wrap-style:square;mso-wrap-distance-left:0;mso-wrap-distance-top:0;mso-wrap-distance-right:0;mso-wrap-distance-bottom:0;mso-position-horizontal:absolute;mso-position-horizontal-relative:page;mso-position-vertical:absolute;mso-position-vertical-relative:page;v-text-anchor:top" coordsize="1270,3354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6BEwIAAFsEAAAOAAAAZHJzL2Uyb0RvYy54bWysVE1v2zAMvQ/YfxB0X+ykyRoYcYqhQYcB&#10;RVegKXZWZDk2JouaqMTOvx8lf6Rbb8N8ECiRIh/fo7y56xrNzsphDSbn81nKmTISitocc/66f/i0&#10;5gy9MIXQYFTOLwr53fbjh01rM7WACnShHKMkBrPW5rzy3mZJgrJSjcAZWGXIWYJrhKetOyaFEy1l&#10;b3SySNPPSQuusA6kQqTTXe/k25i/LJX038sSlWc654TNx9XF9RDWZLsR2dEJW9VygCH+AUUjakNF&#10;p1Q74QU7ufpdqqaWDhBKP5PQJFCWtVSxB+pmnv7VzUslrIq9EDloJ5rw/6WVT+cX++wCdLSPIH8i&#10;MZK0FrPJEzY4xHSla0IsAWddZPEysag6zyQdzhe3xLQkx83NanmbLgPJicjGu/KE/quCmEecH9H3&#10;GhSjJarRkp0ZTUdKBg111NBzRho6zkjDQ6+hFT7cC+CCyapr+XDWwFntIXr9FXkAuLpdDwCvMdq8&#10;j42zQm30PjJCmdjYVJoO3zanDWtzvlyt0zgaCLouHmqtAwp0x8O9duwswmDGb0DxR5h16HcCqz4u&#10;uoYwbQademmCSAcoLs+OtTTNOcdfJ+EUZ/qboXEJoz8abjQOo+G8vof4QCJBVHPf/RDOslA+556U&#10;fYJxGEU2ihY4mGLDTQNfTh7KOigaZ6hHNGxogiNdw2sLT+TtPkZd/wnb3wAAAP//AwBQSwMEFAAG&#10;AAgAAAAhAHtltEvcAAAABgEAAA8AAABkcnMvZG93bnJldi54bWxMjsFOg0AURfcm/sPkmbizg9DQ&#10;FhmappGVMdHWRZdT5hWIzBvCDAX/3ufKLm/uyb0n3862E1ccfOtIwfMiAoFUOdNSreDrWD6tQfig&#10;yejOESr4QQ/b4v4u15lxE33i9RBqwSPkM62gCaHPpPRVg1b7heuRuLu4werAcailGfTE47aTcRSl&#10;0uqW+KHRPe4brL4Po1Wwe92v0qh8j1cf46nalMfT22VySj0+zLsXEAHn8A/Dnz6rQ8FOZzeS8aJT&#10;sGROwTpZbkBwnYI4M5SkSQyyyOWtfvELAAD//wMAUEsBAi0AFAAGAAgAAAAhALaDOJL+AAAA4QEA&#10;ABMAAAAAAAAAAAAAAAAAAAAAAFtDb250ZW50X1R5cGVzXS54bWxQSwECLQAUAAYACAAAACEAOP0h&#10;/9YAAACUAQAACwAAAAAAAAAAAAAAAAAvAQAAX3JlbHMvLnJlbHNQSwECLQAUAAYACAAAACEAufie&#10;gRMCAABbBAAADgAAAAAAAAAAAAAAAAAuAgAAZHJzL2Uyb0RvYy54bWxQSwECLQAUAAYACAAAACEA&#10;e2W0S9wAAAAGAQAADwAAAAAAAAAAAAAAAABtBAAAZHJzL2Rvd25yZXYueG1sUEsFBgAAAAAEAAQA&#10;8wAAAHYFAAAAAA==&#10;" path="m,3354578l,e" filled="f" strokeweight=".1272mm">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73D97C00" wp14:editId="7976F13A">
                <wp:simplePos x="0" y="0"/>
                <wp:positionH relativeFrom="page">
                  <wp:posOffset>13740</wp:posOffset>
                </wp:positionH>
                <wp:positionV relativeFrom="page">
                  <wp:posOffset>8986035</wp:posOffset>
                </wp:positionV>
                <wp:extent cx="1270" cy="5683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8325"/>
                        </a:xfrm>
                        <a:custGeom>
                          <a:avLst/>
                          <a:gdLst/>
                          <a:ahLst/>
                          <a:cxnLst/>
                          <a:rect l="l" t="t" r="r" b="b"/>
                          <a:pathLst>
                            <a:path h="568325">
                              <a:moveTo>
                                <a:pt x="0" y="568261"/>
                              </a:moveTo>
                              <a:lnTo>
                                <a:pt x="0"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A9916" id="Graphic 4" o:spid="_x0000_s1026" style="position:absolute;margin-left:1.1pt;margin-top:707.55pt;width:.1pt;height:44.75pt;z-index:15729664;visibility:visible;mso-wrap-style:square;mso-wrap-distance-left:0;mso-wrap-distance-top:0;mso-wrap-distance-right:0;mso-wrap-distance-bottom:0;mso-position-horizontal:absolute;mso-position-horizontal-relative:page;mso-position-vertical:absolute;mso-position-vertical-relative:page;v-text-anchor:top" coordsize="127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9hEQIAAFgEAAAOAAAAZHJzL2Uyb0RvYy54bWysVE1v2zAMvQ/YfxB0X5xkaxcYcYqhQYcB&#10;RVegKXZWZDk2JosaqcTpvx8lf6Rbb8N8ECiRIh/fo7y+ObdWnAxSA66Qi9lcCuM0lI07FPJ5d/dh&#10;JQUF5UplwZlCvhiSN5v379adz80SarClQcFJHOWdL2Qdgs+zjHRtWkUz8MaxswJsVeAtHrISVcfZ&#10;W5st5/PrrAMsPYI2RHy67Z1yk/JXldHhe1WRCcIWkrGFtGJa93HNNmuVH1D5utEDDPUPKFrVOC46&#10;pdqqoMQRmzep2kYjEFRhpqHNoKoabVIP3M1i/lc3T7XyJvXC5JCfaKL/l1Y/nJ78I0bo5O9B/yRm&#10;JOs85ZMnbmiIOVfYxlgGLs6JxZeJRXMOQvPhYvmZmdbsuLpefVxeRY4zlY9X9ZHCVwMpjTrdU+gl&#10;KEdL1aOlz240kYWMEtokYZCCJUQpWMJ9L6FXId6L2KIp6ql6PGrhZHaQnOGCm+EtrxcDvEuIdW9D&#10;06BwE72PjVgktTUV5sPXrVknukJ+ulrN01wQ2Ka8a6yNIAgP+1uL4qTiVKZvQPFHmEcKW0V1H5dc&#10;Q5h1g0i9LlGhPZQvjyg6HuVC0q+jQiOF/eZ4VuLcjwaOxn40MNhbSK8j8cM1d+cfCr2I5QsZWNYH&#10;GCdR5aNkkYMpNt508OUYoGqinmmAekTDhsc30TU8tfg+Xu9T1OWHsPkNAAD//wMAUEsDBBQABgAI&#10;AAAAIQA3d0P33QAAAAkBAAAPAAAAZHJzL2Rvd25yZXYueG1sTI9NS8QwEIbvgv8hjODNTVu6RWrT&#10;RYX1IIJaF8/TJjZl81GSbLf+e8eTHuedh3eeaXarNWxRIU7eCcg3GTDlBi8nNwo4fOxvboHFhE6i&#10;8U4J+FYRdu3lRYO19Gf3rpYujYxKXKxRgE5prjmPg1YW48bPytHuyweLicYwchnwTOXW8CLLKm5x&#10;cnRB46wetRqO3ckKeAr7bnn5fNavfd5X4a04onk4CHF9td7fAUtqTX8w/OqTOrTk1PuTk5EZAUVB&#10;IMVlvs2BEVCUwHoKtllZAW8b/v+D9gcAAP//AwBQSwECLQAUAAYACAAAACEAtoM4kv4AAADhAQAA&#10;EwAAAAAAAAAAAAAAAAAAAAAAW0NvbnRlbnRfVHlwZXNdLnhtbFBLAQItABQABgAIAAAAIQA4/SH/&#10;1gAAAJQBAAALAAAAAAAAAAAAAAAAAC8BAABfcmVscy8ucmVsc1BLAQItABQABgAIAAAAIQBXB+9h&#10;EQIAAFgEAAAOAAAAAAAAAAAAAAAAAC4CAABkcnMvZTJvRG9jLnhtbFBLAQItABQABgAIAAAAIQA3&#10;d0P33QAAAAkBAAAPAAAAAAAAAAAAAAAAAGsEAABkcnMvZG93bnJldi54bWxQSwUGAAAAAAQABADz&#10;AAAAdQUAAAAA&#10;" path="m,568261l,e" filled="f" strokeweight=".1272mm">
                <v:path arrowok="t"/>
                <w10:wrap anchorx="page" anchory="page"/>
              </v:shape>
            </w:pict>
          </mc:Fallback>
        </mc:AlternateContent>
      </w:r>
      <w:r w:rsidR="00FB1627">
        <w:rPr>
          <w:spacing w:val="-2"/>
        </w:rPr>
        <w:t>TECHNICAL STANDAR</w:t>
      </w:r>
      <w:r w:rsidR="007654A5">
        <w:rPr>
          <w:spacing w:val="-2"/>
        </w:rPr>
        <w:t>D</w:t>
      </w:r>
      <w:r w:rsidR="00FB1627">
        <w:rPr>
          <w:spacing w:val="-2"/>
        </w:rPr>
        <w:t>S &amp; GENERAL PROVISIONS</w:t>
      </w:r>
      <w:r>
        <w:rPr>
          <w:spacing w:val="-2"/>
        </w:rPr>
        <w:t>:</w:t>
      </w:r>
    </w:p>
    <w:p w14:paraId="60C462E5" w14:textId="77777777" w:rsidR="00273FBD" w:rsidRDefault="00273FBD" w:rsidP="00273FBD">
      <w:pPr>
        <w:pStyle w:val="Heading1"/>
        <w:tabs>
          <w:tab w:val="left" w:pos="836"/>
        </w:tabs>
        <w:spacing w:before="74"/>
        <w:ind w:left="836" w:firstLine="0"/>
        <w:rPr>
          <w:b w:val="0"/>
        </w:rPr>
      </w:pPr>
    </w:p>
    <w:p w14:paraId="597335B2" w14:textId="77777777" w:rsidR="00FB1627" w:rsidRPr="00273FBD" w:rsidRDefault="00FB1627" w:rsidP="00273FBD">
      <w:pPr>
        <w:widowControl/>
        <w:autoSpaceDE/>
        <w:autoSpaceDN/>
        <w:rPr>
          <w:sz w:val="24"/>
          <w:szCs w:val="24"/>
        </w:rPr>
      </w:pPr>
      <w:r w:rsidRPr="00273FBD">
        <w:rPr>
          <w:sz w:val="24"/>
          <w:szCs w:val="24"/>
        </w:rPr>
        <w:t xml:space="preserve">A. </w:t>
      </w:r>
      <w:r w:rsidRPr="00273FBD">
        <w:rPr>
          <w:sz w:val="24"/>
          <w:szCs w:val="24"/>
          <w:u w:val="single"/>
        </w:rPr>
        <w:t>General Construction</w:t>
      </w:r>
    </w:p>
    <w:p w14:paraId="33DFE5ED" w14:textId="77777777" w:rsidR="00FB1627" w:rsidRPr="00273FBD" w:rsidRDefault="00FB1627" w:rsidP="0065317E">
      <w:pPr>
        <w:widowControl/>
        <w:autoSpaceDE/>
        <w:autoSpaceDN/>
        <w:ind w:left="720"/>
        <w:rPr>
          <w:sz w:val="24"/>
          <w:szCs w:val="24"/>
        </w:rPr>
      </w:pPr>
      <w:r w:rsidRPr="00273FBD">
        <w:rPr>
          <w:sz w:val="24"/>
          <w:szCs w:val="24"/>
        </w:rPr>
        <w:t>1. All interior wall construction shall be consistent with the existing building and conform to applicable State and local building codes.</w:t>
      </w:r>
    </w:p>
    <w:p w14:paraId="2F847D08" w14:textId="77777777" w:rsidR="00FB1627" w:rsidRPr="00273FBD" w:rsidRDefault="00FB1627" w:rsidP="0065317E">
      <w:pPr>
        <w:widowControl/>
        <w:autoSpaceDE/>
        <w:autoSpaceDN/>
        <w:ind w:left="720"/>
        <w:rPr>
          <w:sz w:val="24"/>
          <w:szCs w:val="24"/>
        </w:rPr>
      </w:pPr>
      <w:r w:rsidRPr="00273FBD">
        <w:rPr>
          <w:sz w:val="24"/>
          <w:szCs w:val="24"/>
        </w:rPr>
        <w:t>2. Materials shall be robust, with water</w:t>
      </w:r>
      <w:r w:rsidRPr="00273FBD">
        <w:rPr>
          <w:sz w:val="24"/>
          <w:szCs w:val="24"/>
        </w:rPr>
        <w:noBreakHyphen/>
        <w:t>resistant surfaces that are easy to clean.</w:t>
      </w:r>
    </w:p>
    <w:p w14:paraId="08BD5DC6" w14:textId="77777777" w:rsidR="00FB1627" w:rsidRPr="00273FBD" w:rsidRDefault="00FB1627" w:rsidP="0065317E">
      <w:pPr>
        <w:widowControl/>
        <w:autoSpaceDE/>
        <w:autoSpaceDN/>
        <w:ind w:left="720"/>
        <w:rPr>
          <w:sz w:val="24"/>
          <w:szCs w:val="24"/>
        </w:rPr>
      </w:pPr>
      <w:r w:rsidRPr="00273FBD">
        <w:rPr>
          <w:sz w:val="24"/>
          <w:szCs w:val="24"/>
        </w:rPr>
        <w:t>3. Finishes shall be smooth, impermeable to liquids, and resistant to commonly used cleaning chemicals/disinfectants.</w:t>
      </w:r>
    </w:p>
    <w:p w14:paraId="63C31B71" w14:textId="77777777" w:rsidR="00FB1627" w:rsidRPr="00FB1627" w:rsidRDefault="00FB1627" w:rsidP="00FB1627">
      <w:pPr>
        <w:widowControl/>
        <w:autoSpaceDE/>
        <w:autoSpaceDN/>
        <w:ind w:left="129"/>
        <w:rPr>
          <w:sz w:val="24"/>
          <w:szCs w:val="24"/>
        </w:rPr>
      </w:pPr>
    </w:p>
    <w:p w14:paraId="4F00A5D3" w14:textId="77777777" w:rsidR="00FB1627" w:rsidRPr="00273FBD" w:rsidRDefault="00FB1627" w:rsidP="00273FBD">
      <w:pPr>
        <w:widowControl/>
        <w:autoSpaceDE/>
        <w:autoSpaceDN/>
        <w:rPr>
          <w:sz w:val="24"/>
          <w:szCs w:val="24"/>
          <w:u w:val="single"/>
        </w:rPr>
      </w:pPr>
      <w:r w:rsidRPr="00273FBD">
        <w:rPr>
          <w:sz w:val="24"/>
          <w:szCs w:val="24"/>
        </w:rPr>
        <w:t xml:space="preserve">B. </w:t>
      </w:r>
      <w:r w:rsidRPr="00273FBD">
        <w:rPr>
          <w:sz w:val="24"/>
          <w:szCs w:val="24"/>
          <w:u w:val="single"/>
        </w:rPr>
        <w:t>Carpet Standards</w:t>
      </w:r>
    </w:p>
    <w:p w14:paraId="66E67F71" w14:textId="77777777" w:rsidR="00FB1627" w:rsidRPr="00273FBD" w:rsidRDefault="00FB1627" w:rsidP="0065317E">
      <w:pPr>
        <w:widowControl/>
        <w:autoSpaceDE/>
        <w:autoSpaceDN/>
        <w:ind w:firstLine="720"/>
        <w:rPr>
          <w:sz w:val="24"/>
          <w:szCs w:val="24"/>
        </w:rPr>
      </w:pPr>
      <w:r w:rsidRPr="00273FBD">
        <w:rPr>
          <w:sz w:val="24"/>
          <w:szCs w:val="24"/>
        </w:rPr>
        <w:t>• Low</w:t>
      </w:r>
      <w:r w:rsidRPr="00273FBD">
        <w:rPr>
          <w:sz w:val="24"/>
          <w:szCs w:val="24"/>
        </w:rPr>
        <w:noBreakHyphen/>
        <w:t xml:space="preserve">pile; shall not exceed ½ inch in thickness.  </w:t>
      </w:r>
    </w:p>
    <w:p w14:paraId="33B4128E" w14:textId="77777777" w:rsidR="00FB1627" w:rsidRPr="00273FBD" w:rsidRDefault="00FB1627" w:rsidP="0065317E">
      <w:pPr>
        <w:widowControl/>
        <w:autoSpaceDE/>
        <w:autoSpaceDN/>
        <w:ind w:firstLine="720"/>
        <w:rPr>
          <w:sz w:val="24"/>
          <w:szCs w:val="24"/>
        </w:rPr>
      </w:pPr>
      <w:r w:rsidRPr="00273FBD">
        <w:rPr>
          <w:sz w:val="24"/>
          <w:szCs w:val="24"/>
        </w:rPr>
        <w:t xml:space="preserve">• Carpet tile only (no broadloom).  </w:t>
      </w:r>
    </w:p>
    <w:p w14:paraId="1E3898C5" w14:textId="77777777" w:rsidR="00FB1627" w:rsidRPr="00273FBD" w:rsidRDefault="00FB1627" w:rsidP="0065317E">
      <w:pPr>
        <w:widowControl/>
        <w:autoSpaceDE/>
        <w:autoSpaceDN/>
        <w:ind w:firstLine="720"/>
        <w:rPr>
          <w:sz w:val="24"/>
          <w:szCs w:val="24"/>
        </w:rPr>
      </w:pPr>
      <w:r w:rsidRPr="00273FBD">
        <w:rPr>
          <w:sz w:val="24"/>
          <w:szCs w:val="24"/>
        </w:rPr>
        <w:t xml:space="preserve">• “Peel and Stick” adhesive backing.  </w:t>
      </w:r>
    </w:p>
    <w:p w14:paraId="7C498678" w14:textId="77777777" w:rsidR="00FB1627" w:rsidRPr="00273FBD" w:rsidRDefault="00FB1627" w:rsidP="0065317E">
      <w:pPr>
        <w:widowControl/>
        <w:autoSpaceDE/>
        <w:autoSpaceDN/>
        <w:ind w:firstLine="720"/>
        <w:rPr>
          <w:sz w:val="24"/>
          <w:szCs w:val="24"/>
        </w:rPr>
      </w:pPr>
      <w:r w:rsidRPr="00273FBD">
        <w:rPr>
          <w:sz w:val="24"/>
          <w:szCs w:val="24"/>
        </w:rPr>
        <w:t>• Post</w:t>
      </w:r>
      <w:r w:rsidRPr="00273FBD">
        <w:rPr>
          <w:sz w:val="24"/>
          <w:szCs w:val="24"/>
        </w:rPr>
        <w:noBreakHyphen/>
        <w:t xml:space="preserve">consumer recovered materials: Minimum 20% by weight; Target 30%+ by weight.  </w:t>
      </w:r>
    </w:p>
    <w:p w14:paraId="2BB89FAF" w14:textId="24BC70C8" w:rsidR="00FB1627" w:rsidRPr="007654A5" w:rsidRDefault="00FB1627" w:rsidP="007654A5">
      <w:pPr>
        <w:pStyle w:val="ListParagraph"/>
        <w:widowControl/>
        <w:numPr>
          <w:ilvl w:val="0"/>
          <w:numId w:val="18"/>
        </w:numPr>
        <w:autoSpaceDE/>
        <w:autoSpaceDN/>
        <w:rPr>
          <w:sz w:val="24"/>
          <w:szCs w:val="24"/>
        </w:rPr>
      </w:pPr>
      <w:r w:rsidRPr="007654A5">
        <w:rPr>
          <w:sz w:val="24"/>
          <w:szCs w:val="24"/>
        </w:rPr>
        <w:t xml:space="preserve">Low odor.  </w:t>
      </w:r>
    </w:p>
    <w:p w14:paraId="64D2BA3D" w14:textId="77777777" w:rsidR="00FB1627" w:rsidRPr="00273FBD" w:rsidRDefault="00FB1627" w:rsidP="0065317E">
      <w:pPr>
        <w:widowControl/>
        <w:autoSpaceDE/>
        <w:autoSpaceDN/>
        <w:ind w:firstLine="720"/>
        <w:rPr>
          <w:sz w:val="24"/>
          <w:szCs w:val="24"/>
        </w:rPr>
      </w:pPr>
      <w:r w:rsidRPr="00273FBD">
        <w:rPr>
          <w:sz w:val="24"/>
          <w:szCs w:val="24"/>
        </w:rPr>
        <w:t>• Colorfast (fade</w:t>
      </w:r>
      <w:r w:rsidRPr="00273FBD">
        <w:rPr>
          <w:sz w:val="24"/>
          <w:szCs w:val="24"/>
        </w:rPr>
        <w:noBreakHyphen/>
        <w:t xml:space="preserve">resistant).  </w:t>
      </w:r>
    </w:p>
    <w:p w14:paraId="033FA2CF" w14:textId="305277C8" w:rsidR="00FB1627" w:rsidRPr="0065317E" w:rsidRDefault="00FB1627" w:rsidP="0065317E">
      <w:pPr>
        <w:pStyle w:val="ListParagraph"/>
        <w:widowControl/>
        <w:numPr>
          <w:ilvl w:val="1"/>
          <w:numId w:val="7"/>
        </w:numPr>
        <w:autoSpaceDE/>
        <w:autoSpaceDN/>
        <w:rPr>
          <w:sz w:val="24"/>
          <w:szCs w:val="24"/>
        </w:rPr>
      </w:pPr>
      <w:r w:rsidRPr="0065317E">
        <w:rPr>
          <w:sz w:val="24"/>
          <w:szCs w:val="24"/>
        </w:rPr>
        <w:t xml:space="preserve"> Commercial grade; suitable for heavy traffic.  </w:t>
      </w:r>
    </w:p>
    <w:p w14:paraId="3B55A136" w14:textId="77777777" w:rsidR="00FB1627" w:rsidRPr="00FB1627" w:rsidRDefault="00FB1627" w:rsidP="0065317E">
      <w:pPr>
        <w:widowControl/>
        <w:autoSpaceDE/>
        <w:autoSpaceDN/>
        <w:ind w:firstLine="720"/>
        <w:rPr>
          <w:sz w:val="24"/>
          <w:szCs w:val="24"/>
        </w:rPr>
      </w:pPr>
      <w:r w:rsidRPr="00FB1627">
        <w:rPr>
          <w:sz w:val="24"/>
          <w:szCs w:val="24"/>
        </w:rPr>
        <w:t>• 15</w:t>
      </w:r>
      <w:r w:rsidRPr="00FB1627">
        <w:rPr>
          <w:sz w:val="24"/>
          <w:szCs w:val="24"/>
        </w:rPr>
        <w:noBreakHyphen/>
        <w:t xml:space="preserve">year manufacturer warranty.  </w:t>
      </w:r>
    </w:p>
    <w:p w14:paraId="5F166F6E" w14:textId="77777777" w:rsidR="00FB1627" w:rsidRPr="00FB1627" w:rsidRDefault="00FB1627" w:rsidP="0065317E">
      <w:pPr>
        <w:widowControl/>
        <w:autoSpaceDE/>
        <w:autoSpaceDN/>
        <w:ind w:firstLine="720"/>
        <w:rPr>
          <w:sz w:val="24"/>
          <w:szCs w:val="24"/>
        </w:rPr>
      </w:pPr>
      <w:r w:rsidRPr="00FB1627">
        <w:rPr>
          <w:sz w:val="24"/>
          <w:szCs w:val="24"/>
        </w:rPr>
        <w:t xml:space="preserve">• Recyclable at end of life.  </w:t>
      </w:r>
    </w:p>
    <w:p w14:paraId="7ABDC57F" w14:textId="32E09ABC" w:rsidR="00FB1627" w:rsidRDefault="00FB1627" w:rsidP="0065317E">
      <w:pPr>
        <w:pStyle w:val="ListParagraph"/>
        <w:widowControl/>
        <w:numPr>
          <w:ilvl w:val="1"/>
          <w:numId w:val="7"/>
        </w:numPr>
        <w:autoSpaceDE/>
        <w:autoSpaceDN/>
        <w:rPr>
          <w:sz w:val="24"/>
          <w:szCs w:val="24"/>
        </w:rPr>
      </w:pPr>
      <w:r w:rsidRPr="0065317E">
        <w:rPr>
          <w:sz w:val="24"/>
          <w:szCs w:val="24"/>
        </w:rPr>
        <w:t xml:space="preserve"> Stain</w:t>
      </w:r>
      <w:r w:rsidRPr="0065317E">
        <w:rPr>
          <w:sz w:val="24"/>
          <w:szCs w:val="24"/>
        </w:rPr>
        <w:noBreakHyphen/>
        <w:t>resistant.</w:t>
      </w:r>
    </w:p>
    <w:p w14:paraId="1DB9E341" w14:textId="77777777" w:rsidR="0065317E" w:rsidRPr="0065317E" w:rsidRDefault="0065317E" w:rsidP="0065317E">
      <w:pPr>
        <w:pStyle w:val="ListParagraph"/>
        <w:widowControl/>
        <w:autoSpaceDE/>
        <w:autoSpaceDN/>
        <w:ind w:left="2580" w:firstLine="0"/>
        <w:rPr>
          <w:sz w:val="24"/>
          <w:szCs w:val="24"/>
        </w:rPr>
      </w:pPr>
    </w:p>
    <w:p w14:paraId="27A8DB08" w14:textId="77777777" w:rsidR="00FB1627" w:rsidRPr="00273FBD" w:rsidRDefault="00FB1627" w:rsidP="0065317E">
      <w:pPr>
        <w:widowControl/>
        <w:autoSpaceDE/>
        <w:autoSpaceDN/>
        <w:rPr>
          <w:sz w:val="24"/>
          <w:szCs w:val="24"/>
        </w:rPr>
      </w:pPr>
      <w:r w:rsidRPr="00273FBD">
        <w:rPr>
          <w:sz w:val="24"/>
          <w:szCs w:val="24"/>
        </w:rPr>
        <w:t>Carpet Installation Requirements:</w:t>
      </w:r>
    </w:p>
    <w:p w14:paraId="13E78D23" w14:textId="77777777" w:rsidR="00FB1627" w:rsidRPr="00273FBD" w:rsidRDefault="00FB1627" w:rsidP="0065317E">
      <w:pPr>
        <w:widowControl/>
        <w:autoSpaceDE/>
        <w:autoSpaceDN/>
        <w:ind w:firstLine="720"/>
        <w:rPr>
          <w:sz w:val="24"/>
          <w:szCs w:val="24"/>
        </w:rPr>
      </w:pPr>
      <w:r w:rsidRPr="00273FBD">
        <w:rPr>
          <w:sz w:val="24"/>
          <w:szCs w:val="24"/>
        </w:rPr>
        <w:t xml:space="preserve">• HEPA vacuuming prior to removal of old carpet.  </w:t>
      </w:r>
    </w:p>
    <w:p w14:paraId="351E3947" w14:textId="77777777" w:rsidR="00FB1627" w:rsidRPr="00FB1627" w:rsidRDefault="00FB1627" w:rsidP="0065317E">
      <w:pPr>
        <w:widowControl/>
        <w:autoSpaceDE/>
        <w:autoSpaceDN/>
        <w:ind w:firstLine="720"/>
        <w:rPr>
          <w:sz w:val="24"/>
          <w:szCs w:val="24"/>
        </w:rPr>
      </w:pPr>
      <w:r w:rsidRPr="00FB1627">
        <w:rPr>
          <w:sz w:val="24"/>
          <w:szCs w:val="24"/>
        </w:rPr>
        <w:t xml:space="preserve">• Provide ventilation during and after carpet installation.  </w:t>
      </w:r>
    </w:p>
    <w:p w14:paraId="24A33888" w14:textId="77777777" w:rsidR="007654A5" w:rsidRDefault="00FB1627" w:rsidP="007654A5">
      <w:pPr>
        <w:widowControl/>
        <w:autoSpaceDE/>
        <w:autoSpaceDN/>
        <w:ind w:firstLine="720"/>
        <w:rPr>
          <w:sz w:val="24"/>
          <w:szCs w:val="24"/>
        </w:rPr>
      </w:pPr>
      <w:r w:rsidRPr="00FB1627">
        <w:rPr>
          <w:sz w:val="24"/>
          <w:szCs w:val="24"/>
        </w:rPr>
        <w:t>• Disinfect floor substrate prior to placement of new carpet tile.</w:t>
      </w:r>
    </w:p>
    <w:p w14:paraId="7AAC66CA" w14:textId="0ED13BE6" w:rsidR="00FB1627" w:rsidRPr="007654A5" w:rsidRDefault="00FB1627" w:rsidP="007654A5">
      <w:pPr>
        <w:pStyle w:val="ListParagraph"/>
        <w:widowControl/>
        <w:numPr>
          <w:ilvl w:val="0"/>
          <w:numId w:val="18"/>
        </w:numPr>
        <w:autoSpaceDE/>
        <w:autoSpaceDN/>
        <w:rPr>
          <w:sz w:val="24"/>
          <w:szCs w:val="24"/>
        </w:rPr>
      </w:pPr>
      <w:r w:rsidRPr="007654A5">
        <w:rPr>
          <w:sz w:val="24"/>
          <w:szCs w:val="24"/>
        </w:rPr>
        <w:t>HEPA vacuuming after installation and after replacement of furnishings (use</w:t>
      </w:r>
      <w:r w:rsidR="007654A5">
        <w:rPr>
          <w:sz w:val="24"/>
          <w:szCs w:val="24"/>
        </w:rPr>
        <w:t xml:space="preserve"> </w:t>
      </w:r>
      <w:r w:rsidRPr="007654A5">
        <w:rPr>
          <w:sz w:val="24"/>
          <w:szCs w:val="24"/>
        </w:rPr>
        <w:t>low</w:t>
      </w:r>
      <w:r w:rsidRPr="007654A5">
        <w:rPr>
          <w:sz w:val="24"/>
          <w:szCs w:val="24"/>
        </w:rPr>
        <w:noBreakHyphen/>
        <w:t>odor, environmentally friendly cleaners).</w:t>
      </w:r>
    </w:p>
    <w:p w14:paraId="42F041AD" w14:textId="77777777" w:rsidR="00FB1627" w:rsidRPr="00FB1627" w:rsidRDefault="00FB1627" w:rsidP="00FB1627">
      <w:pPr>
        <w:pStyle w:val="ListParagraph"/>
        <w:widowControl/>
        <w:autoSpaceDE/>
        <w:autoSpaceDN/>
        <w:ind w:firstLine="0"/>
        <w:rPr>
          <w:sz w:val="24"/>
          <w:szCs w:val="24"/>
        </w:rPr>
      </w:pPr>
    </w:p>
    <w:p w14:paraId="16147213" w14:textId="77777777" w:rsidR="00FB1627" w:rsidRPr="00273FBD" w:rsidRDefault="00FB1627" w:rsidP="00273FBD">
      <w:pPr>
        <w:widowControl/>
        <w:autoSpaceDE/>
        <w:autoSpaceDN/>
        <w:rPr>
          <w:sz w:val="24"/>
          <w:szCs w:val="24"/>
          <w:u w:val="single"/>
        </w:rPr>
      </w:pPr>
      <w:r w:rsidRPr="00273FBD">
        <w:rPr>
          <w:sz w:val="24"/>
          <w:szCs w:val="24"/>
        </w:rPr>
        <w:t xml:space="preserve">C. </w:t>
      </w:r>
      <w:r w:rsidRPr="00273FBD">
        <w:rPr>
          <w:sz w:val="24"/>
          <w:szCs w:val="24"/>
          <w:u w:val="single"/>
        </w:rPr>
        <w:t>Door Standards</w:t>
      </w:r>
    </w:p>
    <w:p w14:paraId="29690FC8" w14:textId="77777777" w:rsidR="00FB1627" w:rsidRPr="00273FBD" w:rsidRDefault="00FB1627" w:rsidP="0065317E">
      <w:pPr>
        <w:widowControl/>
        <w:autoSpaceDE/>
        <w:autoSpaceDN/>
        <w:ind w:left="720"/>
        <w:rPr>
          <w:sz w:val="24"/>
          <w:szCs w:val="24"/>
        </w:rPr>
      </w:pPr>
      <w:r w:rsidRPr="00273FBD">
        <w:rPr>
          <w:sz w:val="24"/>
          <w:szCs w:val="24"/>
        </w:rPr>
        <w:t>1. Existing doors shall be reused where only a vision window needs to be added (24" x 72" full</w:t>
      </w:r>
      <w:r w:rsidRPr="00273FBD">
        <w:rPr>
          <w:sz w:val="24"/>
          <w:szCs w:val="24"/>
        </w:rPr>
        <w:noBreakHyphen/>
        <w:t>view tempered safety glass).</w:t>
      </w:r>
    </w:p>
    <w:p w14:paraId="3E8F2D12" w14:textId="0F3304EA" w:rsidR="00FB1627" w:rsidRPr="00FB1627" w:rsidRDefault="00FB1627" w:rsidP="0065317E">
      <w:pPr>
        <w:widowControl/>
        <w:autoSpaceDE/>
        <w:autoSpaceDN/>
        <w:ind w:left="720"/>
        <w:rPr>
          <w:sz w:val="24"/>
          <w:szCs w:val="24"/>
        </w:rPr>
      </w:pPr>
      <w:r w:rsidRPr="00FB1627">
        <w:rPr>
          <w:sz w:val="24"/>
          <w:szCs w:val="24"/>
        </w:rPr>
        <w:lastRenderedPageBreak/>
        <w:t xml:space="preserve">2. Newly added standard swing doors: minimum clear width 36" (3 ft) and </w:t>
      </w:r>
      <w:r w:rsidR="00273FBD" w:rsidRPr="00FB1627">
        <w:rPr>
          <w:sz w:val="24"/>
          <w:szCs w:val="24"/>
        </w:rPr>
        <w:t>minimum</w:t>
      </w:r>
      <w:r w:rsidRPr="00FB1627">
        <w:rPr>
          <w:sz w:val="24"/>
          <w:szCs w:val="24"/>
        </w:rPr>
        <w:t xml:space="preserve"> 80" (6 ft 8 in).</w:t>
      </w:r>
    </w:p>
    <w:p w14:paraId="15C0D4F9" w14:textId="77777777" w:rsidR="00FB1627" w:rsidRPr="00273FBD" w:rsidRDefault="00FB1627" w:rsidP="0065317E">
      <w:pPr>
        <w:widowControl/>
        <w:autoSpaceDE/>
        <w:autoSpaceDN/>
        <w:ind w:firstLine="720"/>
        <w:rPr>
          <w:sz w:val="24"/>
          <w:szCs w:val="24"/>
        </w:rPr>
      </w:pPr>
      <w:r w:rsidRPr="00273FBD">
        <w:rPr>
          <w:sz w:val="24"/>
          <w:szCs w:val="24"/>
        </w:rPr>
        <w:t>3. Acoustic sliding door:</w:t>
      </w:r>
    </w:p>
    <w:p w14:paraId="21B7083C" w14:textId="2CB21089" w:rsidR="00FB1627" w:rsidRPr="0065317E" w:rsidRDefault="00FB1627" w:rsidP="0065317E">
      <w:pPr>
        <w:pStyle w:val="ListParagraph"/>
        <w:widowControl/>
        <w:numPr>
          <w:ilvl w:val="0"/>
          <w:numId w:val="7"/>
        </w:numPr>
        <w:autoSpaceDE/>
        <w:autoSpaceDN/>
        <w:rPr>
          <w:sz w:val="24"/>
          <w:szCs w:val="24"/>
        </w:rPr>
      </w:pPr>
      <w:r w:rsidRPr="0065317E">
        <w:rPr>
          <w:sz w:val="24"/>
          <w:szCs w:val="24"/>
        </w:rPr>
        <w:t>Anchored on tracks at both top and bottom.</w:t>
      </w:r>
    </w:p>
    <w:p w14:paraId="05C3ACFC" w14:textId="385275DF" w:rsidR="00FB1627" w:rsidRPr="0065317E" w:rsidRDefault="00FB1627" w:rsidP="0065317E">
      <w:pPr>
        <w:pStyle w:val="ListParagraph"/>
        <w:widowControl/>
        <w:numPr>
          <w:ilvl w:val="0"/>
          <w:numId w:val="7"/>
        </w:numPr>
        <w:autoSpaceDE/>
        <w:autoSpaceDN/>
        <w:rPr>
          <w:sz w:val="24"/>
          <w:szCs w:val="24"/>
        </w:rPr>
      </w:pPr>
      <w:r w:rsidRPr="0065317E">
        <w:rPr>
          <w:sz w:val="24"/>
          <w:szCs w:val="24"/>
        </w:rPr>
        <w:t>Shall meet an office</w:t>
      </w:r>
      <w:r w:rsidRPr="0065317E">
        <w:rPr>
          <w:sz w:val="24"/>
          <w:szCs w:val="24"/>
        </w:rPr>
        <w:noBreakHyphen/>
        <w:t>appropriate acoustic rating of Noise Isolation Class (NIC) 40.</w:t>
      </w:r>
    </w:p>
    <w:p w14:paraId="3ECFE217" w14:textId="77777777" w:rsidR="00FB1627" w:rsidRPr="00FB1627" w:rsidRDefault="00FB1627" w:rsidP="00FB1627">
      <w:pPr>
        <w:pStyle w:val="ListParagraph"/>
        <w:widowControl/>
        <w:autoSpaceDE/>
        <w:autoSpaceDN/>
        <w:ind w:firstLine="0"/>
        <w:rPr>
          <w:sz w:val="24"/>
          <w:szCs w:val="24"/>
        </w:rPr>
      </w:pPr>
    </w:p>
    <w:p w14:paraId="48215C14" w14:textId="77777777" w:rsidR="00FB1627" w:rsidRPr="00273FBD" w:rsidRDefault="00FB1627" w:rsidP="00273FBD">
      <w:pPr>
        <w:widowControl/>
        <w:autoSpaceDE/>
        <w:autoSpaceDN/>
        <w:rPr>
          <w:sz w:val="24"/>
          <w:szCs w:val="24"/>
        </w:rPr>
      </w:pPr>
      <w:r w:rsidRPr="00273FBD">
        <w:rPr>
          <w:sz w:val="24"/>
          <w:szCs w:val="24"/>
        </w:rPr>
        <w:t>D. Electrical &amp; Telecom</w:t>
      </w:r>
    </w:p>
    <w:p w14:paraId="42D64F4C" w14:textId="77777777" w:rsidR="00FB1627" w:rsidRPr="00273FBD" w:rsidRDefault="00FB1627" w:rsidP="0065317E">
      <w:pPr>
        <w:widowControl/>
        <w:autoSpaceDE/>
        <w:autoSpaceDN/>
        <w:ind w:firstLine="720"/>
        <w:rPr>
          <w:sz w:val="24"/>
          <w:szCs w:val="24"/>
        </w:rPr>
      </w:pPr>
      <w:r w:rsidRPr="00273FBD">
        <w:rPr>
          <w:sz w:val="24"/>
          <w:szCs w:val="24"/>
        </w:rPr>
        <w:t>1. Electrical work shall conform to the National Electrical Code (NEC) and local codes.</w:t>
      </w:r>
    </w:p>
    <w:p w14:paraId="32ACDCE5" w14:textId="77777777" w:rsidR="00FB1627" w:rsidRPr="00273FBD" w:rsidRDefault="00FB1627" w:rsidP="0065317E">
      <w:pPr>
        <w:widowControl/>
        <w:autoSpaceDE/>
        <w:autoSpaceDN/>
        <w:ind w:left="720"/>
        <w:rPr>
          <w:sz w:val="24"/>
          <w:szCs w:val="24"/>
        </w:rPr>
      </w:pPr>
      <w:r w:rsidRPr="00273FBD">
        <w:rPr>
          <w:sz w:val="24"/>
          <w:szCs w:val="24"/>
        </w:rPr>
        <w:t>2. Device locations (receptacles and telecom) shall be coordinated and approved by USDA prior to installation.</w:t>
      </w:r>
    </w:p>
    <w:p w14:paraId="2CA2FF34" w14:textId="77777777" w:rsidR="00FB1627" w:rsidRPr="00273FBD" w:rsidRDefault="00FB1627" w:rsidP="0065317E">
      <w:pPr>
        <w:widowControl/>
        <w:autoSpaceDE/>
        <w:autoSpaceDN/>
        <w:ind w:left="720"/>
        <w:rPr>
          <w:sz w:val="24"/>
          <w:szCs w:val="24"/>
        </w:rPr>
      </w:pPr>
      <w:r w:rsidRPr="00273FBD">
        <w:rPr>
          <w:sz w:val="24"/>
          <w:szCs w:val="24"/>
        </w:rPr>
        <w:t>3. Telecom faceplates and cabling shall be coordinated with USDA IT (USDA will specify cable type; Contractor to provide jacks/conduit and install per direction).</w:t>
      </w:r>
    </w:p>
    <w:p w14:paraId="042548B5" w14:textId="77777777" w:rsidR="00FB1627" w:rsidRPr="00FB1627" w:rsidRDefault="00FB1627" w:rsidP="00FB1627">
      <w:pPr>
        <w:pStyle w:val="ListParagraph"/>
        <w:widowControl/>
        <w:autoSpaceDE/>
        <w:autoSpaceDN/>
        <w:ind w:firstLine="0"/>
        <w:rPr>
          <w:sz w:val="24"/>
          <w:szCs w:val="24"/>
        </w:rPr>
      </w:pPr>
    </w:p>
    <w:p w14:paraId="256300ED" w14:textId="77777777" w:rsidR="00FB1627" w:rsidRPr="00FB1627" w:rsidRDefault="00FB1627" w:rsidP="00273FBD">
      <w:pPr>
        <w:widowControl/>
        <w:autoSpaceDE/>
        <w:autoSpaceDN/>
        <w:rPr>
          <w:sz w:val="24"/>
          <w:szCs w:val="24"/>
        </w:rPr>
      </w:pPr>
      <w:r w:rsidRPr="00FB1627">
        <w:rPr>
          <w:sz w:val="24"/>
          <w:szCs w:val="24"/>
        </w:rPr>
        <w:t>E. Submittals (Prior to Procurement/Installation)</w:t>
      </w:r>
    </w:p>
    <w:p w14:paraId="62274E46" w14:textId="77777777" w:rsidR="00FB1627" w:rsidRPr="00273FBD" w:rsidRDefault="00FB1627" w:rsidP="0065317E">
      <w:pPr>
        <w:widowControl/>
        <w:autoSpaceDE/>
        <w:autoSpaceDN/>
        <w:ind w:left="720"/>
        <w:rPr>
          <w:sz w:val="24"/>
          <w:szCs w:val="24"/>
        </w:rPr>
      </w:pPr>
      <w:r w:rsidRPr="00273FBD">
        <w:rPr>
          <w:sz w:val="24"/>
          <w:szCs w:val="24"/>
        </w:rPr>
        <w:t>1. Product data sheets: carpet tile, adhesives, doors/vision lite kits (glass safety ratings), acoustic sliding door system, casework materials (Formica and wood), stain products.</w:t>
      </w:r>
    </w:p>
    <w:p w14:paraId="18F2CCE4" w14:textId="77777777" w:rsidR="00FB1627" w:rsidRPr="00273FBD" w:rsidRDefault="00FB1627" w:rsidP="0065317E">
      <w:pPr>
        <w:widowControl/>
        <w:autoSpaceDE/>
        <w:autoSpaceDN/>
        <w:ind w:firstLine="720"/>
        <w:rPr>
          <w:sz w:val="24"/>
          <w:szCs w:val="24"/>
        </w:rPr>
      </w:pPr>
      <w:r w:rsidRPr="00273FBD">
        <w:rPr>
          <w:sz w:val="24"/>
          <w:szCs w:val="24"/>
        </w:rPr>
        <w:t>2. Finish samples: Formica selections, stain colors, carpet tile samples (color/texture).</w:t>
      </w:r>
    </w:p>
    <w:p w14:paraId="35AB0B2A" w14:textId="77777777" w:rsidR="00FB1627" w:rsidRPr="00FB1627" w:rsidRDefault="00FB1627" w:rsidP="0065317E">
      <w:pPr>
        <w:widowControl/>
        <w:autoSpaceDE/>
        <w:autoSpaceDN/>
        <w:ind w:left="720"/>
        <w:rPr>
          <w:sz w:val="24"/>
          <w:szCs w:val="24"/>
        </w:rPr>
      </w:pPr>
      <w:r w:rsidRPr="00FB1627">
        <w:rPr>
          <w:sz w:val="24"/>
          <w:szCs w:val="24"/>
        </w:rPr>
        <w:t>3. Shop drawings: reception counter (plan, elevation, section), partition modifications, door cutout details, sliding door track anchorage.</w:t>
      </w:r>
    </w:p>
    <w:p w14:paraId="7DD816E8" w14:textId="77777777" w:rsidR="00FB1627" w:rsidRPr="00FB1627" w:rsidRDefault="00FB1627" w:rsidP="0065317E">
      <w:pPr>
        <w:widowControl/>
        <w:autoSpaceDE/>
        <w:autoSpaceDN/>
        <w:ind w:firstLine="720"/>
        <w:rPr>
          <w:sz w:val="24"/>
          <w:szCs w:val="24"/>
        </w:rPr>
      </w:pPr>
      <w:r w:rsidRPr="00FB1627">
        <w:rPr>
          <w:sz w:val="24"/>
          <w:szCs w:val="24"/>
        </w:rPr>
        <w:t>4. Safety data sheets (SDS) for all adhesives, coatings, and cleaners used.</w:t>
      </w:r>
    </w:p>
    <w:p w14:paraId="65F3BB83" w14:textId="77777777" w:rsidR="00FB1627" w:rsidRPr="00FB1627" w:rsidRDefault="00FB1627" w:rsidP="00FB1627">
      <w:pPr>
        <w:widowControl/>
        <w:autoSpaceDE/>
        <w:autoSpaceDN/>
        <w:ind w:left="129"/>
        <w:rPr>
          <w:sz w:val="24"/>
          <w:szCs w:val="24"/>
        </w:rPr>
      </w:pPr>
    </w:p>
    <w:p w14:paraId="526D8CE5" w14:textId="77777777" w:rsidR="00FB1627" w:rsidRPr="00273FBD" w:rsidRDefault="00FB1627" w:rsidP="0065317E">
      <w:pPr>
        <w:widowControl/>
        <w:autoSpaceDE/>
        <w:autoSpaceDN/>
        <w:rPr>
          <w:sz w:val="24"/>
          <w:szCs w:val="24"/>
        </w:rPr>
      </w:pPr>
      <w:r w:rsidRPr="00273FBD">
        <w:rPr>
          <w:sz w:val="24"/>
          <w:szCs w:val="24"/>
        </w:rPr>
        <w:t>F. Site Protection &amp; Clean</w:t>
      </w:r>
      <w:r w:rsidRPr="00273FBD">
        <w:rPr>
          <w:sz w:val="24"/>
          <w:szCs w:val="24"/>
        </w:rPr>
        <w:noBreakHyphen/>
        <w:t>Up</w:t>
      </w:r>
    </w:p>
    <w:p w14:paraId="4FC31424" w14:textId="77777777" w:rsidR="00FB1627" w:rsidRPr="00FB1627" w:rsidRDefault="00FB1627" w:rsidP="007654A5">
      <w:pPr>
        <w:widowControl/>
        <w:autoSpaceDE/>
        <w:autoSpaceDN/>
        <w:ind w:left="720"/>
        <w:rPr>
          <w:sz w:val="24"/>
          <w:szCs w:val="24"/>
        </w:rPr>
      </w:pPr>
      <w:r w:rsidRPr="00FB1627">
        <w:rPr>
          <w:sz w:val="24"/>
          <w:szCs w:val="24"/>
        </w:rPr>
        <w:t>1. Protect adjacent areas from dust, debris, and damage; provide containment where needed.</w:t>
      </w:r>
    </w:p>
    <w:p w14:paraId="09E898F3" w14:textId="77777777" w:rsidR="00FB1627" w:rsidRPr="00FB1627" w:rsidRDefault="00FB1627" w:rsidP="007654A5">
      <w:pPr>
        <w:widowControl/>
        <w:autoSpaceDE/>
        <w:autoSpaceDN/>
        <w:ind w:left="720"/>
        <w:rPr>
          <w:sz w:val="24"/>
          <w:szCs w:val="24"/>
        </w:rPr>
      </w:pPr>
      <w:r w:rsidRPr="00FB1627">
        <w:rPr>
          <w:sz w:val="24"/>
          <w:szCs w:val="24"/>
        </w:rPr>
        <w:t>2. Remove all demolition debris and waste from the site in accordance with local regulations.</w:t>
      </w:r>
    </w:p>
    <w:p w14:paraId="3B405D06" w14:textId="77777777" w:rsidR="00FB1627" w:rsidRPr="00273FBD" w:rsidRDefault="00FB1627" w:rsidP="0065317E">
      <w:pPr>
        <w:widowControl/>
        <w:autoSpaceDE/>
        <w:autoSpaceDN/>
        <w:ind w:firstLine="720"/>
        <w:rPr>
          <w:sz w:val="24"/>
          <w:szCs w:val="24"/>
        </w:rPr>
      </w:pPr>
      <w:r w:rsidRPr="00273FBD">
        <w:rPr>
          <w:sz w:val="24"/>
          <w:szCs w:val="24"/>
        </w:rPr>
        <w:t>3. Restore areas impacted by work to equal or better condition.</w:t>
      </w:r>
    </w:p>
    <w:p w14:paraId="2F3D723E" w14:textId="77777777" w:rsidR="00FB1627" w:rsidRPr="00FB1627" w:rsidRDefault="00FB1627" w:rsidP="00FB1627">
      <w:pPr>
        <w:widowControl/>
        <w:autoSpaceDE/>
        <w:autoSpaceDN/>
        <w:ind w:left="129"/>
        <w:rPr>
          <w:sz w:val="24"/>
          <w:szCs w:val="24"/>
        </w:rPr>
      </w:pPr>
    </w:p>
    <w:p w14:paraId="63547DCD" w14:textId="77777777" w:rsidR="00FB1627" w:rsidRPr="00273FBD" w:rsidRDefault="00FB1627" w:rsidP="00273FBD">
      <w:pPr>
        <w:widowControl/>
        <w:autoSpaceDE/>
        <w:autoSpaceDN/>
        <w:rPr>
          <w:sz w:val="24"/>
          <w:szCs w:val="24"/>
        </w:rPr>
      </w:pPr>
      <w:r w:rsidRPr="00273FBD">
        <w:rPr>
          <w:sz w:val="24"/>
          <w:szCs w:val="24"/>
        </w:rPr>
        <w:t>G. Warranties</w:t>
      </w:r>
    </w:p>
    <w:p w14:paraId="3B6B140A" w14:textId="77777777" w:rsidR="00FB1627" w:rsidRPr="00273FBD" w:rsidRDefault="00FB1627" w:rsidP="0065317E">
      <w:pPr>
        <w:widowControl/>
        <w:autoSpaceDE/>
        <w:autoSpaceDN/>
        <w:ind w:firstLine="720"/>
        <w:rPr>
          <w:sz w:val="24"/>
          <w:szCs w:val="24"/>
        </w:rPr>
      </w:pPr>
      <w:r w:rsidRPr="00273FBD">
        <w:rPr>
          <w:sz w:val="24"/>
          <w:szCs w:val="24"/>
        </w:rPr>
        <w:t>1. Provide manufacturer warranties per standards (carpet tile: 15</w:t>
      </w:r>
      <w:r w:rsidRPr="00273FBD">
        <w:rPr>
          <w:sz w:val="24"/>
          <w:szCs w:val="24"/>
        </w:rPr>
        <w:noBreakHyphen/>
        <w:t>year).</w:t>
      </w:r>
    </w:p>
    <w:p w14:paraId="15EC930F" w14:textId="77777777" w:rsidR="00FB1627" w:rsidRPr="00273FBD" w:rsidRDefault="00FB1627" w:rsidP="007654A5">
      <w:pPr>
        <w:widowControl/>
        <w:autoSpaceDE/>
        <w:autoSpaceDN/>
        <w:ind w:left="720"/>
        <w:rPr>
          <w:sz w:val="24"/>
          <w:szCs w:val="24"/>
        </w:rPr>
      </w:pPr>
      <w:r w:rsidRPr="00273FBD">
        <w:rPr>
          <w:sz w:val="24"/>
          <w:szCs w:val="24"/>
        </w:rPr>
        <w:t>2. Provide Contractor workmanship warranty (minimum one year) covering installation defects.</w:t>
      </w:r>
    </w:p>
    <w:p w14:paraId="7C535A83" w14:textId="77777777" w:rsidR="007654A5" w:rsidRDefault="007654A5" w:rsidP="007654A5">
      <w:pPr>
        <w:pStyle w:val="Heading1"/>
        <w:tabs>
          <w:tab w:val="left" w:pos="886"/>
        </w:tabs>
        <w:ind w:left="886" w:firstLine="0"/>
      </w:pPr>
    </w:p>
    <w:p w14:paraId="6170118D" w14:textId="505C3468" w:rsidR="00E500A4" w:rsidRPr="00FB1627" w:rsidRDefault="007E3261">
      <w:pPr>
        <w:pStyle w:val="Heading1"/>
        <w:numPr>
          <w:ilvl w:val="0"/>
          <w:numId w:val="1"/>
        </w:numPr>
        <w:tabs>
          <w:tab w:val="left" w:pos="886"/>
        </w:tabs>
        <w:ind w:left="886" w:hanging="720"/>
        <w:jc w:val="left"/>
      </w:pPr>
      <w:r>
        <w:t>PERIOD</w:t>
      </w:r>
      <w:r>
        <w:rPr>
          <w:spacing w:val="-3"/>
        </w:rPr>
        <w:t xml:space="preserve"> </w:t>
      </w:r>
      <w:r>
        <w:t>OF</w:t>
      </w:r>
      <w:r>
        <w:rPr>
          <w:spacing w:val="-9"/>
        </w:rPr>
        <w:t xml:space="preserve"> </w:t>
      </w:r>
      <w:r>
        <w:rPr>
          <w:spacing w:val="-2"/>
        </w:rPr>
        <w:t>PERFORMANCE:</w:t>
      </w:r>
    </w:p>
    <w:p w14:paraId="042B48B8" w14:textId="77777777" w:rsidR="00FB1627" w:rsidRDefault="00FB1627" w:rsidP="00FB1627">
      <w:pPr>
        <w:pStyle w:val="Heading1"/>
        <w:tabs>
          <w:tab w:val="left" w:pos="886"/>
        </w:tabs>
        <w:ind w:left="886" w:firstLine="0"/>
      </w:pPr>
    </w:p>
    <w:p w14:paraId="7A5DB860" w14:textId="4BFB0EA2" w:rsidR="00FB1627" w:rsidRPr="00FB1627" w:rsidRDefault="00FB1627" w:rsidP="002009E9">
      <w:pPr>
        <w:widowControl/>
        <w:autoSpaceDE/>
        <w:autoSpaceDN/>
        <w:ind w:left="166"/>
        <w:rPr>
          <w:sz w:val="24"/>
          <w:szCs w:val="24"/>
        </w:rPr>
      </w:pPr>
      <w:r w:rsidRPr="00FB1627">
        <w:rPr>
          <w:sz w:val="24"/>
          <w:szCs w:val="24"/>
        </w:rPr>
        <w:t>The Contractor shall complete all work within **60 calendar days** from the Government’s Notice to Proceed (NTP), unless otherwise authorized by the Contracting Officer. Work shall be scheduled to minimize disruption to office operations</w:t>
      </w:r>
      <w:r w:rsidR="008C5C66">
        <w:rPr>
          <w:sz w:val="24"/>
          <w:szCs w:val="24"/>
        </w:rPr>
        <w:t>. A</w:t>
      </w:r>
      <w:r w:rsidRPr="00FB1627">
        <w:rPr>
          <w:sz w:val="24"/>
          <w:szCs w:val="24"/>
        </w:rPr>
        <w:t>ny after</w:t>
      </w:r>
      <w:r w:rsidRPr="00FB1627">
        <w:rPr>
          <w:sz w:val="24"/>
          <w:szCs w:val="24"/>
        </w:rPr>
        <w:noBreakHyphen/>
        <w:t>hours work shall be coordinated with the COR.</w:t>
      </w:r>
    </w:p>
    <w:p w14:paraId="702DA8B8" w14:textId="77777777" w:rsidR="00E500A4" w:rsidRDefault="007E3261">
      <w:pPr>
        <w:pStyle w:val="Heading1"/>
        <w:numPr>
          <w:ilvl w:val="0"/>
          <w:numId w:val="1"/>
        </w:numPr>
        <w:tabs>
          <w:tab w:val="left" w:pos="904"/>
        </w:tabs>
        <w:spacing w:before="242"/>
        <w:ind w:left="904" w:hanging="721"/>
        <w:jc w:val="left"/>
      </w:pPr>
      <w:r>
        <w:t>CONTRACTOR</w:t>
      </w:r>
      <w:r>
        <w:rPr>
          <w:spacing w:val="-4"/>
        </w:rPr>
        <w:t xml:space="preserve"> </w:t>
      </w:r>
      <w:r>
        <w:t>NOTIFICATION</w:t>
      </w:r>
      <w:r>
        <w:rPr>
          <w:spacing w:val="8"/>
        </w:rPr>
        <w:t xml:space="preserve"> </w:t>
      </w:r>
      <w:r>
        <w:t>OF</w:t>
      </w:r>
      <w:r>
        <w:rPr>
          <w:spacing w:val="-15"/>
        </w:rPr>
        <w:t xml:space="preserve"> </w:t>
      </w:r>
      <w:r>
        <w:t>WHEN</w:t>
      </w:r>
      <w:r>
        <w:rPr>
          <w:spacing w:val="-15"/>
        </w:rPr>
        <w:t xml:space="preserve"> </w:t>
      </w:r>
      <w:r>
        <w:t>SERVICES</w:t>
      </w:r>
      <w:r>
        <w:rPr>
          <w:spacing w:val="-7"/>
        </w:rPr>
        <w:t xml:space="preserve"> </w:t>
      </w:r>
      <w:r>
        <w:t>ARE</w:t>
      </w:r>
      <w:r>
        <w:rPr>
          <w:spacing w:val="-14"/>
        </w:rPr>
        <w:t xml:space="preserve"> </w:t>
      </w:r>
      <w:r>
        <w:rPr>
          <w:spacing w:val="-2"/>
        </w:rPr>
        <w:t>REQUIRED:</w:t>
      </w:r>
    </w:p>
    <w:p w14:paraId="22AE9E32" w14:textId="77777777" w:rsidR="00E500A4" w:rsidRDefault="00E500A4">
      <w:pPr>
        <w:pStyle w:val="BodyText"/>
        <w:spacing w:before="4"/>
        <w:rPr>
          <w:b/>
          <w:sz w:val="24"/>
        </w:rPr>
      </w:pPr>
    </w:p>
    <w:p w14:paraId="7B11FB27" w14:textId="17CC663B" w:rsidR="00FB1627" w:rsidRPr="00FB1627" w:rsidRDefault="002009E9" w:rsidP="002009E9">
      <w:pPr>
        <w:widowControl/>
        <w:autoSpaceDE/>
        <w:autoSpaceDN/>
        <w:ind w:left="183"/>
        <w:rPr>
          <w:sz w:val="24"/>
          <w:szCs w:val="24"/>
        </w:rPr>
      </w:pPr>
      <w:r>
        <w:rPr>
          <w:sz w:val="24"/>
          <w:szCs w:val="24"/>
        </w:rPr>
        <w:t>T</w:t>
      </w:r>
      <w:r w:rsidR="00FB1627" w:rsidRPr="00FB1627">
        <w:rPr>
          <w:sz w:val="24"/>
          <w:szCs w:val="24"/>
        </w:rPr>
        <w:t>he Contractor will be notified by the Contracting Officer or COR of the authorized start date (NTP). The Contractor shall submit a proposed schedule within five (5) business days of NTP and coordinate phasing with USDA to maintain safe access and operations. Any changes to schedule require prior COR approval.</w:t>
      </w:r>
    </w:p>
    <w:p w14:paraId="7B95F238" w14:textId="2778672F" w:rsidR="00FB1627" w:rsidRDefault="007E3261" w:rsidP="00FB1627">
      <w:pPr>
        <w:pStyle w:val="Heading1"/>
        <w:numPr>
          <w:ilvl w:val="0"/>
          <w:numId w:val="1"/>
        </w:numPr>
        <w:tabs>
          <w:tab w:val="left" w:pos="926"/>
        </w:tabs>
        <w:spacing w:before="253"/>
        <w:ind w:left="926" w:hanging="721"/>
        <w:jc w:val="left"/>
      </w:pPr>
      <w:r>
        <w:rPr>
          <w:spacing w:val="-2"/>
        </w:rPr>
        <w:lastRenderedPageBreak/>
        <w:t>CONTRACTOR'S</w:t>
      </w:r>
      <w:r>
        <w:rPr>
          <w:spacing w:val="4"/>
        </w:rPr>
        <w:t xml:space="preserve"> </w:t>
      </w:r>
      <w:r>
        <w:rPr>
          <w:spacing w:val="-2"/>
        </w:rPr>
        <w:t>LIABILITY:</w:t>
      </w:r>
    </w:p>
    <w:p w14:paraId="6EA9CC88" w14:textId="77777777" w:rsidR="008C5C66" w:rsidRDefault="008C5C66" w:rsidP="00273FBD">
      <w:pPr>
        <w:widowControl/>
        <w:autoSpaceDE/>
        <w:autoSpaceDN/>
        <w:rPr>
          <w:sz w:val="24"/>
          <w:szCs w:val="24"/>
        </w:rPr>
      </w:pPr>
    </w:p>
    <w:p w14:paraId="5F8A2899" w14:textId="796D3C28" w:rsidR="00FB1627" w:rsidRPr="00FB1627" w:rsidRDefault="00FB1627" w:rsidP="002009E9">
      <w:pPr>
        <w:widowControl/>
        <w:autoSpaceDE/>
        <w:autoSpaceDN/>
        <w:ind w:left="111"/>
        <w:rPr>
          <w:sz w:val="24"/>
          <w:szCs w:val="24"/>
        </w:rPr>
      </w:pPr>
      <w:r w:rsidRPr="00FB1627">
        <w:rPr>
          <w:sz w:val="24"/>
          <w:szCs w:val="24"/>
        </w:rPr>
        <w:t>The Contractor shall assume full responsibility for all damages or injury to persons or property arising from performance of the work. The Contractor shall take reasonable steps to prevent injury or damage and shall not commit or permit any act that interferes with government operations. No use of alcoholic beverages, illegal drugs, or weapons is permitted on government property. Violations may result in termination.</w:t>
      </w:r>
    </w:p>
    <w:p w14:paraId="58B253CE" w14:textId="77777777" w:rsidR="00E500A4" w:rsidRDefault="00E500A4">
      <w:pPr>
        <w:spacing w:line="247" w:lineRule="auto"/>
        <w:rPr>
          <w:sz w:val="24"/>
        </w:rPr>
      </w:pPr>
    </w:p>
    <w:p w14:paraId="722A1FB3" w14:textId="77777777" w:rsidR="00E500A4" w:rsidRPr="00FB1627" w:rsidRDefault="007E3261">
      <w:pPr>
        <w:pStyle w:val="Heading1"/>
        <w:numPr>
          <w:ilvl w:val="0"/>
          <w:numId w:val="1"/>
        </w:numPr>
        <w:tabs>
          <w:tab w:val="left" w:pos="590"/>
        </w:tabs>
        <w:spacing w:before="67"/>
        <w:ind w:left="590" w:hanging="479"/>
        <w:jc w:val="left"/>
      </w:pPr>
      <w:r>
        <w:rPr>
          <w:noProof/>
        </w:rPr>
        <mc:AlternateContent>
          <mc:Choice Requires="wps">
            <w:drawing>
              <wp:anchor distT="0" distB="0" distL="0" distR="0" simplePos="0" relativeHeight="15730176" behindDoc="0" locked="0" layoutInCell="1" allowOverlap="1" wp14:anchorId="63112731" wp14:editId="24197D03">
                <wp:simplePos x="0" y="0"/>
                <wp:positionH relativeFrom="page">
                  <wp:posOffset>2290</wp:posOffset>
                </wp:positionH>
                <wp:positionV relativeFrom="page">
                  <wp:posOffset>5924753</wp:posOffset>
                </wp:positionV>
                <wp:extent cx="1270" cy="41249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24960"/>
                        </a:xfrm>
                        <a:custGeom>
                          <a:avLst/>
                          <a:gdLst/>
                          <a:ahLst/>
                          <a:cxnLst/>
                          <a:rect l="l" t="t" r="r" b="b"/>
                          <a:pathLst>
                            <a:path h="4124960">
                              <a:moveTo>
                                <a:pt x="0" y="4124481"/>
                              </a:moveTo>
                              <a:lnTo>
                                <a:pt x="0" y="3281254"/>
                              </a:lnTo>
                            </a:path>
                            <a:path h="4124960">
                              <a:moveTo>
                                <a:pt x="0" y="3244592"/>
                              </a:moveTo>
                              <a:lnTo>
                                <a:pt x="0" y="0"/>
                              </a:lnTo>
                            </a:path>
                          </a:pathLst>
                        </a:custGeom>
                        <a:ln w="45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44F68" id="Graphic 5" o:spid="_x0000_s1026" style="position:absolute;margin-left:.2pt;margin-top:466.5pt;width:.1pt;height:324.8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412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XeJgIAANAEAAAOAAAAZHJzL2Uyb0RvYy54bWysVMFu2zAMvQ/YPwi6L07cpEuNOMXQoMOA&#10;oivQDDsrshwbk0WNUmLn70fJdtK1l22YDwIpUuTjI+nVbddodlToajA5n02mnCkjoajNPufftvcf&#10;lpw5L0whNBiV85Ny/Hb9/t2qtZlKoQJdKGQUxListTmvvLdZkjhZqUa4CVhlyFgCNsKTivukQNFS&#10;9EYn6XR6nbSAhUWQyjm63fRGvo7xy1JJ/7UsnfJM55yw+XhiPHfhTNYrke1R2KqWAwzxDygaURtK&#10;eg61EV6wA9ZvQjW1RHBQ+omEJoGyrKWKNVA1s+mrap4rYVWshchx9kyT+39h5ePx2T5hgO7sA8gf&#10;jhhJWuuysyUobvDpSmyCLwFnXWTxdGZRdZ5JupylH4lpSYb5LJ3fXEeSE5GNb+XB+c8KYhxxfHC+&#10;70ExSqIaJdmZUUTqZOihjj30nFEPkTPq4a7voRU+vAvggsiqS/pw18BRbSFa/QV5ADhfzkIEAnjx&#10;0eat71W6nKWL+eDbe9CjkOzvkl5RzsVN+kdJR+5epRvyxnpJfsmoNqyl0hdUVYDlQNfFfa11VHC/&#10;u9PIjiJsQ/wGFL+5WXR+I1zV+0XTuephOPp5CJOxg+L0hKylFcq5+3kQqDjTXwzNaNi3UcBR2I0C&#10;en0HcSsjfZRz230XaFlIn3NP4/QI4waIbJyUUPrZN7w08OngoazDGMXB7RENCq1N7O2w4mEvX+rR&#10;6/IjWv8CAAD//wMAUEsDBBQABgAIAAAAIQCGUnGR3gAAAAYBAAAPAAAAZHJzL2Rvd25yZXYueG1s&#10;TI9BS8NAEIXvgv9hGcGL2I1NDW3MphRBPCnYiu1xm50mobuzIbtpU3+940mPw/t475tiOTorTtiH&#10;1pOCh0kCAqnypqVawefm5X4OIkRNRltPqOCCAZbl9VWhc+PP9IGndawFl1DItYImxi6XMlQNOh0m&#10;vkPi7OB7pyOffS1Nr89c7qycJkkmnW6JFxrd4XOD1XE9OAW7zcJehrvj27udfa9eD19bYyhV6vZm&#10;XD2BiDjGPxh+9VkdSnba+4FMEFbBjDkFizTljzjOQOwZepxPM5BlIf/rlz8AAAD//wMAUEsBAi0A&#10;FAAGAAgAAAAhALaDOJL+AAAA4QEAABMAAAAAAAAAAAAAAAAAAAAAAFtDb250ZW50X1R5cGVzXS54&#10;bWxQSwECLQAUAAYACAAAACEAOP0h/9YAAACUAQAACwAAAAAAAAAAAAAAAAAvAQAAX3JlbHMvLnJl&#10;bHNQSwECLQAUAAYACAAAACEApOf13iYCAADQBAAADgAAAAAAAAAAAAAAAAAuAgAAZHJzL2Uyb0Rv&#10;Yy54bWxQSwECLQAUAAYACAAAACEAhlJxkd4AAAAGAQAADwAAAAAAAAAAAAAAAACABAAAZHJzL2Rv&#10;d25yZXYueG1sUEsFBgAAAAAEAAQA8wAAAIsFAAAAAA==&#10;" path="m,4124481l,3281254em,3244592l,e" filled="f" strokeweight=".12725mm">
                <v:path arrowok="t"/>
                <w10:wrap anchorx="page" anchory="page"/>
              </v:shape>
            </w:pict>
          </mc:Fallback>
        </mc:AlternateContent>
      </w:r>
      <w:r>
        <w:t>LICENSES</w:t>
      </w:r>
      <w:r>
        <w:rPr>
          <w:spacing w:val="-3"/>
        </w:rPr>
        <w:t xml:space="preserve"> </w:t>
      </w:r>
      <w:r>
        <w:t>AND</w:t>
      </w:r>
      <w:r>
        <w:rPr>
          <w:spacing w:val="-12"/>
        </w:rPr>
        <w:t xml:space="preserve"> </w:t>
      </w:r>
      <w:r>
        <w:rPr>
          <w:spacing w:val="-2"/>
        </w:rPr>
        <w:t>INSURANCE:</w:t>
      </w:r>
    </w:p>
    <w:p w14:paraId="25DBF282" w14:textId="77777777" w:rsidR="00273FBD" w:rsidRDefault="00273FBD" w:rsidP="00FB1627">
      <w:pPr>
        <w:widowControl/>
        <w:autoSpaceDE/>
        <w:autoSpaceDN/>
        <w:rPr>
          <w:sz w:val="24"/>
          <w:szCs w:val="24"/>
        </w:rPr>
      </w:pPr>
    </w:p>
    <w:p w14:paraId="0634B373" w14:textId="602C9AAC" w:rsidR="00FB1627" w:rsidRPr="00FB1627" w:rsidRDefault="00FB1627" w:rsidP="002009E9">
      <w:pPr>
        <w:widowControl/>
        <w:autoSpaceDE/>
        <w:autoSpaceDN/>
        <w:ind w:left="111"/>
        <w:rPr>
          <w:sz w:val="24"/>
          <w:szCs w:val="24"/>
        </w:rPr>
      </w:pPr>
      <w:r w:rsidRPr="00FB1627">
        <w:rPr>
          <w:sz w:val="24"/>
          <w:szCs w:val="24"/>
        </w:rPr>
        <w:t>The Contractor shall be properly licensed and insured and comply with all applicable ordinances. Prior to commencement, provide the Contracting Officer with current insurance certificate and a statement from the insurer agreeing to notify the Government of any changes in coverage during the contract period.</w:t>
      </w:r>
    </w:p>
    <w:p w14:paraId="3CC69EC6" w14:textId="77777777" w:rsidR="00E500A4" w:rsidRPr="00273FBD" w:rsidRDefault="007E3261">
      <w:pPr>
        <w:pStyle w:val="Heading1"/>
        <w:numPr>
          <w:ilvl w:val="0"/>
          <w:numId w:val="1"/>
        </w:numPr>
        <w:tabs>
          <w:tab w:val="left" w:pos="851"/>
        </w:tabs>
        <w:spacing w:before="230"/>
        <w:ind w:hanging="711"/>
        <w:jc w:val="left"/>
      </w:pPr>
      <w:r>
        <w:rPr>
          <w:spacing w:val="-2"/>
        </w:rPr>
        <w:t>INVOICES:</w:t>
      </w:r>
    </w:p>
    <w:p w14:paraId="687746FF" w14:textId="77777777" w:rsidR="00273FBD" w:rsidRDefault="00273FBD" w:rsidP="00273FBD">
      <w:pPr>
        <w:widowControl/>
        <w:autoSpaceDE/>
        <w:autoSpaceDN/>
        <w:rPr>
          <w:sz w:val="24"/>
          <w:szCs w:val="24"/>
        </w:rPr>
      </w:pPr>
    </w:p>
    <w:p w14:paraId="188005E7" w14:textId="2A36AF06" w:rsidR="00273FBD" w:rsidRPr="00273FBD" w:rsidRDefault="00273FBD" w:rsidP="002009E9">
      <w:pPr>
        <w:widowControl/>
        <w:autoSpaceDE/>
        <w:autoSpaceDN/>
        <w:ind w:left="140"/>
        <w:rPr>
          <w:sz w:val="24"/>
          <w:szCs w:val="24"/>
        </w:rPr>
      </w:pPr>
      <w:r w:rsidRPr="00273FBD">
        <w:rPr>
          <w:sz w:val="24"/>
          <w:szCs w:val="24"/>
        </w:rPr>
        <w:t>Submit itemized invoices monthly to the Contracting Officer. Invoices shall clearly identify completed work segments (e.g., area-by-area progress), major materials installed, and any approved changes. Include contract number</w:t>
      </w:r>
      <w:r w:rsidR="008C5C66">
        <w:rPr>
          <w:sz w:val="24"/>
          <w:szCs w:val="24"/>
        </w:rPr>
        <w:t>.</w:t>
      </w:r>
    </w:p>
    <w:p w14:paraId="03EA6DA6" w14:textId="0E3ED11F" w:rsidR="00E500A4" w:rsidRPr="00FB1627" w:rsidRDefault="007E3261">
      <w:pPr>
        <w:pStyle w:val="Heading1"/>
        <w:numPr>
          <w:ilvl w:val="0"/>
          <w:numId w:val="1"/>
        </w:numPr>
        <w:tabs>
          <w:tab w:val="left" w:pos="865"/>
        </w:tabs>
        <w:spacing w:before="260"/>
        <w:ind w:left="865" w:hanging="713"/>
        <w:jc w:val="left"/>
      </w:pPr>
      <w:r>
        <w:rPr>
          <w:spacing w:val="-2"/>
        </w:rPr>
        <w:t>PAYMENT</w:t>
      </w:r>
      <w:r>
        <w:t xml:space="preserve"> </w:t>
      </w:r>
      <w:r>
        <w:rPr>
          <w:spacing w:val="-2"/>
        </w:rPr>
        <w:t>TERMS:</w:t>
      </w:r>
    </w:p>
    <w:p w14:paraId="0AFA232B" w14:textId="77777777" w:rsidR="008C5C66" w:rsidRDefault="008C5C66" w:rsidP="00FB1627">
      <w:pPr>
        <w:widowControl/>
        <w:autoSpaceDE/>
        <w:autoSpaceDN/>
        <w:rPr>
          <w:sz w:val="24"/>
          <w:szCs w:val="24"/>
        </w:rPr>
      </w:pPr>
    </w:p>
    <w:p w14:paraId="4BE8FFDE" w14:textId="4A9C0BB6" w:rsidR="00FB1627" w:rsidRPr="00FB1627" w:rsidRDefault="00FB1627" w:rsidP="002009E9">
      <w:pPr>
        <w:ind w:left="152"/>
        <w:rPr>
          <w:sz w:val="24"/>
          <w:szCs w:val="24"/>
        </w:rPr>
      </w:pPr>
      <w:r w:rsidRPr="00FB1627">
        <w:rPr>
          <w:sz w:val="24"/>
          <w:szCs w:val="24"/>
        </w:rPr>
        <w:t xml:space="preserve">Payment will be made in accordance with </w:t>
      </w:r>
      <w:r w:rsidR="008E77AE">
        <w:rPr>
          <w:sz w:val="24"/>
          <w:szCs w:val="24"/>
        </w:rPr>
        <w:t xml:space="preserve">FAR </w:t>
      </w:r>
      <w:hyperlink r:id="rId7" w:anchor="FAR_52_232_27" w:tooltip="52.232-27 Prompt Payment for Construction Contracts." w:history="1">
        <w:r w:rsidR="008E77AE" w:rsidRPr="0084559B">
          <w:rPr>
            <w:rStyle w:val="Hyperlink"/>
            <w:color w:val="auto"/>
            <w:sz w:val="24"/>
            <w:szCs w:val="24"/>
            <w:u w:val="none"/>
            <w:bdr w:val="none" w:sz="0" w:space="0" w:color="auto" w:frame="1"/>
            <w:shd w:val="clear" w:color="auto" w:fill="FFFFFF"/>
          </w:rPr>
          <w:t>52.232-27</w:t>
        </w:r>
        <w:r w:rsidR="008E77AE">
          <w:rPr>
            <w:rStyle w:val="Hyperlink"/>
            <w:color w:val="auto"/>
            <w:sz w:val="24"/>
            <w:szCs w:val="24"/>
            <w:u w:val="none"/>
            <w:bdr w:val="none" w:sz="0" w:space="0" w:color="auto" w:frame="1"/>
            <w:shd w:val="clear" w:color="auto" w:fill="FFFFFF"/>
          </w:rPr>
          <w:t xml:space="preserve"> </w:t>
        </w:r>
        <w:r w:rsidR="008E77AE" w:rsidRPr="0084559B">
          <w:rPr>
            <w:rStyle w:val="Hyperlink"/>
            <w:color w:val="auto"/>
            <w:sz w:val="24"/>
            <w:szCs w:val="24"/>
            <w:u w:val="none"/>
            <w:bdr w:val="none" w:sz="0" w:space="0" w:color="auto" w:frame="1"/>
            <w:shd w:val="clear" w:color="auto" w:fill="FFFFFF"/>
          </w:rPr>
          <w:t>Prompt Payment for Construction Contracts</w:t>
        </w:r>
      </w:hyperlink>
      <w:r w:rsidR="008E77AE">
        <w:rPr>
          <w:szCs w:val="24"/>
        </w:rPr>
        <w:t xml:space="preserve">, i.e., </w:t>
      </w:r>
      <w:r w:rsidRPr="00FB1627">
        <w:rPr>
          <w:sz w:val="24"/>
          <w:szCs w:val="24"/>
        </w:rPr>
        <w:t xml:space="preserve">within </w:t>
      </w:r>
      <w:r w:rsidR="008E77AE">
        <w:rPr>
          <w:sz w:val="24"/>
          <w:szCs w:val="24"/>
        </w:rPr>
        <w:t>14</w:t>
      </w:r>
      <w:r w:rsidRPr="00FB1627">
        <w:rPr>
          <w:sz w:val="24"/>
          <w:szCs w:val="24"/>
        </w:rPr>
        <w:t xml:space="preserve"> days of receipt of proper invoice and Government acceptance of work performed for the billing period.</w:t>
      </w:r>
    </w:p>
    <w:p w14:paraId="06A709C0" w14:textId="77777777" w:rsidR="00E500A4" w:rsidRDefault="007E3261">
      <w:pPr>
        <w:pStyle w:val="Heading1"/>
        <w:numPr>
          <w:ilvl w:val="0"/>
          <w:numId w:val="1"/>
        </w:numPr>
        <w:tabs>
          <w:tab w:val="left" w:pos="880"/>
        </w:tabs>
        <w:spacing w:before="253"/>
        <w:ind w:left="880" w:hanging="711"/>
        <w:jc w:val="left"/>
      </w:pPr>
      <w:r>
        <w:rPr>
          <w:spacing w:val="-2"/>
        </w:rPr>
        <w:t>IMPORTANT</w:t>
      </w:r>
      <w:r>
        <w:rPr>
          <w:spacing w:val="1"/>
        </w:rPr>
        <w:t xml:space="preserve"> </w:t>
      </w:r>
      <w:r>
        <w:rPr>
          <w:spacing w:val="-2"/>
        </w:rPr>
        <w:t>NOTICE:</w:t>
      </w:r>
    </w:p>
    <w:p w14:paraId="512DC7BE" w14:textId="77777777" w:rsidR="00E500A4" w:rsidRDefault="00E500A4">
      <w:pPr>
        <w:pStyle w:val="BodyText"/>
        <w:spacing w:before="5"/>
        <w:rPr>
          <w:b/>
          <w:sz w:val="24"/>
        </w:rPr>
      </w:pPr>
    </w:p>
    <w:p w14:paraId="5F49034F" w14:textId="77777777" w:rsidR="00273FBD" w:rsidRDefault="00273FBD" w:rsidP="002009E9">
      <w:pPr>
        <w:widowControl/>
        <w:autoSpaceDE/>
        <w:autoSpaceDN/>
        <w:ind w:left="169"/>
        <w:rPr>
          <w:sz w:val="24"/>
          <w:szCs w:val="24"/>
        </w:rPr>
      </w:pPr>
      <w:r w:rsidRPr="00273FBD">
        <w:rPr>
          <w:sz w:val="24"/>
          <w:szCs w:val="24"/>
        </w:rPr>
        <w:t>The Contractor shall accept technical direction only from the COR and contractual direction only from the Contracting Officer acting within delegated authority. No deviations from the SOW are permitted without written modification approved by the Contracting Officer. Offerors shall account for potential unknowns in their pricing and schedule.</w:t>
      </w:r>
    </w:p>
    <w:p w14:paraId="6BA5D348" w14:textId="77777777" w:rsidR="00014A15" w:rsidRDefault="00014A15">
      <w:pPr>
        <w:pStyle w:val="BodyText"/>
        <w:spacing w:line="244" w:lineRule="exact"/>
        <w:ind w:left="1568"/>
        <w:rPr>
          <w:color w:val="2A2B2F"/>
          <w:spacing w:val="-4"/>
          <w:w w:val="105"/>
        </w:rPr>
      </w:pPr>
    </w:p>
    <w:p w14:paraId="57FFBBD3" w14:textId="77777777" w:rsidR="00014A15" w:rsidRDefault="00014A15">
      <w:pPr>
        <w:pStyle w:val="BodyText"/>
        <w:spacing w:line="244" w:lineRule="exact"/>
        <w:ind w:left="1568"/>
        <w:rPr>
          <w:color w:val="2A2B2F"/>
          <w:spacing w:val="-4"/>
          <w:w w:val="105"/>
        </w:rPr>
      </w:pPr>
    </w:p>
    <w:p w14:paraId="00CD1D79" w14:textId="77777777" w:rsidR="00014A15" w:rsidRDefault="00014A15">
      <w:pPr>
        <w:pStyle w:val="BodyText"/>
        <w:spacing w:line="244" w:lineRule="exact"/>
        <w:ind w:left="1568"/>
        <w:rPr>
          <w:color w:val="2A2B2F"/>
          <w:spacing w:val="-4"/>
          <w:w w:val="105"/>
        </w:rPr>
      </w:pPr>
    </w:p>
    <w:p w14:paraId="391094C5" w14:textId="77777777" w:rsidR="00014A15" w:rsidRDefault="00014A15">
      <w:pPr>
        <w:pStyle w:val="BodyText"/>
        <w:spacing w:line="244" w:lineRule="exact"/>
        <w:ind w:left="1568"/>
        <w:rPr>
          <w:color w:val="2A2B2F"/>
          <w:spacing w:val="-4"/>
          <w:w w:val="105"/>
        </w:rPr>
      </w:pPr>
    </w:p>
    <w:p w14:paraId="3825BE02" w14:textId="77777777" w:rsidR="00014A15" w:rsidRDefault="00014A15">
      <w:pPr>
        <w:pStyle w:val="BodyText"/>
        <w:spacing w:line="244" w:lineRule="exact"/>
        <w:ind w:left="1568"/>
        <w:rPr>
          <w:color w:val="2A2B2F"/>
          <w:spacing w:val="-4"/>
          <w:w w:val="105"/>
        </w:rPr>
      </w:pPr>
    </w:p>
    <w:p w14:paraId="189ABB29" w14:textId="77777777" w:rsidR="00014A15" w:rsidRDefault="00014A15">
      <w:pPr>
        <w:pStyle w:val="BodyText"/>
        <w:spacing w:line="244" w:lineRule="exact"/>
        <w:ind w:left="1568"/>
        <w:rPr>
          <w:color w:val="2A2B2F"/>
          <w:spacing w:val="-4"/>
          <w:w w:val="105"/>
        </w:rPr>
      </w:pPr>
    </w:p>
    <w:p w14:paraId="4FBD571D" w14:textId="77777777" w:rsidR="00014A15" w:rsidRDefault="00014A15">
      <w:pPr>
        <w:pStyle w:val="BodyText"/>
        <w:spacing w:line="244" w:lineRule="exact"/>
        <w:ind w:left="1568"/>
        <w:rPr>
          <w:color w:val="2A2B2F"/>
          <w:spacing w:val="-4"/>
          <w:w w:val="105"/>
        </w:rPr>
      </w:pPr>
    </w:p>
    <w:p w14:paraId="4D3772B4" w14:textId="77777777" w:rsidR="00014A15" w:rsidRDefault="00014A15">
      <w:pPr>
        <w:pStyle w:val="BodyText"/>
        <w:spacing w:line="244" w:lineRule="exact"/>
        <w:ind w:left="1568"/>
        <w:rPr>
          <w:color w:val="2A2B2F"/>
          <w:spacing w:val="-4"/>
          <w:w w:val="105"/>
        </w:rPr>
      </w:pPr>
    </w:p>
    <w:p w14:paraId="7F2776E3" w14:textId="77777777" w:rsidR="00014A15" w:rsidRDefault="00014A15">
      <w:pPr>
        <w:pStyle w:val="BodyText"/>
        <w:spacing w:line="244" w:lineRule="exact"/>
        <w:ind w:left="1568"/>
        <w:rPr>
          <w:color w:val="2A2B2F"/>
          <w:spacing w:val="-4"/>
          <w:w w:val="105"/>
        </w:rPr>
      </w:pPr>
    </w:p>
    <w:p w14:paraId="77B5EE3F" w14:textId="77777777" w:rsidR="00014A15" w:rsidRDefault="00014A15">
      <w:pPr>
        <w:pStyle w:val="BodyText"/>
        <w:spacing w:line="244" w:lineRule="exact"/>
        <w:ind w:left="1568"/>
        <w:rPr>
          <w:color w:val="2A2B2F"/>
          <w:spacing w:val="-4"/>
          <w:w w:val="105"/>
        </w:rPr>
      </w:pPr>
    </w:p>
    <w:p w14:paraId="5AF871D5" w14:textId="77777777" w:rsidR="00BC0D7E" w:rsidRDefault="00BC0D7E">
      <w:pPr>
        <w:pStyle w:val="BodyText"/>
        <w:spacing w:line="244" w:lineRule="exact"/>
        <w:ind w:left="1568"/>
        <w:rPr>
          <w:color w:val="2A2B2F"/>
          <w:spacing w:val="-4"/>
          <w:w w:val="105"/>
        </w:rPr>
      </w:pPr>
    </w:p>
    <w:p w14:paraId="47B298E7" w14:textId="77777777" w:rsidR="00BC0D7E" w:rsidRDefault="00BC0D7E">
      <w:pPr>
        <w:pStyle w:val="BodyText"/>
        <w:spacing w:line="244" w:lineRule="exact"/>
        <w:ind w:left="1568"/>
        <w:rPr>
          <w:color w:val="2A2B2F"/>
          <w:spacing w:val="-4"/>
          <w:w w:val="105"/>
        </w:rPr>
      </w:pPr>
    </w:p>
    <w:p w14:paraId="27B64D3D" w14:textId="77777777" w:rsidR="00014A15" w:rsidRDefault="00014A15">
      <w:pPr>
        <w:pStyle w:val="BodyText"/>
        <w:spacing w:line="244" w:lineRule="exact"/>
        <w:ind w:left="1568"/>
        <w:rPr>
          <w:color w:val="2A2B2F"/>
          <w:spacing w:val="-4"/>
          <w:w w:val="105"/>
        </w:rPr>
      </w:pPr>
    </w:p>
    <w:p w14:paraId="6C3B3DDF" w14:textId="77777777" w:rsidR="00014A15" w:rsidRDefault="00014A15">
      <w:pPr>
        <w:pStyle w:val="BodyText"/>
        <w:spacing w:line="244" w:lineRule="exact"/>
        <w:ind w:left="1568"/>
        <w:rPr>
          <w:color w:val="2A2B2F"/>
          <w:spacing w:val="-4"/>
          <w:w w:val="105"/>
        </w:rPr>
      </w:pPr>
    </w:p>
    <w:sectPr w:rsidR="00014A15" w:rsidSect="00B25895">
      <w:footerReference w:type="default" r:id="rId8"/>
      <w:pgSz w:w="12240" w:h="15840"/>
      <w:pgMar w:top="1440" w:right="1440" w:bottom="1440" w:left="1440" w:header="0" w:footer="6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53C0" w14:textId="77777777" w:rsidR="008838B0" w:rsidRDefault="008838B0">
      <w:r>
        <w:separator/>
      </w:r>
    </w:p>
  </w:endnote>
  <w:endnote w:type="continuationSeparator" w:id="0">
    <w:p w14:paraId="0E2D3811" w14:textId="77777777" w:rsidR="008838B0" w:rsidRDefault="00883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55CC" w14:textId="77777777" w:rsidR="00E500A4" w:rsidRDefault="007E3261">
    <w:pPr>
      <w:pStyle w:val="BodyText"/>
      <w:spacing w:line="14" w:lineRule="auto"/>
      <w:rPr>
        <w:sz w:val="20"/>
      </w:rPr>
    </w:pPr>
    <w:r>
      <w:rPr>
        <w:noProof/>
      </w:rPr>
      <mc:AlternateContent>
        <mc:Choice Requires="wps">
          <w:drawing>
            <wp:anchor distT="0" distB="0" distL="0" distR="0" simplePos="0" relativeHeight="487517696" behindDoc="1" locked="0" layoutInCell="1" allowOverlap="1" wp14:anchorId="398D9205" wp14:editId="07279772">
              <wp:simplePos x="0" y="0"/>
              <wp:positionH relativeFrom="page">
                <wp:posOffset>3566763</wp:posOffset>
              </wp:positionH>
              <wp:positionV relativeFrom="page">
                <wp:posOffset>9446716</wp:posOffset>
              </wp:positionV>
              <wp:extent cx="746125" cy="2165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25" cy="216535"/>
                      </a:xfrm>
                      <a:prstGeom prst="rect">
                        <a:avLst/>
                      </a:prstGeom>
                    </wps:spPr>
                    <wps:txbx>
                      <w:txbxContent>
                        <w:p w14:paraId="14E9AAC9" w14:textId="77777777" w:rsidR="00E500A4" w:rsidRDefault="007E3261">
                          <w:pPr>
                            <w:pStyle w:val="BodyText"/>
                            <w:spacing w:before="55"/>
                            <w:ind w:left="20"/>
                          </w:pPr>
                          <w:r>
                            <w:rPr>
                              <w:color w:val="2A2B2F"/>
                              <w:w w:val="105"/>
                            </w:rPr>
                            <w:t>Page</w:t>
                          </w:r>
                          <w:r>
                            <w:rPr>
                              <w:color w:val="2A2B2F"/>
                              <w:spacing w:val="-9"/>
                              <w:w w:val="105"/>
                            </w:rPr>
                            <w:t xml:space="preserve"> </w:t>
                          </w:r>
                          <w:r>
                            <w:rPr>
                              <w:color w:val="2A2B2F"/>
                              <w:w w:val="105"/>
                            </w:rPr>
                            <w:fldChar w:fldCharType="begin"/>
                          </w:r>
                          <w:r>
                            <w:rPr>
                              <w:color w:val="2A2B2F"/>
                              <w:w w:val="105"/>
                            </w:rPr>
                            <w:instrText xml:space="preserve"> PAGE </w:instrText>
                          </w:r>
                          <w:r>
                            <w:rPr>
                              <w:color w:val="2A2B2F"/>
                              <w:w w:val="105"/>
                            </w:rPr>
                            <w:fldChar w:fldCharType="separate"/>
                          </w:r>
                          <w:r>
                            <w:rPr>
                              <w:color w:val="2A2B2F"/>
                              <w:w w:val="105"/>
                            </w:rPr>
                            <w:t>4</w:t>
                          </w:r>
                          <w:r>
                            <w:rPr>
                              <w:color w:val="2A2B2F"/>
                              <w:w w:val="105"/>
                            </w:rPr>
                            <w:fldChar w:fldCharType="end"/>
                          </w:r>
                          <w:r>
                            <w:rPr>
                              <w:color w:val="2A2B2F"/>
                              <w:spacing w:val="-7"/>
                              <w:w w:val="105"/>
                            </w:rPr>
                            <w:t xml:space="preserve"> </w:t>
                          </w:r>
                          <w:r>
                            <w:rPr>
                              <w:color w:val="2A2B2F"/>
                              <w:w w:val="105"/>
                            </w:rPr>
                            <w:t>of</w:t>
                          </w:r>
                          <w:r>
                            <w:rPr>
                              <w:color w:val="2A2B2F"/>
                              <w:spacing w:val="53"/>
                              <w:w w:val="105"/>
                            </w:rPr>
                            <w:t xml:space="preserve"> </w:t>
                          </w:r>
                          <w:r>
                            <w:rPr>
                              <w:color w:val="3D3F41"/>
                              <w:spacing w:val="-12"/>
                              <w:w w:val="105"/>
                            </w:rPr>
                            <w:t>5</w:t>
                          </w:r>
                        </w:p>
                      </w:txbxContent>
                    </wps:txbx>
                    <wps:bodyPr wrap="square" lIns="0" tIns="0" rIns="0" bIns="0" rtlCol="0">
                      <a:noAutofit/>
                    </wps:bodyPr>
                  </wps:wsp>
                </a:graphicData>
              </a:graphic>
            </wp:anchor>
          </w:drawing>
        </mc:Choice>
        <mc:Fallback>
          <w:pict>
            <v:shapetype w14:anchorId="398D9205" id="_x0000_t202" coordsize="21600,21600" o:spt="202" path="m,l,21600r21600,l21600,xe">
              <v:stroke joinstyle="miter"/>
              <v:path gradientshapeok="t" o:connecttype="rect"/>
            </v:shapetype>
            <v:shape id="Textbox 2" o:spid="_x0000_s1026" type="#_x0000_t202" style="position:absolute;margin-left:280.85pt;margin-top:743.85pt;width:58.75pt;height:17.05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e1kwEAABoDAAAOAAAAZHJzL2Uyb0RvYy54bWysUsGO0zAQvSPxD5bv1G2hBUVNV8AKhLQC&#10;pGU/wHXsJiL2mBm3Sf+esZu2iL0hLuOxPX7z3htv7kbfi6NF6iDUcjGbS2GDgaYL+1o+/fj06p0U&#10;lHRodA/B1vJkSd5tX77YDLGyS2ihbywKBglUDbGWbUqxUopMa72mGUQb+NIBep14i3vVoB4Y3fdq&#10;OZ+v1QDYRARjifj0/nwptwXfOWvSN+fIJtHXkrmlErHEXY5qu9HVHnVsOzPR0P/AwusucNMr1L1O&#10;WhywewblO4NA4NLMgFfgXGds0cBqFvO/1Dy2Otqihc2heLWJ/h+s+Xp8jN9RpPEDjDzAIoLiA5if&#10;xN6oIVI11WRPqSKuzkJHhz6vLEHwQ/b2dPXTjkkYPnz7Zr1YrqQwfLVcrFevV9lvdXsckdJnC17k&#10;pJbI4yoE9PGB0rn0UjJxObfPRNK4G7kkpztoTqxh4DHWkn4dNFop+i+BfcozvyR4SXaXBFP/EcrP&#10;yFICvD8kcF3pfMOdOvMACvfps+QJ/7kvVbcvvf0NAAD//wMAUEsDBBQABgAIAAAAIQBUg69L4gAA&#10;AA0BAAAPAAAAZHJzL2Rvd25yZXYueG1sTI9BT4NAEIXvJv6HzZh4swvEAkWWpjF6MjFSPHhc2C1s&#10;ys4iu23x3zue6m1m3sub75XbxY7srGdvHAqIVxEwjZ1TBnsBn83rQw7MB4lKjg61gB/tYVvd3pSy&#10;UO6CtT7vQ88oBH0hBQwhTAXnvhu0lX7lJo2kHdxsZaB17rma5YXC7ciTKEq5lQbpwyAn/Tzo7rg/&#10;WQG7L6xfzPd7+1EfatM0mwjf0qMQ93fL7glY0Eu4muEPn9ChIqbWnVB5NgpYp3FGVhIe84wmsqTZ&#10;JgHW0mmdxDnwquT/W1S/AAAA//8DAFBLAQItABQABgAIAAAAIQC2gziS/gAAAOEBAAATAAAAAAAA&#10;AAAAAAAAAAAAAABbQ29udGVudF9UeXBlc10ueG1sUEsBAi0AFAAGAAgAAAAhADj9If/WAAAAlAEA&#10;AAsAAAAAAAAAAAAAAAAALwEAAF9yZWxzLy5yZWxzUEsBAi0AFAAGAAgAAAAhAOwMt7WTAQAAGgMA&#10;AA4AAAAAAAAAAAAAAAAALgIAAGRycy9lMm9Eb2MueG1sUEsBAi0AFAAGAAgAAAAhAFSDr0viAAAA&#10;DQEAAA8AAAAAAAAAAAAAAAAA7QMAAGRycy9kb3ducmV2LnhtbFBLBQYAAAAABAAEAPMAAAD8BAAA&#10;AAA=&#10;" filled="f" stroked="f">
              <v:textbox inset="0,0,0,0">
                <w:txbxContent>
                  <w:p w14:paraId="14E9AAC9" w14:textId="77777777" w:rsidR="00E500A4" w:rsidRDefault="007E3261">
                    <w:pPr>
                      <w:pStyle w:val="BodyText"/>
                      <w:spacing w:before="55"/>
                      <w:ind w:left="20"/>
                    </w:pPr>
                    <w:r>
                      <w:rPr>
                        <w:color w:val="2A2B2F"/>
                        <w:w w:val="105"/>
                      </w:rPr>
                      <w:t>Page</w:t>
                    </w:r>
                    <w:r>
                      <w:rPr>
                        <w:color w:val="2A2B2F"/>
                        <w:spacing w:val="-9"/>
                        <w:w w:val="105"/>
                      </w:rPr>
                      <w:t xml:space="preserve"> </w:t>
                    </w:r>
                    <w:r>
                      <w:rPr>
                        <w:color w:val="2A2B2F"/>
                        <w:w w:val="105"/>
                      </w:rPr>
                      <w:fldChar w:fldCharType="begin"/>
                    </w:r>
                    <w:r>
                      <w:rPr>
                        <w:color w:val="2A2B2F"/>
                        <w:w w:val="105"/>
                      </w:rPr>
                      <w:instrText xml:space="preserve"> PAGE </w:instrText>
                    </w:r>
                    <w:r>
                      <w:rPr>
                        <w:color w:val="2A2B2F"/>
                        <w:w w:val="105"/>
                      </w:rPr>
                      <w:fldChar w:fldCharType="separate"/>
                    </w:r>
                    <w:r>
                      <w:rPr>
                        <w:color w:val="2A2B2F"/>
                        <w:w w:val="105"/>
                      </w:rPr>
                      <w:t>4</w:t>
                    </w:r>
                    <w:r>
                      <w:rPr>
                        <w:color w:val="2A2B2F"/>
                        <w:w w:val="105"/>
                      </w:rPr>
                      <w:fldChar w:fldCharType="end"/>
                    </w:r>
                    <w:r>
                      <w:rPr>
                        <w:color w:val="2A2B2F"/>
                        <w:spacing w:val="-7"/>
                        <w:w w:val="105"/>
                      </w:rPr>
                      <w:t xml:space="preserve"> </w:t>
                    </w:r>
                    <w:r>
                      <w:rPr>
                        <w:color w:val="2A2B2F"/>
                        <w:w w:val="105"/>
                      </w:rPr>
                      <w:t>of</w:t>
                    </w:r>
                    <w:r>
                      <w:rPr>
                        <w:color w:val="2A2B2F"/>
                        <w:spacing w:val="53"/>
                        <w:w w:val="105"/>
                      </w:rPr>
                      <w:t xml:space="preserve"> </w:t>
                    </w:r>
                    <w:r>
                      <w:rPr>
                        <w:color w:val="3D3F41"/>
                        <w:spacing w:val="-12"/>
                        <w:w w:val="10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E35EF" w14:textId="77777777" w:rsidR="008838B0" w:rsidRDefault="008838B0">
      <w:r>
        <w:separator/>
      </w:r>
    </w:p>
  </w:footnote>
  <w:footnote w:type="continuationSeparator" w:id="0">
    <w:p w14:paraId="0C7806F2" w14:textId="77777777" w:rsidR="008838B0" w:rsidRDefault="00883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BAA"/>
    <w:multiLevelType w:val="hybridMultilevel"/>
    <w:tmpl w:val="735C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8502D"/>
    <w:multiLevelType w:val="hybridMultilevel"/>
    <w:tmpl w:val="275E8AFA"/>
    <w:lvl w:ilvl="0" w:tplc="2A5C9020">
      <w:numFmt w:val="bullet"/>
      <w:lvlText w:val="-"/>
      <w:lvlJc w:val="left"/>
      <w:pPr>
        <w:ind w:left="204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47B0D09"/>
    <w:multiLevelType w:val="hybridMultilevel"/>
    <w:tmpl w:val="8DB4AAE2"/>
    <w:lvl w:ilvl="0" w:tplc="2A5C9020">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930D7"/>
    <w:multiLevelType w:val="hybridMultilevel"/>
    <w:tmpl w:val="EE8CF3C0"/>
    <w:lvl w:ilvl="0" w:tplc="2A5C9020">
      <w:numFmt w:val="bullet"/>
      <w:lvlText w:val="-"/>
      <w:lvlJc w:val="left"/>
      <w:pPr>
        <w:ind w:left="204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A8D4CE8"/>
    <w:multiLevelType w:val="hybridMultilevel"/>
    <w:tmpl w:val="41C0C28A"/>
    <w:lvl w:ilvl="0" w:tplc="2A5C9020">
      <w:numFmt w:val="bullet"/>
      <w:lvlText w:val="-"/>
      <w:lvlJc w:val="left"/>
      <w:pPr>
        <w:ind w:left="2640" w:hanging="360"/>
      </w:pPr>
      <w:rPr>
        <w:rFonts w:ascii="Times New Roman" w:eastAsia="Times New Roman"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29A72276"/>
    <w:multiLevelType w:val="multilevel"/>
    <w:tmpl w:val="A56808C4"/>
    <w:lvl w:ilvl="0">
      <w:start w:val="1"/>
      <w:numFmt w:val="bullet"/>
      <w:lvlText w:val="·"/>
      <w:lvlJc w:val="left"/>
      <w:pPr>
        <w:tabs>
          <w:tab w:val="left" w:pos="360"/>
        </w:tabs>
        <w:ind w:left="720"/>
      </w:pPr>
      <w:rPr>
        <w:rFonts w:ascii="Symbol" w:eastAsia="Symbol" w:hAnsi="Symbol"/>
        <w:strike w:val="0"/>
        <w:color w:val="000000"/>
        <w:spacing w:val="-8"/>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FF4895"/>
    <w:multiLevelType w:val="hybridMultilevel"/>
    <w:tmpl w:val="68F29886"/>
    <w:lvl w:ilvl="0" w:tplc="F050EF5E">
      <w:start w:val="1"/>
      <w:numFmt w:val="decimal"/>
      <w:lvlText w:val="%1)"/>
      <w:lvlJc w:val="left"/>
      <w:pPr>
        <w:ind w:left="170" w:hanging="429"/>
      </w:pPr>
      <w:rPr>
        <w:rFonts w:ascii="Consolas" w:eastAsia="Consolas" w:hAnsi="Consolas" w:cs="Consolas" w:hint="default"/>
        <w:b w:val="0"/>
        <w:bCs w:val="0"/>
        <w:i w:val="0"/>
        <w:iCs w:val="0"/>
        <w:spacing w:val="0"/>
        <w:w w:val="102"/>
        <w:sz w:val="19"/>
        <w:szCs w:val="19"/>
        <w:lang w:val="en-US" w:eastAsia="en-US" w:bidi="ar-SA"/>
      </w:rPr>
    </w:lvl>
    <w:lvl w:ilvl="1" w:tplc="A5D8E550">
      <w:start w:val="1"/>
      <w:numFmt w:val="decimal"/>
      <w:lvlText w:val="(%2)"/>
      <w:lvlJc w:val="left"/>
      <w:pPr>
        <w:ind w:left="170" w:hanging="429"/>
      </w:pPr>
      <w:rPr>
        <w:rFonts w:ascii="Consolas" w:eastAsia="Consolas" w:hAnsi="Consolas" w:cs="Consolas" w:hint="default"/>
        <w:b w:val="0"/>
        <w:bCs w:val="0"/>
        <w:i w:val="0"/>
        <w:iCs w:val="0"/>
        <w:spacing w:val="0"/>
        <w:w w:val="102"/>
        <w:sz w:val="19"/>
        <w:szCs w:val="19"/>
        <w:lang w:val="en-US" w:eastAsia="en-US" w:bidi="ar-SA"/>
      </w:rPr>
    </w:lvl>
    <w:lvl w:ilvl="2" w:tplc="D828F40A">
      <w:numFmt w:val="bullet"/>
      <w:lvlText w:val="•"/>
      <w:lvlJc w:val="left"/>
      <w:pPr>
        <w:ind w:left="2740" w:hanging="429"/>
      </w:pPr>
      <w:rPr>
        <w:rFonts w:hint="default"/>
        <w:lang w:val="en-US" w:eastAsia="en-US" w:bidi="ar-SA"/>
      </w:rPr>
    </w:lvl>
    <w:lvl w:ilvl="3" w:tplc="E2405632">
      <w:numFmt w:val="bullet"/>
      <w:lvlText w:val="•"/>
      <w:lvlJc w:val="left"/>
      <w:pPr>
        <w:ind w:left="4030" w:hanging="429"/>
      </w:pPr>
      <w:rPr>
        <w:rFonts w:hint="default"/>
        <w:lang w:val="en-US" w:eastAsia="en-US" w:bidi="ar-SA"/>
      </w:rPr>
    </w:lvl>
    <w:lvl w:ilvl="4" w:tplc="44EC87AC">
      <w:numFmt w:val="bullet"/>
      <w:lvlText w:val="•"/>
      <w:lvlJc w:val="left"/>
      <w:pPr>
        <w:ind w:left="5320" w:hanging="429"/>
      </w:pPr>
      <w:rPr>
        <w:rFonts w:hint="default"/>
        <w:lang w:val="en-US" w:eastAsia="en-US" w:bidi="ar-SA"/>
      </w:rPr>
    </w:lvl>
    <w:lvl w:ilvl="5" w:tplc="5F862626">
      <w:numFmt w:val="bullet"/>
      <w:lvlText w:val="•"/>
      <w:lvlJc w:val="left"/>
      <w:pPr>
        <w:ind w:left="6610" w:hanging="429"/>
      </w:pPr>
      <w:rPr>
        <w:rFonts w:hint="default"/>
        <w:lang w:val="en-US" w:eastAsia="en-US" w:bidi="ar-SA"/>
      </w:rPr>
    </w:lvl>
    <w:lvl w:ilvl="6" w:tplc="E1C266E0">
      <w:numFmt w:val="bullet"/>
      <w:lvlText w:val="•"/>
      <w:lvlJc w:val="left"/>
      <w:pPr>
        <w:ind w:left="7900" w:hanging="429"/>
      </w:pPr>
      <w:rPr>
        <w:rFonts w:hint="default"/>
        <w:lang w:val="en-US" w:eastAsia="en-US" w:bidi="ar-SA"/>
      </w:rPr>
    </w:lvl>
    <w:lvl w:ilvl="7" w:tplc="1B783020">
      <w:numFmt w:val="bullet"/>
      <w:lvlText w:val="•"/>
      <w:lvlJc w:val="left"/>
      <w:pPr>
        <w:ind w:left="9190" w:hanging="429"/>
      </w:pPr>
      <w:rPr>
        <w:rFonts w:hint="default"/>
        <w:lang w:val="en-US" w:eastAsia="en-US" w:bidi="ar-SA"/>
      </w:rPr>
    </w:lvl>
    <w:lvl w:ilvl="8" w:tplc="8CDEABE0">
      <w:numFmt w:val="bullet"/>
      <w:lvlText w:val="•"/>
      <w:lvlJc w:val="left"/>
      <w:pPr>
        <w:ind w:left="10480" w:hanging="429"/>
      </w:pPr>
      <w:rPr>
        <w:rFonts w:hint="default"/>
        <w:lang w:val="en-US" w:eastAsia="en-US" w:bidi="ar-SA"/>
      </w:rPr>
    </w:lvl>
  </w:abstractNum>
  <w:abstractNum w:abstractNumId="7" w15:restartNumberingAfterBreak="0">
    <w:nsid w:val="31EB31B8"/>
    <w:multiLevelType w:val="hybridMultilevel"/>
    <w:tmpl w:val="1E6C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C4628"/>
    <w:multiLevelType w:val="hybridMultilevel"/>
    <w:tmpl w:val="26A4BBB2"/>
    <w:lvl w:ilvl="0" w:tplc="2A5C9020">
      <w:numFmt w:val="bullet"/>
      <w:lvlText w:val="-"/>
      <w:lvlJc w:val="left"/>
      <w:pPr>
        <w:ind w:left="1860" w:hanging="360"/>
      </w:pPr>
      <w:rPr>
        <w:rFonts w:ascii="Times New Roman" w:eastAsia="Times New Roman" w:hAnsi="Times New Roman" w:cs="Times New Roman"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9" w15:restartNumberingAfterBreak="0">
    <w:nsid w:val="360771E3"/>
    <w:multiLevelType w:val="hybridMultilevel"/>
    <w:tmpl w:val="C0262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526DE"/>
    <w:multiLevelType w:val="hybridMultilevel"/>
    <w:tmpl w:val="96F83C26"/>
    <w:lvl w:ilvl="0" w:tplc="2A5C9020">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E745F"/>
    <w:multiLevelType w:val="hybridMultilevel"/>
    <w:tmpl w:val="48F674F4"/>
    <w:lvl w:ilvl="0" w:tplc="2A5C9020">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87BAF"/>
    <w:multiLevelType w:val="hybridMultilevel"/>
    <w:tmpl w:val="6706C866"/>
    <w:lvl w:ilvl="0" w:tplc="2A5C9020">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185F57"/>
    <w:multiLevelType w:val="hybridMultilevel"/>
    <w:tmpl w:val="F8C42FCC"/>
    <w:lvl w:ilvl="0" w:tplc="447A8A5C">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3D6B0A"/>
    <w:multiLevelType w:val="hybridMultilevel"/>
    <w:tmpl w:val="4E628CFC"/>
    <w:lvl w:ilvl="0" w:tplc="2A5C9020">
      <w:numFmt w:val="bullet"/>
      <w:lvlText w:val="-"/>
      <w:lvlJc w:val="left"/>
      <w:pPr>
        <w:ind w:left="204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594B4CB4"/>
    <w:multiLevelType w:val="hybridMultilevel"/>
    <w:tmpl w:val="ACAA7AEE"/>
    <w:lvl w:ilvl="0" w:tplc="79DEC2FE">
      <w:start w:val="1"/>
      <w:numFmt w:val="decimal"/>
      <w:lvlText w:val="%1)"/>
      <w:lvlJc w:val="left"/>
      <w:pPr>
        <w:ind w:left="170" w:hanging="322"/>
      </w:pPr>
      <w:rPr>
        <w:rFonts w:ascii="Consolas" w:eastAsia="Consolas" w:hAnsi="Consolas" w:cs="Consolas" w:hint="default"/>
        <w:b w:val="0"/>
        <w:bCs w:val="0"/>
        <w:i w:val="0"/>
        <w:iCs w:val="0"/>
        <w:spacing w:val="0"/>
        <w:w w:val="102"/>
        <w:sz w:val="19"/>
        <w:szCs w:val="19"/>
        <w:lang w:val="en-US" w:eastAsia="en-US" w:bidi="ar-SA"/>
      </w:rPr>
    </w:lvl>
    <w:lvl w:ilvl="1" w:tplc="39A8671A">
      <w:numFmt w:val="bullet"/>
      <w:lvlText w:val="•"/>
      <w:lvlJc w:val="left"/>
      <w:pPr>
        <w:ind w:left="1450" w:hanging="322"/>
      </w:pPr>
      <w:rPr>
        <w:rFonts w:hint="default"/>
        <w:lang w:val="en-US" w:eastAsia="en-US" w:bidi="ar-SA"/>
      </w:rPr>
    </w:lvl>
    <w:lvl w:ilvl="2" w:tplc="E54AF0BC">
      <w:numFmt w:val="bullet"/>
      <w:lvlText w:val="•"/>
      <w:lvlJc w:val="left"/>
      <w:pPr>
        <w:ind w:left="2740" w:hanging="322"/>
      </w:pPr>
      <w:rPr>
        <w:rFonts w:hint="default"/>
        <w:lang w:val="en-US" w:eastAsia="en-US" w:bidi="ar-SA"/>
      </w:rPr>
    </w:lvl>
    <w:lvl w:ilvl="3" w:tplc="FCBC823C">
      <w:numFmt w:val="bullet"/>
      <w:lvlText w:val="•"/>
      <w:lvlJc w:val="left"/>
      <w:pPr>
        <w:ind w:left="4030" w:hanging="322"/>
      </w:pPr>
      <w:rPr>
        <w:rFonts w:hint="default"/>
        <w:lang w:val="en-US" w:eastAsia="en-US" w:bidi="ar-SA"/>
      </w:rPr>
    </w:lvl>
    <w:lvl w:ilvl="4" w:tplc="A89A8E20">
      <w:numFmt w:val="bullet"/>
      <w:lvlText w:val="•"/>
      <w:lvlJc w:val="left"/>
      <w:pPr>
        <w:ind w:left="5320" w:hanging="322"/>
      </w:pPr>
      <w:rPr>
        <w:rFonts w:hint="default"/>
        <w:lang w:val="en-US" w:eastAsia="en-US" w:bidi="ar-SA"/>
      </w:rPr>
    </w:lvl>
    <w:lvl w:ilvl="5" w:tplc="EE9A29E0">
      <w:numFmt w:val="bullet"/>
      <w:lvlText w:val="•"/>
      <w:lvlJc w:val="left"/>
      <w:pPr>
        <w:ind w:left="6610" w:hanging="322"/>
      </w:pPr>
      <w:rPr>
        <w:rFonts w:hint="default"/>
        <w:lang w:val="en-US" w:eastAsia="en-US" w:bidi="ar-SA"/>
      </w:rPr>
    </w:lvl>
    <w:lvl w:ilvl="6" w:tplc="F29CD370">
      <w:numFmt w:val="bullet"/>
      <w:lvlText w:val="•"/>
      <w:lvlJc w:val="left"/>
      <w:pPr>
        <w:ind w:left="7900" w:hanging="322"/>
      </w:pPr>
      <w:rPr>
        <w:rFonts w:hint="default"/>
        <w:lang w:val="en-US" w:eastAsia="en-US" w:bidi="ar-SA"/>
      </w:rPr>
    </w:lvl>
    <w:lvl w:ilvl="7" w:tplc="F1FCE7E8">
      <w:numFmt w:val="bullet"/>
      <w:lvlText w:val="•"/>
      <w:lvlJc w:val="left"/>
      <w:pPr>
        <w:ind w:left="9190" w:hanging="322"/>
      </w:pPr>
      <w:rPr>
        <w:rFonts w:hint="default"/>
        <w:lang w:val="en-US" w:eastAsia="en-US" w:bidi="ar-SA"/>
      </w:rPr>
    </w:lvl>
    <w:lvl w:ilvl="8" w:tplc="6EE601F6">
      <w:numFmt w:val="bullet"/>
      <w:lvlText w:val="•"/>
      <w:lvlJc w:val="left"/>
      <w:pPr>
        <w:ind w:left="10480" w:hanging="322"/>
      </w:pPr>
      <w:rPr>
        <w:rFonts w:hint="default"/>
        <w:lang w:val="en-US" w:eastAsia="en-US" w:bidi="ar-SA"/>
      </w:rPr>
    </w:lvl>
  </w:abstractNum>
  <w:abstractNum w:abstractNumId="16" w15:restartNumberingAfterBreak="0">
    <w:nsid w:val="66B91FE1"/>
    <w:multiLevelType w:val="hybridMultilevel"/>
    <w:tmpl w:val="77AEE058"/>
    <w:lvl w:ilvl="0" w:tplc="2A5C9020">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DF422A"/>
    <w:multiLevelType w:val="hybridMultilevel"/>
    <w:tmpl w:val="1CC40D26"/>
    <w:lvl w:ilvl="0" w:tplc="DDA8F1D6">
      <w:start w:val="1"/>
      <w:numFmt w:val="upperRoman"/>
      <w:lvlText w:val="%1."/>
      <w:lvlJc w:val="left"/>
      <w:pPr>
        <w:ind w:left="851" w:hanging="722"/>
        <w:jc w:val="right"/>
      </w:pPr>
      <w:rPr>
        <w:rFonts w:hint="default"/>
        <w:spacing w:val="0"/>
        <w:w w:val="102"/>
        <w:lang w:val="en-US" w:eastAsia="en-US" w:bidi="ar-SA"/>
      </w:rPr>
    </w:lvl>
    <w:lvl w:ilvl="1" w:tplc="447A8A5C">
      <w:numFmt w:val="bullet"/>
      <w:lvlText w:val="•"/>
      <w:lvlJc w:val="left"/>
      <w:pPr>
        <w:ind w:left="1792" w:hanging="722"/>
      </w:pPr>
      <w:rPr>
        <w:rFonts w:hint="default"/>
        <w:lang w:val="en-US" w:eastAsia="en-US" w:bidi="ar-SA"/>
      </w:rPr>
    </w:lvl>
    <w:lvl w:ilvl="2" w:tplc="8BFCE52A">
      <w:numFmt w:val="bullet"/>
      <w:lvlText w:val="•"/>
      <w:lvlJc w:val="left"/>
      <w:pPr>
        <w:ind w:left="2724" w:hanging="722"/>
      </w:pPr>
      <w:rPr>
        <w:rFonts w:hint="default"/>
        <w:lang w:val="en-US" w:eastAsia="en-US" w:bidi="ar-SA"/>
      </w:rPr>
    </w:lvl>
    <w:lvl w:ilvl="3" w:tplc="3198EAF8">
      <w:numFmt w:val="bullet"/>
      <w:lvlText w:val="•"/>
      <w:lvlJc w:val="left"/>
      <w:pPr>
        <w:ind w:left="3656" w:hanging="722"/>
      </w:pPr>
      <w:rPr>
        <w:rFonts w:hint="default"/>
        <w:lang w:val="en-US" w:eastAsia="en-US" w:bidi="ar-SA"/>
      </w:rPr>
    </w:lvl>
    <w:lvl w:ilvl="4" w:tplc="E41EE954">
      <w:numFmt w:val="bullet"/>
      <w:lvlText w:val="•"/>
      <w:lvlJc w:val="left"/>
      <w:pPr>
        <w:ind w:left="4588" w:hanging="722"/>
      </w:pPr>
      <w:rPr>
        <w:rFonts w:hint="default"/>
        <w:lang w:val="en-US" w:eastAsia="en-US" w:bidi="ar-SA"/>
      </w:rPr>
    </w:lvl>
    <w:lvl w:ilvl="5" w:tplc="D2FED570">
      <w:numFmt w:val="bullet"/>
      <w:lvlText w:val="•"/>
      <w:lvlJc w:val="left"/>
      <w:pPr>
        <w:ind w:left="5520" w:hanging="722"/>
      </w:pPr>
      <w:rPr>
        <w:rFonts w:hint="default"/>
        <w:lang w:val="en-US" w:eastAsia="en-US" w:bidi="ar-SA"/>
      </w:rPr>
    </w:lvl>
    <w:lvl w:ilvl="6" w:tplc="E654E3C0">
      <w:numFmt w:val="bullet"/>
      <w:lvlText w:val="•"/>
      <w:lvlJc w:val="left"/>
      <w:pPr>
        <w:ind w:left="6452" w:hanging="722"/>
      </w:pPr>
      <w:rPr>
        <w:rFonts w:hint="default"/>
        <w:lang w:val="en-US" w:eastAsia="en-US" w:bidi="ar-SA"/>
      </w:rPr>
    </w:lvl>
    <w:lvl w:ilvl="7" w:tplc="FBFA6C58">
      <w:numFmt w:val="bullet"/>
      <w:lvlText w:val="•"/>
      <w:lvlJc w:val="left"/>
      <w:pPr>
        <w:ind w:left="7384" w:hanging="722"/>
      </w:pPr>
      <w:rPr>
        <w:rFonts w:hint="default"/>
        <w:lang w:val="en-US" w:eastAsia="en-US" w:bidi="ar-SA"/>
      </w:rPr>
    </w:lvl>
    <w:lvl w:ilvl="8" w:tplc="EA869840">
      <w:numFmt w:val="bullet"/>
      <w:lvlText w:val="•"/>
      <w:lvlJc w:val="left"/>
      <w:pPr>
        <w:ind w:left="8316" w:hanging="722"/>
      </w:pPr>
      <w:rPr>
        <w:rFonts w:hint="default"/>
        <w:lang w:val="en-US" w:eastAsia="en-US" w:bidi="ar-SA"/>
      </w:rPr>
    </w:lvl>
  </w:abstractNum>
  <w:num w:numId="1" w16cid:durableId="122890195">
    <w:abstractNumId w:val="17"/>
  </w:num>
  <w:num w:numId="2" w16cid:durableId="742870249">
    <w:abstractNumId w:val="5"/>
  </w:num>
  <w:num w:numId="3" w16cid:durableId="1626545460">
    <w:abstractNumId w:val="7"/>
  </w:num>
  <w:num w:numId="4" w16cid:durableId="598294101">
    <w:abstractNumId w:val="15"/>
  </w:num>
  <w:num w:numId="5" w16cid:durableId="1470048248">
    <w:abstractNumId w:val="6"/>
  </w:num>
  <w:num w:numId="6" w16cid:durableId="2040619088">
    <w:abstractNumId w:val="9"/>
  </w:num>
  <w:num w:numId="7" w16cid:durableId="552886008">
    <w:abstractNumId w:val="8"/>
  </w:num>
  <w:num w:numId="8" w16cid:durableId="982198885">
    <w:abstractNumId w:val="4"/>
  </w:num>
  <w:num w:numId="9" w16cid:durableId="1837529161">
    <w:abstractNumId w:val="14"/>
  </w:num>
  <w:num w:numId="10" w16cid:durableId="1792747288">
    <w:abstractNumId w:val="2"/>
  </w:num>
  <w:num w:numId="11" w16cid:durableId="339280279">
    <w:abstractNumId w:val="10"/>
  </w:num>
  <w:num w:numId="12" w16cid:durableId="1561280412">
    <w:abstractNumId w:val="3"/>
  </w:num>
  <w:num w:numId="13" w16cid:durableId="1900284136">
    <w:abstractNumId w:val="16"/>
  </w:num>
  <w:num w:numId="14" w16cid:durableId="762258590">
    <w:abstractNumId w:val="1"/>
  </w:num>
  <w:num w:numId="15" w16cid:durableId="131990252">
    <w:abstractNumId w:val="12"/>
  </w:num>
  <w:num w:numId="16" w16cid:durableId="1881624219">
    <w:abstractNumId w:val="11"/>
  </w:num>
  <w:num w:numId="17" w16cid:durableId="1908150249">
    <w:abstractNumId w:val="0"/>
  </w:num>
  <w:num w:numId="18" w16cid:durableId="168720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A4"/>
    <w:rsid w:val="00014A15"/>
    <w:rsid w:val="000A755F"/>
    <w:rsid w:val="002009E9"/>
    <w:rsid w:val="00273FBD"/>
    <w:rsid w:val="003424C0"/>
    <w:rsid w:val="003D0D9C"/>
    <w:rsid w:val="003D6625"/>
    <w:rsid w:val="00487635"/>
    <w:rsid w:val="005070C5"/>
    <w:rsid w:val="0065317E"/>
    <w:rsid w:val="007654A5"/>
    <w:rsid w:val="007E3261"/>
    <w:rsid w:val="008463BC"/>
    <w:rsid w:val="00880ED1"/>
    <w:rsid w:val="008838B0"/>
    <w:rsid w:val="008C5C66"/>
    <w:rsid w:val="008D1C1E"/>
    <w:rsid w:val="008E77AE"/>
    <w:rsid w:val="00983EFA"/>
    <w:rsid w:val="00B25895"/>
    <w:rsid w:val="00BC0D7E"/>
    <w:rsid w:val="00C970AD"/>
    <w:rsid w:val="00DF56F5"/>
    <w:rsid w:val="00E500A4"/>
    <w:rsid w:val="00F0152D"/>
    <w:rsid w:val="00F61711"/>
    <w:rsid w:val="00F820C6"/>
    <w:rsid w:val="00FB1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13DC9"/>
  <w15:docId w15:val="{348A6E0D-F290-47CE-8623-38F031691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51" w:hanging="721"/>
      <w:outlineLvl w:val="0"/>
    </w:pPr>
    <w:rPr>
      <w:b/>
      <w:bCs/>
      <w:sz w:val="24"/>
      <w:szCs w:val="24"/>
    </w:rPr>
  </w:style>
  <w:style w:type="paragraph" w:styleId="Heading2">
    <w:name w:val="heading 2"/>
    <w:basedOn w:val="Normal"/>
    <w:uiPriority w:val="9"/>
    <w:unhideWhenUsed/>
    <w:qFormat/>
    <w:pPr>
      <w:ind w:left="1532"/>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70"/>
      <w:ind w:left="3429"/>
    </w:pPr>
    <w:rPr>
      <w:b/>
      <w:bCs/>
      <w:sz w:val="32"/>
      <w:szCs w:val="32"/>
      <w:u w:val="single" w:color="000000"/>
    </w:rPr>
  </w:style>
  <w:style w:type="paragraph" w:styleId="ListParagraph">
    <w:name w:val="List Paragraph"/>
    <w:basedOn w:val="Normal"/>
    <w:uiPriority w:val="1"/>
    <w:qFormat/>
    <w:pPr>
      <w:ind w:left="851" w:hanging="721"/>
    </w:pPr>
  </w:style>
  <w:style w:type="paragraph" w:customStyle="1" w:styleId="TableParagraph">
    <w:name w:val="Table Paragraph"/>
    <w:basedOn w:val="Normal"/>
    <w:uiPriority w:val="1"/>
    <w:qFormat/>
  </w:style>
  <w:style w:type="numbering" w:customStyle="1" w:styleId="NoList1">
    <w:name w:val="No List1"/>
    <w:next w:val="NoList"/>
    <w:uiPriority w:val="99"/>
    <w:semiHidden/>
    <w:unhideWhenUsed/>
    <w:rsid w:val="00014A15"/>
  </w:style>
  <w:style w:type="character" w:customStyle="1" w:styleId="Heading1Char">
    <w:name w:val="Heading 1 Char"/>
    <w:basedOn w:val="DefaultParagraphFont"/>
    <w:link w:val="Heading1"/>
    <w:uiPriority w:val="9"/>
    <w:rsid w:val="00014A15"/>
    <w:rPr>
      <w:rFonts w:ascii="Times New Roman" w:eastAsia="Times New Roman" w:hAnsi="Times New Roman" w:cs="Times New Roman"/>
      <w:b/>
      <w:bCs/>
      <w:sz w:val="24"/>
      <w:szCs w:val="24"/>
    </w:rPr>
  </w:style>
  <w:style w:type="numbering" w:customStyle="1" w:styleId="NoList11">
    <w:name w:val="No List11"/>
    <w:next w:val="NoList"/>
    <w:uiPriority w:val="99"/>
    <w:semiHidden/>
    <w:unhideWhenUsed/>
    <w:rsid w:val="00014A15"/>
  </w:style>
  <w:style w:type="character" w:customStyle="1" w:styleId="BodyTextChar">
    <w:name w:val="Body Text Char"/>
    <w:basedOn w:val="DefaultParagraphFont"/>
    <w:link w:val="BodyText"/>
    <w:uiPriority w:val="1"/>
    <w:rsid w:val="00014A15"/>
    <w:rPr>
      <w:rFonts w:ascii="Times New Roman" w:eastAsia="Times New Roman" w:hAnsi="Times New Roman" w:cs="Times New Roman"/>
      <w:sz w:val="23"/>
      <w:szCs w:val="23"/>
    </w:rPr>
  </w:style>
  <w:style w:type="character" w:styleId="Hyperlink">
    <w:name w:val="Hyperlink"/>
    <w:basedOn w:val="DefaultParagraphFont"/>
    <w:uiPriority w:val="99"/>
    <w:unhideWhenUsed/>
    <w:rsid w:val="008E77AE"/>
    <w:rPr>
      <w:color w:val="0000FF" w:themeColor="hyperlink"/>
      <w:u w:val="single"/>
    </w:rPr>
  </w:style>
  <w:style w:type="paragraph" w:styleId="Header">
    <w:name w:val="header"/>
    <w:basedOn w:val="Normal"/>
    <w:link w:val="HeaderChar"/>
    <w:uiPriority w:val="99"/>
    <w:unhideWhenUsed/>
    <w:rsid w:val="008E77AE"/>
    <w:pPr>
      <w:tabs>
        <w:tab w:val="center" w:pos="4680"/>
        <w:tab w:val="right" w:pos="9360"/>
      </w:tabs>
    </w:pPr>
  </w:style>
  <w:style w:type="character" w:customStyle="1" w:styleId="HeaderChar">
    <w:name w:val="Header Char"/>
    <w:basedOn w:val="DefaultParagraphFont"/>
    <w:link w:val="Header"/>
    <w:uiPriority w:val="99"/>
    <w:rsid w:val="008E77AE"/>
    <w:rPr>
      <w:rFonts w:ascii="Times New Roman" w:eastAsia="Times New Roman" w:hAnsi="Times New Roman" w:cs="Times New Roman"/>
    </w:rPr>
  </w:style>
  <w:style w:type="paragraph" w:styleId="Footer">
    <w:name w:val="footer"/>
    <w:basedOn w:val="Normal"/>
    <w:link w:val="FooterChar"/>
    <w:uiPriority w:val="99"/>
    <w:unhideWhenUsed/>
    <w:rsid w:val="008E77AE"/>
    <w:pPr>
      <w:tabs>
        <w:tab w:val="center" w:pos="4680"/>
        <w:tab w:val="right" w:pos="9360"/>
      </w:tabs>
    </w:pPr>
  </w:style>
  <w:style w:type="character" w:customStyle="1" w:styleId="FooterChar">
    <w:name w:val="Footer Char"/>
    <w:basedOn w:val="DefaultParagraphFont"/>
    <w:link w:val="Footer"/>
    <w:uiPriority w:val="99"/>
    <w:rsid w:val="008E77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5</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Purvis, Donna - MRP-AMS</dc:creator>
  <cp:lastModifiedBy>Roloff, James - MRP-APHIS</cp:lastModifiedBy>
  <cp:revision>4</cp:revision>
  <dcterms:created xsi:type="dcterms:W3CDTF">2026-04-14T19:46:00Z</dcterms:created>
  <dcterms:modified xsi:type="dcterms:W3CDTF">2026-04-23T12:06:00Z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RICOH IM C3000</vt:lpwstr>
  </property>
  <property fmtid="{D5CDD505-2E9C-101B-9397-08002B2CF9AE}" pid="4" name="LastSaved">
    <vt:filetime>2025-03-06T00:00:00Z</vt:filetime>
  </property>
  <property fmtid="{D5CDD505-2E9C-101B-9397-08002B2CF9AE}" pid="5" name="Producer">
    <vt:lpwstr>RICOH IM C3000</vt:lpwstr>
  </property>
  <property fmtid="{D5CDD505-2E9C-101B-9397-08002B2CF9AE}" pid="6" name="_AdHocReviewCycleID">
    <vt:i4>-1687642002</vt:i4>
  </property>
  <property fmtid="{D5CDD505-2E9C-101B-9397-08002B2CF9AE}" pid="7" name="_NewReviewCycle">
    <vt:lpwstr/>
  </property>
  <property fmtid="{D5CDD505-2E9C-101B-9397-08002B2CF9AE}" pid="8" name="_EmailSubject">
    <vt:lpwstr>2025 SOWs</vt:lpwstr>
  </property>
  <property fmtid="{D5CDD505-2E9C-101B-9397-08002B2CF9AE}" pid="9" name="_AuthorEmail">
    <vt:lpwstr>Donna.Purvis@usda.gov</vt:lpwstr>
  </property>
  <property fmtid="{D5CDD505-2E9C-101B-9397-08002B2CF9AE}" pid="10" name="_AuthorEmailDisplayName">
    <vt:lpwstr>Purvis, Donna - MRP-AMS</vt:lpwstr>
  </property>
  <property fmtid="{D5CDD505-2E9C-101B-9397-08002B2CF9AE}" pid="11" name="_ReviewingToolsShownOnce">
    <vt:lpwstr/>
  </property>
</Properties>
</file>