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2CCC2" w14:textId="70B4B3EE" w:rsidR="00657BE6" w:rsidRPr="00DC40EF" w:rsidRDefault="004F4106" w:rsidP="00657BE6">
      <w:pPr>
        <w:pStyle w:val="Title"/>
        <w:rPr>
          <w:sz w:val="24"/>
          <w:szCs w:val="24"/>
        </w:rPr>
      </w:pPr>
      <w:r w:rsidRPr="00DC40EF">
        <w:rPr>
          <w:sz w:val="24"/>
          <w:szCs w:val="24"/>
        </w:rPr>
        <w:t>D</w:t>
      </w:r>
      <w:r w:rsidR="00657BE6" w:rsidRPr="00DC40EF">
        <w:rPr>
          <w:sz w:val="24"/>
          <w:szCs w:val="24"/>
        </w:rPr>
        <w:t>epartment of Veterans Affairs</w:t>
      </w:r>
    </w:p>
    <w:p w14:paraId="153A4CEB" w14:textId="5D4EE2E8" w:rsidR="00657BE6" w:rsidRPr="00DC40EF" w:rsidRDefault="00217639" w:rsidP="00657BE6">
      <w:pPr>
        <w:jc w:val="center"/>
        <w:rPr>
          <w:rFonts w:ascii="Times New Roman" w:hAnsi="Times New Roman"/>
          <w:b/>
          <w:szCs w:val="24"/>
        </w:rPr>
      </w:pPr>
      <w:r w:rsidRPr="00DC40EF">
        <w:rPr>
          <w:rFonts w:ascii="Times New Roman" w:hAnsi="Times New Roman"/>
          <w:b/>
          <w:szCs w:val="24"/>
        </w:rPr>
        <w:t>VISN 19 Rocky Mountain Network</w:t>
      </w:r>
    </w:p>
    <w:p w14:paraId="3663B499" w14:textId="07CD6A17" w:rsidR="00217639" w:rsidRPr="00DC40EF" w:rsidRDefault="00202898" w:rsidP="00657BE6">
      <w:pPr>
        <w:jc w:val="center"/>
        <w:rPr>
          <w:rFonts w:ascii="Times New Roman" w:hAnsi="Times New Roman"/>
          <w:b/>
          <w:szCs w:val="24"/>
        </w:rPr>
      </w:pPr>
      <w:r w:rsidRPr="00DC40EF">
        <w:rPr>
          <w:rFonts w:ascii="Times New Roman" w:hAnsi="Times New Roman"/>
          <w:b/>
          <w:szCs w:val="24"/>
        </w:rPr>
        <w:t>Pill Packaging</w:t>
      </w:r>
      <w:r w:rsidR="00E57752" w:rsidRPr="00DC40EF">
        <w:rPr>
          <w:rFonts w:ascii="Times New Roman" w:hAnsi="Times New Roman"/>
          <w:b/>
          <w:szCs w:val="24"/>
        </w:rPr>
        <w:t xml:space="preserve"> </w:t>
      </w:r>
      <w:r w:rsidR="00F81FAA">
        <w:rPr>
          <w:rFonts w:ascii="Times New Roman" w:hAnsi="Times New Roman"/>
          <w:b/>
          <w:szCs w:val="24"/>
        </w:rPr>
        <w:t>System</w:t>
      </w:r>
    </w:p>
    <w:p w14:paraId="5E3A26D8" w14:textId="77F1204E" w:rsidR="00D8605D" w:rsidRPr="00DC40EF" w:rsidRDefault="00D8605D" w:rsidP="00657BE6">
      <w:pPr>
        <w:jc w:val="center"/>
        <w:rPr>
          <w:rFonts w:ascii="Times New Roman" w:hAnsi="Times New Roman"/>
          <w:b/>
          <w:szCs w:val="24"/>
        </w:rPr>
      </w:pPr>
    </w:p>
    <w:p w14:paraId="6B7CC145" w14:textId="77777777" w:rsidR="000654F7" w:rsidRPr="00DC40EF" w:rsidRDefault="000654F7" w:rsidP="00657BE6">
      <w:pPr>
        <w:jc w:val="center"/>
        <w:rPr>
          <w:rFonts w:ascii="Times New Roman" w:hAnsi="Times New Roman"/>
          <w:b/>
          <w:szCs w:val="24"/>
        </w:rPr>
      </w:pPr>
    </w:p>
    <w:p w14:paraId="01F0CA57" w14:textId="406B327D" w:rsidR="00657BE6" w:rsidRPr="00DC40EF" w:rsidRDefault="00657BE6" w:rsidP="00657BE6">
      <w:pPr>
        <w:jc w:val="center"/>
        <w:rPr>
          <w:rFonts w:ascii="Times New Roman" w:hAnsi="Times New Roman"/>
          <w:b/>
          <w:szCs w:val="24"/>
        </w:rPr>
      </w:pPr>
      <w:r w:rsidRPr="00DC40EF">
        <w:rPr>
          <w:rFonts w:ascii="Times New Roman" w:hAnsi="Times New Roman"/>
          <w:b/>
          <w:szCs w:val="24"/>
        </w:rPr>
        <w:t>STATEMENT OF WORK</w:t>
      </w:r>
    </w:p>
    <w:p w14:paraId="3B1F804D" w14:textId="7A958AAD" w:rsidR="00217639" w:rsidRPr="00DC40EF" w:rsidRDefault="00217639" w:rsidP="00217639">
      <w:pPr>
        <w:tabs>
          <w:tab w:val="left" w:pos="360"/>
        </w:tabs>
        <w:rPr>
          <w:rFonts w:ascii="Times New Roman" w:hAnsi="Times New Roman"/>
          <w:b/>
          <w:szCs w:val="24"/>
        </w:rPr>
      </w:pPr>
    </w:p>
    <w:p w14:paraId="55F5FA25" w14:textId="77777777" w:rsidR="00217639" w:rsidRPr="00DC40EF" w:rsidRDefault="00217639" w:rsidP="00217639">
      <w:pPr>
        <w:tabs>
          <w:tab w:val="left" w:pos="360"/>
        </w:tabs>
        <w:rPr>
          <w:rFonts w:ascii="Times New Roman" w:hAnsi="Times New Roman"/>
          <w:bCs/>
          <w:szCs w:val="24"/>
        </w:rPr>
      </w:pPr>
    </w:p>
    <w:p w14:paraId="67079547" w14:textId="0AB66FBB" w:rsidR="00657BE6" w:rsidRPr="00DC40EF" w:rsidRDefault="00217639" w:rsidP="00DE6EF0">
      <w:pPr>
        <w:pStyle w:val="ListParagraph"/>
        <w:numPr>
          <w:ilvl w:val="0"/>
          <w:numId w:val="22"/>
        </w:numPr>
        <w:rPr>
          <w:rFonts w:ascii="Times New Roman" w:hAnsi="Times New Roman"/>
          <w:szCs w:val="24"/>
        </w:rPr>
      </w:pPr>
      <w:r w:rsidRPr="00DC40EF">
        <w:rPr>
          <w:rStyle w:val="Heading1Char"/>
          <w:rFonts w:ascii="Times New Roman" w:hAnsi="Times New Roman" w:cs="Times New Roman"/>
          <w:sz w:val="24"/>
          <w:szCs w:val="24"/>
        </w:rPr>
        <w:t>Background</w:t>
      </w:r>
      <w:r w:rsidRPr="00DC40EF">
        <w:rPr>
          <w:rFonts w:ascii="Times New Roman" w:hAnsi="Times New Roman"/>
          <w:szCs w:val="24"/>
        </w:rPr>
        <w:t xml:space="preserve">: </w:t>
      </w:r>
    </w:p>
    <w:p w14:paraId="475BE6E9" w14:textId="614174DF" w:rsidR="00CF1C42" w:rsidRPr="00DC40EF" w:rsidRDefault="00CF1C42" w:rsidP="00DE6EF0">
      <w:pPr>
        <w:pStyle w:val="ListParagraph"/>
        <w:ind w:left="360"/>
        <w:rPr>
          <w:rFonts w:ascii="Times New Roman" w:hAnsi="Times New Roman"/>
          <w:szCs w:val="24"/>
        </w:rPr>
      </w:pPr>
      <w:r w:rsidRPr="00DC40EF">
        <w:rPr>
          <w:rFonts w:ascii="Times New Roman" w:hAnsi="Times New Roman"/>
          <w:szCs w:val="24"/>
        </w:rPr>
        <w:t xml:space="preserve">VISN19 is seeking </w:t>
      </w:r>
      <w:r w:rsidR="009A19A7" w:rsidRPr="00DC40EF">
        <w:rPr>
          <w:rFonts w:ascii="Times New Roman" w:hAnsi="Times New Roman"/>
          <w:szCs w:val="24"/>
        </w:rPr>
        <w:t>the procurement of</w:t>
      </w:r>
      <w:r w:rsidR="00034225">
        <w:rPr>
          <w:rFonts w:ascii="Times New Roman" w:hAnsi="Times New Roman"/>
          <w:szCs w:val="24"/>
        </w:rPr>
        <w:t xml:space="preserve"> </w:t>
      </w:r>
      <w:r w:rsidR="0070766A">
        <w:rPr>
          <w:rFonts w:ascii="Times New Roman" w:hAnsi="Times New Roman"/>
          <w:szCs w:val="24"/>
        </w:rPr>
        <w:t>one</w:t>
      </w:r>
      <w:r w:rsidR="00034225">
        <w:rPr>
          <w:rFonts w:ascii="Times New Roman" w:hAnsi="Times New Roman"/>
          <w:szCs w:val="24"/>
        </w:rPr>
        <w:t xml:space="preserve"> </w:t>
      </w:r>
      <w:r w:rsidR="00202898" w:rsidRPr="00DC40EF">
        <w:rPr>
          <w:rFonts w:ascii="Times New Roman" w:hAnsi="Times New Roman"/>
          <w:szCs w:val="24"/>
        </w:rPr>
        <w:t>(</w:t>
      </w:r>
      <w:r w:rsidR="0070766A">
        <w:rPr>
          <w:rFonts w:ascii="Times New Roman" w:hAnsi="Times New Roman"/>
          <w:szCs w:val="24"/>
        </w:rPr>
        <w:t>1</w:t>
      </w:r>
      <w:r w:rsidR="00202898" w:rsidRPr="00DC40EF">
        <w:rPr>
          <w:rFonts w:ascii="Times New Roman" w:hAnsi="Times New Roman"/>
          <w:szCs w:val="24"/>
        </w:rPr>
        <w:t>) computerized automated unit dose repacking machine systems (pill packaging system) at the Eastern Colorado Healthcare System</w:t>
      </w:r>
      <w:r w:rsidR="00034225">
        <w:rPr>
          <w:rFonts w:ascii="Times New Roman" w:hAnsi="Times New Roman"/>
          <w:szCs w:val="24"/>
        </w:rPr>
        <w:t xml:space="preserve">. </w:t>
      </w:r>
      <w:r w:rsidR="00202898" w:rsidRPr="00DC40EF">
        <w:rPr>
          <w:rFonts w:ascii="Times New Roman" w:hAnsi="Times New Roman"/>
          <w:szCs w:val="24"/>
        </w:rPr>
        <w:t xml:space="preserve">The </w:t>
      </w:r>
      <w:r w:rsidR="009E579D" w:rsidRPr="00DC40EF">
        <w:rPr>
          <w:rFonts w:ascii="Times New Roman" w:hAnsi="Times New Roman"/>
          <w:szCs w:val="24"/>
        </w:rPr>
        <w:t>procurement</w:t>
      </w:r>
      <w:r w:rsidR="00202898" w:rsidRPr="00DC40EF">
        <w:rPr>
          <w:rFonts w:ascii="Times New Roman" w:hAnsi="Times New Roman"/>
          <w:szCs w:val="24"/>
        </w:rPr>
        <w:t xml:space="preserve"> shall include the unit dose packager, supplemental lower packaging unit, tray system, cannisters, canister calibration system, all software and interfaces required to integrated into the existing pharmacy information system</w:t>
      </w:r>
      <w:r w:rsidR="00DE6EF0" w:rsidRPr="00DC40EF">
        <w:rPr>
          <w:rFonts w:ascii="Times New Roman" w:hAnsi="Times New Roman"/>
          <w:szCs w:val="24"/>
        </w:rPr>
        <w:t>.  The procurement shall include all parts, materials, labor, software/licenses, and travel to complete the full installation of the unit dose packaging machines.</w:t>
      </w:r>
      <w:r w:rsidR="009E579D" w:rsidRPr="00DC40EF">
        <w:rPr>
          <w:rFonts w:ascii="Times New Roman" w:hAnsi="Times New Roman"/>
          <w:szCs w:val="24"/>
        </w:rPr>
        <w:t xml:space="preserve">  It shall include de-installation of the current system. In addition, the contractor shall provide clinical and technical user training, as needed, to ensure safe operation of the new pill packaging system. Final acceptance is completed once all equipment has been delivered, training, implementation, and any integration has been accomplished, and turnover/go-live has been completed.</w:t>
      </w:r>
    </w:p>
    <w:p w14:paraId="7F27F149" w14:textId="77777777" w:rsidR="009E579D" w:rsidRPr="00DC40EF" w:rsidRDefault="009E579D" w:rsidP="00DE6EF0">
      <w:pPr>
        <w:pStyle w:val="ListParagraph"/>
        <w:ind w:left="360"/>
        <w:rPr>
          <w:rFonts w:ascii="Times New Roman" w:hAnsi="Times New Roman"/>
          <w:szCs w:val="24"/>
        </w:rPr>
      </w:pPr>
    </w:p>
    <w:p w14:paraId="2436C333" w14:textId="4AF18CC5" w:rsidR="009E579D" w:rsidRPr="00DC40EF" w:rsidRDefault="009E579D" w:rsidP="00DE6EF0">
      <w:pPr>
        <w:pStyle w:val="ListParagraph"/>
        <w:ind w:left="360"/>
        <w:rPr>
          <w:rFonts w:ascii="Times New Roman" w:hAnsi="Times New Roman"/>
          <w:szCs w:val="24"/>
        </w:rPr>
      </w:pPr>
      <w:r w:rsidRPr="00DC40EF">
        <w:rPr>
          <w:rFonts w:ascii="Times New Roman" w:hAnsi="Times New Roman"/>
          <w:szCs w:val="24"/>
        </w:rPr>
        <w:t>The contractor shall provide the equipment and perform services to the Department of Veterans Affairs (VA) in accordance with the tasks and deliverables as described in this Statement of Work (SOW).</w:t>
      </w:r>
    </w:p>
    <w:p w14:paraId="4C46903E" w14:textId="77777777" w:rsidR="00DB2EEE" w:rsidRPr="00DC40EF" w:rsidRDefault="00DB2EEE" w:rsidP="00DB2EEE">
      <w:pPr>
        <w:ind w:left="720"/>
        <w:rPr>
          <w:rFonts w:ascii="Times New Roman" w:hAnsi="Times New Roman"/>
          <w:szCs w:val="24"/>
        </w:rPr>
      </w:pPr>
    </w:p>
    <w:p w14:paraId="0DC856FF" w14:textId="35121499" w:rsidR="00217639" w:rsidRPr="00DC40EF" w:rsidRDefault="00217639" w:rsidP="00DE6EF0">
      <w:pPr>
        <w:pStyle w:val="TableStyle"/>
        <w:ind w:left="360"/>
        <w:jc w:val="left"/>
        <w:rPr>
          <w:rFonts w:ascii="Times New Roman" w:hAnsi="Times New Roman" w:cs="Times New Roman"/>
          <w:sz w:val="24"/>
          <w:szCs w:val="24"/>
        </w:rPr>
      </w:pPr>
      <w:r w:rsidRPr="00DC40EF">
        <w:rPr>
          <w:rFonts w:ascii="Times New Roman" w:hAnsi="Times New Roman" w:cs="Times New Roman"/>
          <w:sz w:val="24"/>
          <w:szCs w:val="24"/>
        </w:rPr>
        <w:t xml:space="preserve">Table 1 – Location  </w:t>
      </w:r>
    </w:p>
    <w:tbl>
      <w:tblPr>
        <w:tblW w:w="12600" w:type="dxa"/>
        <w:tblInd w:w="85" w:type="dxa"/>
        <w:tblLook w:val="04A0" w:firstRow="1" w:lastRow="0" w:firstColumn="1" w:lastColumn="0" w:noHBand="0" w:noVBand="1"/>
      </w:tblPr>
      <w:tblGrid>
        <w:gridCol w:w="2880"/>
        <w:gridCol w:w="3060"/>
        <w:gridCol w:w="3330"/>
        <w:gridCol w:w="3330"/>
      </w:tblGrid>
      <w:tr w:rsidR="00DE6EF0" w:rsidRPr="00DC40EF" w14:paraId="55A672DA" w14:textId="3C31B298" w:rsidTr="00DE6EF0">
        <w:trPr>
          <w:trHeight w:val="300"/>
        </w:trPr>
        <w:tc>
          <w:tcPr>
            <w:tcW w:w="2880" w:type="dxa"/>
            <w:tcBorders>
              <w:top w:val="single" w:sz="4" w:space="0" w:color="auto"/>
              <w:left w:val="single" w:sz="4" w:space="0" w:color="auto"/>
              <w:bottom w:val="single" w:sz="4" w:space="0" w:color="auto"/>
              <w:right w:val="single" w:sz="4" w:space="0" w:color="auto"/>
            </w:tcBorders>
            <w:shd w:val="clear" w:color="000000" w:fill="4F81BD"/>
            <w:vAlign w:val="center"/>
            <w:hideMark/>
          </w:tcPr>
          <w:p w14:paraId="312D4BE5" w14:textId="77777777" w:rsidR="00DE6EF0" w:rsidRPr="00DC40EF" w:rsidRDefault="00DE6EF0" w:rsidP="00DE6EF0">
            <w:pPr>
              <w:pStyle w:val="ListParagraph"/>
              <w:ind w:left="360"/>
              <w:rPr>
                <w:rFonts w:ascii="Times New Roman" w:hAnsi="Times New Roman"/>
                <w:b/>
                <w:bCs/>
                <w:szCs w:val="24"/>
              </w:rPr>
            </w:pPr>
            <w:bookmarkStart w:id="0" w:name="RANGE!A1"/>
            <w:bookmarkStart w:id="1" w:name="_Hlk96595935" w:colFirst="1" w:colLast="2"/>
            <w:r w:rsidRPr="00DC40EF">
              <w:rPr>
                <w:rFonts w:ascii="Times New Roman" w:hAnsi="Times New Roman"/>
                <w:b/>
                <w:bCs/>
                <w:szCs w:val="24"/>
              </w:rPr>
              <w:t>Health Care System</w:t>
            </w:r>
            <w:bookmarkEnd w:id="0"/>
          </w:p>
        </w:tc>
        <w:tc>
          <w:tcPr>
            <w:tcW w:w="3060" w:type="dxa"/>
            <w:tcBorders>
              <w:top w:val="single" w:sz="4" w:space="0" w:color="auto"/>
              <w:left w:val="single" w:sz="4" w:space="0" w:color="auto"/>
              <w:bottom w:val="single" w:sz="4" w:space="0" w:color="auto"/>
              <w:right w:val="single" w:sz="4" w:space="0" w:color="auto"/>
            </w:tcBorders>
            <w:shd w:val="clear" w:color="000000" w:fill="4F81BD"/>
            <w:vAlign w:val="center"/>
            <w:hideMark/>
          </w:tcPr>
          <w:p w14:paraId="31C56204" w14:textId="77777777" w:rsidR="00DE6EF0" w:rsidRPr="00DC40EF" w:rsidRDefault="00DE6EF0" w:rsidP="00DE6EF0">
            <w:pPr>
              <w:pStyle w:val="ListParagraph"/>
              <w:ind w:left="360"/>
              <w:rPr>
                <w:rFonts w:ascii="Times New Roman" w:hAnsi="Times New Roman"/>
                <w:b/>
                <w:bCs/>
                <w:color w:val="000000"/>
                <w:szCs w:val="24"/>
              </w:rPr>
            </w:pPr>
            <w:r w:rsidRPr="00DC40EF">
              <w:rPr>
                <w:rFonts w:ascii="Times New Roman" w:hAnsi="Times New Roman"/>
                <w:b/>
                <w:bCs/>
                <w:szCs w:val="24"/>
              </w:rPr>
              <w:t>Site</w:t>
            </w:r>
          </w:p>
        </w:tc>
        <w:tc>
          <w:tcPr>
            <w:tcW w:w="3330" w:type="dxa"/>
            <w:tcBorders>
              <w:top w:val="single" w:sz="4" w:space="0" w:color="auto"/>
              <w:left w:val="single" w:sz="4" w:space="0" w:color="auto"/>
              <w:bottom w:val="single" w:sz="4" w:space="0" w:color="auto"/>
              <w:right w:val="single" w:sz="4" w:space="0" w:color="auto"/>
            </w:tcBorders>
            <w:shd w:val="clear" w:color="000000" w:fill="4F81BD"/>
            <w:noWrap/>
            <w:vAlign w:val="center"/>
            <w:hideMark/>
          </w:tcPr>
          <w:p w14:paraId="7C4DF46A" w14:textId="77777777" w:rsidR="00DE6EF0" w:rsidRPr="00DC40EF" w:rsidRDefault="00DE6EF0" w:rsidP="00DE6EF0">
            <w:pPr>
              <w:pStyle w:val="ListParagraph"/>
              <w:ind w:left="360"/>
              <w:rPr>
                <w:rFonts w:ascii="Times New Roman" w:hAnsi="Times New Roman"/>
                <w:b/>
                <w:bCs/>
                <w:color w:val="000000"/>
                <w:szCs w:val="24"/>
              </w:rPr>
            </w:pPr>
            <w:r w:rsidRPr="00DC40EF">
              <w:rPr>
                <w:rFonts w:ascii="Times New Roman" w:hAnsi="Times New Roman"/>
                <w:b/>
                <w:bCs/>
                <w:szCs w:val="24"/>
              </w:rPr>
              <w:t>Address</w:t>
            </w:r>
          </w:p>
        </w:tc>
        <w:tc>
          <w:tcPr>
            <w:tcW w:w="3330" w:type="dxa"/>
          </w:tcPr>
          <w:p w14:paraId="599D3DB8" w14:textId="77777777" w:rsidR="00DE6EF0" w:rsidRPr="00DC40EF" w:rsidRDefault="00DE6EF0" w:rsidP="00DE6EF0">
            <w:pPr>
              <w:pStyle w:val="ListParagraph"/>
              <w:ind w:left="360"/>
              <w:rPr>
                <w:rFonts w:ascii="Times New Roman" w:hAnsi="Times New Roman"/>
                <w:b/>
                <w:bCs/>
                <w:szCs w:val="24"/>
              </w:rPr>
            </w:pPr>
          </w:p>
        </w:tc>
      </w:tr>
      <w:tr w:rsidR="00DE6EF0" w:rsidRPr="00DC40EF" w14:paraId="34058D2C" w14:textId="0055A725" w:rsidTr="00DE6EF0">
        <w:trPr>
          <w:trHeight w:val="300"/>
        </w:trPr>
        <w:tc>
          <w:tcPr>
            <w:tcW w:w="2880" w:type="dxa"/>
            <w:tcBorders>
              <w:top w:val="single" w:sz="4" w:space="0" w:color="auto"/>
              <w:left w:val="single" w:sz="4" w:space="0" w:color="auto"/>
              <w:bottom w:val="single" w:sz="4" w:space="0" w:color="auto"/>
              <w:right w:val="single" w:sz="4" w:space="0" w:color="auto"/>
            </w:tcBorders>
            <w:noWrap/>
            <w:vAlign w:val="center"/>
            <w:hideMark/>
          </w:tcPr>
          <w:p w14:paraId="6F0EECFC" w14:textId="5DFE6FAC" w:rsidR="00DE6EF0" w:rsidRPr="00DC40EF" w:rsidRDefault="00DE6EF0" w:rsidP="00DE6EF0">
            <w:pPr>
              <w:pStyle w:val="ListParagraph"/>
              <w:ind w:left="360"/>
              <w:rPr>
                <w:rFonts w:ascii="Times New Roman" w:hAnsi="Times New Roman"/>
                <w:color w:val="000000"/>
                <w:szCs w:val="24"/>
              </w:rPr>
            </w:pPr>
            <w:r w:rsidRPr="00DC40EF">
              <w:rPr>
                <w:rFonts w:ascii="Times New Roman" w:hAnsi="Times New Roman"/>
                <w:color w:val="000000"/>
                <w:szCs w:val="24"/>
              </w:rPr>
              <w:t>554 - VA Eastern Colorado Health Care System (ECH)</w:t>
            </w:r>
          </w:p>
        </w:tc>
        <w:tc>
          <w:tcPr>
            <w:tcW w:w="3060" w:type="dxa"/>
            <w:tcBorders>
              <w:top w:val="single" w:sz="4" w:space="0" w:color="auto"/>
              <w:left w:val="single" w:sz="4" w:space="0" w:color="auto"/>
              <w:bottom w:val="single" w:sz="4" w:space="0" w:color="auto"/>
              <w:right w:val="single" w:sz="4" w:space="0" w:color="auto"/>
            </w:tcBorders>
            <w:noWrap/>
            <w:vAlign w:val="center"/>
            <w:hideMark/>
          </w:tcPr>
          <w:p w14:paraId="1135F89A" w14:textId="77777777" w:rsidR="00034225" w:rsidRDefault="00034225" w:rsidP="00DE6EF0">
            <w:pPr>
              <w:pStyle w:val="ListParagraph"/>
              <w:ind w:left="360"/>
              <w:rPr>
                <w:rFonts w:ascii="Times New Roman" w:hAnsi="Times New Roman"/>
                <w:color w:val="000000"/>
                <w:szCs w:val="24"/>
              </w:rPr>
            </w:pPr>
          </w:p>
          <w:p w14:paraId="2AC79C47" w14:textId="4338BA58" w:rsidR="00034225" w:rsidRDefault="00034225" w:rsidP="00DE6EF0">
            <w:pPr>
              <w:pStyle w:val="ListParagraph"/>
              <w:ind w:left="360"/>
              <w:rPr>
                <w:rFonts w:ascii="Times New Roman" w:hAnsi="Times New Roman"/>
                <w:color w:val="000000"/>
                <w:szCs w:val="24"/>
              </w:rPr>
            </w:pPr>
            <w:r>
              <w:rPr>
                <w:rFonts w:ascii="Times New Roman" w:hAnsi="Times New Roman"/>
                <w:color w:val="000000"/>
                <w:szCs w:val="24"/>
              </w:rPr>
              <w:t>VA Rocky Mountain Regional Medical Center</w:t>
            </w:r>
          </w:p>
          <w:p w14:paraId="2AA66D78" w14:textId="2BA4B14A" w:rsidR="00034225" w:rsidRPr="00DC40EF" w:rsidRDefault="00034225" w:rsidP="00DE6EF0">
            <w:pPr>
              <w:pStyle w:val="ListParagraph"/>
              <w:ind w:left="360"/>
              <w:rPr>
                <w:rFonts w:ascii="Times New Roman" w:hAnsi="Times New Roman"/>
                <w:color w:val="000000"/>
                <w:szCs w:val="24"/>
              </w:rPr>
            </w:pPr>
          </w:p>
        </w:tc>
        <w:tc>
          <w:tcPr>
            <w:tcW w:w="3330" w:type="dxa"/>
            <w:tcBorders>
              <w:top w:val="single" w:sz="4" w:space="0" w:color="auto"/>
              <w:left w:val="single" w:sz="4" w:space="0" w:color="auto"/>
              <w:bottom w:val="single" w:sz="4" w:space="0" w:color="auto"/>
              <w:right w:val="single" w:sz="4" w:space="0" w:color="auto"/>
            </w:tcBorders>
            <w:noWrap/>
            <w:vAlign w:val="center"/>
            <w:hideMark/>
          </w:tcPr>
          <w:p w14:paraId="4AAD8778" w14:textId="77777777" w:rsidR="00034225" w:rsidRDefault="00034225" w:rsidP="00DE6EF0">
            <w:pPr>
              <w:pStyle w:val="ListParagraph"/>
              <w:ind w:left="360"/>
              <w:rPr>
                <w:rFonts w:ascii="Times New Roman" w:hAnsi="Times New Roman"/>
                <w:color w:val="000000"/>
                <w:szCs w:val="24"/>
              </w:rPr>
            </w:pPr>
          </w:p>
          <w:p w14:paraId="0137AFBC" w14:textId="684A0787" w:rsidR="00034225" w:rsidRDefault="00034225" w:rsidP="00DE6EF0">
            <w:pPr>
              <w:pStyle w:val="ListParagraph"/>
              <w:ind w:left="360"/>
              <w:rPr>
                <w:rFonts w:ascii="Times New Roman" w:hAnsi="Times New Roman"/>
                <w:color w:val="000000"/>
                <w:szCs w:val="24"/>
              </w:rPr>
            </w:pPr>
            <w:r>
              <w:rPr>
                <w:rFonts w:ascii="Times New Roman" w:hAnsi="Times New Roman"/>
                <w:color w:val="000000"/>
                <w:sz w:val="22"/>
                <w:szCs w:val="22"/>
              </w:rPr>
              <w:t>1700 N Wheeling St, Aurora CO 80045</w:t>
            </w:r>
          </w:p>
          <w:p w14:paraId="4DC25A0D" w14:textId="673AD91F" w:rsidR="00034225" w:rsidRPr="00DC40EF" w:rsidRDefault="00034225" w:rsidP="00DE6EF0">
            <w:pPr>
              <w:pStyle w:val="ListParagraph"/>
              <w:ind w:left="360"/>
              <w:rPr>
                <w:rFonts w:ascii="Times New Roman" w:hAnsi="Times New Roman"/>
                <w:color w:val="000000"/>
                <w:szCs w:val="24"/>
              </w:rPr>
            </w:pPr>
          </w:p>
        </w:tc>
        <w:tc>
          <w:tcPr>
            <w:tcW w:w="3330" w:type="dxa"/>
          </w:tcPr>
          <w:p w14:paraId="70F9EE1C" w14:textId="77777777" w:rsidR="00DE6EF0" w:rsidRPr="00DC40EF" w:rsidRDefault="00DE6EF0" w:rsidP="00DE6EF0">
            <w:pPr>
              <w:pStyle w:val="ListParagraph"/>
              <w:ind w:left="360"/>
              <w:rPr>
                <w:rFonts w:ascii="Times New Roman" w:hAnsi="Times New Roman"/>
                <w:color w:val="000000"/>
                <w:szCs w:val="24"/>
              </w:rPr>
            </w:pPr>
          </w:p>
        </w:tc>
      </w:tr>
      <w:bookmarkEnd w:id="1"/>
    </w:tbl>
    <w:p w14:paraId="2ED572B3" w14:textId="77777777" w:rsidR="00217639" w:rsidRPr="00DC40EF" w:rsidRDefault="00217639" w:rsidP="00217639">
      <w:pPr>
        <w:pStyle w:val="ListParagraph"/>
        <w:ind w:left="1080"/>
        <w:rPr>
          <w:rStyle w:val="Heading1Char"/>
          <w:rFonts w:ascii="Times New Roman" w:eastAsiaTheme="minorHAnsi" w:hAnsi="Times New Roman" w:cs="Times New Roman"/>
          <w:b w:val="0"/>
          <w:sz w:val="24"/>
          <w:szCs w:val="24"/>
        </w:rPr>
      </w:pPr>
    </w:p>
    <w:p w14:paraId="026A33E5" w14:textId="3DA4F4BF" w:rsidR="003A4630" w:rsidRPr="00DC40EF" w:rsidRDefault="003A4630" w:rsidP="00DE6EF0">
      <w:pPr>
        <w:pStyle w:val="ListParagraph"/>
        <w:numPr>
          <w:ilvl w:val="0"/>
          <w:numId w:val="22"/>
        </w:numPr>
        <w:contextualSpacing/>
        <w:rPr>
          <w:rFonts w:ascii="Times New Roman" w:hAnsi="Times New Roman"/>
          <w:szCs w:val="24"/>
        </w:rPr>
      </w:pPr>
      <w:bookmarkStart w:id="2" w:name="_Toc96941372"/>
      <w:r w:rsidRPr="00DC40EF">
        <w:rPr>
          <w:rStyle w:val="Heading1Char"/>
          <w:rFonts w:ascii="Times New Roman" w:hAnsi="Times New Roman" w:cs="Times New Roman"/>
          <w:sz w:val="24"/>
          <w:szCs w:val="24"/>
        </w:rPr>
        <w:t>Functional and technical specifications</w:t>
      </w:r>
      <w:bookmarkEnd w:id="2"/>
      <w:r w:rsidRPr="00DC40EF">
        <w:rPr>
          <w:rFonts w:ascii="Times New Roman" w:hAnsi="Times New Roman"/>
          <w:szCs w:val="24"/>
        </w:rPr>
        <w:t>:</w:t>
      </w:r>
    </w:p>
    <w:p w14:paraId="45FB9F67" w14:textId="29AE42BE" w:rsidR="009E579D" w:rsidRPr="00DC40EF" w:rsidRDefault="009E579D" w:rsidP="007F4602">
      <w:pPr>
        <w:pStyle w:val="ListParagraph"/>
        <w:numPr>
          <w:ilvl w:val="1"/>
          <w:numId w:val="22"/>
        </w:numPr>
        <w:ind w:left="900" w:hanging="540"/>
        <w:contextualSpacing/>
        <w:rPr>
          <w:rFonts w:ascii="Times New Roman" w:hAnsi="Times New Roman"/>
          <w:szCs w:val="24"/>
        </w:rPr>
      </w:pPr>
      <w:r w:rsidRPr="00DC40EF">
        <w:rPr>
          <w:rStyle w:val="Heading1Char"/>
          <w:rFonts w:ascii="Times New Roman" w:hAnsi="Times New Roman" w:cs="Times New Roman"/>
          <w:b w:val="0"/>
          <w:bCs/>
          <w:sz w:val="24"/>
          <w:szCs w:val="24"/>
        </w:rPr>
        <w:t>The requirement is for the replacement of the pill packaging systems utilized at the</w:t>
      </w:r>
      <w:r w:rsidR="00034225">
        <w:rPr>
          <w:rStyle w:val="Heading1Char"/>
          <w:rFonts w:ascii="Times New Roman" w:hAnsi="Times New Roman" w:cs="Times New Roman"/>
          <w:b w:val="0"/>
          <w:bCs/>
          <w:sz w:val="24"/>
          <w:szCs w:val="24"/>
        </w:rPr>
        <w:t xml:space="preserve"> </w:t>
      </w:r>
      <w:r w:rsidR="0070766A">
        <w:rPr>
          <w:rStyle w:val="Heading1Char"/>
          <w:rFonts w:ascii="Times New Roman" w:hAnsi="Times New Roman" w:cs="Times New Roman"/>
          <w:b w:val="0"/>
          <w:bCs/>
          <w:sz w:val="24"/>
          <w:szCs w:val="24"/>
        </w:rPr>
        <w:t>location</w:t>
      </w:r>
      <w:r w:rsidR="00034225">
        <w:rPr>
          <w:rStyle w:val="Heading1Char"/>
          <w:rFonts w:ascii="Times New Roman" w:hAnsi="Times New Roman" w:cs="Times New Roman"/>
          <w:b w:val="0"/>
          <w:bCs/>
          <w:sz w:val="24"/>
          <w:szCs w:val="24"/>
        </w:rPr>
        <w:t xml:space="preserve"> </w:t>
      </w:r>
      <w:r w:rsidRPr="00DC40EF">
        <w:rPr>
          <w:rStyle w:val="Heading1Char"/>
          <w:rFonts w:ascii="Times New Roman" w:hAnsi="Times New Roman" w:cs="Times New Roman"/>
          <w:b w:val="0"/>
          <w:bCs/>
          <w:sz w:val="24"/>
          <w:szCs w:val="24"/>
        </w:rPr>
        <w:t xml:space="preserve">listed above.  The system shall include </w:t>
      </w:r>
      <w:r w:rsidR="00DC40EF" w:rsidRPr="00DC40EF">
        <w:rPr>
          <w:rStyle w:val="Heading1Char"/>
          <w:rFonts w:ascii="Times New Roman" w:hAnsi="Times New Roman" w:cs="Times New Roman"/>
          <w:b w:val="0"/>
          <w:bCs/>
          <w:sz w:val="24"/>
          <w:szCs w:val="24"/>
        </w:rPr>
        <w:t xml:space="preserve">the </w:t>
      </w:r>
      <w:r w:rsidRPr="00DC40EF">
        <w:rPr>
          <w:rFonts w:ascii="Times New Roman" w:hAnsi="Times New Roman"/>
          <w:szCs w:val="24"/>
        </w:rPr>
        <w:t xml:space="preserve">unit dose packager, supplemental lower packaging unit, tray </w:t>
      </w:r>
      <w:r w:rsidR="00DC40EF" w:rsidRPr="00DC40EF">
        <w:rPr>
          <w:rFonts w:ascii="Times New Roman" w:hAnsi="Times New Roman"/>
          <w:szCs w:val="24"/>
        </w:rPr>
        <w:t>system</w:t>
      </w:r>
      <w:r w:rsidRPr="00DC40EF">
        <w:rPr>
          <w:rFonts w:ascii="Times New Roman" w:hAnsi="Times New Roman"/>
          <w:szCs w:val="24"/>
        </w:rPr>
        <w:t xml:space="preserve">, </w:t>
      </w:r>
      <w:r w:rsidR="00DC40EF">
        <w:rPr>
          <w:rFonts w:ascii="Times New Roman" w:hAnsi="Times New Roman"/>
          <w:szCs w:val="24"/>
        </w:rPr>
        <w:t xml:space="preserve">canisters, </w:t>
      </w:r>
      <w:r w:rsidRPr="00DC40EF">
        <w:rPr>
          <w:rFonts w:ascii="Times New Roman" w:hAnsi="Times New Roman"/>
          <w:szCs w:val="24"/>
        </w:rPr>
        <w:t xml:space="preserve">canister calibration system, all software and interfaces required to integrate into the existing pharmacy information system. </w:t>
      </w:r>
    </w:p>
    <w:p w14:paraId="77637F4E" w14:textId="77777777" w:rsidR="007F4602" w:rsidRPr="00DC40EF" w:rsidRDefault="007F4602" w:rsidP="007F4602">
      <w:pPr>
        <w:pStyle w:val="ListParagraph"/>
        <w:ind w:left="1170"/>
        <w:contextualSpacing/>
        <w:rPr>
          <w:rFonts w:ascii="Times New Roman" w:hAnsi="Times New Roman"/>
          <w:szCs w:val="24"/>
        </w:rPr>
      </w:pPr>
    </w:p>
    <w:p w14:paraId="5330C61C" w14:textId="611F1B51" w:rsidR="009E579D" w:rsidRPr="00DC40EF" w:rsidRDefault="009E579D" w:rsidP="007F4602">
      <w:pPr>
        <w:pStyle w:val="ListParagraph"/>
        <w:numPr>
          <w:ilvl w:val="1"/>
          <w:numId w:val="22"/>
        </w:numPr>
        <w:ind w:left="900" w:hanging="540"/>
        <w:contextualSpacing/>
        <w:rPr>
          <w:rStyle w:val="Heading1Char"/>
          <w:rFonts w:ascii="Times New Roman" w:eastAsia="Times New Roman" w:hAnsi="Times New Roman" w:cs="Times New Roman"/>
          <w:bCs/>
          <w:sz w:val="24"/>
          <w:szCs w:val="24"/>
        </w:rPr>
      </w:pPr>
      <w:r w:rsidRPr="00DC40EF">
        <w:rPr>
          <w:rStyle w:val="Heading1Char"/>
          <w:rFonts w:ascii="Times New Roman" w:hAnsi="Times New Roman" w:cs="Times New Roman"/>
          <w:b w:val="0"/>
          <w:bCs/>
          <w:sz w:val="24"/>
          <w:szCs w:val="24"/>
        </w:rPr>
        <w:t xml:space="preserve">The pill packaging system shall consist of the following facility specific specifications: </w:t>
      </w:r>
    </w:p>
    <w:p w14:paraId="1D667EB0" w14:textId="77777777" w:rsidR="007F4602" w:rsidRPr="00DC40EF" w:rsidRDefault="007F4602" w:rsidP="007F4602">
      <w:pPr>
        <w:pStyle w:val="ListParagraph"/>
        <w:ind w:left="1170"/>
        <w:contextualSpacing/>
        <w:rPr>
          <w:rFonts w:ascii="Times New Roman" w:hAnsi="Times New Roman"/>
          <w:b/>
          <w:bCs/>
          <w:szCs w:val="24"/>
        </w:rPr>
      </w:pPr>
    </w:p>
    <w:p w14:paraId="7E666B0F" w14:textId="4DF645F7" w:rsidR="00DE6EF0"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Eastern Colorado</w:t>
      </w:r>
      <w:r w:rsidR="009E579D" w:rsidRPr="00DC40EF">
        <w:rPr>
          <w:rFonts w:ascii="Times New Roman" w:hAnsi="Times New Roman"/>
          <w:szCs w:val="24"/>
        </w:rPr>
        <w:t>-Main Hospital Requirement</w:t>
      </w:r>
      <w:r w:rsidRPr="00DC40EF">
        <w:rPr>
          <w:rFonts w:ascii="Times New Roman" w:hAnsi="Times New Roman"/>
          <w:szCs w:val="24"/>
        </w:rPr>
        <w:t>: One (1) unit dose packaging unit</w:t>
      </w:r>
      <w:r w:rsidR="009E579D" w:rsidRPr="00DC40EF">
        <w:rPr>
          <w:rFonts w:ascii="Times New Roman" w:hAnsi="Times New Roman"/>
          <w:szCs w:val="24"/>
        </w:rPr>
        <w:t xml:space="preserve"> with a cannister quantity of at least 400. </w:t>
      </w:r>
    </w:p>
    <w:p w14:paraId="34FB017E" w14:textId="77777777" w:rsidR="007F4602" w:rsidRPr="00DC40EF" w:rsidRDefault="007F4602" w:rsidP="007F4602">
      <w:pPr>
        <w:pStyle w:val="ListParagraph"/>
        <w:ind w:left="1980"/>
        <w:contextualSpacing/>
        <w:rPr>
          <w:rFonts w:ascii="Times New Roman" w:hAnsi="Times New Roman"/>
          <w:szCs w:val="24"/>
        </w:rPr>
      </w:pPr>
    </w:p>
    <w:p w14:paraId="5AE9F7B0" w14:textId="08C54EE0" w:rsidR="009E579D" w:rsidRPr="00DC40EF" w:rsidRDefault="009E579D"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Parts, consumables, and product support shall be available for the useful life of the device.  </w:t>
      </w:r>
    </w:p>
    <w:p w14:paraId="7E034422" w14:textId="77777777" w:rsidR="007F4602" w:rsidRPr="00DC40EF" w:rsidRDefault="007F4602" w:rsidP="007F4602">
      <w:pPr>
        <w:pStyle w:val="ListParagraph"/>
        <w:ind w:left="1170"/>
        <w:contextualSpacing/>
        <w:rPr>
          <w:rFonts w:ascii="Times New Roman" w:hAnsi="Times New Roman"/>
          <w:szCs w:val="24"/>
        </w:rPr>
      </w:pPr>
    </w:p>
    <w:p w14:paraId="37F1A953" w14:textId="10D4EAA7" w:rsidR="009E579D" w:rsidRDefault="009E579D"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lastRenderedPageBreak/>
        <w:t xml:space="preserve">Remediation, vulnerability fixes, and upgrade services pertaining to recalls and medical device correction notices shall be available at </w:t>
      </w:r>
      <w:r w:rsidR="00DC40EF" w:rsidRPr="00DC40EF">
        <w:rPr>
          <w:rFonts w:ascii="Times New Roman" w:hAnsi="Times New Roman"/>
          <w:szCs w:val="24"/>
        </w:rPr>
        <w:t>no cost</w:t>
      </w:r>
      <w:r w:rsidRPr="00DC40EF">
        <w:rPr>
          <w:rFonts w:ascii="Times New Roman" w:hAnsi="Times New Roman"/>
          <w:szCs w:val="24"/>
        </w:rPr>
        <w:t xml:space="preserve"> to VA for the useful life of the device.</w:t>
      </w:r>
    </w:p>
    <w:p w14:paraId="61BA6D17" w14:textId="77777777" w:rsidR="00DC40EF" w:rsidRPr="00DC40EF" w:rsidRDefault="00DC40EF" w:rsidP="00DC40EF">
      <w:pPr>
        <w:pStyle w:val="ListParagraph"/>
        <w:ind w:left="900"/>
        <w:contextualSpacing/>
        <w:rPr>
          <w:rFonts w:ascii="Times New Roman" w:hAnsi="Times New Roman"/>
          <w:szCs w:val="24"/>
        </w:rPr>
      </w:pPr>
    </w:p>
    <w:p w14:paraId="0B38F494" w14:textId="3087D5C5" w:rsidR="009E579D" w:rsidRPr="00DC40EF" w:rsidRDefault="00865577" w:rsidP="007F4602">
      <w:pPr>
        <w:pStyle w:val="ListParagraph"/>
        <w:numPr>
          <w:ilvl w:val="1"/>
          <w:numId w:val="22"/>
        </w:numPr>
        <w:ind w:left="900" w:hanging="540"/>
        <w:contextualSpacing/>
        <w:rPr>
          <w:rFonts w:ascii="Times New Roman" w:hAnsi="Times New Roman"/>
          <w:szCs w:val="24"/>
        </w:rPr>
      </w:pPr>
      <w:r>
        <w:rPr>
          <w:rFonts w:ascii="Times New Roman" w:hAnsi="Times New Roman"/>
          <w:szCs w:val="24"/>
        </w:rPr>
        <w:t>Contractor</w:t>
      </w:r>
      <w:r w:rsidR="009E579D" w:rsidRPr="00DC40EF">
        <w:rPr>
          <w:rFonts w:ascii="Times New Roman" w:hAnsi="Times New Roman"/>
          <w:szCs w:val="24"/>
        </w:rPr>
        <w:t xml:space="preserve"> shall be an Original Equipment Manufacturer (OEM) authorized dealer, authorized distributor or authorized reseller for the proposed system such that OEM warranty and service are provided and maintained by the OEM. All software licensing, warranty and service associated with the equipment/system shall be in accordance with the OEM terms and conditions.</w:t>
      </w:r>
    </w:p>
    <w:p w14:paraId="73F9A641" w14:textId="77777777" w:rsidR="007F4602" w:rsidRPr="00DC40EF" w:rsidRDefault="007F4602" w:rsidP="007F4602">
      <w:pPr>
        <w:pStyle w:val="ListParagraph"/>
        <w:ind w:left="1170"/>
        <w:rPr>
          <w:rFonts w:ascii="Times New Roman" w:hAnsi="Times New Roman"/>
          <w:szCs w:val="24"/>
        </w:rPr>
      </w:pPr>
    </w:p>
    <w:p w14:paraId="3EFADF67" w14:textId="3A7FB51C" w:rsidR="009E579D" w:rsidRPr="00DC40EF" w:rsidRDefault="009E579D"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All equipment, hardware and </w:t>
      </w:r>
      <w:r w:rsidR="007F4602" w:rsidRPr="00DC40EF">
        <w:rPr>
          <w:rFonts w:ascii="Times New Roman" w:hAnsi="Times New Roman"/>
          <w:szCs w:val="24"/>
        </w:rPr>
        <w:t>software</w:t>
      </w:r>
      <w:r w:rsidRPr="00DC40EF">
        <w:rPr>
          <w:rFonts w:ascii="Times New Roman" w:hAnsi="Times New Roman"/>
          <w:szCs w:val="24"/>
        </w:rPr>
        <w:t xml:space="preserve"> </w:t>
      </w:r>
      <w:r w:rsidR="007F4602" w:rsidRPr="00DC40EF">
        <w:rPr>
          <w:rFonts w:ascii="Times New Roman" w:hAnsi="Times New Roman"/>
          <w:szCs w:val="24"/>
        </w:rPr>
        <w:t>will</w:t>
      </w:r>
      <w:r w:rsidRPr="00DC40EF">
        <w:rPr>
          <w:rFonts w:ascii="Times New Roman" w:hAnsi="Times New Roman"/>
          <w:szCs w:val="24"/>
        </w:rPr>
        <w:t xml:space="preserve"> be new and the latest technology </w:t>
      </w:r>
      <w:proofErr w:type="gramStart"/>
      <w:r w:rsidRPr="00DC40EF">
        <w:rPr>
          <w:rFonts w:ascii="Times New Roman" w:hAnsi="Times New Roman"/>
          <w:szCs w:val="24"/>
        </w:rPr>
        <w:t>available</w:t>
      </w:r>
      <w:proofErr w:type="gramEnd"/>
      <w:r w:rsidRPr="00DC40EF">
        <w:rPr>
          <w:rFonts w:ascii="Times New Roman" w:hAnsi="Times New Roman"/>
          <w:szCs w:val="24"/>
        </w:rPr>
        <w:t xml:space="preserve"> by the contractor at the time of delivery.  </w:t>
      </w:r>
    </w:p>
    <w:p w14:paraId="5B70AE31" w14:textId="103A7633" w:rsidR="00DE6EF0" w:rsidRPr="00DC40EF" w:rsidRDefault="00DE6EF0" w:rsidP="00865577">
      <w:pPr>
        <w:contextualSpacing/>
        <w:rPr>
          <w:rFonts w:ascii="Times New Roman" w:hAnsi="Times New Roman"/>
          <w:szCs w:val="24"/>
        </w:rPr>
      </w:pPr>
    </w:p>
    <w:p w14:paraId="1D14CC06" w14:textId="77777777"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packaging system should have functionality to allow for single- and multi-dose pouch packaging. </w:t>
      </w:r>
    </w:p>
    <w:p w14:paraId="07AD4F30" w14:textId="77777777" w:rsidR="00DE6EF0" w:rsidRPr="00DC40EF" w:rsidRDefault="00DE6EF0" w:rsidP="007F4602">
      <w:pPr>
        <w:pStyle w:val="Default"/>
        <w:ind w:left="1170" w:hanging="810"/>
      </w:pPr>
    </w:p>
    <w:p w14:paraId="2C0E5827" w14:textId="0F310A8A"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packaging system should contain at least the number of canisters specified in the facility specific section, with the option to increase this throughput </w:t>
      </w:r>
      <w:r w:rsidR="00DC40EF" w:rsidRPr="00DC40EF">
        <w:rPr>
          <w:rFonts w:ascii="Times New Roman" w:hAnsi="Times New Roman"/>
          <w:szCs w:val="24"/>
        </w:rPr>
        <w:t>by</w:t>
      </w:r>
      <w:r w:rsidRPr="00DC40EF">
        <w:rPr>
          <w:rFonts w:ascii="Times New Roman" w:hAnsi="Times New Roman"/>
          <w:szCs w:val="24"/>
        </w:rPr>
        <w:t xml:space="preserve"> site specifications.</w:t>
      </w:r>
    </w:p>
    <w:p w14:paraId="75FDCB48" w14:textId="77777777" w:rsidR="00DE6EF0" w:rsidRPr="00DC40EF" w:rsidRDefault="00DE6EF0" w:rsidP="007F4602">
      <w:pPr>
        <w:pStyle w:val="Default"/>
        <w:ind w:left="1170" w:hanging="810"/>
      </w:pPr>
    </w:p>
    <w:p w14:paraId="0A8AE26A" w14:textId="77777777"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 The packaging system should accurately package a minimum of 50 unit-dose and 40 multi-dose pouches per minute. </w:t>
      </w:r>
    </w:p>
    <w:p w14:paraId="6F85C6B5" w14:textId="77777777" w:rsidR="00DE6EF0" w:rsidRPr="00DC40EF" w:rsidRDefault="00DE6EF0" w:rsidP="007F4602">
      <w:pPr>
        <w:pStyle w:val="Default"/>
        <w:ind w:left="1170" w:hanging="810"/>
      </w:pPr>
    </w:p>
    <w:p w14:paraId="4F6BEB61" w14:textId="6AA85FE7" w:rsidR="007F4602" w:rsidRPr="00DC40EF" w:rsidRDefault="00DE6EF0"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packaging system should include at least one pre-fill tray to allow for continuous dispensing of non-canister medications. It shall also be able to pause a batch during a production run to work on another batch allowing users to come back to the paused batch and pick up where it left off.  It shall also skip </w:t>
      </w:r>
      <w:r w:rsidR="00DC40EF" w:rsidRPr="00DC40EF">
        <w:rPr>
          <w:rFonts w:ascii="Times New Roman" w:hAnsi="Times New Roman"/>
          <w:szCs w:val="24"/>
        </w:rPr>
        <w:t>medication</w:t>
      </w:r>
      <w:r w:rsidRPr="00DC40EF">
        <w:rPr>
          <w:rFonts w:ascii="Times New Roman" w:hAnsi="Times New Roman"/>
          <w:szCs w:val="24"/>
        </w:rPr>
        <w:t xml:space="preserve"> if unavailable then removing it from the order staging it as separate order when inventory is available. </w:t>
      </w:r>
    </w:p>
    <w:p w14:paraId="2949F92E" w14:textId="77777777" w:rsidR="007F4602" w:rsidRPr="00DC40EF" w:rsidRDefault="007F4602" w:rsidP="007F4602">
      <w:pPr>
        <w:pStyle w:val="ListParagraph"/>
        <w:ind w:left="1170"/>
        <w:rPr>
          <w:rFonts w:ascii="Times New Roman" w:hAnsi="Times New Roman"/>
          <w:szCs w:val="24"/>
        </w:rPr>
      </w:pPr>
    </w:p>
    <w:p w14:paraId="39863FF0" w14:textId="17270808"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It shall allow users to separate an order with multiple patients into separate orders at the packager level. </w:t>
      </w:r>
    </w:p>
    <w:p w14:paraId="21F9B850" w14:textId="061F7948" w:rsidR="00DE6EF0" w:rsidRPr="00DC40EF" w:rsidRDefault="00DE6EF0" w:rsidP="007F4602">
      <w:pPr>
        <w:pStyle w:val="Default"/>
        <w:ind w:left="1170" w:hanging="810"/>
      </w:pPr>
    </w:p>
    <w:p w14:paraId="73981476" w14:textId="77777777"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packaging system should include a tray docking system with clients, scanners, UPS, and trays. </w:t>
      </w:r>
    </w:p>
    <w:p w14:paraId="75E0D7DC" w14:textId="77777777" w:rsidR="00DE6EF0" w:rsidRPr="00DC40EF" w:rsidRDefault="00DE6EF0" w:rsidP="007F4602">
      <w:pPr>
        <w:pStyle w:val="Default"/>
        <w:ind w:left="1170" w:hanging="810"/>
      </w:pPr>
    </w:p>
    <w:p w14:paraId="749216F1" w14:textId="4079FD6F"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 packaging system shall include a calibration canister kit, allowing users to modify canisters in-house</w:t>
      </w:r>
      <w:r w:rsidR="000E6974">
        <w:rPr>
          <w:rFonts w:ascii="Times New Roman" w:hAnsi="Times New Roman"/>
          <w:szCs w:val="24"/>
        </w:rPr>
        <w:t xml:space="preserve">. </w:t>
      </w:r>
    </w:p>
    <w:p w14:paraId="42D8845F" w14:textId="77777777" w:rsidR="00DE6EF0" w:rsidRPr="00DC40EF" w:rsidRDefault="00DE6EF0" w:rsidP="007F4602">
      <w:pPr>
        <w:pStyle w:val="Default"/>
        <w:ind w:left="1170" w:hanging="810"/>
      </w:pPr>
    </w:p>
    <w:p w14:paraId="0EAE4A8E" w14:textId="6E43EDBA" w:rsidR="00DE6EF0" w:rsidRPr="00DC40EF" w:rsidRDefault="00DE6EF0" w:rsidP="00B91EAC">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packaging system </w:t>
      </w:r>
      <w:r w:rsidR="00DC40EF" w:rsidRPr="00DC40EF">
        <w:rPr>
          <w:rFonts w:ascii="Times New Roman" w:hAnsi="Times New Roman"/>
          <w:szCs w:val="24"/>
        </w:rPr>
        <w:t>should</w:t>
      </w:r>
      <w:r w:rsidRPr="00DC40EF">
        <w:rPr>
          <w:rFonts w:ascii="Times New Roman" w:hAnsi="Times New Roman"/>
          <w:szCs w:val="24"/>
        </w:rPr>
        <w:t xml:space="preserve"> include an optional inventory counting and canister QC device. </w:t>
      </w:r>
    </w:p>
    <w:p w14:paraId="3402A194" w14:textId="77777777" w:rsidR="00DC40EF" w:rsidRPr="003A35F4" w:rsidRDefault="00DC40EF" w:rsidP="003A35F4">
      <w:pPr>
        <w:contextualSpacing/>
        <w:rPr>
          <w:rFonts w:ascii="Times New Roman" w:hAnsi="Times New Roman"/>
          <w:szCs w:val="24"/>
        </w:rPr>
      </w:pPr>
    </w:p>
    <w:p w14:paraId="6ADBA3B7" w14:textId="05EF01D3" w:rsidR="00DE6EF0"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 packaging system shall include a set of universal, manually adjustable canisters allowing staff to calibrate canisters for new NDCs without needing to swap out canister parts</w:t>
      </w:r>
      <w:r w:rsidR="000E6974">
        <w:rPr>
          <w:rFonts w:ascii="Times New Roman" w:hAnsi="Times New Roman"/>
          <w:szCs w:val="24"/>
        </w:rPr>
        <w:t xml:space="preserve"> or sending the cannister back to the manufacturer</w:t>
      </w:r>
      <w:r w:rsidRPr="00DC40EF">
        <w:rPr>
          <w:rFonts w:ascii="Times New Roman" w:hAnsi="Times New Roman"/>
          <w:szCs w:val="24"/>
        </w:rPr>
        <w:t xml:space="preserve">. </w:t>
      </w:r>
    </w:p>
    <w:p w14:paraId="55ECC14C" w14:textId="77777777" w:rsidR="00DC40EF" w:rsidRDefault="00DC40EF" w:rsidP="00DC40EF">
      <w:pPr>
        <w:pStyle w:val="ListParagraph"/>
        <w:ind w:left="900"/>
        <w:contextualSpacing/>
        <w:rPr>
          <w:rFonts w:ascii="Times New Roman" w:hAnsi="Times New Roman"/>
          <w:szCs w:val="24"/>
        </w:rPr>
      </w:pPr>
    </w:p>
    <w:p w14:paraId="6A01DE37" w14:textId="77777777" w:rsidR="00DC40EF" w:rsidRPr="00DC40EF" w:rsidRDefault="00DC40EF" w:rsidP="00DC40EF">
      <w:pPr>
        <w:pStyle w:val="ListParagraph"/>
        <w:numPr>
          <w:ilvl w:val="1"/>
          <w:numId w:val="22"/>
        </w:numPr>
        <w:ind w:left="900" w:hanging="540"/>
        <w:contextualSpacing/>
        <w:rPr>
          <w:rFonts w:ascii="Times New Roman" w:hAnsi="Times New Roman"/>
          <w:szCs w:val="24"/>
        </w:rPr>
      </w:pPr>
      <w:r>
        <w:rPr>
          <w:rFonts w:ascii="Times New Roman" w:hAnsi="Times New Roman"/>
          <w:szCs w:val="24"/>
        </w:rPr>
        <w:lastRenderedPageBreak/>
        <w:t>Each s</w:t>
      </w:r>
      <w:r w:rsidRPr="00DC40EF">
        <w:rPr>
          <w:rFonts w:ascii="Times New Roman" w:hAnsi="Times New Roman"/>
          <w:szCs w:val="24"/>
        </w:rPr>
        <w:t>ystem must have</w:t>
      </w:r>
      <w:r>
        <w:rPr>
          <w:rFonts w:ascii="Times New Roman" w:hAnsi="Times New Roman"/>
          <w:szCs w:val="24"/>
        </w:rPr>
        <w:t xml:space="preserve"> an</w:t>
      </w:r>
      <w:r w:rsidRPr="00DC40EF">
        <w:rPr>
          <w:rFonts w:ascii="Times New Roman" w:hAnsi="Times New Roman"/>
          <w:szCs w:val="24"/>
        </w:rPr>
        <w:t xml:space="preserve"> automatic canister recognition chip system available, which will enable any canister to be seated in any location in the packager. </w:t>
      </w:r>
    </w:p>
    <w:p w14:paraId="7DC9127C" w14:textId="77777777" w:rsidR="00DE6EF0" w:rsidRPr="00DC40EF" w:rsidRDefault="00DE6EF0" w:rsidP="007F4602">
      <w:pPr>
        <w:pStyle w:val="Default"/>
        <w:ind w:left="1170" w:hanging="810"/>
      </w:pPr>
    </w:p>
    <w:p w14:paraId="60406C2A" w14:textId="689ECD57"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w:t>
      </w:r>
      <w:r w:rsidR="00DC40EF">
        <w:rPr>
          <w:rFonts w:ascii="Times New Roman" w:hAnsi="Times New Roman"/>
          <w:szCs w:val="24"/>
        </w:rPr>
        <w:t xml:space="preserve"> p</w:t>
      </w:r>
      <w:r w:rsidRPr="00DC40EF">
        <w:rPr>
          <w:rFonts w:ascii="Times New Roman" w:hAnsi="Times New Roman"/>
          <w:szCs w:val="24"/>
        </w:rPr>
        <w:t>ackag</w:t>
      </w:r>
      <w:r w:rsidR="00DC40EF">
        <w:rPr>
          <w:rFonts w:ascii="Times New Roman" w:hAnsi="Times New Roman"/>
          <w:szCs w:val="24"/>
        </w:rPr>
        <w:t>ing system</w:t>
      </w:r>
      <w:r w:rsidRPr="00DC40EF">
        <w:rPr>
          <w:rFonts w:ascii="Times New Roman" w:hAnsi="Times New Roman"/>
          <w:szCs w:val="24"/>
        </w:rPr>
        <w:t xml:space="preserve"> will have a touch screen for navigation as an all-in-one, with biometric scanning for user login. </w:t>
      </w:r>
    </w:p>
    <w:p w14:paraId="7A2800FF" w14:textId="77777777" w:rsidR="00DE6EF0" w:rsidRPr="00DC40EF" w:rsidRDefault="00DE6EF0" w:rsidP="007F4602">
      <w:pPr>
        <w:pStyle w:val="Default"/>
        <w:ind w:left="1170" w:hanging="810"/>
      </w:pPr>
    </w:p>
    <w:p w14:paraId="1039D429" w14:textId="4CDD59A5" w:rsidR="00DE6EF0" w:rsidRPr="00DC40EF" w:rsidRDefault="00DE6EF0"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packaging system shall include a package auto verification unit to perform QC analysis. </w:t>
      </w:r>
    </w:p>
    <w:p w14:paraId="53564EED" w14:textId="77777777" w:rsidR="00DE6EF0" w:rsidRPr="00DC40EF" w:rsidRDefault="00DE6EF0" w:rsidP="007F4602">
      <w:pPr>
        <w:pStyle w:val="Default"/>
        <w:ind w:left="1170" w:hanging="810"/>
      </w:pPr>
    </w:p>
    <w:p w14:paraId="57B85CA4" w14:textId="77777777"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packaging system shall include canisters that are pin, autosensing, and/or RFID identifiable. </w:t>
      </w:r>
    </w:p>
    <w:p w14:paraId="3147E218" w14:textId="77777777" w:rsidR="007F4602" w:rsidRPr="00DC40EF" w:rsidRDefault="007F4602" w:rsidP="007F4602">
      <w:pPr>
        <w:pStyle w:val="Default"/>
        <w:ind w:left="1170"/>
      </w:pPr>
    </w:p>
    <w:p w14:paraId="382F14E8" w14:textId="77777777"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Packages produced from system must be individually packaged and at a minimum contain: drug name, dose, dosage form, lot number, expiration date, and Bar Code Medication Administration (BCMA) compatible barcode/ 2-D printing options. </w:t>
      </w:r>
    </w:p>
    <w:p w14:paraId="00A4FE7A" w14:textId="77777777" w:rsidR="00DE6EF0" w:rsidRPr="00DC40EF" w:rsidRDefault="00DE6EF0" w:rsidP="00DC40EF">
      <w:pPr>
        <w:pStyle w:val="Default"/>
      </w:pPr>
    </w:p>
    <w:p w14:paraId="4197F0E0" w14:textId="77777777" w:rsidR="00DE6EF0" w:rsidRPr="00DC40EF" w:rsidRDefault="00DE6EF0" w:rsidP="007F4602">
      <w:pPr>
        <w:pStyle w:val="ListParagraph"/>
        <w:numPr>
          <w:ilvl w:val="1"/>
          <w:numId w:val="22"/>
        </w:numPr>
        <w:ind w:left="900" w:hanging="540"/>
        <w:contextualSpacing/>
        <w:rPr>
          <w:rFonts w:ascii="Times New Roman" w:hAnsi="Times New Roman"/>
          <w:color w:val="000000"/>
          <w:szCs w:val="24"/>
        </w:rPr>
      </w:pPr>
      <w:r w:rsidRPr="00DC40EF">
        <w:rPr>
          <w:rFonts w:ascii="Times New Roman" w:hAnsi="Times New Roman"/>
          <w:szCs w:val="24"/>
        </w:rPr>
        <w:t xml:space="preserve">The packaging system shall print pouches with pre-folded paper and a serrated edge for easy access to medications. System must have the ability to change pouch sizes to fit different sized medications. System must be able to print custom labels (color included). </w:t>
      </w:r>
    </w:p>
    <w:p w14:paraId="0ABFAFFE" w14:textId="77777777" w:rsidR="007F4602" w:rsidRPr="00DC40EF" w:rsidRDefault="007F4602" w:rsidP="007F4602">
      <w:pPr>
        <w:pStyle w:val="Default"/>
        <w:ind w:left="1170"/>
      </w:pPr>
    </w:p>
    <w:p w14:paraId="0D565041" w14:textId="576B5803"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Each system shall include a thermal printer capable of continuously printing package labels with a barcode label.</w:t>
      </w:r>
    </w:p>
    <w:p w14:paraId="627AD860" w14:textId="77777777" w:rsidR="00DE6EF0" w:rsidRPr="00DC40EF" w:rsidRDefault="00DE6EF0" w:rsidP="007F4602">
      <w:pPr>
        <w:pStyle w:val="Default"/>
        <w:ind w:left="1170" w:hanging="810"/>
      </w:pPr>
    </w:p>
    <w:p w14:paraId="2CA10DFB" w14:textId="2B8C0EFF"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packaging system shall include a reporting tool that allows users to view metrics and run auditing. </w:t>
      </w:r>
    </w:p>
    <w:p w14:paraId="47E070BF" w14:textId="77777777" w:rsidR="00DE6EF0" w:rsidRPr="00DC40EF" w:rsidRDefault="00DE6EF0" w:rsidP="007F4602">
      <w:pPr>
        <w:pStyle w:val="Default"/>
        <w:ind w:left="1170" w:hanging="810"/>
      </w:pPr>
    </w:p>
    <w:p w14:paraId="6AD5BCA8" w14:textId="43B53655"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Style w:val="Heading1Char"/>
          <w:rFonts w:ascii="Times New Roman" w:hAnsi="Times New Roman" w:cs="Times New Roman"/>
          <w:b w:val="0"/>
          <w:sz w:val="24"/>
          <w:szCs w:val="24"/>
        </w:rPr>
        <w:t>The</w:t>
      </w:r>
      <w:r w:rsidRPr="00DC40EF">
        <w:rPr>
          <w:rFonts w:ascii="Times New Roman" w:hAnsi="Times New Roman"/>
          <w:szCs w:val="24"/>
        </w:rPr>
        <w:t xml:space="preserve"> packaging system shall be able to interface with existing pharmacy information systems. (</w:t>
      </w:r>
      <w:r w:rsidR="003A35F4">
        <w:rPr>
          <w:rFonts w:ascii="Times New Roman" w:hAnsi="Times New Roman"/>
          <w:szCs w:val="24"/>
        </w:rPr>
        <w:t>VISTA</w:t>
      </w:r>
      <w:r w:rsidR="004D54B5">
        <w:rPr>
          <w:rFonts w:ascii="Times New Roman" w:hAnsi="Times New Roman"/>
          <w:szCs w:val="24"/>
        </w:rPr>
        <w:t>)</w:t>
      </w:r>
    </w:p>
    <w:p w14:paraId="15961ED4" w14:textId="77777777" w:rsidR="007F4602" w:rsidRPr="00DC40EF" w:rsidRDefault="007F4602" w:rsidP="007F4602">
      <w:pPr>
        <w:pStyle w:val="Default"/>
        <w:ind w:left="1170"/>
      </w:pPr>
    </w:p>
    <w:p w14:paraId="70B9674E" w14:textId="58EDA4CE" w:rsidR="00DE6EF0" w:rsidRPr="00DC40EF" w:rsidRDefault="00DC40EF" w:rsidP="007F4602">
      <w:pPr>
        <w:pStyle w:val="ListParagraph"/>
        <w:numPr>
          <w:ilvl w:val="1"/>
          <w:numId w:val="22"/>
        </w:numPr>
        <w:ind w:left="900" w:hanging="540"/>
        <w:contextualSpacing/>
        <w:rPr>
          <w:rFonts w:ascii="Times New Roman" w:hAnsi="Times New Roman"/>
          <w:szCs w:val="24"/>
        </w:rPr>
      </w:pPr>
      <w:r>
        <w:rPr>
          <w:rFonts w:ascii="Times New Roman" w:hAnsi="Times New Roman"/>
          <w:szCs w:val="24"/>
        </w:rPr>
        <w:t>The pill packaging s</w:t>
      </w:r>
      <w:r w:rsidR="00DE6EF0" w:rsidRPr="00DC40EF">
        <w:rPr>
          <w:rFonts w:ascii="Times New Roman" w:hAnsi="Times New Roman"/>
          <w:szCs w:val="24"/>
        </w:rPr>
        <w:t xml:space="preserve">ystem must have a pouch verification system that can verify label and contents of each packet to improve accuracy and efficiency. </w:t>
      </w:r>
    </w:p>
    <w:p w14:paraId="13BD0ECE" w14:textId="77777777" w:rsidR="00DE6EF0" w:rsidRPr="00DC40EF" w:rsidRDefault="00DE6EF0" w:rsidP="007F4602">
      <w:pPr>
        <w:pStyle w:val="Default"/>
        <w:ind w:left="1170" w:hanging="810"/>
        <w:rPr>
          <w:color w:val="auto"/>
        </w:rPr>
      </w:pPr>
    </w:p>
    <w:p w14:paraId="51BD92E6" w14:textId="30A91156" w:rsidR="00DE6EF0" w:rsidRPr="00DC40EF" w:rsidRDefault="00DC40EF" w:rsidP="007F4602">
      <w:pPr>
        <w:pStyle w:val="ListParagraph"/>
        <w:numPr>
          <w:ilvl w:val="1"/>
          <w:numId w:val="22"/>
        </w:numPr>
        <w:ind w:left="900" w:hanging="540"/>
        <w:contextualSpacing/>
        <w:rPr>
          <w:rFonts w:ascii="Times New Roman" w:hAnsi="Times New Roman"/>
          <w:szCs w:val="24"/>
        </w:rPr>
      </w:pPr>
      <w:r>
        <w:rPr>
          <w:rFonts w:ascii="Times New Roman" w:hAnsi="Times New Roman"/>
          <w:szCs w:val="24"/>
        </w:rPr>
        <w:t>The p</w:t>
      </w:r>
      <w:r w:rsidR="00DE6EF0" w:rsidRPr="00DC40EF">
        <w:rPr>
          <w:rFonts w:ascii="Times New Roman" w:hAnsi="Times New Roman"/>
          <w:szCs w:val="24"/>
        </w:rPr>
        <w:t>ouch verification system must be able to produce a cut and rolled group of medications by patient, facility, or hour of administration.</w:t>
      </w:r>
    </w:p>
    <w:p w14:paraId="0DBBB6AB" w14:textId="77777777" w:rsidR="00DE6EF0" w:rsidRPr="00DC40EF" w:rsidRDefault="00DE6EF0" w:rsidP="007F4602">
      <w:pPr>
        <w:pStyle w:val="Default"/>
        <w:ind w:left="1170" w:hanging="810"/>
      </w:pPr>
    </w:p>
    <w:p w14:paraId="5B6DFEC0" w14:textId="77777777" w:rsidR="00B91EAC" w:rsidRPr="00DC40EF" w:rsidRDefault="00B91EAC"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Licenses and Software: </w:t>
      </w:r>
    </w:p>
    <w:p w14:paraId="1B59E527" w14:textId="7DCD1EC4" w:rsidR="00B91EAC" w:rsidRDefault="00DE6EF0" w:rsidP="00711607">
      <w:pPr>
        <w:pStyle w:val="ListParagraph"/>
        <w:numPr>
          <w:ilvl w:val="2"/>
          <w:numId w:val="22"/>
        </w:numPr>
        <w:ind w:left="1800" w:hanging="900"/>
        <w:contextualSpacing/>
        <w:rPr>
          <w:rFonts w:ascii="Times New Roman" w:hAnsi="Times New Roman"/>
          <w:szCs w:val="24"/>
        </w:rPr>
      </w:pPr>
      <w:r w:rsidRPr="00DC40EF">
        <w:rPr>
          <w:rFonts w:ascii="Times New Roman" w:hAnsi="Times New Roman"/>
          <w:szCs w:val="24"/>
        </w:rPr>
        <w:t xml:space="preserve">Software licensing for at least the first year of the packaging system </w:t>
      </w:r>
      <w:r w:rsidR="00DC40EF">
        <w:rPr>
          <w:rFonts w:ascii="Times New Roman" w:hAnsi="Times New Roman"/>
          <w:szCs w:val="24"/>
        </w:rPr>
        <w:t>will be</w:t>
      </w:r>
      <w:r w:rsidRPr="00DC40EF">
        <w:rPr>
          <w:rFonts w:ascii="Times New Roman" w:hAnsi="Times New Roman"/>
          <w:szCs w:val="24"/>
        </w:rPr>
        <w:t xml:space="preserve"> included within the initial procurement. </w:t>
      </w:r>
    </w:p>
    <w:p w14:paraId="6E528127" w14:textId="77777777" w:rsidR="00B2555C" w:rsidRDefault="00B2555C" w:rsidP="00B2555C">
      <w:pPr>
        <w:pStyle w:val="ListParagraph"/>
        <w:ind w:left="1800"/>
        <w:contextualSpacing/>
        <w:rPr>
          <w:rFonts w:ascii="Times New Roman" w:hAnsi="Times New Roman"/>
          <w:szCs w:val="24"/>
        </w:rPr>
      </w:pPr>
    </w:p>
    <w:p w14:paraId="6AE3C672" w14:textId="7F6BD461" w:rsidR="00B2555C" w:rsidRPr="00DC40EF" w:rsidRDefault="00B2555C" w:rsidP="00711607">
      <w:pPr>
        <w:pStyle w:val="ListParagraph"/>
        <w:numPr>
          <w:ilvl w:val="2"/>
          <w:numId w:val="22"/>
        </w:numPr>
        <w:ind w:left="1800" w:hanging="900"/>
        <w:contextualSpacing/>
        <w:rPr>
          <w:rFonts w:ascii="Times New Roman" w:hAnsi="Times New Roman"/>
          <w:szCs w:val="24"/>
        </w:rPr>
      </w:pPr>
      <w:proofErr w:type="gramStart"/>
      <w:r>
        <w:rPr>
          <w:rFonts w:ascii="Times New Roman" w:hAnsi="Times New Roman"/>
          <w:szCs w:val="24"/>
        </w:rPr>
        <w:t>Shall</w:t>
      </w:r>
      <w:proofErr w:type="gramEnd"/>
      <w:r>
        <w:rPr>
          <w:rFonts w:ascii="Times New Roman" w:hAnsi="Times New Roman"/>
          <w:szCs w:val="24"/>
        </w:rPr>
        <w:t xml:space="preserve"> include 2 licenses for the pouch verification system.  </w:t>
      </w:r>
    </w:p>
    <w:p w14:paraId="42A30FCA" w14:textId="77777777" w:rsidR="00B91EAC" w:rsidRPr="00DC40EF" w:rsidRDefault="00B91EAC" w:rsidP="00B91EAC">
      <w:pPr>
        <w:pStyle w:val="ListParagraph"/>
        <w:ind w:left="1620"/>
        <w:contextualSpacing/>
        <w:rPr>
          <w:rFonts w:ascii="Times New Roman" w:hAnsi="Times New Roman"/>
          <w:szCs w:val="24"/>
        </w:rPr>
      </w:pPr>
    </w:p>
    <w:p w14:paraId="6403710A" w14:textId="6EA06BF1" w:rsidR="00B91EAC" w:rsidRPr="00DC40EF" w:rsidRDefault="00B91EAC" w:rsidP="00711607">
      <w:pPr>
        <w:pStyle w:val="ListParagraph"/>
        <w:numPr>
          <w:ilvl w:val="2"/>
          <w:numId w:val="22"/>
        </w:numPr>
        <w:ind w:left="1800" w:hanging="900"/>
        <w:contextualSpacing/>
        <w:rPr>
          <w:rFonts w:ascii="Times New Roman" w:hAnsi="Times New Roman"/>
          <w:szCs w:val="24"/>
        </w:rPr>
      </w:pPr>
      <w:r w:rsidRPr="00DC40EF">
        <w:rPr>
          <w:rFonts w:ascii="Times New Roman" w:hAnsi="Times New Roman"/>
          <w:szCs w:val="24"/>
        </w:rPr>
        <w:t>All Licenses will grant permission for the use of the product while protecting personal information of patients and staff.</w:t>
      </w:r>
    </w:p>
    <w:p w14:paraId="45D2421C" w14:textId="77777777" w:rsidR="00B91EAC" w:rsidRPr="00DC40EF" w:rsidRDefault="00B91EAC" w:rsidP="00B91EAC">
      <w:pPr>
        <w:pStyle w:val="ListParagraph"/>
        <w:ind w:left="1620"/>
        <w:contextualSpacing/>
        <w:rPr>
          <w:rFonts w:ascii="Times New Roman" w:hAnsi="Times New Roman"/>
          <w:szCs w:val="24"/>
        </w:rPr>
      </w:pPr>
    </w:p>
    <w:p w14:paraId="73147142" w14:textId="77777777" w:rsidR="00B91EAC" w:rsidRPr="00DC40EF" w:rsidRDefault="00B91EAC" w:rsidP="00711607">
      <w:pPr>
        <w:pStyle w:val="ListParagraph"/>
        <w:numPr>
          <w:ilvl w:val="2"/>
          <w:numId w:val="22"/>
        </w:numPr>
        <w:ind w:left="1800" w:hanging="900"/>
        <w:contextualSpacing/>
        <w:rPr>
          <w:rFonts w:ascii="Times New Roman" w:hAnsi="Times New Roman"/>
          <w:szCs w:val="24"/>
        </w:rPr>
      </w:pPr>
      <w:r w:rsidRPr="00DC40EF">
        <w:rPr>
          <w:rFonts w:ascii="Times New Roman" w:hAnsi="Times New Roman"/>
          <w:szCs w:val="24"/>
        </w:rPr>
        <w:lastRenderedPageBreak/>
        <w:t xml:space="preserve">Contractor Software must protect VA systems from malware, spyware or any breach of VA information by any Non VA entity. </w:t>
      </w:r>
    </w:p>
    <w:p w14:paraId="4562F568" w14:textId="77777777" w:rsidR="00B91EAC" w:rsidRPr="00DC40EF" w:rsidRDefault="00B91EAC" w:rsidP="00B91EAC">
      <w:pPr>
        <w:pStyle w:val="ListParagraph"/>
        <w:ind w:left="1620"/>
        <w:contextualSpacing/>
        <w:rPr>
          <w:rFonts w:ascii="Times New Roman" w:hAnsi="Times New Roman"/>
          <w:szCs w:val="24"/>
        </w:rPr>
      </w:pPr>
    </w:p>
    <w:p w14:paraId="7249EF01" w14:textId="77777777" w:rsidR="00B91EAC" w:rsidRPr="00DC40EF" w:rsidRDefault="00B91EAC" w:rsidP="00711607">
      <w:pPr>
        <w:pStyle w:val="ListParagraph"/>
        <w:numPr>
          <w:ilvl w:val="2"/>
          <w:numId w:val="22"/>
        </w:numPr>
        <w:ind w:left="1800" w:hanging="900"/>
        <w:contextualSpacing/>
        <w:rPr>
          <w:rFonts w:ascii="Times New Roman" w:hAnsi="Times New Roman"/>
          <w:szCs w:val="24"/>
        </w:rPr>
      </w:pPr>
      <w:r w:rsidRPr="00DC40EF">
        <w:rPr>
          <w:rFonts w:ascii="Times New Roman" w:hAnsi="Times New Roman"/>
          <w:szCs w:val="24"/>
        </w:rPr>
        <w:t xml:space="preserve">The licenses must allow for the interconnection between all locations on a single platform.   </w:t>
      </w:r>
    </w:p>
    <w:p w14:paraId="7F3ECFAF" w14:textId="77777777" w:rsidR="00B91EAC" w:rsidRPr="00DC40EF" w:rsidRDefault="00B91EAC" w:rsidP="00B91EAC">
      <w:pPr>
        <w:pStyle w:val="ListParagraph"/>
        <w:ind w:left="1620"/>
        <w:contextualSpacing/>
        <w:rPr>
          <w:rFonts w:ascii="Times New Roman" w:hAnsi="Times New Roman"/>
          <w:szCs w:val="24"/>
        </w:rPr>
      </w:pPr>
    </w:p>
    <w:p w14:paraId="1962E749" w14:textId="41224495" w:rsidR="00B91EAC" w:rsidRPr="00DC40EF" w:rsidRDefault="00B91EAC" w:rsidP="00711607">
      <w:pPr>
        <w:pStyle w:val="ListParagraph"/>
        <w:numPr>
          <w:ilvl w:val="2"/>
          <w:numId w:val="22"/>
        </w:numPr>
        <w:ind w:left="1800" w:hanging="900"/>
        <w:contextualSpacing/>
        <w:rPr>
          <w:rFonts w:ascii="Times New Roman" w:hAnsi="Times New Roman"/>
          <w:szCs w:val="24"/>
        </w:rPr>
      </w:pPr>
      <w:r w:rsidRPr="00DC40EF">
        <w:rPr>
          <w:rFonts w:ascii="Times New Roman" w:hAnsi="Times New Roman"/>
          <w:szCs w:val="24"/>
        </w:rPr>
        <w:t>The system shall have an OS with current commercial support. All major component software applications (SQL, IIS, .Net, etc.)</w:t>
      </w:r>
      <w:r w:rsidR="00DC40EF">
        <w:rPr>
          <w:rFonts w:ascii="Times New Roman" w:hAnsi="Times New Roman"/>
          <w:szCs w:val="24"/>
        </w:rPr>
        <w:t xml:space="preserve"> </w:t>
      </w:r>
      <w:r w:rsidRPr="00DC40EF">
        <w:rPr>
          <w:rFonts w:ascii="Times New Roman" w:hAnsi="Times New Roman"/>
          <w:szCs w:val="24"/>
        </w:rPr>
        <w:t xml:space="preserve">shall have current commercial support.  A strength rating shall be applied if the OS or the component software applications have 60 months of commercial support.  </w:t>
      </w:r>
    </w:p>
    <w:p w14:paraId="01D61916" w14:textId="77777777" w:rsidR="00B91EAC" w:rsidRPr="00DC40EF" w:rsidRDefault="00B91EAC" w:rsidP="00B91EAC">
      <w:pPr>
        <w:pStyle w:val="ListParagraph"/>
        <w:ind w:left="1620"/>
        <w:contextualSpacing/>
        <w:rPr>
          <w:rFonts w:ascii="Times New Roman" w:hAnsi="Times New Roman"/>
          <w:szCs w:val="24"/>
        </w:rPr>
      </w:pPr>
    </w:p>
    <w:p w14:paraId="024FA0FB" w14:textId="018D67A2" w:rsidR="00B91EAC" w:rsidRPr="00DC40EF" w:rsidRDefault="00865577" w:rsidP="00711607">
      <w:pPr>
        <w:pStyle w:val="ListParagraph"/>
        <w:numPr>
          <w:ilvl w:val="2"/>
          <w:numId w:val="22"/>
        </w:numPr>
        <w:ind w:left="1800" w:hanging="900"/>
        <w:contextualSpacing/>
        <w:rPr>
          <w:rFonts w:ascii="Times New Roman" w:hAnsi="Times New Roman"/>
          <w:szCs w:val="24"/>
        </w:rPr>
      </w:pPr>
      <w:r>
        <w:rPr>
          <w:rFonts w:ascii="Times New Roman" w:hAnsi="Times New Roman"/>
          <w:szCs w:val="24"/>
        </w:rPr>
        <w:t>Contractor</w:t>
      </w:r>
      <w:r w:rsidR="00B91EAC" w:rsidRPr="00DC40EF">
        <w:rPr>
          <w:rFonts w:ascii="Times New Roman" w:hAnsi="Times New Roman"/>
          <w:szCs w:val="24"/>
        </w:rPr>
        <w:t xml:space="preserve"> shall </w:t>
      </w:r>
      <w:proofErr w:type="gramStart"/>
      <w:r w:rsidR="00B91EAC" w:rsidRPr="00DC40EF">
        <w:rPr>
          <w:rFonts w:ascii="Times New Roman" w:hAnsi="Times New Roman"/>
          <w:szCs w:val="24"/>
        </w:rPr>
        <w:t>be in compliance with</w:t>
      </w:r>
      <w:proofErr w:type="gramEnd"/>
      <w:r w:rsidR="00B91EAC" w:rsidRPr="00DC40EF">
        <w:rPr>
          <w:rFonts w:ascii="Times New Roman" w:hAnsi="Times New Roman"/>
          <w:szCs w:val="24"/>
        </w:rPr>
        <w:t xml:space="preserve"> VA network security regulation according to VA Directive 6500 and 6550.</w:t>
      </w:r>
    </w:p>
    <w:p w14:paraId="79B8A15C" w14:textId="77777777" w:rsidR="00B91EAC" w:rsidRPr="00DC40EF" w:rsidRDefault="00B91EAC" w:rsidP="00B91EAC">
      <w:pPr>
        <w:pStyle w:val="ListParagraph"/>
        <w:ind w:left="1620"/>
        <w:contextualSpacing/>
        <w:rPr>
          <w:rFonts w:ascii="Times New Roman" w:hAnsi="Times New Roman"/>
          <w:szCs w:val="24"/>
        </w:rPr>
      </w:pPr>
    </w:p>
    <w:p w14:paraId="43DF7F45" w14:textId="0A984A95" w:rsidR="00B91EAC" w:rsidRPr="00DC40EF" w:rsidRDefault="00B91EAC" w:rsidP="00711607">
      <w:pPr>
        <w:pStyle w:val="ListParagraph"/>
        <w:numPr>
          <w:ilvl w:val="2"/>
          <w:numId w:val="22"/>
        </w:numPr>
        <w:ind w:left="1800" w:hanging="900"/>
        <w:contextualSpacing/>
        <w:rPr>
          <w:rFonts w:ascii="Times New Roman" w:hAnsi="Times New Roman"/>
          <w:szCs w:val="24"/>
        </w:rPr>
      </w:pPr>
      <w:r w:rsidRPr="00DC40EF">
        <w:rPr>
          <w:rFonts w:ascii="Times New Roman" w:hAnsi="Times New Roman"/>
          <w:szCs w:val="24"/>
        </w:rPr>
        <w:t xml:space="preserve">Software Update/Patching: Software update and/or application patching shall be included.   </w:t>
      </w:r>
      <w:r w:rsidR="00865577">
        <w:rPr>
          <w:rFonts w:ascii="Times New Roman" w:hAnsi="Times New Roman"/>
          <w:szCs w:val="24"/>
        </w:rPr>
        <w:t>Contractor</w:t>
      </w:r>
      <w:r w:rsidRPr="00DC40EF">
        <w:rPr>
          <w:rFonts w:ascii="Times New Roman" w:hAnsi="Times New Roman"/>
          <w:szCs w:val="24"/>
        </w:rPr>
        <w:t xml:space="preserve"> is responsible to coordinate with</w:t>
      </w:r>
      <w:r w:rsidR="00CC0BCB">
        <w:rPr>
          <w:rFonts w:ascii="Times New Roman" w:hAnsi="Times New Roman"/>
          <w:szCs w:val="24"/>
        </w:rPr>
        <w:t xml:space="preserve"> VA</w:t>
      </w:r>
      <w:r w:rsidRPr="00DC40EF">
        <w:rPr>
          <w:rFonts w:ascii="Times New Roman" w:hAnsi="Times New Roman"/>
          <w:szCs w:val="24"/>
        </w:rPr>
        <w:t xml:space="preserve"> Biomedical </w:t>
      </w:r>
      <w:r w:rsidR="001C0F23">
        <w:rPr>
          <w:rFonts w:ascii="Times New Roman" w:hAnsi="Times New Roman"/>
          <w:szCs w:val="24"/>
        </w:rPr>
        <w:t>Point of Contact (</w:t>
      </w:r>
      <w:r w:rsidRPr="00DC40EF">
        <w:rPr>
          <w:rFonts w:ascii="Times New Roman" w:hAnsi="Times New Roman"/>
          <w:szCs w:val="24"/>
        </w:rPr>
        <w:t>POC</w:t>
      </w:r>
      <w:r w:rsidR="001C0F23">
        <w:rPr>
          <w:rFonts w:ascii="Times New Roman" w:hAnsi="Times New Roman"/>
          <w:szCs w:val="24"/>
        </w:rPr>
        <w:t>)</w:t>
      </w:r>
      <w:r w:rsidRPr="00DC40EF">
        <w:rPr>
          <w:rFonts w:ascii="Times New Roman" w:hAnsi="Times New Roman"/>
          <w:szCs w:val="24"/>
        </w:rPr>
        <w:t xml:space="preserve"> and work through facility change contract board prior to any update and/patching.</w:t>
      </w:r>
    </w:p>
    <w:p w14:paraId="69F16341" w14:textId="77777777" w:rsidR="00B91EAC" w:rsidRPr="00DC40EF" w:rsidRDefault="00B91EAC" w:rsidP="00B91EAC">
      <w:pPr>
        <w:pStyle w:val="ListParagraph"/>
        <w:ind w:left="1620"/>
        <w:contextualSpacing/>
        <w:rPr>
          <w:rFonts w:ascii="Times New Roman" w:hAnsi="Times New Roman"/>
          <w:szCs w:val="24"/>
        </w:rPr>
      </w:pPr>
    </w:p>
    <w:p w14:paraId="70225BD9" w14:textId="4CE3CF0D" w:rsidR="00B91EAC" w:rsidRPr="00DC40EF" w:rsidRDefault="00DC40EF" w:rsidP="00711607">
      <w:pPr>
        <w:pStyle w:val="ListParagraph"/>
        <w:numPr>
          <w:ilvl w:val="2"/>
          <w:numId w:val="22"/>
        </w:numPr>
        <w:ind w:left="1800" w:hanging="900"/>
        <w:contextualSpacing/>
        <w:rPr>
          <w:rFonts w:ascii="Times New Roman" w:hAnsi="Times New Roman"/>
          <w:szCs w:val="24"/>
        </w:rPr>
      </w:pPr>
      <w:r>
        <w:rPr>
          <w:rFonts w:ascii="Times New Roman" w:hAnsi="Times New Roman"/>
          <w:szCs w:val="24"/>
        </w:rPr>
        <w:t xml:space="preserve">The </w:t>
      </w:r>
      <w:r w:rsidR="00B91EAC" w:rsidRPr="00DC40EF">
        <w:rPr>
          <w:rFonts w:ascii="Times New Roman" w:hAnsi="Times New Roman"/>
          <w:szCs w:val="24"/>
        </w:rPr>
        <w:t xml:space="preserve">VA Biomedical POC is responsible for Window security patch after </w:t>
      </w:r>
      <w:r w:rsidR="00865577">
        <w:rPr>
          <w:rFonts w:ascii="Times New Roman" w:hAnsi="Times New Roman"/>
          <w:szCs w:val="24"/>
        </w:rPr>
        <w:t>Contractor</w:t>
      </w:r>
      <w:r w:rsidR="00B91EAC" w:rsidRPr="00DC40EF">
        <w:rPr>
          <w:rFonts w:ascii="Times New Roman" w:hAnsi="Times New Roman"/>
          <w:szCs w:val="24"/>
        </w:rPr>
        <w:t xml:space="preserve"> approves the patch.</w:t>
      </w:r>
    </w:p>
    <w:p w14:paraId="117CC5BC" w14:textId="77777777" w:rsidR="00B91EAC" w:rsidRPr="00DC40EF" w:rsidRDefault="00B91EAC" w:rsidP="00B91EAC">
      <w:pPr>
        <w:pStyle w:val="ListParagraph"/>
        <w:ind w:left="1620"/>
        <w:contextualSpacing/>
        <w:rPr>
          <w:rFonts w:ascii="Times New Roman" w:hAnsi="Times New Roman"/>
          <w:szCs w:val="24"/>
        </w:rPr>
      </w:pPr>
    </w:p>
    <w:p w14:paraId="35E5E4FA" w14:textId="2313369F" w:rsidR="00B91EAC" w:rsidRDefault="00B91EAC" w:rsidP="00711607">
      <w:pPr>
        <w:pStyle w:val="ListParagraph"/>
        <w:numPr>
          <w:ilvl w:val="2"/>
          <w:numId w:val="22"/>
        </w:numPr>
        <w:ind w:left="1800" w:hanging="900"/>
        <w:contextualSpacing/>
        <w:rPr>
          <w:rFonts w:ascii="Times New Roman" w:hAnsi="Times New Roman"/>
          <w:szCs w:val="24"/>
        </w:rPr>
      </w:pPr>
      <w:r w:rsidRPr="00DC40EF">
        <w:rPr>
          <w:rFonts w:ascii="Times New Roman" w:hAnsi="Times New Roman"/>
          <w:szCs w:val="24"/>
        </w:rPr>
        <w:t xml:space="preserve">HTM shall be able to login, restart, shutdown and </w:t>
      </w:r>
      <w:r w:rsidR="00DC40EF" w:rsidRPr="00DC40EF">
        <w:rPr>
          <w:rFonts w:ascii="Times New Roman" w:hAnsi="Times New Roman"/>
          <w:szCs w:val="24"/>
        </w:rPr>
        <w:t>perform</w:t>
      </w:r>
      <w:r w:rsidRPr="00DC40EF">
        <w:rPr>
          <w:rFonts w:ascii="Times New Roman" w:hAnsi="Times New Roman"/>
          <w:szCs w:val="24"/>
        </w:rPr>
        <w:t xml:space="preserve"> basic maintenance on servers with any </w:t>
      </w:r>
      <w:r w:rsidR="00865577">
        <w:rPr>
          <w:rFonts w:ascii="Times New Roman" w:hAnsi="Times New Roman"/>
          <w:szCs w:val="24"/>
        </w:rPr>
        <w:t>Contractor</w:t>
      </w:r>
      <w:r w:rsidRPr="00DC40EF">
        <w:rPr>
          <w:rFonts w:ascii="Times New Roman" w:hAnsi="Times New Roman"/>
          <w:szCs w:val="24"/>
        </w:rPr>
        <w:t xml:space="preserve"> software loaded. The system shall allow for management of users and enable termination or initiation of users from a web-based server interface or similar. A trained biomed technician shall have a standard user account and Windows administrator rights, either locally or through the domain, on the server with restart/shutdown rights, should the action be needed for maintenance/repair.   </w:t>
      </w:r>
    </w:p>
    <w:p w14:paraId="6A98B4F1" w14:textId="77777777" w:rsidR="00DC40EF" w:rsidRPr="00DC40EF" w:rsidRDefault="00DC40EF" w:rsidP="00DC40EF">
      <w:pPr>
        <w:pStyle w:val="ListParagraph"/>
        <w:ind w:left="1800"/>
        <w:contextualSpacing/>
        <w:rPr>
          <w:rFonts w:ascii="Times New Roman" w:hAnsi="Times New Roman"/>
          <w:szCs w:val="24"/>
        </w:rPr>
      </w:pPr>
    </w:p>
    <w:p w14:paraId="7D182716" w14:textId="6A913634" w:rsidR="00CA1A7B" w:rsidRDefault="00B91EAC" w:rsidP="00CA1A7B">
      <w:pPr>
        <w:pStyle w:val="ListParagraph"/>
        <w:numPr>
          <w:ilvl w:val="2"/>
          <w:numId w:val="22"/>
        </w:numPr>
        <w:ind w:left="1800" w:hanging="900"/>
        <w:contextualSpacing/>
        <w:rPr>
          <w:rFonts w:ascii="Times New Roman" w:hAnsi="Times New Roman"/>
          <w:szCs w:val="24"/>
        </w:rPr>
      </w:pPr>
      <w:r w:rsidRPr="00DC40EF">
        <w:rPr>
          <w:rFonts w:ascii="Times New Roman" w:hAnsi="Times New Roman"/>
          <w:szCs w:val="24"/>
        </w:rPr>
        <w:t xml:space="preserve">In coordination with a trained VA biomed technician, the </w:t>
      </w:r>
      <w:r w:rsidR="00865577">
        <w:rPr>
          <w:rFonts w:ascii="Times New Roman" w:hAnsi="Times New Roman"/>
          <w:szCs w:val="24"/>
        </w:rPr>
        <w:t>Contractor</w:t>
      </w:r>
      <w:r w:rsidRPr="00DC40EF">
        <w:rPr>
          <w:rFonts w:ascii="Times New Roman" w:hAnsi="Times New Roman"/>
          <w:szCs w:val="24"/>
        </w:rPr>
        <w:t xml:space="preserve"> shall allow for access by the biomed to SMAK the system.  </w:t>
      </w:r>
    </w:p>
    <w:p w14:paraId="1C2391D7" w14:textId="77777777" w:rsidR="00D550DF" w:rsidRPr="00D550DF" w:rsidRDefault="00D550DF" w:rsidP="00D550DF">
      <w:pPr>
        <w:pStyle w:val="ListParagraph"/>
        <w:rPr>
          <w:rFonts w:ascii="Times New Roman" w:hAnsi="Times New Roman"/>
          <w:szCs w:val="24"/>
        </w:rPr>
      </w:pPr>
    </w:p>
    <w:p w14:paraId="3CB23838" w14:textId="77777777" w:rsidR="00D550DF" w:rsidRPr="00DC40EF" w:rsidRDefault="00D550DF" w:rsidP="00D550DF">
      <w:pPr>
        <w:pStyle w:val="ListParagraph"/>
        <w:ind w:left="1800"/>
        <w:contextualSpacing/>
        <w:rPr>
          <w:rFonts w:ascii="Times New Roman" w:hAnsi="Times New Roman"/>
          <w:szCs w:val="24"/>
        </w:rPr>
      </w:pPr>
    </w:p>
    <w:p w14:paraId="0D617C94" w14:textId="30516A08" w:rsidR="00CA1A7B" w:rsidRPr="00DC40EF" w:rsidRDefault="00CA1A7B"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w:t>
      </w:r>
      <w:r w:rsidR="00865577">
        <w:rPr>
          <w:rFonts w:ascii="Times New Roman" w:hAnsi="Times New Roman"/>
          <w:szCs w:val="24"/>
        </w:rPr>
        <w:t>Contractor</w:t>
      </w:r>
      <w:r w:rsidRPr="00DC40EF">
        <w:rPr>
          <w:rFonts w:ascii="Times New Roman" w:hAnsi="Times New Roman"/>
          <w:szCs w:val="24"/>
        </w:rPr>
        <w:t xml:space="preserve"> shall provide Two (2) electronic copies of operator instruction manuals, Two (2) electronic copies of Indications for Use (IFU) and Two (2) electronic copies of service manuals shall be provided upon delivery of the equipment to each site.     The manuals shall be permitted to be uploaded to VA’s OneSource application and have unlimited access online through a user portal regardless of the type of maintenance support purchased.</w:t>
      </w:r>
    </w:p>
    <w:p w14:paraId="22CC0EE3" w14:textId="77777777" w:rsidR="007F4602" w:rsidRPr="00DC40EF" w:rsidRDefault="007F4602" w:rsidP="007F4602">
      <w:pPr>
        <w:pStyle w:val="Default"/>
        <w:ind w:left="1170"/>
      </w:pPr>
    </w:p>
    <w:p w14:paraId="5112B447" w14:textId="6CB023B3" w:rsidR="007F4602"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Networking Requirements. </w:t>
      </w:r>
    </w:p>
    <w:p w14:paraId="1AE1324B" w14:textId="5A905D9F"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The system requires connection to the VA network. The Contractor shall complete the VA s required documentation. Should the manufacturer of the equipment not have an approved Enterprise Risk Analysis completed, this will be required </w:t>
      </w:r>
      <w:r w:rsidR="007F4602" w:rsidRPr="00DC40EF">
        <w:rPr>
          <w:rFonts w:ascii="Times New Roman" w:hAnsi="Times New Roman"/>
          <w:szCs w:val="24"/>
        </w:rPr>
        <w:t>to</w:t>
      </w:r>
      <w:r w:rsidRPr="00DC40EF">
        <w:rPr>
          <w:rFonts w:ascii="Times New Roman" w:hAnsi="Times New Roman"/>
          <w:szCs w:val="24"/>
        </w:rPr>
        <w:t xml:space="preserve"> fully install the system on the network. </w:t>
      </w:r>
    </w:p>
    <w:p w14:paraId="57C606DB" w14:textId="77777777" w:rsidR="007F4602" w:rsidRPr="00DC40EF" w:rsidRDefault="007F4602" w:rsidP="007F4602">
      <w:pPr>
        <w:pStyle w:val="Default"/>
        <w:ind w:left="1890"/>
      </w:pPr>
    </w:p>
    <w:p w14:paraId="7FB87F04" w14:textId="77777777"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Following purchase, the VA will provide specific network information for the configuration of the system. If remote support is required, the Contractor must have a completed MOU/ISA. </w:t>
      </w:r>
    </w:p>
    <w:p w14:paraId="62499946" w14:textId="77777777" w:rsidR="007F4602" w:rsidRPr="00DC40EF" w:rsidRDefault="007F4602" w:rsidP="007F4602">
      <w:pPr>
        <w:pStyle w:val="Default"/>
        <w:ind w:left="1224"/>
      </w:pPr>
    </w:p>
    <w:p w14:paraId="120E9C02" w14:textId="77777777"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The system shall be compatible with the incoming Cerner patient health record. </w:t>
      </w:r>
    </w:p>
    <w:p w14:paraId="35C5CBD5" w14:textId="77777777" w:rsidR="007F4602" w:rsidRPr="00DC40EF" w:rsidRDefault="007F4602" w:rsidP="007F4602">
      <w:pPr>
        <w:pStyle w:val="Default"/>
        <w:ind w:left="1224"/>
      </w:pPr>
    </w:p>
    <w:p w14:paraId="6ACE94C3" w14:textId="2FA96EDB" w:rsidR="00DE6EF0"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The system shall have all VISTA/CPRS HL7 integrations built prior to going live with the equipment. </w:t>
      </w:r>
    </w:p>
    <w:p w14:paraId="25157EAF" w14:textId="77777777" w:rsidR="007F4602" w:rsidRPr="00DC40EF" w:rsidRDefault="007F4602" w:rsidP="007F4602">
      <w:pPr>
        <w:pStyle w:val="Default"/>
        <w:ind w:left="1440"/>
      </w:pPr>
    </w:p>
    <w:p w14:paraId="648D4055" w14:textId="77777777" w:rsidR="007F4602"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Cleaning/Sterilization Requirements. </w:t>
      </w:r>
    </w:p>
    <w:p w14:paraId="0696E019" w14:textId="1D1C5FA0" w:rsidR="00DE6EF0"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The Contractor shall provide cleaning/sterilization instructions (Instructions for Use IFU) for the Government to determine the ability of the facility to properly process the equipment. </w:t>
      </w:r>
    </w:p>
    <w:p w14:paraId="1D63EA33" w14:textId="77777777" w:rsidR="007F4602" w:rsidRPr="00DC40EF" w:rsidRDefault="007F4602" w:rsidP="007F4602">
      <w:pPr>
        <w:pStyle w:val="Default"/>
        <w:ind w:left="1170"/>
      </w:pPr>
    </w:p>
    <w:p w14:paraId="1164A38C" w14:textId="77777777" w:rsidR="00DE6EF0"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The packaging system should have a means to clean the inside of the unit by a pharmacy technician. </w:t>
      </w:r>
    </w:p>
    <w:p w14:paraId="177AF931" w14:textId="77777777" w:rsidR="007F4602" w:rsidRPr="00DC40EF" w:rsidRDefault="007F4602" w:rsidP="007F4602">
      <w:pPr>
        <w:pStyle w:val="Default"/>
        <w:ind w:left="1890"/>
      </w:pPr>
    </w:p>
    <w:p w14:paraId="6014E60B" w14:textId="44DC30DF" w:rsidR="00B91EAC"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Delivery Requirements</w:t>
      </w:r>
      <w:r w:rsidR="00B91EAC" w:rsidRPr="00DC40EF">
        <w:rPr>
          <w:rFonts w:ascii="Times New Roman" w:hAnsi="Times New Roman"/>
          <w:szCs w:val="24"/>
        </w:rPr>
        <w:t xml:space="preserve">: </w:t>
      </w:r>
    </w:p>
    <w:p w14:paraId="1D95D863" w14:textId="77777777" w:rsidR="00CA1A7B" w:rsidRPr="00DC40EF" w:rsidRDefault="00CA1A7B" w:rsidP="00CA1A7B">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Prior to device delivery, the contractor shall provide the following:</w:t>
      </w:r>
    </w:p>
    <w:p w14:paraId="189AFDC6" w14:textId="77777777" w:rsidR="00CA1A7B" w:rsidRPr="00DC40EF" w:rsidRDefault="00CA1A7B" w:rsidP="00CA1A7B">
      <w:pPr>
        <w:pStyle w:val="ListParagraph"/>
        <w:numPr>
          <w:ilvl w:val="3"/>
          <w:numId w:val="22"/>
        </w:numPr>
        <w:ind w:left="2610" w:hanging="1080"/>
        <w:contextualSpacing/>
        <w:rPr>
          <w:rFonts w:ascii="Times New Roman" w:hAnsi="Times New Roman"/>
          <w:szCs w:val="24"/>
        </w:rPr>
      </w:pPr>
      <w:r w:rsidRPr="00DC40EF">
        <w:rPr>
          <w:rFonts w:ascii="Times New Roman" w:hAnsi="Times New Roman"/>
          <w:szCs w:val="24"/>
        </w:rPr>
        <w:t>Serial numbers.</w:t>
      </w:r>
    </w:p>
    <w:p w14:paraId="0D064410" w14:textId="77777777" w:rsidR="00CA1A7B" w:rsidRPr="00DC40EF" w:rsidRDefault="00CA1A7B" w:rsidP="00CA1A7B">
      <w:pPr>
        <w:pStyle w:val="ListParagraph"/>
        <w:numPr>
          <w:ilvl w:val="3"/>
          <w:numId w:val="22"/>
        </w:numPr>
        <w:ind w:left="2610" w:hanging="1080"/>
        <w:contextualSpacing/>
        <w:rPr>
          <w:rFonts w:ascii="Times New Roman" w:hAnsi="Times New Roman"/>
          <w:szCs w:val="24"/>
        </w:rPr>
      </w:pPr>
      <w:r w:rsidRPr="00DC40EF">
        <w:rPr>
          <w:rFonts w:ascii="Times New Roman" w:hAnsi="Times New Roman"/>
          <w:szCs w:val="24"/>
        </w:rPr>
        <w:t>MAC addresses of any wireless devices.</w:t>
      </w:r>
    </w:p>
    <w:p w14:paraId="37D9120A" w14:textId="77777777" w:rsidR="00CA1A7B" w:rsidRPr="00DC40EF" w:rsidRDefault="00CA1A7B" w:rsidP="00CA1A7B">
      <w:pPr>
        <w:pStyle w:val="ListParagraph"/>
        <w:ind w:left="900"/>
        <w:contextualSpacing/>
        <w:rPr>
          <w:rFonts w:ascii="Times New Roman" w:hAnsi="Times New Roman"/>
          <w:szCs w:val="24"/>
        </w:rPr>
      </w:pPr>
    </w:p>
    <w:p w14:paraId="072BC9ED" w14:textId="65C56086" w:rsidR="00DE6EF0" w:rsidRPr="00DC40EF" w:rsidRDefault="00DE6EF0" w:rsidP="00CA1A7B">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 Delivery is required 180 days from award of the contract. </w:t>
      </w:r>
    </w:p>
    <w:p w14:paraId="2FE5707C" w14:textId="77777777" w:rsidR="007F4602" w:rsidRPr="00DC40EF" w:rsidRDefault="007F4602" w:rsidP="007F4602">
      <w:pPr>
        <w:pStyle w:val="Default"/>
        <w:ind w:left="1170"/>
      </w:pPr>
    </w:p>
    <w:p w14:paraId="2F9D324F" w14:textId="0189F488" w:rsidR="007F4602" w:rsidRPr="00DC40EF" w:rsidRDefault="00DE6EF0" w:rsidP="00CA1A7B">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Large deliveries are to be coordinated in advance with the </w:t>
      </w:r>
      <w:r w:rsidR="00CC0BCB">
        <w:rPr>
          <w:rFonts w:ascii="Times New Roman" w:hAnsi="Times New Roman"/>
          <w:szCs w:val="24"/>
        </w:rPr>
        <w:t>VA Biomedical</w:t>
      </w:r>
      <w:r w:rsidRPr="00DC40EF">
        <w:rPr>
          <w:rFonts w:ascii="Times New Roman" w:hAnsi="Times New Roman"/>
          <w:szCs w:val="24"/>
        </w:rPr>
        <w:t xml:space="preserve"> POC to ensure necessary planning takes place.</w:t>
      </w:r>
    </w:p>
    <w:p w14:paraId="7C6BC4A0" w14:textId="10192495" w:rsidR="00DE6EF0" w:rsidRPr="00DC40EF" w:rsidRDefault="00DE6EF0" w:rsidP="007F4602">
      <w:pPr>
        <w:pStyle w:val="Default"/>
        <w:ind w:left="1170"/>
      </w:pPr>
      <w:r w:rsidRPr="00DC40EF">
        <w:t xml:space="preserve"> </w:t>
      </w:r>
    </w:p>
    <w:p w14:paraId="3585EE17" w14:textId="34D1D14C" w:rsidR="00DE6EF0" w:rsidRPr="00DC40EF" w:rsidRDefault="00DE6EF0" w:rsidP="00B91EAC">
      <w:pPr>
        <w:pStyle w:val="ListParagraph"/>
        <w:numPr>
          <w:ilvl w:val="2"/>
          <w:numId w:val="22"/>
        </w:numPr>
        <w:contextualSpacing/>
        <w:rPr>
          <w:rFonts w:ascii="Times New Roman" w:hAnsi="Times New Roman"/>
          <w:szCs w:val="24"/>
        </w:rPr>
      </w:pPr>
      <w:r w:rsidRPr="00DC40EF">
        <w:rPr>
          <w:rFonts w:ascii="Times New Roman" w:hAnsi="Times New Roman"/>
          <w:szCs w:val="24"/>
        </w:rPr>
        <w:t xml:space="preserve">Contractor is to provide the </w:t>
      </w:r>
      <w:r w:rsidR="00CC0BCB">
        <w:rPr>
          <w:rFonts w:ascii="Times New Roman" w:hAnsi="Times New Roman"/>
          <w:szCs w:val="24"/>
        </w:rPr>
        <w:t>VA Biomedical</w:t>
      </w:r>
      <w:r w:rsidR="00CC0BCB" w:rsidRPr="00DC40EF">
        <w:rPr>
          <w:rFonts w:ascii="Times New Roman" w:hAnsi="Times New Roman"/>
          <w:szCs w:val="24"/>
        </w:rPr>
        <w:t xml:space="preserve"> POC </w:t>
      </w:r>
      <w:r w:rsidRPr="00DC40EF">
        <w:rPr>
          <w:rFonts w:ascii="Times New Roman" w:hAnsi="Times New Roman"/>
          <w:szCs w:val="24"/>
        </w:rPr>
        <w:t xml:space="preserve">with shipment tracking information. </w:t>
      </w:r>
    </w:p>
    <w:p w14:paraId="5A8CFD71" w14:textId="77777777" w:rsidR="007F4602" w:rsidRPr="00DC40EF" w:rsidRDefault="007F4602" w:rsidP="007F4602">
      <w:pPr>
        <w:pStyle w:val="Default"/>
        <w:ind w:left="1170"/>
      </w:pPr>
    </w:p>
    <w:p w14:paraId="56F21E0C" w14:textId="77777777" w:rsidR="007F4602"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Installation Requirements</w:t>
      </w:r>
    </w:p>
    <w:p w14:paraId="5E4BD684" w14:textId="77777777"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 Full installation of the system shall be included as a part of this contract. All parts, materials, tools, labor, and travel to complete the installation shall be included as a part of this contract. </w:t>
      </w:r>
    </w:p>
    <w:p w14:paraId="22F9B76A" w14:textId="77777777" w:rsidR="007F4602" w:rsidRPr="00DC40EF" w:rsidRDefault="007F4602" w:rsidP="007F4602">
      <w:pPr>
        <w:pStyle w:val="Default"/>
        <w:ind w:left="1890"/>
      </w:pPr>
    </w:p>
    <w:p w14:paraId="546506FD" w14:textId="6B31C06D" w:rsidR="00DE6EF0"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Contractor is required to complete all </w:t>
      </w:r>
      <w:r w:rsidR="007F4602" w:rsidRPr="00DC40EF">
        <w:rPr>
          <w:rFonts w:ascii="Times New Roman" w:hAnsi="Times New Roman"/>
          <w:szCs w:val="24"/>
        </w:rPr>
        <w:t>configurations</w:t>
      </w:r>
      <w:r w:rsidRPr="00DC40EF">
        <w:rPr>
          <w:rFonts w:ascii="Times New Roman" w:hAnsi="Times New Roman"/>
          <w:szCs w:val="24"/>
        </w:rPr>
        <w:t xml:space="preserve"> for the system to be usable. Contractor shall provide validation that the system is fully functional upon completion of the installation/implementation. </w:t>
      </w:r>
    </w:p>
    <w:p w14:paraId="74B15D2D" w14:textId="77777777" w:rsidR="007F4602" w:rsidRPr="00DC40EF" w:rsidRDefault="007F4602" w:rsidP="007F4602">
      <w:pPr>
        <w:pStyle w:val="Default"/>
        <w:ind w:left="1890"/>
      </w:pPr>
    </w:p>
    <w:p w14:paraId="51F74EC8" w14:textId="77777777" w:rsidR="007F4602"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De-Installation Requirements </w:t>
      </w:r>
    </w:p>
    <w:p w14:paraId="7BBCC135" w14:textId="5FE2FB8B"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De-installation of the existing packaging system is required. </w:t>
      </w:r>
      <w:r w:rsidR="00B2555C">
        <w:rPr>
          <w:rFonts w:ascii="Times New Roman" w:hAnsi="Times New Roman"/>
          <w:szCs w:val="24"/>
        </w:rPr>
        <w:t xml:space="preserve">A strength rating shall be applied if a trade-in is offered.  </w:t>
      </w:r>
    </w:p>
    <w:p w14:paraId="7BDC06FA" w14:textId="77777777" w:rsidR="007F4602" w:rsidRPr="00DC40EF" w:rsidRDefault="007F4602" w:rsidP="007F4602">
      <w:pPr>
        <w:pStyle w:val="Default"/>
        <w:ind w:left="1890"/>
      </w:pPr>
    </w:p>
    <w:p w14:paraId="5BE3FB09" w14:textId="79959D34" w:rsidR="00DE6EF0"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lastRenderedPageBreak/>
        <w:t xml:space="preserve">Contractor shall remove any hard-drives or storage systems containing sensitive or patient health information and consign to Biomedical Engineering staff for proper sanitization. </w:t>
      </w:r>
    </w:p>
    <w:p w14:paraId="31325301" w14:textId="77777777" w:rsidR="00DC40EF" w:rsidRPr="00DC40EF" w:rsidRDefault="00DC40EF" w:rsidP="00DC40EF">
      <w:pPr>
        <w:pStyle w:val="ListParagraph"/>
        <w:ind w:left="1620"/>
        <w:contextualSpacing/>
        <w:rPr>
          <w:rFonts w:ascii="Times New Roman" w:hAnsi="Times New Roman"/>
          <w:szCs w:val="24"/>
        </w:rPr>
      </w:pPr>
    </w:p>
    <w:p w14:paraId="01028453" w14:textId="77777777" w:rsidR="00B91EAC" w:rsidRDefault="00B91EAC" w:rsidP="00CA1A7B">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No equipment will be left on site once </w:t>
      </w:r>
      <w:proofErr w:type="gramStart"/>
      <w:r w:rsidRPr="00DC40EF">
        <w:rPr>
          <w:rFonts w:ascii="Times New Roman" w:hAnsi="Times New Roman"/>
          <w:szCs w:val="24"/>
        </w:rPr>
        <w:t>install</w:t>
      </w:r>
      <w:proofErr w:type="gramEnd"/>
      <w:r w:rsidRPr="00DC40EF">
        <w:rPr>
          <w:rFonts w:ascii="Times New Roman" w:hAnsi="Times New Roman"/>
          <w:szCs w:val="24"/>
        </w:rPr>
        <w:t xml:space="preserve"> is complete.</w:t>
      </w:r>
    </w:p>
    <w:p w14:paraId="0D30FA43" w14:textId="77777777" w:rsidR="00DC40EF" w:rsidRPr="00DC40EF" w:rsidRDefault="00DC40EF" w:rsidP="00DC40EF">
      <w:pPr>
        <w:pStyle w:val="ListParagraph"/>
        <w:ind w:left="1620"/>
        <w:contextualSpacing/>
        <w:rPr>
          <w:rFonts w:ascii="Times New Roman" w:hAnsi="Times New Roman"/>
          <w:szCs w:val="24"/>
        </w:rPr>
      </w:pPr>
    </w:p>
    <w:p w14:paraId="589B1814" w14:textId="26E67F4D" w:rsidR="00B91EAC" w:rsidRDefault="00865577" w:rsidP="00CA1A7B">
      <w:pPr>
        <w:pStyle w:val="ListParagraph"/>
        <w:numPr>
          <w:ilvl w:val="2"/>
          <w:numId w:val="22"/>
        </w:numPr>
        <w:ind w:left="1620" w:hanging="720"/>
        <w:contextualSpacing/>
        <w:rPr>
          <w:rFonts w:ascii="Times New Roman" w:hAnsi="Times New Roman"/>
          <w:szCs w:val="24"/>
        </w:rPr>
      </w:pPr>
      <w:r>
        <w:rPr>
          <w:rFonts w:ascii="Times New Roman" w:hAnsi="Times New Roman"/>
          <w:szCs w:val="24"/>
        </w:rPr>
        <w:t>Contractor</w:t>
      </w:r>
      <w:r w:rsidR="00B91EAC" w:rsidRPr="00DC40EF">
        <w:rPr>
          <w:rFonts w:ascii="Times New Roman" w:hAnsi="Times New Roman"/>
          <w:szCs w:val="24"/>
        </w:rPr>
        <w:t xml:space="preserve"> must ensure that staff installation or removal of equipment has no criminal history that would pose a risk to the pharmacy and inventory. </w:t>
      </w:r>
    </w:p>
    <w:p w14:paraId="0DADC54E" w14:textId="77777777" w:rsidR="00DC40EF" w:rsidRDefault="00DC40EF" w:rsidP="00DC40EF">
      <w:pPr>
        <w:pStyle w:val="ListParagraph"/>
        <w:ind w:left="1620"/>
        <w:contextualSpacing/>
        <w:rPr>
          <w:rFonts w:ascii="Times New Roman" w:hAnsi="Times New Roman"/>
          <w:szCs w:val="24"/>
        </w:rPr>
      </w:pPr>
    </w:p>
    <w:p w14:paraId="139A3C2D" w14:textId="51E4DDAE" w:rsidR="00DC40EF" w:rsidRDefault="00DC40EF" w:rsidP="00CA1A7B">
      <w:pPr>
        <w:pStyle w:val="ListParagraph"/>
        <w:numPr>
          <w:ilvl w:val="2"/>
          <w:numId w:val="22"/>
        </w:numPr>
        <w:ind w:left="1620" w:hanging="720"/>
        <w:contextualSpacing/>
        <w:rPr>
          <w:rFonts w:ascii="Times New Roman" w:hAnsi="Times New Roman"/>
          <w:szCs w:val="24"/>
        </w:rPr>
      </w:pPr>
      <w:r>
        <w:rPr>
          <w:rFonts w:ascii="Times New Roman" w:hAnsi="Times New Roman"/>
          <w:szCs w:val="24"/>
        </w:rPr>
        <w:t xml:space="preserve">The existing equipment consists of: </w:t>
      </w:r>
    </w:p>
    <w:p w14:paraId="666C4032" w14:textId="77777777" w:rsidR="00DC40EF" w:rsidRDefault="00DC40EF" w:rsidP="00DC40EF">
      <w:pPr>
        <w:pStyle w:val="ListParagraph"/>
        <w:ind w:left="1620"/>
        <w:contextualSpacing/>
        <w:rPr>
          <w:rFonts w:ascii="Times New Roman" w:hAnsi="Times New Roman"/>
          <w:szCs w:val="24"/>
        </w:rPr>
      </w:pPr>
    </w:p>
    <w:tbl>
      <w:tblPr>
        <w:tblStyle w:val="TableGrid"/>
        <w:tblW w:w="9715" w:type="dxa"/>
        <w:tblLook w:val="04A0" w:firstRow="1" w:lastRow="0" w:firstColumn="1" w:lastColumn="0" w:noHBand="0" w:noVBand="1"/>
      </w:tblPr>
      <w:tblGrid>
        <w:gridCol w:w="4225"/>
        <w:gridCol w:w="720"/>
        <w:gridCol w:w="2970"/>
        <w:gridCol w:w="1800"/>
      </w:tblGrid>
      <w:tr w:rsidR="00DC40EF" w:rsidRPr="00DC40EF" w14:paraId="17BF37AD" w14:textId="77777777">
        <w:tc>
          <w:tcPr>
            <w:tcW w:w="4225" w:type="dxa"/>
          </w:tcPr>
          <w:p w14:paraId="4CC9F419" w14:textId="77777777" w:rsidR="00DC40EF" w:rsidRPr="00DC40EF" w:rsidRDefault="00DC40EF">
            <w:pPr>
              <w:pStyle w:val="Default"/>
              <w:rPr>
                <w:rFonts w:ascii="Times New Roman" w:hAnsi="Times New Roman" w:cs="Times New Roman"/>
              </w:rPr>
            </w:pPr>
            <w:r w:rsidRPr="00DC40EF">
              <w:rPr>
                <w:rFonts w:ascii="Times New Roman" w:hAnsi="Times New Roman" w:cs="Times New Roman"/>
              </w:rPr>
              <w:t>Current Equipment</w:t>
            </w:r>
          </w:p>
        </w:tc>
        <w:tc>
          <w:tcPr>
            <w:tcW w:w="720" w:type="dxa"/>
          </w:tcPr>
          <w:p w14:paraId="7AA6356D" w14:textId="77777777" w:rsidR="00DC40EF" w:rsidRPr="00DC40EF" w:rsidRDefault="00DC40EF">
            <w:pPr>
              <w:pStyle w:val="Default"/>
              <w:rPr>
                <w:rFonts w:ascii="Times New Roman" w:hAnsi="Times New Roman" w:cs="Times New Roman"/>
              </w:rPr>
            </w:pPr>
            <w:r w:rsidRPr="00DC40EF">
              <w:rPr>
                <w:rFonts w:ascii="Times New Roman" w:hAnsi="Times New Roman" w:cs="Times New Roman"/>
              </w:rPr>
              <w:t>Qty</w:t>
            </w:r>
          </w:p>
        </w:tc>
        <w:tc>
          <w:tcPr>
            <w:tcW w:w="2970" w:type="dxa"/>
          </w:tcPr>
          <w:p w14:paraId="555C8856" w14:textId="77777777" w:rsidR="00DC40EF" w:rsidRPr="00DC40EF" w:rsidRDefault="00DC40EF">
            <w:pPr>
              <w:pStyle w:val="Default"/>
              <w:rPr>
                <w:rFonts w:ascii="Times New Roman" w:hAnsi="Times New Roman" w:cs="Times New Roman"/>
              </w:rPr>
            </w:pPr>
            <w:r w:rsidRPr="00DC40EF">
              <w:rPr>
                <w:rFonts w:ascii="Times New Roman" w:hAnsi="Times New Roman" w:cs="Times New Roman"/>
              </w:rPr>
              <w:t xml:space="preserve">Model </w:t>
            </w:r>
          </w:p>
        </w:tc>
        <w:tc>
          <w:tcPr>
            <w:tcW w:w="1800" w:type="dxa"/>
          </w:tcPr>
          <w:p w14:paraId="59E74141" w14:textId="77777777" w:rsidR="00DC40EF" w:rsidRPr="00DC40EF" w:rsidRDefault="00DC40EF">
            <w:pPr>
              <w:pStyle w:val="Default"/>
              <w:rPr>
                <w:rFonts w:ascii="Times New Roman" w:hAnsi="Times New Roman" w:cs="Times New Roman"/>
              </w:rPr>
            </w:pPr>
            <w:r w:rsidRPr="00DC40EF">
              <w:rPr>
                <w:rFonts w:ascii="Times New Roman" w:hAnsi="Times New Roman" w:cs="Times New Roman"/>
              </w:rPr>
              <w:t>Serial Number</w:t>
            </w:r>
          </w:p>
        </w:tc>
      </w:tr>
      <w:tr w:rsidR="00DC40EF" w:rsidRPr="00DC40EF" w14:paraId="07E9F160" w14:textId="77777777">
        <w:tc>
          <w:tcPr>
            <w:tcW w:w="4225" w:type="dxa"/>
          </w:tcPr>
          <w:p w14:paraId="1DC7B241" w14:textId="64ABE24B" w:rsidR="00DC40EF" w:rsidRPr="00DC40EF" w:rsidRDefault="00700EFF">
            <w:pPr>
              <w:pStyle w:val="Default"/>
              <w:rPr>
                <w:rFonts w:ascii="Times New Roman" w:hAnsi="Times New Roman" w:cs="Times New Roman"/>
              </w:rPr>
            </w:pPr>
            <w:r>
              <w:rPr>
                <w:rFonts w:ascii="Times New Roman" w:hAnsi="Times New Roman" w:cs="Times New Roman"/>
              </w:rPr>
              <w:t xml:space="preserve">Omnicell </w:t>
            </w:r>
            <w:r w:rsidR="00DB5274">
              <w:rPr>
                <w:rFonts w:ascii="Times New Roman" w:hAnsi="Times New Roman" w:cs="Times New Roman"/>
              </w:rPr>
              <w:t>Medication</w:t>
            </w:r>
            <w:r>
              <w:rPr>
                <w:rFonts w:ascii="Times New Roman" w:hAnsi="Times New Roman" w:cs="Times New Roman"/>
              </w:rPr>
              <w:t xml:space="preserve"> Packager</w:t>
            </w:r>
            <w:r w:rsidR="00DB5274">
              <w:rPr>
                <w:rFonts w:ascii="Times New Roman" w:hAnsi="Times New Roman" w:cs="Times New Roman"/>
              </w:rPr>
              <w:t xml:space="preserve"> 336</w:t>
            </w:r>
          </w:p>
        </w:tc>
        <w:tc>
          <w:tcPr>
            <w:tcW w:w="720" w:type="dxa"/>
          </w:tcPr>
          <w:p w14:paraId="110E2941" w14:textId="0F3048B5" w:rsidR="00DC40EF" w:rsidRPr="00DC40EF" w:rsidRDefault="002C31F3">
            <w:pPr>
              <w:pStyle w:val="Default"/>
              <w:rPr>
                <w:rFonts w:ascii="Times New Roman" w:hAnsi="Times New Roman" w:cs="Times New Roman"/>
              </w:rPr>
            </w:pPr>
            <w:r>
              <w:rPr>
                <w:rFonts w:ascii="Times New Roman" w:hAnsi="Times New Roman" w:cs="Times New Roman"/>
              </w:rPr>
              <w:t>1</w:t>
            </w:r>
          </w:p>
        </w:tc>
        <w:tc>
          <w:tcPr>
            <w:tcW w:w="2970" w:type="dxa"/>
          </w:tcPr>
          <w:p w14:paraId="67515A95" w14:textId="6E51F368" w:rsidR="00DC40EF" w:rsidRPr="00DC40EF" w:rsidRDefault="00700EFF">
            <w:pPr>
              <w:pStyle w:val="Default"/>
              <w:rPr>
                <w:rFonts w:ascii="Times New Roman" w:hAnsi="Times New Roman" w:cs="Times New Roman"/>
              </w:rPr>
            </w:pPr>
            <w:r>
              <w:rPr>
                <w:rFonts w:ascii="Times New Roman" w:hAnsi="Times New Roman" w:cs="Times New Roman"/>
              </w:rPr>
              <w:t>YS-TR-406F DSI</w:t>
            </w:r>
          </w:p>
        </w:tc>
        <w:tc>
          <w:tcPr>
            <w:tcW w:w="1800" w:type="dxa"/>
          </w:tcPr>
          <w:p w14:paraId="370CFA45" w14:textId="7FED4479" w:rsidR="00DC40EF" w:rsidRPr="00DC40EF" w:rsidRDefault="002118BF">
            <w:pPr>
              <w:pStyle w:val="Default"/>
              <w:rPr>
                <w:rFonts w:ascii="Times New Roman" w:hAnsi="Times New Roman" w:cs="Times New Roman"/>
              </w:rPr>
            </w:pPr>
            <w:r>
              <w:rPr>
                <w:rFonts w:ascii="Times New Roman" w:hAnsi="Times New Roman" w:cs="Times New Roman"/>
              </w:rPr>
              <w:t>U1042</w:t>
            </w:r>
          </w:p>
        </w:tc>
      </w:tr>
    </w:tbl>
    <w:p w14:paraId="12344E09" w14:textId="77777777" w:rsidR="00B91EAC" w:rsidRPr="00DC40EF" w:rsidRDefault="00B91EAC" w:rsidP="00B91EAC">
      <w:pPr>
        <w:pStyle w:val="ListParagraph"/>
        <w:ind w:left="1620"/>
        <w:contextualSpacing/>
        <w:rPr>
          <w:rFonts w:ascii="Times New Roman" w:hAnsi="Times New Roman"/>
          <w:szCs w:val="24"/>
        </w:rPr>
      </w:pPr>
    </w:p>
    <w:p w14:paraId="57E9C559" w14:textId="77777777" w:rsidR="007F4602" w:rsidRPr="00DC40EF" w:rsidRDefault="007F4602" w:rsidP="007F4602">
      <w:pPr>
        <w:pStyle w:val="Default"/>
        <w:ind w:left="1890"/>
      </w:pPr>
    </w:p>
    <w:p w14:paraId="102D65D2" w14:textId="77777777"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Training Requirements </w:t>
      </w:r>
    </w:p>
    <w:p w14:paraId="49A1353C" w14:textId="48842287" w:rsidR="00DE6EF0"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Contract shall include training for the end-users in the operation of the system. Training shall be on the function and use of the device, in addition to any software/applications. Training shall be on-site for at least one day. </w:t>
      </w:r>
    </w:p>
    <w:p w14:paraId="0F0677E7" w14:textId="77777777" w:rsidR="007F4602" w:rsidRPr="00DC40EF" w:rsidRDefault="007F4602" w:rsidP="007F4602">
      <w:pPr>
        <w:pStyle w:val="Default"/>
        <w:ind w:left="1890"/>
      </w:pPr>
    </w:p>
    <w:p w14:paraId="67791735" w14:textId="77777777"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Contract shall include optional training for the technical professionals (Biomedical Equipment Support Specialists) Training shall cover the maintenance, troubleshooting, and repair of the system. </w:t>
      </w:r>
    </w:p>
    <w:p w14:paraId="599CE817" w14:textId="77777777" w:rsidR="007F4602" w:rsidRPr="00DC40EF" w:rsidRDefault="007F4602" w:rsidP="007F4602">
      <w:pPr>
        <w:pStyle w:val="Default"/>
        <w:ind w:left="1890"/>
      </w:pPr>
    </w:p>
    <w:p w14:paraId="64647406" w14:textId="440DFB93" w:rsidR="007F4602"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Contractor Requirements </w:t>
      </w:r>
    </w:p>
    <w:p w14:paraId="3C19FDE2" w14:textId="5BD0B568" w:rsidR="00DE6EF0"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All Contractor personnel performing installation services of the equipment shall have factory training and experience in the implementation of the equipment.</w:t>
      </w:r>
      <w:r w:rsidR="007F4602" w:rsidRPr="00DC40EF">
        <w:rPr>
          <w:rFonts w:ascii="Times New Roman" w:hAnsi="Times New Roman"/>
          <w:szCs w:val="24"/>
        </w:rPr>
        <w:t xml:space="preserve"> </w:t>
      </w:r>
      <w:r w:rsidRPr="00DC40EF">
        <w:rPr>
          <w:rFonts w:ascii="Times New Roman" w:hAnsi="Times New Roman"/>
          <w:szCs w:val="24"/>
        </w:rPr>
        <w:t xml:space="preserve">Contractor shall provide copies of training certificates for the Contractor personnel performing work on-site upon the request of the Government. </w:t>
      </w:r>
    </w:p>
    <w:p w14:paraId="6577A9AA" w14:textId="77777777" w:rsidR="007F4602" w:rsidRPr="00DC40EF" w:rsidRDefault="007F4602" w:rsidP="007F4602">
      <w:pPr>
        <w:pStyle w:val="Default"/>
        <w:ind w:left="1890"/>
      </w:pPr>
    </w:p>
    <w:p w14:paraId="33007872" w14:textId="77777777" w:rsidR="007F4602"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Warranty Information </w:t>
      </w:r>
    </w:p>
    <w:p w14:paraId="1E2847E1" w14:textId="4EB981A5"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The equipment and software shall have a warranty and/or a support agreement of at least </w:t>
      </w:r>
      <w:r w:rsidR="00B2555C">
        <w:rPr>
          <w:rFonts w:ascii="Times New Roman" w:hAnsi="Times New Roman"/>
          <w:szCs w:val="24"/>
        </w:rPr>
        <w:t>12-months</w:t>
      </w:r>
      <w:r w:rsidRPr="00DC40EF">
        <w:rPr>
          <w:rFonts w:ascii="Times New Roman" w:hAnsi="Times New Roman"/>
          <w:szCs w:val="24"/>
        </w:rPr>
        <w:t xml:space="preserve"> from the full installation/acceptance of the equipment included. </w:t>
      </w:r>
    </w:p>
    <w:p w14:paraId="274C0DA1" w14:textId="77777777" w:rsidR="007F4602" w:rsidRPr="00DC40EF" w:rsidRDefault="007F4602" w:rsidP="007F4602">
      <w:pPr>
        <w:pStyle w:val="Default"/>
        <w:ind w:left="1890"/>
      </w:pPr>
    </w:p>
    <w:p w14:paraId="0A68D612" w14:textId="3DAF7F8B" w:rsidR="007F4602" w:rsidRPr="00DC40EF" w:rsidRDefault="006860E0" w:rsidP="007F4602">
      <w:pPr>
        <w:pStyle w:val="ListParagraph"/>
        <w:numPr>
          <w:ilvl w:val="2"/>
          <w:numId w:val="22"/>
        </w:numPr>
        <w:ind w:left="1620" w:hanging="720"/>
        <w:contextualSpacing/>
        <w:rPr>
          <w:rFonts w:ascii="Times New Roman" w:hAnsi="Times New Roman"/>
          <w:szCs w:val="24"/>
        </w:rPr>
      </w:pPr>
      <w:r>
        <w:rPr>
          <w:rFonts w:ascii="Times New Roman" w:hAnsi="Times New Roman"/>
          <w:szCs w:val="24"/>
        </w:rPr>
        <w:t xml:space="preserve">Warranty/support agreement </w:t>
      </w:r>
      <w:r w:rsidR="00DE6EF0" w:rsidRPr="00DC40EF">
        <w:rPr>
          <w:rFonts w:ascii="Times New Roman" w:hAnsi="Times New Roman"/>
          <w:szCs w:val="24"/>
        </w:rPr>
        <w:t>shall include repair of the system</w:t>
      </w:r>
      <w:r>
        <w:rPr>
          <w:rFonts w:ascii="Times New Roman" w:hAnsi="Times New Roman"/>
          <w:szCs w:val="24"/>
        </w:rPr>
        <w:t>, including hardware</w:t>
      </w:r>
      <w:r w:rsidR="00DE6EF0" w:rsidRPr="00DC40EF">
        <w:rPr>
          <w:rFonts w:ascii="Times New Roman" w:hAnsi="Times New Roman"/>
          <w:szCs w:val="24"/>
        </w:rPr>
        <w:t xml:space="preserve"> and software maintenance. </w:t>
      </w:r>
    </w:p>
    <w:p w14:paraId="75A738A8" w14:textId="77777777" w:rsidR="007F4602" w:rsidRPr="00DC40EF" w:rsidRDefault="007F4602" w:rsidP="007F4602">
      <w:pPr>
        <w:pStyle w:val="Default"/>
        <w:ind w:left="1890"/>
      </w:pPr>
    </w:p>
    <w:p w14:paraId="41C7AEB0" w14:textId="560822C1" w:rsidR="007F4602" w:rsidRDefault="006860E0" w:rsidP="007F4602">
      <w:pPr>
        <w:pStyle w:val="ListParagraph"/>
        <w:numPr>
          <w:ilvl w:val="2"/>
          <w:numId w:val="22"/>
        </w:numPr>
        <w:ind w:left="1620" w:hanging="720"/>
        <w:contextualSpacing/>
        <w:rPr>
          <w:rFonts w:ascii="Times New Roman" w:hAnsi="Times New Roman"/>
          <w:szCs w:val="24"/>
        </w:rPr>
      </w:pPr>
      <w:r>
        <w:rPr>
          <w:rFonts w:ascii="Times New Roman" w:hAnsi="Times New Roman"/>
          <w:szCs w:val="24"/>
        </w:rPr>
        <w:t xml:space="preserve">The warranty/support agreement </w:t>
      </w:r>
      <w:r w:rsidR="00DE6EF0" w:rsidRPr="00DC40EF">
        <w:rPr>
          <w:rFonts w:ascii="Times New Roman" w:hAnsi="Times New Roman"/>
          <w:szCs w:val="24"/>
        </w:rPr>
        <w:t xml:space="preserve">shall include preventative maintenance of the system. </w:t>
      </w:r>
    </w:p>
    <w:p w14:paraId="6C776A34" w14:textId="77777777" w:rsidR="00B2555C" w:rsidRDefault="00B2555C" w:rsidP="00B2555C">
      <w:pPr>
        <w:pStyle w:val="ListParagraph"/>
        <w:ind w:left="1620"/>
        <w:contextualSpacing/>
        <w:rPr>
          <w:rFonts w:ascii="Times New Roman" w:hAnsi="Times New Roman"/>
          <w:szCs w:val="24"/>
        </w:rPr>
      </w:pPr>
    </w:p>
    <w:p w14:paraId="69B595AB" w14:textId="23668F12" w:rsidR="00B2555C" w:rsidRPr="00DC40EF" w:rsidRDefault="00B2555C" w:rsidP="00B2555C">
      <w:pPr>
        <w:pStyle w:val="ListParagraph"/>
        <w:numPr>
          <w:ilvl w:val="2"/>
          <w:numId w:val="22"/>
        </w:numPr>
        <w:ind w:left="1620" w:hanging="720"/>
        <w:contextualSpacing/>
        <w:rPr>
          <w:rFonts w:ascii="Times New Roman" w:hAnsi="Times New Roman"/>
          <w:szCs w:val="24"/>
        </w:rPr>
      </w:pPr>
      <w:r>
        <w:rPr>
          <w:rFonts w:ascii="Times New Roman" w:hAnsi="Times New Roman"/>
          <w:szCs w:val="24"/>
        </w:rPr>
        <w:t xml:space="preserve">The warranty/support agreement shall include all software maintenance, bug fixes, software updates, and troubleshooting needed to keep the software operational.  </w:t>
      </w:r>
    </w:p>
    <w:p w14:paraId="79486773" w14:textId="77777777" w:rsidR="00B2555C" w:rsidRPr="00DC40EF" w:rsidRDefault="00B2555C" w:rsidP="00B2555C">
      <w:pPr>
        <w:pStyle w:val="ListParagraph"/>
        <w:ind w:left="1620"/>
        <w:contextualSpacing/>
        <w:rPr>
          <w:rFonts w:ascii="Times New Roman" w:hAnsi="Times New Roman"/>
          <w:szCs w:val="24"/>
        </w:rPr>
      </w:pPr>
    </w:p>
    <w:p w14:paraId="3D11B9E4" w14:textId="77777777" w:rsidR="007F4602" w:rsidRPr="00DC40EF" w:rsidRDefault="007F4602" w:rsidP="007F4602">
      <w:pPr>
        <w:pStyle w:val="Default"/>
        <w:ind w:left="1890"/>
      </w:pPr>
    </w:p>
    <w:p w14:paraId="2D3DC10E" w14:textId="41C530E5" w:rsidR="007F4602" w:rsidRDefault="006860E0" w:rsidP="007F4602">
      <w:pPr>
        <w:pStyle w:val="ListParagraph"/>
        <w:numPr>
          <w:ilvl w:val="2"/>
          <w:numId w:val="22"/>
        </w:numPr>
        <w:ind w:left="1620" w:hanging="720"/>
        <w:contextualSpacing/>
        <w:rPr>
          <w:rFonts w:ascii="Times New Roman" w:hAnsi="Times New Roman"/>
          <w:szCs w:val="24"/>
        </w:rPr>
      </w:pPr>
      <w:r>
        <w:rPr>
          <w:rFonts w:ascii="Times New Roman" w:hAnsi="Times New Roman"/>
          <w:szCs w:val="24"/>
        </w:rPr>
        <w:lastRenderedPageBreak/>
        <w:t xml:space="preserve">The Warranty/support agreement </w:t>
      </w:r>
      <w:r w:rsidR="00DE6EF0" w:rsidRPr="00DC40EF">
        <w:rPr>
          <w:rFonts w:ascii="Times New Roman" w:hAnsi="Times New Roman"/>
          <w:szCs w:val="24"/>
        </w:rPr>
        <w:t xml:space="preserve">shall include all parts, materials, labor, and travel to complete the repair or maintenance. Requests for warranty support shall be made to the telephone support number provided by the Contractor. </w:t>
      </w:r>
    </w:p>
    <w:p w14:paraId="5B15A7EB" w14:textId="77777777" w:rsidR="00B2555C" w:rsidRDefault="00B2555C" w:rsidP="00B2555C">
      <w:pPr>
        <w:pStyle w:val="ListParagraph"/>
        <w:ind w:left="1620"/>
        <w:contextualSpacing/>
        <w:rPr>
          <w:rFonts w:ascii="Times New Roman" w:hAnsi="Times New Roman"/>
          <w:szCs w:val="24"/>
        </w:rPr>
      </w:pPr>
    </w:p>
    <w:p w14:paraId="703599D8" w14:textId="6127CADA" w:rsidR="00B2555C" w:rsidRPr="00DC40EF" w:rsidRDefault="00B2555C" w:rsidP="007F4602">
      <w:pPr>
        <w:pStyle w:val="ListParagraph"/>
        <w:numPr>
          <w:ilvl w:val="2"/>
          <w:numId w:val="22"/>
        </w:numPr>
        <w:ind w:left="1620" w:hanging="720"/>
        <w:contextualSpacing/>
        <w:rPr>
          <w:rFonts w:ascii="Times New Roman" w:hAnsi="Times New Roman"/>
          <w:szCs w:val="24"/>
        </w:rPr>
      </w:pPr>
      <w:r>
        <w:rPr>
          <w:rFonts w:ascii="Times New Roman" w:hAnsi="Times New Roman"/>
          <w:szCs w:val="24"/>
        </w:rPr>
        <w:t xml:space="preserve">The warranty/support agreement shall include remote support.  The </w:t>
      </w:r>
      <w:r w:rsidRPr="00DC40EF">
        <w:rPr>
          <w:rFonts w:ascii="Times New Roman" w:hAnsi="Times New Roman"/>
          <w:szCs w:val="24"/>
        </w:rPr>
        <w:t>Contractor must have a completed MOU/ISA.</w:t>
      </w:r>
    </w:p>
    <w:p w14:paraId="069CB7ED" w14:textId="77777777" w:rsidR="007F4602" w:rsidRPr="00DC40EF" w:rsidRDefault="007F4602" w:rsidP="007F4602">
      <w:pPr>
        <w:pStyle w:val="Default"/>
        <w:ind w:left="1890"/>
      </w:pPr>
    </w:p>
    <w:p w14:paraId="3FE072AC" w14:textId="0A5185A8" w:rsidR="007F4602" w:rsidRDefault="006860E0" w:rsidP="007F4602">
      <w:pPr>
        <w:pStyle w:val="ListParagraph"/>
        <w:numPr>
          <w:ilvl w:val="2"/>
          <w:numId w:val="22"/>
        </w:numPr>
        <w:ind w:left="1620" w:hanging="720"/>
        <w:contextualSpacing/>
        <w:rPr>
          <w:rFonts w:ascii="Times New Roman" w:hAnsi="Times New Roman"/>
          <w:szCs w:val="24"/>
        </w:rPr>
      </w:pPr>
      <w:r>
        <w:rPr>
          <w:rFonts w:ascii="Times New Roman" w:hAnsi="Times New Roman"/>
          <w:szCs w:val="24"/>
        </w:rPr>
        <w:t xml:space="preserve">Warranty/support agreement </w:t>
      </w:r>
      <w:r w:rsidR="00DE6EF0" w:rsidRPr="00DC40EF">
        <w:rPr>
          <w:rFonts w:ascii="Times New Roman" w:hAnsi="Times New Roman"/>
          <w:szCs w:val="24"/>
        </w:rPr>
        <w:t xml:space="preserve">requests shall be responded to within 24 hours. Contractor shall perform any available system updates during the warranty period at the discretion of Biomedical Engineering. </w:t>
      </w:r>
    </w:p>
    <w:p w14:paraId="0EE0DB22" w14:textId="77777777" w:rsidR="007F4602" w:rsidRPr="00DC40EF" w:rsidRDefault="007F4602" w:rsidP="00212EC9">
      <w:pPr>
        <w:pStyle w:val="Default"/>
      </w:pPr>
    </w:p>
    <w:p w14:paraId="1C143189" w14:textId="5B8E493D"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Contractor shall provide a copy of the service report, complete with test data, to the contract </w:t>
      </w:r>
      <w:r w:rsidR="00CC0BCB">
        <w:rPr>
          <w:rFonts w:ascii="Times New Roman" w:hAnsi="Times New Roman"/>
          <w:szCs w:val="24"/>
        </w:rPr>
        <w:t>VA Biomedical</w:t>
      </w:r>
      <w:r w:rsidR="00CC0BCB" w:rsidRPr="00DC40EF">
        <w:rPr>
          <w:rFonts w:ascii="Times New Roman" w:hAnsi="Times New Roman"/>
          <w:szCs w:val="24"/>
        </w:rPr>
        <w:t xml:space="preserve"> POC </w:t>
      </w:r>
      <w:r w:rsidRPr="00DC40EF">
        <w:rPr>
          <w:rFonts w:ascii="Times New Roman" w:hAnsi="Times New Roman"/>
          <w:szCs w:val="24"/>
        </w:rPr>
        <w:t xml:space="preserve">within five working days after completion of any services. </w:t>
      </w:r>
    </w:p>
    <w:p w14:paraId="29D24AC2" w14:textId="77777777" w:rsidR="007F4602" w:rsidRPr="00DC40EF" w:rsidRDefault="007F4602" w:rsidP="007F4602">
      <w:pPr>
        <w:pStyle w:val="Default"/>
        <w:ind w:left="1890"/>
      </w:pPr>
    </w:p>
    <w:p w14:paraId="79622611" w14:textId="3EF4220C" w:rsidR="00DE6EF0"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Service reports shall include identifying information about the equipment, all services provided during the service visit, any issues found during the visit, the technician/</w:t>
      </w:r>
      <w:r w:rsidR="007F4602" w:rsidRPr="00DC40EF">
        <w:rPr>
          <w:rFonts w:ascii="Times New Roman" w:hAnsi="Times New Roman"/>
          <w:szCs w:val="24"/>
        </w:rPr>
        <w:t>engineer’s</w:t>
      </w:r>
      <w:r w:rsidRPr="00DC40EF">
        <w:rPr>
          <w:rFonts w:ascii="Times New Roman" w:hAnsi="Times New Roman"/>
          <w:szCs w:val="24"/>
        </w:rPr>
        <w:t xml:space="preserve"> names of the personnel performing work, and the date service was provided. </w:t>
      </w:r>
    </w:p>
    <w:p w14:paraId="17A680E4" w14:textId="77777777" w:rsidR="007F4602" w:rsidRPr="00DC40EF" w:rsidRDefault="007F4602" w:rsidP="007F4602">
      <w:pPr>
        <w:pStyle w:val="Default"/>
        <w:ind w:left="792"/>
      </w:pPr>
    </w:p>
    <w:p w14:paraId="6A1A11BA" w14:textId="77777777" w:rsidR="007F4602"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On-Site Procedures </w:t>
      </w:r>
    </w:p>
    <w:p w14:paraId="4278C3C3" w14:textId="77777777"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Contractor personnel arriving on-site to perform work shall report to the Biomedical Engineering Department. </w:t>
      </w:r>
    </w:p>
    <w:p w14:paraId="5FCC7633" w14:textId="77777777" w:rsidR="007F4602" w:rsidRPr="00DC40EF" w:rsidRDefault="007F4602" w:rsidP="007F4602">
      <w:pPr>
        <w:pStyle w:val="ListParagraph"/>
        <w:ind w:left="1620"/>
        <w:contextualSpacing/>
        <w:rPr>
          <w:rFonts w:ascii="Times New Roman" w:hAnsi="Times New Roman"/>
          <w:szCs w:val="24"/>
        </w:rPr>
      </w:pPr>
    </w:p>
    <w:p w14:paraId="0DEF095E" w14:textId="06D60980" w:rsidR="007F4602"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Contractor personnel shall sign in using the </w:t>
      </w:r>
      <w:r w:rsidR="00DC40EF" w:rsidRPr="00DC40EF">
        <w:rPr>
          <w:rFonts w:ascii="Times New Roman" w:hAnsi="Times New Roman"/>
          <w:szCs w:val="24"/>
        </w:rPr>
        <w:t>department</w:t>
      </w:r>
      <w:r w:rsidRPr="00DC40EF">
        <w:rPr>
          <w:rFonts w:ascii="Times New Roman" w:hAnsi="Times New Roman"/>
          <w:szCs w:val="24"/>
        </w:rPr>
        <w:t xml:space="preserve"> </w:t>
      </w:r>
      <w:r w:rsidR="00865577">
        <w:rPr>
          <w:rFonts w:ascii="Times New Roman" w:hAnsi="Times New Roman"/>
          <w:szCs w:val="24"/>
        </w:rPr>
        <w:t>Contractor</w:t>
      </w:r>
      <w:r w:rsidRPr="00DC40EF">
        <w:rPr>
          <w:rFonts w:ascii="Times New Roman" w:hAnsi="Times New Roman"/>
          <w:szCs w:val="24"/>
        </w:rPr>
        <w:t xml:space="preserve"> </w:t>
      </w:r>
      <w:r w:rsidR="00DC40EF" w:rsidRPr="00DC40EF">
        <w:rPr>
          <w:rFonts w:ascii="Times New Roman" w:hAnsi="Times New Roman"/>
          <w:szCs w:val="24"/>
        </w:rPr>
        <w:t>sign-in</w:t>
      </w:r>
      <w:r w:rsidRPr="00DC40EF">
        <w:rPr>
          <w:rFonts w:ascii="Times New Roman" w:hAnsi="Times New Roman"/>
          <w:szCs w:val="24"/>
        </w:rPr>
        <w:t xml:space="preserve"> sheet, filling out all required information.</w:t>
      </w:r>
    </w:p>
    <w:p w14:paraId="40CD988D" w14:textId="77777777" w:rsidR="00DC40EF" w:rsidRPr="00DC40EF" w:rsidRDefault="00DC40EF" w:rsidP="00DC40EF">
      <w:pPr>
        <w:pStyle w:val="ListParagraph"/>
        <w:ind w:left="1620"/>
        <w:contextualSpacing/>
        <w:rPr>
          <w:rFonts w:ascii="Times New Roman" w:hAnsi="Times New Roman"/>
          <w:szCs w:val="24"/>
        </w:rPr>
      </w:pPr>
    </w:p>
    <w:p w14:paraId="25ED2987" w14:textId="77777777"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 Contractor personnel</w:t>
      </w:r>
      <w:r w:rsidR="007F4602" w:rsidRPr="00DC40EF">
        <w:rPr>
          <w:rFonts w:ascii="Times New Roman" w:hAnsi="Times New Roman"/>
          <w:szCs w:val="24"/>
        </w:rPr>
        <w:t>’</w:t>
      </w:r>
      <w:r w:rsidRPr="00DC40EF">
        <w:rPr>
          <w:rFonts w:ascii="Times New Roman" w:hAnsi="Times New Roman"/>
          <w:szCs w:val="24"/>
        </w:rPr>
        <w:t xml:space="preserve">s tool bags are subject to inspection by the Biomedical Engineering department upon arrival and upon departure. </w:t>
      </w:r>
    </w:p>
    <w:p w14:paraId="1E5B3451" w14:textId="77777777" w:rsidR="007F4602" w:rsidRPr="00DC40EF" w:rsidRDefault="007F4602" w:rsidP="007F4602">
      <w:pPr>
        <w:pStyle w:val="ListParagraph"/>
        <w:ind w:left="1620"/>
        <w:contextualSpacing/>
        <w:rPr>
          <w:rFonts w:ascii="Times New Roman" w:hAnsi="Times New Roman"/>
          <w:szCs w:val="24"/>
        </w:rPr>
      </w:pPr>
    </w:p>
    <w:p w14:paraId="518BC877" w14:textId="463F9D3A" w:rsidR="007F4602" w:rsidRPr="00DC40EF" w:rsidRDefault="00DE6EF0" w:rsidP="007F4602">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Contractor personnel shall </w:t>
      </w:r>
      <w:r w:rsidR="00DC40EF" w:rsidRPr="00DC40EF">
        <w:rPr>
          <w:rFonts w:ascii="Times New Roman" w:hAnsi="Times New Roman"/>
          <w:szCs w:val="24"/>
        </w:rPr>
        <w:t>sign</w:t>
      </w:r>
      <w:r w:rsidRPr="00DC40EF">
        <w:rPr>
          <w:rFonts w:ascii="Times New Roman" w:hAnsi="Times New Roman"/>
          <w:szCs w:val="24"/>
        </w:rPr>
        <w:t xml:space="preserve"> upon completion of visit. Prior to departure, Contractor personnel are required to, at a minimum, verbally report any issues with the equipment to the Biomedical Engineering department, especially noting if the system is still down or not fully repaired. </w:t>
      </w:r>
    </w:p>
    <w:p w14:paraId="1F0C4723" w14:textId="77777777" w:rsidR="007F4602" w:rsidRPr="00DC40EF" w:rsidRDefault="007F4602" w:rsidP="007F4602">
      <w:pPr>
        <w:pStyle w:val="ListParagraph"/>
        <w:ind w:left="1620"/>
        <w:contextualSpacing/>
        <w:rPr>
          <w:rFonts w:ascii="Times New Roman" w:hAnsi="Times New Roman"/>
          <w:szCs w:val="24"/>
        </w:rPr>
      </w:pPr>
    </w:p>
    <w:p w14:paraId="3B3DE9C7" w14:textId="77777777" w:rsidR="007F4602" w:rsidRPr="00DC40EF" w:rsidRDefault="00DE6EF0">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The VA campus is non-smoking. Contractor personnel are required to comply with this policy. </w:t>
      </w:r>
    </w:p>
    <w:p w14:paraId="0711F5C4" w14:textId="77777777" w:rsidR="007F4602" w:rsidRPr="00DC40EF" w:rsidRDefault="007F4602" w:rsidP="007F4602">
      <w:pPr>
        <w:pStyle w:val="ListParagraph"/>
        <w:ind w:left="1620"/>
        <w:contextualSpacing/>
        <w:rPr>
          <w:rFonts w:ascii="Times New Roman" w:hAnsi="Times New Roman"/>
          <w:szCs w:val="24"/>
        </w:rPr>
      </w:pPr>
    </w:p>
    <w:p w14:paraId="4A2D4C02" w14:textId="01126F21" w:rsidR="00DE6EF0" w:rsidRPr="00DC40EF" w:rsidRDefault="00DE6EF0">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Parking. It is the responsibility of the Contractor to park in the appropriate designated parking areas. </w:t>
      </w:r>
    </w:p>
    <w:p w14:paraId="693913EE" w14:textId="77777777" w:rsidR="00CA1A7B" w:rsidRPr="00DC40EF" w:rsidRDefault="00CA1A7B" w:rsidP="00CA1A7B">
      <w:pPr>
        <w:pStyle w:val="ListParagraph"/>
        <w:ind w:left="1620"/>
        <w:contextualSpacing/>
        <w:rPr>
          <w:rFonts w:ascii="Times New Roman" w:hAnsi="Times New Roman"/>
          <w:szCs w:val="24"/>
        </w:rPr>
      </w:pPr>
    </w:p>
    <w:p w14:paraId="45D99E54" w14:textId="4E875C76" w:rsidR="00CA1A7B" w:rsidRPr="00DC40EF" w:rsidRDefault="00CA1A7B"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The </w:t>
      </w:r>
      <w:r w:rsidR="00865577">
        <w:rPr>
          <w:rFonts w:ascii="Times New Roman" w:hAnsi="Times New Roman"/>
          <w:szCs w:val="24"/>
        </w:rPr>
        <w:t>Contractor</w:t>
      </w:r>
      <w:r w:rsidRPr="00DC40EF">
        <w:rPr>
          <w:rFonts w:ascii="Times New Roman" w:hAnsi="Times New Roman"/>
          <w:szCs w:val="24"/>
        </w:rPr>
        <w:t xml:space="preserve"> shall identify a project manager.  The </w:t>
      </w:r>
      <w:r w:rsidR="00865577">
        <w:rPr>
          <w:rFonts w:ascii="Times New Roman" w:hAnsi="Times New Roman"/>
          <w:szCs w:val="24"/>
        </w:rPr>
        <w:t>Contractor</w:t>
      </w:r>
      <w:r w:rsidRPr="00DC40EF">
        <w:rPr>
          <w:rFonts w:ascii="Times New Roman" w:hAnsi="Times New Roman"/>
          <w:szCs w:val="24"/>
        </w:rPr>
        <w:t xml:space="preserve"> shall provide a schedule with deliverables, milestones, site prep work, training plan, risk management plan, and operations and maintenance plan.  The </w:t>
      </w:r>
      <w:r w:rsidR="00865577">
        <w:rPr>
          <w:rFonts w:ascii="Times New Roman" w:hAnsi="Times New Roman"/>
          <w:szCs w:val="24"/>
        </w:rPr>
        <w:t>Contractor</w:t>
      </w:r>
      <w:r w:rsidRPr="00DC40EF">
        <w:rPr>
          <w:rFonts w:ascii="Times New Roman" w:hAnsi="Times New Roman"/>
          <w:szCs w:val="24"/>
        </w:rPr>
        <w:t xml:space="preserve"> shall meet weekly or as-needed with the VA.  </w:t>
      </w:r>
    </w:p>
    <w:p w14:paraId="489BC80B" w14:textId="77777777" w:rsidR="00CA1A7B" w:rsidRPr="00DC40EF" w:rsidRDefault="00CA1A7B" w:rsidP="00CA1A7B">
      <w:pPr>
        <w:pStyle w:val="ListParagraph"/>
        <w:ind w:left="1224"/>
        <w:contextualSpacing/>
        <w:rPr>
          <w:rFonts w:ascii="Times New Roman" w:hAnsi="Times New Roman"/>
          <w:szCs w:val="24"/>
        </w:rPr>
      </w:pPr>
    </w:p>
    <w:p w14:paraId="1B562B6F" w14:textId="7D61EB2B" w:rsidR="00CA1A7B" w:rsidRPr="00DC40EF" w:rsidRDefault="00CA1A7B"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lastRenderedPageBreak/>
        <w:t xml:space="preserve">The </w:t>
      </w:r>
      <w:r w:rsidR="00865577">
        <w:rPr>
          <w:rFonts w:ascii="Times New Roman" w:hAnsi="Times New Roman"/>
          <w:szCs w:val="24"/>
        </w:rPr>
        <w:t>Contractor</w:t>
      </w:r>
      <w:r w:rsidRPr="00DC40EF">
        <w:rPr>
          <w:rFonts w:ascii="Times New Roman" w:hAnsi="Times New Roman"/>
          <w:szCs w:val="24"/>
        </w:rPr>
        <w:t xml:space="preserve"> shall provide professional services to install and configure the system at each site.  This may include, but is not limited to, workflow re-evaluation, recommendation and testing, integration testing with Vista/CPRS and/or associate medical equipment, report building/report configuration, post deployment assessment 6 months after the Go Live, etc. The Contractor shall coordinate with other </w:t>
      </w:r>
      <w:r w:rsidR="00865577">
        <w:rPr>
          <w:rFonts w:ascii="Times New Roman" w:hAnsi="Times New Roman"/>
          <w:szCs w:val="24"/>
        </w:rPr>
        <w:t>Contractor</w:t>
      </w:r>
      <w:r w:rsidRPr="00DC40EF">
        <w:rPr>
          <w:rFonts w:ascii="Times New Roman" w:hAnsi="Times New Roman"/>
          <w:szCs w:val="24"/>
        </w:rPr>
        <w:t>s and/or Contractors when necessary to accomplish this task.</w:t>
      </w:r>
    </w:p>
    <w:p w14:paraId="25ACD38F" w14:textId="77777777" w:rsidR="00CA1A7B" w:rsidRPr="00DC40EF" w:rsidRDefault="00CA1A7B" w:rsidP="00CA1A7B">
      <w:pPr>
        <w:pStyle w:val="ListParagraph"/>
        <w:ind w:left="1224"/>
        <w:contextualSpacing/>
        <w:rPr>
          <w:rFonts w:ascii="Times New Roman" w:hAnsi="Times New Roman"/>
          <w:szCs w:val="24"/>
        </w:rPr>
      </w:pPr>
    </w:p>
    <w:p w14:paraId="723CE857" w14:textId="77777777" w:rsidR="00CA1A7B" w:rsidRPr="00DC40EF" w:rsidRDefault="00CA1A7B"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 contractor shall provide on-site installation services, to include the following (if applicable):</w:t>
      </w:r>
    </w:p>
    <w:p w14:paraId="25AA582E"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Unboxing.</w:t>
      </w:r>
    </w:p>
    <w:p w14:paraId="130598E2"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Staging of equipment.</w:t>
      </w:r>
    </w:p>
    <w:p w14:paraId="58C6C41B" w14:textId="47513006"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 xml:space="preserve">Incoming inspection </w:t>
      </w:r>
    </w:p>
    <w:p w14:paraId="5C5E2DE0"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Download of infusion library/dataset.</w:t>
      </w:r>
    </w:p>
    <w:p w14:paraId="2412E410"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Asset sticker tagging.</w:t>
      </w:r>
    </w:p>
    <w:p w14:paraId="03C3ECB1"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Maintenance sticker tagging.</w:t>
      </w:r>
    </w:p>
    <w:p w14:paraId="0E5C0298"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Disinfection of equipment.</w:t>
      </w:r>
    </w:p>
    <w:p w14:paraId="7ADC2ED9"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Removal of trash.</w:t>
      </w:r>
    </w:p>
    <w:p w14:paraId="6BFE2C6C" w14:textId="77777777" w:rsidR="00CA1A7B"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Installation at all sites listed</w:t>
      </w:r>
    </w:p>
    <w:p w14:paraId="1BAAADD0" w14:textId="77777777" w:rsidR="00DC40EF" w:rsidRPr="00DC40EF" w:rsidRDefault="00DC40EF" w:rsidP="00DC40EF">
      <w:pPr>
        <w:pStyle w:val="ListParagraph"/>
        <w:ind w:left="2610"/>
        <w:contextualSpacing/>
        <w:rPr>
          <w:rFonts w:ascii="Times New Roman" w:hAnsi="Times New Roman"/>
          <w:szCs w:val="24"/>
        </w:rPr>
      </w:pPr>
    </w:p>
    <w:p w14:paraId="2639829B" w14:textId="77777777" w:rsidR="00CA1A7B" w:rsidRDefault="00CA1A7B"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 contractor shall connect all applicable devices to the wireless network and server. Performance shall be validated and documented.</w:t>
      </w:r>
    </w:p>
    <w:p w14:paraId="4B1DE5F1" w14:textId="77777777" w:rsidR="00DC40EF" w:rsidRPr="00DC40EF" w:rsidRDefault="00DC40EF" w:rsidP="00DC40EF">
      <w:pPr>
        <w:pStyle w:val="ListParagraph"/>
        <w:ind w:left="1620"/>
        <w:contextualSpacing/>
        <w:rPr>
          <w:rFonts w:ascii="Times New Roman" w:hAnsi="Times New Roman"/>
          <w:szCs w:val="24"/>
        </w:rPr>
      </w:pPr>
    </w:p>
    <w:p w14:paraId="34057CFC" w14:textId="53ACC61F" w:rsidR="00CA1A7B" w:rsidRPr="00DC40EF" w:rsidRDefault="00CA1A7B"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 contractor shall provide project management services, including, but not limited to, the following:</w:t>
      </w:r>
    </w:p>
    <w:p w14:paraId="519891C8"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Determining project tasks.</w:t>
      </w:r>
    </w:p>
    <w:p w14:paraId="651D955F"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Scheduling meetings with stakeholders.</w:t>
      </w:r>
    </w:p>
    <w:p w14:paraId="3AF8570C"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Developing timelines.</w:t>
      </w:r>
    </w:p>
    <w:p w14:paraId="643032A9"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Closing out project with sustainment plan.</w:t>
      </w:r>
    </w:p>
    <w:p w14:paraId="28146C4A" w14:textId="77777777" w:rsidR="00CA1A7B"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Ensure the system is completely operational and performs all required functions prior to close out.</w:t>
      </w:r>
    </w:p>
    <w:p w14:paraId="2938C912" w14:textId="77777777" w:rsidR="00DC40EF" w:rsidRPr="00DC40EF" w:rsidRDefault="00DC40EF" w:rsidP="00DC40EF">
      <w:pPr>
        <w:pStyle w:val="ListParagraph"/>
        <w:ind w:left="2610"/>
        <w:contextualSpacing/>
        <w:rPr>
          <w:rFonts w:ascii="Times New Roman" w:hAnsi="Times New Roman"/>
          <w:szCs w:val="24"/>
        </w:rPr>
      </w:pPr>
    </w:p>
    <w:p w14:paraId="328B2621" w14:textId="77777777" w:rsidR="00CA1A7B" w:rsidRPr="00DC40EF" w:rsidRDefault="00CA1A7B"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 contractor shall provide a formal report at the conclusion of deployment to include the following for each item:</w:t>
      </w:r>
    </w:p>
    <w:p w14:paraId="1F429243"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Model.</w:t>
      </w:r>
    </w:p>
    <w:p w14:paraId="57F1D8C0"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Serial number.</w:t>
      </w:r>
    </w:p>
    <w:p w14:paraId="7415115E"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Asset number.</w:t>
      </w:r>
    </w:p>
    <w:p w14:paraId="67483842"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Original deployment location.</w:t>
      </w:r>
    </w:p>
    <w:p w14:paraId="58A33895" w14:textId="7421DAB1"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Incoming inspection results.</w:t>
      </w:r>
    </w:p>
    <w:p w14:paraId="08BE8898" w14:textId="77777777" w:rsidR="00CA1A7B" w:rsidRPr="00DC40EF" w:rsidRDefault="00CA1A7B" w:rsidP="00DC40EF">
      <w:pPr>
        <w:pStyle w:val="ListParagraph"/>
        <w:numPr>
          <w:ilvl w:val="2"/>
          <w:numId w:val="22"/>
        </w:numPr>
        <w:ind w:left="1620" w:hanging="720"/>
        <w:contextualSpacing/>
        <w:rPr>
          <w:rFonts w:ascii="Times New Roman" w:hAnsi="Times New Roman"/>
          <w:szCs w:val="24"/>
        </w:rPr>
      </w:pPr>
      <w:r w:rsidRPr="00DC40EF">
        <w:rPr>
          <w:rFonts w:ascii="Times New Roman" w:hAnsi="Times New Roman"/>
          <w:szCs w:val="24"/>
        </w:rPr>
        <w:t>Manufacturer inspection results (if applicable).</w:t>
      </w:r>
    </w:p>
    <w:p w14:paraId="31CB7CC6" w14:textId="77777777" w:rsidR="00CA1A7B" w:rsidRPr="00DC40EF" w:rsidRDefault="00CA1A7B" w:rsidP="00CA1A7B">
      <w:pPr>
        <w:pStyle w:val="ListParagraph"/>
        <w:ind w:left="2610"/>
        <w:contextualSpacing/>
        <w:rPr>
          <w:rFonts w:ascii="Times New Roman" w:hAnsi="Times New Roman"/>
          <w:szCs w:val="24"/>
        </w:rPr>
      </w:pPr>
    </w:p>
    <w:p w14:paraId="108AE83E" w14:textId="77777777" w:rsidR="00CA1A7B" w:rsidRPr="00DC40EF" w:rsidRDefault="00CA1A7B" w:rsidP="00DC40EF">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The cost of travel for onsite installation, training, implementation, and integration services must not exceed the federal Joint Travel Regulations (JTR) rates.</w:t>
      </w:r>
    </w:p>
    <w:p w14:paraId="6B74AFCA" w14:textId="77777777" w:rsidR="00CA1A7B" w:rsidRPr="00DC40EF" w:rsidRDefault="00CA1A7B" w:rsidP="00CA1A7B">
      <w:pPr>
        <w:pStyle w:val="ListParagraph"/>
        <w:ind w:left="1620"/>
        <w:contextualSpacing/>
        <w:rPr>
          <w:rFonts w:ascii="Times New Roman" w:hAnsi="Times New Roman"/>
          <w:szCs w:val="24"/>
        </w:rPr>
      </w:pPr>
    </w:p>
    <w:p w14:paraId="52E4C292" w14:textId="77777777" w:rsidR="007F4602" w:rsidRPr="00DC40EF" w:rsidRDefault="007F4602" w:rsidP="007F4602">
      <w:pPr>
        <w:pStyle w:val="ListParagraph"/>
        <w:ind w:left="1620"/>
        <w:contextualSpacing/>
        <w:rPr>
          <w:rFonts w:ascii="Times New Roman" w:hAnsi="Times New Roman"/>
          <w:szCs w:val="24"/>
        </w:rPr>
      </w:pPr>
    </w:p>
    <w:p w14:paraId="46EC12D2" w14:textId="0BC37FEF"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Safety and Security </w:t>
      </w:r>
      <w:r w:rsidR="00212EC9">
        <w:rPr>
          <w:rFonts w:ascii="Times New Roman" w:hAnsi="Times New Roman"/>
          <w:szCs w:val="24"/>
        </w:rPr>
        <w:t xml:space="preserve">- </w:t>
      </w:r>
      <w:r w:rsidRPr="00DC40EF">
        <w:rPr>
          <w:rFonts w:ascii="Times New Roman" w:hAnsi="Times New Roman"/>
          <w:szCs w:val="24"/>
        </w:rPr>
        <w:t xml:space="preserve">Contractor shall follow all Occupational Safety and Health </w:t>
      </w:r>
      <w:r w:rsidRPr="00DC40EF">
        <w:rPr>
          <w:rStyle w:val="Heading1Char"/>
          <w:rFonts w:ascii="Times New Roman" w:hAnsi="Times New Roman" w:cs="Times New Roman"/>
          <w:b w:val="0"/>
          <w:sz w:val="24"/>
          <w:szCs w:val="24"/>
        </w:rPr>
        <w:t>Administration</w:t>
      </w:r>
      <w:r w:rsidRPr="00DC40EF">
        <w:rPr>
          <w:rFonts w:ascii="Times New Roman" w:hAnsi="Times New Roman"/>
          <w:b/>
          <w:szCs w:val="24"/>
        </w:rPr>
        <w:t xml:space="preserve"> (</w:t>
      </w:r>
      <w:r w:rsidRPr="00DC40EF">
        <w:rPr>
          <w:rFonts w:ascii="Times New Roman" w:hAnsi="Times New Roman"/>
          <w:szCs w:val="24"/>
        </w:rPr>
        <w:t xml:space="preserve">OSHA) laws and regulations. The Contractor is responsible for </w:t>
      </w:r>
      <w:r w:rsidRPr="00DC40EF">
        <w:rPr>
          <w:rFonts w:ascii="Times New Roman" w:hAnsi="Times New Roman"/>
          <w:szCs w:val="24"/>
        </w:rPr>
        <w:lastRenderedPageBreak/>
        <w:t xml:space="preserve">reporting any hazards they come across to their point of contact. Contractor shall follow all local procedures concerning infection control. Should the Contractor be unsure of the requirements, the </w:t>
      </w:r>
      <w:r w:rsidR="00CC0BCB">
        <w:rPr>
          <w:rFonts w:ascii="Times New Roman" w:hAnsi="Times New Roman"/>
          <w:szCs w:val="24"/>
        </w:rPr>
        <w:t>VA Biomedical</w:t>
      </w:r>
      <w:r w:rsidR="00CC0BCB" w:rsidRPr="00DC40EF">
        <w:rPr>
          <w:rFonts w:ascii="Times New Roman" w:hAnsi="Times New Roman"/>
          <w:szCs w:val="24"/>
        </w:rPr>
        <w:t xml:space="preserve"> POC </w:t>
      </w:r>
      <w:r w:rsidRPr="00DC40EF">
        <w:rPr>
          <w:rFonts w:ascii="Times New Roman" w:hAnsi="Times New Roman"/>
          <w:szCs w:val="24"/>
        </w:rPr>
        <w:t xml:space="preserve">can provide the specific information and procedures. Contractor personnel shall </w:t>
      </w:r>
      <w:proofErr w:type="gramStart"/>
      <w:r w:rsidRPr="00DC40EF">
        <w:rPr>
          <w:rFonts w:ascii="Times New Roman" w:hAnsi="Times New Roman"/>
          <w:szCs w:val="24"/>
        </w:rPr>
        <w:t>wear visible identification at all times</w:t>
      </w:r>
      <w:proofErr w:type="gramEnd"/>
      <w:r w:rsidRPr="00DC40EF">
        <w:rPr>
          <w:rFonts w:ascii="Times New Roman" w:hAnsi="Times New Roman"/>
          <w:szCs w:val="24"/>
        </w:rPr>
        <w:t xml:space="preserve"> while on VA property. Contract personnel are required to identify themselves as such to avoid creating an impression in the minds of members of the public that they are Government officials. </w:t>
      </w:r>
    </w:p>
    <w:p w14:paraId="7E272120" w14:textId="77777777" w:rsidR="007F4602" w:rsidRPr="00DC40EF" w:rsidRDefault="007F4602" w:rsidP="007F4602">
      <w:pPr>
        <w:pStyle w:val="Default"/>
        <w:ind w:left="1170"/>
      </w:pPr>
    </w:p>
    <w:p w14:paraId="73A59F0C" w14:textId="0F5198F5" w:rsidR="00DE6EF0" w:rsidRPr="00DC40EF" w:rsidRDefault="00DE6EF0"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 xml:space="preserve">Property Damage </w:t>
      </w:r>
      <w:r w:rsidR="00212EC9">
        <w:rPr>
          <w:rFonts w:ascii="Times New Roman" w:hAnsi="Times New Roman"/>
          <w:szCs w:val="24"/>
        </w:rPr>
        <w:t xml:space="preserve">- </w:t>
      </w:r>
      <w:r w:rsidRPr="00DC40EF">
        <w:rPr>
          <w:rFonts w:ascii="Times New Roman" w:hAnsi="Times New Roman"/>
          <w:szCs w:val="24"/>
        </w:rPr>
        <w:t>The contractor shall take all necessary precautions to prevent damage to any Government property. The contractor shall report any damages immediately and shall be assessed current replacement costs for property damaged by the contractor</w:t>
      </w:r>
      <w:proofErr w:type="gramStart"/>
      <w:r w:rsidRPr="00DC40EF">
        <w:rPr>
          <w:rFonts w:ascii="Times New Roman" w:hAnsi="Times New Roman"/>
          <w:szCs w:val="24"/>
        </w:rPr>
        <w:t>, unless</w:t>
      </w:r>
      <w:proofErr w:type="gramEnd"/>
      <w:r w:rsidRPr="00DC40EF">
        <w:rPr>
          <w:rFonts w:ascii="Times New Roman" w:hAnsi="Times New Roman"/>
          <w:szCs w:val="24"/>
        </w:rPr>
        <w:t xml:space="preserve"> corrective action is taken. Any damaged material (i.e., trees, shrubs, lawn/turf, curbs, gutters, sidewalks, etc.) will be replaced in a timely manner or corrected by the contractor with like materials, at no extra cost to the Government, upon approval of the Contracting Officer. </w:t>
      </w:r>
    </w:p>
    <w:p w14:paraId="23376636" w14:textId="77777777" w:rsidR="007F4602" w:rsidRPr="00DC40EF" w:rsidRDefault="007F4602" w:rsidP="007F4602">
      <w:pPr>
        <w:pStyle w:val="ListParagraph"/>
        <w:ind w:left="900"/>
        <w:contextualSpacing/>
        <w:rPr>
          <w:rStyle w:val="Heading1Char"/>
          <w:rFonts w:ascii="Times New Roman" w:hAnsi="Times New Roman" w:cs="Times New Roman"/>
          <w:bCs/>
          <w:sz w:val="24"/>
          <w:szCs w:val="24"/>
        </w:rPr>
      </w:pPr>
    </w:p>
    <w:p w14:paraId="12308D3A" w14:textId="04386821" w:rsidR="00DE6EF0" w:rsidRPr="00DC40EF" w:rsidRDefault="00212EC9" w:rsidP="007F4602">
      <w:pPr>
        <w:pStyle w:val="ListParagraph"/>
        <w:numPr>
          <w:ilvl w:val="1"/>
          <w:numId w:val="22"/>
        </w:numPr>
        <w:ind w:left="900" w:hanging="540"/>
        <w:contextualSpacing/>
        <w:rPr>
          <w:rFonts w:ascii="Times New Roman" w:hAnsi="Times New Roman"/>
          <w:szCs w:val="24"/>
        </w:rPr>
      </w:pPr>
      <w:r w:rsidRPr="00DC40EF">
        <w:rPr>
          <w:rFonts w:ascii="Times New Roman" w:hAnsi="Times New Roman"/>
          <w:szCs w:val="24"/>
        </w:rPr>
        <w:t>Quality Assurance</w:t>
      </w:r>
      <w:r>
        <w:rPr>
          <w:rFonts w:ascii="Times New Roman" w:hAnsi="Times New Roman"/>
          <w:szCs w:val="24"/>
        </w:rPr>
        <w:t xml:space="preserve"> - </w:t>
      </w:r>
      <w:r w:rsidR="00DE6EF0" w:rsidRPr="00DC40EF">
        <w:rPr>
          <w:rFonts w:ascii="Times New Roman" w:hAnsi="Times New Roman"/>
          <w:szCs w:val="24"/>
        </w:rPr>
        <w:t xml:space="preserve">End-users, Biomedical Engineering, </w:t>
      </w:r>
      <w:r w:rsidR="002F121B">
        <w:rPr>
          <w:rFonts w:ascii="Times New Roman" w:hAnsi="Times New Roman"/>
          <w:szCs w:val="24"/>
        </w:rPr>
        <w:t xml:space="preserve">and </w:t>
      </w:r>
      <w:r w:rsidR="00CC0BCB">
        <w:rPr>
          <w:rFonts w:ascii="Times New Roman" w:hAnsi="Times New Roman"/>
          <w:szCs w:val="24"/>
        </w:rPr>
        <w:t>VA Biomedical</w:t>
      </w:r>
      <w:r w:rsidR="00CC0BCB" w:rsidRPr="00DC40EF">
        <w:rPr>
          <w:rFonts w:ascii="Times New Roman" w:hAnsi="Times New Roman"/>
          <w:szCs w:val="24"/>
        </w:rPr>
        <w:t xml:space="preserve"> POC </w:t>
      </w:r>
      <w:r w:rsidR="00DE6EF0" w:rsidRPr="00DC40EF">
        <w:rPr>
          <w:rFonts w:ascii="Times New Roman" w:hAnsi="Times New Roman"/>
          <w:szCs w:val="24"/>
        </w:rPr>
        <w:t>shall perform system verification tests to ensure the system is fully functional. Issues with the quality of the Contractor s work will be communicated through the Contracting Officer to the Contractor point of contact for resolution. Documentation with be completed in the Government systems.</w:t>
      </w:r>
    </w:p>
    <w:p w14:paraId="188817B1" w14:textId="77777777" w:rsidR="00353241" w:rsidRDefault="00353241">
      <w:pPr>
        <w:rPr>
          <w:rFonts w:ascii="Times New Roman" w:hAnsi="Times New Roman"/>
          <w:b/>
          <w:bCs/>
          <w:szCs w:val="24"/>
        </w:rPr>
      </w:pPr>
      <w:r>
        <w:rPr>
          <w:rFonts w:ascii="Times New Roman" w:hAnsi="Times New Roman"/>
          <w:b/>
          <w:bCs/>
          <w:szCs w:val="24"/>
        </w:rPr>
        <w:br w:type="page"/>
      </w:r>
    </w:p>
    <w:p w14:paraId="3A7342FE" w14:textId="0819B5EC" w:rsidR="003A4630" w:rsidRPr="00DC40EF" w:rsidRDefault="003A4630" w:rsidP="00CA4995">
      <w:pPr>
        <w:jc w:val="center"/>
        <w:rPr>
          <w:rFonts w:ascii="Times New Roman" w:hAnsi="Times New Roman"/>
          <w:szCs w:val="24"/>
        </w:rPr>
      </w:pPr>
      <w:r w:rsidRPr="00DC40EF">
        <w:rPr>
          <w:rFonts w:ascii="Times New Roman" w:hAnsi="Times New Roman"/>
          <w:b/>
          <w:bCs/>
          <w:szCs w:val="24"/>
        </w:rPr>
        <w:lastRenderedPageBreak/>
        <w:t xml:space="preserve">VA INFORMATION AND INFORMATION SYSTEM SECURITY/PRIVACY LANGUAGE </w:t>
      </w:r>
    </w:p>
    <w:p w14:paraId="72DDE71B" w14:textId="77777777" w:rsidR="003A4630" w:rsidRPr="00DC40EF" w:rsidRDefault="003A4630" w:rsidP="003A4630">
      <w:pPr>
        <w:pStyle w:val="DocumentTitle"/>
        <w:rPr>
          <w:rFonts w:ascii="Times New Roman" w:hAnsi="Times New Roman"/>
          <w:szCs w:val="24"/>
        </w:rPr>
      </w:pPr>
    </w:p>
    <w:p w14:paraId="45F7F909" w14:textId="77777777" w:rsidR="003A4630" w:rsidRPr="00DC40EF" w:rsidRDefault="003A4630" w:rsidP="003A4630">
      <w:pPr>
        <w:pStyle w:val="ListNumber"/>
        <w:numPr>
          <w:ilvl w:val="0"/>
          <w:numId w:val="10"/>
        </w:numPr>
        <w:ind w:left="0" w:firstLine="0"/>
        <w:contextualSpacing w:val="0"/>
        <w:rPr>
          <w:rFonts w:ascii="Times New Roman" w:hAnsi="Times New Roman"/>
          <w:szCs w:val="24"/>
        </w:rPr>
      </w:pPr>
      <w:bookmarkStart w:id="3" w:name="_Toc220303660"/>
      <w:r w:rsidRPr="00DC40EF">
        <w:rPr>
          <w:rFonts w:ascii="Times New Roman" w:hAnsi="Times New Roman"/>
          <w:szCs w:val="24"/>
        </w:rPr>
        <w:t>GENERAL</w:t>
      </w:r>
      <w:bookmarkEnd w:id="3"/>
    </w:p>
    <w:p w14:paraId="55199C6B" w14:textId="77777777" w:rsidR="003A4630" w:rsidRPr="00DC40EF" w:rsidRDefault="003A4630" w:rsidP="003A4630">
      <w:pPr>
        <w:rPr>
          <w:rFonts w:ascii="Times New Roman" w:hAnsi="Times New Roman"/>
          <w:szCs w:val="24"/>
        </w:rPr>
      </w:pPr>
    </w:p>
    <w:p w14:paraId="5292A005" w14:textId="77777777" w:rsidR="003A4630" w:rsidRPr="00DC40EF" w:rsidRDefault="003A4630" w:rsidP="003A4630">
      <w:pPr>
        <w:rPr>
          <w:rFonts w:ascii="Times New Roman" w:hAnsi="Times New Roman"/>
          <w:szCs w:val="24"/>
        </w:rPr>
      </w:pPr>
      <w:r w:rsidRPr="00DC40EF">
        <w:rPr>
          <w:rFonts w:ascii="Times New Roman" w:hAnsi="Times New Roman"/>
          <w:szCs w:val="24"/>
        </w:rPr>
        <w:t>Contractors, contractor personnel, subcontractors, and subcontractor personnel shall be subject to the same Federal laws, regulations, standards, and VA Directives and Handbooks as VA and VA personnel regarding information and information system security.</w:t>
      </w:r>
    </w:p>
    <w:p w14:paraId="5E11AFEA" w14:textId="77777777" w:rsidR="003A4630" w:rsidRPr="00DC40EF" w:rsidRDefault="003A4630" w:rsidP="003A4630">
      <w:pPr>
        <w:rPr>
          <w:rFonts w:ascii="Times New Roman" w:hAnsi="Times New Roman"/>
          <w:szCs w:val="24"/>
        </w:rPr>
      </w:pPr>
    </w:p>
    <w:p w14:paraId="67968483" w14:textId="77777777" w:rsidR="003A4630" w:rsidRPr="00DC40EF" w:rsidRDefault="003A4630" w:rsidP="003A4630">
      <w:pPr>
        <w:pStyle w:val="ListNumber"/>
        <w:ind w:left="0" w:firstLine="0"/>
        <w:contextualSpacing w:val="0"/>
        <w:rPr>
          <w:rFonts w:ascii="Times New Roman" w:hAnsi="Times New Roman"/>
          <w:szCs w:val="24"/>
        </w:rPr>
      </w:pPr>
      <w:bookmarkStart w:id="4" w:name="_Toc220303661"/>
      <w:r w:rsidRPr="00DC40EF">
        <w:rPr>
          <w:rFonts w:ascii="Times New Roman" w:hAnsi="Times New Roman"/>
          <w:szCs w:val="24"/>
        </w:rPr>
        <w:t>ACCESS to VA INFORMATION AND VA INFORMATION SYSTEMS</w:t>
      </w:r>
      <w:bookmarkEnd w:id="4"/>
    </w:p>
    <w:p w14:paraId="146693FF" w14:textId="77777777" w:rsidR="003A4630" w:rsidRPr="00DC40EF" w:rsidRDefault="003A4630" w:rsidP="003A4630">
      <w:pPr>
        <w:rPr>
          <w:rFonts w:ascii="Times New Roman" w:hAnsi="Times New Roman"/>
          <w:szCs w:val="24"/>
        </w:rPr>
      </w:pPr>
    </w:p>
    <w:p w14:paraId="3E486186" w14:textId="1F6377FC" w:rsidR="003A4630" w:rsidRPr="00DC40EF" w:rsidRDefault="003A4630" w:rsidP="003A4630">
      <w:pPr>
        <w:pStyle w:val="ListNumber2"/>
        <w:numPr>
          <w:ilvl w:val="0"/>
          <w:numId w:val="5"/>
        </w:numPr>
        <w:ind w:firstLine="0"/>
      </w:pPr>
      <w:bookmarkStart w:id="5" w:name="_Toc220303662"/>
      <w:r w:rsidRPr="00DC40EF">
        <w:t>A contractor/subcontra</w:t>
      </w:r>
      <w:r w:rsidR="008B12CD" w:rsidRPr="00DC40EF">
        <w:t>c</w:t>
      </w:r>
      <w:r w:rsidRPr="00DC40EF">
        <w:t>tor shall request logical (technical) or physical access to VA information and VA information systems for their employees, subcontractors, and affiliates only to the extent necessary to perform the services specified in the contract, agreement, or task order</w:t>
      </w:r>
      <w:bookmarkEnd w:id="5"/>
      <w:r w:rsidRPr="00DC40EF">
        <w:t>.</w:t>
      </w:r>
      <w:r w:rsidRPr="00DC40EF">
        <w:br/>
      </w:r>
    </w:p>
    <w:p w14:paraId="79D21AE2" w14:textId="77777777" w:rsidR="003A4630" w:rsidRPr="00DC40EF" w:rsidRDefault="003A4630" w:rsidP="003A4630">
      <w:pPr>
        <w:pStyle w:val="ListNumber2"/>
        <w:numPr>
          <w:ilvl w:val="0"/>
          <w:numId w:val="5"/>
        </w:numPr>
        <w:ind w:firstLine="0"/>
      </w:pPr>
      <w:bookmarkStart w:id="6" w:name="_Toc220303663"/>
      <w:r w:rsidRPr="00DC40EF">
        <w:t xml:space="preserve">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w:t>
      </w:r>
      <w:r w:rsidRPr="00DC40EF">
        <w:rPr>
          <w:i/>
        </w:rPr>
        <w:t>Personnel Suitability and Security Program</w:t>
      </w:r>
      <w:r w:rsidRPr="00DC40EF">
        <w:t xml:space="preserve">.  </w:t>
      </w:r>
      <w:bookmarkEnd w:id="6"/>
      <w:r w:rsidRPr="00DC40EF">
        <w:t xml:space="preserve">The Office for Operations, Security, and Preparedness is responsible for these policies and procedures.  </w:t>
      </w:r>
    </w:p>
    <w:p w14:paraId="0C5E3BB4" w14:textId="77777777" w:rsidR="003A4630" w:rsidRPr="00DC40EF" w:rsidRDefault="003A4630" w:rsidP="003A4630">
      <w:pPr>
        <w:pStyle w:val="ListNumber2"/>
        <w:numPr>
          <w:ilvl w:val="0"/>
          <w:numId w:val="0"/>
        </w:numPr>
      </w:pPr>
    </w:p>
    <w:p w14:paraId="16251593" w14:textId="77777777" w:rsidR="003A4630" w:rsidRPr="00DC40EF" w:rsidRDefault="003A4630" w:rsidP="003A4630">
      <w:pPr>
        <w:pStyle w:val="ListNumber2"/>
        <w:ind w:firstLine="0"/>
      </w:pPr>
      <w:bookmarkStart w:id="7" w:name="_Toc220303664"/>
      <w:r w:rsidRPr="00DC40EF">
        <w:t xml:space="preserve">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w:t>
      </w:r>
      <w:bookmarkEnd w:id="7"/>
      <w:r w:rsidRPr="00DC40EF">
        <w:t>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14:paraId="27B9702F" w14:textId="77777777" w:rsidR="003A4630" w:rsidRPr="00DC40EF" w:rsidRDefault="003A4630" w:rsidP="003A4630">
      <w:pPr>
        <w:pStyle w:val="ListNumber2"/>
        <w:numPr>
          <w:ilvl w:val="0"/>
          <w:numId w:val="0"/>
        </w:numPr>
      </w:pPr>
    </w:p>
    <w:p w14:paraId="2F8890F1" w14:textId="77777777" w:rsidR="00CA4995" w:rsidRDefault="003A4630" w:rsidP="00CA4995">
      <w:pPr>
        <w:pStyle w:val="ListNumber2"/>
        <w:ind w:firstLine="0"/>
      </w:pPr>
      <w:r w:rsidRPr="00DC40EF">
        <w:t xml:space="preserve">Custom software development and outsourced operations must </w:t>
      </w:r>
      <w:proofErr w:type="gramStart"/>
      <w:r w:rsidRPr="00DC40EF">
        <w:t>be located in</w:t>
      </w:r>
      <w:proofErr w:type="gramEnd"/>
      <w:r w:rsidRPr="00DC40EF">
        <w:t xml:space="preserve">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r w:rsidR="00CA4995">
        <w:t>.</w:t>
      </w:r>
    </w:p>
    <w:p w14:paraId="5204FC6F" w14:textId="77777777" w:rsidR="00CA4995" w:rsidRDefault="00CA4995" w:rsidP="00CA4995">
      <w:pPr>
        <w:pStyle w:val="ListNumber2"/>
        <w:numPr>
          <w:ilvl w:val="0"/>
          <w:numId w:val="0"/>
        </w:numPr>
        <w:ind w:firstLine="360"/>
      </w:pPr>
    </w:p>
    <w:p w14:paraId="7538E04A" w14:textId="77777777" w:rsidR="00CA4995" w:rsidRPr="00DC40EF" w:rsidRDefault="00CA4995" w:rsidP="00CA4995">
      <w:pPr>
        <w:pStyle w:val="ListNumber2"/>
        <w:ind w:firstLine="0"/>
      </w:pPr>
      <w:r w:rsidRPr="00DC40EF">
        <w:t>The contractor or subcontractor must notify the Contracting Officer immediately when an employee working on a VA system or with access to VA information is reassigned or leaves the contractor or subcontractor</w:t>
      </w:r>
      <w:r>
        <w:t xml:space="preserve">. </w:t>
      </w:r>
      <w:r w:rsidRPr="00DC40EF">
        <w:t>The Contracting Officer must also be notified immediately by the contractor or subcontractor prior to an unfriendly termination.</w:t>
      </w:r>
    </w:p>
    <w:p w14:paraId="0D9BE5E8" w14:textId="2448D613" w:rsidR="00CA4995" w:rsidRPr="00CA4995" w:rsidRDefault="00CA4995" w:rsidP="00CA4995">
      <w:pPr>
        <w:pStyle w:val="ListNumber2"/>
        <w:numPr>
          <w:ilvl w:val="0"/>
          <w:numId w:val="0"/>
        </w:numPr>
        <w:sectPr w:rsidR="00CA4995" w:rsidRPr="00CA4995">
          <w:headerReference w:type="default" r:id="rId8"/>
          <w:footerReference w:type="default" r:id="rId9"/>
          <w:footerReference w:type="first" r:id="rId10"/>
          <w:pgSz w:w="12240" w:h="15840"/>
          <w:pgMar w:top="1440" w:right="1440" w:bottom="1440" w:left="1440" w:header="720" w:footer="720" w:gutter="0"/>
          <w:pgNumType w:start="0"/>
          <w:cols w:space="720"/>
          <w:docGrid w:linePitch="360"/>
        </w:sectPr>
      </w:pPr>
    </w:p>
    <w:p w14:paraId="7A703B13" w14:textId="77777777" w:rsidR="003A4630" w:rsidRPr="00DC40EF" w:rsidRDefault="003A4630" w:rsidP="003A4630">
      <w:pPr>
        <w:pStyle w:val="ListNumber2"/>
        <w:numPr>
          <w:ilvl w:val="0"/>
          <w:numId w:val="0"/>
        </w:numPr>
      </w:pPr>
    </w:p>
    <w:p w14:paraId="19FEE182" w14:textId="77777777" w:rsidR="00205C25" w:rsidRPr="00DC40EF" w:rsidRDefault="00205C25" w:rsidP="00205C25">
      <w:pPr>
        <w:autoSpaceDE w:val="0"/>
        <w:autoSpaceDN w:val="0"/>
        <w:adjustRightInd w:val="0"/>
        <w:rPr>
          <w:rFonts w:ascii="Times New Roman" w:hAnsi="Times New Roman"/>
          <w:b/>
          <w:bCs/>
          <w:szCs w:val="24"/>
        </w:rPr>
      </w:pPr>
      <w:r w:rsidRPr="00DC40EF">
        <w:rPr>
          <w:rFonts w:ascii="Times New Roman" w:hAnsi="Times New Roman"/>
          <w:b/>
          <w:bCs/>
          <w:szCs w:val="24"/>
        </w:rPr>
        <w:t>INFORMATION SECURITY/PRIVACY REQUIREMENTS</w:t>
      </w:r>
    </w:p>
    <w:p w14:paraId="621E003B" w14:textId="1B6101E7" w:rsidR="00205C25" w:rsidRPr="00DC40EF" w:rsidRDefault="00CA4995" w:rsidP="00205C25">
      <w:pPr>
        <w:autoSpaceDE w:val="0"/>
        <w:autoSpaceDN w:val="0"/>
        <w:adjustRightInd w:val="0"/>
        <w:rPr>
          <w:rFonts w:ascii="Times New Roman" w:hAnsi="Times New Roman"/>
          <w:b/>
          <w:bCs/>
          <w:szCs w:val="24"/>
        </w:rPr>
      </w:pPr>
      <w:r w:rsidRPr="00DC40EF">
        <w:rPr>
          <w:rFonts w:ascii="Times New Roman" w:hAnsi="Times New Roman"/>
          <w:b/>
          <w:bCs/>
          <w:szCs w:val="24"/>
        </w:rPr>
        <w:t>VA MAINTENANCE/INSTALLATION CONTRACTS</w:t>
      </w:r>
    </w:p>
    <w:p w14:paraId="33FBC6A1" w14:textId="77777777" w:rsidR="00205C25" w:rsidRPr="00DC40EF" w:rsidRDefault="00205C25" w:rsidP="00205C25">
      <w:pPr>
        <w:pStyle w:val="Heading2"/>
        <w:rPr>
          <w:rFonts w:ascii="Times New Roman" w:hAnsi="Times New Roman" w:cs="Times New Roman"/>
          <w:b w:val="0"/>
          <w:bCs/>
          <w:sz w:val="24"/>
          <w:szCs w:val="24"/>
        </w:rPr>
      </w:pPr>
      <w:r w:rsidRPr="00DC40EF">
        <w:rPr>
          <w:rFonts w:ascii="Times New Roman" w:eastAsia="Times New Roman" w:hAnsi="Times New Roman" w:cs="Times New Roman"/>
          <w:b w:val="0"/>
          <w:sz w:val="24"/>
          <w:szCs w:val="24"/>
        </w:rPr>
        <w:t xml:space="preserve"> </w:t>
      </w:r>
    </w:p>
    <w:p w14:paraId="5CFFD73E" w14:textId="77777777" w:rsidR="00205C25" w:rsidRPr="00DC40EF" w:rsidRDefault="00205C25" w:rsidP="00205C25">
      <w:pPr>
        <w:autoSpaceDE w:val="0"/>
        <w:autoSpaceDN w:val="0"/>
        <w:adjustRightInd w:val="0"/>
        <w:rPr>
          <w:rFonts w:ascii="Times New Roman" w:hAnsi="Times New Roman"/>
          <w:b/>
          <w:bCs/>
          <w:szCs w:val="24"/>
        </w:rPr>
      </w:pPr>
      <w:r w:rsidRPr="00DC40EF">
        <w:rPr>
          <w:rFonts w:ascii="Times New Roman" w:hAnsi="Times New Roman"/>
          <w:b/>
          <w:bCs/>
          <w:szCs w:val="24"/>
        </w:rPr>
        <w:t>1.  VA INFORMATION CUSTODIAL LANGUAGE</w:t>
      </w:r>
    </w:p>
    <w:p w14:paraId="32BDD53C" w14:textId="7C47FBA4" w:rsidR="00205C25" w:rsidRPr="00DC40EF" w:rsidRDefault="00205C25" w:rsidP="00205C25">
      <w:pPr>
        <w:autoSpaceDE w:val="0"/>
        <w:autoSpaceDN w:val="0"/>
        <w:adjustRightInd w:val="0"/>
        <w:rPr>
          <w:rFonts w:ascii="Times New Roman" w:hAnsi="Times New Roman"/>
          <w:szCs w:val="24"/>
          <w:highlight w:val="yellow"/>
        </w:rPr>
      </w:pPr>
      <w:r w:rsidRPr="00DC40EF">
        <w:rPr>
          <w:rFonts w:ascii="Times New Roman" w:hAnsi="Times New Roman"/>
          <w:szCs w:val="24"/>
        </w:rPr>
        <w:t xml:space="preserve">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w:t>
      </w:r>
      <w:r w:rsidR="003533C5">
        <w:rPr>
          <w:rFonts w:ascii="Times New Roman" w:hAnsi="Times New Roman"/>
          <w:szCs w:val="24"/>
        </w:rPr>
        <w:t>RFO</w:t>
      </w:r>
      <w:r w:rsidRPr="00DC40EF">
        <w:rPr>
          <w:rFonts w:ascii="Times New Roman" w:hAnsi="Times New Roman"/>
          <w:szCs w:val="24"/>
        </w:rPr>
        <w:t xml:space="preserve"> 52.227-14(d) (1).</w:t>
      </w:r>
    </w:p>
    <w:p w14:paraId="37AA25D4" w14:textId="77777777" w:rsidR="00205C25" w:rsidRPr="00DC40EF" w:rsidRDefault="00205C25" w:rsidP="00205C25">
      <w:pPr>
        <w:autoSpaceDE w:val="0"/>
        <w:autoSpaceDN w:val="0"/>
        <w:adjustRightInd w:val="0"/>
        <w:rPr>
          <w:rFonts w:ascii="Times New Roman" w:hAnsi="Times New Roman"/>
          <w:szCs w:val="24"/>
          <w:highlight w:val="yellow"/>
        </w:rPr>
      </w:pPr>
      <w:r w:rsidRPr="00DC40EF">
        <w:rPr>
          <w:rFonts w:ascii="Times New Roman" w:hAnsi="Times New Roman"/>
          <w:szCs w:val="24"/>
          <w:highlight w:val="yellow"/>
        </w:rPr>
        <w:t xml:space="preserve"> </w:t>
      </w:r>
    </w:p>
    <w:p w14:paraId="157A175A" w14:textId="77777777" w:rsidR="00205C25" w:rsidRPr="00DC40EF" w:rsidRDefault="00205C25" w:rsidP="00205C25">
      <w:pPr>
        <w:autoSpaceDE w:val="0"/>
        <w:autoSpaceDN w:val="0"/>
        <w:adjustRightInd w:val="0"/>
        <w:rPr>
          <w:rFonts w:ascii="Times New Roman" w:hAnsi="Times New Roman"/>
          <w:b/>
          <w:bCs/>
          <w:szCs w:val="24"/>
        </w:rPr>
      </w:pPr>
      <w:r w:rsidRPr="00DC40EF">
        <w:rPr>
          <w:rFonts w:ascii="Times New Roman" w:hAnsi="Times New Roman"/>
          <w:b/>
          <w:bCs/>
          <w:szCs w:val="24"/>
        </w:rPr>
        <w:t>2.  SECURITY INCIDENT INVESTIGATION</w:t>
      </w:r>
    </w:p>
    <w:p w14:paraId="07DE894D"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The term “security incident” means an event that has, or could have, resulted in</w:t>
      </w:r>
    </w:p>
    <w:p w14:paraId="1A779BAF" w14:textId="66AFB169" w:rsidR="00205C25" w:rsidRPr="00DC40EF" w:rsidRDefault="00205C25" w:rsidP="00205C25">
      <w:pPr>
        <w:autoSpaceDE w:val="0"/>
        <w:autoSpaceDN w:val="0"/>
        <w:adjustRightInd w:val="0"/>
        <w:rPr>
          <w:rFonts w:ascii="Times New Roman" w:hAnsi="Times New Roman"/>
          <w:szCs w:val="24"/>
          <w:highlight w:val="yellow"/>
        </w:rPr>
      </w:pPr>
      <w:r w:rsidRPr="00DC40EF">
        <w:rPr>
          <w:rFonts w:ascii="Times New Roman" w:hAnsi="Times New Roman"/>
          <w:szCs w:val="24"/>
        </w:rPr>
        <w:t>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14:paraId="16D524EE" w14:textId="1BA884C3" w:rsidR="00205C25" w:rsidRPr="0067462A" w:rsidRDefault="00205C25" w:rsidP="00205C25">
      <w:pPr>
        <w:autoSpaceDE w:val="0"/>
        <w:autoSpaceDN w:val="0"/>
        <w:adjustRightInd w:val="0"/>
        <w:rPr>
          <w:rFonts w:ascii="Times New Roman" w:hAnsi="Times New Roman"/>
          <w:szCs w:val="24"/>
          <w:highlight w:val="yellow"/>
        </w:rPr>
      </w:pPr>
      <w:r w:rsidRPr="00DC40EF">
        <w:rPr>
          <w:rFonts w:ascii="Times New Roman" w:hAnsi="Times New Roman"/>
          <w:szCs w:val="24"/>
          <w:highlight w:val="yellow"/>
        </w:rPr>
        <w:t xml:space="preserve"> </w:t>
      </w:r>
    </w:p>
    <w:p w14:paraId="09F67E01" w14:textId="50A363A3" w:rsidR="00205C25" w:rsidRPr="00DC40EF" w:rsidRDefault="0067462A" w:rsidP="00205C25">
      <w:pPr>
        <w:autoSpaceDE w:val="0"/>
        <w:autoSpaceDN w:val="0"/>
        <w:adjustRightInd w:val="0"/>
        <w:rPr>
          <w:rFonts w:ascii="Times New Roman" w:hAnsi="Times New Roman"/>
          <w:b/>
          <w:bCs/>
          <w:szCs w:val="24"/>
        </w:rPr>
      </w:pPr>
      <w:r>
        <w:rPr>
          <w:rFonts w:ascii="Times New Roman" w:hAnsi="Times New Roman"/>
          <w:b/>
          <w:bCs/>
          <w:szCs w:val="24"/>
        </w:rPr>
        <w:t>3</w:t>
      </w:r>
      <w:r w:rsidR="00205C25" w:rsidRPr="00DC40EF">
        <w:rPr>
          <w:rFonts w:ascii="Times New Roman" w:hAnsi="Times New Roman"/>
          <w:b/>
          <w:bCs/>
          <w:szCs w:val="24"/>
        </w:rPr>
        <w:t>.  TRAINING</w:t>
      </w:r>
    </w:p>
    <w:p w14:paraId="504CA10A"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a. All contractor employees and subcontractor employees requiring access to VA</w:t>
      </w:r>
    </w:p>
    <w:p w14:paraId="4CCF65EF" w14:textId="579CBC9C"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information and VA information systems shall complete the following before being granted access to VA information and its systems:</w:t>
      </w:r>
    </w:p>
    <w:p w14:paraId="4B86560B"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(1) Sign and acknowledge (either manually or electronically) understanding of and</w:t>
      </w:r>
    </w:p>
    <w:p w14:paraId="7B9FC420"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responsibilities for compliance with the </w:t>
      </w:r>
      <w:r w:rsidRPr="00DC40EF">
        <w:rPr>
          <w:rFonts w:ascii="Times New Roman" w:hAnsi="Times New Roman"/>
          <w:i/>
          <w:iCs/>
          <w:szCs w:val="24"/>
        </w:rPr>
        <w:t>Department of Veterans Affairs (VA) Information Security Rules of Behavior (ROB) for Organizational Users</w:t>
      </w:r>
      <w:r w:rsidRPr="00DC40EF">
        <w:rPr>
          <w:rFonts w:ascii="Times New Roman" w:hAnsi="Times New Roman"/>
          <w:szCs w:val="24"/>
        </w:rPr>
        <w:t>, Appendix A relating to</w:t>
      </w:r>
    </w:p>
    <w:p w14:paraId="3B34018D"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access to VA information and information systems;</w:t>
      </w:r>
    </w:p>
    <w:p w14:paraId="552C56DD"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(2) Successfully complete the </w:t>
      </w:r>
      <w:r w:rsidRPr="00DC40EF">
        <w:rPr>
          <w:rFonts w:ascii="Times New Roman" w:hAnsi="Times New Roman"/>
          <w:i/>
          <w:iCs/>
          <w:szCs w:val="24"/>
        </w:rPr>
        <w:t xml:space="preserve">VA Privacy and Information Security Awareness and Rules of Behavior </w:t>
      </w:r>
      <w:r w:rsidRPr="00DC40EF">
        <w:rPr>
          <w:rFonts w:ascii="Times New Roman" w:hAnsi="Times New Roman"/>
          <w:szCs w:val="24"/>
        </w:rPr>
        <w:t>training and annually complete required privacy and security training; and</w:t>
      </w:r>
    </w:p>
    <w:p w14:paraId="210D318E" w14:textId="77777777" w:rsidR="00205C25" w:rsidRPr="00DC40EF" w:rsidRDefault="00205C25" w:rsidP="00205C25">
      <w:pPr>
        <w:autoSpaceDE w:val="0"/>
        <w:autoSpaceDN w:val="0"/>
        <w:adjustRightInd w:val="0"/>
        <w:rPr>
          <w:rFonts w:ascii="Times New Roman" w:hAnsi="Times New Roman"/>
          <w:i/>
          <w:iCs/>
          <w:szCs w:val="24"/>
        </w:rPr>
      </w:pPr>
      <w:r w:rsidRPr="00DC40EF">
        <w:rPr>
          <w:rFonts w:ascii="Times New Roman" w:hAnsi="Times New Roman"/>
          <w:szCs w:val="24"/>
        </w:rPr>
        <w:t xml:space="preserve">       (3) Successfully complete any additional information security or privacy training, as required for VA personnel with equivalent information system access</w:t>
      </w:r>
      <w:r w:rsidRPr="00DC40EF">
        <w:rPr>
          <w:rFonts w:ascii="Times New Roman" w:hAnsi="Times New Roman"/>
          <w:i/>
          <w:iCs/>
          <w:szCs w:val="24"/>
        </w:rPr>
        <w:t>.</w:t>
      </w:r>
    </w:p>
    <w:p w14:paraId="1232E330" w14:textId="77777777" w:rsidR="00205C25" w:rsidRPr="00DC40EF" w:rsidRDefault="00205C25" w:rsidP="00205C25">
      <w:pPr>
        <w:autoSpaceDE w:val="0"/>
        <w:autoSpaceDN w:val="0"/>
        <w:adjustRightInd w:val="0"/>
        <w:rPr>
          <w:rFonts w:ascii="Times New Roman" w:hAnsi="Times New Roman"/>
          <w:i/>
          <w:iCs/>
          <w:szCs w:val="24"/>
        </w:rPr>
      </w:pPr>
    </w:p>
    <w:p w14:paraId="53B89F56" w14:textId="78CCEAA4"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b. The contractor shall provide to the contracting officer and/or the COTR a copy of the training certificates and certification of signing the Contractor Rules of Behavior for each applicable employee within 1 week of the initiation of the contract and annually thereafter, as required.</w:t>
      </w:r>
    </w:p>
    <w:p w14:paraId="6CC587F2" w14:textId="77777777" w:rsidR="00205C25" w:rsidRPr="00DC40EF" w:rsidRDefault="00205C25" w:rsidP="00205C25">
      <w:pPr>
        <w:autoSpaceDE w:val="0"/>
        <w:autoSpaceDN w:val="0"/>
        <w:adjustRightInd w:val="0"/>
        <w:rPr>
          <w:rFonts w:ascii="Times New Roman" w:hAnsi="Times New Roman"/>
          <w:szCs w:val="24"/>
        </w:rPr>
      </w:pPr>
    </w:p>
    <w:p w14:paraId="70FD49B8" w14:textId="77777777"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 xml:space="preserve">    c. Failure to complete the mandatory annual training and sign the Rules of Behavior</w:t>
      </w:r>
    </w:p>
    <w:p w14:paraId="0F7BF25A" w14:textId="46A7849C" w:rsidR="00205C25" w:rsidRPr="00DC40EF" w:rsidRDefault="00205C25" w:rsidP="00205C25">
      <w:pPr>
        <w:autoSpaceDE w:val="0"/>
        <w:autoSpaceDN w:val="0"/>
        <w:adjustRightInd w:val="0"/>
        <w:rPr>
          <w:rFonts w:ascii="Times New Roman" w:hAnsi="Times New Roman"/>
          <w:szCs w:val="24"/>
        </w:rPr>
      </w:pPr>
      <w:r w:rsidRPr="00DC40EF">
        <w:rPr>
          <w:rFonts w:ascii="Times New Roman" w:hAnsi="Times New Roman"/>
          <w:szCs w:val="24"/>
        </w:rPr>
        <w:t>annually, within the timeframe required, is grounds for suspension or termination of all physical or electronic access privileges and removal from work on the contract until such time as the training and documents are complete.</w:t>
      </w:r>
    </w:p>
    <w:p w14:paraId="3583639A" w14:textId="77777777" w:rsidR="00183456" w:rsidRPr="00DC40EF" w:rsidRDefault="00183456" w:rsidP="003A4630">
      <w:pPr>
        <w:tabs>
          <w:tab w:val="num" w:pos="360"/>
        </w:tabs>
        <w:rPr>
          <w:rFonts w:ascii="Times New Roman" w:hAnsi="Times New Roman"/>
          <w:b/>
          <w:caps/>
          <w:szCs w:val="24"/>
        </w:rPr>
      </w:pPr>
    </w:p>
    <w:sectPr w:rsidR="00183456" w:rsidRPr="00DC40EF" w:rsidSect="00205C25">
      <w:footerReference w:type="default" r:id="rId11"/>
      <w:footerReference w:type="firs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6BBA5" w14:textId="77777777" w:rsidR="00FD0E2F" w:rsidRDefault="00FD0E2F" w:rsidP="00657BE6">
      <w:r>
        <w:separator/>
      </w:r>
    </w:p>
  </w:endnote>
  <w:endnote w:type="continuationSeparator" w:id="0">
    <w:p w14:paraId="032E1A1E" w14:textId="77777777" w:rsidR="00FD0E2F" w:rsidRDefault="00FD0E2F" w:rsidP="0065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51A0" w14:textId="77777777" w:rsidR="003A4630" w:rsidRDefault="003A463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DFF81" w14:textId="77777777" w:rsidR="003A4630" w:rsidRDefault="003A4630">
    <w:pPr>
      <w:pStyle w:val="Footer"/>
      <w:jc w:val="center"/>
    </w:pPr>
    <w: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F5C56" w14:textId="25F777A0" w:rsidR="00591AA6" w:rsidRDefault="00591AA6">
    <w:pPr>
      <w:pStyle w:val="Footer"/>
    </w:pPr>
  </w:p>
  <w:p w14:paraId="4A361500" w14:textId="77777777" w:rsidR="00591AA6" w:rsidRDefault="00591AA6">
    <w:pPr>
      <w:pStyle w:val="Footer"/>
      <w:jc w:val="center"/>
    </w:pPr>
  </w:p>
  <w:p w14:paraId="2216AE53" w14:textId="77777777" w:rsidR="00591AA6" w:rsidRDefault="00591AA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374AA" w14:textId="77777777" w:rsidR="00591AA6" w:rsidRDefault="00591AA6">
    <w:pPr>
      <w:pStyle w:val="Footer"/>
    </w:pPr>
  </w:p>
  <w:p w14:paraId="7DBF7AAA" w14:textId="77777777" w:rsidR="00591AA6" w:rsidRDefault="00591AA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B222F" w14:textId="77777777" w:rsidR="00FD0E2F" w:rsidRDefault="00FD0E2F" w:rsidP="00657BE6">
      <w:r>
        <w:separator/>
      </w:r>
    </w:p>
  </w:footnote>
  <w:footnote w:type="continuationSeparator" w:id="0">
    <w:p w14:paraId="7627052F" w14:textId="77777777" w:rsidR="00FD0E2F" w:rsidRDefault="00FD0E2F" w:rsidP="0065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D7BB" w14:textId="77777777" w:rsidR="003A4630" w:rsidRDefault="003A4630" w:rsidP="00BC3380">
    <w:pPr>
      <w:pStyle w:val="Header"/>
    </w:pPr>
    <w:r>
      <w:tab/>
    </w:r>
  </w:p>
  <w:p w14:paraId="676003B0" w14:textId="77777777" w:rsidR="003A4630" w:rsidRDefault="003A46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2EA12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E"/>
    <w:multiLevelType w:val="singleLevel"/>
    <w:tmpl w:val="0A06C234"/>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2D8EFED2"/>
    <w:lvl w:ilvl="0">
      <w:start w:val="1"/>
      <w:numFmt w:val="lowerLetter"/>
      <w:pStyle w:val="ListNumber2"/>
      <w:lvlText w:val="%1."/>
      <w:lvlJc w:val="left"/>
      <w:pPr>
        <w:tabs>
          <w:tab w:val="num" w:pos="720"/>
        </w:tabs>
        <w:ind w:left="0" w:firstLine="360"/>
      </w:pPr>
      <w:rPr>
        <w:rFonts w:hint="default"/>
        <w:i w:val="0"/>
      </w:rPr>
    </w:lvl>
  </w:abstractNum>
  <w:abstractNum w:abstractNumId="3" w15:restartNumberingAfterBreak="0">
    <w:nsid w:val="FFFFFF88"/>
    <w:multiLevelType w:val="singleLevel"/>
    <w:tmpl w:val="46DA80C0"/>
    <w:lvl w:ilvl="0">
      <w:start w:val="1"/>
      <w:numFmt w:val="decimal"/>
      <w:pStyle w:val="ListNumber"/>
      <w:lvlText w:val="%1."/>
      <w:lvlJc w:val="left"/>
      <w:pPr>
        <w:tabs>
          <w:tab w:val="num" w:pos="360"/>
        </w:tabs>
        <w:ind w:left="360" w:hanging="360"/>
      </w:pPr>
    </w:lvl>
  </w:abstractNum>
  <w:abstractNum w:abstractNumId="4" w15:restartNumberingAfterBreak="0">
    <w:nsid w:val="030C1892"/>
    <w:multiLevelType w:val="multilevel"/>
    <w:tmpl w:val="2F2E65B2"/>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9339D7"/>
    <w:multiLevelType w:val="multilevel"/>
    <w:tmpl w:val="56F8E0A6"/>
    <w:styleLink w:val="CurrentList1"/>
    <w:lvl w:ilvl="0">
      <w:start w:val="1"/>
      <w:numFmt w:val="upperRoman"/>
      <w:suff w:val="space"/>
      <w:lvlText w:val="%1."/>
      <w:lvlJc w:val="left"/>
      <w:pPr>
        <w:ind w:left="1080" w:hanging="720"/>
      </w:pPr>
      <w:rPr>
        <w:rFonts w:hint="default"/>
      </w:rPr>
    </w:lvl>
    <w:lvl w:ilvl="1">
      <w:start w:val="1"/>
      <w:numFmt w:val="decimal"/>
      <w:lvlText w:val="%2."/>
      <w:lvlJc w:val="left"/>
      <w:pPr>
        <w:ind w:left="1440" w:hanging="360"/>
      </w:pPr>
      <w:rPr>
        <w:rFonts w:ascii="Times New Roman" w:eastAsia="Times New Roman" w:hAnsi="Times New Roman" w:cs="Times New Roman"/>
      </w:rPr>
    </w:lvl>
    <w:lvl w:ilvl="2">
      <w:start w:val="1"/>
      <w:numFmt w:val="decimal"/>
      <w:lvlText w:val="%3."/>
      <w:lvlJc w:val="right"/>
      <w:pPr>
        <w:ind w:left="1800" w:hanging="180"/>
      </w:pPr>
      <w:rPr>
        <w:rFonts w:hint="default"/>
      </w:rPr>
    </w:lvl>
    <w:lvl w:ilvl="3">
      <w:start w:val="1"/>
      <w:numFmt w:val="lowerLetter"/>
      <w:lvlText w:val="%4."/>
      <w:lvlJc w:val="left"/>
      <w:pPr>
        <w:ind w:left="2880" w:hanging="360"/>
      </w:pPr>
      <w:rPr>
        <w:rFonts w:hint="default"/>
      </w:rPr>
    </w:lvl>
    <w:lvl w:ilvl="4">
      <w:start w:val="1"/>
      <w:numFmt w:val="lowerRoman"/>
      <w:lvlText w:val="%5."/>
      <w:lvlJc w:val="left"/>
      <w:pPr>
        <w:ind w:left="3600" w:hanging="360"/>
      </w:pPr>
      <w:rPr>
        <w:rFonts w:hint="default"/>
      </w:rPr>
    </w:lvl>
    <w:lvl w:ilvl="5">
      <w:start w:val="1"/>
      <w:numFmt w:val="bullet"/>
      <w:lvlText w:val=""/>
      <w:lvlJc w:val="left"/>
      <w:pPr>
        <w:ind w:left="4320" w:hanging="180"/>
      </w:pPr>
      <w:rPr>
        <w:rFonts w:ascii="Symbol" w:hAnsi="Symbol" w:hint="default"/>
        <w:color w:val="auto"/>
      </w:rPr>
    </w:lvl>
    <w:lvl w:ilvl="6">
      <w:start w:val="1"/>
      <w:numFmt w:val="bullet"/>
      <w:lvlText w:val=""/>
      <w:lvlJc w:val="left"/>
      <w:pPr>
        <w:ind w:left="5040" w:hanging="360"/>
      </w:pPr>
      <w:rPr>
        <w:rFonts w:ascii="Symbol" w:hAnsi="Symbol" w:hint="default"/>
        <w:color w:val="auto"/>
      </w:rPr>
    </w:lvl>
    <w:lvl w:ilvl="7">
      <w:start w:val="1"/>
      <w:numFmt w:val="bullet"/>
      <w:lvlText w:val=""/>
      <w:lvlJc w:val="left"/>
      <w:pPr>
        <w:ind w:left="5760" w:hanging="360"/>
      </w:pPr>
      <w:rPr>
        <w:rFonts w:ascii="Symbol" w:hAnsi="Symbol" w:hint="default"/>
        <w:color w:val="auto"/>
      </w:rPr>
    </w:lvl>
    <w:lvl w:ilvl="8">
      <w:start w:val="1"/>
      <w:numFmt w:val="bullet"/>
      <w:lvlText w:val=""/>
      <w:lvlJc w:val="left"/>
      <w:pPr>
        <w:ind w:left="6480" w:hanging="180"/>
      </w:pPr>
      <w:rPr>
        <w:rFonts w:ascii="Symbol" w:hAnsi="Symbol" w:hint="default"/>
        <w:color w:val="auto"/>
      </w:rPr>
    </w:lvl>
  </w:abstractNum>
  <w:abstractNum w:abstractNumId="6" w15:restartNumberingAfterBreak="0">
    <w:nsid w:val="21196297"/>
    <w:multiLevelType w:val="multilevel"/>
    <w:tmpl w:val="678A86EE"/>
    <w:lvl w:ilvl="0">
      <w:start w:val="1"/>
      <w:numFmt w:val="upperRoman"/>
      <w:suff w:val="space"/>
      <w:lvlText w:val="%1."/>
      <w:lvlJc w:val="left"/>
      <w:pPr>
        <w:ind w:left="1080" w:hanging="720"/>
      </w:pPr>
      <w:rPr>
        <w:rFonts w:hint="default"/>
      </w:rPr>
    </w:lvl>
    <w:lvl w:ilvl="1">
      <w:start w:val="1"/>
      <w:numFmt w:val="upperLetter"/>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lowerLetter"/>
      <w:lvlText w:val="%4."/>
      <w:lvlJc w:val="left"/>
      <w:pPr>
        <w:ind w:left="2880" w:hanging="360"/>
      </w:pPr>
      <w:rPr>
        <w:rFonts w:ascii="Times New Roman" w:eastAsia="Times New Roman" w:hAnsi="Times New Roman" w:cs="Times New Roman"/>
      </w:rPr>
    </w:lvl>
    <w:lvl w:ilvl="4">
      <w:start w:val="1"/>
      <w:numFmt w:val="lowerRoman"/>
      <w:lvlText w:val="%5."/>
      <w:lvlJc w:val="left"/>
      <w:pPr>
        <w:ind w:left="3600" w:hanging="360"/>
      </w:pPr>
      <w:rPr>
        <w:rFonts w:hint="default"/>
      </w:rPr>
    </w:lvl>
    <w:lvl w:ilvl="5">
      <w:start w:val="1"/>
      <w:numFmt w:val="bullet"/>
      <w:lvlText w:val=""/>
      <w:lvlJc w:val="left"/>
      <w:pPr>
        <w:ind w:left="4320" w:hanging="180"/>
      </w:pPr>
      <w:rPr>
        <w:rFonts w:ascii="Symbol" w:hAnsi="Symbol" w:hint="default"/>
        <w:color w:val="auto"/>
      </w:rPr>
    </w:lvl>
    <w:lvl w:ilvl="6">
      <w:start w:val="1"/>
      <w:numFmt w:val="bullet"/>
      <w:lvlText w:val=""/>
      <w:lvlJc w:val="left"/>
      <w:pPr>
        <w:ind w:left="5040" w:hanging="360"/>
      </w:pPr>
      <w:rPr>
        <w:rFonts w:ascii="Symbol" w:hAnsi="Symbol" w:hint="default"/>
        <w:color w:val="auto"/>
      </w:rPr>
    </w:lvl>
    <w:lvl w:ilvl="7">
      <w:start w:val="1"/>
      <w:numFmt w:val="bullet"/>
      <w:lvlText w:val=""/>
      <w:lvlJc w:val="left"/>
      <w:pPr>
        <w:ind w:left="5760" w:hanging="360"/>
      </w:pPr>
      <w:rPr>
        <w:rFonts w:ascii="Symbol" w:hAnsi="Symbol" w:hint="default"/>
        <w:color w:val="auto"/>
      </w:rPr>
    </w:lvl>
    <w:lvl w:ilvl="8">
      <w:start w:val="1"/>
      <w:numFmt w:val="bullet"/>
      <w:lvlText w:val=""/>
      <w:lvlJc w:val="left"/>
      <w:pPr>
        <w:ind w:left="6480" w:hanging="180"/>
      </w:pPr>
      <w:rPr>
        <w:rFonts w:ascii="Symbol" w:hAnsi="Symbol" w:hint="default"/>
        <w:color w:val="auto"/>
      </w:rPr>
    </w:lvl>
  </w:abstractNum>
  <w:abstractNum w:abstractNumId="7" w15:restartNumberingAfterBreak="0">
    <w:nsid w:val="247E2B85"/>
    <w:multiLevelType w:val="multilevel"/>
    <w:tmpl w:val="B33EE6F4"/>
    <w:lvl w:ilvl="0">
      <w:start w:val="1"/>
      <w:numFmt w:val="upperRoman"/>
      <w:suff w:val="space"/>
      <w:lvlText w:val="%1."/>
      <w:lvlJc w:val="left"/>
      <w:pPr>
        <w:ind w:left="720" w:hanging="720"/>
      </w:pPr>
      <w:rPr>
        <w:rFonts w:hint="default"/>
      </w:rPr>
    </w:lvl>
    <w:lvl w:ilvl="1">
      <w:start w:val="1"/>
      <w:numFmt w:val="decimal"/>
      <w:lvlText w:val="%2."/>
      <w:lvlJc w:val="left"/>
      <w:pPr>
        <w:ind w:left="1440" w:hanging="360"/>
      </w:pPr>
      <w:rPr>
        <w:rFonts w:ascii="Times New Roman" w:eastAsia="Times New Roman" w:hAnsi="Times New Roman" w:cs="Times New Roman"/>
      </w:rPr>
    </w:lvl>
    <w:lvl w:ilvl="2">
      <w:start w:val="1"/>
      <w:numFmt w:val="decimal"/>
      <w:lvlText w:val="%3."/>
      <w:lvlJc w:val="right"/>
      <w:pPr>
        <w:ind w:left="1800" w:hanging="180"/>
      </w:pPr>
      <w:rPr>
        <w:rFonts w:hint="default"/>
      </w:rPr>
    </w:lvl>
    <w:lvl w:ilvl="3">
      <w:start w:val="1"/>
      <w:numFmt w:val="lowerLetter"/>
      <w:lvlText w:val="%4."/>
      <w:lvlJc w:val="left"/>
      <w:pPr>
        <w:ind w:left="2880" w:hanging="360"/>
      </w:pPr>
      <w:rPr>
        <w:rFonts w:hint="default"/>
      </w:rPr>
    </w:lvl>
    <w:lvl w:ilvl="4">
      <w:start w:val="1"/>
      <w:numFmt w:val="lowerRoman"/>
      <w:lvlText w:val="%5."/>
      <w:lvlJc w:val="left"/>
      <w:pPr>
        <w:ind w:left="3600" w:hanging="360"/>
      </w:pPr>
      <w:rPr>
        <w:rFonts w:hint="default"/>
      </w:rPr>
    </w:lvl>
    <w:lvl w:ilvl="5">
      <w:start w:val="1"/>
      <w:numFmt w:val="bullet"/>
      <w:lvlText w:val=""/>
      <w:lvlJc w:val="left"/>
      <w:pPr>
        <w:ind w:left="4320" w:hanging="180"/>
      </w:pPr>
      <w:rPr>
        <w:rFonts w:ascii="Symbol" w:hAnsi="Symbol" w:hint="default"/>
        <w:color w:val="auto"/>
      </w:rPr>
    </w:lvl>
    <w:lvl w:ilvl="6">
      <w:start w:val="1"/>
      <w:numFmt w:val="bullet"/>
      <w:lvlText w:val=""/>
      <w:lvlJc w:val="left"/>
      <w:pPr>
        <w:ind w:left="5040" w:hanging="360"/>
      </w:pPr>
      <w:rPr>
        <w:rFonts w:ascii="Symbol" w:hAnsi="Symbol" w:hint="default"/>
        <w:color w:val="auto"/>
      </w:rPr>
    </w:lvl>
    <w:lvl w:ilvl="7">
      <w:start w:val="1"/>
      <w:numFmt w:val="bullet"/>
      <w:lvlText w:val=""/>
      <w:lvlJc w:val="left"/>
      <w:pPr>
        <w:ind w:left="5760" w:hanging="360"/>
      </w:pPr>
      <w:rPr>
        <w:rFonts w:ascii="Symbol" w:hAnsi="Symbol" w:hint="default"/>
        <w:color w:val="auto"/>
      </w:rPr>
    </w:lvl>
    <w:lvl w:ilvl="8">
      <w:start w:val="1"/>
      <w:numFmt w:val="bullet"/>
      <w:lvlText w:val=""/>
      <w:lvlJc w:val="left"/>
      <w:pPr>
        <w:ind w:left="6480" w:hanging="180"/>
      </w:pPr>
      <w:rPr>
        <w:rFonts w:ascii="Symbol" w:hAnsi="Symbol" w:hint="default"/>
        <w:color w:val="auto"/>
      </w:rPr>
    </w:lvl>
  </w:abstractNum>
  <w:abstractNum w:abstractNumId="8" w15:restartNumberingAfterBreak="0">
    <w:nsid w:val="28AF7D92"/>
    <w:multiLevelType w:val="hybridMultilevel"/>
    <w:tmpl w:val="EE7A4A62"/>
    <w:lvl w:ilvl="0" w:tplc="04090019">
      <w:start w:val="10"/>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1713ED"/>
    <w:multiLevelType w:val="hybridMultilevel"/>
    <w:tmpl w:val="3B6AAC7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D95236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5E907D1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B667C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D675273"/>
    <w:multiLevelType w:val="hybridMultilevel"/>
    <w:tmpl w:val="931621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6D447F"/>
    <w:multiLevelType w:val="multilevel"/>
    <w:tmpl w:val="7A9C2C9A"/>
    <w:lvl w:ilvl="0">
      <w:start w:val="1"/>
      <w:numFmt w:val="upperRoman"/>
      <w:suff w:val="space"/>
      <w:lvlText w:val="%1."/>
      <w:lvlJc w:val="left"/>
      <w:pPr>
        <w:ind w:left="1080" w:hanging="720"/>
      </w:pPr>
      <w:rPr>
        <w:rFonts w:hint="default"/>
      </w:rPr>
    </w:lvl>
    <w:lvl w:ilvl="1">
      <w:start w:val="1"/>
      <w:numFmt w:val="upperLetter"/>
      <w:lvlText w:val="%2."/>
      <w:lvlJc w:val="left"/>
      <w:pPr>
        <w:ind w:left="1440" w:hanging="360"/>
      </w:pPr>
      <w:rPr>
        <w:rFonts w:hint="default"/>
      </w:rPr>
    </w:lvl>
    <w:lvl w:ilvl="2">
      <w:start w:val="1"/>
      <w:numFmt w:val="decimal"/>
      <w:lvlText w:val="%3."/>
      <w:lvlJc w:val="right"/>
      <w:pPr>
        <w:ind w:left="1800" w:hanging="180"/>
      </w:pPr>
      <w:rPr>
        <w:rFonts w:hint="default"/>
      </w:rPr>
    </w:lvl>
    <w:lvl w:ilvl="3">
      <w:start w:val="1"/>
      <w:numFmt w:val="lowerLetter"/>
      <w:lvlText w:val="%4."/>
      <w:lvlJc w:val="left"/>
      <w:pPr>
        <w:ind w:left="2880" w:hanging="360"/>
      </w:pPr>
      <w:rPr>
        <w:rFonts w:hint="default"/>
      </w:rPr>
    </w:lvl>
    <w:lvl w:ilvl="4">
      <w:start w:val="1"/>
      <w:numFmt w:val="lowerRoman"/>
      <w:lvlText w:val="%5."/>
      <w:lvlJc w:val="left"/>
      <w:pPr>
        <w:ind w:left="3600" w:hanging="360"/>
      </w:pPr>
      <w:rPr>
        <w:rFonts w:hint="default"/>
      </w:rPr>
    </w:lvl>
    <w:lvl w:ilvl="5">
      <w:start w:val="1"/>
      <w:numFmt w:val="bullet"/>
      <w:lvlText w:val=""/>
      <w:lvlJc w:val="left"/>
      <w:pPr>
        <w:ind w:left="4320" w:hanging="180"/>
      </w:pPr>
      <w:rPr>
        <w:rFonts w:ascii="Symbol" w:hAnsi="Symbol" w:hint="default"/>
        <w:color w:val="auto"/>
      </w:rPr>
    </w:lvl>
    <w:lvl w:ilvl="6">
      <w:start w:val="1"/>
      <w:numFmt w:val="bullet"/>
      <w:lvlText w:val=""/>
      <w:lvlJc w:val="left"/>
      <w:pPr>
        <w:ind w:left="5040" w:hanging="360"/>
      </w:pPr>
      <w:rPr>
        <w:rFonts w:ascii="Symbol" w:hAnsi="Symbol" w:hint="default"/>
        <w:color w:val="auto"/>
      </w:rPr>
    </w:lvl>
    <w:lvl w:ilvl="7">
      <w:start w:val="1"/>
      <w:numFmt w:val="bullet"/>
      <w:lvlText w:val=""/>
      <w:lvlJc w:val="left"/>
      <w:pPr>
        <w:ind w:left="5760" w:hanging="360"/>
      </w:pPr>
      <w:rPr>
        <w:rFonts w:ascii="Symbol" w:hAnsi="Symbol" w:hint="default"/>
        <w:color w:val="auto"/>
      </w:rPr>
    </w:lvl>
    <w:lvl w:ilvl="8">
      <w:start w:val="1"/>
      <w:numFmt w:val="bullet"/>
      <w:lvlText w:val=""/>
      <w:lvlJc w:val="left"/>
      <w:pPr>
        <w:ind w:left="6480" w:hanging="180"/>
      </w:pPr>
      <w:rPr>
        <w:rFonts w:ascii="Symbol" w:hAnsi="Symbol" w:hint="default"/>
        <w:color w:val="auto"/>
      </w:rPr>
    </w:lvl>
  </w:abstractNum>
  <w:abstractNum w:abstractNumId="15" w15:restartNumberingAfterBreak="0">
    <w:nsid w:val="6F530828"/>
    <w:multiLevelType w:val="hybridMultilevel"/>
    <w:tmpl w:val="2EC0C0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F26634"/>
    <w:multiLevelType w:val="hybridMultilevel"/>
    <w:tmpl w:val="970E5AC6"/>
    <w:lvl w:ilvl="0" w:tplc="12C42952">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7" w15:restartNumberingAfterBreak="0">
    <w:nsid w:val="7D561AE8"/>
    <w:multiLevelType w:val="multilevel"/>
    <w:tmpl w:val="A87C0E98"/>
    <w:lvl w:ilvl="0">
      <w:start w:val="1"/>
      <w:numFmt w:val="upperRoman"/>
      <w:suff w:val="space"/>
      <w:lvlText w:val="%1."/>
      <w:lvlJc w:val="left"/>
      <w:pPr>
        <w:ind w:left="1080" w:hanging="720"/>
      </w:pPr>
      <w:rPr>
        <w:rFonts w:hint="default"/>
      </w:rPr>
    </w:lvl>
    <w:lvl w:ilvl="1">
      <w:start w:val="1"/>
      <w:numFmt w:val="decimal"/>
      <w:lvlText w:val="%2."/>
      <w:lvlJc w:val="left"/>
      <w:pPr>
        <w:ind w:left="1440" w:hanging="360"/>
      </w:pPr>
      <w:rPr>
        <w:rFonts w:ascii="Times New Roman" w:eastAsia="Times New Roman" w:hAnsi="Times New Roman" w:cs="Times New Roman"/>
      </w:rPr>
    </w:lvl>
    <w:lvl w:ilvl="2">
      <w:start w:val="1"/>
      <w:numFmt w:val="decimal"/>
      <w:lvlText w:val="%3."/>
      <w:lvlJc w:val="right"/>
      <w:pPr>
        <w:ind w:left="1800" w:hanging="180"/>
      </w:pPr>
      <w:rPr>
        <w:rFonts w:hint="default"/>
      </w:rPr>
    </w:lvl>
    <w:lvl w:ilvl="3">
      <w:start w:val="1"/>
      <w:numFmt w:val="lowerLetter"/>
      <w:lvlText w:val="%4."/>
      <w:lvlJc w:val="left"/>
      <w:pPr>
        <w:ind w:left="2880" w:hanging="360"/>
      </w:pPr>
      <w:rPr>
        <w:rFonts w:hint="default"/>
      </w:rPr>
    </w:lvl>
    <w:lvl w:ilvl="4">
      <w:start w:val="1"/>
      <w:numFmt w:val="lowerRoman"/>
      <w:lvlText w:val="%5."/>
      <w:lvlJc w:val="left"/>
      <w:pPr>
        <w:ind w:left="3600" w:hanging="360"/>
      </w:pPr>
      <w:rPr>
        <w:rFonts w:hint="default"/>
      </w:rPr>
    </w:lvl>
    <w:lvl w:ilvl="5">
      <w:start w:val="1"/>
      <w:numFmt w:val="bullet"/>
      <w:lvlText w:val=""/>
      <w:lvlJc w:val="left"/>
      <w:pPr>
        <w:ind w:left="4320" w:hanging="180"/>
      </w:pPr>
      <w:rPr>
        <w:rFonts w:ascii="Symbol" w:hAnsi="Symbol" w:hint="default"/>
        <w:color w:val="auto"/>
      </w:rPr>
    </w:lvl>
    <w:lvl w:ilvl="6">
      <w:start w:val="1"/>
      <w:numFmt w:val="bullet"/>
      <w:lvlText w:val=""/>
      <w:lvlJc w:val="left"/>
      <w:pPr>
        <w:ind w:left="5040" w:hanging="360"/>
      </w:pPr>
      <w:rPr>
        <w:rFonts w:ascii="Symbol" w:hAnsi="Symbol" w:hint="default"/>
        <w:color w:val="auto"/>
      </w:rPr>
    </w:lvl>
    <w:lvl w:ilvl="7">
      <w:start w:val="1"/>
      <w:numFmt w:val="bullet"/>
      <w:lvlText w:val=""/>
      <w:lvlJc w:val="left"/>
      <w:pPr>
        <w:ind w:left="5760" w:hanging="360"/>
      </w:pPr>
      <w:rPr>
        <w:rFonts w:ascii="Symbol" w:hAnsi="Symbol" w:hint="default"/>
        <w:color w:val="auto"/>
      </w:rPr>
    </w:lvl>
    <w:lvl w:ilvl="8">
      <w:start w:val="1"/>
      <w:numFmt w:val="bullet"/>
      <w:lvlText w:val=""/>
      <w:lvlJc w:val="left"/>
      <w:pPr>
        <w:ind w:left="6480" w:hanging="180"/>
      </w:pPr>
      <w:rPr>
        <w:rFonts w:ascii="Symbol" w:hAnsi="Symbol" w:hint="default"/>
        <w:color w:val="auto"/>
      </w:rPr>
    </w:lvl>
  </w:abstractNum>
  <w:num w:numId="1" w16cid:durableId="1178734610">
    <w:abstractNumId w:val="7"/>
  </w:num>
  <w:num w:numId="2" w16cid:durableId="1965967767">
    <w:abstractNumId w:val="6"/>
  </w:num>
  <w:num w:numId="3" w16cid:durableId="1585261644">
    <w:abstractNumId w:val="8"/>
  </w:num>
  <w:num w:numId="4" w16cid:durableId="1410888278">
    <w:abstractNumId w:val="2"/>
  </w:num>
  <w:num w:numId="5" w16cid:durableId="496841787">
    <w:abstractNumId w:val="2"/>
    <w:lvlOverride w:ilvl="0">
      <w:startOverride w:val="1"/>
    </w:lvlOverride>
  </w:num>
  <w:num w:numId="6" w16cid:durableId="445001529">
    <w:abstractNumId w:val="16"/>
  </w:num>
  <w:num w:numId="7" w16cid:durableId="1275987481">
    <w:abstractNumId w:val="1"/>
  </w:num>
  <w:num w:numId="8" w16cid:durableId="450515814">
    <w:abstractNumId w:val="1"/>
    <w:lvlOverride w:ilvl="0">
      <w:startOverride w:val="1"/>
    </w:lvlOverride>
  </w:num>
  <w:num w:numId="9" w16cid:durableId="1919628885">
    <w:abstractNumId w:val="3"/>
  </w:num>
  <w:num w:numId="10" w16cid:durableId="101927132">
    <w:abstractNumId w:val="3"/>
    <w:lvlOverride w:ilvl="0">
      <w:startOverride w:val="1"/>
    </w:lvlOverride>
  </w:num>
  <w:num w:numId="11" w16cid:durableId="254245330">
    <w:abstractNumId w:val="2"/>
    <w:lvlOverride w:ilvl="0">
      <w:startOverride w:val="1"/>
    </w:lvlOverride>
  </w:num>
  <w:num w:numId="12" w16cid:durableId="75133892">
    <w:abstractNumId w:val="10"/>
  </w:num>
  <w:num w:numId="13" w16cid:durableId="22168960">
    <w:abstractNumId w:val="0"/>
  </w:num>
  <w:num w:numId="14" w16cid:durableId="289284407">
    <w:abstractNumId w:val="14"/>
  </w:num>
  <w:num w:numId="15" w16cid:durableId="858198892">
    <w:abstractNumId w:val="5"/>
  </w:num>
  <w:num w:numId="16" w16cid:durableId="2105957817">
    <w:abstractNumId w:val="17"/>
  </w:num>
  <w:num w:numId="17" w16cid:durableId="1683162137">
    <w:abstractNumId w:val="15"/>
  </w:num>
  <w:num w:numId="18" w16cid:durableId="815880777">
    <w:abstractNumId w:val="13"/>
  </w:num>
  <w:num w:numId="19" w16cid:durableId="455637932">
    <w:abstractNumId w:val="9"/>
  </w:num>
  <w:num w:numId="20" w16cid:durableId="932857702">
    <w:abstractNumId w:val="11"/>
  </w:num>
  <w:num w:numId="21" w16cid:durableId="1428455224">
    <w:abstractNumId w:val="12"/>
  </w:num>
  <w:num w:numId="22" w16cid:durableId="192041658">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BE6"/>
    <w:rsid w:val="00000C9E"/>
    <w:rsid w:val="000073D8"/>
    <w:rsid w:val="00012AD7"/>
    <w:rsid w:val="0001605E"/>
    <w:rsid w:val="00016EE4"/>
    <w:rsid w:val="00021847"/>
    <w:rsid w:val="0003023C"/>
    <w:rsid w:val="00034225"/>
    <w:rsid w:val="00044FAD"/>
    <w:rsid w:val="00047530"/>
    <w:rsid w:val="000478F2"/>
    <w:rsid w:val="00061308"/>
    <w:rsid w:val="000654F7"/>
    <w:rsid w:val="00070784"/>
    <w:rsid w:val="00071EAF"/>
    <w:rsid w:val="00077235"/>
    <w:rsid w:val="000B5A31"/>
    <w:rsid w:val="000C28EA"/>
    <w:rsid w:val="000C4216"/>
    <w:rsid w:val="000C77EC"/>
    <w:rsid w:val="000D354F"/>
    <w:rsid w:val="000E5432"/>
    <w:rsid w:val="000E6974"/>
    <w:rsid w:val="000F7B03"/>
    <w:rsid w:val="00136239"/>
    <w:rsid w:val="00140623"/>
    <w:rsid w:val="00156435"/>
    <w:rsid w:val="0016665B"/>
    <w:rsid w:val="00166BCB"/>
    <w:rsid w:val="00183456"/>
    <w:rsid w:val="0019106B"/>
    <w:rsid w:val="001A1781"/>
    <w:rsid w:val="001B377A"/>
    <w:rsid w:val="001C0F23"/>
    <w:rsid w:val="001D373C"/>
    <w:rsid w:val="001E5384"/>
    <w:rsid w:val="0020153B"/>
    <w:rsid w:val="00202898"/>
    <w:rsid w:val="00205C25"/>
    <w:rsid w:val="002118BF"/>
    <w:rsid w:val="00212EC9"/>
    <w:rsid w:val="00217639"/>
    <w:rsid w:val="00223EE6"/>
    <w:rsid w:val="002254EE"/>
    <w:rsid w:val="00225A2E"/>
    <w:rsid w:val="00234147"/>
    <w:rsid w:val="00234C12"/>
    <w:rsid w:val="00235BCC"/>
    <w:rsid w:val="00241A88"/>
    <w:rsid w:val="0027713F"/>
    <w:rsid w:val="002809CC"/>
    <w:rsid w:val="002819BB"/>
    <w:rsid w:val="00287244"/>
    <w:rsid w:val="00290061"/>
    <w:rsid w:val="00293416"/>
    <w:rsid w:val="00294558"/>
    <w:rsid w:val="002A4DA7"/>
    <w:rsid w:val="002A5186"/>
    <w:rsid w:val="002A70C3"/>
    <w:rsid w:val="002B35D2"/>
    <w:rsid w:val="002B43AE"/>
    <w:rsid w:val="002C1B4C"/>
    <w:rsid w:val="002C1CE9"/>
    <w:rsid w:val="002C31F3"/>
    <w:rsid w:val="002C62CE"/>
    <w:rsid w:val="002D66A7"/>
    <w:rsid w:val="002E3FD4"/>
    <w:rsid w:val="002F121B"/>
    <w:rsid w:val="002F2296"/>
    <w:rsid w:val="00316E4E"/>
    <w:rsid w:val="00330FB4"/>
    <w:rsid w:val="00331F9D"/>
    <w:rsid w:val="003323C1"/>
    <w:rsid w:val="00344EC2"/>
    <w:rsid w:val="00353241"/>
    <w:rsid w:val="003533C5"/>
    <w:rsid w:val="0035443E"/>
    <w:rsid w:val="00370477"/>
    <w:rsid w:val="003731CF"/>
    <w:rsid w:val="00375D1E"/>
    <w:rsid w:val="0038018C"/>
    <w:rsid w:val="00386906"/>
    <w:rsid w:val="003A35F4"/>
    <w:rsid w:val="003A4630"/>
    <w:rsid w:val="003B749F"/>
    <w:rsid w:val="003D2D5D"/>
    <w:rsid w:val="003D5093"/>
    <w:rsid w:val="003D573B"/>
    <w:rsid w:val="003D78FC"/>
    <w:rsid w:val="003E63EA"/>
    <w:rsid w:val="003E7771"/>
    <w:rsid w:val="00400973"/>
    <w:rsid w:val="00413FF8"/>
    <w:rsid w:val="004156C0"/>
    <w:rsid w:val="00420DD1"/>
    <w:rsid w:val="00422F1B"/>
    <w:rsid w:val="00424748"/>
    <w:rsid w:val="00440211"/>
    <w:rsid w:val="004477D0"/>
    <w:rsid w:val="00452BB3"/>
    <w:rsid w:val="00454101"/>
    <w:rsid w:val="00457FB6"/>
    <w:rsid w:val="00461680"/>
    <w:rsid w:val="00472689"/>
    <w:rsid w:val="00473993"/>
    <w:rsid w:val="00483209"/>
    <w:rsid w:val="004902F4"/>
    <w:rsid w:val="00495D4E"/>
    <w:rsid w:val="004A1C1B"/>
    <w:rsid w:val="004A27B6"/>
    <w:rsid w:val="004A670F"/>
    <w:rsid w:val="004B3D9F"/>
    <w:rsid w:val="004C2E85"/>
    <w:rsid w:val="004C509D"/>
    <w:rsid w:val="004C51F4"/>
    <w:rsid w:val="004D525F"/>
    <w:rsid w:val="004D54B5"/>
    <w:rsid w:val="004E29FB"/>
    <w:rsid w:val="004F4106"/>
    <w:rsid w:val="004F5722"/>
    <w:rsid w:val="005023C6"/>
    <w:rsid w:val="00504DDC"/>
    <w:rsid w:val="00505A63"/>
    <w:rsid w:val="00506C48"/>
    <w:rsid w:val="00510535"/>
    <w:rsid w:val="005204C9"/>
    <w:rsid w:val="00521CCB"/>
    <w:rsid w:val="00526006"/>
    <w:rsid w:val="00537505"/>
    <w:rsid w:val="00537D78"/>
    <w:rsid w:val="00550843"/>
    <w:rsid w:val="0058369C"/>
    <w:rsid w:val="005849F0"/>
    <w:rsid w:val="00587A4A"/>
    <w:rsid w:val="00591AA6"/>
    <w:rsid w:val="005939D5"/>
    <w:rsid w:val="00594CC6"/>
    <w:rsid w:val="005B2BDA"/>
    <w:rsid w:val="005B5EC7"/>
    <w:rsid w:val="005E34B9"/>
    <w:rsid w:val="005E40F7"/>
    <w:rsid w:val="00600080"/>
    <w:rsid w:val="006038B6"/>
    <w:rsid w:val="0060505A"/>
    <w:rsid w:val="006134E4"/>
    <w:rsid w:val="00624FFD"/>
    <w:rsid w:val="0063755C"/>
    <w:rsid w:val="00646728"/>
    <w:rsid w:val="0065390A"/>
    <w:rsid w:val="00656EAB"/>
    <w:rsid w:val="00657BE6"/>
    <w:rsid w:val="00661BB7"/>
    <w:rsid w:val="0067462A"/>
    <w:rsid w:val="006860E0"/>
    <w:rsid w:val="0068660F"/>
    <w:rsid w:val="00695913"/>
    <w:rsid w:val="006A0FF9"/>
    <w:rsid w:val="006A6935"/>
    <w:rsid w:val="006A6E17"/>
    <w:rsid w:val="006D1770"/>
    <w:rsid w:val="006D6DF9"/>
    <w:rsid w:val="006D71D0"/>
    <w:rsid w:val="006E160E"/>
    <w:rsid w:val="006E3291"/>
    <w:rsid w:val="00700B44"/>
    <w:rsid w:val="00700EFF"/>
    <w:rsid w:val="00701641"/>
    <w:rsid w:val="00704C17"/>
    <w:rsid w:val="0070766A"/>
    <w:rsid w:val="00711607"/>
    <w:rsid w:val="0072058A"/>
    <w:rsid w:val="007254D5"/>
    <w:rsid w:val="0073274C"/>
    <w:rsid w:val="00747BDB"/>
    <w:rsid w:val="00751E34"/>
    <w:rsid w:val="00754A67"/>
    <w:rsid w:val="0076732C"/>
    <w:rsid w:val="00767E58"/>
    <w:rsid w:val="00785DB1"/>
    <w:rsid w:val="007A6882"/>
    <w:rsid w:val="007C7316"/>
    <w:rsid w:val="007D7AA4"/>
    <w:rsid w:val="007E1BDF"/>
    <w:rsid w:val="007E4F3F"/>
    <w:rsid w:val="007F1FB9"/>
    <w:rsid w:val="007F306F"/>
    <w:rsid w:val="007F42CE"/>
    <w:rsid w:val="007F4602"/>
    <w:rsid w:val="0080012B"/>
    <w:rsid w:val="0080066F"/>
    <w:rsid w:val="00805751"/>
    <w:rsid w:val="0081696F"/>
    <w:rsid w:val="008173C7"/>
    <w:rsid w:val="00827A0A"/>
    <w:rsid w:val="008329A5"/>
    <w:rsid w:val="008506F9"/>
    <w:rsid w:val="00855452"/>
    <w:rsid w:val="00862E26"/>
    <w:rsid w:val="00865125"/>
    <w:rsid w:val="00865577"/>
    <w:rsid w:val="00867020"/>
    <w:rsid w:val="008729D8"/>
    <w:rsid w:val="00873C09"/>
    <w:rsid w:val="00883000"/>
    <w:rsid w:val="00894241"/>
    <w:rsid w:val="008A7E8E"/>
    <w:rsid w:val="008B12CD"/>
    <w:rsid w:val="008B4CAF"/>
    <w:rsid w:val="008D647E"/>
    <w:rsid w:val="00940B10"/>
    <w:rsid w:val="009653BA"/>
    <w:rsid w:val="009703BD"/>
    <w:rsid w:val="00970F61"/>
    <w:rsid w:val="00980BDB"/>
    <w:rsid w:val="009857FA"/>
    <w:rsid w:val="009A19A7"/>
    <w:rsid w:val="009B0445"/>
    <w:rsid w:val="009B58AC"/>
    <w:rsid w:val="009C026B"/>
    <w:rsid w:val="009C34C6"/>
    <w:rsid w:val="009C61D0"/>
    <w:rsid w:val="009D6706"/>
    <w:rsid w:val="009E579D"/>
    <w:rsid w:val="00A0269E"/>
    <w:rsid w:val="00A13B31"/>
    <w:rsid w:val="00A2127C"/>
    <w:rsid w:val="00A24EEC"/>
    <w:rsid w:val="00A254A8"/>
    <w:rsid w:val="00A2589B"/>
    <w:rsid w:val="00A27196"/>
    <w:rsid w:val="00A4206B"/>
    <w:rsid w:val="00A54A57"/>
    <w:rsid w:val="00A96C4B"/>
    <w:rsid w:val="00A97B17"/>
    <w:rsid w:val="00AA21D5"/>
    <w:rsid w:val="00AA4239"/>
    <w:rsid w:val="00AA6468"/>
    <w:rsid w:val="00AA70D5"/>
    <w:rsid w:val="00AA7CB6"/>
    <w:rsid w:val="00AC5C8B"/>
    <w:rsid w:val="00AD451B"/>
    <w:rsid w:val="00AE4F73"/>
    <w:rsid w:val="00AF7E10"/>
    <w:rsid w:val="00B114FC"/>
    <w:rsid w:val="00B11F77"/>
    <w:rsid w:val="00B12CF1"/>
    <w:rsid w:val="00B2555C"/>
    <w:rsid w:val="00B43F01"/>
    <w:rsid w:val="00B54053"/>
    <w:rsid w:val="00B710D9"/>
    <w:rsid w:val="00B7190D"/>
    <w:rsid w:val="00B909D9"/>
    <w:rsid w:val="00B91EAC"/>
    <w:rsid w:val="00B96CCB"/>
    <w:rsid w:val="00BA1E0E"/>
    <w:rsid w:val="00BA3C71"/>
    <w:rsid w:val="00BA684B"/>
    <w:rsid w:val="00BB3313"/>
    <w:rsid w:val="00BC3380"/>
    <w:rsid w:val="00BD2CFA"/>
    <w:rsid w:val="00BD5155"/>
    <w:rsid w:val="00C02F8C"/>
    <w:rsid w:val="00C0416C"/>
    <w:rsid w:val="00C200C9"/>
    <w:rsid w:val="00C23412"/>
    <w:rsid w:val="00C40D26"/>
    <w:rsid w:val="00C45438"/>
    <w:rsid w:val="00C46356"/>
    <w:rsid w:val="00C57870"/>
    <w:rsid w:val="00C6634E"/>
    <w:rsid w:val="00C66C98"/>
    <w:rsid w:val="00C81789"/>
    <w:rsid w:val="00C86029"/>
    <w:rsid w:val="00C96B59"/>
    <w:rsid w:val="00CA1A7B"/>
    <w:rsid w:val="00CA4995"/>
    <w:rsid w:val="00CB0E9E"/>
    <w:rsid w:val="00CB1181"/>
    <w:rsid w:val="00CB498B"/>
    <w:rsid w:val="00CC0BCB"/>
    <w:rsid w:val="00CC1BF1"/>
    <w:rsid w:val="00CD39CC"/>
    <w:rsid w:val="00CF0371"/>
    <w:rsid w:val="00CF1C42"/>
    <w:rsid w:val="00D008EC"/>
    <w:rsid w:val="00D05976"/>
    <w:rsid w:val="00D35255"/>
    <w:rsid w:val="00D36164"/>
    <w:rsid w:val="00D53702"/>
    <w:rsid w:val="00D550DF"/>
    <w:rsid w:val="00D8605D"/>
    <w:rsid w:val="00DA1A70"/>
    <w:rsid w:val="00DA78E9"/>
    <w:rsid w:val="00DB2EEE"/>
    <w:rsid w:val="00DB5274"/>
    <w:rsid w:val="00DC40EF"/>
    <w:rsid w:val="00DD74E1"/>
    <w:rsid w:val="00DD7AE0"/>
    <w:rsid w:val="00DE56D7"/>
    <w:rsid w:val="00DE6EF0"/>
    <w:rsid w:val="00DF26AB"/>
    <w:rsid w:val="00E00D66"/>
    <w:rsid w:val="00E0200B"/>
    <w:rsid w:val="00E1272C"/>
    <w:rsid w:val="00E17253"/>
    <w:rsid w:val="00E23914"/>
    <w:rsid w:val="00E378EE"/>
    <w:rsid w:val="00E50CEC"/>
    <w:rsid w:val="00E57752"/>
    <w:rsid w:val="00E60231"/>
    <w:rsid w:val="00E602AA"/>
    <w:rsid w:val="00E85DE5"/>
    <w:rsid w:val="00E85E74"/>
    <w:rsid w:val="00E86417"/>
    <w:rsid w:val="00E91B6A"/>
    <w:rsid w:val="00E93B6F"/>
    <w:rsid w:val="00E96258"/>
    <w:rsid w:val="00EA4BA9"/>
    <w:rsid w:val="00EA5834"/>
    <w:rsid w:val="00EA77F1"/>
    <w:rsid w:val="00EA7B8A"/>
    <w:rsid w:val="00EB3BEC"/>
    <w:rsid w:val="00EB6131"/>
    <w:rsid w:val="00EC01A1"/>
    <w:rsid w:val="00EC2A73"/>
    <w:rsid w:val="00ED0FED"/>
    <w:rsid w:val="00ED1EAB"/>
    <w:rsid w:val="00ED548D"/>
    <w:rsid w:val="00EE615C"/>
    <w:rsid w:val="00F008B6"/>
    <w:rsid w:val="00F102DD"/>
    <w:rsid w:val="00F14B7E"/>
    <w:rsid w:val="00F225A4"/>
    <w:rsid w:val="00F22F57"/>
    <w:rsid w:val="00F24CD1"/>
    <w:rsid w:val="00F27075"/>
    <w:rsid w:val="00F275CD"/>
    <w:rsid w:val="00F3701D"/>
    <w:rsid w:val="00F37054"/>
    <w:rsid w:val="00F52B9D"/>
    <w:rsid w:val="00F60B45"/>
    <w:rsid w:val="00F6335F"/>
    <w:rsid w:val="00F67723"/>
    <w:rsid w:val="00F81FAA"/>
    <w:rsid w:val="00FA3936"/>
    <w:rsid w:val="00FB05F7"/>
    <w:rsid w:val="00FB0C6D"/>
    <w:rsid w:val="00FC0212"/>
    <w:rsid w:val="00FD0E2F"/>
    <w:rsid w:val="00FD3C3B"/>
    <w:rsid w:val="00FD57AE"/>
    <w:rsid w:val="00FD74C8"/>
    <w:rsid w:val="00FE548E"/>
    <w:rsid w:val="00FF3AA0"/>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4C7E7"/>
  <w15:docId w15:val="{DACD9672-3D30-483A-B0F1-F9C9E5809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605D"/>
    <w:rPr>
      <w:rFonts w:ascii="Arial" w:hAnsi="Arial"/>
      <w:sz w:val="24"/>
    </w:rPr>
  </w:style>
  <w:style w:type="paragraph" w:styleId="Heading1">
    <w:name w:val="heading 1"/>
    <w:basedOn w:val="Normal"/>
    <w:next w:val="Normal"/>
    <w:link w:val="Heading1Char"/>
    <w:qFormat/>
    <w:rsid w:val="00FD57AE"/>
    <w:pPr>
      <w:keepNext/>
      <w:keepLines/>
      <w:spacing w:before="240"/>
      <w:outlineLvl w:val="0"/>
    </w:pPr>
    <w:rPr>
      <w:rFonts w:eastAsiaTheme="majorEastAsia" w:cstheme="majorBidi"/>
      <w:b/>
      <w:sz w:val="28"/>
      <w:szCs w:val="32"/>
    </w:rPr>
  </w:style>
  <w:style w:type="paragraph" w:styleId="Heading2">
    <w:name w:val="heading 2"/>
    <w:basedOn w:val="Normal"/>
    <w:next w:val="Normal"/>
    <w:link w:val="Heading2Char"/>
    <w:qFormat/>
    <w:rsid w:val="00D8605D"/>
    <w:pPr>
      <w:keepNext/>
      <w:keepLines/>
      <w:spacing w:before="40"/>
      <w:outlineLvl w:val="1"/>
    </w:pPr>
    <w:rPr>
      <w:rFonts w:eastAsiaTheme="majorEastAsia" w:cstheme="majorBidi"/>
      <w:b/>
      <w:sz w:val="22"/>
      <w:szCs w:val="26"/>
      <w:u w:val="single"/>
    </w:rPr>
  </w:style>
  <w:style w:type="paragraph" w:styleId="Heading3">
    <w:name w:val="heading 3"/>
    <w:basedOn w:val="Normal"/>
    <w:next w:val="Normal"/>
    <w:link w:val="Heading3Char"/>
    <w:qFormat/>
    <w:rsid w:val="00D8605D"/>
    <w:pPr>
      <w:keepNext/>
      <w:keepLines/>
      <w:spacing w:before="40"/>
      <w:outlineLvl w:val="2"/>
    </w:pPr>
    <w:rPr>
      <w:rFonts w:eastAsiaTheme="majorEastAsia" w:cstheme="majorBidi"/>
      <w:sz w:val="22"/>
      <w:szCs w:val="24"/>
      <w:u w:val="single"/>
    </w:rPr>
  </w:style>
  <w:style w:type="paragraph" w:styleId="Heading4">
    <w:name w:val="heading 4"/>
    <w:basedOn w:val="Normal"/>
    <w:next w:val="Normal"/>
    <w:link w:val="Heading4Char"/>
    <w:qFormat/>
    <w:rsid w:val="00657BE6"/>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57BE6"/>
    <w:rPr>
      <w:b/>
      <w:bCs/>
      <w:sz w:val="28"/>
      <w:szCs w:val="28"/>
    </w:rPr>
  </w:style>
  <w:style w:type="paragraph" w:styleId="Footer">
    <w:name w:val="footer"/>
    <w:basedOn w:val="Normal"/>
    <w:link w:val="FooterChar"/>
    <w:uiPriority w:val="99"/>
    <w:rsid w:val="00657BE6"/>
    <w:pPr>
      <w:tabs>
        <w:tab w:val="center" w:pos="4320"/>
        <w:tab w:val="right" w:pos="8640"/>
      </w:tabs>
    </w:pPr>
  </w:style>
  <w:style w:type="character" w:customStyle="1" w:styleId="FooterChar">
    <w:name w:val="Footer Char"/>
    <w:basedOn w:val="DefaultParagraphFont"/>
    <w:link w:val="Footer"/>
    <w:uiPriority w:val="99"/>
    <w:rsid w:val="00657BE6"/>
    <w:rPr>
      <w:rFonts w:ascii="Arial" w:hAnsi="Arial"/>
      <w:sz w:val="24"/>
    </w:rPr>
  </w:style>
  <w:style w:type="paragraph" w:styleId="Header">
    <w:name w:val="header"/>
    <w:basedOn w:val="Normal"/>
    <w:link w:val="HeaderChar"/>
    <w:uiPriority w:val="99"/>
    <w:rsid w:val="00657BE6"/>
    <w:pPr>
      <w:tabs>
        <w:tab w:val="center" w:pos="4320"/>
        <w:tab w:val="right" w:pos="8640"/>
      </w:tabs>
    </w:pPr>
  </w:style>
  <w:style w:type="character" w:customStyle="1" w:styleId="HeaderChar">
    <w:name w:val="Header Char"/>
    <w:basedOn w:val="DefaultParagraphFont"/>
    <w:link w:val="Header"/>
    <w:uiPriority w:val="99"/>
    <w:rsid w:val="00657BE6"/>
    <w:rPr>
      <w:rFonts w:ascii="Arial" w:hAnsi="Arial"/>
      <w:sz w:val="24"/>
    </w:rPr>
  </w:style>
  <w:style w:type="character" w:styleId="PageNumber">
    <w:name w:val="page number"/>
    <w:basedOn w:val="DefaultParagraphFont"/>
    <w:rsid w:val="00657BE6"/>
  </w:style>
  <w:style w:type="paragraph" w:styleId="BodyTextIndent">
    <w:name w:val="Body Text Indent"/>
    <w:basedOn w:val="Normal"/>
    <w:link w:val="BodyTextIndentChar"/>
    <w:rsid w:val="00657BE6"/>
    <w:pPr>
      <w:ind w:left="390"/>
    </w:pPr>
  </w:style>
  <w:style w:type="character" w:customStyle="1" w:styleId="BodyTextIndentChar">
    <w:name w:val="Body Text Indent Char"/>
    <w:basedOn w:val="DefaultParagraphFont"/>
    <w:link w:val="BodyTextIndent"/>
    <w:rsid w:val="00657BE6"/>
    <w:rPr>
      <w:rFonts w:ascii="Arial" w:hAnsi="Arial"/>
      <w:sz w:val="24"/>
    </w:rPr>
  </w:style>
  <w:style w:type="paragraph" w:styleId="FootnoteText">
    <w:name w:val="footnote text"/>
    <w:basedOn w:val="Normal"/>
    <w:link w:val="FootnoteTextChar"/>
    <w:rsid w:val="00657BE6"/>
    <w:rPr>
      <w:sz w:val="20"/>
    </w:rPr>
  </w:style>
  <w:style w:type="character" w:customStyle="1" w:styleId="FootnoteTextChar">
    <w:name w:val="Footnote Text Char"/>
    <w:basedOn w:val="DefaultParagraphFont"/>
    <w:link w:val="FootnoteText"/>
    <w:rsid w:val="00657BE6"/>
    <w:rPr>
      <w:rFonts w:ascii="Arial" w:hAnsi="Arial"/>
    </w:rPr>
  </w:style>
  <w:style w:type="character" w:styleId="FootnoteReference">
    <w:name w:val="footnote reference"/>
    <w:basedOn w:val="DefaultParagraphFont"/>
    <w:rsid w:val="00657BE6"/>
    <w:rPr>
      <w:vertAlign w:val="superscript"/>
    </w:rPr>
  </w:style>
  <w:style w:type="paragraph" w:styleId="BodyText2">
    <w:name w:val="Body Text 2"/>
    <w:basedOn w:val="Normal"/>
    <w:link w:val="BodyText2Char"/>
    <w:rsid w:val="00657BE6"/>
    <w:pPr>
      <w:spacing w:after="120" w:line="480" w:lineRule="auto"/>
    </w:pPr>
  </w:style>
  <w:style w:type="character" w:customStyle="1" w:styleId="BodyText2Char">
    <w:name w:val="Body Text 2 Char"/>
    <w:basedOn w:val="DefaultParagraphFont"/>
    <w:link w:val="BodyText2"/>
    <w:rsid w:val="00657BE6"/>
    <w:rPr>
      <w:rFonts w:ascii="Arial" w:hAnsi="Arial"/>
      <w:sz w:val="24"/>
    </w:rPr>
  </w:style>
  <w:style w:type="paragraph" w:styleId="Title">
    <w:name w:val="Title"/>
    <w:basedOn w:val="Normal"/>
    <w:link w:val="TitleChar"/>
    <w:qFormat/>
    <w:rsid w:val="00657BE6"/>
    <w:pPr>
      <w:jc w:val="center"/>
    </w:pPr>
    <w:rPr>
      <w:rFonts w:ascii="Times New Roman" w:hAnsi="Times New Roman"/>
      <w:b/>
      <w:sz w:val="28"/>
    </w:rPr>
  </w:style>
  <w:style w:type="character" w:customStyle="1" w:styleId="TitleChar">
    <w:name w:val="Title Char"/>
    <w:basedOn w:val="DefaultParagraphFont"/>
    <w:link w:val="Title"/>
    <w:rsid w:val="00657BE6"/>
    <w:rPr>
      <w:b/>
      <w:sz w:val="28"/>
    </w:rPr>
  </w:style>
  <w:style w:type="paragraph" w:styleId="ListParagraph">
    <w:name w:val="List Paragraph"/>
    <w:basedOn w:val="Normal"/>
    <w:uiPriority w:val="34"/>
    <w:qFormat/>
    <w:rsid w:val="00DA78E9"/>
    <w:pPr>
      <w:ind w:left="720"/>
    </w:pPr>
  </w:style>
  <w:style w:type="paragraph" w:styleId="EndnoteText">
    <w:name w:val="endnote text"/>
    <w:basedOn w:val="Normal"/>
    <w:link w:val="EndnoteTextChar"/>
    <w:rsid w:val="000B5A31"/>
    <w:pPr>
      <w:widowControl w:val="0"/>
    </w:pPr>
    <w:rPr>
      <w:rFonts w:ascii="Courier" w:hAnsi="Courier"/>
      <w:snapToGrid w:val="0"/>
    </w:rPr>
  </w:style>
  <w:style w:type="character" w:customStyle="1" w:styleId="EndnoteTextChar">
    <w:name w:val="Endnote Text Char"/>
    <w:basedOn w:val="DefaultParagraphFont"/>
    <w:link w:val="EndnoteText"/>
    <w:rsid w:val="000B5A31"/>
    <w:rPr>
      <w:rFonts w:ascii="Courier" w:hAnsi="Courier"/>
      <w:snapToGrid w:val="0"/>
      <w:sz w:val="24"/>
    </w:rPr>
  </w:style>
  <w:style w:type="paragraph" w:styleId="BalloonText">
    <w:name w:val="Balloon Text"/>
    <w:basedOn w:val="Normal"/>
    <w:link w:val="BalloonTextChar"/>
    <w:rsid w:val="00600080"/>
    <w:rPr>
      <w:rFonts w:ascii="Tahoma" w:hAnsi="Tahoma" w:cs="Tahoma"/>
      <w:sz w:val="16"/>
      <w:szCs w:val="16"/>
    </w:rPr>
  </w:style>
  <w:style w:type="character" w:customStyle="1" w:styleId="BalloonTextChar">
    <w:name w:val="Balloon Text Char"/>
    <w:basedOn w:val="DefaultParagraphFont"/>
    <w:link w:val="BalloonText"/>
    <w:rsid w:val="00600080"/>
    <w:rPr>
      <w:rFonts w:ascii="Tahoma" w:hAnsi="Tahoma" w:cs="Tahoma"/>
      <w:sz w:val="16"/>
      <w:szCs w:val="16"/>
    </w:rPr>
  </w:style>
  <w:style w:type="paragraph" w:customStyle="1" w:styleId="Default">
    <w:name w:val="Default"/>
    <w:rsid w:val="004477D0"/>
    <w:pPr>
      <w:autoSpaceDE w:val="0"/>
      <w:autoSpaceDN w:val="0"/>
      <w:adjustRightInd w:val="0"/>
    </w:pPr>
    <w:rPr>
      <w:color w:val="000000"/>
      <w:sz w:val="24"/>
      <w:szCs w:val="24"/>
    </w:rPr>
  </w:style>
  <w:style w:type="character" w:customStyle="1" w:styleId="Heading1Char">
    <w:name w:val="Heading 1 Char"/>
    <w:basedOn w:val="DefaultParagraphFont"/>
    <w:link w:val="Heading1"/>
    <w:uiPriority w:val="9"/>
    <w:rsid w:val="00FD57AE"/>
    <w:rPr>
      <w:rFonts w:ascii="Arial" w:eastAsiaTheme="majorEastAsia" w:hAnsi="Arial" w:cstheme="majorBidi"/>
      <w:b/>
      <w:sz w:val="28"/>
      <w:szCs w:val="32"/>
    </w:rPr>
  </w:style>
  <w:style w:type="paragraph" w:customStyle="1" w:styleId="TableStyle">
    <w:name w:val="Table Style"/>
    <w:basedOn w:val="Normal"/>
    <w:next w:val="Subtitle"/>
    <w:link w:val="TableStyleChar"/>
    <w:qFormat/>
    <w:rsid w:val="00217639"/>
    <w:pPr>
      <w:spacing w:after="160" w:line="259" w:lineRule="auto"/>
      <w:jc w:val="center"/>
    </w:pPr>
    <w:rPr>
      <w:rFonts w:eastAsiaTheme="minorHAnsi" w:cs="Arial"/>
      <w:sz w:val="22"/>
      <w:szCs w:val="22"/>
    </w:rPr>
  </w:style>
  <w:style w:type="character" w:customStyle="1" w:styleId="TableStyleChar">
    <w:name w:val="Table Style Char"/>
    <w:basedOn w:val="DefaultParagraphFont"/>
    <w:link w:val="TableStyle"/>
    <w:rsid w:val="00217639"/>
    <w:rPr>
      <w:rFonts w:ascii="Arial" w:eastAsiaTheme="minorHAnsi" w:hAnsi="Arial" w:cs="Arial"/>
      <w:sz w:val="22"/>
      <w:szCs w:val="22"/>
    </w:rPr>
  </w:style>
  <w:style w:type="paragraph" w:styleId="Subtitle">
    <w:name w:val="Subtitle"/>
    <w:basedOn w:val="Normal"/>
    <w:next w:val="Normal"/>
    <w:link w:val="SubtitleChar"/>
    <w:qFormat/>
    <w:rsid w:val="00217639"/>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217639"/>
    <w:rPr>
      <w:rFonts w:asciiTheme="minorHAnsi" w:eastAsiaTheme="minorEastAsia" w:hAnsiTheme="minorHAnsi" w:cstheme="minorBidi"/>
      <w:color w:val="5A5A5A" w:themeColor="text1" w:themeTint="A5"/>
      <w:spacing w:val="15"/>
      <w:sz w:val="22"/>
      <w:szCs w:val="22"/>
    </w:rPr>
  </w:style>
  <w:style w:type="character" w:customStyle="1" w:styleId="Heading2Char">
    <w:name w:val="Heading 2 Char"/>
    <w:basedOn w:val="DefaultParagraphFont"/>
    <w:link w:val="Heading2"/>
    <w:rsid w:val="00D8605D"/>
    <w:rPr>
      <w:rFonts w:ascii="Arial" w:eastAsiaTheme="majorEastAsia" w:hAnsi="Arial" w:cstheme="majorBidi"/>
      <w:b/>
      <w:sz w:val="22"/>
      <w:szCs w:val="26"/>
      <w:u w:val="single"/>
    </w:rPr>
  </w:style>
  <w:style w:type="character" w:styleId="Hyperlink">
    <w:name w:val="Hyperlink"/>
    <w:basedOn w:val="DefaultParagraphFont"/>
    <w:uiPriority w:val="99"/>
    <w:unhideWhenUsed/>
    <w:rsid w:val="00E1272C"/>
    <w:rPr>
      <w:color w:val="0000FF" w:themeColor="hyperlink"/>
      <w:u w:val="single"/>
    </w:rPr>
  </w:style>
  <w:style w:type="character" w:customStyle="1" w:styleId="Heading3Char">
    <w:name w:val="Heading 3 Char"/>
    <w:basedOn w:val="DefaultParagraphFont"/>
    <w:link w:val="Heading3"/>
    <w:rsid w:val="00D8605D"/>
    <w:rPr>
      <w:rFonts w:ascii="Arial" w:eastAsiaTheme="majorEastAsia" w:hAnsi="Arial" w:cstheme="majorBidi"/>
      <w:sz w:val="22"/>
      <w:szCs w:val="24"/>
      <w:u w:val="single"/>
    </w:rPr>
  </w:style>
  <w:style w:type="table" w:styleId="TableGrid">
    <w:name w:val="Table Grid"/>
    <w:basedOn w:val="TableNormal"/>
    <w:uiPriority w:val="39"/>
    <w:rsid w:val="000E543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8605D"/>
    <w:pPr>
      <w:spacing w:line="259" w:lineRule="auto"/>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D8605D"/>
    <w:pPr>
      <w:spacing w:after="100"/>
    </w:pPr>
  </w:style>
  <w:style w:type="paragraph" w:styleId="TOC2">
    <w:name w:val="toc 2"/>
    <w:basedOn w:val="Normal"/>
    <w:next w:val="Normal"/>
    <w:autoRedefine/>
    <w:uiPriority w:val="39"/>
    <w:unhideWhenUsed/>
    <w:rsid w:val="00D8605D"/>
    <w:pPr>
      <w:spacing w:after="100"/>
      <w:ind w:left="240"/>
    </w:pPr>
  </w:style>
  <w:style w:type="paragraph" w:styleId="TOC3">
    <w:name w:val="toc 3"/>
    <w:basedOn w:val="Normal"/>
    <w:next w:val="Normal"/>
    <w:autoRedefine/>
    <w:uiPriority w:val="39"/>
    <w:unhideWhenUsed/>
    <w:rsid w:val="009857FA"/>
    <w:pPr>
      <w:tabs>
        <w:tab w:val="left" w:pos="1100"/>
        <w:tab w:val="right" w:leader="dot" w:pos="9350"/>
      </w:tabs>
      <w:spacing w:after="100"/>
      <w:ind w:left="480"/>
    </w:pPr>
  </w:style>
  <w:style w:type="paragraph" w:styleId="ListNumber2">
    <w:name w:val="List Number 2"/>
    <w:basedOn w:val="Normal"/>
    <w:rsid w:val="00591AA6"/>
    <w:pPr>
      <w:numPr>
        <w:numId w:val="4"/>
      </w:numPr>
    </w:pPr>
    <w:rPr>
      <w:rFonts w:ascii="Times New Roman" w:hAnsi="Times New Roman"/>
      <w:szCs w:val="24"/>
    </w:rPr>
  </w:style>
  <w:style w:type="paragraph" w:styleId="ListNumber3">
    <w:name w:val="List Number 3"/>
    <w:basedOn w:val="Normal"/>
    <w:unhideWhenUsed/>
    <w:rsid w:val="00591AA6"/>
    <w:pPr>
      <w:numPr>
        <w:numId w:val="7"/>
      </w:numPr>
      <w:tabs>
        <w:tab w:val="clear" w:pos="1080"/>
        <w:tab w:val="num" w:pos="360"/>
      </w:tabs>
      <w:spacing w:after="160" w:line="259" w:lineRule="auto"/>
      <w:ind w:left="0" w:firstLine="0"/>
      <w:contextualSpacing/>
    </w:pPr>
    <w:rPr>
      <w:rFonts w:asciiTheme="minorHAnsi" w:eastAsiaTheme="minorHAnsi" w:hAnsiTheme="minorHAnsi" w:cstheme="minorBidi"/>
      <w:sz w:val="22"/>
      <w:szCs w:val="22"/>
    </w:rPr>
  </w:style>
  <w:style w:type="paragraph" w:styleId="ListNumber">
    <w:name w:val="List Number"/>
    <w:basedOn w:val="Normal"/>
    <w:rsid w:val="00591AA6"/>
    <w:pPr>
      <w:numPr>
        <w:numId w:val="9"/>
      </w:numPr>
      <w:contextualSpacing/>
    </w:pPr>
  </w:style>
  <w:style w:type="paragraph" w:customStyle="1" w:styleId="DocumentTitle">
    <w:name w:val="Document Title"/>
    <w:basedOn w:val="Normal"/>
    <w:rsid w:val="00591AA6"/>
    <w:pPr>
      <w:jc w:val="center"/>
    </w:pPr>
    <w:rPr>
      <w:rFonts w:ascii="Times New Roman Bold" w:hAnsi="Times New Roman Bold"/>
      <w:b/>
      <w:bCs/>
      <w:caps/>
    </w:rPr>
  </w:style>
  <w:style w:type="paragraph" w:styleId="List">
    <w:name w:val="List"/>
    <w:basedOn w:val="Normal"/>
    <w:semiHidden/>
    <w:unhideWhenUsed/>
    <w:rsid w:val="00591AA6"/>
    <w:pPr>
      <w:ind w:left="360" w:hanging="360"/>
      <w:contextualSpacing/>
    </w:pPr>
  </w:style>
  <w:style w:type="character" w:customStyle="1" w:styleId="cf01">
    <w:name w:val="cf01"/>
    <w:basedOn w:val="DefaultParagraphFont"/>
    <w:rsid w:val="000C28EA"/>
    <w:rPr>
      <w:rFonts w:ascii="Segoe UI" w:hAnsi="Segoe UI" w:cs="Segoe UI" w:hint="default"/>
      <w:sz w:val="18"/>
      <w:szCs w:val="18"/>
    </w:rPr>
  </w:style>
  <w:style w:type="numbering" w:customStyle="1" w:styleId="CurrentList1">
    <w:name w:val="Current List1"/>
    <w:uiPriority w:val="99"/>
    <w:rsid w:val="003A4630"/>
    <w:pPr>
      <w:numPr>
        <w:numId w:val="15"/>
      </w:numPr>
    </w:pPr>
  </w:style>
  <w:style w:type="paragraph" w:styleId="Revision">
    <w:name w:val="Revision"/>
    <w:hidden/>
    <w:uiPriority w:val="99"/>
    <w:semiHidden/>
    <w:rsid w:val="008B12CD"/>
    <w:rPr>
      <w:rFonts w:ascii="Arial" w:hAnsi="Arial"/>
      <w:sz w:val="24"/>
    </w:rPr>
  </w:style>
  <w:style w:type="character" w:styleId="CommentReference">
    <w:name w:val="annotation reference"/>
    <w:basedOn w:val="DefaultParagraphFont"/>
    <w:semiHidden/>
    <w:unhideWhenUsed/>
    <w:rsid w:val="007F4602"/>
    <w:rPr>
      <w:sz w:val="16"/>
      <w:szCs w:val="16"/>
    </w:rPr>
  </w:style>
  <w:style w:type="paragraph" w:styleId="CommentText">
    <w:name w:val="annotation text"/>
    <w:basedOn w:val="Normal"/>
    <w:link w:val="CommentTextChar"/>
    <w:unhideWhenUsed/>
    <w:rsid w:val="007F4602"/>
    <w:rPr>
      <w:sz w:val="20"/>
    </w:rPr>
  </w:style>
  <w:style w:type="character" w:customStyle="1" w:styleId="CommentTextChar">
    <w:name w:val="Comment Text Char"/>
    <w:basedOn w:val="DefaultParagraphFont"/>
    <w:link w:val="CommentText"/>
    <w:rsid w:val="007F4602"/>
    <w:rPr>
      <w:rFonts w:ascii="Arial" w:hAnsi="Arial"/>
    </w:rPr>
  </w:style>
  <w:style w:type="paragraph" w:styleId="CommentSubject">
    <w:name w:val="annotation subject"/>
    <w:basedOn w:val="CommentText"/>
    <w:next w:val="CommentText"/>
    <w:link w:val="CommentSubjectChar"/>
    <w:semiHidden/>
    <w:unhideWhenUsed/>
    <w:rsid w:val="007F4602"/>
    <w:rPr>
      <w:b/>
      <w:bCs/>
    </w:rPr>
  </w:style>
  <w:style w:type="character" w:customStyle="1" w:styleId="CommentSubjectChar">
    <w:name w:val="Comment Subject Char"/>
    <w:basedOn w:val="CommentTextChar"/>
    <w:link w:val="CommentSubject"/>
    <w:semiHidden/>
    <w:rsid w:val="007F4602"/>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59581">
      <w:bodyDiv w:val="1"/>
      <w:marLeft w:val="0"/>
      <w:marRight w:val="0"/>
      <w:marTop w:val="0"/>
      <w:marBottom w:val="0"/>
      <w:divBdr>
        <w:top w:val="none" w:sz="0" w:space="0" w:color="auto"/>
        <w:left w:val="none" w:sz="0" w:space="0" w:color="auto"/>
        <w:bottom w:val="none" w:sz="0" w:space="0" w:color="auto"/>
        <w:right w:val="none" w:sz="0" w:space="0" w:color="auto"/>
      </w:divBdr>
    </w:div>
    <w:div w:id="243073722">
      <w:bodyDiv w:val="1"/>
      <w:marLeft w:val="0"/>
      <w:marRight w:val="0"/>
      <w:marTop w:val="0"/>
      <w:marBottom w:val="0"/>
      <w:divBdr>
        <w:top w:val="none" w:sz="0" w:space="0" w:color="auto"/>
        <w:left w:val="none" w:sz="0" w:space="0" w:color="auto"/>
        <w:bottom w:val="none" w:sz="0" w:space="0" w:color="auto"/>
        <w:right w:val="none" w:sz="0" w:space="0" w:color="auto"/>
      </w:divBdr>
    </w:div>
    <w:div w:id="451899485">
      <w:bodyDiv w:val="1"/>
      <w:marLeft w:val="0"/>
      <w:marRight w:val="0"/>
      <w:marTop w:val="0"/>
      <w:marBottom w:val="0"/>
      <w:divBdr>
        <w:top w:val="none" w:sz="0" w:space="0" w:color="auto"/>
        <w:left w:val="none" w:sz="0" w:space="0" w:color="auto"/>
        <w:bottom w:val="none" w:sz="0" w:space="0" w:color="auto"/>
        <w:right w:val="none" w:sz="0" w:space="0" w:color="auto"/>
      </w:divBdr>
    </w:div>
    <w:div w:id="679282611">
      <w:bodyDiv w:val="1"/>
      <w:marLeft w:val="0"/>
      <w:marRight w:val="0"/>
      <w:marTop w:val="0"/>
      <w:marBottom w:val="0"/>
      <w:divBdr>
        <w:top w:val="none" w:sz="0" w:space="0" w:color="auto"/>
        <w:left w:val="none" w:sz="0" w:space="0" w:color="auto"/>
        <w:bottom w:val="none" w:sz="0" w:space="0" w:color="auto"/>
        <w:right w:val="none" w:sz="0" w:space="0" w:color="auto"/>
      </w:divBdr>
    </w:div>
    <w:div w:id="762381043">
      <w:bodyDiv w:val="1"/>
      <w:marLeft w:val="0"/>
      <w:marRight w:val="0"/>
      <w:marTop w:val="0"/>
      <w:marBottom w:val="0"/>
      <w:divBdr>
        <w:top w:val="none" w:sz="0" w:space="0" w:color="auto"/>
        <w:left w:val="none" w:sz="0" w:space="0" w:color="auto"/>
        <w:bottom w:val="none" w:sz="0" w:space="0" w:color="auto"/>
        <w:right w:val="none" w:sz="0" w:space="0" w:color="auto"/>
      </w:divBdr>
    </w:div>
    <w:div w:id="764688021">
      <w:bodyDiv w:val="1"/>
      <w:marLeft w:val="0"/>
      <w:marRight w:val="0"/>
      <w:marTop w:val="0"/>
      <w:marBottom w:val="0"/>
      <w:divBdr>
        <w:top w:val="none" w:sz="0" w:space="0" w:color="auto"/>
        <w:left w:val="none" w:sz="0" w:space="0" w:color="auto"/>
        <w:bottom w:val="none" w:sz="0" w:space="0" w:color="auto"/>
        <w:right w:val="none" w:sz="0" w:space="0" w:color="auto"/>
      </w:divBdr>
    </w:div>
    <w:div w:id="934899982">
      <w:bodyDiv w:val="1"/>
      <w:marLeft w:val="0"/>
      <w:marRight w:val="0"/>
      <w:marTop w:val="0"/>
      <w:marBottom w:val="0"/>
      <w:divBdr>
        <w:top w:val="none" w:sz="0" w:space="0" w:color="auto"/>
        <w:left w:val="none" w:sz="0" w:space="0" w:color="auto"/>
        <w:bottom w:val="none" w:sz="0" w:space="0" w:color="auto"/>
        <w:right w:val="none" w:sz="0" w:space="0" w:color="auto"/>
      </w:divBdr>
    </w:div>
    <w:div w:id="977301413">
      <w:bodyDiv w:val="1"/>
      <w:marLeft w:val="0"/>
      <w:marRight w:val="0"/>
      <w:marTop w:val="0"/>
      <w:marBottom w:val="0"/>
      <w:divBdr>
        <w:top w:val="none" w:sz="0" w:space="0" w:color="auto"/>
        <w:left w:val="none" w:sz="0" w:space="0" w:color="auto"/>
        <w:bottom w:val="none" w:sz="0" w:space="0" w:color="auto"/>
        <w:right w:val="none" w:sz="0" w:space="0" w:color="auto"/>
      </w:divBdr>
    </w:div>
    <w:div w:id="988745621">
      <w:bodyDiv w:val="1"/>
      <w:marLeft w:val="0"/>
      <w:marRight w:val="0"/>
      <w:marTop w:val="0"/>
      <w:marBottom w:val="0"/>
      <w:divBdr>
        <w:top w:val="none" w:sz="0" w:space="0" w:color="auto"/>
        <w:left w:val="none" w:sz="0" w:space="0" w:color="auto"/>
        <w:bottom w:val="none" w:sz="0" w:space="0" w:color="auto"/>
        <w:right w:val="none" w:sz="0" w:space="0" w:color="auto"/>
      </w:divBdr>
    </w:div>
    <w:div w:id="1117986638">
      <w:bodyDiv w:val="1"/>
      <w:marLeft w:val="0"/>
      <w:marRight w:val="0"/>
      <w:marTop w:val="0"/>
      <w:marBottom w:val="0"/>
      <w:divBdr>
        <w:top w:val="none" w:sz="0" w:space="0" w:color="auto"/>
        <w:left w:val="none" w:sz="0" w:space="0" w:color="auto"/>
        <w:bottom w:val="none" w:sz="0" w:space="0" w:color="auto"/>
        <w:right w:val="none" w:sz="0" w:space="0" w:color="auto"/>
      </w:divBdr>
    </w:div>
    <w:div w:id="1213614405">
      <w:bodyDiv w:val="1"/>
      <w:marLeft w:val="0"/>
      <w:marRight w:val="0"/>
      <w:marTop w:val="0"/>
      <w:marBottom w:val="0"/>
      <w:divBdr>
        <w:top w:val="none" w:sz="0" w:space="0" w:color="auto"/>
        <w:left w:val="none" w:sz="0" w:space="0" w:color="auto"/>
        <w:bottom w:val="none" w:sz="0" w:space="0" w:color="auto"/>
        <w:right w:val="none" w:sz="0" w:space="0" w:color="auto"/>
      </w:divBdr>
    </w:div>
    <w:div w:id="1248810967">
      <w:bodyDiv w:val="1"/>
      <w:marLeft w:val="0"/>
      <w:marRight w:val="0"/>
      <w:marTop w:val="0"/>
      <w:marBottom w:val="0"/>
      <w:divBdr>
        <w:top w:val="none" w:sz="0" w:space="0" w:color="auto"/>
        <w:left w:val="none" w:sz="0" w:space="0" w:color="auto"/>
        <w:bottom w:val="none" w:sz="0" w:space="0" w:color="auto"/>
        <w:right w:val="none" w:sz="0" w:space="0" w:color="auto"/>
      </w:divBdr>
    </w:div>
    <w:div w:id="1251238356">
      <w:bodyDiv w:val="1"/>
      <w:marLeft w:val="0"/>
      <w:marRight w:val="0"/>
      <w:marTop w:val="0"/>
      <w:marBottom w:val="0"/>
      <w:divBdr>
        <w:top w:val="none" w:sz="0" w:space="0" w:color="auto"/>
        <w:left w:val="none" w:sz="0" w:space="0" w:color="auto"/>
        <w:bottom w:val="none" w:sz="0" w:space="0" w:color="auto"/>
        <w:right w:val="none" w:sz="0" w:space="0" w:color="auto"/>
      </w:divBdr>
    </w:div>
    <w:div w:id="1410466019">
      <w:bodyDiv w:val="1"/>
      <w:marLeft w:val="0"/>
      <w:marRight w:val="0"/>
      <w:marTop w:val="0"/>
      <w:marBottom w:val="0"/>
      <w:divBdr>
        <w:top w:val="none" w:sz="0" w:space="0" w:color="auto"/>
        <w:left w:val="none" w:sz="0" w:space="0" w:color="auto"/>
        <w:bottom w:val="none" w:sz="0" w:space="0" w:color="auto"/>
        <w:right w:val="none" w:sz="0" w:space="0" w:color="auto"/>
      </w:divBdr>
    </w:div>
    <w:div w:id="1417822314">
      <w:bodyDiv w:val="1"/>
      <w:marLeft w:val="0"/>
      <w:marRight w:val="0"/>
      <w:marTop w:val="0"/>
      <w:marBottom w:val="0"/>
      <w:divBdr>
        <w:top w:val="none" w:sz="0" w:space="0" w:color="auto"/>
        <w:left w:val="none" w:sz="0" w:space="0" w:color="auto"/>
        <w:bottom w:val="none" w:sz="0" w:space="0" w:color="auto"/>
        <w:right w:val="none" w:sz="0" w:space="0" w:color="auto"/>
      </w:divBdr>
    </w:div>
    <w:div w:id="1485467674">
      <w:bodyDiv w:val="1"/>
      <w:marLeft w:val="0"/>
      <w:marRight w:val="0"/>
      <w:marTop w:val="0"/>
      <w:marBottom w:val="0"/>
      <w:divBdr>
        <w:top w:val="none" w:sz="0" w:space="0" w:color="auto"/>
        <w:left w:val="none" w:sz="0" w:space="0" w:color="auto"/>
        <w:bottom w:val="none" w:sz="0" w:space="0" w:color="auto"/>
        <w:right w:val="none" w:sz="0" w:space="0" w:color="auto"/>
      </w:divBdr>
    </w:div>
    <w:div w:id="1487471994">
      <w:bodyDiv w:val="1"/>
      <w:marLeft w:val="0"/>
      <w:marRight w:val="0"/>
      <w:marTop w:val="0"/>
      <w:marBottom w:val="0"/>
      <w:divBdr>
        <w:top w:val="none" w:sz="0" w:space="0" w:color="auto"/>
        <w:left w:val="none" w:sz="0" w:space="0" w:color="auto"/>
        <w:bottom w:val="none" w:sz="0" w:space="0" w:color="auto"/>
        <w:right w:val="none" w:sz="0" w:space="0" w:color="auto"/>
      </w:divBdr>
    </w:div>
    <w:div w:id="1510219336">
      <w:bodyDiv w:val="1"/>
      <w:marLeft w:val="0"/>
      <w:marRight w:val="0"/>
      <w:marTop w:val="0"/>
      <w:marBottom w:val="0"/>
      <w:divBdr>
        <w:top w:val="none" w:sz="0" w:space="0" w:color="auto"/>
        <w:left w:val="none" w:sz="0" w:space="0" w:color="auto"/>
        <w:bottom w:val="none" w:sz="0" w:space="0" w:color="auto"/>
        <w:right w:val="none" w:sz="0" w:space="0" w:color="auto"/>
      </w:divBdr>
    </w:div>
    <w:div w:id="1617713157">
      <w:bodyDiv w:val="1"/>
      <w:marLeft w:val="0"/>
      <w:marRight w:val="0"/>
      <w:marTop w:val="0"/>
      <w:marBottom w:val="0"/>
      <w:divBdr>
        <w:top w:val="none" w:sz="0" w:space="0" w:color="auto"/>
        <w:left w:val="none" w:sz="0" w:space="0" w:color="auto"/>
        <w:bottom w:val="none" w:sz="0" w:space="0" w:color="auto"/>
        <w:right w:val="none" w:sz="0" w:space="0" w:color="auto"/>
      </w:divBdr>
      <w:divsChild>
        <w:div w:id="527524880">
          <w:marLeft w:val="0"/>
          <w:marRight w:val="0"/>
          <w:marTop w:val="0"/>
          <w:marBottom w:val="0"/>
          <w:divBdr>
            <w:top w:val="none" w:sz="0" w:space="0" w:color="auto"/>
            <w:left w:val="none" w:sz="0" w:space="0" w:color="auto"/>
            <w:bottom w:val="none" w:sz="0" w:space="0" w:color="auto"/>
            <w:right w:val="none" w:sz="0" w:space="0" w:color="auto"/>
          </w:divBdr>
        </w:div>
      </w:divsChild>
    </w:div>
    <w:div w:id="1788042381">
      <w:bodyDiv w:val="1"/>
      <w:marLeft w:val="0"/>
      <w:marRight w:val="0"/>
      <w:marTop w:val="0"/>
      <w:marBottom w:val="0"/>
      <w:divBdr>
        <w:top w:val="none" w:sz="0" w:space="0" w:color="auto"/>
        <w:left w:val="none" w:sz="0" w:space="0" w:color="auto"/>
        <w:bottom w:val="none" w:sz="0" w:space="0" w:color="auto"/>
        <w:right w:val="none" w:sz="0" w:space="0" w:color="auto"/>
      </w:divBdr>
    </w:div>
    <w:div w:id="1815174829">
      <w:bodyDiv w:val="1"/>
      <w:marLeft w:val="0"/>
      <w:marRight w:val="0"/>
      <w:marTop w:val="0"/>
      <w:marBottom w:val="0"/>
      <w:divBdr>
        <w:top w:val="none" w:sz="0" w:space="0" w:color="auto"/>
        <w:left w:val="none" w:sz="0" w:space="0" w:color="auto"/>
        <w:bottom w:val="none" w:sz="0" w:space="0" w:color="auto"/>
        <w:right w:val="none" w:sz="0" w:space="0" w:color="auto"/>
      </w:divBdr>
    </w:div>
    <w:div w:id="1844389416">
      <w:bodyDiv w:val="1"/>
      <w:marLeft w:val="0"/>
      <w:marRight w:val="0"/>
      <w:marTop w:val="0"/>
      <w:marBottom w:val="0"/>
      <w:divBdr>
        <w:top w:val="none" w:sz="0" w:space="0" w:color="auto"/>
        <w:left w:val="none" w:sz="0" w:space="0" w:color="auto"/>
        <w:bottom w:val="none" w:sz="0" w:space="0" w:color="auto"/>
        <w:right w:val="none" w:sz="0" w:space="0" w:color="auto"/>
      </w:divBdr>
    </w:div>
    <w:div w:id="1929733119">
      <w:bodyDiv w:val="1"/>
      <w:marLeft w:val="0"/>
      <w:marRight w:val="0"/>
      <w:marTop w:val="0"/>
      <w:marBottom w:val="0"/>
      <w:divBdr>
        <w:top w:val="none" w:sz="0" w:space="0" w:color="auto"/>
        <w:left w:val="none" w:sz="0" w:space="0" w:color="auto"/>
        <w:bottom w:val="none" w:sz="0" w:space="0" w:color="auto"/>
        <w:right w:val="none" w:sz="0" w:space="0" w:color="auto"/>
      </w:divBdr>
    </w:div>
    <w:div w:id="2107573555">
      <w:bodyDiv w:val="1"/>
      <w:marLeft w:val="0"/>
      <w:marRight w:val="0"/>
      <w:marTop w:val="0"/>
      <w:marBottom w:val="0"/>
      <w:divBdr>
        <w:top w:val="none" w:sz="0" w:space="0" w:color="auto"/>
        <w:left w:val="none" w:sz="0" w:space="0" w:color="auto"/>
        <w:bottom w:val="none" w:sz="0" w:space="0" w:color="auto"/>
        <w:right w:val="none" w:sz="0" w:space="0" w:color="auto"/>
      </w:divBdr>
    </w:div>
    <w:div w:id="2117828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F87D3-1BDF-4A29-830E-3D0B4BD5CBD9}">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32</TotalTime>
  <Pages>11</Pages>
  <Words>3452</Words>
  <Characters>19677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23083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Shelley Denise Allen</dc:creator>
  <cp:keywords/>
  <cp:lastModifiedBy>Lanotte, Noaa</cp:lastModifiedBy>
  <cp:revision>20</cp:revision>
  <cp:lastPrinted>2021-03-10T21:31:00Z</cp:lastPrinted>
  <dcterms:created xsi:type="dcterms:W3CDTF">2026-04-30T21:09:00Z</dcterms:created>
  <dcterms:modified xsi:type="dcterms:W3CDTF">2026-05-05T18:39:00Z</dcterms:modified>
</cp:coreProperties>
</file>