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F43F4" w14:textId="77777777" w:rsidR="00E0317E" w:rsidRPr="0053738F" w:rsidRDefault="001B0E1C" w:rsidP="00A73180">
      <w:pPr>
        <w:autoSpaceDE w:val="0"/>
        <w:autoSpaceDN w:val="0"/>
        <w:adjustRightInd w:val="0"/>
        <w:jc w:val="center"/>
        <w:rPr>
          <w:b/>
          <w:bCs/>
        </w:rPr>
      </w:pPr>
      <w:r w:rsidRPr="0053738F">
        <w:rPr>
          <w:rFonts w:ascii="Tms Rmn" w:hAnsi="Tms Rmn" w:cs="Tms Rmn"/>
          <w:b/>
          <w:bCs/>
          <w:sz w:val="20"/>
          <w:szCs w:val="20"/>
        </w:rPr>
        <w:t>IDAHO FALLS DISTRICT</w:t>
      </w:r>
      <w:r w:rsidR="00E0317E" w:rsidRPr="0053738F">
        <w:rPr>
          <w:rFonts w:ascii="Tms Rmn" w:hAnsi="Tms Rmn" w:cs="Tms Rmn"/>
          <w:b/>
          <w:bCs/>
          <w:sz w:val="20"/>
          <w:szCs w:val="20"/>
        </w:rPr>
        <w:t xml:space="preserve"> BUREAU OF LAND MANAGEMENT</w:t>
      </w:r>
      <w:r w:rsidRPr="0053738F">
        <w:rPr>
          <w:rFonts w:ascii="Tms Rmn" w:hAnsi="Tms Rmn" w:cs="Tms Rmn"/>
          <w:b/>
          <w:bCs/>
          <w:sz w:val="20"/>
          <w:szCs w:val="20"/>
        </w:rPr>
        <w:t xml:space="preserve"> POCATELLO FIELD OFFICE</w:t>
      </w:r>
    </w:p>
    <w:p w14:paraId="265EC202" w14:textId="77777777" w:rsidR="00E0317E" w:rsidRPr="0053738F" w:rsidRDefault="00E0317E" w:rsidP="00A73180">
      <w:pPr>
        <w:autoSpaceDE w:val="0"/>
        <w:autoSpaceDN w:val="0"/>
        <w:adjustRightInd w:val="0"/>
        <w:jc w:val="center"/>
        <w:rPr>
          <w:b/>
          <w:bCs/>
        </w:rPr>
      </w:pPr>
      <w:r w:rsidRPr="0053738F">
        <w:rPr>
          <w:rFonts w:ascii="Tms Rmn" w:hAnsi="Tms Rmn" w:cs="Tms Rmn"/>
          <w:b/>
          <w:bCs/>
          <w:sz w:val="20"/>
          <w:szCs w:val="20"/>
        </w:rPr>
        <w:t>STATEMENT OF WORK</w:t>
      </w:r>
    </w:p>
    <w:p w14:paraId="30C42AAF" w14:textId="305A528A" w:rsidR="00E0317E" w:rsidRPr="008C19CF" w:rsidRDefault="008C19CF" w:rsidP="00A73180">
      <w:pPr>
        <w:autoSpaceDE w:val="0"/>
        <w:autoSpaceDN w:val="0"/>
        <w:adjustRightInd w:val="0"/>
        <w:jc w:val="center"/>
        <w:rPr>
          <w:rFonts w:ascii="Tms Rmn" w:hAnsi="Tms Rmn" w:cs="Tms Rmn"/>
          <w:b/>
          <w:bCs/>
          <w:sz w:val="20"/>
          <w:szCs w:val="20"/>
        </w:rPr>
      </w:pPr>
      <w:r w:rsidRPr="008C19CF">
        <w:rPr>
          <w:rFonts w:ascii="Tms Rmn" w:hAnsi="Tms Rmn" w:cs="Tms Rmn"/>
          <w:b/>
          <w:bCs/>
          <w:sz w:val="20"/>
          <w:szCs w:val="20"/>
        </w:rPr>
        <w:t xml:space="preserve">Sublette </w:t>
      </w:r>
      <w:r w:rsidR="00E965BE">
        <w:rPr>
          <w:rFonts w:ascii="Tms Rmn" w:hAnsi="Tms Rmn" w:cs="Tms Rmn"/>
          <w:b/>
          <w:bCs/>
          <w:sz w:val="20"/>
          <w:szCs w:val="20"/>
        </w:rPr>
        <w:t>Canyon</w:t>
      </w:r>
      <w:r w:rsidR="00C65A63">
        <w:rPr>
          <w:rFonts w:ascii="Tms Rmn" w:hAnsi="Tms Rmn" w:cs="Tms Rmn"/>
          <w:b/>
          <w:bCs/>
          <w:sz w:val="20"/>
          <w:szCs w:val="20"/>
        </w:rPr>
        <w:t xml:space="preserve"> Road</w:t>
      </w:r>
      <w:r w:rsidR="00E965BE">
        <w:rPr>
          <w:rFonts w:ascii="Tms Rmn" w:hAnsi="Tms Rmn" w:cs="Tms Rmn"/>
          <w:b/>
          <w:bCs/>
          <w:sz w:val="20"/>
          <w:szCs w:val="20"/>
        </w:rPr>
        <w:t xml:space="preserve"> </w:t>
      </w:r>
      <w:r w:rsidRPr="008C19CF">
        <w:rPr>
          <w:rFonts w:ascii="Tms Rmn" w:hAnsi="Tms Rmn" w:cs="Tms Rmn"/>
          <w:b/>
          <w:bCs/>
          <w:sz w:val="20"/>
          <w:szCs w:val="20"/>
        </w:rPr>
        <w:t>(Aspen Lop &amp; Scatter Units) 2026</w:t>
      </w:r>
    </w:p>
    <w:p w14:paraId="70A64C6B" w14:textId="77777777" w:rsidR="00E0317E" w:rsidRPr="009D51B2" w:rsidRDefault="00E0317E">
      <w:pPr>
        <w:autoSpaceDE w:val="0"/>
        <w:autoSpaceDN w:val="0"/>
        <w:adjustRightInd w:val="0"/>
        <w:rPr>
          <w:rFonts w:ascii="Tms Rmn" w:hAnsi="Tms Rmn" w:cs="Tms Rmn"/>
          <w:color w:val="FF0000"/>
          <w:sz w:val="20"/>
          <w:szCs w:val="20"/>
        </w:rPr>
      </w:pPr>
    </w:p>
    <w:p w14:paraId="36CEA4B3" w14:textId="648AB996" w:rsidR="00656BB9" w:rsidRPr="00C42438" w:rsidRDefault="00656BB9" w:rsidP="00656BB9">
      <w:pPr>
        <w:autoSpaceDE w:val="0"/>
        <w:autoSpaceDN w:val="0"/>
        <w:adjustRightInd w:val="0"/>
        <w:ind w:left="720" w:hanging="720"/>
      </w:pPr>
      <w:r w:rsidRPr="00C42438">
        <w:rPr>
          <w:rFonts w:ascii="Tms Rmn" w:hAnsi="Tms Rmn" w:cs="Tms Rmn"/>
          <w:sz w:val="20"/>
          <w:szCs w:val="20"/>
        </w:rPr>
        <w:t>1.</w:t>
      </w:r>
      <w:r w:rsidRPr="00C42438">
        <w:rPr>
          <w:rFonts w:ascii="Tms Rmn" w:hAnsi="Tms Rmn" w:cs="Tms Rmn"/>
          <w:sz w:val="20"/>
          <w:szCs w:val="20"/>
        </w:rPr>
        <w:tab/>
        <w:t>Introduction</w:t>
      </w:r>
      <w:r w:rsidR="0001609D" w:rsidRPr="00C42438">
        <w:rPr>
          <w:rFonts w:ascii="Tms Rmn" w:hAnsi="Tms Rmn" w:cs="Tms Rmn"/>
          <w:sz w:val="20"/>
          <w:szCs w:val="20"/>
        </w:rPr>
        <w:t xml:space="preserve">: </w:t>
      </w:r>
      <w:r w:rsidRPr="00C42438">
        <w:rPr>
          <w:rFonts w:ascii="Tms Rmn" w:hAnsi="Tms Rmn" w:cs="Tms Rmn"/>
          <w:sz w:val="20"/>
          <w:szCs w:val="20"/>
        </w:rPr>
        <w:t>The Pocatello Field Office</w:t>
      </w:r>
      <w:r w:rsidRPr="00C42438">
        <w:rPr>
          <w:rFonts w:ascii="Tms Rmn" w:hAnsi="Tms Rmn" w:cs="Tms Rmn"/>
          <w:i/>
          <w:sz w:val="20"/>
          <w:szCs w:val="20"/>
        </w:rPr>
        <w:t xml:space="preserve"> </w:t>
      </w:r>
      <w:r w:rsidRPr="00C42438">
        <w:rPr>
          <w:rFonts w:ascii="Tms Rmn" w:hAnsi="Tms Rmn" w:cs="Tms Rmn"/>
          <w:sz w:val="20"/>
          <w:szCs w:val="20"/>
        </w:rPr>
        <w:t xml:space="preserve">of the Idaho Falls District, Bureau of Land Management (BLM) is acquiring fuels management services to treat vegetation to </w:t>
      </w:r>
      <w:r w:rsidR="00F82B4F">
        <w:rPr>
          <w:rFonts w:ascii="Tms Rmn" w:hAnsi="Tms Rmn" w:cs="Tms Rmn"/>
          <w:sz w:val="20"/>
          <w:szCs w:val="20"/>
        </w:rPr>
        <w:t xml:space="preserve">increase the occurrence of aspen </w:t>
      </w:r>
      <w:r w:rsidRPr="00C42438">
        <w:rPr>
          <w:rFonts w:ascii="Tms Rmn" w:hAnsi="Tms Rmn" w:cs="Tms Rmn"/>
          <w:sz w:val="20"/>
          <w:szCs w:val="20"/>
        </w:rPr>
        <w:t>while improving forest and rangeland health.</w:t>
      </w:r>
    </w:p>
    <w:p w14:paraId="30913C5F" w14:textId="77777777" w:rsidR="00656BB9" w:rsidRPr="009D51B2" w:rsidRDefault="00656BB9" w:rsidP="00656BB9">
      <w:pPr>
        <w:autoSpaceDE w:val="0"/>
        <w:autoSpaceDN w:val="0"/>
        <w:adjustRightInd w:val="0"/>
        <w:rPr>
          <w:rFonts w:ascii="Tms Rmn" w:hAnsi="Tms Rmn" w:cs="Tms Rmn"/>
          <w:color w:val="FF0000"/>
          <w:sz w:val="20"/>
          <w:szCs w:val="20"/>
        </w:rPr>
      </w:pPr>
    </w:p>
    <w:p w14:paraId="4EC5DE14" w14:textId="23BAD9D6" w:rsidR="00656BB9" w:rsidRPr="00F505A9" w:rsidRDefault="0001609D" w:rsidP="00656BB9">
      <w:pPr>
        <w:autoSpaceDE w:val="0"/>
        <w:autoSpaceDN w:val="0"/>
        <w:adjustRightInd w:val="0"/>
        <w:ind w:left="720" w:hanging="720"/>
      </w:pPr>
      <w:r w:rsidRPr="00C42438">
        <w:rPr>
          <w:rFonts w:ascii="Tms Rmn" w:hAnsi="Tms Rmn" w:cs="Tms Rmn"/>
          <w:sz w:val="20"/>
          <w:szCs w:val="20"/>
        </w:rPr>
        <w:t>2.</w:t>
      </w:r>
      <w:r w:rsidRPr="00C42438">
        <w:rPr>
          <w:rFonts w:ascii="Tms Rmn" w:hAnsi="Tms Rmn" w:cs="Tms Rmn"/>
          <w:sz w:val="20"/>
          <w:szCs w:val="20"/>
        </w:rPr>
        <w:tab/>
      </w:r>
      <w:r w:rsidRPr="00F505A9">
        <w:rPr>
          <w:rFonts w:ascii="Tms Rmn" w:hAnsi="Tms Rmn" w:cs="Tms Rmn"/>
          <w:sz w:val="20"/>
          <w:szCs w:val="20"/>
        </w:rPr>
        <w:t>Background:</w:t>
      </w:r>
      <w:r w:rsidR="00656BB9" w:rsidRPr="00F505A9">
        <w:rPr>
          <w:rFonts w:ascii="Tms Rmn" w:hAnsi="Tms Rmn" w:cs="Tms Rmn"/>
          <w:sz w:val="20"/>
          <w:szCs w:val="20"/>
        </w:rPr>
        <w:t xml:space="preserve"> </w:t>
      </w:r>
      <w:r w:rsidR="00A73180" w:rsidRPr="00F505A9">
        <w:rPr>
          <w:rFonts w:ascii="Tms Rmn" w:hAnsi="Tms Rmn" w:cs="Tms Rmn"/>
          <w:sz w:val="20"/>
          <w:szCs w:val="20"/>
        </w:rPr>
        <w:t xml:space="preserve">The </w:t>
      </w:r>
      <w:r w:rsidR="00656BB9" w:rsidRPr="00F505A9">
        <w:rPr>
          <w:rFonts w:ascii="Tms Rmn" w:hAnsi="Tms Rmn" w:cs="Tms Rmn"/>
          <w:sz w:val="20"/>
          <w:szCs w:val="20"/>
        </w:rPr>
        <w:t>Project area</w:t>
      </w:r>
      <w:r w:rsidR="00A73180" w:rsidRPr="00F505A9">
        <w:rPr>
          <w:rFonts w:ascii="Tms Rmn" w:hAnsi="Tms Rmn" w:cs="Tms Rmn"/>
          <w:sz w:val="20"/>
          <w:szCs w:val="20"/>
        </w:rPr>
        <w:t xml:space="preserve"> consists </w:t>
      </w:r>
      <w:r w:rsidR="00B64B0C" w:rsidRPr="00F505A9">
        <w:rPr>
          <w:rFonts w:ascii="Tms Rmn" w:hAnsi="Tms Rmn" w:cs="Tms Rmn"/>
          <w:sz w:val="20"/>
          <w:szCs w:val="20"/>
        </w:rPr>
        <w:t xml:space="preserve">of </w:t>
      </w:r>
      <w:r w:rsidR="00656BB9" w:rsidRPr="00F505A9">
        <w:rPr>
          <w:rFonts w:ascii="Tms Rmn" w:hAnsi="Tms Rmn" w:cs="Tms Rmn"/>
          <w:sz w:val="20"/>
          <w:szCs w:val="20"/>
        </w:rPr>
        <w:t xml:space="preserve">stands of </w:t>
      </w:r>
      <w:r w:rsidR="005E3302" w:rsidRPr="00106D35">
        <w:rPr>
          <w:rFonts w:ascii="Tms Rmn" w:hAnsi="Tms Rmn" w:cs="Tms Rmn"/>
          <w:sz w:val="20"/>
          <w:szCs w:val="20"/>
        </w:rPr>
        <w:t>Douglas fir/</w:t>
      </w:r>
      <w:r w:rsidR="00A73180" w:rsidRPr="00106D35">
        <w:rPr>
          <w:rFonts w:ascii="Tms Rmn" w:hAnsi="Tms Rmn" w:cs="Tms Rmn"/>
          <w:sz w:val="20"/>
          <w:szCs w:val="20"/>
        </w:rPr>
        <w:t>aspen forest</w:t>
      </w:r>
      <w:r w:rsidR="00F505A9" w:rsidRPr="00106D35">
        <w:rPr>
          <w:rFonts w:ascii="Tms Rmn" w:hAnsi="Tms Rmn" w:cs="Tms Rmn"/>
          <w:sz w:val="20"/>
          <w:szCs w:val="20"/>
        </w:rPr>
        <w:t xml:space="preserve"> and scattered </w:t>
      </w:r>
      <w:proofErr w:type="gramStart"/>
      <w:r w:rsidR="00F505A9" w:rsidRPr="00106D35">
        <w:rPr>
          <w:rFonts w:ascii="Tms Rmn" w:hAnsi="Tms Rmn" w:cs="Tms Rmn"/>
          <w:sz w:val="20"/>
          <w:szCs w:val="20"/>
        </w:rPr>
        <w:t>Douglas-fir</w:t>
      </w:r>
      <w:proofErr w:type="gramEnd"/>
      <w:r w:rsidR="005E3302" w:rsidRPr="00106D35">
        <w:rPr>
          <w:rFonts w:ascii="Tms Rmn" w:hAnsi="Tms Rmn" w:cs="Tms Rmn"/>
          <w:sz w:val="20"/>
          <w:szCs w:val="20"/>
        </w:rPr>
        <w:t xml:space="preserve"> </w:t>
      </w:r>
      <w:r w:rsidR="005E3302">
        <w:rPr>
          <w:rFonts w:ascii="Tms Rmn" w:hAnsi="Tms Rmn" w:cs="Tms Rmn"/>
          <w:sz w:val="20"/>
          <w:szCs w:val="20"/>
        </w:rPr>
        <w:t>within aspen stands</w:t>
      </w:r>
      <w:r w:rsidR="00656BB9" w:rsidRPr="00F505A9">
        <w:rPr>
          <w:rFonts w:ascii="Tms Rmn" w:hAnsi="Tms Rmn" w:cs="Tms Rmn"/>
          <w:sz w:val="20"/>
          <w:szCs w:val="20"/>
        </w:rPr>
        <w:t xml:space="preserve">.  </w:t>
      </w:r>
      <w:r w:rsidR="008860AF" w:rsidRPr="00F505A9">
        <w:rPr>
          <w:rFonts w:ascii="Tms Rmn" w:hAnsi="Tms Rmn" w:cs="Tms Rmn"/>
          <w:sz w:val="20"/>
          <w:szCs w:val="20"/>
        </w:rPr>
        <w:t>T</w:t>
      </w:r>
      <w:r w:rsidR="00656BB9" w:rsidRPr="00F505A9">
        <w:rPr>
          <w:rFonts w:ascii="Tms Rmn" w:hAnsi="Tms Rmn" w:cs="Tms Rmn"/>
          <w:sz w:val="20"/>
          <w:szCs w:val="20"/>
        </w:rPr>
        <w:t xml:space="preserve">he main goals of the </w:t>
      </w:r>
      <w:r w:rsidR="008C19CF">
        <w:rPr>
          <w:rFonts w:ascii="Tms Rmn" w:hAnsi="Tms Rmn" w:cs="Tms Rmn"/>
          <w:sz w:val="20"/>
          <w:szCs w:val="20"/>
        </w:rPr>
        <w:t>Sublette</w:t>
      </w:r>
      <w:r w:rsidR="00E965BE">
        <w:rPr>
          <w:rFonts w:ascii="Tms Rmn" w:hAnsi="Tms Rmn" w:cs="Tms Rmn"/>
          <w:sz w:val="20"/>
          <w:szCs w:val="20"/>
        </w:rPr>
        <w:t xml:space="preserve"> Canyon</w:t>
      </w:r>
      <w:r w:rsidR="00C65A63">
        <w:rPr>
          <w:rFonts w:ascii="Tms Rmn" w:hAnsi="Tms Rmn" w:cs="Tms Rmn"/>
          <w:sz w:val="20"/>
          <w:szCs w:val="20"/>
        </w:rPr>
        <w:t xml:space="preserve"> Road</w:t>
      </w:r>
      <w:r w:rsidR="00E965BE">
        <w:rPr>
          <w:rFonts w:ascii="Tms Rmn" w:hAnsi="Tms Rmn" w:cs="Tms Rmn"/>
          <w:sz w:val="20"/>
          <w:szCs w:val="20"/>
        </w:rPr>
        <w:t xml:space="preserve"> Project</w:t>
      </w:r>
      <w:r w:rsidR="008C19CF">
        <w:rPr>
          <w:rFonts w:ascii="Tms Rmn" w:hAnsi="Tms Rmn" w:cs="Tms Rmn"/>
          <w:sz w:val="20"/>
          <w:szCs w:val="20"/>
        </w:rPr>
        <w:t xml:space="preserve"> </w:t>
      </w:r>
      <w:r w:rsidR="008860AF" w:rsidRPr="00F505A9">
        <w:rPr>
          <w:rFonts w:ascii="Tms Rmn" w:hAnsi="Tms Rmn" w:cs="Tms Rmn"/>
          <w:sz w:val="20"/>
          <w:szCs w:val="20"/>
        </w:rPr>
        <w:t>are</w:t>
      </w:r>
      <w:r w:rsidR="00656BB9" w:rsidRPr="00F505A9">
        <w:rPr>
          <w:rFonts w:ascii="Tms Rmn" w:hAnsi="Tms Rmn" w:cs="Tms Rmn"/>
          <w:sz w:val="20"/>
          <w:szCs w:val="20"/>
        </w:rPr>
        <w:t xml:space="preserve"> to </w:t>
      </w:r>
      <w:r w:rsidR="00A73180" w:rsidRPr="00F505A9">
        <w:rPr>
          <w:rFonts w:ascii="Tms Rmn" w:hAnsi="Tms Rmn" w:cs="Tms Rmn"/>
          <w:sz w:val="20"/>
          <w:szCs w:val="20"/>
        </w:rPr>
        <w:t xml:space="preserve">rejuvenate quaking </w:t>
      </w:r>
      <w:r w:rsidR="00F505A9" w:rsidRPr="00F505A9">
        <w:rPr>
          <w:rFonts w:ascii="Tms Rmn" w:hAnsi="Tms Rmn" w:cs="Tms Rmn"/>
          <w:sz w:val="20"/>
          <w:szCs w:val="20"/>
        </w:rPr>
        <w:t>aspen</w:t>
      </w:r>
      <w:r w:rsidR="00AA39F3">
        <w:rPr>
          <w:rFonts w:ascii="Tms Rmn" w:hAnsi="Tms Rmn" w:cs="Tms Rmn"/>
          <w:sz w:val="20"/>
          <w:szCs w:val="20"/>
        </w:rPr>
        <w:t xml:space="preserve">, </w:t>
      </w:r>
      <w:r w:rsidR="008860AF" w:rsidRPr="00F505A9">
        <w:rPr>
          <w:rFonts w:ascii="Tms Rmn" w:hAnsi="Tms Rmn" w:cs="Tms Rmn"/>
          <w:sz w:val="20"/>
          <w:szCs w:val="20"/>
        </w:rPr>
        <w:t>improve</w:t>
      </w:r>
      <w:r w:rsidR="009A7A01">
        <w:rPr>
          <w:rFonts w:ascii="Tms Rmn" w:hAnsi="Tms Rmn" w:cs="Tms Rmn"/>
          <w:sz w:val="20"/>
          <w:szCs w:val="20"/>
        </w:rPr>
        <w:t xml:space="preserve"> the</w:t>
      </w:r>
      <w:r w:rsidR="008860AF" w:rsidRPr="00F505A9">
        <w:rPr>
          <w:rFonts w:ascii="Tms Rmn" w:hAnsi="Tms Rmn" w:cs="Tms Rmn"/>
          <w:sz w:val="20"/>
          <w:szCs w:val="20"/>
        </w:rPr>
        <w:t xml:space="preserve"> </w:t>
      </w:r>
      <w:r w:rsidR="00A73180" w:rsidRPr="00F505A9">
        <w:rPr>
          <w:rFonts w:ascii="Tms Rmn" w:hAnsi="Tms Rmn" w:cs="Tms Rmn"/>
          <w:sz w:val="20"/>
          <w:szCs w:val="20"/>
        </w:rPr>
        <w:t>mountain shrub</w:t>
      </w:r>
      <w:r w:rsidR="008860AF" w:rsidRPr="00F505A9">
        <w:rPr>
          <w:rFonts w:ascii="Tms Rmn" w:hAnsi="Tms Rmn" w:cs="Tms Rmn"/>
          <w:sz w:val="20"/>
          <w:szCs w:val="20"/>
        </w:rPr>
        <w:t xml:space="preserve"> </w:t>
      </w:r>
      <w:r w:rsidR="009A7A01">
        <w:rPr>
          <w:rFonts w:ascii="Tms Rmn" w:hAnsi="Tms Rmn" w:cs="Tms Rmn"/>
          <w:sz w:val="20"/>
          <w:szCs w:val="20"/>
        </w:rPr>
        <w:t>environment</w:t>
      </w:r>
      <w:r w:rsidR="009A7A01" w:rsidRPr="00F505A9">
        <w:rPr>
          <w:rFonts w:ascii="Tms Rmn" w:hAnsi="Tms Rmn" w:cs="Tms Rmn"/>
          <w:sz w:val="20"/>
          <w:szCs w:val="20"/>
        </w:rPr>
        <w:t xml:space="preserve"> </w:t>
      </w:r>
      <w:r w:rsidR="008860AF" w:rsidRPr="00F505A9">
        <w:rPr>
          <w:rFonts w:ascii="Tms Rmn" w:hAnsi="Tms Rmn" w:cs="Tms Rmn"/>
          <w:sz w:val="20"/>
          <w:szCs w:val="20"/>
        </w:rPr>
        <w:t>that is critical mule deer habitat</w:t>
      </w:r>
      <w:r w:rsidR="00AA39F3">
        <w:rPr>
          <w:rFonts w:ascii="Tms Rmn" w:hAnsi="Tms Rmn" w:cs="Tms Rmn"/>
          <w:sz w:val="20"/>
          <w:szCs w:val="20"/>
        </w:rPr>
        <w:t>, and reduce wildland fire potential and severity</w:t>
      </w:r>
      <w:r w:rsidR="008860AF" w:rsidRPr="00F505A9">
        <w:rPr>
          <w:rFonts w:ascii="Tms Rmn" w:hAnsi="Tms Rmn" w:cs="Tms Rmn"/>
          <w:sz w:val="20"/>
          <w:szCs w:val="20"/>
        </w:rPr>
        <w:t>.</w:t>
      </w:r>
      <w:r w:rsidR="00A73180" w:rsidRPr="00F505A9">
        <w:rPr>
          <w:rFonts w:ascii="Tms Rmn" w:hAnsi="Tms Rmn" w:cs="Tms Rmn"/>
          <w:sz w:val="20"/>
          <w:szCs w:val="20"/>
        </w:rPr>
        <w:t xml:space="preserve"> </w:t>
      </w:r>
      <w:r w:rsidR="00656BB9" w:rsidRPr="00F505A9">
        <w:rPr>
          <w:rFonts w:ascii="Tms Rmn" w:hAnsi="Tms Rmn" w:cs="Tms Rmn"/>
          <w:sz w:val="20"/>
          <w:szCs w:val="20"/>
        </w:rPr>
        <w:t xml:space="preserve">The methods that will be used to reduce wildland fire risk </w:t>
      </w:r>
      <w:r w:rsidR="00F505A9" w:rsidRPr="00F505A9">
        <w:rPr>
          <w:rFonts w:ascii="Tms Rmn" w:hAnsi="Tms Rmn" w:cs="Tms Rmn"/>
          <w:sz w:val="20"/>
          <w:szCs w:val="20"/>
        </w:rPr>
        <w:t>are</w:t>
      </w:r>
      <w:r w:rsidR="00656BB9" w:rsidRPr="00F505A9">
        <w:rPr>
          <w:rFonts w:ascii="Tms Rmn" w:hAnsi="Tms Rmn" w:cs="Tms Rmn"/>
          <w:sz w:val="20"/>
          <w:szCs w:val="20"/>
        </w:rPr>
        <w:t xml:space="preserve"> </w:t>
      </w:r>
      <w:r w:rsidR="00A73180" w:rsidRPr="00F505A9">
        <w:rPr>
          <w:rFonts w:ascii="Tms Rmn" w:hAnsi="Tms Rmn" w:cs="Tms Rmn"/>
          <w:sz w:val="20"/>
          <w:szCs w:val="20"/>
        </w:rPr>
        <w:t>prescribed</w:t>
      </w:r>
      <w:r w:rsidR="00656BB9" w:rsidRPr="00F505A9">
        <w:rPr>
          <w:rFonts w:ascii="Tms Rmn" w:hAnsi="Tms Rmn" w:cs="Tms Rmn"/>
          <w:sz w:val="20"/>
          <w:szCs w:val="20"/>
        </w:rPr>
        <w:t xml:space="preserve"> fire, mechanical treatments, and chemical treatments. </w:t>
      </w:r>
    </w:p>
    <w:p w14:paraId="17E58FBE" w14:textId="77777777" w:rsidR="00656BB9" w:rsidRPr="00F821D7" w:rsidRDefault="00656BB9" w:rsidP="00656BB9">
      <w:pPr>
        <w:autoSpaceDE w:val="0"/>
        <w:autoSpaceDN w:val="0"/>
        <w:adjustRightInd w:val="0"/>
        <w:rPr>
          <w:rFonts w:ascii="Tms Rmn" w:hAnsi="Tms Rmn" w:cs="Tms Rmn"/>
          <w:sz w:val="20"/>
          <w:szCs w:val="20"/>
        </w:rPr>
      </w:pPr>
    </w:p>
    <w:p w14:paraId="05111BCE" w14:textId="7C10AF32" w:rsidR="00656BB9" w:rsidRDefault="00656BB9" w:rsidP="00134A5E">
      <w:pPr>
        <w:autoSpaceDE w:val="0"/>
        <w:autoSpaceDN w:val="0"/>
        <w:adjustRightInd w:val="0"/>
        <w:ind w:left="720" w:hanging="720"/>
        <w:rPr>
          <w:rFonts w:ascii="Tms Rmn" w:hAnsi="Tms Rmn" w:cs="Tms Rmn"/>
          <w:sz w:val="20"/>
          <w:szCs w:val="20"/>
        </w:rPr>
      </w:pPr>
      <w:r w:rsidRPr="00F821D7">
        <w:rPr>
          <w:rFonts w:ascii="Tms Rmn" w:hAnsi="Tms Rmn" w:cs="Tms Rmn"/>
          <w:sz w:val="20"/>
          <w:szCs w:val="20"/>
        </w:rPr>
        <w:t>3.</w:t>
      </w:r>
      <w:r w:rsidRPr="00F821D7">
        <w:rPr>
          <w:rFonts w:ascii="Tms Rmn" w:hAnsi="Tms Rmn" w:cs="Tms Rmn"/>
          <w:sz w:val="20"/>
          <w:szCs w:val="20"/>
        </w:rPr>
        <w:tab/>
        <w:t xml:space="preserve">Purpose: </w:t>
      </w:r>
      <w:r w:rsidR="008860AF" w:rsidRPr="00F821D7">
        <w:rPr>
          <w:rFonts w:ascii="Tms Rmn" w:hAnsi="Tms Rmn" w:cs="Tms Rmn"/>
          <w:sz w:val="20"/>
          <w:szCs w:val="20"/>
        </w:rPr>
        <w:t xml:space="preserve">The purpose of the </w:t>
      </w:r>
      <w:r w:rsidR="00310EB3">
        <w:rPr>
          <w:rFonts w:ascii="Tms Rmn" w:hAnsi="Tms Rmn" w:cs="Tms Rmn"/>
          <w:sz w:val="20"/>
          <w:szCs w:val="20"/>
        </w:rPr>
        <w:t>Sublette Canyon</w:t>
      </w:r>
      <w:r w:rsidR="00F821D7" w:rsidRPr="00F821D7">
        <w:rPr>
          <w:rFonts w:ascii="Tms Rmn" w:hAnsi="Tms Rmn" w:cs="Tms Rmn"/>
          <w:sz w:val="20"/>
          <w:szCs w:val="20"/>
        </w:rPr>
        <w:t xml:space="preserve"> </w:t>
      </w:r>
      <w:r w:rsidR="00C65A63">
        <w:rPr>
          <w:rFonts w:ascii="Tms Rmn" w:hAnsi="Tms Rmn" w:cs="Tms Rmn"/>
          <w:sz w:val="20"/>
          <w:szCs w:val="20"/>
        </w:rPr>
        <w:t xml:space="preserve">Road </w:t>
      </w:r>
      <w:r w:rsidR="00F821D7" w:rsidRPr="00F821D7">
        <w:rPr>
          <w:rFonts w:ascii="Tms Rmn" w:hAnsi="Tms Rmn" w:cs="Tms Rmn"/>
          <w:sz w:val="20"/>
          <w:szCs w:val="20"/>
        </w:rPr>
        <w:t xml:space="preserve">Project </w:t>
      </w:r>
      <w:r w:rsidR="008860AF" w:rsidRPr="00F821D7">
        <w:rPr>
          <w:rFonts w:ascii="Tms Rmn" w:hAnsi="Tms Rmn" w:cs="Tms Rmn"/>
          <w:sz w:val="20"/>
          <w:szCs w:val="20"/>
        </w:rPr>
        <w:t xml:space="preserve">is </w:t>
      </w:r>
      <w:r w:rsidR="00F821D7" w:rsidRPr="00F821D7">
        <w:rPr>
          <w:rFonts w:ascii="Tms Rmn" w:hAnsi="Tms Rmn" w:cs="Tms Rmn"/>
          <w:sz w:val="20"/>
          <w:szCs w:val="20"/>
        </w:rPr>
        <w:t>to increase aspen stand age class</w:t>
      </w:r>
      <w:r w:rsidR="009A7A01">
        <w:rPr>
          <w:rFonts w:ascii="Tms Rmn" w:hAnsi="Tms Rmn" w:cs="Tms Rmn"/>
          <w:sz w:val="20"/>
          <w:szCs w:val="20"/>
        </w:rPr>
        <w:t xml:space="preserve"> and</w:t>
      </w:r>
      <w:r w:rsidR="00F821D7" w:rsidRPr="00F821D7">
        <w:rPr>
          <w:rFonts w:ascii="Tms Rmn" w:hAnsi="Tms Rmn" w:cs="Tms Rmn"/>
          <w:sz w:val="20"/>
          <w:szCs w:val="20"/>
        </w:rPr>
        <w:t xml:space="preserve"> diversity at the landscape level, which in turn should diversify</w:t>
      </w:r>
      <w:r w:rsidR="008860AF" w:rsidRPr="00F821D7">
        <w:rPr>
          <w:rFonts w:ascii="Tms Rmn" w:hAnsi="Tms Rmn" w:cs="Tms Rmn"/>
          <w:sz w:val="20"/>
          <w:szCs w:val="20"/>
        </w:rPr>
        <w:t xml:space="preserve"> wildlife habitat. </w:t>
      </w:r>
      <w:r w:rsidRPr="00F821D7">
        <w:rPr>
          <w:rFonts w:ascii="Tms Rmn" w:hAnsi="Tms Rmn" w:cs="Tms Rmn"/>
          <w:sz w:val="20"/>
          <w:szCs w:val="20"/>
        </w:rPr>
        <w:t xml:space="preserve">The Contractor will furnish all tools, labor, supervision, equipment, materials, supplies, transportation, training and incidentals necessary to accomplish the </w:t>
      </w:r>
      <w:r w:rsidR="00310EB3">
        <w:rPr>
          <w:rFonts w:ascii="Tms Rmn" w:hAnsi="Tms Rmn" w:cs="Tms Rmn"/>
          <w:sz w:val="20"/>
          <w:szCs w:val="20"/>
        </w:rPr>
        <w:t xml:space="preserve">building of hand line and the </w:t>
      </w:r>
      <w:r w:rsidRPr="00F821D7">
        <w:rPr>
          <w:rFonts w:ascii="Tms Rmn" w:hAnsi="Tms Rmn" w:cs="Tms Rmn"/>
          <w:sz w:val="20"/>
          <w:szCs w:val="20"/>
        </w:rPr>
        <w:t>removal of trees and treatment of slash in accordance with the specifications provided</w:t>
      </w:r>
      <w:r w:rsidRPr="00F821D7">
        <w:rPr>
          <w:rFonts w:ascii="Tms Rmn" w:hAnsi="Tms Rmn" w:cs="Tms Rmn"/>
          <w:i/>
          <w:sz w:val="20"/>
          <w:szCs w:val="20"/>
        </w:rPr>
        <w:t>.</w:t>
      </w:r>
      <w:r w:rsidRPr="00F821D7">
        <w:rPr>
          <w:rFonts w:ascii="Tms Rmn" w:hAnsi="Tms Rmn" w:cs="Tms Rmn"/>
          <w:sz w:val="20"/>
          <w:szCs w:val="20"/>
        </w:rPr>
        <w:t xml:space="preserve"> </w:t>
      </w:r>
    </w:p>
    <w:p w14:paraId="41914DAE" w14:textId="77777777" w:rsidR="00B870B5" w:rsidRPr="00D24EB2" w:rsidRDefault="00B870B5" w:rsidP="00134A5E">
      <w:pPr>
        <w:autoSpaceDE w:val="0"/>
        <w:autoSpaceDN w:val="0"/>
        <w:adjustRightInd w:val="0"/>
        <w:ind w:left="720" w:hanging="720"/>
        <w:rPr>
          <w:rFonts w:ascii="Tms Rmn" w:hAnsi="Tms Rmn" w:cs="Tms Rmn"/>
          <w:sz w:val="20"/>
          <w:szCs w:val="20"/>
        </w:rPr>
      </w:pPr>
    </w:p>
    <w:p w14:paraId="7C645C23" w14:textId="4FC455BA" w:rsidR="00656BB9" w:rsidRPr="00D24EB2" w:rsidRDefault="00A37454" w:rsidP="00656BB9">
      <w:pPr>
        <w:autoSpaceDE w:val="0"/>
        <w:autoSpaceDN w:val="0"/>
        <w:adjustRightInd w:val="0"/>
        <w:ind w:left="720" w:hanging="720"/>
        <w:rPr>
          <w:rFonts w:ascii="Tms Rmn" w:hAnsi="Tms Rmn" w:cs="Tms Rmn"/>
          <w:sz w:val="20"/>
          <w:szCs w:val="20"/>
        </w:rPr>
      </w:pPr>
      <w:r w:rsidRPr="00D24EB2">
        <w:rPr>
          <w:rFonts w:ascii="Tms Rmn" w:hAnsi="Tms Rmn" w:cs="Tms Rmn"/>
          <w:sz w:val="20"/>
          <w:szCs w:val="20"/>
        </w:rPr>
        <w:t>4.</w:t>
      </w:r>
      <w:r w:rsidRPr="00D24EB2">
        <w:rPr>
          <w:rFonts w:ascii="Tms Rmn" w:hAnsi="Tms Rmn" w:cs="Tms Rmn"/>
          <w:sz w:val="20"/>
          <w:szCs w:val="20"/>
        </w:rPr>
        <w:tab/>
        <w:t>Scope of Work</w:t>
      </w:r>
      <w:proofErr w:type="gramStart"/>
      <w:r w:rsidRPr="00D24EB2">
        <w:rPr>
          <w:rFonts w:ascii="Tms Rmn" w:hAnsi="Tms Rmn" w:cs="Tms Rmn"/>
          <w:sz w:val="20"/>
          <w:szCs w:val="20"/>
        </w:rPr>
        <w:t xml:space="preserve">:  </w:t>
      </w:r>
      <w:r w:rsidR="00C55982" w:rsidRPr="00D24EB2">
        <w:rPr>
          <w:rFonts w:ascii="Tms Rmn" w:hAnsi="Tms Rmn" w:cs="Tms Rmn"/>
          <w:sz w:val="20"/>
          <w:szCs w:val="20"/>
        </w:rPr>
        <w:t>The</w:t>
      </w:r>
      <w:proofErr w:type="gramEnd"/>
      <w:r w:rsidR="00C55982" w:rsidRPr="00D24EB2">
        <w:rPr>
          <w:rFonts w:ascii="Tms Rmn" w:hAnsi="Tms Rmn" w:cs="Tms Rmn"/>
          <w:sz w:val="20"/>
          <w:szCs w:val="20"/>
        </w:rPr>
        <w:t xml:space="preserve"> objective of </w:t>
      </w:r>
      <w:r w:rsidR="00310EB3">
        <w:rPr>
          <w:rFonts w:ascii="Tms Rmn" w:hAnsi="Tms Rmn" w:cs="Tms Rmn"/>
          <w:sz w:val="20"/>
          <w:szCs w:val="20"/>
        </w:rPr>
        <w:t>this</w:t>
      </w:r>
      <w:r w:rsidR="00C55982" w:rsidRPr="00D24EB2">
        <w:rPr>
          <w:rFonts w:ascii="Tms Rmn" w:hAnsi="Tms Rmn" w:cs="Tms Rmn"/>
          <w:sz w:val="20"/>
          <w:szCs w:val="20"/>
        </w:rPr>
        <w:t xml:space="preserve"> unit is to </w:t>
      </w:r>
      <w:r w:rsidR="00F821D7" w:rsidRPr="00D24EB2">
        <w:rPr>
          <w:rFonts w:ascii="Tms Rmn" w:hAnsi="Tms Rmn" w:cs="Tms Rmn"/>
          <w:sz w:val="20"/>
          <w:szCs w:val="20"/>
        </w:rPr>
        <w:t xml:space="preserve">create a fuel bed to help carry prescribed fire through the stand.  </w:t>
      </w:r>
      <w:r w:rsidR="00C55982" w:rsidRPr="00D24EB2">
        <w:rPr>
          <w:rFonts w:ascii="Tms Rmn" w:hAnsi="Tms Rmn" w:cs="Tms Rmn"/>
          <w:sz w:val="20"/>
          <w:szCs w:val="20"/>
        </w:rPr>
        <w:t xml:space="preserve">The thinning is intended to </w:t>
      </w:r>
      <w:r w:rsidR="00F821D7" w:rsidRPr="00D24EB2">
        <w:rPr>
          <w:rFonts w:ascii="Tms Rmn" w:hAnsi="Tms Rmn" w:cs="Tms Rmn"/>
          <w:sz w:val="20"/>
          <w:szCs w:val="20"/>
        </w:rPr>
        <w:t>help reintroduce fire into existing aspen stands which evolved with a dependency with fire.</w:t>
      </w:r>
      <w:r w:rsidR="00310EB3">
        <w:rPr>
          <w:rFonts w:ascii="Tms Rmn" w:hAnsi="Tms Rmn" w:cs="Tms Rmn"/>
          <w:sz w:val="20"/>
          <w:szCs w:val="20"/>
        </w:rPr>
        <w:t xml:space="preserve"> Line construction will be required to aid holding the prescribed fire.</w:t>
      </w:r>
    </w:p>
    <w:p w14:paraId="312FB4A9" w14:textId="77777777" w:rsidR="00656BB9" w:rsidRPr="00D24EB2" w:rsidRDefault="00656BB9" w:rsidP="00656BB9">
      <w:pPr>
        <w:autoSpaceDE w:val="0"/>
        <w:autoSpaceDN w:val="0"/>
        <w:adjustRightInd w:val="0"/>
        <w:ind w:left="720" w:hanging="720"/>
        <w:rPr>
          <w:rFonts w:ascii="Tms Rmn" w:hAnsi="Tms Rmn" w:cs="Tms Rmn"/>
          <w:sz w:val="20"/>
          <w:szCs w:val="20"/>
        </w:rPr>
      </w:pPr>
    </w:p>
    <w:p w14:paraId="0E327A4F" w14:textId="3D4FFC7E" w:rsidR="00656BB9" w:rsidRPr="00D24EB2" w:rsidRDefault="00656BB9" w:rsidP="00656BB9">
      <w:pPr>
        <w:autoSpaceDE w:val="0"/>
        <w:autoSpaceDN w:val="0"/>
        <w:adjustRightInd w:val="0"/>
        <w:ind w:left="720" w:hanging="720"/>
      </w:pPr>
      <w:r w:rsidRPr="00D24EB2">
        <w:rPr>
          <w:rFonts w:ascii="Tms Rmn" w:hAnsi="Tms Rmn" w:cs="Tms Rmn"/>
          <w:sz w:val="20"/>
          <w:szCs w:val="20"/>
        </w:rPr>
        <w:t>5.</w:t>
      </w:r>
      <w:r w:rsidRPr="00D24EB2">
        <w:rPr>
          <w:rFonts w:ascii="Tms Rmn" w:hAnsi="Tms Rmn" w:cs="Tms Rmn"/>
          <w:sz w:val="20"/>
          <w:szCs w:val="20"/>
        </w:rPr>
        <w:tab/>
        <w:t>Location of Pro</w:t>
      </w:r>
      <w:r w:rsidR="0001609D" w:rsidRPr="00D24EB2">
        <w:rPr>
          <w:rFonts w:ascii="Tms Rmn" w:hAnsi="Tms Rmn" w:cs="Tms Rmn"/>
          <w:sz w:val="20"/>
          <w:szCs w:val="20"/>
        </w:rPr>
        <w:t>ject Areas:</w:t>
      </w:r>
      <w:r w:rsidR="000046EA" w:rsidRPr="00D24EB2">
        <w:rPr>
          <w:rFonts w:ascii="Tms Rmn" w:hAnsi="Tms Rmn" w:cs="Tms Rmn"/>
          <w:sz w:val="20"/>
          <w:szCs w:val="20"/>
        </w:rPr>
        <w:t xml:space="preserve"> </w:t>
      </w:r>
      <w:r w:rsidR="00843511" w:rsidRPr="00D24EB2">
        <w:rPr>
          <w:rFonts w:ascii="Tms Rmn" w:hAnsi="Tms Rmn" w:cs="Tms Rmn"/>
          <w:sz w:val="20"/>
          <w:szCs w:val="20"/>
        </w:rPr>
        <w:t xml:space="preserve">The </w:t>
      </w:r>
      <w:r w:rsidR="00B10B4D">
        <w:rPr>
          <w:rFonts w:ascii="Tms Rmn" w:hAnsi="Tms Rmn" w:cs="Tms Rmn"/>
          <w:sz w:val="20"/>
          <w:szCs w:val="20"/>
        </w:rPr>
        <w:t>Sublette Canyon</w:t>
      </w:r>
      <w:r w:rsidR="00C65A63">
        <w:rPr>
          <w:rFonts w:ascii="Tms Rmn" w:hAnsi="Tms Rmn" w:cs="Tms Rmn"/>
          <w:sz w:val="20"/>
          <w:szCs w:val="20"/>
        </w:rPr>
        <w:t xml:space="preserve"> Road</w:t>
      </w:r>
      <w:r w:rsidR="00F821D7" w:rsidRPr="00D24EB2">
        <w:rPr>
          <w:rFonts w:ascii="Tms Rmn" w:hAnsi="Tms Rmn" w:cs="Tms Rmn"/>
          <w:sz w:val="20"/>
          <w:szCs w:val="20"/>
        </w:rPr>
        <w:t xml:space="preserve"> Project </w:t>
      </w:r>
      <w:r w:rsidR="00DD64B8" w:rsidRPr="00D24EB2">
        <w:rPr>
          <w:rFonts w:ascii="Tms Rmn" w:hAnsi="Tms Rmn" w:cs="Tms Rmn"/>
          <w:sz w:val="20"/>
          <w:szCs w:val="20"/>
        </w:rPr>
        <w:t xml:space="preserve">area </w:t>
      </w:r>
      <w:r w:rsidR="00843511" w:rsidRPr="00D24EB2">
        <w:rPr>
          <w:rFonts w:ascii="Tms Rmn" w:hAnsi="Tms Rmn" w:cs="Tms Rmn"/>
          <w:sz w:val="20"/>
          <w:szCs w:val="20"/>
        </w:rPr>
        <w:t>is located</w:t>
      </w:r>
      <w:r w:rsidR="00DD64B8" w:rsidRPr="00D24EB2">
        <w:rPr>
          <w:rFonts w:ascii="Tms Rmn" w:hAnsi="Tms Rmn" w:cs="Tms Rmn"/>
          <w:sz w:val="20"/>
          <w:szCs w:val="20"/>
        </w:rPr>
        <w:t xml:space="preserve"> </w:t>
      </w:r>
      <w:r w:rsidR="00D24EB2" w:rsidRPr="00D24EB2">
        <w:rPr>
          <w:rFonts w:ascii="Tms Rmn" w:hAnsi="Tms Rmn" w:cs="Tms Rmn"/>
          <w:sz w:val="20"/>
          <w:szCs w:val="20"/>
        </w:rPr>
        <w:t>1</w:t>
      </w:r>
      <w:r w:rsidR="00D24EB2">
        <w:rPr>
          <w:rFonts w:ascii="Tms Rmn" w:hAnsi="Tms Rmn" w:cs="Tms Rmn"/>
          <w:sz w:val="20"/>
          <w:szCs w:val="20"/>
        </w:rPr>
        <w:t>5</w:t>
      </w:r>
      <w:r w:rsidR="00DD64B8" w:rsidRPr="00D24EB2">
        <w:rPr>
          <w:rFonts w:ascii="Tms Rmn" w:hAnsi="Tms Rmn" w:cs="Tms Rmn"/>
          <w:sz w:val="20"/>
          <w:szCs w:val="20"/>
        </w:rPr>
        <w:t xml:space="preserve"> miles </w:t>
      </w:r>
      <w:r w:rsidR="00D24EB2" w:rsidRPr="00D24EB2">
        <w:rPr>
          <w:rFonts w:ascii="Tms Rmn" w:hAnsi="Tms Rmn" w:cs="Tms Rmn"/>
          <w:sz w:val="20"/>
          <w:szCs w:val="20"/>
        </w:rPr>
        <w:t>west</w:t>
      </w:r>
      <w:r w:rsidR="00DD64B8" w:rsidRPr="00D24EB2">
        <w:rPr>
          <w:rFonts w:ascii="Tms Rmn" w:hAnsi="Tms Rmn" w:cs="Tms Rmn"/>
          <w:sz w:val="20"/>
          <w:szCs w:val="20"/>
        </w:rPr>
        <w:t xml:space="preserve"> of the town of </w:t>
      </w:r>
      <w:r w:rsidR="00D24EB2" w:rsidRPr="00D24EB2">
        <w:rPr>
          <w:rFonts w:ascii="Tms Rmn" w:hAnsi="Tms Rmn" w:cs="Tms Rmn"/>
          <w:sz w:val="20"/>
          <w:szCs w:val="20"/>
        </w:rPr>
        <w:t>Malad</w:t>
      </w:r>
      <w:r w:rsidR="00DD64B8" w:rsidRPr="00D24EB2">
        <w:rPr>
          <w:rFonts w:ascii="Tms Rmn" w:hAnsi="Tms Rmn" w:cs="Tms Rmn"/>
          <w:sz w:val="20"/>
          <w:szCs w:val="20"/>
        </w:rPr>
        <w:t>, Idaho</w:t>
      </w:r>
      <w:r w:rsidR="0040114C">
        <w:rPr>
          <w:rFonts w:ascii="Tms Rmn" w:hAnsi="Tms Rmn" w:cs="Tms Rmn"/>
          <w:sz w:val="20"/>
          <w:szCs w:val="20"/>
        </w:rPr>
        <w:t xml:space="preserve"> up </w:t>
      </w:r>
      <w:r w:rsidR="00B10B4D">
        <w:rPr>
          <w:rFonts w:ascii="Tms Rmn" w:hAnsi="Tms Rmn" w:cs="Tms Rmn"/>
          <w:sz w:val="20"/>
          <w:szCs w:val="20"/>
        </w:rPr>
        <w:t>Sublette Canyon Road</w:t>
      </w:r>
      <w:r w:rsidR="0040114C">
        <w:rPr>
          <w:rFonts w:ascii="Tms Rmn" w:hAnsi="Tms Rmn" w:cs="Tms Rmn"/>
          <w:sz w:val="20"/>
          <w:szCs w:val="20"/>
        </w:rPr>
        <w:t xml:space="preserve"> at T13S, R34E, S1</w:t>
      </w:r>
      <w:r w:rsidR="00C66A3C">
        <w:rPr>
          <w:rFonts w:ascii="Tms Rmn" w:hAnsi="Tms Rmn" w:cs="Tms Rmn"/>
          <w:sz w:val="20"/>
          <w:szCs w:val="20"/>
        </w:rPr>
        <w:t>8</w:t>
      </w:r>
      <w:r w:rsidR="0040114C">
        <w:rPr>
          <w:rFonts w:ascii="Tms Rmn" w:hAnsi="Tms Rmn" w:cs="Tms Rmn"/>
          <w:sz w:val="20"/>
          <w:szCs w:val="20"/>
        </w:rPr>
        <w:t>.</w:t>
      </w:r>
      <w:r w:rsidR="00843511" w:rsidRPr="00D24EB2">
        <w:rPr>
          <w:rFonts w:ascii="Tms Rmn" w:hAnsi="Tms Rmn" w:cs="Tms Rmn"/>
          <w:sz w:val="20"/>
          <w:szCs w:val="20"/>
        </w:rPr>
        <w:t xml:space="preserve"> </w:t>
      </w:r>
      <w:r w:rsidR="007C2DBC" w:rsidRPr="00D24EB2">
        <w:rPr>
          <w:rFonts w:ascii="Tms Rmn" w:hAnsi="Tms Rmn" w:cs="Tms Rmn"/>
          <w:sz w:val="20"/>
          <w:szCs w:val="20"/>
        </w:rPr>
        <w:t>All</w:t>
      </w:r>
      <w:r w:rsidRPr="00D24EB2">
        <w:rPr>
          <w:rFonts w:ascii="Tms Rmn" w:hAnsi="Tms Rmn" w:cs="Tms Rmn"/>
          <w:sz w:val="20"/>
          <w:szCs w:val="20"/>
        </w:rPr>
        <w:t xml:space="preserve"> work will be performed on land </w:t>
      </w:r>
      <w:r w:rsidR="007C2DBC" w:rsidRPr="00D24EB2">
        <w:rPr>
          <w:rFonts w:ascii="Tms Rmn" w:hAnsi="Tms Rmn" w:cs="Tms Rmn"/>
          <w:sz w:val="20"/>
          <w:szCs w:val="20"/>
        </w:rPr>
        <w:t>administered</w:t>
      </w:r>
      <w:r w:rsidRPr="00D24EB2">
        <w:rPr>
          <w:rFonts w:ascii="Tms Rmn" w:hAnsi="Tms Rmn" w:cs="Tms Rmn"/>
          <w:sz w:val="20"/>
          <w:szCs w:val="20"/>
        </w:rPr>
        <w:t xml:space="preserve"> by </w:t>
      </w:r>
      <w:r w:rsidR="007C2DBC" w:rsidRPr="00D24EB2">
        <w:rPr>
          <w:rFonts w:ascii="Tms Rmn" w:hAnsi="Tms Rmn" w:cs="Tms Rmn"/>
          <w:sz w:val="20"/>
          <w:szCs w:val="20"/>
        </w:rPr>
        <w:t xml:space="preserve">the </w:t>
      </w:r>
      <w:r w:rsidRPr="00D24EB2">
        <w:rPr>
          <w:rFonts w:ascii="Tms Rmn" w:hAnsi="Tms Rmn" w:cs="Tms Rmn"/>
          <w:sz w:val="20"/>
          <w:szCs w:val="20"/>
        </w:rPr>
        <w:t xml:space="preserve">Bureau of Land Management. </w:t>
      </w:r>
      <w:proofErr w:type="gramStart"/>
      <w:r w:rsidRPr="00D24EB2">
        <w:rPr>
          <w:rFonts w:ascii="Tms Rmn" w:hAnsi="Tms Rmn" w:cs="Tms Rmn"/>
          <w:sz w:val="20"/>
          <w:szCs w:val="20"/>
        </w:rPr>
        <w:t>General-purpose</w:t>
      </w:r>
      <w:proofErr w:type="gramEnd"/>
      <w:r w:rsidRPr="00D24EB2">
        <w:rPr>
          <w:rFonts w:ascii="Tms Rmn" w:hAnsi="Tms Rmn" w:cs="Tms Rmn"/>
          <w:sz w:val="20"/>
          <w:szCs w:val="20"/>
        </w:rPr>
        <w:t xml:space="preserve"> maps will be included with each Task Order to give the minimum </w:t>
      </w:r>
      <w:proofErr w:type="gramStart"/>
      <w:r w:rsidRPr="00D24EB2">
        <w:rPr>
          <w:rFonts w:ascii="Tms Rmn" w:hAnsi="Tms Rmn" w:cs="Tms Rmn"/>
          <w:sz w:val="20"/>
          <w:szCs w:val="20"/>
        </w:rPr>
        <w:t>needs,</w:t>
      </w:r>
      <w:proofErr w:type="gramEnd"/>
      <w:r w:rsidRPr="00D24EB2">
        <w:rPr>
          <w:rFonts w:ascii="Tms Rmn" w:hAnsi="Tms Rmn" w:cs="Tms Rmn"/>
          <w:sz w:val="20"/>
          <w:szCs w:val="20"/>
        </w:rPr>
        <w:t xml:space="preserve"> for a contractor’s project bid. Once the project is accepted by the contractor, maps will be provided by and agreed upon by BLM and the contractor.</w:t>
      </w:r>
      <w:r w:rsidR="007C2DBC" w:rsidRPr="00D24EB2">
        <w:rPr>
          <w:rFonts w:ascii="Tms Rmn" w:hAnsi="Tms Rmn" w:cs="Tms Rmn"/>
          <w:sz w:val="20"/>
          <w:szCs w:val="20"/>
        </w:rPr>
        <w:t xml:space="preserve">  See </w:t>
      </w:r>
      <w:r w:rsidR="009219A5" w:rsidRPr="00D24EB2">
        <w:rPr>
          <w:rFonts w:ascii="Tms Rmn" w:hAnsi="Tms Rmn" w:cs="Tms Rmn"/>
          <w:sz w:val="20"/>
          <w:szCs w:val="20"/>
        </w:rPr>
        <w:t xml:space="preserve">attached maps for any </w:t>
      </w:r>
      <w:r w:rsidR="00927FCF" w:rsidRPr="00D24EB2">
        <w:rPr>
          <w:rFonts w:ascii="Tms Rmn" w:hAnsi="Tms Rmn" w:cs="Tms Rmn"/>
          <w:sz w:val="20"/>
          <w:szCs w:val="20"/>
        </w:rPr>
        <w:t>further information</w:t>
      </w:r>
      <w:r w:rsidR="00FF19FD" w:rsidRPr="00D24EB2">
        <w:rPr>
          <w:rFonts w:ascii="Tms Rmn" w:hAnsi="Tms Rmn" w:cs="Tms Rmn"/>
          <w:sz w:val="20"/>
          <w:szCs w:val="20"/>
        </w:rPr>
        <w:t>.</w:t>
      </w:r>
    </w:p>
    <w:p w14:paraId="418AE40B" w14:textId="77777777" w:rsidR="00656BB9" w:rsidRPr="00D24EB2" w:rsidRDefault="00656BB9" w:rsidP="00656BB9">
      <w:pPr>
        <w:autoSpaceDE w:val="0"/>
        <w:autoSpaceDN w:val="0"/>
        <w:adjustRightInd w:val="0"/>
        <w:rPr>
          <w:rFonts w:ascii="Tms Rmn" w:hAnsi="Tms Rmn" w:cs="Tms Rmn"/>
          <w:sz w:val="20"/>
          <w:szCs w:val="20"/>
        </w:rPr>
      </w:pPr>
    </w:p>
    <w:p w14:paraId="085B4E72" w14:textId="35591FA7" w:rsidR="00656BB9" w:rsidRPr="00D24EB2" w:rsidRDefault="00656BB9" w:rsidP="00656BB9">
      <w:pPr>
        <w:autoSpaceDE w:val="0"/>
        <w:autoSpaceDN w:val="0"/>
        <w:adjustRightInd w:val="0"/>
        <w:ind w:left="720" w:hanging="720"/>
      </w:pPr>
      <w:r w:rsidRPr="00D24EB2">
        <w:rPr>
          <w:rFonts w:ascii="Tms Rmn" w:hAnsi="Tms Rmn" w:cs="Tms Rmn"/>
          <w:sz w:val="20"/>
          <w:szCs w:val="20"/>
        </w:rPr>
        <w:t>6.</w:t>
      </w:r>
      <w:r w:rsidRPr="00D24EB2">
        <w:rPr>
          <w:rFonts w:ascii="Tms Rmn" w:hAnsi="Tms Rmn" w:cs="Tms Rmn"/>
          <w:sz w:val="20"/>
          <w:szCs w:val="20"/>
        </w:rPr>
        <w:tab/>
        <w:t xml:space="preserve">Project Boundary Marking:  The location and access to the areas are shown on the work location and project location maps. The project areas </w:t>
      </w:r>
      <w:r w:rsidR="00467D73">
        <w:rPr>
          <w:rFonts w:ascii="Tms Rmn" w:hAnsi="Tms Rmn" w:cs="Tms Rmn"/>
          <w:sz w:val="20"/>
          <w:szCs w:val="20"/>
        </w:rPr>
        <w:t xml:space="preserve">will be provided through shapefiles and </w:t>
      </w:r>
      <w:proofErr w:type="spellStart"/>
      <w:r w:rsidR="00C22C24">
        <w:rPr>
          <w:rFonts w:ascii="Tms Rmn" w:hAnsi="Tms Rmn" w:cs="Tms Rmn"/>
          <w:sz w:val="20"/>
          <w:szCs w:val="20"/>
        </w:rPr>
        <w:t>A</w:t>
      </w:r>
      <w:r w:rsidR="00467D73">
        <w:rPr>
          <w:rFonts w:ascii="Tms Rmn" w:hAnsi="Tms Rmn" w:cs="Tms Rmn"/>
          <w:sz w:val="20"/>
          <w:szCs w:val="20"/>
        </w:rPr>
        <w:t>venza</w:t>
      </w:r>
      <w:proofErr w:type="spellEnd"/>
      <w:r w:rsidR="00467D73">
        <w:rPr>
          <w:rFonts w:ascii="Tms Rmn" w:hAnsi="Tms Rmn" w:cs="Tms Rmn"/>
          <w:sz w:val="20"/>
          <w:szCs w:val="20"/>
        </w:rPr>
        <w:t xml:space="preserve"> maps</w:t>
      </w:r>
      <w:r w:rsidRPr="00D24EB2">
        <w:rPr>
          <w:rFonts w:ascii="Tms Rmn" w:hAnsi="Tms Rmn" w:cs="Tms Rmn"/>
          <w:sz w:val="20"/>
          <w:szCs w:val="20"/>
        </w:rPr>
        <w:t>. Project areas may be marked by changes in vegetation, roads, topography changes, or streams. If these</w:t>
      </w:r>
      <w:r w:rsidR="00C22C24">
        <w:rPr>
          <w:rFonts w:ascii="Tms Rmn" w:hAnsi="Tms Rmn" w:cs="Tms Rmn"/>
          <w:sz w:val="20"/>
          <w:szCs w:val="20"/>
        </w:rPr>
        <w:t xml:space="preserve"> </w:t>
      </w:r>
      <w:r w:rsidRPr="00D24EB2">
        <w:rPr>
          <w:rFonts w:ascii="Tms Rmn" w:hAnsi="Tms Rmn" w:cs="Tms Rmn"/>
          <w:sz w:val="20"/>
          <w:szCs w:val="20"/>
        </w:rPr>
        <w:t xml:space="preserve">types of project area boundaries are used, the contractor will be notified. </w:t>
      </w:r>
    </w:p>
    <w:p w14:paraId="31DD13BA" w14:textId="77777777" w:rsidR="00656BB9" w:rsidRPr="00D24EB2" w:rsidRDefault="00656BB9" w:rsidP="00656BB9">
      <w:pPr>
        <w:autoSpaceDE w:val="0"/>
        <w:autoSpaceDN w:val="0"/>
        <w:adjustRightInd w:val="0"/>
        <w:rPr>
          <w:rFonts w:ascii="Tms Rmn" w:hAnsi="Tms Rmn" w:cs="Tms Rmn"/>
          <w:sz w:val="20"/>
          <w:szCs w:val="20"/>
        </w:rPr>
      </w:pPr>
    </w:p>
    <w:p w14:paraId="094A95C6" w14:textId="70C67C55" w:rsidR="00656BB9" w:rsidRPr="00D24EB2" w:rsidRDefault="00656BB9" w:rsidP="00656BB9">
      <w:pPr>
        <w:autoSpaceDE w:val="0"/>
        <w:autoSpaceDN w:val="0"/>
        <w:adjustRightInd w:val="0"/>
        <w:ind w:left="720" w:hanging="720"/>
      </w:pPr>
      <w:r w:rsidRPr="00D24EB2">
        <w:rPr>
          <w:rFonts w:ascii="Tms Rmn" w:hAnsi="Tms Rmn" w:cs="Tms Rmn"/>
          <w:sz w:val="20"/>
          <w:szCs w:val="20"/>
        </w:rPr>
        <w:t>7.</w:t>
      </w:r>
      <w:r w:rsidRPr="00D24EB2">
        <w:rPr>
          <w:rFonts w:ascii="Tms Rmn" w:hAnsi="Tms Rmn" w:cs="Tms Rmn"/>
          <w:sz w:val="20"/>
          <w:szCs w:val="20"/>
        </w:rPr>
        <w:tab/>
        <w:t>Acce</w:t>
      </w:r>
      <w:r w:rsidR="00591208" w:rsidRPr="00D24EB2">
        <w:rPr>
          <w:rFonts w:ascii="Tms Rmn" w:hAnsi="Tms Rmn" w:cs="Tms Rmn"/>
          <w:sz w:val="20"/>
          <w:szCs w:val="20"/>
        </w:rPr>
        <w:t>ss: Legal public access to the p</w:t>
      </w:r>
      <w:r w:rsidRPr="00D24EB2">
        <w:rPr>
          <w:rFonts w:ascii="Tms Rmn" w:hAnsi="Tms Rmn" w:cs="Tms Rmn"/>
          <w:sz w:val="20"/>
          <w:szCs w:val="20"/>
        </w:rPr>
        <w:t>rojec</w:t>
      </w:r>
      <w:r w:rsidR="00E76039" w:rsidRPr="00D24EB2">
        <w:rPr>
          <w:rFonts w:ascii="Tms Rmn" w:hAnsi="Tms Rmn" w:cs="Tms Rmn"/>
          <w:sz w:val="20"/>
          <w:szCs w:val="20"/>
        </w:rPr>
        <w:t>t area will be identified on a</w:t>
      </w:r>
      <w:r w:rsidRPr="00D24EB2">
        <w:rPr>
          <w:rFonts w:ascii="Tms Rmn" w:hAnsi="Tms Rmn" w:cs="Tms Rmn"/>
          <w:sz w:val="20"/>
          <w:szCs w:val="20"/>
        </w:rPr>
        <w:t xml:space="preserve"> map prior to the contractor starting the implementation phase. Seasonal road </w:t>
      </w:r>
      <w:r w:rsidR="00467D73" w:rsidRPr="00D24EB2">
        <w:rPr>
          <w:rFonts w:ascii="Tms Rmn" w:hAnsi="Tms Rmn" w:cs="Tms Rmn"/>
          <w:sz w:val="20"/>
          <w:szCs w:val="20"/>
        </w:rPr>
        <w:t>clos</w:t>
      </w:r>
      <w:r w:rsidR="00467D73">
        <w:rPr>
          <w:rFonts w:ascii="Tms Rmn" w:hAnsi="Tms Rmn" w:cs="Tms Rmn"/>
          <w:sz w:val="20"/>
          <w:szCs w:val="20"/>
        </w:rPr>
        <w:t>ure</w:t>
      </w:r>
      <w:r w:rsidR="00467D73" w:rsidRPr="00D24EB2">
        <w:rPr>
          <w:rFonts w:ascii="Tms Rmn" w:hAnsi="Tms Rmn" w:cs="Tms Rmn"/>
          <w:sz w:val="20"/>
          <w:szCs w:val="20"/>
        </w:rPr>
        <w:t xml:space="preserve">s </w:t>
      </w:r>
      <w:r w:rsidR="00CE41CA" w:rsidRPr="00D24EB2">
        <w:rPr>
          <w:rFonts w:ascii="Tms Rmn" w:hAnsi="Tms Rmn" w:cs="Tms Rmn"/>
          <w:sz w:val="20"/>
          <w:szCs w:val="20"/>
        </w:rPr>
        <w:t>may exist</w:t>
      </w:r>
      <w:r w:rsidR="008A14C9" w:rsidRPr="00D24EB2">
        <w:rPr>
          <w:rFonts w:ascii="Tms Rmn" w:hAnsi="Tms Rmn" w:cs="Tms Rmn"/>
          <w:sz w:val="20"/>
          <w:szCs w:val="20"/>
        </w:rPr>
        <w:t xml:space="preserve"> (</w:t>
      </w:r>
      <w:proofErr w:type="gramStart"/>
      <w:r w:rsidR="008A14C9" w:rsidRPr="00D24EB2">
        <w:rPr>
          <w:rFonts w:ascii="Tms Rmn" w:hAnsi="Tms Rmn" w:cs="Tms Rmn"/>
          <w:sz w:val="20"/>
          <w:szCs w:val="20"/>
        </w:rPr>
        <w:t>contractor</w:t>
      </w:r>
      <w:proofErr w:type="gramEnd"/>
      <w:r w:rsidR="008A14C9" w:rsidRPr="00D24EB2">
        <w:rPr>
          <w:rFonts w:ascii="Tms Rmn" w:hAnsi="Tms Rmn" w:cs="Tms Rmn"/>
          <w:sz w:val="20"/>
          <w:szCs w:val="20"/>
        </w:rPr>
        <w:t xml:space="preserve"> will be notified of </w:t>
      </w:r>
      <w:r w:rsidR="00467D73" w:rsidRPr="00D24EB2">
        <w:rPr>
          <w:rFonts w:ascii="Tms Rmn" w:hAnsi="Tms Rmn" w:cs="Tms Rmn"/>
          <w:sz w:val="20"/>
          <w:szCs w:val="20"/>
        </w:rPr>
        <w:t>clos</w:t>
      </w:r>
      <w:r w:rsidR="00467D73">
        <w:rPr>
          <w:rFonts w:ascii="Tms Rmn" w:hAnsi="Tms Rmn" w:cs="Tms Rmn"/>
          <w:sz w:val="20"/>
          <w:szCs w:val="20"/>
        </w:rPr>
        <w:t>ure</w:t>
      </w:r>
      <w:r w:rsidR="00467D73" w:rsidRPr="00D24EB2">
        <w:rPr>
          <w:rFonts w:ascii="Tms Rmn" w:hAnsi="Tms Rmn" w:cs="Tms Rmn"/>
          <w:sz w:val="20"/>
          <w:szCs w:val="20"/>
        </w:rPr>
        <w:t xml:space="preserve">s </w:t>
      </w:r>
      <w:r w:rsidR="008A14C9" w:rsidRPr="00D24EB2">
        <w:rPr>
          <w:rFonts w:ascii="Tms Rmn" w:hAnsi="Tms Rmn" w:cs="Tms Rmn"/>
          <w:sz w:val="20"/>
          <w:szCs w:val="20"/>
        </w:rPr>
        <w:t>upon award)</w:t>
      </w:r>
      <w:r w:rsidRPr="00D24EB2">
        <w:rPr>
          <w:rFonts w:ascii="Tms Rmn" w:hAnsi="Tms Rmn" w:cs="Tms Rmn"/>
          <w:sz w:val="20"/>
          <w:szCs w:val="20"/>
        </w:rPr>
        <w:t xml:space="preserve">. Contractor will assume responsibility for any additional access if desired. If roads or any type of access </w:t>
      </w:r>
      <w:proofErr w:type="gramStart"/>
      <w:r w:rsidRPr="00D24EB2">
        <w:rPr>
          <w:rFonts w:ascii="Tms Rmn" w:hAnsi="Tms Rmn" w:cs="Tms Rmn"/>
          <w:sz w:val="20"/>
          <w:szCs w:val="20"/>
        </w:rPr>
        <w:t>become</w:t>
      </w:r>
      <w:proofErr w:type="gramEnd"/>
      <w:r w:rsidRPr="00D24EB2">
        <w:rPr>
          <w:rFonts w:ascii="Tms Rmn" w:hAnsi="Tms Rmn" w:cs="Tms Rmn"/>
          <w:sz w:val="20"/>
          <w:szCs w:val="20"/>
        </w:rPr>
        <w:t xml:space="preserve"> subject to damage, because of a</w:t>
      </w:r>
      <w:r w:rsidR="00467D73">
        <w:rPr>
          <w:rFonts w:ascii="Tms Rmn" w:hAnsi="Tms Rmn" w:cs="Tms Rmn"/>
          <w:sz w:val="20"/>
          <w:szCs w:val="20"/>
        </w:rPr>
        <w:t>d</w:t>
      </w:r>
      <w:r w:rsidRPr="00D24EB2">
        <w:rPr>
          <w:rFonts w:ascii="Tms Rmn" w:hAnsi="Tms Rmn" w:cs="Tms Rmn"/>
          <w:sz w:val="20"/>
          <w:szCs w:val="20"/>
        </w:rPr>
        <w:t xml:space="preserve">verse weather conditions or other natural </w:t>
      </w:r>
      <w:proofErr w:type="gramStart"/>
      <w:r w:rsidRPr="00D24EB2">
        <w:rPr>
          <w:rFonts w:ascii="Tms Rmn" w:hAnsi="Tms Rmn" w:cs="Tms Rmn"/>
          <w:sz w:val="20"/>
          <w:szCs w:val="20"/>
        </w:rPr>
        <w:t>and or</w:t>
      </w:r>
      <w:proofErr w:type="gramEnd"/>
      <w:r w:rsidRPr="00D24EB2">
        <w:rPr>
          <w:rFonts w:ascii="Tms Rmn" w:hAnsi="Tms Rmn" w:cs="Tms Rmn"/>
          <w:sz w:val="20"/>
          <w:szCs w:val="20"/>
        </w:rPr>
        <w:t xml:space="preserve"> political reasons, the COR will relay information to the contractor, </w:t>
      </w:r>
      <w:r w:rsidR="00712F33" w:rsidRPr="00D24EB2">
        <w:rPr>
          <w:rFonts w:ascii="Tms Rmn" w:hAnsi="Tms Rmn" w:cs="Tms Rmn"/>
          <w:sz w:val="20"/>
          <w:szCs w:val="20"/>
        </w:rPr>
        <w:t>and a</w:t>
      </w:r>
      <w:r w:rsidRPr="00D24EB2">
        <w:rPr>
          <w:rFonts w:ascii="Tms Rmn" w:hAnsi="Tms Rmn" w:cs="Tms Rmn"/>
          <w:sz w:val="20"/>
          <w:szCs w:val="20"/>
        </w:rPr>
        <w:t xml:space="preserve"> Stop Work Order may be implemented by the CO until other access can be </w:t>
      </w:r>
      <w:r w:rsidR="00712F33">
        <w:rPr>
          <w:rFonts w:ascii="Tms Rmn" w:hAnsi="Tms Rmn" w:cs="Tms Rmn"/>
          <w:sz w:val="20"/>
          <w:szCs w:val="20"/>
        </w:rPr>
        <w:t>obtained</w:t>
      </w:r>
      <w:r w:rsidRPr="00D24EB2">
        <w:rPr>
          <w:rFonts w:ascii="Tms Rmn" w:hAnsi="Tms Rmn" w:cs="Tms Rmn"/>
          <w:sz w:val="20"/>
          <w:szCs w:val="20"/>
        </w:rPr>
        <w:t xml:space="preserve">. </w:t>
      </w:r>
    </w:p>
    <w:p w14:paraId="0D60802F" w14:textId="77777777" w:rsidR="00656BB9" w:rsidRPr="00F82B4F" w:rsidRDefault="00656BB9" w:rsidP="00656BB9">
      <w:pPr>
        <w:autoSpaceDE w:val="0"/>
        <w:autoSpaceDN w:val="0"/>
        <w:adjustRightInd w:val="0"/>
        <w:rPr>
          <w:rFonts w:ascii="Tms Rmn" w:hAnsi="Tms Rmn" w:cs="Tms Rmn"/>
          <w:color w:val="FF0000"/>
          <w:sz w:val="20"/>
          <w:szCs w:val="20"/>
        </w:rPr>
      </w:pPr>
    </w:p>
    <w:p w14:paraId="4A2247D7" w14:textId="0D3D3B8B" w:rsidR="00656BB9" w:rsidRPr="00F82B4F" w:rsidRDefault="00656BB9" w:rsidP="00656BB9">
      <w:pPr>
        <w:autoSpaceDE w:val="0"/>
        <w:autoSpaceDN w:val="0"/>
        <w:adjustRightInd w:val="0"/>
        <w:ind w:left="720" w:hanging="720"/>
        <w:rPr>
          <w:color w:val="FF0000"/>
        </w:rPr>
      </w:pPr>
      <w:r w:rsidRPr="00D24EB2">
        <w:rPr>
          <w:rFonts w:ascii="Tms Rmn" w:hAnsi="Tms Rmn" w:cs="Tms Rmn"/>
          <w:sz w:val="20"/>
          <w:szCs w:val="20"/>
        </w:rPr>
        <w:t>8.</w:t>
      </w:r>
      <w:r w:rsidRPr="00D24EB2">
        <w:rPr>
          <w:rFonts w:ascii="Tms Rmn" w:hAnsi="Tms Rmn" w:cs="Tms Rmn"/>
          <w:sz w:val="20"/>
          <w:szCs w:val="20"/>
        </w:rPr>
        <w:tab/>
        <w:t>Notification of Cessation or Restart of work</w:t>
      </w:r>
      <w:proofErr w:type="gramStart"/>
      <w:r w:rsidRPr="00D24EB2">
        <w:rPr>
          <w:rFonts w:ascii="Tms Rmn" w:hAnsi="Tms Rmn" w:cs="Tms Rmn"/>
          <w:sz w:val="20"/>
          <w:szCs w:val="20"/>
        </w:rPr>
        <w:t>:  The</w:t>
      </w:r>
      <w:proofErr w:type="gramEnd"/>
      <w:r w:rsidRPr="00D24EB2">
        <w:rPr>
          <w:rFonts w:ascii="Tms Rmn" w:hAnsi="Tms Rmn" w:cs="Tms Rmn"/>
          <w:sz w:val="20"/>
          <w:szCs w:val="20"/>
        </w:rPr>
        <w:t xml:space="preserve"> Contractor will notify the Contracting Officer's Representative (COR) whenever he/she intends to cease operations for three or more days and will notify the COR before starting operations after a shutdown of three or more days.   </w:t>
      </w:r>
    </w:p>
    <w:p w14:paraId="202AE8DC" w14:textId="77777777" w:rsidR="00656BB9" w:rsidRPr="00D24EB2" w:rsidRDefault="00656BB9" w:rsidP="00656BB9">
      <w:pPr>
        <w:autoSpaceDE w:val="0"/>
        <w:autoSpaceDN w:val="0"/>
        <w:adjustRightInd w:val="0"/>
        <w:rPr>
          <w:rFonts w:ascii="Tms Rmn" w:hAnsi="Tms Rmn" w:cs="Tms Rmn"/>
          <w:sz w:val="20"/>
          <w:szCs w:val="20"/>
        </w:rPr>
      </w:pPr>
    </w:p>
    <w:p w14:paraId="29340D06" w14:textId="7C35E9A7" w:rsidR="00656BB9" w:rsidRPr="00D24EB2" w:rsidRDefault="00656BB9" w:rsidP="00656BB9">
      <w:pPr>
        <w:autoSpaceDE w:val="0"/>
        <w:autoSpaceDN w:val="0"/>
        <w:adjustRightInd w:val="0"/>
        <w:ind w:left="720" w:hanging="720"/>
        <w:rPr>
          <w:rFonts w:ascii="Tms Rmn" w:hAnsi="Tms Rmn" w:cs="Tms Rmn"/>
          <w:sz w:val="20"/>
          <w:szCs w:val="20"/>
        </w:rPr>
      </w:pPr>
      <w:r w:rsidRPr="00D24EB2">
        <w:rPr>
          <w:rFonts w:ascii="Tms Rmn" w:hAnsi="Tms Rmn" w:cs="Tms Rmn"/>
          <w:sz w:val="20"/>
          <w:szCs w:val="20"/>
        </w:rPr>
        <w:t>9.</w:t>
      </w:r>
      <w:r w:rsidRPr="00D24EB2">
        <w:rPr>
          <w:rFonts w:ascii="Tms Rmn" w:hAnsi="Tms Rmn" w:cs="Tms Rmn"/>
          <w:sz w:val="20"/>
          <w:szCs w:val="20"/>
        </w:rPr>
        <w:tab/>
        <w:t>Personnel Requirements</w:t>
      </w:r>
      <w:proofErr w:type="gramStart"/>
      <w:r w:rsidRPr="00D24EB2">
        <w:rPr>
          <w:rFonts w:ascii="Tms Rmn" w:hAnsi="Tms Rmn" w:cs="Tms Rmn"/>
          <w:sz w:val="20"/>
          <w:szCs w:val="20"/>
        </w:rPr>
        <w:t>:</w:t>
      </w:r>
      <w:r w:rsidR="00D24EB2">
        <w:rPr>
          <w:rFonts w:ascii="Tms Rmn" w:hAnsi="Tms Rmn" w:cs="Tms Rmn"/>
          <w:sz w:val="20"/>
          <w:szCs w:val="20"/>
        </w:rPr>
        <w:t xml:space="preserve">  T</w:t>
      </w:r>
      <w:r w:rsidRPr="00D24EB2">
        <w:rPr>
          <w:rFonts w:ascii="Tms Rmn" w:hAnsi="Tms Rmn" w:cs="Tms Rmn"/>
          <w:sz w:val="20"/>
          <w:szCs w:val="20"/>
        </w:rPr>
        <w:t>he</w:t>
      </w:r>
      <w:proofErr w:type="gramEnd"/>
      <w:r w:rsidRPr="00D24EB2">
        <w:rPr>
          <w:rFonts w:ascii="Tms Rmn" w:hAnsi="Tms Rmn" w:cs="Tms Rmn"/>
          <w:sz w:val="20"/>
          <w:szCs w:val="20"/>
        </w:rPr>
        <w:t xml:space="preserve"> crew is responsible for maintaining a safe working environment following OSHA standards. The Contractor must attend the pre-work meeting and provide a written performance plan including crew size prior to beginning work.</w:t>
      </w:r>
    </w:p>
    <w:p w14:paraId="4CE4757F" w14:textId="77777777" w:rsidR="00DD64B8" w:rsidRPr="00D24EB2" w:rsidRDefault="00DD64B8" w:rsidP="00656BB9">
      <w:pPr>
        <w:autoSpaceDE w:val="0"/>
        <w:autoSpaceDN w:val="0"/>
        <w:adjustRightInd w:val="0"/>
        <w:ind w:left="720" w:hanging="720"/>
      </w:pPr>
    </w:p>
    <w:p w14:paraId="737C6C90" w14:textId="77777777" w:rsidR="00656BB9" w:rsidRPr="00D24EB2" w:rsidRDefault="00656BB9" w:rsidP="00656BB9">
      <w:pPr>
        <w:autoSpaceDE w:val="0"/>
        <w:autoSpaceDN w:val="0"/>
        <w:adjustRightInd w:val="0"/>
        <w:ind w:left="720" w:hanging="720"/>
      </w:pPr>
      <w:r w:rsidRPr="00D24EB2">
        <w:rPr>
          <w:rFonts w:ascii="Tms Rmn" w:hAnsi="Tms Rmn" w:cs="Tms Rmn"/>
          <w:sz w:val="20"/>
          <w:szCs w:val="20"/>
        </w:rPr>
        <w:t>10.</w:t>
      </w:r>
      <w:r w:rsidRPr="00D24EB2">
        <w:rPr>
          <w:rFonts w:ascii="Tms Rmn" w:hAnsi="Tms Rmn" w:cs="Tms Rmn"/>
          <w:sz w:val="20"/>
          <w:szCs w:val="20"/>
        </w:rPr>
        <w:tab/>
      </w:r>
      <w:r w:rsidR="00C55982" w:rsidRPr="00D24EB2">
        <w:rPr>
          <w:rFonts w:ascii="Tms Rmn" w:hAnsi="Tms Rmn" w:cs="Tms Rmn"/>
          <w:sz w:val="20"/>
          <w:szCs w:val="20"/>
        </w:rPr>
        <w:t>Crew Foreman</w:t>
      </w:r>
      <w:r w:rsidRPr="00D24EB2">
        <w:rPr>
          <w:rFonts w:ascii="Tms Rmn" w:hAnsi="Tms Rmn" w:cs="Tms Rmn"/>
          <w:sz w:val="20"/>
          <w:szCs w:val="20"/>
        </w:rPr>
        <w:t xml:space="preserve">:  A crew </w:t>
      </w:r>
      <w:r w:rsidR="00C55982" w:rsidRPr="00D24EB2">
        <w:rPr>
          <w:rFonts w:ascii="Tms Rmn" w:hAnsi="Tms Rmn" w:cs="Tms Rmn"/>
          <w:sz w:val="20"/>
          <w:szCs w:val="20"/>
        </w:rPr>
        <w:t>foreman</w:t>
      </w:r>
      <w:r w:rsidRPr="00D24EB2">
        <w:rPr>
          <w:rFonts w:ascii="Tms Rmn" w:hAnsi="Tms Rmn" w:cs="Tms Rmn"/>
          <w:sz w:val="20"/>
          <w:szCs w:val="20"/>
        </w:rPr>
        <w:t xml:space="preserve"> must be on-site </w:t>
      </w:r>
      <w:proofErr w:type="gramStart"/>
      <w:r w:rsidRPr="00D24EB2">
        <w:rPr>
          <w:rFonts w:ascii="Tms Rmn" w:hAnsi="Tms Rmn" w:cs="Tms Rmn"/>
          <w:sz w:val="20"/>
          <w:szCs w:val="20"/>
        </w:rPr>
        <w:t>directing work at all times</w:t>
      </w:r>
      <w:proofErr w:type="gramEnd"/>
      <w:r w:rsidRPr="00D24EB2">
        <w:rPr>
          <w:rFonts w:ascii="Tms Rmn" w:hAnsi="Tms Rmn" w:cs="Tms Rmn"/>
          <w:sz w:val="20"/>
          <w:szCs w:val="20"/>
        </w:rPr>
        <w:t xml:space="preserve">. This person will also serve as an </w:t>
      </w:r>
      <w:proofErr w:type="gramStart"/>
      <w:r w:rsidRPr="00D24EB2">
        <w:rPr>
          <w:rFonts w:ascii="Tms Rmn" w:hAnsi="Tms Rmn" w:cs="Tms Rmn"/>
          <w:sz w:val="20"/>
          <w:szCs w:val="20"/>
        </w:rPr>
        <w:t>on the ground</w:t>
      </w:r>
      <w:proofErr w:type="gramEnd"/>
      <w:r w:rsidRPr="00D24EB2">
        <w:rPr>
          <w:rFonts w:ascii="Tms Rmn" w:hAnsi="Tms Rmn" w:cs="Tms Rmn"/>
          <w:sz w:val="20"/>
          <w:szCs w:val="20"/>
        </w:rPr>
        <w:t xml:space="preserve"> contact person for the COR/PI. Failure to maintain a crew </w:t>
      </w:r>
      <w:r w:rsidR="00C55982" w:rsidRPr="00D24EB2">
        <w:rPr>
          <w:rFonts w:ascii="Tms Rmn" w:hAnsi="Tms Rmn" w:cs="Tms Rmn"/>
          <w:sz w:val="20"/>
          <w:szCs w:val="20"/>
        </w:rPr>
        <w:t>foreman</w:t>
      </w:r>
      <w:r w:rsidRPr="00D24EB2">
        <w:rPr>
          <w:rFonts w:ascii="Tms Rmn" w:hAnsi="Tms Rmn" w:cs="Tms Rmn"/>
          <w:sz w:val="20"/>
          <w:szCs w:val="20"/>
        </w:rPr>
        <w:t xml:space="preserve"> will result in suspension of work until a crew </w:t>
      </w:r>
      <w:r w:rsidR="00C55982" w:rsidRPr="00D24EB2">
        <w:rPr>
          <w:rFonts w:ascii="Tms Rmn" w:hAnsi="Tms Rmn" w:cs="Tms Rmn"/>
          <w:sz w:val="20"/>
          <w:szCs w:val="20"/>
        </w:rPr>
        <w:t>foreman</w:t>
      </w:r>
      <w:r w:rsidRPr="00D24EB2">
        <w:rPr>
          <w:rFonts w:ascii="Tms Rmn" w:hAnsi="Tms Rmn" w:cs="Tms Rmn"/>
          <w:sz w:val="20"/>
          <w:szCs w:val="20"/>
        </w:rPr>
        <w:t xml:space="preserve"> is provided.  A maximum of five (5) days will be allowed to produce a qualified foreman.  Failure to produce a qualified on-the-ground </w:t>
      </w:r>
      <w:r w:rsidR="00C55982" w:rsidRPr="00D24EB2">
        <w:rPr>
          <w:rFonts w:ascii="Tms Rmn" w:hAnsi="Tms Rmn" w:cs="Tms Rmn"/>
          <w:sz w:val="20"/>
          <w:szCs w:val="20"/>
        </w:rPr>
        <w:t>foreman</w:t>
      </w:r>
      <w:r w:rsidRPr="00D24EB2">
        <w:rPr>
          <w:rFonts w:ascii="Tms Rmn" w:hAnsi="Tms Rmn" w:cs="Tms Rmn"/>
          <w:sz w:val="20"/>
          <w:szCs w:val="20"/>
        </w:rPr>
        <w:t xml:space="preserve"> within five days may result in the Contracting Officer (CO) issuing a Suspend Work Order.  CO and COR must be informed of any changes </w:t>
      </w:r>
      <w:r w:rsidR="00C55982" w:rsidRPr="00D24EB2">
        <w:rPr>
          <w:rFonts w:ascii="Tms Rmn" w:hAnsi="Tms Rmn" w:cs="Tms Rmn"/>
          <w:sz w:val="20"/>
          <w:szCs w:val="20"/>
        </w:rPr>
        <w:t>in Crew Foreman</w:t>
      </w:r>
      <w:r w:rsidRPr="00D24EB2">
        <w:rPr>
          <w:rFonts w:ascii="Tms Rmn" w:hAnsi="Tms Rmn" w:cs="Tms Rmn"/>
          <w:sz w:val="20"/>
          <w:szCs w:val="20"/>
        </w:rPr>
        <w:t>.</w:t>
      </w:r>
    </w:p>
    <w:p w14:paraId="075DD1F1" w14:textId="77777777" w:rsidR="00656BB9" w:rsidRPr="00D24EB2" w:rsidRDefault="00656BB9" w:rsidP="00656BB9">
      <w:pPr>
        <w:autoSpaceDE w:val="0"/>
        <w:autoSpaceDN w:val="0"/>
        <w:adjustRightInd w:val="0"/>
        <w:rPr>
          <w:rFonts w:ascii="Tms Rmn" w:hAnsi="Tms Rmn" w:cs="Tms Rmn"/>
          <w:sz w:val="20"/>
          <w:szCs w:val="20"/>
        </w:rPr>
      </w:pPr>
    </w:p>
    <w:p w14:paraId="62432C3F" w14:textId="5EE5EEBE" w:rsidR="00864C65" w:rsidRDefault="00656BB9" w:rsidP="00D621FF">
      <w:pPr>
        <w:autoSpaceDE w:val="0"/>
        <w:autoSpaceDN w:val="0"/>
        <w:adjustRightInd w:val="0"/>
        <w:ind w:left="720" w:hanging="720"/>
        <w:rPr>
          <w:rFonts w:ascii="Tms Rmn" w:hAnsi="Tms Rmn" w:cs="Tms Rmn"/>
          <w:sz w:val="20"/>
          <w:szCs w:val="20"/>
        </w:rPr>
      </w:pPr>
      <w:r w:rsidRPr="00D24EB2">
        <w:rPr>
          <w:rFonts w:ascii="Tms Rmn" w:hAnsi="Tms Rmn" w:cs="Tms Rmn"/>
          <w:sz w:val="20"/>
          <w:szCs w:val="20"/>
        </w:rPr>
        <w:t>11.</w:t>
      </w:r>
      <w:r w:rsidRPr="00D24EB2">
        <w:rPr>
          <w:rFonts w:ascii="Tms Rmn" w:hAnsi="Tms Rmn" w:cs="Tms Rmn"/>
          <w:sz w:val="20"/>
          <w:szCs w:val="20"/>
        </w:rPr>
        <w:tab/>
      </w:r>
      <w:r w:rsidR="00FC4771" w:rsidRPr="00864C65">
        <w:rPr>
          <w:rFonts w:ascii="Tms Rmn" w:hAnsi="Tms Rmn" w:cs="Tms Rmn"/>
          <w:sz w:val="20"/>
          <w:szCs w:val="20"/>
        </w:rPr>
        <w:t xml:space="preserve">Detailed Unit Information: The </w:t>
      </w:r>
      <w:r w:rsidR="0062222C" w:rsidRPr="00864C65">
        <w:rPr>
          <w:rFonts w:ascii="Tms Rmn" w:hAnsi="Tms Rmn" w:cs="Tms Rmn"/>
          <w:sz w:val="20"/>
          <w:szCs w:val="20"/>
        </w:rPr>
        <w:t>Sublette Canyon</w:t>
      </w:r>
      <w:r w:rsidR="00C65A63">
        <w:rPr>
          <w:rFonts w:ascii="Tms Rmn" w:hAnsi="Tms Rmn" w:cs="Tms Rmn"/>
          <w:sz w:val="20"/>
          <w:szCs w:val="20"/>
        </w:rPr>
        <w:t xml:space="preserve"> Road</w:t>
      </w:r>
      <w:r w:rsidR="0062222C" w:rsidRPr="00864C65">
        <w:rPr>
          <w:rFonts w:ascii="Tms Rmn" w:hAnsi="Tms Rmn" w:cs="Tms Rmn"/>
          <w:sz w:val="20"/>
          <w:szCs w:val="20"/>
        </w:rPr>
        <w:t xml:space="preserve"> project</w:t>
      </w:r>
      <w:r w:rsidR="00FC4771" w:rsidRPr="00864C65">
        <w:rPr>
          <w:rFonts w:ascii="Tms Rmn" w:hAnsi="Tms Rmn" w:cs="Tms Rmn"/>
          <w:sz w:val="20"/>
          <w:szCs w:val="20"/>
        </w:rPr>
        <w:t xml:space="preserve"> consists of</w:t>
      </w:r>
      <w:r w:rsidR="00CE4FB5" w:rsidRPr="00864C65">
        <w:rPr>
          <w:rFonts w:ascii="Tms Rmn" w:hAnsi="Tms Rmn" w:cs="Tms Rmn"/>
          <w:sz w:val="20"/>
          <w:szCs w:val="20"/>
        </w:rPr>
        <w:t xml:space="preserve"> </w:t>
      </w:r>
      <w:r w:rsidR="00D24EB2" w:rsidRPr="00864C65">
        <w:rPr>
          <w:rFonts w:ascii="Tms Rmn" w:hAnsi="Tms Rmn" w:cs="Tms Rmn"/>
          <w:sz w:val="20"/>
          <w:szCs w:val="20"/>
        </w:rPr>
        <w:t>aspen (</w:t>
      </w:r>
      <w:r w:rsidR="0062222C" w:rsidRPr="00864C65">
        <w:rPr>
          <w:rFonts w:ascii="Tms Rmn" w:hAnsi="Tms Rmn" w:cs="Tms Rmn"/>
          <w:sz w:val="20"/>
          <w:szCs w:val="20"/>
        </w:rPr>
        <w:t>30</w:t>
      </w:r>
      <w:r w:rsidR="00D24EB2" w:rsidRPr="00864C65">
        <w:rPr>
          <w:rFonts w:ascii="Tms Rmn" w:hAnsi="Tms Rmn" w:cs="Tms Rmn"/>
          <w:sz w:val="20"/>
          <w:szCs w:val="20"/>
        </w:rPr>
        <w:t>%) aspen/conifer (</w:t>
      </w:r>
      <w:r w:rsidR="0062222C" w:rsidRPr="00864C65">
        <w:rPr>
          <w:rFonts w:ascii="Tms Rmn" w:hAnsi="Tms Rmn" w:cs="Tms Rmn"/>
          <w:sz w:val="20"/>
          <w:szCs w:val="20"/>
        </w:rPr>
        <w:t>50</w:t>
      </w:r>
      <w:r w:rsidR="00D24EB2" w:rsidRPr="00864C65">
        <w:rPr>
          <w:rFonts w:ascii="Tms Rmn" w:hAnsi="Tms Rmn" w:cs="Tms Rmn"/>
          <w:sz w:val="20"/>
          <w:szCs w:val="20"/>
        </w:rPr>
        <w:t>%)</w:t>
      </w:r>
      <w:r w:rsidR="00FC4771" w:rsidRPr="00864C65">
        <w:rPr>
          <w:rFonts w:ascii="Tms Rmn" w:hAnsi="Tms Rmn" w:cs="Tms Rmn"/>
          <w:sz w:val="20"/>
          <w:szCs w:val="20"/>
        </w:rPr>
        <w:t>, brush, and grass fuel type</w:t>
      </w:r>
      <w:r w:rsidR="00CE4FB5" w:rsidRPr="00864C65">
        <w:rPr>
          <w:rFonts w:ascii="Tms Rmn" w:hAnsi="Tms Rmn" w:cs="Tms Rmn"/>
          <w:sz w:val="20"/>
          <w:szCs w:val="20"/>
        </w:rPr>
        <w:t xml:space="preserve"> (2</w:t>
      </w:r>
      <w:r w:rsidR="0062222C" w:rsidRPr="00864C65">
        <w:rPr>
          <w:rFonts w:ascii="Tms Rmn" w:hAnsi="Tms Rmn" w:cs="Tms Rmn"/>
          <w:sz w:val="20"/>
          <w:szCs w:val="20"/>
        </w:rPr>
        <w:t>0</w:t>
      </w:r>
      <w:r w:rsidR="00CE4FB5" w:rsidRPr="00864C65">
        <w:rPr>
          <w:rFonts w:ascii="Tms Rmn" w:hAnsi="Tms Rmn" w:cs="Tms Rmn"/>
          <w:sz w:val="20"/>
          <w:szCs w:val="20"/>
        </w:rPr>
        <w:t>%)</w:t>
      </w:r>
      <w:r w:rsidR="00FC4771" w:rsidRPr="00864C65">
        <w:rPr>
          <w:rFonts w:ascii="Tms Rmn" w:hAnsi="Tms Rmn" w:cs="Tms Rmn"/>
          <w:sz w:val="20"/>
          <w:szCs w:val="20"/>
        </w:rPr>
        <w:t xml:space="preserve">. </w:t>
      </w:r>
      <w:proofErr w:type="gramStart"/>
      <w:r w:rsidR="00FC4771" w:rsidRPr="00864C65">
        <w:rPr>
          <w:rFonts w:ascii="Tms Rmn" w:hAnsi="Tms Rmn" w:cs="Tms Rmn"/>
          <w:sz w:val="20"/>
          <w:szCs w:val="20"/>
        </w:rPr>
        <w:t>Tree</w:t>
      </w:r>
      <w:proofErr w:type="gramEnd"/>
      <w:r w:rsidR="00FC4771" w:rsidRPr="00864C65">
        <w:rPr>
          <w:rFonts w:ascii="Tms Rmn" w:hAnsi="Tms Rmn" w:cs="Tms Rmn"/>
          <w:sz w:val="20"/>
          <w:szCs w:val="20"/>
        </w:rPr>
        <w:t xml:space="preserve"> densities of </w:t>
      </w:r>
      <w:r w:rsidR="00163B7F" w:rsidRPr="00163B7F">
        <w:rPr>
          <w:rFonts w:ascii="Tms Rmn" w:hAnsi="Tms Rmn" w:cs="Tms Rmn"/>
          <w:sz w:val="20"/>
          <w:szCs w:val="20"/>
        </w:rPr>
        <w:t>the</w:t>
      </w:r>
      <w:r w:rsidR="00FC4771" w:rsidRPr="00163B7F">
        <w:rPr>
          <w:rFonts w:ascii="Tms Rmn" w:hAnsi="Tms Rmn" w:cs="Tms Rmn"/>
          <w:sz w:val="20"/>
          <w:szCs w:val="20"/>
        </w:rPr>
        <w:t xml:space="preserve"> unit </w:t>
      </w:r>
      <w:r w:rsidR="00FC4771" w:rsidRPr="00864C65">
        <w:rPr>
          <w:rFonts w:ascii="Tms Rmn" w:hAnsi="Tms Rmn" w:cs="Tms Rmn"/>
          <w:sz w:val="20"/>
          <w:szCs w:val="20"/>
        </w:rPr>
        <w:t xml:space="preserve">will vary in ranges of 20%-60%. </w:t>
      </w:r>
      <w:r w:rsidR="00FC4771" w:rsidRPr="00163B7F">
        <w:rPr>
          <w:rFonts w:ascii="Tms Rmn" w:hAnsi="Tms Rmn" w:cs="Tms Rmn"/>
          <w:sz w:val="20"/>
          <w:szCs w:val="20"/>
        </w:rPr>
        <w:t xml:space="preserve">The total acreage is </w:t>
      </w:r>
      <w:r w:rsidR="00864C65" w:rsidRPr="00163B7F">
        <w:rPr>
          <w:rFonts w:ascii="Tms Rmn" w:hAnsi="Tms Rmn" w:cs="Tms Rmn"/>
          <w:b/>
          <w:sz w:val="20"/>
          <w:szCs w:val="20"/>
        </w:rPr>
        <w:t>1</w:t>
      </w:r>
      <w:r w:rsidR="00163B7F" w:rsidRPr="00163B7F">
        <w:rPr>
          <w:rFonts w:ascii="Tms Rmn" w:hAnsi="Tms Rmn" w:cs="Tms Rmn"/>
          <w:b/>
          <w:sz w:val="20"/>
          <w:szCs w:val="20"/>
        </w:rPr>
        <w:t>34</w:t>
      </w:r>
      <w:r w:rsidR="006F7E28" w:rsidRPr="00163B7F">
        <w:rPr>
          <w:rFonts w:ascii="Tms Rmn" w:hAnsi="Tms Rmn" w:cs="Tms Rmn"/>
          <w:b/>
          <w:sz w:val="20"/>
          <w:szCs w:val="20"/>
        </w:rPr>
        <w:t xml:space="preserve"> </w:t>
      </w:r>
      <w:r w:rsidR="00FC4771" w:rsidRPr="00163B7F">
        <w:rPr>
          <w:rFonts w:ascii="Tms Rmn" w:hAnsi="Tms Rmn" w:cs="Tms Rmn"/>
          <w:sz w:val="20"/>
          <w:szCs w:val="20"/>
        </w:rPr>
        <w:t>acres</w:t>
      </w:r>
      <w:r w:rsidR="00D24EB2" w:rsidRPr="00864C65">
        <w:rPr>
          <w:rFonts w:ascii="Tms Rmn" w:hAnsi="Tms Rmn" w:cs="Tms Rmn"/>
          <w:sz w:val="20"/>
          <w:szCs w:val="20"/>
        </w:rPr>
        <w:t xml:space="preserve">.  </w:t>
      </w:r>
      <w:r w:rsidR="00FC4771" w:rsidRPr="00864C65">
        <w:rPr>
          <w:rFonts w:ascii="Tms Rmn" w:hAnsi="Tms Rmn" w:cs="Tms Rmn"/>
          <w:sz w:val="20"/>
          <w:szCs w:val="20"/>
        </w:rPr>
        <w:t xml:space="preserve">Because of the scattered nature of the vegetation, not all acres within the established boundaries of the unit will require the same amount of labor to achieve the specifications outlined below.  It shall be the responsibility of the Contractor (i.e. knowledge and experience of the crew leader) to determine the quantity of work needed to meet specifications identified in this SOW. </w:t>
      </w:r>
      <w:r w:rsidR="00FC4771" w:rsidRPr="00864C65">
        <w:rPr>
          <w:rFonts w:ascii="Tms Rmn" w:hAnsi="Tms Rmn" w:cs="Tms Rmn"/>
          <w:sz w:val="20"/>
          <w:szCs w:val="20"/>
        </w:rPr>
        <w:lastRenderedPageBreak/>
        <w:t xml:space="preserve">Acreage of the unit was determined by calculations based on a horizontal plane using GIS technology (see aerial photo below). </w:t>
      </w:r>
    </w:p>
    <w:p w14:paraId="553D4ACF" w14:textId="77777777" w:rsidR="00864C65" w:rsidRDefault="00864C65" w:rsidP="00D621FF">
      <w:pPr>
        <w:autoSpaceDE w:val="0"/>
        <w:autoSpaceDN w:val="0"/>
        <w:adjustRightInd w:val="0"/>
        <w:ind w:left="720" w:hanging="720"/>
        <w:rPr>
          <w:rFonts w:ascii="Tms Rmn" w:hAnsi="Tms Rmn" w:cs="Tms Rmn"/>
          <w:sz w:val="20"/>
          <w:szCs w:val="20"/>
        </w:rPr>
      </w:pPr>
    </w:p>
    <w:p w14:paraId="6DEC35CF" w14:textId="77777777" w:rsidR="00656BB9" w:rsidRPr="00106D35" w:rsidRDefault="0001609D" w:rsidP="00656BB9">
      <w:pPr>
        <w:autoSpaceDE w:val="0"/>
        <w:autoSpaceDN w:val="0"/>
        <w:adjustRightInd w:val="0"/>
        <w:ind w:left="720" w:hanging="720"/>
        <w:rPr>
          <w:rFonts w:ascii="Tms Rmn" w:hAnsi="Tms Rmn" w:cs="Tms Rmn"/>
          <w:sz w:val="20"/>
          <w:szCs w:val="20"/>
        </w:rPr>
      </w:pPr>
      <w:r w:rsidRPr="00AB61A1">
        <w:rPr>
          <w:rFonts w:ascii="Tms Rmn" w:hAnsi="Tms Rmn" w:cs="Tms Rmn"/>
          <w:sz w:val="20"/>
          <w:szCs w:val="20"/>
        </w:rPr>
        <w:t>12.</w:t>
      </w:r>
      <w:r w:rsidRPr="00AB61A1">
        <w:rPr>
          <w:rFonts w:ascii="Tms Rmn" w:hAnsi="Tms Rmn" w:cs="Tms Rmn"/>
          <w:sz w:val="20"/>
          <w:szCs w:val="20"/>
        </w:rPr>
        <w:tab/>
        <w:t>Work Camps:</w:t>
      </w:r>
      <w:r w:rsidR="00656BB9" w:rsidRPr="00AB61A1">
        <w:rPr>
          <w:rFonts w:ascii="Tms Rmn" w:hAnsi="Tms Rmn" w:cs="Tms Rmn"/>
          <w:sz w:val="20"/>
          <w:szCs w:val="20"/>
        </w:rPr>
        <w:t xml:space="preserve"> Camping on agency-administered lands will only be allowed in approved sites and with the prior written authorization of the responsible land manager.  Should such a work camp be authorized, the Contractor shall maintain the </w:t>
      </w:r>
      <w:r w:rsidR="00656BB9" w:rsidRPr="00106D35">
        <w:rPr>
          <w:rFonts w:ascii="Tms Rmn" w:hAnsi="Tms Rmn" w:cs="Tms Rmn"/>
          <w:sz w:val="20"/>
          <w:szCs w:val="20"/>
        </w:rPr>
        <w:t xml:space="preserve">camp in an orderly and sanitary manner.  All fire regulations and permits shall be followed.  All garbage and refuse shall be removed from the camp site(s) by the Contractor and disposed of </w:t>
      </w:r>
      <w:proofErr w:type="spellStart"/>
      <w:r w:rsidR="00656BB9" w:rsidRPr="00106D35">
        <w:rPr>
          <w:rFonts w:ascii="Tms Rmn" w:hAnsi="Tms Rmn" w:cs="Tms Rmn"/>
          <w:sz w:val="20"/>
          <w:szCs w:val="20"/>
        </w:rPr>
        <w:t>off site</w:t>
      </w:r>
      <w:proofErr w:type="spellEnd"/>
      <w:r w:rsidR="00656BB9" w:rsidRPr="00106D35">
        <w:rPr>
          <w:rFonts w:ascii="Tms Rmn" w:hAnsi="Tms Rmn" w:cs="Tms Rmn"/>
          <w:sz w:val="20"/>
          <w:szCs w:val="20"/>
        </w:rPr>
        <w:t xml:space="preserve"> before final payment is made.</w:t>
      </w:r>
    </w:p>
    <w:p w14:paraId="19D942E2" w14:textId="77777777" w:rsidR="00656BB9" w:rsidRPr="00106D35" w:rsidRDefault="00656BB9" w:rsidP="00656BB9">
      <w:pPr>
        <w:autoSpaceDE w:val="0"/>
        <w:autoSpaceDN w:val="0"/>
        <w:adjustRightInd w:val="0"/>
        <w:rPr>
          <w:rFonts w:ascii="Tms Rmn" w:hAnsi="Tms Rmn" w:cs="Tms Rmn"/>
          <w:sz w:val="20"/>
          <w:szCs w:val="20"/>
        </w:rPr>
      </w:pPr>
    </w:p>
    <w:p w14:paraId="3EE7952B" w14:textId="17BE335B" w:rsidR="00713303" w:rsidRPr="00163B7F" w:rsidRDefault="00656BB9" w:rsidP="00674BC7">
      <w:pPr>
        <w:autoSpaceDE w:val="0"/>
        <w:autoSpaceDN w:val="0"/>
        <w:adjustRightInd w:val="0"/>
        <w:rPr>
          <w:rFonts w:ascii="Tms Rmn" w:hAnsi="Tms Rmn" w:cs="Tms Rmn"/>
          <w:sz w:val="20"/>
          <w:szCs w:val="20"/>
        </w:rPr>
      </w:pPr>
      <w:r w:rsidRPr="00106D35">
        <w:rPr>
          <w:rFonts w:ascii="Tms Rmn" w:hAnsi="Tms Rmn" w:cs="Tms Rmn"/>
          <w:sz w:val="20"/>
          <w:szCs w:val="20"/>
        </w:rPr>
        <w:t>13.</w:t>
      </w:r>
      <w:r w:rsidRPr="00106D35">
        <w:rPr>
          <w:rFonts w:ascii="Tms Rmn" w:hAnsi="Tms Rmn" w:cs="Tms Rmn"/>
          <w:sz w:val="20"/>
          <w:szCs w:val="20"/>
        </w:rPr>
        <w:tab/>
      </w:r>
      <w:r w:rsidR="00713303" w:rsidRPr="00163B7F">
        <w:rPr>
          <w:rFonts w:ascii="Tms Rmn" w:hAnsi="Tms Rmn" w:cs="Tms Rmn"/>
          <w:b/>
        </w:rPr>
        <w:t>Aspen Unit</w:t>
      </w:r>
      <w:r w:rsidR="001F1C0A" w:rsidRPr="00163B7F">
        <w:rPr>
          <w:rFonts w:ascii="Tms Rmn" w:hAnsi="Tms Rmn" w:cs="Tms Rmn"/>
          <w:b/>
        </w:rPr>
        <w:t xml:space="preserve"> </w:t>
      </w:r>
      <w:r w:rsidR="00B051A3" w:rsidRPr="00163B7F">
        <w:rPr>
          <w:rFonts w:ascii="Tms Rmn" w:hAnsi="Tms Rmn" w:cs="Tms Rmn"/>
          <w:b/>
        </w:rPr>
        <w:t>(</w:t>
      </w:r>
      <w:r w:rsidR="00163B7F" w:rsidRPr="00163B7F">
        <w:rPr>
          <w:rFonts w:ascii="Tms Rmn" w:hAnsi="Tms Rmn" w:cs="Tms Rmn"/>
          <w:b/>
        </w:rPr>
        <w:t>134</w:t>
      </w:r>
      <w:r w:rsidR="006F7E28" w:rsidRPr="00163B7F">
        <w:rPr>
          <w:rFonts w:ascii="Tms Rmn" w:hAnsi="Tms Rmn" w:cs="Tms Rmn"/>
          <w:b/>
        </w:rPr>
        <w:t xml:space="preserve"> </w:t>
      </w:r>
      <w:r w:rsidR="00D26F1C" w:rsidRPr="00163B7F">
        <w:rPr>
          <w:rFonts w:ascii="Tms Rmn" w:hAnsi="Tms Rmn" w:cs="Tms Rmn"/>
          <w:b/>
        </w:rPr>
        <w:t>Acres)</w:t>
      </w:r>
      <w:r w:rsidR="00713303" w:rsidRPr="00163B7F">
        <w:rPr>
          <w:rFonts w:ascii="Tms Rmn" w:hAnsi="Tms Rmn" w:cs="Tms Rmn"/>
          <w:sz w:val="20"/>
          <w:szCs w:val="20"/>
        </w:rPr>
        <w:t>:</w:t>
      </w:r>
    </w:p>
    <w:p w14:paraId="55526DE2" w14:textId="77777777" w:rsidR="00D55DC9" w:rsidRPr="00106D35" w:rsidRDefault="00713303" w:rsidP="00674BC7">
      <w:pPr>
        <w:autoSpaceDE w:val="0"/>
        <w:autoSpaceDN w:val="0"/>
        <w:adjustRightInd w:val="0"/>
        <w:rPr>
          <w:rFonts w:ascii="Tms Rmn" w:hAnsi="Tms Rmn" w:cs="Tms Rmn"/>
          <w:sz w:val="20"/>
          <w:szCs w:val="20"/>
        </w:rPr>
      </w:pPr>
      <w:r w:rsidRPr="00106D35">
        <w:rPr>
          <w:rFonts w:ascii="Tms Rmn" w:hAnsi="Tms Rmn" w:cs="Tms Rmn"/>
          <w:sz w:val="20"/>
          <w:szCs w:val="20"/>
        </w:rPr>
        <w:tab/>
      </w:r>
      <w:r w:rsidR="00656BB9" w:rsidRPr="00106D35">
        <w:rPr>
          <w:rFonts w:ascii="Tms Rmn" w:hAnsi="Tms Rmn" w:cs="Tms Rmn"/>
          <w:sz w:val="20"/>
          <w:szCs w:val="20"/>
        </w:rPr>
        <w:t>Specifications (specs.) For Treatment of Trees and Brush Species to be Cut:</w:t>
      </w:r>
      <w:r w:rsidR="00697819" w:rsidRPr="00106D35">
        <w:rPr>
          <w:rFonts w:ascii="Tms Rmn" w:hAnsi="Tms Rmn" w:cs="Tms Rmn"/>
          <w:sz w:val="20"/>
          <w:szCs w:val="20"/>
        </w:rPr>
        <w:t xml:space="preserve"> </w:t>
      </w:r>
    </w:p>
    <w:p w14:paraId="564E5A15" w14:textId="77777777" w:rsidR="00713303" w:rsidRPr="00106D35" w:rsidRDefault="00697819" w:rsidP="00674BC7">
      <w:pPr>
        <w:autoSpaceDE w:val="0"/>
        <w:autoSpaceDN w:val="0"/>
        <w:adjustRightInd w:val="0"/>
        <w:rPr>
          <w:rFonts w:ascii="Tms Rmn" w:hAnsi="Tms Rmn" w:cs="Tms Rmn"/>
          <w:sz w:val="20"/>
          <w:szCs w:val="20"/>
        </w:rPr>
      </w:pPr>
      <w:r w:rsidRPr="00106D35">
        <w:rPr>
          <w:rFonts w:ascii="Tms Rmn" w:hAnsi="Tms Rmn" w:cs="Tms Rmn"/>
          <w:sz w:val="20"/>
          <w:szCs w:val="20"/>
        </w:rPr>
        <w:t xml:space="preserve">     </w:t>
      </w:r>
    </w:p>
    <w:p w14:paraId="2F8EAE30" w14:textId="1C096C4E" w:rsidR="00955577" w:rsidRPr="00106D35" w:rsidRDefault="00955577" w:rsidP="00955577">
      <w:pPr>
        <w:autoSpaceDE w:val="0"/>
        <w:autoSpaceDN w:val="0"/>
        <w:adjustRightInd w:val="0"/>
        <w:ind w:firstLine="720"/>
        <w:rPr>
          <w:bCs/>
          <w:sz w:val="20"/>
          <w:szCs w:val="20"/>
        </w:rPr>
      </w:pPr>
      <w:r w:rsidRPr="00106D35">
        <w:rPr>
          <w:b/>
          <w:bCs/>
          <w:sz w:val="20"/>
          <w:szCs w:val="20"/>
        </w:rPr>
        <w:t>Lo</w:t>
      </w:r>
      <w:r w:rsidR="00E03BC7" w:rsidRPr="00106D35">
        <w:rPr>
          <w:b/>
          <w:bCs/>
          <w:sz w:val="20"/>
          <w:szCs w:val="20"/>
        </w:rPr>
        <w:t xml:space="preserve">p and Scatter – Line Item </w:t>
      </w:r>
      <w:r w:rsidR="004C7D3A" w:rsidRPr="00106D35">
        <w:rPr>
          <w:b/>
          <w:bCs/>
          <w:sz w:val="20"/>
          <w:szCs w:val="20"/>
        </w:rPr>
        <w:t>000</w:t>
      </w:r>
      <w:r w:rsidR="004C7D3A">
        <w:rPr>
          <w:b/>
          <w:bCs/>
          <w:sz w:val="20"/>
          <w:szCs w:val="20"/>
        </w:rPr>
        <w:t>1</w:t>
      </w:r>
      <w:r w:rsidRPr="00106D35">
        <w:rPr>
          <w:bCs/>
          <w:sz w:val="20"/>
          <w:szCs w:val="20"/>
        </w:rPr>
        <w:t>:</w:t>
      </w:r>
    </w:p>
    <w:p w14:paraId="0FBD4567" w14:textId="77777777" w:rsidR="00955577" w:rsidRPr="00106D35" w:rsidRDefault="00955577" w:rsidP="00955577">
      <w:pPr>
        <w:autoSpaceDE w:val="0"/>
        <w:autoSpaceDN w:val="0"/>
        <w:adjustRightInd w:val="0"/>
        <w:rPr>
          <w:bCs/>
          <w:sz w:val="20"/>
          <w:szCs w:val="20"/>
        </w:rPr>
      </w:pPr>
    </w:p>
    <w:p w14:paraId="6B1C2B59" w14:textId="52E8EADD" w:rsidR="00955577" w:rsidRPr="001F1C0A" w:rsidRDefault="00955577" w:rsidP="001F1C0A">
      <w:pPr>
        <w:pStyle w:val="ListParagraph"/>
        <w:numPr>
          <w:ilvl w:val="0"/>
          <w:numId w:val="15"/>
        </w:numPr>
        <w:autoSpaceDE w:val="0"/>
        <w:autoSpaceDN w:val="0"/>
        <w:adjustRightInd w:val="0"/>
        <w:rPr>
          <w:sz w:val="20"/>
          <w:szCs w:val="20"/>
        </w:rPr>
      </w:pPr>
      <w:r w:rsidRPr="001F1C0A">
        <w:rPr>
          <w:sz w:val="20"/>
          <w:szCs w:val="20"/>
        </w:rPr>
        <w:t xml:space="preserve">Site is </w:t>
      </w:r>
      <w:r w:rsidR="002A207B" w:rsidRPr="001F1C0A">
        <w:rPr>
          <w:sz w:val="20"/>
          <w:szCs w:val="20"/>
        </w:rPr>
        <w:t>accessed by roads that surround the units but will require a</w:t>
      </w:r>
      <w:r w:rsidRPr="001F1C0A">
        <w:rPr>
          <w:sz w:val="20"/>
          <w:szCs w:val="20"/>
        </w:rPr>
        <w:t xml:space="preserve"> walk-in of less than 1/4 mile </w:t>
      </w:r>
      <w:r w:rsidR="002A207B" w:rsidRPr="001F1C0A">
        <w:rPr>
          <w:sz w:val="20"/>
          <w:szCs w:val="20"/>
        </w:rPr>
        <w:t>to access interior of units</w:t>
      </w:r>
      <w:r w:rsidRPr="001F1C0A">
        <w:rPr>
          <w:sz w:val="20"/>
          <w:szCs w:val="20"/>
        </w:rPr>
        <w:t>. Reduced slash to the extent that it is</w:t>
      </w:r>
      <w:r w:rsidR="00DC46CC" w:rsidRPr="001F1C0A">
        <w:rPr>
          <w:sz w:val="20"/>
          <w:szCs w:val="20"/>
        </w:rPr>
        <w:t xml:space="preserve"> </w:t>
      </w:r>
      <w:r w:rsidRPr="001F1C0A">
        <w:rPr>
          <w:sz w:val="20"/>
          <w:szCs w:val="20"/>
        </w:rPr>
        <w:t xml:space="preserve">within </w:t>
      </w:r>
      <w:r w:rsidR="002F418E" w:rsidRPr="001F1C0A">
        <w:rPr>
          <w:sz w:val="20"/>
          <w:szCs w:val="20"/>
        </w:rPr>
        <w:t>20</w:t>
      </w:r>
      <w:r w:rsidRPr="001F1C0A">
        <w:rPr>
          <w:sz w:val="20"/>
          <w:szCs w:val="20"/>
        </w:rPr>
        <w:t xml:space="preserve"> inches of the ground at all points.</w:t>
      </w:r>
    </w:p>
    <w:p w14:paraId="32B7F89C" w14:textId="77777777" w:rsidR="00955577" w:rsidRPr="00106D35" w:rsidRDefault="00955577" w:rsidP="00656BB9">
      <w:pPr>
        <w:autoSpaceDE w:val="0"/>
        <w:autoSpaceDN w:val="0"/>
        <w:adjustRightInd w:val="0"/>
        <w:ind w:left="720" w:hanging="720"/>
        <w:rPr>
          <w:rFonts w:ascii="Tms Rmn" w:hAnsi="Tms Rmn" w:cs="Tms Rmn"/>
          <w:sz w:val="20"/>
          <w:szCs w:val="20"/>
        </w:rPr>
      </w:pPr>
    </w:p>
    <w:p w14:paraId="56C93523" w14:textId="15324E49" w:rsidR="00955577" w:rsidRPr="001F1C0A" w:rsidRDefault="00955577" w:rsidP="001F1C0A">
      <w:pPr>
        <w:pStyle w:val="ListParagraph"/>
        <w:numPr>
          <w:ilvl w:val="0"/>
          <w:numId w:val="15"/>
        </w:numPr>
        <w:autoSpaceDE w:val="0"/>
        <w:autoSpaceDN w:val="0"/>
        <w:adjustRightInd w:val="0"/>
        <w:rPr>
          <w:sz w:val="20"/>
          <w:szCs w:val="20"/>
        </w:rPr>
      </w:pPr>
      <w:r w:rsidRPr="001F1C0A">
        <w:rPr>
          <w:sz w:val="20"/>
          <w:szCs w:val="20"/>
        </w:rPr>
        <w:t xml:space="preserve">The material to be treated </w:t>
      </w:r>
      <w:r w:rsidR="00CE4FB5" w:rsidRPr="001F1C0A">
        <w:rPr>
          <w:sz w:val="20"/>
          <w:szCs w:val="20"/>
        </w:rPr>
        <w:t xml:space="preserve">may </w:t>
      </w:r>
      <w:r w:rsidRPr="001F1C0A">
        <w:rPr>
          <w:sz w:val="20"/>
          <w:szCs w:val="20"/>
        </w:rPr>
        <w:t xml:space="preserve">consist of down material created from </w:t>
      </w:r>
      <w:r w:rsidR="00FF22C1" w:rsidRPr="001F1C0A">
        <w:rPr>
          <w:sz w:val="20"/>
          <w:szCs w:val="20"/>
        </w:rPr>
        <w:t>vegetation treatments</w:t>
      </w:r>
      <w:r w:rsidRPr="001F1C0A">
        <w:rPr>
          <w:sz w:val="20"/>
          <w:szCs w:val="20"/>
        </w:rPr>
        <w:t xml:space="preserve"> (such as harvest, thinning, or slashing, etc.) or created through natural processes.</w:t>
      </w:r>
    </w:p>
    <w:p w14:paraId="64F08499" w14:textId="77777777" w:rsidR="004C7D3A" w:rsidRDefault="004C7D3A" w:rsidP="00C22C24">
      <w:pPr>
        <w:autoSpaceDE w:val="0"/>
        <w:autoSpaceDN w:val="0"/>
        <w:adjustRightInd w:val="0"/>
        <w:ind w:left="1440" w:hanging="720"/>
        <w:rPr>
          <w:sz w:val="20"/>
          <w:szCs w:val="20"/>
        </w:rPr>
      </w:pPr>
    </w:p>
    <w:p w14:paraId="13757197" w14:textId="091BE27B" w:rsidR="004C7D3A" w:rsidRPr="001F1C0A" w:rsidRDefault="004C7D3A" w:rsidP="001F1C0A">
      <w:pPr>
        <w:pStyle w:val="ListParagraph"/>
        <w:numPr>
          <w:ilvl w:val="0"/>
          <w:numId w:val="15"/>
        </w:numPr>
        <w:autoSpaceDE w:val="0"/>
        <w:autoSpaceDN w:val="0"/>
        <w:adjustRightInd w:val="0"/>
        <w:rPr>
          <w:sz w:val="20"/>
          <w:szCs w:val="20"/>
        </w:rPr>
      </w:pPr>
      <w:r w:rsidRPr="001F1C0A">
        <w:rPr>
          <w:sz w:val="20"/>
          <w:szCs w:val="20"/>
        </w:rPr>
        <w:t xml:space="preserve">All live conifer up to 20” and live aspen 6” </w:t>
      </w:r>
      <w:proofErr w:type="spellStart"/>
      <w:r w:rsidRPr="001F1C0A">
        <w:rPr>
          <w:sz w:val="20"/>
          <w:szCs w:val="20"/>
        </w:rPr>
        <w:t>dbh</w:t>
      </w:r>
      <w:proofErr w:type="spellEnd"/>
      <w:r w:rsidRPr="001F1C0A">
        <w:rPr>
          <w:sz w:val="20"/>
          <w:szCs w:val="20"/>
        </w:rPr>
        <w:t xml:space="preserve"> and under shall be cut.  ¾ of standing dead aspen shall also be cut.  All cut trees shall be completely severed with the stump height not to exceed 6 inches.  Individual trees may be specified as reserved from cutting on individual units (yellow paint strips).</w:t>
      </w:r>
    </w:p>
    <w:p w14:paraId="5092CBD3" w14:textId="77777777" w:rsidR="004C7D3A" w:rsidRDefault="004C7D3A" w:rsidP="00C22C24">
      <w:pPr>
        <w:autoSpaceDE w:val="0"/>
        <w:autoSpaceDN w:val="0"/>
        <w:adjustRightInd w:val="0"/>
        <w:ind w:left="1440" w:hanging="720"/>
        <w:rPr>
          <w:sz w:val="20"/>
          <w:szCs w:val="20"/>
        </w:rPr>
      </w:pPr>
    </w:p>
    <w:p w14:paraId="45F28D58" w14:textId="70C3E797" w:rsidR="004C7D3A" w:rsidRPr="001F1C0A" w:rsidRDefault="004C7D3A" w:rsidP="001F1C0A">
      <w:pPr>
        <w:pStyle w:val="ListParagraph"/>
        <w:numPr>
          <w:ilvl w:val="0"/>
          <w:numId w:val="15"/>
        </w:numPr>
        <w:autoSpaceDE w:val="0"/>
        <w:autoSpaceDN w:val="0"/>
        <w:adjustRightInd w:val="0"/>
        <w:rPr>
          <w:sz w:val="20"/>
          <w:szCs w:val="20"/>
        </w:rPr>
      </w:pPr>
      <w:r w:rsidRPr="001F1C0A">
        <w:rPr>
          <w:sz w:val="20"/>
          <w:szCs w:val="20"/>
        </w:rPr>
        <w:t xml:space="preserve">No live limbs shall be left on the stumps of cut trees.  All Douglas Fir under 20 inches, within thinning units within 75 feet of aspen stands will be cut.  </w:t>
      </w:r>
    </w:p>
    <w:p w14:paraId="00086FF6" w14:textId="77777777" w:rsidR="00955577" w:rsidRPr="00411333" w:rsidRDefault="00955577" w:rsidP="00955577">
      <w:pPr>
        <w:autoSpaceDE w:val="0"/>
        <w:autoSpaceDN w:val="0"/>
        <w:adjustRightInd w:val="0"/>
        <w:ind w:left="720" w:hanging="720"/>
        <w:rPr>
          <w:sz w:val="20"/>
          <w:szCs w:val="20"/>
        </w:rPr>
      </w:pPr>
    </w:p>
    <w:p w14:paraId="77D7B761" w14:textId="025A54D9" w:rsidR="00BA6F2E" w:rsidRPr="001F1C0A" w:rsidRDefault="00942C76" w:rsidP="001F1C0A">
      <w:pPr>
        <w:pStyle w:val="ListParagraph"/>
        <w:numPr>
          <w:ilvl w:val="0"/>
          <w:numId w:val="15"/>
        </w:numPr>
        <w:autoSpaceDE w:val="0"/>
        <w:autoSpaceDN w:val="0"/>
        <w:adjustRightInd w:val="0"/>
        <w:rPr>
          <w:sz w:val="20"/>
          <w:szCs w:val="20"/>
        </w:rPr>
      </w:pPr>
      <w:r w:rsidRPr="001F1C0A">
        <w:rPr>
          <w:sz w:val="20"/>
          <w:szCs w:val="20"/>
        </w:rPr>
        <w:t>Lop and scatter all existing slash so that all top and side branches are free of the central stem so that the</w:t>
      </w:r>
      <w:r w:rsidR="00DC46CC" w:rsidRPr="001F1C0A">
        <w:rPr>
          <w:sz w:val="20"/>
          <w:szCs w:val="20"/>
        </w:rPr>
        <w:t xml:space="preserve"> </w:t>
      </w:r>
      <w:r w:rsidRPr="001F1C0A">
        <w:rPr>
          <w:sz w:val="20"/>
          <w:szCs w:val="20"/>
        </w:rPr>
        <w:t xml:space="preserve">slash is </w:t>
      </w:r>
      <w:r w:rsidR="004755C3" w:rsidRPr="001F1C0A">
        <w:rPr>
          <w:sz w:val="20"/>
          <w:szCs w:val="20"/>
        </w:rPr>
        <w:tab/>
      </w:r>
      <w:r w:rsidRPr="001F1C0A">
        <w:rPr>
          <w:sz w:val="20"/>
          <w:szCs w:val="20"/>
        </w:rPr>
        <w:t xml:space="preserve">reduced to within </w:t>
      </w:r>
      <w:r w:rsidR="002F418E" w:rsidRPr="001F1C0A">
        <w:rPr>
          <w:sz w:val="20"/>
          <w:szCs w:val="20"/>
        </w:rPr>
        <w:t>20</w:t>
      </w:r>
      <w:r w:rsidR="001A5771" w:rsidRPr="001F1C0A">
        <w:rPr>
          <w:sz w:val="20"/>
          <w:szCs w:val="20"/>
        </w:rPr>
        <w:t xml:space="preserve"> inches of the ground</w:t>
      </w:r>
      <w:r w:rsidRPr="001F1C0A">
        <w:rPr>
          <w:sz w:val="20"/>
          <w:szCs w:val="20"/>
        </w:rPr>
        <w:t xml:space="preserve"> at all points</w:t>
      </w:r>
      <w:r w:rsidR="001A5771" w:rsidRPr="001F1C0A">
        <w:rPr>
          <w:sz w:val="20"/>
          <w:szCs w:val="20"/>
        </w:rPr>
        <w:t>.</w:t>
      </w:r>
      <w:r w:rsidR="00DC46CC" w:rsidRPr="001F1C0A">
        <w:rPr>
          <w:sz w:val="20"/>
          <w:szCs w:val="20"/>
        </w:rPr>
        <w:t xml:space="preserve"> </w:t>
      </w:r>
      <w:r w:rsidR="001A5771" w:rsidRPr="001F1C0A">
        <w:rPr>
          <w:sz w:val="20"/>
          <w:szCs w:val="20"/>
        </w:rPr>
        <w:t xml:space="preserve"> </w:t>
      </w:r>
      <w:r w:rsidRPr="001F1C0A">
        <w:rPr>
          <w:sz w:val="20"/>
          <w:szCs w:val="20"/>
        </w:rPr>
        <w:t xml:space="preserve">Central stem length shall not exceed </w:t>
      </w:r>
      <w:r w:rsidR="007B696C" w:rsidRPr="001F1C0A">
        <w:rPr>
          <w:b/>
          <w:bCs/>
          <w:sz w:val="20"/>
          <w:szCs w:val="20"/>
        </w:rPr>
        <w:t>4</w:t>
      </w:r>
      <w:r w:rsidRPr="001F1C0A">
        <w:rPr>
          <w:b/>
          <w:bCs/>
          <w:sz w:val="20"/>
          <w:szCs w:val="20"/>
        </w:rPr>
        <w:t xml:space="preserve"> feet</w:t>
      </w:r>
      <w:r w:rsidR="001A5771" w:rsidRPr="001F1C0A">
        <w:rPr>
          <w:sz w:val="20"/>
          <w:szCs w:val="20"/>
        </w:rPr>
        <w:t>.</w:t>
      </w:r>
    </w:p>
    <w:p w14:paraId="69B060AC" w14:textId="77777777" w:rsidR="00082F98" w:rsidRPr="00411333" w:rsidRDefault="004755C3" w:rsidP="00DC46CC">
      <w:pPr>
        <w:autoSpaceDE w:val="0"/>
        <w:autoSpaceDN w:val="0"/>
        <w:adjustRightInd w:val="0"/>
        <w:ind w:left="720" w:hanging="720"/>
        <w:rPr>
          <w:sz w:val="20"/>
          <w:szCs w:val="20"/>
        </w:rPr>
      </w:pPr>
      <w:r w:rsidRPr="00411333">
        <w:rPr>
          <w:sz w:val="20"/>
          <w:szCs w:val="20"/>
        </w:rPr>
        <w:tab/>
      </w:r>
    </w:p>
    <w:p w14:paraId="2E79A5A4" w14:textId="4A8D34EE" w:rsidR="00082F98" w:rsidRPr="001F1C0A" w:rsidRDefault="00E03BC7" w:rsidP="001F1C0A">
      <w:pPr>
        <w:pStyle w:val="ListParagraph"/>
        <w:numPr>
          <w:ilvl w:val="0"/>
          <w:numId w:val="15"/>
        </w:numPr>
        <w:autoSpaceDE w:val="0"/>
        <w:autoSpaceDN w:val="0"/>
        <w:adjustRightInd w:val="0"/>
        <w:rPr>
          <w:sz w:val="20"/>
          <w:szCs w:val="20"/>
        </w:rPr>
      </w:pPr>
      <w:r w:rsidRPr="001F1C0A">
        <w:rPr>
          <w:sz w:val="20"/>
          <w:szCs w:val="20"/>
        </w:rPr>
        <w:t>All cut</w:t>
      </w:r>
      <w:r w:rsidR="00170E71" w:rsidRPr="001F1C0A">
        <w:rPr>
          <w:sz w:val="20"/>
          <w:szCs w:val="20"/>
        </w:rPr>
        <w:t>/scattered</w:t>
      </w:r>
      <w:r w:rsidRPr="001F1C0A">
        <w:rPr>
          <w:sz w:val="20"/>
          <w:szCs w:val="20"/>
        </w:rPr>
        <w:t xml:space="preserve"> vegetation will be scattered 50 feet away from unit </w:t>
      </w:r>
      <w:r w:rsidR="00B64B0C" w:rsidRPr="001F1C0A">
        <w:rPr>
          <w:sz w:val="20"/>
          <w:szCs w:val="20"/>
        </w:rPr>
        <w:t>boundary</w:t>
      </w:r>
      <w:r w:rsidR="00696842" w:rsidRPr="001F1C0A">
        <w:rPr>
          <w:sz w:val="20"/>
          <w:szCs w:val="20"/>
        </w:rPr>
        <w:t xml:space="preserve"> lines</w:t>
      </w:r>
      <w:r w:rsidR="00752C2D" w:rsidRPr="001F1C0A">
        <w:rPr>
          <w:sz w:val="20"/>
          <w:szCs w:val="20"/>
        </w:rPr>
        <w:t xml:space="preserve"> (pulled into unit)</w:t>
      </w:r>
      <w:r w:rsidR="00696842" w:rsidRPr="001F1C0A">
        <w:rPr>
          <w:sz w:val="20"/>
          <w:szCs w:val="20"/>
        </w:rPr>
        <w:t xml:space="preserve">, as these unit </w:t>
      </w:r>
      <w:r w:rsidR="00752C2D" w:rsidRPr="001F1C0A">
        <w:rPr>
          <w:sz w:val="20"/>
          <w:szCs w:val="20"/>
        </w:rPr>
        <w:t xml:space="preserve">    </w:t>
      </w:r>
      <w:r w:rsidR="00696842" w:rsidRPr="001F1C0A">
        <w:rPr>
          <w:sz w:val="20"/>
          <w:szCs w:val="20"/>
        </w:rPr>
        <w:t>boundary lines will be used for future prescribed fire</w:t>
      </w:r>
      <w:r w:rsidR="005C562C" w:rsidRPr="001F1C0A">
        <w:rPr>
          <w:sz w:val="20"/>
          <w:szCs w:val="20"/>
        </w:rPr>
        <w:t xml:space="preserve"> holding</w:t>
      </w:r>
      <w:r w:rsidR="00696842" w:rsidRPr="001F1C0A">
        <w:rPr>
          <w:sz w:val="20"/>
          <w:szCs w:val="20"/>
        </w:rPr>
        <w:t xml:space="preserve"> lines.</w:t>
      </w:r>
      <w:r w:rsidR="00733B9F" w:rsidRPr="001F1C0A">
        <w:rPr>
          <w:sz w:val="20"/>
          <w:szCs w:val="20"/>
        </w:rPr>
        <w:t xml:space="preserve"> </w:t>
      </w:r>
    </w:p>
    <w:p w14:paraId="5329339D" w14:textId="6EADF50F" w:rsidR="00BA6F2E" w:rsidRDefault="00BA6F2E" w:rsidP="00DC46CC">
      <w:pPr>
        <w:autoSpaceDE w:val="0"/>
        <w:autoSpaceDN w:val="0"/>
        <w:adjustRightInd w:val="0"/>
        <w:ind w:left="720" w:hanging="720"/>
        <w:rPr>
          <w:sz w:val="20"/>
          <w:szCs w:val="20"/>
        </w:rPr>
      </w:pPr>
    </w:p>
    <w:p w14:paraId="229F374A" w14:textId="67500B3B" w:rsidR="00BA6F2E" w:rsidRPr="001F1C0A" w:rsidRDefault="00BA6F2E" w:rsidP="001F1C0A">
      <w:pPr>
        <w:pStyle w:val="ListParagraph"/>
        <w:numPr>
          <w:ilvl w:val="0"/>
          <w:numId w:val="15"/>
        </w:numPr>
        <w:autoSpaceDE w:val="0"/>
        <w:autoSpaceDN w:val="0"/>
        <w:adjustRightInd w:val="0"/>
        <w:rPr>
          <w:sz w:val="20"/>
          <w:szCs w:val="20"/>
        </w:rPr>
      </w:pPr>
      <w:r w:rsidRPr="001F1C0A">
        <w:rPr>
          <w:sz w:val="20"/>
          <w:szCs w:val="20"/>
        </w:rPr>
        <w:t xml:space="preserve">All bucked material will not exceed </w:t>
      </w:r>
      <w:r w:rsidR="007B696C" w:rsidRPr="001F1C0A">
        <w:rPr>
          <w:b/>
          <w:bCs/>
          <w:sz w:val="20"/>
          <w:szCs w:val="20"/>
        </w:rPr>
        <w:t>4</w:t>
      </w:r>
      <w:r w:rsidRPr="001F1C0A">
        <w:rPr>
          <w:b/>
          <w:bCs/>
          <w:sz w:val="20"/>
          <w:szCs w:val="20"/>
        </w:rPr>
        <w:t xml:space="preserve"> ft</w:t>
      </w:r>
      <w:r w:rsidRPr="001F1C0A">
        <w:rPr>
          <w:sz w:val="20"/>
          <w:szCs w:val="20"/>
        </w:rPr>
        <w:t>. in length.</w:t>
      </w:r>
    </w:p>
    <w:p w14:paraId="68FFCF4D" w14:textId="77777777" w:rsidR="00DE20B8" w:rsidRDefault="00DE20B8" w:rsidP="00DC46CC">
      <w:pPr>
        <w:autoSpaceDE w:val="0"/>
        <w:autoSpaceDN w:val="0"/>
        <w:adjustRightInd w:val="0"/>
        <w:ind w:left="720" w:hanging="720"/>
        <w:rPr>
          <w:sz w:val="20"/>
          <w:szCs w:val="20"/>
        </w:rPr>
      </w:pPr>
    </w:p>
    <w:p w14:paraId="0345C926" w14:textId="103C572F" w:rsidR="00DE20B8" w:rsidRPr="001F1C0A" w:rsidRDefault="00DE20B8" w:rsidP="001F1C0A">
      <w:pPr>
        <w:pStyle w:val="ListParagraph"/>
        <w:numPr>
          <w:ilvl w:val="0"/>
          <w:numId w:val="15"/>
        </w:numPr>
        <w:autoSpaceDE w:val="0"/>
        <w:autoSpaceDN w:val="0"/>
        <w:adjustRightInd w:val="0"/>
        <w:rPr>
          <w:b/>
          <w:bCs/>
          <w:sz w:val="20"/>
          <w:szCs w:val="20"/>
        </w:rPr>
      </w:pPr>
      <w:r w:rsidRPr="001F1C0A">
        <w:rPr>
          <w:sz w:val="20"/>
          <w:szCs w:val="20"/>
        </w:rPr>
        <w:t xml:space="preserve">All trees that are marked by a Bureau of Land Management (BLM) Land Survey sign or other cadastral survey indicator </w:t>
      </w:r>
      <w:r w:rsidRPr="001F1C0A">
        <w:rPr>
          <w:b/>
          <w:bCs/>
          <w:sz w:val="20"/>
          <w:szCs w:val="20"/>
        </w:rPr>
        <w:t>SHALL NOT BE CUT</w:t>
      </w:r>
    </w:p>
    <w:p w14:paraId="51A9008D" w14:textId="77777777" w:rsidR="007C37A2" w:rsidRDefault="007C37A2" w:rsidP="00DE20B8">
      <w:pPr>
        <w:autoSpaceDE w:val="0"/>
        <w:autoSpaceDN w:val="0"/>
        <w:adjustRightInd w:val="0"/>
        <w:ind w:left="1440" w:hanging="720"/>
        <w:rPr>
          <w:b/>
          <w:bCs/>
          <w:sz w:val="20"/>
          <w:szCs w:val="20"/>
        </w:rPr>
      </w:pPr>
    </w:p>
    <w:p w14:paraId="3A1020E9" w14:textId="3C89EC7E" w:rsidR="007C37A2" w:rsidRPr="00BA6F2E" w:rsidRDefault="00221382" w:rsidP="007C37A2">
      <w:pPr>
        <w:autoSpaceDE w:val="0"/>
        <w:autoSpaceDN w:val="0"/>
        <w:adjustRightInd w:val="0"/>
        <w:ind w:left="720" w:hanging="720"/>
        <w:rPr>
          <w:rFonts w:ascii="Tms Rmn" w:hAnsi="Tms Rmn" w:cs="Tms Rmn"/>
          <w:sz w:val="20"/>
          <w:szCs w:val="20"/>
        </w:rPr>
      </w:pPr>
      <w:r w:rsidRPr="00BA6F2E">
        <w:rPr>
          <w:rFonts w:ascii="Tms Rmn" w:hAnsi="Tms Rmn" w:cs="Tms Rmn"/>
          <w:sz w:val="20"/>
          <w:szCs w:val="20"/>
        </w:rPr>
        <w:t>1</w:t>
      </w:r>
      <w:r w:rsidR="00163B7F">
        <w:rPr>
          <w:rFonts w:ascii="Tms Rmn" w:hAnsi="Tms Rmn" w:cs="Tms Rmn"/>
          <w:sz w:val="20"/>
          <w:szCs w:val="20"/>
        </w:rPr>
        <w:t>4</w:t>
      </w:r>
      <w:r w:rsidR="00656BB9" w:rsidRPr="00BA6F2E">
        <w:rPr>
          <w:rFonts w:ascii="Tms Rmn" w:hAnsi="Tms Rmn" w:cs="Tms Rmn"/>
          <w:sz w:val="20"/>
          <w:szCs w:val="20"/>
        </w:rPr>
        <w:t>.</w:t>
      </w:r>
      <w:r w:rsidR="00656BB9" w:rsidRPr="00BA6F2E">
        <w:rPr>
          <w:rFonts w:ascii="Tms Rmn" w:hAnsi="Tms Rmn" w:cs="Tms Rmn"/>
          <w:sz w:val="20"/>
          <w:szCs w:val="20"/>
        </w:rPr>
        <w:tab/>
        <w:t xml:space="preserve">Protection of Improvements: The COR may order a cessation of work if vehicles are operated on roads within the work area when ground or weather conditions cause or lead to loss of traction.  Such conditions usually develop where frozen ground is thawing, when snow is melting, and during or immediately following rainstorms. Any soil and ground disturbance caused by equipment during and after operations will be rehabilitated. </w:t>
      </w:r>
    </w:p>
    <w:p w14:paraId="32FC35BB" w14:textId="77777777" w:rsidR="00656BB9" w:rsidRPr="00F82B4F" w:rsidRDefault="00656BB9" w:rsidP="00656BB9">
      <w:pPr>
        <w:autoSpaceDE w:val="0"/>
        <w:autoSpaceDN w:val="0"/>
        <w:adjustRightInd w:val="0"/>
        <w:ind w:left="720" w:hanging="720"/>
        <w:rPr>
          <w:rFonts w:ascii="Tms Rmn" w:hAnsi="Tms Rmn" w:cs="Tms Rmn"/>
          <w:color w:val="FF0000"/>
          <w:sz w:val="20"/>
          <w:szCs w:val="20"/>
        </w:rPr>
      </w:pPr>
    </w:p>
    <w:p w14:paraId="10A619E2" w14:textId="1927A867" w:rsidR="00656BB9" w:rsidRPr="00BA6F2E" w:rsidRDefault="00221382" w:rsidP="00656BB9">
      <w:pPr>
        <w:autoSpaceDE w:val="0"/>
        <w:autoSpaceDN w:val="0"/>
        <w:adjustRightInd w:val="0"/>
        <w:ind w:left="720" w:hanging="720"/>
      </w:pPr>
      <w:r w:rsidRPr="00BA6F2E">
        <w:rPr>
          <w:rFonts w:ascii="Tms Rmn" w:hAnsi="Tms Rmn" w:cs="Tms Rmn"/>
          <w:sz w:val="20"/>
          <w:szCs w:val="20"/>
        </w:rPr>
        <w:t>1</w:t>
      </w:r>
      <w:r w:rsidR="00163B7F">
        <w:rPr>
          <w:rFonts w:ascii="Tms Rmn" w:hAnsi="Tms Rmn" w:cs="Tms Rmn"/>
          <w:sz w:val="20"/>
          <w:szCs w:val="20"/>
        </w:rPr>
        <w:t>5</w:t>
      </w:r>
      <w:r w:rsidR="00656BB9" w:rsidRPr="00BA6F2E">
        <w:rPr>
          <w:rFonts w:ascii="Tms Rmn" w:hAnsi="Tms Rmn" w:cs="Tms Rmn"/>
          <w:sz w:val="20"/>
          <w:szCs w:val="20"/>
        </w:rPr>
        <w:t>.</w:t>
      </w:r>
      <w:r w:rsidR="00656BB9" w:rsidRPr="00BA6F2E">
        <w:rPr>
          <w:rFonts w:ascii="Tms Rmn" w:hAnsi="Tms Rmn" w:cs="Tms Rmn"/>
          <w:sz w:val="20"/>
          <w:szCs w:val="20"/>
        </w:rPr>
        <w:tab/>
        <w:t xml:space="preserve">Work hours under this contract shall be limited </w:t>
      </w:r>
      <w:proofErr w:type="gramStart"/>
      <w:r w:rsidR="00656BB9" w:rsidRPr="00BA6F2E">
        <w:rPr>
          <w:rFonts w:ascii="Tms Rmn" w:hAnsi="Tms Rmn" w:cs="Tms Rmn"/>
          <w:sz w:val="20"/>
          <w:szCs w:val="20"/>
        </w:rPr>
        <w:t>to the time</w:t>
      </w:r>
      <w:proofErr w:type="gramEnd"/>
      <w:r w:rsidR="00656BB9" w:rsidRPr="00BA6F2E">
        <w:rPr>
          <w:rFonts w:ascii="Tms Rmn" w:hAnsi="Tms Rmn" w:cs="Tms Rmn"/>
          <w:sz w:val="20"/>
          <w:szCs w:val="20"/>
        </w:rPr>
        <w:t xml:space="preserve"> between one-half hours before sunrise to one-half hour after sunset each day.  No work will be done on legal National Holidays unless authorized by the COR.</w:t>
      </w:r>
      <w:r w:rsidR="0048360C">
        <w:rPr>
          <w:rFonts w:ascii="Tms Rmn" w:hAnsi="Tms Rmn" w:cs="Tms Rmn"/>
          <w:sz w:val="20"/>
          <w:szCs w:val="20"/>
        </w:rPr>
        <w:t xml:space="preserve"> The contract may not be completed on a Saturday or Sunday.  It must be completed on a weekday (M-F) when the government can complete an inspection.</w:t>
      </w:r>
    </w:p>
    <w:p w14:paraId="4F3BA980" w14:textId="77777777" w:rsidR="00656BB9" w:rsidRPr="00F82B4F" w:rsidRDefault="00656BB9" w:rsidP="00656BB9">
      <w:pPr>
        <w:autoSpaceDE w:val="0"/>
        <w:autoSpaceDN w:val="0"/>
        <w:adjustRightInd w:val="0"/>
        <w:rPr>
          <w:color w:val="FF0000"/>
        </w:rPr>
      </w:pPr>
    </w:p>
    <w:p w14:paraId="3EE26865" w14:textId="01A1193A" w:rsidR="009E602F" w:rsidRDefault="00221382" w:rsidP="009E602F">
      <w:pPr>
        <w:autoSpaceDE w:val="0"/>
        <w:autoSpaceDN w:val="0"/>
        <w:adjustRightInd w:val="0"/>
        <w:ind w:left="720" w:hanging="720"/>
        <w:rPr>
          <w:rFonts w:ascii="Tms Rmn" w:hAnsi="Tms Rmn" w:cs="Tms Rmn"/>
          <w:sz w:val="20"/>
          <w:szCs w:val="20"/>
        </w:rPr>
      </w:pPr>
      <w:r w:rsidRPr="00BA6F2E">
        <w:rPr>
          <w:rFonts w:ascii="Tms Rmn" w:hAnsi="Tms Rmn" w:cs="Tms Rmn"/>
          <w:sz w:val="20"/>
          <w:szCs w:val="20"/>
        </w:rPr>
        <w:t>1</w:t>
      </w:r>
      <w:r w:rsidR="00163B7F">
        <w:rPr>
          <w:rFonts w:ascii="Tms Rmn" w:hAnsi="Tms Rmn" w:cs="Tms Rmn"/>
          <w:sz w:val="20"/>
          <w:szCs w:val="20"/>
        </w:rPr>
        <w:t>6</w:t>
      </w:r>
      <w:r w:rsidR="009E602F" w:rsidRPr="00BA6F2E">
        <w:rPr>
          <w:rFonts w:ascii="Tms Rmn" w:hAnsi="Tms Rmn" w:cs="Tms Rmn"/>
          <w:sz w:val="20"/>
          <w:szCs w:val="20"/>
        </w:rPr>
        <w:t>.</w:t>
      </w:r>
      <w:r w:rsidR="009E602F" w:rsidRPr="00BA6F2E">
        <w:rPr>
          <w:rFonts w:ascii="Tms Rmn" w:hAnsi="Tms Rmn" w:cs="Tms Rmn"/>
          <w:sz w:val="20"/>
          <w:szCs w:val="20"/>
        </w:rPr>
        <w:tab/>
        <w:t>Salvage Rights</w:t>
      </w:r>
      <w:proofErr w:type="gramStart"/>
      <w:r w:rsidR="009E602F" w:rsidRPr="00BA6F2E">
        <w:rPr>
          <w:rFonts w:ascii="Tms Rmn" w:hAnsi="Tms Rmn" w:cs="Tms Rmn"/>
          <w:sz w:val="20"/>
          <w:szCs w:val="20"/>
        </w:rPr>
        <w:t>:  No</w:t>
      </w:r>
      <w:proofErr w:type="gramEnd"/>
      <w:r w:rsidR="009E602F" w:rsidRPr="00BA6F2E">
        <w:rPr>
          <w:rFonts w:ascii="Tms Rmn" w:hAnsi="Tms Rmn" w:cs="Tms Rmn"/>
          <w:sz w:val="20"/>
          <w:szCs w:val="20"/>
        </w:rPr>
        <w:t xml:space="preserve"> salvage will be allowed.</w:t>
      </w:r>
    </w:p>
    <w:p w14:paraId="45554544" w14:textId="77777777" w:rsidR="00D0355E" w:rsidRDefault="00D0355E" w:rsidP="009E602F">
      <w:pPr>
        <w:autoSpaceDE w:val="0"/>
        <w:autoSpaceDN w:val="0"/>
        <w:adjustRightInd w:val="0"/>
        <w:ind w:left="720" w:hanging="720"/>
        <w:rPr>
          <w:rFonts w:ascii="Tms Rmn" w:hAnsi="Tms Rmn" w:cs="Tms Rmn"/>
          <w:sz w:val="20"/>
          <w:szCs w:val="20"/>
        </w:rPr>
      </w:pPr>
    </w:p>
    <w:p w14:paraId="0DC2F9E9" w14:textId="7E882C52" w:rsidR="00D0355E" w:rsidRPr="00BA6F2E" w:rsidRDefault="00D0355E" w:rsidP="009E602F">
      <w:pPr>
        <w:autoSpaceDE w:val="0"/>
        <w:autoSpaceDN w:val="0"/>
        <w:adjustRightInd w:val="0"/>
        <w:ind w:left="720" w:hanging="720"/>
        <w:rPr>
          <w:rFonts w:ascii="Tms Rmn" w:hAnsi="Tms Rmn" w:cs="Tms Rmn"/>
          <w:sz w:val="20"/>
          <w:szCs w:val="20"/>
        </w:rPr>
      </w:pPr>
      <w:r>
        <w:rPr>
          <w:rFonts w:ascii="Tms Rmn" w:hAnsi="Tms Rmn" w:cs="Tms Rmn"/>
          <w:sz w:val="20"/>
          <w:szCs w:val="20"/>
        </w:rPr>
        <w:t>1</w:t>
      </w:r>
      <w:r w:rsidR="00163B7F">
        <w:rPr>
          <w:rFonts w:ascii="Tms Rmn" w:hAnsi="Tms Rmn" w:cs="Tms Rmn"/>
          <w:sz w:val="20"/>
          <w:szCs w:val="20"/>
        </w:rPr>
        <w:t>7</w:t>
      </w:r>
      <w:r>
        <w:rPr>
          <w:rFonts w:ascii="Tms Rmn" w:hAnsi="Tms Rmn" w:cs="Tms Rmn"/>
          <w:sz w:val="20"/>
          <w:szCs w:val="20"/>
        </w:rPr>
        <w:t>.</w:t>
      </w:r>
      <w:r>
        <w:rPr>
          <w:rFonts w:ascii="Tms Rmn" w:hAnsi="Tms Rmn" w:cs="Tms Rmn"/>
          <w:sz w:val="20"/>
          <w:szCs w:val="20"/>
        </w:rPr>
        <w:tab/>
        <w:t xml:space="preserve">Site Visit: </w:t>
      </w:r>
      <w:r w:rsidRPr="00D0355E">
        <w:rPr>
          <w:rFonts w:ascii="Tms Rmn" w:hAnsi="Tms Rmn" w:cs="Tms Rmn"/>
          <w:sz w:val="20"/>
          <w:szCs w:val="20"/>
        </w:rPr>
        <w:t xml:space="preserve">Site Visits may be conducted by vendors on their own provided the sites are open for public access. The Government is not conducting an official site visit as access is </w:t>
      </w:r>
      <w:r>
        <w:rPr>
          <w:rFonts w:ascii="Tms Rmn" w:hAnsi="Tms Rmn" w:cs="Tms Rmn"/>
          <w:sz w:val="20"/>
          <w:szCs w:val="20"/>
        </w:rPr>
        <w:t>open and can be accessed by the public</w:t>
      </w:r>
      <w:r w:rsidRPr="00D0355E">
        <w:rPr>
          <w:rFonts w:ascii="Tms Rmn" w:hAnsi="Tms Rmn" w:cs="Tms Rmn"/>
          <w:sz w:val="20"/>
          <w:szCs w:val="20"/>
        </w:rPr>
        <w:t xml:space="preserve"> during solicitation timeframe.  Coordinates and general descriptions of the sites and access are provided in </w:t>
      </w:r>
      <w:r w:rsidR="0040114C">
        <w:rPr>
          <w:rFonts w:ascii="Tms Rmn" w:hAnsi="Tms Rmn" w:cs="Tms Rmn"/>
          <w:sz w:val="20"/>
          <w:szCs w:val="20"/>
        </w:rPr>
        <w:t>SOW</w:t>
      </w:r>
      <w:r w:rsidRPr="00D0355E">
        <w:rPr>
          <w:rFonts w:ascii="Tms Rmn" w:hAnsi="Tms Rmn" w:cs="Tms Rmn"/>
          <w:sz w:val="20"/>
          <w:szCs w:val="20"/>
        </w:rPr>
        <w:t xml:space="preserve"> </w:t>
      </w:r>
      <w:r w:rsidR="0040114C">
        <w:rPr>
          <w:rFonts w:ascii="Tms Rmn" w:hAnsi="Tms Rmn" w:cs="Tms Rmn"/>
          <w:sz w:val="20"/>
          <w:szCs w:val="20"/>
        </w:rPr>
        <w:t>Section 5</w:t>
      </w:r>
      <w:r w:rsidRPr="00D0355E">
        <w:rPr>
          <w:rFonts w:ascii="Tms Rmn" w:hAnsi="Tms Rmn" w:cs="Tms Rmn"/>
          <w:sz w:val="20"/>
          <w:szCs w:val="20"/>
        </w:rPr>
        <w:t>. Travel maps for most of the Pocatello Field Office are available at the below link under "Eastern Idaho: Near Pocatello" these maps identify vehicle restrictions: https://www.blm.gov/programs/recreation/recreation-programs/travel-and-transportation/idaho.)</w:t>
      </w:r>
    </w:p>
    <w:p w14:paraId="0ECBBCD1" w14:textId="22F7D422" w:rsidR="00FE3684" w:rsidRDefault="00FE3684">
      <w:pPr>
        <w:rPr>
          <w:rFonts w:ascii="Tms Rmn" w:hAnsi="Tms Rmn" w:cs="Tms Rmn"/>
          <w:color w:val="FF0000"/>
          <w:sz w:val="20"/>
          <w:szCs w:val="20"/>
        </w:rPr>
      </w:pPr>
      <w:r>
        <w:rPr>
          <w:rFonts w:ascii="Tms Rmn" w:hAnsi="Tms Rmn" w:cs="Tms Rmn"/>
          <w:color w:val="FF0000"/>
          <w:sz w:val="20"/>
          <w:szCs w:val="20"/>
        </w:rPr>
        <w:br w:type="page"/>
      </w:r>
    </w:p>
    <w:p w14:paraId="1891E45D" w14:textId="77777777" w:rsidR="00DD64B8" w:rsidRPr="00F82B4F" w:rsidRDefault="00DD64B8" w:rsidP="009E602F">
      <w:pPr>
        <w:autoSpaceDE w:val="0"/>
        <w:autoSpaceDN w:val="0"/>
        <w:adjustRightInd w:val="0"/>
        <w:ind w:left="720" w:hanging="720"/>
        <w:rPr>
          <w:rFonts w:ascii="Tms Rmn" w:hAnsi="Tms Rmn" w:cs="Tms Rmn"/>
          <w:color w:val="FF0000"/>
          <w:sz w:val="20"/>
          <w:szCs w:val="20"/>
        </w:rPr>
      </w:pPr>
    </w:p>
    <w:p w14:paraId="39175466" w14:textId="77777777" w:rsidR="00DD64B8" w:rsidRPr="00BA6F2E" w:rsidRDefault="00DD64B8" w:rsidP="00DD64B8">
      <w:pPr>
        <w:autoSpaceDE w:val="0"/>
        <w:autoSpaceDN w:val="0"/>
        <w:adjustRightInd w:val="0"/>
        <w:rPr>
          <w:rFonts w:ascii="Tms Rmn" w:hAnsi="Tms Rmn" w:cs="Tms Rmn"/>
          <w:sz w:val="20"/>
          <w:szCs w:val="20"/>
        </w:rPr>
      </w:pPr>
      <w:r w:rsidRPr="00BA6F2E">
        <w:rPr>
          <w:rFonts w:ascii="Tms Rmn" w:hAnsi="Tms Rmn" w:cs="Tms Rmn"/>
          <w:sz w:val="20"/>
          <w:szCs w:val="20"/>
        </w:rPr>
        <w:t>INSPECTION AND ACCEPTANCE SECTION:</w:t>
      </w:r>
    </w:p>
    <w:p w14:paraId="4F0DA8EB" w14:textId="77777777" w:rsidR="00DD64B8" w:rsidRPr="00BA6F2E" w:rsidRDefault="00DD64B8" w:rsidP="00DD64B8">
      <w:pPr>
        <w:autoSpaceDE w:val="0"/>
        <w:autoSpaceDN w:val="0"/>
        <w:adjustRightInd w:val="0"/>
        <w:rPr>
          <w:rFonts w:ascii="Tms Rmn" w:hAnsi="Tms Rmn" w:cs="Tms Rmn"/>
          <w:sz w:val="20"/>
          <w:szCs w:val="20"/>
        </w:rPr>
      </w:pPr>
    </w:p>
    <w:p w14:paraId="5A160D5F" w14:textId="77777777" w:rsidR="00DD64B8" w:rsidRPr="00BA6F2E" w:rsidRDefault="00DD64B8" w:rsidP="00DD64B8">
      <w:pPr>
        <w:autoSpaceDE w:val="0"/>
        <w:autoSpaceDN w:val="0"/>
        <w:adjustRightInd w:val="0"/>
        <w:rPr>
          <w:rFonts w:ascii="Tms Rmn" w:hAnsi="Tms Rmn" w:cs="Tms Rmn"/>
        </w:rPr>
      </w:pPr>
      <w:r w:rsidRPr="00BA6F2E">
        <w:rPr>
          <w:rFonts w:ascii="Tms Rmn" w:hAnsi="Tms Rmn" w:cs="Tms Rmn"/>
          <w:sz w:val="20"/>
          <w:szCs w:val="20"/>
        </w:rPr>
        <w:t>1.</w:t>
      </w:r>
      <w:r w:rsidRPr="00BA6F2E">
        <w:rPr>
          <w:rFonts w:ascii="Tms Rmn" w:hAnsi="Tms Rmn" w:cs="Tms Rmn"/>
          <w:sz w:val="20"/>
          <w:szCs w:val="20"/>
        </w:rPr>
        <w:tab/>
        <w:t>Inspection:</w:t>
      </w:r>
    </w:p>
    <w:p w14:paraId="1B0BD2BA" w14:textId="77777777" w:rsidR="00DD64B8" w:rsidRPr="00BA6F2E" w:rsidRDefault="00DD64B8" w:rsidP="00DD64B8">
      <w:pPr>
        <w:autoSpaceDE w:val="0"/>
        <w:autoSpaceDN w:val="0"/>
        <w:adjustRightInd w:val="0"/>
        <w:rPr>
          <w:rFonts w:ascii="Tms Rmn" w:hAnsi="Tms Rmn" w:cs="Tms Rmn"/>
          <w:sz w:val="20"/>
          <w:szCs w:val="20"/>
        </w:rPr>
      </w:pPr>
    </w:p>
    <w:p w14:paraId="2F9FDB8C" w14:textId="77777777" w:rsidR="00DD64B8" w:rsidRPr="00BA6F2E" w:rsidRDefault="00DD64B8" w:rsidP="00DD64B8">
      <w:pPr>
        <w:autoSpaceDE w:val="0"/>
        <w:autoSpaceDN w:val="0"/>
        <w:adjustRightInd w:val="0"/>
        <w:ind w:left="1440" w:hanging="675"/>
      </w:pPr>
      <w:r w:rsidRPr="00BA6F2E">
        <w:rPr>
          <w:rFonts w:ascii="Tms Rmn" w:hAnsi="Tms Rmn" w:cs="Tms Rmn"/>
          <w:sz w:val="20"/>
          <w:szCs w:val="20"/>
        </w:rPr>
        <w:t>(a)</w:t>
      </w:r>
      <w:r w:rsidRPr="00BA6F2E">
        <w:rPr>
          <w:rFonts w:ascii="Tms Rmn" w:hAnsi="Tms Rmn" w:cs="Tms Rmn"/>
          <w:sz w:val="20"/>
          <w:szCs w:val="20"/>
        </w:rPr>
        <w:tab/>
        <w:t xml:space="preserve">The Government COR and/or PI will make periodic inspections as a basis for acceptance and payment and recommendations for adjustments in work quality while work is in progress.  The Contractor is encouraged to participate in inspections while they are being conducted.  </w:t>
      </w:r>
    </w:p>
    <w:p w14:paraId="22B6699F" w14:textId="77777777" w:rsidR="00DD64B8" w:rsidRPr="00F82B4F" w:rsidRDefault="00DD64B8" w:rsidP="00DD64B8">
      <w:pPr>
        <w:autoSpaceDE w:val="0"/>
        <w:autoSpaceDN w:val="0"/>
        <w:adjustRightInd w:val="0"/>
        <w:rPr>
          <w:rFonts w:ascii="Tms Rmn" w:hAnsi="Tms Rmn" w:cs="Tms Rmn"/>
          <w:color w:val="FF0000"/>
          <w:sz w:val="20"/>
          <w:szCs w:val="20"/>
        </w:rPr>
      </w:pPr>
    </w:p>
    <w:p w14:paraId="4AFEB17B" w14:textId="77777777" w:rsidR="00DD64B8" w:rsidRPr="00BA6F2E" w:rsidRDefault="00DD64B8" w:rsidP="00DD64B8">
      <w:pPr>
        <w:autoSpaceDE w:val="0"/>
        <w:autoSpaceDN w:val="0"/>
        <w:adjustRightInd w:val="0"/>
        <w:ind w:left="1440" w:hanging="720"/>
        <w:rPr>
          <w:rFonts w:ascii="Tms Rmn" w:hAnsi="Tms Rmn" w:cs="Tms Rmn"/>
          <w:b/>
          <w:sz w:val="20"/>
          <w:szCs w:val="20"/>
        </w:rPr>
      </w:pPr>
      <w:r w:rsidRPr="00BA6F2E">
        <w:rPr>
          <w:rFonts w:ascii="Tms Rmn" w:hAnsi="Tms Rmn" w:cs="Tms Rmn"/>
          <w:sz w:val="20"/>
          <w:szCs w:val="20"/>
        </w:rPr>
        <w:t>(b)</w:t>
      </w:r>
      <w:r w:rsidRPr="00BA6F2E">
        <w:rPr>
          <w:rFonts w:ascii="Tms Rmn" w:hAnsi="Tms Rmn" w:cs="Tms Rmn"/>
          <w:sz w:val="20"/>
          <w:szCs w:val="20"/>
        </w:rPr>
        <w:tab/>
        <w:t xml:space="preserve">As the basis for payment, inspections for compliance with specifications will be made for work units reported as completed by the contractor.  All plots will be averaged together to determine payment. </w:t>
      </w:r>
      <w:r w:rsidRPr="00BA6F2E">
        <w:rPr>
          <w:rFonts w:ascii="Tms Rmn" w:hAnsi="Tms Rmn" w:cs="Tms Rmn"/>
          <w:b/>
          <w:sz w:val="20"/>
          <w:szCs w:val="20"/>
        </w:rPr>
        <w:t xml:space="preserve"> </w:t>
      </w:r>
    </w:p>
    <w:p w14:paraId="27EBA8C8" w14:textId="77777777" w:rsidR="00DD64B8" w:rsidRPr="00F82B4F" w:rsidRDefault="00DD64B8" w:rsidP="00DD64B8">
      <w:pPr>
        <w:autoSpaceDE w:val="0"/>
        <w:autoSpaceDN w:val="0"/>
        <w:adjustRightInd w:val="0"/>
        <w:ind w:left="1440" w:hanging="720"/>
        <w:rPr>
          <w:b/>
          <w:color w:val="FF0000"/>
        </w:rPr>
      </w:pPr>
    </w:p>
    <w:p w14:paraId="16B6C61E" w14:textId="77777777" w:rsidR="00DD64B8" w:rsidRPr="005974F3" w:rsidRDefault="00DD64B8" w:rsidP="00DD64B8">
      <w:pPr>
        <w:autoSpaceDE w:val="0"/>
        <w:autoSpaceDN w:val="0"/>
        <w:adjustRightInd w:val="0"/>
        <w:ind w:left="1440" w:hanging="720"/>
      </w:pPr>
      <w:r w:rsidRPr="005974F3">
        <w:rPr>
          <w:rFonts w:ascii="Tms Rmn" w:hAnsi="Tms Rmn" w:cs="Tms Rmn"/>
          <w:sz w:val="20"/>
          <w:szCs w:val="20"/>
        </w:rPr>
        <w:t>(c)</w:t>
      </w:r>
      <w:r w:rsidRPr="005974F3">
        <w:rPr>
          <w:rFonts w:ascii="Tms Rmn" w:hAnsi="Tms Rmn" w:cs="Tms Rmn"/>
          <w:sz w:val="20"/>
          <w:szCs w:val="20"/>
        </w:rPr>
        <w:tab/>
        <w:t xml:space="preserve">Inspections will be made on a series of plots located at predetermined intervals across each work unit. </w:t>
      </w:r>
      <w:proofErr w:type="gramStart"/>
      <w:r w:rsidRPr="005974F3">
        <w:rPr>
          <w:rFonts w:ascii="Tms Rmn" w:hAnsi="Tms Rmn" w:cs="Tms Rmn"/>
          <w:sz w:val="20"/>
          <w:szCs w:val="20"/>
        </w:rPr>
        <w:t>A sufficient number of</w:t>
      </w:r>
      <w:proofErr w:type="gramEnd"/>
      <w:r w:rsidRPr="005974F3">
        <w:rPr>
          <w:rFonts w:ascii="Tms Rmn" w:hAnsi="Tms Rmn" w:cs="Tms Rmn"/>
          <w:sz w:val="20"/>
          <w:szCs w:val="20"/>
        </w:rPr>
        <w:t xml:space="preserve"> plots will be taken to obtain at least one percent sample of the work unit. </w:t>
      </w:r>
    </w:p>
    <w:p w14:paraId="7CDB2EFB" w14:textId="77777777" w:rsidR="00DD64B8" w:rsidRPr="002F418E" w:rsidRDefault="00DD64B8" w:rsidP="00DD64B8">
      <w:pPr>
        <w:autoSpaceDE w:val="0"/>
        <w:autoSpaceDN w:val="0"/>
        <w:adjustRightInd w:val="0"/>
        <w:rPr>
          <w:rFonts w:ascii="Tms Rmn" w:hAnsi="Tms Rmn" w:cs="Tms Rmn"/>
          <w:sz w:val="20"/>
          <w:szCs w:val="20"/>
        </w:rPr>
      </w:pPr>
    </w:p>
    <w:p w14:paraId="7FA65B53" w14:textId="615CAC4B" w:rsidR="00DD64B8" w:rsidRPr="002F418E" w:rsidRDefault="00DD64B8" w:rsidP="00DD64B8">
      <w:pPr>
        <w:autoSpaceDE w:val="0"/>
        <w:autoSpaceDN w:val="0"/>
        <w:adjustRightInd w:val="0"/>
        <w:spacing w:line="240" w:lineRule="atLeast"/>
        <w:ind w:left="1440" w:hanging="720"/>
        <w:rPr>
          <w:sz w:val="20"/>
          <w:szCs w:val="20"/>
        </w:rPr>
      </w:pPr>
      <w:r w:rsidRPr="002F418E">
        <w:rPr>
          <w:rFonts w:ascii="Tms Rmn" w:hAnsi="Tms Rmn" w:cs="Tms Rmn"/>
          <w:sz w:val="20"/>
          <w:szCs w:val="20"/>
        </w:rPr>
        <w:t>(d)</w:t>
      </w:r>
      <w:r w:rsidRPr="002F418E">
        <w:rPr>
          <w:rFonts w:ascii="Tms Rmn" w:hAnsi="Tms Rmn" w:cs="Tms Rmn"/>
          <w:sz w:val="20"/>
          <w:szCs w:val="20"/>
        </w:rPr>
        <w:tab/>
      </w:r>
      <w:r w:rsidRPr="002F418E">
        <w:rPr>
          <w:sz w:val="20"/>
          <w:szCs w:val="20"/>
        </w:rPr>
        <w:t>The following information will be recorded for each plot inspected</w:t>
      </w:r>
      <w:r w:rsidR="00752AF5">
        <w:rPr>
          <w:sz w:val="20"/>
          <w:szCs w:val="20"/>
        </w:rPr>
        <w:t>.</w:t>
      </w:r>
      <w:r w:rsidRPr="002F418E">
        <w:rPr>
          <w:sz w:val="20"/>
          <w:szCs w:val="20"/>
        </w:rPr>
        <w:t xml:space="preserve"> </w:t>
      </w:r>
      <w:r w:rsidR="00752AF5">
        <w:rPr>
          <w:sz w:val="20"/>
          <w:szCs w:val="20"/>
        </w:rPr>
        <w:t>I</w:t>
      </w:r>
      <w:r w:rsidRPr="002F418E">
        <w:rPr>
          <w:sz w:val="20"/>
          <w:szCs w:val="20"/>
        </w:rPr>
        <w:t>f more than 10 percent of the treated area has these items found in them</w:t>
      </w:r>
      <w:r w:rsidR="00752AF5">
        <w:rPr>
          <w:sz w:val="20"/>
          <w:szCs w:val="20"/>
        </w:rPr>
        <w:t>,</w:t>
      </w:r>
      <w:r w:rsidRPr="002F418E">
        <w:rPr>
          <w:sz w:val="20"/>
          <w:szCs w:val="20"/>
        </w:rPr>
        <w:t xml:space="preserve"> </w:t>
      </w:r>
      <w:r w:rsidR="00752AF5">
        <w:rPr>
          <w:sz w:val="20"/>
          <w:szCs w:val="20"/>
        </w:rPr>
        <w:t>t</w:t>
      </w:r>
      <w:r w:rsidRPr="002F418E">
        <w:rPr>
          <w:sz w:val="20"/>
          <w:szCs w:val="20"/>
        </w:rPr>
        <w:t xml:space="preserve">he treated areas will get a failing </w:t>
      </w:r>
      <w:r w:rsidR="002127F9" w:rsidRPr="002F418E">
        <w:rPr>
          <w:sz w:val="20"/>
          <w:szCs w:val="20"/>
        </w:rPr>
        <w:t>rating</w:t>
      </w:r>
      <w:r w:rsidRPr="002F418E">
        <w:rPr>
          <w:sz w:val="20"/>
          <w:szCs w:val="20"/>
        </w:rPr>
        <w:t>:</w:t>
      </w:r>
    </w:p>
    <w:p w14:paraId="2C0A8101" w14:textId="77777777" w:rsidR="00DD64B8" w:rsidRPr="002F418E" w:rsidRDefault="00DD64B8" w:rsidP="00DD64B8">
      <w:pPr>
        <w:autoSpaceDE w:val="0"/>
        <w:autoSpaceDN w:val="0"/>
        <w:adjustRightInd w:val="0"/>
        <w:spacing w:line="240" w:lineRule="atLeast"/>
        <w:rPr>
          <w:rFonts w:ascii="Helv" w:hAnsi="Helv" w:cs="Helv"/>
          <w:sz w:val="20"/>
          <w:szCs w:val="20"/>
        </w:rPr>
      </w:pPr>
    </w:p>
    <w:p w14:paraId="2A03D4F6" w14:textId="77777777" w:rsidR="00DD64B8" w:rsidRPr="002F418E" w:rsidRDefault="00DD64B8" w:rsidP="00DD64B8">
      <w:pPr>
        <w:autoSpaceDE w:val="0"/>
        <w:autoSpaceDN w:val="0"/>
        <w:adjustRightInd w:val="0"/>
        <w:spacing w:line="240" w:lineRule="atLeast"/>
        <w:ind w:left="720" w:firstLine="720"/>
        <w:rPr>
          <w:sz w:val="20"/>
          <w:szCs w:val="20"/>
        </w:rPr>
      </w:pPr>
      <w:r w:rsidRPr="002F418E">
        <w:rPr>
          <w:sz w:val="20"/>
          <w:szCs w:val="20"/>
        </w:rPr>
        <w:t>1.</w:t>
      </w:r>
      <w:r w:rsidRPr="002F418E">
        <w:rPr>
          <w:sz w:val="20"/>
          <w:szCs w:val="20"/>
        </w:rPr>
        <w:tab/>
        <w:t>Stumps taller than 6 inches are present</w:t>
      </w:r>
    </w:p>
    <w:p w14:paraId="700DB3C9" w14:textId="4D01DE67" w:rsidR="00DD64B8" w:rsidRPr="002F418E" w:rsidRDefault="00DD64B8" w:rsidP="00DD64B8">
      <w:pPr>
        <w:autoSpaceDE w:val="0"/>
        <w:autoSpaceDN w:val="0"/>
        <w:adjustRightInd w:val="0"/>
        <w:spacing w:line="240" w:lineRule="atLeast"/>
        <w:ind w:left="720" w:firstLine="720"/>
        <w:rPr>
          <w:sz w:val="20"/>
          <w:szCs w:val="20"/>
        </w:rPr>
      </w:pPr>
      <w:r w:rsidRPr="002F418E">
        <w:rPr>
          <w:sz w:val="20"/>
          <w:szCs w:val="20"/>
        </w:rPr>
        <w:t>2.</w:t>
      </w:r>
      <w:r w:rsidRPr="002F418E">
        <w:rPr>
          <w:sz w:val="20"/>
          <w:szCs w:val="20"/>
        </w:rPr>
        <w:tab/>
        <w:t xml:space="preserve">Severed trees are not bucked into </w:t>
      </w:r>
      <w:r w:rsidR="00C22C24">
        <w:rPr>
          <w:sz w:val="20"/>
          <w:szCs w:val="20"/>
        </w:rPr>
        <w:t>4</w:t>
      </w:r>
      <w:r w:rsidR="00C22C24" w:rsidRPr="002F418E">
        <w:rPr>
          <w:sz w:val="20"/>
          <w:szCs w:val="20"/>
        </w:rPr>
        <w:t>-foot</w:t>
      </w:r>
      <w:r w:rsidRPr="002F418E">
        <w:rPr>
          <w:sz w:val="20"/>
          <w:szCs w:val="20"/>
        </w:rPr>
        <w:t xml:space="preserve"> lengths</w:t>
      </w:r>
    </w:p>
    <w:p w14:paraId="0422B764" w14:textId="4A144324" w:rsidR="00DD64B8" w:rsidRPr="002F418E" w:rsidRDefault="00DD64B8" w:rsidP="002F418E">
      <w:pPr>
        <w:autoSpaceDE w:val="0"/>
        <w:autoSpaceDN w:val="0"/>
        <w:adjustRightInd w:val="0"/>
        <w:ind w:left="720" w:firstLine="720"/>
        <w:rPr>
          <w:sz w:val="20"/>
          <w:szCs w:val="20"/>
        </w:rPr>
      </w:pPr>
      <w:r w:rsidRPr="002F418E">
        <w:rPr>
          <w:sz w:val="20"/>
          <w:szCs w:val="20"/>
        </w:rPr>
        <w:t>3.</w:t>
      </w:r>
      <w:r w:rsidRPr="002F418E">
        <w:rPr>
          <w:sz w:val="20"/>
          <w:szCs w:val="20"/>
        </w:rPr>
        <w:tab/>
        <w:t>Live limbs are left on the stump</w:t>
      </w:r>
    </w:p>
    <w:p w14:paraId="42E2276F" w14:textId="451BCABF" w:rsidR="00DD64B8" w:rsidRPr="002F418E" w:rsidRDefault="00DD64B8" w:rsidP="00DD64B8">
      <w:pPr>
        <w:autoSpaceDE w:val="0"/>
        <w:autoSpaceDN w:val="0"/>
        <w:adjustRightInd w:val="0"/>
        <w:rPr>
          <w:rFonts w:ascii="Tms Rmn" w:hAnsi="Tms Rmn" w:cs="Tms Rmn"/>
          <w:sz w:val="20"/>
          <w:szCs w:val="20"/>
        </w:rPr>
      </w:pPr>
      <w:r w:rsidRPr="002F418E">
        <w:rPr>
          <w:rFonts w:ascii="Tms Rmn" w:hAnsi="Tms Rmn" w:cs="Tms Rmn"/>
          <w:sz w:val="20"/>
          <w:szCs w:val="20"/>
        </w:rPr>
        <w:tab/>
      </w:r>
      <w:r w:rsidRPr="002F418E">
        <w:rPr>
          <w:rFonts w:ascii="Tms Rmn" w:hAnsi="Tms Rmn" w:cs="Tms Rmn"/>
          <w:sz w:val="20"/>
          <w:szCs w:val="20"/>
        </w:rPr>
        <w:tab/>
      </w:r>
      <w:r w:rsidR="002F418E" w:rsidRPr="002F418E">
        <w:rPr>
          <w:rFonts w:ascii="Tms Rmn" w:hAnsi="Tms Rmn" w:cs="Tms Rmn"/>
          <w:sz w:val="20"/>
          <w:szCs w:val="20"/>
        </w:rPr>
        <w:t>4</w:t>
      </w:r>
      <w:r w:rsidRPr="002F418E">
        <w:rPr>
          <w:rFonts w:ascii="Tms Rmn" w:hAnsi="Tms Rmn" w:cs="Tms Rmn"/>
          <w:sz w:val="20"/>
          <w:szCs w:val="20"/>
        </w:rPr>
        <w:t>.</w:t>
      </w:r>
      <w:r w:rsidRPr="002F418E">
        <w:rPr>
          <w:rFonts w:ascii="Tms Rmn" w:hAnsi="Tms Rmn" w:cs="Tms Rmn"/>
          <w:sz w:val="20"/>
          <w:szCs w:val="20"/>
        </w:rPr>
        <w:tab/>
        <w:t>Slash is not reduced to within 20 inches of the ground</w:t>
      </w:r>
    </w:p>
    <w:p w14:paraId="790F9853" w14:textId="77777777" w:rsidR="00DD64B8" w:rsidRPr="00F82B4F" w:rsidRDefault="00DD64B8" w:rsidP="00DD64B8">
      <w:pPr>
        <w:autoSpaceDE w:val="0"/>
        <w:autoSpaceDN w:val="0"/>
        <w:adjustRightInd w:val="0"/>
        <w:rPr>
          <w:rFonts w:ascii="Tms Rmn" w:hAnsi="Tms Rmn" w:cs="Tms Rmn"/>
          <w:color w:val="FF0000"/>
          <w:sz w:val="20"/>
          <w:szCs w:val="20"/>
        </w:rPr>
      </w:pPr>
    </w:p>
    <w:p w14:paraId="3168E880" w14:textId="77777777" w:rsidR="00DD64B8" w:rsidRPr="002F418E" w:rsidRDefault="00DD64B8" w:rsidP="00DD64B8">
      <w:pPr>
        <w:autoSpaceDE w:val="0"/>
        <w:autoSpaceDN w:val="0"/>
        <w:adjustRightInd w:val="0"/>
        <w:rPr>
          <w:rFonts w:ascii="Tms Rmn" w:hAnsi="Tms Rmn" w:cs="Tms Rmn"/>
          <w:sz w:val="20"/>
          <w:szCs w:val="20"/>
        </w:rPr>
      </w:pPr>
    </w:p>
    <w:p w14:paraId="20AC4746" w14:textId="77777777" w:rsidR="00DD64B8" w:rsidRPr="002F418E" w:rsidRDefault="00DD64B8" w:rsidP="00DD64B8">
      <w:pPr>
        <w:autoSpaceDE w:val="0"/>
        <w:autoSpaceDN w:val="0"/>
        <w:adjustRightInd w:val="0"/>
      </w:pPr>
      <w:r w:rsidRPr="002F418E">
        <w:rPr>
          <w:rFonts w:ascii="Tms Rmn" w:hAnsi="Tms Rmn" w:cs="Tms Rmn"/>
          <w:sz w:val="20"/>
          <w:szCs w:val="20"/>
        </w:rPr>
        <w:t>2.</w:t>
      </w:r>
      <w:r w:rsidRPr="002F418E">
        <w:rPr>
          <w:rFonts w:ascii="Tms Rmn" w:hAnsi="Tms Rmn" w:cs="Tms Rmn"/>
          <w:sz w:val="20"/>
          <w:szCs w:val="20"/>
        </w:rPr>
        <w:tab/>
        <w:t>Determination of Work Quality Percentage:</w:t>
      </w:r>
    </w:p>
    <w:p w14:paraId="0C371AEE" w14:textId="77777777" w:rsidR="00DD64B8" w:rsidRPr="002F418E" w:rsidRDefault="00DD64B8" w:rsidP="00DD64B8">
      <w:pPr>
        <w:autoSpaceDE w:val="0"/>
        <w:autoSpaceDN w:val="0"/>
        <w:adjustRightInd w:val="0"/>
        <w:rPr>
          <w:rFonts w:ascii="Tms Rmn" w:hAnsi="Tms Rmn" w:cs="Tms Rmn"/>
          <w:sz w:val="20"/>
          <w:szCs w:val="20"/>
        </w:rPr>
      </w:pPr>
    </w:p>
    <w:p w14:paraId="3910CF6A" w14:textId="77777777" w:rsidR="00DD64B8" w:rsidRPr="002F418E" w:rsidRDefault="00DD64B8" w:rsidP="00DD64B8">
      <w:pPr>
        <w:autoSpaceDE w:val="0"/>
        <w:autoSpaceDN w:val="0"/>
        <w:adjustRightInd w:val="0"/>
        <w:ind w:left="1440"/>
        <w:rPr>
          <w:rFonts w:ascii="Tms Rmn" w:hAnsi="Tms Rmn" w:cs="Tms Rmn"/>
          <w:sz w:val="20"/>
          <w:szCs w:val="20"/>
        </w:rPr>
      </w:pPr>
      <w:r w:rsidRPr="002F418E">
        <w:rPr>
          <w:rFonts w:ascii="Tms Rmn" w:hAnsi="Tms Rmn" w:cs="Tms Rmn"/>
          <w:sz w:val="20"/>
          <w:szCs w:val="20"/>
        </w:rPr>
        <w:t>Work quality percentages are derived from data developed from inspection plots.  The final work quality percentage times the bid price determines the pay.  A work quality percentage of 90 percent or higher will result in full payment.  If any of the reasons stated above in the Inspection section part (d) are the primary reason for unsatisfactory work, the Contractor shall rework areas designated by the Government until satisfactory work quality is obtained.</w:t>
      </w:r>
    </w:p>
    <w:p w14:paraId="54F1DCC3" w14:textId="77777777" w:rsidR="00DD64B8" w:rsidRPr="00F82B4F" w:rsidRDefault="00DD64B8" w:rsidP="00DD64B8">
      <w:pPr>
        <w:autoSpaceDE w:val="0"/>
        <w:autoSpaceDN w:val="0"/>
        <w:adjustRightInd w:val="0"/>
        <w:rPr>
          <w:rFonts w:ascii="Tms Rmn" w:hAnsi="Tms Rmn" w:cs="Tms Rmn"/>
          <w:color w:val="FF0000"/>
          <w:sz w:val="20"/>
          <w:szCs w:val="20"/>
        </w:rPr>
      </w:pPr>
    </w:p>
    <w:p w14:paraId="21AE99DF" w14:textId="77777777" w:rsidR="00DD64B8" w:rsidRPr="002F418E" w:rsidRDefault="00DD64B8" w:rsidP="00DD64B8">
      <w:pPr>
        <w:autoSpaceDE w:val="0"/>
        <w:autoSpaceDN w:val="0"/>
        <w:adjustRightInd w:val="0"/>
        <w:rPr>
          <w:rFonts w:ascii="Tms Rmn" w:hAnsi="Tms Rmn" w:cs="Tms Rmn"/>
          <w:sz w:val="20"/>
          <w:szCs w:val="20"/>
        </w:rPr>
      </w:pPr>
    </w:p>
    <w:p w14:paraId="4251BE0D" w14:textId="77777777" w:rsidR="00DD64B8" w:rsidRPr="002F418E" w:rsidRDefault="00DD64B8" w:rsidP="00DD64B8">
      <w:pPr>
        <w:autoSpaceDE w:val="0"/>
        <w:autoSpaceDN w:val="0"/>
        <w:adjustRightInd w:val="0"/>
      </w:pPr>
      <w:r w:rsidRPr="002F418E">
        <w:rPr>
          <w:rFonts w:ascii="Tms Rmn" w:hAnsi="Tms Rmn" w:cs="Tms Rmn"/>
          <w:sz w:val="20"/>
          <w:szCs w:val="20"/>
        </w:rPr>
        <w:t>3.</w:t>
      </w:r>
      <w:r w:rsidRPr="002F418E">
        <w:rPr>
          <w:rFonts w:ascii="Tms Rmn" w:hAnsi="Tms Rmn" w:cs="Tms Rmn"/>
          <w:sz w:val="20"/>
          <w:szCs w:val="20"/>
        </w:rPr>
        <w:tab/>
        <w:t>Acceptance:</w:t>
      </w:r>
    </w:p>
    <w:p w14:paraId="54F4E1D9" w14:textId="77777777" w:rsidR="00DD64B8" w:rsidRPr="002F418E" w:rsidRDefault="00DD64B8" w:rsidP="00DD64B8">
      <w:pPr>
        <w:autoSpaceDE w:val="0"/>
        <w:autoSpaceDN w:val="0"/>
        <w:adjustRightInd w:val="0"/>
        <w:rPr>
          <w:rFonts w:ascii="Tms Rmn" w:hAnsi="Tms Rmn" w:cs="Tms Rmn"/>
          <w:sz w:val="20"/>
          <w:szCs w:val="20"/>
        </w:rPr>
      </w:pPr>
    </w:p>
    <w:p w14:paraId="5189159A" w14:textId="77777777" w:rsidR="00DD64B8" w:rsidRPr="002F418E" w:rsidRDefault="00DD64B8" w:rsidP="00DD64B8">
      <w:pPr>
        <w:autoSpaceDE w:val="0"/>
        <w:autoSpaceDN w:val="0"/>
        <w:adjustRightInd w:val="0"/>
        <w:ind w:firstLine="720"/>
      </w:pPr>
      <w:r w:rsidRPr="002F418E">
        <w:rPr>
          <w:rFonts w:ascii="Tms Rmn" w:hAnsi="Tms Rmn" w:cs="Tms Rmn"/>
          <w:sz w:val="20"/>
          <w:szCs w:val="20"/>
        </w:rPr>
        <w:t>(a)</w:t>
      </w:r>
      <w:r w:rsidRPr="002F418E">
        <w:rPr>
          <w:rFonts w:ascii="Tms Rmn" w:hAnsi="Tms Rmn" w:cs="Tms Rmn"/>
          <w:sz w:val="20"/>
          <w:szCs w:val="20"/>
        </w:rPr>
        <w:tab/>
        <w:t>Satisfactory Work Quality</w:t>
      </w:r>
      <w:proofErr w:type="gramStart"/>
      <w:r w:rsidRPr="002F418E">
        <w:rPr>
          <w:rFonts w:ascii="Tms Rmn" w:hAnsi="Tms Rmn" w:cs="Tms Rmn"/>
          <w:sz w:val="20"/>
          <w:szCs w:val="20"/>
        </w:rPr>
        <w:t>:  A</w:t>
      </w:r>
      <w:proofErr w:type="gramEnd"/>
      <w:r w:rsidRPr="002F418E">
        <w:rPr>
          <w:rFonts w:ascii="Tms Rmn" w:hAnsi="Tms Rmn" w:cs="Tms Rmn"/>
          <w:sz w:val="20"/>
          <w:szCs w:val="20"/>
        </w:rPr>
        <w:t xml:space="preserve"> minimum work quality standard of 90 percent is required.</w:t>
      </w:r>
    </w:p>
    <w:p w14:paraId="130E91A2" w14:textId="77777777" w:rsidR="00DD64B8" w:rsidRPr="002F418E" w:rsidRDefault="00DD64B8" w:rsidP="00DD64B8">
      <w:pPr>
        <w:autoSpaceDE w:val="0"/>
        <w:autoSpaceDN w:val="0"/>
        <w:adjustRightInd w:val="0"/>
        <w:rPr>
          <w:rFonts w:ascii="Tms Rmn" w:hAnsi="Tms Rmn" w:cs="Tms Rmn"/>
          <w:sz w:val="20"/>
          <w:szCs w:val="20"/>
        </w:rPr>
      </w:pPr>
    </w:p>
    <w:p w14:paraId="30F5C1C7" w14:textId="77777777" w:rsidR="00DD64B8" w:rsidRPr="002F418E" w:rsidRDefault="00DD64B8" w:rsidP="00DD64B8">
      <w:pPr>
        <w:autoSpaceDE w:val="0"/>
        <w:autoSpaceDN w:val="0"/>
        <w:adjustRightInd w:val="0"/>
        <w:ind w:left="1440" w:hanging="720"/>
      </w:pPr>
      <w:r w:rsidRPr="002F418E">
        <w:rPr>
          <w:rFonts w:ascii="Tms Rmn" w:hAnsi="Tms Rmn" w:cs="Tms Rmn"/>
          <w:sz w:val="20"/>
          <w:szCs w:val="20"/>
        </w:rPr>
        <w:t>(b)</w:t>
      </w:r>
      <w:r w:rsidRPr="002F418E">
        <w:rPr>
          <w:rFonts w:ascii="Tms Rmn" w:hAnsi="Tms Rmn" w:cs="Tms Rmn"/>
          <w:sz w:val="20"/>
          <w:szCs w:val="20"/>
        </w:rPr>
        <w:tab/>
        <w:t>Unsatisfactory Work Quality</w:t>
      </w:r>
      <w:proofErr w:type="gramStart"/>
      <w:r w:rsidRPr="002F418E">
        <w:rPr>
          <w:rFonts w:ascii="Tms Rmn" w:hAnsi="Tms Rmn" w:cs="Tms Rmn"/>
          <w:sz w:val="20"/>
          <w:szCs w:val="20"/>
        </w:rPr>
        <w:t>:  Based</w:t>
      </w:r>
      <w:proofErr w:type="gramEnd"/>
      <w:r w:rsidRPr="002F418E">
        <w:rPr>
          <w:rFonts w:ascii="Tms Rmn" w:hAnsi="Tms Rmn" w:cs="Tms Rmn"/>
          <w:sz w:val="20"/>
          <w:szCs w:val="20"/>
        </w:rPr>
        <w:t xml:space="preserve"> on inspection results, if the work quality percentage falls below 90 percent, the Contracting Officer will immediately notify the Contractor in writing and instruct the Contractor to improve the quality of the work. The contractor may ask for a meeting between themselves, CO and COR and PI to discuss a resolution. If the quality of the work is not raised to an acceptable level within two consecutive workdays after written notification or within time decided at the meeting, the Contracting Officer may issue a stop work order and/or Termination of Contract.</w:t>
      </w:r>
    </w:p>
    <w:p w14:paraId="5F17C589" w14:textId="77777777" w:rsidR="00DD64B8" w:rsidRPr="002F418E" w:rsidRDefault="00DD64B8" w:rsidP="00DD64B8">
      <w:pPr>
        <w:autoSpaceDE w:val="0"/>
        <w:autoSpaceDN w:val="0"/>
        <w:adjustRightInd w:val="0"/>
        <w:rPr>
          <w:rFonts w:ascii="Tms Rmn" w:hAnsi="Tms Rmn" w:cs="Tms Rmn"/>
          <w:sz w:val="20"/>
          <w:szCs w:val="20"/>
        </w:rPr>
      </w:pPr>
    </w:p>
    <w:p w14:paraId="2E01F53C" w14:textId="77777777" w:rsidR="00DD64B8" w:rsidRPr="002F418E" w:rsidRDefault="00DD64B8" w:rsidP="00DD64B8">
      <w:pPr>
        <w:autoSpaceDE w:val="0"/>
        <w:autoSpaceDN w:val="0"/>
        <w:adjustRightInd w:val="0"/>
        <w:ind w:firstLine="720"/>
        <w:rPr>
          <w:rFonts w:ascii="Tms Rmn" w:hAnsi="Tms Rmn" w:cs="Tms Rmn"/>
          <w:sz w:val="20"/>
          <w:szCs w:val="20"/>
        </w:rPr>
      </w:pPr>
      <w:r w:rsidRPr="002F418E">
        <w:rPr>
          <w:rFonts w:ascii="Tms Rmn" w:hAnsi="Tms Rmn" w:cs="Tms Rmn"/>
          <w:sz w:val="20"/>
          <w:szCs w:val="20"/>
        </w:rPr>
        <w:t>(c)</w:t>
      </w:r>
      <w:r w:rsidRPr="002F418E">
        <w:rPr>
          <w:rFonts w:ascii="Tms Rmn" w:hAnsi="Tms Rmn" w:cs="Tms Rmn"/>
          <w:sz w:val="20"/>
          <w:szCs w:val="20"/>
        </w:rPr>
        <w:tab/>
        <w:t>Final payment shall not be granted until project is complete to the satisfactory quality standard.</w:t>
      </w:r>
    </w:p>
    <w:p w14:paraId="1C29B7D2" w14:textId="77777777" w:rsidR="00DD64B8" w:rsidRPr="00F82B4F" w:rsidRDefault="00DD64B8" w:rsidP="00DD64B8">
      <w:pPr>
        <w:autoSpaceDE w:val="0"/>
        <w:autoSpaceDN w:val="0"/>
        <w:adjustRightInd w:val="0"/>
        <w:ind w:firstLine="720"/>
        <w:rPr>
          <w:rFonts w:ascii="Tms Rmn" w:hAnsi="Tms Rmn" w:cs="Tms Rmn"/>
          <w:color w:val="FF0000"/>
          <w:sz w:val="20"/>
          <w:szCs w:val="20"/>
        </w:rPr>
      </w:pPr>
    </w:p>
    <w:p w14:paraId="6E0A7EA0" w14:textId="77777777" w:rsidR="00D72C7C" w:rsidRPr="00F82B4F" w:rsidRDefault="00D72C7C" w:rsidP="00656BB9">
      <w:pPr>
        <w:autoSpaceDE w:val="0"/>
        <w:autoSpaceDN w:val="0"/>
        <w:adjustRightInd w:val="0"/>
        <w:rPr>
          <w:rFonts w:ascii="Tms Rmn" w:hAnsi="Tms Rmn" w:cs="Tms Rmn"/>
          <w:color w:val="FF0000"/>
          <w:sz w:val="20"/>
          <w:szCs w:val="20"/>
        </w:rPr>
      </w:pPr>
    </w:p>
    <w:p w14:paraId="23A8B04B" w14:textId="77777777" w:rsidR="00656BB9" w:rsidRPr="008F40B6" w:rsidRDefault="00656BB9" w:rsidP="00656BB9">
      <w:pPr>
        <w:keepNext/>
        <w:autoSpaceDE w:val="0"/>
        <w:autoSpaceDN w:val="0"/>
        <w:adjustRightInd w:val="0"/>
        <w:outlineLvl w:val="0"/>
        <w:rPr>
          <w:rFonts w:ascii="Tms Rmn" w:hAnsi="Tms Rmn" w:cs="Tms Rmn"/>
          <w:b/>
          <w:bCs/>
        </w:rPr>
      </w:pPr>
      <w:r w:rsidRPr="008F40B6">
        <w:rPr>
          <w:rFonts w:ascii="Tms Rmn" w:hAnsi="Tms Rmn" w:cs="Tms Rmn"/>
          <w:b/>
          <w:bCs/>
          <w:sz w:val="20"/>
          <w:szCs w:val="20"/>
        </w:rPr>
        <w:t>GOVERNMENT-FURNISHED PROPERTY</w:t>
      </w:r>
    </w:p>
    <w:p w14:paraId="198003F1" w14:textId="77777777" w:rsidR="00656BB9" w:rsidRPr="008F40B6" w:rsidRDefault="00656BB9" w:rsidP="00656BB9">
      <w:pPr>
        <w:autoSpaceDE w:val="0"/>
        <w:autoSpaceDN w:val="0"/>
        <w:adjustRightInd w:val="0"/>
        <w:rPr>
          <w:rFonts w:ascii="Tms Rmn" w:hAnsi="Tms Rmn" w:cs="Tms Rmn"/>
          <w:sz w:val="20"/>
          <w:szCs w:val="20"/>
        </w:rPr>
      </w:pPr>
    </w:p>
    <w:p w14:paraId="5F23EE18" w14:textId="77777777" w:rsidR="00656BB9" w:rsidRPr="008F40B6" w:rsidRDefault="00656BB9" w:rsidP="00656BB9">
      <w:pPr>
        <w:autoSpaceDE w:val="0"/>
        <w:autoSpaceDN w:val="0"/>
        <w:adjustRightInd w:val="0"/>
      </w:pPr>
      <w:r w:rsidRPr="008F40B6">
        <w:rPr>
          <w:rFonts w:ascii="Tms Rmn" w:hAnsi="Tms Rmn" w:cs="Tms Rmn"/>
          <w:sz w:val="20"/>
          <w:szCs w:val="20"/>
        </w:rPr>
        <w:t>The Government will provide the following items to the Contractor:</w:t>
      </w:r>
    </w:p>
    <w:p w14:paraId="0071FBBE" w14:textId="77777777" w:rsidR="00656BB9" w:rsidRPr="008F40B6" w:rsidRDefault="00656BB9" w:rsidP="00656BB9">
      <w:pPr>
        <w:autoSpaceDE w:val="0"/>
        <w:autoSpaceDN w:val="0"/>
        <w:adjustRightInd w:val="0"/>
        <w:rPr>
          <w:rFonts w:ascii="Tms Rmn" w:hAnsi="Tms Rmn" w:cs="Tms Rmn"/>
          <w:sz w:val="20"/>
          <w:szCs w:val="20"/>
        </w:rPr>
      </w:pPr>
    </w:p>
    <w:p w14:paraId="2FD36684" w14:textId="78C739A6" w:rsidR="00656BB9" w:rsidRPr="008F40B6" w:rsidRDefault="00656BB9" w:rsidP="00656BB9">
      <w:pPr>
        <w:autoSpaceDE w:val="0"/>
        <w:autoSpaceDN w:val="0"/>
        <w:adjustRightInd w:val="0"/>
        <w:ind w:left="1440" w:hanging="720"/>
      </w:pPr>
      <w:r w:rsidRPr="008F40B6">
        <w:rPr>
          <w:rFonts w:ascii="Tms Rmn" w:hAnsi="Tms Rmn" w:cs="Tms Rmn"/>
          <w:sz w:val="20"/>
          <w:szCs w:val="20"/>
        </w:rPr>
        <w:t>(a)</w:t>
      </w:r>
      <w:r w:rsidRPr="008F40B6">
        <w:rPr>
          <w:rFonts w:ascii="Tms Rmn" w:hAnsi="Tms Rmn" w:cs="Tms Rmn"/>
          <w:sz w:val="20"/>
          <w:szCs w:val="20"/>
        </w:rPr>
        <w:tab/>
        <w:t xml:space="preserve">Provide various </w:t>
      </w:r>
      <w:r w:rsidR="00467D73">
        <w:rPr>
          <w:rFonts w:ascii="Tms Rmn" w:hAnsi="Tms Rmn" w:cs="Tms Rmn"/>
          <w:sz w:val="20"/>
          <w:szCs w:val="20"/>
        </w:rPr>
        <w:t xml:space="preserve">Shapefiles and </w:t>
      </w:r>
      <w:proofErr w:type="spellStart"/>
      <w:r w:rsidR="00467D73">
        <w:rPr>
          <w:rFonts w:ascii="Tms Rmn" w:hAnsi="Tms Rmn" w:cs="Tms Rmn"/>
          <w:sz w:val="20"/>
          <w:szCs w:val="20"/>
        </w:rPr>
        <w:t>Avenza</w:t>
      </w:r>
      <w:proofErr w:type="spellEnd"/>
      <w:r w:rsidR="00467D73">
        <w:rPr>
          <w:rFonts w:ascii="Tms Rmn" w:hAnsi="Tms Rmn" w:cs="Tms Rmn"/>
          <w:sz w:val="20"/>
          <w:szCs w:val="20"/>
        </w:rPr>
        <w:t xml:space="preserve"> maps</w:t>
      </w:r>
      <w:r w:rsidRPr="008F40B6">
        <w:rPr>
          <w:rFonts w:ascii="Tms Rmn" w:hAnsi="Tms Rmn" w:cs="Tms Rmn"/>
          <w:sz w:val="20"/>
          <w:szCs w:val="20"/>
        </w:rPr>
        <w:t xml:space="preserve"> with unit boundaries clearly identified.</w:t>
      </w:r>
    </w:p>
    <w:p w14:paraId="5C109C29" w14:textId="77777777" w:rsidR="00656BB9" w:rsidRPr="008F40B6" w:rsidRDefault="00656BB9" w:rsidP="00656BB9">
      <w:pPr>
        <w:autoSpaceDE w:val="0"/>
        <w:autoSpaceDN w:val="0"/>
        <w:adjustRightInd w:val="0"/>
        <w:rPr>
          <w:rFonts w:ascii="Tms Rmn" w:hAnsi="Tms Rmn" w:cs="Tms Rmn"/>
          <w:sz w:val="20"/>
          <w:szCs w:val="20"/>
        </w:rPr>
      </w:pPr>
    </w:p>
    <w:p w14:paraId="0443BDCF" w14:textId="77777777" w:rsidR="00656BB9" w:rsidRPr="008F40B6" w:rsidRDefault="00656BB9" w:rsidP="00656BB9">
      <w:pPr>
        <w:autoSpaceDE w:val="0"/>
        <w:autoSpaceDN w:val="0"/>
        <w:adjustRightInd w:val="0"/>
        <w:ind w:left="1440" w:hanging="720"/>
      </w:pPr>
      <w:r w:rsidRPr="008F40B6">
        <w:rPr>
          <w:rFonts w:ascii="Tms Rmn" w:hAnsi="Tms Rmn" w:cs="Tms Rmn"/>
          <w:sz w:val="20"/>
          <w:szCs w:val="20"/>
        </w:rPr>
        <w:t>(b)</w:t>
      </w:r>
      <w:r w:rsidRPr="008F40B6">
        <w:rPr>
          <w:rFonts w:ascii="Tms Rmn" w:hAnsi="Tms Rmn" w:cs="Tms Rmn"/>
          <w:sz w:val="20"/>
          <w:szCs w:val="20"/>
        </w:rPr>
        <w:tab/>
        <w:t xml:space="preserve">A BLM Representative (COR and/or PI) will be available for technical guidance and when inspection is requested by the contractor.  Regular </w:t>
      </w:r>
      <w:proofErr w:type="gramStart"/>
      <w:r w:rsidRPr="008F40B6">
        <w:rPr>
          <w:rFonts w:ascii="Tms Rmn" w:hAnsi="Tms Rmn" w:cs="Tms Rmn"/>
          <w:sz w:val="20"/>
          <w:szCs w:val="20"/>
        </w:rPr>
        <w:t>communications</w:t>
      </w:r>
      <w:proofErr w:type="gramEnd"/>
      <w:r w:rsidRPr="008F40B6">
        <w:rPr>
          <w:rFonts w:ascii="Tms Rmn" w:hAnsi="Tms Rmn" w:cs="Tms Rmn"/>
          <w:sz w:val="20"/>
          <w:szCs w:val="20"/>
        </w:rPr>
        <w:t xml:space="preserve"> between the BLM representatives and the contractor will alleviate any problems or delays.</w:t>
      </w:r>
    </w:p>
    <w:p w14:paraId="53453BB9" w14:textId="60A7BA68" w:rsidR="00643AE6" w:rsidRPr="00F82B4F" w:rsidRDefault="00656BB9" w:rsidP="00656BB9">
      <w:pPr>
        <w:autoSpaceDE w:val="0"/>
        <w:autoSpaceDN w:val="0"/>
        <w:adjustRightInd w:val="0"/>
        <w:rPr>
          <w:rFonts w:ascii="Tms Rmn" w:hAnsi="Tms Rmn" w:cs="Tms Rmn"/>
          <w:color w:val="FF0000"/>
          <w:sz w:val="20"/>
          <w:szCs w:val="20"/>
        </w:rPr>
      </w:pPr>
      <w:r w:rsidRPr="00F82B4F">
        <w:rPr>
          <w:rFonts w:ascii="Tms Rmn" w:hAnsi="Tms Rmn" w:cs="Tms Rmn"/>
          <w:color w:val="FF0000"/>
          <w:sz w:val="20"/>
          <w:szCs w:val="20"/>
        </w:rPr>
        <w:t xml:space="preserve"> </w:t>
      </w:r>
    </w:p>
    <w:p w14:paraId="4923A173" w14:textId="2597CB01" w:rsidR="0040114C" w:rsidRDefault="0040114C" w:rsidP="00656BB9">
      <w:pPr>
        <w:keepNext/>
        <w:autoSpaceDE w:val="0"/>
        <w:autoSpaceDN w:val="0"/>
        <w:adjustRightInd w:val="0"/>
        <w:outlineLvl w:val="0"/>
        <w:rPr>
          <w:rFonts w:ascii="Tms Rmn" w:hAnsi="Tms Rmn" w:cs="Tms Rmn"/>
          <w:b/>
          <w:bCs/>
          <w:sz w:val="20"/>
          <w:szCs w:val="20"/>
        </w:rPr>
      </w:pPr>
      <w:r>
        <w:rPr>
          <w:rFonts w:ascii="Tms Rmn" w:hAnsi="Tms Rmn" w:cs="Tms Rmn"/>
          <w:b/>
          <w:bCs/>
          <w:sz w:val="20"/>
          <w:szCs w:val="20"/>
        </w:rPr>
        <w:lastRenderedPageBreak/>
        <w:t>Applicable Technical Orders, Specifications, Regulations</w:t>
      </w:r>
      <w:r w:rsidR="00390826">
        <w:rPr>
          <w:rFonts w:ascii="Tms Rmn" w:hAnsi="Tms Rmn" w:cs="Tms Rmn"/>
          <w:b/>
          <w:bCs/>
          <w:sz w:val="20"/>
          <w:szCs w:val="20"/>
        </w:rPr>
        <w:t>:</w:t>
      </w:r>
    </w:p>
    <w:p w14:paraId="03C489E5" w14:textId="77777777" w:rsidR="00390826" w:rsidRDefault="0040114C" w:rsidP="00390826">
      <w:pPr>
        <w:rPr>
          <w:b/>
          <w:bCs/>
        </w:rPr>
      </w:pPr>
      <w:r w:rsidRPr="0040114C">
        <w:rPr>
          <w:b/>
          <w:bCs/>
        </w:rPr>
        <w:tab/>
      </w:r>
    </w:p>
    <w:p w14:paraId="3E26B364" w14:textId="253F2D96" w:rsidR="0040114C" w:rsidRPr="00390826" w:rsidRDefault="0040114C" w:rsidP="00390826">
      <w:pPr>
        <w:ind w:firstLine="720"/>
        <w:rPr>
          <w:sz w:val="20"/>
          <w:szCs w:val="20"/>
        </w:rPr>
      </w:pPr>
      <w:r w:rsidRPr="00390826">
        <w:rPr>
          <w:sz w:val="20"/>
          <w:szCs w:val="20"/>
        </w:rPr>
        <w:t>Fire Prevention: Primarily for purposes of fire prevention and control, the Contractor shall comply with the following provisions:</w:t>
      </w:r>
    </w:p>
    <w:p w14:paraId="6DBCD286" w14:textId="45BE3D01" w:rsidR="0040114C" w:rsidRPr="0062222C" w:rsidRDefault="0040114C" w:rsidP="00163B7F">
      <w:pPr>
        <w:pStyle w:val="ListParagraph"/>
        <w:numPr>
          <w:ilvl w:val="0"/>
          <w:numId w:val="16"/>
        </w:numPr>
        <w:rPr>
          <w:sz w:val="20"/>
          <w:szCs w:val="20"/>
        </w:rPr>
      </w:pPr>
      <w:r w:rsidRPr="0062222C">
        <w:rPr>
          <w:sz w:val="20"/>
          <w:szCs w:val="20"/>
        </w:rPr>
        <w:t xml:space="preserve">The Contractor shall comply with all the applicable Idaho State Fire Prevention Laws, Rules, Regulations, and Standards. </w:t>
      </w:r>
    </w:p>
    <w:p w14:paraId="7FE55EA7" w14:textId="15312E94" w:rsidR="0040114C" w:rsidRPr="00163B7F" w:rsidRDefault="0040114C" w:rsidP="00163B7F">
      <w:pPr>
        <w:pStyle w:val="ListParagraph"/>
        <w:numPr>
          <w:ilvl w:val="0"/>
          <w:numId w:val="16"/>
        </w:numPr>
        <w:rPr>
          <w:sz w:val="20"/>
          <w:szCs w:val="20"/>
        </w:rPr>
      </w:pPr>
      <w:r w:rsidRPr="00163B7F">
        <w:rPr>
          <w:sz w:val="20"/>
          <w:szCs w:val="20"/>
        </w:rPr>
        <w:t xml:space="preserve">Prior to starting operations during a closed fire season or periods of high fire danger, the Contractor shall prepare a fire prevention and fire control plan to the satisfaction of the COR. </w:t>
      </w:r>
    </w:p>
    <w:p w14:paraId="1D6D362A" w14:textId="64CFFAE0" w:rsidR="0040114C" w:rsidRPr="00163B7F" w:rsidRDefault="0040114C" w:rsidP="00163B7F">
      <w:pPr>
        <w:pStyle w:val="ListParagraph"/>
        <w:numPr>
          <w:ilvl w:val="0"/>
          <w:numId w:val="16"/>
        </w:numPr>
        <w:rPr>
          <w:sz w:val="20"/>
          <w:szCs w:val="20"/>
        </w:rPr>
      </w:pPr>
      <w:r w:rsidRPr="00163B7F">
        <w:rPr>
          <w:sz w:val="20"/>
          <w:szCs w:val="20"/>
        </w:rPr>
        <w:t>Provide and maintain in good repair on the contract area the following equipment for use during a closed fire season or periods of high fire danger:</w:t>
      </w:r>
    </w:p>
    <w:p w14:paraId="01C3A8BA" w14:textId="161BBD5C" w:rsidR="0040114C" w:rsidRPr="0062222C" w:rsidRDefault="0040114C" w:rsidP="00163B7F">
      <w:pPr>
        <w:pStyle w:val="ListParagraph"/>
        <w:numPr>
          <w:ilvl w:val="0"/>
          <w:numId w:val="16"/>
        </w:numPr>
        <w:rPr>
          <w:sz w:val="20"/>
          <w:szCs w:val="20"/>
        </w:rPr>
      </w:pPr>
      <w:proofErr w:type="gramStart"/>
      <w:r w:rsidRPr="0062222C">
        <w:rPr>
          <w:sz w:val="20"/>
          <w:szCs w:val="20"/>
        </w:rPr>
        <w:t>.Firefighting</w:t>
      </w:r>
      <w:proofErr w:type="gramEnd"/>
      <w:r w:rsidRPr="0062222C">
        <w:rPr>
          <w:sz w:val="20"/>
          <w:szCs w:val="20"/>
        </w:rPr>
        <w:t xml:space="preserve"> tools shall be kept at vehicle staging areas or at such other place(s) as the COR shall designate whenever employees of the Contractor are working on the contract area. All firefighting tools shall be identified, organized, and easily accessible to all Contractor employees. The fire tools </w:t>
      </w:r>
      <w:proofErr w:type="gramStart"/>
      <w:r w:rsidRPr="0062222C">
        <w:rPr>
          <w:sz w:val="20"/>
          <w:szCs w:val="20"/>
        </w:rPr>
        <w:t>shall</w:t>
      </w:r>
      <w:proofErr w:type="gramEnd"/>
      <w:r w:rsidRPr="0062222C">
        <w:rPr>
          <w:sz w:val="20"/>
          <w:szCs w:val="20"/>
        </w:rPr>
        <w:t xml:space="preserve"> be in good condition, be tight on strong handles, and have sharp cutting edges. There shall be at least one (1) tool for each Contractor employee working on the contract area. Three-fourths (3/4) of all fire tools shall be shovels, hoes, or other scraping tools. The fire tools shall be used only for fighting fire.</w:t>
      </w:r>
    </w:p>
    <w:p w14:paraId="4A2C9547" w14:textId="6826D7BE" w:rsidR="0040114C" w:rsidRPr="0062222C" w:rsidRDefault="0040114C" w:rsidP="00163B7F">
      <w:pPr>
        <w:pStyle w:val="ListParagraph"/>
        <w:numPr>
          <w:ilvl w:val="1"/>
          <w:numId w:val="16"/>
        </w:numPr>
        <w:rPr>
          <w:sz w:val="20"/>
          <w:szCs w:val="20"/>
        </w:rPr>
      </w:pPr>
      <w:r w:rsidRPr="0062222C">
        <w:rPr>
          <w:sz w:val="20"/>
          <w:szCs w:val="20"/>
        </w:rPr>
        <w:t>A shovel in good condition with not less than a three (3) foot handle and a blade not less than seven and three-quarters (7 3/4) inches wide shall be within fifty (50) feet of any power saw when in operation.</w:t>
      </w:r>
    </w:p>
    <w:p w14:paraId="2B6796FE" w14:textId="5C9FE72F" w:rsidR="0040114C" w:rsidRPr="0062222C" w:rsidRDefault="0040114C" w:rsidP="00163B7F">
      <w:pPr>
        <w:pStyle w:val="ListParagraph"/>
        <w:numPr>
          <w:ilvl w:val="1"/>
          <w:numId w:val="16"/>
        </w:numPr>
        <w:rPr>
          <w:sz w:val="20"/>
          <w:szCs w:val="20"/>
        </w:rPr>
      </w:pPr>
      <w:r w:rsidRPr="0062222C">
        <w:rPr>
          <w:sz w:val="20"/>
          <w:szCs w:val="20"/>
        </w:rPr>
        <w:t>Two (2) back-pack pumps at each vehicle staging area to be kept full of water and in good operating condition.</w:t>
      </w:r>
    </w:p>
    <w:p w14:paraId="401862B8" w14:textId="41958577" w:rsidR="0040114C" w:rsidRPr="0062222C" w:rsidRDefault="0040114C" w:rsidP="00163B7F">
      <w:pPr>
        <w:pStyle w:val="ListParagraph"/>
        <w:numPr>
          <w:ilvl w:val="1"/>
          <w:numId w:val="16"/>
        </w:numPr>
        <w:rPr>
          <w:sz w:val="20"/>
          <w:szCs w:val="20"/>
        </w:rPr>
      </w:pPr>
      <w:r w:rsidRPr="0062222C">
        <w:rPr>
          <w:sz w:val="20"/>
          <w:szCs w:val="20"/>
        </w:rPr>
        <w:t xml:space="preserve">A serviceable chemical fire extinguisher of at least eight (8) ounces minimum capacity shall be carried during a closed fire season or period of high fire danger by each saw operator using a power saw on the contract area. Such fire extinguisher shall be filled and in operating condition and </w:t>
      </w:r>
      <w:proofErr w:type="gramStart"/>
      <w:r w:rsidRPr="0062222C">
        <w:rPr>
          <w:sz w:val="20"/>
          <w:szCs w:val="20"/>
        </w:rPr>
        <w:t>shall at all times</w:t>
      </w:r>
      <w:proofErr w:type="gramEnd"/>
      <w:r w:rsidRPr="0062222C">
        <w:rPr>
          <w:sz w:val="20"/>
          <w:szCs w:val="20"/>
        </w:rPr>
        <w:t xml:space="preserve"> be immediately available to the operator when the saw is being fueled or the motor of the saw is running. Any fueling of a power saw shall be done in an area which has first been cleared of all flammable material. Power saws shall be moved at least twenty (20) feet from the place of fueling before the engine is started. A shovel shall be available with each gas can when refueling. Each power saw shall be equipped with an exhaust system and a spark </w:t>
      </w:r>
      <w:proofErr w:type="gramStart"/>
      <w:r w:rsidRPr="0062222C">
        <w:rPr>
          <w:sz w:val="20"/>
          <w:szCs w:val="20"/>
        </w:rPr>
        <w:t>arresting</w:t>
      </w:r>
      <w:proofErr w:type="gramEnd"/>
      <w:r w:rsidRPr="0062222C">
        <w:rPr>
          <w:sz w:val="20"/>
          <w:szCs w:val="20"/>
        </w:rPr>
        <w:t xml:space="preserve"> device.</w:t>
      </w:r>
    </w:p>
    <w:p w14:paraId="30FF6609" w14:textId="4D7997E9" w:rsidR="0040114C" w:rsidRPr="0062222C" w:rsidRDefault="0040114C" w:rsidP="00163B7F">
      <w:pPr>
        <w:pStyle w:val="ListParagraph"/>
        <w:numPr>
          <w:ilvl w:val="0"/>
          <w:numId w:val="16"/>
        </w:numPr>
        <w:rPr>
          <w:sz w:val="20"/>
          <w:szCs w:val="20"/>
        </w:rPr>
      </w:pPr>
      <w:r w:rsidRPr="0062222C">
        <w:rPr>
          <w:sz w:val="20"/>
          <w:szCs w:val="20"/>
        </w:rPr>
        <w:t>The CO may require additional fire tools and fire equipment as the fire danger may warrant.</w:t>
      </w:r>
    </w:p>
    <w:p w14:paraId="30D208E8" w14:textId="77777777" w:rsidR="0040114C" w:rsidRDefault="0040114C" w:rsidP="00656BB9">
      <w:pPr>
        <w:keepNext/>
        <w:autoSpaceDE w:val="0"/>
        <w:autoSpaceDN w:val="0"/>
        <w:adjustRightInd w:val="0"/>
        <w:outlineLvl w:val="0"/>
        <w:rPr>
          <w:rFonts w:ascii="Tms Rmn" w:hAnsi="Tms Rmn" w:cs="Tms Rmn"/>
          <w:b/>
          <w:bCs/>
          <w:sz w:val="20"/>
          <w:szCs w:val="20"/>
        </w:rPr>
      </w:pPr>
    </w:p>
    <w:p w14:paraId="2210F7EF" w14:textId="1343F31B" w:rsidR="00656BB9" w:rsidRPr="008F40B6" w:rsidRDefault="00656BB9" w:rsidP="00656BB9">
      <w:pPr>
        <w:keepNext/>
        <w:autoSpaceDE w:val="0"/>
        <w:autoSpaceDN w:val="0"/>
        <w:adjustRightInd w:val="0"/>
        <w:outlineLvl w:val="0"/>
        <w:rPr>
          <w:rFonts w:ascii="Tms Rmn" w:hAnsi="Tms Rmn" w:cs="Tms Rmn"/>
          <w:b/>
          <w:bCs/>
          <w:sz w:val="20"/>
          <w:szCs w:val="20"/>
        </w:rPr>
      </w:pPr>
      <w:r w:rsidRPr="008F40B6">
        <w:rPr>
          <w:rFonts w:ascii="Tms Rmn" w:hAnsi="Tms Rmn" w:cs="Tms Rmn"/>
          <w:b/>
          <w:bCs/>
          <w:sz w:val="20"/>
          <w:szCs w:val="20"/>
        </w:rPr>
        <w:t>PERFORMANCE PERIOD</w:t>
      </w:r>
    </w:p>
    <w:p w14:paraId="0004497F" w14:textId="77777777" w:rsidR="00656BB9" w:rsidRPr="008F40B6" w:rsidRDefault="00656BB9" w:rsidP="00656BB9">
      <w:pPr>
        <w:autoSpaceDE w:val="0"/>
        <w:autoSpaceDN w:val="0"/>
        <w:adjustRightInd w:val="0"/>
        <w:rPr>
          <w:rFonts w:ascii="Tms Rmn" w:hAnsi="Tms Rmn" w:cs="Tms Rmn"/>
          <w:b/>
          <w:bCs/>
          <w:sz w:val="20"/>
          <w:szCs w:val="20"/>
        </w:rPr>
      </w:pPr>
    </w:p>
    <w:p w14:paraId="3F842D0E" w14:textId="77777777" w:rsidR="00656BB9" w:rsidRPr="008F40B6" w:rsidRDefault="00656BB9" w:rsidP="00656BB9">
      <w:pPr>
        <w:autoSpaceDE w:val="0"/>
        <w:autoSpaceDN w:val="0"/>
        <w:adjustRightInd w:val="0"/>
        <w:rPr>
          <w:rFonts w:ascii="Tms Rmn" w:hAnsi="Tms Rmn" w:cs="Tms Rmn"/>
          <w:sz w:val="20"/>
          <w:szCs w:val="20"/>
        </w:rPr>
      </w:pPr>
      <w:r w:rsidRPr="008F40B6">
        <w:rPr>
          <w:rFonts w:ascii="Tms Rmn" w:hAnsi="Tms Rmn" w:cs="Tms Rmn"/>
          <w:sz w:val="20"/>
          <w:szCs w:val="20"/>
        </w:rPr>
        <w:t>THE ESTIMATED DATES FOR THIS PROJECT ARE:</w:t>
      </w:r>
    </w:p>
    <w:p w14:paraId="4CC15A76" w14:textId="77777777" w:rsidR="00656BB9" w:rsidRPr="008F40B6" w:rsidRDefault="00656BB9" w:rsidP="00656BB9">
      <w:pPr>
        <w:autoSpaceDE w:val="0"/>
        <w:autoSpaceDN w:val="0"/>
        <w:adjustRightInd w:val="0"/>
        <w:rPr>
          <w:rFonts w:ascii="Tms Rmn" w:hAnsi="Tms Rmn" w:cs="Tms Rmn"/>
          <w:sz w:val="20"/>
          <w:szCs w:val="20"/>
        </w:rPr>
      </w:pPr>
    </w:p>
    <w:p w14:paraId="30B8498B" w14:textId="4DCB45CE" w:rsidR="00656BB9" w:rsidRPr="008F40B6" w:rsidRDefault="00656BB9" w:rsidP="00656BB9">
      <w:pPr>
        <w:autoSpaceDE w:val="0"/>
        <w:autoSpaceDN w:val="0"/>
        <w:adjustRightInd w:val="0"/>
        <w:ind w:firstLine="720"/>
        <w:rPr>
          <w:rFonts w:ascii="Tms Rmn" w:hAnsi="Tms Rmn" w:cs="Tms Rmn"/>
          <w:sz w:val="20"/>
          <w:szCs w:val="20"/>
        </w:rPr>
      </w:pPr>
      <w:r w:rsidRPr="008F40B6">
        <w:rPr>
          <w:rFonts w:ascii="Tms Rmn" w:hAnsi="Tms Rmn" w:cs="Tms Rmn"/>
          <w:sz w:val="20"/>
          <w:szCs w:val="20"/>
        </w:rPr>
        <w:t>Start Date</w:t>
      </w:r>
      <w:proofErr w:type="gramStart"/>
      <w:r w:rsidRPr="008F40B6">
        <w:rPr>
          <w:rFonts w:ascii="Tms Rmn" w:hAnsi="Tms Rmn" w:cs="Tms Rmn"/>
          <w:sz w:val="20"/>
          <w:szCs w:val="20"/>
        </w:rPr>
        <w:t xml:space="preserve">:  </w:t>
      </w:r>
      <w:r w:rsidR="000E0B92">
        <w:rPr>
          <w:rFonts w:ascii="Tms Rmn" w:hAnsi="Tms Rmn" w:cs="Tms Rmn"/>
          <w:sz w:val="20"/>
          <w:szCs w:val="20"/>
        </w:rPr>
        <w:t>Ju</w:t>
      </w:r>
      <w:r w:rsidR="008656E0">
        <w:rPr>
          <w:rFonts w:ascii="Tms Rmn" w:hAnsi="Tms Rmn" w:cs="Tms Rmn"/>
          <w:sz w:val="20"/>
          <w:szCs w:val="20"/>
        </w:rPr>
        <w:t>ne</w:t>
      </w:r>
      <w:proofErr w:type="gramEnd"/>
      <w:r w:rsidR="000E0B92">
        <w:rPr>
          <w:rFonts w:ascii="Tms Rmn" w:hAnsi="Tms Rmn" w:cs="Tms Rmn"/>
          <w:sz w:val="20"/>
          <w:szCs w:val="20"/>
        </w:rPr>
        <w:t xml:space="preserve"> </w:t>
      </w:r>
      <w:r w:rsidR="008656E0">
        <w:rPr>
          <w:rFonts w:ascii="Tms Rmn" w:hAnsi="Tms Rmn" w:cs="Tms Rmn"/>
          <w:sz w:val="20"/>
          <w:szCs w:val="20"/>
        </w:rPr>
        <w:t>15</w:t>
      </w:r>
      <w:r w:rsidR="00056B93" w:rsidRPr="008F40B6">
        <w:rPr>
          <w:rFonts w:ascii="Tms Rmn" w:hAnsi="Tms Rmn" w:cs="Tms Rmn"/>
          <w:sz w:val="20"/>
          <w:szCs w:val="20"/>
        </w:rPr>
        <w:t xml:space="preserve">, </w:t>
      </w:r>
      <w:r w:rsidR="00467D73" w:rsidRPr="008F40B6">
        <w:rPr>
          <w:rFonts w:ascii="Tms Rmn" w:hAnsi="Tms Rmn" w:cs="Tms Rmn"/>
          <w:sz w:val="20"/>
          <w:szCs w:val="20"/>
        </w:rPr>
        <w:t>202</w:t>
      </w:r>
      <w:r w:rsidR="0062222C">
        <w:rPr>
          <w:rFonts w:ascii="Tms Rmn" w:hAnsi="Tms Rmn" w:cs="Tms Rmn"/>
          <w:sz w:val="20"/>
          <w:szCs w:val="20"/>
        </w:rPr>
        <w:t>6</w:t>
      </w:r>
    </w:p>
    <w:p w14:paraId="1FA1D5F7" w14:textId="08BC7BFE" w:rsidR="002F418E" w:rsidRDefault="00656BB9" w:rsidP="00656BB9">
      <w:pPr>
        <w:autoSpaceDE w:val="0"/>
        <w:autoSpaceDN w:val="0"/>
        <w:adjustRightInd w:val="0"/>
        <w:ind w:left="720"/>
        <w:rPr>
          <w:rFonts w:ascii="Tms Rmn" w:hAnsi="Tms Rmn" w:cs="Tms Rmn"/>
          <w:sz w:val="20"/>
          <w:szCs w:val="20"/>
        </w:rPr>
      </w:pPr>
      <w:r w:rsidRPr="008F40B6">
        <w:rPr>
          <w:rFonts w:ascii="Tms Rmn" w:hAnsi="Tms Rmn" w:cs="Tms Rmn"/>
          <w:sz w:val="20"/>
          <w:szCs w:val="20"/>
        </w:rPr>
        <w:t xml:space="preserve">End Date:   </w:t>
      </w:r>
      <w:bookmarkStart w:id="0" w:name="EndClauseDoc"/>
      <w:bookmarkEnd w:id="0"/>
      <w:r w:rsidR="003A7042">
        <w:rPr>
          <w:rFonts w:ascii="Tms Rmn" w:hAnsi="Tms Rmn" w:cs="Tms Rmn"/>
          <w:sz w:val="20"/>
          <w:szCs w:val="20"/>
        </w:rPr>
        <w:t>September</w:t>
      </w:r>
      <w:r w:rsidR="0048673A">
        <w:rPr>
          <w:rFonts w:ascii="Tms Rmn" w:hAnsi="Tms Rmn" w:cs="Tms Rmn"/>
          <w:sz w:val="20"/>
          <w:szCs w:val="20"/>
        </w:rPr>
        <w:t xml:space="preserve"> </w:t>
      </w:r>
      <w:r w:rsidR="003A7042">
        <w:rPr>
          <w:rFonts w:ascii="Tms Rmn" w:hAnsi="Tms Rmn" w:cs="Tms Rmn"/>
          <w:sz w:val="20"/>
          <w:szCs w:val="20"/>
        </w:rPr>
        <w:t>30</w:t>
      </w:r>
      <w:r w:rsidR="006140C1" w:rsidRPr="008F40B6">
        <w:rPr>
          <w:rFonts w:ascii="Tms Rmn" w:hAnsi="Tms Rmn" w:cs="Tms Rmn"/>
          <w:sz w:val="20"/>
          <w:szCs w:val="20"/>
        </w:rPr>
        <w:t xml:space="preserve">, </w:t>
      </w:r>
      <w:r w:rsidR="00C22C24" w:rsidRPr="008F40B6">
        <w:rPr>
          <w:rFonts w:ascii="Tms Rmn" w:hAnsi="Tms Rmn" w:cs="Tms Rmn"/>
          <w:sz w:val="20"/>
          <w:szCs w:val="20"/>
        </w:rPr>
        <w:t>202</w:t>
      </w:r>
      <w:r w:rsidR="0062222C">
        <w:rPr>
          <w:rFonts w:ascii="Tms Rmn" w:hAnsi="Tms Rmn" w:cs="Tms Rmn"/>
          <w:sz w:val="20"/>
          <w:szCs w:val="20"/>
        </w:rPr>
        <w:t>6</w:t>
      </w:r>
    </w:p>
    <w:p w14:paraId="3C11B921" w14:textId="61D06EC5" w:rsidR="0040114C" w:rsidRDefault="0040114C" w:rsidP="00390826">
      <w:pPr>
        <w:autoSpaceDE w:val="0"/>
        <w:autoSpaceDN w:val="0"/>
        <w:adjustRightInd w:val="0"/>
        <w:rPr>
          <w:rFonts w:ascii="Tms Rmn" w:hAnsi="Tms Rmn" w:cs="Tms Rmn"/>
          <w:sz w:val="20"/>
          <w:szCs w:val="20"/>
        </w:rPr>
        <w:sectPr w:rsidR="0040114C" w:rsidSect="002F418E">
          <w:headerReference w:type="default" r:id="rId8"/>
          <w:pgSz w:w="12240" w:h="15840" w:code="1"/>
          <w:pgMar w:top="720" w:right="720" w:bottom="720" w:left="720" w:header="720" w:footer="720" w:gutter="0"/>
          <w:cols w:space="720"/>
          <w:docGrid w:linePitch="326"/>
        </w:sectPr>
      </w:pPr>
    </w:p>
    <w:p w14:paraId="28EA29D2" w14:textId="2BBA4241" w:rsidR="00FC6E72" w:rsidRPr="008F40B6" w:rsidRDefault="00C22C24" w:rsidP="00656BB9">
      <w:pPr>
        <w:autoSpaceDE w:val="0"/>
        <w:autoSpaceDN w:val="0"/>
        <w:adjustRightInd w:val="0"/>
        <w:ind w:left="720"/>
        <w:rPr>
          <w:rFonts w:ascii="Tms Rmn" w:hAnsi="Tms Rmn" w:cs="Tms Rmn"/>
          <w:sz w:val="20"/>
          <w:szCs w:val="20"/>
        </w:rPr>
      </w:pPr>
      <w:r>
        <w:rPr>
          <w:rFonts w:ascii="Tms Rmn" w:hAnsi="Tms Rmn" w:cs="Tms Rmn"/>
          <w:sz w:val="20"/>
          <w:szCs w:val="20"/>
        </w:rPr>
        <w:lastRenderedPageBreak/>
        <w:t>MAPS</w:t>
      </w:r>
    </w:p>
    <w:p w14:paraId="60CA4498" w14:textId="04C9682D" w:rsidR="00FC6E72" w:rsidRDefault="00A517D4" w:rsidP="00656BB9">
      <w:pPr>
        <w:autoSpaceDE w:val="0"/>
        <w:autoSpaceDN w:val="0"/>
        <w:adjustRightInd w:val="0"/>
        <w:ind w:left="720"/>
        <w:rPr>
          <w:rFonts w:ascii="Tms Rmn" w:hAnsi="Tms Rmn" w:cs="Tms Rmn"/>
          <w:color w:val="000000"/>
          <w:sz w:val="20"/>
          <w:szCs w:val="20"/>
        </w:rPr>
      </w:pPr>
      <w:r w:rsidRPr="00A517D4">
        <w:rPr>
          <w:rFonts w:ascii="Tms Rmn" w:hAnsi="Tms Rmn" w:cs="Tms Rmn"/>
          <w:noProof/>
          <w:color w:val="000000"/>
          <w:sz w:val="20"/>
          <w:szCs w:val="20"/>
        </w:rPr>
        <w:drawing>
          <wp:inline distT="0" distB="0" distL="0" distR="0" wp14:anchorId="412E1E48" wp14:editId="0A2BB2AF">
            <wp:extent cx="7258050" cy="5622432"/>
            <wp:effectExtent l="0" t="0" r="0" b="0"/>
            <wp:docPr id="155309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66206" cy="5628750"/>
                    </a:xfrm>
                    <a:prstGeom prst="rect">
                      <a:avLst/>
                    </a:prstGeom>
                    <a:noFill/>
                    <a:ln>
                      <a:noFill/>
                    </a:ln>
                  </pic:spPr>
                </pic:pic>
              </a:graphicData>
            </a:graphic>
          </wp:inline>
        </w:drawing>
      </w:r>
    </w:p>
    <w:p w14:paraId="063CA3C9" w14:textId="10A4BF46" w:rsidR="00437430" w:rsidRDefault="00437430" w:rsidP="00656BB9">
      <w:pPr>
        <w:autoSpaceDE w:val="0"/>
        <w:autoSpaceDN w:val="0"/>
        <w:adjustRightInd w:val="0"/>
        <w:ind w:left="720"/>
        <w:rPr>
          <w:rFonts w:ascii="Tms Rmn" w:hAnsi="Tms Rmn" w:cs="Tms Rmn"/>
          <w:color w:val="000000"/>
          <w:sz w:val="20"/>
          <w:szCs w:val="20"/>
        </w:rPr>
      </w:pPr>
      <w:r w:rsidRPr="00437430">
        <w:rPr>
          <w:rFonts w:ascii="Tms Rmn" w:hAnsi="Tms Rmn" w:cs="Tms Rmn"/>
          <w:noProof/>
          <w:color w:val="000000"/>
          <w:sz w:val="20"/>
          <w:szCs w:val="20"/>
        </w:rPr>
        <w:lastRenderedPageBreak/>
        <w:drawing>
          <wp:inline distT="0" distB="0" distL="0" distR="0" wp14:anchorId="59D7CF89" wp14:editId="34AE2433">
            <wp:extent cx="7429317" cy="5756661"/>
            <wp:effectExtent l="0" t="0" r="635" b="0"/>
            <wp:docPr id="77532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437035" cy="5762641"/>
                    </a:xfrm>
                    <a:prstGeom prst="rect">
                      <a:avLst/>
                    </a:prstGeom>
                    <a:noFill/>
                    <a:ln>
                      <a:noFill/>
                    </a:ln>
                  </pic:spPr>
                </pic:pic>
              </a:graphicData>
            </a:graphic>
          </wp:inline>
        </w:drawing>
      </w:r>
    </w:p>
    <w:sectPr w:rsidR="00437430" w:rsidSect="001726A5">
      <w:pgSz w:w="15840" w:h="12240" w:orient="landscape" w:code="1"/>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C72AD" w14:textId="77777777" w:rsidR="0083532B" w:rsidRDefault="0083532B">
      <w:r>
        <w:separator/>
      </w:r>
    </w:p>
  </w:endnote>
  <w:endnote w:type="continuationSeparator" w:id="0">
    <w:p w14:paraId="5AC74DE1" w14:textId="77777777" w:rsidR="0083532B" w:rsidRDefault="00835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
    <w:altName w:val="Arial"/>
    <w:panose1 w:val="020B060402020203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4E271" w14:textId="77777777" w:rsidR="0083532B" w:rsidRDefault="0083532B">
      <w:r>
        <w:separator/>
      </w:r>
    </w:p>
  </w:footnote>
  <w:footnote w:type="continuationSeparator" w:id="0">
    <w:p w14:paraId="4D4B53C4" w14:textId="77777777" w:rsidR="0083532B" w:rsidRDefault="008353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65"/>
      <w:gridCol w:w="1677"/>
      <w:gridCol w:w="5310"/>
      <w:gridCol w:w="1531"/>
    </w:tblGrid>
    <w:tr w:rsidR="00615A91" w14:paraId="68708AA7" w14:textId="77777777" w:rsidTr="00C65A63">
      <w:tc>
        <w:tcPr>
          <w:tcW w:w="1965" w:type="dxa"/>
          <w:tcBorders>
            <w:top w:val="single" w:sz="12" w:space="0" w:color="auto"/>
            <w:left w:val="single" w:sz="12" w:space="0" w:color="auto"/>
            <w:bottom w:val="single" w:sz="12" w:space="0" w:color="auto"/>
            <w:right w:val="single" w:sz="6" w:space="0" w:color="auto"/>
          </w:tcBorders>
        </w:tcPr>
        <w:p w14:paraId="534F28D2" w14:textId="67F2AC64" w:rsidR="00615A91" w:rsidRDefault="00615A91">
          <w:pPr>
            <w:pStyle w:val="Header"/>
            <w:widowControl/>
            <w:tabs>
              <w:tab w:val="clear" w:pos="4320"/>
              <w:tab w:val="clear" w:pos="8640"/>
            </w:tabs>
            <w:rPr>
              <w:rFonts w:ascii="Arial" w:hAnsi="Arial" w:cs="Arial"/>
              <w:b/>
              <w:bCs/>
              <w:sz w:val="24"/>
              <w:szCs w:val="24"/>
            </w:rPr>
          </w:pPr>
        </w:p>
      </w:tc>
      <w:tc>
        <w:tcPr>
          <w:tcW w:w="1677" w:type="dxa"/>
          <w:tcBorders>
            <w:top w:val="single" w:sz="12" w:space="0" w:color="auto"/>
            <w:left w:val="single" w:sz="6" w:space="0" w:color="auto"/>
            <w:bottom w:val="single" w:sz="12" w:space="0" w:color="auto"/>
            <w:right w:val="single" w:sz="6" w:space="0" w:color="auto"/>
          </w:tcBorders>
        </w:tcPr>
        <w:p w14:paraId="1EDDCFA4" w14:textId="77777777" w:rsidR="00615A91" w:rsidRDefault="00615A91">
          <w:pPr>
            <w:pStyle w:val="Header"/>
            <w:widowControl/>
            <w:tabs>
              <w:tab w:val="clear" w:pos="4320"/>
              <w:tab w:val="clear" w:pos="8640"/>
            </w:tabs>
            <w:spacing w:before="60"/>
            <w:rPr>
              <w:rFonts w:ascii="Arial" w:hAnsi="Arial" w:cs="Arial"/>
              <w:b/>
              <w:bCs/>
              <w:sz w:val="16"/>
              <w:szCs w:val="16"/>
            </w:rPr>
          </w:pPr>
          <w:r>
            <w:t xml:space="preserve"> </w:t>
          </w:r>
          <w:r>
            <w:rPr>
              <w:rFonts w:ascii="Arial" w:hAnsi="Arial" w:cs="Arial"/>
              <w:b/>
              <w:bCs/>
              <w:sz w:val="16"/>
              <w:szCs w:val="16"/>
            </w:rPr>
            <w:t>Document No.</w:t>
          </w:r>
        </w:p>
        <w:p w14:paraId="3E7387C4" w14:textId="77777777" w:rsidR="00615A91" w:rsidRDefault="00615A91">
          <w:pPr>
            <w:pStyle w:val="Header"/>
            <w:widowControl/>
            <w:tabs>
              <w:tab w:val="clear" w:pos="4320"/>
              <w:tab w:val="clear" w:pos="8640"/>
            </w:tabs>
            <w:spacing w:before="60"/>
            <w:rPr>
              <w:rFonts w:ascii="Arial" w:hAnsi="Arial" w:cs="Arial"/>
              <w:b/>
              <w:bCs/>
              <w:sz w:val="16"/>
              <w:szCs w:val="16"/>
            </w:rPr>
          </w:pPr>
        </w:p>
      </w:tc>
      <w:tc>
        <w:tcPr>
          <w:tcW w:w="5310" w:type="dxa"/>
          <w:tcBorders>
            <w:top w:val="single" w:sz="12" w:space="0" w:color="auto"/>
            <w:left w:val="single" w:sz="6" w:space="0" w:color="auto"/>
            <w:bottom w:val="single" w:sz="12" w:space="0" w:color="auto"/>
            <w:right w:val="single" w:sz="6" w:space="0" w:color="auto"/>
          </w:tcBorders>
        </w:tcPr>
        <w:p w14:paraId="712C4517" w14:textId="77777777" w:rsidR="00615A91" w:rsidRDefault="00615A91" w:rsidP="00C65A63">
          <w:pPr>
            <w:pStyle w:val="Header"/>
            <w:widowControl/>
            <w:tabs>
              <w:tab w:val="clear" w:pos="4320"/>
              <w:tab w:val="clear" w:pos="8640"/>
            </w:tabs>
            <w:spacing w:before="60"/>
            <w:jc w:val="center"/>
            <w:rPr>
              <w:rFonts w:ascii="Arial" w:hAnsi="Arial" w:cs="Arial"/>
              <w:b/>
              <w:bCs/>
              <w:sz w:val="16"/>
              <w:szCs w:val="16"/>
            </w:rPr>
          </w:pPr>
          <w:r>
            <w:rPr>
              <w:rFonts w:ascii="Arial" w:hAnsi="Arial" w:cs="Arial"/>
              <w:b/>
              <w:bCs/>
              <w:sz w:val="16"/>
              <w:szCs w:val="16"/>
            </w:rPr>
            <w:t>Document Title</w:t>
          </w:r>
        </w:p>
        <w:p w14:paraId="4A6369DB" w14:textId="495C8D1C" w:rsidR="00615A91" w:rsidRPr="00D33408" w:rsidRDefault="008C19CF" w:rsidP="00C65A63">
          <w:pPr>
            <w:pStyle w:val="Header"/>
            <w:widowControl/>
            <w:tabs>
              <w:tab w:val="clear" w:pos="4320"/>
              <w:tab w:val="clear" w:pos="8640"/>
            </w:tabs>
            <w:spacing w:before="60"/>
            <w:ind w:left="-320" w:right="-140"/>
            <w:jc w:val="center"/>
            <w:rPr>
              <w:rFonts w:ascii="Arial" w:hAnsi="Arial" w:cs="Arial"/>
              <w:sz w:val="16"/>
              <w:szCs w:val="16"/>
            </w:rPr>
          </w:pPr>
          <w:r>
            <w:rPr>
              <w:rFonts w:ascii="Tms Rmn" w:hAnsi="Tms Rmn" w:cs="Tms Rmn"/>
            </w:rPr>
            <w:t>SUBLETTE</w:t>
          </w:r>
          <w:r w:rsidR="00E965BE">
            <w:rPr>
              <w:rFonts w:ascii="Tms Rmn" w:hAnsi="Tms Rmn" w:cs="Tms Rmn"/>
            </w:rPr>
            <w:t xml:space="preserve"> CANYON</w:t>
          </w:r>
          <w:r w:rsidR="00C65A63">
            <w:rPr>
              <w:rFonts w:ascii="Tms Rmn" w:hAnsi="Tms Rmn" w:cs="Tms Rmn"/>
            </w:rPr>
            <w:t xml:space="preserve"> ROAD</w:t>
          </w:r>
          <w:r w:rsidR="00D33408" w:rsidRPr="00D33408">
            <w:rPr>
              <w:rFonts w:ascii="Tms Rmn" w:hAnsi="Tms Rmn" w:cs="Tms Rmn"/>
            </w:rPr>
            <w:t xml:space="preserve"> LOP/SCATTER UNITS 202</w:t>
          </w:r>
          <w:r>
            <w:rPr>
              <w:rFonts w:ascii="Tms Rmn" w:hAnsi="Tms Rmn" w:cs="Tms Rmn"/>
            </w:rPr>
            <w:t>6</w:t>
          </w:r>
        </w:p>
      </w:tc>
      <w:tc>
        <w:tcPr>
          <w:tcW w:w="1531" w:type="dxa"/>
          <w:tcBorders>
            <w:top w:val="single" w:sz="12" w:space="0" w:color="auto"/>
            <w:left w:val="single" w:sz="6" w:space="0" w:color="auto"/>
            <w:bottom w:val="single" w:sz="12" w:space="0" w:color="auto"/>
            <w:right w:val="single" w:sz="12" w:space="0" w:color="auto"/>
          </w:tcBorders>
        </w:tcPr>
        <w:p w14:paraId="62E0E2FA" w14:textId="77777777" w:rsidR="00615A91" w:rsidRDefault="00615A91">
          <w:pPr>
            <w:pStyle w:val="Header"/>
            <w:widowControl/>
            <w:tabs>
              <w:tab w:val="clear" w:pos="4320"/>
              <w:tab w:val="clear" w:pos="8640"/>
            </w:tabs>
            <w:spacing w:before="60"/>
            <w:jc w:val="center"/>
            <w:rPr>
              <w:rFonts w:ascii="Arial" w:hAnsi="Arial" w:cs="Arial"/>
              <w:sz w:val="16"/>
              <w:szCs w:val="16"/>
            </w:rPr>
          </w:pPr>
          <w:r>
            <w:t xml:space="preserve">  Page </w:t>
          </w:r>
          <w:r w:rsidR="001373CC">
            <w:rPr>
              <w:rStyle w:val="PageNumber"/>
            </w:rPr>
            <w:fldChar w:fldCharType="begin"/>
          </w:r>
          <w:r>
            <w:rPr>
              <w:rStyle w:val="PageNumber"/>
            </w:rPr>
            <w:instrText xml:space="preserve"> PAGE </w:instrText>
          </w:r>
          <w:r w:rsidR="001373CC">
            <w:rPr>
              <w:rStyle w:val="PageNumber"/>
            </w:rPr>
            <w:fldChar w:fldCharType="separate"/>
          </w:r>
          <w:r w:rsidR="004755C3">
            <w:rPr>
              <w:rStyle w:val="PageNumber"/>
              <w:noProof/>
            </w:rPr>
            <w:t>3</w:t>
          </w:r>
          <w:r w:rsidR="001373CC">
            <w:rPr>
              <w:rStyle w:val="PageNumber"/>
            </w:rPr>
            <w:fldChar w:fldCharType="end"/>
          </w:r>
          <w:r>
            <w:rPr>
              <w:rStyle w:val="PageNumber"/>
            </w:rPr>
            <w:t xml:space="preserve"> of 5 </w:t>
          </w:r>
        </w:p>
      </w:tc>
    </w:tr>
  </w:tbl>
  <w:p w14:paraId="40840FD8" w14:textId="77777777" w:rsidR="00615A91" w:rsidRDefault="00615A91">
    <w:pPr>
      <w:pStyle w:val="Header"/>
      <w:widowControl/>
      <w:tabs>
        <w:tab w:val="clear" w:pos="8640"/>
        <w:tab w:val="left" w:pos="1800"/>
        <w:tab w:val="left" w:pos="4320"/>
        <w:tab w:val="left" w:pos="68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306F"/>
    <w:multiLevelType w:val="hybridMultilevel"/>
    <w:tmpl w:val="4D0ADC00"/>
    <w:lvl w:ilvl="0" w:tplc="0409000F">
      <w:start w:val="1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AC97BAB"/>
    <w:multiLevelType w:val="hybridMultilevel"/>
    <w:tmpl w:val="7C5439AE"/>
    <w:lvl w:ilvl="0" w:tplc="4C3E3A88">
      <w:start w:val="1"/>
      <w:numFmt w:val="lowerLetter"/>
      <w:lvlText w:val="(%1)"/>
      <w:lvlJc w:val="left"/>
      <w:pPr>
        <w:ind w:left="1440" w:hanging="720"/>
      </w:pPr>
      <w:rPr>
        <w:rFonts w:ascii="Tms Rmn" w:hAnsi="Tms Rmn" w:cs="Tms Rm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E55AE7"/>
    <w:multiLevelType w:val="hybridMultilevel"/>
    <w:tmpl w:val="3D72A31E"/>
    <w:lvl w:ilvl="0" w:tplc="183AAC5C">
      <w:start w:val="2"/>
      <w:numFmt w:val="decimal"/>
      <w:lvlText w:val="%1."/>
      <w:lvlJc w:val="left"/>
      <w:pPr>
        <w:tabs>
          <w:tab w:val="num" w:pos="2160"/>
        </w:tabs>
        <w:ind w:left="2160" w:hanging="720"/>
      </w:pPr>
      <w:rPr>
        <w:rFonts w:ascii="Tms Rmn" w:hAnsi="Tms Rmn" w:cs="Tms Rmn" w:hint="default"/>
        <w:color w:val="auto"/>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9607EE4"/>
    <w:multiLevelType w:val="hybridMultilevel"/>
    <w:tmpl w:val="8B6C2C40"/>
    <w:lvl w:ilvl="0" w:tplc="29AAB3CE">
      <w:start w:val="5"/>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37A33012"/>
    <w:multiLevelType w:val="hybridMultilevel"/>
    <w:tmpl w:val="01C8CF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B020D8F"/>
    <w:multiLevelType w:val="hybridMultilevel"/>
    <w:tmpl w:val="6B2A9B14"/>
    <w:lvl w:ilvl="0" w:tplc="B4246A1E">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46CF3EE2"/>
    <w:multiLevelType w:val="hybridMultilevel"/>
    <w:tmpl w:val="4E928D0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BB3210"/>
    <w:multiLevelType w:val="hybridMultilevel"/>
    <w:tmpl w:val="B0D0A2BC"/>
    <w:lvl w:ilvl="0" w:tplc="7272DB60">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09662E4"/>
    <w:multiLevelType w:val="hybridMultilevel"/>
    <w:tmpl w:val="84E48CE8"/>
    <w:lvl w:ilvl="0" w:tplc="04090017">
      <w:start w:val="1"/>
      <w:numFmt w:val="lowerLetter"/>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AB80BA4"/>
    <w:multiLevelType w:val="hybridMultilevel"/>
    <w:tmpl w:val="858CBAB8"/>
    <w:lvl w:ilvl="0" w:tplc="C1BCE0FC">
      <w:start w:val="3"/>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2C26D2"/>
    <w:multiLevelType w:val="hybridMultilevel"/>
    <w:tmpl w:val="7C5439AE"/>
    <w:lvl w:ilvl="0" w:tplc="4C3E3A88">
      <w:start w:val="1"/>
      <w:numFmt w:val="lowerLetter"/>
      <w:lvlText w:val="(%1)"/>
      <w:lvlJc w:val="left"/>
      <w:pPr>
        <w:ind w:left="1440" w:hanging="720"/>
      </w:pPr>
      <w:rPr>
        <w:rFonts w:ascii="Tms Rmn" w:hAnsi="Tms Rmn" w:cs="Tms Rm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4903975"/>
    <w:multiLevelType w:val="hybridMultilevel"/>
    <w:tmpl w:val="0AF0D99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B95714F"/>
    <w:multiLevelType w:val="hybridMultilevel"/>
    <w:tmpl w:val="09346A00"/>
    <w:lvl w:ilvl="0" w:tplc="A48C149C">
      <w:start w:val="13"/>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BA32674"/>
    <w:multiLevelType w:val="hybridMultilevel"/>
    <w:tmpl w:val="AE5A41CC"/>
    <w:lvl w:ilvl="0" w:tplc="54EE9124">
      <w:start w:val="3"/>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75E47482"/>
    <w:multiLevelType w:val="hybridMultilevel"/>
    <w:tmpl w:val="18C24CCC"/>
    <w:lvl w:ilvl="0" w:tplc="04090015">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BCA3717"/>
    <w:multiLevelType w:val="hybridMultilevel"/>
    <w:tmpl w:val="33709B40"/>
    <w:lvl w:ilvl="0" w:tplc="DD1AD646">
      <w:start w:val="3"/>
      <w:numFmt w:val="lowerLetter"/>
      <w:lvlText w:val="(%1)"/>
      <w:lvlJc w:val="left"/>
      <w:pPr>
        <w:ind w:left="1440" w:hanging="720"/>
      </w:pPr>
      <w:rPr>
        <w:rFonts w:ascii="Tms Rmn" w:hAnsi="Tms Rmn" w:cs="Tms Rm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7680734">
    <w:abstractNumId w:val="12"/>
  </w:num>
  <w:num w:numId="2" w16cid:durableId="1249197403">
    <w:abstractNumId w:val="3"/>
  </w:num>
  <w:num w:numId="3" w16cid:durableId="674958914">
    <w:abstractNumId w:val="13"/>
  </w:num>
  <w:num w:numId="4" w16cid:durableId="1122384632">
    <w:abstractNumId w:val="0"/>
  </w:num>
  <w:num w:numId="5" w16cid:durableId="1913856691">
    <w:abstractNumId w:val="5"/>
  </w:num>
  <w:num w:numId="6" w16cid:durableId="457189952">
    <w:abstractNumId w:val="2"/>
  </w:num>
  <w:num w:numId="7" w16cid:durableId="1135026230">
    <w:abstractNumId w:val="10"/>
  </w:num>
  <w:num w:numId="8" w16cid:durableId="801777152">
    <w:abstractNumId w:val="14"/>
  </w:num>
  <w:num w:numId="9" w16cid:durableId="419758523">
    <w:abstractNumId w:val="9"/>
  </w:num>
  <w:num w:numId="10" w16cid:durableId="1565800461">
    <w:abstractNumId w:val="1"/>
  </w:num>
  <w:num w:numId="11" w16cid:durableId="1011179534">
    <w:abstractNumId w:val="15"/>
  </w:num>
  <w:num w:numId="12" w16cid:durableId="1847093826">
    <w:abstractNumId w:val="8"/>
  </w:num>
  <w:num w:numId="13" w16cid:durableId="236402372">
    <w:abstractNumId w:val="4"/>
  </w:num>
  <w:num w:numId="14" w16cid:durableId="581380474">
    <w:abstractNumId w:val="11"/>
  </w:num>
  <w:num w:numId="15" w16cid:durableId="1621762369">
    <w:abstractNumId w:val="7"/>
  </w:num>
  <w:num w:numId="16" w16cid:durableId="12847285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48"/>
    <w:rsid w:val="000046EA"/>
    <w:rsid w:val="0001609D"/>
    <w:rsid w:val="000251A6"/>
    <w:rsid w:val="00056B93"/>
    <w:rsid w:val="00061A1D"/>
    <w:rsid w:val="00066E83"/>
    <w:rsid w:val="00070D2D"/>
    <w:rsid w:val="00076F43"/>
    <w:rsid w:val="0007791B"/>
    <w:rsid w:val="00082F98"/>
    <w:rsid w:val="00083CEE"/>
    <w:rsid w:val="00090D2F"/>
    <w:rsid w:val="000A0369"/>
    <w:rsid w:val="000A0782"/>
    <w:rsid w:val="000A3873"/>
    <w:rsid w:val="000B6FE0"/>
    <w:rsid w:val="000C73E1"/>
    <w:rsid w:val="000D205A"/>
    <w:rsid w:val="000E0B92"/>
    <w:rsid w:val="000F1A68"/>
    <w:rsid w:val="000F5398"/>
    <w:rsid w:val="001007FC"/>
    <w:rsid w:val="00106D35"/>
    <w:rsid w:val="00106F5C"/>
    <w:rsid w:val="00125561"/>
    <w:rsid w:val="00132600"/>
    <w:rsid w:val="00134A5E"/>
    <w:rsid w:val="001373CC"/>
    <w:rsid w:val="00140037"/>
    <w:rsid w:val="00144D64"/>
    <w:rsid w:val="00152F29"/>
    <w:rsid w:val="001575A2"/>
    <w:rsid w:val="00157DE7"/>
    <w:rsid w:val="00163B7F"/>
    <w:rsid w:val="00170876"/>
    <w:rsid w:val="00170E71"/>
    <w:rsid w:val="001726A5"/>
    <w:rsid w:val="001833F1"/>
    <w:rsid w:val="001A5771"/>
    <w:rsid w:val="001A7769"/>
    <w:rsid w:val="001B0E1C"/>
    <w:rsid w:val="001B30BC"/>
    <w:rsid w:val="001B50D0"/>
    <w:rsid w:val="001D1AF3"/>
    <w:rsid w:val="001D5C0E"/>
    <w:rsid w:val="001E633B"/>
    <w:rsid w:val="001E74F7"/>
    <w:rsid w:val="001F1C0A"/>
    <w:rsid w:val="001F7B51"/>
    <w:rsid w:val="00207B91"/>
    <w:rsid w:val="002127F9"/>
    <w:rsid w:val="00221382"/>
    <w:rsid w:val="0022793B"/>
    <w:rsid w:val="00237F93"/>
    <w:rsid w:val="00252AC4"/>
    <w:rsid w:val="0026065B"/>
    <w:rsid w:val="00293D21"/>
    <w:rsid w:val="00294699"/>
    <w:rsid w:val="002A207B"/>
    <w:rsid w:val="002B3120"/>
    <w:rsid w:val="002B6DA5"/>
    <w:rsid w:val="002D6B51"/>
    <w:rsid w:val="002E09AB"/>
    <w:rsid w:val="002E6776"/>
    <w:rsid w:val="002E6B9E"/>
    <w:rsid w:val="002F418E"/>
    <w:rsid w:val="003021DD"/>
    <w:rsid w:val="003036A2"/>
    <w:rsid w:val="00307076"/>
    <w:rsid w:val="00310EB3"/>
    <w:rsid w:val="003168F1"/>
    <w:rsid w:val="00320902"/>
    <w:rsid w:val="0034532D"/>
    <w:rsid w:val="00352202"/>
    <w:rsid w:val="00355E9B"/>
    <w:rsid w:val="003620BC"/>
    <w:rsid w:val="0036251E"/>
    <w:rsid w:val="00364CBF"/>
    <w:rsid w:val="00367040"/>
    <w:rsid w:val="00374E3E"/>
    <w:rsid w:val="003761CC"/>
    <w:rsid w:val="003805BE"/>
    <w:rsid w:val="00387936"/>
    <w:rsid w:val="003900FC"/>
    <w:rsid w:val="00390826"/>
    <w:rsid w:val="003931F9"/>
    <w:rsid w:val="003A7042"/>
    <w:rsid w:val="003B0B42"/>
    <w:rsid w:val="003B30E4"/>
    <w:rsid w:val="003D31F4"/>
    <w:rsid w:val="003D4D2E"/>
    <w:rsid w:val="003E5FEA"/>
    <w:rsid w:val="003F7ED8"/>
    <w:rsid w:val="0040114C"/>
    <w:rsid w:val="00411333"/>
    <w:rsid w:val="0041352C"/>
    <w:rsid w:val="00421E1B"/>
    <w:rsid w:val="00425F08"/>
    <w:rsid w:val="00437430"/>
    <w:rsid w:val="0045262B"/>
    <w:rsid w:val="0046347F"/>
    <w:rsid w:val="00467D73"/>
    <w:rsid w:val="004719C0"/>
    <w:rsid w:val="004755C3"/>
    <w:rsid w:val="0048360C"/>
    <w:rsid w:val="00486649"/>
    <w:rsid w:val="0048673A"/>
    <w:rsid w:val="00493FB2"/>
    <w:rsid w:val="00497123"/>
    <w:rsid w:val="004C7D3A"/>
    <w:rsid w:val="004D1BA6"/>
    <w:rsid w:val="004D7523"/>
    <w:rsid w:val="004D79CC"/>
    <w:rsid w:val="004E5C83"/>
    <w:rsid w:val="004E6091"/>
    <w:rsid w:val="004F50DB"/>
    <w:rsid w:val="004F718A"/>
    <w:rsid w:val="00506ECF"/>
    <w:rsid w:val="00507D4D"/>
    <w:rsid w:val="00530D31"/>
    <w:rsid w:val="00532D34"/>
    <w:rsid w:val="0053738F"/>
    <w:rsid w:val="00540ADC"/>
    <w:rsid w:val="00556E16"/>
    <w:rsid w:val="00562A2E"/>
    <w:rsid w:val="005722A9"/>
    <w:rsid w:val="0058699E"/>
    <w:rsid w:val="0059059F"/>
    <w:rsid w:val="00591208"/>
    <w:rsid w:val="00592A5B"/>
    <w:rsid w:val="005974F3"/>
    <w:rsid w:val="005A2FAC"/>
    <w:rsid w:val="005A491D"/>
    <w:rsid w:val="005C41F2"/>
    <w:rsid w:val="005C562C"/>
    <w:rsid w:val="005D0EC9"/>
    <w:rsid w:val="005D22CF"/>
    <w:rsid w:val="005D50A2"/>
    <w:rsid w:val="005D68F4"/>
    <w:rsid w:val="005D7D12"/>
    <w:rsid w:val="005E3302"/>
    <w:rsid w:val="005F2732"/>
    <w:rsid w:val="006053FD"/>
    <w:rsid w:val="006140C1"/>
    <w:rsid w:val="00615A91"/>
    <w:rsid w:val="006220FD"/>
    <w:rsid w:val="0062222C"/>
    <w:rsid w:val="0062462E"/>
    <w:rsid w:val="0063575E"/>
    <w:rsid w:val="00643AE6"/>
    <w:rsid w:val="0065521B"/>
    <w:rsid w:val="00656BB9"/>
    <w:rsid w:val="00674BC7"/>
    <w:rsid w:val="00681CF2"/>
    <w:rsid w:val="00686EAD"/>
    <w:rsid w:val="00693E71"/>
    <w:rsid w:val="00696842"/>
    <w:rsid w:val="00697819"/>
    <w:rsid w:val="006C1D8E"/>
    <w:rsid w:val="006C6FF9"/>
    <w:rsid w:val="006D08C3"/>
    <w:rsid w:val="006E6E11"/>
    <w:rsid w:val="006F131F"/>
    <w:rsid w:val="006F7E28"/>
    <w:rsid w:val="00704DC4"/>
    <w:rsid w:val="007064A4"/>
    <w:rsid w:val="00707B5D"/>
    <w:rsid w:val="0071235A"/>
    <w:rsid w:val="00712F33"/>
    <w:rsid w:val="00713303"/>
    <w:rsid w:val="00727F4D"/>
    <w:rsid w:val="00733B9F"/>
    <w:rsid w:val="0073671C"/>
    <w:rsid w:val="00737BA5"/>
    <w:rsid w:val="00751A95"/>
    <w:rsid w:val="00752AF5"/>
    <w:rsid w:val="00752C2D"/>
    <w:rsid w:val="00756D80"/>
    <w:rsid w:val="0076678C"/>
    <w:rsid w:val="00771E6D"/>
    <w:rsid w:val="00776213"/>
    <w:rsid w:val="007811FF"/>
    <w:rsid w:val="007816B2"/>
    <w:rsid w:val="0078632D"/>
    <w:rsid w:val="00786B23"/>
    <w:rsid w:val="007A38BB"/>
    <w:rsid w:val="007A692F"/>
    <w:rsid w:val="007B631E"/>
    <w:rsid w:val="007B696C"/>
    <w:rsid w:val="007C2DBC"/>
    <w:rsid w:val="007C37A2"/>
    <w:rsid w:val="007C3ADA"/>
    <w:rsid w:val="007D7E1B"/>
    <w:rsid w:val="007F5645"/>
    <w:rsid w:val="00800CCA"/>
    <w:rsid w:val="008102DC"/>
    <w:rsid w:val="008149B7"/>
    <w:rsid w:val="0083436E"/>
    <w:rsid w:val="0083532B"/>
    <w:rsid w:val="00843511"/>
    <w:rsid w:val="00864C65"/>
    <w:rsid w:val="00865397"/>
    <w:rsid w:val="008656E0"/>
    <w:rsid w:val="00876590"/>
    <w:rsid w:val="00881BE4"/>
    <w:rsid w:val="008860AF"/>
    <w:rsid w:val="008A0730"/>
    <w:rsid w:val="008A14C9"/>
    <w:rsid w:val="008A35E9"/>
    <w:rsid w:val="008A3EED"/>
    <w:rsid w:val="008B2150"/>
    <w:rsid w:val="008C173E"/>
    <w:rsid w:val="008C19CF"/>
    <w:rsid w:val="008C352E"/>
    <w:rsid w:val="008C5216"/>
    <w:rsid w:val="008F40B6"/>
    <w:rsid w:val="00904549"/>
    <w:rsid w:val="0092069E"/>
    <w:rsid w:val="009219A5"/>
    <w:rsid w:val="00923944"/>
    <w:rsid w:val="00927FCF"/>
    <w:rsid w:val="00942C76"/>
    <w:rsid w:val="00955577"/>
    <w:rsid w:val="00966170"/>
    <w:rsid w:val="00966AA9"/>
    <w:rsid w:val="009761E2"/>
    <w:rsid w:val="009826DB"/>
    <w:rsid w:val="009827A2"/>
    <w:rsid w:val="009A10C0"/>
    <w:rsid w:val="009A11F4"/>
    <w:rsid w:val="009A1D73"/>
    <w:rsid w:val="009A7A01"/>
    <w:rsid w:val="009B3204"/>
    <w:rsid w:val="009C089A"/>
    <w:rsid w:val="009C0CEB"/>
    <w:rsid w:val="009C4AD9"/>
    <w:rsid w:val="009C4ED8"/>
    <w:rsid w:val="009C6757"/>
    <w:rsid w:val="009D51B2"/>
    <w:rsid w:val="009E602F"/>
    <w:rsid w:val="009F7AB6"/>
    <w:rsid w:val="00A008DE"/>
    <w:rsid w:val="00A0608C"/>
    <w:rsid w:val="00A0750D"/>
    <w:rsid w:val="00A150C4"/>
    <w:rsid w:val="00A355E0"/>
    <w:rsid w:val="00A37454"/>
    <w:rsid w:val="00A42A4C"/>
    <w:rsid w:val="00A517D4"/>
    <w:rsid w:val="00A65E9E"/>
    <w:rsid w:val="00A73180"/>
    <w:rsid w:val="00A7340C"/>
    <w:rsid w:val="00A8107C"/>
    <w:rsid w:val="00A85948"/>
    <w:rsid w:val="00A859A2"/>
    <w:rsid w:val="00A861B6"/>
    <w:rsid w:val="00AA33FA"/>
    <w:rsid w:val="00AA39F3"/>
    <w:rsid w:val="00AB61A1"/>
    <w:rsid w:val="00AB6AEE"/>
    <w:rsid w:val="00AC1F09"/>
    <w:rsid w:val="00AC312B"/>
    <w:rsid w:val="00AF5674"/>
    <w:rsid w:val="00AF677D"/>
    <w:rsid w:val="00B00D17"/>
    <w:rsid w:val="00B051A3"/>
    <w:rsid w:val="00B10B4D"/>
    <w:rsid w:val="00B201F4"/>
    <w:rsid w:val="00B24C10"/>
    <w:rsid w:val="00B26273"/>
    <w:rsid w:val="00B45E04"/>
    <w:rsid w:val="00B545AF"/>
    <w:rsid w:val="00B621C1"/>
    <w:rsid w:val="00B62C51"/>
    <w:rsid w:val="00B63CC6"/>
    <w:rsid w:val="00B641AA"/>
    <w:rsid w:val="00B64B0C"/>
    <w:rsid w:val="00B73F82"/>
    <w:rsid w:val="00B76AD7"/>
    <w:rsid w:val="00B83CFB"/>
    <w:rsid w:val="00B84E6A"/>
    <w:rsid w:val="00B870B5"/>
    <w:rsid w:val="00B87FB7"/>
    <w:rsid w:val="00BA4E70"/>
    <w:rsid w:val="00BA5847"/>
    <w:rsid w:val="00BA64CF"/>
    <w:rsid w:val="00BA6F2E"/>
    <w:rsid w:val="00BA79E4"/>
    <w:rsid w:val="00BC293D"/>
    <w:rsid w:val="00BC5BF3"/>
    <w:rsid w:val="00BD0277"/>
    <w:rsid w:val="00BD6AF1"/>
    <w:rsid w:val="00BE43C6"/>
    <w:rsid w:val="00BF4E68"/>
    <w:rsid w:val="00C0767C"/>
    <w:rsid w:val="00C1072F"/>
    <w:rsid w:val="00C22C24"/>
    <w:rsid w:val="00C308A1"/>
    <w:rsid w:val="00C42438"/>
    <w:rsid w:val="00C50450"/>
    <w:rsid w:val="00C5050C"/>
    <w:rsid w:val="00C55982"/>
    <w:rsid w:val="00C64EF6"/>
    <w:rsid w:val="00C65A63"/>
    <w:rsid w:val="00C66A3C"/>
    <w:rsid w:val="00C7191F"/>
    <w:rsid w:val="00C90299"/>
    <w:rsid w:val="00C90F4C"/>
    <w:rsid w:val="00C94636"/>
    <w:rsid w:val="00CA0586"/>
    <w:rsid w:val="00CA1216"/>
    <w:rsid w:val="00CA53CA"/>
    <w:rsid w:val="00CB2739"/>
    <w:rsid w:val="00CB4DEB"/>
    <w:rsid w:val="00CB57E1"/>
    <w:rsid w:val="00CC4EB2"/>
    <w:rsid w:val="00CD1B6F"/>
    <w:rsid w:val="00CE41CA"/>
    <w:rsid w:val="00CE4FB5"/>
    <w:rsid w:val="00D0355E"/>
    <w:rsid w:val="00D12468"/>
    <w:rsid w:val="00D24AA9"/>
    <w:rsid w:val="00D24EB2"/>
    <w:rsid w:val="00D26F1C"/>
    <w:rsid w:val="00D33408"/>
    <w:rsid w:val="00D42CA3"/>
    <w:rsid w:val="00D452C3"/>
    <w:rsid w:val="00D50CA9"/>
    <w:rsid w:val="00D54F39"/>
    <w:rsid w:val="00D55DC9"/>
    <w:rsid w:val="00D621FF"/>
    <w:rsid w:val="00D72A6F"/>
    <w:rsid w:val="00D72C7C"/>
    <w:rsid w:val="00D82218"/>
    <w:rsid w:val="00D862E1"/>
    <w:rsid w:val="00D931E7"/>
    <w:rsid w:val="00DA2D63"/>
    <w:rsid w:val="00DB3D09"/>
    <w:rsid w:val="00DC46CC"/>
    <w:rsid w:val="00DC522C"/>
    <w:rsid w:val="00DC7FB4"/>
    <w:rsid w:val="00DD1116"/>
    <w:rsid w:val="00DD64B8"/>
    <w:rsid w:val="00DD667A"/>
    <w:rsid w:val="00DE20B8"/>
    <w:rsid w:val="00E0317E"/>
    <w:rsid w:val="00E03BC7"/>
    <w:rsid w:val="00E04C28"/>
    <w:rsid w:val="00E15518"/>
    <w:rsid w:val="00E406D7"/>
    <w:rsid w:val="00E56981"/>
    <w:rsid w:val="00E66CED"/>
    <w:rsid w:val="00E672C9"/>
    <w:rsid w:val="00E76039"/>
    <w:rsid w:val="00E8053E"/>
    <w:rsid w:val="00E828DD"/>
    <w:rsid w:val="00E90D33"/>
    <w:rsid w:val="00E965BE"/>
    <w:rsid w:val="00EB7341"/>
    <w:rsid w:val="00EE0AD8"/>
    <w:rsid w:val="00EE3932"/>
    <w:rsid w:val="00EF4048"/>
    <w:rsid w:val="00F015C7"/>
    <w:rsid w:val="00F44FC9"/>
    <w:rsid w:val="00F505A9"/>
    <w:rsid w:val="00F50F58"/>
    <w:rsid w:val="00F57765"/>
    <w:rsid w:val="00F64A88"/>
    <w:rsid w:val="00F66D4F"/>
    <w:rsid w:val="00F81B80"/>
    <w:rsid w:val="00F821D7"/>
    <w:rsid w:val="00F82B4F"/>
    <w:rsid w:val="00F915C5"/>
    <w:rsid w:val="00F97135"/>
    <w:rsid w:val="00FA78CC"/>
    <w:rsid w:val="00FB1C71"/>
    <w:rsid w:val="00FC4771"/>
    <w:rsid w:val="00FC6E72"/>
    <w:rsid w:val="00FE3684"/>
    <w:rsid w:val="00FF0F39"/>
    <w:rsid w:val="00FF176A"/>
    <w:rsid w:val="00FF19FD"/>
    <w:rsid w:val="00FF2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326883"/>
  <w15:docId w15:val="{BC46EE55-D296-461B-B7A8-F6EE70A15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5E04"/>
    <w:rPr>
      <w:sz w:val="24"/>
      <w:szCs w:val="24"/>
    </w:rPr>
  </w:style>
  <w:style w:type="paragraph" w:styleId="Heading1">
    <w:name w:val="heading 1"/>
    <w:basedOn w:val="Normal"/>
    <w:next w:val="Normal"/>
    <w:qFormat/>
    <w:rsid w:val="00B45E04"/>
    <w:pPr>
      <w:keepNext/>
      <w:autoSpaceDE w:val="0"/>
      <w:autoSpaceDN w:val="0"/>
      <w:adjustRightInd w:val="0"/>
      <w:outlineLvl w:val="0"/>
    </w:pPr>
    <w:rPr>
      <w:rFonts w:ascii="Tms Rmn" w:hAnsi="Tms Rmn" w:cs="Tms Rm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45E04"/>
    <w:pPr>
      <w:widowControl w:val="0"/>
      <w:tabs>
        <w:tab w:val="center" w:pos="4320"/>
        <w:tab w:val="right" w:pos="8640"/>
      </w:tabs>
      <w:autoSpaceDE w:val="0"/>
      <w:autoSpaceDN w:val="0"/>
      <w:adjustRightInd w:val="0"/>
    </w:pPr>
    <w:rPr>
      <w:sz w:val="20"/>
      <w:szCs w:val="20"/>
    </w:rPr>
  </w:style>
  <w:style w:type="character" w:styleId="PageNumber">
    <w:name w:val="page number"/>
    <w:basedOn w:val="DefaultParagraphFont"/>
    <w:rsid w:val="00B45E04"/>
  </w:style>
  <w:style w:type="paragraph" w:styleId="Footer">
    <w:name w:val="footer"/>
    <w:basedOn w:val="Normal"/>
    <w:rsid w:val="00B201F4"/>
    <w:pPr>
      <w:tabs>
        <w:tab w:val="center" w:pos="4320"/>
        <w:tab w:val="right" w:pos="8640"/>
      </w:tabs>
    </w:pPr>
  </w:style>
  <w:style w:type="paragraph" w:styleId="BalloonText">
    <w:name w:val="Balloon Text"/>
    <w:basedOn w:val="Normal"/>
    <w:semiHidden/>
    <w:rsid w:val="007C2DBC"/>
    <w:rPr>
      <w:rFonts w:ascii="Tahoma" w:hAnsi="Tahoma" w:cs="Tahoma"/>
      <w:sz w:val="16"/>
      <w:szCs w:val="16"/>
    </w:rPr>
  </w:style>
  <w:style w:type="character" w:styleId="CommentReference">
    <w:name w:val="annotation reference"/>
    <w:basedOn w:val="DefaultParagraphFont"/>
    <w:semiHidden/>
    <w:rsid w:val="007C2DBC"/>
    <w:rPr>
      <w:sz w:val="16"/>
      <w:szCs w:val="16"/>
    </w:rPr>
  </w:style>
  <w:style w:type="paragraph" w:styleId="CommentText">
    <w:name w:val="annotation text"/>
    <w:basedOn w:val="Normal"/>
    <w:semiHidden/>
    <w:rsid w:val="007C2DBC"/>
    <w:rPr>
      <w:sz w:val="20"/>
      <w:szCs w:val="20"/>
    </w:rPr>
  </w:style>
  <w:style w:type="paragraph" w:styleId="CommentSubject">
    <w:name w:val="annotation subject"/>
    <w:basedOn w:val="CommentText"/>
    <w:next w:val="CommentText"/>
    <w:semiHidden/>
    <w:rsid w:val="007C2DBC"/>
    <w:rPr>
      <w:b/>
      <w:bCs/>
    </w:rPr>
  </w:style>
  <w:style w:type="paragraph" w:styleId="ListParagraph">
    <w:name w:val="List Paragraph"/>
    <w:basedOn w:val="Normal"/>
    <w:uiPriority w:val="34"/>
    <w:qFormat/>
    <w:rsid w:val="00293D21"/>
    <w:pPr>
      <w:ind w:left="720"/>
      <w:contextualSpacing/>
    </w:pPr>
  </w:style>
  <w:style w:type="paragraph" w:customStyle="1" w:styleId="Default">
    <w:name w:val="Default"/>
    <w:rsid w:val="00207B91"/>
    <w:pPr>
      <w:autoSpaceDE w:val="0"/>
      <w:autoSpaceDN w:val="0"/>
      <w:adjustRightInd w:val="0"/>
    </w:pPr>
    <w:rPr>
      <w:color w:val="000000"/>
      <w:sz w:val="24"/>
      <w:szCs w:val="24"/>
    </w:rPr>
  </w:style>
  <w:style w:type="paragraph" w:styleId="Revision">
    <w:name w:val="Revision"/>
    <w:hidden/>
    <w:uiPriority w:val="99"/>
    <w:semiHidden/>
    <w:rsid w:val="000A036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8636AF-EA5B-4D48-AEAA-F70ED1D908CE}">
  <ds:schemaRefs>
    <ds:schemaRef ds:uri="http://schemas.openxmlformats.org/officeDocument/2006/bibliography"/>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4879</TotalTime>
  <Pages>6</Pages>
  <Words>2279</Words>
  <Characters>11713</Characters>
  <Application>Microsoft Office Word</Application>
  <DocSecurity>0</DocSecurity>
  <Lines>209</Lines>
  <Paragraphs>78</Paragraphs>
  <ScaleCrop>false</ScaleCrop>
  <HeadingPairs>
    <vt:vector size="2" baseType="variant">
      <vt:variant>
        <vt:lpstr>Title</vt:lpstr>
      </vt:variant>
      <vt:variant>
        <vt:i4>1</vt:i4>
      </vt:variant>
    </vt:vector>
  </HeadingPairs>
  <TitlesOfParts>
    <vt:vector size="1" baseType="lpstr">
      <vt:lpstr>USRD BUREAU OF LAND MANAGEMENT</vt:lpstr>
    </vt:vector>
  </TitlesOfParts>
  <Company>BLM</Company>
  <LinksUpToDate>false</LinksUpToDate>
  <CharactersWithSpaces>13914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USRD BUREAU OF LAND MANAGEMENT</dc:title>
  <dc:subject/>
  <dc:creator>pfort</dc:creator>
  <cp:keywords/>
  <dc:description/>
  <cp:lastModifiedBy>Dodson, Charles M</cp:lastModifiedBy>
  <cp:revision>22</cp:revision>
  <cp:lastPrinted>2005-01-19T14:43:00Z</cp:lastPrinted>
  <dcterms:created xsi:type="dcterms:W3CDTF">2026-01-22T23:40:00Z</dcterms:created>
  <dcterms:modified xsi:type="dcterms:W3CDTF">2026-05-06T19:05:00Z</dcterms:modified>
</cp:coreProperties>
</file>