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22881" w14:textId="77777777" w:rsidR="00E05A56" w:rsidRPr="005A5226" w:rsidRDefault="00E05A56"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86B17" w14:paraId="3D822884" w14:textId="77777777" w:rsidTr="00640376">
        <w:tc>
          <w:tcPr>
            <w:tcW w:w="1188" w:type="dxa"/>
            <w:hideMark/>
          </w:tcPr>
          <w:p w14:paraId="3D822882" w14:textId="77777777" w:rsidR="00E05A56" w:rsidRPr="00640376" w:rsidRDefault="00E05A56">
            <w:pPr>
              <w:rPr>
                <w:rFonts w:cstheme="minorHAnsi"/>
                <w:b/>
                <w:szCs w:val="20"/>
              </w:rPr>
            </w:pPr>
            <w:r w:rsidRPr="00640376">
              <w:rPr>
                <w:rFonts w:cstheme="minorHAnsi"/>
                <w:b/>
                <w:szCs w:val="20"/>
              </w:rPr>
              <w:t>SUBJECT*</w:t>
            </w:r>
          </w:p>
        </w:tc>
        <w:tc>
          <w:tcPr>
            <w:tcW w:w="8730" w:type="dxa"/>
            <w:hideMark/>
          </w:tcPr>
          <w:p w14:paraId="3D822883" w14:textId="77777777" w:rsidR="00E05A56" w:rsidRPr="00640376" w:rsidRDefault="00E05A56">
            <w:pPr>
              <w:rPr>
                <w:rFonts w:cstheme="minorHAnsi"/>
              </w:rPr>
            </w:pPr>
            <w:r>
              <w:rPr>
                <w:rFonts w:cstheme="minorHAnsi"/>
              </w:rPr>
              <w:t>Veteran Canteen Equipment Preventative Maintenance and</w:t>
            </w:r>
            <w:r>
              <w:rPr>
                <w:rStyle w:val="AAMSKBFill-InHighlight"/>
              </w:rPr>
              <w:t xml:space="preserve">  </w:t>
            </w:r>
            <w:r>
              <w:rPr>
                <w:rFonts w:cstheme="minorHAnsi"/>
              </w:rPr>
              <w:t>Service Contract</w:t>
            </w:r>
            <w:r>
              <w:rPr>
                <w:rStyle w:val="AAMSKBFill-InHighlight"/>
              </w:rPr>
              <w:t xml:space="preserve"> </w:t>
            </w:r>
          </w:p>
        </w:tc>
      </w:tr>
    </w:tbl>
    <w:p w14:paraId="3D822885" w14:textId="77777777" w:rsidR="00E05A56" w:rsidRPr="005A5226" w:rsidRDefault="00E05A56" w:rsidP="005A5226">
      <w:pPr>
        <w:spacing w:after="160" w:line="252" w:lineRule="auto"/>
        <w:rPr>
          <w:rFonts w:eastAsia="Calibri" w:cstheme="minorHAnsi"/>
          <w:szCs w:val="20"/>
        </w:rPr>
      </w:pPr>
    </w:p>
    <w:p w14:paraId="3D822886" w14:textId="77777777" w:rsidR="00E05A56" w:rsidRPr="005A5226" w:rsidRDefault="00E05A56"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86B17" w14:paraId="3D822889" w14:textId="77777777" w:rsidTr="00640376">
        <w:tc>
          <w:tcPr>
            <w:tcW w:w="4698" w:type="dxa"/>
            <w:hideMark/>
          </w:tcPr>
          <w:p w14:paraId="3D822887" w14:textId="77777777" w:rsidR="00E05A56" w:rsidRPr="00640376" w:rsidRDefault="00E05A56">
            <w:pPr>
              <w:rPr>
                <w:rFonts w:cstheme="minorHAnsi"/>
                <w:b/>
                <w:szCs w:val="20"/>
              </w:rPr>
            </w:pPr>
            <w:r w:rsidRPr="00640376">
              <w:rPr>
                <w:rFonts w:cstheme="minorHAnsi"/>
                <w:b/>
                <w:szCs w:val="20"/>
              </w:rPr>
              <w:t>CONTRACTING OFFICE’S ZIP CODE*</w:t>
            </w:r>
          </w:p>
        </w:tc>
        <w:tc>
          <w:tcPr>
            <w:tcW w:w="5220" w:type="dxa"/>
            <w:hideMark/>
          </w:tcPr>
          <w:p w14:paraId="3D822888" w14:textId="77777777" w:rsidR="00E05A56" w:rsidRPr="00640376" w:rsidRDefault="00E05A56">
            <w:pPr>
              <w:rPr>
                <w:rStyle w:val="AAMSKBFill-InHighlight"/>
                <w:rFonts w:cstheme="minorHAnsi"/>
                <w:color w:val="auto"/>
              </w:rPr>
            </w:pPr>
            <w:r>
              <w:rPr>
                <w:rStyle w:val="AAMSKBFill-InHighlight"/>
                <w:rFonts w:cstheme="minorHAnsi"/>
                <w:color w:val="auto"/>
              </w:rPr>
              <w:t>02908</w:t>
            </w:r>
          </w:p>
        </w:tc>
      </w:tr>
      <w:tr w:rsidR="00D86B17" w14:paraId="3D82288C" w14:textId="77777777" w:rsidTr="00640376">
        <w:tc>
          <w:tcPr>
            <w:tcW w:w="4698" w:type="dxa"/>
            <w:hideMark/>
          </w:tcPr>
          <w:p w14:paraId="3D82288A" w14:textId="77777777" w:rsidR="00E05A56" w:rsidRPr="00640376" w:rsidRDefault="00E05A56">
            <w:pPr>
              <w:rPr>
                <w:rFonts w:cstheme="minorHAnsi"/>
                <w:b/>
                <w:szCs w:val="20"/>
              </w:rPr>
            </w:pPr>
            <w:r w:rsidRPr="00640376">
              <w:rPr>
                <w:rFonts w:cstheme="minorHAnsi"/>
                <w:b/>
                <w:szCs w:val="20"/>
              </w:rPr>
              <w:t>SOLICITATION NUMBER*</w:t>
            </w:r>
          </w:p>
        </w:tc>
        <w:tc>
          <w:tcPr>
            <w:tcW w:w="5220" w:type="dxa"/>
            <w:hideMark/>
          </w:tcPr>
          <w:p w14:paraId="3D82288B" w14:textId="77777777" w:rsidR="00E05A56" w:rsidRPr="00640376" w:rsidRDefault="00E05A56">
            <w:pPr>
              <w:rPr>
                <w:rStyle w:val="AAMSKBFill-InHighlight"/>
                <w:rFonts w:cstheme="minorHAnsi"/>
                <w:color w:val="auto"/>
              </w:rPr>
            </w:pPr>
            <w:r>
              <w:rPr>
                <w:rStyle w:val="AAMSKBFill-InHighlight"/>
                <w:rFonts w:cstheme="minorHAnsi"/>
                <w:color w:val="auto"/>
              </w:rPr>
              <w:t>36C24126Q0450</w:t>
            </w:r>
          </w:p>
        </w:tc>
      </w:tr>
      <w:tr w:rsidR="00D86B17" w14:paraId="3D82288F" w14:textId="77777777" w:rsidTr="00640376">
        <w:tc>
          <w:tcPr>
            <w:tcW w:w="4698" w:type="dxa"/>
            <w:hideMark/>
          </w:tcPr>
          <w:p w14:paraId="3D82288D" w14:textId="77777777" w:rsidR="00E05A56" w:rsidRPr="00640376" w:rsidRDefault="00E05A56">
            <w:pPr>
              <w:rPr>
                <w:rFonts w:cstheme="minorHAnsi"/>
                <w:b/>
                <w:szCs w:val="20"/>
              </w:rPr>
            </w:pPr>
            <w:r w:rsidRPr="00640376">
              <w:rPr>
                <w:rFonts w:cstheme="minorHAnsi"/>
                <w:b/>
                <w:szCs w:val="20"/>
              </w:rPr>
              <w:t>RESPONSE DATE/TIME/ZONE</w:t>
            </w:r>
          </w:p>
        </w:tc>
        <w:tc>
          <w:tcPr>
            <w:tcW w:w="5220" w:type="dxa"/>
            <w:hideMark/>
          </w:tcPr>
          <w:p w14:paraId="3D82288E" w14:textId="77777777" w:rsidR="00E05A56" w:rsidRPr="00640376" w:rsidRDefault="00E05A56">
            <w:pPr>
              <w:rPr>
                <w:rFonts w:cstheme="minorHAnsi"/>
              </w:rPr>
            </w:pPr>
            <w:r>
              <w:rPr>
                <w:rFonts w:cstheme="minorHAnsi"/>
              </w:rPr>
              <w:t>05-08-2026</w:t>
            </w:r>
            <w:r w:rsidRPr="005A5226">
              <w:rPr>
                <w:rStyle w:val="AAMSKBFill-InHighlight"/>
                <w:rFonts w:cstheme="minorHAnsi"/>
              </w:rPr>
              <w:t xml:space="preserve"> </w:t>
            </w:r>
            <w:r>
              <w:rPr>
                <w:rFonts w:cstheme="minorHAnsi"/>
              </w:rPr>
              <w:t>16:00</w:t>
            </w:r>
            <w:r w:rsidRPr="005A5226">
              <w:rPr>
                <w:rStyle w:val="AAMSKBFill-InHighlight"/>
                <w:rFonts w:cstheme="minorHAnsi"/>
              </w:rPr>
              <w:t xml:space="preserve"> </w:t>
            </w:r>
            <w:r>
              <w:rPr>
                <w:rFonts w:cstheme="minorHAnsi"/>
              </w:rPr>
              <w:t>EASTERN TIME, NEW YORK, USA</w:t>
            </w:r>
          </w:p>
        </w:tc>
      </w:tr>
      <w:tr w:rsidR="00D86B17" w14:paraId="3D822892" w14:textId="77777777" w:rsidTr="00640376">
        <w:tc>
          <w:tcPr>
            <w:tcW w:w="4698" w:type="dxa"/>
          </w:tcPr>
          <w:p w14:paraId="3D822890" w14:textId="77777777" w:rsidR="00E05A56" w:rsidRPr="00640376" w:rsidRDefault="00E05A56">
            <w:pPr>
              <w:rPr>
                <w:rFonts w:cstheme="minorHAnsi"/>
                <w:b/>
                <w:szCs w:val="20"/>
              </w:rPr>
            </w:pPr>
            <w:r w:rsidRPr="00640376">
              <w:rPr>
                <w:rFonts w:cstheme="minorHAnsi"/>
                <w:b/>
                <w:szCs w:val="20"/>
              </w:rPr>
              <w:t>ARCHIVE</w:t>
            </w:r>
          </w:p>
        </w:tc>
        <w:tc>
          <w:tcPr>
            <w:tcW w:w="5220" w:type="dxa"/>
            <w:hideMark/>
          </w:tcPr>
          <w:p w14:paraId="3D822891" w14:textId="77777777" w:rsidR="00E05A56" w:rsidRPr="005A5226" w:rsidRDefault="00E05A56">
            <w:pPr>
              <w:rPr>
                <w:rFonts w:cstheme="minorHAnsi"/>
                <w:szCs w:val="20"/>
              </w:rPr>
            </w:pPr>
            <w:r>
              <w:rPr>
                <w:rFonts w:cstheme="minorHAnsi"/>
                <w:szCs w:val="20"/>
              </w:rPr>
              <w:t>60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D86B17" w14:paraId="3D822895" w14:textId="77777777" w:rsidTr="00640376">
        <w:tc>
          <w:tcPr>
            <w:tcW w:w="4698" w:type="dxa"/>
          </w:tcPr>
          <w:p w14:paraId="3D822893" w14:textId="77777777" w:rsidR="00E05A56" w:rsidRPr="00640376" w:rsidRDefault="00E05A56">
            <w:pPr>
              <w:rPr>
                <w:rFonts w:cstheme="minorHAnsi"/>
                <w:b/>
                <w:szCs w:val="20"/>
              </w:rPr>
            </w:pPr>
            <w:r w:rsidRPr="00640376">
              <w:rPr>
                <w:rFonts w:cstheme="minorHAnsi"/>
                <w:b/>
                <w:szCs w:val="20"/>
              </w:rPr>
              <w:t>RECOVERY ACT FUNDS</w:t>
            </w:r>
          </w:p>
        </w:tc>
        <w:tc>
          <w:tcPr>
            <w:tcW w:w="5220" w:type="dxa"/>
            <w:hideMark/>
          </w:tcPr>
          <w:p w14:paraId="3D822894" w14:textId="77777777" w:rsidR="00E05A56" w:rsidRPr="005A5226" w:rsidRDefault="00E05A56">
            <w:pPr>
              <w:rPr>
                <w:rFonts w:cstheme="minorHAnsi"/>
                <w:szCs w:val="20"/>
              </w:rPr>
            </w:pPr>
            <w:r>
              <w:rPr>
                <w:rFonts w:cstheme="minorHAnsi"/>
                <w:szCs w:val="20"/>
              </w:rPr>
              <w:t>N</w:t>
            </w:r>
          </w:p>
        </w:tc>
      </w:tr>
      <w:tr w:rsidR="00D86B17" w14:paraId="3D822898" w14:textId="77777777" w:rsidTr="00640376">
        <w:tc>
          <w:tcPr>
            <w:tcW w:w="4698" w:type="dxa"/>
          </w:tcPr>
          <w:p w14:paraId="3D822896" w14:textId="77777777" w:rsidR="00E05A56" w:rsidRPr="00640376" w:rsidRDefault="00E05A56">
            <w:pPr>
              <w:rPr>
                <w:rFonts w:cstheme="minorHAnsi"/>
                <w:b/>
                <w:szCs w:val="20"/>
              </w:rPr>
            </w:pPr>
            <w:r w:rsidRPr="00640376">
              <w:rPr>
                <w:rFonts w:cstheme="minorHAnsi"/>
                <w:b/>
                <w:szCs w:val="20"/>
              </w:rPr>
              <w:t>SET-ASIDE</w:t>
            </w:r>
          </w:p>
        </w:tc>
        <w:tc>
          <w:tcPr>
            <w:tcW w:w="5220" w:type="dxa"/>
            <w:hideMark/>
          </w:tcPr>
          <w:p w14:paraId="3D822897" w14:textId="77777777" w:rsidR="00E05A56" w:rsidRPr="005A5226" w:rsidRDefault="00E05A56">
            <w:pPr>
              <w:rPr>
                <w:rFonts w:cstheme="minorHAnsi"/>
                <w:szCs w:val="20"/>
              </w:rPr>
            </w:pPr>
            <w:r>
              <w:rPr>
                <w:rFonts w:cstheme="minorHAnsi"/>
                <w:szCs w:val="20"/>
              </w:rPr>
              <w:t>SDVOSBC</w:t>
            </w:r>
          </w:p>
        </w:tc>
      </w:tr>
      <w:tr w:rsidR="00D86B17" w14:paraId="3D82289B" w14:textId="77777777" w:rsidTr="00640376">
        <w:tc>
          <w:tcPr>
            <w:tcW w:w="4698" w:type="dxa"/>
          </w:tcPr>
          <w:p w14:paraId="3D822899" w14:textId="77777777" w:rsidR="00E05A56" w:rsidRPr="00640376" w:rsidRDefault="00E05A56">
            <w:pPr>
              <w:rPr>
                <w:rFonts w:cstheme="minorHAnsi"/>
                <w:b/>
                <w:szCs w:val="20"/>
              </w:rPr>
            </w:pPr>
            <w:r w:rsidRPr="00640376">
              <w:rPr>
                <w:rFonts w:cstheme="minorHAnsi"/>
                <w:b/>
                <w:szCs w:val="20"/>
              </w:rPr>
              <w:t>PRODUCT SERVICE CODE*</w:t>
            </w:r>
          </w:p>
        </w:tc>
        <w:tc>
          <w:tcPr>
            <w:tcW w:w="5220" w:type="dxa"/>
          </w:tcPr>
          <w:p w14:paraId="3D82289A" w14:textId="77777777" w:rsidR="00E05A56" w:rsidRPr="00641937" w:rsidRDefault="00E05A56">
            <w:pPr>
              <w:rPr>
                <w:rStyle w:val="AAMSKBFill-InHighlight"/>
                <w:color w:val="auto"/>
              </w:rPr>
            </w:pPr>
            <w:r>
              <w:rPr>
                <w:rStyle w:val="AAMSKBFill-InHighlight"/>
                <w:color w:val="auto"/>
              </w:rPr>
              <w:t>J073</w:t>
            </w:r>
          </w:p>
        </w:tc>
      </w:tr>
      <w:tr w:rsidR="00D86B17" w14:paraId="3D82289E" w14:textId="77777777" w:rsidTr="00640376">
        <w:tc>
          <w:tcPr>
            <w:tcW w:w="4698" w:type="dxa"/>
          </w:tcPr>
          <w:p w14:paraId="3D82289C" w14:textId="77777777" w:rsidR="00E05A56" w:rsidRPr="00640376" w:rsidRDefault="00E05A56">
            <w:pPr>
              <w:rPr>
                <w:rFonts w:cstheme="minorHAnsi"/>
                <w:b/>
                <w:szCs w:val="20"/>
              </w:rPr>
            </w:pPr>
            <w:r w:rsidRPr="00640376">
              <w:rPr>
                <w:rFonts w:cstheme="minorHAnsi"/>
                <w:b/>
                <w:szCs w:val="20"/>
              </w:rPr>
              <w:t>NAICS CODE*</w:t>
            </w:r>
          </w:p>
        </w:tc>
        <w:tc>
          <w:tcPr>
            <w:tcW w:w="5220" w:type="dxa"/>
            <w:hideMark/>
          </w:tcPr>
          <w:p w14:paraId="3D82289D" w14:textId="77777777" w:rsidR="00E05A56" w:rsidRPr="005A5226" w:rsidRDefault="00E05A56">
            <w:pPr>
              <w:rPr>
                <w:rFonts w:cstheme="minorHAnsi"/>
                <w:szCs w:val="20"/>
              </w:rPr>
            </w:pPr>
            <w:r>
              <w:rPr>
                <w:rFonts w:cstheme="minorHAnsi"/>
                <w:szCs w:val="20"/>
              </w:rPr>
              <w:t>811310</w:t>
            </w:r>
          </w:p>
        </w:tc>
      </w:tr>
      <w:tr w:rsidR="00D86B17" w14:paraId="3D8228A6" w14:textId="77777777" w:rsidTr="00640376">
        <w:tc>
          <w:tcPr>
            <w:tcW w:w="4698" w:type="dxa"/>
            <w:hideMark/>
          </w:tcPr>
          <w:p w14:paraId="3D82289F" w14:textId="77777777" w:rsidR="00E05A56" w:rsidRPr="00640376" w:rsidRDefault="00E05A56">
            <w:pPr>
              <w:rPr>
                <w:rFonts w:cstheme="minorHAnsi"/>
                <w:b/>
                <w:szCs w:val="20"/>
              </w:rPr>
            </w:pPr>
            <w:r w:rsidRPr="00640376">
              <w:rPr>
                <w:rFonts w:cstheme="minorHAnsi"/>
                <w:b/>
                <w:szCs w:val="20"/>
              </w:rPr>
              <w:t>CONTRACTING OFFICE ADDRESS</w:t>
            </w:r>
          </w:p>
        </w:tc>
        <w:tc>
          <w:tcPr>
            <w:tcW w:w="5220" w:type="dxa"/>
          </w:tcPr>
          <w:p w14:paraId="3D8228A0" w14:textId="77777777" w:rsidR="00E05A56" w:rsidRPr="005A5226" w:rsidRDefault="00E05A56">
            <w:pPr>
              <w:rPr>
                <w:rFonts w:eastAsiaTheme="minorHAnsi" w:cstheme="minorHAnsi"/>
                <w:szCs w:val="20"/>
                <w:bdr w:val="none" w:sz="0" w:space="0" w:color="auto" w:frame="1"/>
              </w:rPr>
            </w:pPr>
            <w:r>
              <w:rPr>
                <w:rFonts w:eastAsiaTheme="minorHAnsi" w:cstheme="minorHAnsi"/>
                <w:szCs w:val="20"/>
                <w:bdr w:val="none" w:sz="0" w:space="0" w:color="auto" w:frame="1"/>
              </w:rPr>
              <w:t>US Department of Veterans Affairs</w:t>
            </w:r>
            <w:r w:rsidRPr="005A5226">
              <w:rPr>
                <w:rStyle w:val="AAMSKBFill-InHighlight"/>
                <w:rFonts w:cstheme="minorHAnsi"/>
              </w:rPr>
              <w:t xml:space="preserve"> </w:t>
            </w:r>
          </w:p>
          <w:p w14:paraId="3D8228A1" w14:textId="77777777" w:rsidR="00E05A56" w:rsidRPr="005A5226" w:rsidRDefault="00E05A56">
            <w:pPr>
              <w:rPr>
                <w:rFonts w:eastAsiaTheme="minorHAnsi" w:cstheme="minorHAnsi"/>
                <w:szCs w:val="20"/>
                <w:bdr w:val="none" w:sz="0" w:space="0" w:color="auto" w:frame="1"/>
              </w:rPr>
            </w:pPr>
            <w:r>
              <w:rPr>
                <w:rFonts w:eastAsiaTheme="minorHAnsi" w:cstheme="minorHAnsi"/>
                <w:szCs w:val="20"/>
                <w:bdr w:val="none" w:sz="0" w:space="0" w:color="auto" w:frame="1"/>
              </w:rPr>
              <w:t>VAMC Providence</w:t>
            </w:r>
            <w:r w:rsidRPr="005A5226">
              <w:rPr>
                <w:rStyle w:val="AAMSKBFill-InHighlight"/>
                <w:rFonts w:cstheme="minorHAnsi"/>
              </w:rPr>
              <w:t xml:space="preserve"> </w:t>
            </w:r>
          </w:p>
          <w:p w14:paraId="3D8228A2" w14:textId="77777777" w:rsidR="00E05A56" w:rsidRPr="005A5226" w:rsidRDefault="00E05A56">
            <w:pPr>
              <w:rPr>
                <w:rFonts w:eastAsiaTheme="minorHAnsi" w:cstheme="minorHAnsi"/>
                <w:szCs w:val="20"/>
                <w:bdr w:val="none" w:sz="0" w:space="0" w:color="auto" w:frame="1"/>
              </w:rPr>
            </w:pPr>
            <w:r w:rsidRPr="005A5226">
              <w:rPr>
                <w:rStyle w:val="AAMSKBFill-InHighlight"/>
                <w:rFonts w:cstheme="minorHAnsi"/>
              </w:rPr>
              <w:t xml:space="preserve"> </w:t>
            </w:r>
          </w:p>
          <w:p w14:paraId="3D8228A3" w14:textId="77777777" w:rsidR="00E05A56" w:rsidRPr="005A5226" w:rsidRDefault="00E05A56">
            <w:pPr>
              <w:rPr>
                <w:rFonts w:eastAsiaTheme="minorHAnsi" w:cstheme="minorHAnsi"/>
                <w:szCs w:val="20"/>
                <w:bdr w:val="none" w:sz="0" w:space="0" w:color="auto" w:frame="1"/>
              </w:rPr>
            </w:pPr>
            <w:r>
              <w:rPr>
                <w:rFonts w:eastAsiaTheme="minorHAnsi" w:cstheme="minorHAnsi"/>
                <w:szCs w:val="20"/>
                <w:bdr w:val="none" w:sz="0" w:space="0" w:color="auto" w:frame="1"/>
              </w:rPr>
              <w:t>830 Chalkstone Avenue</w:t>
            </w:r>
          </w:p>
          <w:p w14:paraId="3D8228A4" w14:textId="77777777" w:rsidR="00E05A56" w:rsidRPr="005A5226" w:rsidRDefault="00E05A56">
            <w:pPr>
              <w:rPr>
                <w:rFonts w:eastAsiaTheme="minorHAnsi" w:cstheme="minorHAnsi"/>
                <w:szCs w:val="20"/>
                <w:bdr w:val="none" w:sz="0" w:space="0" w:color="auto" w:frame="1"/>
              </w:rPr>
            </w:pPr>
            <w:r>
              <w:rPr>
                <w:rFonts w:eastAsiaTheme="minorHAnsi" w:cstheme="minorHAnsi"/>
                <w:szCs w:val="20"/>
                <w:bdr w:val="none" w:sz="0" w:space="0" w:color="auto" w:frame="1"/>
              </w:rPr>
              <w:t>Providence RI  02908</w:t>
            </w:r>
            <w:r w:rsidRPr="005A5226">
              <w:rPr>
                <w:rStyle w:val="AAMSKBFill-InHighlight"/>
                <w:rFonts w:cstheme="minorHAnsi"/>
              </w:rPr>
              <w:t xml:space="preserve"> </w:t>
            </w:r>
          </w:p>
          <w:p w14:paraId="3D8228A5" w14:textId="77777777" w:rsidR="00E05A56" w:rsidRPr="005A5226" w:rsidRDefault="00E05A56">
            <w:pPr>
              <w:rPr>
                <w:rFonts w:cstheme="minorHAnsi"/>
                <w:szCs w:val="20"/>
              </w:rPr>
            </w:pPr>
          </w:p>
        </w:tc>
      </w:tr>
      <w:tr w:rsidR="00D86B17" w14:paraId="3D8228B0" w14:textId="77777777" w:rsidTr="00640376">
        <w:tc>
          <w:tcPr>
            <w:tcW w:w="4698" w:type="dxa"/>
          </w:tcPr>
          <w:p w14:paraId="3D8228A7" w14:textId="77777777" w:rsidR="00E05A56" w:rsidRPr="00640376" w:rsidRDefault="00E05A56">
            <w:pPr>
              <w:rPr>
                <w:rFonts w:cstheme="minorHAnsi"/>
                <w:b/>
                <w:szCs w:val="20"/>
              </w:rPr>
            </w:pPr>
            <w:r w:rsidRPr="00640376">
              <w:rPr>
                <w:rFonts w:cstheme="minorHAnsi"/>
                <w:b/>
                <w:szCs w:val="20"/>
              </w:rPr>
              <w:t>POINT OF CONTACT*</w:t>
            </w:r>
          </w:p>
          <w:p w14:paraId="3D8228A8" w14:textId="77777777" w:rsidR="00E05A56" w:rsidRPr="00640376" w:rsidRDefault="00E05A56">
            <w:pPr>
              <w:rPr>
                <w:rFonts w:cstheme="minorHAnsi"/>
                <w:b/>
                <w:szCs w:val="20"/>
              </w:rPr>
            </w:pPr>
          </w:p>
          <w:p w14:paraId="3D8228A9" w14:textId="77777777" w:rsidR="00E05A56" w:rsidRPr="005A5226" w:rsidRDefault="00E05A56">
            <w:pPr>
              <w:rPr>
                <w:rFonts w:cstheme="minorHAnsi"/>
                <w:szCs w:val="20"/>
              </w:rPr>
            </w:pPr>
          </w:p>
        </w:tc>
        <w:tc>
          <w:tcPr>
            <w:tcW w:w="5220" w:type="dxa"/>
            <w:hideMark/>
          </w:tcPr>
          <w:p w14:paraId="3D8228AA" w14:textId="77777777" w:rsidR="00E05A56" w:rsidRPr="005A5226" w:rsidRDefault="00E05A56">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5A5226">
              <w:rPr>
                <w:rStyle w:val="AAMSKBFill-InHighlight"/>
                <w:rFonts w:cstheme="minorHAnsi"/>
              </w:rPr>
              <w:t xml:space="preserve"> </w:t>
            </w:r>
          </w:p>
          <w:p w14:paraId="3D8228AB" w14:textId="77777777" w:rsidR="00E05A56" w:rsidRPr="005A5226" w:rsidRDefault="00E05A56">
            <w:pPr>
              <w:rPr>
                <w:rFonts w:eastAsiaTheme="minorHAnsi" w:cstheme="minorHAnsi"/>
                <w:szCs w:val="20"/>
                <w:bdr w:val="none" w:sz="0" w:space="0" w:color="auto" w:frame="1"/>
              </w:rPr>
            </w:pPr>
            <w:r>
              <w:rPr>
                <w:rFonts w:eastAsiaTheme="minorHAnsi" w:cstheme="minorHAnsi"/>
                <w:szCs w:val="20"/>
                <w:bdr w:val="none" w:sz="0" w:space="0" w:color="auto" w:frame="1"/>
              </w:rPr>
              <w:t>Juliette Buchanan</w:t>
            </w:r>
          </w:p>
          <w:p w14:paraId="3D8228AC" w14:textId="77777777" w:rsidR="00E05A56" w:rsidRPr="005A5226" w:rsidRDefault="00E05A56">
            <w:pPr>
              <w:rPr>
                <w:rFonts w:eastAsiaTheme="minorHAnsi" w:cstheme="minorHAnsi"/>
                <w:szCs w:val="20"/>
                <w:bdr w:val="none" w:sz="0" w:space="0" w:color="auto" w:frame="1"/>
              </w:rPr>
            </w:pPr>
            <w:r>
              <w:rPr>
                <w:rFonts w:eastAsiaTheme="minorHAnsi" w:cstheme="minorHAnsi"/>
                <w:szCs w:val="20"/>
                <w:bdr w:val="none" w:sz="0" w:space="0" w:color="auto" w:frame="1"/>
              </w:rPr>
              <w:t>juliette.buchanan@va.gov</w:t>
            </w:r>
          </w:p>
          <w:p w14:paraId="3D8228AD" w14:textId="77777777" w:rsidR="00E05A56" w:rsidRPr="005A5226" w:rsidRDefault="00E05A56">
            <w:pPr>
              <w:rPr>
                <w:rFonts w:eastAsiaTheme="minorHAnsi" w:cstheme="minorHAnsi"/>
                <w:szCs w:val="20"/>
                <w:bdr w:val="none" w:sz="0" w:space="0" w:color="auto" w:frame="1"/>
              </w:rPr>
            </w:pPr>
            <w:r>
              <w:rPr>
                <w:rFonts w:eastAsiaTheme="minorHAnsi" w:cstheme="minorHAnsi"/>
                <w:szCs w:val="20"/>
                <w:bdr w:val="none" w:sz="0" w:space="0" w:color="auto" w:frame="1"/>
              </w:rPr>
              <w:t>401-273-7100</w:t>
            </w:r>
          </w:p>
          <w:p w14:paraId="3D8228AE" w14:textId="77777777" w:rsidR="00E05A56" w:rsidRPr="005A5226" w:rsidRDefault="00E05A56">
            <w:pPr>
              <w:rPr>
                <w:rFonts w:eastAsiaTheme="minorHAnsi" w:cstheme="minorHAnsi"/>
                <w:szCs w:val="20"/>
                <w:bdr w:val="none" w:sz="0" w:space="0" w:color="auto" w:frame="1"/>
              </w:rPr>
            </w:pPr>
          </w:p>
          <w:p w14:paraId="3D8228AF" w14:textId="77777777" w:rsidR="00E05A56" w:rsidRPr="005A5226" w:rsidRDefault="00E05A56">
            <w:pPr>
              <w:rPr>
                <w:rFonts w:cstheme="minorHAnsi"/>
                <w:szCs w:val="20"/>
              </w:rPr>
            </w:pPr>
          </w:p>
        </w:tc>
      </w:tr>
    </w:tbl>
    <w:p w14:paraId="3D8228B1" w14:textId="77777777" w:rsidR="00E05A56" w:rsidRPr="005A5226" w:rsidRDefault="00E05A56" w:rsidP="005A5226">
      <w:pPr>
        <w:rPr>
          <w:rFonts w:cstheme="minorHAnsi"/>
          <w:szCs w:val="20"/>
        </w:rPr>
      </w:pPr>
    </w:p>
    <w:p w14:paraId="3D8228B2" w14:textId="77777777" w:rsidR="00E05A56" w:rsidRPr="005A5226" w:rsidRDefault="00E05A56"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86B17" w14:paraId="3D8228B5" w14:textId="77777777" w:rsidTr="00F12ED9">
        <w:tc>
          <w:tcPr>
            <w:tcW w:w="4675" w:type="dxa"/>
            <w:hideMark/>
          </w:tcPr>
          <w:p w14:paraId="3D8228B3" w14:textId="77777777" w:rsidR="00E05A56" w:rsidRPr="00640376" w:rsidRDefault="00E05A56">
            <w:pPr>
              <w:rPr>
                <w:rFonts w:cstheme="minorHAnsi"/>
                <w:b/>
                <w:szCs w:val="20"/>
              </w:rPr>
            </w:pPr>
            <w:r w:rsidRPr="00640376">
              <w:rPr>
                <w:rFonts w:cstheme="minorHAnsi"/>
                <w:b/>
                <w:szCs w:val="20"/>
              </w:rPr>
              <w:t>ADDRESS</w:t>
            </w:r>
          </w:p>
        </w:tc>
        <w:tc>
          <w:tcPr>
            <w:tcW w:w="5243" w:type="dxa"/>
            <w:hideMark/>
          </w:tcPr>
          <w:p w14:paraId="3D8228B4" w14:textId="77777777" w:rsidR="00E05A56" w:rsidRPr="0067389A" w:rsidRDefault="00E05A56">
            <w:pPr>
              <w:rPr>
                <w:rStyle w:val="AAMSKBFill-InHighlight"/>
                <w:rFonts w:cstheme="minorHAnsi"/>
                <w:color w:val="auto"/>
              </w:rPr>
            </w:pPr>
            <w:r>
              <w:rPr>
                <w:rStyle w:val="AAMSKBFill-InHighlight"/>
                <w:rFonts w:cstheme="minorHAnsi"/>
                <w:color w:val="auto"/>
              </w:rPr>
              <w:t>US Department of Veterans Affairs</w:t>
            </w:r>
          </w:p>
        </w:tc>
      </w:tr>
      <w:tr w:rsidR="00D86B17" w14:paraId="3D8228B8" w14:textId="77777777" w:rsidTr="00F12ED9">
        <w:tc>
          <w:tcPr>
            <w:tcW w:w="4675" w:type="dxa"/>
          </w:tcPr>
          <w:p w14:paraId="3D8228B6" w14:textId="77777777" w:rsidR="00E05A56" w:rsidRPr="00640376" w:rsidRDefault="00E05A56">
            <w:pPr>
              <w:rPr>
                <w:b/>
                <w:szCs w:val="20"/>
              </w:rPr>
            </w:pPr>
          </w:p>
        </w:tc>
        <w:tc>
          <w:tcPr>
            <w:tcW w:w="5243" w:type="dxa"/>
            <w:hideMark/>
          </w:tcPr>
          <w:p w14:paraId="3D8228B7" w14:textId="77777777" w:rsidR="00E05A56" w:rsidRPr="0067389A" w:rsidRDefault="00E05A56">
            <w:pPr>
              <w:rPr>
                <w:rStyle w:val="AAMSKBFill-InHighlight"/>
                <w:rFonts w:cstheme="minorHAnsi"/>
                <w:color w:val="auto"/>
              </w:rPr>
            </w:pPr>
            <w:r>
              <w:rPr>
                <w:rStyle w:val="AAMSKBFill-InHighlight"/>
                <w:rFonts w:cstheme="minorHAnsi"/>
                <w:color w:val="auto"/>
              </w:rPr>
              <w:t>West Haven CT VAMC</w:t>
            </w:r>
          </w:p>
        </w:tc>
      </w:tr>
      <w:tr w:rsidR="00D86B17" w14:paraId="3D8228BB" w14:textId="77777777" w:rsidTr="00F12ED9">
        <w:tc>
          <w:tcPr>
            <w:tcW w:w="4675" w:type="dxa"/>
          </w:tcPr>
          <w:p w14:paraId="3D8228B9" w14:textId="77777777" w:rsidR="00E05A56" w:rsidRPr="00640376" w:rsidRDefault="00E05A56">
            <w:pPr>
              <w:rPr>
                <w:b/>
                <w:szCs w:val="20"/>
              </w:rPr>
            </w:pPr>
          </w:p>
        </w:tc>
        <w:tc>
          <w:tcPr>
            <w:tcW w:w="5243" w:type="dxa"/>
            <w:hideMark/>
          </w:tcPr>
          <w:p w14:paraId="3D8228BA" w14:textId="77777777" w:rsidR="00E05A56" w:rsidRPr="0067389A" w:rsidRDefault="00E05A56">
            <w:pPr>
              <w:rPr>
                <w:rStyle w:val="AAMSKBFill-InHighlight"/>
                <w:rFonts w:cstheme="minorHAnsi"/>
                <w:color w:val="auto"/>
              </w:rPr>
            </w:pPr>
          </w:p>
        </w:tc>
      </w:tr>
      <w:tr w:rsidR="00D86B17" w14:paraId="3D8228BE" w14:textId="77777777" w:rsidTr="00F12ED9">
        <w:tc>
          <w:tcPr>
            <w:tcW w:w="4675" w:type="dxa"/>
          </w:tcPr>
          <w:p w14:paraId="3D8228BC" w14:textId="77777777" w:rsidR="00E05A56" w:rsidRPr="00640376" w:rsidRDefault="00E05A56">
            <w:pPr>
              <w:rPr>
                <w:b/>
                <w:szCs w:val="20"/>
              </w:rPr>
            </w:pPr>
          </w:p>
        </w:tc>
        <w:tc>
          <w:tcPr>
            <w:tcW w:w="5243" w:type="dxa"/>
            <w:hideMark/>
          </w:tcPr>
          <w:p w14:paraId="3D8228BD" w14:textId="77777777" w:rsidR="00E05A56" w:rsidRPr="0067389A" w:rsidRDefault="00E05A56">
            <w:pPr>
              <w:rPr>
                <w:rStyle w:val="AAMSKBFill-InHighlight"/>
                <w:rFonts w:cstheme="minorHAnsi"/>
                <w:color w:val="auto"/>
              </w:rPr>
            </w:pPr>
            <w:r>
              <w:rPr>
                <w:rStyle w:val="AAMSKBFill-InHighlight"/>
                <w:rFonts w:cstheme="minorHAnsi"/>
                <w:color w:val="auto"/>
              </w:rPr>
              <w:t>950 Campbell Ave</w:t>
            </w:r>
          </w:p>
        </w:tc>
      </w:tr>
      <w:tr w:rsidR="00D86B17" w14:paraId="3D8228C1" w14:textId="77777777" w:rsidTr="00F12ED9">
        <w:tc>
          <w:tcPr>
            <w:tcW w:w="4675" w:type="dxa"/>
          </w:tcPr>
          <w:p w14:paraId="3D8228BF" w14:textId="77777777" w:rsidR="00E05A56" w:rsidRPr="00640376" w:rsidRDefault="00E05A56">
            <w:pPr>
              <w:rPr>
                <w:b/>
                <w:szCs w:val="20"/>
              </w:rPr>
            </w:pPr>
          </w:p>
        </w:tc>
        <w:tc>
          <w:tcPr>
            <w:tcW w:w="5243" w:type="dxa"/>
            <w:hideMark/>
          </w:tcPr>
          <w:p w14:paraId="3D8228C0" w14:textId="77777777" w:rsidR="00E05A56" w:rsidRPr="0067389A" w:rsidRDefault="00E05A56">
            <w:pPr>
              <w:rPr>
                <w:rStyle w:val="AAMSKBFill-InHighlight"/>
                <w:rFonts w:cstheme="minorHAnsi"/>
                <w:color w:val="auto"/>
              </w:rPr>
            </w:pPr>
            <w:r>
              <w:rPr>
                <w:rStyle w:val="AAMSKBFill-InHighlight"/>
                <w:rFonts w:cstheme="minorHAnsi"/>
                <w:color w:val="auto"/>
              </w:rPr>
              <w:t>West Haven</w:t>
            </w:r>
            <w:r>
              <w:rPr>
                <w:rStyle w:val="AAMSKBFill-InHighlight"/>
                <w:rFonts w:cstheme="minorHAnsi"/>
              </w:rPr>
              <w:t xml:space="preserve"> </w:t>
            </w:r>
            <w:r>
              <w:rPr>
                <w:rStyle w:val="AAMSKBFill-InHighlight"/>
                <w:rFonts w:cstheme="minorHAnsi"/>
                <w:color w:val="auto"/>
              </w:rPr>
              <w:t>CT</w:t>
            </w:r>
          </w:p>
        </w:tc>
      </w:tr>
      <w:tr w:rsidR="00D86B17" w14:paraId="3D8228C4" w14:textId="77777777" w:rsidTr="00F12ED9">
        <w:tc>
          <w:tcPr>
            <w:tcW w:w="4675" w:type="dxa"/>
            <w:hideMark/>
          </w:tcPr>
          <w:p w14:paraId="3D8228C2" w14:textId="77777777" w:rsidR="00E05A56" w:rsidRPr="00640376" w:rsidRDefault="00E05A56">
            <w:pPr>
              <w:rPr>
                <w:b/>
                <w:szCs w:val="20"/>
              </w:rPr>
            </w:pPr>
            <w:r w:rsidRPr="00640376">
              <w:rPr>
                <w:rFonts w:cstheme="minorHAnsi"/>
                <w:b/>
                <w:szCs w:val="20"/>
              </w:rPr>
              <w:t>POSTAL CODE</w:t>
            </w:r>
          </w:p>
        </w:tc>
        <w:tc>
          <w:tcPr>
            <w:tcW w:w="5243" w:type="dxa"/>
            <w:hideMark/>
          </w:tcPr>
          <w:p w14:paraId="3D8228C3" w14:textId="77777777" w:rsidR="00E05A56" w:rsidRPr="0067389A" w:rsidRDefault="00E05A56">
            <w:pPr>
              <w:rPr>
                <w:rFonts w:cstheme="minorHAnsi"/>
                <w:szCs w:val="20"/>
              </w:rPr>
            </w:pPr>
            <w:r>
              <w:rPr>
                <w:rFonts w:cstheme="minorHAnsi"/>
                <w:szCs w:val="20"/>
              </w:rPr>
              <w:t>06516</w:t>
            </w:r>
          </w:p>
        </w:tc>
      </w:tr>
      <w:tr w:rsidR="00D86B17" w14:paraId="3D8228C7" w14:textId="77777777" w:rsidTr="00F12ED9">
        <w:tc>
          <w:tcPr>
            <w:tcW w:w="4675" w:type="dxa"/>
            <w:hideMark/>
          </w:tcPr>
          <w:p w14:paraId="3D8228C5" w14:textId="77777777" w:rsidR="00E05A56" w:rsidRPr="00640376" w:rsidRDefault="00E05A56">
            <w:pPr>
              <w:rPr>
                <w:rFonts w:cstheme="minorHAnsi"/>
                <w:b/>
                <w:szCs w:val="20"/>
              </w:rPr>
            </w:pPr>
            <w:r w:rsidRPr="00640376">
              <w:rPr>
                <w:rFonts w:cstheme="minorHAnsi"/>
                <w:b/>
                <w:szCs w:val="20"/>
              </w:rPr>
              <w:t>COUNTRY</w:t>
            </w:r>
          </w:p>
        </w:tc>
        <w:tc>
          <w:tcPr>
            <w:tcW w:w="5243" w:type="dxa"/>
            <w:hideMark/>
          </w:tcPr>
          <w:p w14:paraId="3D8228C6" w14:textId="77777777" w:rsidR="00E05A56" w:rsidRPr="0067389A" w:rsidRDefault="00E05A56">
            <w:pPr>
              <w:rPr>
                <w:rFonts w:cstheme="minorHAnsi"/>
                <w:szCs w:val="20"/>
              </w:rPr>
            </w:pPr>
            <w:r>
              <w:rPr>
                <w:rFonts w:cstheme="minorHAnsi"/>
                <w:szCs w:val="20"/>
              </w:rPr>
              <w:t>USA</w:t>
            </w:r>
          </w:p>
        </w:tc>
      </w:tr>
    </w:tbl>
    <w:p w14:paraId="3D8228C8" w14:textId="77777777" w:rsidR="00E05A56" w:rsidRPr="005A5226" w:rsidRDefault="00E05A56" w:rsidP="005A5226">
      <w:pPr>
        <w:spacing w:after="160" w:line="252" w:lineRule="auto"/>
        <w:jc w:val="center"/>
        <w:rPr>
          <w:rFonts w:eastAsia="Calibri" w:cstheme="minorHAnsi"/>
          <w:b/>
        </w:rPr>
      </w:pPr>
    </w:p>
    <w:p w14:paraId="3D8228C9" w14:textId="77777777" w:rsidR="00E05A56" w:rsidRPr="005A5226" w:rsidRDefault="00E05A56"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86B17" w14:paraId="3D8228CC" w14:textId="77777777" w:rsidTr="00F12ED9">
        <w:tc>
          <w:tcPr>
            <w:tcW w:w="4675" w:type="dxa"/>
            <w:hideMark/>
          </w:tcPr>
          <w:p w14:paraId="3D8228CA" w14:textId="77777777" w:rsidR="00E05A56" w:rsidRPr="00640376" w:rsidRDefault="00E05A56">
            <w:pPr>
              <w:rPr>
                <w:rFonts w:cstheme="minorHAnsi"/>
                <w:b/>
              </w:rPr>
            </w:pPr>
            <w:r w:rsidRPr="00640376">
              <w:rPr>
                <w:rFonts w:cstheme="minorHAnsi"/>
                <w:b/>
              </w:rPr>
              <w:t>AGENCY’S URL</w:t>
            </w:r>
          </w:p>
        </w:tc>
        <w:tc>
          <w:tcPr>
            <w:tcW w:w="5243" w:type="dxa"/>
            <w:hideMark/>
          </w:tcPr>
          <w:p w14:paraId="3D8228CB" w14:textId="77777777" w:rsidR="00E05A56" w:rsidRPr="005A5226" w:rsidRDefault="00E05A56">
            <w:pPr>
              <w:rPr>
                <w:rFonts w:cstheme="minorHAnsi"/>
              </w:rPr>
            </w:pPr>
          </w:p>
        </w:tc>
      </w:tr>
      <w:tr w:rsidR="00D86B17" w14:paraId="3D8228CF" w14:textId="77777777" w:rsidTr="00F12ED9">
        <w:tc>
          <w:tcPr>
            <w:tcW w:w="4675" w:type="dxa"/>
            <w:hideMark/>
          </w:tcPr>
          <w:p w14:paraId="3D8228CD" w14:textId="77777777" w:rsidR="00E05A56" w:rsidRPr="00640376" w:rsidRDefault="00E05A56">
            <w:pPr>
              <w:rPr>
                <w:rFonts w:cstheme="minorHAnsi"/>
                <w:b/>
              </w:rPr>
            </w:pPr>
            <w:r w:rsidRPr="00640376">
              <w:rPr>
                <w:rFonts w:cstheme="minorHAnsi"/>
                <w:b/>
              </w:rPr>
              <w:t>URL DESCRIPTION</w:t>
            </w:r>
          </w:p>
        </w:tc>
        <w:tc>
          <w:tcPr>
            <w:tcW w:w="5243" w:type="dxa"/>
            <w:hideMark/>
          </w:tcPr>
          <w:p w14:paraId="3D8228CE" w14:textId="77777777" w:rsidR="00E05A56" w:rsidRPr="005A5226" w:rsidRDefault="00E05A56">
            <w:pPr>
              <w:rPr>
                <w:rFonts w:cstheme="minorHAnsi"/>
                <w:szCs w:val="20"/>
              </w:rPr>
            </w:pPr>
          </w:p>
        </w:tc>
      </w:tr>
      <w:tr w:rsidR="00D86B17" w14:paraId="3D8228D2" w14:textId="77777777" w:rsidTr="00F12ED9">
        <w:tc>
          <w:tcPr>
            <w:tcW w:w="4675" w:type="dxa"/>
            <w:hideMark/>
          </w:tcPr>
          <w:p w14:paraId="3D8228D0" w14:textId="77777777" w:rsidR="00E05A56" w:rsidRPr="00640376" w:rsidRDefault="00E05A56">
            <w:pPr>
              <w:rPr>
                <w:rFonts w:cstheme="minorHAnsi"/>
                <w:b/>
              </w:rPr>
            </w:pPr>
            <w:r w:rsidRPr="00640376">
              <w:rPr>
                <w:rFonts w:cstheme="minorHAnsi"/>
                <w:b/>
              </w:rPr>
              <w:t>AGENCY CONTACT’S EMAIL ADDRESS</w:t>
            </w:r>
          </w:p>
        </w:tc>
        <w:tc>
          <w:tcPr>
            <w:tcW w:w="5243" w:type="dxa"/>
            <w:hideMark/>
          </w:tcPr>
          <w:p w14:paraId="3D8228D1" w14:textId="77777777" w:rsidR="00E05A56" w:rsidRPr="005A5226" w:rsidRDefault="00E05A56">
            <w:pPr>
              <w:rPr>
                <w:rFonts w:cstheme="minorHAnsi"/>
                <w:szCs w:val="20"/>
              </w:rPr>
            </w:pPr>
            <w:r>
              <w:rPr>
                <w:rFonts w:cstheme="minorHAnsi"/>
                <w:szCs w:val="20"/>
              </w:rPr>
              <w:t>juliette.buchanan@va.gov</w:t>
            </w:r>
          </w:p>
        </w:tc>
      </w:tr>
      <w:tr w:rsidR="00D86B17" w14:paraId="3D8228D5" w14:textId="77777777" w:rsidTr="00F12ED9">
        <w:tc>
          <w:tcPr>
            <w:tcW w:w="4675" w:type="dxa"/>
            <w:hideMark/>
          </w:tcPr>
          <w:p w14:paraId="3D8228D3" w14:textId="77777777" w:rsidR="00E05A56" w:rsidRPr="00640376" w:rsidRDefault="00E05A56">
            <w:pPr>
              <w:rPr>
                <w:rFonts w:cstheme="minorHAnsi"/>
                <w:b/>
              </w:rPr>
            </w:pPr>
            <w:r w:rsidRPr="00640376">
              <w:rPr>
                <w:rFonts w:cstheme="minorHAnsi"/>
                <w:b/>
              </w:rPr>
              <w:t>EMAIL DESCRIPTION</w:t>
            </w:r>
          </w:p>
        </w:tc>
        <w:tc>
          <w:tcPr>
            <w:tcW w:w="5243" w:type="dxa"/>
            <w:hideMark/>
          </w:tcPr>
          <w:p w14:paraId="3D8228D4" w14:textId="77777777" w:rsidR="00E05A56" w:rsidRPr="005A5226" w:rsidRDefault="00E05A56">
            <w:pPr>
              <w:rPr>
                <w:rFonts w:cstheme="minorHAnsi"/>
                <w:szCs w:val="20"/>
              </w:rPr>
            </w:pPr>
          </w:p>
        </w:tc>
      </w:tr>
    </w:tbl>
    <w:p w14:paraId="3D8228D6" w14:textId="77777777" w:rsidR="00E05A56" w:rsidRDefault="00E05A56">
      <w:pPr>
        <w:rPr>
          <w:rFonts w:cstheme="minorHAnsi"/>
          <w:b/>
          <w:color w:val="4F81BD" w:themeColor="accent1"/>
          <w:sz w:val="28"/>
          <w:szCs w:val="28"/>
        </w:rPr>
      </w:pPr>
      <w:r>
        <w:rPr>
          <w:rFonts w:cstheme="minorHAnsi"/>
          <w:b/>
          <w:color w:val="4F81BD" w:themeColor="accent1"/>
          <w:sz w:val="28"/>
          <w:szCs w:val="28"/>
        </w:rPr>
        <w:br w:type="page"/>
      </w:r>
    </w:p>
    <w:p w14:paraId="4F0582BA" w14:textId="77777777" w:rsidR="00E05A56" w:rsidRDefault="00E05A56" w:rsidP="00E05A56">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lastRenderedPageBreak/>
        <w:t>DESCRIPTIO</w:t>
      </w:r>
      <w:r>
        <w:rPr>
          <w:rFonts w:cstheme="minorHAnsi"/>
          <w:b/>
          <w:color w:val="4F81BD" w:themeColor="accent1"/>
          <w:sz w:val="28"/>
          <w:szCs w:val="28"/>
        </w:rPr>
        <w:t>N</w:t>
      </w:r>
    </w:p>
    <w:p w14:paraId="3D8228D8" w14:textId="74D0B4C9" w:rsidR="00E05A56" w:rsidRPr="00E023AE" w:rsidRDefault="00E05A56" w:rsidP="00E023AE">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w:t>
      </w:r>
      <w:r w:rsidRPr="00E023AE">
        <w:rPr>
          <w:rFonts w:ascii="Times New Roman" w:eastAsia="Times New Roman" w:hAnsi="Times New Roman" w:cs="Times New Roman"/>
          <w:color w:val="000000"/>
        </w:rPr>
        <w:t>his is a combined synopsis/solicitation for commercial services prepared in accordance with the format in FAR 12.603, as supplemented by the current Federal Acquisition Circular (FAC 2026‑01) and the Department of Veterans Affairs Acquisition Regulation (VAAR). This announcement constitutes the only solicitation; quotes are being requested and a separate written solicitation will not be issued.</w:t>
      </w:r>
    </w:p>
    <w:p w14:paraId="3D8228D9" w14:textId="77777777" w:rsidR="00E05A56" w:rsidRDefault="00E05A56" w:rsidP="00E023AE">
      <w:pPr>
        <w:spacing w:line="240" w:lineRule="auto"/>
        <w:rPr>
          <w:rFonts w:ascii="Times New Roman" w:eastAsia="Times New Roman" w:hAnsi="Times New Roman" w:cs="Times New Roman"/>
          <w:color w:val="000000"/>
        </w:rPr>
      </w:pPr>
      <w:r w:rsidRPr="00E023AE">
        <w:rPr>
          <w:rFonts w:ascii="Times New Roman" w:eastAsia="Times New Roman" w:hAnsi="Times New Roman" w:cs="Times New Roman"/>
          <w:color w:val="000000"/>
        </w:rPr>
        <w:t xml:space="preserve">This acquisition is 100% set aside for verified SDVOSBs in accordance with VAAR </w:t>
      </w:r>
      <w:proofErr w:type="gramStart"/>
      <w:r w:rsidRPr="00E023AE">
        <w:rPr>
          <w:rFonts w:ascii="Times New Roman" w:eastAsia="Times New Roman" w:hAnsi="Times New Roman" w:cs="Times New Roman"/>
          <w:color w:val="000000"/>
        </w:rPr>
        <w:t>852.219‑73</w:t>
      </w:r>
      <w:proofErr w:type="gramEnd"/>
      <w:r w:rsidRPr="00E023AE">
        <w:rPr>
          <w:rFonts w:ascii="Times New Roman" w:eastAsia="Times New Roman" w:hAnsi="Times New Roman" w:cs="Times New Roman"/>
          <w:color w:val="000000"/>
        </w:rPr>
        <w:t>. Offerors must be listed as Verified in the SBA Veteran Small Business Certification (VetCert) database both at the time of quote submission and at the time of award.</w:t>
      </w:r>
      <w:r w:rsidRPr="00BE5907">
        <w:rPr>
          <w:rFonts w:ascii="Times New Roman" w:eastAsia="Times New Roman" w:hAnsi="Times New Roman" w:cs="Times New Roman"/>
          <w:color w:val="000000"/>
        </w:rPr>
        <w:t xml:space="preserve"> </w:t>
      </w:r>
    </w:p>
    <w:p w14:paraId="3D8228DA" w14:textId="77777777" w:rsidR="00E05A56" w:rsidRPr="00BE5907" w:rsidRDefault="00E05A56" w:rsidP="00E023AE">
      <w:pPr>
        <w:spacing w:line="240" w:lineRule="auto"/>
        <w:rPr>
          <w:rFonts w:ascii="Times New Roman" w:eastAsia="Times New Roman" w:hAnsi="Times New Roman" w:cs="Times New Roman"/>
          <w:color w:val="000000"/>
        </w:rPr>
      </w:pPr>
      <w:r w:rsidRPr="00BE5907">
        <w:rPr>
          <w:rFonts w:ascii="Times New Roman" w:eastAsia="Times New Roman" w:hAnsi="Times New Roman" w:cs="Times New Roman"/>
          <w:color w:val="000000"/>
        </w:rPr>
        <w:t xml:space="preserve">The associated North American Industrial Classification System (NAICS) code for this procurement is </w:t>
      </w:r>
      <w:r w:rsidRPr="009C08D3">
        <w:rPr>
          <w:rFonts w:ascii="Times New Roman" w:eastAsia="Times New Roman" w:hAnsi="Times New Roman" w:cs="Times New Roman"/>
          <w:iCs/>
          <w:color w:val="000000"/>
        </w:rPr>
        <w:t>811310</w:t>
      </w:r>
      <w:r w:rsidRPr="00BE5907">
        <w:rPr>
          <w:rFonts w:ascii="Times New Roman" w:eastAsia="Times New Roman" w:hAnsi="Times New Roman" w:cs="Times New Roman"/>
          <w:iCs/>
          <w:color w:val="000000"/>
        </w:rPr>
        <w:t>,</w:t>
      </w:r>
      <w:r w:rsidRPr="00BE5907">
        <w:rPr>
          <w:rFonts w:ascii="Times New Roman" w:eastAsia="Times New Roman" w:hAnsi="Times New Roman" w:cs="Times New Roman"/>
          <w:color w:val="000000"/>
        </w:rPr>
        <w:t xml:space="preserve"> with a small business size standard of $</w:t>
      </w:r>
      <w:r>
        <w:rPr>
          <w:rFonts w:ascii="Times New Roman" w:eastAsia="Times New Roman" w:hAnsi="Times New Roman" w:cs="Times New Roman"/>
          <w:color w:val="000000"/>
        </w:rPr>
        <w:t>12.5</w:t>
      </w:r>
      <w:r w:rsidRPr="00BE5907">
        <w:rPr>
          <w:rFonts w:ascii="Times New Roman" w:eastAsia="Times New Roman" w:hAnsi="Times New Roman" w:cs="Times New Roman"/>
          <w:iCs/>
          <w:color w:val="000000"/>
        </w:rPr>
        <w:t xml:space="preserve"> million.</w:t>
      </w:r>
    </w:p>
    <w:p w14:paraId="3D8228DB" w14:textId="77777777" w:rsidR="00E05A56" w:rsidRPr="00BE5907" w:rsidRDefault="00E05A56" w:rsidP="00BE5907">
      <w:pPr>
        <w:spacing w:line="240" w:lineRule="auto"/>
        <w:rPr>
          <w:rFonts w:ascii="Times New Roman" w:eastAsia="Times New Roman" w:hAnsi="Times New Roman" w:cs="Times New Roman"/>
          <w:color w:val="000000"/>
        </w:rPr>
      </w:pPr>
      <w:r w:rsidRPr="00BE5907">
        <w:rPr>
          <w:rFonts w:ascii="Times New Roman" w:eastAsia="Times New Roman" w:hAnsi="Times New Roman" w:cs="Times New Roman"/>
          <w:color w:val="000000"/>
        </w:rPr>
        <w:t>The FSC/PSC is J0</w:t>
      </w:r>
      <w:r>
        <w:rPr>
          <w:rFonts w:ascii="Times New Roman" w:eastAsia="Times New Roman" w:hAnsi="Times New Roman" w:cs="Times New Roman"/>
          <w:color w:val="000000"/>
        </w:rPr>
        <w:t>73</w:t>
      </w:r>
      <w:r w:rsidRPr="00BE5907">
        <w:rPr>
          <w:rFonts w:ascii="Times New Roman" w:eastAsia="Times New Roman" w:hAnsi="Times New Roman" w:cs="Times New Roman"/>
          <w:color w:val="000000"/>
        </w:rPr>
        <w:t>.</w:t>
      </w:r>
    </w:p>
    <w:p w14:paraId="3D8228DC" w14:textId="77777777" w:rsidR="00E05A56" w:rsidRDefault="00E05A56" w:rsidP="00BE5907">
      <w:pPr>
        <w:spacing w:line="240" w:lineRule="auto"/>
        <w:rPr>
          <w:rFonts w:ascii="Times New Roman" w:eastAsia="Times New Roman" w:hAnsi="Times New Roman" w:cs="Times New Roman"/>
          <w:color w:val="000000"/>
        </w:rPr>
      </w:pPr>
      <w:r w:rsidRPr="00FA08A9">
        <w:rPr>
          <w:rFonts w:ascii="Times New Roman" w:eastAsia="Times New Roman" w:hAnsi="Times New Roman" w:cs="Times New Roman"/>
          <w:color w:val="000000"/>
        </w:rPr>
        <w:t>The Department of Veterans Affairs, VA Connecticut Healthcare System (VACHS) requires comprehensive preventive maintenance, inspection, corrective service, and emergency repair for V</w:t>
      </w:r>
      <w:r>
        <w:rPr>
          <w:rFonts w:ascii="Times New Roman" w:eastAsia="Times New Roman" w:hAnsi="Times New Roman" w:cs="Times New Roman"/>
          <w:color w:val="000000"/>
        </w:rPr>
        <w:t>eteran</w:t>
      </w:r>
      <w:r>
        <w:rPr>
          <w:rFonts w:ascii="Times New Roman" w:eastAsia="Times New Roman" w:hAnsi="Times New Roman" w:cs="Times New Roman"/>
          <w:color w:val="000000"/>
        </w:rPr>
        <w:t>s</w:t>
      </w:r>
      <w:r>
        <w:rPr>
          <w:rFonts w:ascii="Times New Roman" w:eastAsia="Times New Roman" w:hAnsi="Times New Roman" w:cs="Times New Roman"/>
          <w:color w:val="000000"/>
        </w:rPr>
        <w:t xml:space="preserve"> </w:t>
      </w:r>
      <w:r w:rsidRPr="00FA08A9">
        <w:rPr>
          <w:rFonts w:ascii="Times New Roman" w:eastAsia="Times New Roman" w:hAnsi="Times New Roman" w:cs="Times New Roman"/>
          <w:color w:val="000000"/>
        </w:rPr>
        <w:t>C</w:t>
      </w:r>
      <w:r>
        <w:rPr>
          <w:rFonts w:ascii="Times New Roman" w:eastAsia="Times New Roman" w:hAnsi="Times New Roman" w:cs="Times New Roman"/>
          <w:color w:val="000000"/>
        </w:rPr>
        <w:t xml:space="preserve">anteen </w:t>
      </w:r>
      <w:r w:rsidRPr="00FA08A9">
        <w:rPr>
          <w:rFonts w:ascii="Times New Roman" w:eastAsia="Times New Roman" w:hAnsi="Times New Roman" w:cs="Times New Roman"/>
          <w:color w:val="000000"/>
        </w:rPr>
        <w:t>S</w:t>
      </w:r>
      <w:r>
        <w:rPr>
          <w:rFonts w:ascii="Times New Roman" w:eastAsia="Times New Roman" w:hAnsi="Times New Roman" w:cs="Times New Roman"/>
          <w:color w:val="000000"/>
        </w:rPr>
        <w:t>ervice (VSC)</w:t>
      </w:r>
      <w:r w:rsidRPr="00FA08A9">
        <w:rPr>
          <w:rFonts w:ascii="Times New Roman" w:eastAsia="Times New Roman" w:hAnsi="Times New Roman" w:cs="Times New Roman"/>
          <w:color w:val="000000"/>
        </w:rPr>
        <w:t xml:space="preserve"> equipment located at the West Haven and Newington campuses</w:t>
      </w:r>
      <w:r>
        <w:rPr>
          <w:rFonts w:ascii="Times New Roman" w:eastAsia="Times New Roman" w:hAnsi="Times New Roman" w:cs="Times New Roman"/>
          <w:color w:val="000000"/>
        </w:rPr>
        <w:t xml:space="preserve"> </w:t>
      </w:r>
      <w:r w:rsidRPr="00BE5907">
        <w:rPr>
          <w:rFonts w:ascii="Times New Roman" w:eastAsia="Times New Roman" w:hAnsi="Times New Roman" w:cs="Times New Roman"/>
          <w:color w:val="000000"/>
        </w:rPr>
        <w:t>as outlined in the</w:t>
      </w:r>
      <w:r>
        <w:rPr>
          <w:rFonts w:ascii="Times New Roman" w:eastAsia="Times New Roman" w:hAnsi="Times New Roman" w:cs="Times New Roman"/>
          <w:color w:val="000000"/>
        </w:rPr>
        <w:t xml:space="preserve"> following Statement of Work</w:t>
      </w:r>
      <w:r w:rsidRPr="00BE5907">
        <w:rPr>
          <w:rFonts w:ascii="Times New Roman" w:eastAsia="Times New Roman" w:hAnsi="Times New Roman" w:cs="Times New Roman"/>
          <w:color w:val="000000"/>
        </w:rPr>
        <w:t>:</w:t>
      </w:r>
    </w:p>
    <w:p w14:paraId="3D8228DD" w14:textId="77777777" w:rsidR="00E05A56" w:rsidRDefault="00E05A56" w:rsidP="00BE5907">
      <w:pPr>
        <w:spacing w:line="240" w:lineRule="auto"/>
        <w:rPr>
          <w:rFonts w:ascii="Times New Roman" w:eastAsia="Times New Roman" w:hAnsi="Times New Roman" w:cs="Times New Roman"/>
          <w:color w:val="000000"/>
        </w:rPr>
      </w:pPr>
    </w:p>
    <w:p w14:paraId="3D8228DE" w14:textId="77777777" w:rsidR="00E05A56" w:rsidRPr="00CE2AD3" w:rsidRDefault="00E05A56" w:rsidP="00CE2AD3">
      <w:pPr>
        <w:spacing w:line="240" w:lineRule="auto"/>
        <w:jc w:val="center"/>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t>STATEMENT OF WORK</w:t>
      </w:r>
    </w:p>
    <w:p w14:paraId="3D8228DF" w14:textId="77777777" w:rsidR="00E05A56" w:rsidRPr="00CE2AD3" w:rsidRDefault="00E05A56" w:rsidP="00CE2AD3">
      <w:pPr>
        <w:spacing w:line="240" w:lineRule="auto"/>
        <w:jc w:val="center"/>
        <w:rPr>
          <w:rFonts w:ascii="Times New Roman" w:eastAsia="Times New Roman" w:hAnsi="Times New Roman" w:cs="Times New Roman"/>
          <w:b/>
          <w:bCs/>
          <w:color w:val="000000"/>
        </w:rPr>
      </w:pPr>
    </w:p>
    <w:p w14:paraId="3D8228E0" w14:textId="77777777" w:rsidR="00E05A56" w:rsidRPr="00CE2AD3" w:rsidRDefault="00E05A56" w:rsidP="00CE2AD3">
      <w:pPr>
        <w:spacing w:line="240" w:lineRule="auto"/>
        <w:jc w:val="center"/>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t>VETERANS CANTEEN SERVICE</w:t>
      </w:r>
    </w:p>
    <w:p w14:paraId="3D8228E1" w14:textId="77777777" w:rsidR="00E05A56" w:rsidRPr="00CE2AD3" w:rsidRDefault="00E05A56" w:rsidP="00CE2AD3">
      <w:pPr>
        <w:spacing w:line="240" w:lineRule="auto"/>
        <w:jc w:val="center"/>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t>EQUIPMENT PREVENTATIVE MAINTENANCE &amp; SERVICE</w:t>
      </w:r>
    </w:p>
    <w:p w14:paraId="3D8228E2" w14:textId="77777777" w:rsidR="00E05A56" w:rsidRPr="00CE2AD3" w:rsidRDefault="00E05A56" w:rsidP="00CE2AD3">
      <w:pPr>
        <w:spacing w:line="240" w:lineRule="auto"/>
        <w:jc w:val="center"/>
        <w:rPr>
          <w:rFonts w:ascii="Times New Roman" w:eastAsia="Times New Roman" w:hAnsi="Times New Roman" w:cs="Times New Roman"/>
          <w:b/>
          <w:bCs/>
          <w:color w:val="000000"/>
        </w:rPr>
      </w:pPr>
    </w:p>
    <w:p w14:paraId="3D8228E3" w14:textId="77777777" w:rsidR="00E05A56" w:rsidRPr="00CE2AD3" w:rsidRDefault="00E05A56" w:rsidP="00CE2AD3">
      <w:pPr>
        <w:spacing w:line="240" w:lineRule="auto"/>
        <w:jc w:val="center"/>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t>VA CONNECTICUT HEALTHCARE SYSTEM (VACHS)</w:t>
      </w:r>
    </w:p>
    <w:p w14:paraId="3D8228E4" w14:textId="77777777" w:rsidR="00E05A56" w:rsidRPr="00CE2AD3" w:rsidRDefault="00E05A56" w:rsidP="00CE2AD3">
      <w:pPr>
        <w:spacing w:line="240" w:lineRule="auto"/>
        <w:jc w:val="center"/>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t>VA MEDICAL CENTER WEST HAVEN</w:t>
      </w:r>
    </w:p>
    <w:p w14:paraId="3D8228E5" w14:textId="77777777" w:rsidR="00E05A56" w:rsidRPr="00CE2AD3" w:rsidRDefault="00E05A56" w:rsidP="00CE2AD3">
      <w:pPr>
        <w:spacing w:line="240" w:lineRule="auto"/>
        <w:jc w:val="center"/>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t>950 CAMPBELL AVENUE</w:t>
      </w:r>
    </w:p>
    <w:p w14:paraId="3D8228E6" w14:textId="77777777" w:rsidR="00E05A56" w:rsidRPr="00CE2AD3" w:rsidRDefault="00E05A56" w:rsidP="00CE2AD3">
      <w:pPr>
        <w:spacing w:line="240" w:lineRule="auto"/>
        <w:jc w:val="center"/>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t>WEST HAVEN, CT 06516</w:t>
      </w:r>
    </w:p>
    <w:p w14:paraId="3D8228E7" w14:textId="77777777" w:rsidR="00E05A56" w:rsidRPr="00CE2AD3" w:rsidRDefault="00E05A56" w:rsidP="00CE2AD3">
      <w:pPr>
        <w:spacing w:line="240" w:lineRule="auto"/>
        <w:rPr>
          <w:rFonts w:ascii="Times New Roman" w:eastAsia="Times New Roman" w:hAnsi="Times New Roman" w:cs="Times New Roman"/>
          <w:b/>
          <w:bCs/>
          <w:color w:val="000000"/>
        </w:rPr>
      </w:pPr>
    </w:p>
    <w:p w14:paraId="3D8228E8" w14:textId="77777777" w:rsidR="00E05A56" w:rsidRPr="00CE2AD3" w:rsidRDefault="00E05A56" w:rsidP="00CE2AD3">
      <w:pPr>
        <w:spacing w:line="240" w:lineRule="auto"/>
        <w:rPr>
          <w:rFonts w:ascii="Times New Roman" w:eastAsia="Times New Roman" w:hAnsi="Times New Roman" w:cs="Times New Roman"/>
          <w:b/>
          <w:bCs/>
          <w:color w:val="000000"/>
        </w:rPr>
      </w:pPr>
    </w:p>
    <w:p w14:paraId="3D8228E9" w14:textId="77777777" w:rsidR="00E05A56" w:rsidRPr="00CE2AD3" w:rsidRDefault="00E05A56" w:rsidP="00CE2AD3">
      <w:pPr>
        <w:spacing w:line="240" w:lineRule="auto"/>
        <w:rPr>
          <w:rFonts w:ascii="Times New Roman" w:eastAsia="Times New Roman" w:hAnsi="Times New Roman" w:cs="Times New Roman"/>
          <w:b/>
          <w:bCs/>
          <w:color w:val="000000"/>
        </w:rPr>
      </w:pPr>
    </w:p>
    <w:p w14:paraId="3D8228EA" w14:textId="77777777" w:rsidR="00E05A56" w:rsidRPr="00CE2AD3" w:rsidRDefault="00E05A56" w:rsidP="00CE2AD3">
      <w:pPr>
        <w:spacing w:line="240" w:lineRule="auto"/>
        <w:rPr>
          <w:rFonts w:ascii="Times New Roman" w:eastAsia="Times New Roman" w:hAnsi="Times New Roman" w:cs="Times New Roman"/>
          <w:b/>
          <w:bCs/>
          <w:color w:val="000000"/>
        </w:rPr>
      </w:pPr>
    </w:p>
    <w:p w14:paraId="3D8228EB" w14:textId="77777777" w:rsidR="00E05A56" w:rsidRPr="00CE2AD3" w:rsidRDefault="00E05A56" w:rsidP="00CE2AD3">
      <w:pPr>
        <w:spacing w:line="240" w:lineRule="auto"/>
        <w:rPr>
          <w:rFonts w:ascii="Times New Roman" w:eastAsia="Times New Roman" w:hAnsi="Times New Roman" w:cs="Times New Roman"/>
          <w:b/>
          <w:bCs/>
          <w:color w:val="000000"/>
        </w:rPr>
      </w:pPr>
    </w:p>
    <w:p w14:paraId="3D8228EC" w14:textId="77777777" w:rsidR="00E05A56" w:rsidRPr="00CE2AD3" w:rsidRDefault="00E05A56" w:rsidP="00CE2AD3">
      <w:pPr>
        <w:spacing w:line="240" w:lineRule="auto"/>
        <w:rPr>
          <w:rFonts w:ascii="Times New Roman" w:eastAsia="Times New Roman" w:hAnsi="Times New Roman" w:cs="Times New Roman"/>
          <w:b/>
          <w:bCs/>
          <w:color w:val="000000"/>
        </w:rPr>
      </w:pPr>
    </w:p>
    <w:p w14:paraId="3D8228ED" w14:textId="77777777" w:rsidR="00E05A56" w:rsidRPr="00CE2AD3" w:rsidRDefault="00E05A56" w:rsidP="00CE2AD3">
      <w:pPr>
        <w:spacing w:line="240" w:lineRule="auto"/>
        <w:rPr>
          <w:rFonts w:ascii="Times New Roman" w:eastAsia="Times New Roman" w:hAnsi="Times New Roman" w:cs="Times New Roman"/>
          <w:b/>
          <w:bCs/>
          <w:color w:val="000000"/>
        </w:rPr>
      </w:pPr>
    </w:p>
    <w:p w14:paraId="3D8228EE" w14:textId="77777777" w:rsidR="00E05A56" w:rsidRPr="00CE2AD3" w:rsidRDefault="00E05A56" w:rsidP="00CE2AD3">
      <w:pPr>
        <w:spacing w:line="240" w:lineRule="auto"/>
        <w:rPr>
          <w:rFonts w:ascii="Times New Roman" w:eastAsia="Times New Roman" w:hAnsi="Times New Roman" w:cs="Times New Roman"/>
          <w:b/>
          <w:bCs/>
          <w:color w:val="000000"/>
          <w:u w:val="single"/>
        </w:rPr>
      </w:pPr>
      <w:r w:rsidRPr="00CE2AD3">
        <w:rPr>
          <w:rFonts w:ascii="Times New Roman" w:eastAsia="Times New Roman" w:hAnsi="Times New Roman" w:cs="Times New Roman"/>
          <w:b/>
          <w:bCs/>
          <w:color w:val="000000"/>
          <w:u w:val="single"/>
        </w:rPr>
        <w:br w:type="page"/>
      </w:r>
    </w:p>
    <w:p w14:paraId="3D8228EF" w14:textId="77777777" w:rsidR="00E05A56" w:rsidRPr="00CE2AD3" w:rsidRDefault="00E05A56" w:rsidP="00CE2AD3">
      <w:pPr>
        <w:spacing w:line="240" w:lineRule="auto"/>
        <w:rPr>
          <w:rFonts w:ascii="Times New Roman" w:eastAsia="Times New Roman" w:hAnsi="Times New Roman" w:cs="Times New Roman"/>
          <w:color w:val="000000"/>
          <w:u w:val="single"/>
        </w:rPr>
      </w:pPr>
      <w:r w:rsidRPr="00CE2AD3">
        <w:rPr>
          <w:rFonts w:ascii="Times New Roman" w:eastAsia="Times New Roman" w:hAnsi="Times New Roman" w:cs="Times New Roman"/>
          <w:b/>
          <w:bCs/>
          <w:color w:val="000000"/>
          <w:u w:val="single"/>
        </w:rPr>
        <w:lastRenderedPageBreak/>
        <w:t>BACKGROUND</w:t>
      </w:r>
    </w:p>
    <w:p w14:paraId="3D8228F0"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To maintain safe and efficient inpatient Food Service operations, Veteran Canteen Service (VCS) VA Connecticut requires regular equipment inspection, preventative maintenance, regular maintenance, and emergency repair services. </w:t>
      </w:r>
    </w:p>
    <w:p w14:paraId="3D8228F1" w14:textId="77777777" w:rsidR="00E05A56" w:rsidRPr="00CE2AD3" w:rsidRDefault="00E05A56" w:rsidP="00CE2AD3">
      <w:pPr>
        <w:spacing w:line="240" w:lineRule="auto"/>
        <w:rPr>
          <w:rFonts w:ascii="Times New Roman" w:eastAsia="Times New Roman" w:hAnsi="Times New Roman" w:cs="Times New Roman"/>
          <w:color w:val="000000"/>
        </w:rPr>
      </w:pPr>
    </w:p>
    <w:p w14:paraId="3D8228F2"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Given that much of this equipment is specialized, this work must be performed by an authorized commercial vendor. This scope of work is to provide details related to a service contract to support this necessary work. </w:t>
      </w:r>
    </w:p>
    <w:p w14:paraId="3D8228F3" w14:textId="77777777" w:rsidR="00E05A56" w:rsidRPr="00CE2AD3" w:rsidRDefault="00E05A56" w:rsidP="00CE2AD3">
      <w:pPr>
        <w:spacing w:line="240" w:lineRule="auto"/>
        <w:rPr>
          <w:rFonts w:ascii="Times New Roman" w:eastAsia="Times New Roman" w:hAnsi="Times New Roman" w:cs="Times New Roman"/>
          <w:color w:val="000000"/>
        </w:rPr>
      </w:pPr>
    </w:p>
    <w:p w14:paraId="3D8228F4" w14:textId="77777777" w:rsidR="00E05A56" w:rsidRPr="00CE2AD3" w:rsidRDefault="00E05A56" w:rsidP="00CE2AD3">
      <w:pPr>
        <w:spacing w:line="240" w:lineRule="auto"/>
        <w:rPr>
          <w:rFonts w:ascii="Times New Roman" w:eastAsia="Times New Roman" w:hAnsi="Times New Roman" w:cs="Times New Roman"/>
          <w:color w:val="000000"/>
          <w:u w:val="single"/>
        </w:rPr>
      </w:pPr>
      <w:r w:rsidRPr="00CE2AD3">
        <w:rPr>
          <w:rFonts w:ascii="Times New Roman" w:eastAsia="Times New Roman" w:hAnsi="Times New Roman" w:cs="Times New Roman"/>
          <w:b/>
          <w:bCs/>
          <w:color w:val="000000"/>
          <w:u w:val="single"/>
        </w:rPr>
        <w:t>JUSTIFICATION</w:t>
      </w:r>
    </w:p>
    <w:p w14:paraId="3D8228F5"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To meet FDA Food code, Serve Safe and VA National and employee safety requirements, VCS equipment is required to function per the manufacturer’s instructions. Given the complexity, expense and specificity of Food Service Operations equipment, any service agreement must include preventative maintenance to avoid costly and avoidable replacement. </w:t>
      </w:r>
    </w:p>
    <w:p w14:paraId="3D8228F6" w14:textId="77777777" w:rsidR="00E05A56" w:rsidRPr="00CE2AD3" w:rsidRDefault="00E05A56" w:rsidP="00CE2AD3">
      <w:pPr>
        <w:spacing w:line="240" w:lineRule="auto"/>
        <w:rPr>
          <w:rFonts w:ascii="Times New Roman" w:eastAsia="Times New Roman" w:hAnsi="Times New Roman" w:cs="Times New Roman"/>
          <w:color w:val="000000"/>
        </w:rPr>
      </w:pPr>
    </w:p>
    <w:p w14:paraId="3D8228F7"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Preventative maintenance also minimizes the need for costly service and emergency calls. Specifically, the VHA Directive 1608 Comprehensive Environment of care program, and VHA Directive 1439 Food Service Management states that the equipment and components must be inspected, and maintained regularly to meet the facility efficiency, environmental and food safety requirements.</w:t>
      </w:r>
    </w:p>
    <w:p w14:paraId="3D8228F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 </w:t>
      </w:r>
    </w:p>
    <w:p w14:paraId="3D8228F9" w14:textId="77777777" w:rsidR="00E05A56" w:rsidRPr="00CE2AD3" w:rsidRDefault="00E05A56" w:rsidP="00CE2AD3">
      <w:pPr>
        <w:spacing w:line="240" w:lineRule="auto"/>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t>PLACE OF PERFORMANCE</w:t>
      </w:r>
    </w:p>
    <w:p w14:paraId="3D8228F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The place of performance for this contract is VA Connecticut Healthcare System, West Haven VA Medical Center located at 950 Campbell Avenue; West Haven, CT 06516</w:t>
      </w:r>
      <w:r>
        <w:rPr>
          <w:rFonts w:ascii="Times New Roman" w:eastAsia="Times New Roman" w:hAnsi="Times New Roman" w:cs="Times New Roman"/>
          <w:color w:val="000000"/>
        </w:rPr>
        <w:t xml:space="preserve"> and </w:t>
      </w:r>
      <w:r>
        <w:rPr>
          <w:rFonts w:ascii="Times New Roman" w:eastAsia="Times New Roman" w:hAnsi="Times New Roman" w:cs="Times New Roman"/>
          <w:color w:val="000000"/>
        </w:rPr>
        <w:t>Newington VA Medical Center located at 555 Willard Av</w:t>
      </w:r>
      <w:r>
        <w:rPr>
          <w:rFonts w:ascii="Times New Roman" w:eastAsia="Times New Roman" w:hAnsi="Times New Roman" w:cs="Times New Roman"/>
          <w:color w:val="000000"/>
        </w:rPr>
        <w:t>enue; Newington, CT 06111.</w:t>
      </w:r>
    </w:p>
    <w:p w14:paraId="3D8228FB" w14:textId="77777777" w:rsidR="00E05A56" w:rsidRPr="00CE2AD3" w:rsidRDefault="00E05A56" w:rsidP="00CE2AD3">
      <w:pPr>
        <w:spacing w:line="240" w:lineRule="auto"/>
        <w:rPr>
          <w:rFonts w:ascii="Times New Roman" w:eastAsia="Times New Roman" w:hAnsi="Times New Roman" w:cs="Times New Roman"/>
          <w:color w:val="000000"/>
        </w:rPr>
      </w:pPr>
    </w:p>
    <w:p w14:paraId="3D8228FC" w14:textId="77777777" w:rsidR="00E05A56" w:rsidRPr="00CE2AD3" w:rsidRDefault="00E05A56" w:rsidP="00CE2AD3">
      <w:pPr>
        <w:spacing w:line="240" w:lineRule="auto"/>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t>PERIOD OF PERFORMANCE</w:t>
      </w:r>
    </w:p>
    <w:p w14:paraId="3D8228FD"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Base contract period shall be 06/01/2026 – 05/</w:t>
      </w:r>
      <w:r>
        <w:rPr>
          <w:rFonts w:ascii="Times New Roman" w:eastAsia="Times New Roman" w:hAnsi="Times New Roman" w:cs="Times New Roman"/>
          <w:color w:val="000000"/>
        </w:rPr>
        <w:t>3</w:t>
      </w:r>
      <w:r w:rsidRPr="00CE2AD3">
        <w:rPr>
          <w:rFonts w:ascii="Times New Roman" w:eastAsia="Times New Roman" w:hAnsi="Times New Roman" w:cs="Times New Roman"/>
          <w:color w:val="000000"/>
        </w:rPr>
        <w:t>1/2027. The contract will also contain the provision for four (4) option years:</w:t>
      </w:r>
    </w:p>
    <w:p w14:paraId="3D8228FE" w14:textId="77777777" w:rsidR="00E05A56" w:rsidRPr="00CE2AD3" w:rsidRDefault="00E05A56" w:rsidP="00CE2AD3">
      <w:pPr>
        <w:spacing w:line="240" w:lineRule="auto"/>
        <w:rPr>
          <w:rFonts w:ascii="Times New Roman" w:eastAsia="Times New Roman" w:hAnsi="Times New Roman" w:cs="Times New Roman"/>
          <w:i/>
          <w:iCs/>
          <w:color w:val="000000"/>
        </w:rPr>
      </w:pPr>
      <w:r w:rsidRPr="00CE2AD3">
        <w:rPr>
          <w:rFonts w:ascii="Times New Roman" w:eastAsia="Times New Roman" w:hAnsi="Times New Roman" w:cs="Times New Roman"/>
          <w:i/>
          <w:iCs/>
          <w:color w:val="000000"/>
        </w:rPr>
        <w:t>Option Year 1: 06/01/2027 – 05/31/2028</w:t>
      </w:r>
    </w:p>
    <w:p w14:paraId="3D8228FF" w14:textId="77777777" w:rsidR="00E05A56" w:rsidRPr="00CE2AD3" w:rsidRDefault="00E05A56" w:rsidP="00CE2AD3">
      <w:pPr>
        <w:spacing w:line="240" w:lineRule="auto"/>
        <w:rPr>
          <w:rFonts w:ascii="Times New Roman" w:eastAsia="Times New Roman" w:hAnsi="Times New Roman" w:cs="Times New Roman"/>
          <w:i/>
          <w:iCs/>
          <w:color w:val="000000"/>
        </w:rPr>
      </w:pPr>
      <w:r w:rsidRPr="00CE2AD3">
        <w:rPr>
          <w:rFonts w:ascii="Times New Roman" w:eastAsia="Times New Roman" w:hAnsi="Times New Roman" w:cs="Times New Roman"/>
          <w:i/>
          <w:iCs/>
          <w:color w:val="000000"/>
        </w:rPr>
        <w:t>Option Year 2: 06/01/2028 – 05/31/2029</w:t>
      </w:r>
    </w:p>
    <w:p w14:paraId="3D822900" w14:textId="77777777" w:rsidR="00E05A56" w:rsidRPr="00CE2AD3" w:rsidRDefault="00E05A56" w:rsidP="00CE2AD3">
      <w:pPr>
        <w:spacing w:line="240" w:lineRule="auto"/>
        <w:rPr>
          <w:rFonts w:ascii="Times New Roman" w:eastAsia="Times New Roman" w:hAnsi="Times New Roman" w:cs="Times New Roman"/>
          <w:i/>
          <w:iCs/>
          <w:color w:val="000000"/>
        </w:rPr>
      </w:pPr>
      <w:r w:rsidRPr="00CE2AD3">
        <w:rPr>
          <w:rFonts w:ascii="Times New Roman" w:eastAsia="Times New Roman" w:hAnsi="Times New Roman" w:cs="Times New Roman"/>
          <w:i/>
          <w:iCs/>
          <w:color w:val="000000"/>
        </w:rPr>
        <w:t>Option Year 3: 06/01/2029 – 05/31/2030</w:t>
      </w:r>
    </w:p>
    <w:p w14:paraId="3D822901" w14:textId="77777777" w:rsidR="00E05A56" w:rsidRPr="00CE2AD3" w:rsidRDefault="00E05A56" w:rsidP="00CE2AD3">
      <w:pPr>
        <w:spacing w:line="240" w:lineRule="auto"/>
        <w:rPr>
          <w:rFonts w:ascii="Times New Roman" w:eastAsia="Times New Roman" w:hAnsi="Times New Roman" w:cs="Times New Roman"/>
          <w:i/>
          <w:iCs/>
          <w:color w:val="000000"/>
        </w:rPr>
      </w:pPr>
      <w:r w:rsidRPr="00CE2AD3">
        <w:rPr>
          <w:rFonts w:ascii="Times New Roman" w:eastAsia="Times New Roman" w:hAnsi="Times New Roman" w:cs="Times New Roman"/>
          <w:i/>
          <w:iCs/>
          <w:color w:val="000000"/>
        </w:rPr>
        <w:t>Option Year 4: 06/01/2030 – 05/31/2031</w:t>
      </w:r>
    </w:p>
    <w:p w14:paraId="3D822902" w14:textId="77777777" w:rsidR="00E05A56" w:rsidRPr="00CE2AD3" w:rsidRDefault="00E05A56" w:rsidP="00CE2AD3">
      <w:pPr>
        <w:spacing w:line="240" w:lineRule="auto"/>
        <w:rPr>
          <w:rFonts w:ascii="Times New Roman" w:eastAsia="Times New Roman" w:hAnsi="Times New Roman" w:cs="Times New Roman"/>
          <w:color w:val="000000"/>
        </w:rPr>
      </w:pPr>
    </w:p>
    <w:p w14:paraId="3D822903" w14:textId="77777777" w:rsidR="00E05A56" w:rsidRPr="00CE2AD3" w:rsidRDefault="00E05A56" w:rsidP="00CE2AD3">
      <w:pPr>
        <w:spacing w:line="240" w:lineRule="auto"/>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t>QUALIFICATIONS</w:t>
      </w:r>
    </w:p>
    <w:p w14:paraId="3D82290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To be considered eligible for consideration, potential bidders </w:t>
      </w:r>
      <w:proofErr w:type="gramStart"/>
      <w:r w:rsidRPr="00CE2AD3">
        <w:rPr>
          <w:rFonts w:ascii="Times New Roman" w:eastAsia="Times New Roman" w:hAnsi="Times New Roman" w:cs="Times New Roman"/>
          <w:color w:val="000000"/>
        </w:rPr>
        <w:t>shall</w:t>
      </w:r>
      <w:proofErr w:type="gramEnd"/>
      <w:r w:rsidRPr="00CE2AD3">
        <w:rPr>
          <w:rFonts w:ascii="Times New Roman" w:eastAsia="Times New Roman" w:hAnsi="Times New Roman" w:cs="Times New Roman"/>
          <w:color w:val="000000"/>
        </w:rPr>
        <w:t xml:space="preserve"> have a field service representative located within 200 miles of the West Haven and Newington campuses of the VA Connecticut Healthcare </w:t>
      </w:r>
      <w:r w:rsidRPr="00CE2AD3">
        <w:rPr>
          <w:rFonts w:ascii="Times New Roman" w:eastAsia="Times New Roman" w:hAnsi="Times New Roman" w:cs="Times New Roman"/>
          <w:color w:val="000000"/>
        </w:rPr>
        <w:lastRenderedPageBreak/>
        <w:t xml:space="preserve">System and have been trained by the Original Equipment Manufacturer (OEM) on the specific model of equipment that he/she is being asked to provide services for. </w:t>
      </w:r>
    </w:p>
    <w:p w14:paraId="3D822905" w14:textId="77777777" w:rsidR="00E05A56" w:rsidRPr="00CE2AD3" w:rsidRDefault="00E05A56" w:rsidP="00CE2AD3">
      <w:pPr>
        <w:spacing w:line="240" w:lineRule="auto"/>
        <w:rPr>
          <w:rFonts w:ascii="Times New Roman" w:eastAsia="Times New Roman" w:hAnsi="Times New Roman" w:cs="Times New Roman"/>
          <w:color w:val="000000"/>
        </w:rPr>
      </w:pPr>
    </w:p>
    <w:p w14:paraId="3D822906"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Bidders must provide upon request documentation of factory certified service/maintenance training on the specific equipment under the terms of this contract. The Contracting Officer and/or Contracting Officer’s Representative (COR) specifically reserve the right to reject any of the Contractor’s personnel and refuse them permission to work on the equipment outlined herein, based upon credentials provided. </w:t>
      </w:r>
    </w:p>
    <w:p w14:paraId="3D822907" w14:textId="77777777" w:rsidR="00E05A56" w:rsidRPr="00CE2AD3" w:rsidRDefault="00E05A56" w:rsidP="00CE2AD3">
      <w:pPr>
        <w:spacing w:line="240" w:lineRule="auto"/>
        <w:rPr>
          <w:rFonts w:ascii="Times New Roman" w:eastAsia="Times New Roman" w:hAnsi="Times New Roman" w:cs="Times New Roman"/>
          <w:color w:val="000000"/>
        </w:rPr>
      </w:pPr>
    </w:p>
    <w:p w14:paraId="3D82290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The contractor shall maintain sufficient stock of parts needed for repair and maintenance of the equipment or be able to secure parts within twenty-four (24) hours. All parts used shall be new OEM parts only.  Reverse engineered and/or refurbished parts shall not be utilized under the terms of this contract without explicit permission, in writing, from the Contracting Officer. </w:t>
      </w:r>
    </w:p>
    <w:p w14:paraId="3D822909" w14:textId="77777777" w:rsidR="00E05A56" w:rsidRPr="00CE2AD3" w:rsidRDefault="00E05A56" w:rsidP="00CE2AD3">
      <w:pPr>
        <w:spacing w:line="240" w:lineRule="auto"/>
        <w:rPr>
          <w:rFonts w:ascii="Times New Roman" w:eastAsia="Times New Roman" w:hAnsi="Times New Roman" w:cs="Times New Roman"/>
          <w:color w:val="000000"/>
          <w:u w:val="single"/>
        </w:rPr>
      </w:pPr>
      <w:r w:rsidRPr="00CE2AD3">
        <w:rPr>
          <w:rFonts w:ascii="Times New Roman" w:eastAsia="Times New Roman" w:hAnsi="Times New Roman" w:cs="Times New Roman"/>
          <w:b/>
          <w:bCs/>
          <w:color w:val="000000"/>
          <w:u w:val="single"/>
        </w:rPr>
        <w:t>SCOPE OF WORK</w:t>
      </w:r>
    </w:p>
    <w:p w14:paraId="3D82290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This contract includes full maintenance for the equipment listed in the drawings and accompanying charts or lists, consisting of scheduled preventive maintenance (PM), inspections and periodic testing, corrective call back service for operational problems not successfully preempted by PM, corrective service for problems identified during inspections, and 12-hour 5-day per week call back support with supported after-hours emergency services.</w:t>
      </w:r>
    </w:p>
    <w:p w14:paraId="3D82290B"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 </w:t>
      </w:r>
    </w:p>
    <w:p w14:paraId="3D82290C"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The contractor shall provide all resources required in performing these maintenance services and inspections, including parts, materials, lubricants, fluids, cleaning fluids, equipment, tools, shipping, travel, and labor. The contractor is responsible for determining the nature and extent of any work required restoring equipment to satisfactory condition and operation, as determined by Veteran Affairs Healthcare Facility Management and Veteran Canteen Service. </w:t>
      </w:r>
    </w:p>
    <w:p w14:paraId="3D82290D" w14:textId="77777777" w:rsidR="00E05A56" w:rsidRPr="00CE2AD3" w:rsidRDefault="00E05A56" w:rsidP="00CE2AD3">
      <w:pPr>
        <w:spacing w:line="240" w:lineRule="auto"/>
        <w:rPr>
          <w:rFonts w:ascii="Times New Roman" w:eastAsia="Times New Roman" w:hAnsi="Times New Roman" w:cs="Times New Roman"/>
          <w:color w:val="000000"/>
        </w:rPr>
      </w:pPr>
    </w:p>
    <w:p w14:paraId="3D82290E"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All equipment operations, tests, maintenance, alterations, and repairs performed under this contract shall comply and be in accordance with manufacturer guidelines and/or the following industry standards, as applicable, whichever is more stringent. </w:t>
      </w:r>
    </w:p>
    <w:p w14:paraId="3D82290F" w14:textId="77777777" w:rsidR="00E05A56" w:rsidRPr="00CE2AD3" w:rsidRDefault="00E05A56" w:rsidP="00CE2AD3">
      <w:pPr>
        <w:spacing w:line="240" w:lineRule="auto"/>
        <w:rPr>
          <w:rFonts w:ascii="Times New Roman" w:eastAsia="Times New Roman" w:hAnsi="Times New Roman" w:cs="Times New Roman"/>
          <w:color w:val="000000"/>
        </w:rPr>
      </w:pPr>
    </w:p>
    <w:p w14:paraId="3D822910"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The vendor shall provide on-call services that shall include labor costs and unlimited service calls. The vendor shall be able to respond to issues within six (6) hours from 6:00am-6:00pm, Monday- Friday, excluding Federal Holidays:</w:t>
      </w:r>
    </w:p>
    <w:p w14:paraId="3D822911" w14:textId="77777777" w:rsidR="00E05A56" w:rsidRPr="00CE2AD3" w:rsidRDefault="00E05A56" w:rsidP="00CE2AD3">
      <w:pPr>
        <w:spacing w:line="240" w:lineRule="auto"/>
        <w:rPr>
          <w:rFonts w:ascii="Times New Roman" w:eastAsia="Times New Roman" w:hAnsi="Times New Roman" w:cs="Times New Roman"/>
          <w:b/>
          <w:bCs/>
          <w:color w:val="000000"/>
        </w:rPr>
      </w:pPr>
    </w:p>
    <w:p w14:paraId="3D822912" w14:textId="77777777" w:rsidR="00E05A56" w:rsidRPr="00CE2AD3" w:rsidRDefault="00E05A56" w:rsidP="00CE2AD3">
      <w:pPr>
        <w:spacing w:line="240" w:lineRule="auto"/>
        <w:rPr>
          <w:rFonts w:ascii="Times New Roman" w:eastAsia="Times New Roman" w:hAnsi="Times New Roman" w:cs="Times New Roman"/>
          <w:color w:val="000000"/>
        </w:rPr>
        <w:sectPr w:rsidR="00CE2AD3" w:rsidRPr="00CE2AD3">
          <w:footerReference w:type="default" r:id="rId7"/>
          <w:pgSz w:w="12240" w:h="15840" w:code="1"/>
          <w:pgMar w:top="1080" w:right="1440" w:bottom="1080" w:left="1440" w:header="360" w:footer="360" w:gutter="0"/>
          <w:cols w:space="720"/>
          <w:docGrid w:linePitch="360"/>
        </w:sectPr>
      </w:pPr>
    </w:p>
    <w:p w14:paraId="3D82291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New Year's Day </w:t>
      </w:r>
    </w:p>
    <w:p w14:paraId="3D82291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Martin Luther King Day </w:t>
      </w:r>
    </w:p>
    <w:p w14:paraId="3D822915"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Presidents' Day </w:t>
      </w:r>
    </w:p>
    <w:p w14:paraId="3D822916"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Memorial Day </w:t>
      </w:r>
    </w:p>
    <w:p w14:paraId="3D822917"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Juneteenth</w:t>
      </w:r>
    </w:p>
    <w:p w14:paraId="3D82291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Independence Day </w:t>
      </w:r>
    </w:p>
    <w:p w14:paraId="3D822919"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Labor Day </w:t>
      </w:r>
    </w:p>
    <w:p w14:paraId="3D82291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Columbus Day </w:t>
      </w:r>
    </w:p>
    <w:p w14:paraId="3D82291B"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Veterans' Day </w:t>
      </w:r>
    </w:p>
    <w:p w14:paraId="3D82291C"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Thanksgiving Day </w:t>
      </w:r>
    </w:p>
    <w:p w14:paraId="3D82291D"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lastRenderedPageBreak/>
        <w:t xml:space="preserve">Christmas Day </w:t>
      </w:r>
    </w:p>
    <w:p w14:paraId="3D82291E" w14:textId="77777777" w:rsidR="00E05A56" w:rsidRPr="00CE2AD3" w:rsidRDefault="00E05A56" w:rsidP="00CE2AD3">
      <w:pPr>
        <w:spacing w:line="240" w:lineRule="auto"/>
        <w:rPr>
          <w:rFonts w:ascii="Times New Roman" w:eastAsia="Times New Roman" w:hAnsi="Times New Roman" w:cs="Times New Roman"/>
          <w:color w:val="000000"/>
        </w:rPr>
        <w:sectPr w:rsidR="00CE2AD3" w:rsidRPr="00CE2AD3">
          <w:footerReference w:type="default" r:id="rId8"/>
          <w:type w:val="continuous"/>
          <w:pgSz w:w="12240" w:h="15840" w:code="1"/>
          <w:pgMar w:top="1080" w:right="1440" w:bottom="1080" w:left="1440" w:header="360" w:footer="360" w:gutter="0"/>
          <w:cols w:num="2" w:space="720"/>
          <w:docGrid w:linePitch="360"/>
        </w:sectPr>
      </w:pPr>
    </w:p>
    <w:p w14:paraId="3D82291F" w14:textId="77777777" w:rsidR="00E05A56" w:rsidRPr="00CE2AD3" w:rsidRDefault="00E05A56" w:rsidP="00CE2AD3">
      <w:pPr>
        <w:spacing w:line="240" w:lineRule="auto"/>
        <w:rPr>
          <w:rFonts w:ascii="Times New Roman" w:eastAsia="Times New Roman" w:hAnsi="Times New Roman" w:cs="Times New Roman"/>
          <w:color w:val="000000"/>
        </w:rPr>
      </w:pPr>
    </w:p>
    <w:p w14:paraId="3D822920"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The vendor will conduct a thorough minimum annual inspection and shall provide to Veteran Canteen Service and COR a detailed quote to include parts, labor cost supply minor parts and materials as needed for necessary upgrades, replacement, and repairs. During each visit the vendor shall perform inspection of the equipment, components, and filters, and must provide, to Veteran Canteen Service and COR, with a complete inspection report within seven (7) business days. </w:t>
      </w:r>
      <w:proofErr w:type="gramStart"/>
      <w:r w:rsidRPr="00CE2AD3">
        <w:rPr>
          <w:rFonts w:ascii="Times New Roman" w:eastAsia="Times New Roman" w:hAnsi="Times New Roman" w:cs="Times New Roman"/>
          <w:color w:val="000000"/>
        </w:rPr>
        <w:t>Immediate</w:t>
      </w:r>
      <w:proofErr w:type="gramEnd"/>
      <w:r w:rsidRPr="00CE2AD3">
        <w:rPr>
          <w:rFonts w:ascii="Times New Roman" w:eastAsia="Times New Roman" w:hAnsi="Times New Roman" w:cs="Times New Roman"/>
          <w:color w:val="000000"/>
        </w:rPr>
        <w:t xml:space="preserve"> found emergent repairs shall be identified and presented to Veteran Canteen Service and COR within </w:t>
      </w:r>
      <w:proofErr w:type="gramStart"/>
      <w:r w:rsidRPr="00CE2AD3">
        <w:rPr>
          <w:rFonts w:ascii="Times New Roman" w:eastAsia="Times New Roman" w:hAnsi="Times New Roman" w:cs="Times New Roman"/>
          <w:color w:val="000000"/>
        </w:rPr>
        <w:t>24-hours</w:t>
      </w:r>
      <w:proofErr w:type="gramEnd"/>
      <w:r w:rsidRPr="00CE2AD3">
        <w:rPr>
          <w:rFonts w:ascii="Times New Roman" w:eastAsia="Times New Roman" w:hAnsi="Times New Roman" w:cs="Times New Roman"/>
          <w:color w:val="000000"/>
        </w:rPr>
        <w:t xml:space="preserve"> of completing the inspection with the sole purpose of correcting emergent repairs.</w:t>
      </w:r>
    </w:p>
    <w:p w14:paraId="3D822921" w14:textId="77777777" w:rsidR="00E05A56" w:rsidRPr="00CE2AD3" w:rsidRDefault="00E05A56" w:rsidP="00CE2AD3">
      <w:pPr>
        <w:spacing w:line="240" w:lineRule="auto"/>
        <w:rPr>
          <w:rFonts w:ascii="Times New Roman" w:eastAsia="Times New Roman" w:hAnsi="Times New Roman" w:cs="Times New Roman"/>
          <w:color w:val="000000"/>
        </w:rPr>
      </w:pPr>
    </w:p>
    <w:p w14:paraId="3D822922"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Monitoring should include, but not limited to filter cartridge, repair parts, temperature monitoring. The vendor shall provide action and services to ensure and correct any issue from the inspection/monitoring that is out of spec for the requirement according to the service contract.</w:t>
      </w:r>
    </w:p>
    <w:p w14:paraId="3D82292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See the attached drawings below. Each drawing is a partial floor layout per facility location. </w:t>
      </w:r>
    </w:p>
    <w:p w14:paraId="3D82292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West Haven Canteen Services </w:t>
      </w:r>
    </w:p>
    <w:p w14:paraId="3D822925" w14:textId="77777777" w:rsidR="00E05A56" w:rsidRPr="00CE2AD3" w:rsidRDefault="00E05A56" w:rsidP="00CE2AD3">
      <w:pPr>
        <w:numPr>
          <w:ilvl w:val="0"/>
          <w:numId w:val="1"/>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VCS Cafeteria/Kitchen-B-2, 1</w:t>
      </w:r>
      <w:r w:rsidRPr="00CE2AD3">
        <w:rPr>
          <w:rFonts w:ascii="Times New Roman" w:eastAsia="Times New Roman" w:hAnsi="Times New Roman" w:cs="Times New Roman"/>
          <w:color w:val="000000"/>
          <w:vertAlign w:val="superscript"/>
        </w:rPr>
        <w:t>st</w:t>
      </w:r>
      <w:r w:rsidRPr="00CE2AD3">
        <w:rPr>
          <w:rFonts w:ascii="Times New Roman" w:eastAsia="Times New Roman" w:hAnsi="Times New Roman" w:cs="Times New Roman"/>
          <w:color w:val="000000"/>
        </w:rPr>
        <w:t xml:space="preserve"> floor</w:t>
      </w:r>
    </w:p>
    <w:p w14:paraId="3D822926" w14:textId="77777777" w:rsidR="00E05A56" w:rsidRPr="00CE2AD3" w:rsidRDefault="00E05A56" w:rsidP="00CE2AD3">
      <w:pPr>
        <w:numPr>
          <w:ilvl w:val="0"/>
          <w:numId w:val="1"/>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VCS Canteen Store-B-2, 1</w:t>
      </w:r>
      <w:r w:rsidRPr="00CE2AD3">
        <w:rPr>
          <w:rFonts w:ascii="Times New Roman" w:eastAsia="Times New Roman" w:hAnsi="Times New Roman" w:cs="Times New Roman"/>
          <w:color w:val="000000"/>
          <w:vertAlign w:val="superscript"/>
        </w:rPr>
        <w:t>st</w:t>
      </w:r>
      <w:r w:rsidRPr="00CE2AD3">
        <w:rPr>
          <w:rFonts w:ascii="Times New Roman" w:eastAsia="Times New Roman" w:hAnsi="Times New Roman" w:cs="Times New Roman"/>
          <w:color w:val="000000"/>
        </w:rPr>
        <w:t xml:space="preserve"> floor</w:t>
      </w:r>
    </w:p>
    <w:p w14:paraId="3D822927" w14:textId="77777777" w:rsidR="00E05A56" w:rsidRPr="00CE2AD3" w:rsidRDefault="00E05A56" w:rsidP="00CE2AD3">
      <w:pPr>
        <w:numPr>
          <w:ilvl w:val="0"/>
          <w:numId w:val="1"/>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VCS Starbucks-B-2, 1</w:t>
      </w:r>
      <w:r w:rsidRPr="00CE2AD3">
        <w:rPr>
          <w:rFonts w:ascii="Times New Roman" w:eastAsia="Times New Roman" w:hAnsi="Times New Roman" w:cs="Times New Roman"/>
          <w:color w:val="000000"/>
          <w:vertAlign w:val="superscript"/>
        </w:rPr>
        <w:t>st</w:t>
      </w:r>
      <w:r w:rsidRPr="00CE2AD3">
        <w:rPr>
          <w:rFonts w:ascii="Times New Roman" w:eastAsia="Times New Roman" w:hAnsi="Times New Roman" w:cs="Times New Roman"/>
          <w:color w:val="000000"/>
        </w:rPr>
        <w:t xml:space="preserve"> floor </w:t>
      </w:r>
    </w:p>
    <w:p w14:paraId="3D82292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Newington Canteen Services: </w:t>
      </w:r>
    </w:p>
    <w:p w14:paraId="3D822929" w14:textId="77777777" w:rsidR="00E05A56" w:rsidRPr="00CE2AD3" w:rsidRDefault="00E05A56" w:rsidP="00CE2AD3">
      <w:pPr>
        <w:numPr>
          <w:ilvl w:val="0"/>
          <w:numId w:val="2"/>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VCS Cafeteria/Kitchen/Canteen Store- B-2E, Basement level</w:t>
      </w:r>
    </w:p>
    <w:p w14:paraId="3D82292A" w14:textId="77777777" w:rsidR="00E05A56" w:rsidRPr="00CE2AD3" w:rsidRDefault="00E05A56" w:rsidP="00CE2AD3">
      <w:pPr>
        <w:spacing w:line="240" w:lineRule="auto"/>
        <w:rPr>
          <w:rFonts w:ascii="Times New Roman" w:eastAsia="Times New Roman" w:hAnsi="Times New Roman" w:cs="Times New Roman"/>
          <w:color w:val="000000"/>
        </w:rPr>
        <w:sectPr w:rsidR="00CE2AD3" w:rsidRPr="00CE2AD3">
          <w:footerReference w:type="default" r:id="rId9"/>
          <w:type w:val="continuous"/>
          <w:pgSz w:w="12240" w:h="15840" w:code="1"/>
          <w:pgMar w:top="1080" w:right="1440" w:bottom="1080" w:left="1440" w:header="360" w:footer="360" w:gutter="0"/>
          <w:cols w:space="720"/>
          <w:docGrid w:linePitch="360"/>
        </w:sectPr>
      </w:pPr>
    </w:p>
    <w:p w14:paraId="3D82292B" w14:textId="77777777" w:rsidR="00E05A56" w:rsidRPr="00CE2AD3" w:rsidRDefault="00E05A56" w:rsidP="00CE2AD3">
      <w:pPr>
        <w:spacing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pict w14:anchorId="3D822EE0">
          <v:rect id="Rectangle 2" o:spid="_x0000_s1029" style="position:absolute;margin-left:35.15pt;margin-top:-.55pt;width:573.1pt;height:437pt;z-index:251658240;visibility:visible;mso-wrap-style:square;mso-width-percent:0;mso-height-percent:0;mso-wrap-distance-left:9pt;mso-wrap-distance-top:0;mso-wrap-distance-right:9pt;mso-wrap-distance-bottom:0;mso-position-horizontal-relative:margin;mso-width-percent:0;mso-height-percent:0;mso-width-relative:margin;mso-height-relative:margin;v-text-anchor:middle" filled="f" strokecolor="#042433" strokeweight="1pt">
            <w10:wrap anchorx="margin"/>
          </v:rect>
        </w:pict>
      </w:r>
      <w:r w:rsidRPr="00CE2AD3">
        <w:rPr>
          <w:rFonts w:ascii="Times New Roman" w:eastAsia="Times New Roman" w:hAnsi="Times New Roman" w:cs="Times New Roman"/>
          <w:noProof/>
          <w:color w:val="000000"/>
        </w:rPr>
        <w:drawing>
          <wp:inline distT="0" distB="0" distL="0" distR="0" wp14:anchorId="3D822EE1" wp14:editId="3D822EE2">
            <wp:extent cx="7224282" cy="5507665"/>
            <wp:effectExtent l="0" t="0" r="0" b="0"/>
            <wp:docPr id="1442887134"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87134" name="Picture 1" descr="Map&#10;&#10;AI-generated content may be incorrect."/>
                    <pic:cNvPicPr/>
                  </pic:nvPicPr>
                  <pic:blipFill rotWithShape="1">
                    <a:blip r:embed="rId10">
                      <a:extLst>
                        <a:ext uri="{BEBA8EAE-BF5A-486C-A8C5-ECC9F3942E4B}">
                          <a14:imgProps xmlns:a14="http://schemas.microsoft.com/office/drawing/2010/main">
                            <a14:imgLayer>
                              <a14:imgEffect>
                                <a14:saturation sat="0"/>
                              </a14:imgEffect>
                            </a14:imgLayer>
                          </a14:imgProps>
                        </a:ext>
                      </a:extLst>
                    </a:blip>
                    <a:srcRect r="1541" b="1674"/>
                    <a:stretch>
                      <a:fillRect/>
                    </a:stretch>
                  </pic:blipFill>
                  <pic:spPr bwMode="auto">
                    <a:xfrm>
                      <a:off x="0" y="0"/>
                      <a:ext cx="7233860" cy="5514967"/>
                    </a:xfrm>
                    <a:prstGeom prst="rect">
                      <a:avLst/>
                    </a:prstGeom>
                    <a:ln>
                      <a:noFill/>
                    </a:ln>
                    <a:extLst>
                      <a:ext uri="{53640926-AAD7-44D8-BBD7-CCE9431645EC}">
                        <a14:shadowObscured xmlns:a14="http://schemas.microsoft.com/office/drawing/2010/main"/>
                      </a:ext>
                    </a:extLst>
                  </pic:spPr>
                </pic:pic>
              </a:graphicData>
            </a:graphic>
          </wp:inline>
        </w:drawing>
      </w:r>
    </w:p>
    <w:p w14:paraId="3D82292C" w14:textId="77777777" w:rsidR="00E05A56" w:rsidRPr="00CE2AD3" w:rsidRDefault="00E05A56" w:rsidP="00CE2AD3">
      <w:pPr>
        <w:spacing w:line="240" w:lineRule="auto"/>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t>West Haven: VCS Cafeteria/Kitchen</w:t>
      </w:r>
    </w:p>
    <w:p w14:paraId="3D82292D" w14:textId="77777777" w:rsidR="00E05A56" w:rsidRPr="00CE2AD3" w:rsidRDefault="00E05A56" w:rsidP="00CE2AD3">
      <w:pPr>
        <w:spacing w:line="240" w:lineRule="auto"/>
        <w:rPr>
          <w:rFonts w:ascii="Times New Roman" w:eastAsia="Times New Roman" w:hAnsi="Times New Roman" w:cs="Times New Roman"/>
          <w:b/>
          <w:bCs/>
          <w:color w:val="000000"/>
        </w:rPr>
        <w:sectPr w:rsidR="00CE2AD3" w:rsidRPr="00CE2AD3">
          <w:footerReference w:type="default" r:id="rId11"/>
          <w:pgSz w:w="15840" w:h="12240" w:orient="landscape"/>
          <w:pgMar w:top="1080" w:right="1440" w:bottom="1080" w:left="1440" w:header="360" w:footer="360" w:gutter="0"/>
          <w:cols w:space="720"/>
          <w:docGrid w:linePitch="360"/>
        </w:sectPr>
      </w:pPr>
    </w:p>
    <w:p w14:paraId="3D82292E" w14:textId="77777777" w:rsidR="00E05A56" w:rsidRPr="00CE2AD3" w:rsidRDefault="00E05A56" w:rsidP="00CE2AD3">
      <w:pPr>
        <w:spacing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pict w14:anchorId="3D822EE3">
          <v:rect id="Rectangle 1" o:spid="_x0000_s1026" style="position:absolute;margin-left:124.75pt;margin-top:-.55pt;width:217.5pt;height:375.4pt;z-index:251661312;visibility:visible;mso-wrap-style:square;mso-width-percent:0;mso-height-percent:0;mso-wrap-distance-left:9pt;mso-wrap-distance-top:0;mso-wrap-distance-right:9pt;mso-wrap-distance-bottom:0;mso-position-horizontal-relative:margin;mso-width-percent:0;mso-height-percent:0;mso-width-relative:margin;mso-height-relative:margin;v-text-anchor:middle" filled="f" strokecolor="#042433" strokeweight="1pt">
            <w10:wrap anchorx="margin"/>
          </v:rect>
        </w:pict>
      </w:r>
      <w:r w:rsidRPr="00CE2AD3">
        <w:rPr>
          <w:rFonts w:ascii="Times New Roman" w:eastAsia="Times New Roman" w:hAnsi="Times New Roman" w:cs="Times New Roman"/>
          <w:noProof/>
          <w:color w:val="000000"/>
        </w:rPr>
        <w:drawing>
          <wp:inline distT="0" distB="0" distL="0" distR="0" wp14:anchorId="3D822EE4" wp14:editId="3D822EE5">
            <wp:extent cx="2715004" cy="4753638"/>
            <wp:effectExtent l="0" t="0" r="9525" b="0"/>
            <wp:docPr id="1217809439" name="Picture 1" descr="Diagram, schema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09439" name="Picture 1" descr="Diagram, schematic&#10;&#10;AI-generated content may be incorrect."/>
                    <pic:cNvPicPr/>
                  </pic:nvPicPr>
                  <pic:blipFill>
                    <a:blip r:embed="rId12">
                      <a:extLst>
                        <a:ext uri="{BEBA8EAE-BF5A-486C-A8C5-ECC9F3942E4B}">
                          <a14:imgProps xmlns:a14="http://schemas.microsoft.com/office/drawing/2010/main">
                            <a14:imgLayer>
                              <a14:imgEffect>
                                <a14:saturation sat="0"/>
                              </a14:imgEffect>
                            </a14:imgLayer>
                          </a14:imgProps>
                        </a:ext>
                      </a:extLst>
                    </a:blip>
                    <a:stretch>
                      <a:fillRect/>
                    </a:stretch>
                  </pic:blipFill>
                  <pic:spPr>
                    <a:xfrm>
                      <a:off x="0" y="0"/>
                      <a:ext cx="2715004" cy="4753638"/>
                    </a:xfrm>
                    <a:prstGeom prst="rect">
                      <a:avLst/>
                    </a:prstGeom>
                  </pic:spPr>
                </pic:pic>
              </a:graphicData>
            </a:graphic>
          </wp:inline>
        </w:drawing>
      </w:r>
    </w:p>
    <w:p w14:paraId="3D82292F" w14:textId="77777777" w:rsidR="00E05A56" w:rsidRPr="00CE2AD3" w:rsidRDefault="00E05A56" w:rsidP="00CE2AD3">
      <w:pPr>
        <w:spacing w:line="240" w:lineRule="auto"/>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t>West Haven: VCS Canteen Store</w:t>
      </w:r>
    </w:p>
    <w:p w14:paraId="3D822930" w14:textId="77777777" w:rsidR="00E05A56" w:rsidRPr="00CE2AD3" w:rsidRDefault="00E05A56" w:rsidP="00CE2AD3">
      <w:pPr>
        <w:spacing w:line="240" w:lineRule="auto"/>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t>Inventory Reference</w:t>
      </w:r>
    </w:p>
    <w:p w14:paraId="3D822931" w14:textId="77777777" w:rsidR="00E05A56" w:rsidRPr="00CE2AD3" w:rsidRDefault="00E05A56" w:rsidP="00CE2AD3">
      <w:pPr>
        <w:numPr>
          <w:ilvl w:val="0"/>
          <w:numId w:val="3"/>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Double Door Viewable Refrigerator Bottle Drink Station (Pepsi &amp; cans)</w:t>
      </w:r>
    </w:p>
    <w:p w14:paraId="3D822932" w14:textId="77777777" w:rsidR="00E05A56" w:rsidRPr="00CE2AD3" w:rsidRDefault="00E05A56" w:rsidP="00CE2AD3">
      <w:pPr>
        <w:numPr>
          <w:ilvl w:val="1"/>
          <w:numId w:val="4"/>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Model: GDM-47RL</w:t>
      </w:r>
    </w:p>
    <w:p w14:paraId="3D822933" w14:textId="77777777" w:rsidR="00E05A56" w:rsidRPr="00CE2AD3" w:rsidRDefault="00E05A56" w:rsidP="00CE2AD3">
      <w:pPr>
        <w:numPr>
          <w:ilvl w:val="0"/>
          <w:numId w:val="3"/>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Double Door Viewable Refrigerator Bottle Drink Station (Coke &amp; water)</w:t>
      </w:r>
    </w:p>
    <w:p w14:paraId="3D822934" w14:textId="77777777" w:rsidR="00E05A56" w:rsidRPr="00CE2AD3" w:rsidRDefault="00E05A56" w:rsidP="00CE2AD3">
      <w:pPr>
        <w:numPr>
          <w:ilvl w:val="1"/>
          <w:numId w:val="4"/>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Model: GDM-47RL</w:t>
      </w:r>
    </w:p>
    <w:p w14:paraId="3D822935" w14:textId="77777777" w:rsidR="00E05A56" w:rsidRPr="00CE2AD3" w:rsidRDefault="00E05A56" w:rsidP="00CE2AD3">
      <w:pPr>
        <w:numPr>
          <w:ilvl w:val="0"/>
          <w:numId w:val="3"/>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Oasis Cool Storage Packaged Food Station w/Security Door</w:t>
      </w:r>
    </w:p>
    <w:p w14:paraId="3D822936" w14:textId="77777777" w:rsidR="00E05A56" w:rsidRPr="00CE2AD3" w:rsidRDefault="00E05A56" w:rsidP="00CE2AD3">
      <w:pPr>
        <w:numPr>
          <w:ilvl w:val="1"/>
          <w:numId w:val="4"/>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Model: B3632</w:t>
      </w:r>
    </w:p>
    <w:p w14:paraId="3D822937" w14:textId="77777777" w:rsidR="00E05A56" w:rsidRPr="00CE2AD3" w:rsidRDefault="00E05A56" w:rsidP="00CE2AD3">
      <w:pPr>
        <w:spacing w:line="240" w:lineRule="auto"/>
        <w:rPr>
          <w:rFonts w:ascii="Times New Roman" w:eastAsia="Times New Roman" w:hAnsi="Times New Roman" w:cs="Times New Roman"/>
          <w:color w:val="000000"/>
        </w:rPr>
      </w:pPr>
    </w:p>
    <w:p w14:paraId="3D822938" w14:textId="77777777" w:rsidR="00E05A56" w:rsidRPr="00CE2AD3" w:rsidRDefault="00E05A56" w:rsidP="00CE2AD3">
      <w:pPr>
        <w:spacing w:line="240" w:lineRule="auto"/>
        <w:rPr>
          <w:rFonts w:ascii="Times New Roman" w:eastAsia="Times New Roman" w:hAnsi="Times New Roman" w:cs="Times New Roman"/>
          <w:b/>
          <w:bCs/>
          <w:color w:val="000000"/>
        </w:rPr>
      </w:pPr>
      <w:r>
        <w:rPr>
          <w:rFonts w:ascii="Times New Roman" w:eastAsia="Times New Roman" w:hAnsi="Times New Roman" w:cs="Times New Roman"/>
          <w:noProof/>
          <w:color w:val="000000"/>
        </w:rPr>
        <w:lastRenderedPageBreak/>
        <w:pict w14:anchorId="3D822EE6">
          <v:rect id="Rectangle 3" o:spid="_x0000_s1027" style="position:absolute;margin-left:0;margin-top:.75pt;width:471pt;height:229.25pt;z-index:251659264;visibility:visible;mso-wrap-style:square;mso-width-percent:0;mso-height-percent:0;mso-wrap-distance-left:9pt;mso-wrap-distance-top:0;mso-wrap-distance-right:9pt;mso-wrap-distance-bottom:0;mso-position-horizontal:left;mso-position-horizontal-relative:margin;mso-width-percent:0;mso-height-percent:0;mso-width-relative:margin;mso-height-relative:margin;v-text-anchor:middle" filled="f" strokecolor="#042433" strokeweight="1pt">
            <w10:wrap anchorx="margin"/>
          </v:rect>
        </w:pict>
      </w:r>
      <w:r w:rsidRPr="00CE2AD3">
        <w:rPr>
          <w:rFonts w:ascii="Times New Roman" w:eastAsia="Times New Roman" w:hAnsi="Times New Roman" w:cs="Times New Roman"/>
          <w:b/>
          <w:bCs/>
          <w:noProof/>
          <w:color w:val="000000"/>
        </w:rPr>
        <w:drawing>
          <wp:inline distT="0" distB="0" distL="0" distR="0" wp14:anchorId="3D822EE7" wp14:editId="3D822EE8">
            <wp:extent cx="5953125" cy="2921441"/>
            <wp:effectExtent l="0" t="0" r="0" b="0"/>
            <wp:docPr id="830295735" name="Picture 1" descr="Diagram, schema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95735" name="Picture 1" descr="Diagram, schematic&#10;&#10;AI-generated content may be incorrect."/>
                    <pic:cNvPicPr/>
                  </pic:nvPicPr>
                  <pic:blipFill rotWithShape="1">
                    <a:blip r:embed="rId13">
                      <a:extLst>
                        <a:ext uri="{BEBA8EAE-BF5A-486C-A8C5-ECC9F3942E4B}">
                          <a14:imgProps xmlns:a14="http://schemas.microsoft.com/office/drawing/2010/main">
                            <a14:imgLayer>
                              <a14:imgEffect>
                                <a14:saturation sat="0"/>
                              </a14:imgEffect>
                            </a14:imgLayer>
                          </a14:imgProps>
                        </a:ext>
                      </a:extLst>
                    </a:blip>
                    <a:srcRect l="30128" t="7913" r="641" b="19151"/>
                    <a:stretch>
                      <a:fillRect/>
                    </a:stretch>
                  </pic:blipFill>
                  <pic:spPr bwMode="auto">
                    <a:xfrm>
                      <a:off x="0" y="0"/>
                      <a:ext cx="5987531" cy="2938326"/>
                    </a:xfrm>
                    <a:prstGeom prst="rect">
                      <a:avLst/>
                    </a:prstGeom>
                    <a:ln>
                      <a:noFill/>
                    </a:ln>
                    <a:extLst>
                      <a:ext uri="{53640926-AAD7-44D8-BBD7-CCE9431645EC}">
                        <a14:shadowObscured xmlns:a14="http://schemas.microsoft.com/office/drawing/2010/main"/>
                      </a:ext>
                    </a:extLst>
                  </pic:spPr>
                </pic:pic>
              </a:graphicData>
            </a:graphic>
          </wp:inline>
        </w:drawing>
      </w:r>
    </w:p>
    <w:p w14:paraId="3D822939" w14:textId="77777777" w:rsidR="00E05A56" w:rsidRPr="00CE2AD3" w:rsidRDefault="00E05A56" w:rsidP="00CE2AD3">
      <w:pPr>
        <w:spacing w:line="240" w:lineRule="auto"/>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t>West Haven: VCS Starbucks</w:t>
      </w:r>
    </w:p>
    <w:p w14:paraId="3D82293A" w14:textId="77777777" w:rsidR="00E05A56" w:rsidRPr="00CE2AD3" w:rsidRDefault="00E05A56" w:rsidP="00CE2AD3">
      <w:pPr>
        <w:spacing w:line="240" w:lineRule="auto"/>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t>Inventory Reference</w:t>
      </w:r>
    </w:p>
    <w:p w14:paraId="3D82293B" w14:textId="77777777" w:rsidR="00E05A56" w:rsidRPr="00CE2AD3" w:rsidRDefault="00E05A56" w:rsidP="00CE2AD3">
      <w:pPr>
        <w:numPr>
          <w:ilvl w:val="0"/>
          <w:numId w:val="5"/>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Structural Concepts “Simply </w:t>
      </w:r>
      <w:proofErr w:type="gramStart"/>
      <w:r w:rsidRPr="00CE2AD3">
        <w:rPr>
          <w:rFonts w:ascii="Times New Roman" w:eastAsia="Times New Roman" w:hAnsi="Times New Roman" w:cs="Times New Roman"/>
          <w:color w:val="000000"/>
        </w:rPr>
        <w:t>To</w:t>
      </w:r>
      <w:proofErr w:type="gramEnd"/>
      <w:r w:rsidRPr="00CE2AD3">
        <w:rPr>
          <w:rFonts w:ascii="Times New Roman" w:eastAsia="Times New Roman" w:hAnsi="Times New Roman" w:cs="Times New Roman"/>
          <w:color w:val="000000"/>
        </w:rPr>
        <w:t xml:space="preserve"> Go” Warming Station</w:t>
      </w:r>
    </w:p>
    <w:p w14:paraId="3D82293C" w14:textId="77777777" w:rsidR="00E05A56" w:rsidRPr="00CE2AD3" w:rsidRDefault="00E05A56" w:rsidP="00CE2AD3">
      <w:pPr>
        <w:numPr>
          <w:ilvl w:val="0"/>
          <w:numId w:val="5"/>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Manitowoc Ice Maker</w:t>
      </w:r>
    </w:p>
    <w:p w14:paraId="3D82293D" w14:textId="77777777" w:rsidR="00E05A56" w:rsidRPr="00CE2AD3" w:rsidRDefault="00E05A56" w:rsidP="00CE2AD3">
      <w:pPr>
        <w:numPr>
          <w:ilvl w:val="0"/>
          <w:numId w:val="5"/>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Single Prep Station Cabinet</w:t>
      </w:r>
    </w:p>
    <w:p w14:paraId="3D82293E" w14:textId="77777777" w:rsidR="00E05A56" w:rsidRPr="00CE2AD3" w:rsidRDefault="00E05A56" w:rsidP="00CE2AD3">
      <w:pPr>
        <w:numPr>
          <w:ilvl w:val="1"/>
          <w:numId w:val="6"/>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Model: TWT-36</w:t>
      </w:r>
    </w:p>
    <w:p w14:paraId="3D82293F" w14:textId="77777777" w:rsidR="00E05A56" w:rsidRPr="00CE2AD3" w:rsidRDefault="00E05A56" w:rsidP="00CE2AD3">
      <w:pPr>
        <w:numPr>
          <w:ilvl w:val="0"/>
          <w:numId w:val="5"/>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Oasis</w:t>
      </w:r>
    </w:p>
    <w:p w14:paraId="3D822940" w14:textId="77777777" w:rsidR="00E05A56" w:rsidRPr="00CE2AD3" w:rsidRDefault="00E05A56" w:rsidP="00CE2AD3">
      <w:pPr>
        <w:numPr>
          <w:ilvl w:val="0"/>
          <w:numId w:val="5"/>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Pastry Display Serving Station</w:t>
      </w:r>
    </w:p>
    <w:p w14:paraId="3D822941" w14:textId="77777777" w:rsidR="00E05A56" w:rsidRPr="00CE2AD3" w:rsidRDefault="00E05A56" w:rsidP="00CE2AD3">
      <w:pPr>
        <w:spacing w:line="240" w:lineRule="auto"/>
        <w:rPr>
          <w:rFonts w:ascii="Times New Roman" w:eastAsia="Times New Roman" w:hAnsi="Times New Roman" w:cs="Times New Roman"/>
          <w:b/>
          <w:bCs/>
          <w:color w:val="000000"/>
        </w:rPr>
      </w:pPr>
      <w:r w:rsidRPr="00CE2AD3">
        <w:rPr>
          <w:rFonts w:ascii="Times New Roman" w:eastAsia="Times New Roman" w:hAnsi="Times New Roman" w:cs="Times New Roman"/>
          <w:color w:val="000000"/>
        </w:rPr>
        <w:t xml:space="preserve"> </w:t>
      </w:r>
      <w:r w:rsidRPr="00CE2AD3">
        <w:rPr>
          <w:rFonts w:ascii="Times New Roman" w:eastAsia="Times New Roman" w:hAnsi="Times New Roman" w:cs="Times New Roman"/>
          <w:b/>
          <w:bCs/>
          <w:color w:val="000000"/>
        </w:rPr>
        <w:t>West Haven VCS Cafeteria/Kitchen Inventory</w:t>
      </w:r>
    </w:p>
    <w:tbl>
      <w:tblPr>
        <w:tblW w:w="7000" w:type="dxa"/>
        <w:tblLook w:val="04A0" w:firstRow="1" w:lastRow="0" w:firstColumn="1" w:lastColumn="0" w:noHBand="0" w:noVBand="1"/>
      </w:tblPr>
      <w:tblGrid>
        <w:gridCol w:w="960"/>
        <w:gridCol w:w="3400"/>
        <w:gridCol w:w="2640"/>
      </w:tblGrid>
      <w:tr w:rsidR="00D86B17" w14:paraId="3D822945" w14:textId="77777777" w:rsidTr="003C6B5B">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3D822942"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ITEM</w:t>
            </w:r>
          </w:p>
        </w:tc>
        <w:tc>
          <w:tcPr>
            <w:tcW w:w="3400" w:type="dxa"/>
            <w:tcBorders>
              <w:top w:val="single" w:sz="4" w:space="0" w:color="auto"/>
              <w:left w:val="nil"/>
              <w:bottom w:val="single" w:sz="4" w:space="0" w:color="auto"/>
              <w:right w:val="single" w:sz="4" w:space="0" w:color="auto"/>
            </w:tcBorders>
            <w:noWrap/>
            <w:vAlign w:val="bottom"/>
            <w:hideMark/>
          </w:tcPr>
          <w:p w14:paraId="3D82294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DESIGNATION</w:t>
            </w:r>
          </w:p>
        </w:tc>
        <w:tc>
          <w:tcPr>
            <w:tcW w:w="2640" w:type="dxa"/>
            <w:tcBorders>
              <w:top w:val="single" w:sz="4" w:space="0" w:color="auto"/>
              <w:left w:val="nil"/>
              <w:bottom w:val="single" w:sz="4" w:space="0" w:color="auto"/>
              <w:right w:val="single" w:sz="4" w:space="0" w:color="auto"/>
            </w:tcBorders>
            <w:noWrap/>
            <w:hideMark/>
          </w:tcPr>
          <w:p w14:paraId="3D82294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MODEL</w:t>
            </w:r>
          </w:p>
        </w:tc>
      </w:tr>
      <w:tr w:rsidR="00D86B17" w14:paraId="3D822949"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46"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w:t>
            </w:r>
          </w:p>
        </w:tc>
        <w:tc>
          <w:tcPr>
            <w:tcW w:w="3400" w:type="dxa"/>
            <w:tcBorders>
              <w:top w:val="nil"/>
              <w:left w:val="nil"/>
              <w:bottom w:val="single" w:sz="4" w:space="0" w:color="auto"/>
              <w:right w:val="single" w:sz="4" w:space="0" w:color="auto"/>
            </w:tcBorders>
            <w:hideMark/>
          </w:tcPr>
          <w:p w14:paraId="3D822947"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Ecolab Dish washer</w:t>
            </w:r>
          </w:p>
        </w:tc>
        <w:tc>
          <w:tcPr>
            <w:tcW w:w="2640" w:type="dxa"/>
            <w:tcBorders>
              <w:top w:val="nil"/>
              <w:left w:val="nil"/>
              <w:bottom w:val="single" w:sz="4" w:space="0" w:color="auto"/>
              <w:right w:val="single" w:sz="4" w:space="0" w:color="auto"/>
            </w:tcBorders>
            <w:noWrap/>
            <w:hideMark/>
          </w:tcPr>
          <w:p w14:paraId="3D82294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APEX TSC</w:t>
            </w:r>
          </w:p>
        </w:tc>
      </w:tr>
      <w:tr w:rsidR="00D86B17" w14:paraId="3D82294D" w14:textId="77777777" w:rsidTr="003C6B5B">
        <w:trPr>
          <w:trHeight w:val="540"/>
        </w:trPr>
        <w:tc>
          <w:tcPr>
            <w:tcW w:w="960" w:type="dxa"/>
            <w:tcBorders>
              <w:top w:val="nil"/>
              <w:left w:val="single" w:sz="4" w:space="0" w:color="auto"/>
              <w:bottom w:val="single" w:sz="4" w:space="0" w:color="auto"/>
              <w:right w:val="single" w:sz="4" w:space="0" w:color="auto"/>
            </w:tcBorders>
            <w:noWrap/>
            <w:hideMark/>
          </w:tcPr>
          <w:p w14:paraId="3D82294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2</w:t>
            </w:r>
          </w:p>
        </w:tc>
        <w:tc>
          <w:tcPr>
            <w:tcW w:w="3400" w:type="dxa"/>
            <w:tcBorders>
              <w:top w:val="nil"/>
              <w:left w:val="nil"/>
              <w:bottom w:val="single" w:sz="4" w:space="0" w:color="auto"/>
              <w:right w:val="single" w:sz="4" w:space="0" w:color="auto"/>
            </w:tcBorders>
            <w:hideMark/>
          </w:tcPr>
          <w:p w14:paraId="3D82294B"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State Industries Electric Storage Tank Water Heater</w:t>
            </w:r>
          </w:p>
        </w:tc>
        <w:tc>
          <w:tcPr>
            <w:tcW w:w="2640" w:type="dxa"/>
            <w:tcBorders>
              <w:top w:val="nil"/>
              <w:left w:val="nil"/>
              <w:bottom w:val="single" w:sz="4" w:space="0" w:color="auto"/>
              <w:right w:val="single" w:sz="4" w:space="0" w:color="auto"/>
            </w:tcBorders>
            <w:noWrap/>
            <w:hideMark/>
          </w:tcPr>
          <w:p w14:paraId="3D82294C"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EN6-40-DORS 110</w:t>
            </w:r>
          </w:p>
        </w:tc>
      </w:tr>
      <w:tr w:rsidR="00D86B17" w14:paraId="3D822951"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4E"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3</w:t>
            </w:r>
          </w:p>
        </w:tc>
        <w:tc>
          <w:tcPr>
            <w:tcW w:w="3400" w:type="dxa"/>
            <w:tcBorders>
              <w:top w:val="nil"/>
              <w:left w:val="nil"/>
              <w:bottom w:val="single" w:sz="4" w:space="0" w:color="auto"/>
              <w:right w:val="single" w:sz="4" w:space="0" w:color="auto"/>
            </w:tcBorders>
            <w:hideMark/>
          </w:tcPr>
          <w:p w14:paraId="3D82294F"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Refrigerator</w:t>
            </w:r>
          </w:p>
        </w:tc>
        <w:tc>
          <w:tcPr>
            <w:tcW w:w="2640" w:type="dxa"/>
            <w:tcBorders>
              <w:top w:val="nil"/>
              <w:left w:val="nil"/>
              <w:bottom w:val="single" w:sz="4" w:space="0" w:color="auto"/>
              <w:right w:val="single" w:sz="4" w:space="0" w:color="auto"/>
            </w:tcBorders>
            <w:noWrap/>
            <w:hideMark/>
          </w:tcPr>
          <w:p w14:paraId="3D822950"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TS-49</w:t>
            </w:r>
          </w:p>
        </w:tc>
      </w:tr>
      <w:tr w:rsidR="00D86B17" w14:paraId="3D822955"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52"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4</w:t>
            </w:r>
          </w:p>
        </w:tc>
        <w:tc>
          <w:tcPr>
            <w:tcW w:w="3400" w:type="dxa"/>
            <w:tcBorders>
              <w:top w:val="nil"/>
              <w:left w:val="nil"/>
              <w:bottom w:val="single" w:sz="4" w:space="0" w:color="auto"/>
              <w:right w:val="single" w:sz="4" w:space="0" w:color="auto"/>
            </w:tcBorders>
            <w:hideMark/>
          </w:tcPr>
          <w:p w14:paraId="3D82295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Vulcan-Hart Cooktop Stove</w:t>
            </w:r>
          </w:p>
        </w:tc>
        <w:tc>
          <w:tcPr>
            <w:tcW w:w="2640" w:type="dxa"/>
            <w:tcBorders>
              <w:top w:val="nil"/>
              <w:left w:val="nil"/>
              <w:bottom w:val="single" w:sz="4" w:space="0" w:color="auto"/>
              <w:right w:val="single" w:sz="4" w:space="0" w:color="auto"/>
            </w:tcBorders>
            <w:noWrap/>
            <w:hideMark/>
          </w:tcPr>
          <w:p w14:paraId="3D82295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EV36S-6FP480</w:t>
            </w:r>
          </w:p>
        </w:tc>
      </w:tr>
      <w:tr w:rsidR="00D86B17" w14:paraId="3D822959"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56"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5</w:t>
            </w:r>
          </w:p>
        </w:tc>
        <w:tc>
          <w:tcPr>
            <w:tcW w:w="3400" w:type="dxa"/>
            <w:tcBorders>
              <w:top w:val="nil"/>
              <w:left w:val="nil"/>
              <w:bottom w:val="single" w:sz="4" w:space="0" w:color="auto"/>
              <w:right w:val="single" w:sz="4" w:space="0" w:color="auto"/>
            </w:tcBorders>
            <w:hideMark/>
          </w:tcPr>
          <w:p w14:paraId="3D822957"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Alto-Shaam Baking Oven</w:t>
            </w:r>
          </w:p>
        </w:tc>
        <w:tc>
          <w:tcPr>
            <w:tcW w:w="2640" w:type="dxa"/>
            <w:tcBorders>
              <w:top w:val="nil"/>
              <w:left w:val="nil"/>
              <w:bottom w:val="single" w:sz="4" w:space="0" w:color="auto"/>
              <w:right w:val="single" w:sz="4" w:space="0" w:color="auto"/>
            </w:tcBorders>
            <w:noWrap/>
            <w:hideMark/>
          </w:tcPr>
          <w:p w14:paraId="3D82295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CTC7-20E</w:t>
            </w:r>
          </w:p>
        </w:tc>
      </w:tr>
      <w:tr w:rsidR="00D86B17" w14:paraId="3D82295D"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5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6</w:t>
            </w:r>
          </w:p>
        </w:tc>
        <w:tc>
          <w:tcPr>
            <w:tcW w:w="3400" w:type="dxa"/>
            <w:tcBorders>
              <w:top w:val="nil"/>
              <w:left w:val="nil"/>
              <w:bottom w:val="single" w:sz="4" w:space="0" w:color="auto"/>
              <w:right w:val="single" w:sz="4" w:space="0" w:color="auto"/>
            </w:tcBorders>
            <w:hideMark/>
          </w:tcPr>
          <w:p w14:paraId="3D82295B"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Doyon Baking Oven</w:t>
            </w:r>
          </w:p>
        </w:tc>
        <w:tc>
          <w:tcPr>
            <w:tcW w:w="2640" w:type="dxa"/>
            <w:tcBorders>
              <w:top w:val="nil"/>
              <w:left w:val="nil"/>
              <w:bottom w:val="single" w:sz="4" w:space="0" w:color="auto"/>
              <w:right w:val="single" w:sz="4" w:space="0" w:color="auto"/>
            </w:tcBorders>
            <w:noWrap/>
            <w:hideMark/>
          </w:tcPr>
          <w:p w14:paraId="3D82295C"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JAOP6</w:t>
            </w:r>
          </w:p>
        </w:tc>
      </w:tr>
      <w:tr w:rsidR="00D86B17" w14:paraId="3D822961"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5E"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7</w:t>
            </w:r>
          </w:p>
        </w:tc>
        <w:tc>
          <w:tcPr>
            <w:tcW w:w="3400" w:type="dxa"/>
            <w:tcBorders>
              <w:top w:val="nil"/>
              <w:left w:val="nil"/>
              <w:bottom w:val="single" w:sz="4" w:space="0" w:color="auto"/>
              <w:right w:val="single" w:sz="4" w:space="0" w:color="auto"/>
            </w:tcBorders>
            <w:hideMark/>
          </w:tcPr>
          <w:p w14:paraId="3D82295F"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Hoshizaki Ice Maker</w:t>
            </w:r>
          </w:p>
        </w:tc>
        <w:tc>
          <w:tcPr>
            <w:tcW w:w="2640" w:type="dxa"/>
            <w:tcBorders>
              <w:top w:val="nil"/>
              <w:left w:val="nil"/>
              <w:bottom w:val="single" w:sz="4" w:space="0" w:color="auto"/>
              <w:right w:val="single" w:sz="4" w:space="0" w:color="auto"/>
            </w:tcBorders>
            <w:noWrap/>
            <w:hideMark/>
          </w:tcPr>
          <w:p w14:paraId="3D822960"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KM-340MAH</w:t>
            </w:r>
          </w:p>
        </w:tc>
      </w:tr>
      <w:tr w:rsidR="00D86B17" w14:paraId="3D822965"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62"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8</w:t>
            </w:r>
          </w:p>
        </w:tc>
        <w:tc>
          <w:tcPr>
            <w:tcW w:w="3400" w:type="dxa"/>
            <w:tcBorders>
              <w:top w:val="nil"/>
              <w:left w:val="nil"/>
              <w:bottom w:val="single" w:sz="4" w:space="0" w:color="auto"/>
              <w:right w:val="single" w:sz="4" w:space="0" w:color="auto"/>
            </w:tcBorders>
            <w:hideMark/>
          </w:tcPr>
          <w:p w14:paraId="3D82296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(2) Alto-Shaam Warmer Ovens</w:t>
            </w:r>
          </w:p>
        </w:tc>
        <w:tc>
          <w:tcPr>
            <w:tcW w:w="2640" w:type="dxa"/>
            <w:tcBorders>
              <w:top w:val="nil"/>
              <w:left w:val="nil"/>
              <w:bottom w:val="single" w:sz="4" w:space="0" w:color="auto"/>
              <w:right w:val="single" w:sz="4" w:space="0" w:color="auto"/>
            </w:tcBorders>
            <w:noWrap/>
            <w:hideMark/>
          </w:tcPr>
          <w:p w14:paraId="3D82296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w:t>
            </w:r>
          </w:p>
        </w:tc>
      </w:tr>
      <w:tr w:rsidR="00D86B17" w14:paraId="3D822969"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66"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lastRenderedPageBreak/>
              <w:t>9</w:t>
            </w:r>
          </w:p>
        </w:tc>
        <w:tc>
          <w:tcPr>
            <w:tcW w:w="3400" w:type="dxa"/>
            <w:tcBorders>
              <w:top w:val="nil"/>
              <w:left w:val="nil"/>
              <w:bottom w:val="single" w:sz="4" w:space="0" w:color="auto"/>
              <w:right w:val="single" w:sz="4" w:space="0" w:color="auto"/>
            </w:tcBorders>
            <w:hideMark/>
          </w:tcPr>
          <w:p w14:paraId="3D822967"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Single Door Viewable Refrigerator</w:t>
            </w:r>
          </w:p>
        </w:tc>
        <w:tc>
          <w:tcPr>
            <w:tcW w:w="2640" w:type="dxa"/>
            <w:tcBorders>
              <w:top w:val="nil"/>
              <w:left w:val="nil"/>
              <w:bottom w:val="single" w:sz="4" w:space="0" w:color="auto"/>
              <w:right w:val="single" w:sz="4" w:space="0" w:color="auto"/>
            </w:tcBorders>
            <w:noWrap/>
            <w:hideMark/>
          </w:tcPr>
          <w:p w14:paraId="3D82296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GDM-26-HC-TSL01</w:t>
            </w:r>
          </w:p>
        </w:tc>
      </w:tr>
      <w:tr w:rsidR="00D86B17" w14:paraId="3D82296D"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6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10</w:t>
            </w:r>
          </w:p>
        </w:tc>
        <w:tc>
          <w:tcPr>
            <w:tcW w:w="3400" w:type="dxa"/>
            <w:tcBorders>
              <w:top w:val="nil"/>
              <w:left w:val="nil"/>
              <w:bottom w:val="single" w:sz="4" w:space="0" w:color="auto"/>
              <w:right w:val="single" w:sz="4" w:space="0" w:color="auto"/>
            </w:tcBorders>
            <w:hideMark/>
          </w:tcPr>
          <w:p w14:paraId="3D82296B"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Wells Serving Station</w:t>
            </w:r>
          </w:p>
        </w:tc>
        <w:tc>
          <w:tcPr>
            <w:tcW w:w="2640" w:type="dxa"/>
            <w:tcBorders>
              <w:top w:val="nil"/>
              <w:left w:val="nil"/>
              <w:bottom w:val="single" w:sz="4" w:space="0" w:color="auto"/>
              <w:right w:val="single" w:sz="4" w:space="0" w:color="auto"/>
            </w:tcBorders>
            <w:noWrap/>
            <w:hideMark/>
          </w:tcPr>
          <w:p w14:paraId="3D82296C"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HT300AF</w:t>
            </w:r>
          </w:p>
        </w:tc>
      </w:tr>
      <w:tr w:rsidR="00D86B17" w14:paraId="3D822971"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6E"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11</w:t>
            </w:r>
          </w:p>
        </w:tc>
        <w:tc>
          <w:tcPr>
            <w:tcW w:w="3400" w:type="dxa"/>
            <w:tcBorders>
              <w:top w:val="nil"/>
              <w:left w:val="nil"/>
              <w:bottom w:val="single" w:sz="4" w:space="0" w:color="auto"/>
              <w:right w:val="single" w:sz="4" w:space="0" w:color="auto"/>
            </w:tcBorders>
            <w:hideMark/>
          </w:tcPr>
          <w:p w14:paraId="3D82296F"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Wells Serving Station</w:t>
            </w:r>
          </w:p>
        </w:tc>
        <w:tc>
          <w:tcPr>
            <w:tcW w:w="2640" w:type="dxa"/>
            <w:tcBorders>
              <w:top w:val="nil"/>
              <w:left w:val="nil"/>
              <w:bottom w:val="single" w:sz="4" w:space="0" w:color="auto"/>
              <w:right w:val="single" w:sz="4" w:space="0" w:color="auto"/>
            </w:tcBorders>
            <w:noWrap/>
            <w:hideMark/>
          </w:tcPr>
          <w:p w14:paraId="3D822970"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HT300AF</w:t>
            </w:r>
          </w:p>
        </w:tc>
      </w:tr>
      <w:tr w:rsidR="00D86B17" w14:paraId="3D822975"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72"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12</w:t>
            </w:r>
          </w:p>
        </w:tc>
        <w:tc>
          <w:tcPr>
            <w:tcW w:w="3400" w:type="dxa"/>
            <w:tcBorders>
              <w:top w:val="nil"/>
              <w:left w:val="nil"/>
              <w:bottom w:val="single" w:sz="4" w:space="0" w:color="auto"/>
              <w:right w:val="single" w:sz="4" w:space="0" w:color="auto"/>
            </w:tcBorders>
            <w:hideMark/>
          </w:tcPr>
          <w:p w14:paraId="3D82297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Single Prep Station Cabinet</w:t>
            </w:r>
          </w:p>
        </w:tc>
        <w:tc>
          <w:tcPr>
            <w:tcW w:w="2640" w:type="dxa"/>
            <w:tcBorders>
              <w:top w:val="nil"/>
              <w:left w:val="nil"/>
              <w:bottom w:val="single" w:sz="4" w:space="0" w:color="auto"/>
              <w:right w:val="single" w:sz="4" w:space="0" w:color="auto"/>
            </w:tcBorders>
            <w:noWrap/>
            <w:hideMark/>
          </w:tcPr>
          <w:p w14:paraId="3D82297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TSSU-36-12M-B</w:t>
            </w:r>
          </w:p>
        </w:tc>
      </w:tr>
      <w:tr w:rsidR="00D86B17" w14:paraId="3D822979"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76"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13</w:t>
            </w:r>
          </w:p>
        </w:tc>
        <w:tc>
          <w:tcPr>
            <w:tcW w:w="3400" w:type="dxa"/>
            <w:tcBorders>
              <w:top w:val="nil"/>
              <w:left w:val="nil"/>
              <w:bottom w:val="single" w:sz="4" w:space="0" w:color="auto"/>
              <w:right w:val="single" w:sz="4" w:space="0" w:color="auto"/>
            </w:tcBorders>
            <w:hideMark/>
          </w:tcPr>
          <w:p w14:paraId="3D822977"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Keating Grilling Station</w:t>
            </w:r>
          </w:p>
        </w:tc>
        <w:tc>
          <w:tcPr>
            <w:tcW w:w="2640" w:type="dxa"/>
            <w:tcBorders>
              <w:top w:val="nil"/>
              <w:left w:val="nil"/>
              <w:bottom w:val="single" w:sz="4" w:space="0" w:color="auto"/>
              <w:right w:val="single" w:sz="4" w:space="0" w:color="auto"/>
            </w:tcBorders>
            <w:noWrap/>
            <w:hideMark/>
          </w:tcPr>
          <w:p w14:paraId="3D82297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GE35133</w:t>
            </w:r>
          </w:p>
        </w:tc>
      </w:tr>
      <w:tr w:rsidR="00D86B17" w14:paraId="3D82297D"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7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14</w:t>
            </w:r>
          </w:p>
        </w:tc>
        <w:tc>
          <w:tcPr>
            <w:tcW w:w="3400" w:type="dxa"/>
            <w:tcBorders>
              <w:top w:val="nil"/>
              <w:left w:val="nil"/>
              <w:bottom w:val="single" w:sz="4" w:space="0" w:color="auto"/>
              <w:right w:val="single" w:sz="4" w:space="0" w:color="auto"/>
            </w:tcBorders>
            <w:hideMark/>
          </w:tcPr>
          <w:p w14:paraId="3D82297B"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Frymaster Frying Station</w:t>
            </w:r>
          </w:p>
        </w:tc>
        <w:tc>
          <w:tcPr>
            <w:tcW w:w="2640" w:type="dxa"/>
            <w:tcBorders>
              <w:top w:val="nil"/>
              <w:left w:val="nil"/>
              <w:bottom w:val="single" w:sz="4" w:space="0" w:color="auto"/>
              <w:right w:val="single" w:sz="4" w:space="0" w:color="auto"/>
            </w:tcBorders>
            <w:noWrap/>
            <w:hideMark/>
          </w:tcPr>
          <w:p w14:paraId="3D82297C"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FMRE117-2CSC</w:t>
            </w:r>
          </w:p>
        </w:tc>
      </w:tr>
      <w:tr w:rsidR="00D86B17" w14:paraId="3D822981"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7E"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15</w:t>
            </w:r>
          </w:p>
        </w:tc>
        <w:tc>
          <w:tcPr>
            <w:tcW w:w="3400" w:type="dxa"/>
            <w:tcBorders>
              <w:top w:val="nil"/>
              <w:left w:val="nil"/>
              <w:bottom w:val="single" w:sz="4" w:space="0" w:color="auto"/>
              <w:right w:val="single" w:sz="4" w:space="0" w:color="auto"/>
            </w:tcBorders>
            <w:hideMark/>
          </w:tcPr>
          <w:p w14:paraId="3D82297F"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Wells Serving Station</w:t>
            </w:r>
          </w:p>
        </w:tc>
        <w:tc>
          <w:tcPr>
            <w:tcW w:w="2640" w:type="dxa"/>
            <w:tcBorders>
              <w:top w:val="nil"/>
              <w:left w:val="nil"/>
              <w:bottom w:val="single" w:sz="4" w:space="0" w:color="auto"/>
              <w:right w:val="single" w:sz="4" w:space="0" w:color="auto"/>
            </w:tcBorders>
            <w:noWrap/>
            <w:hideMark/>
          </w:tcPr>
          <w:p w14:paraId="3D822980"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HT500AF</w:t>
            </w:r>
          </w:p>
        </w:tc>
      </w:tr>
      <w:tr w:rsidR="00D86B17" w14:paraId="3D822985"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82"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16</w:t>
            </w:r>
          </w:p>
        </w:tc>
        <w:tc>
          <w:tcPr>
            <w:tcW w:w="3400" w:type="dxa"/>
            <w:tcBorders>
              <w:top w:val="nil"/>
              <w:left w:val="nil"/>
              <w:bottom w:val="single" w:sz="4" w:space="0" w:color="auto"/>
              <w:right w:val="single" w:sz="4" w:space="0" w:color="auto"/>
            </w:tcBorders>
            <w:hideMark/>
          </w:tcPr>
          <w:p w14:paraId="3D82298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Freezer</w:t>
            </w:r>
          </w:p>
        </w:tc>
        <w:tc>
          <w:tcPr>
            <w:tcW w:w="2640" w:type="dxa"/>
            <w:tcBorders>
              <w:top w:val="nil"/>
              <w:left w:val="nil"/>
              <w:bottom w:val="single" w:sz="4" w:space="0" w:color="auto"/>
              <w:right w:val="single" w:sz="4" w:space="0" w:color="auto"/>
            </w:tcBorders>
            <w:noWrap/>
            <w:hideMark/>
          </w:tcPr>
          <w:p w14:paraId="3D82298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TS-49F</w:t>
            </w:r>
          </w:p>
        </w:tc>
      </w:tr>
      <w:tr w:rsidR="00D86B17" w14:paraId="3D822989"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86"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17</w:t>
            </w:r>
          </w:p>
        </w:tc>
        <w:tc>
          <w:tcPr>
            <w:tcW w:w="3400" w:type="dxa"/>
            <w:tcBorders>
              <w:top w:val="nil"/>
              <w:left w:val="nil"/>
              <w:bottom w:val="single" w:sz="4" w:space="0" w:color="auto"/>
              <w:right w:val="single" w:sz="4" w:space="0" w:color="auto"/>
            </w:tcBorders>
            <w:hideMark/>
          </w:tcPr>
          <w:p w14:paraId="3D822987"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Single Prep Station Cabinet</w:t>
            </w:r>
          </w:p>
        </w:tc>
        <w:tc>
          <w:tcPr>
            <w:tcW w:w="2640" w:type="dxa"/>
            <w:tcBorders>
              <w:top w:val="nil"/>
              <w:left w:val="nil"/>
              <w:bottom w:val="single" w:sz="4" w:space="0" w:color="auto"/>
              <w:right w:val="single" w:sz="4" w:space="0" w:color="auto"/>
            </w:tcBorders>
            <w:noWrap/>
            <w:hideMark/>
          </w:tcPr>
          <w:p w14:paraId="3D82298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TSSU-27-08-HC</w:t>
            </w:r>
          </w:p>
        </w:tc>
      </w:tr>
      <w:tr w:rsidR="00D86B17" w14:paraId="3D82298D"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8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18</w:t>
            </w:r>
          </w:p>
        </w:tc>
        <w:tc>
          <w:tcPr>
            <w:tcW w:w="3400" w:type="dxa"/>
            <w:tcBorders>
              <w:top w:val="nil"/>
              <w:left w:val="nil"/>
              <w:bottom w:val="single" w:sz="4" w:space="0" w:color="auto"/>
              <w:right w:val="single" w:sz="4" w:space="0" w:color="auto"/>
            </w:tcBorders>
            <w:hideMark/>
          </w:tcPr>
          <w:p w14:paraId="3D82298B"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Freezer</w:t>
            </w:r>
          </w:p>
        </w:tc>
        <w:tc>
          <w:tcPr>
            <w:tcW w:w="2640" w:type="dxa"/>
            <w:tcBorders>
              <w:top w:val="nil"/>
              <w:left w:val="nil"/>
              <w:bottom w:val="single" w:sz="4" w:space="0" w:color="auto"/>
              <w:right w:val="single" w:sz="4" w:space="0" w:color="auto"/>
            </w:tcBorders>
            <w:noWrap/>
            <w:hideMark/>
          </w:tcPr>
          <w:p w14:paraId="3D82298C"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TS-49F</w:t>
            </w:r>
          </w:p>
        </w:tc>
      </w:tr>
      <w:tr w:rsidR="00D86B17" w14:paraId="3D822991"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8E"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19</w:t>
            </w:r>
          </w:p>
        </w:tc>
        <w:tc>
          <w:tcPr>
            <w:tcW w:w="3400" w:type="dxa"/>
            <w:tcBorders>
              <w:top w:val="nil"/>
              <w:left w:val="nil"/>
              <w:bottom w:val="single" w:sz="4" w:space="0" w:color="auto"/>
              <w:right w:val="single" w:sz="4" w:space="0" w:color="auto"/>
            </w:tcBorders>
            <w:hideMark/>
          </w:tcPr>
          <w:p w14:paraId="3D82298F"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Triple Prep Station Cabinet</w:t>
            </w:r>
          </w:p>
        </w:tc>
        <w:tc>
          <w:tcPr>
            <w:tcW w:w="2640" w:type="dxa"/>
            <w:tcBorders>
              <w:top w:val="nil"/>
              <w:left w:val="nil"/>
              <w:bottom w:val="single" w:sz="4" w:space="0" w:color="auto"/>
              <w:right w:val="single" w:sz="4" w:space="0" w:color="auto"/>
            </w:tcBorders>
            <w:noWrap/>
            <w:hideMark/>
          </w:tcPr>
          <w:p w14:paraId="3D822990"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TWT-72</w:t>
            </w:r>
          </w:p>
        </w:tc>
      </w:tr>
      <w:tr w:rsidR="00D86B17" w14:paraId="3D822995" w14:textId="77777777" w:rsidTr="003C6B5B">
        <w:trPr>
          <w:trHeight w:val="540"/>
        </w:trPr>
        <w:tc>
          <w:tcPr>
            <w:tcW w:w="960" w:type="dxa"/>
            <w:tcBorders>
              <w:top w:val="nil"/>
              <w:left w:val="single" w:sz="4" w:space="0" w:color="auto"/>
              <w:bottom w:val="single" w:sz="4" w:space="0" w:color="auto"/>
              <w:right w:val="single" w:sz="4" w:space="0" w:color="auto"/>
            </w:tcBorders>
            <w:noWrap/>
            <w:hideMark/>
          </w:tcPr>
          <w:p w14:paraId="3D822992"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20</w:t>
            </w:r>
          </w:p>
        </w:tc>
        <w:tc>
          <w:tcPr>
            <w:tcW w:w="3400" w:type="dxa"/>
            <w:tcBorders>
              <w:top w:val="nil"/>
              <w:left w:val="nil"/>
              <w:bottom w:val="single" w:sz="4" w:space="0" w:color="auto"/>
              <w:right w:val="single" w:sz="4" w:space="0" w:color="auto"/>
            </w:tcBorders>
            <w:hideMark/>
          </w:tcPr>
          <w:p w14:paraId="3D82299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Double Door Viewable Refrigerator</w:t>
            </w:r>
          </w:p>
        </w:tc>
        <w:tc>
          <w:tcPr>
            <w:tcW w:w="2640" w:type="dxa"/>
            <w:tcBorders>
              <w:top w:val="nil"/>
              <w:left w:val="nil"/>
              <w:bottom w:val="single" w:sz="4" w:space="0" w:color="auto"/>
              <w:right w:val="single" w:sz="4" w:space="0" w:color="auto"/>
            </w:tcBorders>
            <w:noWrap/>
            <w:hideMark/>
          </w:tcPr>
          <w:p w14:paraId="3D82299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GDM-45</w:t>
            </w:r>
          </w:p>
        </w:tc>
      </w:tr>
      <w:tr w:rsidR="00D86B17" w14:paraId="3D822999"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96"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21</w:t>
            </w:r>
          </w:p>
        </w:tc>
        <w:tc>
          <w:tcPr>
            <w:tcW w:w="3400" w:type="dxa"/>
            <w:tcBorders>
              <w:top w:val="nil"/>
              <w:left w:val="nil"/>
              <w:bottom w:val="single" w:sz="4" w:space="0" w:color="auto"/>
              <w:right w:val="single" w:sz="4" w:space="0" w:color="auto"/>
            </w:tcBorders>
            <w:hideMark/>
          </w:tcPr>
          <w:p w14:paraId="3D822997"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Refrigerator</w:t>
            </w:r>
          </w:p>
        </w:tc>
        <w:tc>
          <w:tcPr>
            <w:tcW w:w="2640" w:type="dxa"/>
            <w:tcBorders>
              <w:top w:val="nil"/>
              <w:left w:val="nil"/>
              <w:bottom w:val="single" w:sz="4" w:space="0" w:color="auto"/>
              <w:right w:val="single" w:sz="4" w:space="0" w:color="auto"/>
            </w:tcBorders>
            <w:noWrap/>
            <w:hideMark/>
          </w:tcPr>
          <w:p w14:paraId="3D82299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TS-49</w:t>
            </w:r>
          </w:p>
        </w:tc>
      </w:tr>
      <w:tr w:rsidR="00D86B17" w14:paraId="3D82299D"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9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22</w:t>
            </w:r>
          </w:p>
        </w:tc>
        <w:tc>
          <w:tcPr>
            <w:tcW w:w="3400" w:type="dxa"/>
            <w:tcBorders>
              <w:top w:val="nil"/>
              <w:left w:val="nil"/>
              <w:bottom w:val="single" w:sz="4" w:space="0" w:color="auto"/>
              <w:right w:val="single" w:sz="4" w:space="0" w:color="auto"/>
            </w:tcBorders>
            <w:hideMark/>
          </w:tcPr>
          <w:p w14:paraId="3D82299B"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Refrigerator</w:t>
            </w:r>
          </w:p>
        </w:tc>
        <w:tc>
          <w:tcPr>
            <w:tcW w:w="2640" w:type="dxa"/>
            <w:tcBorders>
              <w:top w:val="nil"/>
              <w:left w:val="nil"/>
              <w:bottom w:val="single" w:sz="4" w:space="0" w:color="auto"/>
              <w:right w:val="single" w:sz="4" w:space="0" w:color="auto"/>
            </w:tcBorders>
            <w:noWrap/>
            <w:hideMark/>
          </w:tcPr>
          <w:p w14:paraId="3D82299C"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TS-49</w:t>
            </w:r>
          </w:p>
        </w:tc>
      </w:tr>
      <w:tr w:rsidR="00D86B17" w14:paraId="3D8229A1"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9E"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23</w:t>
            </w:r>
          </w:p>
        </w:tc>
        <w:tc>
          <w:tcPr>
            <w:tcW w:w="3400" w:type="dxa"/>
            <w:tcBorders>
              <w:top w:val="nil"/>
              <w:left w:val="nil"/>
              <w:bottom w:val="single" w:sz="4" w:space="0" w:color="auto"/>
              <w:right w:val="single" w:sz="4" w:space="0" w:color="auto"/>
            </w:tcBorders>
            <w:hideMark/>
          </w:tcPr>
          <w:p w14:paraId="3D82299F"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Single Door Freezer</w:t>
            </w:r>
          </w:p>
        </w:tc>
        <w:tc>
          <w:tcPr>
            <w:tcW w:w="2640" w:type="dxa"/>
            <w:tcBorders>
              <w:top w:val="nil"/>
              <w:left w:val="nil"/>
              <w:bottom w:val="single" w:sz="4" w:space="0" w:color="auto"/>
              <w:right w:val="single" w:sz="4" w:space="0" w:color="auto"/>
            </w:tcBorders>
            <w:noWrap/>
            <w:hideMark/>
          </w:tcPr>
          <w:p w14:paraId="3D8229A0"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STG1RRI-1S</w:t>
            </w:r>
          </w:p>
        </w:tc>
      </w:tr>
      <w:tr w:rsidR="00D86B17" w14:paraId="3D8229A5" w14:textId="77777777" w:rsidTr="003C6B5B">
        <w:trPr>
          <w:trHeight w:val="540"/>
        </w:trPr>
        <w:tc>
          <w:tcPr>
            <w:tcW w:w="960" w:type="dxa"/>
            <w:tcBorders>
              <w:top w:val="nil"/>
              <w:left w:val="single" w:sz="4" w:space="0" w:color="auto"/>
              <w:bottom w:val="single" w:sz="4" w:space="0" w:color="auto"/>
              <w:right w:val="single" w:sz="4" w:space="0" w:color="auto"/>
            </w:tcBorders>
            <w:noWrap/>
            <w:hideMark/>
          </w:tcPr>
          <w:p w14:paraId="3D8229A2"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24</w:t>
            </w:r>
          </w:p>
        </w:tc>
        <w:tc>
          <w:tcPr>
            <w:tcW w:w="3400" w:type="dxa"/>
            <w:tcBorders>
              <w:top w:val="nil"/>
              <w:left w:val="nil"/>
              <w:bottom w:val="single" w:sz="4" w:space="0" w:color="auto"/>
              <w:right w:val="single" w:sz="4" w:space="0" w:color="auto"/>
            </w:tcBorders>
            <w:hideMark/>
          </w:tcPr>
          <w:p w14:paraId="3D8229A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American Foodservice Sandwich Making Station</w:t>
            </w:r>
          </w:p>
        </w:tc>
        <w:tc>
          <w:tcPr>
            <w:tcW w:w="2640" w:type="dxa"/>
            <w:tcBorders>
              <w:top w:val="nil"/>
              <w:left w:val="nil"/>
              <w:bottom w:val="single" w:sz="4" w:space="0" w:color="auto"/>
              <w:right w:val="single" w:sz="4" w:space="0" w:color="auto"/>
            </w:tcBorders>
            <w:noWrap/>
            <w:hideMark/>
          </w:tcPr>
          <w:p w14:paraId="3D8229A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w:t>
            </w:r>
          </w:p>
        </w:tc>
      </w:tr>
      <w:tr w:rsidR="00D86B17" w14:paraId="3D8229A9"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A6"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25</w:t>
            </w:r>
          </w:p>
        </w:tc>
        <w:tc>
          <w:tcPr>
            <w:tcW w:w="3400" w:type="dxa"/>
            <w:tcBorders>
              <w:top w:val="nil"/>
              <w:left w:val="nil"/>
              <w:bottom w:val="single" w:sz="4" w:space="0" w:color="auto"/>
              <w:right w:val="single" w:sz="4" w:space="0" w:color="auto"/>
            </w:tcBorders>
            <w:hideMark/>
          </w:tcPr>
          <w:p w14:paraId="3D8229A7"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Wells Serving Station (Sushi/Soups)</w:t>
            </w:r>
          </w:p>
        </w:tc>
        <w:tc>
          <w:tcPr>
            <w:tcW w:w="2640" w:type="dxa"/>
            <w:tcBorders>
              <w:top w:val="nil"/>
              <w:left w:val="nil"/>
              <w:bottom w:val="single" w:sz="4" w:space="0" w:color="auto"/>
              <w:right w:val="single" w:sz="4" w:space="0" w:color="auto"/>
            </w:tcBorders>
            <w:noWrap/>
            <w:hideMark/>
          </w:tcPr>
          <w:p w14:paraId="3D8229A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5S10ULTD</w:t>
            </w:r>
          </w:p>
        </w:tc>
      </w:tr>
      <w:tr w:rsidR="00D86B17" w14:paraId="3D8229AD" w14:textId="77777777" w:rsidTr="003C6B5B">
        <w:trPr>
          <w:trHeight w:val="540"/>
        </w:trPr>
        <w:tc>
          <w:tcPr>
            <w:tcW w:w="960" w:type="dxa"/>
            <w:tcBorders>
              <w:top w:val="nil"/>
              <w:left w:val="single" w:sz="4" w:space="0" w:color="auto"/>
              <w:bottom w:val="single" w:sz="4" w:space="0" w:color="auto"/>
              <w:right w:val="single" w:sz="4" w:space="0" w:color="auto"/>
            </w:tcBorders>
            <w:noWrap/>
            <w:hideMark/>
          </w:tcPr>
          <w:p w14:paraId="3D8229A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26</w:t>
            </w:r>
          </w:p>
        </w:tc>
        <w:tc>
          <w:tcPr>
            <w:tcW w:w="3400" w:type="dxa"/>
            <w:tcBorders>
              <w:top w:val="nil"/>
              <w:left w:val="nil"/>
              <w:bottom w:val="single" w:sz="4" w:space="0" w:color="auto"/>
              <w:right w:val="single" w:sz="4" w:space="0" w:color="auto"/>
            </w:tcBorders>
            <w:hideMark/>
          </w:tcPr>
          <w:p w14:paraId="3D8229AB"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Structural Concepts “Simply </w:t>
            </w:r>
            <w:proofErr w:type="gramStart"/>
            <w:r w:rsidRPr="00CE2AD3">
              <w:rPr>
                <w:rFonts w:ascii="Times New Roman" w:eastAsia="Times New Roman" w:hAnsi="Times New Roman" w:cs="Times New Roman"/>
                <w:color w:val="000000"/>
              </w:rPr>
              <w:t>To</w:t>
            </w:r>
            <w:proofErr w:type="gramEnd"/>
            <w:r w:rsidRPr="00CE2AD3">
              <w:rPr>
                <w:rFonts w:ascii="Times New Roman" w:eastAsia="Times New Roman" w:hAnsi="Times New Roman" w:cs="Times New Roman"/>
                <w:color w:val="000000"/>
              </w:rPr>
              <w:t xml:space="preserve"> Go” Warming Station</w:t>
            </w:r>
          </w:p>
        </w:tc>
        <w:tc>
          <w:tcPr>
            <w:tcW w:w="2640" w:type="dxa"/>
            <w:tcBorders>
              <w:top w:val="nil"/>
              <w:left w:val="nil"/>
              <w:bottom w:val="single" w:sz="4" w:space="0" w:color="auto"/>
              <w:right w:val="single" w:sz="4" w:space="0" w:color="auto"/>
            </w:tcBorders>
            <w:noWrap/>
            <w:hideMark/>
          </w:tcPr>
          <w:p w14:paraId="3D8229AC"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w:t>
            </w:r>
          </w:p>
        </w:tc>
      </w:tr>
      <w:tr w:rsidR="00D86B17" w14:paraId="3D8229B1"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AE"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27</w:t>
            </w:r>
          </w:p>
        </w:tc>
        <w:tc>
          <w:tcPr>
            <w:tcW w:w="3400" w:type="dxa"/>
            <w:tcBorders>
              <w:top w:val="nil"/>
              <w:left w:val="nil"/>
              <w:bottom w:val="single" w:sz="4" w:space="0" w:color="auto"/>
              <w:right w:val="single" w:sz="4" w:space="0" w:color="auto"/>
            </w:tcBorders>
            <w:hideMark/>
          </w:tcPr>
          <w:p w14:paraId="3D8229AF"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(2) Fetco Coffee Brewer</w:t>
            </w:r>
          </w:p>
        </w:tc>
        <w:tc>
          <w:tcPr>
            <w:tcW w:w="2640" w:type="dxa"/>
            <w:tcBorders>
              <w:top w:val="nil"/>
              <w:left w:val="nil"/>
              <w:bottom w:val="single" w:sz="4" w:space="0" w:color="auto"/>
              <w:right w:val="single" w:sz="4" w:space="0" w:color="auto"/>
            </w:tcBorders>
            <w:noWrap/>
            <w:hideMark/>
          </w:tcPr>
          <w:p w14:paraId="3D8229B0"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CBS-2052e</w:t>
            </w:r>
          </w:p>
        </w:tc>
      </w:tr>
      <w:tr w:rsidR="00D86B17" w14:paraId="3D8229B5"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B2"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28</w:t>
            </w:r>
          </w:p>
        </w:tc>
        <w:tc>
          <w:tcPr>
            <w:tcW w:w="3400" w:type="dxa"/>
            <w:tcBorders>
              <w:top w:val="nil"/>
              <w:left w:val="nil"/>
              <w:bottom w:val="single" w:sz="4" w:space="0" w:color="auto"/>
              <w:right w:val="single" w:sz="4" w:space="0" w:color="auto"/>
            </w:tcBorders>
            <w:hideMark/>
          </w:tcPr>
          <w:p w14:paraId="3D8229B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Hoshizaki Ice Maker (soft drink station)</w:t>
            </w:r>
          </w:p>
        </w:tc>
        <w:tc>
          <w:tcPr>
            <w:tcW w:w="2640" w:type="dxa"/>
            <w:tcBorders>
              <w:top w:val="nil"/>
              <w:left w:val="nil"/>
              <w:bottom w:val="single" w:sz="4" w:space="0" w:color="auto"/>
              <w:right w:val="single" w:sz="4" w:space="0" w:color="auto"/>
            </w:tcBorders>
            <w:noWrap/>
            <w:hideMark/>
          </w:tcPr>
          <w:p w14:paraId="3D8229B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KMD-850MAH</w:t>
            </w:r>
          </w:p>
        </w:tc>
      </w:tr>
      <w:tr w:rsidR="00D86B17" w14:paraId="3D8229B9" w14:textId="77777777" w:rsidTr="003C6B5B">
        <w:trPr>
          <w:trHeight w:val="540"/>
        </w:trPr>
        <w:tc>
          <w:tcPr>
            <w:tcW w:w="960" w:type="dxa"/>
            <w:tcBorders>
              <w:top w:val="nil"/>
              <w:left w:val="single" w:sz="4" w:space="0" w:color="auto"/>
              <w:bottom w:val="single" w:sz="4" w:space="0" w:color="auto"/>
              <w:right w:val="single" w:sz="4" w:space="0" w:color="auto"/>
            </w:tcBorders>
            <w:noWrap/>
            <w:hideMark/>
          </w:tcPr>
          <w:p w14:paraId="3D8229B6"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29</w:t>
            </w:r>
          </w:p>
        </w:tc>
        <w:tc>
          <w:tcPr>
            <w:tcW w:w="3400" w:type="dxa"/>
            <w:tcBorders>
              <w:top w:val="nil"/>
              <w:left w:val="nil"/>
              <w:bottom w:val="single" w:sz="4" w:space="0" w:color="auto"/>
              <w:right w:val="single" w:sz="4" w:space="0" w:color="auto"/>
            </w:tcBorders>
            <w:hideMark/>
          </w:tcPr>
          <w:p w14:paraId="3D8229B7"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Double Door Viewable Refrigerator Bottle Drink Station</w:t>
            </w:r>
          </w:p>
        </w:tc>
        <w:tc>
          <w:tcPr>
            <w:tcW w:w="2640" w:type="dxa"/>
            <w:tcBorders>
              <w:top w:val="nil"/>
              <w:left w:val="nil"/>
              <w:bottom w:val="single" w:sz="4" w:space="0" w:color="auto"/>
              <w:right w:val="single" w:sz="4" w:space="0" w:color="auto"/>
            </w:tcBorders>
            <w:noWrap/>
            <w:hideMark/>
          </w:tcPr>
          <w:p w14:paraId="3D8229B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GDM-47</w:t>
            </w:r>
          </w:p>
        </w:tc>
      </w:tr>
      <w:tr w:rsidR="00D86B17" w14:paraId="3D8229BD" w14:textId="77777777" w:rsidTr="003C6B5B">
        <w:trPr>
          <w:trHeight w:val="810"/>
        </w:trPr>
        <w:tc>
          <w:tcPr>
            <w:tcW w:w="960" w:type="dxa"/>
            <w:tcBorders>
              <w:top w:val="nil"/>
              <w:left w:val="single" w:sz="4" w:space="0" w:color="auto"/>
              <w:bottom w:val="single" w:sz="4" w:space="0" w:color="auto"/>
              <w:right w:val="single" w:sz="4" w:space="0" w:color="auto"/>
            </w:tcBorders>
            <w:noWrap/>
            <w:hideMark/>
          </w:tcPr>
          <w:p w14:paraId="3D8229B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30</w:t>
            </w:r>
          </w:p>
        </w:tc>
        <w:tc>
          <w:tcPr>
            <w:tcW w:w="3400" w:type="dxa"/>
            <w:tcBorders>
              <w:top w:val="nil"/>
              <w:left w:val="nil"/>
              <w:bottom w:val="single" w:sz="4" w:space="0" w:color="auto"/>
              <w:right w:val="single" w:sz="4" w:space="0" w:color="auto"/>
            </w:tcBorders>
            <w:hideMark/>
          </w:tcPr>
          <w:p w14:paraId="3D8229BB"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Oasis Cool Storage “Simply </w:t>
            </w:r>
            <w:proofErr w:type="gramStart"/>
            <w:r w:rsidRPr="00CE2AD3">
              <w:rPr>
                <w:rFonts w:ascii="Times New Roman" w:eastAsia="Times New Roman" w:hAnsi="Times New Roman" w:cs="Times New Roman"/>
                <w:color w:val="000000"/>
              </w:rPr>
              <w:t>To</w:t>
            </w:r>
            <w:proofErr w:type="gramEnd"/>
            <w:r w:rsidRPr="00CE2AD3">
              <w:rPr>
                <w:rFonts w:ascii="Times New Roman" w:eastAsia="Times New Roman" w:hAnsi="Times New Roman" w:cs="Times New Roman"/>
                <w:color w:val="000000"/>
              </w:rPr>
              <w:t xml:space="preserve"> Go” Packaged Food Station w/Security Door</w:t>
            </w:r>
          </w:p>
        </w:tc>
        <w:tc>
          <w:tcPr>
            <w:tcW w:w="2640" w:type="dxa"/>
            <w:tcBorders>
              <w:top w:val="nil"/>
              <w:left w:val="nil"/>
              <w:bottom w:val="single" w:sz="4" w:space="0" w:color="auto"/>
              <w:right w:val="single" w:sz="4" w:space="0" w:color="auto"/>
            </w:tcBorders>
            <w:noWrap/>
            <w:hideMark/>
          </w:tcPr>
          <w:p w14:paraId="3D8229BC"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B7132</w:t>
            </w:r>
          </w:p>
        </w:tc>
      </w:tr>
    </w:tbl>
    <w:p w14:paraId="3D8229BE" w14:textId="77777777" w:rsidR="00E05A56" w:rsidRPr="00CE2AD3" w:rsidRDefault="00E05A56" w:rsidP="00CE2AD3">
      <w:pPr>
        <w:spacing w:line="240" w:lineRule="auto"/>
        <w:rPr>
          <w:rFonts w:ascii="Times New Roman" w:eastAsia="Times New Roman" w:hAnsi="Times New Roman" w:cs="Times New Roman"/>
          <w:color w:val="000000"/>
        </w:rPr>
      </w:pPr>
    </w:p>
    <w:p w14:paraId="3D8229BF" w14:textId="77777777" w:rsidR="00E05A56" w:rsidRPr="00CE2AD3" w:rsidRDefault="00E05A56" w:rsidP="00CE2AD3">
      <w:pPr>
        <w:spacing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pict w14:anchorId="3D822EE9">
          <v:rect id="Rectangle 4" o:spid="_x0000_s1028" style="position:absolute;margin-left:829.1pt;margin-top:0;width:465.75pt;height:526.5pt;z-index:251660288;visibility:visible;mso-wrap-style:square;mso-width-percent:0;mso-height-percent:0;mso-wrap-distance-left:9pt;mso-wrap-distance-top:0;mso-wrap-distance-right:9pt;mso-wrap-distance-bottom:0;mso-position-horizontal:right;mso-position-horizontal-relative:margin;mso-width-percent:0;mso-height-percent:0;mso-width-relative:margin;mso-height-relative:margin;v-text-anchor:middle" filled="f" strokeweight="1pt">
            <w10:wrap anchorx="margin"/>
          </v:rect>
        </w:pict>
      </w:r>
      <w:r w:rsidRPr="00CE2AD3">
        <w:rPr>
          <w:rFonts w:ascii="Times New Roman" w:eastAsia="Times New Roman" w:hAnsi="Times New Roman" w:cs="Times New Roman"/>
          <w:noProof/>
          <w:color w:val="000000"/>
        </w:rPr>
        <w:drawing>
          <wp:inline distT="0" distB="0" distL="0" distR="0" wp14:anchorId="3D822EEA" wp14:editId="3D822EEB">
            <wp:extent cx="5895975" cy="6677352"/>
            <wp:effectExtent l="0" t="0" r="0" b="9525"/>
            <wp:docPr id="1759040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40459" name="Picture 1" descr="A screenshot of a computer&#10;&#10;AI-generated content may be incorrect."/>
                    <pic:cNvPicPr/>
                  </pic:nvPicPr>
                  <pic:blipFill rotWithShape="1">
                    <a:blip r:embed="rId14">
                      <a:extLst>
                        <a:ext uri="{BEBA8EAE-BF5A-486C-A8C5-ECC9F3942E4B}">
                          <a14:imgProps xmlns:a14="http://schemas.microsoft.com/office/drawing/2010/main">
                            <a14:imgLayer>
                              <a14:imgEffect>
                                <a14:saturation sat="0"/>
                              </a14:imgEffect>
                            </a14:imgLayer>
                          </a14:imgProps>
                        </a:ext>
                      </a:extLst>
                    </a:blip>
                    <a:srcRect l="66397" t="18527" r="15445" b="8366"/>
                    <a:stretch>
                      <a:fillRect/>
                    </a:stretch>
                  </pic:blipFill>
                  <pic:spPr bwMode="auto">
                    <a:xfrm>
                      <a:off x="0" y="0"/>
                      <a:ext cx="5950809" cy="6739453"/>
                    </a:xfrm>
                    <a:prstGeom prst="rect">
                      <a:avLst/>
                    </a:prstGeom>
                    <a:ln>
                      <a:noFill/>
                    </a:ln>
                    <a:extLst>
                      <a:ext uri="{53640926-AAD7-44D8-BBD7-CCE9431645EC}">
                        <a14:shadowObscured xmlns:a14="http://schemas.microsoft.com/office/drawing/2010/main"/>
                      </a:ext>
                    </a:extLst>
                  </pic:spPr>
                </pic:pic>
              </a:graphicData>
            </a:graphic>
          </wp:inline>
        </w:drawing>
      </w:r>
    </w:p>
    <w:p w14:paraId="3D8229C0" w14:textId="77777777" w:rsidR="00E05A56" w:rsidRPr="00CE2AD3" w:rsidRDefault="00E05A56" w:rsidP="00CE2AD3">
      <w:pPr>
        <w:spacing w:line="240" w:lineRule="auto"/>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t>Newington: VCS Cafeteria/Kitchen/Canteen Store</w:t>
      </w:r>
    </w:p>
    <w:p w14:paraId="3D8229C1" w14:textId="77777777" w:rsidR="00E05A56" w:rsidRPr="00CE2AD3" w:rsidRDefault="00E05A56" w:rsidP="00CE2AD3">
      <w:pPr>
        <w:spacing w:line="240" w:lineRule="auto"/>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br w:type="page"/>
      </w:r>
      <w:r w:rsidRPr="00CE2AD3">
        <w:rPr>
          <w:rFonts w:ascii="Times New Roman" w:eastAsia="Times New Roman" w:hAnsi="Times New Roman" w:cs="Times New Roman"/>
          <w:b/>
          <w:bCs/>
          <w:color w:val="000000"/>
        </w:rPr>
        <w:lastRenderedPageBreak/>
        <w:t>Newington VCS Cafeteria/Kitchen/Canteen Store Inventory</w:t>
      </w:r>
    </w:p>
    <w:tbl>
      <w:tblPr>
        <w:tblW w:w="7000" w:type="dxa"/>
        <w:tblLook w:val="04A0" w:firstRow="1" w:lastRow="0" w:firstColumn="1" w:lastColumn="0" w:noHBand="0" w:noVBand="1"/>
      </w:tblPr>
      <w:tblGrid>
        <w:gridCol w:w="960"/>
        <w:gridCol w:w="3400"/>
        <w:gridCol w:w="2640"/>
      </w:tblGrid>
      <w:tr w:rsidR="00D86B17" w14:paraId="3D8229C5" w14:textId="77777777" w:rsidTr="003C6B5B">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D8229C2"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ITEM</w:t>
            </w:r>
          </w:p>
        </w:tc>
        <w:tc>
          <w:tcPr>
            <w:tcW w:w="3400" w:type="dxa"/>
            <w:tcBorders>
              <w:top w:val="single" w:sz="4" w:space="0" w:color="auto"/>
              <w:left w:val="nil"/>
              <w:bottom w:val="single" w:sz="4" w:space="0" w:color="auto"/>
              <w:right w:val="single" w:sz="4" w:space="0" w:color="auto"/>
            </w:tcBorders>
            <w:hideMark/>
          </w:tcPr>
          <w:p w14:paraId="3D8229C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DESIGNATION</w:t>
            </w:r>
          </w:p>
        </w:tc>
        <w:tc>
          <w:tcPr>
            <w:tcW w:w="2640" w:type="dxa"/>
            <w:tcBorders>
              <w:top w:val="single" w:sz="4" w:space="0" w:color="auto"/>
              <w:left w:val="nil"/>
              <w:bottom w:val="single" w:sz="4" w:space="0" w:color="auto"/>
              <w:right w:val="single" w:sz="4" w:space="0" w:color="auto"/>
            </w:tcBorders>
            <w:noWrap/>
            <w:vAlign w:val="bottom"/>
            <w:hideMark/>
          </w:tcPr>
          <w:p w14:paraId="3D8229C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MODEL</w:t>
            </w:r>
          </w:p>
        </w:tc>
      </w:tr>
      <w:tr w:rsidR="00D86B17" w14:paraId="3D8229C9" w14:textId="77777777" w:rsidTr="003C6B5B">
        <w:trPr>
          <w:trHeight w:val="540"/>
        </w:trPr>
        <w:tc>
          <w:tcPr>
            <w:tcW w:w="960" w:type="dxa"/>
            <w:tcBorders>
              <w:top w:val="nil"/>
              <w:left w:val="single" w:sz="4" w:space="0" w:color="auto"/>
              <w:bottom w:val="single" w:sz="4" w:space="0" w:color="auto"/>
              <w:right w:val="single" w:sz="4" w:space="0" w:color="auto"/>
            </w:tcBorders>
            <w:noWrap/>
            <w:hideMark/>
          </w:tcPr>
          <w:p w14:paraId="3D8229C6"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w:t>
            </w:r>
          </w:p>
        </w:tc>
        <w:tc>
          <w:tcPr>
            <w:tcW w:w="3400" w:type="dxa"/>
            <w:tcBorders>
              <w:top w:val="nil"/>
              <w:left w:val="nil"/>
              <w:bottom w:val="single" w:sz="4" w:space="0" w:color="auto"/>
              <w:right w:val="single" w:sz="4" w:space="0" w:color="auto"/>
            </w:tcBorders>
            <w:hideMark/>
          </w:tcPr>
          <w:p w14:paraId="3D8229C7"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Double Door Viewable Refrigerator Bottle Drink Station</w:t>
            </w:r>
          </w:p>
        </w:tc>
        <w:tc>
          <w:tcPr>
            <w:tcW w:w="2640" w:type="dxa"/>
            <w:tcBorders>
              <w:top w:val="nil"/>
              <w:left w:val="nil"/>
              <w:bottom w:val="single" w:sz="4" w:space="0" w:color="auto"/>
              <w:right w:val="single" w:sz="4" w:space="0" w:color="auto"/>
            </w:tcBorders>
            <w:noWrap/>
            <w:hideMark/>
          </w:tcPr>
          <w:p w14:paraId="3D8229C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GDM-47RL-LD</w:t>
            </w:r>
          </w:p>
        </w:tc>
      </w:tr>
      <w:tr w:rsidR="00D86B17" w14:paraId="3D8229CD" w14:textId="77777777" w:rsidTr="003C6B5B">
        <w:trPr>
          <w:trHeight w:val="540"/>
        </w:trPr>
        <w:tc>
          <w:tcPr>
            <w:tcW w:w="960" w:type="dxa"/>
            <w:tcBorders>
              <w:top w:val="nil"/>
              <w:left w:val="single" w:sz="4" w:space="0" w:color="auto"/>
              <w:bottom w:val="single" w:sz="4" w:space="0" w:color="auto"/>
              <w:right w:val="single" w:sz="4" w:space="0" w:color="auto"/>
            </w:tcBorders>
            <w:noWrap/>
            <w:hideMark/>
          </w:tcPr>
          <w:p w14:paraId="3D8229C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2</w:t>
            </w:r>
          </w:p>
        </w:tc>
        <w:tc>
          <w:tcPr>
            <w:tcW w:w="3400" w:type="dxa"/>
            <w:tcBorders>
              <w:top w:val="nil"/>
              <w:left w:val="nil"/>
              <w:bottom w:val="single" w:sz="4" w:space="0" w:color="auto"/>
              <w:right w:val="single" w:sz="4" w:space="0" w:color="auto"/>
            </w:tcBorders>
            <w:hideMark/>
          </w:tcPr>
          <w:p w14:paraId="3D8229CB"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Hoshizaki Ice Maker (soft drink station)</w:t>
            </w:r>
          </w:p>
        </w:tc>
        <w:tc>
          <w:tcPr>
            <w:tcW w:w="2640" w:type="dxa"/>
            <w:tcBorders>
              <w:top w:val="nil"/>
              <w:left w:val="nil"/>
              <w:bottom w:val="single" w:sz="4" w:space="0" w:color="auto"/>
              <w:right w:val="single" w:sz="4" w:space="0" w:color="auto"/>
            </w:tcBorders>
            <w:noWrap/>
            <w:vAlign w:val="bottom"/>
            <w:hideMark/>
          </w:tcPr>
          <w:p w14:paraId="3D8229CC"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w:t>
            </w:r>
          </w:p>
        </w:tc>
      </w:tr>
      <w:tr w:rsidR="00D86B17" w14:paraId="3D8229D1"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CE"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3</w:t>
            </w:r>
          </w:p>
        </w:tc>
        <w:tc>
          <w:tcPr>
            <w:tcW w:w="3400" w:type="dxa"/>
            <w:tcBorders>
              <w:top w:val="nil"/>
              <w:left w:val="nil"/>
              <w:bottom w:val="single" w:sz="4" w:space="0" w:color="auto"/>
              <w:right w:val="single" w:sz="4" w:space="0" w:color="auto"/>
            </w:tcBorders>
            <w:hideMark/>
          </w:tcPr>
          <w:p w14:paraId="3D8229CF"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Fetco Coffee Brewer</w:t>
            </w:r>
          </w:p>
        </w:tc>
        <w:tc>
          <w:tcPr>
            <w:tcW w:w="2640" w:type="dxa"/>
            <w:tcBorders>
              <w:top w:val="nil"/>
              <w:left w:val="nil"/>
              <w:bottom w:val="single" w:sz="4" w:space="0" w:color="auto"/>
              <w:right w:val="single" w:sz="4" w:space="0" w:color="auto"/>
            </w:tcBorders>
            <w:noWrap/>
            <w:vAlign w:val="bottom"/>
            <w:hideMark/>
          </w:tcPr>
          <w:p w14:paraId="3D8229D0"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w:t>
            </w:r>
          </w:p>
        </w:tc>
      </w:tr>
      <w:tr w:rsidR="00D86B17" w14:paraId="3D8229D5" w14:textId="77777777" w:rsidTr="003C6B5B">
        <w:trPr>
          <w:trHeight w:val="810"/>
        </w:trPr>
        <w:tc>
          <w:tcPr>
            <w:tcW w:w="960" w:type="dxa"/>
            <w:tcBorders>
              <w:top w:val="nil"/>
              <w:left w:val="single" w:sz="4" w:space="0" w:color="auto"/>
              <w:bottom w:val="single" w:sz="4" w:space="0" w:color="auto"/>
              <w:right w:val="single" w:sz="4" w:space="0" w:color="auto"/>
            </w:tcBorders>
            <w:noWrap/>
            <w:hideMark/>
          </w:tcPr>
          <w:p w14:paraId="3D8229D2"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4</w:t>
            </w:r>
          </w:p>
        </w:tc>
        <w:tc>
          <w:tcPr>
            <w:tcW w:w="3400" w:type="dxa"/>
            <w:tcBorders>
              <w:top w:val="nil"/>
              <w:left w:val="nil"/>
              <w:bottom w:val="single" w:sz="4" w:space="0" w:color="auto"/>
              <w:right w:val="single" w:sz="4" w:space="0" w:color="auto"/>
            </w:tcBorders>
            <w:hideMark/>
          </w:tcPr>
          <w:p w14:paraId="3D8229D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Oasis Cool Storage “Simply </w:t>
            </w:r>
            <w:proofErr w:type="gramStart"/>
            <w:r w:rsidRPr="00CE2AD3">
              <w:rPr>
                <w:rFonts w:ascii="Times New Roman" w:eastAsia="Times New Roman" w:hAnsi="Times New Roman" w:cs="Times New Roman"/>
                <w:color w:val="000000"/>
              </w:rPr>
              <w:t>To</w:t>
            </w:r>
            <w:proofErr w:type="gramEnd"/>
            <w:r w:rsidRPr="00CE2AD3">
              <w:rPr>
                <w:rFonts w:ascii="Times New Roman" w:eastAsia="Times New Roman" w:hAnsi="Times New Roman" w:cs="Times New Roman"/>
                <w:color w:val="000000"/>
              </w:rPr>
              <w:t xml:space="preserve"> Go” Packaged Food Station w/Security Door</w:t>
            </w:r>
          </w:p>
        </w:tc>
        <w:tc>
          <w:tcPr>
            <w:tcW w:w="2640" w:type="dxa"/>
            <w:tcBorders>
              <w:top w:val="nil"/>
              <w:left w:val="nil"/>
              <w:bottom w:val="single" w:sz="4" w:space="0" w:color="auto"/>
              <w:right w:val="single" w:sz="4" w:space="0" w:color="auto"/>
            </w:tcBorders>
            <w:noWrap/>
            <w:vAlign w:val="bottom"/>
            <w:hideMark/>
          </w:tcPr>
          <w:p w14:paraId="3D8229D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B7132</w:t>
            </w:r>
          </w:p>
        </w:tc>
      </w:tr>
      <w:tr w:rsidR="00D86B17" w14:paraId="3D8229D9"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D6"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5</w:t>
            </w:r>
          </w:p>
        </w:tc>
        <w:tc>
          <w:tcPr>
            <w:tcW w:w="3400" w:type="dxa"/>
            <w:tcBorders>
              <w:top w:val="nil"/>
              <w:left w:val="nil"/>
              <w:bottom w:val="single" w:sz="4" w:space="0" w:color="auto"/>
              <w:right w:val="single" w:sz="4" w:space="0" w:color="auto"/>
            </w:tcBorders>
            <w:hideMark/>
          </w:tcPr>
          <w:p w14:paraId="3D8229D7"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Wells Serving Station</w:t>
            </w:r>
          </w:p>
        </w:tc>
        <w:tc>
          <w:tcPr>
            <w:tcW w:w="2640" w:type="dxa"/>
            <w:tcBorders>
              <w:top w:val="nil"/>
              <w:left w:val="nil"/>
              <w:bottom w:val="single" w:sz="4" w:space="0" w:color="auto"/>
              <w:right w:val="single" w:sz="4" w:space="0" w:color="auto"/>
            </w:tcBorders>
            <w:noWrap/>
            <w:vAlign w:val="bottom"/>
            <w:hideMark/>
          </w:tcPr>
          <w:p w14:paraId="3D8229D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w:t>
            </w:r>
          </w:p>
        </w:tc>
      </w:tr>
      <w:tr w:rsidR="00D86B17" w14:paraId="3D8229DD"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D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6</w:t>
            </w:r>
          </w:p>
        </w:tc>
        <w:tc>
          <w:tcPr>
            <w:tcW w:w="3400" w:type="dxa"/>
            <w:tcBorders>
              <w:top w:val="nil"/>
              <w:left w:val="nil"/>
              <w:bottom w:val="single" w:sz="4" w:space="0" w:color="auto"/>
              <w:right w:val="single" w:sz="4" w:space="0" w:color="auto"/>
            </w:tcBorders>
            <w:hideMark/>
          </w:tcPr>
          <w:p w14:paraId="3D8229DB"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Alto-Shaam Baking Oven Double</w:t>
            </w:r>
          </w:p>
        </w:tc>
        <w:tc>
          <w:tcPr>
            <w:tcW w:w="2640" w:type="dxa"/>
            <w:tcBorders>
              <w:top w:val="nil"/>
              <w:left w:val="nil"/>
              <w:bottom w:val="single" w:sz="4" w:space="0" w:color="auto"/>
              <w:right w:val="single" w:sz="4" w:space="0" w:color="auto"/>
            </w:tcBorders>
            <w:noWrap/>
            <w:vAlign w:val="bottom"/>
            <w:hideMark/>
          </w:tcPr>
          <w:p w14:paraId="3D8229DC"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w:t>
            </w:r>
          </w:p>
        </w:tc>
      </w:tr>
      <w:tr w:rsidR="00D86B17" w14:paraId="3D8229E1" w14:textId="77777777" w:rsidTr="003C6B5B">
        <w:trPr>
          <w:trHeight w:val="540"/>
        </w:trPr>
        <w:tc>
          <w:tcPr>
            <w:tcW w:w="960" w:type="dxa"/>
            <w:tcBorders>
              <w:top w:val="nil"/>
              <w:left w:val="single" w:sz="4" w:space="0" w:color="auto"/>
              <w:bottom w:val="single" w:sz="4" w:space="0" w:color="auto"/>
              <w:right w:val="single" w:sz="4" w:space="0" w:color="auto"/>
            </w:tcBorders>
            <w:noWrap/>
            <w:hideMark/>
          </w:tcPr>
          <w:p w14:paraId="3D8229DE"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7</w:t>
            </w:r>
          </w:p>
        </w:tc>
        <w:tc>
          <w:tcPr>
            <w:tcW w:w="3400" w:type="dxa"/>
            <w:tcBorders>
              <w:top w:val="nil"/>
              <w:left w:val="nil"/>
              <w:bottom w:val="single" w:sz="4" w:space="0" w:color="auto"/>
              <w:right w:val="single" w:sz="4" w:space="0" w:color="auto"/>
            </w:tcBorders>
            <w:hideMark/>
          </w:tcPr>
          <w:p w14:paraId="3D8229DF"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Alto-Shaam Baking Oven Counter Mounted</w:t>
            </w:r>
          </w:p>
        </w:tc>
        <w:tc>
          <w:tcPr>
            <w:tcW w:w="2640" w:type="dxa"/>
            <w:tcBorders>
              <w:top w:val="nil"/>
              <w:left w:val="nil"/>
              <w:bottom w:val="single" w:sz="4" w:space="0" w:color="auto"/>
              <w:right w:val="single" w:sz="4" w:space="0" w:color="auto"/>
            </w:tcBorders>
            <w:noWrap/>
            <w:vAlign w:val="bottom"/>
            <w:hideMark/>
          </w:tcPr>
          <w:p w14:paraId="3D8229E0"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1000-TH/II</w:t>
            </w:r>
          </w:p>
        </w:tc>
      </w:tr>
      <w:tr w:rsidR="00D86B17" w14:paraId="3D8229E5" w14:textId="77777777" w:rsidTr="003C6B5B">
        <w:trPr>
          <w:trHeight w:val="540"/>
        </w:trPr>
        <w:tc>
          <w:tcPr>
            <w:tcW w:w="960" w:type="dxa"/>
            <w:tcBorders>
              <w:top w:val="nil"/>
              <w:left w:val="single" w:sz="4" w:space="0" w:color="auto"/>
              <w:bottom w:val="single" w:sz="4" w:space="0" w:color="auto"/>
              <w:right w:val="single" w:sz="4" w:space="0" w:color="auto"/>
            </w:tcBorders>
            <w:noWrap/>
            <w:hideMark/>
          </w:tcPr>
          <w:p w14:paraId="3D8229E2"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8</w:t>
            </w:r>
          </w:p>
        </w:tc>
        <w:tc>
          <w:tcPr>
            <w:tcW w:w="3400" w:type="dxa"/>
            <w:tcBorders>
              <w:top w:val="nil"/>
              <w:left w:val="nil"/>
              <w:bottom w:val="single" w:sz="4" w:space="0" w:color="auto"/>
              <w:right w:val="single" w:sz="4" w:space="0" w:color="auto"/>
            </w:tcBorders>
            <w:hideMark/>
          </w:tcPr>
          <w:p w14:paraId="3D8229E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Vulcan-Hart Baking Oven Counter Mounted</w:t>
            </w:r>
          </w:p>
        </w:tc>
        <w:tc>
          <w:tcPr>
            <w:tcW w:w="2640" w:type="dxa"/>
            <w:tcBorders>
              <w:top w:val="nil"/>
              <w:left w:val="nil"/>
              <w:bottom w:val="single" w:sz="4" w:space="0" w:color="auto"/>
              <w:right w:val="single" w:sz="4" w:space="0" w:color="auto"/>
            </w:tcBorders>
            <w:noWrap/>
            <w:vAlign w:val="bottom"/>
            <w:hideMark/>
          </w:tcPr>
          <w:p w14:paraId="3D8229E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C24EO3</w:t>
            </w:r>
          </w:p>
        </w:tc>
      </w:tr>
      <w:tr w:rsidR="00D86B17" w14:paraId="3D8229E9" w14:textId="77777777" w:rsidTr="003C6B5B">
        <w:trPr>
          <w:trHeight w:val="540"/>
        </w:trPr>
        <w:tc>
          <w:tcPr>
            <w:tcW w:w="960" w:type="dxa"/>
            <w:tcBorders>
              <w:top w:val="nil"/>
              <w:left w:val="single" w:sz="4" w:space="0" w:color="auto"/>
              <w:bottom w:val="single" w:sz="4" w:space="0" w:color="auto"/>
              <w:right w:val="single" w:sz="4" w:space="0" w:color="auto"/>
            </w:tcBorders>
            <w:noWrap/>
            <w:hideMark/>
          </w:tcPr>
          <w:p w14:paraId="3D8229E6"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9</w:t>
            </w:r>
          </w:p>
        </w:tc>
        <w:tc>
          <w:tcPr>
            <w:tcW w:w="3400" w:type="dxa"/>
            <w:tcBorders>
              <w:top w:val="nil"/>
              <w:left w:val="nil"/>
              <w:bottom w:val="single" w:sz="4" w:space="0" w:color="auto"/>
              <w:right w:val="single" w:sz="4" w:space="0" w:color="auto"/>
            </w:tcBorders>
            <w:hideMark/>
          </w:tcPr>
          <w:p w14:paraId="3D8229E7"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Alto-Shaam Baking Oven Counter Mounted</w:t>
            </w:r>
          </w:p>
        </w:tc>
        <w:tc>
          <w:tcPr>
            <w:tcW w:w="2640" w:type="dxa"/>
            <w:tcBorders>
              <w:top w:val="nil"/>
              <w:left w:val="nil"/>
              <w:bottom w:val="single" w:sz="4" w:space="0" w:color="auto"/>
              <w:right w:val="single" w:sz="4" w:space="0" w:color="auto"/>
            </w:tcBorders>
            <w:noWrap/>
            <w:vAlign w:val="bottom"/>
            <w:hideMark/>
          </w:tcPr>
          <w:p w14:paraId="3D8229E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CTC7-20E</w:t>
            </w:r>
          </w:p>
        </w:tc>
      </w:tr>
      <w:tr w:rsidR="00D86B17" w14:paraId="3D8229ED"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E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10</w:t>
            </w:r>
          </w:p>
        </w:tc>
        <w:tc>
          <w:tcPr>
            <w:tcW w:w="3400" w:type="dxa"/>
            <w:tcBorders>
              <w:top w:val="nil"/>
              <w:left w:val="nil"/>
              <w:bottom w:val="single" w:sz="4" w:space="0" w:color="auto"/>
              <w:right w:val="single" w:sz="4" w:space="0" w:color="auto"/>
            </w:tcBorders>
            <w:hideMark/>
          </w:tcPr>
          <w:p w14:paraId="3D8229EB"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Vulcan-Hart Cooktop Stove</w:t>
            </w:r>
          </w:p>
        </w:tc>
        <w:tc>
          <w:tcPr>
            <w:tcW w:w="2640" w:type="dxa"/>
            <w:tcBorders>
              <w:top w:val="nil"/>
              <w:left w:val="nil"/>
              <w:bottom w:val="single" w:sz="4" w:space="0" w:color="auto"/>
              <w:right w:val="single" w:sz="4" w:space="0" w:color="auto"/>
            </w:tcBorders>
            <w:noWrap/>
            <w:vAlign w:val="bottom"/>
            <w:hideMark/>
          </w:tcPr>
          <w:p w14:paraId="3D8229EC"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w:t>
            </w:r>
          </w:p>
        </w:tc>
      </w:tr>
      <w:tr w:rsidR="00D86B17" w14:paraId="3D8229F1"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EE"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11</w:t>
            </w:r>
          </w:p>
        </w:tc>
        <w:tc>
          <w:tcPr>
            <w:tcW w:w="3400" w:type="dxa"/>
            <w:tcBorders>
              <w:top w:val="nil"/>
              <w:left w:val="nil"/>
              <w:bottom w:val="single" w:sz="4" w:space="0" w:color="auto"/>
              <w:right w:val="single" w:sz="4" w:space="0" w:color="auto"/>
            </w:tcBorders>
            <w:hideMark/>
          </w:tcPr>
          <w:p w14:paraId="3D8229EF"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Keating Grilling Station</w:t>
            </w:r>
          </w:p>
        </w:tc>
        <w:tc>
          <w:tcPr>
            <w:tcW w:w="2640" w:type="dxa"/>
            <w:tcBorders>
              <w:top w:val="nil"/>
              <w:left w:val="nil"/>
              <w:bottom w:val="single" w:sz="4" w:space="0" w:color="auto"/>
              <w:right w:val="single" w:sz="4" w:space="0" w:color="auto"/>
            </w:tcBorders>
            <w:noWrap/>
            <w:vAlign w:val="bottom"/>
            <w:hideMark/>
          </w:tcPr>
          <w:p w14:paraId="3D8229F0"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w:t>
            </w:r>
          </w:p>
        </w:tc>
      </w:tr>
      <w:tr w:rsidR="00D86B17" w14:paraId="3D8229F5"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F2"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12</w:t>
            </w:r>
          </w:p>
        </w:tc>
        <w:tc>
          <w:tcPr>
            <w:tcW w:w="3400" w:type="dxa"/>
            <w:tcBorders>
              <w:top w:val="nil"/>
              <w:left w:val="nil"/>
              <w:bottom w:val="single" w:sz="4" w:space="0" w:color="auto"/>
              <w:right w:val="single" w:sz="4" w:space="0" w:color="auto"/>
            </w:tcBorders>
            <w:hideMark/>
          </w:tcPr>
          <w:p w14:paraId="3D8229F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Frymaster Frying Station</w:t>
            </w:r>
          </w:p>
        </w:tc>
        <w:tc>
          <w:tcPr>
            <w:tcW w:w="2640" w:type="dxa"/>
            <w:tcBorders>
              <w:top w:val="nil"/>
              <w:left w:val="nil"/>
              <w:bottom w:val="single" w:sz="4" w:space="0" w:color="auto"/>
              <w:right w:val="single" w:sz="4" w:space="0" w:color="auto"/>
            </w:tcBorders>
            <w:noWrap/>
            <w:vAlign w:val="bottom"/>
            <w:hideMark/>
          </w:tcPr>
          <w:p w14:paraId="3D8229F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FMEL117C</w:t>
            </w:r>
          </w:p>
        </w:tc>
      </w:tr>
      <w:tr w:rsidR="00D86B17" w14:paraId="3D8229F9"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F6"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13</w:t>
            </w:r>
          </w:p>
        </w:tc>
        <w:tc>
          <w:tcPr>
            <w:tcW w:w="3400" w:type="dxa"/>
            <w:tcBorders>
              <w:top w:val="nil"/>
              <w:left w:val="nil"/>
              <w:bottom w:val="single" w:sz="4" w:space="0" w:color="auto"/>
              <w:right w:val="single" w:sz="4" w:space="0" w:color="auto"/>
            </w:tcBorders>
            <w:hideMark/>
          </w:tcPr>
          <w:p w14:paraId="3D8229F7"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Single Prep Station Cabinet</w:t>
            </w:r>
          </w:p>
        </w:tc>
        <w:tc>
          <w:tcPr>
            <w:tcW w:w="2640" w:type="dxa"/>
            <w:tcBorders>
              <w:top w:val="nil"/>
              <w:left w:val="nil"/>
              <w:bottom w:val="single" w:sz="4" w:space="0" w:color="auto"/>
              <w:right w:val="single" w:sz="4" w:space="0" w:color="auto"/>
            </w:tcBorders>
            <w:noWrap/>
            <w:vAlign w:val="bottom"/>
            <w:hideMark/>
          </w:tcPr>
          <w:p w14:paraId="3D8229F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TUC-27F-LP-HC</w:t>
            </w:r>
          </w:p>
        </w:tc>
      </w:tr>
      <w:tr w:rsidR="00D86B17" w14:paraId="3D8229FD"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F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14</w:t>
            </w:r>
          </w:p>
        </w:tc>
        <w:tc>
          <w:tcPr>
            <w:tcW w:w="3400" w:type="dxa"/>
            <w:tcBorders>
              <w:top w:val="nil"/>
              <w:left w:val="nil"/>
              <w:bottom w:val="single" w:sz="4" w:space="0" w:color="auto"/>
              <w:right w:val="single" w:sz="4" w:space="0" w:color="auto"/>
            </w:tcBorders>
            <w:hideMark/>
          </w:tcPr>
          <w:p w14:paraId="3D8229FB"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Refrigerator</w:t>
            </w:r>
          </w:p>
        </w:tc>
        <w:tc>
          <w:tcPr>
            <w:tcW w:w="2640" w:type="dxa"/>
            <w:tcBorders>
              <w:top w:val="nil"/>
              <w:left w:val="nil"/>
              <w:bottom w:val="single" w:sz="4" w:space="0" w:color="auto"/>
              <w:right w:val="single" w:sz="4" w:space="0" w:color="auto"/>
            </w:tcBorders>
            <w:noWrap/>
            <w:vAlign w:val="bottom"/>
            <w:hideMark/>
          </w:tcPr>
          <w:p w14:paraId="3D8229FC"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TS-49</w:t>
            </w:r>
          </w:p>
        </w:tc>
      </w:tr>
      <w:tr w:rsidR="00D86B17" w14:paraId="3D822A01"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9FE"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15</w:t>
            </w:r>
          </w:p>
        </w:tc>
        <w:tc>
          <w:tcPr>
            <w:tcW w:w="3400" w:type="dxa"/>
            <w:tcBorders>
              <w:top w:val="nil"/>
              <w:left w:val="nil"/>
              <w:bottom w:val="single" w:sz="4" w:space="0" w:color="auto"/>
              <w:right w:val="single" w:sz="4" w:space="0" w:color="auto"/>
            </w:tcBorders>
            <w:hideMark/>
          </w:tcPr>
          <w:p w14:paraId="3D8229FF"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Refrigerator</w:t>
            </w:r>
          </w:p>
        </w:tc>
        <w:tc>
          <w:tcPr>
            <w:tcW w:w="2640" w:type="dxa"/>
            <w:tcBorders>
              <w:top w:val="nil"/>
              <w:left w:val="nil"/>
              <w:bottom w:val="single" w:sz="4" w:space="0" w:color="auto"/>
              <w:right w:val="single" w:sz="4" w:space="0" w:color="auto"/>
            </w:tcBorders>
            <w:noWrap/>
            <w:vAlign w:val="bottom"/>
            <w:hideMark/>
          </w:tcPr>
          <w:p w14:paraId="3D822A00"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TS-49</w:t>
            </w:r>
          </w:p>
        </w:tc>
      </w:tr>
      <w:tr w:rsidR="00D86B17" w14:paraId="3D822A05"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A02"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16</w:t>
            </w:r>
          </w:p>
        </w:tc>
        <w:tc>
          <w:tcPr>
            <w:tcW w:w="3400" w:type="dxa"/>
            <w:tcBorders>
              <w:top w:val="nil"/>
              <w:left w:val="nil"/>
              <w:bottom w:val="single" w:sz="4" w:space="0" w:color="auto"/>
              <w:right w:val="single" w:sz="4" w:space="0" w:color="auto"/>
            </w:tcBorders>
            <w:hideMark/>
          </w:tcPr>
          <w:p w14:paraId="3D822A0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Freezer</w:t>
            </w:r>
          </w:p>
        </w:tc>
        <w:tc>
          <w:tcPr>
            <w:tcW w:w="2640" w:type="dxa"/>
            <w:tcBorders>
              <w:top w:val="nil"/>
              <w:left w:val="nil"/>
              <w:bottom w:val="single" w:sz="4" w:space="0" w:color="auto"/>
              <w:right w:val="single" w:sz="4" w:space="0" w:color="auto"/>
            </w:tcBorders>
            <w:noWrap/>
            <w:vAlign w:val="bottom"/>
            <w:hideMark/>
          </w:tcPr>
          <w:p w14:paraId="3D822A0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TS-49F</w:t>
            </w:r>
          </w:p>
        </w:tc>
      </w:tr>
      <w:tr w:rsidR="00D86B17" w14:paraId="3D822A09"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A06"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17</w:t>
            </w:r>
          </w:p>
        </w:tc>
        <w:tc>
          <w:tcPr>
            <w:tcW w:w="3400" w:type="dxa"/>
            <w:tcBorders>
              <w:top w:val="nil"/>
              <w:left w:val="nil"/>
              <w:bottom w:val="single" w:sz="4" w:space="0" w:color="auto"/>
              <w:right w:val="single" w:sz="4" w:space="0" w:color="auto"/>
            </w:tcBorders>
            <w:hideMark/>
          </w:tcPr>
          <w:p w14:paraId="3D822A07"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Single Door Freezer</w:t>
            </w:r>
          </w:p>
        </w:tc>
        <w:tc>
          <w:tcPr>
            <w:tcW w:w="2640" w:type="dxa"/>
            <w:tcBorders>
              <w:top w:val="nil"/>
              <w:left w:val="nil"/>
              <w:bottom w:val="single" w:sz="4" w:space="0" w:color="auto"/>
              <w:right w:val="single" w:sz="4" w:space="0" w:color="auto"/>
            </w:tcBorders>
            <w:noWrap/>
            <w:vAlign w:val="bottom"/>
            <w:hideMark/>
          </w:tcPr>
          <w:p w14:paraId="3D822A0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T-19F</w:t>
            </w:r>
          </w:p>
        </w:tc>
      </w:tr>
      <w:tr w:rsidR="00D86B17" w14:paraId="3D822A0D"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A0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18</w:t>
            </w:r>
          </w:p>
        </w:tc>
        <w:tc>
          <w:tcPr>
            <w:tcW w:w="3400" w:type="dxa"/>
            <w:tcBorders>
              <w:top w:val="nil"/>
              <w:left w:val="nil"/>
              <w:bottom w:val="single" w:sz="4" w:space="0" w:color="auto"/>
              <w:right w:val="single" w:sz="4" w:space="0" w:color="auto"/>
            </w:tcBorders>
            <w:hideMark/>
          </w:tcPr>
          <w:p w14:paraId="3D822A0B"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Refrigerator</w:t>
            </w:r>
          </w:p>
        </w:tc>
        <w:tc>
          <w:tcPr>
            <w:tcW w:w="2640" w:type="dxa"/>
            <w:tcBorders>
              <w:top w:val="nil"/>
              <w:left w:val="nil"/>
              <w:bottom w:val="single" w:sz="4" w:space="0" w:color="auto"/>
              <w:right w:val="single" w:sz="4" w:space="0" w:color="auto"/>
            </w:tcBorders>
            <w:noWrap/>
            <w:vAlign w:val="bottom"/>
            <w:hideMark/>
          </w:tcPr>
          <w:p w14:paraId="3D822A0C"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T-49DT</w:t>
            </w:r>
          </w:p>
        </w:tc>
      </w:tr>
      <w:tr w:rsidR="00D86B17" w14:paraId="3D822A11"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A0E"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19</w:t>
            </w:r>
          </w:p>
        </w:tc>
        <w:tc>
          <w:tcPr>
            <w:tcW w:w="3400" w:type="dxa"/>
            <w:tcBorders>
              <w:top w:val="nil"/>
              <w:left w:val="nil"/>
              <w:bottom w:val="single" w:sz="4" w:space="0" w:color="auto"/>
              <w:right w:val="single" w:sz="4" w:space="0" w:color="auto"/>
            </w:tcBorders>
            <w:hideMark/>
          </w:tcPr>
          <w:p w14:paraId="3D822A0F"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Freezer</w:t>
            </w:r>
          </w:p>
        </w:tc>
        <w:tc>
          <w:tcPr>
            <w:tcW w:w="2640" w:type="dxa"/>
            <w:tcBorders>
              <w:top w:val="nil"/>
              <w:left w:val="nil"/>
              <w:bottom w:val="single" w:sz="4" w:space="0" w:color="auto"/>
              <w:right w:val="single" w:sz="4" w:space="0" w:color="auto"/>
            </w:tcBorders>
            <w:noWrap/>
            <w:vAlign w:val="bottom"/>
            <w:hideMark/>
          </w:tcPr>
          <w:p w14:paraId="3D822A10"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T-49F</w:t>
            </w:r>
          </w:p>
        </w:tc>
      </w:tr>
      <w:tr w:rsidR="00D86B17" w14:paraId="3D822A15"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A12"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20</w:t>
            </w:r>
          </w:p>
        </w:tc>
        <w:tc>
          <w:tcPr>
            <w:tcW w:w="3400" w:type="dxa"/>
            <w:tcBorders>
              <w:top w:val="nil"/>
              <w:left w:val="nil"/>
              <w:bottom w:val="single" w:sz="4" w:space="0" w:color="auto"/>
              <w:right w:val="single" w:sz="4" w:space="0" w:color="auto"/>
            </w:tcBorders>
            <w:hideMark/>
          </w:tcPr>
          <w:p w14:paraId="3D822A1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Refrigerator</w:t>
            </w:r>
          </w:p>
        </w:tc>
        <w:tc>
          <w:tcPr>
            <w:tcW w:w="2640" w:type="dxa"/>
            <w:tcBorders>
              <w:top w:val="nil"/>
              <w:left w:val="nil"/>
              <w:bottom w:val="single" w:sz="4" w:space="0" w:color="auto"/>
              <w:right w:val="single" w:sz="4" w:space="0" w:color="auto"/>
            </w:tcBorders>
            <w:noWrap/>
            <w:vAlign w:val="bottom"/>
            <w:hideMark/>
          </w:tcPr>
          <w:p w14:paraId="3D822A1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TS-49</w:t>
            </w:r>
          </w:p>
        </w:tc>
      </w:tr>
      <w:tr w:rsidR="00D86B17" w14:paraId="3D822A19"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A16"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21</w:t>
            </w:r>
          </w:p>
        </w:tc>
        <w:tc>
          <w:tcPr>
            <w:tcW w:w="3400" w:type="dxa"/>
            <w:tcBorders>
              <w:top w:val="nil"/>
              <w:left w:val="nil"/>
              <w:bottom w:val="single" w:sz="4" w:space="0" w:color="auto"/>
              <w:right w:val="single" w:sz="4" w:space="0" w:color="auto"/>
            </w:tcBorders>
            <w:hideMark/>
          </w:tcPr>
          <w:p w14:paraId="3D822A17"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Hoshizaki Ice Maker</w:t>
            </w:r>
          </w:p>
        </w:tc>
        <w:tc>
          <w:tcPr>
            <w:tcW w:w="2640" w:type="dxa"/>
            <w:tcBorders>
              <w:top w:val="nil"/>
              <w:left w:val="nil"/>
              <w:bottom w:val="single" w:sz="4" w:space="0" w:color="auto"/>
              <w:right w:val="single" w:sz="4" w:space="0" w:color="auto"/>
            </w:tcBorders>
            <w:noWrap/>
            <w:vAlign w:val="bottom"/>
            <w:hideMark/>
          </w:tcPr>
          <w:p w14:paraId="3D822A1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w:t>
            </w:r>
          </w:p>
        </w:tc>
      </w:tr>
      <w:tr w:rsidR="00D86B17" w14:paraId="3D822A1D" w14:textId="77777777" w:rsidTr="003C6B5B">
        <w:trPr>
          <w:trHeight w:val="300"/>
        </w:trPr>
        <w:tc>
          <w:tcPr>
            <w:tcW w:w="960" w:type="dxa"/>
            <w:tcBorders>
              <w:top w:val="nil"/>
              <w:left w:val="single" w:sz="4" w:space="0" w:color="auto"/>
              <w:bottom w:val="single" w:sz="4" w:space="0" w:color="auto"/>
              <w:right w:val="single" w:sz="4" w:space="0" w:color="auto"/>
            </w:tcBorders>
            <w:noWrap/>
            <w:hideMark/>
          </w:tcPr>
          <w:p w14:paraId="3D822A1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22</w:t>
            </w:r>
          </w:p>
        </w:tc>
        <w:tc>
          <w:tcPr>
            <w:tcW w:w="3400" w:type="dxa"/>
            <w:tcBorders>
              <w:top w:val="nil"/>
              <w:left w:val="nil"/>
              <w:bottom w:val="single" w:sz="4" w:space="0" w:color="auto"/>
              <w:right w:val="single" w:sz="4" w:space="0" w:color="auto"/>
            </w:tcBorders>
            <w:hideMark/>
          </w:tcPr>
          <w:p w14:paraId="3D822A1B"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True Refrigerator</w:t>
            </w:r>
          </w:p>
        </w:tc>
        <w:tc>
          <w:tcPr>
            <w:tcW w:w="2640" w:type="dxa"/>
            <w:tcBorders>
              <w:top w:val="nil"/>
              <w:left w:val="nil"/>
              <w:bottom w:val="single" w:sz="4" w:space="0" w:color="auto"/>
              <w:right w:val="single" w:sz="4" w:space="0" w:color="auto"/>
            </w:tcBorders>
            <w:noWrap/>
            <w:vAlign w:val="bottom"/>
            <w:hideMark/>
          </w:tcPr>
          <w:p w14:paraId="3D822A1C"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TS-49</w:t>
            </w:r>
          </w:p>
        </w:tc>
      </w:tr>
    </w:tbl>
    <w:p w14:paraId="3D822A1E" w14:textId="77777777" w:rsidR="00E05A56" w:rsidRPr="00CE2AD3" w:rsidRDefault="00E05A56" w:rsidP="00CE2AD3">
      <w:pPr>
        <w:spacing w:line="240" w:lineRule="auto"/>
        <w:rPr>
          <w:rFonts w:ascii="Times New Roman" w:eastAsia="Times New Roman" w:hAnsi="Times New Roman" w:cs="Times New Roman"/>
          <w:color w:val="000000"/>
        </w:rPr>
      </w:pPr>
    </w:p>
    <w:p w14:paraId="3D822A1F" w14:textId="77777777" w:rsidR="00E05A56" w:rsidRPr="00CE2AD3" w:rsidRDefault="00E05A56" w:rsidP="00CE2AD3">
      <w:pPr>
        <w:spacing w:line="240" w:lineRule="auto"/>
        <w:rPr>
          <w:rFonts w:ascii="Times New Roman" w:eastAsia="Times New Roman" w:hAnsi="Times New Roman" w:cs="Times New Roman"/>
          <w:b/>
          <w:bCs/>
          <w:color w:val="000000"/>
          <w:u w:val="single"/>
        </w:rPr>
      </w:pPr>
      <w:r w:rsidRPr="00CE2AD3">
        <w:rPr>
          <w:rFonts w:ascii="Times New Roman" w:eastAsia="Times New Roman" w:hAnsi="Times New Roman" w:cs="Times New Roman"/>
          <w:b/>
          <w:bCs/>
          <w:color w:val="000000"/>
          <w:u w:val="single"/>
        </w:rPr>
        <w:t xml:space="preserve">ACCEPTANCES OF EXISTING EQUIPMENT: </w:t>
      </w:r>
    </w:p>
    <w:p w14:paraId="3D822A20" w14:textId="77777777" w:rsidR="00E05A56" w:rsidRPr="00CE2AD3" w:rsidRDefault="00E05A56" w:rsidP="00CE2AD3">
      <w:pPr>
        <w:numPr>
          <w:ilvl w:val="0"/>
          <w:numId w:val="7"/>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lastRenderedPageBreak/>
        <w:t xml:space="preserve">In accordance with standard kitchen equipment industry practice this is a full maintenance contract. The Contractor shall, inspect, maintain, repair, test all the kitchen equipment. </w:t>
      </w:r>
    </w:p>
    <w:p w14:paraId="3D822A21" w14:textId="77777777" w:rsidR="00E05A56" w:rsidRPr="00CE2AD3" w:rsidRDefault="00E05A56" w:rsidP="00CE2AD3">
      <w:pPr>
        <w:spacing w:line="240" w:lineRule="auto"/>
        <w:rPr>
          <w:rFonts w:ascii="Times New Roman" w:eastAsia="Times New Roman" w:hAnsi="Times New Roman" w:cs="Times New Roman"/>
          <w:color w:val="000000"/>
        </w:rPr>
      </w:pPr>
    </w:p>
    <w:p w14:paraId="3D822A22" w14:textId="77777777" w:rsidR="00E05A56" w:rsidRPr="00CE2AD3" w:rsidRDefault="00E05A56" w:rsidP="00CE2AD3">
      <w:pPr>
        <w:numPr>
          <w:ilvl w:val="0"/>
          <w:numId w:val="7"/>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The Contractor will accept all Veteran Canteen Service kitchen equipment "as is". All repairs shall be the Contractor’s sole responsibility. </w:t>
      </w:r>
    </w:p>
    <w:p w14:paraId="3D822A23" w14:textId="77777777" w:rsidR="00E05A56" w:rsidRPr="00CE2AD3" w:rsidRDefault="00E05A56" w:rsidP="00CE2AD3">
      <w:pPr>
        <w:spacing w:line="240" w:lineRule="auto"/>
        <w:rPr>
          <w:rFonts w:ascii="Times New Roman" w:eastAsia="Times New Roman" w:hAnsi="Times New Roman" w:cs="Times New Roman"/>
          <w:color w:val="000000"/>
        </w:rPr>
      </w:pPr>
    </w:p>
    <w:p w14:paraId="3D822A24" w14:textId="77777777" w:rsidR="00E05A56" w:rsidRPr="00CE2AD3" w:rsidRDefault="00E05A56" w:rsidP="00CE2AD3">
      <w:pPr>
        <w:numPr>
          <w:ilvl w:val="0"/>
          <w:numId w:val="7"/>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The Contractor shall provide an initial assessment and initial PM, as if there has been zero PM performed other than general equipment cleaning on the base year contract and plan accordingly.</w:t>
      </w:r>
    </w:p>
    <w:p w14:paraId="3D822A25" w14:textId="77777777" w:rsidR="00E05A56" w:rsidRPr="00CE2AD3" w:rsidRDefault="00E05A56" w:rsidP="00CE2AD3">
      <w:pPr>
        <w:spacing w:line="240" w:lineRule="auto"/>
        <w:rPr>
          <w:rFonts w:ascii="Times New Roman" w:eastAsia="Times New Roman" w:hAnsi="Times New Roman" w:cs="Times New Roman"/>
          <w:color w:val="000000"/>
        </w:rPr>
      </w:pPr>
    </w:p>
    <w:p w14:paraId="3D822A26" w14:textId="77777777" w:rsidR="00E05A56" w:rsidRPr="00CE2AD3" w:rsidRDefault="00E05A56" w:rsidP="00CE2AD3">
      <w:pPr>
        <w:numPr>
          <w:ilvl w:val="0"/>
          <w:numId w:val="7"/>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The Contractor shall accept all replaced equipment over the lifespan of the contract and rotate them within the PM schedule. Removed equipment shall be noted and new replacing equipment, which shall be noted as new with introduction date. If the equipment is different model, make, or equipment, the contractor shall familiarize themselves with the new equipment’s PM requirements.</w:t>
      </w:r>
    </w:p>
    <w:p w14:paraId="3D822A27" w14:textId="77777777" w:rsidR="00E05A56" w:rsidRPr="00CE2AD3" w:rsidRDefault="00E05A56" w:rsidP="00CE2AD3">
      <w:pPr>
        <w:spacing w:line="240" w:lineRule="auto"/>
        <w:rPr>
          <w:rFonts w:ascii="Times New Roman" w:eastAsia="Times New Roman" w:hAnsi="Times New Roman" w:cs="Times New Roman"/>
          <w:color w:val="000000"/>
        </w:rPr>
      </w:pPr>
    </w:p>
    <w:p w14:paraId="3D822A28" w14:textId="77777777" w:rsidR="00E05A56" w:rsidRPr="00CE2AD3" w:rsidRDefault="00E05A56" w:rsidP="00CE2AD3">
      <w:pPr>
        <w:spacing w:line="240" w:lineRule="auto"/>
        <w:rPr>
          <w:rFonts w:ascii="Times New Roman" w:eastAsia="Times New Roman" w:hAnsi="Times New Roman" w:cs="Times New Roman"/>
          <w:color w:val="000000"/>
          <w:u w:val="single"/>
        </w:rPr>
      </w:pPr>
      <w:r w:rsidRPr="00CE2AD3">
        <w:rPr>
          <w:rFonts w:ascii="Times New Roman" w:eastAsia="Times New Roman" w:hAnsi="Times New Roman" w:cs="Times New Roman"/>
          <w:b/>
          <w:bCs/>
          <w:color w:val="000000"/>
          <w:u w:val="single"/>
        </w:rPr>
        <w:t xml:space="preserve">PREVENTIVE MAINTENANCE </w:t>
      </w:r>
    </w:p>
    <w:p w14:paraId="3D822A29"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Definition. "Preventive Maintenance” (PM) is regularly scheduled work on the kitchen equipment(s) that the Contractor must do to accomplish the following: </w:t>
      </w:r>
    </w:p>
    <w:p w14:paraId="3D822A2A" w14:textId="77777777" w:rsidR="00E05A56" w:rsidRPr="00CE2AD3" w:rsidRDefault="00E05A56" w:rsidP="00CE2AD3">
      <w:pPr>
        <w:numPr>
          <w:ilvl w:val="0"/>
          <w:numId w:val="8"/>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Ensure </w:t>
      </w:r>
      <w:proofErr w:type="gramStart"/>
      <w:r w:rsidRPr="00CE2AD3">
        <w:rPr>
          <w:rFonts w:ascii="Times New Roman" w:eastAsia="Times New Roman" w:hAnsi="Times New Roman" w:cs="Times New Roman"/>
          <w:color w:val="000000"/>
        </w:rPr>
        <w:t>their</w:t>
      </w:r>
      <w:proofErr w:type="gramEnd"/>
      <w:r w:rsidRPr="00CE2AD3">
        <w:rPr>
          <w:rFonts w:ascii="Times New Roman" w:eastAsia="Times New Roman" w:hAnsi="Times New Roman" w:cs="Times New Roman"/>
          <w:color w:val="000000"/>
        </w:rPr>
        <w:t xml:space="preserve"> safe, reliable and continued operation. </w:t>
      </w:r>
    </w:p>
    <w:p w14:paraId="3D822A2B" w14:textId="77777777" w:rsidR="00E05A56" w:rsidRPr="00CE2AD3" w:rsidRDefault="00E05A56" w:rsidP="00CE2AD3">
      <w:pPr>
        <w:numPr>
          <w:ilvl w:val="0"/>
          <w:numId w:val="8"/>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Prevent breakdowns due to worn parts. </w:t>
      </w:r>
    </w:p>
    <w:p w14:paraId="3D822A2C" w14:textId="77777777" w:rsidR="00E05A56" w:rsidRPr="00CE2AD3" w:rsidRDefault="00E05A56" w:rsidP="00CE2AD3">
      <w:pPr>
        <w:numPr>
          <w:ilvl w:val="0"/>
          <w:numId w:val="8"/>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Maintain equipment above the point where deterioration begins. </w:t>
      </w:r>
    </w:p>
    <w:p w14:paraId="3D822A2D" w14:textId="77777777" w:rsidR="00E05A56" w:rsidRPr="00CE2AD3" w:rsidRDefault="00E05A56" w:rsidP="00CE2AD3">
      <w:pPr>
        <w:numPr>
          <w:ilvl w:val="0"/>
          <w:numId w:val="8"/>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Preventative maintenance service shall include, but is not limited to:</w:t>
      </w:r>
    </w:p>
    <w:p w14:paraId="3D822A2E"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 </w:t>
      </w:r>
    </w:p>
    <w:p w14:paraId="3D822A2F" w14:textId="77777777" w:rsidR="00E05A56" w:rsidRPr="00CE2AD3" w:rsidRDefault="00E05A56" w:rsidP="00CE2AD3">
      <w:pPr>
        <w:numPr>
          <w:ilvl w:val="0"/>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“Corrective and Preventative Maintenance Checklist” shall be provided for each equipment inspected. Scheduled service includes, but is not limited to, items on attached PM check charts. During all PM service, any specific device cleaning, lubrication, adjustment, or part replacement, which is performed, shall be indicated on an accompanying service report. </w:t>
      </w:r>
    </w:p>
    <w:p w14:paraId="3D822A30" w14:textId="77777777" w:rsidR="00E05A56" w:rsidRPr="00CE2AD3" w:rsidRDefault="00E05A56" w:rsidP="00CE2AD3">
      <w:pPr>
        <w:numPr>
          <w:ilvl w:val="3"/>
          <w:numId w:val="10"/>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Initial cleaning shall be required to support initial assessment of equipment. If the Contractor identifies that the equipment has been neglected in certain regular requires staff involvement for daily, weekly, or monthly preventative measures, such as specialized cleaning required by the manufacturer, the contractor shall be required to provide guidance and training to at least the VCS Chief, Asst Chief, and VCS Leads.</w:t>
      </w:r>
    </w:p>
    <w:p w14:paraId="3D822A31" w14:textId="77777777" w:rsidR="00E05A56" w:rsidRPr="00CE2AD3" w:rsidRDefault="00E05A56" w:rsidP="00CE2AD3">
      <w:pPr>
        <w:spacing w:line="240" w:lineRule="auto"/>
        <w:rPr>
          <w:rFonts w:ascii="Times New Roman" w:eastAsia="Times New Roman" w:hAnsi="Times New Roman" w:cs="Times New Roman"/>
          <w:color w:val="000000"/>
        </w:rPr>
      </w:pPr>
    </w:p>
    <w:p w14:paraId="3D822A32" w14:textId="77777777" w:rsidR="00E05A56" w:rsidRPr="00CE2AD3" w:rsidRDefault="00E05A56" w:rsidP="00CE2AD3">
      <w:pPr>
        <w:numPr>
          <w:ilvl w:val="0"/>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Each contract year, the contractor shall notify the VCS Chiefs, POC, and Contracting officer with a notice of planned yearly PM </w:t>
      </w:r>
      <w:r w:rsidRPr="00CE2AD3">
        <w:rPr>
          <w:rFonts w:ascii="Times New Roman" w:eastAsia="Times New Roman" w:hAnsi="Times New Roman" w:cs="Times New Roman"/>
          <w:color w:val="000000"/>
          <w:u w:val="single"/>
        </w:rPr>
        <w:t>two weeks prior to that of the award date anniversary</w:t>
      </w:r>
      <w:r w:rsidRPr="00CE2AD3">
        <w:rPr>
          <w:rFonts w:ascii="Times New Roman" w:eastAsia="Times New Roman" w:hAnsi="Times New Roman" w:cs="Times New Roman"/>
          <w:color w:val="000000"/>
        </w:rPr>
        <w:t>. The intent of this notification shall address:</w:t>
      </w:r>
    </w:p>
    <w:p w14:paraId="3D822A33" w14:textId="77777777" w:rsidR="00E05A56" w:rsidRPr="00CE2AD3" w:rsidRDefault="00E05A56" w:rsidP="00CE2AD3">
      <w:pPr>
        <w:numPr>
          <w:ilvl w:val="3"/>
          <w:numId w:val="11"/>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Inquiry about any equipment switched out, identified by the numbering on the plan</w:t>
      </w:r>
    </w:p>
    <w:p w14:paraId="3D822A34" w14:textId="77777777" w:rsidR="00E05A56" w:rsidRPr="00CE2AD3" w:rsidRDefault="00E05A56" w:rsidP="00CE2AD3">
      <w:pPr>
        <w:numPr>
          <w:ilvl w:val="3"/>
          <w:numId w:val="11"/>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Expected date(s) for PM to be performed at each location</w:t>
      </w:r>
    </w:p>
    <w:p w14:paraId="3D822A35" w14:textId="77777777" w:rsidR="00E05A56" w:rsidRPr="00CE2AD3" w:rsidRDefault="00E05A56" w:rsidP="00CE2AD3">
      <w:pPr>
        <w:spacing w:line="240" w:lineRule="auto"/>
        <w:rPr>
          <w:rFonts w:ascii="Times New Roman" w:eastAsia="Times New Roman" w:hAnsi="Times New Roman" w:cs="Times New Roman"/>
          <w:color w:val="000000"/>
        </w:rPr>
      </w:pPr>
    </w:p>
    <w:p w14:paraId="3D822A36" w14:textId="77777777" w:rsidR="00E05A56" w:rsidRPr="00CE2AD3" w:rsidRDefault="00E05A56" w:rsidP="00CE2AD3">
      <w:pPr>
        <w:numPr>
          <w:ilvl w:val="0"/>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Each contract year, all items that rely on cleaning, lubrication, or routine part replacement shall receive such service at least once as indicated by service report. Failure to provide that report may result in non-payment until such time as they are presented.</w:t>
      </w:r>
    </w:p>
    <w:p w14:paraId="3D822A37" w14:textId="77777777" w:rsidR="00E05A56" w:rsidRPr="00CE2AD3" w:rsidRDefault="00E05A56" w:rsidP="00CE2AD3">
      <w:pPr>
        <w:spacing w:line="240" w:lineRule="auto"/>
        <w:rPr>
          <w:rFonts w:ascii="Times New Roman" w:eastAsia="Times New Roman" w:hAnsi="Times New Roman" w:cs="Times New Roman"/>
          <w:color w:val="000000"/>
        </w:rPr>
      </w:pPr>
    </w:p>
    <w:p w14:paraId="3D822A38" w14:textId="77777777" w:rsidR="00E05A56" w:rsidRPr="00CE2AD3" w:rsidRDefault="00E05A56" w:rsidP="00CE2AD3">
      <w:pPr>
        <w:numPr>
          <w:ilvl w:val="0"/>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Each contract year, Ice Machines shall be serviced quarterly and include bi-annual filter supply and changes.  </w:t>
      </w:r>
    </w:p>
    <w:p w14:paraId="3D822A39" w14:textId="77777777" w:rsidR="00E05A56" w:rsidRPr="00CE2AD3" w:rsidRDefault="00E05A56" w:rsidP="00CE2AD3">
      <w:pPr>
        <w:numPr>
          <w:ilvl w:val="3"/>
          <w:numId w:val="12"/>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Machines with removal ice contact surfaces: </w:t>
      </w:r>
    </w:p>
    <w:p w14:paraId="3D822A3A"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Remove all ice-contract parts from the machine.</w:t>
      </w:r>
    </w:p>
    <w:p w14:paraId="3D822A3B"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Wash all parts in hot nickel safe cleaner &amp; water. Use a soft brush to remove rust and dirt from metal parts. Nylon and rubber parts including gaskets and O-rings should be washed using a cloth. Rinse parts thoroughly in clean water. </w:t>
      </w:r>
    </w:p>
    <w:p w14:paraId="3D822A3C"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Place parts in an ice machine sanitizing solution for 30 seconds. Remove after 30 seconds, let parts air-dry.</w:t>
      </w:r>
    </w:p>
    <w:p w14:paraId="3D822A3D"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Thoroughly wash hands before handling all sanitized parts.</w:t>
      </w:r>
    </w:p>
    <w:p w14:paraId="3D822A3E"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Reassemble the machine. Wipe all exposed surfaces with a fresh chlorine solution, let air dry.</w:t>
      </w:r>
    </w:p>
    <w:p w14:paraId="3D822A3F"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Restart the machine; discard the first batch of ice produced. </w:t>
      </w:r>
    </w:p>
    <w:p w14:paraId="3D822A40" w14:textId="77777777" w:rsidR="00E05A56" w:rsidRPr="00CE2AD3" w:rsidRDefault="00E05A56" w:rsidP="00CE2AD3">
      <w:pPr>
        <w:spacing w:line="240" w:lineRule="auto"/>
        <w:rPr>
          <w:rFonts w:ascii="Times New Roman" w:eastAsia="Times New Roman" w:hAnsi="Times New Roman" w:cs="Times New Roman"/>
          <w:color w:val="000000"/>
        </w:rPr>
      </w:pPr>
    </w:p>
    <w:p w14:paraId="3D822A41" w14:textId="77777777" w:rsidR="00E05A56" w:rsidRPr="00CE2AD3" w:rsidRDefault="00E05A56" w:rsidP="00CE2AD3">
      <w:pPr>
        <w:numPr>
          <w:ilvl w:val="3"/>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Machines with non-removable ice contact surfaces: Machines with non-removable ice contact surfaces that are National Sanitation Foundation (NSF) and American National Standards Institute (ANSI) Standard 12 Listed, are designed to have sanitizing solutions circulate through the machines. The manufacturer may state that chlorine solutions </w:t>
      </w:r>
      <w:proofErr w:type="gramStart"/>
      <w:r w:rsidRPr="00CE2AD3">
        <w:rPr>
          <w:rFonts w:ascii="Times New Roman" w:eastAsia="Times New Roman" w:hAnsi="Times New Roman" w:cs="Times New Roman"/>
          <w:color w:val="000000"/>
        </w:rPr>
        <w:t>not be</w:t>
      </w:r>
      <w:proofErr w:type="gramEnd"/>
      <w:r w:rsidRPr="00CE2AD3">
        <w:rPr>
          <w:rFonts w:ascii="Times New Roman" w:eastAsia="Times New Roman" w:hAnsi="Times New Roman" w:cs="Times New Roman"/>
          <w:color w:val="000000"/>
        </w:rPr>
        <w:t xml:space="preserve"> used during the </w:t>
      </w:r>
      <w:proofErr w:type="gramStart"/>
      <w:r w:rsidRPr="00CE2AD3">
        <w:rPr>
          <w:rFonts w:ascii="Times New Roman" w:eastAsia="Times New Roman" w:hAnsi="Times New Roman" w:cs="Times New Roman"/>
          <w:color w:val="000000"/>
        </w:rPr>
        <w:t>clean in place</w:t>
      </w:r>
      <w:proofErr w:type="gramEnd"/>
      <w:r w:rsidRPr="00CE2AD3">
        <w:rPr>
          <w:rFonts w:ascii="Times New Roman" w:eastAsia="Times New Roman" w:hAnsi="Times New Roman" w:cs="Times New Roman"/>
          <w:color w:val="000000"/>
        </w:rPr>
        <w:t xml:space="preserve"> procedures if chlorine solution is not allowable per the OEM specifications, then:</w:t>
      </w:r>
    </w:p>
    <w:p w14:paraId="3D822A42"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Remove any residual ice from the ice reservoir or shoots. Turn off the machine to allow any other ice in the machine to melt.  </w:t>
      </w:r>
    </w:p>
    <w:p w14:paraId="3D822A43"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Turn the water supply and electricity on. Drain sufficient water through the machine to flush any residual water and dirt from the machine. </w:t>
      </w:r>
    </w:p>
    <w:p w14:paraId="3D822A44"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Run the machine through 2-3 freeing cycles. Discard the ice made from the freezing cycles. </w:t>
      </w:r>
    </w:p>
    <w:p w14:paraId="3D822A45"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Turn the water supply off.</w:t>
      </w:r>
    </w:p>
    <w:p w14:paraId="3D822A46"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Drain the water and the ice inside the system. </w:t>
      </w:r>
    </w:p>
    <w:p w14:paraId="3D822A47"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Inspect and clean water supply inlet screen, if present. Inspect and clean water hoses, if present. Replace if damaged.</w:t>
      </w:r>
    </w:p>
    <w:p w14:paraId="3D822A48"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Circulate a warm water cleaning solution through the machine for a minimum of two minutes and drain the system. </w:t>
      </w:r>
    </w:p>
    <w:p w14:paraId="3D822A49"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Circulate clean potable water for two minutes and drain the system.</w:t>
      </w:r>
    </w:p>
    <w:p w14:paraId="3D822A4A"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lastRenderedPageBreak/>
        <w:t>Wash, rinse, and sanitize any storage bins.</w:t>
      </w:r>
    </w:p>
    <w:p w14:paraId="3D822A4B"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Return the drain valves to their normal position and start the machine.</w:t>
      </w:r>
    </w:p>
    <w:p w14:paraId="3D822A4C"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Inspect condenser. Clean if </w:t>
      </w:r>
      <w:proofErr w:type="gramStart"/>
      <w:r w:rsidRPr="00CE2AD3">
        <w:rPr>
          <w:rFonts w:ascii="Times New Roman" w:eastAsia="Times New Roman" w:hAnsi="Times New Roman" w:cs="Times New Roman"/>
          <w:color w:val="000000"/>
        </w:rPr>
        <w:t>necessary</w:t>
      </w:r>
      <w:proofErr w:type="gramEnd"/>
      <w:r w:rsidRPr="00CE2AD3">
        <w:rPr>
          <w:rFonts w:ascii="Times New Roman" w:eastAsia="Times New Roman" w:hAnsi="Times New Roman" w:cs="Times New Roman"/>
          <w:color w:val="000000"/>
        </w:rPr>
        <w:t xml:space="preserve"> by using brush or vacuum cleaner.</w:t>
      </w:r>
    </w:p>
    <w:p w14:paraId="3D822A4D"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Restart the machine; discard the first batch of ice. </w:t>
      </w:r>
    </w:p>
    <w:p w14:paraId="3D822A4E" w14:textId="77777777" w:rsidR="00E05A56" w:rsidRPr="00CE2AD3" w:rsidRDefault="00E05A56" w:rsidP="00CE2AD3">
      <w:pPr>
        <w:numPr>
          <w:ilvl w:val="3"/>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Bi-Annual Filter Supply and Changes:</w:t>
      </w:r>
    </w:p>
    <w:p w14:paraId="3D822A4F"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Remove existing filter and discard.</w:t>
      </w:r>
    </w:p>
    <w:p w14:paraId="3D822A50"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Replace with new filter per manufacturer instructions. </w:t>
      </w:r>
    </w:p>
    <w:p w14:paraId="3D822A51" w14:textId="77777777" w:rsidR="00E05A56" w:rsidRPr="00CE2AD3" w:rsidRDefault="00E05A56" w:rsidP="00CE2AD3">
      <w:pPr>
        <w:spacing w:line="240" w:lineRule="auto"/>
        <w:rPr>
          <w:rFonts w:ascii="Times New Roman" w:eastAsia="Times New Roman" w:hAnsi="Times New Roman" w:cs="Times New Roman"/>
          <w:color w:val="000000"/>
        </w:rPr>
      </w:pPr>
    </w:p>
    <w:p w14:paraId="3D822A52" w14:textId="77777777" w:rsidR="00E05A56" w:rsidRPr="00CE2AD3" w:rsidRDefault="00E05A56" w:rsidP="00CE2AD3">
      <w:pPr>
        <w:numPr>
          <w:ilvl w:val="3"/>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Service provider </w:t>
      </w:r>
      <w:proofErr w:type="gramStart"/>
      <w:r w:rsidRPr="00CE2AD3">
        <w:rPr>
          <w:rFonts w:ascii="Times New Roman" w:eastAsia="Times New Roman" w:hAnsi="Times New Roman" w:cs="Times New Roman"/>
          <w:color w:val="000000"/>
        </w:rPr>
        <w:t>shall</w:t>
      </w:r>
      <w:proofErr w:type="gramEnd"/>
      <w:r w:rsidRPr="00CE2AD3">
        <w:rPr>
          <w:rFonts w:ascii="Times New Roman" w:eastAsia="Times New Roman" w:hAnsi="Times New Roman" w:cs="Times New Roman"/>
          <w:color w:val="000000"/>
        </w:rPr>
        <w:t xml:space="preserve"> place a visual inspection sticker to be placed on each unit with the Service Provider’s name, Inspector’s initials, and the date that the machine was cleaned and inspected and note filter changes with Service Provider’s name, Inspector's initials, and the date of the filter change. </w:t>
      </w:r>
    </w:p>
    <w:p w14:paraId="3D822A53" w14:textId="77777777" w:rsidR="00E05A56" w:rsidRPr="00CE2AD3" w:rsidRDefault="00E05A56" w:rsidP="00CE2AD3">
      <w:pPr>
        <w:spacing w:line="240" w:lineRule="auto"/>
        <w:rPr>
          <w:rFonts w:ascii="Times New Roman" w:eastAsia="Times New Roman" w:hAnsi="Times New Roman" w:cs="Times New Roman"/>
          <w:color w:val="000000"/>
        </w:rPr>
      </w:pPr>
    </w:p>
    <w:p w14:paraId="3D822A54" w14:textId="77777777" w:rsidR="00E05A56" w:rsidRPr="00CE2AD3" w:rsidRDefault="00E05A56" w:rsidP="00CE2AD3">
      <w:pPr>
        <w:numPr>
          <w:ilvl w:val="0"/>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Each contract year, Soda Fountain Machines shall be serviced quarterly and include bi-annual filter supply and changes.  </w:t>
      </w:r>
    </w:p>
    <w:p w14:paraId="3D822A55" w14:textId="77777777" w:rsidR="00E05A56" w:rsidRPr="00CE2AD3" w:rsidRDefault="00E05A56" w:rsidP="00CE2AD3">
      <w:pPr>
        <w:numPr>
          <w:ilvl w:val="3"/>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Machines with removable contact surfaces:</w:t>
      </w:r>
    </w:p>
    <w:p w14:paraId="3D822A56"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Unplug machine prior to cleaning.</w:t>
      </w:r>
    </w:p>
    <w:p w14:paraId="3D822A57"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Wipe down the machine with food-safe sanitizer.</w:t>
      </w:r>
    </w:p>
    <w:p w14:paraId="3D822A58"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Remove Nozzles &amp; diffusers.  Soak and scrub nozzles with a soft bristle brush and air dry. Replace when fully dry.</w:t>
      </w:r>
    </w:p>
    <w:p w14:paraId="3D822A59"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Coordinate Ice dispenser cleaning with Ice Machine cleaning instructions. Disassemble soda fountain machine ice dispenser and clean with food-safe sanitizer. Air dry and reassemble. Test dispensing once ice has produced.</w:t>
      </w:r>
    </w:p>
    <w:p w14:paraId="3D822A5A"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Remove drip tray. Clean with food-safe sanitizer and air dry. </w:t>
      </w:r>
    </w:p>
    <w:p w14:paraId="3D822A5B"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Flush lines and tubing with food-safe sanitizer.  </w:t>
      </w:r>
    </w:p>
    <w:p w14:paraId="3D822A5C"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Inspect CO2 tanks and regulator connections. </w:t>
      </w:r>
    </w:p>
    <w:p w14:paraId="3D822A5D"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Replace water filter.</w:t>
      </w:r>
    </w:p>
    <w:p w14:paraId="3D822A5E"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Reassemble the machine. Wipe all exposed surfaces with a fresh chlorine solution. Let air dry. </w:t>
      </w:r>
    </w:p>
    <w:p w14:paraId="3D822A5F" w14:textId="77777777" w:rsidR="00E05A56" w:rsidRPr="00CE2AD3" w:rsidRDefault="00E05A56" w:rsidP="00CE2AD3">
      <w:pPr>
        <w:numPr>
          <w:ilvl w:val="4"/>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Plug in machine and restart. </w:t>
      </w:r>
    </w:p>
    <w:p w14:paraId="3D822A60" w14:textId="77777777" w:rsidR="00E05A56" w:rsidRPr="00CE2AD3" w:rsidRDefault="00E05A56" w:rsidP="00CE2AD3">
      <w:pPr>
        <w:spacing w:line="240" w:lineRule="auto"/>
        <w:rPr>
          <w:rFonts w:ascii="Times New Roman" w:eastAsia="Times New Roman" w:hAnsi="Times New Roman" w:cs="Times New Roman"/>
          <w:color w:val="000000"/>
        </w:rPr>
      </w:pPr>
    </w:p>
    <w:p w14:paraId="3D822A61" w14:textId="77777777" w:rsidR="00E05A56" w:rsidRPr="00CE2AD3" w:rsidRDefault="00E05A56" w:rsidP="00CE2AD3">
      <w:pPr>
        <w:numPr>
          <w:ilvl w:val="0"/>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The </w:t>
      </w:r>
      <w:proofErr w:type="gramStart"/>
      <w:r w:rsidRPr="00CE2AD3">
        <w:rPr>
          <w:rFonts w:ascii="Times New Roman" w:eastAsia="Times New Roman" w:hAnsi="Times New Roman" w:cs="Times New Roman"/>
          <w:color w:val="000000"/>
        </w:rPr>
        <w:t>vendor shall</w:t>
      </w:r>
      <w:proofErr w:type="gramEnd"/>
      <w:r w:rsidRPr="00CE2AD3">
        <w:rPr>
          <w:rFonts w:ascii="Times New Roman" w:eastAsia="Times New Roman" w:hAnsi="Times New Roman" w:cs="Times New Roman"/>
          <w:color w:val="000000"/>
        </w:rPr>
        <w:t xml:space="preserve"> submit the inspection report and preventative maintenance checklists to the VCS department and Facility Maintenance Service (FMS) via email within 48 hours after work completion. Addresses shall be provided upon award.</w:t>
      </w:r>
    </w:p>
    <w:p w14:paraId="3D822A62" w14:textId="77777777" w:rsidR="00E05A56" w:rsidRPr="00CE2AD3" w:rsidRDefault="00E05A56" w:rsidP="00CE2AD3">
      <w:pPr>
        <w:spacing w:line="240" w:lineRule="auto"/>
        <w:rPr>
          <w:rFonts w:ascii="Times New Roman" w:eastAsia="Times New Roman" w:hAnsi="Times New Roman" w:cs="Times New Roman"/>
          <w:color w:val="000000"/>
        </w:rPr>
      </w:pPr>
    </w:p>
    <w:p w14:paraId="3D822A63" w14:textId="77777777" w:rsidR="00E05A56" w:rsidRPr="00CE2AD3" w:rsidRDefault="00E05A56" w:rsidP="00CE2AD3">
      <w:pPr>
        <w:numPr>
          <w:ilvl w:val="0"/>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lastRenderedPageBreak/>
        <w:t xml:space="preserve">The vendor shall submit technician certification/licensure prior to work start. Copies of these are also to be submitted with the completed checklists. </w:t>
      </w:r>
    </w:p>
    <w:p w14:paraId="3D822A64" w14:textId="77777777" w:rsidR="00E05A56" w:rsidRPr="00CE2AD3" w:rsidRDefault="00E05A56" w:rsidP="00CE2AD3">
      <w:pPr>
        <w:spacing w:line="240" w:lineRule="auto"/>
        <w:rPr>
          <w:rFonts w:ascii="Times New Roman" w:eastAsia="Times New Roman" w:hAnsi="Times New Roman" w:cs="Times New Roman"/>
          <w:color w:val="000000"/>
        </w:rPr>
      </w:pPr>
    </w:p>
    <w:p w14:paraId="3D822A65" w14:textId="77777777" w:rsidR="00E05A56" w:rsidRPr="00CE2AD3" w:rsidRDefault="00E05A56" w:rsidP="00CE2AD3">
      <w:pPr>
        <w:numPr>
          <w:ilvl w:val="0"/>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The vendor shall submit all necessary safety plans to include but not limited to; equipment specific Lock-Out Tag Out procedures, Electrical Safety, plan and SDS for any chemicals used to the Contracting Officer representative (COR) for approval prior to working at the Medical Center. </w:t>
      </w:r>
    </w:p>
    <w:p w14:paraId="3D822A66" w14:textId="77777777" w:rsidR="00E05A56" w:rsidRPr="00CE2AD3" w:rsidRDefault="00E05A56" w:rsidP="00CE2AD3">
      <w:pPr>
        <w:spacing w:line="240" w:lineRule="auto"/>
        <w:rPr>
          <w:rFonts w:ascii="Times New Roman" w:eastAsia="Times New Roman" w:hAnsi="Times New Roman" w:cs="Times New Roman"/>
          <w:color w:val="000000"/>
        </w:rPr>
      </w:pPr>
    </w:p>
    <w:p w14:paraId="3D822A67" w14:textId="77777777" w:rsidR="00E05A56" w:rsidRPr="00CE2AD3" w:rsidRDefault="00E05A56" w:rsidP="00CE2AD3">
      <w:pPr>
        <w:numPr>
          <w:ilvl w:val="0"/>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The vendor shall schedule all site visits, to include emergencies, with the COR. </w:t>
      </w:r>
    </w:p>
    <w:p w14:paraId="3D822A68" w14:textId="77777777" w:rsidR="00E05A56" w:rsidRPr="00CE2AD3" w:rsidRDefault="00E05A56" w:rsidP="00CE2AD3">
      <w:pPr>
        <w:spacing w:line="240" w:lineRule="auto"/>
        <w:rPr>
          <w:rFonts w:ascii="Times New Roman" w:eastAsia="Times New Roman" w:hAnsi="Times New Roman" w:cs="Times New Roman"/>
          <w:color w:val="000000"/>
        </w:rPr>
      </w:pPr>
    </w:p>
    <w:p w14:paraId="3D822A69" w14:textId="77777777" w:rsidR="00E05A56" w:rsidRPr="00CE2AD3" w:rsidRDefault="00E05A56" w:rsidP="00CE2AD3">
      <w:pPr>
        <w:numPr>
          <w:ilvl w:val="0"/>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The vendor shall furnish authentic parts from the equipment manufacturer and the recommendation from the operational manual. The determination of when to replace parts is at the recommendation of the technician, with the COR’s concurrence. Additional service charges may be incurred to install parts during scheduled inspections or callbacks as specified in this agreement. Any additional service required will need to take place on an alternate day after review and approval of scope of work by NFS and FMS serv</w:t>
      </w:r>
      <w:r w:rsidRPr="00CE2AD3">
        <w:rPr>
          <w:rFonts w:ascii="Times New Roman" w:eastAsia="Times New Roman" w:hAnsi="Times New Roman" w:cs="Times New Roman"/>
          <w:color w:val="000000"/>
        </w:rPr>
        <w:t xml:space="preserve">ices. </w:t>
      </w:r>
    </w:p>
    <w:p w14:paraId="3D822A6A" w14:textId="77777777" w:rsidR="00E05A56" w:rsidRPr="00CE2AD3" w:rsidRDefault="00E05A56" w:rsidP="00CE2AD3">
      <w:pPr>
        <w:spacing w:line="240" w:lineRule="auto"/>
        <w:rPr>
          <w:rFonts w:ascii="Times New Roman" w:eastAsia="Times New Roman" w:hAnsi="Times New Roman" w:cs="Times New Roman"/>
          <w:color w:val="000000"/>
        </w:rPr>
      </w:pPr>
    </w:p>
    <w:p w14:paraId="3D822A6B" w14:textId="77777777" w:rsidR="00E05A56" w:rsidRPr="00CE2AD3" w:rsidRDefault="00E05A56" w:rsidP="00CE2AD3">
      <w:pPr>
        <w:numPr>
          <w:ilvl w:val="0"/>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Significant downtime of equipment that is functioning and requires PM related repair requires to be coordinated with the VCS and POC. </w:t>
      </w:r>
      <w:proofErr w:type="gramStart"/>
      <w:r w:rsidRPr="00CE2AD3">
        <w:rPr>
          <w:rFonts w:ascii="Times New Roman" w:eastAsia="Times New Roman" w:hAnsi="Times New Roman" w:cs="Times New Roman"/>
          <w:color w:val="000000"/>
        </w:rPr>
        <w:t>(refer to (j)) Refrigerators</w:t>
      </w:r>
      <w:proofErr w:type="gramEnd"/>
      <w:r w:rsidRPr="00CE2AD3">
        <w:rPr>
          <w:rFonts w:ascii="Times New Roman" w:eastAsia="Times New Roman" w:hAnsi="Times New Roman" w:cs="Times New Roman"/>
          <w:color w:val="000000"/>
        </w:rPr>
        <w:t xml:space="preserve">, coolers, and freezers shall be limited to 2 hours maximum and cooking equipment must be completed, tested and in </w:t>
      </w:r>
      <w:proofErr w:type="gramStart"/>
      <w:r w:rsidRPr="00CE2AD3">
        <w:rPr>
          <w:rFonts w:ascii="Times New Roman" w:eastAsia="Times New Roman" w:hAnsi="Times New Roman" w:cs="Times New Roman"/>
          <w:color w:val="000000"/>
        </w:rPr>
        <w:t>fully functioning</w:t>
      </w:r>
      <w:proofErr w:type="gramEnd"/>
      <w:r w:rsidRPr="00CE2AD3">
        <w:rPr>
          <w:rFonts w:ascii="Times New Roman" w:eastAsia="Times New Roman" w:hAnsi="Times New Roman" w:cs="Times New Roman"/>
          <w:color w:val="000000"/>
        </w:rPr>
        <w:t xml:space="preserve"> working order by the end of the day’s work. </w:t>
      </w:r>
    </w:p>
    <w:p w14:paraId="3D822A6C" w14:textId="77777777" w:rsidR="00E05A56" w:rsidRPr="00CE2AD3" w:rsidRDefault="00E05A56" w:rsidP="00CE2AD3">
      <w:pPr>
        <w:spacing w:line="240" w:lineRule="auto"/>
        <w:rPr>
          <w:rFonts w:ascii="Times New Roman" w:eastAsia="Times New Roman" w:hAnsi="Times New Roman" w:cs="Times New Roman"/>
          <w:color w:val="000000"/>
        </w:rPr>
      </w:pPr>
    </w:p>
    <w:p w14:paraId="3D822A6D" w14:textId="77777777" w:rsidR="00E05A56" w:rsidRPr="00CE2AD3" w:rsidRDefault="00E05A56" w:rsidP="00CE2AD3">
      <w:pPr>
        <w:numPr>
          <w:ilvl w:val="0"/>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The vendor shall operate on the premises during the period identified within section 7.0 (d) unless coordinated otherwise with the approval of the corresponding location’s VCS Chief and the contract POC.</w:t>
      </w:r>
    </w:p>
    <w:p w14:paraId="3D822A6E" w14:textId="77777777" w:rsidR="00E05A56" w:rsidRPr="00CE2AD3" w:rsidRDefault="00E05A56" w:rsidP="00CE2AD3">
      <w:pPr>
        <w:spacing w:line="240" w:lineRule="auto"/>
        <w:rPr>
          <w:rFonts w:ascii="Times New Roman" w:eastAsia="Times New Roman" w:hAnsi="Times New Roman" w:cs="Times New Roman"/>
          <w:color w:val="000000"/>
        </w:rPr>
      </w:pPr>
    </w:p>
    <w:p w14:paraId="3D822A6F" w14:textId="77777777" w:rsidR="00E05A56" w:rsidRPr="00CE2AD3" w:rsidRDefault="00E05A56" w:rsidP="00CE2AD3">
      <w:pPr>
        <w:numPr>
          <w:ilvl w:val="0"/>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Work sites shall be left in the same manner of cleanliness and order in which they were found. The vendor will provide their own waste disposal, if any. </w:t>
      </w:r>
    </w:p>
    <w:p w14:paraId="3D822A70" w14:textId="77777777" w:rsidR="00E05A56" w:rsidRPr="00CE2AD3" w:rsidRDefault="00E05A56" w:rsidP="00CE2AD3">
      <w:pPr>
        <w:spacing w:line="240" w:lineRule="auto"/>
        <w:rPr>
          <w:rFonts w:ascii="Times New Roman" w:eastAsia="Times New Roman" w:hAnsi="Times New Roman" w:cs="Times New Roman"/>
          <w:color w:val="000000"/>
        </w:rPr>
      </w:pPr>
    </w:p>
    <w:p w14:paraId="3D822A71" w14:textId="77777777" w:rsidR="00E05A56" w:rsidRPr="00CE2AD3" w:rsidRDefault="00E05A56" w:rsidP="00CE2AD3">
      <w:pPr>
        <w:numPr>
          <w:ilvl w:val="0"/>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All vendor technicians performing work on site must report to Facility Service in Building 15 to the contractor badge check in/out room to sign in on the contractor log and get a “Contractor” badge. Non-expiring badges must be returned, and the logbook signed out prior to departing the premises. The vendor shall then coordinate with the COR prior to performing their work. </w:t>
      </w:r>
    </w:p>
    <w:p w14:paraId="3D822A72" w14:textId="77777777" w:rsidR="00E05A56" w:rsidRPr="00CE2AD3" w:rsidRDefault="00E05A56" w:rsidP="00CE2AD3">
      <w:pPr>
        <w:numPr>
          <w:ilvl w:val="0"/>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Personnel must always wear the proper personal protective equipment (PPE) (Per recommend guidance of the Medical Center). Work done under this contract must comply with infection control requirements. The contractor is responsible for all infection control measures within all areas of the kitchen and service areas. The VCS has foods in areas of preparation, either within storage areas or in pre-prepped areas for “next day service”. These areas shall be protected from contamination from methods of cleaning a</w:t>
      </w:r>
      <w:r w:rsidRPr="00CE2AD3">
        <w:rPr>
          <w:rFonts w:ascii="Times New Roman" w:eastAsia="Times New Roman" w:hAnsi="Times New Roman" w:cs="Times New Roman"/>
          <w:color w:val="000000"/>
        </w:rPr>
        <w:t>nd/or maintenance of equipment.</w:t>
      </w:r>
    </w:p>
    <w:p w14:paraId="3D822A73" w14:textId="77777777" w:rsidR="00E05A56" w:rsidRPr="00CE2AD3" w:rsidRDefault="00E05A56" w:rsidP="00CE2AD3">
      <w:pPr>
        <w:numPr>
          <w:ilvl w:val="0"/>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The contractor shall receive all deliveries of materials, equipment, tools, or other goods off station, and bring them to the job site. The Veterans Administration facilities shall not accept deliveries for project purposes.</w:t>
      </w:r>
    </w:p>
    <w:p w14:paraId="3D822A7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lastRenderedPageBreak/>
        <w:t xml:space="preserve"> </w:t>
      </w:r>
    </w:p>
    <w:p w14:paraId="3D822A75" w14:textId="77777777" w:rsidR="00E05A56" w:rsidRPr="00CE2AD3" w:rsidRDefault="00E05A56" w:rsidP="00CE2AD3">
      <w:pPr>
        <w:spacing w:line="240" w:lineRule="auto"/>
        <w:rPr>
          <w:rFonts w:ascii="Times New Roman" w:eastAsia="Times New Roman" w:hAnsi="Times New Roman" w:cs="Times New Roman"/>
          <w:b/>
          <w:bCs/>
          <w:color w:val="000000"/>
          <w:u w:val="single"/>
        </w:rPr>
      </w:pPr>
      <w:r w:rsidRPr="00CE2AD3">
        <w:rPr>
          <w:rFonts w:ascii="Times New Roman" w:eastAsia="Times New Roman" w:hAnsi="Times New Roman" w:cs="Times New Roman"/>
          <w:b/>
          <w:bCs/>
          <w:color w:val="000000"/>
          <w:u w:val="single"/>
        </w:rPr>
        <w:t xml:space="preserve">SERVICE CALLS: </w:t>
      </w:r>
    </w:p>
    <w:p w14:paraId="3D822A76"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a) A "Service Call" is a report of an equipment malfunction made by the Contracting Officer Representative (COR) or designated building occupants and the Contractor' s subsequent response to and correction of the problem. </w:t>
      </w:r>
    </w:p>
    <w:p w14:paraId="3D822A77" w14:textId="77777777" w:rsidR="00E05A56" w:rsidRPr="00CE2AD3" w:rsidRDefault="00E05A56" w:rsidP="00CE2AD3">
      <w:pPr>
        <w:spacing w:line="240" w:lineRule="auto"/>
        <w:rPr>
          <w:rFonts w:ascii="Times New Roman" w:eastAsia="Times New Roman" w:hAnsi="Times New Roman" w:cs="Times New Roman"/>
          <w:color w:val="000000"/>
        </w:rPr>
      </w:pPr>
    </w:p>
    <w:p w14:paraId="3D822A7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b) Whenever called by the COR or </w:t>
      </w:r>
      <w:proofErr w:type="gramStart"/>
      <w:r w:rsidRPr="00CE2AD3">
        <w:rPr>
          <w:rFonts w:ascii="Times New Roman" w:eastAsia="Times New Roman" w:hAnsi="Times New Roman" w:cs="Times New Roman"/>
          <w:color w:val="000000"/>
        </w:rPr>
        <w:t>designee</w:t>
      </w:r>
      <w:proofErr w:type="gramEnd"/>
      <w:r w:rsidRPr="00CE2AD3">
        <w:rPr>
          <w:rFonts w:ascii="Times New Roman" w:eastAsia="Times New Roman" w:hAnsi="Times New Roman" w:cs="Times New Roman"/>
          <w:color w:val="000000"/>
        </w:rPr>
        <w:t xml:space="preserve"> (6:00am-6:00pm, Monday-Friday) the Contractor shall respond promptly. In no case may the arrival time exceed that listed in the contract. </w:t>
      </w:r>
    </w:p>
    <w:p w14:paraId="3D822A79" w14:textId="77777777" w:rsidR="00E05A56" w:rsidRPr="00CE2AD3" w:rsidRDefault="00E05A56" w:rsidP="00CE2AD3">
      <w:pPr>
        <w:spacing w:line="240" w:lineRule="auto"/>
        <w:rPr>
          <w:rFonts w:ascii="Times New Roman" w:eastAsia="Times New Roman" w:hAnsi="Times New Roman" w:cs="Times New Roman"/>
          <w:color w:val="000000"/>
        </w:rPr>
      </w:pPr>
    </w:p>
    <w:p w14:paraId="3D822A7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c) For each service call the Contractor shall provide to the COR documentation that contains the following minimum information: </w:t>
      </w:r>
    </w:p>
    <w:p w14:paraId="3D822A7B" w14:textId="77777777" w:rsidR="00E05A56" w:rsidRPr="00CE2AD3" w:rsidRDefault="00E05A56" w:rsidP="00CE2AD3">
      <w:pPr>
        <w:numPr>
          <w:ilvl w:val="0"/>
          <w:numId w:val="13"/>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A description of the problem. </w:t>
      </w:r>
    </w:p>
    <w:p w14:paraId="3D822A7C" w14:textId="77777777" w:rsidR="00E05A56" w:rsidRPr="00CE2AD3" w:rsidRDefault="00E05A56" w:rsidP="00CE2AD3">
      <w:pPr>
        <w:numPr>
          <w:ilvl w:val="0"/>
          <w:numId w:val="13"/>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The location of the problem (facility, item, room, </w:t>
      </w:r>
      <w:r w:rsidRPr="00CE2AD3">
        <w:rPr>
          <w:rFonts w:ascii="Times New Roman" w:eastAsia="Times New Roman" w:hAnsi="Times New Roman" w:cs="Times New Roman"/>
          <w:color w:val="000000"/>
        </w:rPr>
        <w:t>etc.</w:t>
      </w:r>
      <w:r w:rsidRPr="00CE2AD3">
        <w:rPr>
          <w:rFonts w:ascii="Times New Roman" w:eastAsia="Times New Roman" w:hAnsi="Times New Roman" w:cs="Times New Roman"/>
          <w:color w:val="000000"/>
        </w:rPr>
        <w:t xml:space="preserve">). </w:t>
      </w:r>
    </w:p>
    <w:p w14:paraId="3D822A7D" w14:textId="77777777" w:rsidR="00E05A56" w:rsidRPr="00CE2AD3" w:rsidRDefault="00E05A56" w:rsidP="00CE2AD3">
      <w:pPr>
        <w:numPr>
          <w:ilvl w:val="0"/>
          <w:numId w:val="13"/>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A description of the action taken to resolve the problem. </w:t>
      </w:r>
    </w:p>
    <w:p w14:paraId="3D822A7E" w14:textId="77777777" w:rsidR="00E05A56" w:rsidRPr="00CE2AD3" w:rsidRDefault="00E05A56" w:rsidP="00CE2AD3">
      <w:pPr>
        <w:numPr>
          <w:ilvl w:val="0"/>
          <w:numId w:val="13"/>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The time and </w:t>
      </w:r>
      <w:proofErr w:type="gramStart"/>
      <w:r w:rsidRPr="00CE2AD3">
        <w:rPr>
          <w:rFonts w:ascii="Times New Roman" w:eastAsia="Times New Roman" w:hAnsi="Times New Roman" w:cs="Times New Roman"/>
          <w:color w:val="000000"/>
        </w:rPr>
        <w:t>date</w:t>
      </w:r>
      <w:proofErr w:type="gramEnd"/>
      <w:r w:rsidRPr="00CE2AD3">
        <w:rPr>
          <w:rFonts w:ascii="Times New Roman" w:eastAsia="Times New Roman" w:hAnsi="Times New Roman" w:cs="Times New Roman"/>
          <w:color w:val="000000"/>
        </w:rPr>
        <w:t xml:space="preserve"> corrective action was completed. </w:t>
      </w:r>
    </w:p>
    <w:p w14:paraId="3D822A7F" w14:textId="77777777" w:rsidR="00E05A56" w:rsidRPr="00CE2AD3" w:rsidRDefault="00E05A56" w:rsidP="00CE2AD3">
      <w:pPr>
        <w:numPr>
          <w:ilvl w:val="0"/>
          <w:numId w:val="13"/>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The name of the person, or </w:t>
      </w:r>
      <w:proofErr w:type="gramStart"/>
      <w:r w:rsidRPr="00CE2AD3">
        <w:rPr>
          <w:rFonts w:ascii="Times New Roman" w:eastAsia="Times New Roman" w:hAnsi="Times New Roman" w:cs="Times New Roman"/>
          <w:color w:val="000000"/>
        </w:rPr>
        <w:t>persons, who</w:t>
      </w:r>
      <w:proofErr w:type="gramEnd"/>
      <w:r w:rsidRPr="00CE2AD3">
        <w:rPr>
          <w:rFonts w:ascii="Times New Roman" w:eastAsia="Times New Roman" w:hAnsi="Times New Roman" w:cs="Times New Roman"/>
          <w:color w:val="000000"/>
        </w:rPr>
        <w:t xml:space="preserve"> corrected the problem.</w:t>
      </w:r>
    </w:p>
    <w:p w14:paraId="3D822A80" w14:textId="77777777" w:rsidR="00E05A56" w:rsidRPr="00CE2AD3" w:rsidRDefault="00E05A56" w:rsidP="00CE2AD3">
      <w:pPr>
        <w:spacing w:line="240" w:lineRule="auto"/>
        <w:rPr>
          <w:rFonts w:ascii="Times New Roman" w:eastAsia="Times New Roman" w:hAnsi="Times New Roman" w:cs="Times New Roman"/>
          <w:color w:val="000000"/>
        </w:rPr>
      </w:pPr>
    </w:p>
    <w:p w14:paraId="3D822A81"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d) A preapproved set contingency allowance shall be identified by the contracting officer and set upon award to guaranty work to be completed upon designated equipment to be corrected within a specific timeline to support the VCS functions. </w:t>
      </w:r>
    </w:p>
    <w:p w14:paraId="3D822A82" w14:textId="77777777" w:rsidR="00E05A56" w:rsidRPr="00CE2AD3" w:rsidRDefault="00E05A56" w:rsidP="00CE2AD3">
      <w:pPr>
        <w:spacing w:line="240" w:lineRule="auto"/>
        <w:rPr>
          <w:rFonts w:ascii="Times New Roman" w:eastAsia="Times New Roman" w:hAnsi="Times New Roman" w:cs="Times New Roman"/>
          <w:color w:val="000000"/>
        </w:rPr>
      </w:pPr>
    </w:p>
    <w:p w14:paraId="3D822A8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Equipment identified as refrigerators and freezers shall require a “next-day” or 24-hour repair completion period. All other equipment shall require a 48-hour repair completion period. All repairs can be coordinated to be serviced within the operational period of the VCS with the approval of the VCS Chief or Asst Chief.</w:t>
      </w:r>
    </w:p>
    <w:p w14:paraId="3D822A8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 </w:t>
      </w:r>
    </w:p>
    <w:p w14:paraId="3D822A85" w14:textId="77777777" w:rsidR="00E05A56" w:rsidRPr="00CE2AD3" w:rsidRDefault="00E05A56" w:rsidP="00CE2AD3">
      <w:pPr>
        <w:spacing w:line="240" w:lineRule="auto"/>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t xml:space="preserve">UNSCHEDULED/EMERGENCY REPAIRS AND SERVICE CALLS REQUIREMENTS </w:t>
      </w:r>
    </w:p>
    <w:p w14:paraId="3D822A86" w14:textId="77777777" w:rsidR="00E05A56" w:rsidRPr="00CE2AD3" w:rsidRDefault="00E05A56" w:rsidP="00CE2AD3">
      <w:pPr>
        <w:numPr>
          <w:ilvl w:val="1"/>
          <w:numId w:val="14"/>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Unscheduled Repairs shall be performed </w:t>
      </w:r>
      <w:proofErr w:type="gramStart"/>
      <w:r w:rsidRPr="00CE2AD3">
        <w:rPr>
          <w:rFonts w:ascii="Times New Roman" w:eastAsia="Times New Roman" w:hAnsi="Times New Roman" w:cs="Times New Roman"/>
          <w:color w:val="000000"/>
        </w:rPr>
        <w:t>at</w:t>
      </w:r>
      <w:proofErr w:type="gramEnd"/>
      <w:r w:rsidRPr="00CE2AD3">
        <w:rPr>
          <w:rFonts w:ascii="Times New Roman" w:eastAsia="Times New Roman" w:hAnsi="Times New Roman" w:cs="Times New Roman"/>
          <w:color w:val="000000"/>
        </w:rPr>
        <w:t xml:space="preserve"> the direction of the VA Contracting Officer.  The vendor and the VA Contracting Officer will agree on the Scope of Work, labor hours, and parts cost prior to the commencement of work. </w:t>
      </w:r>
    </w:p>
    <w:p w14:paraId="3D822A87" w14:textId="77777777" w:rsidR="00E05A56" w:rsidRPr="00CE2AD3" w:rsidRDefault="00E05A56" w:rsidP="00CE2AD3">
      <w:pPr>
        <w:spacing w:line="240" w:lineRule="auto"/>
        <w:rPr>
          <w:rFonts w:ascii="Times New Roman" w:eastAsia="Times New Roman" w:hAnsi="Times New Roman" w:cs="Times New Roman"/>
          <w:color w:val="000000"/>
        </w:rPr>
      </w:pPr>
    </w:p>
    <w:p w14:paraId="3D822A88" w14:textId="77777777" w:rsidR="00E05A56" w:rsidRPr="00CE2AD3" w:rsidRDefault="00E05A56" w:rsidP="00CE2AD3">
      <w:pPr>
        <w:numPr>
          <w:ilvl w:val="1"/>
          <w:numId w:val="14"/>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Contingency Allowance of $2,500.00 for parts. Contractor shall submit a quarterly balance with all parts utilized and documented to include service dates. </w:t>
      </w:r>
    </w:p>
    <w:p w14:paraId="3D822A89" w14:textId="77777777" w:rsidR="00E05A56" w:rsidRPr="00CE2AD3" w:rsidRDefault="00E05A56" w:rsidP="00CE2AD3">
      <w:pPr>
        <w:spacing w:line="240" w:lineRule="auto"/>
        <w:rPr>
          <w:rFonts w:ascii="Times New Roman" w:eastAsia="Times New Roman" w:hAnsi="Times New Roman" w:cs="Times New Roman"/>
          <w:color w:val="000000"/>
        </w:rPr>
      </w:pPr>
    </w:p>
    <w:p w14:paraId="3D822A8A" w14:textId="77777777" w:rsidR="00E05A56" w:rsidRPr="00CE2AD3" w:rsidRDefault="00E05A56" w:rsidP="00CE2AD3">
      <w:pPr>
        <w:numPr>
          <w:ilvl w:val="1"/>
          <w:numId w:val="14"/>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Emergency service and repairs are available on a 24 hour per day basis and will be invoiced at the prevailing straight time or overtime contract customer rate. </w:t>
      </w:r>
    </w:p>
    <w:p w14:paraId="3D822A8B" w14:textId="77777777" w:rsidR="00E05A56" w:rsidRPr="00CE2AD3" w:rsidRDefault="00E05A56" w:rsidP="00CE2AD3">
      <w:pPr>
        <w:spacing w:line="240" w:lineRule="auto"/>
        <w:rPr>
          <w:rFonts w:ascii="Times New Roman" w:eastAsia="Times New Roman" w:hAnsi="Times New Roman" w:cs="Times New Roman"/>
          <w:color w:val="000000"/>
        </w:rPr>
      </w:pPr>
    </w:p>
    <w:p w14:paraId="3D822A8C" w14:textId="77777777" w:rsidR="00E05A56" w:rsidRPr="00CE2AD3" w:rsidRDefault="00E05A56" w:rsidP="00CE2AD3">
      <w:pPr>
        <w:numPr>
          <w:ilvl w:val="1"/>
          <w:numId w:val="14"/>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Vendor shall submit the following associated with unscheduled repairs.  </w:t>
      </w:r>
    </w:p>
    <w:p w14:paraId="3D822A8D" w14:textId="77777777" w:rsidR="00E05A56" w:rsidRPr="00CE2AD3" w:rsidRDefault="00E05A56" w:rsidP="00CE2AD3">
      <w:pPr>
        <w:numPr>
          <w:ilvl w:val="0"/>
          <w:numId w:val="15"/>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Labor Hours: Minimum 6 Hours</w:t>
      </w:r>
    </w:p>
    <w:p w14:paraId="3D822A8E" w14:textId="77777777" w:rsidR="00E05A56" w:rsidRPr="00CE2AD3" w:rsidRDefault="00E05A56" w:rsidP="00CE2AD3">
      <w:pPr>
        <w:numPr>
          <w:ilvl w:val="0"/>
          <w:numId w:val="15"/>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Parts Cost: Minimum Total $500.00</w:t>
      </w:r>
    </w:p>
    <w:p w14:paraId="3D822A8F" w14:textId="77777777" w:rsidR="00E05A56" w:rsidRPr="00CE2AD3" w:rsidRDefault="00E05A56" w:rsidP="00CE2AD3">
      <w:pPr>
        <w:spacing w:line="240" w:lineRule="auto"/>
        <w:rPr>
          <w:rFonts w:ascii="Times New Roman" w:eastAsia="Times New Roman" w:hAnsi="Times New Roman" w:cs="Times New Roman"/>
          <w:color w:val="000000"/>
        </w:rPr>
      </w:pPr>
    </w:p>
    <w:p w14:paraId="3D822A90" w14:textId="77777777" w:rsidR="00E05A56" w:rsidRPr="00CE2AD3" w:rsidRDefault="00E05A56" w:rsidP="00CE2AD3">
      <w:pPr>
        <w:spacing w:line="240" w:lineRule="auto"/>
        <w:rPr>
          <w:rFonts w:ascii="Times New Roman" w:eastAsia="Times New Roman" w:hAnsi="Times New Roman" w:cs="Times New Roman"/>
          <w:color w:val="000000"/>
          <w:u w:val="single"/>
        </w:rPr>
      </w:pPr>
      <w:r w:rsidRPr="00CE2AD3">
        <w:rPr>
          <w:rFonts w:ascii="Times New Roman" w:eastAsia="Times New Roman" w:hAnsi="Times New Roman" w:cs="Times New Roman"/>
          <w:b/>
          <w:bCs/>
          <w:color w:val="000000"/>
          <w:u w:val="single"/>
        </w:rPr>
        <w:t xml:space="preserve">SCHEDULE: </w:t>
      </w:r>
    </w:p>
    <w:p w14:paraId="3D822A91"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a) Not later than ten (10) working days after contract start date the Contractor shall submit to COR for approval an annual work schedule designed to meet the requirement. A simple schedule indicating, for example, "the technician will be in a particular building the first Tuesday of every month" will be sufficient. The Contractor does not have to indicate what work will be done. The purpose is to let the Building Manager and the COR know when to expect the technician. </w:t>
      </w:r>
    </w:p>
    <w:p w14:paraId="3D822A92" w14:textId="77777777" w:rsidR="00E05A56" w:rsidRPr="00CE2AD3" w:rsidRDefault="00E05A56" w:rsidP="00CE2AD3">
      <w:pPr>
        <w:spacing w:line="240" w:lineRule="auto"/>
        <w:rPr>
          <w:rFonts w:ascii="Times New Roman" w:eastAsia="Times New Roman" w:hAnsi="Times New Roman" w:cs="Times New Roman"/>
          <w:color w:val="000000"/>
        </w:rPr>
      </w:pPr>
    </w:p>
    <w:p w14:paraId="3D822A9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b) PM shall be performed during normal business hours at times convenient to VA, with quarterly PM being conducted according to a pre-arranged recurring schedule that must be approved by the VA prior to contract start date. </w:t>
      </w:r>
    </w:p>
    <w:p w14:paraId="3D822A94" w14:textId="77777777" w:rsidR="00E05A56" w:rsidRPr="00CE2AD3" w:rsidRDefault="00E05A56" w:rsidP="00CE2AD3">
      <w:pPr>
        <w:spacing w:line="240" w:lineRule="auto"/>
        <w:rPr>
          <w:rFonts w:ascii="Times New Roman" w:eastAsia="Times New Roman" w:hAnsi="Times New Roman" w:cs="Times New Roman"/>
          <w:color w:val="000000"/>
        </w:rPr>
      </w:pPr>
    </w:p>
    <w:p w14:paraId="3D822A95"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d) </w:t>
      </w:r>
      <w:r w:rsidRPr="00CE2AD3">
        <w:rPr>
          <w:rFonts w:ascii="Times New Roman" w:eastAsia="Times New Roman" w:hAnsi="Times New Roman" w:cs="Times New Roman"/>
          <w:color w:val="000000"/>
          <w:u w:val="single"/>
        </w:rPr>
        <w:t>Hours of Performance:</w:t>
      </w:r>
      <w:r w:rsidRPr="00CE2AD3">
        <w:rPr>
          <w:rFonts w:ascii="Times New Roman" w:eastAsia="Times New Roman" w:hAnsi="Times New Roman" w:cs="Times New Roman"/>
          <w:color w:val="000000"/>
        </w:rPr>
        <w:t xml:space="preserve"> Due to the VCS hours of operation and need for all equipment for daily use, the hours of work shall be the following schedule unless coordinated otherwise as stated within Section 5.0 (j). </w:t>
      </w:r>
    </w:p>
    <w:p w14:paraId="3D822A96" w14:textId="77777777" w:rsidR="00E05A56" w:rsidRPr="00CE2AD3" w:rsidRDefault="00E05A56" w:rsidP="00CE2AD3">
      <w:pPr>
        <w:spacing w:line="240" w:lineRule="auto"/>
        <w:rPr>
          <w:rFonts w:ascii="Times New Roman" w:eastAsia="Times New Roman" w:hAnsi="Times New Roman" w:cs="Times New Roman"/>
          <w:b/>
          <w:bCs/>
          <w:color w:val="000000"/>
        </w:rPr>
      </w:pPr>
    </w:p>
    <w:p w14:paraId="3D822A97"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b/>
          <w:bCs/>
          <w:color w:val="000000"/>
        </w:rPr>
        <w:t>West Haven Cafeteria/Kitchen</w:t>
      </w:r>
      <w:r w:rsidRPr="00CE2AD3">
        <w:rPr>
          <w:rFonts w:ascii="Times New Roman" w:eastAsia="Times New Roman" w:hAnsi="Times New Roman" w:cs="Times New Roman"/>
          <w:color w:val="000000"/>
        </w:rPr>
        <w:t>-3pm-11:00pm</w:t>
      </w:r>
    </w:p>
    <w:p w14:paraId="3D822A9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b/>
          <w:bCs/>
          <w:color w:val="000000"/>
        </w:rPr>
        <w:t>Newington Cafeteria/ Kitchen</w:t>
      </w:r>
      <w:r w:rsidRPr="00CE2AD3">
        <w:rPr>
          <w:rFonts w:ascii="Times New Roman" w:eastAsia="Times New Roman" w:hAnsi="Times New Roman" w:cs="Times New Roman"/>
          <w:color w:val="000000"/>
        </w:rPr>
        <w:t>-2pm-7pm</w:t>
      </w:r>
    </w:p>
    <w:p w14:paraId="3D822A99"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b/>
          <w:bCs/>
          <w:color w:val="000000"/>
        </w:rPr>
        <w:t>West Haven Starbucks &amp; VCS Store</w:t>
      </w:r>
      <w:r w:rsidRPr="00CE2AD3">
        <w:rPr>
          <w:rFonts w:ascii="Times New Roman" w:eastAsia="Times New Roman" w:hAnsi="Times New Roman" w:cs="Times New Roman"/>
          <w:color w:val="000000"/>
        </w:rPr>
        <w:t>-Coordinate with VCS Chief</w:t>
      </w:r>
    </w:p>
    <w:p w14:paraId="3D822A9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(Starbucks closes ~2pm, VCS Store </w:t>
      </w:r>
      <w:proofErr w:type="gramStart"/>
      <w:r w:rsidRPr="00CE2AD3">
        <w:rPr>
          <w:rFonts w:ascii="Times New Roman" w:eastAsia="Times New Roman" w:hAnsi="Times New Roman" w:cs="Times New Roman"/>
          <w:color w:val="000000"/>
        </w:rPr>
        <w:t>Closes @</w:t>
      </w:r>
      <w:proofErr w:type="gramEnd"/>
      <w:r w:rsidRPr="00CE2AD3">
        <w:rPr>
          <w:rFonts w:ascii="Times New Roman" w:eastAsia="Times New Roman" w:hAnsi="Times New Roman" w:cs="Times New Roman"/>
          <w:color w:val="000000"/>
        </w:rPr>
        <w:t xml:space="preserve"> 5pm, Newington VCS Store has same hours as Cafeteria)</w:t>
      </w:r>
    </w:p>
    <w:p w14:paraId="3D822A9B" w14:textId="77777777" w:rsidR="00E05A56" w:rsidRPr="00CE2AD3" w:rsidRDefault="00E05A56" w:rsidP="00CE2AD3">
      <w:pPr>
        <w:spacing w:line="240" w:lineRule="auto"/>
        <w:rPr>
          <w:rFonts w:ascii="Times New Roman" w:eastAsia="Times New Roman" w:hAnsi="Times New Roman" w:cs="Times New Roman"/>
          <w:color w:val="000000"/>
        </w:rPr>
      </w:pPr>
    </w:p>
    <w:p w14:paraId="3D822A9C"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e) Recording Presence. Each contract employee must sign in at building 15 when entering the premises and state the purpose of the visit (for example, scheduled maintenance, service call or repairs) and sign out when leaving the facility. Upon completion of service the Contractor shall report to the Engineering Officer or designee. </w:t>
      </w:r>
    </w:p>
    <w:p w14:paraId="3D822A9D" w14:textId="77777777" w:rsidR="00E05A56" w:rsidRPr="00CE2AD3" w:rsidRDefault="00E05A56" w:rsidP="00CE2AD3">
      <w:pPr>
        <w:spacing w:line="240" w:lineRule="auto"/>
        <w:rPr>
          <w:rFonts w:ascii="Times New Roman" w:eastAsia="Times New Roman" w:hAnsi="Times New Roman" w:cs="Times New Roman"/>
          <w:color w:val="000000"/>
        </w:rPr>
      </w:pPr>
    </w:p>
    <w:p w14:paraId="3D822A9E" w14:textId="77777777" w:rsidR="00E05A56" w:rsidRPr="00CE2AD3" w:rsidRDefault="00E05A56" w:rsidP="00CE2AD3">
      <w:pPr>
        <w:spacing w:line="240" w:lineRule="auto"/>
        <w:rPr>
          <w:rFonts w:ascii="Times New Roman" w:eastAsia="Times New Roman" w:hAnsi="Times New Roman" w:cs="Times New Roman"/>
          <w:b/>
          <w:bCs/>
          <w:color w:val="000000"/>
        </w:rPr>
      </w:pPr>
      <w:r w:rsidRPr="00CE2AD3">
        <w:rPr>
          <w:rFonts w:ascii="Times New Roman" w:eastAsia="Times New Roman" w:hAnsi="Times New Roman" w:cs="Times New Roman"/>
          <w:b/>
          <w:bCs/>
          <w:color w:val="000000"/>
        </w:rPr>
        <w:t>SUBMITTALS/DELIVERABLES:</w:t>
      </w:r>
    </w:p>
    <w:p w14:paraId="3D822A9F" w14:textId="77777777" w:rsidR="00E05A56" w:rsidRPr="00CE2AD3" w:rsidRDefault="00E05A56" w:rsidP="00CE2AD3">
      <w:pPr>
        <w:numPr>
          <w:ilvl w:val="0"/>
          <w:numId w:val="16"/>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The contractor shall submit hard copy and electronic copy of all maintenance, test, inspection, repair, and installation data/reports to the COR within seven (7) business days. </w:t>
      </w:r>
    </w:p>
    <w:p w14:paraId="3D822AA0" w14:textId="77777777" w:rsidR="00E05A56" w:rsidRPr="00CE2AD3" w:rsidRDefault="00E05A56" w:rsidP="00CE2AD3">
      <w:pPr>
        <w:spacing w:line="240" w:lineRule="auto"/>
        <w:rPr>
          <w:rFonts w:ascii="Times New Roman" w:eastAsia="Times New Roman" w:hAnsi="Times New Roman" w:cs="Times New Roman"/>
          <w:color w:val="000000"/>
        </w:rPr>
      </w:pPr>
    </w:p>
    <w:p w14:paraId="3D822AA1" w14:textId="77777777" w:rsidR="00E05A56" w:rsidRPr="00CE2AD3" w:rsidRDefault="00E05A56" w:rsidP="00CE2AD3">
      <w:pPr>
        <w:numPr>
          <w:ilvl w:val="0"/>
          <w:numId w:val="16"/>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The contractor shall submit any waste manifest documents as applicable. </w:t>
      </w:r>
    </w:p>
    <w:p w14:paraId="3D822AA2" w14:textId="77777777" w:rsidR="00E05A56" w:rsidRPr="00CE2AD3" w:rsidRDefault="00E05A56" w:rsidP="00CE2AD3">
      <w:pPr>
        <w:spacing w:line="240" w:lineRule="auto"/>
        <w:rPr>
          <w:rFonts w:ascii="Times New Roman" w:eastAsia="Times New Roman" w:hAnsi="Times New Roman" w:cs="Times New Roman"/>
          <w:color w:val="000000"/>
        </w:rPr>
      </w:pPr>
    </w:p>
    <w:p w14:paraId="3D822AA3" w14:textId="77777777" w:rsidR="00E05A56" w:rsidRPr="00CE2AD3" w:rsidRDefault="00E05A56" w:rsidP="00CE2AD3">
      <w:pPr>
        <w:spacing w:line="240" w:lineRule="auto"/>
        <w:rPr>
          <w:rFonts w:ascii="Times New Roman" w:eastAsia="Times New Roman" w:hAnsi="Times New Roman" w:cs="Times New Roman"/>
          <w:color w:val="000000"/>
          <w:u w:val="single"/>
        </w:rPr>
      </w:pPr>
      <w:r w:rsidRPr="00CE2AD3">
        <w:rPr>
          <w:rFonts w:ascii="Times New Roman" w:eastAsia="Times New Roman" w:hAnsi="Times New Roman" w:cs="Times New Roman"/>
          <w:b/>
          <w:bCs/>
          <w:color w:val="000000"/>
          <w:u w:val="single"/>
        </w:rPr>
        <w:t xml:space="preserve">CONTRACTOR CONDUCT: </w:t>
      </w:r>
    </w:p>
    <w:p w14:paraId="3D822AA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a) </w:t>
      </w:r>
      <w:r w:rsidRPr="00CE2AD3">
        <w:rPr>
          <w:rFonts w:ascii="Times New Roman" w:eastAsia="Times New Roman" w:hAnsi="Times New Roman" w:cs="Times New Roman"/>
          <w:color w:val="000000"/>
        </w:rPr>
        <w:tab/>
        <w:t xml:space="preserve">All persons furnished by the Contractor, including subcontractors, are the sole responsibilities of the Contractor. The Contractor shall be responsible for their compliance with all laws, rules and regulations and conduct at the respective medical centers. </w:t>
      </w:r>
    </w:p>
    <w:p w14:paraId="3D822AA5" w14:textId="77777777" w:rsidR="00E05A56" w:rsidRPr="00CE2AD3" w:rsidRDefault="00E05A56" w:rsidP="00CE2AD3">
      <w:pPr>
        <w:spacing w:line="240" w:lineRule="auto"/>
        <w:rPr>
          <w:rFonts w:ascii="Times New Roman" w:eastAsia="Times New Roman" w:hAnsi="Times New Roman" w:cs="Times New Roman"/>
          <w:color w:val="000000"/>
        </w:rPr>
      </w:pPr>
    </w:p>
    <w:p w14:paraId="3D822AA6" w14:textId="77777777" w:rsidR="00E05A56" w:rsidRPr="00CE2AD3" w:rsidRDefault="00E05A56" w:rsidP="00CE2AD3">
      <w:pPr>
        <w:numPr>
          <w:ilvl w:val="1"/>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Contractor shall always, </w:t>
      </w:r>
      <w:proofErr w:type="gramStart"/>
      <w:r w:rsidRPr="00CE2AD3">
        <w:rPr>
          <w:rFonts w:ascii="Times New Roman" w:eastAsia="Times New Roman" w:hAnsi="Times New Roman" w:cs="Times New Roman"/>
          <w:color w:val="000000"/>
        </w:rPr>
        <w:t>and</w:t>
      </w:r>
      <w:proofErr w:type="gramEnd"/>
      <w:r w:rsidRPr="00CE2AD3">
        <w:rPr>
          <w:rFonts w:ascii="Times New Roman" w:eastAsia="Times New Roman" w:hAnsi="Times New Roman" w:cs="Times New Roman"/>
          <w:color w:val="000000"/>
        </w:rPr>
        <w:t xml:space="preserve"> all </w:t>
      </w:r>
      <w:proofErr w:type="gramStart"/>
      <w:r w:rsidRPr="00CE2AD3">
        <w:rPr>
          <w:rFonts w:ascii="Times New Roman" w:eastAsia="Times New Roman" w:hAnsi="Times New Roman" w:cs="Times New Roman"/>
          <w:color w:val="000000"/>
        </w:rPr>
        <w:t>cases</w:t>
      </w:r>
      <w:proofErr w:type="gramEnd"/>
      <w:r w:rsidRPr="00CE2AD3">
        <w:rPr>
          <w:rFonts w:ascii="Times New Roman" w:eastAsia="Times New Roman" w:hAnsi="Times New Roman" w:cs="Times New Roman"/>
          <w:color w:val="000000"/>
        </w:rPr>
        <w:t xml:space="preserve"> be treated as an independent contractor solely, and not as an employee of the VA Connecticut Healthcare System. Contractor shall not accrue any employee benefits from the VABHS, including but not limited to, insurance, workmen's compensation, vacation pay, sick pay or holiday day. Contractor shall assume full responsibility for all state and Federal withholding taxes, FICA and all other tax payments which may become payable on account of any payment or services rendered pursuant thereto. VACT </w:t>
      </w:r>
      <w:r w:rsidRPr="00CE2AD3">
        <w:rPr>
          <w:rFonts w:ascii="Times New Roman" w:eastAsia="Times New Roman" w:hAnsi="Times New Roman" w:cs="Times New Roman"/>
          <w:color w:val="000000"/>
        </w:rPr>
        <w:t xml:space="preserve">shall not be liable to Contractor, its agents, and employees for damages or injuries. </w:t>
      </w:r>
    </w:p>
    <w:p w14:paraId="3D822AA7" w14:textId="77777777" w:rsidR="00E05A56" w:rsidRPr="00CE2AD3" w:rsidRDefault="00E05A56" w:rsidP="00CE2AD3">
      <w:pPr>
        <w:spacing w:line="240" w:lineRule="auto"/>
        <w:rPr>
          <w:rFonts w:ascii="Times New Roman" w:eastAsia="Times New Roman" w:hAnsi="Times New Roman" w:cs="Times New Roman"/>
          <w:color w:val="000000"/>
        </w:rPr>
      </w:pPr>
    </w:p>
    <w:p w14:paraId="3D822AA8" w14:textId="77777777" w:rsidR="00E05A56" w:rsidRPr="00CE2AD3" w:rsidRDefault="00E05A56" w:rsidP="00CE2AD3">
      <w:pPr>
        <w:numPr>
          <w:ilvl w:val="1"/>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Documentation: At the conclusion of each repair and scheduled maintenance visit, the contractor shall provide a written service report indicating the date of service, the model, serial number, and location of equipment serviced, the name of the representative, and the services performed, and parts replaced and labor hours.  The reports shall be delivered within seven business days. </w:t>
      </w:r>
    </w:p>
    <w:p w14:paraId="3D822AA9" w14:textId="77777777" w:rsidR="00E05A56" w:rsidRPr="00CE2AD3" w:rsidRDefault="00E05A56" w:rsidP="00CE2AD3">
      <w:pPr>
        <w:spacing w:line="240" w:lineRule="auto"/>
        <w:rPr>
          <w:rFonts w:ascii="Times New Roman" w:eastAsia="Times New Roman" w:hAnsi="Times New Roman" w:cs="Times New Roman"/>
          <w:color w:val="000000"/>
        </w:rPr>
      </w:pPr>
    </w:p>
    <w:p w14:paraId="3D822AAA" w14:textId="77777777" w:rsidR="00E05A56" w:rsidRPr="00CE2AD3" w:rsidRDefault="00E05A56" w:rsidP="00CE2AD3">
      <w:pPr>
        <w:numPr>
          <w:ilvl w:val="1"/>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Per VA Directive 1805, smoking vaping, and smokeless tobacco are prohibited on the grounds of VA facilities, including in vehicles. This Directive applies to all Service providers and their employees. </w:t>
      </w:r>
    </w:p>
    <w:p w14:paraId="3D822AAB" w14:textId="77777777" w:rsidR="00E05A56" w:rsidRPr="00CE2AD3" w:rsidRDefault="00E05A56" w:rsidP="00CE2AD3">
      <w:pPr>
        <w:spacing w:line="240" w:lineRule="auto"/>
        <w:rPr>
          <w:rFonts w:ascii="Times New Roman" w:eastAsia="Times New Roman" w:hAnsi="Times New Roman" w:cs="Times New Roman"/>
          <w:color w:val="000000"/>
        </w:rPr>
      </w:pPr>
    </w:p>
    <w:p w14:paraId="3D822AAC" w14:textId="77777777" w:rsidR="00E05A56" w:rsidRPr="00CE2AD3" w:rsidRDefault="00E05A56" w:rsidP="00CE2AD3">
      <w:pPr>
        <w:numPr>
          <w:ilvl w:val="1"/>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No photography of VA premises is allowed without written permission of the contracting officer. Patients and staff are not to be photographed at any time. </w:t>
      </w:r>
    </w:p>
    <w:p w14:paraId="3D822AAD"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 </w:t>
      </w:r>
    </w:p>
    <w:p w14:paraId="3D822AAE" w14:textId="77777777" w:rsidR="00E05A56" w:rsidRPr="00CE2AD3" w:rsidRDefault="00E05A56" w:rsidP="00CE2AD3">
      <w:pPr>
        <w:numPr>
          <w:ilvl w:val="1"/>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VA reserves the right to </w:t>
      </w:r>
      <w:proofErr w:type="gramStart"/>
      <w:r w:rsidRPr="00CE2AD3">
        <w:rPr>
          <w:rFonts w:ascii="Times New Roman" w:eastAsia="Times New Roman" w:hAnsi="Times New Roman" w:cs="Times New Roman"/>
          <w:color w:val="000000"/>
        </w:rPr>
        <w:t>close down</w:t>
      </w:r>
      <w:proofErr w:type="gramEnd"/>
      <w:r w:rsidRPr="00CE2AD3">
        <w:rPr>
          <w:rFonts w:ascii="Times New Roman" w:eastAsia="Times New Roman" w:hAnsi="Times New Roman" w:cs="Times New Roman"/>
          <w:color w:val="000000"/>
        </w:rPr>
        <w:t xml:space="preserve"> or shut down the facilities and order Service provider employees off the premises in the event of a national emergency.  The Service provider may return to the site only with the written approval of the VA Contracting Officer.  </w:t>
      </w:r>
    </w:p>
    <w:p w14:paraId="3D822AAF" w14:textId="77777777" w:rsidR="00E05A56" w:rsidRPr="00CE2AD3" w:rsidRDefault="00E05A56" w:rsidP="00CE2AD3">
      <w:pPr>
        <w:spacing w:line="240" w:lineRule="auto"/>
        <w:rPr>
          <w:rFonts w:ascii="Times New Roman" w:eastAsia="Times New Roman" w:hAnsi="Times New Roman" w:cs="Times New Roman"/>
          <w:color w:val="000000"/>
        </w:rPr>
      </w:pPr>
    </w:p>
    <w:p w14:paraId="3D822AB0" w14:textId="77777777" w:rsidR="00E05A56" w:rsidRPr="00CE2AD3" w:rsidRDefault="00E05A56" w:rsidP="00CE2AD3">
      <w:pPr>
        <w:numPr>
          <w:ilvl w:val="1"/>
          <w:numId w:val="9"/>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Parking for Service provider and its employees shall be in designated areas only. Service provider to coordinate with COR.  </w:t>
      </w:r>
    </w:p>
    <w:p w14:paraId="3D822AB1" w14:textId="77777777" w:rsidR="00E05A56" w:rsidRPr="00CE2AD3" w:rsidRDefault="00E05A56" w:rsidP="00CE2AD3">
      <w:pPr>
        <w:spacing w:line="240" w:lineRule="auto"/>
        <w:rPr>
          <w:rFonts w:ascii="Times New Roman" w:eastAsia="Times New Roman" w:hAnsi="Times New Roman" w:cs="Times New Roman"/>
          <w:color w:val="000000"/>
        </w:rPr>
      </w:pPr>
    </w:p>
    <w:p w14:paraId="3D822AB2" w14:textId="77777777" w:rsidR="00E05A56" w:rsidRPr="00CE2AD3" w:rsidRDefault="00E05A56" w:rsidP="00CE2AD3">
      <w:pPr>
        <w:spacing w:line="240" w:lineRule="auto"/>
        <w:rPr>
          <w:rFonts w:ascii="Times New Roman" w:eastAsia="Times New Roman" w:hAnsi="Times New Roman" w:cs="Times New Roman"/>
          <w:color w:val="000000"/>
          <w:u w:val="single"/>
        </w:rPr>
      </w:pPr>
      <w:r w:rsidRPr="00CE2AD3">
        <w:rPr>
          <w:rFonts w:ascii="Times New Roman" w:eastAsia="Times New Roman" w:hAnsi="Times New Roman" w:cs="Times New Roman"/>
          <w:b/>
          <w:bCs/>
          <w:color w:val="000000"/>
          <w:u w:val="single"/>
        </w:rPr>
        <w:t xml:space="preserve">PERFORMANCE STANDARD: </w:t>
      </w:r>
    </w:p>
    <w:p w14:paraId="3D822AB3"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Records regarding downtime will be kept by the COR and the maintenance Contractor. </w:t>
      </w:r>
    </w:p>
    <w:p w14:paraId="3D822AB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Equipment downtime is calculated only from those normal hours of coverage that the scheduled equipment is not fully operational. Downtime will begin when the Contractor is required to be on site (see Call Back Service on-site requirement) after notification by the CO, COR, or designee. Downtime will accumulate until the scheduled equipment is returned to full and usual operation and accepted as such by </w:t>
      </w:r>
      <w:r w:rsidRPr="00CE2AD3">
        <w:rPr>
          <w:rFonts w:ascii="Times New Roman" w:eastAsia="Times New Roman" w:hAnsi="Times New Roman" w:cs="Times New Roman"/>
          <w:color w:val="000000"/>
        </w:rPr>
        <w:lastRenderedPageBreak/>
        <w:t xml:space="preserve">the Contracting Officer, COR, or </w:t>
      </w:r>
      <w:proofErr w:type="gramStart"/>
      <w:r w:rsidRPr="00CE2AD3">
        <w:rPr>
          <w:rFonts w:ascii="Times New Roman" w:eastAsia="Times New Roman" w:hAnsi="Times New Roman" w:cs="Times New Roman"/>
          <w:color w:val="000000"/>
        </w:rPr>
        <w:t>designee</w:t>
      </w:r>
      <w:proofErr w:type="gramEnd"/>
      <w:r w:rsidRPr="00CE2AD3">
        <w:rPr>
          <w:rFonts w:ascii="Times New Roman" w:eastAsia="Times New Roman" w:hAnsi="Times New Roman" w:cs="Times New Roman"/>
          <w:color w:val="000000"/>
        </w:rPr>
        <w:t xml:space="preserve">. This does not include scheduled maintenance for PM purposes or refusal of access to the equipment by the VA. </w:t>
      </w:r>
    </w:p>
    <w:p w14:paraId="3D822AB5" w14:textId="77777777" w:rsidR="00E05A56" w:rsidRPr="00CE2AD3" w:rsidRDefault="00E05A56" w:rsidP="00CE2AD3">
      <w:pPr>
        <w:spacing w:line="240" w:lineRule="auto"/>
        <w:rPr>
          <w:rFonts w:ascii="Times New Roman" w:eastAsia="Times New Roman" w:hAnsi="Times New Roman" w:cs="Times New Roman"/>
          <w:color w:val="000000"/>
        </w:rPr>
      </w:pPr>
    </w:p>
    <w:p w14:paraId="3D822AB6" w14:textId="77777777" w:rsidR="00E05A56" w:rsidRPr="00CE2AD3" w:rsidRDefault="00E05A56" w:rsidP="00CE2AD3">
      <w:pPr>
        <w:spacing w:line="240" w:lineRule="auto"/>
        <w:rPr>
          <w:rFonts w:ascii="Times New Roman" w:eastAsia="Times New Roman" w:hAnsi="Times New Roman" w:cs="Times New Roman"/>
          <w:color w:val="000000"/>
          <w:u w:val="single"/>
        </w:rPr>
      </w:pPr>
      <w:r w:rsidRPr="00CE2AD3">
        <w:rPr>
          <w:rFonts w:ascii="Times New Roman" w:eastAsia="Times New Roman" w:hAnsi="Times New Roman" w:cs="Times New Roman"/>
          <w:b/>
          <w:bCs/>
          <w:color w:val="000000"/>
          <w:u w:val="single"/>
        </w:rPr>
        <w:t xml:space="preserve">CONTRACT CLOSEOUT INSPECTION: </w:t>
      </w:r>
    </w:p>
    <w:p w14:paraId="3D822AB7"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a) No later than two (2) months before the expiration of the contract period of performance a joint inspection of all equipment will be made by the Contractor and Contracting Officer's Representative (COR) or designee.</w:t>
      </w:r>
    </w:p>
    <w:p w14:paraId="3D822AB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 </w:t>
      </w:r>
    </w:p>
    <w:p w14:paraId="3D822AB9"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b) The COR will prepare an Existing Deficiency Report that lists the deficiencies found. All defective parts mutually found during this inspection will be replaced within thirty (30) days, except for parts requiring purchase and delivery, these parts shall be replaced within sixty (60) days. </w:t>
      </w:r>
    </w:p>
    <w:p w14:paraId="3D822ABA" w14:textId="77777777" w:rsidR="00E05A56" w:rsidRPr="00CE2AD3" w:rsidRDefault="00E05A56" w:rsidP="00CE2AD3">
      <w:pPr>
        <w:spacing w:line="240" w:lineRule="auto"/>
        <w:rPr>
          <w:rFonts w:ascii="Times New Roman" w:eastAsia="Times New Roman" w:hAnsi="Times New Roman" w:cs="Times New Roman"/>
          <w:color w:val="000000"/>
        </w:rPr>
      </w:pPr>
    </w:p>
    <w:p w14:paraId="3D822ABB"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c) The Contracting Officer may take deductions from moneys due the Contractor for any deficiency that remains uncorrected when this contract expires. Such deductions will be based upon the cost to the Government of having the deficiencies corrected by other means.</w:t>
      </w:r>
    </w:p>
    <w:p w14:paraId="3D822ABC"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 </w:t>
      </w:r>
    </w:p>
    <w:p w14:paraId="3D822ABD"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d) The Contractor may dispute the Contracting Officer's decision concerning responsibility for deficiencies and file a claim under the "Disputes Clause" of this contract. However, pending a resolution the Contractor shall perform the work. </w:t>
      </w:r>
    </w:p>
    <w:p w14:paraId="3D822ABE" w14:textId="77777777" w:rsidR="00E05A56" w:rsidRPr="00CE2AD3" w:rsidRDefault="00E05A56" w:rsidP="00CE2AD3">
      <w:pPr>
        <w:spacing w:line="240" w:lineRule="auto"/>
        <w:rPr>
          <w:rFonts w:ascii="Times New Roman" w:eastAsia="Times New Roman" w:hAnsi="Times New Roman" w:cs="Times New Roman"/>
          <w:b/>
          <w:bCs/>
          <w:color w:val="000000"/>
          <w:u w:val="single"/>
        </w:rPr>
      </w:pPr>
    </w:p>
    <w:p w14:paraId="3D822ABF" w14:textId="77777777" w:rsidR="00E05A56" w:rsidRPr="00CE2AD3" w:rsidRDefault="00E05A56" w:rsidP="00CE2AD3">
      <w:pPr>
        <w:spacing w:line="240" w:lineRule="auto"/>
        <w:rPr>
          <w:rFonts w:ascii="Times New Roman" w:eastAsia="Times New Roman" w:hAnsi="Times New Roman" w:cs="Times New Roman"/>
          <w:color w:val="000000"/>
          <w:u w:val="single"/>
        </w:rPr>
      </w:pPr>
      <w:r w:rsidRPr="00CE2AD3">
        <w:rPr>
          <w:rFonts w:ascii="Times New Roman" w:eastAsia="Times New Roman" w:hAnsi="Times New Roman" w:cs="Times New Roman"/>
          <w:b/>
          <w:bCs/>
          <w:color w:val="000000"/>
          <w:u w:val="single"/>
        </w:rPr>
        <w:t xml:space="preserve">DEFINITIONS/ACRONYMS: </w:t>
      </w:r>
    </w:p>
    <w:p w14:paraId="3D822AC0"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b/>
          <w:bCs/>
          <w:color w:val="000000"/>
        </w:rPr>
        <w:t xml:space="preserve">CO </w:t>
      </w:r>
      <w:r w:rsidRPr="00CE2AD3">
        <w:rPr>
          <w:rFonts w:ascii="Times New Roman" w:eastAsia="Times New Roman" w:hAnsi="Times New Roman" w:cs="Times New Roman"/>
          <w:color w:val="000000"/>
        </w:rPr>
        <w:t>- Contracting Officer is a person with the authority to enter, administer, and/or terminate contracts and make related determinations and findings.</w:t>
      </w:r>
    </w:p>
    <w:p w14:paraId="3D822AC1"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 </w:t>
      </w:r>
    </w:p>
    <w:p w14:paraId="3D822AC2"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b/>
          <w:bCs/>
          <w:color w:val="000000"/>
        </w:rPr>
        <w:t xml:space="preserve">COR </w:t>
      </w:r>
      <w:r w:rsidRPr="00CE2AD3">
        <w:rPr>
          <w:rFonts w:ascii="Times New Roman" w:eastAsia="Times New Roman" w:hAnsi="Times New Roman" w:cs="Times New Roman"/>
          <w:color w:val="000000"/>
        </w:rPr>
        <w:t xml:space="preserve">- Contracting Officer's Representative </w:t>
      </w:r>
    </w:p>
    <w:p w14:paraId="3D822AC3" w14:textId="77777777" w:rsidR="00E05A56" w:rsidRPr="00CE2AD3" w:rsidRDefault="00E05A56" w:rsidP="00CE2AD3">
      <w:pPr>
        <w:spacing w:line="240" w:lineRule="auto"/>
        <w:rPr>
          <w:rFonts w:ascii="Times New Roman" w:eastAsia="Times New Roman" w:hAnsi="Times New Roman" w:cs="Times New Roman"/>
          <w:color w:val="000000"/>
        </w:rPr>
      </w:pPr>
    </w:p>
    <w:p w14:paraId="3D822AC4"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b/>
          <w:bCs/>
          <w:color w:val="000000"/>
        </w:rPr>
        <w:t xml:space="preserve">Preventive Maintenance Inspection </w:t>
      </w:r>
      <w:r w:rsidRPr="00CE2AD3">
        <w:rPr>
          <w:rFonts w:ascii="Times New Roman" w:eastAsia="Times New Roman" w:hAnsi="Times New Roman" w:cs="Times New Roman"/>
          <w:color w:val="000000"/>
        </w:rPr>
        <w:t>- Services that are periodic in nature and are required to maintain the equipment in such condition that it may be operated with minimal incidence of malfunction or inoperative conditions.</w:t>
      </w:r>
    </w:p>
    <w:p w14:paraId="3D822AC5"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 </w:t>
      </w:r>
    </w:p>
    <w:p w14:paraId="3D822AC6"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b/>
          <w:bCs/>
          <w:color w:val="000000"/>
        </w:rPr>
        <w:t>Emergency Service</w:t>
      </w:r>
      <w:r w:rsidRPr="00CE2AD3">
        <w:rPr>
          <w:rFonts w:ascii="Times New Roman" w:eastAsia="Times New Roman" w:hAnsi="Times New Roman" w:cs="Times New Roman"/>
          <w:color w:val="000000"/>
        </w:rPr>
        <w:t>- Services/repairs to be performed (excluding regularly scheduled inspections, maintenance, and repairs) upon Government notification within the contract hours of 6:00 a.m. – 6:00 p.m. Monday through Friday.</w:t>
      </w:r>
    </w:p>
    <w:p w14:paraId="3D822AC7" w14:textId="77777777" w:rsidR="00E05A56" w:rsidRPr="00CE2AD3" w:rsidRDefault="00E05A56" w:rsidP="00CE2AD3">
      <w:pPr>
        <w:spacing w:line="240" w:lineRule="auto"/>
        <w:rPr>
          <w:rFonts w:ascii="Times New Roman" w:eastAsia="Times New Roman" w:hAnsi="Times New Roman" w:cs="Times New Roman"/>
          <w:b/>
          <w:bCs/>
          <w:color w:val="000000"/>
        </w:rPr>
      </w:pPr>
    </w:p>
    <w:p w14:paraId="3D822AC8"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b/>
          <w:bCs/>
          <w:color w:val="000000"/>
        </w:rPr>
        <w:t>Response Time</w:t>
      </w:r>
      <w:r w:rsidRPr="00CE2AD3">
        <w:rPr>
          <w:rFonts w:ascii="Times New Roman" w:eastAsia="Times New Roman" w:hAnsi="Times New Roman" w:cs="Times New Roman"/>
          <w:color w:val="000000"/>
        </w:rPr>
        <w:t>- refers to the physical presence of a qualified service technician/mechanic on site to perform repairs within stipulated time frames within the contract.</w:t>
      </w:r>
    </w:p>
    <w:p w14:paraId="3D822AC9"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 xml:space="preserve"> </w:t>
      </w:r>
    </w:p>
    <w:p w14:paraId="3D822ACA"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b/>
          <w:bCs/>
          <w:color w:val="000000"/>
        </w:rPr>
        <w:lastRenderedPageBreak/>
        <w:t xml:space="preserve">Service Report </w:t>
      </w:r>
      <w:r w:rsidRPr="00CE2AD3">
        <w:rPr>
          <w:rFonts w:ascii="Times New Roman" w:eastAsia="Times New Roman" w:hAnsi="Times New Roman" w:cs="Times New Roman"/>
          <w:b/>
          <w:bCs/>
          <w:i/>
          <w:iCs/>
          <w:color w:val="000000"/>
        </w:rPr>
        <w:t xml:space="preserve">I </w:t>
      </w:r>
      <w:r w:rsidRPr="00CE2AD3">
        <w:rPr>
          <w:rFonts w:ascii="Times New Roman" w:eastAsia="Times New Roman" w:hAnsi="Times New Roman" w:cs="Times New Roman"/>
          <w:b/>
          <w:bCs/>
          <w:color w:val="000000"/>
        </w:rPr>
        <w:t xml:space="preserve">Job Ticket </w:t>
      </w:r>
      <w:r w:rsidRPr="00CE2AD3">
        <w:rPr>
          <w:rFonts w:ascii="Times New Roman" w:eastAsia="Times New Roman" w:hAnsi="Times New Roman" w:cs="Times New Roman"/>
          <w:b/>
          <w:bCs/>
          <w:i/>
          <w:iCs/>
          <w:color w:val="000000"/>
        </w:rPr>
        <w:t xml:space="preserve">I </w:t>
      </w:r>
      <w:r w:rsidRPr="00CE2AD3">
        <w:rPr>
          <w:rFonts w:ascii="Times New Roman" w:eastAsia="Times New Roman" w:hAnsi="Times New Roman" w:cs="Times New Roman"/>
          <w:b/>
          <w:bCs/>
          <w:color w:val="000000"/>
        </w:rPr>
        <w:t>Vendor Engineering Service Report</w:t>
      </w:r>
      <w:r w:rsidRPr="00CE2AD3">
        <w:rPr>
          <w:rFonts w:ascii="Times New Roman" w:eastAsia="Times New Roman" w:hAnsi="Times New Roman" w:cs="Times New Roman"/>
          <w:color w:val="000000"/>
        </w:rPr>
        <w:t xml:space="preserve">. A documentation of the services rendered for each </w:t>
      </w:r>
      <w:proofErr w:type="gramStart"/>
      <w:r w:rsidRPr="00CE2AD3">
        <w:rPr>
          <w:rFonts w:ascii="Times New Roman" w:eastAsia="Times New Roman" w:hAnsi="Times New Roman" w:cs="Times New Roman"/>
          <w:color w:val="000000"/>
        </w:rPr>
        <w:t>incidence</w:t>
      </w:r>
      <w:proofErr w:type="gramEnd"/>
      <w:r w:rsidRPr="00CE2AD3">
        <w:rPr>
          <w:rFonts w:ascii="Times New Roman" w:eastAsia="Times New Roman" w:hAnsi="Times New Roman" w:cs="Times New Roman"/>
          <w:color w:val="000000"/>
        </w:rPr>
        <w:t xml:space="preserve"> of work performance under the terms of the contract. </w:t>
      </w:r>
    </w:p>
    <w:p w14:paraId="3D822ACB" w14:textId="77777777" w:rsidR="00E05A56" w:rsidRPr="00CE2AD3" w:rsidRDefault="00E05A56" w:rsidP="00CE2AD3">
      <w:p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rPr>
        <w:t>Please be aware that the following may or may not apply to this project but must be stated and/or may be within the respective contract’s expected verbiage:</w:t>
      </w:r>
    </w:p>
    <w:p w14:paraId="3D822ACC" w14:textId="77777777" w:rsidR="00E05A56" w:rsidRPr="00CE2AD3" w:rsidRDefault="00E05A56" w:rsidP="00CE2AD3">
      <w:pPr>
        <w:numPr>
          <w:ilvl w:val="0"/>
          <w:numId w:val="17"/>
        </w:numPr>
        <w:spacing w:line="240" w:lineRule="auto"/>
        <w:rPr>
          <w:rFonts w:ascii="Times New Roman" w:eastAsia="Times New Roman" w:hAnsi="Times New Roman" w:cs="Times New Roman"/>
          <w:color w:val="000000"/>
          <w:lang w:val="en"/>
        </w:rPr>
      </w:pPr>
      <w:r w:rsidRPr="00CE2AD3">
        <w:rPr>
          <w:rFonts w:ascii="Times New Roman" w:eastAsia="Times New Roman" w:hAnsi="Times New Roman" w:cs="Times New Roman"/>
          <w:color w:val="000000"/>
          <w:lang w:val="en"/>
        </w:rPr>
        <w:t>Citations to pertinent laws, codes and regulations such as 44 U.S.C chapters 21, 29, 31 and 33; Freedom of Information Act (5 U.S.C. 552); Privacy Act (5 U.S.C. 552a); 36 CFR Part 1222 and Part 1228.</w:t>
      </w:r>
    </w:p>
    <w:p w14:paraId="3D822ACD" w14:textId="77777777" w:rsidR="00E05A56" w:rsidRPr="00CE2AD3" w:rsidRDefault="00E05A56" w:rsidP="00CE2AD3">
      <w:pPr>
        <w:spacing w:line="240" w:lineRule="auto"/>
        <w:rPr>
          <w:rFonts w:ascii="Times New Roman" w:eastAsia="Times New Roman" w:hAnsi="Times New Roman" w:cs="Times New Roman"/>
          <w:color w:val="000000"/>
          <w:lang w:val="en"/>
        </w:rPr>
      </w:pPr>
    </w:p>
    <w:p w14:paraId="3D822ACE" w14:textId="77777777" w:rsidR="00E05A56" w:rsidRPr="00CE2AD3" w:rsidRDefault="00E05A56" w:rsidP="00CE2AD3">
      <w:pPr>
        <w:numPr>
          <w:ilvl w:val="0"/>
          <w:numId w:val="17"/>
        </w:numPr>
        <w:spacing w:line="240" w:lineRule="auto"/>
        <w:rPr>
          <w:rFonts w:ascii="Times New Roman" w:eastAsia="Times New Roman" w:hAnsi="Times New Roman" w:cs="Times New Roman"/>
          <w:color w:val="000000"/>
          <w:lang w:val="en"/>
        </w:rPr>
      </w:pPr>
      <w:r w:rsidRPr="00CE2AD3">
        <w:rPr>
          <w:rFonts w:ascii="Times New Roman" w:eastAsia="Times New Roman" w:hAnsi="Times New Roman" w:cs="Times New Roman"/>
          <w:color w:val="000000"/>
          <w:lang w:val="en"/>
        </w:rPr>
        <w:t>Contractor shall treat all deliverables under the contract as the property of the U.S. Government for which the Government Agency shall have unlimited rights to use, dispose of, or disclose such data contained therein as it determines to be in the public interest.</w:t>
      </w:r>
    </w:p>
    <w:p w14:paraId="3D822ACF" w14:textId="77777777" w:rsidR="00E05A56" w:rsidRPr="00CE2AD3" w:rsidRDefault="00E05A56" w:rsidP="00CE2AD3">
      <w:pPr>
        <w:spacing w:line="240" w:lineRule="auto"/>
        <w:rPr>
          <w:rFonts w:ascii="Times New Roman" w:eastAsia="Times New Roman" w:hAnsi="Times New Roman" w:cs="Times New Roman"/>
          <w:color w:val="000000"/>
          <w:lang w:val="en"/>
        </w:rPr>
      </w:pPr>
    </w:p>
    <w:p w14:paraId="3D822AD0" w14:textId="77777777" w:rsidR="00E05A56" w:rsidRPr="00CE2AD3" w:rsidRDefault="00E05A56" w:rsidP="00CE2AD3">
      <w:pPr>
        <w:numPr>
          <w:ilvl w:val="0"/>
          <w:numId w:val="17"/>
        </w:numPr>
        <w:spacing w:line="240" w:lineRule="auto"/>
        <w:rPr>
          <w:rFonts w:ascii="Times New Roman" w:eastAsia="Times New Roman" w:hAnsi="Times New Roman" w:cs="Times New Roman"/>
          <w:color w:val="000000"/>
          <w:lang w:val="en"/>
        </w:rPr>
      </w:pPr>
      <w:r w:rsidRPr="00CE2AD3">
        <w:rPr>
          <w:rFonts w:ascii="Times New Roman" w:eastAsia="Times New Roman" w:hAnsi="Times New Roman" w:cs="Times New Roman"/>
          <w:color w:val="000000"/>
          <w:lang w:val="en"/>
        </w:rPr>
        <w:t>Contractor shall not create or maintain any records that are not specifically tied to or authorized by the contract using Government IT equipment and/or Government records.</w:t>
      </w:r>
    </w:p>
    <w:p w14:paraId="3D822AD1" w14:textId="77777777" w:rsidR="00E05A56" w:rsidRPr="00CE2AD3" w:rsidRDefault="00E05A56" w:rsidP="00CE2AD3">
      <w:pPr>
        <w:spacing w:line="240" w:lineRule="auto"/>
        <w:rPr>
          <w:rFonts w:ascii="Times New Roman" w:eastAsia="Times New Roman" w:hAnsi="Times New Roman" w:cs="Times New Roman"/>
          <w:color w:val="000000"/>
          <w:lang w:val="en"/>
        </w:rPr>
      </w:pPr>
    </w:p>
    <w:p w14:paraId="3D822AD2" w14:textId="77777777" w:rsidR="00E05A56" w:rsidRPr="00CE2AD3" w:rsidRDefault="00E05A56" w:rsidP="00CE2AD3">
      <w:pPr>
        <w:numPr>
          <w:ilvl w:val="0"/>
          <w:numId w:val="17"/>
        </w:numPr>
        <w:spacing w:line="240" w:lineRule="auto"/>
        <w:rPr>
          <w:rFonts w:ascii="Times New Roman" w:eastAsia="Times New Roman" w:hAnsi="Times New Roman" w:cs="Times New Roman"/>
          <w:color w:val="000000"/>
          <w:lang w:val="en"/>
        </w:rPr>
      </w:pPr>
      <w:r w:rsidRPr="00CE2AD3">
        <w:rPr>
          <w:rFonts w:ascii="Times New Roman" w:eastAsia="Times New Roman" w:hAnsi="Times New Roman" w:cs="Times New Roman"/>
          <w:color w:val="000000"/>
          <w:lang w:val="en"/>
        </w:rPr>
        <w:t xml:space="preserve">Contractor shall not retain, use, sell, or disseminate copies of any </w:t>
      </w:r>
      <w:proofErr w:type="gramStart"/>
      <w:r w:rsidRPr="00CE2AD3">
        <w:rPr>
          <w:rFonts w:ascii="Times New Roman" w:eastAsia="Times New Roman" w:hAnsi="Times New Roman" w:cs="Times New Roman"/>
          <w:color w:val="000000"/>
          <w:lang w:val="en"/>
        </w:rPr>
        <w:t>deliverable</w:t>
      </w:r>
      <w:proofErr w:type="gramEnd"/>
      <w:r w:rsidRPr="00CE2AD3">
        <w:rPr>
          <w:rFonts w:ascii="Times New Roman" w:eastAsia="Times New Roman" w:hAnsi="Times New Roman" w:cs="Times New Roman"/>
          <w:color w:val="000000"/>
          <w:lang w:val="en"/>
        </w:rPr>
        <w:t xml:space="preserve"> that contains information covered by the Privacy Act of 1974 or that which is generally protected by the Freedom of Information Act. </w:t>
      </w:r>
    </w:p>
    <w:p w14:paraId="3D822AD3" w14:textId="77777777" w:rsidR="00E05A56" w:rsidRPr="00CE2AD3" w:rsidRDefault="00E05A56" w:rsidP="00CE2AD3">
      <w:pPr>
        <w:spacing w:line="240" w:lineRule="auto"/>
        <w:rPr>
          <w:rFonts w:ascii="Times New Roman" w:eastAsia="Times New Roman" w:hAnsi="Times New Roman" w:cs="Times New Roman"/>
          <w:color w:val="000000"/>
          <w:lang w:val="en"/>
        </w:rPr>
      </w:pPr>
    </w:p>
    <w:p w14:paraId="3D822AD4" w14:textId="77777777" w:rsidR="00E05A56" w:rsidRPr="00CE2AD3" w:rsidRDefault="00E05A56" w:rsidP="00CE2AD3">
      <w:pPr>
        <w:numPr>
          <w:ilvl w:val="0"/>
          <w:numId w:val="17"/>
        </w:numPr>
        <w:spacing w:line="240" w:lineRule="auto"/>
        <w:rPr>
          <w:rFonts w:ascii="Times New Roman" w:eastAsia="Times New Roman" w:hAnsi="Times New Roman" w:cs="Times New Roman"/>
          <w:color w:val="000000"/>
          <w:lang w:val="en"/>
        </w:rPr>
      </w:pPr>
      <w:r w:rsidRPr="00CE2AD3">
        <w:rPr>
          <w:rFonts w:ascii="Times New Roman" w:eastAsia="Times New Roman" w:hAnsi="Times New Roman" w:cs="Times New Roman"/>
          <w:color w:val="000000"/>
          <w:lang w:val="en"/>
        </w:rPr>
        <w:t xml:space="preserve">Contractor </w:t>
      </w:r>
      <w:proofErr w:type="gramStart"/>
      <w:r w:rsidRPr="00CE2AD3">
        <w:rPr>
          <w:rFonts w:ascii="Times New Roman" w:eastAsia="Times New Roman" w:hAnsi="Times New Roman" w:cs="Times New Roman"/>
          <w:color w:val="000000"/>
          <w:lang w:val="en"/>
        </w:rPr>
        <w:t>shall</w:t>
      </w:r>
      <w:proofErr w:type="gramEnd"/>
      <w:r w:rsidRPr="00CE2AD3">
        <w:rPr>
          <w:rFonts w:ascii="Times New Roman" w:eastAsia="Times New Roman" w:hAnsi="Times New Roman" w:cs="Times New Roman"/>
          <w:color w:val="000000"/>
          <w:lang w:val="en"/>
        </w:rPr>
        <w:t xml:space="preserve"> not create or maintain any records containing any Government Agency records that are not specifically tied to or authorized by the contract. </w:t>
      </w:r>
    </w:p>
    <w:p w14:paraId="3D822AD5" w14:textId="77777777" w:rsidR="00E05A56" w:rsidRPr="00CE2AD3" w:rsidRDefault="00E05A56" w:rsidP="00CE2AD3">
      <w:pPr>
        <w:spacing w:line="240" w:lineRule="auto"/>
        <w:rPr>
          <w:rFonts w:ascii="Times New Roman" w:eastAsia="Times New Roman" w:hAnsi="Times New Roman" w:cs="Times New Roman"/>
          <w:color w:val="000000"/>
          <w:lang w:val="en"/>
        </w:rPr>
      </w:pPr>
    </w:p>
    <w:p w14:paraId="3D822AD6" w14:textId="77777777" w:rsidR="00E05A56" w:rsidRPr="00CE2AD3" w:rsidRDefault="00E05A56" w:rsidP="00CE2AD3">
      <w:pPr>
        <w:numPr>
          <w:ilvl w:val="0"/>
          <w:numId w:val="17"/>
        </w:numPr>
        <w:spacing w:line="240" w:lineRule="auto"/>
        <w:rPr>
          <w:rFonts w:ascii="Times New Roman" w:eastAsia="Times New Roman" w:hAnsi="Times New Roman" w:cs="Times New Roman"/>
          <w:color w:val="000000"/>
          <w:lang w:val="en"/>
        </w:rPr>
      </w:pPr>
      <w:r w:rsidRPr="00CE2AD3">
        <w:rPr>
          <w:rFonts w:ascii="Times New Roman" w:eastAsia="Times New Roman" w:hAnsi="Times New Roman" w:cs="Times New Roman"/>
          <w:color w:val="000000"/>
          <w:lang w:val="en"/>
        </w:rPr>
        <w:t>The Government Agency owns the rights to all data/records produced as part of this contract.</w:t>
      </w:r>
    </w:p>
    <w:p w14:paraId="3D822AD7" w14:textId="77777777" w:rsidR="00E05A56" w:rsidRPr="00CE2AD3" w:rsidRDefault="00E05A56" w:rsidP="00CE2AD3">
      <w:pPr>
        <w:spacing w:line="240" w:lineRule="auto"/>
        <w:rPr>
          <w:rFonts w:ascii="Times New Roman" w:eastAsia="Times New Roman" w:hAnsi="Times New Roman" w:cs="Times New Roman"/>
          <w:color w:val="000000"/>
          <w:lang w:val="en"/>
        </w:rPr>
      </w:pPr>
    </w:p>
    <w:p w14:paraId="3D822AD8" w14:textId="77777777" w:rsidR="00E05A56" w:rsidRPr="00CE2AD3" w:rsidRDefault="00E05A56" w:rsidP="00CE2AD3">
      <w:pPr>
        <w:numPr>
          <w:ilvl w:val="0"/>
          <w:numId w:val="17"/>
        </w:numPr>
        <w:spacing w:line="240" w:lineRule="auto"/>
        <w:rPr>
          <w:rFonts w:ascii="Times New Roman" w:eastAsia="Times New Roman" w:hAnsi="Times New Roman" w:cs="Times New Roman"/>
          <w:color w:val="000000"/>
          <w:lang w:val="en"/>
        </w:rPr>
      </w:pPr>
      <w:r w:rsidRPr="00CE2AD3">
        <w:rPr>
          <w:rFonts w:ascii="Times New Roman" w:eastAsia="Times New Roman" w:hAnsi="Times New Roman" w:cs="Times New Roman"/>
          <w:color w:val="000000"/>
          <w:lang w:val="en"/>
        </w:rPr>
        <w:t xml:space="preserve">The Government Agency owns the rights to all electronic information (electronic data, electronic information systems, electronic databases, etc.) and all supporting documentation created as part of this contract. </w:t>
      </w:r>
      <w:proofErr w:type="gramStart"/>
      <w:r w:rsidRPr="00CE2AD3">
        <w:rPr>
          <w:rFonts w:ascii="Times New Roman" w:eastAsia="Times New Roman" w:hAnsi="Times New Roman" w:cs="Times New Roman"/>
          <w:color w:val="000000"/>
          <w:lang w:val="en"/>
        </w:rPr>
        <w:t>Contractor</w:t>
      </w:r>
      <w:proofErr w:type="gramEnd"/>
      <w:r w:rsidRPr="00CE2AD3">
        <w:rPr>
          <w:rFonts w:ascii="Times New Roman" w:eastAsia="Times New Roman" w:hAnsi="Times New Roman" w:cs="Times New Roman"/>
          <w:color w:val="000000"/>
          <w:lang w:val="en"/>
        </w:rPr>
        <w:t xml:space="preserve"> must deliver sufficient technical documentation with all data deliverables to permit the agency to use the data.</w:t>
      </w:r>
    </w:p>
    <w:p w14:paraId="3D822AD9" w14:textId="77777777" w:rsidR="00E05A56" w:rsidRPr="00CE2AD3" w:rsidRDefault="00E05A56" w:rsidP="00CE2AD3">
      <w:pPr>
        <w:spacing w:line="240" w:lineRule="auto"/>
        <w:rPr>
          <w:rFonts w:ascii="Times New Roman" w:eastAsia="Times New Roman" w:hAnsi="Times New Roman" w:cs="Times New Roman"/>
          <w:color w:val="000000"/>
          <w:lang w:val="en"/>
        </w:rPr>
      </w:pPr>
    </w:p>
    <w:p w14:paraId="3D822ADA" w14:textId="77777777" w:rsidR="00E05A56" w:rsidRPr="00CE2AD3" w:rsidRDefault="00E05A56" w:rsidP="00CE2AD3">
      <w:pPr>
        <w:numPr>
          <w:ilvl w:val="0"/>
          <w:numId w:val="17"/>
        </w:numPr>
        <w:spacing w:line="240" w:lineRule="auto"/>
        <w:rPr>
          <w:rFonts w:ascii="Times New Roman" w:eastAsia="Times New Roman" w:hAnsi="Times New Roman" w:cs="Times New Roman"/>
          <w:color w:val="000000"/>
          <w:lang w:val="en"/>
        </w:rPr>
      </w:pPr>
      <w:r w:rsidRPr="00CE2AD3">
        <w:rPr>
          <w:rFonts w:ascii="Times New Roman" w:eastAsia="Times New Roman" w:hAnsi="Times New Roman" w:cs="Times New Roman"/>
          <w:color w:val="000000"/>
          <w:lang w:val="en"/>
        </w:rPr>
        <w:t xml:space="preserve">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14:paraId="3D822ADB" w14:textId="77777777" w:rsidR="00E05A56" w:rsidRPr="00CE2AD3" w:rsidRDefault="00E05A56" w:rsidP="00CE2AD3">
      <w:pPr>
        <w:spacing w:line="240" w:lineRule="auto"/>
        <w:rPr>
          <w:rFonts w:ascii="Times New Roman" w:eastAsia="Times New Roman" w:hAnsi="Times New Roman" w:cs="Times New Roman"/>
          <w:color w:val="000000"/>
          <w:lang w:val="en"/>
        </w:rPr>
      </w:pPr>
    </w:p>
    <w:p w14:paraId="3D822ADC" w14:textId="77777777" w:rsidR="00E05A56" w:rsidRPr="00CE2AD3" w:rsidRDefault="00E05A56" w:rsidP="00CE2AD3">
      <w:pPr>
        <w:numPr>
          <w:ilvl w:val="0"/>
          <w:numId w:val="17"/>
        </w:numPr>
        <w:spacing w:line="240" w:lineRule="auto"/>
        <w:rPr>
          <w:rFonts w:ascii="Times New Roman" w:eastAsia="Times New Roman" w:hAnsi="Times New Roman" w:cs="Times New Roman"/>
          <w:color w:val="000000"/>
          <w:lang w:val="en"/>
        </w:rPr>
      </w:pPr>
      <w:r w:rsidRPr="00CE2AD3">
        <w:rPr>
          <w:rFonts w:ascii="Times New Roman" w:eastAsia="Times New Roman" w:hAnsi="Times New Roman" w:cs="Times New Roman"/>
          <w:color w:val="000000"/>
          <w:lang w:val="en"/>
        </w:rPr>
        <w:t xml:space="preserve">No disposition of documents will be allowed without the prior written consent of the Contracting Officer. The Agency and its contractors are responsible for preventing the </w:t>
      </w:r>
      <w:r w:rsidRPr="00CE2AD3">
        <w:rPr>
          <w:rFonts w:ascii="Times New Roman" w:eastAsia="Times New Roman" w:hAnsi="Times New Roman" w:cs="Times New Roman"/>
          <w:color w:val="000000"/>
          <w:lang w:val="en"/>
        </w:rPr>
        <w:lastRenderedPageBreak/>
        <w:t xml:space="preserve">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14:paraId="3D822ADD" w14:textId="77777777" w:rsidR="00E05A56" w:rsidRPr="00CE2AD3" w:rsidRDefault="00E05A56" w:rsidP="00CE2AD3">
      <w:pPr>
        <w:spacing w:line="240" w:lineRule="auto"/>
        <w:rPr>
          <w:rFonts w:ascii="Times New Roman" w:eastAsia="Times New Roman" w:hAnsi="Times New Roman" w:cs="Times New Roman"/>
          <w:color w:val="000000"/>
          <w:lang w:val="en"/>
        </w:rPr>
      </w:pPr>
    </w:p>
    <w:p w14:paraId="3D822ADE" w14:textId="77777777" w:rsidR="00E05A56" w:rsidRPr="00CE2AD3" w:rsidRDefault="00E05A56" w:rsidP="00CE2AD3">
      <w:pPr>
        <w:numPr>
          <w:ilvl w:val="0"/>
          <w:numId w:val="17"/>
        </w:numPr>
        <w:spacing w:line="240" w:lineRule="auto"/>
        <w:rPr>
          <w:rFonts w:ascii="Times New Roman" w:eastAsia="Times New Roman" w:hAnsi="Times New Roman" w:cs="Times New Roman"/>
          <w:color w:val="000000"/>
        </w:rPr>
      </w:pPr>
      <w:r w:rsidRPr="00CE2AD3">
        <w:rPr>
          <w:rFonts w:ascii="Times New Roman" w:eastAsia="Times New Roman" w:hAnsi="Times New Roman" w:cs="Times New Roman"/>
          <w:color w:val="000000"/>
          <w:lang w:val="en"/>
        </w:rPr>
        <w:t>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w:t>
      </w:r>
      <w:r w:rsidRPr="00CE2AD3">
        <w:rPr>
          <w:rFonts w:ascii="Times New Roman" w:eastAsia="Times New Roman" w:hAnsi="Times New Roman" w:cs="Times New Roman"/>
          <w:color w:val="000000"/>
        </w:rPr>
        <w:t xml:space="preserve"> </w:t>
      </w:r>
    </w:p>
    <w:p w14:paraId="3D822ADF" w14:textId="77777777" w:rsidR="00E05A56" w:rsidRPr="00CE2AD3" w:rsidRDefault="00E05A56" w:rsidP="00CE2AD3">
      <w:pPr>
        <w:spacing w:line="240" w:lineRule="auto"/>
        <w:rPr>
          <w:rFonts w:ascii="Times New Roman" w:eastAsia="Times New Roman" w:hAnsi="Times New Roman" w:cs="Times New Roman"/>
          <w:color w:val="000000"/>
        </w:rPr>
      </w:pPr>
    </w:p>
    <w:p w14:paraId="3D822AE0" w14:textId="77777777" w:rsidR="00E05A56" w:rsidRPr="00505555" w:rsidRDefault="00E05A56" w:rsidP="00BE5907">
      <w:pPr>
        <w:numPr>
          <w:ilvl w:val="0"/>
          <w:numId w:val="17"/>
        </w:numPr>
        <w:rPr>
          <w:rFonts w:ascii="Times New Roman" w:eastAsia="Times New Roman" w:hAnsi="Times New Roman" w:cs="Times New Roman"/>
          <w:b/>
          <w:color w:val="000000"/>
        </w:rPr>
      </w:pPr>
      <w:r w:rsidRPr="00CE2AD3">
        <w:rPr>
          <w:rFonts w:ascii="Times New Roman" w:eastAsia="Times New Roman" w:hAnsi="Times New Roman" w:cs="Times New Roman"/>
          <w:color w:val="000000"/>
        </w:rPr>
        <w:t>Contractor policies and procedures shall comply with all VA Privacy &amp; Security, the Privacy Act and Health Insurance Portability and Accountability Act (HIPAA).</w:t>
      </w:r>
    </w:p>
    <w:p w14:paraId="3D822AE1" w14:textId="77777777" w:rsidR="00E05A56" w:rsidRPr="00BE5907" w:rsidRDefault="00E05A56" w:rsidP="00BE5907">
      <w:pPr>
        <w:ind w:left="720"/>
        <w:contextualSpacing/>
        <w:rPr>
          <w:rFonts w:ascii="Times New Roman" w:eastAsia="Times New Roman" w:hAnsi="Times New Roman" w:cs="Times New Roman"/>
          <w:b/>
          <w:bCs/>
          <w:color w:val="000000"/>
        </w:rPr>
      </w:pPr>
    </w:p>
    <w:p w14:paraId="3D822AE2" w14:textId="77777777" w:rsidR="00E05A56" w:rsidRPr="00BE5907" w:rsidRDefault="00E05A56" w:rsidP="00BE5907">
      <w:pPr>
        <w:ind w:left="720"/>
        <w:contextualSpacing/>
        <w:rPr>
          <w:rFonts w:ascii="Times New Roman" w:eastAsia="Times New Roman" w:hAnsi="Times New Roman" w:cs="Times New Roman"/>
        </w:rPr>
      </w:pPr>
    </w:p>
    <w:p w14:paraId="3D822AE3" w14:textId="77777777" w:rsidR="00E05A56" w:rsidRDefault="00E05A56" w:rsidP="00D02ACE">
      <w:pPr>
        <w:jc w:val="center"/>
        <w:rPr>
          <w:rFonts w:ascii="Times New Roman" w:eastAsia="Times New Roman" w:hAnsi="Times New Roman" w:cs="Times New Roman"/>
          <w:color w:val="000000"/>
        </w:rPr>
      </w:pPr>
      <w:r w:rsidRPr="00BE5907">
        <w:rPr>
          <w:rFonts w:ascii="Times New Roman" w:eastAsia="Times New Roman" w:hAnsi="Times New Roman" w:cs="Times New Roman"/>
          <w:b/>
          <w:bCs/>
          <w:color w:val="000000"/>
        </w:rPr>
        <w:t xml:space="preserve">END OF </w:t>
      </w:r>
      <w:r>
        <w:rPr>
          <w:rFonts w:ascii="Times New Roman" w:eastAsia="Times New Roman" w:hAnsi="Times New Roman" w:cs="Times New Roman"/>
          <w:b/>
          <w:bCs/>
          <w:color w:val="000000"/>
        </w:rPr>
        <w:t>STATEMENT OF WORK</w:t>
      </w:r>
      <w:r w:rsidRPr="00BE5907">
        <w:rPr>
          <w:rFonts w:ascii="Times New Roman" w:eastAsia="Times New Roman" w:hAnsi="Times New Roman" w:cs="Times New Roman"/>
          <w:color w:val="000000"/>
        </w:rPr>
        <w:t xml:space="preserve"> </w:t>
      </w:r>
    </w:p>
    <w:p w14:paraId="3D822AE4" w14:textId="77777777" w:rsidR="00E05A56" w:rsidRPr="00D02ACE" w:rsidRDefault="00E05A56" w:rsidP="00D02ACE">
      <w:pPr>
        <w:jc w:val="center"/>
        <w:rPr>
          <w:rFonts w:ascii="Times New Roman" w:eastAsia="Times New Roman" w:hAnsi="Times New Roman" w:cs="Times New Roman"/>
          <w:b/>
          <w:bCs/>
          <w:color w:val="000000"/>
        </w:rPr>
      </w:pPr>
    </w:p>
    <w:p w14:paraId="3D822AE5" w14:textId="77777777" w:rsidR="00E05A56" w:rsidRPr="00BE5907" w:rsidRDefault="00E05A56" w:rsidP="00BE5907">
      <w:pPr>
        <w:spacing w:after="120"/>
        <w:rPr>
          <w:rFonts w:ascii="Times New Roman" w:eastAsia="Times New Roman" w:hAnsi="Times New Roman" w:cs="Times New Roman"/>
          <w:color w:val="000000"/>
        </w:rPr>
      </w:pPr>
      <w:r w:rsidRPr="00BE5907">
        <w:rPr>
          <w:rFonts w:ascii="Times New Roman" w:eastAsia="Times New Roman" w:hAnsi="Times New Roman" w:cs="Times New Roman"/>
          <w:color w:val="000000"/>
        </w:rPr>
        <w:t>The following solicitation provisions apply to this acquisition:</w:t>
      </w:r>
    </w:p>
    <w:p w14:paraId="3D822AE6" w14:textId="77777777" w:rsidR="00E05A56" w:rsidRPr="00BE5907" w:rsidRDefault="00E05A56" w:rsidP="00BE5907">
      <w:pPr>
        <w:numPr>
          <w:ilvl w:val="0"/>
          <w:numId w:val="18"/>
        </w:numPr>
        <w:spacing w:after="120"/>
        <w:rPr>
          <w:rFonts w:ascii="Times New Roman" w:eastAsia="Times New Roman" w:hAnsi="Times New Roman" w:cs="Times New Roman"/>
          <w:color w:val="000000"/>
        </w:rPr>
      </w:pPr>
      <w:r w:rsidRPr="00BE5907">
        <w:rPr>
          <w:rFonts w:ascii="Times New Roman" w:eastAsia="Times New Roman" w:hAnsi="Times New Roman" w:cs="Times New Roman"/>
          <w:color w:val="000000"/>
        </w:rPr>
        <w:t>FAR 52.212-1, “Instructions to Offerors</w:t>
      </w:r>
      <w:r w:rsidRPr="00BE5907">
        <w:rPr>
          <w:rFonts w:ascii="Times New Roman" w:eastAsia="Times New Roman" w:hAnsi="Times New Roman" w:cs="Times New Roman"/>
          <w:iCs/>
          <w:color w:val="000000"/>
        </w:rPr>
        <w:t>–</w:t>
      </w:r>
      <w:r w:rsidRPr="00BE5907">
        <w:rPr>
          <w:rFonts w:ascii="Times New Roman" w:eastAsia="Times New Roman" w:hAnsi="Times New Roman" w:cs="Times New Roman"/>
          <w:color w:val="000000"/>
        </w:rPr>
        <w:t>Commercial Products and Commercial Services” (DEVIATION AUG 2025)</w:t>
      </w:r>
    </w:p>
    <w:p w14:paraId="3D822AE7" w14:textId="77777777" w:rsidR="00E05A56" w:rsidRPr="00BE5907" w:rsidRDefault="00E05A56" w:rsidP="00BE5907">
      <w:pPr>
        <w:numPr>
          <w:ilvl w:val="0"/>
          <w:numId w:val="18"/>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FAR 52.212-2 Evaluation-Commercial Products and Commercial Services [In accordance with FAR 12.301(c) when the use of evaluation factors is appropriate, the contracting officer may (1) Insert the provision at 52.212-2, Evaluation-Commercial Products and Commercial Services, in solicitations for commercial products or commercial services (see 12.602); or (2) Include a similar provision containing all evaluation factors required by 13.106, subpart  14.2 or subpart  15.3, as an addendum (see 12.302(d)).]</w:t>
      </w:r>
    </w:p>
    <w:p w14:paraId="3D822AE8" w14:textId="77777777" w:rsidR="00E05A56" w:rsidRPr="00BE5907" w:rsidRDefault="00E05A56" w:rsidP="00BE5907">
      <w:pPr>
        <w:numPr>
          <w:ilvl w:val="0"/>
          <w:numId w:val="18"/>
        </w:numPr>
        <w:rPr>
          <w:rFonts w:ascii="Times New Roman" w:eastAsia="Times New Roman" w:hAnsi="Times New Roman" w:cs="Times New Roman"/>
          <w:color w:val="000000"/>
        </w:rPr>
      </w:pPr>
      <w:r w:rsidRPr="00BE5907">
        <w:rPr>
          <w:rFonts w:ascii="Times New Roman" w:eastAsia="Times New Roman" w:hAnsi="Times New Roman" w:cs="Times New Roman"/>
          <w:color w:val="000000"/>
        </w:rPr>
        <w:t>FAR 52.212-3, “Offerors Representations and Certifications</w:t>
      </w:r>
      <w:r w:rsidRPr="00BE5907">
        <w:rPr>
          <w:rFonts w:ascii="Times New Roman" w:eastAsia="Times New Roman" w:hAnsi="Times New Roman" w:cs="Times New Roman"/>
          <w:iCs/>
          <w:color w:val="000000"/>
        </w:rPr>
        <w:t>–</w:t>
      </w:r>
      <w:r w:rsidRPr="00BE5907">
        <w:rPr>
          <w:rFonts w:ascii="Times New Roman" w:eastAsia="Times New Roman" w:hAnsi="Times New Roman" w:cs="Times New Roman"/>
          <w:color w:val="000000"/>
        </w:rPr>
        <w:t xml:space="preserve">Commercial Products and Commercial Services” </w:t>
      </w:r>
    </w:p>
    <w:p w14:paraId="3D822AE9" w14:textId="77777777" w:rsidR="00E05A56" w:rsidRPr="00BE5907" w:rsidRDefault="00E05A56" w:rsidP="00BE5907">
      <w:pPr>
        <w:ind w:left="360"/>
        <w:rPr>
          <w:rFonts w:ascii="Times New Roman" w:eastAsia="Times New Roman" w:hAnsi="Times New Roman" w:cs="Times New Roman"/>
          <w:color w:val="000000"/>
        </w:rPr>
      </w:pPr>
      <w:r w:rsidRPr="00BE5907">
        <w:rPr>
          <w:rFonts w:ascii="Times New Roman" w:eastAsia="Times New Roman" w:hAnsi="Times New Roman" w:cs="Times New Roman"/>
          <w:color w:val="000000"/>
        </w:rPr>
        <w:t>Offerors must complete annual representations and certifications electronically via the</w:t>
      </w:r>
      <w:r w:rsidRPr="00BE5907">
        <w:rPr>
          <w:rFonts w:ascii="Times New Roman" w:eastAsia="Times New Roman" w:hAnsi="Times New Roman" w:cs="Times New Roman"/>
          <w:color w:val="000000"/>
          <w:lang w:val="en"/>
        </w:rPr>
        <w:t xml:space="preserve"> System for Award Management (SAM) website located at </w:t>
      </w:r>
      <w:hyperlink r:id="rId15" w:history="1">
        <w:r w:rsidRPr="00BE5907">
          <w:rPr>
            <w:rFonts w:ascii="Times New Roman" w:eastAsia="Times New Roman" w:hAnsi="Times New Roman" w:cs="Times New Roman"/>
            <w:color w:val="000000"/>
            <w:u w:val="single"/>
            <w:lang w:val="en"/>
          </w:rPr>
          <w:t>https://sam.gov/</w:t>
        </w:r>
      </w:hyperlink>
      <w:r w:rsidRPr="00BE5907">
        <w:rPr>
          <w:rFonts w:ascii="Times New Roman" w:eastAsia="Times New Roman" w:hAnsi="Times New Roman" w:cs="Times New Roman"/>
          <w:color w:val="000000"/>
          <w:lang w:val="en"/>
        </w:rPr>
        <w:t xml:space="preserve"> </w:t>
      </w:r>
      <w:r w:rsidRPr="00BE5907">
        <w:rPr>
          <w:rFonts w:ascii="Times New Roman" w:eastAsia="Times New Roman" w:hAnsi="Times New Roman" w:cs="Times New Roman"/>
          <w:color w:val="000000"/>
        </w:rPr>
        <w:t>in accordance with FAR 52.212-3, “Offerors Representations and Certifications</w:t>
      </w:r>
      <w:r w:rsidRPr="00BE5907">
        <w:rPr>
          <w:rFonts w:ascii="Times New Roman" w:eastAsia="Times New Roman" w:hAnsi="Times New Roman" w:cs="Times New Roman"/>
          <w:iCs/>
          <w:color w:val="000000"/>
        </w:rPr>
        <w:t>–</w:t>
      </w:r>
      <w:r w:rsidRPr="00BE5907">
        <w:rPr>
          <w:rFonts w:ascii="Times New Roman" w:eastAsia="Times New Roman" w:hAnsi="Times New Roman" w:cs="Times New Roman"/>
          <w:color w:val="000000"/>
        </w:rPr>
        <w:t>Commercial Products and Commercial Services.” If paragraph (j) of the provision is applicable, a written submission is required.</w:t>
      </w:r>
    </w:p>
    <w:p w14:paraId="3D822AEA" w14:textId="77777777" w:rsidR="00E05A56" w:rsidRPr="00BE5907" w:rsidRDefault="00E05A56" w:rsidP="00BE5907">
      <w:pPr>
        <w:keepNext/>
        <w:rPr>
          <w:rFonts w:ascii="Times New Roman" w:eastAsia="Times New Roman" w:hAnsi="Times New Roman" w:cs="Times New Roman"/>
          <w:color w:val="000000"/>
        </w:rPr>
      </w:pPr>
    </w:p>
    <w:p w14:paraId="3D822AEB" w14:textId="77777777" w:rsidR="00E05A56" w:rsidRPr="00BE5907" w:rsidRDefault="00E05A56" w:rsidP="00BE5907">
      <w:pPr>
        <w:keepNext/>
        <w:numPr>
          <w:ilvl w:val="0"/>
          <w:numId w:val="18"/>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As prescribed in 852.102(a), insert the following provision:</w:t>
      </w:r>
    </w:p>
    <w:p w14:paraId="3D822AEC" w14:textId="77777777" w:rsidR="00E05A56" w:rsidRPr="00BE5907" w:rsidRDefault="00E05A56" w:rsidP="00BE5907">
      <w:pPr>
        <w:keepNext/>
        <w:ind w:left="360"/>
        <w:contextualSpacing/>
        <w:rPr>
          <w:rFonts w:ascii="Times New Roman" w:eastAsia="Times New Roman" w:hAnsi="Times New Roman" w:cs="Times New Roman"/>
          <w:color w:val="000000"/>
        </w:rPr>
      </w:pPr>
    </w:p>
    <w:p w14:paraId="3D822AED" w14:textId="77777777" w:rsidR="00E05A56" w:rsidRPr="00BE5907" w:rsidRDefault="00E05A56" w:rsidP="00BE5907">
      <w:pPr>
        <w:keepNext/>
        <w:ind w:left="360"/>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Solicitation Provisions or Clauses Incorporated by Reference (JAN 2008)</w:t>
      </w:r>
    </w:p>
    <w:p w14:paraId="3D822AEE" w14:textId="77777777" w:rsidR="00E05A56" w:rsidRPr="00BE5907" w:rsidRDefault="00E05A56" w:rsidP="00BE5907">
      <w:pPr>
        <w:keepNext/>
        <w:ind w:left="360"/>
        <w:contextualSpacing/>
        <w:rPr>
          <w:rFonts w:ascii="Times New Roman" w:eastAsia="Times New Roman" w:hAnsi="Times New Roman" w:cs="Times New Roman"/>
          <w:color w:val="000000"/>
        </w:rPr>
      </w:pPr>
    </w:p>
    <w:p w14:paraId="3D822AEF" w14:textId="77777777" w:rsidR="00E05A56" w:rsidRPr="00BE5907" w:rsidRDefault="00E05A56" w:rsidP="00BE5907">
      <w:pPr>
        <w:keepNext/>
        <w:ind w:left="360"/>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 xml:space="preserve">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w:t>
      </w:r>
      <w:r w:rsidRPr="00BE5907">
        <w:rPr>
          <w:rFonts w:ascii="Times New Roman" w:eastAsia="Times New Roman" w:hAnsi="Times New Roman" w:cs="Times New Roman"/>
          <w:color w:val="000000"/>
        </w:rPr>
        <w:lastRenderedPageBreak/>
        <w:t>52.252-1, Solicitation Provisions Incorporated by Reference, or the clause at FAR 52.252-2, Clauses Incorporated by Reference. Copies may also be obtained from the contracting officer.</w:t>
      </w:r>
    </w:p>
    <w:p w14:paraId="3D822AF0" w14:textId="77777777" w:rsidR="00E05A56" w:rsidRPr="00BE5907" w:rsidRDefault="00E05A56" w:rsidP="00BE5907">
      <w:pPr>
        <w:keepNext/>
        <w:ind w:left="360"/>
        <w:contextualSpacing/>
        <w:rPr>
          <w:rFonts w:ascii="Times New Roman" w:eastAsia="Times New Roman" w:hAnsi="Times New Roman" w:cs="Times New Roman"/>
          <w:color w:val="000000"/>
        </w:rPr>
      </w:pPr>
    </w:p>
    <w:p w14:paraId="3D822AF1" w14:textId="77777777" w:rsidR="00E05A56" w:rsidRPr="00BE5907" w:rsidRDefault="00E05A56" w:rsidP="00BE5907">
      <w:pPr>
        <w:keepNext/>
        <w:ind w:left="360"/>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[Contracting officer shall list all FAR and 48 CFR Chapter 8 (VAAR) provisions and clauses incorporated by reference that must be completed by the offeror or prospective contractor and submitted with the quotation or offer.]</w:t>
      </w:r>
    </w:p>
    <w:p w14:paraId="3D822AF2" w14:textId="77777777" w:rsidR="00E05A56" w:rsidRPr="00BE5907" w:rsidRDefault="00E05A56" w:rsidP="00BE5907">
      <w:pPr>
        <w:keepNext/>
        <w:ind w:firstLine="360"/>
        <w:rPr>
          <w:rFonts w:ascii="Times New Roman" w:eastAsia="Times New Roman" w:hAnsi="Times New Roman" w:cs="Times New Roman"/>
          <w:color w:val="000000"/>
        </w:rPr>
      </w:pPr>
      <w:r w:rsidRPr="00BE5907">
        <w:rPr>
          <w:rFonts w:ascii="Times New Roman" w:eastAsia="Times New Roman" w:hAnsi="Times New Roman" w:cs="Times New Roman"/>
          <w:color w:val="000000"/>
        </w:rPr>
        <w:t>(End of provision)</w:t>
      </w:r>
    </w:p>
    <w:p w14:paraId="3D822AF3" w14:textId="77777777" w:rsidR="00E05A56" w:rsidRPr="00BE5907" w:rsidRDefault="00E05A56" w:rsidP="00BE5907">
      <w:pPr>
        <w:keepNext/>
        <w:numPr>
          <w:ilvl w:val="0"/>
          <w:numId w:val="18"/>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852.219-76 VA Notice of Limitations on Subcontracting – Certificate of Compliance for Supplies and Products (JAN 2023) (DEVIATION)</w:t>
      </w:r>
    </w:p>
    <w:p w14:paraId="3D822AF4" w14:textId="77777777" w:rsidR="00E05A56" w:rsidRPr="00BE5907" w:rsidRDefault="00E05A56" w:rsidP="00BE5907">
      <w:pPr>
        <w:keepNext/>
        <w:ind w:left="360"/>
        <w:contextualSpacing/>
        <w:rPr>
          <w:rFonts w:ascii="Times New Roman" w:eastAsia="Times New Roman" w:hAnsi="Times New Roman" w:cs="Times New Roman"/>
          <w:color w:val="000000"/>
        </w:rPr>
      </w:pPr>
    </w:p>
    <w:p w14:paraId="3D822AF5" w14:textId="77777777" w:rsidR="00E05A56" w:rsidRPr="00BE5907" w:rsidRDefault="00E05A56" w:rsidP="00BE5907">
      <w:pPr>
        <w:keepNext/>
        <w:ind w:left="360"/>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As prescribed in 819.7011(c), insert the following clause. The contracting officer shall tailor the clause in paragraph (a)(2)(iii) as appropriate:</w:t>
      </w:r>
    </w:p>
    <w:p w14:paraId="3D822AF6" w14:textId="77777777" w:rsidR="00E05A56" w:rsidRPr="00BE5907" w:rsidRDefault="00E05A56" w:rsidP="00BE5907">
      <w:pPr>
        <w:keepNext/>
        <w:ind w:left="360"/>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(iii) □ The offeror certifies that it will supply the end item of a small business manufacturer, processor, or producer made in the United States, unless a waiver as provided in 13 CFR 121.406(b)(5) has been issued by SBA.</w:t>
      </w:r>
    </w:p>
    <w:p w14:paraId="3D822AF7" w14:textId="77777777" w:rsidR="00E05A56" w:rsidRPr="00BE5907" w:rsidRDefault="00E05A56" w:rsidP="00BE5907">
      <w:pPr>
        <w:keepNext/>
        <w:ind w:left="360"/>
        <w:contextualSpacing/>
        <w:rPr>
          <w:rFonts w:ascii="Times New Roman" w:eastAsia="Times New Roman" w:hAnsi="Times New Roman" w:cs="Times New Roman"/>
          <w:color w:val="000000"/>
        </w:rPr>
      </w:pPr>
    </w:p>
    <w:p w14:paraId="3D822AF8" w14:textId="77777777" w:rsidR="00E05A56" w:rsidRPr="00BE5907" w:rsidRDefault="00E05A56" w:rsidP="00BE5907">
      <w:pPr>
        <w:keepNext/>
        <w:ind w:left="360"/>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Certification</w:t>
      </w:r>
    </w:p>
    <w:p w14:paraId="3D822AF9" w14:textId="77777777" w:rsidR="00E05A56" w:rsidRPr="00BE5907" w:rsidRDefault="00E05A56" w:rsidP="00BE5907">
      <w:pPr>
        <w:keepNext/>
        <w:ind w:left="360"/>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I hereby certify that if awarded the contract, [</w:t>
      </w:r>
      <w:r w:rsidRPr="00BE5907">
        <w:rPr>
          <w:rFonts w:ascii="Times New Roman" w:eastAsia="Times New Roman" w:hAnsi="Times New Roman" w:cs="Times New Roman"/>
          <w:i/>
          <w:iCs/>
          <w:color w:val="000000"/>
        </w:rPr>
        <w:t>insert name of offeror</w:t>
      </w:r>
      <w:r w:rsidRPr="00BE5907">
        <w:rPr>
          <w:rFonts w:ascii="Times New Roman" w:eastAsia="Times New Roman" w:hAnsi="Times New Roman" w:cs="Times New Roman"/>
          <w:color w:val="000000"/>
        </w:rPr>
        <w:t>] will comply with the limitations on subcontracting specified in this clause and in the resultant contract. I further certify that I am authorized to execute this certification on behalf of [</w:t>
      </w:r>
      <w:r w:rsidRPr="00BE5907">
        <w:rPr>
          <w:rFonts w:ascii="Times New Roman" w:eastAsia="Times New Roman" w:hAnsi="Times New Roman" w:cs="Times New Roman"/>
          <w:i/>
          <w:iCs/>
          <w:color w:val="000000"/>
        </w:rPr>
        <w:t>insert name of offeror</w:t>
      </w:r>
      <w:r w:rsidRPr="00BE5907">
        <w:rPr>
          <w:rFonts w:ascii="Times New Roman" w:eastAsia="Times New Roman" w:hAnsi="Times New Roman" w:cs="Times New Roman"/>
          <w:color w:val="000000"/>
        </w:rPr>
        <w:t>].</w:t>
      </w:r>
    </w:p>
    <w:p w14:paraId="3D822AFA" w14:textId="77777777" w:rsidR="00E05A56" w:rsidRPr="00BE5907" w:rsidRDefault="00E05A56" w:rsidP="00BE5907">
      <w:pPr>
        <w:keepNext/>
        <w:ind w:left="360"/>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Printed Name of Signee:</w:t>
      </w:r>
    </w:p>
    <w:p w14:paraId="3D822AFB" w14:textId="77777777" w:rsidR="00E05A56" w:rsidRPr="00BE5907" w:rsidRDefault="00E05A56" w:rsidP="00BE5907">
      <w:pPr>
        <w:keepNext/>
        <w:ind w:left="360"/>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Printed Title of Signee:</w:t>
      </w:r>
    </w:p>
    <w:p w14:paraId="3D822AFC" w14:textId="77777777" w:rsidR="00E05A56" w:rsidRPr="00BE5907" w:rsidRDefault="00E05A56" w:rsidP="00BE5907">
      <w:pPr>
        <w:keepNext/>
        <w:ind w:left="360"/>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Signature:</w:t>
      </w:r>
    </w:p>
    <w:p w14:paraId="3D822AFD" w14:textId="77777777" w:rsidR="00E05A56" w:rsidRPr="00BE5907" w:rsidRDefault="00E05A56" w:rsidP="00BE5907">
      <w:pPr>
        <w:keepNext/>
        <w:ind w:left="360"/>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Date:</w:t>
      </w:r>
    </w:p>
    <w:p w14:paraId="3D822AFE" w14:textId="77777777" w:rsidR="00E05A56" w:rsidRPr="00BE5907" w:rsidRDefault="00E05A56" w:rsidP="00BE5907">
      <w:pPr>
        <w:keepNext/>
        <w:ind w:left="360"/>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Company Name and Address:</w:t>
      </w:r>
    </w:p>
    <w:p w14:paraId="3D822AFF" w14:textId="77777777" w:rsidR="00E05A56" w:rsidRPr="00BE5907" w:rsidRDefault="00E05A56" w:rsidP="00BE5907">
      <w:pPr>
        <w:keepNext/>
        <w:ind w:left="360"/>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(End of clause)</w:t>
      </w:r>
    </w:p>
    <w:p w14:paraId="3D822B00" w14:textId="77777777" w:rsidR="00E05A56" w:rsidRPr="00BE5907" w:rsidRDefault="00E05A56" w:rsidP="00BE5907">
      <w:pPr>
        <w:keepNext/>
        <w:ind w:left="360"/>
        <w:contextualSpacing/>
        <w:rPr>
          <w:rFonts w:ascii="Arial" w:eastAsia="Times New Roman" w:hAnsi="Arial" w:cs="Times New Roman"/>
        </w:rPr>
      </w:pPr>
      <w:r w:rsidRPr="00BE5907">
        <w:rPr>
          <w:rFonts w:ascii="Times New Roman" w:eastAsia="Times New Roman" w:hAnsi="Times New Roman" w:cs="Times New Roman"/>
          <w:b/>
          <w:bCs/>
          <w:color w:val="000000"/>
        </w:rPr>
        <w:t>Parent topic:</w:t>
      </w:r>
      <w:r w:rsidRPr="00BE5907">
        <w:rPr>
          <w:rFonts w:ascii="Times New Roman" w:eastAsia="Times New Roman" w:hAnsi="Times New Roman" w:cs="Times New Roman"/>
          <w:color w:val="000000"/>
        </w:rPr>
        <w:t> </w:t>
      </w:r>
      <w:hyperlink r:id="rId16" w:tooltip="Subpart 852.2 - Text of Provisions and Clauses" w:history="1">
        <w:r w:rsidRPr="00BE5907">
          <w:rPr>
            <w:rFonts w:ascii="Times New Roman" w:eastAsia="Times New Roman" w:hAnsi="Times New Roman" w:cs="Times New Roman"/>
            <w:color w:val="000000"/>
            <w:u w:val="single"/>
          </w:rPr>
          <w:t>Subpart 852.2 - Text of Provisions and Clauses</w:t>
        </w:r>
      </w:hyperlink>
    </w:p>
    <w:p w14:paraId="3D822B01" w14:textId="77777777" w:rsidR="00E05A56" w:rsidRPr="00BE5907" w:rsidRDefault="00E05A56" w:rsidP="00BE5907">
      <w:pPr>
        <w:keepNext/>
        <w:ind w:left="360"/>
        <w:contextualSpacing/>
        <w:rPr>
          <w:rFonts w:ascii="Times New Roman" w:eastAsia="Times New Roman" w:hAnsi="Times New Roman" w:cs="Times New Roman"/>
          <w:color w:val="000000"/>
        </w:rPr>
      </w:pPr>
    </w:p>
    <w:p w14:paraId="3D822B02" w14:textId="77777777" w:rsidR="00E05A56" w:rsidRPr="00BE5907" w:rsidRDefault="00E05A56" w:rsidP="00BE5907">
      <w:pPr>
        <w:keepNext/>
        <w:spacing w:after="120"/>
        <w:rPr>
          <w:rFonts w:ascii="Times New Roman" w:eastAsia="Times New Roman" w:hAnsi="Times New Roman" w:cs="Times New Roman"/>
          <w:color w:val="000000"/>
        </w:rPr>
      </w:pPr>
      <w:r w:rsidRPr="00BE5907">
        <w:rPr>
          <w:rFonts w:ascii="Times New Roman" w:eastAsia="Times New Roman" w:hAnsi="Times New Roman" w:cs="Times New Roman"/>
          <w:color w:val="000000"/>
        </w:rPr>
        <w:t>52.252-2 Clauses Incorporated by Reference (FEB 1998).</w:t>
      </w:r>
    </w:p>
    <w:p w14:paraId="3D822B03" w14:textId="77777777" w:rsidR="00E05A56" w:rsidRPr="00BE5907" w:rsidRDefault="00E05A56" w:rsidP="00BE5907">
      <w:pPr>
        <w:keepNext/>
        <w:spacing w:after="120"/>
        <w:rPr>
          <w:rFonts w:ascii="Times New Roman" w:eastAsia="Times New Roman" w:hAnsi="Times New Roman" w:cs="Times New Roman"/>
          <w:color w:val="000000"/>
        </w:rPr>
      </w:pPr>
      <w:r w:rsidRPr="00BE5907">
        <w:rPr>
          <w:rFonts w:ascii="Times New Roman" w:eastAsia="Times New Roman" w:hAnsi="Times New Roman" w:cs="Times New Roman"/>
          <w:color w:val="000000"/>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D822B04" w14:textId="77777777" w:rsidR="00E05A56" w:rsidRPr="00BE5907" w:rsidRDefault="00E05A56" w:rsidP="00BE5907">
      <w:pPr>
        <w:keepNext/>
        <w:spacing w:after="120"/>
        <w:rPr>
          <w:rFonts w:ascii="Times New Roman" w:eastAsia="Times New Roman" w:hAnsi="Times New Roman" w:cs="Times New Roman"/>
          <w:color w:val="000000"/>
        </w:rPr>
      </w:pPr>
      <w:hyperlink r:id="rId17" w:history="1">
        <w:r w:rsidRPr="00BE5907">
          <w:rPr>
            <w:rFonts w:ascii="Times New Roman" w:eastAsia="Times New Roman" w:hAnsi="Times New Roman" w:cs="Times New Roman"/>
            <w:color w:val="000000"/>
            <w:u w:val="single"/>
          </w:rPr>
          <w:t>https://www.acquisition.gov/browse/index/far</w:t>
        </w:r>
      </w:hyperlink>
      <w:r w:rsidRPr="00BE5907">
        <w:rPr>
          <w:rFonts w:ascii="Times New Roman" w:eastAsia="Times New Roman" w:hAnsi="Times New Roman" w:cs="Times New Roman"/>
          <w:color w:val="000000"/>
        </w:rPr>
        <w:t>.</w:t>
      </w:r>
    </w:p>
    <w:p w14:paraId="3D822B05" w14:textId="77777777" w:rsidR="00E05A56" w:rsidRPr="00BE5907" w:rsidRDefault="00E05A56" w:rsidP="00BE5907">
      <w:pPr>
        <w:keepNext/>
        <w:spacing w:after="120"/>
        <w:rPr>
          <w:rFonts w:ascii="Times New Roman" w:eastAsia="Times New Roman" w:hAnsi="Times New Roman" w:cs="Times New Roman"/>
          <w:color w:val="000000"/>
        </w:rPr>
      </w:pPr>
      <w:r w:rsidRPr="00BE5907">
        <w:rPr>
          <w:rFonts w:ascii="Times New Roman" w:eastAsia="Times New Roman" w:hAnsi="Times New Roman" w:cs="Times New Roman"/>
          <w:color w:val="000000"/>
        </w:rPr>
        <w:t>The following contract clauses apply to this acquisition:</w:t>
      </w:r>
    </w:p>
    <w:p w14:paraId="3D822B06" w14:textId="77777777" w:rsidR="00E05A56" w:rsidRPr="00BE5907" w:rsidRDefault="00E05A56" w:rsidP="00BE5907">
      <w:pPr>
        <w:keepNext/>
        <w:spacing w:after="120"/>
        <w:rPr>
          <w:rFonts w:ascii="Times New Roman" w:eastAsia="Times New Roman" w:hAnsi="Times New Roman" w:cs="Times New Roman"/>
          <w:color w:val="000000"/>
        </w:rPr>
      </w:pPr>
      <w:r w:rsidRPr="00BE5907">
        <w:rPr>
          <w:rFonts w:ascii="Times New Roman" w:eastAsia="Times New Roman" w:hAnsi="Times New Roman" w:cs="Times New Roman"/>
          <w:color w:val="000000"/>
        </w:rPr>
        <w:t xml:space="preserve"> </w:t>
      </w:r>
    </w:p>
    <w:p w14:paraId="3D822B07" w14:textId="77777777" w:rsidR="00E05A56" w:rsidRPr="00BE5907" w:rsidRDefault="00E05A56" w:rsidP="005A612B">
      <w:pPr>
        <w:keepNext/>
        <w:numPr>
          <w:ilvl w:val="0"/>
          <w:numId w:val="19"/>
        </w:numPr>
        <w:spacing w:after="120" w:line="240" w:lineRule="auto"/>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52.203-11</w:t>
      </w:r>
      <w:r>
        <w:rPr>
          <w:rFonts w:ascii="Times New Roman" w:eastAsia="Times New Roman" w:hAnsi="Times New Roman" w:cs="Times New Roman"/>
          <w:color w:val="000000"/>
        </w:rPr>
        <w:t xml:space="preserve"> </w:t>
      </w:r>
      <w:r w:rsidRPr="00BE5907">
        <w:rPr>
          <w:rFonts w:ascii="Times New Roman" w:eastAsia="Times New Roman" w:hAnsi="Times New Roman" w:cs="Times New Roman"/>
          <w:color w:val="000000"/>
        </w:rPr>
        <w:t>C and D Regarding Payments to Influence Certain Federal Transactions. (SEP 2024)</w:t>
      </w:r>
    </w:p>
    <w:p w14:paraId="3D822B08" w14:textId="77777777" w:rsidR="00E05A56" w:rsidRPr="00BE5907" w:rsidRDefault="00E05A56" w:rsidP="005A612B">
      <w:pPr>
        <w:keepNext/>
        <w:numPr>
          <w:ilvl w:val="0"/>
          <w:numId w:val="19"/>
        </w:numPr>
        <w:spacing w:after="120" w:line="240" w:lineRule="auto"/>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52.203-18</w:t>
      </w:r>
      <w:r>
        <w:rPr>
          <w:rFonts w:ascii="Times New Roman" w:eastAsia="Times New Roman" w:hAnsi="Times New Roman" w:cs="Times New Roman"/>
          <w:color w:val="000000"/>
        </w:rPr>
        <w:t xml:space="preserve"> </w:t>
      </w:r>
      <w:r w:rsidRPr="00BE5907">
        <w:rPr>
          <w:rFonts w:ascii="Times New Roman" w:eastAsia="Times New Roman" w:hAnsi="Times New Roman" w:cs="Times New Roman"/>
          <w:color w:val="000000"/>
        </w:rPr>
        <w:t>Prohibition on Contracting with Entities (JAN 2018)</w:t>
      </w:r>
    </w:p>
    <w:p w14:paraId="3D822B09" w14:textId="77777777" w:rsidR="00E05A56" w:rsidRDefault="00E05A56" w:rsidP="005A612B">
      <w:pPr>
        <w:keepNext/>
        <w:numPr>
          <w:ilvl w:val="0"/>
          <w:numId w:val="19"/>
        </w:numPr>
        <w:spacing w:line="240" w:lineRule="auto"/>
        <w:rPr>
          <w:rFonts w:ascii="Times New Roman" w:eastAsia="Times New Roman" w:hAnsi="Times New Roman" w:cs="Times New Roman"/>
          <w:color w:val="000000"/>
        </w:rPr>
      </w:pPr>
      <w:r w:rsidRPr="00F14111">
        <w:rPr>
          <w:rFonts w:ascii="Times New Roman" w:eastAsia="Times New Roman" w:hAnsi="Times New Roman" w:cs="Times New Roman"/>
          <w:color w:val="000000"/>
        </w:rPr>
        <w:t>52.204-7 System for Award Management—Registration (DEVIATION NOV 2025).</w:t>
      </w:r>
    </w:p>
    <w:p w14:paraId="3D822B0A" w14:textId="77777777" w:rsidR="00E05A56" w:rsidRPr="00F14111" w:rsidRDefault="00E05A56" w:rsidP="005A612B">
      <w:pPr>
        <w:keepNext/>
        <w:numPr>
          <w:ilvl w:val="0"/>
          <w:numId w:val="19"/>
        </w:numPr>
        <w:spacing w:line="240" w:lineRule="auto"/>
        <w:rPr>
          <w:rFonts w:ascii="Times New Roman" w:eastAsia="Times New Roman" w:hAnsi="Times New Roman" w:cs="Times New Roman"/>
          <w:color w:val="000000"/>
        </w:rPr>
      </w:pPr>
      <w:proofErr w:type="gramStart"/>
      <w:r w:rsidRPr="00F14111">
        <w:rPr>
          <w:rFonts w:ascii="Times New Roman" w:eastAsia="Times New Roman" w:hAnsi="Times New Roman" w:cs="Times New Roman"/>
          <w:color w:val="000000"/>
        </w:rPr>
        <w:t>852.203‑70</w:t>
      </w:r>
      <w:proofErr w:type="gramEnd"/>
      <w:r w:rsidRPr="00F14111">
        <w:rPr>
          <w:rFonts w:ascii="Times New Roman" w:eastAsia="Times New Roman" w:hAnsi="Times New Roman" w:cs="Times New Roman"/>
          <w:color w:val="000000"/>
        </w:rPr>
        <w:t xml:space="preserve"> Commercial Advertising</w:t>
      </w:r>
      <w:r>
        <w:rPr>
          <w:rFonts w:ascii="Times New Roman" w:eastAsia="Times New Roman" w:hAnsi="Times New Roman" w:cs="Times New Roman"/>
          <w:color w:val="000000"/>
        </w:rPr>
        <w:t xml:space="preserve"> (MAY 2018)</w:t>
      </w:r>
    </w:p>
    <w:p w14:paraId="3D822B0B" w14:textId="77777777" w:rsidR="00E05A56" w:rsidRDefault="00E05A56" w:rsidP="005A612B">
      <w:pPr>
        <w:keepNext/>
        <w:numPr>
          <w:ilvl w:val="0"/>
          <w:numId w:val="19"/>
        </w:numPr>
        <w:spacing w:line="240" w:lineRule="auto"/>
        <w:rPr>
          <w:rFonts w:ascii="Times New Roman" w:eastAsia="Times New Roman" w:hAnsi="Times New Roman" w:cs="Times New Roman"/>
          <w:color w:val="000000"/>
        </w:rPr>
      </w:pPr>
      <w:r w:rsidRPr="00BE5907">
        <w:rPr>
          <w:rFonts w:ascii="Times New Roman" w:eastAsia="Times New Roman" w:hAnsi="Times New Roman" w:cs="Times New Roman"/>
          <w:color w:val="000000"/>
        </w:rPr>
        <w:t xml:space="preserve">852.204-70 Personal Identity Verification of Contractor Personnel (DEVIATION MAY 2020).  </w:t>
      </w:r>
    </w:p>
    <w:p w14:paraId="3D822B0C" w14:textId="77777777" w:rsidR="00E05A56" w:rsidRPr="00BE5907" w:rsidRDefault="00E05A56" w:rsidP="005A612B">
      <w:pPr>
        <w:keepNext/>
        <w:numPr>
          <w:ilvl w:val="0"/>
          <w:numId w:val="19"/>
        </w:numPr>
        <w:spacing w:line="240" w:lineRule="auto"/>
        <w:rPr>
          <w:rFonts w:ascii="Times New Roman" w:eastAsia="Times New Roman" w:hAnsi="Times New Roman" w:cs="Times New Roman"/>
          <w:color w:val="000000"/>
        </w:rPr>
      </w:pPr>
      <w:r w:rsidRPr="00BE5907">
        <w:rPr>
          <w:rFonts w:ascii="Times New Roman" w:eastAsia="Times New Roman" w:hAnsi="Times New Roman" w:cs="Times New Roman"/>
          <w:color w:val="000000"/>
        </w:rPr>
        <w:t xml:space="preserve"> </w:t>
      </w:r>
      <w:proofErr w:type="gramStart"/>
      <w:r w:rsidRPr="00E70C9E">
        <w:rPr>
          <w:rFonts w:ascii="Times New Roman" w:eastAsia="Times New Roman" w:hAnsi="Times New Roman" w:cs="Times New Roman"/>
          <w:color w:val="000000"/>
        </w:rPr>
        <w:t>852.204‑72</w:t>
      </w:r>
      <w:proofErr w:type="gramEnd"/>
      <w:r w:rsidRPr="00E70C9E">
        <w:rPr>
          <w:rFonts w:ascii="Times New Roman" w:eastAsia="Times New Roman" w:hAnsi="Times New Roman" w:cs="Times New Roman"/>
          <w:color w:val="000000"/>
        </w:rPr>
        <w:t xml:space="preserve"> VA Personnel Security &amp; Credentialing</w:t>
      </w:r>
      <w:r w:rsidRPr="00BE590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(DEVIATED)</w:t>
      </w:r>
    </w:p>
    <w:p w14:paraId="3D822B0D" w14:textId="77777777" w:rsidR="00E05A56" w:rsidRPr="00BE5907" w:rsidRDefault="00E05A56" w:rsidP="005A612B">
      <w:pPr>
        <w:keepNext/>
        <w:numPr>
          <w:ilvl w:val="0"/>
          <w:numId w:val="19"/>
        </w:numPr>
        <w:spacing w:line="240" w:lineRule="auto"/>
        <w:rPr>
          <w:rFonts w:ascii="Times New Roman" w:eastAsia="Times New Roman" w:hAnsi="Times New Roman" w:cs="Times New Roman"/>
          <w:color w:val="000000"/>
        </w:rPr>
      </w:pPr>
      <w:r w:rsidRPr="00BE5907">
        <w:rPr>
          <w:rFonts w:ascii="Times New Roman" w:eastAsia="Times New Roman" w:hAnsi="Times New Roman" w:cs="Times New Roman"/>
          <w:color w:val="000000"/>
        </w:rPr>
        <w:lastRenderedPageBreak/>
        <w:t>52.209-10 Prohibition on Contracting with Inverted Domestic Corporations. (DEVIATION NOV 2025).</w:t>
      </w:r>
    </w:p>
    <w:p w14:paraId="3D822B0E" w14:textId="77777777" w:rsidR="00E05A56" w:rsidRPr="00BE5907" w:rsidRDefault="00E05A56" w:rsidP="005A612B">
      <w:pPr>
        <w:keepNext/>
        <w:numPr>
          <w:ilvl w:val="0"/>
          <w:numId w:val="19"/>
        </w:numPr>
        <w:spacing w:line="240" w:lineRule="auto"/>
        <w:rPr>
          <w:rFonts w:ascii="Times New Roman" w:eastAsia="Times New Roman" w:hAnsi="Times New Roman" w:cs="Times New Roman"/>
          <w:color w:val="000000"/>
        </w:rPr>
      </w:pPr>
      <w:r w:rsidRPr="00BE5907">
        <w:rPr>
          <w:rFonts w:ascii="Times New Roman" w:eastAsia="Times New Roman" w:hAnsi="Times New Roman" w:cs="Times New Roman"/>
          <w:color w:val="000000"/>
        </w:rPr>
        <w:t>52.219-14 Limitations on Subcontracting (OCT 2022).</w:t>
      </w:r>
    </w:p>
    <w:p w14:paraId="3D822B0F" w14:textId="77777777" w:rsidR="00E05A56" w:rsidRPr="00BE5907" w:rsidRDefault="00E05A56" w:rsidP="005A612B">
      <w:pPr>
        <w:keepNext/>
        <w:numPr>
          <w:ilvl w:val="0"/>
          <w:numId w:val="19"/>
        </w:numPr>
        <w:spacing w:line="240" w:lineRule="auto"/>
        <w:rPr>
          <w:rFonts w:ascii="Times New Roman" w:eastAsia="Times New Roman" w:hAnsi="Times New Roman" w:cs="Times New Roman"/>
          <w:color w:val="000000"/>
        </w:rPr>
      </w:pPr>
      <w:r w:rsidRPr="00BE5907">
        <w:rPr>
          <w:rFonts w:ascii="Times New Roman" w:eastAsia="Times New Roman" w:hAnsi="Times New Roman" w:cs="Times New Roman"/>
          <w:color w:val="000000"/>
        </w:rPr>
        <w:t>52.233-3</w:t>
      </w:r>
      <w:r>
        <w:rPr>
          <w:rFonts w:ascii="Times New Roman" w:eastAsia="Times New Roman" w:hAnsi="Times New Roman" w:cs="Times New Roman"/>
          <w:color w:val="000000"/>
        </w:rPr>
        <w:t xml:space="preserve"> </w:t>
      </w:r>
      <w:r w:rsidRPr="00BE5907">
        <w:rPr>
          <w:rFonts w:ascii="Times New Roman" w:eastAsia="Times New Roman" w:hAnsi="Times New Roman" w:cs="Times New Roman"/>
          <w:color w:val="000000"/>
        </w:rPr>
        <w:t>Protest after Award (DEVIATION NOV 2025).</w:t>
      </w:r>
    </w:p>
    <w:p w14:paraId="3D822B10" w14:textId="77777777" w:rsidR="00E05A56" w:rsidRPr="00BE5907" w:rsidRDefault="00E05A56" w:rsidP="005A612B">
      <w:pPr>
        <w:keepNext/>
        <w:numPr>
          <w:ilvl w:val="0"/>
          <w:numId w:val="19"/>
        </w:numPr>
        <w:spacing w:line="240" w:lineRule="auto"/>
        <w:rPr>
          <w:rFonts w:ascii="Times New Roman" w:eastAsia="Times New Roman" w:hAnsi="Times New Roman" w:cs="Times New Roman"/>
          <w:color w:val="000000"/>
        </w:rPr>
      </w:pPr>
      <w:r w:rsidRPr="00BE5907">
        <w:rPr>
          <w:rFonts w:ascii="Times New Roman" w:eastAsia="Times New Roman" w:hAnsi="Times New Roman" w:cs="Times New Roman"/>
          <w:color w:val="000000"/>
        </w:rPr>
        <w:t>52.233-4</w:t>
      </w:r>
      <w:r>
        <w:rPr>
          <w:rFonts w:ascii="Times New Roman" w:eastAsia="Times New Roman" w:hAnsi="Times New Roman" w:cs="Times New Roman"/>
          <w:color w:val="000000"/>
        </w:rPr>
        <w:t xml:space="preserve"> </w:t>
      </w:r>
      <w:r w:rsidRPr="00BE5907">
        <w:rPr>
          <w:rFonts w:ascii="Times New Roman" w:eastAsia="Times New Roman" w:hAnsi="Times New Roman" w:cs="Times New Roman"/>
          <w:color w:val="000000"/>
        </w:rPr>
        <w:t>Applicable Law for Breach of Contract Claim (DEVIATION NOV 2025).</w:t>
      </w:r>
    </w:p>
    <w:p w14:paraId="3D822B11" w14:textId="77777777" w:rsidR="00E05A56" w:rsidRPr="00BE5907" w:rsidRDefault="00E05A56" w:rsidP="005A612B">
      <w:pPr>
        <w:keepNext/>
        <w:numPr>
          <w:ilvl w:val="0"/>
          <w:numId w:val="19"/>
        </w:numPr>
        <w:spacing w:line="240" w:lineRule="auto"/>
        <w:rPr>
          <w:rFonts w:ascii="Times New Roman" w:eastAsia="Times New Roman" w:hAnsi="Times New Roman" w:cs="Times New Roman"/>
          <w:color w:val="000000"/>
        </w:rPr>
      </w:pPr>
      <w:r w:rsidRPr="00BE5907">
        <w:rPr>
          <w:rFonts w:ascii="Times New Roman" w:eastAsia="Times New Roman" w:hAnsi="Times New Roman" w:cs="Times New Roman"/>
          <w:color w:val="000000"/>
        </w:rPr>
        <w:t>52.244-6</w:t>
      </w:r>
      <w:r>
        <w:rPr>
          <w:rFonts w:ascii="Times New Roman" w:eastAsia="Times New Roman" w:hAnsi="Times New Roman" w:cs="Times New Roman"/>
          <w:color w:val="000000"/>
        </w:rPr>
        <w:t xml:space="preserve"> </w:t>
      </w:r>
      <w:r w:rsidRPr="00BE5907">
        <w:rPr>
          <w:rFonts w:ascii="Times New Roman" w:eastAsia="Times New Roman" w:hAnsi="Times New Roman" w:cs="Times New Roman"/>
          <w:color w:val="000000"/>
        </w:rPr>
        <w:t>Subcontracts for Commercial Products and Commercial Services. (DEVIATION NOV 2025).</w:t>
      </w:r>
    </w:p>
    <w:p w14:paraId="3D822B12" w14:textId="77777777" w:rsidR="00E05A56" w:rsidRPr="00BE5907" w:rsidRDefault="00E05A56" w:rsidP="005A612B">
      <w:pPr>
        <w:keepNext/>
        <w:numPr>
          <w:ilvl w:val="0"/>
          <w:numId w:val="19"/>
        </w:numPr>
        <w:spacing w:line="240" w:lineRule="auto"/>
        <w:rPr>
          <w:rFonts w:ascii="Times New Roman" w:eastAsia="Times New Roman" w:hAnsi="Times New Roman" w:cs="Times New Roman"/>
          <w:color w:val="000000"/>
        </w:rPr>
      </w:pPr>
      <w:r w:rsidRPr="00BE5907">
        <w:rPr>
          <w:rFonts w:ascii="Times New Roman" w:eastAsia="Times New Roman" w:hAnsi="Times New Roman" w:cs="Times New Roman"/>
          <w:color w:val="000000"/>
        </w:rPr>
        <w:t>852.219-73  VA Notice to Total Set-Aside for Certified Service-Disabled Veteran-Owned Small Businesses (JAN 2023) (DEVIATION)</w:t>
      </w:r>
    </w:p>
    <w:p w14:paraId="3D822B13" w14:textId="77777777" w:rsidR="00E05A56" w:rsidRPr="00BE5907" w:rsidRDefault="00E05A56" w:rsidP="005A612B">
      <w:pPr>
        <w:keepNext/>
        <w:numPr>
          <w:ilvl w:val="0"/>
          <w:numId w:val="19"/>
        </w:numPr>
        <w:spacing w:line="240" w:lineRule="auto"/>
        <w:rPr>
          <w:rFonts w:ascii="Times New Roman" w:eastAsia="Times New Roman" w:hAnsi="Times New Roman" w:cs="Times New Roman"/>
          <w:color w:val="000000"/>
        </w:rPr>
      </w:pPr>
      <w:r w:rsidRPr="00BE5907">
        <w:rPr>
          <w:rFonts w:ascii="Times New Roman" w:eastAsia="Times New Roman" w:hAnsi="Times New Roman" w:cs="Times New Roman"/>
          <w:color w:val="000000"/>
        </w:rPr>
        <w:t>852.232-72  Electronic Submission of Payment Requests (NOV 2018)</w:t>
      </w:r>
    </w:p>
    <w:p w14:paraId="3D822B14" w14:textId="77777777" w:rsidR="00E05A56" w:rsidRPr="00BE5907" w:rsidRDefault="00E05A56" w:rsidP="005A612B">
      <w:pPr>
        <w:keepNext/>
        <w:numPr>
          <w:ilvl w:val="0"/>
          <w:numId w:val="19"/>
        </w:numPr>
        <w:spacing w:line="240" w:lineRule="auto"/>
        <w:rPr>
          <w:rFonts w:ascii="Times New Roman" w:eastAsia="Times New Roman" w:hAnsi="Times New Roman" w:cs="Times New Roman"/>
          <w:color w:val="000000"/>
        </w:rPr>
      </w:pPr>
      <w:r w:rsidRPr="00BE5907">
        <w:rPr>
          <w:rFonts w:ascii="Times New Roman" w:eastAsia="Times New Roman" w:hAnsi="Times New Roman" w:cs="Times New Roman"/>
          <w:color w:val="000000"/>
        </w:rPr>
        <w:t>852.246-71  Rejected Goods (OCT 2018)</w:t>
      </w:r>
    </w:p>
    <w:p w14:paraId="3D822B15" w14:textId="77777777" w:rsidR="00E05A56" w:rsidRPr="00BE5907" w:rsidRDefault="00E05A56" w:rsidP="005A612B">
      <w:pPr>
        <w:keepNext/>
        <w:numPr>
          <w:ilvl w:val="0"/>
          <w:numId w:val="19"/>
        </w:numPr>
        <w:spacing w:line="240" w:lineRule="auto"/>
        <w:rPr>
          <w:rFonts w:ascii="Times New Roman" w:eastAsia="Times New Roman" w:hAnsi="Times New Roman" w:cs="Times New Roman"/>
          <w:color w:val="000000"/>
        </w:rPr>
      </w:pPr>
      <w:r w:rsidRPr="00BE5907">
        <w:rPr>
          <w:rFonts w:ascii="Times New Roman" w:eastAsia="Times New Roman" w:hAnsi="Times New Roman" w:cs="Times New Roman"/>
          <w:color w:val="000000"/>
        </w:rPr>
        <w:t>52.212-4 “Contract Terms and Conditions–Commercial Products and Commercial Services” (</w:t>
      </w:r>
      <w:r w:rsidRPr="00BE5907">
        <w:rPr>
          <w:rFonts w:ascii="Times New Roman" w:eastAsia="Times New Roman" w:hAnsi="Times New Roman" w:cs="Times New Roman"/>
          <w:iCs/>
          <w:color w:val="000000"/>
        </w:rPr>
        <w:t>DEVIATION AUG 2025).</w:t>
      </w:r>
    </w:p>
    <w:p w14:paraId="3D822B16" w14:textId="77777777" w:rsidR="00E05A56" w:rsidRPr="00BE5907" w:rsidRDefault="00E05A56" w:rsidP="005A612B">
      <w:pPr>
        <w:numPr>
          <w:ilvl w:val="0"/>
          <w:numId w:val="19"/>
        </w:numPr>
        <w:spacing w:line="240" w:lineRule="auto"/>
        <w:rPr>
          <w:rFonts w:ascii="Times New Roman" w:eastAsia="Times New Roman" w:hAnsi="Times New Roman" w:cs="Times New Roman"/>
          <w:color w:val="000000"/>
        </w:rPr>
      </w:pPr>
      <w:r w:rsidRPr="00BE5907">
        <w:rPr>
          <w:rFonts w:ascii="Times New Roman" w:eastAsia="Times New Roman" w:hAnsi="Times New Roman" w:cs="Times New Roman"/>
          <w:color w:val="000000"/>
        </w:rPr>
        <w:t>52.212-5 “Contract Terms and Conditions Required to Implement Statutes or Executive Orders – Commercial Products and Commercial Services” (OCT 2025).</w:t>
      </w:r>
    </w:p>
    <w:p w14:paraId="3D822B17" w14:textId="77777777" w:rsidR="00E05A56" w:rsidRPr="00BE5907" w:rsidRDefault="00E05A56" w:rsidP="00BE5907">
      <w:pPr>
        <w:spacing w:after="120"/>
        <w:rPr>
          <w:rFonts w:ascii="Times New Roman" w:eastAsia="Times New Roman" w:hAnsi="Times New Roman" w:cs="Times New Roman"/>
          <w:color w:val="000000"/>
        </w:rPr>
      </w:pPr>
      <w:r w:rsidRPr="00BE5907">
        <w:rPr>
          <w:rFonts w:ascii="Times New Roman" w:eastAsia="Times New Roman" w:hAnsi="Times New Roman" w:cs="Times New Roman"/>
          <w:color w:val="000000"/>
        </w:rPr>
        <w:t>The following subparagraphs of FAR 52.212-5 are applicable:</w:t>
      </w:r>
    </w:p>
    <w:p w14:paraId="3D822B18" w14:textId="77777777" w:rsidR="00E05A56" w:rsidRPr="00BE5907" w:rsidRDefault="00E05A56" w:rsidP="00BE5907">
      <w:pPr>
        <w:numPr>
          <w:ilvl w:val="0"/>
          <w:numId w:val="20"/>
        </w:numPr>
        <w:spacing w:after="120"/>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52.203-17 Contractor Employee Whistleblower Rights.(NOV 2023)</w:t>
      </w:r>
    </w:p>
    <w:p w14:paraId="3D822B19" w14:textId="77777777" w:rsidR="00E05A56" w:rsidRPr="00BE5907" w:rsidRDefault="00E05A56" w:rsidP="00BE5907">
      <w:pPr>
        <w:numPr>
          <w:ilvl w:val="0"/>
          <w:numId w:val="20"/>
        </w:numPr>
        <w:spacing w:after="120"/>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52.204-13 System for Award Management-Maintenance (DEVIATION NOV 2025)</w:t>
      </w:r>
    </w:p>
    <w:p w14:paraId="3D822B1A"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52.204-14 Service Contract Reporting Requirements (Oct 2016).</w:t>
      </w:r>
    </w:p>
    <w:p w14:paraId="3D822B1B"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52.219-27, Notice of Set-Aside for, or Sole-Source Award to, Service-Disabled Veteran-Owned Small Business (SDVOSB) Concerns Eligible Under the SDVOSB Program (FEB 2024).</w:t>
      </w:r>
    </w:p>
    <w:p w14:paraId="3D822B1C"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52.222-3 Convict Labor (JUNE 2003).</w:t>
      </w:r>
    </w:p>
    <w:p w14:paraId="3D822B1D"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52.222-21 Prohibition of Segregated Facilities (APR 2015).</w:t>
      </w:r>
    </w:p>
    <w:p w14:paraId="3D822B1E"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52.222-26 Equal Opportunity (SEPT 2016).</w:t>
      </w:r>
    </w:p>
    <w:p w14:paraId="3D822B1F"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52.222-35 Equal Opportunity for Veterans (JUN 2020).</w:t>
      </w:r>
    </w:p>
    <w:p w14:paraId="3D822B20"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52.222-36 Equal Opportunity for Workers with Disabilities (JUN 2020).</w:t>
      </w:r>
    </w:p>
    <w:p w14:paraId="3D822B21"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52.222-37 Employment Reports on Veterans (JUN 2020).</w:t>
      </w:r>
    </w:p>
    <w:p w14:paraId="3D822B22"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52.222-50 Combating Trafficking in Persons (OCT 2025).</w:t>
      </w:r>
    </w:p>
    <w:p w14:paraId="3D822B23"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52.222-54 Employment Eligibility Verification (JAN 2025).</w:t>
      </w:r>
    </w:p>
    <w:p w14:paraId="3D822B24"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52.225-1 Buy American-Supplies (OCT 2022).</w:t>
      </w:r>
    </w:p>
    <w:p w14:paraId="3D822B25"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52.225-13 Restrictions on Certain Foreign Purchases (FEB 2021).</w:t>
      </w:r>
    </w:p>
    <w:p w14:paraId="3D822B26"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52.226-8 Encouraging Contractor Policies to Ban Text Messaging While Driving (MAY 2024).</w:t>
      </w:r>
    </w:p>
    <w:p w14:paraId="3D822B27"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52.232-33 Payment by Electronic Funds Transfer-System for Award Management (OCT 2018).</w:t>
      </w:r>
    </w:p>
    <w:p w14:paraId="3D822B28"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52.242-5 Payments to Small Business Subcontractors (JAN 2017).</w:t>
      </w:r>
    </w:p>
    <w:p w14:paraId="3D822B29"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52.222-41 Service Contract Labor Standards (AUG 2018).</w:t>
      </w:r>
    </w:p>
    <w:p w14:paraId="3D822B2A"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52.222-42, Statement of Equivalent Rates for Federal Hires (MAY 2014).</w:t>
      </w:r>
    </w:p>
    <w:p w14:paraId="3D822B2B"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52.222-44, Fair Labor Standards Act and Service Contract Labor Standards-Price Adjustment (MAY 2014).</w:t>
      </w:r>
    </w:p>
    <w:p w14:paraId="3D822B2C"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bCs/>
          <w:color w:val="000000"/>
        </w:rPr>
        <w:t>52.222-50 Combating Trafficking in Persons.(DEVIATION OCT 2025)</w:t>
      </w:r>
    </w:p>
    <w:p w14:paraId="3D822B2D"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52.222-55 Minimum Wages for Contractor Workers Under Executive Order 14026 (JAN 2022).</w:t>
      </w:r>
    </w:p>
    <w:p w14:paraId="3D822B2E"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lastRenderedPageBreak/>
        <w:t>52.222-62 Paid Sick Leave Under Executive Order 13706 (JAN 2022).</w:t>
      </w:r>
    </w:p>
    <w:p w14:paraId="3D822B2F"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52.226-8 Encouraging Contractor Policies to Ban Text Messaging While Driving.(MAY 2024)</w:t>
      </w:r>
    </w:p>
    <w:p w14:paraId="3D822B30"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52.233-3 Protest after Award.(DEVIATION NOV 2025)</w:t>
      </w:r>
    </w:p>
    <w:p w14:paraId="3D822B31"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52.233-4 Applicable Law for Breach of Contract Claim.(DEVIATION NOV 2025)</w:t>
      </w:r>
    </w:p>
    <w:p w14:paraId="3D822B32"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52.203-13 Contractor Code of Business Ethics and Conduct (NOV 2021).</w:t>
      </w:r>
    </w:p>
    <w:p w14:paraId="3D822B33"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52.203-17 Contractor Employee Whistleblower Rights (NOV 2023).</w:t>
      </w:r>
    </w:p>
    <w:p w14:paraId="3D822B34"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52.203-19 Prohibition on Requiring Certain Internal Confidentiality Agreements or Statements (JAN 2017).</w:t>
      </w:r>
    </w:p>
    <w:p w14:paraId="3D822B35"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52.204-25 Prohibition on Contracting for Certain Telecommunications and Video Surveillance Services or Equipment. (NOV 2021).</w:t>
      </w:r>
    </w:p>
    <w:p w14:paraId="3D822B36"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 xml:space="preserve">52.219-8 Utilization of Small Business Concerns (JAN 2025). </w:t>
      </w:r>
    </w:p>
    <w:p w14:paraId="3D822B37"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52.252-1 Solicitation Provisions Incorporated by Reference (FEB 1998)</w:t>
      </w:r>
    </w:p>
    <w:p w14:paraId="3D822B38" w14:textId="77777777" w:rsidR="00E05A56" w:rsidRPr="00BE5907" w:rsidRDefault="00E05A56" w:rsidP="00BE5907">
      <w:pPr>
        <w:numPr>
          <w:ilvl w:val="0"/>
          <w:numId w:val="21"/>
        </w:numPr>
        <w:contextualSpacing/>
        <w:rPr>
          <w:rFonts w:ascii="Times New Roman" w:eastAsia="Times New Roman" w:hAnsi="Times New Roman" w:cs="Times New Roman"/>
          <w:color w:val="000000"/>
        </w:rPr>
      </w:pPr>
      <w:r w:rsidRPr="00BE5907">
        <w:rPr>
          <w:rFonts w:ascii="Times New Roman" w:eastAsia="Times New Roman" w:hAnsi="Times New Roman" w:cs="Times New Roman"/>
          <w:color w:val="000000"/>
        </w:rPr>
        <w:t>52.212-2 Evaluation-Commercial Prods and Commercial Svcs (DEVIATION AUG 2025)</w:t>
      </w:r>
    </w:p>
    <w:p w14:paraId="3D822B39" w14:textId="77777777" w:rsidR="00E05A56" w:rsidRDefault="00E05A56" w:rsidP="00BE5907">
      <w:pPr>
        <w:rPr>
          <w:rFonts w:ascii="Times New Roman" w:eastAsia="Times New Roman" w:hAnsi="Times New Roman" w:cs="Times New Roman"/>
          <w:color w:val="000000"/>
        </w:rPr>
      </w:pPr>
    </w:p>
    <w:p w14:paraId="3D822B3A"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SAM: Interested parties shall be registered in System for Award Management (SAM) as prescribed in FAR Clause 52.232-33. SAM information can be obtained by accessing the internet at www.sam.gov or by calling 1-866-606-8220. Interested parties not registered in SAM in sufficient time to meet the VA’s requirement will be ineligible to receive a government contract. This determination will be at the discretion of the Contracting Officer.</w:t>
      </w:r>
    </w:p>
    <w:p w14:paraId="3D822B3B"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 xml:space="preserve">System updates may lag policy updates. The System for Award Management (SAM) may continue to require entities to complete representations based on provisions that are not included in agency solicitations, including 52.223-22, Public Disclosure of Greenhouse Gas Emissions and Reduction Goals—Representation, and paragraph (t) of 52.212-3, Offeror Representations and Certifications— Commercial Products and Commercial Services. </w:t>
      </w:r>
    </w:p>
    <w:p w14:paraId="3D822B3C" w14:textId="77777777" w:rsidR="00E05A56"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 xml:space="preserve">The VA utilizes VISTA to issue a purchase order and liquidate invoices. Failure to register </w:t>
      </w:r>
      <w:proofErr w:type="gramStart"/>
      <w:r w:rsidRPr="00BE5907">
        <w:rPr>
          <w:rFonts w:ascii="Times New Roman" w:eastAsia="Times New Roman" w:hAnsi="Times New Roman" w:cs="Times New Roman"/>
          <w:color w:val="000000"/>
        </w:rPr>
        <w:t>in</w:t>
      </w:r>
      <w:proofErr w:type="gramEnd"/>
      <w:r w:rsidRPr="00BE5907">
        <w:rPr>
          <w:rFonts w:ascii="Times New Roman" w:eastAsia="Times New Roman" w:hAnsi="Times New Roman" w:cs="Times New Roman"/>
          <w:color w:val="000000"/>
        </w:rPr>
        <w:t xml:space="preserve"> VISTA may result in exclusion from the issuance of a VA contract. This determination will be at the discretion of the Contracting Officer. Interested parties with no prior VA contracts can apply here: </w:t>
      </w:r>
      <w:hyperlink r:id="rId18" w:history="1">
        <w:r w:rsidRPr="00BE5907">
          <w:rPr>
            <w:rFonts w:ascii="Times New Roman" w:eastAsia="Times New Roman" w:hAnsi="Times New Roman" w:cs="Times New Roman"/>
            <w:color w:val="0000FF"/>
            <w:u w:val="single"/>
          </w:rPr>
          <w:t>https://www.cep.fsc.va.gov/</w:t>
        </w:r>
      </w:hyperlink>
      <w:r w:rsidRPr="00BE5907">
        <w:rPr>
          <w:rFonts w:ascii="Times New Roman" w:eastAsia="Times New Roman" w:hAnsi="Times New Roman" w:cs="Times New Roman"/>
          <w:color w:val="000000"/>
        </w:rPr>
        <w:t xml:space="preserve"> </w:t>
      </w:r>
    </w:p>
    <w:p w14:paraId="3D822B3D" w14:textId="77777777" w:rsidR="00E05A56" w:rsidRPr="00BE5907" w:rsidRDefault="00E05A56" w:rsidP="00BE5907">
      <w:pPr>
        <w:rPr>
          <w:rFonts w:ascii="Times New Roman" w:eastAsia="Times New Roman" w:hAnsi="Times New Roman" w:cs="Times New Roman"/>
          <w:color w:val="000000"/>
        </w:rPr>
      </w:pPr>
      <w:r>
        <w:rPr>
          <w:rFonts w:ascii="Times New Roman" w:eastAsia="Times New Roman" w:hAnsi="Times New Roman" w:cs="Times New Roman"/>
          <w:color w:val="000000"/>
        </w:rPr>
        <w:t>Instructions to Offerors:</w:t>
      </w:r>
    </w:p>
    <w:p w14:paraId="3D822B3E" w14:textId="77777777" w:rsidR="00E05A56" w:rsidRPr="00BE5907" w:rsidRDefault="00E05A56" w:rsidP="00BE5907">
      <w:pPr>
        <w:rPr>
          <w:rFonts w:ascii="Times New Roman" w:eastAsia="Times New Roman" w:hAnsi="Times New Roman" w:cs="Times New Roman"/>
          <w:iCs/>
          <w:color w:val="000000"/>
        </w:rPr>
      </w:pPr>
      <w:r w:rsidRPr="00BE5907">
        <w:rPr>
          <w:rFonts w:ascii="Times New Roman" w:eastAsia="Times New Roman" w:hAnsi="Times New Roman" w:cs="Times New Roman"/>
          <w:color w:val="000000"/>
        </w:rPr>
        <w:t>All quoters shall submit the following:</w:t>
      </w:r>
      <w:r w:rsidRPr="00BE5907">
        <w:rPr>
          <w:rFonts w:ascii="Times New Roman" w:eastAsia="Times New Roman" w:hAnsi="Times New Roman" w:cs="Times New Roman"/>
          <w:iCs/>
          <w:color w:val="000000"/>
        </w:rPr>
        <w:t xml:space="preserve"> </w:t>
      </w:r>
    </w:p>
    <w:p w14:paraId="3D822B3F" w14:textId="77777777" w:rsidR="00E05A56" w:rsidRPr="000870F0" w:rsidRDefault="00E05A56" w:rsidP="000870F0">
      <w:pPr>
        <w:rPr>
          <w:rFonts w:ascii="Times New Roman" w:eastAsia="Times New Roman" w:hAnsi="Times New Roman" w:cs="Times New Roman"/>
          <w:iCs/>
          <w:color w:val="000000"/>
        </w:rPr>
      </w:pPr>
      <w:r>
        <w:rPr>
          <w:rFonts w:ascii="Times New Roman" w:eastAsia="Times New Roman" w:hAnsi="Times New Roman" w:cs="Times New Roman"/>
          <w:iCs/>
          <w:color w:val="000000"/>
        </w:rPr>
        <w:t>1.</w:t>
      </w:r>
      <w:r w:rsidRPr="000870F0">
        <w:rPr>
          <w:rFonts w:ascii="Times New Roman" w:eastAsia="Times New Roman" w:hAnsi="Times New Roman" w:cs="Times New Roman"/>
          <w:iCs/>
          <w:color w:val="000000"/>
        </w:rPr>
        <w:t xml:space="preserve"> </w:t>
      </w:r>
      <w:r w:rsidRPr="000870F0">
        <w:rPr>
          <w:rFonts w:ascii="Times New Roman" w:eastAsia="Times New Roman" w:hAnsi="Times New Roman" w:cs="Times New Roman"/>
          <w:b/>
          <w:bCs/>
          <w:iCs/>
          <w:color w:val="000000"/>
        </w:rPr>
        <w:t>Technical Proposal</w:t>
      </w:r>
    </w:p>
    <w:p w14:paraId="3D822B40" w14:textId="77777777" w:rsidR="00E05A56" w:rsidRPr="000870F0" w:rsidRDefault="00E05A56" w:rsidP="000870F0">
      <w:pPr>
        <w:numPr>
          <w:ilvl w:val="0"/>
          <w:numId w:val="22"/>
        </w:numPr>
        <w:rPr>
          <w:rFonts w:ascii="Times New Roman" w:eastAsia="Times New Roman" w:hAnsi="Times New Roman" w:cs="Times New Roman"/>
          <w:iCs/>
          <w:color w:val="000000"/>
        </w:rPr>
      </w:pPr>
      <w:r w:rsidRPr="000870F0">
        <w:rPr>
          <w:rFonts w:ascii="Times New Roman" w:eastAsia="Times New Roman" w:hAnsi="Times New Roman" w:cs="Times New Roman"/>
          <w:iCs/>
          <w:color w:val="000000"/>
        </w:rPr>
        <w:t>Evidence of OEM training/certifications</w:t>
      </w:r>
    </w:p>
    <w:p w14:paraId="3D822B41" w14:textId="77777777" w:rsidR="00E05A56" w:rsidRPr="000870F0" w:rsidRDefault="00E05A56" w:rsidP="000870F0">
      <w:pPr>
        <w:numPr>
          <w:ilvl w:val="0"/>
          <w:numId w:val="22"/>
        </w:numPr>
        <w:rPr>
          <w:rFonts w:ascii="Times New Roman" w:eastAsia="Times New Roman" w:hAnsi="Times New Roman" w:cs="Times New Roman"/>
          <w:iCs/>
          <w:color w:val="000000"/>
        </w:rPr>
      </w:pPr>
      <w:r w:rsidRPr="000870F0">
        <w:rPr>
          <w:rFonts w:ascii="Times New Roman" w:eastAsia="Times New Roman" w:hAnsi="Times New Roman" w:cs="Times New Roman"/>
          <w:iCs/>
          <w:color w:val="000000"/>
        </w:rPr>
        <w:t>Description of PM approach and compliance with SOW</w:t>
      </w:r>
    </w:p>
    <w:p w14:paraId="3D822B42" w14:textId="77777777" w:rsidR="00E05A56" w:rsidRPr="000870F0" w:rsidRDefault="00E05A56" w:rsidP="000870F0">
      <w:pPr>
        <w:numPr>
          <w:ilvl w:val="0"/>
          <w:numId w:val="22"/>
        </w:numPr>
        <w:rPr>
          <w:rFonts w:ascii="Times New Roman" w:eastAsia="Times New Roman" w:hAnsi="Times New Roman" w:cs="Times New Roman"/>
          <w:iCs/>
          <w:color w:val="000000"/>
        </w:rPr>
      </w:pPr>
      <w:r w:rsidRPr="000870F0">
        <w:rPr>
          <w:rFonts w:ascii="Times New Roman" w:eastAsia="Times New Roman" w:hAnsi="Times New Roman" w:cs="Times New Roman"/>
          <w:iCs/>
          <w:color w:val="000000"/>
        </w:rPr>
        <w:t>Emergency response capability</w:t>
      </w:r>
    </w:p>
    <w:p w14:paraId="3D822B43" w14:textId="77777777" w:rsidR="00E05A56" w:rsidRPr="000870F0" w:rsidRDefault="00E05A56" w:rsidP="000870F0">
      <w:pPr>
        <w:numPr>
          <w:ilvl w:val="0"/>
          <w:numId w:val="22"/>
        </w:numPr>
        <w:rPr>
          <w:rFonts w:ascii="Times New Roman" w:eastAsia="Times New Roman" w:hAnsi="Times New Roman" w:cs="Times New Roman"/>
          <w:iCs/>
          <w:color w:val="000000"/>
        </w:rPr>
      </w:pPr>
      <w:r w:rsidRPr="000870F0">
        <w:rPr>
          <w:rFonts w:ascii="Times New Roman" w:eastAsia="Times New Roman" w:hAnsi="Times New Roman" w:cs="Times New Roman"/>
          <w:iCs/>
          <w:color w:val="000000"/>
        </w:rPr>
        <w:t>Safety/LOTO/PPE/infection control plans</w:t>
      </w:r>
    </w:p>
    <w:p w14:paraId="3D822B44" w14:textId="77777777" w:rsidR="00E05A56" w:rsidRPr="000870F0" w:rsidRDefault="00E05A56" w:rsidP="000870F0">
      <w:pPr>
        <w:numPr>
          <w:ilvl w:val="0"/>
          <w:numId w:val="22"/>
        </w:numPr>
        <w:rPr>
          <w:rFonts w:ascii="Times New Roman" w:eastAsia="Times New Roman" w:hAnsi="Times New Roman" w:cs="Times New Roman"/>
          <w:iCs/>
          <w:color w:val="000000"/>
        </w:rPr>
      </w:pPr>
      <w:r w:rsidRPr="000870F0">
        <w:rPr>
          <w:rFonts w:ascii="Times New Roman" w:eastAsia="Times New Roman" w:hAnsi="Times New Roman" w:cs="Times New Roman"/>
          <w:iCs/>
          <w:color w:val="000000"/>
        </w:rPr>
        <w:t>Parts sourcing plan confirming OEM</w:t>
      </w:r>
      <w:r w:rsidRPr="000870F0">
        <w:rPr>
          <w:rFonts w:ascii="Times New Roman" w:eastAsia="Times New Roman" w:hAnsi="Times New Roman" w:cs="Times New Roman"/>
          <w:iCs/>
          <w:color w:val="000000"/>
        </w:rPr>
        <w:noBreakHyphen/>
        <w:t>only materials</w:t>
      </w:r>
    </w:p>
    <w:p w14:paraId="3D822B45" w14:textId="77777777" w:rsidR="00E05A56" w:rsidRPr="000870F0" w:rsidRDefault="00E05A56" w:rsidP="000870F0">
      <w:pPr>
        <w:rPr>
          <w:rFonts w:ascii="Times New Roman" w:eastAsia="Times New Roman" w:hAnsi="Times New Roman" w:cs="Times New Roman"/>
          <w:iCs/>
          <w:color w:val="000000"/>
        </w:rPr>
      </w:pPr>
      <w:r>
        <w:rPr>
          <w:rFonts w:ascii="Times New Roman" w:eastAsia="Times New Roman" w:hAnsi="Times New Roman" w:cs="Times New Roman"/>
          <w:iCs/>
          <w:color w:val="000000"/>
        </w:rPr>
        <w:t>2.</w:t>
      </w:r>
      <w:r w:rsidRPr="000870F0">
        <w:rPr>
          <w:rFonts w:ascii="Times New Roman" w:eastAsia="Times New Roman" w:hAnsi="Times New Roman" w:cs="Times New Roman"/>
          <w:iCs/>
          <w:color w:val="000000"/>
        </w:rPr>
        <w:t xml:space="preserve">  </w:t>
      </w:r>
      <w:r w:rsidRPr="000870F0">
        <w:rPr>
          <w:rFonts w:ascii="Times New Roman" w:eastAsia="Times New Roman" w:hAnsi="Times New Roman" w:cs="Times New Roman"/>
          <w:b/>
          <w:bCs/>
          <w:iCs/>
          <w:color w:val="000000"/>
        </w:rPr>
        <w:t>Past Performance</w:t>
      </w:r>
    </w:p>
    <w:p w14:paraId="3D822B46" w14:textId="77777777" w:rsidR="00E05A56" w:rsidRPr="000870F0" w:rsidRDefault="00E05A56" w:rsidP="000870F0">
      <w:pPr>
        <w:numPr>
          <w:ilvl w:val="0"/>
          <w:numId w:val="23"/>
        </w:numPr>
        <w:rPr>
          <w:rFonts w:ascii="Times New Roman" w:eastAsia="Times New Roman" w:hAnsi="Times New Roman" w:cs="Times New Roman"/>
          <w:iCs/>
          <w:color w:val="000000"/>
        </w:rPr>
      </w:pPr>
      <w:r w:rsidRPr="000870F0">
        <w:rPr>
          <w:rFonts w:ascii="Times New Roman" w:eastAsia="Times New Roman" w:hAnsi="Times New Roman" w:cs="Times New Roman"/>
          <w:iCs/>
          <w:color w:val="000000"/>
        </w:rPr>
        <w:lastRenderedPageBreak/>
        <w:t>At least three recent/relevant contracts of similar scope</w:t>
      </w:r>
    </w:p>
    <w:p w14:paraId="3D822B47" w14:textId="77777777" w:rsidR="00E05A56" w:rsidRPr="000870F0" w:rsidRDefault="00E05A56" w:rsidP="000870F0">
      <w:pPr>
        <w:rPr>
          <w:rFonts w:ascii="Times New Roman" w:eastAsia="Times New Roman" w:hAnsi="Times New Roman" w:cs="Times New Roman"/>
          <w:iCs/>
          <w:color w:val="000000"/>
        </w:rPr>
      </w:pPr>
      <w:r>
        <w:rPr>
          <w:rFonts w:ascii="Times New Roman" w:eastAsia="Times New Roman" w:hAnsi="Times New Roman" w:cs="Times New Roman"/>
          <w:iCs/>
          <w:color w:val="000000"/>
        </w:rPr>
        <w:t>3.</w:t>
      </w:r>
      <w:r w:rsidRPr="000870F0">
        <w:rPr>
          <w:rFonts w:ascii="Times New Roman" w:eastAsia="Times New Roman" w:hAnsi="Times New Roman" w:cs="Times New Roman"/>
          <w:iCs/>
          <w:color w:val="000000"/>
        </w:rPr>
        <w:t xml:space="preserve">  </w:t>
      </w:r>
      <w:r w:rsidRPr="000870F0">
        <w:rPr>
          <w:rFonts w:ascii="Times New Roman" w:eastAsia="Times New Roman" w:hAnsi="Times New Roman" w:cs="Times New Roman"/>
          <w:b/>
          <w:bCs/>
          <w:iCs/>
          <w:color w:val="000000"/>
        </w:rPr>
        <w:t>Price Proposal</w:t>
      </w:r>
    </w:p>
    <w:p w14:paraId="3D822B48" w14:textId="77777777" w:rsidR="00E05A56" w:rsidRPr="000870F0" w:rsidRDefault="00E05A56" w:rsidP="000870F0">
      <w:pPr>
        <w:numPr>
          <w:ilvl w:val="0"/>
          <w:numId w:val="24"/>
        </w:numPr>
        <w:rPr>
          <w:rFonts w:ascii="Times New Roman" w:eastAsia="Times New Roman" w:hAnsi="Times New Roman" w:cs="Times New Roman"/>
          <w:iCs/>
          <w:color w:val="000000"/>
        </w:rPr>
      </w:pPr>
      <w:r w:rsidRPr="000870F0">
        <w:rPr>
          <w:rFonts w:ascii="Times New Roman" w:eastAsia="Times New Roman" w:hAnsi="Times New Roman" w:cs="Times New Roman"/>
          <w:iCs/>
          <w:color w:val="000000"/>
        </w:rPr>
        <w:t>Completed pricing for all base and option CLINs</w:t>
      </w:r>
    </w:p>
    <w:p w14:paraId="3D822B49" w14:textId="77777777" w:rsidR="00E05A56" w:rsidRPr="000870F0" w:rsidRDefault="00E05A56" w:rsidP="000870F0">
      <w:pPr>
        <w:numPr>
          <w:ilvl w:val="0"/>
          <w:numId w:val="24"/>
        </w:numPr>
        <w:rPr>
          <w:rFonts w:ascii="Times New Roman" w:eastAsia="Times New Roman" w:hAnsi="Times New Roman" w:cs="Times New Roman"/>
          <w:iCs/>
          <w:color w:val="000000"/>
        </w:rPr>
      </w:pPr>
      <w:r w:rsidRPr="000870F0">
        <w:rPr>
          <w:rFonts w:ascii="Times New Roman" w:eastAsia="Times New Roman" w:hAnsi="Times New Roman" w:cs="Times New Roman"/>
          <w:iCs/>
          <w:color w:val="000000"/>
        </w:rPr>
        <w:t>Confirmation of SDVOSB status via VetCert</w:t>
      </w:r>
    </w:p>
    <w:p w14:paraId="3D822B4A" w14:textId="77777777" w:rsidR="00E05A56" w:rsidRPr="000870F0" w:rsidRDefault="00E05A56" w:rsidP="000870F0">
      <w:pPr>
        <w:rPr>
          <w:rFonts w:ascii="Times New Roman" w:eastAsia="Times New Roman" w:hAnsi="Times New Roman" w:cs="Times New Roman"/>
          <w:iCs/>
          <w:color w:val="000000"/>
        </w:rPr>
      </w:pPr>
      <w:r>
        <w:rPr>
          <w:rFonts w:ascii="Times New Roman" w:eastAsia="Times New Roman" w:hAnsi="Times New Roman" w:cs="Times New Roman"/>
          <w:iCs/>
          <w:color w:val="000000"/>
        </w:rPr>
        <w:t>4.</w:t>
      </w:r>
      <w:r w:rsidRPr="000870F0">
        <w:rPr>
          <w:rFonts w:ascii="Times New Roman" w:eastAsia="Times New Roman" w:hAnsi="Times New Roman" w:cs="Times New Roman"/>
          <w:iCs/>
          <w:color w:val="000000"/>
        </w:rPr>
        <w:t xml:space="preserve">  </w:t>
      </w:r>
      <w:r w:rsidRPr="000870F0">
        <w:rPr>
          <w:rFonts w:ascii="Times New Roman" w:eastAsia="Times New Roman" w:hAnsi="Times New Roman" w:cs="Times New Roman"/>
          <w:b/>
          <w:bCs/>
          <w:iCs/>
          <w:color w:val="000000"/>
        </w:rPr>
        <w:t>SAM Registration &amp; Reps/Certs</w:t>
      </w:r>
    </w:p>
    <w:p w14:paraId="3D822B4B" w14:textId="77777777" w:rsidR="00E05A56" w:rsidRPr="000870F0" w:rsidRDefault="00E05A56" w:rsidP="000870F0">
      <w:pPr>
        <w:numPr>
          <w:ilvl w:val="0"/>
          <w:numId w:val="25"/>
        </w:numPr>
        <w:rPr>
          <w:rFonts w:ascii="Times New Roman" w:eastAsia="Times New Roman" w:hAnsi="Times New Roman" w:cs="Times New Roman"/>
          <w:iCs/>
          <w:color w:val="000000"/>
        </w:rPr>
      </w:pPr>
      <w:r w:rsidRPr="000870F0">
        <w:rPr>
          <w:rFonts w:ascii="Times New Roman" w:eastAsia="Times New Roman" w:hAnsi="Times New Roman" w:cs="Times New Roman"/>
          <w:iCs/>
          <w:color w:val="000000"/>
        </w:rPr>
        <w:t>Active SAM registration required</w:t>
      </w:r>
    </w:p>
    <w:p w14:paraId="3D822B4C" w14:textId="77777777" w:rsidR="00E05A56" w:rsidRPr="000870F0" w:rsidRDefault="00E05A56" w:rsidP="000870F0">
      <w:pPr>
        <w:numPr>
          <w:ilvl w:val="0"/>
          <w:numId w:val="25"/>
        </w:numPr>
        <w:rPr>
          <w:rFonts w:ascii="Times New Roman" w:eastAsia="Times New Roman" w:hAnsi="Times New Roman" w:cs="Times New Roman"/>
          <w:iCs/>
          <w:color w:val="000000"/>
        </w:rPr>
      </w:pPr>
      <w:r w:rsidRPr="000870F0">
        <w:rPr>
          <w:rFonts w:ascii="Times New Roman" w:eastAsia="Times New Roman" w:hAnsi="Times New Roman" w:cs="Times New Roman"/>
          <w:iCs/>
          <w:color w:val="000000"/>
        </w:rPr>
        <w:t xml:space="preserve">Complete </w:t>
      </w:r>
      <w:proofErr w:type="gramStart"/>
      <w:r w:rsidRPr="000870F0">
        <w:rPr>
          <w:rFonts w:ascii="Times New Roman" w:eastAsia="Times New Roman" w:hAnsi="Times New Roman" w:cs="Times New Roman"/>
          <w:b/>
          <w:bCs/>
          <w:iCs/>
          <w:color w:val="000000"/>
        </w:rPr>
        <w:t>52.212</w:t>
      </w:r>
      <w:r w:rsidRPr="000870F0">
        <w:rPr>
          <w:rFonts w:ascii="Times New Roman" w:eastAsia="Times New Roman" w:hAnsi="Times New Roman" w:cs="Times New Roman"/>
          <w:b/>
          <w:bCs/>
          <w:iCs/>
          <w:color w:val="000000"/>
        </w:rPr>
        <w:noBreakHyphen/>
        <w:t>3</w:t>
      </w:r>
      <w:proofErr w:type="gramEnd"/>
      <w:r w:rsidRPr="000870F0">
        <w:rPr>
          <w:rFonts w:ascii="Times New Roman" w:eastAsia="Times New Roman" w:hAnsi="Times New Roman" w:cs="Times New Roman"/>
          <w:iCs/>
          <w:color w:val="000000"/>
        </w:rPr>
        <w:t xml:space="preserve"> or confirm online SAM status</w:t>
      </w:r>
    </w:p>
    <w:p w14:paraId="3D822B4D" w14:textId="77777777" w:rsidR="00E05A56"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The following are the decision factors:</w:t>
      </w:r>
    </w:p>
    <w:p w14:paraId="3D822B4E" w14:textId="77777777" w:rsidR="00E05A56" w:rsidRPr="00CA070C" w:rsidRDefault="00E05A56" w:rsidP="00CA070C">
      <w:pPr>
        <w:rPr>
          <w:rFonts w:ascii="Times New Roman" w:eastAsia="Times New Roman" w:hAnsi="Times New Roman" w:cs="Times New Roman"/>
          <w:color w:val="000000"/>
        </w:rPr>
      </w:pPr>
      <w:r w:rsidRPr="00CA070C">
        <w:rPr>
          <w:rFonts w:ascii="Times New Roman" w:eastAsia="Times New Roman" w:hAnsi="Times New Roman" w:cs="Times New Roman"/>
          <w:color w:val="000000"/>
        </w:rPr>
        <w:t xml:space="preserve">Evaluation will be conducted under </w:t>
      </w:r>
      <w:r w:rsidRPr="00CA070C">
        <w:rPr>
          <w:rFonts w:ascii="Times New Roman" w:eastAsia="Times New Roman" w:hAnsi="Times New Roman" w:cs="Times New Roman"/>
          <w:b/>
          <w:bCs/>
          <w:color w:val="000000"/>
        </w:rPr>
        <w:t>FAR 12.602</w:t>
      </w:r>
      <w:r w:rsidRPr="00CA070C">
        <w:rPr>
          <w:rFonts w:ascii="Times New Roman" w:eastAsia="Times New Roman" w:hAnsi="Times New Roman" w:cs="Times New Roman"/>
          <w:color w:val="000000"/>
        </w:rPr>
        <w:t>:</w:t>
      </w:r>
    </w:p>
    <w:p w14:paraId="3D822B4F" w14:textId="77777777" w:rsidR="00E05A56" w:rsidRPr="00CA070C" w:rsidRDefault="00E05A56" w:rsidP="00CA070C">
      <w:pPr>
        <w:numPr>
          <w:ilvl w:val="0"/>
          <w:numId w:val="26"/>
        </w:numPr>
        <w:rPr>
          <w:rFonts w:ascii="Times New Roman" w:eastAsia="Times New Roman" w:hAnsi="Times New Roman" w:cs="Times New Roman"/>
          <w:color w:val="000000"/>
        </w:rPr>
      </w:pPr>
      <w:r w:rsidRPr="00CA070C">
        <w:rPr>
          <w:rFonts w:ascii="Times New Roman" w:eastAsia="Times New Roman" w:hAnsi="Times New Roman" w:cs="Times New Roman"/>
          <w:b/>
          <w:bCs/>
          <w:color w:val="000000"/>
        </w:rPr>
        <w:t>Technical</w:t>
      </w:r>
      <w:r w:rsidRPr="00CA070C">
        <w:rPr>
          <w:rFonts w:ascii="Times New Roman" w:eastAsia="Times New Roman" w:hAnsi="Times New Roman" w:cs="Times New Roman"/>
          <w:color w:val="000000"/>
        </w:rPr>
        <w:t xml:space="preserve"> (most important)</w:t>
      </w:r>
    </w:p>
    <w:p w14:paraId="3D822B50" w14:textId="77777777" w:rsidR="00E05A56" w:rsidRPr="00CA070C" w:rsidRDefault="00E05A56" w:rsidP="00CA070C">
      <w:pPr>
        <w:numPr>
          <w:ilvl w:val="0"/>
          <w:numId w:val="26"/>
        </w:numPr>
        <w:rPr>
          <w:rFonts w:ascii="Times New Roman" w:eastAsia="Times New Roman" w:hAnsi="Times New Roman" w:cs="Times New Roman"/>
          <w:color w:val="000000"/>
        </w:rPr>
      </w:pPr>
      <w:r w:rsidRPr="00CA070C">
        <w:rPr>
          <w:rFonts w:ascii="Times New Roman" w:eastAsia="Times New Roman" w:hAnsi="Times New Roman" w:cs="Times New Roman"/>
          <w:b/>
          <w:bCs/>
          <w:color w:val="000000"/>
        </w:rPr>
        <w:t>Past Performance</w:t>
      </w:r>
    </w:p>
    <w:p w14:paraId="3D822B51" w14:textId="77777777" w:rsidR="00E05A56" w:rsidRPr="00CA070C" w:rsidRDefault="00E05A56" w:rsidP="00CA070C">
      <w:pPr>
        <w:numPr>
          <w:ilvl w:val="0"/>
          <w:numId w:val="26"/>
        </w:numPr>
        <w:rPr>
          <w:rFonts w:ascii="Times New Roman" w:eastAsia="Times New Roman" w:hAnsi="Times New Roman" w:cs="Times New Roman"/>
          <w:color w:val="000000"/>
        </w:rPr>
      </w:pPr>
      <w:r w:rsidRPr="00CA070C">
        <w:rPr>
          <w:rFonts w:ascii="Times New Roman" w:eastAsia="Times New Roman" w:hAnsi="Times New Roman" w:cs="Times New Roman"/>
          <w:b/>
          <w:bCs/>
          <w:color w:val="000000"/>
        </w:rPr>
        <w:t>Price</w:t>
      </w:r>
    </w:p>
    <w:p w14:paraId="3D822B52" w14:textId="77777777" w:rsidR="00E05A56" w:rsidRDefault="00E05A56" w:rsidP="00BE5907">
      <w:pPr>
        <w:rPr>
          <w:rFonts w:ascii="Times New Roman" w:eastAsia="Arial" w:hAnsi="Times New Roman" w:cs="Times New Roman"/>
          <w:b/>
          <w:bCs/>
          <w:color w:val="000000"/>
          <w:u w:val="single"/>
        </w:rPr>
      </w:pPr>
      <w:r w:rsidRPr="00CA070C">
        <w:rPr>
          <w:rFonts w:ascii="Times New Roman" w:eastAsia="Times New Roman" w:hAnsi="Times New Roman" w:cs="Times New Roman"/>
          <w:color w:val="000000"/>
        </w:rPr>
        <w:t xml:space="preserve">Technical and past performance, combined, are </w:t>
      </w:r>
      <w:r w:rsidRPr="00CA070C">
        <w:rPr>
          <w:rFonts w:ascii="Times New Roman" w:eastAsia="Times New Roman" w:hAnsi="Times New Roman" w:cs="Times New Roman"/>
          <w:b/>
          <w:bCs/>
          <w:color w:val="000000"/>
        </w:rPr>
        <w:t>more important</w:t>
      </w:r>
      <w:r w:rsidRPr="00CA070C">
        <w:rPr>
          <w:rFonts w:ascii="Times New Roman" w:eastAsia="Times New Roman" w:hAnsi="Times New Roman" w:cs="Times New Roman"/>
          <w:color w:val="000000"/>
        </w:rPr>
        <w:t xml:space="preserve"> than price.</w:t>
      </w:r>
      <w:r>
        <w:rPr>
          <w:rFonts w:ascii="Times New Roman" w:eastAsia="Times New Roman" w:hAnsi="Times New Roman" w:cs="Times New Roman"/>
          <w:color w:val="000000"/>
        </w:rPr>
        <w:t xml:space="preserve"> </w:t>
      </w:r>
      <w:proofErr w:type="gramStart"/>
      <w:r w:rsidRPr="00CA070C">
        <w:rPr>
          <w:rFonts w:ascii="Times New Roman" w:eastAsia="Times New Roman" w:hAnsi="Times New Roman" w:cs="Times New Roman"/>
          <w:color w:val="000000"/>
        </w:rPr>
        <w:t>Award</w:t>
      </w:r>
      <w:proofErr w:type="gramEnd"/>
      <w:r w:rsidRPr="00CA070C">
        <w:rPr>
          <w:rFonts w:ascii="Times New Roman" w:eastAsia="Times New Roman" w:hAnsi="Times New Roman" w:cs="Times New Roman"/>
          <w:color w:val="000000"/>
        </w:rPr>
        <w:t xml:space="preserve"> may be made without discussions.</w:t>
      </w:r>
    </w:p>
    <w:p w14:paraId="3D822B53"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 xml:space="preserve">The award will be made </w:t>
      </w:r>
      <w:proofErr w:type="gramStart"/>
      <w:r w:rsidRPr="00BE5907">
        <w:rPr>
          <w:rFonts w:ascii="Times New Roman" w:eastAsia="Times New Roman" w:hAnsi="Times New Roman" w:cs="Times New Roman"/>
          <w:color w:val="000000"/>
        </w:rPr>
        <w:t>to</w:t>
      </w:r>
      <w:proofErr w:type="gramEnd"/>
      <w:r w:rsidRPr="00BE5907">
        <w:rPr>
          <w:rFonts w:ascii="Times New Roman" w:eastAsia="Times New Roman" w:hAnsi="Times New Roman" w:cs="Times New Roman"/>
          <w:color w:val="000000"/>
        </w:rPr>
        <w:t xml:space="preserve"> the response most advantageous to the Government.</w:t>
      </w:r>
    </w:p>
    <w:p w14:paraId="3D822B54"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 xml:space="preserve">Responses should contain your best </w:t>
      </w:r>
      <w:r w:rsidRPr="00BE5907">
        <w:rPr>
          <w:rFonts w:ascii="Times New Roman" w:eastAsia="Times New Roman" w:hAnsi="Times New Roman" w:cs="Times New Roman"/>
          <w:color w:val="000000"/>
        </w:rPr>
        <w:t>terms and</w:t>
      </w:r>
      <w:r w:rsidRPr="00BE5907">
        <w:rPr>
          <w:rFonts w:ascii="Times New Roman" w:eastAsia="Times New Roman" w:hAnsi="Times New Roman" w:cs="Times New Roman"/>
          <w:color w:val="000000"/>
        </w:rPr>
        <w:t xml:space="preserve"> conditions.</w:t>
      </w:r>
    </w:p>
    <w:p w14:paraId="3D822B55"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To facilitate the award process, all quotes must include a statement regarding the terms and conditions herein as follows:</w:t>
      </w:r>
    </w:p>
    <w:p w14:paraId="3D822B56" w14:textId="77777777" w:rsidR="00E05A56" w:rsidRPr="00BE5907" w:rsidRDefault="00E05A56" w:rsidP="00BE5907">
      <w:pPr>
        <w:spacing w:before="120" w:after="120"/>
        <w:ind w:left="360" w:right="720"/>
        <w:rPr>
          <w:rFonts w:ascii="Times New Roman" w:eastAsia="Times New Roman" w:hAnsi="Times New Roman" w:cs="Times New Roman"/>
          <w:color w:val="000000"/>
        </w:rPr>
      </w:pPr>
      <w:r w:rsidRPr="00BE5907">
        <w:rPr>
          <w:rFonts w:ascii="Times New Roman" w:eastAsia="Times New Roman" w:hAnsi="Times New Roman" w:cs="Times New Roman"/>
          <w:color w:val="000000"/>
        </w:rPr>
        <w:t>"The terms and conditions in the solicitation are acceptable to be included in the award document without modification, deletion, or addition."</w:t>
      </w:r>
    </w:p>
    <w:p w14:paraId="3D822B57" w14:textId="77777777" w:rsidR="00E05A56" w:rsidRPr="00BE5907" w:rsidRDefault="00E05A56" w:rsidP="00BE5907">
      <w:pPr>
        <w:spacing w:before="120" w:after="120"/>
        <w:ind w:left="360" w:right="720"/>
        <w:rPr>
          <w:rFonts w:ascii="Times New Roman" w:eastAsia="Times New Roman" w:hAnsi="Times New Roman" w:cs="Times New Roman"/>
          <w:color w:val="000000"/>
        </w:rPr>
      </w:pPr>
      <w:r w:rsidRPr="00BE5907">
        <w:rPr>
          <w:rFonts w:ascii="Times New Roman" w:eastAsia="Times New Roman" w:hAnsi="Times New Roman" w:cs="Times New Roman"/>
          <w:color w:val="000000"/>
        </w:rPr>
        <w:t>OR</w:t>
      </w:r>
    </w:p>
    <w:p w14:paraId="3D822B58" w14:textId="77777777" w:rsidR="00E05A56" w:rsidRPr="00BE5907" w:rsidRDefault="00E05A56" w:rsidP="00BE5907">
      <w:pPr>
        <w:spacing w:before="120" w:after="240"/>
        <w:ind w:left="360" w:right="720"/>
        <w:rPr>
          <w:rFonts w:ascii="Times New Roman" w:eastAsia="Times New Roman" w:hAnsi="Times New Roman" w:cs="Times New Roman"/>
          <w:color w:val="000000"/>
        </w:rPr>
      </w:pPr>
      <w:r w:rsidRPr="00BE5907">
        <w:rPr>
          <w:rFonts w:ascii="Times New Roman" w:eastAsia="Times New Roman" w:hAnsi="Times New Roman" w:cs="Times New Roman"/>
          <w:color w:val="000000"/>
        </w:rPr>
        <w:t>"The terms and conditions in the solicitation are acceptable to be included in the award document with the exception, deletion, or addition of the following:"</w:t>
      </w:r>
    </w:p>
    <w:p w14:paraId="3D822B59"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 xml:space="preserve"> Quoters shall list </w:t>
      </w:r>
      <w:proofErr w:type="gramStart"/>
      <w:r w:rsidRPr="00BE5907">
        <w:rPr>
          <w:rFonts w:ascii="Times New Roman" w:eastAsia="Times New Roman" w:hAnsi="Times New Roman" w:cs="Times New Roman"/>
          <w:color w:val="000000"/>
        </w:rPr>
        <w:t>exception</w:t>
      </w:r>
      <w:proofErr w:type="gramEnd"/>
      <w:r w:rsidRPr="00BE5907">
        <w:rPr>
          <w:rFonts w:ascii="Times New Roman" w:eastAsia="Times New Roman" w:hAnsi="Times New Roman" w:cs="Times New Roman"/>
          <w:color w:val="000000"/>
        </w:rPr>
        <w:t>(s) and rationale for the exception(s), if any.</w:t>
      </w:r>
    </w:p>
    <w:p w14:paraId="3D822B5A" w14:textId="77777777" w:rsidR="00E05A56" w:rsidRPr="00BE5907" w:rsidRDefault="00E05A56" w:rsidP="00BE5907">
      <w:pPr>
        <w:spacing w:before="100" w:beforeAutospacing="1" w:after="120"/>
        <w:outlineLvl w:val="3"/>
        <w:rPr>
          <w:rFonts w:ascii="Times New Roman" w:eastAsia="Times New Roman" w:hAnsi="Times New Roman" w:cs="Times New Roman"/>
          <w:color w:val="000000"/>
        </w:rPr>
      </w:pPr>
      <w:r w:rsidRPr="00BE5907">
        <w:rPr>
          <w:rFonts w:ascii="Times New Roman" w:eastAsia="Times New Roman" w:hAnsi="Times New Roman" w:cs="Times New Roman"/>
          <w:color w:val="000000"/>
        </w:rPr>
        <w:t xml:space="preserve">Questions shall be submitted to the Contracting Officer in writing via e-mail.  Oral questions are not acceptable due to the possibility of misunderstanding or misinterpretation. The cut-off date and time for receipt of questions </w:t>
      </w:r>
      <w:r w:rsidRPr="00BE5907">
        <w:rPr>
          <w:rFonts w:ascii="Times New Roman" w:eastAsia="Times New Roman" w:hAnsi="Times New Roman" w:cs="Times New Roman"/>
          <w:b/>
          <w:bCs/>
          <w:color w:val="000000"/>
        </w:rPr>
        <w:t xml:space="preserve">is </w:t>
      </w:r>
      <w:r>
        <w:rPr>
          <w:rFonts w:ascii="Times New Roman" w:eastAsia="Times New Roman" w:hAnsi="Times New Roman" w:cs="Times New Roman"/>
          <w:b/>
          <w:bCs/>
          <w:color w:val="000000"/>
        </w:rPr>
        <w:t>1</w:t>
      </w:r>
      <w:r w:rsidRPr="00BE5907">
        <w:rPr>
          <w:rFonts w:ascii="Times New Roman" w:eastAsia="Times New Roman" w:hAnsi="Times New Roman" w:cs="Times New Roman"/>
          <w:b/>
          <w:bCs/>
          <w:color w:val="000000"/>
        </w:rPr>
        <w:t>-</w:t>
      </w:r>
      <w:r>
        <w:rPr>
          <w:rFonts w:ascii="Times New Roman" w:eastAsia="Times New Roman" w:hAnsi="Times New Roman" w:cs="Times New Roman"/>
          <w:b/>
          <w:bCs/>
          <w:color w:val="000000"/>
        </w:rPr>
        <w:t>May</w:t>
      </w:r>
      <w:r w:rsidRPr="00BE5907">
        <w:rPr>
          <w:rFonts w:ascii="Times New Roman" w:eastAsia="Times New Roman" w:hAnsi="Times New Roman" w:cs="Times New Roman"/>
          <w:b/>
          <w:bCs/>
          <w:color w:val="000000"/>
        </w:rPr>
        <w:t>-2026 by 4:00 PM EST.</w:t>
      </w:r>
      <w:r w:rsidRPr="00BE5907">
        <w:rPr>
          <w:rFonts w:ascii="Times New Roman" w:eastAsia="Times New Roman" w:hAnsi="Times New Roman" w:cs="Times New Roman"/>
          <w:color w:val="000000"/>
        </w:rPr>
        <w:t xml:space="preserve">  Questions received after this date and time may not be answered.  Questions shall be answered in a formal amendment to the solicitation so all interested parties can see the answers.</w:t>
      </w:r>
    </w:p>
    <w:p w14:paraId="3D822B5B"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b/>
          <w:bCs/>
          <w:color w:val="000000"/>
        </w:rPr>
        <w:t xml:space="preserve">Submission of your response shall be received not later than </w:t>
      </w:r>
      <w:r>
        <w:rPr>
          <w:rFonts w:ascii="Times New Roman" w:eastAsia="Times New Roman" w:hAnsi="Times New Roman" w:cs="Times New Roman"/>
          <w:b/>
          <w:bCs/>
          <w:color w:val="000000"/>
        </w:rPr>
        <w:t>8</w:t>
      </w:r>
      <w:r w:rsidRPr="00BE5907">
        <w:rPr>
          <w:rFonts w:ascii="Times New Roman" w:eastAsia="Times New Roman" w:hAnsi="Times New Roman" w:cs="Times New Roman"/>
          <w:b/>
          <w:bCs/>
          <w:color w:val="000000"/>
        </w:rPr>
        <w:t>-</w:t>
      </w:r>
      <w:r w:rsidRPr="00BE5907">
        <w:rPr>
          <w:rFonts w:ascii="Times New Roman" w:eastAsia="Times New Roman" w:hAnsi="Times New Roman" w:cs="Times New Roman"/>
          <w:b/>
          <w:bCs/>
          <w:iCs/>
          <w:color w:val="000000"/>
        </w:rPr>
        <w:t>May-2026 by 4pm.</w:t>
      </w:r>
      <w:r w:rsidRPr="00BE5907">
        <w:rPr>
          <w:rFonts w:ascii="Times New Roman" w:eastAsia="Times New Roman" w:hAnsi="Times New Roman" w:cs="Times New Roman"/>
          <w:color w:val="000000"/>
        </w:rPr>
        <w:t xml:space="preserve"> RFQ responses must be submitted via email to: juliette.buchanan@va.gov.  Hand deliveries shall not be accepted.</w:t>
      </w:r>
    </w:p>
    <w:p w14:paraId="3D822B5C"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 xml:space="preserve">Late submissions shall be treated in accordance with the solicitation provision at FAR 52.212-1(f).  </w:t>
      </w:r>
    </w:p>
    <w:p w14:paraId="3D822B5D" w14:textId="77777777" w:rsidR="00E05A56" w:rsidRPr="00BE5907" w:rsidRDefault="00E05A56" w:rsidP="00BE5907">
      <w:pPr>
        <w:spacing w:before="100" w:beforeAutospacing="1" w:after="120"/>
        <w:outlineLvl w:val="3"/>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lastRenderedPageBreak/>
        <w:t>Point of Contact</w:t>
      </w:r>
    </w:p>
    <w:p w14:paraId="3D822B5E" w14:textId="77777777" w:rsidR="00E05A56" w:rsidRPr="00BE5907" w:rsidRDefault="00E05A56" w:rsidP="00BE5907">
      <w:pPr>
        <w:spacing w:after="0"/>
        <w:outlineLvl w:val="3"/>
        <w:rPr>
          <w:rFonts w:ascii="Times New Roman" w:eastAsia="Times New Roman" w:hAnsi="Times New Roman" w:cs="Times New Roman"/>
          <w:iCs/>
          <w:color w:val="000000"/>
        </w:rPr>
      </w:pPr>
      <w:r w:rsidRPr="00BE5907">
        <w:rPr>
          <w:rFonts w:ascii="Times New Roman" w:eastAsia="Times New Roman" w:hAnsi="Times New Roman" w:cs="Times New Roman"/>
          <w:iCs/>
          <w:color w:val="000000"/>
        </w:rPr>
        <w:t>Juliette Buchanan</w:t>
      </w:r>
    </w:p>
    <w:p w14:paraId="3D822B5F" w14:textId="77777777" w:rsidR="00E05A56" w:rsidRPr="00BE5907" w:rsidRDefault="00E05A56" w:rsidP="00BE5907">
      <w:pPr>
        <w:spacing w:after="0"/>
        <w:outlineLvl w:val="3"/>
        <w:rPr>
          <w:rFonts w:ascii="Times New Roman" w:eastAsia="Arial" w:hAnsi="Times New Roman" w:cs="Times New Roman"/>
          <w:b/>
          <w:bCs/>
          <w:color w:val="000000"/>
        </w:rPr>
      </w:pPr>
      <w:hyperlink r:id="rId19" w:history="1">
        <w:r w:rsidRPr="00BE5907">
          <w:rPr>
            <w:rFonts w:ascii="Times New Roman" w:eastAsia="Times New Roman" w:hAnsi="Times New Roman" w:cs="Times New Roman"/>
            <w:iCs/>
            <w:color w:val="0000FF"/>
            <w:u w:val="single"/>
          </w:rPr>
          <w:t>Juliette.Buchanan@va.gov</w:t>
        </w:r>
      </w:hyperlink>
    </w:p>
    <w:p w14:paraId="3D822B60" w14:textId="77777777" w:rsidR="00E05A56" w:rsidRPr="00BE5907" w:rsidRDefault="00E05A56" w:rsidP="00BE5907">
      <w:pPr>
        <w:jc w:val="center"/>
        <w:rPr>
          <w:rFonts w:ascii="Times New Roman" w:eastAsia="Arial" w:hAnsi="Times New Roman" w:cs="Times New Roman"/>
          <w:b/>
          <w:bCs/>
          <w:color w:val="000000"/>
        </w:rPr>
      </w:pPr>
    </w:p>
    <w:p w14:paraId="3D822B61" w14:textId="77777777" w:rsidR="00E05A56" w:rsidRPr="00BE5907" w:rsidRDefault="00E05A56" w:rsidP="00BE5907">
      <w:pPr>
        <w:jc w:val="center"/>
        <w:rPr>
          <w:rFonts w:ascii="Times New Roman" w:eastAsia="Arial" w:hAnsi="Times New Roman" w:cs="Times New Roman"/>
          <w:b/>
          <w:bCs/>
          <w:color w:val="000000"/>
        </w:rPr>
      </w:pPr>
      <w:r w:rsidRPr="00BE5907">
        <w:rPr>
          <w:rFonts w:ascii="Times New Roman" w:eastAsia="Arial" w:hAnsi="Times New Roman" w:cs="Times New Roman"/>
          <w:b/>
          <w:bCs/>
          <w:color w:val="000000"/>
        </w:rPr>
        <w:t>ATTACHMENT 1</w:t>
      </w:r>
    </w:p>
    <w:p w14:paraId="3D822B62" w14:textId="77777777" w:rsidR="00E05A56" w:rsidRPr="00BE5907" w:rsidRDefault="00E05A56" w:rsidP="00BE5907">
      <w:pPr>
        <w:jc w:val="center"/>
        <w:rPr>
          <w:rFonts w:ascii="Times New Roman" w:eastAsia="Arial" w:hAnsi="Times New Roman" w:cs="Times New Roman"/>
          <w:b/>
          <w:bCs/>
          <w:color w:val="000000"/>
          <w:u w:val="single"/>
        </w:rPr>
      </w:pPr>
      <w:r w:rsidRPr="00BE5907">
        <w:rPr>
          <w:rFonts w:ascii="Times New Roman" w:eastAsia="Arial" w:hAnsi="Times New Roman" w:cs="Times New Roman"/>
          <w:b/>
          <w:bCs/>
          <w:color w:val="000000"/>
        </w:rPr>
        <w:t>PRICE SCHEDULE</w:t>
      </w:r>
      <w:bookmarkStart w:id="0" w:name="_Hlk200713535"/>
    </w:p>
    <w:tbl>
      <w:tblPr>
        <w:tblStyle w:val="LightList-Accent111"/>
        <w:tblW w:w="9122" w:type="dxa"/>
        <w:tblInd w:w="350" w:type="dxa"/>
        <w:tblLook w:val="04A0" w:firstRow="1" w:lastRow="0" w:firstColumn="1" w:lastColumn="0" w:noHBand="0" w:noVBand="1"/>
      </w:tblPr>
      <w:tblGrid>
        <w:gridCol w:w="1076"/>
        <w:gridCol w:w="118"/>
        <w:gridCol w:w="1925"/>
        <w:gridCol w:w="504"/>
        <w:gridCol w:w="1026"/>
        <w:gridCol w:w="376"/>
        <w:gridCol w:w="255"/>
        <w:gridCol w:w="611"/>
        <w:gridCol w:w="1035"/>
        <w:gridCol w:w="193"/>
        <w:gridCol w:w="2003"/>
      </w:tblGrid>
      <w:tr w:rsidR="00D86B17" w14:paraId="3D822B69" w14:textId="77777777" w:rsidTr="00D86B17">
        <w:trPr>
          <w:cnfStyle w:val="100000000000" w:firstRow="1" w:lastRow="0" w:firstColumn="0" w:lastColumn="0" w:oddVBand="0" w:evenVBand="0" w:oddHBand="0"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1194" w:type="dxa"/>
            <w:gridSpan w:val="2"/>
            <w:tcBorders>
              <w:top w:val="single" w:sz="8" w:space="0" w:color="4F81BD"/>
              <w:left w:val="single" w:sz="8" w:space="0" w:color="4F81BD"/>
              <w:bottom w:val="single" w:sz="8" w:space="0" w:color="4F81BD"/>
              <w:right w:val="nil"/>
            </w:tcBorders>
            <w:vAlign w:val="bottom"/>
            <w:hideMark/>
          </w:tcPr>
          <w:bookmarkEnd w:id="0"/>
          <w:p w14:paraId="3D822B63" w14:textId="77777777" w:rsidR="00E05A56" w:rsidRPr="007036B0" w:rsidRDefault="00E05A56" w:rsidP="007036B0">
            <w:pPr>
              <w:spacing w:after="0"/>
              <w:rPr>
                <w:rFonts w:ascii="Times New Roman" w:eastAsia="Times New Roman" w:hAnsi="Times New Roman"/>
                <w:color w:val="000000"/>
              </w:rPr>
            </w:pPr>
            <w:r w:rsidRPr="007036B0">
              <w:rPr>
                <w:rFonts w:ascii="Times New Roman" w:eastAsia="Arial" w:hAnsi="Times New Roman"/>
                <w:color w:val="000000"/>
              </w:rPr>
              <w:t>ITEM NUMBER</w:t>
            </w:r>
          </w:p>
        </w:tc>
        <w:tc>
          <w:tcPr>
            <w:tcW w:w="2429" w:type="dxa"/>
            <w:gridSpan w:val="2"/>
            <w:tcBorders>
              <w:top w:val="single" w:sz="8" w:space="0" w:color="4F81BD"/>
              <w:left w:val="nil"/>
              <w:bottom w:val="single" w:sz="8" w:space="0" w:color="4F81BD"/>
              <w:right w:val="nil"/>
            </w:tcBorders>
            <w:vAlign w:val="bottom"/>
            <w:hideMark/>
          </w:tcPr>
          <w:p w14:paraId="3D822B64" w14:textId="77777777" w:rsidR="00E05A56" w:rsidRPr="007036B0" w:rsidRDefault="00E05A56" w:rsidP="007036B0">
            <w:pPr>
              <w:spacing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rPr>
            </w:pPr>
            <w:r w:rsidRPr="007036B0">
              <w:rPr>
                <w:rFonts w:ascii="Times New Roman" w:eastAsia="Arial" w:hAnsi="Times New Roman"/>
                <w:color w:val="000000"/>
              </w:rPr>
              <w:t>DESCRIPTION OF SUPPLIES/SERVICES</w:t>
            </w:r>
          </w:p>
        </w:tc>
        <w:tc>
          <w:tcPr>
            <w:tcW w:w="1402" w:type="dxa"/>
            <w:gridSpan w:val="2"/>
            <w:tcBorders>
              <w:top w:val="single" w:sz="8" w:space="0" w:color="4F81BD"/>
              <w:left w:val="nil"/>
              <w:bottom w:val="single" w:sz="8" w:space="0" w:color="4F81BD"/>
              <w:right w:val="nil"/>
            </w:tcBorders>
            <w:vAlign w:val="bottom"/>
            <w:hideMark/>
          </w:tcPr>
          <w:p w14:paraId="3D822B65" w14:textId="77777777" w:rsidR="00E05A56" w:rsidRPr="007036B0" w:rsidRDefault="00E05A56" w:rsidP="007036B0">
            <w:pPr>
              <w:spacing w:after="0"/>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rPr>
            </w:pPr>
            <w:r w:rsidRPr="007036B0">
              <w:rPr>
                <w:rFonts w:ascii="Times New Roman" w:eastAsia="Arial" w:hAnsi="Times New Roman"/>
                <w:color w:val="000000"/>
              </w:rPr>
              <w:t>QUANTITY</w:t>
            </w:r>
          </w:p>
        </w:tc>
        <w:tc>
          <w:tcPr>
            <w:tcW w:w="967" w:type="dxa"/>
            <w:gridSpan w:val="2"/>
            <w:tcBorders>
              <w:top w:val="single" w:sz="8" w:space="0" w:color="4F81BD"/>
              <w:left w:val="nil"/>
              <w:bottom w:val="single" w:sz="8" w:space="0" w:color="4F81BD"/>
              <w:right w:val="nil"/>
            </w:tcBorders>
            <w:vAlign w:val="bottom"/>
            <w:hideMark/>
          </w:tcPr>
          <w:p w14:paraId="3D822B66" w14:textId="77777777" w:rsidR="00E05A56" w:rsidRPr="007036B0" w:rsidRDefault="00E05A56" w:rsidP="007036B0">
            <w:pPr>
              <w:spacing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rPr>
            </w:pPr>
            <w:r w:rsidRPr="007036B0">
              <w:rPr>
                <w:rFonts w:ascii="Times New Roman" w:eastAsia="Arial" w:hAnsi="Times New Roman"/>
                <w:color w:val="000000"/>
              </w:rPr>
              <w:t>UNIT</w:t>
            </w:r>
          </w:p>
        </w:tc>
        <w:tc>
          <w:tcPr>
            <w:tcW w:w="1629" w:type="dxa"/>
            <w:gridSpan w:val="2"/>
            <w:tcBorders>
              <w:top w:val="single" w:sz="8" w:space="0" w:color="4F81BD"/>
              <w:left w:val="nil"/>
              <w:bottom w:val="single" w:sz="8" w:space="0" w:color="4F81BD"/>
              <w:right w:val="nil"/>
            </w:tcBorders>
            <w:vAlign w:val="bottom"/>
            <w:hideMark/>
          </w:tcPr>
          <w:p w14:paraId="3D822B67" w14:textId="77777777" w:rsidR="00E05A56" w:rsidRPr="007036B0" w:rsidRDefault="00E05A56" w:rsidP="007036B0">
            <w:pPr>
              <w:spacing w:after="0"/>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rPr>
            </w:pPr>
            <w:r w:rsidRPr="007036B0">
              <w:rPr>
                <w:rFonts w:ascii="Times New Roman" w:eastAsia="Arial" w:hAnsi="Times New Roman"/>
                <w:color w:val="000000"/>
              </w:rPr>
              <w:t>UNIT PRICE</w:t>
            </w:r>
          </w:p>
        </w:tc>
        <w:tc>
          <w:tcPr>
            <w:tcW w:w="1501" w:type="dxa"/>
            <w:tcBorders>
              <w:top w:val="single" w:sz="8" w:space="0" w:color="4F81BD"/>
              <w:left w:val="nil"/>
              <w:bottom w:val="single" w:sz="8" w:space="0" w:color="4F81BD"/>
              <w:right w:val="single" w:sz="8" w:space="0" w:color="4F81BD"/>
            </w:tcBorders>
            <w:vAlign w:val="bottom"/>
            <w:hideMark/>
          </w:tcPr>
          <w:p w14:paraId="3D822B68" w14:textId="77777777" w:rsidR="00E05A56" w:rsidRPr="007036B0" w:rsidRDefault="00E05A56" w:rsidP="007036B0">
            <w:pPr>
              <w:spacing w:after="0"/>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rPr>
            </w:pPr>
            <w:r w:rsidRPr="007036B0">
              <w:rPr>
                <w:rFonts w:ascii="Times New Roman" w:eastAsia="Arial" w:hAnsi="Times New Roman"/>
                <w:color w:val="000000"/>
              </w:rPr>
              <w:t>AMOUNT</w:t>
            </w:r>
          </w:p>
        </w:tc>
      </w:tr>
      <w:tr w:rsidR="00D86B17" w14:paraId="3D822B73" w14:textId="77777777" w:rsidTr="00D86B17">
        <w:trPr>
          <w:cnfStyle w:val="000000100000" w:firstRow="0" w:lastRow="0" w:firstColumn="0" w:lastColumn="0" w:oddVBand="0" w:evenVBand="0" w:oddHBand="1" w:evenHBand="0" w:firstRowFirstColumn="0" w:firstRowLastColumn="0" w:lastRowFirstColumn="0" w:lastRowLastColumn="0"/>
          <w:trHeight w:val="1961"/>
        </w:trPr>
        <w:tc>
          <w:tcPr>
            <w:cnfStyle w:val="001000000000" w:firstRow="0" w:lastRow="0" w:firstColumn="1" w:lastColumn="0" w:oddVBand="0" w:evenVBand="0" w:oddHBand="0" w:evenHBand="0" w:firstRowFirstColumn="0" w:firstRowLastColumn="0" w:lastRowFirstColumn="0" w:lastRowLastColumn="0"/>
            <w:tcW w:w="1076" w:type="dxa"/>
            <w:tcBorders>
              <w:top w:val="nil"/>
              <w:left w:val="single" w:sz="12" w:space="0" w:color="4F81BD"/>
              <w:bottom w:val="single" w:sz="12" w:space="0" w:color="4F81BD"/>
              <w:right w:val="nil"/>
            </w:tcBorders>
            <w:hideMark/>
          </w:tcPr>
          <w:p w14:paraId="3D822B6A" w14:textId="77777777" w:rsidR="00E05A56" w:rsidRPr="007036B0" w:rsidRDefault="00E05A56" w:rsidP="007036B0">
            <w:pPr>
              <w:rPr>
                <w:rFonts w:ascii="Times New Roman" w:eastAsia="Arial" w:hAnsi="Times New Roman"/>
                <w:color w:val="000000"/>
                <w:highlight w:val="yellow"/>
              </w:rPr>
            </w:pPr>
            <w:r w:rsidRPr="007036B0">
              <w:rPr>
                <w:rFonts w:ascii="Times New Roman" w:eastAsia="Arial" w:hAnsi="Times New Roman"/>
                <w:color w:val="000000"/>
              </w:rPr>
              <w:t>0001</w:t>
            </w:r>
          </w:p>
        </w:tc>
        <w:tc>
          <w:tcPr>
            <w:tcW w:w="2043" w:type="dxa"/>
            <w:gridSpan w:val="2"/>
            <w:tcBorders>
              <w:top w:val="nil"/>
              <w:left w:val="nil"/>
              <w:bottom w:val="single" w:sz="12" w:space="0" w:color="4F81BD"/>
              <w:right w:val="nil"/>
            </w:tcBorders>
            <w:hideMark/>
          </w:tcPr>
          <w:p w14:paraId="3D822B6B" w14:textId="77777777" w:rsidR="00E05A56" w:rsidRDefault="00E05A56" w:rsidP="007036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color w:val="000000"/>
              </w:rPr>
            </w:pPr>
            <w:r>
              <w:rPr>
                <w:rFonts w:ascii="Times New Roman" w:eastAsia="Times New Roman" w:hAnsi="Times New Roman"/>
                <w:b/>
                <w:bCs/>
                <w:color w:val="000000"/>
              </w:rPr>
              <w:t>Base Year Services</w:t>
            </w:r>
          </w:p>
          <w:p w14:paraId="3D822B6C" w14:textId="77777777" w:rsidR="00E05A56" w:rsidRDefault="00E05A56" w:rsidP="007036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rPr>
            </w:pPr>
            <w:r w:rsidRPr="009D0A2E">
              <w:rPr>
                <w:rFonts w:ascii="Times New Roman" w:eastAsia="Times New Roman" w:hAnsi="Times New Roman"/>
                <w:color w:val="000000"/>
              </w:rPr>
              <w:t>Comprehensive P</w:t>
            </w:r>
            <w:r>
              <w:rPr>
                <w:rFonts w:ascii="Times New Roman" w:eastAsia="Times New Roman" w:hAnsi="Times New Roman"/>
                <w:color w:val="000000"/>
              </w:rPr>
              <w:t>reventative</w:t>
            </w:r>
            <w:r>
              <w:rPr>
                <w:rFonts w:ascii="Times New Roman" w:eastAsia="Times New Roman" w:hAnsi="Times New Roman"/>
                <w:color w:val="000000"/>
              </w:rPr>
              <w:t xml:space="preserve"> and Corrective</w:t>
            </w:r>
            <w:r>
              <w:rPr>
                <w:rFonts w:ascii="Times New Roman" w:eastAsia="Times New Roman" w:hAnsi="Times New Roman"/>
                <w:color w:val="000000"/>
              </w:rPr>
              <w:t xml:space="preserve"> </w:t>
            </w:r>
            <w:r w:rsidRPr="009D0A2E">
              <w:rPr>
                <w:rFonts w:ascii="Times New Roman" w:eastAsia="Times New Roman" w:hAnsi="Times New Roman"/>
                <w:color w:val="000000"/>
              </w:rPr>
              <w:t>M</w:t>
            </w:r>
            <w:r>
              <w:rPr>
                <w:rFonts w:ascii="Times New Roman" w:eastAsia="Times New Roman" w:hAnsi="Times New Roman"/>
                <w:color w:val="000000"/>
              </w:rPr>
              <w:t>aintenance</w:t>
            </w:r>
            <w:r>
              <w:rPr>
                <w:rFonts w:ascii="Times New Roman" w:eastAsia="Times New Roman" w:hAnsi="Times New Roman"/>
                <w:color w:val="000000"/>
              </w:rPr>
              <w:t xml:space="preserve">, Inspection, </w:t>
            </w:r>
            <w:r>
              <w:rPr>
                <w:rFonts w:ascii="Times New Roman" w:eastAsia="Times New Roman" w:hAnsi="Times New Roman"/>
                <w:color w:val="000000"/>
              </w:rPr>
              <w:t>OEM Parts for PM</w:t>
            </w:r>
            <w:r>
              <w:rPr>
                <w:rFonts w:ascii="Times New Roman" w:eastAsia="Times New Roman" w:hAnsi="Times New Roman"/>
                <w:color w:val="000000"/>
              </w:rPr>
              <w:t xml:space="preserve">, Reporting </w:t>
            </w:r>
            <w:r>
              <w:rPr>
                <w:rFonts w:ascii="Times New Roman" w:eastAsia="Times New Roman" w:hAnsi="Times New Roman"/>
                <w:color w:val="000000"/>
              </w:rPr>
              <w:t>and Service Calls</w:t>
            </w:r>
            <w:r w:rsidRPr="009D0A2E">
              <w:rPr>
                <w:rFonts w:ascii="Times New Roman" w:eastAsia="Times New Roman" w:hAnsi="Times New Roman"/>
                <w:color w:val="000000"/>
              </w:rPr>
              <w:t xml:space="preserve"> </w:t>
            </w:r>
            <w:r>
              <w:rPr>
                <w:rFonts w:ascii="Times New Roman" w:eastAsia="Times New Roman" w:hAnsi="Times New Roman"/>
                <w:color w:val="000000"/>
              </w:rPr>
              <w:t>in accordance with the Statement of Work</w:t>
            </w:r>
            <w:r>
              <w:rPr>
                <w:rFonts w:ascii="Times New Roman" w:eastAsia="Times New Roman" w:hAnsi="Times New Roman"/>
                <w:color w:val="000000"/>
              </w:rPr>
              <w:t xml:space="preserve"> (Firm-Fixed Price)</w:t>
            </w:r>
          </w:p>
          <w:p w14:paraId="3D822B6D" w14:textId="77777777" w:rsidR="00E05A56" w:rsidRDefault="00E05A56" w:rsidP="007036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rPr>
            </w:pPr>
          </w:p>
          <w:p w14:paraId="3D822B6E" w14:textId="77777777" w:rsidR="00E05A56" w:rsidRPr="007036B0" w:rsidRDefault="00E05A56" w:rsidP="007036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rPr>
            </w:pPr>
          </w:p>
        </w:tc>
        <w:tc>
          <w:tcPr>
            <w:tcW w:w="1530" w:type="dxa"/>
            <w:gridSpan w:val="2"/>
            <w:tcBorders>
              <w:top w:val="nil"/>
              <w:left w:val="nil"/>
              <w:bottom w:val="single" w:sz="12" w:space="0" w:color="4F81BD"/>
              <w:right w:val="nil"/>
            </w:tcBorders>
            <w:hideMark/>
          </w:tcPr>
          <w:p w14:paraId="3D822B6F" w14:textId="77777777" w:rsidR="00E05A56" w:rsidRPr="007036B0" w:rsidRDefault="00E05A56" w:rsidP="007036B0">
            <w:pPr>
              <w:jc w:val="right"/>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1</w:t>
            </w:r>
          </w:p>
        </w:tc>
        <w:tc>
          <w:tcPr>
            <w:tcW w:w="631" w:type="dxa"/>
            <w:gridSpan w:val="2"/>
            <w:tcBorders>
              <w:top w:val="nil"/>
              <w:left w:val="nil"/>
              <w:bottom w:val="single" w:sz="12" w:space="0" w:color="4F81BD"/>
              <w:right w:val="single" w:sz="12" w:space="0" w:color="4F81BD"/>
            </w:tcBorders>
            <w:hideMark/>
          </w:tcPr>
          <w:p w14:paraId="3D822B70" w14:textId="77777777" w:rsidR="00E05A56" w:rsidRPr="007036B0" w:rsidRDefault="00E05A56" w:rsidP="007036B0">
            <w:pP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YR</w:t>
            </w:r>
          </w:p>
        </w:tc>
        <w:tc>
          <w:tcPr>
            <w:tcW w:w="2196" w:type="dxa"/>
            <w:gridSpan w:val="2"/>
            <w:tcBorders>
              <w:top w:val="nil"/>
              <w:left w:val="single" w:sz="12" w:space="0" w:color="4F81BD"/>
              <w:bottom w:val="single" w:sz="12" w:space="0" w:color="4F81BD"/>
              <w:right w:val="nil"/>
            </w:tcBorders>
            <w:hideMark/>
          </w:tcPr>
          <w:p w14:paraId="3D822B71" w14:textId="77777777" w:rsidR="00E05A56" w:rsidRPr="007036B0" w:rsidRDefault="00E05A56" w:rsidP="007036B0">
            <w:pPr>
              <w:jc w:val="right"/>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highlight w:val="yellow"/>
              </w:rPr>
            </w:pPr>
            <w:r w:rsidRPr="007036B0">
              <w:rPr>
                <w:rFonts w:ascii="Times New Roman" w:eastAsia="Arial" w:hAnsi="Times New Roman"/>
                <w:color w:val="000000"/>
              </w:rPr>
              <w:t>$___________</w:t>
            </w:r>
          </w:p>
        </w:tc>
        <w:tc>
          <w:tcPr>
            <w:tcW w:w="1646" w:type="dxa"/>
            <w:gridSpan w:val="2"/>
            <w:tcBorders>
              <w:top w:val="nil"/>
              <w:left w:val="nil"/>
              <w:bottom w:val="single" w:sz="12" w:space="0" w:color="4F81BD"/>
              <w:right w:val="single" w:sz="12" w:space="0" w:color="4F81BD"/>
            </w:tcBorders>
            <w:hideMark/>
          </w:tcPr>
          <w:p w14:paraId="3D822B72" w14:textId="77777777" w:rsidR="00E05A56" w:rsidRPr="007036B0" w:rsidRDefault="00E05A56" w:rsidP="007036B0">
            <w:pPr>
              <w:jc w:val="right"/>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$____________</w:t>
            </w:r>
          </w:p>
        </w:tc>
      </w:tr>
      <w:tr w:rsidR="00D86B17" w14:paraId="3D822B7E" w14:textId="77777777" w:rsidTr="00D86B17">
        <w:trPr>
          <w:trHeight w:val="1235"/>
        </w:trPr>
        <w:tc>
          <w:tcPr>
            <w:cnfStyle w:val="001000000000" w:firstRow="0" w:lastRow="0" w:firstColumn="1" w:lastColumn="0" w:oddVBand="0" w:evenVBand="0" w:oddHBand="0" w:evenHBand="0" w:firstRowFirstColumn="0" w:firstRowLastColumn="0" w:lastRowFirstColumn="0" w:lastRowLastColumn="0"/>
            <w:tcW w:w="1076" w:type="dxa"/>
            <w:tcBorders>
              <w:top w:val="nil"/>
              <w:left w:val="single" w:sz="12" w:space="0" w:color="4F81BD"/>
              <w:bottom w:val="single" w:sz="12" w:space="0" w:color="4F81BD"/>
              <w:right w:val="nil"/>
            </w:tcBorders>
            <w:hideMark/>
          </w:tcPr>
          <w:p w14:paraId="3D822B74" w14:textId="77777777" w:rsidR="00E05A56" w:rsidRPr="007036B0" w:rsidRDefault="00E05A56" w:rsidP="007036B0">
            <w:pPr>
              <w:rPr>
                <w:rFonts w:ascii="Times New Roman" w:eastAsia="Arial" w:hAnsi="Times New Roman"/>
                <w:color w:val="000000"/>
              </w:rPr>
            </w:pPr>
            <w:r w:rsidRPr="007036B0">
              <w:rPr>
                <w:rFonts w:ascii="Times New Roman" w:eastAsia="Arial" w:hAnsi="Times New Roman"/>
                <w:color w:val="000000"/>
              </w:rPr>
              <w:t>0002</w:t>
            </w:r>
          </w:p>
        </w:tc>
        <w:tc>
          <w:tcPr>
            <w:tcW w:w="2043" w:type="dxa"/>
            <w:gridSpan w:val="2"/>
            <w:tcBorders>
              <w:top w:val="nil"/>
              <w:left w:val="nil"/>
              <w:bottom w:val="single" w:sz="12" w:space="0" w:color="4F81BD"/>
              <w:right w:val="nil"/>
            </w:tcBorders>
            <w:hideMark/>
          </w:tcPr>
          <w:p w14:paraId="3D822B75" w14:textId="77777777" w:rsidR="00E05A56" w:rsidRDefault="00E05A56" w:rsidP="002C66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color w:val="000000"/>
              </w:rPr>
            </w:pPr>
            <w:r w:rsidRPr="002C66DA">
              <w:rPr>
                <w:rFonts w:ascii="Times New Roman" w:eastAsia="Times New Roman" w:hAnsi="Times New Roman"/>
                <w:b/>
                <w:bCs/>
                <w:color w:val="000000"/>
              </w:rPr>
              <w:t>Base Year Contingency Parts Allowance</w:t>
            </w:r>
          </w:p>
          <w:p w14:paraId="3D822B76" w14:textId="77777777" w:rsidR="00E05A56" w:rsidRDefault="00E05A56" w:rsidP="002C66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r>
              <w:rPr>
                <w:rFonts w:ascii="Times New Roman" w:eastAsia="Times New Roman" w:hAnsi="Times New Roman"/>
                <w:color w:val="000000"/>
              </w:rPr>
              <w:t>Not to exceed $2,500</w:t>
            </w:r>
            <w:r>
              <w:rPr>
                <w:rFonts w:ascii="Times New Roman" w:eastAsia="Times New Roman" w:hAnsi="Times New Roman"/>
                <w:color w:val="000000"/>
              </w:rPr>
              <w:t xml:space="preserve"> per year</w:t>
            </w:r>
          </w:p>
          <w:p w14:paraId="3D822B77" w14:textId="77777777" w:rsidR="00E05A56" w:rsidRDefault="00E05A56" w:rsidP="002C66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r w:rsidRPr="00DA24DE">
              <w:rPr>
                <w:rFonts w:ascii="Times New Roman" w:eastAsia="Times New Roman" w:hAnsi="Times New Roman"/>
                <w:color w:val="000000"/>
              </w:rPr>
              <w:t>(Firm-Fixed Price)</w:t>
            </w:r>
          </w:p>
          <w:p w14:paraId="3D822B78" w14:textId="77777777" w:rsidR="00E05A56" w:rsidRPr="002C66DA" w:rsidRDefault="00E05A56" w:rsidP="002C66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p>
          <w:p w14:paraId="3D822B79" w14:textId="77777777" w:rsidR="00E05A56" w:rsidRPr="007036B0" w:rsidRDefault="00E05A56" w:rsidP="00703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p>
        </w:tc>
        <w:tc>
          <w:tcPr>
            <w:tcW w:w="1530" w:type="dxa"/>
            <w:gridSpan w:val="2"/>
            <w:tcBorders>
              <w:top w:val="nil"/>
              <w:left w:val="nil"/>
              <w:bottom w:val="single" w:sz="12" w:space="0" w:color="4F81BD"/>
              <w:right w:val="nil"/>
            </w:tcBorders>
            <w:hideMark/>
          </w:tcPr>
          <w:p w14:paraId="3D822B7A" w14:textId="77777777" w:rsidR="00E05A56" w:rsidRPr="007036B0" w:rsidRDefault="00E05A56" w:rsidP="007036B0">
            <w:pPr>
              <w:jc w:val="right"/>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1</w:t>
            </w:r>
          </w:p>
        </w:tc>
        <w:tc>
          <w:tcPr>
            <w:tcW w:w="631" w:type="dxa"/>
            <w:gridSpan w:val="2"/>
            <w:tcBorders>
              <w:top w:val="nil"/>
              <w:left w:val="nil"/>
              <w:bottom w:val="single" w:sz="12" w:space="0" w:color="4F81BD"/>
              <w:right w:val="single" w:sz="12" w:space="0" w:color="4F81BD"/>
            </w:tcBorders>
            <w:hideMark/>
          </w:tcPr>
          <w:p w14:paraId="3D822B7B" w14:textId="77777777" w:rsidR="00E05A56" w:rsidRPr="007036B0" w:rsidRDefault="00E05A56" w:rsidP="007036B0">
            <w:pP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YR</w:t>
            </w:r>
          </w:p>
        </w:tc>
        <w:tc>
          <w:tcPr>
            <w:tcW w:w="2196" w:type="dxa"/>
            <w:gridSpan w:val="2"/>
            <w:tcBorders>
              <w:top w:val="nil"/>
              <w:left w:val="single" w:sz="12" w:space="0" w:color="4F81BD"/>
              <w:bottom w:val="single" w:sz="12" w:space="0" w:color="4F81BD"/>
              <w:right w:val="nil"/>
            </w:tcBorders>
            <w:hideMark/>
          </w:tcPr>
          <w:p w14:paraId="3D822B7C" w14:textId="77777777" w:rsidR="00E05A56" w:rsidRPr="007036B0" w:rsidRDefault="00E05A56" w:rsidP="007036B0">
            <w:pP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$___________</w:t>
            </w:r>
          </w:p>
        </w:tc>
        <w:tc>
          <w:tcPr>
            <w:tcW w:w="1646" w:type="dxa"/>
            <w:gridSpan w:val="2"/>
            <w:tcBorders>
              <w:top w:val="nil"/>
              <w:left w:val="nil"/>
              <w:bottom w:val="single" w:sz="12" w:space="0" w:color="4F81BD"/>
              <w:right w:val="single" w:sz="12" w:space="0" w:color="4F81BD"/>
            </w:tcBorders>
            <w:hideMark/>
          </w:tcPr>
          <w:p w14:paraId="3D822B7D" w14:textId="77777777" w:rsidR="00E05A56" w:rsidRPr="007036B0" w:rsidRDefault="00E05A56" w:rsidP="007036B0">
            <w:pPr>
              <w:jc w:val="right"/>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$____________</w:t>
            </w:r>
          </w:p>
        </w:tc>
      </w:tr>
      <w:tr w:rsidR="00D86B17" w14:paraId="3D822B88" w14:textId="77777777" w:rsidTr="00D86B17">
        <w:trPr>
          <w:cnfStyle w:val="000000100000" w:firstRow="0" w:lastRow="0" w:firstColumn="0" w:lastColumn="0" w:oddVBand="0" w:evenVBand="0" w:oddHBand="1" w:evenHBand="0" w:firstRowFirstColumn="0" w:firstRowLastColumn="0" w:lastRowFirstColumn="0" w:lastRowLastColumn="0"/>
          <w:trHeight w:val="1220"/>
        </w:trPr>
        <w:tc>
          <w:tcPr>
            <w:cnfStyle w:val="001000000000" w:firstRow="0" w:lastRow="0" w:firstColumn="1" w:lastColumn="0" w:oddVBand="0" w:evenVBand="0" w:oddHBand="0" w:evenHBand="0" w:firstRowFirstColumn="0" w:firstRowLastColumn="0" w:lastRowFirstColumn="0" w:lastRowLastColumn="0"/>
            <w:tcW w:w="1076" w:type="dxa"/>
            <w:tcBorders>
              <w:top w:val="nil"/>
              <w:left w:val="single" w:sz="12" w:space="0" w:color="4F81BD"/>
              <w:bottom w:val="single" w:sz="12" w:space="0" w:color="4F81BD"/>
              <w:right w:val="nil"/>
            </w:tcBorders>
            <w:hideMark/>
          </w:tcPr>
          <w:p w14:paraId="3D822B7F" w14:textId="77777777" w:rsidR="00E05A56" w:rsidRPr="007036B0" w:rsidRDefault="00E05A56" w:rsidP="007036B0">
            <w:pPr>
              <w:rPr>
                <w:rFonts w:ascii="Times New Roman" w:eastAsia="Arial" w:hAnsi="Times New Roman"/>
                <w:color w:val="000000"/>
              </w:rPr>
            </w:pPr>
            <w:r>
              <w:rPr>
                <w:rFonts w:ascii="Times New Roman" w:eastAsia="Arial" w:hAnsi="Times New Roman"/>
                <w:color w:val="000000"/>
              </w:rPr>
              <w:t>1</w:t>
            </w:r>
            <w:r w:rsidRPr="007036B0">
              <w:rPr>
                <w:rFonts w:ascii="Times New Roman" w:eastAsia="Arial" w:hAnsi="Times New Roman"/>
                <w:color w:val="000000"/>
              </w:rPr>
              <w:t>00</w:t>
            </w:r>
            <w:r>
              <w:rPr>
                <w:rFonts w:ascii="Times New Roman" w:eastAsia="Arial" w:hAnsi="Times New Roman"/>
                <w:color w:val="000000"/>
              </w:rPr>
              <w:t>1</w:t>
            </w:r>
          </w:p>
        </w:tc>
        <w:tc>
          <w:tcPr>
            <w:tcW w:w="2043" w:type="dxa"/>
            <w:gridSpan w:val="2"/>
            <w:tcBorders>
              <w:top w:val="nil"/>
              <w:left w:val="nil"/>
              <w:bottom w:val="single" w:sz="12" w:space="0" w:color="4F81BD"/>
              <w:right w:val="nil"/>
            </w:tcBorders>
            <w:hideMark/>
          </w:tcPr>
          <w:p w14:paraId="3D822B80" w14:textId="77777777" w:rsidR="00E05A56" w:rsidRPr="00196196" w:rsidRDefault="00E05A56" w:rsidP="001961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color w:val="000000"/>
              </w:rPr>
            </w:pPr>
            <w:r>
              <w:rPr>
                <w:rFonts w:ascii="Times New Roman" w:eastAsia="Times New Roman" w:hAnsi="Times New Roman"/>
                <w:b/>
                <w:bCs/>
                <w:color w:val="000000"/>
              </w:rPr>
              <w:t>Option</w:t>
            </w:r>
            <w:r w:rsidRPr="00196196">
              <w:rPr>
                <w:rFonts w:ascii="Times New Roman" w:eastAsia="Times New Roman" w:hAnsi="Times New Roman"/>
                <w:b/>
                <w:bCs/>
                <w:color w:val="000000"/>
              </w:rPr>
              <w:t xml:space="preserve"> Year </w:t>
            </w:r>
            <w:r>
              <w:rPr>
                <w:rFonts w:ascii="Times New Roman" w:eastAsia="Times New Roman" w:hAnsi="Times New Roman"/>
                <w:b/>
                <w:bCs/>
                <w:color w:val="000000"/>
              </w:rPr>
              <w:t xml:space="preserve">1 </w:t>
            </w:r>
            <w:r w:rsidRPr="00196196">
              <w:rPr>
                <w:rFonts w:ascii="Times New Roman" w:eastAsia="Times New Roman" w:hAnsi="Times New Roman"/>
                <w:b/>
                <w:bCs/>
                <w:color w:val="000000"/>
              </w:rPr>
              <w:t>Services</w:t>
            </w:r>
          </w:p>
          <w:p w14:paraId="3D822B81" w14:textId="77777777" w:rsidR="00E05A56" w:rsidRDefault="00E05A56" w:rsidP="007036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rPr>
            </w:pPr>
            <w:r w:rsidRPr="00196196">
              <w:rPr>
                <w:rFonts w:ascii="Times New Roman" w:eastAsia="Times New Roman" w:hAnsi="Times New Roman"/>
                <w:color w:val="000000"/>
              </w:rPr>
              <w:t xml:space="preserve">Comprehensive Preventative and Corrective Maintenance, Inspection, OEM </w:t>
            </w:r>
            <w:r w:rsidRPr="00196196">
              <w:rPr>
                <w:rFonts w:ascii="Times New Roman" w:eastAsia="Times New Roman" w:hAnsi="Times New Roman"/>
                <w:color w:val="000000"/>
              </w:rPr>
              <w:t>Parts for PM, Reporting and Service Calls in accordance with the Statement of Work (Firm-Fixed Price)</w:t>
            </w:r>
          </w:p>
          <w:p w14:paraId="3D822B82" w14:textId="77777777" w:rsidR="00E05A56" w:rsidRDefault="00E05A56" w:rsidP="007036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rPr>
            </w:pPr>
          </w:p>
          <w:p w14:paraId="3D822B83" w14:textId="77777777" w:rsidR="00E05A56" w:rsidRPr="007036B0" w:rsidRDefault="00E05A56" w:rsidP="007036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rPr>
            </w:pPr>
          </w:p>
        </w:tc>
        <w:tc>
          <w:tcPr>
            <w:tcW w:w="1530" w:type="dxa"/>
            <w:gridSpan w:val="2"/>
            <w:tcBorders>
              <w:top w:val="nil"/>
              <w:left w:val="nil"/>
              <w:bottom w:val="single" w:sz="12" w:space="0" w:color="4F81BD"/>
              <w:right w:val="nil"/>
            </w:tcBorders>
            <w:hideMark/>
          </w:tcPr>
          <w:p w14:paraId="3D822B84" w14:textId="77777777" w:rsidR="00E05A56" w:rsidRPr="007036B0" w:rsidRDefault="00E05A56" w:rsidP="007036B0">
            <w:pPr>
              <w:jc w:val="right"/>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lastRenderedPageBreak/>
              <w:t>1</w:t>
            </w:r>
          </w:p>
        </w:tc>
        <w:tc>
          <w:tcPr>
            <w:tcW w:w="631" w:type="dxa"/>
            <w:gridSpan w:val="2"/>
            <w:tcBorders>
              <w:top w:val="nil"/>
              <w:left w:val="nil"/>
              <w:bottom w:val="single" w:sz="12" w:space="0" w:color="4F81BD"/>
              <w:right w:val="single" w:sz="12" w:space="0" w:color="4F81BD"/>
            </w:tcBorders>
            <w:hideMark/>
          </w:tcPr>
          <w:p w14:paraId="3D822B85" w14:textId="77777777" w:rsidR="00E05A56" w:rsidRPr="007036B0" w:rsidRDefault="00E05A56" w:rsidP="007036B0">
            <w:pP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YR</w:t>
            </w:r>
          </w:p>
        </w:tc>
        <w:tc>
          <w:tcPr>
            <w:tcW w:w="2196" w:type="dxa"/>
            <w:gridSpan w:val="2"/>
            <w:tcBorders>
              <w:top w:val="nil"/>
              <w:left w:val="single" w:sz="12" w:space="0" w:color="4F81BD"/>
              <w:bottom w:val="single" w:sz="12" w:space="0" w:color="4F81BD"/>
              <w:right w:val="nil"/>
            </w:tcBorders>
            <w:hideMark/>
          </w:tcPr>
          <w:p w14:paraId="3D822B86" w14:textId="77777777" w:rsidR="00E05A56" w:rsidRPr="007036B0" w:rsidRDefault="00E05A56" w:rsidP="007036B0">
            <w:pPr>
              <w:jc w:val="right"/>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$___________</w:t>
            </w:r>
          </w:p>
        </w:tc>
        <w:tc>
          <w:tcPr>
            <w:tcW w:w="1646" w:type="dxa"/>
            <w:gridSpan w:val="2"/>
            <w:tcBorders>
              <w:top w:val="nil"/>
              <w:left w:val="nil"/>
              <w:bottom w:val="single" w:sz="12" w:space="0" w:color="4F81BD"/>
              <w:right w:val="single" w:sz="12" w:space="0" w:color="4F81BD"/>
            </w:tcBorders>
            <w:hideMark/>
          </w:tcPr>
          <w:p w14:paraId="3D822B87" w14:textId="77777777" w:rsidR="00E05A56" w:rsidRPr="007036B0" w:rsidRDefault="00E05A56" w:rsidP="007036B0">
            <w:pPr>
              <w:jc w:val="right"/>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$____________</w:t>
            </w:r>
          </w:p>
        </w:tc>
      </w:tr>
      <w:tr w:rsidR="00D86B17" w14:paraId="3D822B93" w14:textId="77777777" w:rsidTr="00D86B17">
        <w:trPr>
          <w:trHeight w:val="1467"/>
        </w:trPr>
        <w:tc>
          <w:tcPr>
            <w:cnfStyle w:val="001000000000" w:firstRow="0" w:lastRow="0" w:firstColumn="1" w:lastColumn="0" w:oddVBand="0" w:evenVBand="0" w:oddHBand="0" w:evenHBand="0" w:firstRowFirstColumn="0" w:firstRowLastColumn="0" w:lastRowFirstColumn="0" w:lastRowLastColumn="0"/>
            <w:tcW w:w="1076" w:type="dxa"/>
            <w:tcBorders>
              <w:top w:val="nil"/>
              <w:left w:val="single" w:sz="12" w:space="0" w:color="4F81BD"/>
              <w:bottom w:val="single" w:sz="12" w:space="0" w:color="4F81BD"/>
              <w:right w:val="nil"/>
            </w:tcBorders>
            <w:hideMark/>
          </w:tcPr>
          <w:p w14:paraId="3D822B89" w14:textId="77777777" w:rsidR="00E05A56" w:rsidRPr="007036B0" w:rsidRDefault="00E05A56" w:rsidP="007036B0">
            <w:pPr>
              <w:rPr>
                <w:rFonts w:ascii="Times New Roman" w:eastAsia="Arial" w:hAnsi="Times New Roman"/>
                <w:color w:val="000000"/>
              </w:rPr>
            </w:pPr>
            <w:r>
              <w:rPr>
                <w:rFonts w:ascii="Times New Roman" w:eastAsia="Arial" w:hAnsi="Times New Roman"/>
                <w:color w:val="000000"/>
              </w:rPr>
              <w:t>1</w:t>
            </w:r>
            <w:r w:rsidRPr="007036B0">
              <w:rPr>
                <w:rFonts w:ascii="Times New Roman" w:eastAsia="Arial" w:hAnsi="Times New Roman"/>
                <w:color w:val="000000"/>
              </w:rPr>
              <w:t>00</w:t>
            </w:r>
            <w:r>
              <w:rPr>
                <w:rFonts w:ascii="Times New Roman" w:eastAsia="Arial" w:hAnsi="Times New Roman"/>
                <w:color w:val="000000"/>
              </w:rPr>
              <w:t>2</w:t>
            </w:r>
          </w:p>
        </w:tc>
        <w:tc>
          <w:tcPr>
            <w:tcW w:w="2043" w:type="dxa"/>
            <w:gridSpan w:val="2"/>
            <w:tcBorders>
              <w:top w:val="nil"/>
              <w:left w:val="nil"/>
              <w:bottom w:val="single" w:sz="12" w:space="0" w:color="4F81BD"/>
              <w:right w:val="nil"/>
            </w:tcBorders>
            <w:hideMark/>
          </w:tcPr>
          <w:p w14:paraId="3D822B8A" w14:textId="77777777" w:rsidR="00E05A56" w:rsidRPr="0077068F" w:rsidRDefault="00E05A56" w:rsidP="00770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color w:val="000000"/>
              </w:rPr>
            </w:pPr>
            <w:r w:rsidRPr="0077068F">
              <w:rPr>
                <w:rFonts w:ascii="Times New Roman" w:eastAsia="Times New Roman" w:hAnsi="Times New Roman"/>
                <w:b/>
                <w:bCs/>
                <w:color w:val="000000"/>
              </w:rPr>
              <w:t>Option Year 1 Contingency Parts Allowance</w:t>
            </w:r>
          </w:p>
          <w:p w14:paraId="3D822B8B" w14:textId="77777777" w:rsidR="00E05A56" w:rsidRDefault="00E05A56" w:rsidP="00770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r w:rsidRPr="0077068F">
              <w:rPr>
                <w:rFonts w:ascii="Times New Roman" w:eastAsia="Times New Roman" w:hAnsi="Times New Roman"/>
                <w:color w:val="000000"/>
              </w:rPr>
              <w:t>Not to exceed $2,500 per year</w:t>
            </w:r>
          </w:p>
          <w:p w14:paraId="3D822B8C" w14:textId="77777777" w:rsidR="00E05A56" w:rsidRDefault="00E05A56" w:rsidP="00770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r>
              <w:rPr>
                <w:rFonts w:ascii="Times New Roman" w:eastAsia="Times New Roman" w:hAnsi="Times New Roman"/>
                <w:color w:val="000000"/>
              </w:rPr>
              <w:t>(Firm-Fixed Price)</w:t>
            </w:r>
          </w:p>
          <w:p w14:paraId="3D822B8D" w14:textId="77777777" w:rsidR="00E05A56" w:rsidRDefault="00E05A56" w:rsidP="00770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p>
          <w:p w14:paraId="3D822B8E" w14:textId="77777777" w:rsidR="00E05A56" w:rsidRPr="007036B0" w:rsidRDefault="00E05A56" w:rsidP="00770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p>
        </w:tc>
        <w:tc>
          <w:tcPr>
            <w:tcW w:w="1530" w:type="dxa"/>
            <w:gridSpan w:val="2"/>
            <w:tcBorders>
              <w:top w:val="nil"/>
              <w:left w:val="nil"/>
              <w:bottom w:val="single" w:sz="12" w:space="0" w:color="4F81BD"/>
              <w:right w:val="nil"/>
            </w:tcBorders>
            <w:hideMark/>
          </w:tcPr>
          <w:p w14:paraId="3D822B8F" w14:textId="77777777" w:rsidR="00E05A56" w:rsidRPr="007036B0" w:rsidRDefault="00E05A56" w:rsidP="007036B0">
            <w:pPr>
              <w:jc w:val="right"/>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1</w:t>
            </w:r>
          </w:p>
        </w:tc>
        <w:tc>
          <w:tcPr>
            <w:tcW w:w="631" w:type="dxa"/>
            <w:gridSpan w:val="2"/>
            <w:tcBorders>
              <w:top w:val="nil"/>
              <w:left w:val="nil"/>
              <w:bottom w:val="single" w:sz="12" w:space="0" w:color="4F81BD"/>
              <w:right w:val="single" w:sz="12" w:space="0" w:color="4F81BD"/>
            </w:tcBorders>
            <w:hideMark/>
          </w:tcPr>
          <w:p w14:paraId="3D822B90" w14:textId="77777777" w:rsidR="00E05A56" w:rsidRPr="007036B0" w:rsidRDefault="00E05A56" w:rsidP="007036B0">
            <w:pP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YR</w:t>
            </w:r>
          </w:p>
        </w:tc>
        <w:tc>
          <w:tcPr>
            <w:tcW w:w="2196" w:type="dxa"/>
            <w:gridSpan w:val="2"/>
            <w:tcBorders>
              <w:top w:val="nil"/>
              <w:left w:val="single" w:sz="12" w:space="0" w:color="4F81BD"/>
              <w:bottom w:val="single" w:sz="12" w:space="0" w:color="4F81BD"/>
              <w:right w:val="nil"/>
            </w:tcBorders>
            <w:hideMark/>
          </w:tcPr>
          <w:p w14:paraId="3D822B91" w14:textId="77777777" w:rsidR="00E05A56" w:rsidRPr="007036B0" w:rsidRDefault="00E05A56" w:rsidP="007036B0">
            <w:pPr>
              <w:jc w:val="right"/>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$___________</w:t>
            </w:r>
          </w:p>
        </w:tc>
        <w:tc>
          <w:tcPr>
            <w:tcW w:w="1646" w:type="dxa"/>
            <w:gridSpan w:val="2"/>
            <w:tcBorders>
              <w:top w:val="nil"/>
              <w:left w:val="nil"/>
              <w:bottom w:val="single" w:sz="12" w:space="0" w:color="4F81BD"/>
              <w:right w:val="single" w:sz="12" w:space="0" w:color="4F81BD"/>
            </w:tcBorders>
            <w:hideMark/>
          </w:tcPr>
          <w:p w14:paraId="3D822B92" w14:textId="77777777" w:rsidR="00E05A56" w:rsidRPr="007036B0" w:rsidRDefault="00E05A56" w:rsidP="007036B0">
            <w:pPr>
              <w:jc w:val="right"/>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$____________</w:t>
            </w:r>
          </w:p>
        </w:tc>
      </w:tr>
      <w:tr w:rsidR="00D86B17" w14:paraId="3D822B9D" w14:textId="77777777" w:rsidTr="00D86B17">
        <w:trPr>
          <w:cnfStyle w:val="000000100000" w:firstRow="0" w:lastRow="0" w:firstColumn="0" w:lastColumn="0" w:oddVBand="0" w:evenVBand="0" w:oddHBand="1" w:evenHBand="0" w:firstRowFirstColumn="0" w:firstRowLastColumn="0" w:lastRowFirstColumn="0" w:lastRowLastColumn="0"/>
          <w:trHeight w:val="1482"/>
        </w:trPr>
        <w:tc>
          <w:tcPr>
            <w:cnfStyle w:val="001000000000" w:firstRow="0" w:lastRow="0" w:firstColumn="1" w:lastColumn="0" w:oddVBand="0" w:evenVBand="0" w:oddHBand="0" w:evenHBand="0" w:firstRowFirstColumn="0" w:firstRowLastColumn="0" w:lastRowFirstColumn="0" w:lastRowLastColumn="0"/>
            <w:tcW w:w="1076" w:type="dxa"/>
            <w:tcBorders>
              <w:top w:val="nil"/>
              <w:left w:val="single" w:sz="12" w:space="0" w:color="4F81BD"/>
              <w:bottom w:val="single" w:sz="12" w:space="0" w:color="4F81BD"/>
              <w:right w:val="nil"/>
            </w:tcBorders>
            <w:hideMark/>
          </w:tcPr>
          <w:p w14:paraId="3D822B94" w14:textId="77777777" w:rsidR="00E05A56" w:rsidRPr="007036B0" w:rsidRDefault="00E05A56" w:rsidP="00196196">
            <w:pPr>
              <w:rPr>
                <w:rFonts w:ascii="Times New Roman" w:eastAsia="Arial" w:hAnsi="Times New Roman"/>
                <w:color w:val="000000"/>
              </w:rPr>
            </w:pPr>
            <w:r>
              <w:rPr>
                <w:rFonts w:ascii="Times New Roman" w:eastAsia="Arial" w:hAnsi="Times New Roman"/>
                <w:color w:val="000000"/>
              </w:rPr>
              <w:t>2001</w:t>
            </w:r>
          </w:p>
        </w:tc>
        <w:tc>
          <w:tcPr>
            <w:tcW w:w="2043" w:type="dxa"/>
            <w:gridSpan w:val="2"/>
            <w:tcBorders>
              <w:top w:val="nil"/>
              <w:left w:val="nil"/>
              <w:bottom w:val="single" w:sz="12" w:space="0" w:color="4F81BD"/>
              <w:right w:val="nil"/>
            </w:tcBorders>
            <w:hideMark/>
          </w:tcPr>
          <w:p w14:paraId="3D822B95" w14:textId="77777777" w:rsidR="00E05A56" w:rsidRDefault="00E05A56" w:rsidP="001961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color w:val="000000"/>
              </w:rPr>
            </w:pPr>
            <w:r>
              <w:rPr>
                <w:rFonts w:ascii="Times New Roman" w:eastAsia="Times New Roman" w:hAnsi="Times New Roman"/>
                <w:b/>
                <w:bCs/>
                <w:color w:val="000000"/>
              </w:rPr>
              <w:t>Option Year 2 Services</w:t>
            </w:r>
          </w:p>
          <w:p w14:paraId="3D822B96" w14:textId="77777777" w:rsidR="00E05A56" w:rsidRDefault="00E05A56" w:rsidP="001961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rPr>
            </w:pPr>
            <w:r w:rsidRPr="009D0A2E">
              <w:rPr>
                <w:rFonts w:ascii="Times New Roman" w:eastAsia="Times New Roman" w:hAnsi="Times New Roman"/>
                <w:color w:val="000000"/>
              </w:rPr>
              <w:t>Comprehensive P</w:t>
            </w:r>
            <w:r>
              <w:rPr>
                <w:rFonts w:ascii="Times New Roman" w:eastAsia="Times New Roman" w:hAnsi="Times New Roman"/>
                <w:color w:val="000000"/>
              </w:rPr>
              <w:t xml:space="preserve">reventative and Corrective </w:t>
            </w:r>
            <w:r w:rsidRPr="009D0A2E">
              <w:rPr>
                <w:rFonts w:ascii="Times New Roman" w:eastAsia="Times New Roman" w:hAnsi="Times New Roman"/>
                <w:color w:val="000000"/>
              </w:rPr>
              <w:t>M</w:t>
            </w:r>
            <w:r>
              <w:rPr>
                <w:rFonts w:ascii="Times New Roman" w:eastAsia="Times New Roman" w:hAnsi="Times New Roman"/>
                <w:color w:val="000000"/>
              </w:rPr>
              <w:t>aintenance, Inspection, OEM Parts for PM, Reporting and Service Calls</w:t>
            </w:r>
            <w:r w:rsidRPr="009D0A2E">
              <w:rPr>
                <w:rFonts w:ascii="Times New Roman" w:eastAsia="Times New Roman" w:hAnsi="Times New Roman"/>
                <w:color w:val="000000"/>
              </w:rPr>
              <w:t xml:space="preserve"> </w:t>
            </w:r>
            <w:r>
              <w:rPr>
                <w:rFonts w:ascii="Times New Roman" w:eastAsia="Times New Roman" w:hAnsi="Times New Roman"/>
                <w:color w:val="000000"/>
              </w:rPr>
              <w:t>in accordance with the Statement of Work (Firm-Fixed Price)</w:t>
            </w:r>
          </w:p>
          <w:p w14:paraId="3D822B97" w14:textId="77777777" w:rsidR="00E05A56" w:rsidRDefault="00E05A56" w:rsidP="001961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rPr>
            </w:pPr>
          </w:p>
          <w:p w14:paraId="3D822B98" w14:textId="77777777" w:rsidR="00E05A56" w:rsidRPr="007036B0" w:rsidRDefault="00E05A56" w:rsidP="001961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rPr>
            </w:pPr>
          </w:p>
        </w:tc>
        <w:tc>
          <w:tcPr>
            <w:tcW w:w="1530" w:type="dxa"/>
            <w:gridSpan w:val="2"/>
            <w:tcBorders>
              <w:top w:val="nil"/>
              <w:left w:val="nil"/>
              <w:bottom w:val="single" w:sz="12" w:space="0" w:color="4F81BD"/>
              <w:right w:val="nil"/>
            </w:tcBorders>
            <w:hideMark/>
          </w:tcPr>
          <w:p w14:paraId="3D822B99" w14:textId="77777777" w:rsidR="00E05A56" w:rsidRPr="007036B0" w:rsidRDefault="00E05A56" w:rsidP="00196196">
            <w:pPr>
              <w:jc w:val="right"/>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1</w:t>
            </w:r>
          </w:p>
        </w:tc>
        <w:tc>
          <w:tcPr>
            <w:tcW w:w="631" w:type="dxa"/>
            <w:gridSpan w:val="2"/>
            <w:tcBorders>
              <w:top w:val="nil"/>
              <w:left w:val="nil"/>
              <w:bottom w:val="single" w:sz="12" w:space="0" w:color="4F81BD"/>
              <w:right w:val="single" w:sz="12" w:space="0" w:color="4F81BD"/>
            </w:tcBorders>
            <w:hideMark/>
          </w:tcPr>
          <w:p w14:paraId="3D822B9A" w14:textId="77777777" w:rsidR="00E05A56" w:rsidRPr="007036B0" w:rsidRDefault="00E05A56" w:rsidP="00196196">
            <w:pP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YR</w:t>
            </w:r>
          </w:p>
        </w:tc>
        <w:tc>
          <w:tcPr>
            <w:tcW w:w="2196" w:type="dxa"/>
            <w:gridSpan w:val="2"/>
            <w:tcBorders>
              <w:top w:val="nil"/>
              <w:left w:val="single" w:sz="12" w:space="0" w:color="4F81BD"/>
              <w:bottom w:val="single" w:sz="12" w:space="0" w:color="4F81BD"/>
              <w:right w:val="nil"/>
            </w:tcBorders>
            <w:hideMark/>
          </w:tcPr>
          <w:p w14:paraId="3D822B9B" w14:textId="77777777" w:rsidR="00E05A56" w:rsidRPr="007036B0" w:rsidRDefault="00E05A56" w:rsidP="00196196">
            <w:pPr>
              <w:jc w:val="right"/>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$___________</w:t>
            </w:r>
          </w:p>
        </w:tc>
        <w:tc>
          <w:tcPr>
            <w:tcW w:w="1646" w:type="dxa"/>
            <w:gridSpan w:val="2"/>
            <w:tcBorders>
              <w:top w:val="nil"/>
              <w:left w:val="nil"/>
              <w:bottom w:val="single" w:sz="12" w:space="0" w:color="4F81BD"/>
              <w:right w:val="single" w:sz="12" w:space="0" w:color="4F81BD"/>
            </w:tcBorders>
            <w:hideMark/>
          </w:tcPr>
          <w:p w14:paraId="3D822B9C" w14:textId="77777777" w:rsidR="00E05A56" w:rsidRPr="007036B0" w:rsidRDefault="00E05A56" w:rsidP="00196196">
            <w:pPr>
              <w:jc w:val="right"/>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$____________</w:t>
            </w:r>
          </w:p>
        </w:tc>
      </w:tr>
      <w:tr w:rsidR="00D86B17" w14:paraId="3D822BA8" w14:textId="77777777" w:rsidTr="00D86B17">
        <w:trPr>
          <w:trHeight w:val="1220"/>
        </w:trPr>
        <w:tc>
          <w:tcPr>
            <w:cnfStyle w:val="001000000000" w:firstRow="0" w:lastRow="0" w:firstColumn="1" w:lastColumn="0" w:oddVBand="0" w:evenVBand="0" w:oddHBand="0" w:evenHBand="0" w:firstRowFirstColumn="0" w:firstRowLastColumn="0" w:lastRowFirstColumn="0" w:lastRowLastColumn="0"/>
            <w:tcW w:w="1076" w:type="dxa"/>
            <w:tcBorders>
              <w:top w:val="nil"/>
              <w:left w:val="single" w:sz="12" w:space="0" w:color="4F81BD"/>
              <w:bottom w:val="single" w:sz="12" w:space="0" w:color="4F81BD"/>
              <w:right w:val="nil"/>
            </w:tcBorders>
            <w:hideMark/>
          </w:tcPr>
          <w:p w14:paraId="3D822B9E" w14:textId="77777777" w:rsidR="00E05A56" w:rsidRPr="007036B0" w:rsidRDefault="00E05A56" w:rsidP="00196196">
            <w:pPr>
              <w:rPr>
                <w:rFonts w:ascii="Times New Roman" w:eastAsia="Arial" w:hAnsi="Times New Roman"/>
                <w:color w:val="000000"/>
              </w:rPr>
            </w:pPr>
            <w:r>
              <w:rPr>
                <w:rFonts w:ascii="Times New Roman" w:eastAsia="Arial" w:hAnsi="Times New Roman"/>
                <w:color w:val="000000"/>
              </w:rPr>
              <w:t>2</w:t>
            </w:r>
            <w:r w:rsidRPr="007036B0">
              <w:rPr>
                <w:rFonts w:ascii="Times New Roman" w:eastAsia="Arial" w:hAnsi="Times New Roman"/>
                <w:color w:val="000000"/>
              </w:rPr>
              <w:t>002</w:t>
            </w:r>
          </w:p>
        </w:tc>
        <w:tc>
          <w:tcPr>
            <w:tcW w:w="2043" w:type="dxa"/>
            <w:gridSpan w:val="2"/>
            <w:tcBorders>
              <w:top w:val="nil"/>
              <w:left w:val="nil"/>
              <w:bottom w:val="single" w:sz="12" w:space="0" w:color="4F81BD"/>
              <w:right w:val="nil"/>
            </w:tcBorders>
            <w:hideMark/>
          </w:tcPr>
          <w:p w14:paraId="3D822B9F" w14:textId="77777777" w:rsidR="00E05A56" w:rsidRPr="00EB2D17" w:rsidRDefault="00E05A56" w:rsidP="00EB2D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color w:val="000000"/>
              </w:rPr>
            </w:pPr>
            <w:r w:rsidRPr="00EB2D17">
              <w:rPr>
                <w:rFonts w:ascii="Times New Roman" w:eastAsia="Times New Roman" w:hAnsi="Times New Roman"/>
                <w:b/>
                <w:bCs/>
                <w:color w:val="000000"/>
              </w:rPr>
              <w:t>Option Year 2 Contingency Parts Allowance</w:t>
            </w:r>
          </w:p>
          <w:p w14:paraId="3D822BA0" w14:textId="77777777" w:rsidR="00E05A56" w:rsidRDefault="00E05A56" w:rsidP="00EB2D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r w:rsidRPr="00EB2D17">
              <w:rPr>
                <w:rFonts w:ascii="Times New Roman" w:eastAsia="Times New Roman" w:hAnsi="Times New Roman"/>
                <w:color w:val="000000"/>
              </w:rPr>
              <w:t>Not to exceed $2,500 per year</w:t>
            </w:r>
          </w:p>
          <w:p w14:paraId="3D822BA1" w14:textId="77777777" w:rsidR="00E05A56" w:rsidRDefault="00E05A56" w:rsidP="00EB2D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r>
              <w:rPr>
                <w:rFonts w:ascii="Times New Roman" w:eastAsia="Times New Roman" w:hAnsi="Times New Roman"/>
                <w:color w:val="000000"/>
              </w:rPr>
              <w:t>(Firm-Fixed Price)</w:t>
            </w:r>
          </w:p>
          <w:p w14:paraId="3D822BA2" w14:textId="77777777" w:rsidR="00E05A56" w:rsidRDefault="00E05A56" w:rsidP="00EB2D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p>
          <w:p w14:paraId="3D822BA3" w14:textId="77777777" w:rsidR="00E05A56" w:rsidRPr="007036B0" w:rsidRDefault="00E05A56" w:rsidP="00EB2D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p>
        </w:tc>
        <w:tc>
          <w:tcPr>
            <w:tcW w:w="1530" w:type="dxa"/>
            <w:gridSpan w:val="2"/>
            <w:tcBorders>
              <w:top w:val="nil"/>
              <w:left w:val="nil"/>
              <w:bottom w:val="single" w:sz="12" w:space="0" w:color="4F81BD"/>
              <w:right w:val="nil"/>
            </w:tcBorders>
            <w:hideMark/>
          </w:tcPr>
          <w:p w14:paraId="3D822BA4" w14:textId="77777777" w:rsidR="00E05A56" w:rsidRPr="007036B0" w:rsidRDefault="00E05A56" w:rsidP="00196196">
            <w:pPr>
              <w:jc w:val="right"/>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 xml:space="preserve">1    </w:t>
            </w:r>
          </w:p>
        </w:tc>
        <w:tc>
          <w:tcPr>
            <w:tcW w:w="631" w:type="dxa"/>
            <w:gridSpan w:val="2"/>
            <w:tcBorders>
              <w:top w:val="nil"/>
              <w:left w:val="nil"/>
              <w:bottom w:val="single" w:sz="12" w:space="0" w:color="4F81BD"/>
              <w:right w:val="single" w:sz="12" w:space="0" w:color="4F81BD"/>
            </w:tcBorders>
            <w:hideMark/>
          </w:tcPr>
          <w:p w14:paraId="3D822BA5" w14:textId="77777777" w:rsidR="00E05A56" w:rsidRPr="007036B0" w:rsidRDefault="00E05A56" w:rsidP="00196196">
            <w:pP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YR</w:t>
            </w:r>
          </w:p>
        </w:tc>
        <w:tc>
          <w:tcPr>
            <w:tcW w:w="2196" w:type="dxa"/>
            <w:gridSpan w:val="2"/>
            <w:tcBorders>
              <w:top w:val="nil"/>
              <w:left w:val="single" w:sz="12" w:space="0" w:color="4F81BD"/>
              <w:bottom w:val="single" w:sz="12" w:space="0" w:color="4F81BD"/>
              <w:right w:val="nil"/>
            </w:tcBorders>
          </w:tcPr>
          <w:p w14:paraId="3D822BA6" w14:textId="77777777" w:rsidR="00E05A56" w:rsidRPr="007036B0" w:rsidRDefault="00E05A56" w:rsidP="00196196">
            <w:pP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$___________</w:t>
            </w:r>
          </w:p>
        </w:tc>
        <w:tc>
          <w:tcPr>
            <w:tcW w:w="1646" w:type="dxa"/>
            <w:gridSpan w:val="2"/>
            <w:tcBorders>
              <w:top w:val="nil"/>
              <w:left w:val="nil"/>
              <w:bottom w:val="single" w:sz="12" w:space="0" w:color="4F81BD"/>
              <w:right w:val="single" w:sz="12" w:space="0" w:color="4F81BD"/>
            </w:tcBorders>
          </w:tcPr>
          <w:p w14:paraId="3D822BA7" w14:textId="77777777" w:rsidR="00E05A56" w:rsidRPr="007036B0" w:rsidRDefault="00E05A56" w:rsidP="00196196">
            <w:pPr>
              <w:jc w:val="right"/>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$____________</w:t>
            </w:r>
          </w:p>
        </w:tc>
      </w:tr>
      <w:tr w:rsidR="00D86B17" w14:paraId="3D822BB2" w14:textId="77777777" w:rsidTr="00D86B17">
        <w:trPr>
          <w:cnfStyle w:val="000000100000" w:firstRow="0" w:lastRow="0" w:firstColumn="0" w:lastColumn="0" w:oddVBand="0" w:evenVBand="0" w:oddHBand="1" w:evenHBand="0" w:firstRowFirstColumn="0" w:firstRowLastColumn="0" w:lastRowFirstColumn="0" w:lastRowLastColumn="0"/>
          <w:trHeight w:val="139"/>
        </w:trPr>
        <w:tc>
          <w:tcPr>
            <w:cnfStyle w:val="001000000000" w:firstRow="0" w:lastRow="0" w:firstColumn="1" w:lastColumn="0" w:oddVBand="0" w:evenVBand="0" w:oddHBand="0" w:evenHBand="0" w:firstRowFirstColumn="0" w:firstRowLastColumn="0" w:lastRowFirstColumn="0" w:lastRowLastColumn="0"/>
            <w:tcW w:w="1076" w:type="dxa"/>
            <w:tcBorders>
              <w:top w:val="nil"/>
              <w:left w:val="single" w:sz="12" w:space="0" w:color="4F81BD"/>
              <w:bottom w:val="single" w:sz="12" w:space="0" w:color="4F81BD"/>
              <w:right w:val="nil"/>
            </w:tcBorders>
            <w:hideMark/>
          </w:tcPr>
          <w:p w14:paraId="3D822BA9" w14:textId="77777777" w:rsidR="00E05A56" w:rsidRPr="007036B0" w:rsidRDefault="00E05A56" w:rsidP="00196196">
            <w:pPr>
              <w:rPr>
                <w:rFonts w:ascii="Times New Roman" w:eastAsia="Arial" w:hAnsi="Times New Roman"/>
                <w:color w:val="000000"/>
              </w:rPr>
            </w:pPr>
            <w:r>
              <w:rPr>
                <w:rFonts w:ascii="Times New Roman" w:eastAsia="Arial" w:hAnsi="Times New Roman"/>
                <w:color w:val="000000"/>
              </w:rPr>
              <w:t>3</w:t>
            </w:r>
            <w:r w:rsidRPr="007036B0">
              <w:rPr>
                <w:rFonts w:ascii="Times New Roman" w:eastAsia="Arial" w:hAnsi="Times New Roman"/>
                <w:color w:val="000000"/>
              </w:rPr>
              <w:t>001</w:t>
            </w:r>
          </w:p>
        </w:tc>
        <w:tc>
          <w:tcPr>
            <w:tcW w:w="2043" w:type="dxa"/>
            <w:gridSpan w:val="2"/>
            <w:tcBorders>
              <w:top w:val="nil"/>
              <w:left w:val="nil"/>
              <w:bottom w:val="single" w:sz="12" w:space="0" w:color="4F81BD"/>
              <w:right w:val="nil"/>
            </w:tcBorders>
            <w:hideMark/>
          </w:tcPr>
          <w:p w14:paraId="3D822BAA" w14:textId="77777777" w:rsidR="00E05A56" w:rsidRDefault="00E05A56" w:rsidP="001961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color w:val="000000"/>
              </w:rPr>
            </w:pPr>
            <w:r>
              <w:rPr>
                <w:rFonts w:ascii="Times New Roman" w:eastAsia="Times New Roman" w:hAnsi="Times New Roman"/>
                <w:b/>
                <w:bCs/>
                <w:color w:val="000000"/>
              </w:rPr>
              <w:t>Option Year 3 Services</w:t>
            </w:r>
          </w:p>
          <w:p w14:paraId="3D822BAB" w14:textId="77777777" w:rsidR="00E05A56" w:rsidRDefault="00E05A56" w:rsidP="001961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rPr>
            </w:pPr>
            <w:r w:rsidRPr="009D0A2E">
              <w:rPr>
                <w:rFonts w:ascii="Times New Roman" w:eastAsia="Times New Roman" w:hAnsi="Times New Roman"/>
                <w:color w:val="000000"/>
              </w:rPr>
              <w:t>Comprehensive P</w:t>
            </w:r>
            <w:r>
              <w:rPr>
                <w:rFonts w:ascii="Times New Roman" w:eastAsia="Times New Roman" w:hAnsi="Times New Roman"/>
                <w:color w:val="000000"/>
              </w:rPr>
              <w:t xml:space="preserve">reventative and Corrective </w:t>
            </w:r>
            <w:r w:rsidRPr="009D0A2E">
              <w:rPr>
                <w:rFonts w:ascii="Times New Roman" w:eastAsia="Times New Roman" w:hAnsi="Times New Roman"/>
                <w:color w:val="000000"/>
              </w:rPr>
              <w:t>M</w:t>
            </w:r>
            <w:r>
              <w:rPr>
                <w:rFonts w:ascii="Times New Roman" w:eastAsia="Times New Roman" w:hAnsi="Times New Roman"/>
                <w:color w:val="000000"/>
              </w:rPr>
              <w:t>aintenance, Inspection, OEM Parts for PM, Reporting and Service Calls</w:t>
            </w:r>
            <w:r w:rsidRPr="009D0A2E">
              <w:rPr>
                <w:rFonts w:ascii="Times New Roman" w:eastAsia="Times New Roman" w:hAnsi="Times New Roman"/>
                <w:color w:val="000000"/>
              </w:rPr>
              <w:t xml:space="preserve"> </w:t>
            </w:r>
            <w:r>
              <w:rPr>
                <w:rFonts w:ascii="Times New Roman" w:eastAsia="Times New Roman" w:hAnsi="Times New Roman"/>
                <w:color w:val="000000"/>
              </w:rPr>
              <w:t xml:space="preserve">in accordance with the </w:t>
            </w:r>
            <w:r>
              <w:rPr>
                <w:rFonts w:ascii="Times New Roman" w:eastAsia="Times New Roman" w:hAnsi="Times New Roman"/>
                <w:color w:val="000000"/>
              </w:rPr>
              <w:lastRenderedPageBreak/>
              <w:t>Statement of Work (Firm-Fixed Price)</w:t>
            </w:r>
          </w:p>
          <w:p w14:paraId="3D822BAC" w14:textId="77777777" w:rsidR="00E05A56" w:rsidRDefault="00E05A56" w:rsidP="001961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rPr>
            </w:pPr>
          </w:p>
          <w:p w14:paraId="3D822BAD" w14:textId="77777777" w:rsidR="00E05A56" w:rsidRPr="007036B0" w:rsidRDefault="00E05A56" w:rsidP="001961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rPr>
            </w:pPr>
          </w:p>
        </w:tc>
        <w:tc>
          <w:tcPr>
            <w:tcW w:w="1530" w:type="dxa"/>
            <w:gridSpan w:val="2"/>
            <w:tcBorders>
              <w:top w:val="nil"/>
              <w:left w:val="nil"/>
              <w:bottom w:val="single" w:sz="12" w:space="0" w:color="4F81BD"/>
              <w:right w:val="nil"/>
            </w:tcBorders>
            <w:hideMark/>
          </w:tcPr>
          <w:p w14:paraId="3D822BAE" w14:textId="77777777" w:rsidR="00E05A56" w:rsidRPr="007036B0" w:rsidRDefault="00E05A56" w:rsidP="00196196">
            <w:pPr>
              <w:jc w:val="right"/>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lastRenderedPageBreak/>
              <w:t>1</w:t>
            </w:r>
          </w:p>
        </w:tc>
        <w:tc>
          <w:tcPr>
            <w:tcW w:w="631" w:type="dxa"/>
            <w:gridSpan w:val="2"/>
            <w:tcBorders>
              <w:top w:val="nil"/>
              <w:left w:val="nil"/>
              <w:bottom w:val="single" w:sz="12" w:space="0" w:color="4F81BD"/>
              <w:right w:val="single" w:sz="12" w:space="0" w:color="4F81BD"/>
            </w:tcBorders>
            <w:hideMark/>
          </w:tcPr>
          <w:p w14:paraId="3D822BAF" w14:textId="77777777" w:rsidR="00E05A56" w:rsidRPr="007036B0" w:rsidRDefault="00E05A56" w:rsidP="00196196">
            <w:pP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YR</w:t>
            </w:r>
          </w:p>
        </w:tc>
        <w:tc>
          <w:tcPr>
            <w:tcW w:w="2196" w:type="dxa"/>
            <w:gridSpan w:val="2"/>
            <w:tcBorders>
              <w:top w:val="nil"/>
              <w:left w:val="single" w:sz="12" w:space="0" w:color="4F81BD"/>
              <w:bottom w:val="single" w:sz="12" w:space="0" w:color="4F81BD"/>
              <w:right w:val="nil"/>
            </w:tcBorders>
            <w:hideMark/>
          </w:tcPr>
          <w:p w14:paraId="3D822BB0" w14:textId="77777777" w:rsidR="00E05A56" w:rsidRPr="007036B0" w:rsidRDefault="00E05A56" w:rsidP="00196196">
            <w:pPr>
              <w:jc w:val="right"/>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$___________</w:t>
            </w:r>
          </w:p>
        </w:tc>
        <w:tc>
          <w:tcPr>
            <w:tcW w:w="1646" w:type="dxa"/>
            <w:gridSpan w:val="2"/>
            <w:tcBorders>
              <w:top w:val="nil"/>
              <w:left w:val="nil"/>
              <w:bottom w:val="single" w:sz="12" w:space="0" w:color="4F81BD"/>
              <w:right w:val="single" w:sz="12" w:space="0" w:color="4F81BD"/>
            </w:tcBorders>
            <w:hideMark/>
          </w:tcPr>
          <w:p w14:paraId="3D822BB1" w14:textId="77777777" w:rsidR="00E05A56" w:rsidRPr="007036B0" w:rsidRDefault="00E05A56" w:rsidP="00196196">
            <w:pPr>
              <w:jc w:val="right"/>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$____________</w:t>
            </w:r>
          </w:p>
        </w:tc>
      </w:tr>
      <w:tr w:rsidR="00D86B17" w14:paraId="3D822BBD" w14:textId="77777777" w:rsidTr="00D86B17">
        <w:trPr>
          <w:trHeight w:val="1220"/>
        </w:trPr>
        <w:tc>
          <w:tcPr>
            <w:cnfStyle w:val="001000000000" w:firstRow="0" w:lastRow="0" w:firstColumn="1" w:lastColumn="0" w:oddVBand="0" w:evenVBand="0" w:oddHBand="0" w:evenHBand="0" w:firstRowFirstColumn="0" w:firstRowLastColumn="0" w:lastRowFirstColumn="0" w:lastRowLastColumn="0"/>
            <w:tcW w:w="1076" w:type="dxa"/>
            <w:tcBorders>
              <w:top w:val="nil"/>
              <w:left w:val="single" w:sz="12" w:space="0" w:color="4F81BD"/>
              <w:bottom w:val="single" w:sz="12" w:space="0" w:color="4F81BD"/>
              <w:right w:val="nil"/>
            </w:tcBorders>
            <w:hideMark/>
          </w:tcPr>
          <w:p w14:paraId="3D822BB3" w14:textId="77777777" w:rsidR="00E05A56" w:rsidRPr="007036B0" w:rsidRDefault="00E05A56" w:rsidP="00196196">
            <w:pPr>
              <w:rPr>
                <w:rFonts w:ascii="Times New Roman" w:eastAsia="Arial" w:hAnsi="Times New Roman"/>
                <w:color w:val="000000"/>
              </w:rPr>
            </w:pPr>
            <w:r>
              <w:rPr>
                <w:rFonts w:ascii="Times New Roman" w:eastAsia="Arial" w:hAnsi="Times New Roman"/>
                <w:color w:val="000000"/>
              </w:rPr>
              <w:t>3</w:t>
            </w:r>
            <w:r w:rsidRPr="007036B0">
              <w:rPr>
                <w:rFonts w:ascii="Times New Roman" w:eastAsia="Arial" w:hAnsi="Times New Roman"/>
                <w:color w:val="000000"/>
              </w:rPr>
              <w:t>002</w:t>
            </w:r>
          </w:p>
        </w:tc>
        <w:tc>
          <w:tcPr>
            <w:tcW w:w="2043" w:type="dxa"/>
            <w:gridSpan w:val="2"/>
            <w:tcBorders>
              <w:top w:val="nil"/>
              <w:left w:val="nil"/>
              <w:bottom w:val="single" w:sz="12" w:space="0" w:color="4F81BD"/>
              <w:right w:val="nil"/>
            </w:tcBorders>
            <w:hideMark/>
          </w:tcPr>
          <w:p w14:paraId="3D822BB4" w14:textId="77777777" w:rsidR="00E05A56" w:rsidRPr="00EA58F9" w:rsidRDefault="00E05A56" w:rsidP="00EA58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color w:val="000000"/>
              </w:rPr>
            </w:pPr>
            <w:r w:rsidRPr="00EA58F9">
              <w:rPr>
                <w:rFonts w:ascii="Times New Roman" w:eastAsia="Times New Roman" w:hAnsi="Times New Roman"/>
                <w:b/>
                <w:bCs/>
                <w:color w:val="000000"/>
              </w:rPr>
              <w:t xml:space="preserve">Option Year </w:t>
            </w:r>
            <w:r>
              <w:rPr>
                <w:rFonts w:ascii="Times New Roman" w:eastAsia="Times New Roman" w:hAnsi="Times New Roman"/>
                <w:b/>
                <w:bCs/>
                <w:color w:val="000000"/>
              </w:rPr>
              <w:t>3</w:t>
            </w:r>
            <w:r w:rsidRPr="00EA58F9">
              <w:rPr>
                <w:rFonts w:ascii="Times New Roman" w:eastAsia="Times New Roman" w:hAnsi="Times New Roman"/>
                <w:b/>
                <w:bCs/>
                <w:color w:val="000000"/>
              </w:rPr>
              <w:t xml:space="preserve"> Contingency Parts Allowance</w:t>
            </w:r>
          </w:p>
          <w:p w14:paraId="3D822BB5" w14:textId="77777777" w:rsidR="00E05A56" w:rsidRPr="00EA58F9" w:rsidRDefault="00E05A56" w:rsidP="00EA58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r w:rsidRPr="00EA58F9">
              <w:rPr>
                <w:rFonts w:ascii="Times New Roman" w:eastAsia="Times New Roman" w:hAnsi="Times New Roman"/>
                <w:color w:val="000000"/>
              </w:rPr>
              <w:t>Not to exceed $2,500 per year</w:t>
            </w:r>
          </w:p>
          <w:p w14:paraId="3D822BB6" w14:textId="77777777" w:rsidR="00E05A56" w:rsidRDefault="00E05A56" w:rsidP="00EA58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r w:rsidRPr="00EA58F9">
              <w:rPr>
                <w:rFonts w:ascii="Times New Roman" w:eastAsia="Times New Roman" w:hAnsi="Times New Roman"/>
                <w:color w:val="000000"/>
              </w:rPr>
              <w:t>(Firm-Fixed Price)</w:t>
            </w:r>
          </w:p>
          <w:p w14:paraId="3D822BB7" w14:textId="77777777" w:rsidR="00E05A56" w:rsidRDefault="00E05A56" w:rsidP="00EA58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p>
          <w:p w14:paraId="3D822BB8" w14:textId="77777777" w:rsidR="00E05A56" w:rsidRPr="007036B0" w:rsidRDefault="00E05A56" w:rsidP="00EA58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p>
        </w:tc>
        <w:tc>
          <w:tcPr>
            <w:tcW w:w="1530" w:type="dxa"/>
            <w:gridSpan w:val="2"/>
            <w:tcBorders>
              <w:top w:val="nil"/>
              <w:left w:val="nil"/>
              <w:bottom w:val="single" w:sz="12" w:space="0" w:color="4F81BD"/>
              <w:right w:val="nil"/>
            </w:tcBorders>
            <w:hideMark/>
          </w:tcPr>
          <w:p w14:paraId="3D822BB9" w14:textId="77777777" w:rsidR="00E05A56" w:rsidRPr="007036B0" w:rsidRDefault="00E05A56" w:rsidP="00196196">
            <w:pPr>
              <w:jc w:val="right"/>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 xml:space="preserve">1    </w:t>
            </w:r>
          </w:p>
        </w:tc>
        <w:tc>
          <w:tcPr>
            <w:tcW w:w="631" w:type="dxa"/>
            <w:gridSpan w:val="2"/>
            <w:tcBorders>
              <w:top w:val="nil"/>
              <w:left w:val="nil"/>
              <w:bottom w:val="single" w:sz="12" w:space="0" w:color="4F81BD"/>
              <w:right w:val="single" w:sz="12" w:space="0" w:color="4F81BD"/>
            </w:tcBorders>
            <w:hideMark/>
          </w:tcPr>
          <w:p w14:paraId="3D822BBA" w14:textId="77777777" w:rsidR="00E05A56" w:rsidRPr="007036B0" w:rsidRDefault="00E05A56" w:rsidP="00196196">
            <w:pP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YR</w:t>
            </w:r>
          </w:p>
        </w:tc>
        <w:tc>
          <w:tcPr>
            <w:tcW w:w="2196" w:type="dxa"/>
            <w:gridSpan w:val="2"/>
            <w:tcBorders>
              <w:top w:val="nil"/>
              <w:left w:val="single" w:sz="12" w:space="0" w:color="4F81BD"/>
              <w:bottom w:val="single" w:sz="12" w:space="0" w:color="4F81BD"/>
              <w:right w:val="nil"/>
            </w:tcBorders>
            <w:hideMark/>
          </w:tcPr>
          <w:p w14:paraId="3D822BBB" w14:textId="77777777" w:rsidR="00E05A56" w:rsidRPr="007036B0" w:rsidRDefault="00E05A56" w:rsidP="001F4BBC">
            <w:pPr>
              <w:jc w:val="right"/>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$___________</w:t>
            </w:r>
          </w:p>
        </w:tc>
        <w:tc>
          <w:tcPr>
            <w:tcW w:w="1646" w:type="dxa"/>
            <w:gridSpan w:val="2"/>
            <w:tcBorders>
              <w:top w:val="nil"/>
              <w:left w:val="nil"/>
              <w:bottom w:val="single" w:sz="12" w:space="0" w:color="4F81BD"/>
              <w:right w:val="single" w:sz="12" w:space="0" w:color="4F81BD"/>
            </w:tcBorders>
            <w:hideMark/>
          </w:tcPr>
          <w:p w14:paraId="3D822BBC" w14:textId="77777777" w:rsidR="00E05A56" w:rsidRPr="007036B0" w:rsidRDefault="00E05A56" w:rsidP="001F4BBC">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0"/>
                <w:szCs w:val="20"/>
              </w:rPr>
            </w:pPr>
            <w:r w:rsidRPr="007036B0">
              <w:rPr>
                <w:rFonts w:ascii="Times New Roman" w:eastAsia="Arial" w:hAnsi="Times New Roman"/>
                <w:color w:val="000000"/>
              </w:rPr>
              <w:t>$____________</w:t>
            </w:r>
          </w:p>
        </w:tc>
      </w:tr>
      <w:tr w:rsidR="00D86B17" w14:paraId="3D822BC6" w14:textId="77777777" w:rsidTr="00D86B17">
        <w:trPr>
          <w:cnfStyle w:val="000000100000" w:firstRow="0" w:lastRow="0" w:firstColumn="0" w:lastColumn="0" w:oddVBand="0" w:evenVBand="0" w:oddHBand="1" w:evenHBand="0" w:firstRowFirstColumn="0" w:firstRowLastColumn="0" w:lastRowFirstColumn="0" w:lastRowLastColumn="0"/>
          <w:trHeight w:val="139"/>
        </w:trPr>
        <w:tc>
          <w:tcPr>
            <w:cnfStyle w:val="001000000000" w:firstRow="0" w:lastRow="0" w:firstColumn="1" w:lastColumn="0" w:oddVBand="0" w:evenVBand="0" w:oddHBand="0" w:evenHBand="0" w:firstRowFirstColumn="0" w:firstRowLastColumn="0" w:lastRowFirstColumn="0" w:lastRowLastColumn="0"/>
            <w:tcW w:w="1076" w:type="dxa"/>
            <w:tcBorders>
              <w:top w:val="nil"/>
              <w:left w:val="single" w:sz="12" w:space="0" w:color="4F81BD"/>
              <w:bottom w:val="single" w:sz="12" w:space="0" w:color="4F81BD"/>
              <w:right w:val="nil"/>
            </w:tcBorders>
            <w:hideMark/>
          </w:tcPr>
          <w:p w14:paraId="3D822BBE" w14:textId="77777777" w:rsidR="00E05A56" w:rsidRPr="007036B0" w:rsidRDefault="00E05A56" w:rsidP="00196196">
            <w:pPr>
              <w:rPr>
                <w:rFonts w:ascii="Times New Roman" w:eastAsia="Arial" w:hAnsi="Times New Roman"/>
                <w:color w:val="000000"/>
              </w:rPr>
            </w:pPr>
            <w:r>
              <w:rPr>
                <w:rFonts w:ascii="Times New Roman" w:eastAsia="Arial" w:hAnsi="Times New Roman"/>
                <w:color w:val="000000"/>
              </w:rPr>
              <w:t>4</w:t>
            </w:r>
            <w:r w:rsidRPr="007036B0">
              <w:rPr>
                <w:rFonts w:ascii="Times New Roman" w:eastAsia="Arial" w:hAnsi="Times New Roman"/>
                <w:color w:val="000000"/>
              </w:rPr>
              <w:t>001</w:t>
            </w:r>
          </w:p>
        </w:tc>
        <w:tc>
          <w:tcPr>
            <w:tcW w:w="2043" w:type="dxa"/>
            <w:gridSpan w:val="2"/>
            <w:tcBorders>
              <w:top w:val="nil"/>
              <w:left w:val="nil"/>
              <w:bottom w:val="single" w:sz="12" w:space="0" w:color="4F81BD"/>
              <w:right w:val="nil"/>
            </w:tcBorders>
            <w:hideMark/>
          </w:tcPr>
          <w:p w14:paraId="3D822BBF" w14:textId="77777777" w:rsidR="00E05A56" w:rsidRPr="00196196" w:rsidRDefault="00E05A56" w:rsidP="001961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color w:val="000000"/>
              </w:rPr>
            </w:pPr>
            <w:r w:rsidRPr="00196196">
              <w:rPr>
                <w:rFonts w:ascii="Times New Roman" w:eastAsia="Times New Roman" w:hAnsi="Times New Roman"/>
                <w:b/>
                <w:bCs/>
                <w:color w:val="000000"/>
              </w:rPr>
              <w:t>Option Year 4 Services</w:t>
            </w:r>
          </w:p>
          <w:p w14:paraId="3D822BC0" w14:textId="77777777" w:rsidR="00E05A56" w:rsidRDefault="00E05A56" w:rsidP="001961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rPr>
            </w:pPr>
            <w:r w:rsidRPr="00196196">
              <w:rPr>
                <w:rFonts w:ascii="Times New Roman" w:eastAsia="Times New Roman" w:hAnsi="Times New Roman"/>
                <w:color w:val="000000"/>
              </w:rPr>
              <w:t>Comprehensive Preventative and Corrective Maintenance, Inspection, OEM Parts for PM, Reporting and Service Calls in accordance with the Statement of Work (Firm-Fixed Price)</w:t>
            </w:r>
          </w:p>
          <w:p w14:paraId="3D822BC1" w14:textId="77777777" w:rsidR="00E05A56" w:rsidRPr="007036B0" w:rsidRDefault="00E05A56" w:rsidP="001961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rPr>
            </w:pPr>
          </w:p>
        </w:tc>
        <w:tc>
          <w:tcPr>
            <w:tcW w:w="1530" w:type="dxa"/>
            <w:gridSpan w:val="2"/>
            <w:tcBorders>
              <w:top w:val="nil"/>
              <w:left w:val="nil"/>
              <w:bottom w:val="single" w:sz="12" w:space="0" w:color="4F81BD"/>
              <w:right w:val="nil"/>
            </w:tcBorders>
            <w:hideMark/>
          </w:tcPr>
          <w:p w14:paraId="3D822BC2" w14:textId="77777777" w:rsidR="00E05A56" w:rsidRPr="007036B0" w:rsidRDefault="00E05A56" w:rsidP="00196196">
            <w:pPr>
              <w:jc w:val="right"/>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1</w:t>
            </w:r>
          </w:p>
        </w:tc>
        <w:tc>
          <w:tcPr>
            <w:tcW w:w="631" w:type="dxa"/>
            <w:gridSpan w:val="2"/>
            <w:tcBorders>
              <w:top w:val="nil"/>
              <w:left w:val="nil"/>
              <w:bottom w:val="single" w:sz="12" w:space="0" w:color="4F81BD"/>
              <w:right w:val="single" w:sz="12" w:space="0" w:color="4F81BD"/>
            </w:tcBorders>
            <w:hideMark/>
          </w:tcPr>
          <w:p w14:paraId="3D822BC3" w14:textId="77777777" w:rsidR="00E05A56" w:rsidRPr="007036B0" w:rsidRDefault="00E05A56" w:rsidP="00196196">
            <w:pP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YR</w:t>
            </w:r>
          </w:p>
        </w:tc>
        <w:tc>
          <w:tcPr>
            <w:tcW w:w="2196" w:type="dxa"/>
            <w:gridSpan w:val="2"/>
            <w:tcBorders>
              <w:top w:val="nil"/>
              <w:left w:val="single" w:sz="12" w:space="0" w:color="4F81BD"/>
              <w:bottom w:val="single" w:sz="12" w:space="0" w:color="4F81BD"/>
              <w:right w:val="nil"/>
            </w:tcBorders>
            <w:hideMark/>
          </w:tcPr>
          <w:p w14:paraId="3D822BC4" w14:textId="77777777" w:rsidR="00E05A56" w:rsidRPr="007036B0" w:rsidRDefault="00E05A56" w:rsidP="001F4BBC">
            <w:pPr>
              <w:jc w:val="right"/>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$___________</w:t>
            </w:r>
          </w:p>
        </w:tc>
        <w:tc>
          <w:tcPr>
            <w:tcW w:w="1646" w:type="dxa"/>
            <w:gridSpan w:val="2"/>
            <w:tcBorders>
              <w:top w:val="nil"/>
              <w:left w:val="nil"/>
              <w:bottom w:val="single" w:sz="12" w:space="0" w:color="4F81BD"/>
              <w:right w:val="single" w:sz="12" w:space="0" w:color="4F81BD"/>
            </w:tcBorders>
            <w:hideMark/>
          </w:tcPr>
          <w:p w14:paraId="3D822BC5" w14:textId="77777777" w:rsidR="00E05A56" w:rsidRPr="007036B0" w:rsidRDefault="00E05A56" w:rsidP="001F4BBC">
            <w:pPr>
              <w:jc w:val="right"/>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$____________</w:t>
            </w:r>
          </w:p>
        </w:tc>
      </w:tr>
      <w:tr w:rsidR="00D86B17" w14:paraId="3D822BD1" w14:textId="77777777" w:rsidTr="00D86B17">
        <w:trPr>
          <w:trHeight w:val="1220"/>
        </w:trPr>
        <w:tc>
          <w:tcPr>
            <w:cnfStyle w:val="001000000000" w:firstRow="0" w:lastRow="0" w:firstColumn="1" w:lastColumn="0" w:oddVBand="0" w:evenVBand="0" w:oddHBand="0" w:evenHBand="0" w:firstRowFirstColumn="0" w:firstRowLastColumn="0" w:lastRowFirstColumn="0" w:lastRowLastColumn="0"/>
            <w:tcW w:w="1076" w:type="dxa"/>
            <w:tcBorders>
              <w:top w:val="nil"/>
              <w:left w:val="single" w:sz="12" w:space="0" w:color="4F81BD"/>
              <w:bottom w:val="nil"/>
              <w:right w:val="nil"/>
            </w:tcBorders>
            <w:hideMark/>
          </w:tcPr>
          <w:p w14:paraId="3D822BC7" w14:textId="77777777" w:rsidR="00E05A56" w:rsidRPr="007036B0" w:rsidRDefault="00E05A56" w:rsidP="00196196">
            <w:pPr>
              <w:rPr>
                <w:rFonts w:ascii="Times New Roman" w:eastAsia="Arial" w:hAnsi="Times New Roman"/>
                <w:color w:val="000000"/>
              </w:rPr>
            </w:pPr>
            <w:r>
              <w:rPr>
                <w:rFonts w:ascii="Times New Roman" w:eastAsia="Arial" w:hAnsi="Times New Roman"/>
                <w:color w:val="000000"/>
              </w:rPr>
              <w:t>4</w:t>
            </w:r>
            <w:r w:rsidRPr="007036B0">
              <w:rPr>
                <w:rFonts w:ascii="Times New Roman" w:eastAsia="Arial" w:hAnsi="Times New Roman"/>
                <w:color w:val="000000"/>
              </w:rPr>
              <w:t>002</w:t>
            </w:r>
          </w:p>
        </w:tc>
        <w:tc>
          <w:tcPr>
            <w:tcW w:w="2043" w:type="dxa"/>
            <w:gridSpan w:val="2"/>
            <w:tcBorders>
              <w:top w:val="nil"/>
              <w:left w:val="nil"/>
              <w:bottom w:val="nil"/>
              <w:right w:val="nil"/>
            </w:tcBorders>
            <w:hideMark/>
          </w:tcPr>
          <w:p w14:paraId="3D822BC8" w14:textId="77777777" w:rsidR="00E05A56" w:rsidRPr="0027245B" w:rsidRDefault="00E05A56" w:rsidP="0027245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color w:val="000000"/>
              </w:rPr>
            </w:pPr>
            <w:r w:rsidRPr="0027245B">
              <w:rPr>
                <w:rFonts w:ascii="Times New Roman" w:eastAsia="Times New Roman" w:hAnsi="Times New Roman"/>
                <w:b/>
                <w:bCs/>
                <w:color w:val="000000"/>
              </w:rPr>
              <w:t xml:space="preserve">Option Year </w:t>
            </w:r>
            <w:r>
              <w:rPr>
                <w:rFonts w:ascii="Times New Roman" w:eastAsia="Times New Roman" w:hAnsi="Times New Roman"/>
                <w:b/>
                <w:bCs/>
                <w:color w:val="000000"/>
              </w:rPr>
              <w:t>4</w:t>
            </w:r>
            <w:r w:rsidRPr="0027245B">
              <w:rPr>
                <w:rFonts w:ascii="Times New Roman" w:eastAsia="Times New Roman" w:hAnsi="Times New Roman"/>
                <w:b/>
                <w:bCs/>
                <w:color w:val="000000"/>
              </w:rPr>
              <w:t xml:space="preserve"> Contingency Parts Allowance</w:t>
            </w:r>
          </w:p>
          <w:p w14:paraId="3D822BC9" w14:textId="77777777" w:rsidR="00E05A56" w:rsidRPr="0027245B" w:rsidRDefault="00E05A56" w:rsidP="0027245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r w:rsidRPr="0027245B">
              <w:rPr>
                <w:rFonts w:ascii="Times New Roman" w:eastAsia="Times New Roman" w:hAnsi="Times New Roman"/>
                <w:color w:val="000000"/>
              </w:rPr>
              <w:t>Not to exceed $2,500 per year</w:t>
            </w:r>
          </w:p>
          <w:p w14:paraId="3D822BCA" w14:textId="77777777" w:rsidR="00E05A56" w:rsidRDefault="00E05A56" w:rsidP="0027245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r w:rsidRPr="0027245B">
              <w:rPr>
                <w:rFonts w:ascii="Times New Roman" w:eastAsia="Times New Roman" w:hAnsi="Times New Roman"/>
                <w:color w:val="000000"/>
              </w:rPr>
              <w:t>(Firm-Fixed Price)</w:t>
            </w:r>
          </w:p>
          <w:p w14:paraId="3D822BCB" w14:textId="77777777" w:rsidR="00E05A56" w:rsidRDefault="00E05A56" w:rsidP="0027245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p>
          <w:p w14:paraId="3D822BCC" w14:textId="77777777" w:rsidR="00E05A56" w:rsidRPr="007036B0" w:rsidRDefault="00E05A56" w:rsidP="0027245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rPr>
            </w:pPr>
          </w:p>
        </w:tc>
        <w:tc>
          <w:tcPr>
            <w:tcW w:w="1530" w:type="dxa"/>
            <w:gridSpan w:val="2"/>
            <w:tcBorders>
              <w:top w:val="nil"/>
              <w:left w:val="nil"/>
              <w:bottom w:val="nil"/>
              <w:right w:val="nil"/>
            </w:tcBorders>
            <w:hideMark/>
          </w:tcPr>
          <w:p w14:paraId="3D822BCD" w14:textId="77777777" w:rsidR="00E05A56" w:rsidRPr="007036B0" w:rsidRDefault="00E05A56" w:rsidP="00196196">
            <w:pPr>
              <w:jc w:val="right"/>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 xml:space="preserve">1    </w:t>
            </w:r>
          </w:p>
        </w:tc>
        <w:tc>
          <w:tcPr>
            <w:tcW w:w="631" w:type="dxa"/>
            <w:gridSpan w:val="2"/>
            <w:tcBorders>
              <w:top w:val="nil"/>
              <w:left w:val="nil"/>
              <w:bottom w:val="nil"/>
              <w:right w:val="single" w:sz="12" w:space="0" w:color="4F81BD"/>
            </w:tcBorders>
            <w:hideMark/>
          </w:tcPr>
          <w:p w14:paraId="3D822BCE" w14:textId="77777777" w:rsidR="00E05A56" w:rsidRPr="007036B0" w:rsidRDefault="00E05A56" w:rsidP="00196196">
            <w:pP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YR</w:t>
            </w:r>
          </w:p>
        </w:tc>
        <w:tc>
          <w:tcPr>
            <w:tcW w:w="2196" w:type="dxa"/>
            <w:gridSpan w:val="2"/>
            <w:tcBorders>
              <w:top w:val="nil"/>
              <w:left w:val="single" w:sz="12" w:space="0" w:color="4F81BD"/>
              <w:bottom w:val="nil"/>
              <w:right w:val="nil"/>
            </w:tcBorders>
            <w:hideMark/>
          </w:tcPr>
          <w:p w14:paraId="3D822BCF" w14:textId="77777777" w:rsidR="00E05A56" w:rsidRPr="007036B0" w:rsidRDefault="00E05A56" w:rsidP="001F4BBC">
            <w:pPr>
              <w:jc w:val="right"/>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olor w:val="000000"/>
              </w:rPr>
            </w:pPr>
            <w:r w:rsidRPr="007036B0">
              <w:rPr>
                <w:rFonts w:ascii="Times New Roman" w:eastAsia="Arial" w:hAnsi="Times New Roman"/>
                <w:color w:val="000000"/>
              </w:rPr>
              <w:t>$___________</w:t>
            </w:r>
          </w:p>
        </w:tc>
        <w:tc>
          <w:tcPr>
            <w:tcW w:w="1646" w:type="dxa"/>
            <w:gridSpan w:val="2"/>
            <w:tcBorders>
              <w:top w:val="nil"/>
              <w:left w:val="nil"/>
              <w:bottom w:val="nil"/>
              <w:right w:val="single" w:sz="12" w:space="0" w:color="4F81BD"/>
            </w:tcBorders>
            <w:hideMark/>
          </w:tcPr>
          <w:p w14:paraId="3D822BD0" w14:textId="77777777" w:rsidR="00E05A56" w:rsidRPr="007036B0" w:rsidRDefault="00E05A56" w:rsidP="001F4BBC">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0"/>
                <w:szCs w:val="20"/>
              </w:rPr>
            </w:pPr>
            <w:r w:rsidRPr="007036B0">
              <w:rPr>
                <w:rFonts w:ascii="Times New Roman" w:eastAsia="Arial" w:hAnsi="Times New Roman"/>
                <w:color w:val="000000"/>
              </w:rPr>
              <w:t>$____________</w:t>
            </w:r>
          </w:p>
        </w:tc>
      </w:tr>
      <w:tr w:rsidR="00D86B17" w14:paraId="3D822BDB" w14:textId="77777777" w:rsidTr="00D86B17">
        <w:trPr>
          <w:cnfStyle w:val="000000100000" w:firstRow="0" w:lastRow="0" w:firstColumn="0" w:lastColumn="0" w:oddVBand="0" w:evenVBand="0" w:oddHBand="1" w:evenHBand="0" w:firstRowFirstColumn="0" w:firstRowLastColumn="0" w:lastRowFirstColumn="0" w:lastRowLastColumn="0"/>
          <w:trHeight w:val="1220"/>
        </w:trPr>
        <w:tc>
          <w:tcPr>
            <w:cnfStyle w:val="001000000000" w:firstRow="0" w:lastRow="0" w:firstColumn="1" w:lastColumn="0" w:oddVBand="0" w:evenVBand="0" w:oddHBand="0" w:evenHBand="0" w:firstRowFirstColumn="0" w:firstRowLastColumn="0" w:lastRowFirstColumn="0" w:lastRowLastColumn="0"/>
            <w:tcW w:w="1076" w:type="dxa"/>
            <w:tcBorders>
              <w:top w:val="nil"/>
              <w:left w:val="single" w:sz="12" w:space="0" w:color="4F81BD"/>
              <w:bottom w:val="single" w:sz="12" w:space="0" w:color="4F81BD"/>
              <w:right w:val="nil"/>
            </w:tcBorders>
          </w:tcPr>
          <w:p w14:paraId="3D822BD2" w14:textId="77777777" w:rsidR="00E05A56" w:rsidRDefault="00E05A56" w:rsidP="00634AA6">
            <w:pPr>
              <w:rPr>
                <w:rFonts w:ascii="Times New Roman" w:eastAsia="Arial" w:hAnsi="Times New Roman"/>
                <w:color w:val="000000"/>
              </w:rPr>
            </w:pPr>
          </w:p>
        </w:tc>
        <w:tc>
          <w:tcPr>
            <w:tcW w:w="2043" w:type="dxa"/>
            <w:gridSpan w:val="2"/>
            <w:tcBorders>
              <w:top w:val="nil"/>
              <w:left w:val="nil"/>
              <w:bottom w:val="single" w:sz="12" w:space="0" w:color="4F81BD"/>
              <w:right w:val="nil"/>
            </w:tcBorders>
          </w:tcPr>
          <w:p w14:paraId="3D822BD3" w14:textId="77777777" w:rsidR="00E05A56" w:rsidRPr="0027245B" w:rsidRDefault="00E05A56" w:rsidP="00634AA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color w:val="000000"/>
              </w:rPr>
            </w:pPr>
          </w:p>
        </w:tc>
        <w:tc>
          <w:tcPr>
            <w:tcW w:w="1530" w:type="dxa"/>
            <w:gridSpan w:val="2"/>
            <w:tcBorders>
              <w:top w:val="nil"/>
              <w:left w:val="nil"/>
              <w:bottom w:val="single" w:sz="12" w:space="0" w:color="4F81BD"/>
              <w:right w:val="nil"/>
            </w:tcBorders>
          </w:tcPr>
          <w:p w14:paraId="3D822BD4" w14:textId="77777777" w:rsidR="00E05A56" w:rsidRPr="007036B0" w:rsidRDefault="00E05A56" w:rsidP="00634AA6">
            <w:pPr>
              <w:jc w:val="right"/>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p>
        </w:tc>
        <w:tc>
          <w:tcPr>
            <w:tcW w:w="631" w:type="dxa"/>
            <w:gridSpan w:val="2"/>
            <w:tcBorders>
              <w:top w:val="nil"/>
              <w:left w:val="nil"/>
              <w:bottom w:val="single" w:sz="12" w:space="0" w:color="4F81BD"/>
              <w:right w:val="single" w:sz="12" w:space="0" w:color="4F81BD"/>
            </w:tcBorders>
          </w:tcPr>
          <w:p w14:paraId="3D822BD5" w14:textId="77777777" w:rsidR="00E05A56" w:rsidRPr="007036B0" w:rsidRDefault="00E05A56" w:rsidP="00634AA6">
            <w:pP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p>
        </w:tc>
        <w:tc>
          <w:tcPr>
            <w:tcW w:w="2196" w:type="dxa"/>
            <w:gridSpan w:val="2"/>
            <w:tcBorders>
              <w:top w:val="single" w:sz="12" w:space="0" w:color="4F81BD"/>
              <w:left w:val="single" w:sz="12" w:space="0" w:color="4F81BD"/>
              <w:bottom w:val="single" w:sz="12" w:space="0" w:color="4F81BD"/>
              <w:right w:val="nil"/>
            </w:tcBorders>
          </w:tcPr>
          <w:p w14:paraId="3D822BD6" w14:textId="77777777" w:rsidR="00E05A56" w:rsidRDefault="00E05A56" w:rsidP="00634AA6">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Arial" w:hAnsi="Times New Roman"/>
                <w:b/>
                <w:color w:val="000000"/>
              </w:rPr>
            </w:pPr>
          </w:p>
          <w:p w14:paraId="3D822BD7" w14:textId="77777777" w:rsidR="00E05A56" w:rsidRPr="007036B0" w:rsidRDefault="00E05A56" w:rsidP="00634AA6">
            <w:pP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r w:rsidRPr="00912267">
              <w:rPr>
                <w:rFonts w:ascii="Times New Roman" w:eastAsia="Arial" w:hAnsi="Times New Roman"/>
                <w:b/>
                <w:color w:val="000000"/>
              </w:rPr>
              <w:t>GRAND TOTAL</w:t>
            </w:r>
          </w:p>
        </w:tc>
        <w:tc>
          <w:tcPr>
            <w:tcW w:w="1646" w:type="dxa"/>
            <w:gridSpan w:val="2"/>
            <w:tcBorders>
              <w:top w:val="single" w:sz="12" w:space="0" w:color="4F81BD"/>
              <w:left w:val="nil"/>
              <w:bottom w:val="single" w:sz="12" w:space="0" w:color="4F81BD"/>
              <w:right w:val="single" w:sz="12" w:space="0" w:color="4F81BD"/>
            </w:tcBorders>
          </w:tcPr>
          <w:p w14:paraId="3D822BD8" w14:textId="77777777" w:rsidR="00E05A56" w:rsidRDefault="00E05A56" w:rsidP="00634AA6">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eastAsia="Arial" w:hAnsi="Times New Roman"/>
                <w:b/>
                <w:color w:val="000000"/>
              </w:rPr>
            </w:pPr>
          </w:p>
          <w:p w14:paraId="3D822BD9" w14:textId="77777777" w:rsidR="00E05A56" w:rsidRDefault="00E05A56" w:rsidP="001F4BB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b/>
                <w:color w:val="000000"/>
              </w:rPr>
            </w:pPr>
            <w:r w:rsidRPr="00912267">
              <w:rPr>
                <w:rFonts w:ascii="Times New Roman" w:eastAsia="Arial" w:hAnsi="Times New Roman"/>
                <w:b/>
                <w:color w:val="000000"/>
              </w:rPr>
              <w:t>$_________________</w:t>
            </w:r>
          </w:p>
          <w:p w14:paraId="3D822BDA" w14:textId="77777777" w:rsidR="00E05A56" w:rsidRPr="007036B0" w:rsidRDefault="00E05A56" w:rsidP="00634AA6">
            <w:pP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olor w:val="000000"/>
              </w:rPr>
            </w:pPr>
          </w:p>
        </w:tc>
      </w:tr>
    </w:tbl>
    <w:p w14:paraId="3D822BDC" w14:textId="77777777" w:rsidR="00E05A56" w:rsidRDefault="00E05A56" w:rsidP="00BE5907">
      <w:pPr>
        <w:rPr>
          <w:rFonts w:ascii="Times New Roman" w:eastAsia="Arial" w:hAnsi="Times New Roman" w:cs="Times New Roman"/>
          <w:b/>
          <w:bCs/>
          <w:color w:val="000000"/>
          <w:u w:val="single"/>
        </w:rPr>
      </w:pPr>
    </w:p>
    <w:p w14:paraId="3D822BDD" w14:textId="77777777" w:rsidR="00E05A56" w:rsidRDefault="00E05A56" w:rsidP="00BE5907">
      <w:pPr>
        <w:jc w:val="center"/>
        <w:rPr>
          <w:rFonts w:ascii="Times New Roman" w:eastAsia="Arial" w:hAnsi="Times New Roman" w:cs="Times New Roman"/>
          <w:b/>
          <w:bCs/>
          <w:color w:val="000000"/>
        </w:rPr>
      </w:pPr>
    </w:p>
    <w:p w14:paraId="76801174" w14:textId="77777777" w:rsidR="00E05A56" w:rsidRDefault="00E05A56" w:rsidP="00BE5907">
      <w:pPr>
        <w:jc w:val="center"/>
        <w:rPr>
          <w:rFonts w:ascii="Times New Roman" w:eastAsia="Arial" w:hAnsi="Times New Roman" w:cs="Times New Roman"/>
          <w:b/>
          <w:bCs/>
          <w:color w:val="000000"/>
        </w:rPr>
      </w:pPr>
    </w:p>
    <w:p w14:paraId="3E510EB6" w14:textId="77777777" w:rsidR="00E05A56" w:rsidRDefault="00E05A56" w:rsidP="00BE5907">
      <w:pPr>
        <w:jc w:val="center"/>
        <w:rPr>
          <w:rFonts w:ascii="Times New Roman" w:eastAsia="Arial" w:hAnsi="Times New Roman" w:cs="Times New Roman"/>
          <w:b/>
          <w:bCs/>
          <w:color w:val="000000"/>
        </w:rPr>
      </w:pPr>
    </w:p>
    <w:p w14:paraId="3D822BDE" w14:textId="77777777" w:rsidR="00E05A56" w:rsidRPr="00BE5907" w:rsidRDefault="00E05A56" w:rsidP="00BE5907">
      <w:pPr>
        <w:jc w:val="center"/>
        <w:rPr>
          <w:rFonts w:ascii="Times New Roman" w:eastAsia="Arial" w:hAnsi="Times New Roman" w:cs="Times New Roman"/>
          <w:b/>
          <w:bCs/>
          <w:color w:val="000000"/>
        </w:rPr>
      </w:pPr>
      <w:r w:rsidRPr="00BE5907">
        <w:rPr>
          <w:rFonts w:ascii="Times New Roman" w:eastAsia="Arial" w:hAnsi="Times New Roman" w:cs="Times New Roman"/>
          <w:b/>
          <w:bCs/>
          <w:color w:val="000000"/>
        </w:rPr>
        <w:lastRenderedPageBreak/>
        <w:t>ATTACHMENT 2</w:t>
      </w:r>
    </w:p>
    <w:p w14:paraId="3D822BDF" w14:textId="77777777" w:rsidR="00E05A56" w:rsidRPr="00BE5907" w:rsidRDefault="00E05A56" w:rsidP="00BE5907">
      <w:pPr>
        <w:jc w:val="center"/>
        <w:rPr>
          <w:rFonts w:ascii="Times New Roman" w:eastAsia="Arial" w:hAnsi="Times New Roman" w:cs="Times New Roman"/>
          <w:color w:val="000000"/>
        </w:rPr>
      </w:pPr>
      <w:r w:rsidRPr="00BE5907">
        <w:rPr>
          <w:rFonts w:ascii="Times New Roman" w:eastAsia="Arial" w:hAnsi="Times New Roman" w:cs="Times New Roman"/>
          <w:b/>
          <w:bCs/>
          <w:color w:val="000000"/>
        </w:rPr>
        <w:t>PAST PERFORMANCE WORKSHEET</w:t>
      </w:r>
    </w:p>
    <w:tbl>
      <w:tblPr>
        <w:tblW w:w="10400" w:type="dxa"/>
        <w:jc w:val="center"/>
        <w:tblLook w:val="04A0" w:firstRow="1" w:lastRow="0" w:firstColumn="1" w:lastColumn="0" w:noHBand="0" w:noVBand="1"/>
      </w:tblPr>
      <w:tblGrid>
        <w:gridCol w:w="5009"/>
        <w:gridCol w:w="5391"/>
      </w:tblGrid>
      <w:tr w:rsidR="00D86B17" w14:paraId="3D822BE1" w14:textId="77777777" w:rsidTr="003C6B5B">
        <w:trPr>
          <w:trHeight w:val="593"/>
          <w:jc w:val="center"/>
        </w:trPr>
        <w:tc>
          <w:tcPr>
            <w:tcW w:w="10400" w:type="dxa"/>
            <w:gridSpan w:val="2"/>
            <w:tcBorders>
              <w:top w:val="single" w:sz="4" w:space="0" w:color="auto"/>
              <w:left w:val="single" w:sz="4" w:space="0" w:color="auto"/>
              <w:bottom w:val="single" w:sz="4" w:space="0" w:color="auto"/>
              <w:right w:val="single" w:sz="4" w:space="0" w:color="auto"/>
            </w:tcBorders>
            <w:noWrap/>
            <w:hideMark/>
          </w:tcPr>
          <w:p w14:paraId="3D822BE0"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1. Name of Contracting Activity, Government Agency, Commercial Firm or other Organization:</w:t>
            </w:r>
          </w:p>
        </w:tc>
      </w:tr>
      <w:tr w:rsidR="00D86B17" w14:paraId="3D822BE3" w14:textId="77777777" w:rsidTr="003C6B5B">
        <w:trPr>
          <w:trHeight w:val="530"/>
          <w:jc w:val="center"/>
        </w:trPr>
        <w:tc>
          <w:tcPr>
            <w:tcW w:w="10400" w:type="dxa"/>
            <w:gridSpan w:val="2"/>
            <w:tcBorders>
              <w:top w:val="single" w:sz="4" w:space="0" w:color="auto"/>
              <w:left w:val="single" w:sz="4" w:space="0" w:color="auto"/>
              <w:bottom w:val="single" w:sz="4" w:space="0" w:color="auto"/>
              <w:right w:val="single" w:sz="4" w:space="0" w:color="auto"/>
            </w:tcBorders>
            <w:noWrap/>
            <w:hideMark/>
          </w:tcPr>
          <w:p w14:paraId="3D822BE2"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2. Contracting Activity Address:</w:t>
            </w:r>
          </w:p>
        </w:tc>
      </w:tr>
      <w:tr w:rsidR="00D86B17" w14:paraId="3D822BE6" w14:textId="77777777" w:rsidTr="003C6B5B">
        <w:trPr>
          <w:trHeight w:val="840"/>
          <w:jc w:val="center"/>
        </w:trPr>
        <w:tc>
          <w:tcPr>
            <w:tcW w:w="5009" w:type="dxa"/>
            <w:tcBorders>
              <w:top w:val="single" w:sz="4" w:space="0" w:color="auto"/>
              <w:left w:val="single" w:sz="4" w:space="0" w:color="auto"/>
              <w:bottom w:val="single" w:sz="4" w:space="0" w:color="auto"/>
              <w:right w:val="single" w:sz="4" w:space="0" w:color="auto"/>
            </w:tcBorders>
            <w:noWrap/>
            <w:hideMark/>
          </w:tcPr>
          <w:p w14:paraId="3D822BE4"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3. Contract Number:</w:t>
            </w:r>
          </w:p>
        </w:tc>
        <w:tc>
          <w:tcPr>
            <w:tcW w:w="5391" w:type="dxa"/>
            <w:tcBorders>
              <w:top w:val="single" w:sz="4" w:space="0" w:color="auto"/>
              <w:left w:val="nil"/>
              <w:bottom w:val="single" w:sz="4" w:space="0" w:color="auto"/>
              <w:right w:val="single" w:sz="4" w:space="0" w:color="auto"/>
            </w:tcBorders>
            <w:noWrap/>
            <w:hideMark/>
          </w:tcPr>
          <w:p w14:paraId="3D822BE5"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4. Date of Contract Award:</w:t>
            </w:r>
          </w:p>
        </w:tc>
      </w:tr>
      <w:tr w:rsidR="00D86B17" w14:paraId="3D822BE9" w14:textId="77777777" w:rsidTr="003C6B5B">
        <w:trPr>
          <w:trHeight w:val="840"/>
          <w:jc w:val="center"/>
        </w:trPr>
        <w:tc>
          <w:tcPr>
            <w:tcW w:w="5009" w:type="dxa"/>
            <w:tcBorders>
              <w:top w:val="single" w:sz="4" w:space="0" w:color="auto"/>
              <w:left w:val="single" w:sz="4" w:space="0" w:color="auto"/>
              <w:bottom w:val="single" w:sz="4" w:space="0" w:color="auto"/>
              <w:right w:val="single" w:sz="4" w:space="0" w:color="auto"/>
            </w:tcBorders>
            <w:noWrap/>
            <w:hideMark/>
          </w:tcPr>
          <w:p w14:paraId="3D822BE7"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5. Beginning Date of Contract:</w:t>
            </w:r>
          </w:p>
        </w:tc>
        <w:tc>
          <w:tcPr>
            <w:tcW w:w="5391" w:type="dxa"/>
            <w:tcBorders>
              <w:top w:val="single" w:sz="4" w:space="0" w:color="auto"/>
              <w:left w:val="nil"/>
              <w:bottom w:val="single" w:sz="4" w:space="0" w:color="auto"/>
              <w:right w:val="single" w:sz="4" w:space="0" w:color="auto"/>
            </w:tcBorders>
            <w:noWrap/>
            <w:hideMark/>
          </w:tcPr>
          <w:p w14:paraId="3D822BE8"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6. Completion Date of Contract:</w:t>
            </w:r>
          </w:p>
        </w:tc>
      </w:tr>
      <w:tr w:rsidR="00D86B17" w14:paraId="3D822BEC" w14:textId="77777777" w:rsidTr="003C6B5B">
        <w:trPr>
          <w:trHeight w:val="422"/>
          <w:jc w:val="center"/>
        </w:trPr>
        <w:tc>
          <w:tcPr>
            <w:tcW w:w="5009" w:type="dxa"/>
            <w:tcBorders>
              <w:top w:val="single" w:sz="4" w:space="0" w:color="auto"/>
              <w:left w:val="single" w:sz="4" w:space="0" w:color="auto"/>
              <w:bottom w:val="single" w:sz="4" w:space="0" w:color="auto"/>
              <w:right w:val="single" w:sz="4" w:space="0" w:color="auto"/>
            </w:tcBorders>
            <w:noWrap/>
            <w:hideMark/>
          </w:tcPr>
          <w:p w14:paraId="3D822BEA"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7. Contract Value:</w:t>
            </w:r>
          </w:p>
        </w:tc>
        <w:tc>
          <w:tcPr>
            <w:tcW w:w="5391" w:type="dxa"/>
            <w:tcBorders>
              <w:top w:val="single" w:sz="4" w:space="0" w:color="auto"/>
              <w:left w:val="nil"/>
              <w:bottom w:val="single" w:sz="4" w:space="0" w:color="auto"/>
              <w:right w:val="single" w:sz="4" w:space="0" w:color="auto"/>
            </w:tcBorders>
            <w:noWrap/>
            <w:hideMark/>
          </w:tcPr>
          <w:p w14:paraId="3D822BEB"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8. Type of Contract:</w:t>
            </w:r>
          </w:p>
        </w:tc>
      </w:tr>
      <w:tr w:rsidR="00D86B17" w14:paraId="3D822BEF" w14:textId="77777777" w:rsidTr="003C6B5B">
        <w:trPr>
          <w:trHeight w:val="300"/>
          <w:jc w:val="center"/>
        </w:trPr>
        <w:tc>
          <w:tcPr>
            <w:tcW w:w="5009" w:type="dxa"/>
            <w:tcBorders>
              <w:top w:val="single" w:sz="4" w:space="0" w:color="auto"/>
              <w:left w:val="single" w:sz="4" w:space="0" w:color="auto"/>
              <w:bottom w:val="nil"/>
              <w:right w:val="single" w:sz="4" w:space="0" w:color="000000"/>
            </w:tcBorders>
            <w:noWrap/>
            <w:hideMark/>
          </w:tcPr>
          <w:p w14:paraId="3D822BED"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 xml:space="preserve">9a. Technical Point of Contact: </w:t>
            </w:r>
          </w:p>
        </w:tc>
        <w:tc>
          <w:tcPr>
            <w:tcW w:w="5391" w:type="dxa"/>
            <w:tcBorders>
              <w:top w:val="single" w:sz="4" w:space="0" w:color="auto"/>
              <w:left w:val="nil"/>
              <w:bottom w:val="nil"/>
              <w:right w:val="single" w:sz="4" w:space="0" w:color="000000"/>
            </w:tcBorders>
            <w:noWrap/>
            <w:hideMark/>
          </w:tcPr>
          <w:p w14:paraId="3D822BEE"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9b. Contracting Point of Contact:</w:t>
            </w:r>
          </w:p>
        </w:tc>
      </w:tr>
      <w:tr w:rsidR="00D86B17" w14:paraId="3D822BF2" w14:textId="77777777" w:rsidTr="003C6B5B">
        <w:trPr>
          <w:trHeight w:val="300"/>
          <w:jc w:val="center"/>
        </w:trPr>
        <w:tc>
          <w:tcPr>
            <w:tcW w:w="5009" w:type="dxa"/>
            <w:tcBorders>
              <w:top w:val="nil"/>
              <w:left w:val="single" w:sz="4" w:space="0" w:color="auto"/>
              <w:bottom w:val="nil"/>
              <w:right w:val="single" w:sz="4" w:space="0" w:color="000000"/>
            </w:tcBorders>
            <w:noWrap/>
            <w:vAlign w:val="bottom"/>
            <w:hideMark/>
          </w:tcPr>
          <w:p w14:paraId="3D822BF0"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Name:</w:t>
            </w:r>
          </w:p>
        </w:tc>
        <w:tc>
          <w:tcPr>
            <w:tcW w:w="5391" w:type="dxa"/>
            <w:tcBorders>
              <w:top w:val="nil"/>
              <w:left w:val="nil"/>
              <w:bottom w:val="nil"/>
              <w:right w:val="single" w:sz="4" w:space="0" w:color="000000"/>
            </w:tcBorders>
            <w:noWrap/>
            <w:vAlign w:val="bottom"/>
            <w:hideMark/>
          </w:tcPr>
          <w:p w14:paraId="3D822BF1"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Name:</w:t>
            </w:r>
          </w:p>
        </w:tc>
      </w:tr>
      <w:tr w:rsidR="00D86B17" w14:paraId="3D822BF5" w14:textId="77777777" w:rsidTr="003C6B5B">
        <w:trPr>
          <w:trHeight w:val="300"/>
          <w:jc w:val="center"/>
        </w:trPr>
        <w:tc>
          <w:tcPr>
            <w:tcW w:w="5009" w:type="dxa"/>
            <w:tcBorders>
              <w:top w:val="nil"/>
              <w:left w:val="single" w:sz="4" w:space="0" w:color="auto"/>
              <w:bottom w:val="nil"/>
              <w:right w:val="single" w:sz="4" w:space="0" w:color="000000"/>
            </w:tcBorders>
            <w:noWrap/>
            <w:vAlign w:val="bottom"/>
            <w:hideMark/>
          </w:tcPr>
          <w:p w14:paraId="3D822BF3"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Title:</w:t>
            </w:r>
          </w:p>
        </w:tc>
        <w:tc>
          <w:tcPr>
            <w:tcW w:w="5391" w:type="dxa"/>
            <w:tcBorders>
              <w:top w:val="nil"/>
              <w:left w:val="nil"/>
              <w:bottom w:val="nil"/>
              <w:right w:val="single" w:sz="4" w:space="0" w:color="000000"/>
            </w:tcBorders>
            <w:noWrap/>
            <w:vAlign w:val="bottom"/>
            <w:hideMark/>
          </w:tcPr>
          <w:p w14:paraId="3D822BF4"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Title:</w:t>
            </w:r>
          </w:p>
        </w:tc>
      </w:tr>
      <w:tr w:rsidR="00D86B17" w14:paraId="3D822BF8" w14:textId="77777777" w:rsidTr="003C6B5B">
        <w:trPr>
          <w:trHeight w:val="600"/>
          <w:jc w:val="center"/>
        </w:trPr>
        <w:tc>
          <w:tcPr>
            <w:tcW w:w="5009" w:type="dxa"/>
            <w:tcBorders>
              <w:top w:val="nil"/>
              <w:left w:val="single" w:sz="4" w:space="0" w:color="auto"/>
              <w:bottom w:val="nil"/>
              <w:right w:val="single" w:sz="4" w:space="0" w:color="000000"/>
            </w:tcBorders>
            <w:noWrap/>
            <w:hideMark/>
          </w:tcPr>
          <w:p w14:paraId="3D822BF6"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Address:</w:t>
            </w:r>
          </w:p>
        </w:tc>
        <w:tc>
          <w:tcPr>
            <w:tcW w:w="5391" w:type="dxa"/>
            <w:tcBorders>
              <w:top w:val="nil"/>
              <w:left w:val="nil"/>
              <w:bottom w:val="nil"/>
              <w:right w:val="single" w:sz="4" w:space="0" w:color="000000"/>
            </w:tcBorders>
            <w:noWrap/>
            <w:hideMark/>
          </w:tcPr>
          <w:p w14:paraId="3D822BF7"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Address:</w:t>
            </w:r>
          </w:p>
        </w:tc>
      </w:tr>
      <w:tr w:rsidR="00D86B17" w14:paraId="3D822BFB" w14:textId="77777777" w:rsidTr="003C6B5B">
        <w:trPr>
          <w:trHeight w:val="300"/>
          <w:jc w:val="center"/>
        </w:trPr>
        <w:tc>
          <w:tcPr>
            <w:tcW w:w="5009" w:type="dxa"/>
            <w:tcBorders>
              <w:top w:val="nil"/>
              <w:left w:val="single" w:sz="4" w:space="0" w:color="auto"/>
              <w:bottom w:val="nil"/>
              <w:right w:val="single" w:sz="4" w:space="0" w:color="000000"/>
            </w:tcBorders>
            <w:noWrap/>
            <w:vAlign w:val="bottom"/>
            <w:hideMark/>
          </w:tcPr>
          <w:p w14:paraId="3D822BF9"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Telephone:</w:t>
            </w:r>
          </w:p>
        </w:tc>
        <w:tc>
          <w:tcPr>
            <w:tcW w:w="5391" w:type="dxa"/>
            <w:tcBorders>
              <w:top w:val="nil"/>
              <w:left w:val="nil"/>
              <w:bottom w:val="nil"/>
              <w:right w:val="single" w:sz="4" w:space="0" w:color="000000"/>
            </w:tcBorders>
            <w:noWrap/>
            <w:vAlign w:val="bottom"/>
            <w:hideMark/>
          </w:tcPr>
          <w:p w14:paraId="3D822BFA"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Telephone:</w:t>
            </w:r>
          </w:p>
        </w:tc>
      </w:tr>
      <w:tr w:rsidR="00D86B17" w14:paraId="3D822BFE" w14:textId="77777777" w:rsidTr="003C6B5B">
        <w:trPr>
          <w:trHeight w:val="300"/>
          <w:jc w:val="center"/>
        </w:trPr>
        <w:tc>
          <w:tcPr>
            <w:tcW w:w="5009" w:type="dxa"/>
            <w:tcBorders>
              <w:top w:val="nil"/>
              <w:left w:val="single" w:sz="4" w:space="0" w:color="auto"/>
              <w:bottom w:val="single" w:sz="4" w:space="0" w:color="auto"/>
              <w:right w:val="single" w:sz="4" w:space="0" w:color="000000"/>
            </w:tcBorders>
            <w:noWrap/>
            <w:vAlign w:val="bottom"/>
            <w:hideMark/>
          </w:tcPr>
          <w:p w14:paraId="3D822BFC"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Email:</w:t>
            </w:r>
          </w:p>
        </w:tc>
        <w:tc>
          <w:tcPr>
            <w:tcW w:w="5391" w:type="dxa"/>
            <w:tcBorders>
              <w:top w:val="nil"/>
              <w:left w:val="nil"/>
              <w:bottom w:val="single" w:sz="4" w:space="0" w:color="auto"/>
              <w:right w:val="single" w:sz="4" w:space="0" w:color="000000"/>
            </w:tcBorders>
            <w:noWrap/>
            <w:vAlign w:val="bottom"/>
            <w:hideMark/>
          </w:tcPr>
          <w:p w14:paraId="3D822BFD"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Email:</w:t>
            </w:r>
          </w:p>
        </w:tc>
      </w:tr>
      <w:tr w:rsidR="00D86B17" w14:paraId="3D822C00" w14:textId="77777777" w:rsidTr="003C6B5B">
        <w:trPr>
          <w:trHeight w:val="377"/>
          <w:jc w:val="center"/>
        </w:trPr>
        <w:tc>
          <w:tcPr>
            <w:tcW w:w="10400" w:type="dxa"/>
            <w:gridSpan w:val="2"/>
            <w:tcBorders>
              <w:top w:val="single" w:sz="4" w:space="0" w:color="auto"/>
              <w:left w:val="single" w:sz="4" w:space="0" w:color="auto"/>
              <w:bottom w:val="single" w:sz="4" w:space="0" w:color="auto"/>
              <w:right w:val="single" w:sz="4" w:space="0" w:color="auto"/>
            </w:tcBorders>
            <w:noWrap/>
            <w:hideMark/>
          </w:tcPr>
          <w:p w14:paraId="3D822BFF"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10. Place of Performance:</w:t>
            </w:r>
          </w:p>
        </w:tc>
      </w:tr>
      <w:tr w:rsidR="00D86B17" w14:paraId="3D822C02" w14:textId="77777777" w:rsidTr="003C6B5B">
        <w:trPr>
          <w:trHeight w:val="2915"/>
          <w:jc w:val="center"/>
        </w:trPr>
        <w:tc>
          <w:tcPr>
            <w:tcW w:w="10400" w:type="dxa"/>
            <w:gridSpan w:val="2"/>
            <w:tcBorders>
              <w:top w:val="single" w:sz="4" w:space="0" w:color="auto"/>
              <w:left w:val="single" w:sz="4" w:space="0" w:color="auto"/>
              <w:bottom w:val="single" w:sz="4" w:space="0" w:color="auto"/>
              <w:right w:val="single" w:sz="4" w:space="0" w:color="auto"/>
            </w:tcBorders>
            <w:noWrap/>
            <w:hideMark/>
          </w:tcPr>
          <w:p w14:paraId="3D822C01"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11. Description of Work (Use a continuation sheet if necessary):</w:t>
            </w:r>
          </w:p>
        </w:tc>
      </w:tr>
      <w:tr w:rsidR="00D86B17" w14:paraId="3D822C04" w14:textId="77777777" w:rsidTr="003C6B5B">
        <w:trPr>
          <w:trHeight w:val="1250"/>
          <w:jc w:val="center"/>
        </w:trPr>
        <w:tc>
          <w:tcPr>
            <w:tcW w:w="10400" w:type="dxa"/>
            <w:gridSpan w:val="2"/>
            <w:tcBorders>
              <w:top w:val="single" w:sz="4" w:space="0" w:color="auto"/>
              <w:left w:val="single" w:sz="4" w:space="0" w:color="auto"/>
              <w:bottom w:val="single" w:sz="4" w:space="0" w:color="auto"/>
              <w:right w:val="single" w:sz="4" w:space="0" w:color="auto"/>
            </w:tcBorders>
            <w:noWrap/>
            <w:hideMark/>
          </w:tcPr>
          <w:p w14:paraId="3D822C03"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 xml:space="preserve">12. </w:t>
            </w:r>
            <w:proofErr w:type="gramStart"/>
            <w:r w:rsidRPr="00BE5907">
              <w:rPr>
                <w:rFonts w:ascii="Times New Roman" w:eastAsia="Times New Roman" w:hAnsi="Times New Roman" w:cs="Times New Roman"/>
                <w:b/>
                <w:bCs/>
                <w:color w:val="000000"/>
              </w:rPr>
              <w:t>List</w:t>
            </w:r>
            <w:proofErr w:type="gramEnd"/>
            <w:r w:rsidRPr="00BE5907">
              <w:rPr>
                <w:rFonts w:ascii="Times New Roman" w:eastAsia="Times New Roman" w:hAnsi="Times New Roman" w:cs="Times New Roman"/>
                <w:b/>
                <w:bCs/>
                <w:color w:val="000000"/>
              </w:rPr>
              <w:t xml:space="preserve"> any commendations or awards received: </w:t>
            </w:r>
          </w:p>
        </w:tc>
      </w:tr>
      <w:tr w:rsidR="00D86B17" w14:paraId="3D822C06" w14:textId="77777777" w:rsidTr="003C6B5B">
        <w:trPr>
          <w:trHeight w:val="1187"/>
          <w:jc w:val="center"/>
        </w:trPr>
        <w:tc>
          <w:tcPr>
            <w:tcW w:w="10400" w:type="dxa"/>
            <w:gridSpan w:val="2"/>
            <w:tcBorders>
              <w:top w:val="single" w:sz="4" w:space="0" w:color="auto"/>
              <w:left w:val="single" w:sz="4" w:space="0" w:color="auto"/>
              <w:bottom w:val="single" w:sz="4" w:space="0" w:color="auto"/>
              <w:right w:val="single" w:sz="4" w:space="0" w:color="auto"/>
            </w:tcBorders>
            <w:noWrap/>
            <w:hideMark/>
          </w:tcPr>
          <w:p w14:paraId="3D822C05"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13. List of Major Subcontractors:</w:t>
            </w:r>
          </w:p>
        </w:tc>
      </w:tr>
    </w:tbl>
    <w:p w14:paraId="3D822C07" w14:textId="77777777" w:rsidR="00E05A56" w:rsidRPr="00BE5907" w:rsidRDefault="00E05A56" w:rsidP="00BE5907">
      <w:pPr>
        <w:rPr>
          <w:rFonts w:ascii="Times New Roman" w:eastAsia="Times New Roman" w:hAnsi="Times New Roman" w:cs="Times New Roman"/>
          <w:color w:val="000000"/>
        </w:rPr>
      </w:pPr>
    </w:p>
    <w:p w14:paraId="3D822C08" w14:textId="77777777" w:rsidR="00E05A56" w:rsidRPr="00BE5907" w:rsidRDefault="00E05A56" w:rsidP="00BE5907">
      <w:pPr>
        <w:spacing w:after="0"/>
        <w:outlineLvl w:val="3"/>
        <w:rPr>
          <w:rFonts w:ascii="Times New Roman" w:eastAsia="Times New Roman" w:hAnsi="Times New Roman" w:cs="Times New Roman"/>
          <w:i/>
          <w:iCs/>
          <w:color w:val="000000"/>
        </w:rPr>
      </w:pPr>
    </w:p>
    <w:p w14:paraId="3D822C09" w14:textId="77777777" w:rsidR="00E05A56" w:rsidRPr="00BE5907" w:rsidRDefault="00E05A56" w:rsidP="00BE5907">
      <w:pPr>
        <w:spacing w:after="0"/>
        <w:outlineLvl w:val="3"/>
        <w:rPr>
          <w:rFonts w:ascii="Times New Roman" w:eastAsia="Times New Roman" w:hAnsi="Times New Roman" w:cs="Times New Roman"/>
          <w:i/>
          <w:iCs/>
          <w:color w:val="000000"/>
        </w:rPr>
      </w:pPr>
    </w:p>
    <w:p w14:paraId="3D822C0A" w14:textId="77777777" w:rsidR="00E05A56" w:rsidRPr="00BE5907" w:rsidRDefault="00E05A56" w:rsidP="00BE5907">
      <w:pPr>
        <w:spacing w:after="0"/>
        <w:outlineLvl w:val="3"/>
        <w:rPr>
          <w:rFonts w:ascii="Times New Roman" w:eastAsia="Times New Roman" w:hAnsi="Times New Roman" w:cs="Times New Roman"/>
          <w:i/>
          <w:iCs/>
          <w:color w:val="000000"/>
        </w:rPr>
      </w:pPr>
    </w:p>
    <w:p w14:paraId="3D822C0B" w14:textId="77777777" w:rsidR="00E05A56" w:rsidRPr="00BE5907" w:rsidRDefault="00E05A56" w:rsidP="00BE5907">
      <w:pPr>
        <w:jc w:val="center"/>
        <w:rPr>
          <w:rFonts w:ascii="Times New Roman" w:eastAsia="Arial" w:hAnsi="Times New Roman" w:cs="Times New Roman"/>
          <w:color w:val="000000"/>
        </w:rPr>
      </w:pPr>
      <w:r w:rsidRPr="00BE5907">
        <w:rPr>
          <w:rFonts w:ascii="Times New Roman" w:eastAsia="Arial" w:hAnsi="Times New Roman" w:cs="Times New Roman"/>
          <w:b/>
          <w:bCs/>
          <w:color w:val="000000"/>
        </w:rPr>
        <w:t>PAST PERFORMANCE WORKSHEET</w:t>
      </w:r>
    </w:p>
    <w:tbl>
      <w:tblPr>
        <w:tblW w:w="10400" w:type="dxa"/>
        <w:jc w:val="center"/>
        <w:tblLook w:val="04A0" w:firstRow="1" w:lastRow="0" w:firstColumn="1" w:lastColumn="0" w:noHBand="0" w:noVBand="1"/>
      </w:tblPr>
      <w:tblGrid>
        <w:gridCol w:w="5009"/>
        <w:gridCol w:w="5391"/>
      </w:tblGrid>
      <w:tr w:rsidR="00D86B17" w14:paraId="3D822C0D" w14:textId="77777777" w:rsidTr="003C6B5B">
        <w:trPr>
          <w:trHeight w:val="593"/>
          <w:jc w:val="center"/>
        </w:trPr>
        <w:tc>
          <w:tcPr>
            <w:tcW w:w="10400" w:type="dxa"/>
            <w:gridSpan w:val="2"/>
            <w:tcBorders>
              <w:top w:val="single" w:sz="4" w:space="0" w:color="auto"/>
              <w:left w:val="single" w:sz="4" w:space="0" w:color="auto"/>
              <w:bottom w:val="single" w:sz="4" w:space="0" w:color="auto"/>
              <w:right w:val="single" w:sz="4" w:space="0" w:color="auto"/>
            </w:tcBorders>
            <w:noWrap/>
            <w:hideMark/>
          </w:tcPr>
          <w:p w14:paraId="3D822C0C"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1. Name of Contracting Activity, Government Agency, Commercial Firm or other Organization:</w:t>
            </w:r>
          </w:p>
        </w:tc>
      </w:tr>
      <w:tr w:rsidR="00D86B17" w14:paraId="3D822C0F" w14:textId="77777777" w:rsidTr="003C6B5B">
        <w:trPr>
          <w:trHeight w:val="530"/>
          <w:jc w:val="center"/>
        </w:trPr>
        <w:tc>
          <w:tcPr>
            <w:tcW w:w="10400" w:type="dxa"/>
            <w:gridSpan w:val="2"/>
            <w:tcBorders>
              <w:top w:val="single" w:sz="4" w:space="0" w:color="auto"/>
              <w:left w:val="single" w:sz="4" w:space="0" w:color="auto"/>
              <w:bottom w:val="single" w:sz="4" w:space="0" w:color="auto"/>
              <w:right w:val="single" w:sz="4" w:space="0" w:color="auto"/>
            </w:tcBorders>
            <w:noWrap/>
            <w:hideMark/>
          </w:tcPr>
          <w:p w14:paraId="3D822C0E"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2. Contracting Activity Address:</w:t>
            </w:r>
          </w:p>
        </w:tc>
      </w:tr>
      <w:tr w:rsidR="00D86B17" w14:paraId="3D822C12" w14:textId="77777777" w:rsidTr="003C6B5B">
        <w:trPr>
          <w:trHeight w:val="840"/>
          <w:jc w:val="center"/>
        </w:trPr>
        <w:tc>
          <w:tcPr>
            <w:tcW w:w="5009" w:type="dxa"/>
            <w:tcBorders>
              <w:top w:val="single" w:sz="4" w:space="0" w:color="auto"/>
              <w:left w:val="single" w:sz="4" w:space="0" w:color="auto"/>
              <w:bottom w:val="single" w:sz="4" w:space="0" w:color="auto"/>
              <w:right w:val="single" w:sz="4" w:space="0" w:color="auto"/>
            </w:tcBorders>
            <w:noWrap/>
            <w:hideMark/>
          </w:tcPr>
          <w:p w14:paraId="3D822C10"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3. Contract Number:</w:t>
            </w:r>
          </w:p>
        </w:tc>
        <w:tc>
          <w:tcPr>
            <w:tcW w:w="5391" w:type="dxa"/>
            <w:tcBorders>
              <w:top w:val="single" w:sz="4" w:space="0" w:color="auto"/>
              <w:left w:val="nil"/>
              <w:bottom w:val="single" w:sz="4" w:space="0" w:color="auto"/>
              <w:right w:val="single" w:sz="4" w:space="0" w:color="auto"/>
            </w:tcBorders>
            <w:noWrap/>
            <w:hideMark/>
          </w:tcPr>
          <w:p w14:paraId="3D822C11"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4. Date of Contract Award:</w:t>
            </w:r>
          </w:p>
        </w:tc>
      </w:tr>
      <w:tr w:rsidR="00D86B17" w14:paraId="3D822C15" w14:textId="77777777" w:rsidTr="003C6B5B">
        <w:trPr>
          <w:trHeight w:val="840"/>
          <w:jc w:val="center"/>
        </w:trPr>
        <w:tc>
          <w:tcPr>
            <w:tcW w:w="5009" w:type="dxa"/>
            <w:tcBorders>
              <w:top w:val="single" w:sz="4" w:space="0" w:color="auto"/>
              <w:left w:val="single" w:sz="4" w:space="0" w:color="auto"/>
              <w:bottom w:val="single" w:sz="4" w:space="0" w:color="auto"/>
              <w:right w:val="single" w:sz="4" w:space="0" w:color="auto"/>
            </w:tcBorders>
            <w:noWrap/>
            <w:hideMark/>
          </w:tcPr>
          <w:p w14:paraId="3D822C13"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5. Beginning Date of Contract:</w:t>
            </w:r>
          </w:p>
        </w:tc>
        <w:tc>
          <w:tcPr>
            <w:tcW w:w="5391" w:type="dxa"/>
            <w:tcBorders>
              <w:top w:val="single" w:sz="4" w:space="0" w:color="auto"/>
              <w:left w:val="nil"/>
              <w:bottom w:val="single" w:sz="4" w:space="0" w:color="auto"/>
              <w:right w:val="single" w:sz="4" w:space="0" w:color="auto"/>
            </w:tcBorders>
            <w:noWrap/>
            <w:hideMark/>
          </w:tcPr>
          <w:p w14:paraId="3D822C14"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6. Completion Date of Contract:</w:t>
            </w:r>
          </w:p>
        </w:tc>
      </w:tr>
      <w:tr w:rsidR="00D86B17" w14:paraId="3D822C18" w14:textId="77777777" w:rsidTr="003C6B5B">
        <w:trPr>
          <w:trHeight w:val="422"/>
          <w:jc w:val="center"/>
        </w:trPr>
        <w:tc>
          <w:tcPr>
            <w:tcW w:w="5009" w:type="dxa"/>
            <w:tcBorders>
              <w:top w:val="single" w:sz="4" w:space="0" w:color="auto"/>
              <w:left w:val="single" w:sz="4" w:space="0" w:color="auto"/>
              <w:bottom w:val="single" w:sz="4" w:space="0" w:color="auto"/>
              <w:right w:val="single" w:sz="4" w:space="0" w:color="auto"/>
            </w:tcBorders>
            <w:noWrap/>
            <w:hideMark/>
          </w:tcPr>
          <w:p w14:paraId="3D822C16"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7. Contract Value:</w:t>
            </w:r>
          </w:p>
        </w:tc>
        <w:tc>
          <w:tcPr>
            <w:tcW w:w="5391" w:type="dxa"/>
            <w:tcBorders>
              <w:top w:val="single" w:sz="4" w:space="0" w:color="auto"/>
              <w:left w:val="nil"/>
              <w:bottom w:val="single" w:sz="4" w:space="0" w:color="auto"/>
              <w:right w:val="single" w:sz="4" w:space="0" w:color="auto"/>
            </w:tcBorders>
            <w:noWrap/>
            <w:hideMark/>
          </w:tcPr>
          <w:p w14:paraId="3D822C17"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8. Type of Contract:</w:t>
            </w:r>
          </w:p>
        </w:tc>
      </w:tr>
      <w:tr w:rsidR="00D86B17" w14:paraId="3D822C1B" w14:textId="77777777" w:rsidTr="003C6B5B">
        <w:trPr>
          <w:trHeight w:val="300"/>
          <w:jc w:val="center"/>
        </w:trPr>
        <w:tc>
          <w:tcPr>
            <w:tcW w:w="5009" w:type="dxa"/>
            <w:tcBorders>
              <w:top w:val="single" w:sz="4" w:space="0" w:color="auto"/>
              <w:left w:val="single" w:sz="4" w:space="0" w:color="auto"/>
              <w:bottom w:val="nil"/>
              <w:right w:val="single" w:sz="4" w:space="0" w:color="000000"/>
            </w:tcBorders>
            <w:noWrap/>
            <w:hideMark/>
          </w:tcPr>
          <w:p w14:paraId="3D822C19"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 xml:space="preserve">9a. Technical Point of Contact: </w:t>
            </w:r>
          </w:p>
        </w:tc>
        <w:tc>
          <w:tcPr>
            <w:tcW w:w="5391" w:type="dxa"/>
            <w:tcBorders>
              <w:top w:val="single" w:sz="4" w:space="0" w:color="auto"/>
              <w:left w:val="nil"/>
              <w:bottom w:val="nil"/>
              <w:right w:val="single" w:sz="4" w:space="0" w:color="000000"/>
            </w:tcBorders>
            <w:noWrap/>
            <w:hideMark/>
          </w:tcPr>
          <w:p w14:paraId="3D822C1A"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9b. Contracting Point of Contact:</w:t>
            </w:r>
          </w:p>
        </w:tc>
      </w:tr>
      <w:tr w:rsidR="00D86B17" w14:paraId="3D822C1E" w14:textId="77777777" w:rsidTr="003C6B5B">
        <w:trPr>
          <w:trHeight w:val="300"/>
          <w:jc w:val="center"/>
        </w:trPr>
        <w:tc>
          <w:tcPr>
            <w:tcW w:w="5009" w:type="dxa"/>
            <w:tcBorders>
              <w:top w:val="nil"/>
              <w:left w:val="single" w:sz="4" w:space="0" w:color="auto"/>
              <w:bottom w:val="nil"/>
              <w:right w:val="single" w:sz="4" w:space="0" w:color="000000"/>
            </w:tcBorders>
            <w:noWrap/>
            <w:vAlign w:val="bottom"/>
            <w:hideMark/>
          </w:tcPr>
          <w:p w14:paraId="3D822C1C"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Name:</w:t>
            </w:r>
          </w:p>
        </w:tc>
        <w:tc>
          <w:tcPr>
            <w:tcW w:w="5391" w:type="dxa"/>
            <w:tcBorders>
              <w:top w:val="nil"/>
              <w:left w:val="nil"/>
              <w:bottom w:val="nil"/>
              <w:right w:val="single" w:sz="4" w:space="0" w:color="000000"/>
            </w:tcBorders>
            <w:noWrap/>
            <w:vAlign w:val="bottom"/>
            <w:hideMark/>
          </w:tcPr>
          <w:p w14:paraId="3D822C1D"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Name:</w:t>
            </w:r>
          </w:p>
        </w:tc>
      </w:tr>
      <w:tr w:rsidR="00D86B17" w14:paraId="3D822C21" w14:textId="77777777" w:rsidTr="003C6B5B">
        <w:trPr>
          <w:trHeight w:val="300"/>
          <w:jc w:val="center"/>
        </w:trPr>
        <w:tc>
          <w:tcPr>
            <w:tcW w:w="5009" w:type="dxa"/>
            <w:tcBorders>
              <w:top w:val="nil"/>
              <w:left w:val="single" w:sz="4" w:space="0" w:color="auto"/>
              <w:bottom w:val="nil"/>
              <w:right w:val="single" w:sz="4" w:space="0" w:color="000000"/>
            </w:tcBorders>
            <w:noWrap/>
            <w:vAlign w:val="bottom"/>
            <w:hideMark/>
          </w:tcPr>
          <w:p w14:paraId="3D822C1F"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Title:</w:t>
            </w:r>
          </w:p>
        </w:tc>
        <w:tc>
          <w:tcPr>
            <w:tcW w:w="5391" w:type="dxa"/>
            <w:tcBorders>
              <w:top w:val="nil"/>
              <w:left w:val="nil"/>
              <w:bottom w:val="nil"/>
              <w:right w:val="single" w:sz="4" w:space="0" w:color="000000"/>
            </w:tcBorders>
            <w:noWrap/>
            <w:vAlign w:val="bottom"/>
            <w:hideMark/>
          </w:tcPr>
          <w:p w14:paraId="3D822C20"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Title:</w:t>
            </w:r>
          </w:p>
        </w:tc>
      </w:tr>
      <w:tr w:rsidR="00D86B17" w14:paraId="3D822C24" w14:textId="77777777" w:rsidTr="003C6B5B">
        <w:trPr>
          <w:trHeight w:val="600"/>
          <w:jc w:val="center"/>
        </w:trPr>
        <w:tc>
          <w:tcPr>
            <w:tcW w:w="5009" w:type="dxa"/>
            <w:tcBorders>
              <w:top w:val="nil"/>
              <w:left w:val="single" w:sz="4" w:space="0" w:color="auto"/>
              <w:bottom w:val="nil"/>
              <w:right w:val="single" w:sz="4" w:space="0" w:color="000000"/>
            </w:tcBorders>
            <w:noWrap/>
            <w:hideMark/>
          </w:tcPr>
          <w:p w14:paraId="3D822C22"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Address:</w:t>
            </w:r>
          </w:p>
        </w:tc>
        <w:tc>
          <w:tcPr>
            <w:tcW w:w="5391" w:type="dxa"/>
            <w:tcBorders>
              <w:top w:val="nil"/>
              <w:left w:val="nil"/>
              <w:bottom w:val="nil"/>
              <w:right w:val="single" w:sz="4" w:space="0" w:color="000000"/>
            </w:tcBorders>
            <w:noWrap/>
            <w:hideMark/>
          </w:tcPr>
          <w:p w14:paraId="3D822C23"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Address:</w:t>
            </w:r>
          </w:p>
        </w:tc>
      </w:tr>
      <w:tr w:rsidR="00D86B17" w14:paraId="3D822C27" w14:textId="77777777" w:rsidTr="003C6B5B">
        <w:trPr>
          <w:trHeight w:val="300"/>
          <w:jc w:val="center"/>
        </w:trPr>
        <w:tc>
          <w:tcPr>
            <w:tcW w:w="5009" w:type="dxa"/>
            <w:tcBorders>
              <w:top w:val="nil"/>
              <w:left w:val="single" w:sz="4" w:space="0" w:color="auto"/>
              <w:bottom w:val="nil"/>
              <w:right w:val="single" w:sz="4" w:space="0" w:color="000000"/>
            </w:tcBorders>
            <w:noWrap/>
            <w:vAlign w:val="bottom"/>
            <w:hideMark/>
          </w:tcPr>
          <w:p w14:paraId="3D822C25"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Telephone:</w:t>
            </w:r>
          </w:p>
        </w:tc>
        <w:tc>
          <w:tcPr>
            <w:tcW w:w="5391" w:type="dxa"/>
            <w:tcBorders>
              <w:top w:val="nil"/>
              <w:left w:val="nil"/>
              <w:bottom w:val="nil"/>
              <w:right w:val="single" w:sz="4" w:space="0" w:color="000000"/>
            </w:tcBorders>
            <w:noWrap/>
            <w:vAlign w:val="bottom"/>
            <w:hideMark/>
          </w:tcPr>
          <w:p w14:paraId="3D822C26"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Telephone:</w:t>
            </w:r>
          </w:p>
        </w:tc>
      </w:tr>
      <w:tr w:rsidR="00D86B17" w14:paraId="3D822C2A" w14:textId="77777777" w:rsidTr="003C6B5B">
        <w:trPr>
          <w:trHeight w:val="300"/>
          <w:jc w:val="center"/>
        </w:trPr>
        <w:tc>
          <w:tcPr>
            <w:tcW w:w="5009" w:type="dxa"/>
            <w:tcBorders>
              <w:top w:val="nil"/>
              <w:left w:val="single" w:sz="4" w:space="0" w:color="auto"/>
              <w:bottom w:val="single" w:sz="4" w:space="0" w:color="auto"/>
              <w:right w:val="single" w:sz="4" w:space="0" w:color="000000"/>
            </w:tcBorders>
            <w:noWrap/>
            <w:vAlign w:val="bottom"/>
            <w:hideMark/>
          </w:tcPr>
          <w:p w14:paraId="3D822C28"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Email:</w:t>
            </w:r>
          </w:p>
        </w:tc>
        <w:tc>
          <w:tcPr>
            <w:tcW w:w="5391" w:type="dxa"/>
            <w:tcBorders>
              <w:top w:val="nil"/>
              <w:left w:val="nil"/>
              <w:bottom w:val="single" w:sz="4" w:space="0" w:color="auto"/>
              <w:right w:val="single" w:sz="4" w:space="0" w:color="000000"/>
            </w:tcBorders>
            <w:noWrap/>
            <w:vAlign w:val="bottom"/>
            <w:hideMark/>
          </w:tcPr>
          <w:p w14:paraId="3D822C29"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Email:</w:t>
            </w:r>
          </w:p>
        </w:tc>
      </w:tr>
      <w:tr w:rsidR="00D86B17" w14:paraId="3D822C2C" w14:textId="77777777" w:rsidTr="003C6B5B">
        <w:trPr>
          <w:trHeight w:val="377"/>
          <w:jc w:val="center"/>
        </w:trPr>
        <w:tc>
          <w:tcPr>
            <w:tcW w:w="10400" w:type="dxa"/>
            <w:gridSpan w:val="2"/>
            <w:tcBorders>
              <w:top w:val="single" w:sz="4" w:space="0" w:color="auto"/>
              <w:left w:val="single" w:sz="4" w:space="0" w:color="auto"/>
              <w:bottom w:val="single" w:sz="4" w:space="0" w:color="auto"/>
              <w:right w:val="single" w:sz="4" w:space="0" w:color="auto"/>
            </w:tcBorders>
            <w:noWrap/>
            <w:hideMark/>
          </w:tcPr>
          <w:p w14:paraId="3D822C2B"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10. Place of Performance:</w:t>
            </w:r>
          </w:p>
        </w:tc>
      </w:tr>
      <w:tr w:rsidR="00D86B17" w14:paraId="3D822C2E" w14:textId="77777777" w:rsidTr="003C6B5B">
        <w:trPr>
          <w:trHeight w:val="2915"/>
          <w:jc w:val="center"/>
        </w:trPr>
        <w:tc>
          <w:tcPr>
            <w:tcW w:w="10400" w:type="dxa"/>
            <w:gridSpan w:val="2"/>
            <w:tcBorders>
              <w:top w:val="single" w:sz="4" w:space="0" w:color="auto"/>
              <w:left w:val="single" w:sz="4" w:space="0" w:color="auto"/>
              <w:bottom w:val="single" w:sz="4" w:space="0" w:color="auto"/>
              <w:right w:val="single" w:sz="4" w:space="0" w:color="auto"/>
            </w:tcBorders>
            <w:noWrap/>
            <w:hideMark/>
          </w:tcPr>
          <w:p w14:paraId="3D822C2D"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11. Description of Work (Use a continuation sheet if necessary):</w:t>
            </w:r>
          </w:p>
        </w:tc>
      </w:tr>
      <w:tr w:rsidR="00D86B17" w14:paraId="3D822C30" w14:textId="77777777" w:rsidTr="003C6B5B">
        <w:trPr>
          <w:trHeight w:val="1250"/>
          <w:jc w:val="center"/>
        </w:trPr>
        <w:tc>
          <w:tcPr>
            <w:tcW w:w="10400" w:type="dxa"/>
            <w:gridSpan w:val="2"/>
            <w:tcBorders>
              <w:top w:val="single" w:sz="4" w:space="0" w:color="auto"/>
              <w:left w:val="single" w:sz="4" w:space="0" w:color="auto"/>
              <w:bottom w:val="single" w:sz="4" w:space="0" w:color="auto"/>
              <w:right w:val="single" w:sz="4" w:space="0" w:color="auto"/>
            </w:tcBorders>
            <w:noWrap/>
            <w:hideMark/>
          </w:tcPr>
          <w:p w14:paraId="3D822C2F"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 xml:space="preserve">12. </w:t>
            </w:r>
            <w:proofErr w:type="gramStart"/>
            <w:r w:rsidRPr="00BE5907">
              <w:rPr>
                <w:rFonts w:ascii="Times New Roman" w:eastAsia="Times New Roman" w:hAnsi="Times New Roman" w:cs="Times New Roman"/>
                <w:b/>
                <w:bCs/>
                <w:color w:val="000000"/>
              </w:rPr>
              <w:t>List</w:t>
            </w:r>
            <w:proofErr w:type="gramEnd"/>
            <w:r w:rsidRPr="00BE5907">
              <w:rPr>
                <w:rFonts w:ascii="Times New Roman" w:eastAsia="Times New Roman" w:hAnsi="Times New Roman" w:cs="Times New Roman"/>
                <w:b/>
                <w:bCs/>
                <w:color w:val="000000"/>
              </w:rPr>
              <w:t xml:space="preserve"> any commendations or awards received: </w:t>
            </w:r>
          </w:p>
        </w:tc>
      </w:tr>
      <w:tr w:rsidR="00D86B17" w14:paraId="3D822C32" w14:textId="77777777" w:rsidTr="003C6B5B">
        <w:trPr>
          <w:trHeight w:val="1187"/>
          <w:jc w:val="center"/>
        </w:trPr>
        <w:tc>
          <w:tcPr>
            <w:tcW w:w="10400" w:type="dxa"/>
            <w:gridSpan w:val="2"/>
            <w:tcBorders>
              <w:top w:val="single" w:sz="4" w:space="0" w:color="auto"/>
              <w:left w:val="single" w:sz="4" w:space="0" w:color="auto"/>
              <w:bottom w:val="single" w:sz="4" w:space="0" w:color="auto"/>
              <w:right w:val="single" w:sz="4" w:space="0" w:color="auto"/>
            </w:tcBorders>
            <w:noWrap/>
            <w:hideMark/>
          </w:tcPr>
          <w:p w14:paraId="3D822C31"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13. List of Major Subcontractors:</w:t>
            </w:r>
          </w:p>
        </w:tc>
      </w:tr>
    </w:tbl>
    <w:p w14:paraId="3D822C33" w14:textId="77777777" w:rsidR="00E05A56" w:rsidRPr="00BE5907" w:rsidRDefault="00E05A56" w:rsidP="00BE5907">
      <w:pPr>
        <w:rPr>
          <w:rFonts w:ascii="Times New Roman" w:eastAsia="Times New Roman" w:hAnsi="Times New Roman" w:cs="Times New Roman"/>
          <w:color w:val="000000"/>
        </w:rPr>
      </w:pPr>
    </w:p>
    <w:p w14:paraId="3D822C34" w14:textId="77777777" w:rsidR="00E05A56" w:rsidRPr="00BE5907" w:rsidRDefault="00E05A56" w:rsidP="00BE5907">
      <w:pPr>
        <w:jc w:val="center"/>
        <w:rPr>
          <w:rFonts w:ascii="Times New Roman" w:eastAsia="Arial" w:hAnsi="Times New Roman" w:cs="Times New Roman"/>
          <w:b/>
          <w:bCs/>
          <w:color w:val="000000"/>
        </w:rPr>
      </w:pPr>
    </w:p>
    <w:p w14:paraId="3D822C35" w14:textId="77777777" w:rsidR="00E05A56" w:rsidRPr="00BE5907" w:rsidRDefault="00E05A56" w:rsidP="00BE5907">
      <w:pPr>
        <w:jc w:val="center"/>
        <w:rPr>
          <w:rFonts w:ascii="Times New Roman" w:eastAsia="Arial" w:hAnsi="Times New Roman" w:cs="Times New Roman"/>
          <w:color w:val="000000"/>
        </w:rPr>
      </w:pPr>
      <w:r w:rsidRPr="00BE5907">
        <w:rPr>
          <w:rFonts w:ascii="Times New Roman" w:eastAsia="Arial" w:hAnsi="Times New Roman" w:cs="Times New Roman"/>
          <w:b/>
          <w:bCs/>
          <w:color w:val="000000"/>
        </w:rPr>
        <w:t>PAST PERFORMANCE WORKSHEET</w:t>
      </w:r>
    </w:p>
    <w:tbl>
      <w:tblPr>
        <w:tblW w:w="10400" w:type="dxa"/>
        <w:jc w:val="center"/>
        <w:tblLook w:val="04A0" w:firstRow="1" w:lastRow="0" w:firstColumn="1" w:lastColumn="0" w:noHBand="0" w:noVBand="1"/>
      </w:tblPr>
      <w:tblGrid>
        <w:gridCol w:w="5009"/>
        <w:gridCol w:w="5391"/>
      </w:tblGrid>
      <w:tr w:rsidR="00D86B17" w14:paraId="3D822C37" w14:textId="77777777" w:rsidTr="003C6B5B">
        <w:trPr>
          <w:trHeight w:val="593"/>
          <w:jc w:val="center"/>
        </w:trPr>
        <w:tc>
          <w:tcPr>
            <w:tcW w:w="10400" w:type="dxa"/>
            <w:gridSpan w:val="2"/>
            <w:tcBorders>
              <w:top w:val="single" w:sz="4" w:space="0" w:color="auto"/>
              <w:left w:val="single" w:sz="4" w:space="0" w:color="auto"/>
              <w:bottom w:val="single" w:sz="4" w:space="0" w:color="auto"/>
              <w:right w:val="single" w:sz="4" w:space="0" w:color="auto"/>
            </w:tcBorders>
            <w:noWrap/>
            <w:hideMark/>
          </w:tcPr>
          <w:p w14:paraId="3D822C36"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1. Name of Contracting Activity, Government Agency, Commercial Firm or other Organization:</w:t>
            </w:r>
          </w:p>
        </w:tc>
      </w:tr>
      <w:tr w:rsidR="00D86B17" w14:paraId="3D822C39" w14:textId="77777777" w:rsidTr="003C6B5B">
        <w:trPr>
          <w:trHeight w:val="530"/>
          <w:jc w:val="center"/>
        </w:trPr>
        <w:tc>
          <w:tcPr>
            <w:tcW w:w="10400" w:type="dxa"/>
            <w:gridSpan w:val="2"/>
            <w:tcBorders>
              <w:top w:val="single" w:sz="4" w:space="0" w:color="auto"/>
              <w:left w:val="single" w:sz="4" w:space="0" w:color="auto"/>
              <w:bottom w:val="single" w:sz="4" w:space="0" w:color="auto"/>
              <w:right w:val="single" w:sz="4" w:space="0" w:color="auto"/>
            </w:tcBorders>
            <w:noWrap/>
            <w:hideMark/>
          </w:tcPr>
          <w:p w14:paraId="3D822C38"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2. Contracting Activity Address:</w:t>
            </w:r>
          </w:p>
        </w:tc>
      </w:tr>
      <w:tr w:rsidR="00D86B17" w14:paraId="3D822C3C" w14:textId="77777777" w:rsidTr="003C6B5B">
        <w:trPr>
          <w:trHeight w:val="840"/>
          <w:jc w:val="center"/>
        </w:trPr>
        <w:tc>
          <w:tcPr>
            <w:tcW w:w="5009" w:type="dxa"/>
            <w:tcBorders>
              <w:top w:val="single" w:sz="4" w:space="0" w:color="auto"/>
              <w:left w:val="single" w:sz="4" w:space="0" w:color="auto"/>
              <w:bottom w:val="single" w:sz="4" w:space="0" w:color="auto"/>
              <w:right w:val="single" w:sz="4" w:space="0" w:color="auto"/>
            </w:tcBorders>
            <w:noWrap/>
            <w:hideMark/>
          </w:tcPr>
          <w:p w14:paraId="3D822C3A"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3. Contract Number:</w:t>
            </w:r>
          </w:p>
        </w:tc>
        <w:tc>
          <w:tcPr>
            <w:tcW w:w="5391" w:type="dxa"/>
            <w:tcBorders>
              <w:top w:val="single" w:sz="4" w:space="0" w:color="auto"/>
              <w:left w:val="nil"/>
              <w:bottom w:val="single" w:sz="4" w:space="0" w:color="auto"/>
              <w:right w:val="single" w:sz="4" w:space="0" w:color="auto"/>
            </w:tcBorders>
            <w:noWrap/>
            <w:hideMark/>
          </w:tcPr>
          <w:p w14:paraId="3D822C3B"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4. Date of Contract Award:</w:t>
            </w:r>
          </w:p>
        </w:tc>
      </w:tr>
      <w:tr w:rsidR="00D86B17" w14:paraId="3D822C3F" w14:textId="77777777" w:rsidTr="003C6B5B">
        <w:trPr>
          <w:trHeight w:val="840"/>
          <w:jc w:val="center"/>
        </w:trPr>
        <w:tc>
          <w:tcPr>
            <w:tcW w:w="5009" w:type="dxa"/>
            <w:tcBorders>
              <w:top w:val="single" w:sz="4" w:space="0" w:color="auto"/>
              <w:left w:val="single" w:sz="4" w:space="0" w:color="auto"/>
              <w:bottom w:val="single" w:sz="4" w:space="0" w:color="auto"/>
              <w:right w:val="single" w:sz="4" w:space="0" w:color="auto"/>
            </w:tcBorders>
            <w:noWrap/>
            <w:hideMark/>
          </w:tcPr>
          <w:p w14:paraId="3D822C3D"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5. Beginning Date of Contract:</w:t>
            </w:r>
          </w:p>
        </w:tc>
        <w:tc>
          <w:tcPr>
            <w:tcW w:w="5391" w:type="dxa"/>
            <w:tcBorders>
              <w:top w:val="single" w:sz="4" w:space="0" w:color="auto"/>
              <w:left w:val="nil"/>
              <w:bottom w:val="single" w:sz="4" w:space="0" w:color="auto"/>
              <w:right w:val="single" w:sz="4" w:space="0" w:color="auto"/>
            </w:tcBorders>
            <w:noWrap/>
            <w:hideMark/>
          </w:tcPr>
          <w:p w14:paraId="3D822C3E"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6. Completion Date of Contract:</w:t>
            </w:r>
          </w:p>
        </w:tc>
      </w:tr>
      <w:tr w:rsidR="00D86B17" w14:paraId="3D822C42" w14:textId="77777777" w:rsidTr="003C6B5B">
        <w:trPr>
          <w:trHeight w:val="422"/>
          <w:jc w:val="center"/>
        </w:trPr>
        <w:tc>
          <w:tcPr>
            <w:tcW w:w="5009" w:type="dxa"/>
            <w:tcBorders>
              <w:top w:val="single" w:sz="4" w:space="0" w:color="auto"/>
              <w:left w:val="single" w:sz="4" w:space="0" w:color="auto"/>
              <w:bottom w:val="single" w:sz="4" w:space="0" w:color="auto"/>
              <w:right w:val="single" w:sz="4" w:space="0" w:color="auto"/>
            </w:tcBorders>
            <w:noWrap/>
            <w:hideMark/>
          </w:tcPr>
          <w:p w14:paraId="3D822C40"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7. Contract Value:</w:t>
            </w:r>
          </w:p>
        </w:tc>
        <w:tc>
          <w:tcPr>
            <w:tcW w:w="5391" w:type="dxa"/>
            <w:tcBorders>
              <w:top w:val="single" w:sz="4" w:space="0" w:color="auto"/>
              <w:left w:val="nil"/>
              <w:bottom w:val="single" w:sz="4" w:space="0" w:color="auto"/>
              <w:right w:val="single" w:sz="4" w:space="0" w:color="auto"/>
            </w:tcBorders>
            <w:noWrap/>
            <w:hideMark/>
          </w:tcPr>
          <w:p w14:paraId="3D822C41"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8. Type of Contract:</w:t>
            </w:r>
          </w:p>
        </w:tc>
      </w:tr>
      <w:tr w:rsidR="00D86B17" w14:paraId="3D822C45" w14:textId="77777777" w:rsidTr="003C6B5B">
        <w:trPr>
          <w:trHeight w:val="300"/>
          <w:jc w:val="center"/>
        </w:trPr>
        <w:tc>
          <w:tcPr>
            <w:tcW w:w="5009" w:type="dxa"/>
            <w:tcBorders>
              <w:top w:val="single" w:sz="4" w:space="0" w:color="auto"/>
              <w:left w:val="single" w:sz="4" w:space="0" w:color="auto"/>
              <w:bottom w:val="nil"/>
              <w:right w:val="single" w:sz="4" w:space="0" w:color="000000"/>
            </w:tcBorders>
            <w:noWrap/>
            <w:hideMark/>
          </w:tcPr>
          <w:p w14:paraId="3D822C43"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 xml:space="preserve">9a. Technical Point of Contact: </w:t>
            </w:r>
          </w:p>
        </w:tc>
        <w:tc>
          <w:tcPr>
            <w:tcW w:w="5391" w:type="dxa"/>
            <w:tcBorders>
              <w:top w:val="single" w:sz="4" w:space="0" w:color="auto"/>
              <w:left w:val="nil"/>
              <w:bottom w:val="nil"/>
              <w:right w:val="single" w:sz="4" w:space="0" w:color="000000"/>
            </w:tcBorders>
            <w:noWrap/>
            <w:hideMark/>
          </w:tcPr>
          <w:p w14:paraId="3D822C44"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9b. Contracting Point of Contact:</w:t>
            </w:r>
          </w:p>
        </w:tc>
      </w:tr>
      <w:tr w:rsidR="00D86B17" w14:paraId="3D822C48" w14:textId="77777777" w:rsidTr="003C6B5B">
        <w:trPr>
          <w:trHeight w:val="300"/>
          <w:jc w:val="center"/>
        </w:trPr>
        <w:tc>
          <w:tcPr>
            <w:tcW w:w="5009" w:type="dxa"/>
            <w:tcBorders>
              <w:top w:val="nil"/>
              <w:left w:val="single" w:sz="4" w:space="0" w:color="auto"/>
              <w:bottom w:val="nil"/>
              <w:right w:val="single" w:sz="4" w:space="0" w:color="000000"/>
            </w:tcBorders>
            <w:noWrap/>
            <w:vAlign w:val="bottom"/>
            <w:hideMark/>
          </w:tcPr>
          <w:p w14:paraId="3D822C46"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Name:</w:t>
            </w:r>
          </w:p>
        </w:tc>
        <w:tc>
          <w:tcPr>
            <w:tcW w:w="5391" w:type="dxa"/>
            <w:tcBorders>
              <w:top w:val="nil"/>
              <w:left w:val="nil"/>
              <w:bottom w:val="nil"/>
              <w:right w:val="single" w:sz="4" w:space="0" w:color="000000"/>
            </w:tcBorders>
            <w:noWrap/>
            <w:vAlign w:val="bottom"/>
            <w:hideMark/>
          </w:tcPr>
          <w:p w14:paraId="3D822C47"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Name:</w:t>
            </w:r>
          </w:p>
        </w:tc>
      </w:tr>
      <w:tr w:rsidR="00D86B17" w14:paraId="3D822C4B" w14:textId="77777777" w:rsidTr="003C6B5B">
        <w:trPr>
          <w:trHeight w:val="300"/>
          <w:jc w:val="center"/>
        </w:trPr>
        <w:tc>
          <w:tcPr>
            <w:tcW w:w="5009" w:type="dxa"/>
            <w:tcBorders>
              <w:top w:val="nil"/>
              <w:left w:val="single" w:sz="4" w:space="0" w:color="auto"/>
              <w:bottom w:val="nil"/>
              <w:right w:val="single" w:sz="4" w:space="0" w:color="000000"/>
            </w:tcBorders>
            <w:noWrap/>
            <w:vAlign w:val="bottom"/>
            <w:hideMark/>
          </w:tcPr>
          <w:p w14:paraId="3D822C49"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Title:</w:t>
            </w:r>
          </w:p>
        </w:tc>
        <w:tc>
          <w:tcPr>
            <w:tcW w:w="5391" w:type="dxa"/>
            <w:tcBorders>
              <w:top w:val="nil"/>
              <w:left w:val="nil"/>
              <w:bottom w:val="nil"/>
              <w:right w:val="single" w:sz="4" w:space="0" w:color="000000"/>
            </w:tcBorders>
            <w:noWrap/>
            <w:vAlign w:val="bottom"/>
            <w:hideMark/>
          </w:tcPr>
          <w:p w14:paraId="3D822C4A"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Title:</w:t>
            </w:r>
          </w:p>
        </w:tc>
      </w:tr>
      <w:tr w:rsidR="00D86B17" w14:paraId="3D822C4E" w14:textId="77777777" w:rsidTr="003C6B5B">
        <w:trPr>
          <w:trHeight w:val="600"/>
          <w:jc w:val="center"/>
        </w:trPr>
        <w:tc>
          <w:tcPr>
            <w:tcW w:w="5009" w:type="dxa"/>
            <w:tcBorders>
              <w:top w:val="nil"/>
              <w:left w:val="single" w:sz="4" w:space="0" w:color="auto"/>
              <w:bottom w:val="nil"/>
              <w:right w:val="single" w:sz="4" w:space="0" w:color="000000"/>
            </w:tcBorders>
            <w:noWrap/>
            <w:hideMark/>
          </w:tcPr>
          <w:p w14:paraId="3D822C4C"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Address:</w:t>
            </w:r>
          </w:p>
        </w:tc>
        <w:tc>
          <w:tcPr>
            <w:tcW w:w="5391" w:type="dxa"/>
            <w:tcBorders>
              <w:top w:val="nil"/>
              <w:left w:val="nil"/>
              <w:bottom w:val="nil"/>
              <w:right w:val="single" w:sz="4" w:space="0" w:color="000000"/>
            </w:tcBorders>
            <w:noWrap/>
            <w:hideMark/>
          </w:tcPr>
          <w:p w14:paraId="3D822C4D"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Address:</w:t>
            </w:r>
          </w:p>
        </w:tc>
      </w:tr>
      <w:tr w:rsidR="00D86B17" w14:paraId="3D822C51" w14:textId="77777777" w:rsidTr="003C6B5B">
        <w:trPr>
          <w:trHeight w:val="300"/>
          <w:jc w:val="center"/>
        </w:trPr>
        <w:tc>
          <w:tcPr>
            <w:tcW w:w="5009" w:type="dxa"/>
            <w:tcBorders>
              <w:top w:val="nil"/>
              <w:left w:val="single" w:sz="4" w:space="0" w:color="auto"/>
              <w:bottom w:val="nil"/>
              <w:right w:val="single" w:sz="4" w:space="0" w:color="000000"/>
            </w:tcBorders>
            <w:noWrap/>
            <w:vAlign w:val="bottom"/>
            <w:hideMark/>
          </w:tcPr>
          <w:p w14:paraId="3D822C4F"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Telephone:</w:t>
            </w:r>
          </w:p>
        </w:tc>
        <w:tc>
          <w:tcPr>
            <w:tcW w:w="5391" w:type="dxa"/>
            <w:tcBorders>
              <w:top w:val="nil"/>
              <w:left w:val="nil"/>
              <w:bottom w:val="nil"/>
              <w:right w:val="single" w:sz="4" w:space="0" w:color="000000"/>
            </w:tcBorders>
            <w:noWrap/>
            <w:vAlign w:val="bottom"/>
            <w:hideMark/>
          </w:tcPr>
          <w:p w14:paraId="3D822C50"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Telephone:</w:t>
            </w:r>
          </w:p>
        </w:tc>
      </w:tr>
      <w:tr w:rsidR="00D86B17" w14:paraId="3D822C54" w14:textId="77777777" w:rsidTr="003C6B5B">
        <w:trPr>
          <w:trHeight w:val="300"/>
          <w:jc w:val="center"/>
        </w:trPr>
        <w:tc>
          <w:tcPr>
            <w:tcW w:w="5009" w:type="dxa"/>
            <w:tcBorders>
              <w:top w:val="nil"/>
              <w:left w:val="single" w:sz="4" w:space="0" w:color="auto"/>
              <w:bottom w:val="single" w:sz="4" w:space="0" w:color="auto"/>
              <w:right w:val="single" w:sz="4" w:space="0" w:color="000000"/>
            </w:tcBorders>
            <w:noWrap/>
            <w:vAlign w:val="bottom"/>
            <w:hideMark/>
          </w:tcPr>
          <w:p w14:paraId="3D822C52"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Email:</w:t>
            </w:r>
          </w:p>
        </w:tc>
        <w:tc>
          <w:tcPr>
            <w:tcW w:w="5391" w:type="dxa"/>
            <w:tcBorders>
              <w:top w:val="nil"/>
              <w:left w:val="nil"/>
              <w:bottom w:val="single" w:sz="4" w:space="0" w:color="auto"/>
              <w:right w:val="single" w:sz="4" w:space="0" w:color="000000"/>
            </w:tcBorders>
            <w:noWrap/>
            <w:vAlign w:val="bottom"/>
            <w:hideMark/>
          </w:tcPr>
          <w:p w14:paraId="3D822C53" w14:textId="77777777" w:rsidR="00E05A56" w:rsidRPr="00BE5907" w:rsidRDefault="00E05A56" w:rsidP="00BE5907">
            <w:pPr>
              <w:rPr>
                <w:rFonts w:ascii="Times New Roman" w:eastAsia="Times New Roman" w:hAnsi="Times New Roman" w:cs="Times New Roman"/>
                <w:color w:val="000000"/>
              </w:rPr>
            </w:pPr>
            <w:r w:rsidRPr="00BE5907">
              <w:rPr>
                <w:rFonts w:ascii="Times New Roman" w:eastAsia="Times New Roman" w:hAnsi="Times New Roman" w:cs="Times New Roman"/>
                <w:color w:val="000000"/>
              </w:rPr>
              <w:t>Email:</w:t>
            </w:r>
          </w:p>
        </w:tc>
      </w:tr>
      <w:tr w:rsidR="00D86B17" w14:paraId="3D822C56" w14:textId="77777777" w:rsidTr="003C6B5B">
        <w:trPr>
          <w:trHeight w:val="377"/>
          <w:jc w:val="center"/>
        </w:trPr>
        <w:tc>
          <w:tcPr>
            <w:tcW w:w="10400" w:type="dxa"/>
            <w:gridSpan w:val="2"/>
            <w:tcBorders>
              <w:top w:val="single" w:sz="4" w:space="0" w:color="auto"/>
              <w:left w:val="single" w:sz="4" w:space="0" w:color="auto"/>
              <w:bottom w:val="single" w:sz="4" w:space="0" w:color="auto"/>
              <w:right w:val="single" w:sz="4" w:space="0" w:color="auto"/>
            </w:tcBorders>
            <w:noWrap/>
            <w:hideMark/>
          </w:tcPr>
          <w:p w14:paraId="3D822C55"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10. Place of Performance:</w:t>
            </w:r>
          </w:p>
        </w:tc>
      </w:tr>
      <w:tr w:rsidR="00D86B17" w14:paraId="3D822C58" w14:textId="77777777" w:rsidTr="003C6B5B">
        <w:trPr>
          <w:trHeight w:val="2915"/>
          <w:jc w:val="center"/>
        </w:trPr>
        <w:tc>
          <w:tcPr>
            <w:tcW w:w="10400" w:type="dxa"/>
            <w:gridSpan w:val="2"/>
            <w:tcBorders>
              <w:top w:val="single" w:sz="4" w:space="0" w:color="auto"/>
              <w:left w:val="single" w:sz="4" w:space="0" w:color="auto"/>
              <w:bottom w:val="single" w:sz="4" w:space="0" w:color="auto"/>
              <w:right w:val="single" w:sz="4" w:space="0" w:color="auto"/>
            </w:tcBorders>
            <w:noWrap/>
            <w:hideMark/>
          </w:tcPr>
          <w:p w14:paraId="3D822C57"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11. Description of Work (Use a continuation sheet if necessary):</w:t>
            </w:r>
          </w:p>
        </w:tc>
      </w:tr>
      <w:tr w:rsidR="00D86B17" w14:paraId="3D822C5A" w14:textId="77777777" w:rsidTr="003C6B5B">
        <w:trPr>
          <w:trHeight w:val="1250"/>
          <w:jc w:val="center"/>
        </w:trPr>
        <w:tc>
          <w:tcPr>
            <w:tcW w:w="10400" w:type="dxa"/>
            <w:gridSpan w:val="2"/>
            <w:tcBorders>
              <w:top w:val="single" w:sz="4" w:space="0" w:color="auto"/>
              <w:left w:val="single" w:sz="4" w:space="0" w:color="auto"/>
              <w:bottom w:val="single" w:sz="4" w:space="0" w:color="auto"/>
              <w:right w:val="single" w:sz="4" w:space="0" w:color="auto"/>
            </w:tcBorders>
            <w:noWrap/>
            <w:hideMark/>
          </w:tcPr>
          <w:p w14:paraId="3D822C59"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t xml:space="preserve">12. </w:t>
            </w:r>
            <w:proofErr w:type="gramStart"/>
            <w:r w:rsidRPr="00BE5907">
              <w:rPr>
                <w:rFonts w:ascii="Times New Roman" w:eastAsia="Times New Roman" w:hAnsi="Times New Roman" w:cs="Times New Roman"/>
                <w:b/>
                <w:bCs/>
                <w:color w:val="000000"/>
              </w:rPr>
              <w:t>List</w:t>
            </w:r>
            <w:proofErr w:type="gramEnd"/>
            <w:r w:rsidRPr="00BE5907">
              <w:rPr>
                <w:rFonts w:ascii="Times New Roman" w:eastAsia="Times New Roman" w:hAnsi="Times New Roman" w:cs="Times New Roman"/>
                <w:b/>
                <w:bCs/>
                <w:color w:val="000000"/>
              </w:rPr>
              <w:t xml:space="preserve"> any commendations or awards received: </w:t>
            </w:r>
          </w:p>
        </w:tc>
      </w:tr>
      <w:tr w:rsidR="00D86B17" w14:paraId="3D822C5C" w14:textId="77777777" w:rsidTr="003C6B5B">
        <w:trPr>
          <w:trHeight w:val="1187"/>
          <w:jc w:val="center"/>
        </w:trPr>
        <w:tc>
          <w:tcPr>
            <w:tcW w:w="10400" w:type="dxa"/>
            <w:gridSpan w:val="2"/>
            <w:tcBorders>
              <w:top w:val="single" w:sz="4" w:space="0" w:color="auto"/>
              <w:left w:val="single" w:sz="4" w:space="0" w:color="auto"/>
              <w:bottom w:val="single" w:sz="4" w:space="0" w:color="auto"/>
              <w:right w:val="single" w:sz="4" w:space="0" w:color="auto"/>
            </w:tcBorders>
            <w:noWrap/>
            <w:hideMark/>
          </w:tcPr>
          <w:p w14:paraId="3D822C5B" w14:textId="77777777" w:rsidR="00E05A56" w:rsidRPr="00BE5907" w:rsidRDefault="00E05A56" w:rsidP="00BE5907">
            <w:pPr>
              <w:rPr>
                <w:rFonts w:ascii="Times New Roman" w:eastAsia="Times New Roman" w:hAnsi="Times New Roman" w:cs="Times New Roman"/>
                <w:b/>
                <w:bCs/>
                <w:color w:val="000000"/>
              </w:rPr>
            </w:pPr>
            <w:r w:rsidRPr="00BE5907">
              <w:rPr>
                <w:rFonts w:ascii="Times New Roman" w:eastAsia="Times New Roman" w:hAnsi="Times New Roman" w:cs="Times New Roman"/>
                <w:b/>
                <w:bCs/>
                <w:color w:val="000000"/>
              </w:rPr>
              <w:lastRenderedPageBreak/>
              <w:t>13. List of Major Subcontractors:</w:t>
            </w:r>
          </w:p>
        </w:tc>
      </w:tr>
    </w:tbl>
    <w:p w14:paraId="3D822C5D" w14:textId="77777777" w:rsidR="00E05A56" w:rsidRPr="00BE5907" w:rsidRDefault="00E05A56" w:rsidP="00BE5907">
      <w:pPr>
        <w:rPr>
          <w:rFonts w:ascii="Times New Roman" w:eastAsia="Times New Roman" w:hAnsi="Times New Roman" w:cs="Times New Roman"/>
          <w:color w:val="000000"/>
        </w:rPr>
      </w:pPr>
    </w:p>
    <w:p w14:paraId="3D822C5E" w14:textId="77777777" w:rsidR="00E05A56" w:rsidRPr="00E05A56" w:rsidRDefault="00E05A56" w:rsidP="00BE5907">
      <w:pPr>
        <w:spacing w:after="0"/>
        <w:outlineLvl w:val="3"/>
        <w:rPr>
          <w:rFonts w:ascii="Times New Roman" w:eastAsia="Times New Roman" w:hAnsi="Times New Roman" w:cs="Times New Roman"/>
          <w:i/>
          <w:iCs/>
          <w:color w:val="000000"/>
        </w:rPr>
      </w:pPr>
    </w:p>
    <w:p w14:paraId="3D822C5F" w14:textId="77777777" w:rsidR="00E05A56" w:rsidRPr="00E05A56" w:rsidRDefault="00E05A56" w:rsidP="00BE5907">
      <w:pPr>
        <w:rPr>
          <w:rFonts w:ascii="Times New Roman" w:eastAsia="Times New Roman" w:hAnsi="Times New Roman" w:cs="Times New Roman"/>
        </w:rPr>
      </w:pPr>
    </w:p>
    <w:p w14:paraId="3D822C60" w14:textId="77777777" w:rsidR="00E05A56" w:rsidRPr="00E05A56" w:rsidRDefault="00E05A56" w:rsidP="00BE5907">
      <w:pPr>
        <w:rPr>
          <w:rFonts w:ascii="Times New Roman" w:hAnsi="Times New Roman" w:cs="Times New Roman"/>
        </w:rPr>
      </w:pPr>
    </w:p>
    <w:p w14:paraId="3D822C61" w14:textId="77777777" w:rsidR="00E05A56" w:rsidRPr="00E05A56" w:rsidRDefault="00E05A56" w:rsidP="00E05A56">
      <w:pPr>
        <w:spacing w:line="240" w:lineRule="auto"/>
        <w:jc w:val="center"/>
        <w:rPr>
          <w:rFonts w:ascii="Times New Roman" w:hAnsi="Times New Roman" w:cs="Times New Roman"/>
        </w:rPr>
      </w:pPr>
      <w:r w:rsidRPr="00E05A56">
        <w:rPr>
          <w:rFonts w:ascii="Times New Roman" w:hAnsi="Times New Roman" w:cs="Times New Roman"/>
        </w:rPr>
        <w:t>"REGISTER OF WAGE DETERMINATIONS UNDER  |        U.S. DEPARTMENT OF LABOR</w:t>
      </w:r>
    </w:p>
    <w:p w14:paraId="3D822C62" w14:textId="77777777" w:rsidR="00E05A56" w:rsidRPr="00E05A56" w:rsidRDefault="00E05A56" w:rsidP="00E05A56">
      <w:pPr>
        <w:spacing w:line="240" w:lineRule="auto"/>
        <w:jc w:val="center"/>
        <w:rPr>
          <w:rFonts w:ascii="Times New Roman" w:hAnsi="Times New Roman" w:cs="Times New Roman"/>
        </w:rPr>
      </w:pPr>
      <w:r w:rsidRPr="00E05A56">
        <w:rPr>
          <w:rFonts w:ascii="Times New Roman" w:hAnsi="Times New Roman" w:cs="Times New Roman"/>
        </w:rPr>
        <w:t>THE SERVICE CONTRACT ACT        |  EMPLOYMENT STANDARDS ADMINISTRATION</w:t>
      </w:r>
    </w:p>
    <w:p w14:paraId="3D822C63" w14:textId="77777777" w:rsidR="00E05A56" w:rsidRPr="00E05A56" w:rsidRDefault="00E05A56" w:rsidP="00E05A56">
      <w:pPr>
        <w:spacing w:line="240" w:lineRule="auto"/>
        <w:jc w:val="center"/>
        <w:rPr>
          <w:rFonts w:ascii="Times New Roman" w:hAnsi="Times New Roman" w:cs="Times New Roman"/>
        </w:rPr>
      </w:pPr>
      <w:r w:rsidRPr="00E05A56">
        <w:rPr>
          <w:rFonts w:ascii="Times New Roman" w:hAnsi="Times New Roman" w:cs="Times New Roman"/>
        </w:rPr>
        <w:t>By direction of the Secretary of Labor |         WAGE AND HOUR DIVISION</w:t>
      </w:r>
    </w:p>
    <w:p w14:paraId="3D822C64" w14:textId="77777777" w:rsidR="00E05A56" w:rsidRPr="00E05A56" w:rsidRDefault="00E05A56" w:rsidP="00E05A56">
      <w:pPr>
        <w:spacing w:line="240" w:lineRule="auto"/>
        <w:jc w:val="center"/>
        <w:rPr>
          <w:rFonts w:ascii="Times New Roman" w:hAnsi="Times New Roman" w:cs="Times New Roman"/>
        </w:rPr>
      </w:pPr>
      <w:r w:rsidRPr="00E05A56">
        <w:rPr>
          <w:rFonts w:ascii="Times New Roman" w:hAnsi="Times New Roman" w:cs="Times New Roman"/>
        </w:rPr>
        <w:t>|         WASHINGTON D.C.  20210</w:t>
      </w:r>
    </w:p>
    <w:p w14:paraId="3D822C68" w14:textId="77777777" w:rsidR="00E05A56" w:rsidRPr="00E05A56" w:rsidRDefault="00E05A56" w:rsidP="00E05A56">
      <w:pPr>
        <w:spacing w:line="240" w:lineRule="auto"/>
        <w:jc w:val="center"/>
        <w:rPr>
          <w:rFonts w:ascii="Times New Roman" w:hAnsi="Times New Roman" w:cs="Times New Roman"/>
        </w:rPr>
      </w:pPr>
      <w:r w:rsidRPr="00E05A56">
        <w:rPr>
          <w:rFonts w:ascii="Times New Roman" w:hAnsi="Times New Roman" w:cs="Times New Roman"/>
        </w:rPr>
        <w:t>| Wage Determination No.: 2015-4127</w:t>
      </w:r>
    </w:p>
    <w:p w14:paraId="3D822C69" w14:textId="77777777" w:rsidR="00E05A56" w:rsidRPr="00E05A56" w:rsidRDefault="00E05A56" w:rsidP="00E05A56">
      <w:pPr>
        <w:spacing w:line="240" w:lineRule="auto"/>
        <w:jc w:val="center"/>
        <w:rPr>
          <w:rFonts w:ascii="Times New Roman" w:hAnsi="Times New Roman" w:cs="Times New Roman"/>
        </w:rPr>
      </w:pPr>
      <w:r w:rsidRPr="00E05A56">
        <w:rPr>
          <w:rFonts w:ascii="Times New Roman" w:hAnsi="Times New Roman" w:cs="Times New Roman"/>
        </w:rPr>
        <w:t>Daniel W. Simms          Division of   |           Revision No.: 33</w:t>
      </w:r>
    </w:p>
    <w:p w14:paraId="3D822C6A" w14:textId="77777777" w:rsidR="00E05A56" w:rsidRPr="00E05A56" w:rsidRDefault="00E05A56" w:rsidP="00E05A56">
      <w:pPr>
        <w:spacing w:line="240" w:lineRule="auto"/>
        <w:jc w:val="center"/>
        <w:rPr>
          <w:rFonts w:ascii="Times New Roman" w:hAnsi="Times New Roman" w:cs="Times New Roman"/>
        </w:rPr>
      </w:pPr>
      <w:r w:rsidRPr="00E05A56">
        <w:rPr>
          <w:rFonts w:ascii="Times New Roman" w:hAnsi="Times New Roman" w:cs="Times New Roman"/>
        </w:rPr>
        <w:t xml:space="preserve">Director            Wage Determinations|  Date </w:t>
      </w:r>
      <w:proofErr w:type="gramStart"/>
      <w:r w:rsidRPr="00E05A56">
        <w:rPr>
          <w:rFonts w:ascii="Times New Roman" w:hAnsi="Times New Roman" w:cs="Times New Roman"/>
        </w:rPr>
        <w:t>Of</w:t>
      </w:r>
      <w:proofErr w:type="gramEnd"/>
      <w:r w:rsidRPr="00E05A56">
        <w:rPr>
          <w:rFonts w:ascii="Times New Roman" w:hAnsi="Times New Roman" w:cs="Times New Roman"/>
        </w:rPr>
        <w:t xml:space="preserve"> Last Revision: 12/03/2025</w:t>
      </w:r>
    </w:p>
    <w:p w14:paraId="3D822C6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_______________________________________|____________________________________________</w:t>
      </w:r>
    </w:p>
    <w:p w14:paraId="3D822C6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This wage determination is applicable to the following cities and towns in </w:t>
      </w:r>
    </w:p>
    <w:p w14:paraId="3D822C6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SOUTH CENTRAL CONNECTICUT COUNTY, CONNECTICUT: Bethany, </w:t>
      </w:r>
      <w:proofErr w:type="gramStart"/>
      <w:r w:rsidRPr="00E05A56">
        <w:rPr>
          <w:rFonts w:ascii="Times New Roman" w:hAnsi="Times New Roman" w:cs="Times New Roman"/>
        </w:rPr>
        <w:t>Branford,,</w:t>
      </w:r>
      <w:proofErr w:type="gramEnd"/>
      <w:r w:rsidRPr="00E05A56">
        <w:rPr>
          <w:rFonts w:ascii="Times New Roman" w:hAnsi="Times New Roman" w:cs="Times New Roman"/>
        </w:rPr>
        <w:t xml:space="preserve">East Haven, </w:t>
      </w:r>
    </w:p>
    <w:p w14:paraId="3D822C6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Guilford, Hamden, Madison, Meriden, New Haven, North Branford, North Haven, </w:t>
      </w:r>
    </w:p>
    <w:p w14:paraId="3D822C6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Orange, Wallingford, West Haven</w:t>
      </w:r>
    </w:p>
    <w:p w14:paraId="3D822C7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____________________________________________________________________________________</w:t>
      </w:r>
    </w:p>
    <w:p w14:paraId="3D822C71" w14:textId="77777777" w:rsidR="00E05A56" w:rsidRPr="00E05A56" w:rsidRDefault="00E05A56" w:rsidP="00E05A56">
      <w:pPr>
        <w:spacing w:line="240" w:lineRule="auto"/>
        <w:rPr>
          <w:rFonts w:ascii="Times New Roman" w:hAnsi="Times New Roman" w:cs="Times New Roman"/>
        </w:rPr>
      </w:pPr>
    </w:p>
    <w:p w14:paraId="3D822C7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**Fringe Benefits Required Follow the Occupational Listing**          </w:t>
      </w:r>
    </w:p>
    <w:p w14:paraId="3D822C73" w14:textId="77777777" w:rsidR="00E05A56" w:rsidRPr="00E05A56" w:rsidRDefault="00E05A56" w:rsidP="00E05A56">
      <w:pPr>
        <w:spacing w:line="240" w:lineRule="auto"/>
        <w:rPr>
          <w:rFonts w:ascii="Times New Roman" w:hAnsi="Times New Roman" w:cs="Times New Roman"/>
        </w:rPr>
      </w:pPr>
    </w:p>
    <w:p w14:paraId="3D822C7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OCCUPATION CODE - TITLE                                  FOOTNOTE               RATE</w:t>
      </w:r>
    </w:p>
    <w:p w14:paraId="3D822C75" w14:textId="77777777" w:rsidR="00E05A56" w:rsidRPr="00E05A56" w:rsidRDefault="00E05A56" w:rsidP="00E05A56">
      <w:pPr>
        <w:spacing w:line="240" w:lineRule="auto"/>
        <w:rPr>
          <w:rFonts w:ascii="Times New Roman" w:hAnsi="Times New Roman" w:cs="Times New Roman"/>
        </w:rPr>
      </w:pPr>
    </w:p>
    <w:p w14:paraId="3D822C7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01000 - Administrative Support </w:t>
      </w:r>
      <w:proofErr w:type="gramStart"/>
      <w:r w:rsidRPr="00E05A56">
        <w:rPr>
          <w:rFonts w:ascii="Times New Roman" w:hAnsi="Times New Roman" w:cs="Times New Roman"/>
        </w:rPr>
        <w:t>And</w:t>
      </w:r>
      <w:proofErr w:type="gramEnd"/>
      <w:r w:rsidRPr="00E05A56">
        <w:rPr>
          <w:rFonts w:ascii="Times New Roman" w:hAnsi="Times New Roman" w:cs="Times New Roman"/>
        </w:rPr>
        <w:t xml:space="preserve"> Clerical Occupations</w:t>
      </w:r>
    </w:p>
    <w:p w14:paraId="3D822C7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01011 - Accounting Clerk I                                                   22.10</w:t>
      </w:r>
    </w:p>
    <w:p w14:paraId="3D822C7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01012 - Accounting Clerk II                                                  24.81</w:t>
      </w:r>
    </w:p>
    <w:p w14:paraId="3D822C7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01013 - Accounting Clerk III                                                 27.75</w:t>
      </w:r>
    </w:p>
    <w:p w14:paraId="3D822C7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01020 - Administrative Assistant                                             37.98</w:t>
      </w:r>
    </w:p>
    <w:p w14:paraId="3D822C7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01035 - Court Reporter                                                       27.01</w:t>
      </w:r>
    </w:p>
    <w:p w14:paraId="3D822C7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 xml:space="preserve">  01041 - Customer Service Representative I                                    18.48</w:t>
      </w:r>
    </w:p>
    <w:p w14:paraId="3D822C7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01042 - Customer Service Representative II                                   20.17</w:t>
      </w:r>
    </w:p>
    <w:p w14:paraId="3D822C7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01043 - Customer Service Representative III                                  22.64</w:t>
      </w:r>
    </w:p>
    <w:p w14:paraId="3D822C7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01051 - Data Entry Operator I                                                21.04</w:t>
      </w:r>
    </w:p>
    <w:p w14:paraId="3D822C8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01052 - Data Entry Operator II                                               22.96</w:t>
      </w:r>
    </w:p>
    <w:p w14:paraId="3D822C8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01060 - Dispatcher, Motor Vehicle                                            25.79</w:t>
      </w:r>
    </w:p>
    <w:p w14:paraId="3D822C8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01070 - Document Preparation Clerk                                           21.51</w:t>
      </w:r>
    </w:p>
    <w:p w14:paraId="3D822C8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01090 - Duplicating Machine Operator                                         21.51</w:t>
      </w:r>
    </w:p>
    <w:p w14:paraId="3D822C8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01111 - General Clerk I                                                      17.97</w:t>
      </w:r>
    </w:p>
    <w:p w14:paraId="3D822C8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01112 - General Clerk II                                                     19.61</w:t>
      </w:r>
    </w:p>
    <w:p w14:paraId="3D822C8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01113 - General Clerk III                                                    22.01</w:t>
      </w:r>
    </w:p>
    <w:p w14:paraId="3D822C8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01120 - Housing Referral Assistant                                           30.10</w:t>
      </w:r>
    </w:p>
    <w:p w14:paraId="3D822C8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01141 - Messenger Courier                                                    21.51</w:t>
      </w:r>
    </w:p>
    <w:p w14:paraId="3D822C8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01191 - Order Clerk I                                                        19.51</w:t>
      </w:r>
    </w:p>
    <w:p w14:paraId="3D822C8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01192 - Order Clerk II                                                       23.38</w:t>
      </w:r>
    </w:p>
    <w:p w14:paraId="3D822C8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01261 - Personnel Assistant (Employment) I                                   22.06</w:t>
      </w:r>
    </w:p>
    <w:p w14:paraId="3D822C8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01262 - Personnel Assistant (Employment) II                                  24.67</w:t>
      </w:r>
    </w:p>
    <w:p w14:paraId="3D822C8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01263 - Personnel Assistant (Employment) III                                 27.49</w:t>
      </w:r>
    </w:p>
    <w:p w14:paraId="3D822C8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01270 - Production Control Clerk                                             28.92</w:t>
      </w:r>
    </w:p>
    <w:p w14:paraId="3D822C8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01290 - Rental Clerk                                                         18.04</w:t>
      </w:r>
    </w:p>
    <w:p w14:paraId="3D822C9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01300 - Scheduler, Maintenance                                               24.15</w:t>
      </w:r>
    </w:p>
    <w:p w14:paraId="3D822C9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01311 - Secretary I                                                          24.15</w:t>
      </w:r>
    </w:p>
    <w:p w14:paraId="3D822C9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01312 - Secretary II                                                         27.01</w:t>
      </w:r>
    </w:p>
    <w:p w14:paraId="3D822C9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01313 - Secretary III                                                        30.10</w:t>
      </w:r>
    </w:p>
    <w:p w14:paraId="3D822C9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01320 - Service Order Dispatcher                                             22.82</w:t>
      </w:r>
    </w:p>
    <w:p w14:paraId="3D822C9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01410 - Supply Technician                                                    37.98</w:t>
      </w:r>
    </w:p>
    <w:p w14:paraId="3D822C9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01420 - Survey Worker                                                        23.05</w:t>
      </w:r>
    </w:p>
    <w:p w14:paraId="3D822C9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01460 - Switchboard Operator/Receptionist                                    19.42</w:t>
      </w:r>
    </w:p>
    <w:p w14:paraId="3D822C9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01531 - Travel Clerk I                                                       21.97</w:t>
      </w:r>
    </w:p>
    <w:p w14:paraId="3D822C9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01532 - Travel Clerk II                                                      23.93</w:t>
      </w:r>
    </w:p>
    <w:p w14:paraId="3D822C9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 xml:space="preserve">  01533 - Travel Clerk III                                                     25.23</w:t>
      </w:r>
    </w:p>
    <w:p w14:paraId="3D822C9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01611 - Word Processor I                                                     21.86</w:t>
      </w:r>
    </w:p>
    <w:p w14:paraId="3D822C9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01612 - Word Processor II                                                    24.55</w:t>
      </w:r>
    </w:p>
    <w:p w14:paraId="3D822C9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01613 - Word Processor III                                                   27.46</w:t>
      </w:r>
    </w:p>
    <w:p w14:paraId="3D822C9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05000 - Automotive Service Occupations</w:t>
      </w:r>
    </w:p>
    <w:p w14:paraId="3D822C9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05005 - Automobile Body Repairer, Fiberglass                                 29.20</w:t>
      </w:r>
    </w:p>
    <w:p w14:paraId="3D822CA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05010 - Automotive  Electrician                                              29.52</w:t>
      </w:r>
    </w:p>
    <w:p w14:paraId="3D822CA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05040 - Automotive Glass Installer                                           28.55</w:t>
      </w:r>
    </w:p>
    <w:p w14:paraId="3D822CA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05070 - Automotive Worker                                                    28.55</w:t>
      </w:r>
    </w:p>
    <w:p w14:paraId="3D822CA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05110 - Mobile Equipment Servicer                                            26.80</w:t>
      </w:r>
    </w:p>
    <w:p w14:paraId="3D822CA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05130 - Motor Equipment Metal Mechanic                                       30.34</w:t>
      </w:r>
    </w:p>
    <w:p w14:paraId="3D822CA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05160 - Motor Equipment Metal Worker                                         28.55</w:t>
      </w:r>
    </w:p>
    <w:p w14:paraId="3D822CA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05190 - Motor Vehicle Mechanic                                               29.68</w:t>
      </w:r>
    </w:p>
    <w:p w14:paraId="3D822CA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05220 - Motor Vehicle Mechanic Helper                                        25.82</w:t>
      </w:r>
    </w:p>
    <w:p w14:paraId="3D822CA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05250 - Motor Vehicle Upholstery Worker                                      27.72</w:t>
      </w:r>
    </w:p>
    <w:p w14:paraId="3D822CA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05280 - Motor Vehicle Wrecker                                                28.55</w:t>
      </w:r>
    </w:p>
    <w:p w14:paraId="3D822CA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05310 - Painter, Automotive                                                  28.79</w:t>
      </w:r>
    </w:p>
    <w:p w14:paraId="3D822CA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05340 - Radiator Repair Specialist                                           26.95</w:t>
      </w:r>
    </w:p>
    <w:p w14:paraId="3D822CA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05370 - Tire Repairer                                                        19.28</w:t>
      </w:r>
    </w:p>
    <w:p w14:paraId="3D822CA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05400 - Transmission Repair Specialist                                       29.68</w:t>
      </w:r>
    </w:p>
    <w:p w14:paraId="3D822CA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07000 - Food Preparation </w:t>
      </w:r>
      <w:proofErr w:type="gramStart"/>
      <w:r w:rsidRPr="00E05A56">
        <w:rPr>
          <w:rFonts w:ascii="Times New Roman" w:hAnsi="Times New Roman" w:cs="Times New Roman"/>
        </w:rPr>
        <w:t>And</w:t>
      </w:r>
      <w:proofErr w:type="gramEnd"/>
      <w:r w:rsidRPr="00E05A56">
        <w:rPr>
          <w:rFonts w:ascii="Times New Roman" w:hAnsi="Times New Roman" w:cs="Times New Roman"/>
        </w:rPr>
        <w:t xml:space="preserve"> Service Occupations</w:t>
      </w:r>
    </w:p>
    <w:p w14:paraId="3D822CA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07010 - Baker                                                                18.11</w:t>
      </w:r>
    </w:p>
    <w:p w14:paraId="3D822CB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07041 - Cook I                                                               22.36</w:t>
      </w:r>
    </w:p>
    <w:p w14:paraId="3D822CB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07042 - Cook II                                                              24.34</w:t>
      </w:r>
    </w:p>
    <w:p w14:paraId="3D822CB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07070 - Dishwasher                                                           16.51</w:t>
      </w:r>
    </w:p>
    <w:p w14:paraId="3D822CB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07130 - Food Service Worker                                                  17.13</w:t>
      </w:r>
    </w:p>
    <w:p w14:paraId="3D822CB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07210 - Meat Cutter                                                          22.21</w:t>
      </w:r>
    </w:p>
    <w:p w14:paraId="3D822CB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07260 - Waiter/Waitress                                                      17.45</w:t>
      </w:r>
    </w:p>
    <w:p w14:paraId="3D822CB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09000 - Furniture Maintenance </w:t>
      </w:r>
      <w:proofErr w:type="gramStart"/>
      <w:r w:rsidRPr="00E05A56">
        <w:rPr>
          <w:rFonts w:ascii="Times New Roman" w:hAnsi="Times New Roman" w:cs="Times New Roman"/>
        </w:rPr>
        <w:t>And</w:t>
      </w:r>
      <w:proofErr w:type="gramEnd"/>
      <w:r w:rsidRPr="00E05A56">
        <w:rPr>
          <w:rFonts w:ascii="Times New Roman" w:hAnsi="Times New Roman" w:cs="Times New Roman"/>
        </w:rPr>
        <w:t xml:space="preserve"> Repair Occupations</w:t>
      </w:r>
    </w:p>
    <w:p w14:paraId="3D822CB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09010 - Electrostatic Spray Painter                                          24.15</w:t>
      </w:r>
    </w:p>
    <w:p w14:paraId="3D822CB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 xml:space="preserve">  09040 - Furniture Handler                                                    18.11</w:t>
      </w:r>
    </w:p>
    <w:p w14:paraId="3D822CB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09080 - Furniture Refinisher                                                 23.79</w:t>
      </w:r>
    </w:p>
    <w:p w14:paraId="3D822CB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09090 - Furniture Refinisher Helper                                          19.96</w:t>
      </w:r>
    </w:p>
    <w:p w14:paraId="3D822CB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09110 - Furniture Repairer, Minor                                            21.92</w:t>
      </w:r>
    </w:p>
    <w:p w14:paraId="3D822CB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09130 - Upholsterer                                                          23.79</w:t>
      </w:r>
    </w:p>
    <w:p w14:paraId="3D822CB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11000 - General Services </w:t>
      </w:r>
      <w:proofErr w:type="gramStart"/>
      <w:r w:rsidRPr="00E05A56">
        <w:rPr>
          <w:rFonts w:ascii="Times New Roman" w:hAnsi="Times New Roman" w:cs="Times New Roman"/>
        </w:rPr>
        <w:t>And</w:t>
      </w:r>
      <w:proofErr w:type="gramEnd"/>
      <w:r w:rsidRPr="00E05A56">
        <w:rPr>
          <w:rFonts w:ascii="Times New Roman" w:hAnsi="Times New Roman" w:cs="Times New Roman"/>
        </w:rPr>
        <w:t xml:space="preserve"> Support Occupations</w:t>
      </w:r>
    </w:p>
    <w:p w14:paraId="3D822CB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11030 - Cleaner, Vehicles                                                    16.08</w:t>
      </w:r>
    </w:p>
    <w:p w14:paraId="3D822CB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11060 - Elevator Operator                                                    17.91</w:t>
      </w:r>
    </w:p>
    <w:p w14:paraId="3D822CC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11090 - Gardener                                                             26.38</w:t>
      </w:r>
    </w:p>
    <w:p w14:paraId="3D822CC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11122 - Housekeeping Aide                                                    17.91</w:t>
      </w:r>
    </w:p>
    <w:p w14:paraId="3D822CC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11150 - Janitor                                                              17.91</w:t>
      </w:r>
    </w:p>
    <w:p w14:paraId="3D822CC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11210 - Laborer, Grounds Maintenance                                         22.19</w:t>
      </w:r>
    </w:p>
    <w:p w14:paraId="3D822CC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11240 - Maid or Houseman                                                     16.80</w:t>
      </w:r>
    </w:p>
    <w:p w14:paraId="3D822CC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11260 - Pruner                                                               20.02</w:t>
      </w:r>
    </w:p>
    <w:p w14:paraId="3D822CC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11270 - Tractor Operator                                                     25.14</w:t>
      </w:r>
    </w:p>
    <w:p w14:paraId="3D822CC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11330 - Trail Maintenance Worker                                             22.19</w:t>
      </w:r>
    </w:p>
    <w:p w14:paraId="3D822CC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11360 - Window Cleaner                                                       19.85</w:t>
      </w:r>
    </w:p>
    <w:p w14:paraId="3D822CC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12000 - Health Occupations</w:t>
      </w:r>
    </w:p>
    <w:p w14:paraId="3D822CC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12010 - Ambulance Driver                                                     24.54</w:t>
      </w:r>
    </w:p>
    <w:p w14:paraId="3D822CC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12011 - Breath Alcohol Technician                                            29.34</w:t>
      </w:r>
    </w:p>
    <w:p w14:paraId="3D822CC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12012 - Certified Occupational Therapist Assistant                           34.75</w:t>
      </w:r>
    </w:p>
    <w:p w14:paraId="3D822CC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12015 - Certified Physical Therapist Assistant                               34.73</w:t>
      </w:r>
    </w:p>
    <w:p w14:paraId="3D822CC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12020 - Dental Assistant                                                     24.12</w:t>
      </w:r>
    </w:p>
    <w:p w14:paraId="3D822CC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12025 - Dental Hygienist                                                     47.19</w:t>
      </w:r>
    </w:p>
    <w:p w14:paraId="3D822CD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12030 - EKG Technician                                                       43.09</w:t>
      </w:r>
    </w:p>
    <w:p w14:paraId="3D822CD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12035 - Electroneurodiagnostic Technologist                                  43.09</w:t>
      </w:r>
    </w:p>
    <w:p w14:paraId="3D822CD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12040 - Emergency Medical Technician                                         24.54</w:t>
      </w:r>
    </w:p>
    <w:p w14:paraId="3D822CD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12071 - Licensed Practical Nurse I                                           26.23</w:t>
      </w:r>
    </w:p>
    <w:p w14:paraId="3D822CD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12072 - Licensed Practical Nurse II                                          29.34</w:t>
      </w:r>
    </w:p>
    <w:p w14:paraId="3D822CD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12073 - Licensed Practical Nurse III                                         32.70</w:t>
      </w:r>
    </w:p>
    <w:p w14:paraId="3D822CD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 xml:space="preserve">  12100 - Medical Assistant                                                    22.16</w:t>
      </w:r>
    </w:p>
    <w:p w14:paraId="3D822CD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12130 - Medical Laboratory Technician                                        37.37</w:t>
      </w:r>
    </w:p>
    <w:p w14:paraId="3D822CD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12160 - Medical Record Clerk                                                 26.86</w:t>
      </w:r>
    </w:p>
    <w:p w14:paraId="3D822CD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12190 - Medical Record Technician                                            30.04</w:t>
      </w:r>
    </w:p>
    <w:p w14:paraId="3D822CD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12195 - Medical Transcriptionist                                             24.00</w:t>
      </w:r>
    </w:p>
    <w:p w14:paraId="3D822CD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12210 - Nuclear Medicine Technologist                                        64.37</w:t>
      </w:r>
    </w:p>
    <w:p w14:paraId="3D822CD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12221 - Nursing Assistant I                                                  16.06</w:t>
      </w:r>
    </w:p>
    <w:p w14:paraId="3D822CD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12222 - Nursing Assistant II                                                 18.07</w:t>
      </w:r>
    </w:p>
    <w:p w14:paraId="3D822CD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12223 - Nursing Assistant III                                                19.72</w:t>
      </w:r>
    </w:p>
    <w:p w14:paraId="3D822CD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12224 - Nursing Assistant IV                                                 22.13</w:t>
      </w:r>
    </w:p>
    <w:p w14:paraId="3D822CE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12235 - Optical Dispenser                                                    31.24</w:t>
      </w:r>
    </w:p>
    <w:p w14:paraId="3D822CE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12236 - Optical Technician                                                   26.23</w:t>
      </w:r>
    </w:p>
    <w:p w14:paraId="3D822CE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12250 - Pharmacy Technician                                                  20.10</w:t>
      </w:r>
    </w:p>
    <w:p w14:paraId="3D822CE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12280 - Phlebotomist                                                         22.38</w:t>
      </w:r>
    </w:p>
    <w:p w14:paraId="3D822CE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12305 - Radiologic Technologist                                              43.16</w:t>
      </w:r>
    </w:p>
    <w:p w14:paraId="3D822CE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12311 - Registered Nurse I                                                   33.11</w:t>
      </w:r>
    </w:p>
    <w:p w14:paraId="3D822CE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12312 - Registered Nurse II                                                  40.50</w:t>
      </w:r>
    </w:p>
    <w:p w14:paraId="3D822CE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12313 - Registered Nurse II, Specialist                                      40.50</w:t>
      </w:r>
    </w:p>
    <w:p w14:paraId="3D822CE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12314 - Registered Nurse III                                                 49.39</w:t>
      </w:r>
    </w:p>
    <w:p w14:paraId="3D822CE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12315 - Registered Nurse III, Anesthetist                                    49.39</w:t>
      </w:r>
    </w:p>
    <w:p w14:paraId="3D822CE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12316 - Registered Nurse IV                                                  59.20</w:t>
      </w:r>
    </w:p>
    <w:p w14:paraId="3D822CE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12317 - Scheduler (Drug and Alcohol Testing)                                 36.34</w:t>
      </w:r>
    </w:p>
    <w:p w14:paraId="3D822CE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12320 - Substance Abuse Treatment Counselor                                  30.78</w:t>
      </w:r>
    </w:p>
    <w:p w14:paraId="3D822CE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13000 - Information And Arts Occupations</w:t>
      </w:r>
    </w:p>
    <w:p w14:paraId="3D822CE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13011 - Exhibits Specialist I                                                28.82</w:t>
      </w:r>
    </w:p>
    <w:p w14:paraId="3D822CE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13012 - Exhibits Specialist II                                               35.71</w:t>
      </w:r>
    </w:p>
    <w:p w14:paraId="3D822CF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13013 - Exhibits Specialist III                                              43.69</w:t>
      </w:r>
    </w:p>
    <w:p w14:paraId="3D822CF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13041 - Illustrator I                                                        28.82</w:t>
      </w:r>
    </w:p>
    <w:p w14:paraId="3D822CF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13042 - Illustrator II                                                       35.71</w:t>
      </w:r>
    </w:p>
    <w:p w14:paraId="3D822CF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13043 - Illustrator III                                                      44.73</w:t>
      </w:r>
    </w:p>
    <w:p w14:paraId="3D822CF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 xml:space="preserve">  13047 - Librarian                                                            39.55</w:t>
      </w:r>
    </w:p>
    <w:p w14:paraId="3D822CF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13050 - Library Aide/Clerk                                                   18.22</w:t>
      </w:r>
    </w:p>
    <w:p w14:paraId="3D822CF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13054 - Library Information Technology Systems                               35.71</w:t>
      </w:r>
    </w:p>
    <w:p w14:paraId="3D822CF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Administrator                                          </w:t>
      </w:r>
    </w:p>
    <w:p w14:paraId="3D822CF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13058 - Library Technician                                                   31.86</w:t>
      </w:r>
    </w:p>
    <w:p w14:paraId="3D822CF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13061 - Media Specialist I                                                   25.77</w:t>
      </w:r>
    </w:p>
    <w:p w14:paraId="3D822CF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13062 - Media Specialist II                                                  28.82</w:t>
      </w:r>
    </w:p>
    <w:p w14:paraId="3D822CF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13063 - Media Specialist III                                                 32.14</w:t>
      </w:r>
    </w:p>
    <w:p w14:paraId="3D822CF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13071 - Photographer I                                                       22.73</w:t>
      </w:r>
    </w:p>
    <w:p w14:paraId="3D822CF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13072 - Photographer II                                                      25.88</w:t>
      </w:r>
    </w:p>
    <w:p w14:paraId="3D822CF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13073 - Photographer III                                                     32.88</w:t>
      </w:r>
    </w:p>
    <w:p w14:paraId="3D822CF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13074 - Photographer IV                                                      44.26</w:t>
      </w:r>
    </w:p>
    <w:p w14:paraId="3D822D0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13075 - Photographer V                                                       50.85</w:t>
      </w:r>
    </w:p>
    <w:p w14:paraId="3D822D0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13090 - Technical Order Library Clerk                                        22.88</w:t>
      </w:r>
    </w:p>
    <w:p w14:paraId="3D822D0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13110 - Video Teleconference Technician                                      31.35</w:t>
      </w:r>
    </w:p>
    <w:p w14:paraId="3D822D0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14000 - Information Technology Occupations</w:t>
      </w:r>
    </w:p>
    <w:p w14:paraId="3D822D0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14041 - Computer Operator I                                                  29.09</w:t>
      </w:r>
    </w:p>
    <w:p w14:paraId="3D822D0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14042 - Computer Operator II                                                 32.54</w:t>
      </w:r>
    </w:p>
    <w:p w14:paraId="3D822D0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14043 - Computer Operator III                                                36.29</w:t>
      </w:r>
    </w:p>
    <w:p w14:paraId="3D822D0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14044 - Computer Operator IV                                                 40.32</w:t>
      </w:r>
    </w:p>
    <w:p w14:paraId="3D822D0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14045 - Computer Operator V                                                  44.65</w:t>
      </w:r>
    </w:p>
    <w:p w14:paraId="3D822D0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14071 - Computer Programmer I                          (see 1)                    </w:t>
      </w:r>
    </w:p>
    <w:p w14:paraId="3D822D0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14072 - Computer Programmer II                         (see 1)                    </w:t>
      </w:r>
    </w:p>
    <w:p w14:paraId="3D822D0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14073 - Computer Programmer III                        (see 1)                    </w:t>
      </w:r>
    </w:p>
    <w:p w14:paraId="3D822D0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14074 - Computer Programmer IV                         (see 1)                    </w:t>
      </w:r>
    </w:p>
    <w:p w14:paraId="3D822D0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14101 - Computer Systems Analyst I                     (see 1)                    </w:t>
      </w:r>
    </w:p>
    <w:p w14:paraId="3D822D0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14102 - Computer Systems Analyst II                    (see 1)                    </w:t>
      </w:r>
    </w:p>
    <w:p w14:paraId="3D822D0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14103 - Computer Systems Analyst III                   (see 1)                    </w:t>
      </w:r>
    </w:p>
    <w:p w14:paraId="3D822D1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14150 - Peripheral Equipment Operator                                        29.09</w:t>
      </w:r>
    </w:p>
    <w:p w14:paraId="3D822D1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14160 - Personal Computer Support Technician                                 40.32</w:t>
      </w:r>
    </w:p>
    <w:p w14:paraId="3D822D1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 xml:space="preserve">  14170 - System Support Specialist                                            46.39</w:t>
      </w:r>
    </w:p>
    <w:p w14:paraId="3D822D1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15000 - Instructional Occupations</w:t>
      </w:r>
    </w:p>
    <w:p w14:paraId="3D822D1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15010 - Aircrew Training Devices Instructor (Non-Rated)                      39.54</w:t>
      </w:r>
    </w:p>
    <w:p w14:paraId="3D822D1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15020 - Aircrew Training Devices Instructor (Rated)                          44.51</w:t>
      </w:r>
    </w:p>
    <w:p w14:paraId="3D822D1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15030 - Air Crew Training Devices Instructor (Pilot)                         53.36</w:t>
      </w:r>
    </w:p>
    <w:p w14:paraId="3D822D1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15050 - Computer Based Training Specialist / Instructor                      39.54</w:t>
      </w:r>
    </w:p>
    <w:p w14:paraId="3D822D1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15060 - Educational Technologist                                             52.02</w:t>
      </w:r>
    </w:p>
    <w:p w14:paraId="3D822D1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15070 - Flight Instructor (Pilot)                                            53.36</w:t>
      </w:r>
    </w:p>
    <w:p w14:paraId="3D822D1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15080 - Graphic Artist                                                       32.92</w:t>
      </w:r>
    </w:p>
    <w:p w14:paraId="3D822D1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15085 - Maintenance Test Pilot, Fixed, Jet/Prop                              53.36</w:t>
      </w:r>
    </w:p>
    <w:p w14:paraId="3D822D1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15086 - Maintenance Test Pilot, Rotary Wing                                  53.36</w:t>
      </w:r>
    </w:p>
    <w:p w14:paraId="3D822D1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15088 - Non-Maintenance Test/Co-Pilot                                        53.36</w:t>
      </w:r>
    </w:p>
    <w:p w14:paraId="3D822D1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15090 - Technical Instructor                                                 31.22</w:t>
      </w:r>
    </w:p>
    <w:p w14:paraId="3D822D1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15095 - Technical Instructor/Course Developer                                38.18</w:t>
      </w:r>
    </w:p>
    <w:p w14:paraId="3D822D2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15110 - Test Proctor                                                         25.20</w:t>
      </w:r>
    </w:p>
    <w:p w14:paraId="3D822D2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15120 - Tutor                                                                25.20</w:t>
      </w:r>
    </w:p>
    <w:p w14:paraId="3D822D2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16000 - Laundry, Dry-Cleaning, Pressing </w:t>
      </w:r>
      <w:proofErr w:type="gramStart"/>
      <w:r w:rsidRPr="00E05A56">
        <w:rPr>
          <w:rFonts w:ascii="Times New Roman" w:hAnsi="Times New Roman" w:cs="Times New Roman"/>
        </w:rPr>
        <w:t>And</w:t>
      </w:r>
      <w:proofErr w:type="gramEnd"/>
      <w:r w:rsidRPr="00E05A56">
        <w:rPr>
          <w:rFonts w:ascii="Times New Roman" w:hAnsi="Times New Roman" w:cs="Times New Roman"/>
        </w:rPr>
        <w:t xml:space="preserve"> Related Occupations</w:t>
      </w:r>
    </w:p>
    <w:p w14:paraId="3D822D2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16010 - Assembler                                                            18.19</w:t>
      </w:r>
    </w:p>
    <w:p w14:paraId="3D822D2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16030 - Counter Attendant                                                    18.19</w:t>
      </w:r>
    </w:p>
    <w:p w14:paraId="3D822D2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16040 - Dry Cleaner                                                          20.77</w:t>
      </w:r>
    </w:p>
    <w:p w14:paraId="3D822D2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16070 - Finisher, Flatwork, Machine                                          18.19</w:t>
      </w:r>
    </w:p>
    <w:p w14:paraId="3D822D2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16090 - Presser, Hand                                                        18.19</w:t>
      </w:r>
    </w:p>
    <w:p w14:paraId="3D822D2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16110 - Presser, Machine, Drycleaning                                        18.19</w:t>
      </w:r>
    </w:p>
    <w:p w14:paraId="3D822D2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16130 - Presser, Machine, Shirts                                             18.19</w:t>
      </w:r>
    </w:p>
    <w:p w14:paraId="3D822D2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16160 - Presser, Machine, Wearing Apparel, Laundry                           18.19</w:t>
      </w:r>
    </w:p>
    <w:p w14:paraId="3D822D2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16190 - Sewing Machine Operator                                              21.64</w:t>
      </w:r>
    </w:p>
    <w:p w14:paraId="3D822D2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16220 - Tailor                                                               22.50</w:t>
      </w:r>
    </w:p>
    <w:p w14:paraId="3D822D2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16250 - Washer, Machine                                                      19.05</w:t>
      </w:r>
    </w:p>
    <w:p w14:paraId="3D822D2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19000 - Machine Tool Operation </w:t>
      </w:r>
      <w:proofErr w:type="gramStart"/>
      <w:r w:rsidRPr="00E05A56">
        <w:rPr>
          <w:rFonts w:ascii="Times New Roman" w:hAnsi="Times New Roman" w:cs="Times New Roman"/>
        </w:rPr>
        <w:t>And</w:t>
      </w:r>
      <w:proofErr w:type="gramEnd"/>
      <w:r w:rsidRPr="00E05A56">
        <w:rPr>
          <w:rFonts w:ascii="Times New Roman" w:hAnsi="Times New Roman" w:cs="Times New Roman"/>
        </w:rPr>
        <w:t xml:space="preserve"> Repair Occupations</w:t>
      </w:r>
    </w:p>
    <w:p w14:paraId="3D822D2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19010 - Machine-Tool Operator (Tool Room)                                    32.34</w:t>
      </w:r>
    </w:p>
    <w:p w14:paraId="3D822D3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 xml:space="preserve">  19040 - Tool And Die Maker                                                   37.56</w:t>
      </w:r>
    </w:p>
    <w:p w14:paraId="3D822D3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21000 - Materials Handling </w:t>
      </w:r>
      <w:proofErr w:type="gramStart"/>
      <w:r w:rsidRPr="00E05A56">
        <w:rPr>
          <w:rFonts w:ascii="Times New Roman" w:hAnsi="Times New Roman" w:cs="Times New Roman"/>
        </w:rPr>
        <w:t>And</w:t>
      </w:r>
      <w:proofErr w:type="gramEnd"/>
      <w:r w:rsidRPr="00E05A56">
        <w:rPr>
          <w:rFonts w:ascii="Times New Roman" w:hAnsi="Times New Roman" w:cs="Times New Roman"/>
        </w:rPr>
        <w:t xml:space="preserve"> Packing Occupations</w:t>
      </w:r>
    </w:p>
    <w:p w14:paraId="3D822D3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21020 - Forklift Operator                                                    22.65</w:t>
      </w:r>
    </w:p>
    <w:p w14:paraId="3D822D3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21030 - Material Coordinator                                                 28.92</w:t>
      </w:r>
    </w:p>
    <w:p w14:paraId="3D822D3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21040 - Material Expediter                                                   28.92</w:t>
      </w:r>
    </w:p>
    <w:p w14:paraId="3D822D3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21050 - Material Handling Laborer                                            20.20</w:t>
      </w:r>
    </w:p>
    <w:p w14:paraId="3D822D3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21071 - Order Filler                                                         19.42</w:t>
      </w:r>
    </w:p>
    <w:p w14:paraId="3D822D3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21080 - Production Line Worker (Food Processing)                             22.65</w:t>
      </w:r>
    </w:p>
    <w:p w14:paraId="3D822D3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21110 - Shipping Packer                                                      21.75</w:t>
      </w:r>
    </w:p>
    <w:p w14:paraId="3D822D3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21130 - Shipping/Receiving Clerk                                             21.75</w:t>
      </w:r>
    </w:p>
    <w:p w14:paraId="3D822D3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21140 - Store Worker I                                                       17.92</w:t>
      </w:r>
    </w:p>
    <w:p w14:paraId="3D822D3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21150 - Stock Clerk                                                          23.98</w:t>
      </w:r>
    </w:p>
    <w:p w14:paraId="3D822D3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21210 - Tools And Parts Attendant                                            22.65</w:t>
      </w:r>
    </w:p>
    <w:p w14:paraId="3D822D3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21410 - Warehouse Specialist                                                 22.65</w:t>
      </w:r>
    </w:p>
    <w:p w14:paraId="3D822D3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23000 - Mechanics And Maintenance </w:t>
      </w:r>
      <w:proofErr w:type="gramStart"/>
      <w:r w:rsidRPr="00E05A56">
        <w:rPr>
          <w:rFonts w:ascii="Times New Roman" w:hAnsi="Times New Roman" w:cs="Times New Roman"/>
        </w:rPr>
        <w:t>And</w:t>
      </w:r>
      <w:proofErr w:type="gramEnd"/>
      <w:r w:rsidRPr="00E05A56">
        <w:rPr>
          <w:rFonts w:ascii="Times New Roman" w:hAnsi="Times New Roman" w:cs="Times New Roman"/>
        </w:rPr>
        <w:t xml:space="preserve"> Repair Occupations</w:t>
      </w:r>
    </w:p>
    <w:p w14:paraId="3D822D3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23010 - Aerospace Structural Welder                                          33.12</w:t>
      </w:r>
    </w:p>
    <w:p w14:paraId="3D822D4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23019 - Aircraft Logs and Records Technician                                 28.33</w:t>
      </w:r>
    </w:p>
    <w:p w14:paraId="3D822D4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23021 - Aircraft Mechanic I                                                  32.01</w:t>
      </w:r>
    </w:p>
    <w:p w14:paraId="3D822D4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23022 - Aircraft Mechanic II                                                 33.12</w:t>
      </w:r>
    </w:p>
    <w:p w14:paraId="3D822D4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23023 - Aircraft Mechanic III                                                34.44</w:t>
      </w:r>
    </w:p>
    <w:p w14:paraId="3D822D4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23040 - Aircraft Mechanic Helper                                             25.80</w:t>
      </w:r>
    </w:p>
    <w:p w14:paraId="3D822D4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23050 - Aircraft, Painter                                                    30.75</w:t>
      </w:r>
    </w:p>
    <w:p w14:paraId="3D822D4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23060 - Aircraft Servicer                                                    28.33</w:t>
      </w:r>
    </w:p>
    <w:p w14:paraId="3D822D4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23070 - Aircraft Survival Flight Equipment Technician                        30.75</w:t>
      </w:r>
    </w:p>
    <w:p w14:paraId="3D822D4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23080 - Aircraft Worker                                                      29.48</w:t>
      </w:r>
    </w:p>
    <w:p w14:paraId="3D822D4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23091 - Aircrew Life Support Equipment (ALSE) Mechanic                       29.48</w:t>
      </w:r>
    </w:p>
    <w:p w14:paraId="3D822D4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I                                                      </w:t>
      </w:r>
    </w:p>
    <w:p w14:paraId="3D822D4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23092 - Aircrew Life Support Equipment (ALSE) Mechanic                       32.01</w:t>
      </w:r>
    </w:p>
    <w:p w14:paraId="3D822D4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II                                                     </w:t>
      </w:r>
    </w:p>
    <w:p w14:paraId="3D822D4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23110 - Appliance Mechanic                                                   30.67</w:t>
      </w:r>
    </w:p>
    <w:p w14:paraId="3D822D4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 xml:space="preserve">  23120 - Bicycle Repairer                                                     29.21</w:t>
      </w:r>
    </w:p>
    <w:p w14:paraId="3D822D4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23125 - Cable Splicer                                                        55.95</w:t>
      </w:r>
    </w:p>
    <w:p w14:paraId="3D822D5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23130 - Carpenter, Maintenance                                               32.99</w:t>
      </w:r>
    </w:p>
    <w:p w14:paraId="3D822D5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23140 - Carpet Layer                                                         31.81</w:t>
      </w:r>
    </w:p>
    <w:p w14:paraId="3D822D5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23160 - Electrician, Maintenance                                             36.84</w:t>
      </w:r>
    </w:p>
    <w:p w14:paraId="3D822D5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23181 - Electronics Technician Maintenance I                                 33.93</w:t>
      </w:r>
    </w:p>
    <w:p w14:paraId="3D822D5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23182 - Electronics Technician Maintenance II                                35.40</w:t>
      </w:r>
    </w:p>
    <w:p w14:paraId="3D822D5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23183 - Electronics Technician Maintenance III                               36.84</w:t>
      </w:r>
    </w:p>
    <w:p w14:paraId="3D822D5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23260 - Fabric Worker                                                        30.57</w:t>
      </w:r>
    </w:p>
    <w:p w14:paraId="3D822D5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23290 - Fire Alarm System Mechanic                                           32.10</w:t>
      </w:r>
    </w:p>
    <w:p w14:paraId="3D822D5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23310 - Fire Extinguisher Repairer                                           29.21</w:t>
      </w:r>
    </w:p>
    <w:p w14:paraId="3D822D5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23311 - Fuel Distribution System Mechanic                                    42.17</w:t>
      </w:r>
    </w:p>
    <w:p w14:paraId="3D822D5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23312 - Fuel Distribution System Operator                                    35.95</w:t>
      </w:r>
    </w:p>
    <w:p w14:paraId="3D822D5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23370 - General Maintenance Worker                                           27.14</w:t>
      </w:r>
    </w:p>
    <w:p w14:paraId="3D822D5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23380 - Ground Support Equipment Mechanic                                    32.01</w:t>
      </w:r>
    </w:p>
    <w:p w14:paraId="3D822D5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23381 - Ground Support Equipment Servicer                                    28.33</w:t>
      </w:r>
    </w:p>
    <w:p w14:paraId="3D822D5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23382 - Ground Support Equipment Worker                                      29.48</w:t>
      </w:r>
    </w:p>
    <w:p w14:paraId="3D822D5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23391 - Gunsmith I                                                           29.21</w:t>
      </w:r>
    </w:p>
    <w:p w14:paraId="3D822D6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23392 - Gunsmith II                                                          31.81</w:t>
      </w:r>
    </w:p>
    <w:p w14:paraId="3D822D6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23393 - Gunsmith III                                                         34.54</w:t>
      </w:r>
    </w:p>
    <w:p w14:paraId="3D822D6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23410 - Heating, Ventilation </w:t>
      </w:r>
      <w:proofErr w:type="gramStart"/>
      <w:r w:rsidRPr="00E05A56">
        <w:rPr>
          <w:rFonts w:ascii="Times New Roman" w:hAnsi="Times New Roman" w:cs="Times New Roman"/>
        </w:rPr>
        <w:t>And</w:t>
      </w:r>
      <w:proofErr w:type="gramEnd"/>
      <w:r w:rsidRPr="00E05A56">
        <w:rPr>
          <w:rFonts w:ascii="Times New Roman" w:hAnsi="Times New Roman" w:cs="Times New Roman"/>
        </w:rPr>
        <w:t xml:space="preserve"> Air-Conditioning                            35.22</w:t>
      </w:r>
    </w:p>
    <w:p w14:paraId="3D822D6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Mechanic                                               </w:t>
      </w:r>
    </w:p>
    <w:p w14:paraId="3D822D6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23411 - Heating, Ventilation </w:t>
      </w:r>
      <w:proofErr w:type="gramStart"/>
      <w:r w:rsidRPr="00E05A56">
        <w:rPr>
          <w:rFonts w:ascii="Times New Roman" w:hAnsi="Times New Roman" w:cs="Times New Roman"/>
        </w:rPr>
        <w:t>And</w:t>
      </w:r>
      <w:proofErr w:type="gramEnd"/>
      <w:r w:rsidRPr="00E05A56">
        <w:rPr>
          <w:rFonts w:ascii="Times New Roman" w:hAnsi="Times New Roman" w:cs="Times New Roman"/>
        </w:rPr>
        <w:t xml:space="preserve"> Air Contidioning</w:t>
      </w:r>
      <w:r w:rsidRPr="00E05A56">
        <w:rPr>
          <w:rFonts w:ascii="Times New Roman" w:hAnsi="Times New Roman" w:cs="Times New Roman"/>
        </w:rPr>
        <w:t xml:space="preserve">                            36.45</w:t>
      </w:r>
    </w:p>
    <w:p w14:paraId="3D822D6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w:t>
      </w:r>
      <w:proofErr w:type="gramStart"/>
      <w:r w:rsidRPr="00E05A56">
        <w:rPr>
          <w:rFonts w:ascii="Times New Roman" w:hAnsi="Times New Roman" w:cs="Times New Roman"/>
        </w:rPr>
        <w:t>Mechanic</w:t>
      </w:r>
      <w:proofErr w:type="gramEnd"/>
      <w:r w:rsidRPr="00E05A56">
        <w:rPr>
          <w:rFonts w:ascii="Times New Roman" w:hAnsi="Times New Roman" w:cs="Times New Roman"/>
        </w:rPr>
        <w:t xml:space="preserve"> (Research Facility)                           </w:t>
      </w:r>
    </w:p>
    <w:p w14:paraId="3D822D6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23430 - Heavy Equipment Mechanic                                             35.45</w:t>
      </w:r>
    </w:p>
    <w:p w14:paraId="3D822D6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23440 - Heavy Equipment Operator                                             37.11</w:t>
      </w:r>
    </w:p>
    <w:p w14:paraId="3D822D6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23460 - Instrument Mechanic                                                  34.54</w:t>
      </w:r>
    </w:p>
    <w:p w14:paraId="3D822D6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23465 - Laboratory/Shelter Mechanic                                          33.18</w:t>
      </w:r>
    </w:p>
    <w:p w14:paraId="3D822D6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23470 - Laborer                                                              19.84</w:t>
      </w:r>
    </w:p>
    <w:p w14:paraId="3D822D6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23510 - Locksmith                                                            35.22</w:t>
      </w:r>
    </w:p>
    <w:p w14:paraId="3D822D6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 xml:space="preserve">  23530 - Machinery Maintenance Mechanic                                       32.75</w:t>
      </w:r>
    </w:p>
    <w:p w14:paraId="3D822D6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23550 - Machinist, Maintenance                                               28.36</w:t>
      </w:r>
    </w:p>
    <w:p w14:paraId="3D822D6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23580 - Maintenance Trades Helper                                            21.32</w:t>
      </w:r>
    </w:p>
    <w:p w14:paraId="3D822D6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23591 - Metrology Technician I                                               34.54</w:t>
      </w:r>
    </w:p>
    <w:p w14:paraId="3D822D7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23592 - Metrology Technician II                                              35.74</w:t>
      </w:r>
    </w:p>
    <w:p w14:paraId="3D822D7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23593 - Metrology Technician III                                             37.17</w:t>
      </w:r>
    </w:p>
    <w:p w14:paraId="3D822D7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23640 - Millwright                                                           34.54</w:t>
      </w:r>
    </w:p>
    <w:p w14:paraId="3D822D7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23710 - Office Appliance Repairer                                            25.98</w:t>
      </w:r>
    </w:p>
    <w:p w14:paraId="3D822D7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23760 - Painter, Maintenance                                                 25.03</w:t>
      </w:r>
    </w:p>
    <w:p w14:paraId="3D822D7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23790 - Pipefitter, Maintenance                                              39.87</w:t>
      </w:r>
    </w:p>
    <w:p w14:paraId="3D822D7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23810 - Plumber, Maintenance                                                 38.32</w:t>
      </w:r>
    </w:p>
    <w:p w14:paraId="3D822D7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23820 - Pneudraulic Systems Mechanic                                         34.54</w:t>
      </w:r>
    </w:p>
    <w:p w14:paraId="3D822D7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23850 - Rigger                                                               34.54</w:t>
      </w:r>
    </w:p>
    <w:p w14:paraId="3D822D7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23870 - Scale Mechanic                                                       31.81</w:t>
      </w:r>
    </w:p>
    <w:p w14:paraId="3D822D7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23890 - Sheet-Metal Worker, Maintenance                                      35.29</w:t>
      </w:r>
    </w:p>
    <w:p w14:paraId="3D822D7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23910 - Small Engine Mechanic                                                26.23</w:t>
      </w:r>
    </w:p>
    <w:p w14:paraId="3D822D7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23931 - Telecommunications Mechanic I                                        38.08</w:t>
      </w:r>
    </w:p>
    <w:p w14:paraId="3D822D7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23932 - Telecommunications Mechanic II                                       39.41</w:t>
      </w:r>
    </w:p>
    <w:p w14:paraId="3D822D7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23950 - Telephone Lineman                                                    34.54</w:t>
      </w:r>
    </w:p>
    <w:p w14:paraId="3D822D7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23960 - Welder, Combination, Maintenance                                     26.02</w:t>
      </w:r>
    </w:p>
    <w:p w14:paraId="3D822D8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23965 - Well Driller                                                         34.54</w:t>
      </w:r>
    </w:p>
    <w:p w14:paraId="3D822D8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23970 - Woodcraft Worker                                                     34.54</w:t>
      </w:r>
    </w:p>
    <w:p w14:paraId="3D822D8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23980 - Woodworker                                                           29.21</w:t>
      </w:r>
    </w:p>
    <w:p w14:paraId="3D822D8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24000 - Personal Needs Occupations</w:t>
      </w:r>
    </w:p>
    <w:p w14:paraId="3D822D8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24550 - Case Manager                                                         21.58</w:t>
      </w:r>
    </w:p>
    <w:p w14:paraId="3D822D8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24570 - Child Care Attendant                                                 16.60</w:t>
      </w:r>
    </w:p>
    <w:p w14:paraId="3D822D8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24580 - Child Care Center Clerk                                              20.69</w:t>
      </w:r>
    </w:p>
    <w:p w14:paraId="3D822D8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24610 - Chore Aide                                                           18.15</w:t>
      </w:r>
    </w:p>
    <w:p w14:paraId="3D822D8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24620 - Family Readiness </w:t>
      </w:r>
      <w:proofErr w:type="gramStart"/>
      <w:r w:rsidRPr="00E05A56">
        <w:rPr>
          <w:rFonts w:ascii="Times New Roman" w:hAnsi="Times New Roman" w:cs="Times New Roman"/>
        </w:rPr>
        <w:t>And</w:t>
      </w:r>
      <w:proofErr w:type="gramEnd"/>
      <w:r w:rsidRPr="00E05A56">
        <w:rPr>
          <w:rFonts w:ascii="Times New Roman" w:hAnsi="Times New Roman" w:cs="Times New Roman"/>
        </w:rPr>
        <w:t xml:space="preserve"> Support Services                                21.58</w:t>
      </w:r>
    </w:p>
    <w:p w14:paraId="3D822D8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Coordinator                                            </w:t>
      </w:r>
    </w:p>
    <w:p w14:paraId="3D822D8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 xml:space="preserve">  24630 - Homemaker                                                            24.30</w:t>
      </w:r>
    </w:p>
    <w:p w14:paraId="3D822D8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25000 - Plant And System Operations Occupations</w:t>
      </w:r>
    </w:p>
    <w:p w14:paraId="3D822D8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25010 - Boiler Tender                                                        42.49</w:t>
      </w:r>
    </w:p>
    <w:p w14:paraId="3D822D8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25040 - Sewage Plant Operator                                                36.27</w:t>
      </w:r>
    </w:p>
    <w:p w14:paraId="3D822D8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25070 - Stationary Engineer                                                  42.49</w:t>
      </w:r>
    </w:p>
    <w:p w14:paraId="3D822D8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25190 - Ventilation Equipment Tender                                         36.73</w:t>
      </w:r>
    </w:p>
    <w:p w14:paraId="3D822D9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25210 - Water Treatment Plant Operator                                       36.27</w:t>
      </w:r>
    </w:p>
    <w:p w14:paraId="3D822D9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27000 - Protective Service Occupations</w:t>
      </w:r>
    </w:p>
    <w:p w14:paraId="3D822D9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27004 - Alarm Monitor                                                        30.08</w:t>
      </w:r>
    </w:p>
    <w:p w14:paraId="3D822D9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27007 - Baggage Inspector                                                    19.61</w:t>
      </w:r>
    </w:p>
    <w:p w14:paraId="3D822D9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27008 - Corrections Officer                                                  38.53</w:t>
      </w:r>
    </w:p>
    <w:p w14:paraId="3D822D9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27010 - Court Security Officer                                               38.53</w:t>
      </w:r>
    </w:p>
    <w:p w14:paraId="3D822D9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27030 - Detection Dog Handler                                                21.94</w:t>
      </w:r>
    </w:p>
    <w:p w14:paraId="3D822D9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27040 - Detention Officer                                                    38.53</w:t>
      </w:r>
    </w:p>
    <w:p w14:paraId="3D822D9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27070 - Firefighter                                                          38.53</w:t>
      </w:r>
    </w:p>
    <w:p w14:paraId="3D822D9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27101 - Guard I                                                              19.61</w:t>
      </w:r>
    </w:p>
    <w:p w14:paraId="3D822D9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27102 - Guard II                                                             21.94</w:t>
      </w:r>
    </w:p>
    <w:p w14:paraId="3D822D9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27131 - Police Officer I                                                     38.21</w:t>
      </w:r>
    </w:p>
    <w:p w14:paraId="3D822D9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27132 - Police Officer II                                                    42.45</w:t>
      </w:r>
    </w:p>
    <w:p w14:paraId="3D822D9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28000 - Recreation Occupations</w:t>
      </w:r>
    </w:p>
    <w:p w14:paraId="3D822D9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28041 - Carnival Equipment Operator                                          19.70</w:t>
      </w:r>
    </w:p>
    <w:p w14:paraId="3D822D9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28042 - Carnival Equipment Repairer                                          20.67</w:t>
      </w:r>
    </w:p>
    <w:p w14:paraId="3D822DA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28043 - Carnival Worker                                                      15.69</w:t>
      </w:r>
    </w:p>
    <w:p w14:paraId="3D822DA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28210 - Gate Attendant/Gate Tender                                           20.19</w:t>
      </w:r>
    </w:p>
    <w:p w14:paraId="3D822DA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28310 - Lifeguard                                                            16.28</w:t>
      </w:r>
    </w:p>
    <w:p w14:paraId="3D822DA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28350 - Park Attendant (Aide)                                                22.58</w:t>
      </w:r>
    </w:p>
    <w:p w14:paraId="3D822DA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28510 - Recreation Aide/Health Facility Attendant                            18.98</w:t>
      </w:r>
    </w:p>
    <w:p w14:paraId="3D822DA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28515 - Recreation Specialist                                                27.97</w:t>
      </w:r>
    </w:p>
    <w:p w14:paraId="3D822DA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28630 - Sports Official                                                      17.98</w:t>
      </w:r>
    </w:p>
    <w:p w14:paraId="3D822DA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28690 - Swimming Pool Operator                                               22.51</w:t>
      </w:r>
    </w:p>
    <w:p w14:paraId="3D822DA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29000 - Stevedoring/Longshoremen Occupational Services</w:t>
      </w:r>
    </w:p>
    <w:p w14:paraId="3D822DA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29010 - Blocker And Bracer                                                   39.12</w:t>
      </w:r>
    </w:p>
    <w:p w14:paraId="3D822DA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29020 - Hatch Tender                                                         39.12</w:t>
      </w:r>
    </w:p>
    <w:p w14:paraId="3D822DA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29030 - Line Handler                                                         39.12</w:t>
      </w:r>
    </w:p>
    <w:p w14:paraId="3D822DA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29041 - Stevedore I                                                          37.61</w:t>
      </w:r>
    </w:p>
    <w:p w14:paraId="3D822DA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29042 - Stevedore II                                                         40.82</w:t>
      </w:r>
    </w:p>
    <w:p w14:paraId="3D822DA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30000 - Technical Occupations</w:t>
      </w:r>
    </w:p>
    <w:p w14:paraId="3D822DA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30010 - Air Traffic Control Specialist, Center (HFO)   (see 2)               54.30</w:t>
      </w:r>
    </w:p>
    <w:p w14:paraId="3D822DB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30011 - Air Traffic Control Specialist, Station (HFO)  (see 2)               37.44</w:t>
      </w:r>
    </w:p>
    <w:p w14:paraId="3D822DB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30012 - Air Traffic Control Specialist, Terminal (HFO) (see 2)               41.23</w:t>
      </w:r>
    </w:p>
    <w:p w14:paraId="3D822DB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30021 - Archeological Technician I                                           24.55</w:t>
      </w:r>
    </w:p>
    <w:p w14:paraId="3D822DB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30022 - Archeological Technician II                                          27.13</w:t>
      </w:r>
    </w:p>
    <w:p w14:paraId="3D822DB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30023 - Archeological Technician III                                         33.00</w:t>
      </w:r>
    </w:p>
    <w:p w14:paraId="3D822DB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30030 - Cartographic Technician                                              33.58</w:t>
      </w:r>
    </w:p>
    <w:p w14:paraId="3D822DB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30040 - Civil Engineering Technician                                         32.92</w:t>
      </w:r>
    </w:p>
    <w:p w14:paraId="3D822DB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30051 - Cryogenic Technician I                                               35.28</w:t>
      </w:r>
    </w:p>
    <w:p w14:paraId="3D822DB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30052 - Cryogenic Technician II                                              38.95</w:t>
      </w:r>
    </w:p>
    <w:p w14:paraId="3D822DB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30061 - Drafter/CAD Operator I                                               23.83</w:t>
      </w:r>
    </w:p>
    <w:p w14:paraId="3D822DB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30062 - Drafter/CAD Operator II                                              27.13</w:t>
      </w:r>
    </w:p>
    <w:p w14:paraId="3D822DB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30063 - Drafter/CAD Operator III                                             30.12</w:t>
      </w:r>
    </w:p>
    <w:p w14:paraId="3D822DB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30064 - Drafter/CAD Operator IV                                              36.94</w:t>
      </w:r>
    </w:p>
    <w:p w14:paraId="3D822DB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30081 - Engineering Technician I                                             19.98</w:t>
      </w:r>
    </w:p>
    <w:p w14:paraId="3D822DB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30082 - Engineering Technician II                                            22.47</w:t>
      </w:r>
    </w:p>
    <w:p w14:paraId="3D822DB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30083 - Engineering Technician III                                           25.28</w:t>
      </w:r>
    </w:p>
    <w:p w14:paraId="3D822DC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30084 - Engineering Technician IV                                            31.22</w:t>
      </w:r>
    </w:p>
    <w:p w14:paraId="3D822DC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30085 - Engineering Technician V                                             38.08</w:t>
      </w:r>
    </w:p>
    <w:p w14:paraId="3D822DC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30086 - Engineering Technician VI                                            46.34</w:t>
      </w:r>
    </w:p>
    <w:p w14:paraId="3D822DC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30090 - Environmental Technician                                             34.45</w:t>
      </w:r>
    </w:p>
    <w:p w14:paraId="3D822DC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30095 - Evidence Control Specialist                                          31.86</w:t>
      </w:r>
    </w:p>
    <w:p w14:paraId="3D822DC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30210 - Laboratory Technician                                                26.66</w:t>
      </w:r>
    </w:p>
    <w:p w14:paraId="3D822DC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 xml:space="preserve">  30221 - Latent Fingerprint Technician I                                      38.45</w:t>
      </w:r>
    </w:p>
    <w:p w14:paraId="3D822DC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30222 - Latent Fingerprint Technician II                                     42.46</w:t>
      </w:r>
    </w:p>
    <w:p w14:paraId="3D822DC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30240 - Mathematical Technician                                              33.00</w:t>
      </w:r>
    </w:p>
    <w:p w14:paraId="3D822DC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30361 - Paralegal/Legal Assistant I                                          24.56</w:t>
      </w:r>
    </w:p>
    <w:p w14:paraId="3D822DC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30362 - Paralegal/Legal Assistant II                                         30.43</w:t>
      </w:r>
    </w:p>
    <w:p w14:paraId="3D822DC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30363 - Paralegal/Legal Assistant III                                        37.22</w:t>
      </w:r>
    </w:p>
    <w:p w14:paraId="3D822DC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30364 - Paralegal/Legal Assistant IV                                         45.03</w:t>
      </w:r>
    </w:p>
    <w:p w14:paraId="3D822DC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30375 - Petroleum Supply Specialist                                          38.95</w:t>
      </w:r>
    </w:p>
    <w:p w14:paraId="3D822DC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30390 - Photo-Optics Technician                                              33.00</w:t>
      </w:r>
    </w:p>
    <w:p w14:paraId="3D822DC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30395 - Radiation Control Technician                                         38.95</w:t>
      </w:r>
    </w:p>
    <w:p w14:paraId="3D822DD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30461 - Technical Writer I                                                   32.14</w:t>
      </w:r>
    </w:p>
    <w:p w14:paraId="3D822DD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30462 - Technical Writer II                                                  39.31</w:t>
      </w:r>
    </w:p>
    <w:p w14:paraId="3D822DD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30463 - Technical Writer III                                                 47.55</w:t>
      </w:r>
    </w:p>
    <w:p w14:paraId="3D822DD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30491 - Unexploded Ordnance (UXO) Technician I                               34.51</w:t>
      </w:r>
    </w:p>
    <w:p w14:paraId="3D822DD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30492 - Unexploded Ordnance (UXO) Technician II                              41.75</w:t>
      </w:r>
    </w:p>
    <w:p w14:paraId="3D822DD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30493 - Unexploded Ordnance (UXO) Technician III                             50.04</w:t>
      </w:r>
    </w:p>
    <w:p w14:paraId="3D822DD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30494 - Unexploded (UXO) Safety Escort                                       34.51</w:t>
      </w:r>
    </w:p>
    <w:p w14:paraId="3D822DD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30495 - Unexploded (UXO) Sweep Personnel                                     34.51</w:t>
      </w:r>
    </w:p>
    <w:p w14:paraId="3D822DD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30501 - Weather Forecaster I                                                 35.28</w:t>
      </w:r>
    </w:p>
    <w:p w14:paraId="3D822DD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30502 - Weather Forecaster II                                                42.90</w:t>
      </w:r>
    </w:p>
    <w:p w14:paraId="3D822DD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30620 - Weather Observer, Combined Upper Air Or        (see 2)               30.12</w:t>
      </w:r>
    </w:p>
    <w:p w14:paraId="3D822DD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Surface Programs                                       </w:t>
      </w:r>
    </w:p>
    <w:p w14:paraId="3D822DD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30621 - Weather Observer, Senior                       (see 2)               33.00</w:t>
      </w:r>
    </w:p>
    <w:p w14:paraId="3D822DD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31000 - Transportation/Mobile Equipment Operation Occupations</w:t>
      </w:r>
    </w:p>
    <w:p w14:paraId="3D822DD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31010 - Airplane Pilot                                                       41.75</w:t>
      </w:r>
    </w:p>
    <w:p w14:paraId="3D822DD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31020 - Bus Aide                                                             23.98</w:t>
      </w:r>
    </w:p>
    <w:p w14:paraId="3D822DE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31030 - Bus Driver                                                           29.84</w:t>
      </w:r>
    </w:p>
    <w:p w14:paraId="3D822DE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31043 - Driver Courier                                                       19.44</w:t>
      </w:r>
    </w:p>
    <w:p w14:paraId="3D822DE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31260 - Parking and Lot Attendant                                            16.93</w:t>
      </w:r>
    </w:p>
    <w:p w14:paraId="3D822DE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31290 - Shuttle Bus Driver                                                   18.26</w:t>
      </w:r>
    </w:p>
    <w:p w14:paraId="3D822DE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 xml:space="preserve">  31310 - Taxi Driver                                                          17.07</w:t>
      </w:r>
    </w:p>
    <w:p w14:paraId="3D822DE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31361 - Truckdriver, Light                                                   20.41</w:t>
      </w:r>
    </w:p>
    <w:p w14:paraId="3D822DE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31362 - Truckdriver, Medium                                                  21.36</w:t>
      </w:r>
    </w:p>
    <w:p w14:paraId="3D822DE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31363 - Truckdriver, Heavy                                                   28.45</w:t>
      </w:r>
    </w:p>
    <w:p w14:paraId="3D822DE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31364 - Truckdriver, Tractor-Trailer                                         28.45</w:t>
      </w:r>
    </w:p>
    <w:p w14:paraId="3D822DE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99000 - Miscellaneous Occupations</w:t>
      </w:r>
    </w:p>
    <w:p w14:paraId="3D822DE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99020 - Cabin Safety Specialist                                              20.36</w:t>
      </w:r>
    </w:p>
    <w:p w14:paraId="3D822DE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99030 - Cashier                                                              16.36</w:t>
      </w:r>
    </w:p>
    <w:p w14:paraId="3D822DE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99050 - Desk Clerk                                                           17.56</w:t>
      </w:r>
    </w:p>
    <w:p w14:paraId="3D822DE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99095 - Embalmer                                                             39.60</w:t>
      </w:r>
    </w:p>
    <w:p w14:paraId="3D822DE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99130 - Flight Follower                                                      34.51</w:t>
      </w:r>
    </w:p>
    <w:p w14:paraId="3D822DE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99251 - Laboratory Animal Caretaker I                                        26.26</w:t>
      </w:r>
    </w:p>
    <w:p w14:paraId="3D822DF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99252 - Laboratory Animal Caretaker II                                       27.56</w:t>
      </w:r>
    </w:p>
    <w:p w14:paraId="3D822DF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99260 - Marketing Analyst                                                    35.22</w:t>
      </w:r>
    </w:p>
    <w:p w14:paraId="3D822DF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99310 - Mortician                                                            39.60</w:t>
      </w:r>
    </w:p>
    <w:p w14:paraId="3D822DF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99410 - Pest Controller                                                      26.87</w:t>
      </w:r>
    </w:p>
    <w:p w14:paraId="3D822DF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99510 - Photofinishing Worker                                                18.13</w:t>
      </w:r>
    </w:p>
    <w:p w14:paraId="3D822DF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99710 - Recycling Laborer                                                    25.05</w:t>
      </w:r>
    </w:p>
    <w:p w14:paraId="3D822DF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99711 - Recycling Specialist                                                 28.37</w:t>
      </w:r>
    </w:p>
    <w:p w14:paraId="3D822DF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99730 - Refuse Collector                                                     22.59</w:t>
      </w:r>
    </w:p>
    <w:p w14:paraId="3D822DF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99810 - Sales Clerk                                                          16.82</w:t>
      </w:r>
    </w:p>
    <w:p w14:paraId="3D822DF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99820 - School Crossing Guard                                                21.39</w:t>
      </w:r>
    </w:p>
    <w:p w14:paraId="3D822DF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99830 - Survey Party Chief                                                   31.67</w:t>
      </w:r>
    </w:p>
    <w:p w14:paraId="3D822DF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99831 - Surveying Aide                                                       21.76</w:t>
      </w:r>
    </w:p>
    <w:p w14:paraId="3D822DF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99832 - Surveying Technician                                                 28.75</w:t>
      </w:r>
    </w:p>
    <w:p w14:paraId="3D822DF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99840 - Vending Machine Attendant                                            25.34</w:t>
      </w:r>
    </w:p>
    <w:p w14:paraId="3D822DF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99841 - Vending Machine Repairer                                             28.95</w:t>
      </w:r>
    </w:p>
    <w:p w14:paraId="3D822DF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99842 - Vending Machine Repairer Helper                                      25.34</w:t>
      </w:r>
    </w:p>
    <w:p w14:paraId="3D822E00" w14:textId="77777777" w:rsidR="00E05A56" w:rsidRPr="00E05A56" w:rsidRDefault="00E05A56" w:rsidP="00E05A56">
      <w:pPr>
        <w:spacing w:line="240" w:lineRule="auto"/>
        <w:rPr>
          <w:rFonts w:ascii="Times New Roman" w:hAnsi="Times New Roman" w:cs="Times New Roman"/>
        </w:rPr>
      </w:pPr>
    </w:p>
    <w:p w14:paraId="3D822E01" w14:textId="77777777" w:rsidR="00E05A56" w:rsidRPr="00E05A56" w:rsidRDefault="00E05A56" w:rsidP="00E05A56">
      <w:pPr>
        <w:spacing w:line="240" w:lineRule="auto"/>
        <w:rPr>
          <w:rFonts w:ascii="Times New Roman" w:hAnsi="Times New Roman" w:cs="Times New Roman"/>
        </w:rPr>
      </w:pPr>
    </w:p>
    <w:p w14:paraId="3D822E02" w14:textId="77777777" w:rsidR="00E05A56" w:rsidRPr="00E05A56" w:rsidRDefault="00E05A56" w:rsidP="00E05A56">
      <w:pPr>
        <w:spacing w:line="240" w:lineRule="auto"/>
        <w:rPr>
          <w:rFonts w:ascii="Times New Roman" w:hAnsi="Times New Roman" w:cs="Times New Roman"/>
        </w:rPr>
      </w:pPr>
    </w:p>
    <w:p w14:paraId="3D822E03" w14:textId="77777777" w:rsidR="00E05A56" w:rsidRPr="00E05A56" w:rsidRDefault="00E05A56" w:rsidP="00E05A56">
      <w:pPr>
        <w:spacing w:line="240" w:lineRule="auto"/>
        <w:rPr>
          <w:rFonts w:ascii="Times New Roman" w:hAnsi="Times New Roman" w:cs="Times New Roman"/>
        </w:rPr>
      </w:pPr>
    </w:p>
    <w:p w14:paraId="3D822E04" w14:textId="77777777" w:rsidR="00E05A56" w:rsidRPr="00E05A56" w:rsidRDefault="00E05A56" w:rsidP="00E05A56">
      <w:pPr>
        <w:spacing w:line="240" w:lineRule="auto"/>
        <w:rPr>
          <w:rFonts w:ascii="Times New Roman" w:hAnsi="Times New Roman" w:cs="Times New Roman"/>
        </w:rPr>
      </w:pPr>
    </w:p>
    <w:p w14:paraId="3D822E0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____________________________________________________________________________________</w:t>
      </w:r>
    </w:p>
    <w:p w14:paraId="3D822E0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Note: Executive Order (EO) 13706, Establishing Paid Sick Leave for Federal </w:t>
      </w:r>
    </w:p>
    <w:p w14:paraId="3D822E07" w14:textId="77777777" w:rsidR="00E05A56" w:rsidRPr="00E05A56" w:rsidRDefault="00E05A56" w:rsidP="00E05A56">
      <w:pPr>
        <w:spacing w:line="240" w:lineRule="auto"/>
        <w:rPr>
          <w:rFonts w:ascii="Times New Roman" w:hAnsi="Times New Roman" w:cs="Times New Roman"/>
        </w:rPr>
      </w:pPr>
      <w:proofErr w:type="gramStart"/>
      <w:r w:rsidRPr="00E05A56">
        <w:rPr>
          <w:rFonts w:ascii="Times New Roman" w:hAnsi="Times New Roman" w:cs="Times New Roman"/>
        </w:rPr>
        <w:t>Contractors,</w:t>
      </w:r>
      <w:proofErr w:type="gramEnd"/>
      <w:r w:rsidRPr="00E05A56">
        <w:rPr>
          <w:rFonts w:ascii="Times New Roman" w:hAnsi="Times New Roman" w:cs="Times New Roman"/>
        </w:rPr>
        <w:t xml:space="preserve"> applies to all contracts subject to the Service Contract Act for which </w:t>
      </w:r>
    </w:p>
    <w:p w14:paraId="3D822E0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the contract is awarded (and any solicitation was issued) on or after January 1, </w:t>
      </w:r>
    </w:p>
    <w:p w14:paraId="3D822E0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2017.  If this contract is covered by the EO, the contractor must provide employees </w:t>
      </w:r>
    </w:p>
    <w:p w14:paraId="3D822E0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with 1 hour of paid sick leave for every 30 hours they work, up to 56 hours of paid </w:t>
      </w:r>
    </w:p>
    <w:p w14:paraId="3D822E0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sick leave each year. Employees must be permitted to use paid sick leave for </w:t>
      </w:r>
      <w:proofErr w:type="gramStart"/>
      <w:r w:rsidRPr="00E05A56">
        <w:rPr>
          <w:rFonts w:ascii="Times New Roman" w:hAnsi="Times New Roman" w:cs="Times New Roman"/>
        </w:rPr>
        <w:t>their</w:t>
      </w:r>
      <w:proofErr w:type="gramEnd"/>
      <w:r w:rsidRPr="00E05A56">
        <w:rPr>
          <w:rFonts w:ascii="Times New Roman" w:hAnsi="Times New Roman" w:cs="Times New Roman"/>
        </w:rPr>
        <w:t xml:space="preserve"> </w:t>
      </w:r>
    </w:p>
    <w:p w14:paraId="3D822E0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own illness, injury or other health-related needs, including preventive care; to </w:t>
      </w:r>
    </w:p>
    <w:p w14:paraId="3D822E0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assist a family member (or person who is like family to the employee) who is ill, </w:t>
      </w:r>
    </w:p>
    <w:p w14:paraId="3D822E0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injured, or </w:t>
      </w:r>
      <w:proofErr w:type="gramStart"/>
      <w:r w:rsidRPr="00E05A56">
        <w:rPr>
          <w:rFonts w:ascii="Times New Roman" w:hAnsi="Times New Roman" w:cs="Times New Roman"/>
        </w:rPr>
        <w:t>has</w:t>
      </w:r>
      <w:proofErr w:type="gramEnd"/>
      <w:r w:rsidRPr="00E05A56">
        <w:rPr>
          <w:rFonts w:ascii="Times New Roman" w:hAnsi="Times New Roman" w:cs="Times New Roman"/>
        </w:rPr>
        <w:t xml:space="preserve"> other health-related needs, including preventive care; or for </w:t>
      </w:r>
    </w:p>
    <w:p w14:paraId="3D822E0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reasons resulting from, or to assist a family member (or person who is like family </w:t>
      </w:r>
    </w:p>
    <w:p w14:paraId="3D822E1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to the employee) who is the victim of, domestic violence, sexual assault, or </w:t>
      </w:r>
    </w:p>
    <w:p w14:paraId="3D822E1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stalking.  Additional information on contractor requirements and worker protections </w:t>
      </w:r>
    </w:p>
    <w:p w14:paraId="3D822E12" w14:textId="77777777" w:rsidR="00E05A56" w:rsidRPr="00E05A56" w:rsidRDefault="00E05A56" w:rsidP="00E05A56">
      <w:pPr>
        <w:spacing w:line="240" w:lineRule="auto"/>
        <w:rPr>
          <w:rFonts w:ascii="Times New Roman" w:hAnsi="Times New Roman" w:cs="Times New Roman"/>
        </w:rPr>
      </w:pPr>
      <w:proofErr w:type="gramStart"/>
      <w:r w:rsidRPr="00E05A56">
        <w:rPr>
          <w:rFonts w:ascii="Times New Roman" w:hAnsi="Times New Roman" w:cs="Times New Roman"/>
        </w:rPr>
        <w:t>under</w:t>
      </w:r>
      <w:proofErr w:type="gramEnd"/>
      <w:r w:rsidRPr="00E05A56">
        <w:rPr>
          <w:rFonts w:ascii="Times New Roman" w:hAnsi="Times New Roman" w:cs="Times New Roman"/>
        </w:rPr>
        <w:t xml:space="preserve"> the EO is available at www.dol.gov/whd/govcontracts.</w:t>
      </w:r>
    </w:p>
    <w:p w14:paraId="3D822E13" w14:textId="77777777" w:rsidR="00E05A56" w:rsidRPr="00E05A56" w:rsidRDefault="00E05A56" w:rsidP="00E05A56">
      <w:pPr>
        <w:spacing w:line="240" w:lineRule="auto"/>
        <w:rPr>
          <w:rFonts w:ascii="Times New Roman" w:hAnsi="Times New Roman" w:cs="Times New Roman"/>
        </w:rPr>
      </w:pPr>
    </w:p>
    <w:p w14:paraId="3D822E1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Note: Executive Order 13658 generally applies to contracts subject to the Service </w:t>
      </w:r>
    </w:p>
    <w:p w14:paraId="3D822E1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Contract Act that </w:t>
      </w:r>
      <w:proofErr w:type="gramStart"/>
      <w:r w:rsidRPr="00E05A56">
        <w:rPr>
          <w:rFonts w:ascii="Times New Roman" w:hAnsi="Times New Roman" w:cs="Times New Roman"/>
        </w:rPr>
        <w:t>were</w:t>
      </w:r>
      <w:proofErr w:type="gramEnd"/>
      <w:r w:rsidRPr="00E05A56">
        <w:rPr>
          <w:rFonts w:ascii="Times New Roman" w:hAnsi="Times New Roman" w:cs="Times New Roman"/>
        </w:rPr>
        <w:t xml:space="preserve"> awarded on or between January 1, </w:t>
      </w:r>
      <w:proofErr w:type="gramStart"/>
      <w:r w:rsidRPr="00E05A56">
        <w:rPr>
          <w:rFonts w:ascii="Times New Roman" w:hAnsi="Times New Roman" w:cs="Times New Roman"/>
        </w:rPr>
        <w:t>2015</w:t>
      </w:r>
      <w:proofErr w:type="gramEnd"/>
      <w:r w:rsidRPr="00E05A56">
        <w:rPr>
          <w:rFonts w:ascii="Times New Roman" w:hAnsi="Times New Roman" w:cs="Times New Roman"/>
        </w:rPr>
        <w:t xml:space="preserve"> and January 29, 2022, </w:t>
      </w:r>
    </w:p>
    <w:p w14:paraId="3D822E1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and that </w:t>
      </w:r>
      <w:proofErr w:type="gramStart"/>
      <w:r w:rsidRPr="00E05A56">
        <w:rPr>
          <w:rFonts w:ascii="Times New Roman" w:hAnsi="Times New Roman" w:cs="Times New Roman"/>
        </w:rPr>
        <w:t>have</w:t>
      </w:r>
      <w:proofErr w:type="gramEnd"/>
      <w:r w:rsidRPr="00E05A56">
        <w:rPr>
          <w:rFonts w:ascii="Times New Roman" w:hAnsi="Times New Roman" w:cs="Times New Roman"/>
        </w:rPr>
        <w:t xml:space="preserve"> not been renewed or extended on or after January 30, 2022. If a </w:t>
      </w:r>
    </w:p>
    <w:p w14:paraId="3D822E1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contract is subject to Executive Order </w:t>
      </w:r>
      <w:proofErr w:type="gramStart"/>
      <w:r w:rsidRPr="00E05A56">
        <w:rPr>
          <w:rFonts w:ascii="Times New Roman" w:hAnsi="Times New Roman" w:cs="Times New Roman"/>
        </w:rPr>
        <w:t>13658,</w:t>
      </w:r>
      <w:proofErr w:type="gramEnd"/>
      <w:r w:rsidRPr="00E05A56">
        <w:rPr>
          <w:rFonts w:ascii="Times New Roman" w:hAnsi="Times New Roman" w:cs="Times New Roman"/>
        </w:rPr>
        <w:t xml:space="preserve"> the contractor must pay all covered </w:t>
      </w:r>
    </w:p>
    <w:p w14:paraId="3D822E1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workers at least $13.30 per hour (or the applicable wage rate listed on this wage </w:t>
      </w:r>
    </w:p>
    <w:p w14:paraId="3D822E1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determination, if it is higher) for all hours spent performing on the contract in </w:t>
      </w:r>
    </w:p>
    <w:p w14:paraId="3D822E1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2025. The applicable Executive Order minimum wage rate will be adjusted annually. </w:t>
      </w:r>
    </w:p>
    <w:p w14:paraId="3D822E1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Additional information on contractor requirements and worker protections under </w:t>
      </w:r>
    </w:p>
    <w:p w14:paraId="3D822E1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Executive Order 13658 is available at www.dol.gov/whd/govcontracts.</w:t>
      </w:r>
    </w:p>
    <w:p w14:paraId="3D822E1D" w14:textId="77777777" w:rsidR="00E05A56" w:rsidRPr="00E05A56" w:rsidRDefault="00E05A56" w:rsidP="00E05A56">
      <w:pPr>
        <w:spacing w:line="240" w:lineRule="auto"/>
        <w:rPr>
          <w:rFonts w:ascii="Times New Roman" w:hAnsi="Times New Roman" w:cs="Times New Roman"/>
        </w:rPr>
      </w:pPr>
    </w:p>
    <w:p w14:paraId="3D822E1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ALL OCCUPATIONS LISTED ABOVE RECEIVE THE FOLLOWING BENEFITS: </w:t>
      </w:r>
    </w:p>
    <w:p w14:paraId="3D822E1F" w14:textId="77777777" w:rsidR="00E05A56" w:rsidRPr="00E05A56" w:rsidRDefault="00E05A56" w:rsidP="00E05A56">
      <w:pPr>
        <w:spacing w:line="240" w:lineRule="auto"/>
        <w:rPr>
          <w:rFonts w:ascii="Times New Roman" w:hAnsi="Times New Roman" w:cs="Times New Roman"/>
        </w:rPr>
      </w:pPr>
    </w:p>
    <w:p w14:paraId="3D822E2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 xml:space="preserve">HEALTH &amp; WELFARE: $5.55 per hour, up to 40 hours per week, or $222.00 per week or </w:t>
      </w:r>
    </w:p>
    <w:p w14:paraId="3D822E2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$962.00 per month</w:t>
      </w:r>
    </w:p>
    <w:p w14:paraId="3D822E2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w:t>
      </w:r>
    </w:p>
    <w:p w14:paraId="3D822E2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HEALTH &amp; WELFARE EO 13706: $5.09 per hour, up to 40 hours per week, or $203.60 per </w:t>
      </w:r>
    </w:p>
    <w:p w14:paraId="3D822E2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week, or $882.27 per month*</w:t>
      </w:r>
    </w:p>
    <w:p w14:paraId="3D822E2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w:t>
      </w:r>
    </w:p>
    <w:p w14:paraId="3D822E2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*This rate is to be used only when compensating employees for performance on an SCA-</w:t>
      </w:r>
    </w:p>
    <w:p w14:paraId="3D822E2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covered contract also covered by EO 13706, Establishing Paid Sick Leave for Federal </w:t>
      </w:r>
    </w:p>
    <w:p w14:paraId="3D822E2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Contractors.  A contractor may not receive credit toward its SCA obligations for any </w:t>
      </w:r>
    </w:p>
    <w:p w14:paraId="3D822E2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paid sick leave provided pursuant to EO 13706.</w:t>
      </w:r>
    </w:p>
    <w:p w14:paraId="3D822E2A" w14:textId="77777777" w:rsidR="00E05A56" w:rsidRPr="00E05A56" w:rsidRDefault="00E05A56" w:rsidP="00E05A56">
      <w:pPr>
        <w:spacing w:line="240" w:lineRule="auto"/>
        <w:rPr>
          <w:rFonts w:ascii="Times New Roman" w:hAnsi="Times New Roman" w:cs="Times New Roman"/>
        </w:rPr>
      </w:pPr>
    </w:p>
    <w:p w14:paraId="3D822E2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VACATION: 2 weeks paid vacation after 1 year of service with a contractor or </w:t>
      </w:r>
    </w:p>
    <w:p w14:paraId="3D822E2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successor, 3 weeks after 5 years, and 4 weeks after 15 years.  Length of service </w:t>
      </w:r>
    </w:p>
    <w:p w14:paraId="3D822E2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includes the whole span of continuous service with the present contractor or </w:t>
      </w:r>
    </w:p>
    <w:p w14:paraId="3D822E2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successor, wherever employed, and with the predecessor contractors in the </w:t>
      </w:r>
    </w:p>
    <w:p w14:paraId="3D822E2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performance of similar work at the same Federal facility.  (Reg. 29 CFR 4.173)</w:t>
      </w:r>
    </w:p>
    <w:p w14:paraId="3D822E30" w14:textId="77777777" w:rsidR="00E05A56" w:rsidRPr="00E05A56" w:rsidRDefault="00E05A56" w:rsidP="00E05A56">
      <w:pPr>
        <w:spacing w:line="240" w:lineRule="auto"/>
        <w:rPr>
          <w:rFonts w:ascii="Times New Roman" w:hAnsi="Times New Roman" w:cs="Times New Roman"/>
        </w:rPr>
      </w:pPr>
    </w:p>
    <w:p w14:paraId="3D822E3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HOLIDAYS: A minimum of twelve paid holidays per year:  New Year's Day, Martin </w:t>
      </w:r>
    </w:p>
    <w:p w14:paraId="3D822E3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Luther King Jr's Birthday, Washington's Birthday, Good Friday, Memorial Day, </w:t>
      </w:r>
    </w:p>
    <w:p w14:paraId="3D822E3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Juneteenth National Independence Day, Independence Day, Labor Day, Columbus Day, </w:t>
      </w:r>
    </w:p>
    <w:p w14:paraId="3D822E3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Veterans' Day, Thanksgiving Day, and Christmas Day.  A contractor may substitute </w:t>
      </w:r>
    </w:p>
    <w:p w14:paraId="3D822E3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for any of the named holidays another day off with pay in accordance with a plan </w:t>
      </w:r>
    </w:p>
    <w:p w14:paraId="3D822E3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communicated to the employees involved.)  (See 29 CFR 4.174)</w:t>
      </w:r>
    </w:p>
    <w:p w14:paraId="3D822E37" w14:textId="77777777" w:rsidR="00E05A56" w:rsidRPr="00E05A56" w:rsidRDefault="00E05A56" w:rsidP="00E05A56">
      <w:pPr>
        <w:spacing w:line="240" w:lineRule="auto"/>
        <w:rPr>
          <w:rFonts w:ascii="Times New Roman" w:hAnsi="Times New Roman" w:cs="Times New Roman"/>
        </w:rPr>
      </w:pPr>
    </w:p>
    <w:p w14:paraId="3D822E38" w14:textId="77777777" w:rsidR="00E05A56" w:rsidRPr="00E05A56" w:rsidRDefault="00E05A56" w:rsidP="00E05A56">
      <w:pPr>
        <w:spacing w:line="240" w:lineRule="auto"/>
        <w:rPr>
          <w:rFonts w:ascii="Times New Roman" w:hAnsi="Times New Roman" w:cs="Times New Roman"/>
        </w:rPr>
      </w:pPr>
    </w:p>
    <w:p w14:paraId="3D822E39" w14:textId="77777777" w:rsidR="00E05A56" w:rsidRPr="00E05A56" w:rsidRDefault="00E05A56" w:rsidP="00E05A56">
      <w:pPr>
        <w:spacing w:line="240" w:lineRule="auto"/>
        <w:rPr>
          <w:rFonts w:ascii="Times New Roman" w:hAnsi="Times New Roman" w:cs="Times New Roman"/>
        </w:rPr>
      </w:pPr>
    </w:p>
    <w:p w14:paraId="3D822E3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THE OCCUPATIONS WHICH HAVE NUMBERED FOOTNOTES IN PARENTHESES RECEIVE THE FOLLOWING:</w:t>
      </w:r>
    </w:p>
    <w:p w14:paraId="3D822E3B" w14:textId="77777777" w:rsidR="00E05A56" w:rsidRPr="00E05A56" w:rsidRDefault="00E05A56" w:rsidP="00E05A56">
      <w:pPr>
        <w:spacing w:line="240" w:lineRule="auto"/>
        <w:rPr>
          <w:rFonts w:ascii="Times New Roman" w:hAnsi="Times New Roman" w:cs="Times New Roman"/>
        </w:rPr>
      </w:pPr>
    </w:p>
    <w:p w14:paraId="3D822E3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1)  COMPUTER EMPLOYEES:  This wage determination does not apply to any individual </w:t>
      </w:r>
    </w:p>
    <w:p w14:paraId="3D822E3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employed in a bona fide executive, administrative, or professional capacity, as </w:t>
      </w:r>
    </w:p>
    <w:p w14:paraId="3D822E3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 xml:space="preserve">defined in 29 C.F.R. Part 541.  (See 41 C.F.R. 6701(3)).  Because most Computer </w:t>
      </w:r>
    </w:p>
    <w:p w14:paraId="3D822E3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Systems Analysts and Computer Programmers who are paid at least $27.63 per hour (or </w:t>
      </w:r>
    </w:p>
    <w:p w14:paraId="3D822E4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at least $684 per week if paid on a salary or fee basis) likely qualify as exempt </w:t>
      </w:r>
    </w:p>
    <w:p w14:paraId="3D822E4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computer professionals under 29 U.S.C. 213(a)(1) and 29 U.S.C. 213(a)(17), this wage </w:t>
      </w:r>
    </w:p>
    <w:p w14:paraId="3D822E4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determination may not include wage rates for all occupations within those </w:t>
      </w:r>
      <w:proofErr w:type="gramStart"/>
      <w:r w:rsidRPr="00E05A56">
        <w:rPr>
          <w:rFonts w:ascii="Times New Roman" w:hAnsi="Times New Roman" w:cs="Times New Roman"/>
        </w:rPr>
        <w:t>job</w:t>
      </w:r>
      <w:proofErr w:type="gramEnd"/>
      <w:r w:rsidRPr="00E05A56">
        <w:rPr>
          <w:rFonts w:ascii="Times New Roman" w:hAnsi="Times New Roman" w:cs="Times New Roman"/>
        </w:rPr>
        <w:t xml:space="preserve"> </w:t>
      </w:r>
    </w:p>
    <w:p w14:paraId="3D822E4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families.  In such instances, a conformance will be necessary if there are nonexempt </w:t>
      </w:r>
    </w:p>
    <w:p w14:paraId="3D822E4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employees in these job families working on the contract.</w:t>
      </w:r>
    </w:p>
    <w:p w14:paraId="3D822E45" w14:textId="77777777" w:rsidR="00E05A56" w:rsidRPr="00E05A56" w:rsidRDefault="00E05A56" w:rsidP="00E05A56">
      <w:pPr>
        <w:spacing w:line="240" w:lineRule="auto"/>
        <w:rPr>
          <w:rFonts w:ascii="Times New Roman" w:hAnsi="Times New Roman" w:cs="Times New Roman"/>
        </w:rPr>
      </w:pPr>
    </w:p>
    <w:p w14:paraId="3D822E4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Job titles vary widely and change quickly in the computer industry, and are not </w:t>
      </w:r>
    </w:p>
    <w:p w14:paraId="3D822E4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determinative of whether an employee is an exempt computer professional.  To be </w:t>
      </w:r>
    </w:p>
    <w:p w14:paraId="3D822E48" w14:textId="77777777" w:rsidR="00E05A56" w:rsidRPr="00E05A56" w:rsidRDefault="00E05A56" w:rsidP="00E05A56">
      <w:pPr>
        <w:spacing w:line="240" w:lineRule="auto"/>
        <w:rPr>
          <w:rFonts w:ascii="Times New Roman" w:hAnsi="Times New Roman" w:cs="Times New Roman"/>
        </w:rPr>
      </w:pPr>
      <w:proofErr w:type="gramStart"/>
      <w:r w:rsidRPr="00E05A56">
        <w:rPr>
          <w:rFonts w:ascii="Times New Roman" w:hAnsi="Times New Roman" w:cs="Times New Roman"/>
        </w:rPr>
        <w:t>exempt, computer</w:t>
      </w:r>
      <w:proofErr w:type="gramEnd"/>
      <w:r w:rsidRPr="00E05A56">
        <w:rPr>
          <w:rFonts w:ascii="Times New Roman" w:hAnsi="Times New Roman" w:cs="Times New Roman"/>
        </w:rPr>
        <w:t xml:space="preserve"> employees who satisfy the compensation requirements must also have </w:t>
      </w:r>
    </w:p>
    <w:p w14:paraId="3D822E4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a primary duty that consists of:</w:t>
      </w:r>
    </w:p>
    <w:p w14:paraId="3D822E4A" w14:textId="77777777" w:rsidR="00E05A56" w:rsidRPr="00E05A56" w:rsidRDefault="00E05A56" w:rsidP="00E05A56">
      <w:pPr>
        <w:spacing w:line="240" w:lineRule="auto"/>
        <w:rPr>
          <w:rFonts w:ascii="Times New Roman" w:hAnsi="Times New Roman" w:cs="Times New Roman"/>
        </w:rPr>
      </w:pPr>
    </w:p>
    <w:p w14:paraId="3D822E4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(1) The application of systems analysis techniques and procedures, including </w:t>
      </w:r>
    </w:p>
    <w:p w14:paraId="3D822E4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consulting with users, to determine hardware, software or system functional </w:t>
      </w:r>
    </w:p>
    <w:p w14:paraId="3D822E4D" w14:textId="77777777" w:rsidR="00E05A56" w:rsidRPr="00E05A56" w:rsidRDefault="00E05A56" w:rsidP="00E05A56">
      <w:pPr>
        <w:spacing w:line="240" w:lineRule="auto"/>
        <w:rPr>
          <w:rFonts w:ascii="Times New Roman" w:hAnsi="Times New Roman" w:cs="Times New Roman"/>
        </w:rPr>
      </w:pPr>
      <w:proofErr w:type="gramStart"/>
      <w:r w:rsidRPr="00E05A56">
        <w:rPr>
          <w:rFonts w:ascii="Times New Roman" w:hAnsi="Times New Roman" w:cs="Times New Roman"/>
        </w:rPr>
        <w:t>specifications;</w:t>
      </w:r>
      <w:proofErr w:type="gramEnd"/>
    </w:p>
    <w:p w14:paraId="3D822E4E" w14:textId="77777777" w:rsidR="00E05A56" w:rsidRPr="00E05A56" w:rsidRDefault="00E05A56" w:rsidP="00E05A56">
      <w:pPr>
        <w:spacing w:line="240" w:lineRule="auto"/>
        <w:rPr>
          <w:rFonts w:ascii="Times New Roman" w:hAnsi="Times New Roman" w:cs="Times New Roman"/>
        </w:rPr>
      </w:pPr>
    </w:p>
    <w:p w14:paraId="3D822E4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(2) The design, development, documentation, analysis, creation, testing or </w:t>
      </w:r>
    </w:p>
    <w:p w14:paraId="3D822E5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modification of computer systems or programs, including prototypes, based on and </w:t>
      </w:r>
    </w:p>
    <w:p w14:paraId="3D822E5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related to user or system design </w:t>
      </w:r>
      <w:proofErr w:type="gramStart"/>
      <w:r w:rsidRPr="00E05A56">
        <w:rPr>
          <w:rFonts w:ascii="Times New Roman" w:hAnsi="Times New Roman" w:cs="Times New Roman"/>
        </w:rPr>
        <w:t>specifications;</w:t>
      </w:r>
      <w:proofErr w:type="gramEnd"/>
    </w:p>
    <w:p w14:paraId="3D822E52" w14:textId="77777777" w:rsidR="00E05A56" w:rsidRPr="00E05A56" w:rsidRDefault="00E05A56" w:rsidP="00E05A56">
      <w:pPr>
        <w:spacing w:line="240" w:lineRule="auto"/>
        <w:rPr>
          <w:rFonts w:ascii="Times New Roman" w:hAnsi="Times New Roman" w:cs="Times New Roman"/>
        </w:rPr>
      </w:pPr>
    </w:p>
    <w:p w14:paraId="3D822E5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(3) The design, documentation, testing, creation or modification of computer </w:t>
      </w:r>
    </w:p>
    <w:p w14:paraId="3D822E5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programs related to machine operating systems; or</w:t>
      </w:r>
    </w:p>
    <w:p w14:paraId="3D822E55" w14:textId="77777777" w:rsidR="00E05A56" w:rsidRPr="00E05A56" w:rsidRDefault="00E05A56" w:rsidP="00E05A56">
      <w:pPr>
        <w:spacing w:line="240" w:lineRule="auto"/>
        <w:rPr>
          <w:rFonts w:ascii="Times New Roman" w:hAnsi="Times New Roman" w:cs="Times New Roman"/>
        </w:rPr>
      </w:pPr>
    </w:p>
    <w:p w14:paraId="3D822E5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(4) A combination of the </w:t>
      </w:r>
      <w:proofErr w:type="gramStart"/>
      <w:r w:rsidRPr="00E05A56">
        <w:rPr>
          <w:rFonts w:ascii="Times New Roman" w:hAnsi="Times New Roman" w:cs="Times New Roman"/>
        </w:rPr>
        <w:t>aforementioned duties</w:t>
      </w:r>
      <w:proofErr w:type="gramEnd"/>
      <w:r w:rsidRPr="00E05A56">
        <w:rPr>
          <w:rFonts w:ascii="Times New Roman" w:hAnsi="Times New Roman" w:cs="Times New Roman"/>
        </w:rPr>
        <w:t xml:space="preserve">, the performance of which </w:t>
      </w:r>
    </w:p>
    <w:p w14:paraId="3D822E5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requires the same level of skills.  (29 C.F.R. 541.400).</w:t>
      </w:r>
    </w:p>
    <w:p w14:paraId="3D822E58" w14:textId="77777777" w:rsidR="00E05A56" w:rsidRPr="00E05A56" w:rsidRDefault="00E05A56" w:rsidP="00E05A56">
      <w:pPr>
        <w:spacing w:line="240" w:lineRule="auto"/>
        <w:rPr>
          <w:rFonts w:ascii="Times New Roman" w:hAnsi="Times New Roman" w:cs="Times New Roman"/>
        </w:rPr>
      </w:pPr>
    </w:p>
    <w:p w14:paraId="3D822E5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Any computer employee who meets the applicable compensation requirements and the </w:t>
      </w:r>
    </w:p>
    <w:p w14:paraId="3D822E5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above duties test qualifies as an exempt computer professional under both </w:t>
      </w:r>
      <w:proofErr w:type="gramStart"/>
      <w:r w:rsidRPr="00E05A56">
        <w:rPr>
          <w:rFonts w:ascii="Times New Roman" w:hAnsi="Times New Roman" w:cs="Times New Roman"/>
        </w:rPr>
        <w:t>section</w:t>
      </w:r>
      <w:proofErr w:type="gramEnd"/>
      <w:r w:rsidRPr="00E05A56">
        <w:rPr>
          <w:rFonts w:ascii="Times New Roman" w:hAnsi="Times New Roman" w:cs="Times New Roman"/>
        </w:rPr>
        <w:t xml:space="preserve"> </w:t>
      </w:r>
    </w:p>
    <w:p w14:paraId="3D822E5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13(a)(1) and section 13(a)(17) of the Fair Labor Standards Act. (Field Assistance </w:t>
      </w:r>
    </w:p>
    <w:p w14:paraId="3D822E5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 xml:space="preserve">Bulletin No. 2006-3 (Dec. 14, </w:t>
      </w:r>
      <w:proofErr w:type="gramStart"/>
      <w:r w:rsidRPr="00E05A56">
        <w:rPr>
          <w:rFonts w:ascii="Times New Roman" w:hAnsi="Times New Roman" w:cs="Times New Roman"/>
        </w:rPr>
        <w:t>2006))</w:t>
      </w:r>
      <w:proofErr w:type="gramEnd"/>
      <w:r w:rsidRPr="00E05A56">
        <w:rPr>
          <w:rFonts w:ascii="Times New Roman" w:hAnsi="Times New Roman" w:cs="Times New Roman"/>
        </w:rPr>
        <w:t xml:space="preserve">.  Accordingly, this wage determination will not </w:t>
      </w:r>
    </w:p>
    <w:p w14:paraId="3D822E5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apply to any exempt computer employee regardless of which of these two exemptions is </w:t>
      </w:r>
    </w:p>
    <w:p w14:paraId="3D822E5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utilized.</w:t>
      </w:r>
    </w:p>
    <w:p w14:paraId="3D822E5F" w14:textId="77777777" w:rsidR="00E05A56" w:rsidRPr="00E05A56" w:rsidRDefault="00E05A56" w:rsidP="00E05A56">
      <w:pPr>
        <w:spacing w:line="240" w:lineRule="auto"/>
        <w:rPr>
          <w:rFonts w:ascii="Times New Roman" w:hAnsi="Times New Roman" w:cs="Times New Roman"/>
        </w:rPr>
      </w:pPr>
    </w:p>
    <w:p w14:paraId="3D822E6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2)  AIR TRAFFIC CONTROLLERS AND WEATHER OBSERVERS - NIGHT PAY &amp; SUNDAY PAY:  If you </w:t>
      </w:r>
    </w:p>
    <w:p w14:paraId="3D822E61" w14:textId="77777777" w:rsidR="00E05A56" w:rsidRPr="00E05A56" w:rsidRDefault="00E05A56" w:rsidP="00E05A56">
      <w:pPr>
        <w:spacing w:line="240" w:lineRule="auto"/>
        <w:rPr>
          <w:rFonts w:ascii="Times New Roman" w:hAnsi="Times New Roman" w:cs="Times New Roman"/>
        </w:rPr>
      </w:pPr>
      <w:proofErr w:type="gramStart"/>
      <w:r w:rsidRPr="00E05A56">
        <w:rPr>
          <w:rFonts w:ascii="Times New Roman" w:hAnsi="Times New Roman" w:cs="Times New Roman"/>
        </w:rPr>
        <w:t>work</w:t>
      </w:r>
      <w:proofErr w:type="gramEnd"/>
      <w:r w:rsidRPr="00E05A56">
        <w:rPr>
          <w:rFonts w:ascii="Times New Roman" w:hAnsi="Times New Roman" w:cs="Times New Roman"/>
        </w:rPr>
        <w:t xml:space="preserve"> at night as part of a regular tour of duty, you will earn a night differential </w:t>
      </w:r>
    </w:p>
    <w:p w14:paraId="3D822E6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and receive an additional 10% of basic pay for any hours worked between 6pm and 6am. </w:t>
      </w:r>
    </w:p>
    <w:p w14:paraId="3D822E6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If you are a full-time </w:t>
      </w:r>
      <w:proofErr w:type="gramStart"/>
      <w:r w:rsidRPr="00E05A56">
        <w:rPr>
          <w:rFonts w:ascii="Times New Roman" w:hAnsi="Times New Roman" w:cs="Times New Roman"/>
        </w:rPr>
        <w:t>employed</w:t>
      </w:r>
      <w:proofErr w:type="gramEnd"/>
      <w:r w:rsidRPr="00E05A56">
        <w:rPr>
          <w:rFonts w:ascii="Times New Roman" w:hAnsi="Times New Roman" w:cs="Times New Roman"/>
        </w:rPr>
        <w:t xml:space="preserve"> (40 hours a week) and Sunday is part of your </w:t>
      </w:r>
    </w:p>
    <w:p w14:paraId="3D822E6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regularly scheduled workweek, you are paid at your rate of basic pay plus a Sunday </w:t>
      </w:r>
    </w:p>
    <w:p w14:paraId="3D822E6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premium of 25% of your basic rate for each hour of Sunday </w:t>
      </w:r>
      <w:proofErr w:type="gramStart"/>
      <w:r w:rsidRPr="00E05A56">
        <w:rPr>
          <w:rFonts w:ascii="Times New Roman" w:hAnsi="Times New Roman" w:cs="Times New Roman"/>
        </w:rPr>
        <w:t>work</w:t>
      </w:r>
      <w:proofErr w:type="gramEnd"/>
      <w:r w:rsidRPr="00E05A56">
        <w:rPr>
          <w:rFonts w:ascii="Times New Roman" w:hAnsi="Times New Roman" w:cs="Times New Roman"/>
        </w:rPr>
        <w:t xml:space="preserve"> which is not overtime </w:t>
      </w:r>
    </w:p>
    <w:p w14:paraId="3D822E6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(i.e. occasional work on Sunday outside the normal tour of duty is considered </w:t>
      </w:r>
    </w:p>
    <w:p w14:paraId="3D822E6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overtime work).</w:t>
      </w:r>
    </w:p>
    <w:p w14:paraId="3D822E68" w14:textId="77777777" w:rsidR="00E05A56" w:rsidRPr="00E05A56" w:rsidRDefault="00E05A56" w:rsidP="00E05A56">
      <w:pPr>
        <w:spacing w:line="240" w:lineRule="auto"/>
        <w:rPr>
          <w:rFonts w:ascii="Times New Roman" w:hAnsi="Times New Roman" w:cs="Times New Roman"/>
        </w:rPr>
      </w:pPr>
    </w:p>
    <w:p w14:paraId="3D822E69" w14:textId="77777777" w:rsidR="00E05A56" w:rsidRPr="00E05A56" w:rsidRDefault="00E05A56" w:rsidP="00E05A56">
      <w:pPr>
        <w:spacing w:line="240" w:lineRule="auto"/>
        <w:rPr>
          <w:rFonts w:ascii="Times New Roman" w:hAnsi="Times New Roman" w:cs="Times New Roman"/>
        </w:rPr>
      </w:pPr>
    </w:p>
    <w:p w14:paraId="3D822E6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HAZARDOUS PAY DIFFERENTIAL **</w:t>
      </w:r>
    </w:p>
    <w:p w14:paraId="3D822E6B" w14:textId="77777777" w:rsidR="00E05A56" w:rsidRPr="00E05A56" w:rsidRDefault="00E05A56" w:rsidP="00E05A56">
      <w:pPr>
        <w:spacing w:line="240" w:lineRule="auto"/>
        <w:rPr>
          <w:rFonts w:ascii="Times New Roman" w:hAnsi="Times New Roman" w:cs="Times New Roman"/>
        </w:rPr>
      </w:pPr>
    </w:p>
    <w:p w14:paraId="3D822E6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An 8 percent differential is applicable to employees employed in a position that </w:t>
      </w:r>
    </w:p>
    <w:p w14:paraId="3D822E6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represents a high degree of hazard when working with or </w:t>
      </w:r>
      <w:proofErr w:type="gramStart"/>
      <w:r w:rsidRPr="00E05A56">
        <w:rPr>
          <w:rFonts w:ascii="Times New Roman" w:hAnsi="Times New Roman" w:cs="Times New Roman"/>
        </w:rPr>
        <w:t>in close proximity to</w:t>
      </w:r>
      <w:proofErr w:type="gramEnd"/>
      <w:r w:rsidRPr="00E05A56">
        <w:rPr>
          <w:rFonts w:ascii="Times New Roman" w:hAnsi="Times New Roman" w:cs="Times New Roman"/>
        </w:rPr>
        <w:t xml:space="preserve"> </w:t>
      </w:r>
    </w:p>
    <w:p w14:paraId="3D822E6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ordnance, explosives, and incendiary materials.  This includes work such as </w:t>
      </w:r>
    </w:p>
    <w:p w14:paraId="3D822E6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screening, blending, dying, mixing, and pressing of sensitive ordnance, explosives, </w:t>
      </w:r>
    </w:p>
    <w:p w14:paraId="3D822E7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and pyrotechnic compositions such as lead azide, black powder and photoflash powder. </w:t>
      </w:r>
    </w:p>
    <w:p w14:paraId="3D822E7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All dry-house activities </w:t>
      </w:r>
      <w:proofErr w:type="gramStart"/>
      <w:r w:rsidRPr="00E05A56">
        <w:rPr>
          <w:rFonts w:ascii="Times New Roman" w:hAnsi="Times New Roman" w:cs="Times New Roman"/>
        </w:rPr>
        <w:t>involving</w:t>
      </w:r>
      <w:proofErr w:type="gramEnd"/>
      <w:r w:rsidRPr="00E05A56">
        <w:rPr>
          <w:rFonts w:ascii="Times New Roman" w:hAnsi="Times New Roman" w:cs="Times New Roman"/>
        </w:rPr>
        <w:t xml:space="preserve"> propellants or explosives.  Demilitarization, </w:t>
      </w:r>
    </w:p>
    <w:p w14:paraId="3D822E7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modification, renovation, demolition, and maintenance operations on sensitive </w:t>
      </w:r>
    </w:p>
    <w:p w14:paraId="3D822E7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ordnance, explosives and incendiary materials.  All operations involving re-grading </w:t>
      </w:r>
    </w:p>
    <w:p w14:paraId="3D822E7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and cleaning of artillery ranges.</w:t>
      </w:r>
    </w:p>
    <w:p w14:paraId="3D822E75" w14:textId="77777777" w:rsidR="00E05A56" w:rsidRPr="00E05A56" w:rsidRDefault="00E05A56" w:rsidP="00E05A56">
      <w:pPr>
        <w:spacing w:line="240" w:lineRule="auto"/>
        <w:rPr>
          <w:rFonts w:ascii="Times New Roman" w:hAnsi="Times New Roman" w:cs="Times New Roman"/>
        </w:rPr>
      </w:pPr>
    </w:p>
    <w:p w14:paraId="3D822E7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 4 percent differential is applicable to employees employed in a position that </w:t>
      </w:r>
    </w:p>
    <w:p w14:paraId="3D822E7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represents a low degree of hazard when working with, or </w:t>
      </w:r>
      <w:proofErr w:type="gramStart"/>
      <w:r w:rsidRPr="00E05A56">
        <w:rPr>
          <w:rFonts w:ascii="Times New Roman" w:hAnsi="Times New Roman" w:cs="Times New Roman"/>
        </w:rPr>
        <w:t>in close proximity to</w:t>
      </w:r>
      <w:proofErr w:type="gramEnd"/>
      <w:r w:rsidRPr="00E05A56">
        <w:rPr>
          <w:rFonts w:ascii="Times New Roman" w:hAnsi="Times New Roman" w:cs="Times New Roman"/>
        </w:rPr>
        <w:t xml:space="preserve"> </w:t>
      </w:r>
    </w:p>
    <w:p w14:paraId="3D822E7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ordnance, (or employees possibly adjacent to) explosives and incendiary materials </w:t>
      </w:r>
    </w:p>
    <w:p w14:paraId="3D822E7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which involves potential injury such as laceration of hands, face, or arms of the </w:t>
      </w:r>
    </w:p>
    <w:p w14:paraId="3D822E7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 xml:space="preserve">employee engaged in the operation, irritation of the skin, minor burns and the </w:t>
      </w:r>
      <w:proofErr w:type="gramStart"/>
      <w:r w:rsidRPr="00E05A56">
        <w:rPr>
          <w:rFonts w:ascii="Times New Roman" w:hAnsi="Times New Roman" w:cs="Times New Roman"/>
        </w:rPr>
        <w:t>like;</w:t>
      </w:r>
      <w:proofErr w:type="gramEnd"/>
      <w:r w:rsidRPr="00E05A56">
        <w:rPr>
          <w:rFonts w:ascii="Times New Roman" w:hAnsi="Times New Roman" w:cs="Times New Roman"/>
        </w:rPr>
        <w:t xml:space="preserve"> </w:t>
      </w:r>
    </w:p>
    <w:p w14:paraId="3D822E7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minimal damage to immediate or adjacent work area or equipment being used.  All </w:t>
      </w:r>
    </w:p>
    <w:p w14:paraId="3D822E7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operations involving, unloading, storage, and hauling of ordnance, explosive, and </w:t>
      </w:r>
    </w:p>
    <w:p w14:paraId="3D822E7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incendiary ordnance material other than small arms ammunition.  These differentials </w:t>
      </w:r>
    </w:p>
    <w:p w14:paraId="3D822E7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are only applicable to work that has been specifically designated by the agency for </w:t>
      </w:r>
    </w:p>
    <w:p w14:paraId="3D822E7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ordnance, explosives, and incendiary material differential pay.</w:t>
      </w:r>
    </w:p>
    <w:p w14:paraId="3D822E80" w14:textId="77777777" w:rsidR="00E05A56" w:rsidRPr="00E05A56" w:rsidRDefault="00E05A56" w:rsidP="00E05A56">
      <w:pPr>
        <w:spacing w:line="240" w:lineRule="auto"/>
        <w:rPr>
          <w:rFonts w:ascii="Times New Roman" w:hAnsi="Times New Roman" w:cs="Times New Roman"/>
        </w:rPr>
      </w:pPr>
    </w:p>
    <w:p w14:paraId="3D822E8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UNIFORM ALLOWANCE **</w:t>
      </w:r>
    </w:p>
    <w:p w14:paraId="3D822E82" w14:textId="77777777" w:rsidR="00E05A56" w:rsidRPr="00E05A56" w:rsidRDefault="00E05A56" w:rsidP="00E05A56">
      <w:pPr>
        <w:spacing w:line="240" w:lineRule="auto"/>
        <w:rPr>
          <w:rFonts w:ascii="Times New Roman" w:hAnsi="Times New Roman" w:cs="Times New Roman"/>
        </w:rPr>
      </w:pPr>
    </w:p>
    <w:p w14:paraId="3D822E8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If employees are required to wear uniforms in the performance of this contract </w:t>
      </w:r>
    </w:p>
    <w:p w14:paraId="3D822E8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w:t>
      </w:r>
      <w:proofErr w:type="gramStart"/>
      <w:r w:rsidRPr="00E05A56">
        <w:rPr>
          <w:rFonts w:ascii="Times New Roman" w:hAnsi="Times New Roman" w:cs="Times New Roman"/>
        </w:rPr>
        <w:t>either</w:t>
      </w:r>
      <w:proofErr w:type="gramEnd"/>
      <w:r w:rsidRPr="00E05A56">
        <w:rPr>
          <w:rFonts w:ascii="Times New Roman" w:hAnsi="Times New Roman" w:cs="Times New Roman"/>
        </w:rPr>
        <w:t xml:space="preserve"> by the terms of the Government contract, by the employer, by the state or </w:t>
      </w:r>
    </w:p>
    <w:p w14:paraId="3D822E8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local law, etc.), the cost of furnishing such uniforms and maintaining (by </w:t>
      </w:r>
    </w:p>
    <w:p w14:paraId="3D822E8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laundering or dry cleaning) such uniforms </w:t>
      </w:r>
      <w:proofErr w:type="gramStart"/>
      <w:r w:rsidRPr="00E05A56">
        <w:rPr>
          <w:rFonts w:ascii="Times New Roman" w:hAnsi="Times New Roman" w:cs="Times New Roman"/>
        </w:rPr>
        <w:t>is</w:t>
      </w:r>
      <w:proofErr w:type="gramEnd"/>
      <w:r w:rsidRPr="00E05A56">
        <w:rPr>
          <w:rFonts w:ascii="Times New Roman" w:hAnsi="Times New Roman" w:cs="Times New Roman"/>
        </w:rPr>
        <w:t xml:space="preserve"> an expense that may not be borne by an </w:t>
      </w:r>
    </w:p>
    <w:p w14:paraId="3D822E8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employee where such cost reduces the hourly rate below that required by the wage </w:t>
      </w:r>
    </w:p>
    <w:p w14:paraId="3D822E8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determination. The Department of Labor will accept payment in accordance with the </w:t>
      </w:r>
    </w:p>
    <w:p w14:paraId="3D822E8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following standards as compliance:</w:t>
      </w:r>
    </w:p>
    <w:p w14:paraId="3D822E8A" w14:textId="77777777" w:rsidR="00E05A56" w:rsidRPr="00E05A56" w:rsidRDefault="00E05A56" w:rsidP="00E05A56">
      <w:pPr>
        <w:spacing w:line="240" w:lineRule="auto"/>
        <w:rPr>
          <w:rFonts w:ascii="Times New Roman" w:hAnsi="Times New Roman" w:cs="Times New Roman"/>
        </w:rPr>
      </w:pPr>
    </w:p>
    <w:p w14:paraId="3D822E8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The contractor or subcontractor is required to furnish all employees with an </w:t>
      </w:r>
    </w:p>
    <w:p w14:paraId="3D822E8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adequate number of uniforms without cost or to reimburse employees for the actual </w:t>
      </w:r>
    </w:p>
    <w:p w14:paraId="3D822E8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cost of the uniforms.  In addition, where uniform cleaning and maintenance is made </w:t>
      </w:r>
    </w:p>
    <w:p w14:paraId="3D822E8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the responsibility of the employee, all contractors and subcontractors subject to </w:t>
      </w:r>
    </w:p>
    <w:p w14:paraId="3D822E8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this wage determination shall (in the absence of a bona fide collective bargaining </w:t>
      </w:r>
    </w:p>
    <w:p w14:paraId="3D822E9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agreement providing for a different amount, or the furnishing of contrary </w:t>
      </w:r>
    </w:p>
    <w:p w14:paraId="3D822E9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affirmative proof as to the actual cost), reimburse all employees for such cleaning </w:t>
      </w:r>
    </w:p>
    <w:p w14:paraId="3D822E9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and maintenance at a rate of $3.35 per week (or $.67 cents per day).  However, in </w:t>
      </w:r>
    </w:p>
    <w:p w14:paraId="3D822E9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those instances where the uniforms furnished are made </w:t>
      </w:r>
      <w:proofErr w:type="gramStart"/>
      <w:r w:rsidRPr="00E05A56">
        <w:rPr>
          <w:rFonts w:ascii="Times New Roman" w:hAnsi="Times New Roman" w:cs="Times New Roman"/>
        </w:rPr>
        <w:t>of ""</w:t>
      </w:r>
      <w:proofErr w:type="gramEnd"/>
      <w:r w:rsidRPr="00E05A56">
        <w:rPr>
          <w:rFonts w:ascii="Times New Roman" w:hAnsi="Times New Roman" w:cs="Times New Roman"/>
        </w:rPr>
        <w:t xml:space="preserve">wash and </w:t>
      </w:r>
      <w:proofErr w:type="gramStart"/>
      <w:r w:rsidRPr="00E05A56">
        <w:rPr>
          <w:rFonts w:ascii="Times New Roman" w:hAnsi="Times New Roman" w:cs="Times New Roman"/>
        </w:rPr>
        <w:t>wear""</w:t>
      </w:r>
      <w:proofErr w:type="gramEnd"/>
      <w:r w:rsidRPr="00E05A56">
        <w:rPr>
          <w:rFonts w:ascii="Times New Roman" w:hAnsi="Times New Roman" w:cs="Times New Roman"/>
        </w:rPr>
        <w:t xml:space="preserve"> </w:t>
      </w:r>
    </w:p>
    <w:p w14:paraId="3D822E9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materials, may be routinely washed and dried with other personal garments, and do </w:t>
      </w:r>
    </w:p>
    <w:p w14:paraId="3D822E9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not require any special treatment such as dry cleaning, daily washing, or commercial </w:t>
      </w:r>
    </w:p>
    <w:p w14:paraId="3D822E9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laundering </w:t>
      </w:r>
      <w:proofErr w:type="gramStart"/>
      <w:r w:rsidRPr="00E05A56">
        <w:rPr>
          <w:rFonts w:ascii="Times New Roman" w:hAnsi="Times New Roman" w:cs="Times New Roman"/>
        </w:rPr>
        <w:t>in order to</w:t>
      </w:r>
      <w:proofErr w:type="gramEnd"/>
      <w:r w:rsidRPr="00E05A56">
        <w:rPr>
          <w:rFonts w:ascii="Times New Roman" w:hAnsi="Times New Roman" w:cs="Times New Roman"/>
        </w:rPr>
        <w:t xml:space="preserve"> meet the cleanliness or appearance standards set by the terms </w:t>
      </w:r>
    </w:p>
    <w:p w14:paraId="3D822E9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of the Government contract, by the contractor, by law, or by the nature of the work, </w:t>
      </w:r>
    </w:p>
    <w:p w14:paraId="3D822E98" w14:textId="77777777" w:rsidR="00E05A56" w:rsidRPr="00E05A56" w:rsidRDefault="00E05A56" w:rsidP="00E05A56">
      <w:pPr>
        <w:spacing w:line="240" w:lineRule="auto"/>
        <w:rPr>
          <w:rFonts w:ascii="Times New Roman" w:hAnsi="Times New Roman" w:cs="Times New Roman"/>
        </w:rPr>
      </w:pPr>
      <w:proofErr w:type="gramStart"/>
      <w:r w:rsidRPr="00E05A56">
        <w:rPr>
          <w:rFonts w:ascii="Times New Roman" w:hAnsi="Times New Roman" w:cs="Times New Roman"/>
        </w:rPr>
        <w:lastRenderedPageBreak/>
        <w:t>there</w:t>
      </w:r>
      <w:proofErr w:type="gramEnd"/>
      <w:r w:rsidRPr="00E05A56">
        <w:rPr>
          <w:rFonts w:ascii="Times New Roman" w:hAnsi="Times New Roman" w:cs="Times New Roman"/>
        </w:rPr>
        <w:t xml:space="preserve"> is no requirement that employees be reimbursed for uniform maintenance costs.</w:t>
      </w:r>
    </w:p>
    <w:p w14:paraId="3D822E99" w14:textId="77777777" w:rsidR="00E05A56" w:rsidRPr="00E05A56" w:rsidRDefault="00E05A56" w:rsidP="00E05A56">
      <w:pPr>
        <w:spacing w:line="240" w:lineRule="auto"/>
        <w:rPr>
          <w:rFonts w:ascii="Times New Roman" w:hAnsi="Times New Roman" w:cs="Times New Roman"/>
        </w:rPr>
      </w:pPr>
    </w:p>
    <w:p w14:paraId="3D822E9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SERVICE CONTRACT ACT DIRECTORY OF OCCUPATIONS **</w:t>
      </w:r>
    </w:p>
    <w:p w14:paraId="3D822E9B" w14:textId="77777777" w:rsidR="00E05A56" w:rsidRPr="00E05A56" w:rsidRDefault="00E05A56" w:rsidP="00E05A56">
      <w:pPr>
        <w:spacing w:line="240" w:lineRule="auto"/>
        <w:rPr>
          <w:rFonts w:ascii="Times New Roman" w:hAnsi="Times New Roman" w:cs="Times New Roman"/>
        </w:rPr>
      </w:pPr>
    </w:p>
    <w:p w14:paraId="3D822E9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The duties of employees under job titles listed are those described in the </w:t>
      </w:r>
    </w:p>
    <w:p w14:paraId="3D822E9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""Service Contract Act Directory of </w:t>
      </w:r>
      <w:proofErr w:type="gramStart"/>
      <w:r w:rsidRPr="00E05A56">
        <w:rPr>
          <w:rFonts w:ascii="Times New Roman" w:hAnsi="Times New Roman" w:cs="Times New Roman"/>
        </w:rPr>
        <w:t>Occupations""</w:t>
      </w:r>
      <w:proofErr w:type="gramEnd"/>
      <w:r w:rsidRPr="00E05A56">
        <w:rPr>
          <w:rFonts w:ascii="Times New Roman" w:hAnsi="Times New Roman" w:cs="Times New Roman"/>
        </w:rPr>
        <w:t xml:space="preserve">, Fifth Edition (Revision 1), </w:t>
      </w:r>
    </w:p>
    <w:p w14:paraId="3D822E9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dated September 2015, unless otherwise indicated.</w:t>
      </w:r>
    </w:p>
    <w:p w14:paraId="3D822E9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w:t>
      </w:r>
    </w:p>
    <w:p w14:paraId="3D822EA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 REQUEST FOR AUTHORIZATION OF ADDITIONAL CLASSIFICATION AND WAGE RATE, Standard </w:t>
      </w:r>
    </w:p>
    <w:p w14:paraId="3D822EA1" w14:textId="77777777" w:rsidR="00E05A56" w:rsidRPr="00E05A56" w:rsidRDefault="00E05A56" w:rsidP="00E05A56">
      <w:pPr>
        <w:spacing w:line="240" w:lineRule="auto"/>
        <w:rPr>
          <w:rFonts w:ascii="Times New Roman" w:hAnsi="Times New Roman" w:cs="Times New Roman"/>
        </w:rPr>
      </w:pPr>
      <w:proofErr w:type="gramStart"/>
      <w:r w:rsidRPr="00E05A56">
        <w:rPr>
          <w:rFonts w:ascii="Times New Roman" w:hAnsi="Times New Roman" w:cs="Times New Roman"/>
        </w:rPr>
        <w:t>Form</w:t>
      </w:r>
      <w:proofErr w:type="gramEnd"/>
      <w:r w:rsidRPr="00E05A56">
        <w:rPr>
          <w:rFonts w:ascii="Times New Roman" w:hAnsi="Times New Roman" w:cs="Times New Roman"/>
        </w:rPr>
        <w:t xml:space="preserve"> 1444 (SF-1444) **</w:t>
      </w:r>
    </w:p>
    <w:p w14:paraId="3D822EA2" w14:textId="77777777" w:rsidR="00E05A56" w:rsidRPr="00E05A56" w:rsidRDefault="00E05A56" w:rsidP="00E05A56">
      <w:pPr>
        <w:spacing w:line="240" w:lineRule="auto"/>
        <w:rPr>
          <w:rFonts w:ascii="Times New Roman" w:hAnsi="Times New Roman" w:cs="Times New Roman"/>
        </w:rPr>
      </w:pPr>
    </w:p>
    <w:p w14:paraId="3D822EA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Conformance Process:</w:t>
      </w:r>
    </w:p>
    <w:p w14:paraId="3D822EA4" w14:textId="77777777" w:rsidR="00E05A56" w:rsidRPr="00E05A56" w:rsidRDefault="00E05A56" w:rsidP="00E05A56">
      <w:pPr>
        <w:spacing w:line="240" w:lineRule="auto"/>
        <w:rPr>
          <w:rFonts w:ascii="Times New Roman" w:hAnsi="Times New Roman" w:cs="Times New Roman"/>
        </w:rPr>
      </w:pPr>
    </w:p>
    <w:p w14:paraId="3D822EA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The contracting officer shall require that any class of service employee which is </w:t>
      </w:r>
    </w:p>
    <w:p w14:paraId="3D822EA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not listed herein and which is to be employed under the contract (i.e., the work to </w:t>
      </w:r>
    </w:p>
    <w:p w14:paraId="3D822EA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be performed is not performed by any classification listed in the wage </w:t>
      </w:r>
    </w:p>
    <w:p w14:paraId="3D822EA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determination), be classified by the contractor </w:t>
      </w:r>
      <w:proofErr w:type="gramStart"/>
      <w:r w:rsidRPr="00E05A56">
        <w:rPr>
          <w:rFonts w:ascii="Times New Roman" w:hAnsi="Times New Roman" w:cs="Times New Roman"/>
        </w:rPr>
        <w:t>so as to</w:t>
      </w:r>
      <w:proofErr w:type="gramEnd"/>
      <w:r w:rsidRPr="00E05A56">
        <w:rPr>
          <w:rFonts w:ascii="Times New Roman" w:hAnsi="Times New Roman" w:cs="Times New Roman"/>
        </w:rPr>
        <w:t xml:space="preserve"> provide a reasonable </w:t>
      </w:r>
    </w:p>
    <w:p w14:paraId="3D822EA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relationship (i.e., appropriate level of skill comparison) between such unlisted </w:t>
      </w:r>
    </w:p>
    <w:p w14:paraId="3D822EA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classifications and the classifications listed in the wage determination (See 29 CFR </w:t>
      </w:r>
    </w:p>
    <w:p w14:paraId="3D822EA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4.6(b)(2)(i)).  Such conforming procedures shall be initiated by the contractor </w:t>
      </w:r>
    </w:p>
    <w:p w14:paraId="3D822EA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prior to the performance of contract work by such unlisted class(es) of employees </w:t>
      </w:r>
    </w:p>
    <w:p w14:paraId="3D822EA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(See 29 CFR 4.6(b)(2)(ii)).  The Wage and Hour Division shall make a final </w:t>
      </w:r>
    </w:p>
    <w:p w14:paraId="3D822EA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determination of conformed classification, wage rate, and/or fringe benefits which </w:t>
      </w:r>
    </w:p>
    <w:p w14:paraId="3D822EA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shall be paid to all employees performing in the classification from the first day </w:t>
      </w:r>
    </w:p>
    <w:p w14:paraId="3D822EB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of work on which contract work is performed by them in the classification.  Failure </w:t>
      </w:r>
    </w:p>
    <w:p w14:paraId="3D822EB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to pay such unlisted employees the compensation agreed upon by the interested </w:t>
      </w:r>
    </w:p>
    <w:p w14:paraId="3D822EB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parties and/or fully determined by the Wage and Hour Division retroactive to the </w:t>
      </w:r>
    </w:p>
    <w:p w14:paraId="3D822EB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date such class of employees commenced contract work shall be a violation of the Act </w:t>
      </w:r>
    </w:p>
    <w:p w14:paraId="3D822EB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and this contract.  (See 29 CFR 4.6(b)(2)(v)). When multiple wage determinations are </w:t>
      </w:r>
    </w:p>
    <w:p w14:paraId="3D822EB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included in a contract, a separate SF-1444 should be prepared for each wage </w:t>
      </w:r>
    </w:p>
    <w:p w14:paraId="3D822EB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determination to which a class(es) is to be conformed.</w:t>
      </w:r>
    </w:p>
    <w:p w14:paraId="3D822EB7" w14:textId="77777777" w:rsidR="00E05A56" w:rsidRPr="00E05A56" w:rsidRDefault="00E05A56" w:rsidP="00E05A56">
      <w:pPr>
        <w:spacing w:line="240" w:lineRule="auto"/>
        <w:rPr>
          <w:rFonts w:ascii="Times New Roman" w:hAnsi="Times New Roman" w:cs="Times New Roman"/>
        </w:rPr>
      </w:pPr>
    </w:p>
    <w:p w14:paraId="3D822EB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The process for preparing a conformance request is as follows:</w:t>
      </w:r>
    </w:p>
    <w:p w14:paraId="3D822EB9" w14:textId="77777777" w:rsidR="00E05A56" w:rsidRPr="00E05A56" w:rsidRDefault="00E05A56" w:rsidP="00E05A56">
      <w:pPr>
        <w:spacing w:line="240" w:lineRule="auto"/>
        <w:rPr>
          <w:rFonts w:ascii="Times New Roman" w:hAnsi="Times New Roman" w:cs="Times New Roman"/>
        </w:rPr>
      </w:pPr>
    </w:p>
    <w:p w14:paraId="3D822EBA"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1) When preparing the bid, the contractor identifies the need for a </w:t>
      </w:r>
      <w:proofErr w:type="gramStart"/>
      <w:r w:rsidRPr="00E05A56">
        <w:rPr>
          <w:rFonts w:ascii="Times New Roman" w:hAnsi="Times New Roman" w:cs="Times New Roman"/>
        </w:rPr>
        <w:t>conformed</w:t>
      </w:r>
      <w:proofErr w:type="gramEnd"/>
      <w:r w:rsidRPr="00E05A56">
        <w:rPr>
          <w:rFonts w:ascii="Times New Roman" w:hAnsi="Times New Roman" w:cs="Times New Roman"/>
        </w:rPr>
        <w:t xml:space="preserve"> </w:t>
      </w:r>
    </w:p>
    <w:p w14:paraId="3D822EB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occupation(s) and computes a proposed rate(s).</w:t>
      </w:r>
    </w:p>
    <w:p w14:paraId="3D822EBC" w14:textId="77777777" w:rsidR="00E05A56" w:rsidRPr="00E05A56" w:rsidRDefault="00E05A56" w:rsidP="00E05A56">
      <w:pPr>
        <w:spacing w:line="240" w:lineRule="auto"/>
        <w:rPr>
          <w:rFonts w:ascii="Times New Roman" w:hAnsi="Times New Roman" w:cs="Times New Roman"/>
        </w:rPr>
      </w:pPr>
    </w:p>
    <w:p w14:paraId="3D822EB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2) After contract award, the contractor prepares a written report listing in order </w:t>
      </w:r>
    </w:p>
    <w:p w14:paraId="3D822EB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the proposed classification title(s), a </w:t>
      </w:r>
      <w:proofErr w:type="gramStart"/>
      <w:r w:rsidRPr="00E05A56">
        <w:rPr>
          <w:rFonts w:ascii="Times New Roman" w:hAnsi="Times New Roman" w:cs="Times New Roman"/>
        </w:rPr>
        <w:t>Federal</w:t>
      </w:r>
      <w:proofErr w:type="gramEnd"/>
      <w:r w:rsidRPr="00E05A56">
        <w:rPr>
          <w:rFonts w:ascii="Times New Roman" w:hAnsi="Times New Roman" w:cs="Times New Roman"/>
        </w:rPr>
        <w:t xml:space="preserve"> grade equivalency (FGE) for each </w:t>
      </w:r>
    </w:p>
    <w:p w14:paraId="3D822EB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proposed classification(s), job description(s), and rationale for proposed wage </w:t>
      </w:r>
    </w:p>
    <w:p w14:paraId="3D822EC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rate(s), including information regarding the agreement or disagreement of the </w:t>
      </w:r>
    </w:p>
    <w:p w14:paraId="3D822EC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authorized representative of the employees involved, or where there is no authorized </w:t>
      </w:r>
    </w:p>
    <w:p w14:paraId="3D822EC2"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representative, the employees themselves. This report should be submitted to the </w:t>
      </w:r>
    </w:p>
    <w:p w14:paraId="3D822EC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contracting </w:t>
      </w:r>
      <w:proofErr w:type="gramStart"/>
      <w:r w:rsidRPr="00E05A56">
        <w:rPr>
          <w:rFonts w:ascii="Times New Roman" w:hAnsi="Times New Roman" w:cs="Times New Roman"/>
        </w:rPr>
        <w:t>officer</w:t>
      </w:r>
      <w:proofErr w:type="gramEnd"/>
      <w:r w:rsidRPr="00E05A56">
        <w:rPr>
          <w:rFonts w:ascii="Times New Roman" w:hAnsi="Times New Roman" w:cs="Times New Roman"/>
        </w:rPr>
        <w:t xml:space="preserve"> no later than 30 days after such unlisted class(es) of employees </w:t>
      </w:r>
    </w:p>
    <w:p w14:paraId="3D822EC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performs any contract work.</w:t>
      </w:r>
    </w:p>
    <w:p w14:paraId="3D822EC5" w14:textId="77777777" w:rsidR="00E05A56" w:rsidRPr="00E05A56" w:rsidRDefault="00E05A56" w:rsidP="00E05A56">
      <w:pPr>
        <w:spacing w:line="240" w:lineRule="auto"/>
        <w:rPr>
          <w:rFonts w:ascii="Times New Roman" w:hAnsi="Times New Roman" w:cs="Times New Roman"/>
        </w:rPr>
      </w:pPr>
    </w:p>
    <w:p w14:paraId="3D822EC6"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3) The contracting officer reviews the proposed action and promptly submits a report </w:t>
      </w:r>
    </w:p>
    <w:p w14:paraId="3D822EC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of the action, together with the agency's recommendations and pertinent </w:t>
      </w:r>
    </w:p>
    <w:p w14:paraId="3D822EC8"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information including the position of the contractor and the employees, to the U.S. </w:t>
      </w:r>
    </w:p>
    <w:p w14:paraId="3D822EC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Department of Labor, Wage and Hour Division, for review (See 29 CFR 4.6(b)(2)(ii)).</w:t>
      </w:r>
    </w:p>
    <w:p w14:paraId="3D822ECA" w14:textId="77777777" w:rsidR="00E05A56" w:rsidRPr="00E05A56" w:rsidRDefault="00E05A56" w:rsidP="00E05A56">
      <w:pPr>
        <w:spacing w:line="240" w:lineRule="auto"/>
        <w:rPr>
          <w:rFonts w:ascii="Times New Roman" w:hAnsi="Times New Roman" w:cs="Times New Roman"/>
        </w:rPr>
      </w:pPr>
    </w:p>
    <w:p w14:paraId="3D822EC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4) Within 30 days of receipt, the Wage and Hour Division approves, modifies, or </w:t>
      </w:r>
    </w:p>
    <w:p w14:paraId="3D822EC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disapproves the action via transmittal to the agency contracting officer, or </w:t>
      </w:r>
    </w:p>
    <w:p w14:paraId="3D822EC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notifies the contracting officer that additional time will be required to process </w:t>
      </w:r>
    </w:p>
    <w:p w14:paraId="3D822EC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the request.</w:t>
      </w:r>
    </w:p>
    <w:p w14:paraId="3D822ECF" w14:textId="77777777" w:rsidR="00E05A56" w:rsidRPr="00E05A56" w:rsidRDefault="00E05A56" w:rsidP="00E05A56">
      <w:pPr>
        <w:spacing w:line="240" w:lineRule="auto"/>
        <w:rPr>
          <w:rFonts w:ascii="Times New Roman" w:hAnsi="Times New Roman" w:cs="Times New Roman"/>
        </w:rPr>
      </w:pPr>
    </w:p>
    <w:p w14:paraId="3D822ED0"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5) The contracting officer transmits the Wage and Hour Division's decision to the </w:t>
      </w:r>
    </w:p>
    <w:p w14:paraId="3D822ED1"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contractor.</w:t>
      </w:r>
    </w:p>
    <w:p w14:paraId="3D822ED2" w14:textId="77777777" w:rsidR="00E05A56" w:rsidRPr="00E05A56" w:rsidRDefault="00E05A56" w:rsidP="00E05A56">
      <w:pPr>
        <w:spacing w:line="240" w:lineRule="auto"/>
        <w:rPr>
          <w:rFonts w:ascii="Times New Roman" w:hAnsi="Times New Roman" w:cs="Times New Roman"/>
        </w:rPr>
      </w:pPr>
    </w:p>
    <w:p w14:paraId="3D822ED3"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6) Each affected employee shall be furnished by the contractor with a written copy </w:t>
      </w:r>
    </w:p>
    <w:p w14:paraId="3D822ED4"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lastRenderedPageBreak/>
        <w:t xml:space="preserve">of such determination or it shall be posted as a part of the wage determination (See </w:t>
      </w:r>
    </w:p>
    <w:p w14:paraId="3D822ED5"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29 CFR 4.6(b)(2)(iii)).</w:t>
      </w:r>
    </w:p>
    <w:p w14:paraId="3D822ED6" w14:textId="77777777" w:rsidR="00E05A56" w:rsidRPr="00E05A56" w:rsidRDefault="00E05A56" w:rsidP="00E05A56">
      <w:pPr>
        <w:spacing w:line="240" w:lineRule="auto"/>
        <w:rPr>
          <w:rFonts w:ascii="Times New Roman" w:hAnsi="Times New Roman" w:cs="Times New Roman"/>
        </w:rPr>
      </w:pPr>
    </w:p>
    <w:p w14:paraId="3D822ED7"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Information required by the Regulations must be submitted </w:t>
      </w:r>
      <w:proofErr w:type="gramStart"/>
      <w:r w:rsidRPr="00E05A56">
        <w:rPr>
          <w:rFonts w:ascii="Times New Roman" w:hAnsi="Times New Roman" w:cs="Times New Roman"/>
        </w:rPr>
        <w:t>on</w:t>
      </w:r>
      <w:proofErr w:type="gramEnd"/>
      <w:r w:rsidRPr="00E05A56">
        <w:rPr>
          <w:rFonts w:ascii="Times New Roman" w:hAnsi="Times New Roman" w:cs="Times New Roman"/>
        </w:rPr>
        <w:t xml:space="preserve"> SF-1444 or bond paper.</w:t>
      </w:r>
    </w:p>
    <w:p w14:paraId="3D822ED8" w14:textId="77777777" w:rsidR="00E05A56" w:rsidRPr="00E05A56" w:rsidRDefault="00E05A56" w:rsidP="00E05A56">
      <w:pPr>
        <w:spacing w:line="240" w:lineRule="auto"/>
        <w:rPr>
          <w:rFonts w:ascii="Times New Roman" w:hAnsi="Times New Roman" w:cs="Times New Roman"/>
        </w:rPr>
      </w:pPr>
    </w:p>
    <w:p w14:paraId="3D822ED9"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When preparing a conformance request, </w:t>
      </w:r>
      <w:proofErr w:type="gramStart"/>
      <w:r w:rsidRPr="00E05A56">
        <w:rPr>
          <w:rFonts w:ascii="Times New Roman" w:hAnsi="Times New Roman" w:cs="Times New Roman"/>
        </w:rPr>
        <w:t>the ""</w:t>
      </w:r>
      <w:proofErr w:type="gramEnd"/>
      <w:r w:rsidRPr="00E05A56">
        <w:rPr>
          <w:rFonts w:ascii="Times New Roman" w:hAnsi="Times New Roman" w:cs="Times New Roman"/>
        </w:rPr>
        <w:t xml:space="preserve">Service Contract Act Directory of </w:t>
      </w:r>
    </w:p>
    <w:p w14:paraId="3D822EDA" w14:textId="77777777" w:rsidR="00E05A56" w:rsidRPr="00E05A56" w:rsidRDefault="00E05A56" w:rsidP="00E05A56">
      <w:pPr>
        <w:spacing w:line="240" w:lineRule="auto"/>
        <w:rPr>
          <w:rFonts w:ascii="Times New Roman" w:hAnsi="Times New Roman" w:cs="Times New Roman"/>
        </w:rPr>
      </w:pPr>
      <w:proofErr w:type="gramStart"/>
      <w:r w:rsidRPr="00E05A56">
        <w:rPr>
          <w:rFonts w:ascii="Times New Roman" w:hAnsi="Times New Roman" w:cs="Times New Roman"/>
        </w:rPr>
        <w:t>Occupations""</w:t>
      </w:r>
      <w:proofErr w:type="gramEnd"/>
      <w:r w:rsidRPr="00E05A56">
        <w:rPr>
          <w:rFonts w:ascii="Times New Roman" w:hAnsi="Times New Roman" w:cs="Times New Roman"/>
        </w:rPr>
        <w:t xml:space="preserve"> should be used to compare job definitions to ensure that duties </w:t>
      </w:r>
    </w:p>
    <w:p w14:paraId="3D822EDB"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requested are not performed by a classification already listed in the wage </w:t>
      </w:r>
    </w:p>
    <w:p w14:paraId="3D822EDC"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determination. Remember, it is not the job title, but the required tasks that </w:t>
      </w:r>
    </w:p>
    <w:p w14:paraId="3D822EDD"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determine whether a class is included in an established wage determination. </w:t>
      </w:r>
    </w:p>
    <w:p w14:paraId="3D822EDE"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 xml:space="preserve">Conformances may not be used to artificially split, combine, or subdivide </w:t>
      </w:r>
    </w:p>
    <w:p w14:paraId="3D822EDF" w14:textId="77777777" w:rsidR="00E05A56" w:rsidRPr="00E05A56" w:rsidRDefault="00E05A56" w:rsidP="00E05A56">
      <w:pPr>
        <w:spacing w:line="240" w:lineRule="auto"/>
        <w:rPr>
          <w:rFonts w:ascii="Times New Roman" w:hAnsi="Times New Roman" w:cs="Times New Roman"/>
        </w:rPr>
      </w:pPr>
      <w:r w:rsidRPr="00E05A56">
        <w:rPr>
          <w:rFonts w:ascii="Times New Roman" w:hAnsi="Times New Roman" w:cs="Times New Roman"/>
        </w:rPr>
        <w:t>classifications listed in the wage determination (See 29 CFR 4.152(c)(1))."</w:t>
      </w:r>
    </w:p>
    <w:sectPr w:rsidR="00CB29CC" w:rsidRPr="00E05A56">
      <w:footerReference w:type="default" r:id="rId20"/>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22F03" w14:textId="77777777" w:rsidR="00E05A56" w:rsidRDefault="00E05A56">
      <w:pPr>
        <w:spacing w:after="0" w:line="240" w:lineRule="auto"/>
      </w:pPr>
      <w:r>
        <w:separator/>
      </w:r>
    </w:p>
  </w:endnote>
  <w:endnote w:type="continuationSeparator" w:id="0">
    <w:p w14:paraId="3D822F05" w14:textId="77777777" w:rsidR="00E05A56" w:rsidRDefault="00E05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22EF8" w14:textId="77777777" w:rsidR="00E05A56" w:rsidRDefault="00E05A56">
    <w:pPr>
      <w:pStyle w:val="Footer"/>
      <w:jc w:val="right"/>
    </w:pPr>
  </w:p>
  <w:p w14:paraId="3D822EF9" w14:textId="77777777" w:rsidR="00E05A56" w:rsidRDefault="00E05A56">
    <w:pPr>
      <w:pStyle w:val="Footer"/>
    </w:pPr>
  </w:p>
  <w:p w14:paraId="3D822EFA" w14:textId="77777777" w:rsidR="00D86B17" w:rsidRDefault="00E05A56">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57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22EFB" w14:textId="77777777" w:rsidR="00D86B17" w:rsidRDefault="00E05A56">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57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22EFC" w14:textId="77777777" w:rsidR="00D86B17" w:rsidRDefault="00E05A5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22EFD" w14:textId="77777777" w:rsidR="00D86B17" w:rsidRDefault="00E05A56">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57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22EFE" w14:textId="77777777" w:rsidR="00D86B17" w:rsidRDefault="00E05A56">
    <w:pPr>
      <w:pStyle w:val="Header"/>
      <w:jc w:val="right"/>
    </w:pPr>
    <w:r>
      <w:t xml:space="preserve">Page </w:t>
    </w:r>
    <w:r>
      <w:fldChar w:fldCharType="begin"/>
    </w:r>
    <w:r>
      <w:instrText xml:space="preserve"> PAGE   \* MERGEFORMAT </w:instrText>
    </w:r>
    <w:r>
      <w:fldChar w:fldCharType="separate"/>
    </w:r>
    <w:r>
      <w:t>57</w:t>
    </w:r>
    <w:r>
      <w:fldChar w:fldCharType="end"/>
    </w:r>
    <w:r>
      <w:t xml:space="preserve"> of </w:t>
    </w:r>
    <w:r>
      <w:fldChar w:fldCharType="begin"/>
    </w:r>
    <w:r>
      <w:instrText xml:space="preserve"> NUMPAGES   \* MERGEFORMAT </w:instrText>
    </w:r>
    <w:r>
      <w:fldChar w:fldCharType="separate"/>
    </w:r>
    <w:r>
      <w:t>57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22EFF" w14:textId="77777777" w:rsidR="00E05A56" w:rsidRDefault="00E05A56">
      <w:pPr>
        <w:spacing w:after="0" w:line="240" w:lineRule="auto"/>
      </w:pPr>
      <w:r>
        <w:separator/>
      </w:r>
    </w:p>
  </w:footnote>
  <w:footnote w:type="continuationSeparator" w:id="0">
    <w:p w14:paraId="3D822F01" w14:textId="77777777" w:rsidR="00E05A56" w:rsidRDefault="00E05A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8BD"/>
    <w:multiLevelType w:val="multilevel"/>
    <w:tmpl w:val="B8D4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64BDC"/>
    <w:multiLevelType w:val="hybridMultilevel"/>
    <w:tmpl w:val="57921202"/>
    <w:lvl w:ilvl="0" w:tplc="F35A49BE">
      <w:start w:val="1"/>
      <w:numFmt w:val="decimal"/>
      <w:lvlText w:val="%1."/>
      <w:lvlJc w:val="left"/>
      <w:pPr>
        <w:ind w:left="1440" w:hanging="360"/>
      </w:pPr>
      <w:rPr>
        <w:rFonts w:hint="default"/>
      </w:rPr>
    </w:lvl>
    <w:lvl w:ilvl="1" w:tplc="4AA644D8" w:tentative="1">
      <w:start w:val="1"/>
      <w:numFmt w:val="lowerLetter"/>
      <w:lvlText w:val="%2."/>
      <w:lvlJc w:val="left"/>
      <w:pPr>
        <w:ind w:left="2160" w:hanging="360"/>
      </w:pPr>
    </w:lvl>
    <w:lvl w:ilvl="2" w:tplc="63541028" w:tentative="1">
      <w:start w:val="1"/>
      <w:numFmt w:val="lowerRoman"/>
      <w:lvlText w:val="%3."/>
      <w:lvlJc w:val="right"/>
      <w:pPr>
        <w:ind w:left="2880" w:hanging="180"/>
      </w:pPr>
    </w:lvl>
    <w:lvl w:ilvl="3" w:tplc="3334CA46" w:tentative="1">
      <w:start w:val="1"/>
      <w:numFmt w:val="decimal"/>
      <w:lvlText w:val="%4."/>
      <w:lvlJc w:val="left"/>
      <w:pPr>
        <w:ind w:left="3600" w:hanging="360"/>
      </w:pPr>
    </w:lvl>
    <w:lvl w:ilvl="4" w:tplc="85D01B96" w:tentative="1">
      <w:start w:val="1"/>
      <w:numFmt w:val="lowerLetter"/>
      <w:lvlText w:val="%5."/>
      <w:lvlJc w:val="left"/>
      <w:pPr>
        <w:ind w:left="4320" w:hanging="360"/>
      </w:pPr>
    </w:lvl>
    <w:lvl w:ilvl="5" w:tplc="CC240F4E" w:tentative="1">
      <w:start w:val="1"/>
      <w:numFmt w:val="lowerRoman"/>
      <w:lvlText w:val="%6."/>
      <w:lvlJc w:val="right"/>
      <w:pPr>
        <w:ind w:left="5040" w:hanging="180"/>
      </w:pPr>
    </w:lvl>
    <w:lvl w:ilvl="6" w:tplc="98FA37E0" w:tentative="1">
      <w:start w:val="1"/>
      <w:numFmt w:val="decimal"/>
      <w:lvlText w:val="%7."/>
      <w:lvlJc w:val="left"/>
      <w:pPr>
        <w:ind w:left="5760" w:hanging="360"/>
      </w:pPr>
    </w:lvl>
    <w:lvl w:ilvl="7" w:tplc="E70E8A7C" w:tentative="1">
      <w:start w:val="1"/>
      <w:numFmt w:val="lowerLetter"/>
      <w:lvlText w:val="%8."/>
      <w:lvlJc w:val="left"/>
      <w:pPr>
        <w:ind w:left="6480" w:hanging="360"/>
      </w:pPr>
    </w:lvl>
    <w:lvl w:ilvl="8" w:tplc="2294D18C" w:tentative="1">
      <w:start w:val="1"/>
      <w:numFmt w:val="lowerRoman"/>
      <w:lvlText w:val="%9."/>
      <w:lvlJc w:val="right"/>
      <w:pPr>
        <w:ind w:left="7200" w:hanging="180"/>
      </w:pPr>
    </w:lvl>
  </w:abstractNum>
  <w:abstractNum w:abstractNumId="2" w15:restartNumberingAfterBreak="0">
    <w:nsid w:val="0CDA3731"/>
    <w:multiLevelType w:val="multilevel"/>
    <w:tmpl w:val="2FBE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315A7"/>
    <w:multiLevelType w:val="hybridMultilevel"/>
    <w:tmpl w:val="D3C0E932"/>
    <w:lvl w:ilvl="0" w:tplc="EF56478A">
      <w:start w:val="1"/>
      <w:numFmt w:val="decimal"/>
      <w:lvlText w:val="%1."/>
      <w:lvlJc w:val="left"/>
      <w:pPr>
        <w:ind w:left="4140" w:hanging="360"/>
      </w:pPr>
      <w:rPr>
        <w:rFonts w:hint="default"/>
      </w:rPr>
    </w:lvl>
    <w:lvl w:ilvl="1" w:tplc="CE6A4468">
      <w:start w:val="1"/>
      <w:numFmt w:val="lowerLetter"/>
      <w:lvlText w:val="%2)"/>
      <w:lvlJc w:val="left"/>
      <w:pPr>
        <w:ind w:left="1440" w:hanging="360"/>
      </w:pPr>
    </w:lvl>
    <w:lvl w:ilvl="2" w:tplc="A5202DC2">
      <w:start w:val="1"/>
      <w:numFmt w:val="lowerRoman"/>
      <w:lvlText w:val="%3."/>
      <w:lvlJc w:val="right"/>
      <w:pPr>
        <w:ind w:left="2160" w:hanging="180"/>
      </w:pPr>
    </w:lvl>
    <w:lvl w:ilvl="3" w:tplc="C5443648" w:tentative="1">
      <w:start w:val="1"/>
      <w:numFmt w:val="decimal"/>
      <w:lvlText w:val="%4."/>
      <w:lvlJc w:val="left"/>
      <w:pPr>
        <w:ind w:left="2880" w:hanging="360"/>
      </w:pPr>
    </w:lvl>
    <w:lvl w:ilvl="4" w:tplc="CD1C3972" w:tentative="1">
      <w:start w:val="1"/>
      <w:numFmt w:val="lowerLetter"/>
      <w:lvlText w:val="%5."/>
      <w:lvlJc w:val="left"/>
      <w:pPr>
        <w:ind w:left="3600" w:hanging="360"/>
      </w:pPr>
    </w:lvl>
    <w:lvl w:ilvl="5" w:tplc="1A406B86" w:tentative="1">
      <w:start w:val="1"/>
      <w:numFmt w:val="lowerRoman"/>
      <w:lvlText w:val="%6."/>
      <w:lvlJc w:val="right"/>
      <w:pPr>
        <w:ind w:left="4320" w:hanging="180"/>
      </w:pPr>
    </w:lvl>
    <w:lvl w:ilvl="6" w:tplc="4B94EBBE" w:tentative="1">
      <w:start w:val="1"/>
      <w:numFmt w:val="decimal"/>
      <w:lvlText w:val="%7."/>
      <w:lvlJc w:val="left"/>
      <w:pPr>
        <w:ind w:left="5040" w:hanging="360"/>
      </w:pPr>
    </w:lvl>
    <w:lvl w:ilvl="7" w:tplc="73365830" w:tentative="1">
      <w:start w:val="1"/>
      <w:numFmt w:val="lowerLetter"/>
      <w:lvlText w:val="%8."/>
      <w:lvlJc w:val="left"/>
      <w:pPr>
        <w:ind w:left="5760" w:hanging="360"/>
      </w:pPr>
    </w:lvl>
    <w:lvl w:ilvl="8" w:tplc="BAFA9418" w:tentative="1">
      <w:start w:val="1"/>
      <w:numFmt w:val="lowerRoman"/>
      <w:lvlText w:val="%9."/>
      <w:lvlJc w:val="right"/>
      <w:pPr>
        <w:ind w:left="6480" w:hanging="180"/>
      </w:pPr>
    </w:lvl>
  </w:abstractNum>
  <w:abstractNum w:abstractNumId="4" w15:restartNumberingAfterBreak="0">
    <w:nsid w:val="14AA7970"/>
    <w:multiLevelType w:val="hybridMultilevel"/>
    <w:tmpl w:val="14EE722C"/>
    <w:lvl w:ilvl="0" w:tplc="E766B34E">
      <w:start w:val="1"/>
      <w:numFmt w:val="decimal"/>
      <w:lvlText w:val="%1."/>
      <w:lvlJc w:val="left"/>
      <w:pPr>
        <w:ind w:left="360" w:hanging="360"/>
      </w:pPr>
      <w:rPr>
        <w:rFonts w:hint="default"/>
      </w:rPr>
    </w:lvl>
    <w:lvl w:ilvl="1" w:tplc="2BACE5EA" w:tentative="1">
      <w:start w:val="1"/>
      <w:numFmt w:val="bullet"/>
      <w:lvlText w:val="o"/>
      <w:lvlJc w:val="left"/>
      <w:pPr>
        <w:ind w:left="1080" w:hanging="360"/>
      </w:pPr>
      <w:rPr>
        <w:rFonts w:ascii="Courier New" w:hAnsi="Courier New" w:cs="Courier New" w:hint="default"/>
      </w:rPr>
    </w:lvl>
    <w:lvl w:ilvl="2" w:tplc="E46EF3E2" w:tentative="1">
      <w:start w:val="1"/>
      <w:numFmt w:val="bullet"/>
      <w:lvlText w:val=""/>
      <w:lvlJc w:val="left"/>
      <w:pPr>
        <w:ind w:left="1800" w:hanging="360"/>
      </w:pPr>
      <w:rPr>
        <w:rFonts w:ascii="Wingdings" w:hAnsi="Wingdings" w:hint="default"/>
      </w:rPr>
    </w:lvl>
    <w:lvl w:ilvl="3" w:tplc="DEF61FBA" w:tentative="1">
      <w:start w:val="1"/>
      <w:numFmt w:val="bullet"/>
      <w:lvlText w:val=""/>
      <w:lvlJc w:val="left"/>
      <w:pPr>
        <w:ind w:left="2520" w:hanging="360"/>
      </w:pPr>
      <w:rPr>
        <w:rFonts w:ascii="Symbol" w:hAnsi="Symbol" w:hint="default"/>
      </w:rPr>
    </w:lvl>
    <w:lvl w:ilvl="4" w:tplc="9DD810FA" w:tentative="1">
      <w:start w:val="1"/>
      <w:numFmt w:val="bullet"/>
      <w:lvlText w:val="o"/>
      <w:lvlJc w:val="left"/>
      <w:pPr>
        <w:ind w:left="3240" w:hanging="360"/>
      </w:pPr>
      <w:rPr>
        <w:rFonts w:ascii="Courier New" w:hAnsi="Courier New" w:cs="Courier New" w:hint="default"/>
      </w:rPr>
    </w:lvl>
    <w:lvl w:ilvl="5" w:tplc="A76EC6D4" w:tentative="1">
      <w:start w:val="1"/>
      <w:numFmt w:val="bullet"/>
      <w:lvlText w:val=""/>
      <w:lvlJc w:val="left"/>
      <w:pPr>
        <w:ind w:left="3960" w:hanging="360"/>
      </w:pPr>
      <w:rPr>
        <w:rFonts w:ascii="Wingdings" w:hAnsi="Wingdings" w:hint="default"/>
      </w:rPr>
    </w:lvl>
    <w:lvl w:ilvl="6" w:tplc="5026296C" w:tentative="1">
      <w:start w:val="1"/>
      <w:numFmt w:val="bullet"/>
      <w:lvlText w:val=""/>
      <w:lvlJc w:val="left"/>
      <w:pPr>
        <w:ind w:left="4680" w:hanging="360"/>
      </w:pPr>
      <w:rPr>
        <w:rFonts w:ascii="Symbol" w:hAnsi="Symbol" w:hint="default"/>
      </w:rPr>
    </w:lvl>
    <w:lvl w:ilvl="7" w:tplc="9CA02B1E" w:tentative="1">
      <w:start w:val="1"/>
      <w:numFmt w:val="bullet"/>
      <w:lvlText w:val="o"/>
      <w:lvlJc w:val="left"/>
      <w:pPr>
        <w:ind w:left="5400" w:hanging="360"/>
      </w:pPr>
      <w:rPr>
        <w:rFonts w:ascii="Courier New" w:hAnsi="Courier New" w:cs="Courier New" w:hint="default"/>
      </w:rPr>
    </w:lvl>
    <w:lvl w:ilvl="8" w:tplc="8820A08A" w:tentative="1">
      <w:start w:val="1"/>
      <w:numFmt w:val="bullet"/>
      <w:lvlText w:val=""/>
      <w:lvlJc w:val="left"/>
      <w:pPr>
        <w:ind w:left="6120" w:hanging="360"/>
      </w:pPr>
      <w:rPr>
        <w:rFonts w:ascii="Wingdings" w:hAnsi="Wingdings" w:hint="default"/>
      </w:rPr>
    </w:lvl>
  </w:abstractNum>
  <w:abstractNum w:abstractNumId="5" w15:restartNumberingAfterBreak="0">
    <w:nsid w:val="22CC28C3"/>
    <w:multiLevelType w:val="hybridMultilevel"/>
    <w:tmpl w:val="89E6D66A"/>
    <w:lvl w:ilvl="0" w:tplc="EE58499C">
      <w:start w:val="1"/>
      <w:numFmt w:val="decimal"/>
      <w:lvlText w:val="%1."/>
      <w:lvlJc w:val="left"/>
      <w:pPr>
        <w:ind w:left="720" w:hanging="360"/>
      </w:pPr>
    </w:lvl>
    <w:lvl w:ilvl="1" w:tplc="3FA892DE">
      <w:start w:val="1"/>
      <w:numFmt w:val="lowerLetter"/>
      <w:lvlText w:val="%2."/>
      <w:lvlJc w:val="left"/>
      <w:pPr>
        <w:ind w:left="1440" w:hanging="360"/>
      </w:pPr>
    </w:lvl>
    <w:lvl w:ilvl="2" w:tplc="C908DF38" w:tentative="1">
      <w:start w:val="1"/>
      <w:numFmt w:val="lowerRoman"/>
      <w:lvlText w:val="%3."/>
      <w:lvlJc w:val="right"/>
      <w:pPr>
        <w:ind w:left="2160" w:hanging="180"/>
      </w:pPr>
    </w:lvl>
    <w:lvl w:ilvl="3" w:tplc="F322EE98" w:tentative="1">
      <w:start w:val="1"/>
      <w:numFmt w:val="decimal"/>
      <w:lvlText w:val="%4."/>
      <w:lvlJc w:val="left"/>
      <w:pPr>
        <w:ind w:left="2880" w:hanging="360"/>
      </w:pPr>
    </w:lvl>
    <w:lvl w:ilvl="4" w:tplc="04685282" w:tentative="1">
      <w:start w:val="1"/>
      <w:numFmt w:val="lowerLetter"/>
      <w:lvlText w:val="%5."/>
      <w:lvlJc w:val="left"/>
      <w:pPr>
        <w:ind w:left="3600" w:hanging="360"/>
      </w:pPr>
    </w:lvl>
    <w:lvl w:ilvl="5" w:tplc="B3B82224" w:tentative="1">
      <w:start w:val="1"/>
      <w:numFmt w:val="lowerRoman"/>
      <w:lvlText w:val="%6."/>
      <w:lvlJc w:val="right"/>
      <w:pPr>
        <w:ind w:left="4320" w:hanging="180"/>
      </w:pPr>
    </w:lvl>
    <w:lvl w:ilvl="6" w:tplc="2E4A5030" w:tentative="1">
      <w:start w:val="1"/>
      <w:numFmt w:val="decimal"/>
      <w:lvlText w:val="%7."/>
      <w:lvlJc w:val="left"/>
      <w:pPr>
        <w:ind w:left="5040" w:hanging="360"/>
      </w:pPr>
    </w:lvl>
    <w:lvl w:ilvl="7" w:tplc="B8C4DF34" w:tentative="1">
      <w:start w:val="1"/>
      <w:numFmt w:val="lowerLetter"/>
      <w:lvlText w:val="%8."/>
      <w:lvlJc w:val="left"/>
      <w:pPr>
        <w:ind w:left="5760" w:hanging="360"/>
      </w:pPr>
    </w:lvl>
    <w:lvl w:ilvl="8" w:tplc="746E3008" w:tentative="1">
      <w:start w:val="1"/>
      <w:numFmt w:val="lowerRoman"/>
      <w:lvlText w:val="%9."/>
      <w:lvlJc w:val="right"/>
      <w:pPr>
        <w:ind w:left="6480" w:hanging="180"/>
      </w:pPr>
    </w:lvl>
  </w:abstractNum>
  <w:abstractNum w:abstractNumId="6" w15:restartNumberingAfterBreak="0">
    <w:nsid w:val="23FC3370"/>
    <w:multiLevelType w:val="multilevel"/>
    <w:tmpl w:val="8D7440B8"/>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D596934"/>
    <w:multiLevelType w:val="hybridMultilevel"/>
    <w:tmpl w:val="AD9CD93A"/>
    <w:lvl w:ilvl="0" w:tplc="A72488A4">
      <w:start w:val="1"/>
      <w:numFmt w:val="lowerLetter"/>
      <w:lvlText w:val="%1)"/>
      <w:lvlJc w:val="left"/>
      <w:pPr>
        <w:ind w:left="720" w:hanging="360"/>
      </w:pPr>
    </w:lvl>
    <w:lvl w:ilvl="1" w:tplc="769A897E" w:tentative="1">
      <w:start w:val="1"/>
      <w:numFmt w:val="lowerLetter"/>
      <w:lvlText w:val="%2."/>
      <w:lvlJc w:val="left"/>
      <w:pPr>
        <w:ind w:left="1440" w:hanging="360"/>
      </w:pPr>
    </w:lvl>
    <w:lvl w:ilvl="2" w:tplc="083AE608" w:tentative="1">
      <w:start w:val="1"/>
      <w:numFmt w:val="lowerRoman"/>
      <w:lvlText w:val="%3."/>
      <w:lvlJc w:val="right"/>
      <w:pPr>
        <w:ind w:left="2160" w:hanging="180"/>
      </w:pPr>
    </w:lvl>
    <w:lvl w:ilvl="3" w:tplc="513026C4" w:tentative="1">
      <w:start w:val="1"/>
      <w:numFmt w:val="decimal"/>
      <w:lvlText w:val="%4."/>
      <w:lvlJc w:val="left"/>
      <w:pPr>
        <w:ind w:left="2880" w:hanging="360"/>
      </w:pPr>
    </w:lvl>
    <w:lvl w:ilvl="4" w:tplc="AE080520" w:tentative="1">
      <w:start w:val="1"/>
      <w:numFmt w:val="lowerLetter"/>
      <w:lvlText w:val="%5."/>
      <w:lvlJc w:val="left"/>
      <w:pPr>
        <w:ind w:left="3600" w:hanging="360"/>
      </w:pPr>
    </w:lvl>
    <w:lvl w:ilvl="5" w:tplc="E9621A08" w:tentative="1">
      <w:start w:val="1"/>
      <w:numFmt w:val="lowerRoman"/>
      <w:lvlText w:val="%6."/>
      <w:lvlJc w:val="right"/>
      <w:pPr>
        <w:ind w:left="4320" w:hanging="180"/>
      </w:pPr>
    </w:lvl>
    <w:lvl w:ilvl="6" w:tplc="1E4CD27A" w:tentative="1">
      <w:start w:val="1"/>
      <w:numFmt w:val="decimal"/>
      <w:lvlText w:val="%7."/>
      <w:lvlJc w:val="left"/>
      <w:pPr>
        <w:ind w:left="5040" w:hanging="360"/>
      </w:pPr>
    </w:lvl>
    <w:lvl w:ilvl="7" w:tplc="1564FE8A" w:tentative="1">
      <w:start w:val="1"/>
      <w:numFmt w:val="lowerLetter"/>
      <w:lvlText w:val="%8."/>
      <w:lvlJc w:val="left"/>
      <w:pPr>
        <w:ind w:left="5760" w:hanging="360"/>
      </w:pPr>
    </w:lvl>
    <w:lvl w:ilvl="8" w:tplc="81786D4E" w:tentative="1">
      <w:start w:val="1"/>
      <w:numFmt w:val="lowerRoman"/>
      <w:lvlText w:val="%9."/>
      <w:lvlJc w:val="right"/>
      <w:pPr>
        <w:ind w:left="6480" w:hanging="180"/>
      </w:pPr>
    </w:lvl>
  </w:abstractNum>
  <w:abstractNum w:abstractNumId="8" w15:restartNumberingAfterBreak="0">
    <w:nsid w:val="2DBF290A"/>
    <w:multiLevelType w:val="multilevel"/>
    <w:tmpl w:val="4E68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329F9"/>
    <w:multiLevelType w:val="hybridMultilevel"/>
    <w:tmpl w:val="F868625C"/>
    <w:lvl w:ilvl="0" w:tplc="21F2C4C4">
      <w:start w:val="1"/>
      <w:numFmt w:val="bullet"/>
      <w:lvlText w:val=""/>
      <w:lvlJc w:val="left"/>
      <w:pPr>
        <w:ind w:left="720" w:hanging="360"/>
      </w:pPr>
      <w:rPr>
        <w:rFonts w:ascii="Symbol" w:hAnsi="Symbol" w:hint="default"/>
      </w:rPr>
    </w:lvl>
    <w:lvl w:ilvl="1" w:tplc="275AFBDA" w:tentative="1">
      <w:start w:val="1"/>
      <w:numFmt w:val="bullet"/>
      <w:lvlText w:val="o"/>
      <w:lvlJc w:val="left"/>
      <w:pPr>
        <w:ind w:left="1440" w:hanging="360"/>
      </w:pPr>
      <w:rPr>
        <w:rFonts w:ascii="Courier New" w:hAnsi="Courier New" w:cs="Courier New" w:hint="default"/>
      </w:rPr>
    </w:lvl>
    <w:lvl w:ilvl="2" w:tplc="5F523726" w:tentative="1">
      <w:start w:val="1"/>
      <w:numFmt w:val="bullet"/>
      <w:lvlText w:val=""/>
      <w:lvlJc w:val="left"/>
      <w:pPr>
        <w:ind w:left="2160" w:hanging="360"/>
      </w:pPr>
      <w:rPr>
        <w:rFonts w:ascii="Wingdings" w:hAnsi="Wingdings" w:hint="default"/>
      </w:rPr>
    </w:lvl>
    <w:lvl w:ilvl="3" w:tplc="FF422038" w:tentative="1">
      <w:start w:val="1"/>
      <w:numFmt w:val="bullet"/>
      <w:lvlText w:val=""/>
      <w:lvlJc w:val="left"/>
      <w:pPr>
        <w:ind w:left="2880" w:hanging="360"/>
      </w:pPr>
      <w:rPr>
        <w:rFonts w:ascii="Symbol" w:hAnsi="Symbol" w:hint="default"/>
      </w:rPr>
    </w:lvl>
    <w:lvl w:ilvl="4" w:tplc="7D3AC1BA" w:tentative="1">
      <w:start w:val="1"/>
      <w:numFmt w:val="bullet"/>
      <w:lvlText w:val="o"/>
      <w:lvlJc w:val="left"/>
      <w:pPr>
        <w:ind w:left="3600" w:hanging="360"/>
      </w:pPr>
      <w:rPr>
        <w:rFonts w:ascii="Courier New" w:hAnsi="Courier New" w:cs="Courier New" w:hint="default"/>
      </w:rPr>
    </w:lvl>
    <w:lvl w:ilvl="5" w:tplc="7F6A8226" w:tentative="1">
      <w:start w:val="1"/>
      <w:numFmt w:val="bullet"/>
      <w:lvlText w:val=""/>
      <w:lvlJc w:val="left"/>
      <w:pPr>
        <w:ind w:left="4320" w:hanging="360"/>
      </w:pPr>
      <w:rPr>
        <w:rFonts w:ascii="Wingdings" w:hAnsi="Wingdings" w:hint="default"/>
      </w:rPr>
    </w:lvl>
    <w:lvl w:ilvl="6" w:tplc="744C00AA" w:tentative="1">
      <w:start w:val="1"/>
      <w:numFmt w:val="bullet"/>
      <w:lvlText w:val=""/>
      <w:lvlJc w:val="left"/>
      <w:pPr>
        <w:ind w:left="5040" w:hanging="360"/>
      </w:pPr>
      <w:rPr>
        <w:rFonts w:ascii="Symbol" w:hAnsi="Symbol" w:hint="default"/>
      </w:rPr>
    </w:lvl>
    <w:lvl w:ilvl="7" w:tplc="B0A2A1EC" w:tentative="1">
      <w:start w:val="1"/>
      <w:numFmt w:val="bullet"/>
      <w:lvlText w:val="o"/>
      <w:lvlJc w:val="left"/>
      <w:pPr>
        <w:ind w:left="5760" w:hanging="360"/>
      </w:pPr>
      <w:rPr>
        <w:rFonts w:ascii="Courier New" w:hAnsi="Courier New" w:cs="Courier New" w:hint="default"/>
      </w:rPr>
    </w:lvl>
    <w:lvl w:ilvl="8" w:tplc="87903EE4" w:tentative="1">
      <w:start w:val="1"/>
      <w:numFmt w:val="bullet"/>
      <w:lvlText w:val=""/>
      <w:lvlJc w:val="left"/>
      <w:pPr>
        <w:ind w:left="6480" w:hanging="360"/>
      </w:pPr>
      <w:rPr>
        <w:rFonts w:ascii="Wingdings" w:hAnsi="Wingdings" w:hint="default"/>
      </w:rPr>
    </w:lvl>
  </w:abstractNum>
  <w:abstractNum w:abstractNumId="10" w15:restartNumberingAfterBreak="0">
    <w:nsid w:val="365C2154"/>
    <w:multiLevelType w:val="multilevel"/>
    <w:tmpl w:val="F31AB0B8"/>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21561E"/>
    <w:multiLevelType w:val="multilevel"/>
    <w:tmpl w:val="20CEE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5D1A3F"/>
    <w:multiLevelType w:val="hybridMultilevel"/>
    <w:tmpl w:val="3E3E42FA"/>
    <w:lvl w:ilvl="0" w:tplc="CED8F362">
      <w:start w:val="1"/>
      <w:numFmt w:val="bullet"/>
      <w:lvlText w:val=""/>
      <w:lvlJc w:val="left"/>
      <w:pPr>
        <w:ind w:left="720" w:hanging="360"/>
      </w:pPr>
      <w:rPr>
        <w:rFonts w:ascii="Symbol" w:hAnsi="Symbol" w:hint="default"/>
      </w:rPr>
    </w:lvl>
    <w:lvl w:ilvl="1" w:tplc="B91ABFBE" w:tentative="1">
      <w:start w:val="1"/>
      <w:numFmt w:val="bullet"/>
      <w:lvlText w:val="o"/>
      <w:lvlJc w:val="left"/>
      <w:pPr>
        <w:ind w:left="1440" w:hanging="360"/>
      </w:pPr>
      <w:rPr>
        <w:rFonts w:ascii="Courier New" w:hAnsi="Courier New" w:cs="Courier New" w:hint="default"/>
      </w:rPr>
    </w:lvl>
    <w:lvl w:ilvl="2" w:tplc="5ED4715C" w:tentative="1">
      <w:start w:val="1"/>
      <w:numFmt w:val="bullet"/>
      <w:lvlText w:val=""/>
      <w:lvlJc w:val="left"/>
      <w:pPr>
        <w:ind w:left="2160" w:hanging="360"/>
      </w:pPr>
      <w:rPr>
        <w:rFonts w:ascii="Wingdings" w:hAnsi="Wingdings" w:hint="default"/>
      </w:rPr>
    </w:lvl>
    <w:lvl w:ilvl="3" w:tplc="4E8EF4A2" w:tentative="1">
      <w:start w:val="1"/>
      <w:numFmt w:val="bullet"/>
      <w:lvlText w:val=""/>
      <w:lvlJc w:val="left"/>
      <w:pPr>
        <w:ind w:left="2880" w:hanging="360"/>
      </w:pPr>
      <w:rPr>
        <w:rFonts w:ascii="Symbol" w:hAnsi="Symbol" w:hint="default"/>
      </w:rPr>
    </w:lvl>
    <w:lvl w:ilvl="4" w:tplc="8B24898E" w:tentative="1">
      <w:start w:val="1"/>
      <w:numFmt w:val="bullet"/>
      <w:lvlText w:val="o"/>
      <w:lvlJc w:val="left"/>
      <w:pPr>
        <w:ind w:left="3600" w:hanging="360"/>
      </w:pPr>
      <w:rPr>
        <w:rFonts w:ascii="Courier New" w:hAnsi="Courier New" w:cs="Courier New" w:hint="default"/>
      </w:rPr>
    </w:lvl>
    <w:lvl w:ilvl="5" w:tplc="7C88F1EE" w:tentative="1">
      <w:start w:val="1"/>
      <w:numFmt w:val="bullet"/>
      <w:lvlText w:val=""/>
      <w:lvlJc w:val="left"/>
      <w:pPr>
        <w:ind w:left="4320" w:hanging="360"/>
      </w:pPr>
      <w:rPr>
        <w:rFonts w:ascii="Wingdings" w:hAnsi="Wingdings" w:hint="default"/>
      </w:rPr>
    </w:lvl>
    <w:lvl w:ilvl="6" w:tplc="F04E805C" w:tentative="1">
      <w:start w:val="1"/>
      <w:numFmt w:val="bullet"/>
      <w:lvlText w:val=""/>
      <w:lvlJc w:val="left"/>
      <w:pPr>
        <w:ind w:left="5040" w:hanging="360"/>
      </w:pPr>
      <w:rPr>
        <w:rFonts w:ascii="Symbol" w:hAnsi="Symbol" w:hint="default"/>
      </w:rPr>
    </w:lvl>
    <w:lvl w:ilvl="7" w:tplc="AB824978" w:tentative="1">
      <w:start w:val="1"/>
      <w:numFmt w:val="bullet"/>
      <w:lvlText w:val="o"/>
      <w:lvlJc w:val="left"/>
      <w:pPr>
        <w:ind w:left="5760" w:hanging="360"/>
      </w:pPr>
      <w:rPr>
        <w:rFonts w:ascii="Courier New" w:hAnsi="Courier New" w:cs="Courier New" w:hint="default"/>
      </w:rPr>
    </w:lvl>
    <w:lvl w:ilvl="8" w:tplc="06067DAC" w:tentative="1">
      <w:start w:val="1"/>
      <w:numFmt w:val="bullet"/>
      <w:lvlText w:val=""/>
      <w:lvlJc w:val="left"/>
      <w:pPr>
        <w:ind w:left="6480" w:hanging="360"/>
      </w:pPr>
      <w:rPr>
        <w:rFonts w:ascii="Wingdings" w:hAnsi="Wingdings" w:hint="default"/>
      </w:rPr>
    </w:lvl>
  </w:abstractNum>
  <w:abstractNum w:abstractNumId="13" w15:restartNumberingAfterBreak="0">
    <w:nsid w:val="41A64113"/>
    <w:multiLevelType w:val="hybridMultilevel"/>
    <w:tmpl w:val="84DC6420"/>
    <w:lvl w:ilvl="0" w:tplc="8CEA6116">
      <w:start w:val="1"/>
      <w:numFmt w:val="decimal"/>
      <w:lvlText w:val="%1."/>
      <w:lvlJc w:val="left"/>
      <w:pPr>
        <w:ind w:left="1080" w:hanging="360"/>
      </w:pPr>
    </w:lvl>
    <w:lvl w:ilvl="1" w:tplc="18A60A0C" w:tentative="1">
      <w:start w:val="1"/>
      <w:numFmt w:val="lowerLetter"/>
      <w:lvlText w:val="%2."/>
      <w:lvlJc w:val="left"/>
      <w:pPr>
        <w:ind w:left="1800" w:hanging="360"/>
      </w:pPr>
    </w:lvl>
    <w:lvl w:ilvl="2" w:tplc="BC628448" w:tentative="1">
      <w:start w:val="1"/>
      <w:numFmt w:val="lowerRoman"/>
      <w:lvlText w:val="%3."/>
      <w:lvlJc w:val="right"/>
      <w:pPr>
        <w:ind w:left="2520" w:hanging="180"/>
      </w:pPr>
    </w:lvl>
    <w:lvl w:ilvl="3" w:tplc="24C87C5A" w:tentative="1">
      <w:start w:val="1"/>
      <w:numFmt w:val="decimal"/>
      <w:lvlText w:val="%4."/>
      <w:lvlJc w:val="left"/>
      <w:pPr>
        <w:ind w:left="3240" w:hanging="360"/>
      </w:pPr>
    </w:lvl>
    <w:lvl w:ilvl="4" w:tplc="FB082F28" w:tentative="1">
      <w:start w:val="1"/>
      <w:numFmt w:val="lowerLetter"/>
      <w:lvlText w:val="%5."/>
      <w:lvlJc w:val="left"/>
      <w:pPr>
        <w:ind w:left="3960" w:hanging="360"/>
      </w:pPr>
    </w:lvl>
    <w:lvl w:ilvl="5" w:tplc="A0E87C12" w:tentative="1">
      <w:start w:val="1"/>
      <w:numFmt w:val="lowerRoman"/>
      <w:lvlText w:val="%6."/>
      <w:lvlJc w:val="right"/>
      <w:pPr>
        <w:ind w:left="4680" w:hanging="180"/>
      </w:pPr>
    </w:lvl>
    <w:lvl w:ilvl="6" w:tplc="652A746A" w:tentative="1">
      <w:start w:val="1"/>
      <w:numFmt w:val="decimal"/>
      <w:lvlText w:val="%7."/>
      <w:lvlJc w:val="left"/>
      <w:pPr>
        <w:ind w:left="5400" w:hanging="360"/>
      </w:pPr>
    </w:lvl>
    <w:lvl w:ilvl="7" w:tplc="A56CBD1A" w:tentative="1">
      <w:start w:val="1"/>
      <w:numFmt w:val="lowerLetter"/>
      <w:lvlText w:val="%8."/>
      <w:lvlJc w:val="left"/>
      <w:pPr>
        <w:ind w:left="6120" w:hanging="360"/>
      </w:pPr>
    </w:lvl>
    <w:lvl w:ilvl="8" w:tplc="0598F724" w:tentative="1">
      <w:start w:val="1"/>
      <w:numFmt w:val="lowerRoman"/>
      <w:lvlText w:val="%9."/>
      <w:lvlJc w:val="right"/>
      <w:pPr>
        <w:ind w:left="6840" w:hanging="180"/>
      </w:pPr>
    </w:lvl>
  </w:abstractNum>
  <w:abstractNum w:abstractNumId="14" w15:restartNumberingAfterBreak="0">
    <w:nsid w:val="430E35B0"/>
    <w:multiLevelType w:val="hybridMultilevel"/>
    <w:tmpl w:val="CC7AE2EE"/>
    <w:lvl w:ilvl="0" w:tplc="B002D58C">
      <w:start w:val="1"/>
      <w:numFmt w:val="decimal"/>
      <w:lvlText w:val="%1."/>
      <w:lvlJc w:val="left"/>
      <w:pPr>
        <w:ind w:left="720" w:hanging="360"/>
      </w:pPr>
    </w:lvl>
    <w:lvl w:ilvl="1" w:tplc="14BEFC40">
      <w:start w:val="2"/>
      <w:numFmt w:val="bullet"/>
      <w:lvlText w:val="•"/>
      <w:lvlJc w:val="left"/>
      <w:pPr>
        <w:ind w:left="1440" w:hanging="360"/>
      </w:pPr>
      <w:rPr>
        <w:rFonts w:ascii="Times New Roman" w:eastAsiaTheme="minorHAnsi" w:hAnsi="Times New Roman" w:cs="Times New Roman" w:hint="default"/>
      </w:rPr>
    </w:lvl>
    <w:lvl w:ilvl="2" w:tplc="CC22A938">
      <w:start w:val="1"/>
      <w:numFmt w:val="upperLetter"/>
      <w:lvlText w:val="%3."/>
      <w:lvlJc w:val="left"/>
      <w:pPr>
        <w:ind w:left="2340" w:hanging="360"/>
      </w:pPr>
      <w:rPr>
        <w:rFonts w:hint="default"/>
      </w:rPr>
    </w:lvl>
    <w:lvl w:ilvl="3" w:tplc="5F8ACB52">
      <w:start w:val="3"/>
      <w:numFmt w:val="lowerLetter"/>
      <w:lvlText w:val="%4."/>
      <w:lvlJc w:val="left"/>
      <w:pPr>
        <w:ind w:left="2880" w:hanging="360"/>
      </w:pPr>
      <w:rPr>
        <w:rFonts w:hint="default"/>
      </w:rPr>
    </w:lvl>
    <w:lvl w:ilvl="4" w:tplc="C4AC8712" w:tentative="1">
      <w:start w:val="1"/>
      <w:numFmt w:val="lowerLetter"/>
      <w:lvlText w:val="%5."/>
      <w:lvlJc w:val="left"/>
      <w:pPr>
        <w:ind w:left="3600" w:hanging="360"/>
      </w:pPr>
    </w:lvl>
    <w:lvl w:ilvl="5" w:tplc="218EB8F6" w:tentative="1">
      <w:start w:val="1"/>
      <w:numFmt w:val="lowerRoman"/>
      <w:lvlText w:val="%6."/>
      <w:lvlJc w:val="right"/>
      <w:pPr>
        <w:ind w:left="4320" w:hanging="180"/>
      </w:pPr>
    </w:lvl>
    <w:lvl w:ilvl="6" w:tplc="44A6ECC6" w:tentative="1">
      <w:start w:val="1"/>
      <w:numFmt w:val="decimal"/>
      <w:lvlText w:val="%7."/>
      <w:lvlJc w:val="left"/>
      <w:pPr>
        <w:ind w:left="5040" w:hanging="360"/>
      </w:pPr>
    </w:lvl>
    <w:lvl w:ilvl="7" w:tplc="E910C8D0" w:tentative="1">
      <w:start w:val="1"/>
      <w:numFmt w:val="lowerLetter"/>
      <w:lvlText w:val="%8."/>
      <w:lvlJc w:val="left"/>
      <w:pPr>
        <w:ind w:left="5760" w:hanging="360"/>
      </w:pPr>
    </w:lvl>
    <w:lvl w:ilvl="8" w:tplc="676E5B9A" w:tentative="1">
      <w:start w:val="1"/>
      <w:numFmt w:val="lowerRoman"/>
      <w:lvlText w:val="%9."/>
      <w:lvlJc w:val="right"/>
      <w:pPr>
        <w:ind w:left="6480" w:hanging="180"/>
      </w:pPr>
    </w:lvl>
  </w:abstractNum>
  <w:abstractNum w:abstractNumId="15" w15:restartNumberingAfterBreak="0">
    <w:nsid w:val="467659A3"/>
    <w:multiLevelType w:val="hybridMultilevel"/>
    <w:tmpl w:val="1FD8E464"/>
    <w:lvl w:ilvl="0" w:tplc="A316FD8A">
      <w:start w:val="1"/>
      <w:numFmt w:val="lowerLetter"/>
      <w:lvlText w:val="%1)"/>
      <w:lvlJc w:val="left"/>
      <w:pPr>
        <w:ind w:left="720" w:hanging="360"/>
      </w:pPr>
    </w:lvl>
    <w:lvl w:ilvl="1" w:tplc="538699D2" w:tentative="1">
      <w:start w:val="1"/>
      <w:numFmt w:val="lowerLetter"/>
      <w:lvlText w:val="%2."/>
      <w:lvlJc w:val="left"/>
      <w:pPr>
        <w:ind w:left="1440" w:hanging="360"/>
      </w:pPr>
    </w:lvl>
    <w:lvl w:ilvl="2" w:tplc="96280144" w:tentative="1">
      <w:start w:val="1"/>
      <w:numFmt w:val="lowerRoman"/>
      <w:lvlText w:val="%3."/>
      <w:lvlJc w:val="right"/>
      <w:pPr>
        <w:ind w:left="2160" w:hanging="180"/>
      </w:pPr>
    </w:lvl>
    <w:lvl w:ilvl="3" w:tplc="D8DC2BFE" w:tentative="1">
      <w:start w:val="1"/>
      <w:numFmt w:val="decimal"/>
      <w:lvlText w:val="%4."/>
      <w:lvlJc w:val="left"/>
      <w:pPr>
        <w:ind w:left="2880" w:hanging="360"/>
      </w:pPr>
    </w:lvl>
    <w:lvl w:ilvl="4" w:tplc="055A8942" w:tentative="1">
      <w:start w:val="1"/>
      <w:numFmt w:val="lowerLetter"/>
      <w:lvlText w:val="%5."/>
      <w:lvlJc w:val="left"/>
      <w:pPr>
        <w:ind w:left="3600" w:hanging="360"/>
      </w:pPr>
    </w:lvl>
    <w:lvl w:ilvl="5" w:tplc="17F09A8C" w:tentative="1">
      <w:start w:val="1"/>
      <w:numFmt w:val="lowerRoman"/>
      <w:lvlText w:val="%6."/>
      <w:lvlJc w:val="right"/>
      <w:pPr>
        <w:ind w:left="4320" w:hanging="180"/>
      </w:pPr>
    </w:lvl>
    <w:lvl w:ilvl="6" w:tplc="6F86E9AE" w:tentative="1">
      <w:start w:val="1"/>
      <w:numFmt w:val="decimal"/>
      <w:lvlText w:val="%7."/>
      <w:lvlJc w:val="left"/>
      <w:pPr>
        <w:ind w:left="5040" w:hanging="360"/>
      </w:pPr>
    </w:lvl>
    <w:lvl w:ilvl="7" w:tplc="6368E430" w:tentative="1">
      <w:start w:val="1"/>
      <w:numFmt w:val="lowerLetter"/>
      <w:lvlText w:val="%8."/>
      <w:lvlJc w:val="left"/>
      <w:pPr>
        <w:ind w:left="5760" w:hanging="360"/>
      </w:pPr>
    </w:lvl>
    <w:lvl w:ilvl="8" w:tplc="C36CB9FE" w:tentative="1">
      <w:start w:val="1"/>
      <w:numFmt w:val="lowerRoman"/>
      <w:lvlText w:val="%9."/>
      <w:lvlJc w:val="right"/>
      <w:pPr>
        <w:ind w:left="6480" w:hanging="180"/>
      </w:pPr>
    </w:lvl>
  </w:abstractNum>
  <w:abstractNum w:abstractNumId="16" w15:restartNumberingAfterBreak="0">
    <w:nsid w:val="4E392674"/>
    <w:multiLevelType w:val="multilevel"/>
    <w:tmpl w:val="4B7677B0"/>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B94493"/>
    <w:multiLevelType w:val="hybridMultilevel"/>
    <w:tmpl w:val="2C5C462A"/>
    <w:lvl w:ilvl="0" w:tplc="A7A6072A">
      <w:start w:val="1"/>
      <w:numFmt w:val="decimal"/>
      <w:lvlText w:val="%1."/>
      <w:lvlJc w:val="left"/>
      <w:pPr>
        <w:ind w:left="2520" w:hanging="360"/>
      </w:pPr>
      <w:rPr>
        <w:rFonts w:hint="default"/>
      </w:rPr>
    </w:lvl>
    <w:lvl w:ilvl="1" w:tplc="45727C76" w:tentative="1">
      <w:start w:val="1"/>
      <w:numFmt w:val="lowerLetter"/>
      <w:lvlText w:val="%2."/>
      <w:lvlJc w:val="left"/>
      <w:pPr>
        <w:ind w:left="3240" w:hanging="360"/>
      </w:pPr>
    </w:lvl>
    <w:lvl w:ilvl="2" w:tplc="4AD43CBE" w:tentative="1">
      <w:start w:val="1"/>
      <w:numFmt w:val="lowerRoman"/>
      <w:lvlText w:val="%3."/>
      <w:lvlJc w:val="right"/>
      <w:pPr>
        <w:ind w:left="3960" w:hanging="180"/>
      </w:pPr>
    </w:lvl>
    <w:lvl w:ilvl="3" w:tplc="C32016E6" w:tentative="1">
      <w:start w:val="1"/>
      <w:numFmt w:val="decimal"/>
      <w:lvlText w:val="%4."/>
      <w:lvlJc w:val="left"/>
      <w:pPr>
        <w:ind w:left="4680" w:hanging="360"/>
      </w:pPr>
    </w:lvl>
    <w:lvl w:ilvl="4" w:tplc="FD761EAA" w:tentative="1">
      <w:start w:val="1"/>
      <w:numFmt w:val="lowerLetter"/>
      <w:lvlText w:val="%5."/>
      <w:lvlJc w:val="left"/>
      <w:pPr>
        <w:ind w:left="5400" w:hanging="360"/>
      </w:pPr>
    </w:lvl>
    <w:lvl w:ilvl="5" w:tplc="AB0094EC" w:tentative="1">
      <w:start w:val="1"/>
      <w:numFmt w:val="lowerRoman"/>
      <w:lvlText w:val="%6."/>
      <w:lvlJc w:val="right"/>
      <w:pPr>
        <w:ind w:left="6120" w:hanging="180"/>
      </w:pPr>
    </w:lvl>
    <w:lvl w:ilvl="6" w:tplc="8874726C" w:tentative="1">
      <w:start w:val="1"/>
      <w:numFmt w:val="decimal"/>
      <w:lvlText w:val="%7."/>
      <w:lvlJc w:val="left"/>
      <w:pPr>
        <w:ind w:left="6840" w:hanging="360"/>
      </w:pPr>
    </w:lvl>
    <w:lvl w:ilvl="7" w:tplc="165414FA" w:tentative="1">
      <w:start w:val="1"/>
      <w:numFmt w:val="lowerLetter"/>
      <w:lvlText w:val="%8."/>
      <w:lvlJc w:val="left"/>
      <w:pPr>
        <w:ind w:left="7560" w:hanging="360"/>
      </w:pPr>
    </w:lvl>
    <w:lvl w:ilvl="8" w:tplc="09869C20" w:tentative="1">
      <w:start w:val="1"/>
      <w:numFmt w:val="lowerRoman"/>
      <w:lvlText w:val="%9."/>
      <w:lvlJc w:val="right"/>
      <w:pPr>
        <w:ind w:left="8280" w:hanging="180"/>
      </w:pPr>
    </w:lvl>
  </w:abstractNum>
  <w:abstractNum w:abstractNumId="18" w15:restartNumberingAfterBreak="0">
    <w:nsid w:val="500755EC"/>
    <w:multiLevelType w:val="hybridMultilevel"/>
    <w:tmpl w:val="1812EB62"/>
    <w:lvl w:ilvl="0" w:tplc="46F20CAE">
      <w:start w:val="1"/>
      <w:numFmt w:val="bullet"/>
      <w:lvlText w:val=""/>
      <w:lvlJc w:val="left"/>
      <w:pPr>
        <w:ind w:left="720" w:hanging="360"/>
      </w:pPr>
      <w:rPr>
        <w:rFonts w:ascii="Symbol" w:hAnsi="Symbol" w:hint="default"/>
      </w:rPr>
    </w:lvl>
    <w:lvl w:ilvl="1" w:tplc="F2044C90" w:tentative="1">
      <w:start w:val="1"/>
      <w:numFmt w:val="bullet"/>
      <w:lvlText w:val="o"/>
      <w:lvlJc w:val="left"/>
      <w:pPr>
        <w:ind w:left="1440" w:hanging="360"/>
      </w:pPr>
      <w:rPr>
        <w:rFonts w:ascii="Courier New" w:hAnsi="Courier New" w:cs="Courier New" w:hint="default"/>
      </w:rPr>
    </w:lvl>
    <w:lvl w:ilvl="2" w:tplc="9EB4EF10" w:tentative="1">
      <w:start w:val="1"/>
      <w:numFmt w:val="bullet"/>
      <w:lvlText w:val=""/>
      <w:lvlJc w:val="left"/>
      <w:pPr>
        <w:ind w:left="2160" w:hanging="360"/>
      </w:pPr>
      <w:rPr>
        <w:rFonts w:ascii="Wingdings" w:hAnsi="Wingdings" w:hint="default"/>
      </w:rPr>
    </w:lvl>
    <w:lvl w:ilvl="3" w:tplc="F91EA42C" w:tentative="1">
      <w:start w:val="1"/>
      <w:numFmt w:val="bullet"/>
      <w:lvlText w:val=""/>
      <w:lvlJc w:val="left"/>
      <w:pPr>
        <w:ind w:left="2880" w:hanging="360"/>
      </w:pPr>
      <w:rPr>
        <w:rFonts w:ascii="Symbol" w:hAnsi="Symbol" w:hint="default"/>
      </w:rPr>
    </w:lvl>
    <w:lvl w:ilvl="4" w:tplc="9C341B8A" w:tentative="1">
      <w:start w:val="1"/>
      <w:numFmt w:val="bullet"/>
      <w:lvlText w:val="o"/>
      <w:lvlJc w:val="left"/>
      <w:pPr>
        <w:ind w:left="3600" w:hanging="360"/>
      </w:pPr>
      <w:rPr>
        <w:rFonts w:ascii="Courier New" w:hAnsi="Courier New" w:cs="Courier New" w:hint="default"/>
      </w:rPr>
    </w:lvl>
    <w:lvl w:ilvl="5" w:tplc="C256D1D0" w:tentative="1">
      <w:start w:val="1"/>
      <w:numFmt w:val="bullet"/>
      <w:lvlText w:val=""/>
      <w:lvlJc w:val="left"/>
      <w:pPr>
        <w:ind w:left="4320" w:hanging="360"/>
      </w:pPr>
      <w:rPr>
        <w:rFonts w:ascii="Wingdings" w:hAnsi="Wingdings" w:hint="default"/>
      </w:rPr>
    </w:lvl>
    <w:lvl w:ilvl="6" w:tplc="B6E2989A" w:tentative="1">
      <w:start w:val="1"/>
      <w:numFmt w:val="bullet"/>
      <w:lvlText w:val=""/>
      <w:lvlJc w:val="left"/>
      <w:pPr>
        <w:ind w:left="5040" w:hanging="360"/>
      </w:pPr>
      <w:rPr>
        <w:rFonts w:ascii="Symbol" w:hAnsi="Symbol" w:hint="default"/>
      </w:rPr>
    </w:lvl>
    <w:lvl w:ilvl="7" w:tplc="BE044A04" w:tentative="1">
      <w:start w:val="1"/>
      <w:numFmt w:val="bullet"/>
      <w:lvlText w:val="o"/>
      <w:lvlJc w:val="left"/>
      <w:pPr>
        <w:ind w:left="5760" w:hanging="360"/>
      </w:pPr>
      <w:rPr>
        <w:rFonts w:ascii="Courier New" w:hAnsi="Courier New" w:cs="Courier New" w:hint="default"/>
      </w:rPr>
    </w:lvl>
    <w:lvl w:ilvl="8" w:tplc="11AC5C7A" w:tentative="1">
      <w:start w:val="1"/>
      <w:numFmt w:val="bullet"/>
      <w:lvlText w:val=""/>
      <w:lvlJc w:val="left"/>
      <w:pPr>
        <w:ind w:left="6480" w:hanging="360"/>
      </w:pPr>
      <w:rPr>
        <w:rFonts w:ascii="Wingdings" w:hAnsi="Wingdings" w:hint="default"/>
      </w:rPr>
    </w:lvl>
  </w:abstractNum>
  <w:abstractNum w:abstractNumId="19" w15:restartNumberingAfterBreak="0">
    <w:nsid w:val="520F61A1"/>
    <w:multiLevelType w:val="hybridMultilevel"/>
    <w:tmpl w:val="3ADC9496"/>
    <w:lvl w:ilvl="0" w:tplc="B5DA1A04">
      <w:start w:val="1"/>
      <w:numFmt w:val="bullet"/>
      <w:lvlText w:val=""/>
      <w:lvlJc w:val="left"/>
      <w:pPr>
        <w:ind w:left="720" w:hanging="360"/>
      </w:pPr>
      <w:rPr>
        <w:rFonts w:ascii="Symbol" w:hAnsi="Symbol" w:hint="default"/>
      </w:rPr>
    </w:lvl>
    <w:lvl w:ilvl="1" w:tplc="759A113A" w:tentative="1">
      <w:start w:val="1"/>
      <w:numFmt w:val="bullet"/>
      <w:lvlText w:val="o"/>
      <w:lvlJc w:val="left"/>
      <w:pPr>
        <w:ind w:left="1440" w:hanging="360"/>
      </w:pPr>
      <w:rPr>
        <w:rFonts w:ascii="Courier New" w:hAnsi="Courier New" w:cs="Courier New" w:hint="default"/>
      </w:rPr>
    </w:lvl>
    <w:lvl w:ilvl="2" w:tplc="23C49AA2" w:tentative="1">
      <w:start w:val="1"/>
      <w:numFmt w:val="bullet"/>
      <w:lvlText w:val=""/>
      <w:lvlJc w:val="left"/>
      <w:pPr>
        <w:ind w:left="2160" w:hanging="360"/>
      </w:pPr>
      <w:rPr>
        <w:rFonts w:ascii="Wingdings" w:hAnsi="Wingdings" w:hint="default"/>
      </w:rPr>
    </w:lvl>
    <w:lvl w:ilvl="3" w:tplc="CFEC4B5A" w:tentative="1">
      <w:start w:val="1"/>
      <w:numFmt w:val="bullet"/>
      <w:lvlText w:val=""/>
      <w:lvlJc w:val="left"/>
      <w:pPr>
        <w:ind w:left="2880" w:hanging="360"/>
      </w:pPr>
      <w:rPr>
        <w:rFonts w:ascii="Symbol" w:hAnsi="Symbol" w:hint="default"/>
      </w:rPr>
    </w:lvl>
    <w:lvl w:ilvl="4" w:tplc="315037E4" w:tentative="1">
      <w:start w:val="1"/>
      <w:numFmt w:val="bullet"/>
      <w:lvlText w:val="o"/>
      <w:lvlJc w:val="left"/>
      <w:pPr>
        <w:ind w:left="3600" w:hanging="360"/>
      </w:pPr>
      <w:rPr>
        <w:rFonts w:ascii="Courier New" w:hAnsi="Courier New" w:cs="Courier New" w:hint="default"/>
      </w:rPr>
    </w:lvl>
    <w:lvl w:ilvl="5" w:tplc="A9F80EAA" w:tentative="1">
      <w:start w:val="1"/>
      <w:numFmt w:val="bullet"/>
      <w:lvlText w:val=""/>
      <w:lvlJc w:val="left"/>
      <w:pPr>
        <w:ind w:left="4320" w:hanging="360"/>
      </w:pPr>
      <w:rPr>
        <w:rFonts w:ascii="Wingdings" w:hAnsi="Wingdings" w:hint="default"/>
      </w:rPr>
    </w:lvl>
    <w:lvl w:ilvl="6" w:tplc="FED8497E" w:tentative="1">
      <w:start w:val="1"/>
      <w:numFmt w:val="bullet"/>
      <w:lvlText w:val=""/>
      <w:lvlJc w:val="left"/>
      <w:pPr>
        <w:ind w:left="5040" w:hanging="360"/>
      </w:pPr>
      <w:rPr>
        <w:rFonts w:ascii="Symbol" w:hAnsi="Symbol" w:hint="default"/>
      </w:rPr>
    </w:lvl>
    <w:lvl w:ilvl="7" w:tplc="F9840A68" w:tentative="1">
      <w:start w:val="1"/>
      <w:numFmt w:val="bullet"/>
      <w:lvlText w:val="o"/>
      <w:lvlJc w:val="left"/>
      <w:pPr>
        <w:ind w:left="5760" w:hanging="360"/>
      </w:pPr>
      <w:rPr>
        <w:rFonts w:ascii="Courier New" w:hAnsi="Courier New" w:cs="Courier New" w:hint="default"/>
      </w:rPr>
    </w:lvl>
    <w:lvl w:ilvl="8" w:tplc="892A8CBC" w:tentative="1">
      <w:start w:val="1"/>
      <w:numFmt w:val="bullet"/>
      <w:lvlText w:val=""/>
      <w:lvlJc w:val="left"/>
      <w:pPr>
        <w:ind w:left="6480" w:hanging="360"/>
      </w:pPr>
      <w:rPr>
        <w:rFonts w:ascii="Wingdings" w:hAnsi="Wingdings" w:hint="default"/>
      </w:rPr>
    </w:lvl>
  </w:abstractNum>
  <w:abstractNum w:abstractNumId="20" w15:restartNumberingAfterBreak="0">
    <w:nsid w:val="572153F6"/>
    <w:multiLevelType w:val="hybridMultilevel"/>
    <w:tmpl w:val="EC5C1694"/>
    <w:lvl w:ilvl="0" w:tplc="0E66C2FE">
      <w:start w:val="1"/>
      <w:numFmt w:val="decimal"/>
      <w:lvlText w:val="%1."/>
      <w:lvlJc w:val="left"/>
      <w:pPr>
        <w:ind w:left="720" w:hanging="360"/>
      </w:pPr>
    </w:lvl>
    <w:lvl w:ilvl="1" w:tplc="1A5ED52C">
      <w:start w:val="1"/>
      <w:numFmt w:val="lowerLetter"/>
      <w:lvlText w:val="%2."/>
      <w:lvlJc w:val="left"/>
      <w:pPr>
        <w:ind w:left="1440" w:hanging="360"/>
      </w:pPr>
    </w:lvl>
    <w:lvl w:ilvl="2" w:tplc="AA5E8C64" w:tentative="1">
      <w:start w:val="1"/>
      <w:numFmt w:val="lowerRoman"/>
      <w:lvlText w:val="%3."/>
      <w:lvlJc w:val="right"/>
      <w:pPr>
        <w:ind w:left="2160" w:hanging="180"/>
      </w:pPr>
    </w:lvl>
    <w:lvl w:ilvl="3" w:tplc="3A18FA88" w:tentative="1">
      <w:start w:val="1"/>
      <w:numFmt w:val="decimal"/>
      <w:lvlText w:val="%4."/>
      <w:lvlJc w:val="left"/>
      <w:pPr>
        <w:ind w:left="2880" w:hanging="360"/>
      </w:pPr>
    </w:lvl>
    <w:lvl w:ilvl="4" w:tplc="C54CAB00" w:tentative="1">
      <w:start w:val="1"/>
      <w:numFmt w:val="lowerLetter"/>
      <w:lvlText w:val="%5."/>
      <w:lvlJc w:val="left"/>
      <w:pPr>
        <w:ind w:left="3600" w:hanging="360"/>
      </w:pPr>
    </w:lvl>
    <w:lvl w:ilvl="5" w:tplc="C8CCDEC2" w:tentative="1">
      <w:start w:val="1"/>
      <w:numFmt w:val="lowerRoman"/>
      <w:lvlText w:val="%6."/>
      <w:lvlJc w:val="right"/>
      <w:pPr>
        <w:ind w:left="4320" w:hanging="180"/>
      </w:pPr>
    </w:lvl>
    <w:lvl w:ilvl="6" w:tplc="609A7400" w:tentative="1">
      <w:start w:val="1"/>
      <w:numFmt w:val="decimal"/>
      <w:lvlText w:val="%7."/>
      <w:lvlJc w:val="left"/>
      <w:pPr>
        <w:ind w:left="5040" w:hanging="360"/>
      </w:pPr>
    </w:lvl>
    <w:lvl w:ilvl="7" w:tplc="C73A9C86" w:tentative="1">
      <w:start w:val="1"/>
      <w:numFmt w:val="lowerLetter"/>
      <w:lvlText w:val="%8."/>
      <w:lvlJc w:val="left"/>
      <w:pPr>
        <w:ind w:left="5760" w:hanging="360"/>
      </w:pPr>
    </w:lvl>
    <w:lvl w:ilvl="8" w:tplc="2818929A" w:tentative="1">
      <w:start w:val="1"/>
      <w:numFmt w:val="lowerRoman"/>
      <w:lvlText w:val="%9."/>
      <w:lvlJc w:val="right"/>
      <w:pPr>
        <w:ind w:left="6480" w:hanging="180"/>
      </w:pPr>
    </w:lvl>
  </w:abstractNum>
  <w:abstractNum w:abstractNumId="21" w15:restartNumberingAfterBreak="0">
    <w:nsid w:val="5D0A1682"/>
    <w:multiLevelType w:val="multilevel"/>
    <w:tmpl w:val="79C4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43359F"/>
    <w:multiLevelType w:val="hybridMultilevel"/>
    <w:tmpl w:val="A48AC4B0"/>
    <w:lvl w:ilvl="0" w:tplc="2898B59E">
      <w:start w:val="1"/>
      <w:numFmt w:val="bullet"/>
      <w:lvlText w:val=""/>
      <w:lvlJc w:val="left"/>
      <w:pPr>
        <w:ind w:left="720" w:hanging="360"/>
      </w:pPr>
      <w:rPr>
        <w:rFonts w:ascii="Symbol" w:hAnsi="Symbol" w:hint="default"/>
      </w:rPr>
    </w:lvl>
    <w:lvl w:ilvl="1" w:tplc="F266DCCA" w:tentative="1">
      <w:start w:val="1"/>
      <w:numFmt w:val="bullet"/>
      <w:lvlText w:val="o"/>
      <w:lvlJc w:val="left"/>
      <w:pPr>
        <w:ind w:left="1440" w:hanging="360"/>
      </w:pPr>
      <w:rPr>
        <w:rFonts w:ascii="Courier New" w:hAnsi="Courier New" w:cs="Courier New" w:hint="default"/>
      </w:rPr>
    </w:lvl>
    <w:lvl w:ilvl="2" w:tplc="D9948C78" w:tentative="1">
      <w:start w:val="1"/>
      <w:numFmt w:val="bullet"/>
      <w:lvlText w:val=""/>
      <w:lvlJc w:val="left"/>
      <w:pPr>
        <w:ind w:left="2160" w:hanging="360"/>
      </w:pPr>
      <w:rPr>
        <w:rFonts w:ascii="Wingdings" w:hAnsi="Wingdings" w:hint="default"/>
      </w:rPr>
    </w:lvl>
    <w:lvl w:ilvl="3" w:tplc="712E7478" w:tentative="1">
      <w:start w:val="1"/>
      <w:numFmt w:val="bullet"/>
      <w:lvlText w:val=""/>
      <w:lvlJc w:val="left"/>
      <w:pPr>
        <w:ind w:left="2880" w:hanging="360"/>
      </w:pPr>
      <w:rPr>
        <w:rFonts w:ascii="Symbol" w:hAnsi="Symbol" w:hint="default"/>
      </w:rPr>
    </w:lvl>
    <w:lvl w:ilvl="4" w:tplc="A75272AA" w:tentative="1">
      <w:start w:val="1"/>
      <w:numFmt w:val="bullet"/>
      <w:lvlText w:val="o"/>
      <w:lvlJc w:val="left"/>
      <w:pPr>
        <w:ind w:left="3600" w:hanging="360"/>
      </w:pPr>
      <w:rPr>
        <w:rFonts w:ascii="Courier New" w:hAnsi="Courier New" w:cs="Courier New" w:hint="default"/>
      </w:rPr>
    </w:lvl>
    <w:lvl w:ilvl="5" w:tplc="43FEB600" w:tentative="1">
      <w:start w:val="1"/>
      <w:numFmt w:val="bullet"/>
      <w:lvlText w:val=""/>
      <w:lvlJc w:val="left"/>
      <w:pPr>
        <w:ind w:left="4320" w:hanging="360"/>
      </w:pPr>
      <w:rPr>
        <w:rFonts w:ascii="Wingdings" w:hAnsi="Wingdings" w:hint="default"/>
      </w:rPr>
    </w:lvl>
    <w:lvl w:ilvl="6" w:tplc="B53A0570" w:tentative="1">
      <w:start w:val="1"/>
      <w:numFmt w:val="bullet"/>
      <w:lvlText w:val=""/>
      <w:lvlJc w:val="left"/>
      <w:pPr>
        <w:ind w:left="5040" w:hanging="360"/>
      </w:pPr>
      <w:rPr>
        <w:rFonts w:ascii="Symbol" w:hAnsi="Symbol" w:hint="default"/>
      </w:rPr>
    </w:lvl>
    <w:lvl w:ilvl="7" w:tplc="DE7002DC" w:tentative="1">
      <w:start w:val="1"/>
      <w:numFmt w:val="bullet"/>
      <w:lvlText w:val="o"/>
      <w:lvlJc w:val="left"/>
      <w:pPr>
        <w:ind w:left="5760" w:hanging="360"/>
      </w:pPr>
      <w:rPr>
        <w:rFonts w:ascii="Courier New" w:hAnsi="Courier New" w:cs="Courier New" w:hint="default"/>
      </w:rPr>
    </w:lvl>
    <w:lvl w:ilvl="8" w:tplc="FB9E6CD6" w:tentative="1">
      <w:start w:val="1"/>
      <w:numFmt w:val="bullet"/>
      <w:lvlText w:val=""/>
      <w:lvlJc w:val="left"/>
      <w:pPr>
        <w:ind w:left="6480" w:hanging="360"/>
      </w:pPr>
      <w:rPr>
        <w:rFonts w:ascii="Wingdings" w:hAnsi="Wingdings" w:hint="default"/>
      </w:rPr>
    </w:lvl>
  </w:abstractNum>
  <w:abstractNum w:abstractNumId="23" w15:restartNumberingAfterBreak="0">
    <w:nsid w:val="725C0915"/>
    <w:multiLevelType w:val="multilevel"/>
    <w:tmpl w:val="86005690"/>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7B844CA6"/>
    <w:multiLevelType w:val="hybridMultilevel"/>
    <w:tmpl w:val="771CEEA8"/>
    <w:lvl w:ilvl="0" w:tplc="AEC67666">
      <w:start w:val="1"/>
      <w:numFmt w:val="decimal"/>
      <w:lvlText w:val="%1."/>
      <w:lvlJc w:val="left"/>
      <w:pPr>
        <w:ind w:left="720" w:hanging="360"/>
      </w:pPr>
    </w:lvl>
    <w:lvl w:ilvl="1" w:tplc="9F54F566">
      <w:start w:val="2"/>
      <w:numFmt w:val="bullet"/>
      <w:lvlText w:val="•"/>
      <w:lvlJc w:val="left"/>
      <w:pPr>
        <w:ind w:left="1440" w:hanging="360"/>
      </w:pPr>
      <w:rPr>
        <w:rFonts w:ascii="Times New Roman" w:eastAsiaTheme="minorHAnsi" w:hAnsi="Times New Roman" w:cs="Times New Roman" w:hint="default"/>
      </w:rPr>
    </w:lvl>
    <w:lvl w:ilvl="2" w:tplc="E16A419E" w:tentative="1">
      <w:start w:val="1"/>
      <w:numFmt w:val="lowerRoman"/>
      <w:lvlText w:val="%3."/>
      <w:lvlJc w:val="right"/>
      <w:pPr>
        <w:ind w:left="2160" w:hanging="180"/>
      </w:pPr>
    </w:lvl>
    <w:lvl w:ilvl="3" w:tplc="D8224D34" w:tentative="1">
      <w:start w:val="1"/>
      <w:numFmt w:val="decimal"/>
      <w:lvlText w:val="%4."/>
      <w:lvlJc w:val="left"/>
      <w:pPr>
        <w:ind w:left="2880" w:hanging="360"/>
      </w:pPr>
    </w:lvl>
    <w:lvl w:ilvl="4" w:tplc="276A7D18" w:tentative="1">
      <w:start w:val="1"/>
      <w:numFmt w:val="lowerLetter"/>
      <w:lvlText w:val="%5."/>
      <w:lvlJc w:val="left"/>
      <w:pPr>
        <w:ind w:left="3600" w:hanging="360"/>
      </w:pPr>
    </w:lvl>
    <w:lvl w:ilvl="5" w:tplc="A1E8C264" w:tentative="1">
      <w:start w:val="1"/>
      <w:numFmt w:val="lowerRoman"/>
      <w:lvlText w:val="%6."/>
      <w:lvlJc w:val="right"/>
      <w:pPr>
        <w:ind w:left="4320" w:hanging="180"/>
      </w:pPr>
    </w:lvl>
    <w:lvl w:ilvl="6" w:tplc="16B0AC50" w:tentative="1">
      <w:start w:val="1"/>
      <w:numFmt w:val="decimal"/>
      <w:lvlText w:val="%7."/>
      <w:lvlJc w:val="left"/>
      <w:pPr>
        <w:ind w:left="5040" w:hanging="360"/>
      </w:pPr>
    </w:lvl>
    <w:lvl w:ilvl="7" w:tplc="133C59BE" w:tentative="1">
      <w:start w:val="1"/>
      <w:numFmt w:val="lowerLetter"/>
      <w:lvlText w:val="%8."/>
      <w:lvlJc w:val="left"/>
      <w:pPr>
        <w:ind w:left="5760" w:hanging="360"/>
      </w:pPr>
    </w:lvl>
    <w:lvl w:ilvl="8" w:tplc="5E460400" w:tentative="1">
      <w:start w:val="1"/>
      <w:numFmt w:val="lowerRoman"/>
      <w:lvlText w:val="%9."/>
      <w:lvlJc w:val="right"/>
      <w:pPr>
        <w:ind w:left="6480" w:hanging="180"/>
      </w:pPr>
    </w:lvl>
  </w:abstractNum>
  <w:abstractNum w:abstractNumId="25" w15:restartNumberingAfterBreak="0">
    <w:nsid w:val="7E794560"/>
    <w:multiLevelType w:val="hybridMultilevel"/>
    <w:tmpl w:val="1400C0A0"/>
    <w:lvl w:ilvl="0" w:tplc="7E9A42B0">
      <w:start w:val="1"/>
      <w:numFmt w:val="bullet"/>
      <w:lvlText w:val=""/>
      <w:lvlJc w:val="left"/>
      <w:pPr>
        <w:ind w:left="720" w:hanging="360"/>
      </w:pPr>
      <w:rPr>
        <w:rFonts w:ascii="Symbol" w:hAnsi="Symbol" w:hint="default"/>
      </w:rPr>
    </w:lvl>
    <w:lvl w:ilvl="1" w:tplc="E7BA72DE" w:tentative="1">
      <w:start w:val="1"/>
      <w:numFmt w:val="lowerLetter"/>
      <w:lvlText w:val="%2."/>
      <w:lvlJc w:val="left"/>
      <w:pPr>
        <w:ind w:left="1440" w:hanging="360"/>
      </w:pPr>
    </w:lvl>
    <w:lvl w:ilvl="2" w:tplc="25C441EA" w:tentative="1">
      <w:start w:val="1"/>
      <w:numFmt w:val="lowerRoman"/>
      <w:lvlText w:val="%3."/>
      <w:lvlJc w:val="right"/>
      <w:pPr>
        <w:ind w:left="2160" w:hanging="180"/>
      </w:pPr>
    </w:lvl>
    <w:lvl w:ilvl="3" w:tplc="0D724E72" w:tentative="1">
      <w:start w:val="1"/>
      <w:numFmt w:val="decimal"/>
      <w:lvlText w:val="%4."/>
      <w:lvlJc w:val="left"/>
      <w:pPr>
        <w:ind w:left="2880" w:hanging="360"/>
      </w:pPr>
    </w:lvl>
    <w:lvl w:ilvl="4" w:tplc="C4B01EA6" w:tentative="1">
      <w:start w:val="1"/>
      <w:numFmt w:val="lowerLetter"/>
      <w:lvlText w:val="%5."/>
      <w:lvlJc w:val="left"/>
      <w:pPr>
        <w:ind w:left="3600" w:hanging="360"/>
      </w:pPr>
    </w:lvl>
    <w:lvl w:ilvl="5" w:tplc="3822E8CE" w:tentative="1">
      <w:start w:val="1"/>
      <w:numFmt w:val="lowerRoman"/>
      <w:lvlText w:val="%6."/>
      <w:lvlJc w:val="right"/>
      <w:pPr>
        <w:ind w:left="4320" w:hanging="180"/>
      </w:pPr>
    </w:lvl>
    <w:lvl w:ilvl="6" w:tplc="B41417E4" w:tentative="1">
      <w:start w:val="1"/>
      <w:numFmt w:val="decimal"/>
      <w:lvlText w:val="%7."/>
      <w:lvlJc w:val="left"/>
      <w:pPr>
        <w:ind w:left="5040" w:hanging="360"/>
      </w:pPr>
    </w:lvl>
    <w:lvl w:ilvl="7" w:tplc="09CE9C6E" w:tentative="1">
      <w:start w:val="1"/>
      <w:numFmt w:val="lowerLetter"/>
      <w:lvlText w:val="%8."/>
      <w:lvlJc w:val="left"/>
      <w:pPr>
        <w:ind w:left="5760" w:hanging="360"/>
      </w:pPr>
    </w:lvl>
    <w:lvl w:ilvl="8" w:tplc="D2B87618" w:tentative="1">
      <w:start w:val="1"/>
      <w:numFmt w:val="lowerRoman"/>
      <w:lvlText w:val="%9."/>
      <w:lvlJc w:val="right"/>
      <w:pPr>
        <w:ind w:left="6480" w:hanging="180"/>
      </w:pPr>
    </w:lvl>
  </w:abstractNum>
  <w:num w:numId="1" w16cid:durableId="774204011">
    <w:abstractNumId w:val="22"/>
  </w:num>
  <w:num w:numId="2" w16cid:durableId="1884367831">
    <w:abstractNumId w:val="18"/>
  </w:num>
  <w:num w:numId="3" w16cid:durableId="1367875152">
    <w:abstractNumId w:val="5"/>
  </w:num>
  <w:num w:numId="4" w16cid:durableId="1970089930">
    <w:abstractNumId w:val="24"/>
  </w:num>
  <w:num w:numId="5" w16cid:durableId="590970019">
    <w:abstractNumId w:val="20"/>
  </w:num>
  <w:num w:numId="6" w16cid:durableId="1629966340">
    <w:abstractNumId w:val="14"/>
  </w:num>
  <w:num w:numId="7" w16cid:durableId="1234046262">
    <w:abstractNumId w:val="7"/>
  </w:num>
  <w:num w:numId="8" w16cid:durableId="1559902934">
    <w:abstractNumId w:val="25"/>
  </w:num>
  <w:num w:numId="9" w16cid:durableId="712537734">
    <w:abstractNumId w:val="6"/>
  </w:num>
  <w:num w:numId="10" w16cid:durableId="295307054">
    <w:abstractNumId w:val="23"/>
  </w:num>
  <w:num w:numId="11" w16cid:durableId="2126850308">
    <w:abstractNumId w:val="16"/>
  </w:num>
  <w:num w:numId="12" w16cid:durableId="1978802623">
    <w:abstractNumId w:val="10"/>
  </w:num>
  <w:num w:numId="13" w16cid:durableId="1006134128">
    <w:abstractNumId w:val="13"/>
  </w:num>
  <w:num w:numId="14" w16cid:durableId="1485707099">
    <w:abstractNumId w:val="3"/>
  </w:num>
  <w:num w:numId="15" w16cid:durableId="518200244">
    <w:abstractNumId w:val="17"/>
  </w:num>
  <w:num w:numId="16" w16cid:durableId="647975210">
    <w:abstractNumId w:val="15"/>
  </w:num>
  <w:num w:numId="17" w16cid:durableId="1900626544">
    <w:abstractNumId w:val="1"/>
  </w:num>
  <w:num w:numId="18" w16cid:durableId="1626957981">
    <w:abstractNumId w:val="4"/>
  </w:num>
  <w:num w:numId="19" w16cid:durableId="500586314">
    <w:abstractNumId w:val="12"/>
  </w:num>
  <w:num w:numId="20" w16cid:durableId="1458715821">
    <w:abstractNumId w:val="9"/>
  </w:num>
  <w:num w:numId="21" w16cid:durableId="1401710324">
    <w:abstractNumId w:val="19"/>
  </w:num>
  <w:num w:numId="22" w16cid:durableId="180361784">
    <w:abstractNumId w:val="0"/>
  </w:num>
  <w:num w:numId="23" w16cid:durableId="1526410160">
    <w:abstractNumId w:val="21"/>
  </w:num>
  <w:num w:numId="24" w16cid:durableId="69734395">
    <w:abstractNumId w:val="2"/>
  </w:num>
  <w:num w:numId="25" w16cid:durableId="217010862">
    <w:abstractNumId w:val="8"/>
  </w:num>
  <w:num w:numId="26" w16cid:durableId="9954967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B17"/>
    <w:rsid w:val="008E2AC2"/>
    <w:rsid w:val="00D86B17"/>
    <w:rsid w:val="00E05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D822881"/>
  <w15:docId w15:val="{578FBE93-B207-4BBE-9FEF-CD32FAEDC8C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E5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E5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907"/>
    <w:rPr>
      <w:rFonts w:eastAsiaTheme="majorEastAsia" w:cstheme="majorBidi"/>
      <w:color w:val="272727" w:themeColor="text1" w:themeTint="D8"/>
    </w:rPr>
  </w:style>
  <w:style w:type="paragraph" w:styleId="Quote">
    <w:name w:val="Quote"/>
    <w:basedOn w:val="Normal"/>
    <w:next w:val="Normal"/>
    <w:link w:val="QuoteChar"/>
    <w:uiPriority w:val="29"/>
    <w:qFormat/>
    <w:rsid w:val="00BE5907"/>
    <w:pPr>
      <w:spacing w:before="160"/>
      <w:jc w:val="center"/>
    </w:pPr>
    <w:rPr>
      <w:i/>
      <w:iCs/>
      <w:color w:val="404040" w:themeColor="text1" w:themeTint="BF"/>
    </w:rPr>
  </w:style>
  <w:style w:type="character" w:customStyle="1" w:styleId="QuoteChar">
    <w:name w:val="Quote Char"/>
    <w:basedOn w:val="DefaultParagraphFont"/>
    <w:link w:val="Quote"/>
    <w:uiPriority w:val="29"/>
    <w:rsid w:val="00BE5907"/>
    <w:rPr>
      <w:i/>
      <w:iCs/>
      <w:color w:val="404040" w:themeColor="text1" w:themeTint="BF"/>
    </w:rPr>
  </w:style>
  <w:style w:type="paragraph" w:styleId="IntenseQuote">
    <w:name w:val="Intense Quote"/>
    <w:basedOn w:val="Normal"/>
    <w:next w:val="Normal"/>
    <w:link w:val="IntenseQuoteChar"/>
    <w:uiPriority w:val="30"/>
    <w:qFormat/>
    <w:rsid w:val="00BE590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E5907"/>
    <w:rPr>
      <w:i/>
      <w:iCs/>
      <w:color w:val="365F91" w:themeColor="accent1" w:themeShade="BF"/>
    </w:rPr>
  </w:style>
  <w:style w:type="character" w:styleId="IntenseReference">
    <w:name w:val="Intense Reference"/>
    <w:basedOn w:val="DefaultParagraphFont"/>
    <w:uiPriority w:val="32"/>
    <w:qFormat/>
    <w:rsid w:val="00BE5907"/>
    <w:rPr>
      <w:b/>
      <w:bCs/>
      <w:smallCaps/>
      <w:color w:val="365F91" w:themeColor="accent1" w:themeShade="BF"/>
      <w:spacing w:val="5"/>
    </w:rPr>
  </w:style>
  <w:style w:type="table" w:customStyle="1" w:styleId="LightList-Accent11">
    <w:name w:val="Light List - Accent 11"/>
    <w:basedOn w:val="TableNormal"/>
    <w:next w:val="LightList-Accent1"/>
    <w:uiPriority w:val="61"/>
    <w:rsid w:val="00BE5907"/>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100" w:beforeAutospacing="1" w:afterLines="0" w:after="100" w:afterAutospacing="1" w:line="240" w:lineRule="auto"/>
      </w:pPr>
      <w:rPr>
        <w:b/>
        <w:bCs/>
        <w:color w:val="FFFFFF"/>
      </w:rPr>
      <w:tblPr/>
      <w:tcPr>
        <w:shd w:val="clear" w:color="auto" w:fill="4F81BD"/>
      </w:tcPr>
    </w:tblStylePr>
    <w:tblStylePr w:type="lastRow">
      <w:pPr>
        <w:spacing w:beforeLines="0" w:before="100" w:beforeAutospacing="1" w:afterLines="0" w:after="100" w:afterAutospacing="1"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BE590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111">
    <w:name w:val="Light List - Accent 111"/>
    <w:basedOn w:val="TableNormal"/>
    <w:uiPriority w:val="61"/>
    <w:rsid w:val="007036B0"/>
    <w:pPr>
      <w:spacing w:after="0" w:line="240" w:lineRule="auto"/>
    </w:pPr>
    <w:rPr>
      <w:rFonts w:ascii="Aptos" w:eastAsia="Aptos" w:hAnsi="Aptos"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100" w:beforeAutospacing="1" w:afterLines="0" w:after="100" w:afterAutospacing="1" w:line="240" w:lineRule="auto"/>
      </w:pPr>
      <w:rPr>
        <w:b/>
        <w:bCs/>
        <w:color w:val="FFFFFF"/>
      </w:rPr>
      <w:tblPr/>
      <w:tcPr>
        <w:shd w:val="clear" w:color="auto" w:fill="4F81BD"/>
      </w:tcPr>
    </w:tblStylePr>
    <w:tblStylePr w:type="lastRow">
      <w:pPr>
        <w:spacing w:beforeLines="0" w:before="100" w:beforeAutospacing="1" w:afterLines="0" w:after="100" w:afterAutospacing="1"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hyperlink" Target="https://www.cep.fsc.va.gov/"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hyperlink" Target="https://www.acquisition.gov/browse/index/far" TargetMode="External"/><Relationship Id="rId2" Type="http://schemas.openxmlformats.org/officeDocument/2006/relationships/styles" Target="styles.xml"/><Relationship Id="rId16" Type="http://schemas.openxmlformats.org/officeDocument/2006/relationships/hyperlink" Target="https://www.acquisition.gov/vaar/subpart-852.2-text-provisions-and-clauses" TargetMode="Externa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sam.gov/" TargetMode="External"/><Relationship Id="rId10" Type="http://schemas.openxmlformats.org/officeDocument/2006/relationships/image" Target="media/image1.png"/><Relationship Id="rId19" Type="http://schemas.openxmlformats.org/officeDocument/2006/relationships/hyperlink" Target="mailto:Juliette.Buchanan@va.gov"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54</Pages>
  <Words>14048</Words>
  <Characters>80075</Characters>
  <Application>Microsoft Office Word</Application>
  <DocSecurity>0</DocSecurity>
  <Lines>667</Lines>
  <Paragraphs>187</Paragraphs>
  <ScaleCrop>false</ScaleCrop>
  <Company/>
  <LinksUpToDate>false</LinksUpToDate>
  <CharactersWithSpaces>93936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Buchanan, Juliette R.</cp:lastModifiedBy>
  <cp:revision>2</cp:revision>
  <dcterms:created xsi:type="dcterms:W3CDTF">2026-04-24T12:29:00Z</dcterms:created>
  <dcterms:modified xsi:type="dcterms:W3CDTF">2026-04-24T12:36:00Z</dcterms:modified>
</cp:coreProperties>
</file>