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C30F1" w14:textId="77777777" w:rsidR="00DC2FAE" w:rsidRPr="004C7C18" w:rsidRDefault="00DC2FAE"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72373" w14:paraId="4D5C30F4" w14:textId="77777777" w:rsidTr="00917C3B">
        <w:tc>
          <w:tcPr>
            <w:tcW w:w="1098" w:type="dxa"/>
          </w:tcPr>
          <w:p w14:paraId="4D5C30F2" w14:textId="77777777" w:rsidR="00DC2FAE" w:rsidRPr="000762B6" w:rsidRDefault="00DC2FAE">
            <w:pPr>
              <w:rPr>
                <w:rFonts w:cstheme="minorHAnsi"/>
                <w:b/>
                <w:szCs w:val="20"/>
              </w:rPr>
            </w:pPr>
            <w:r w:rsidRPr="000762B6">
              <w:rPr>
                <w:rFonts w:cstheme="minorHAnsi"/>
                <w:b/>
                <w:szCs w:val="20"/>
              </w:rPr>
              <w:t>SUBJECT*</w:t>
            </w:r>
          </w:p>
        </w:tc>
        <w:tc>
          <w:tcPr>
            <w:tcW w:w="8820" w:type="dxa"/>
          </w:tcPr>
          <w:p w14:paraId="4D5C30F3" w14:textId="77777777" w:rsidR="00DC2FAE" w:rsidRPr="000104D7" w:rsidRDefault="00DC2FAE">
            <w:pPr>
              <w:rPr>
                <w:rStyle w:val="AAMSKBFill-InHighlight"/>
                <w:color w:val="auto"/>
              </w:rPr>
            </w:pPr>
            <w:r>
              <w:rPr>
                <w:rStyle w:val="AAMSKBFill-InHighlight"/>
                <w:color w:val="auto"/>
              </w:rPr>
              <w:t>EQUIPMENT, AUTOFOCUS FUNDUS CAMERA, Detroit</w:t>
            </w:r>
            <w:r w:rsidRPr="000104D7">
              <w:rPr>
                <w:rStyle w:val="AAMSKBFill-InHighlight"/>
                <w:color w:val="auto"/>
              </w:rPr>
              <w:t xml:space="preserve">   </w:t>
            </w:r>
          </w:p>
        </w:tc>
      </w:tr>
    </w:tbl>
    <w:p w14:paraId="4D5C30F5" w14:textId="77777777" w:rsidR="00DC2FAE" w:rsidRPr="004C7C18" w:rsidRDefault="00DC2FAE" w:rsidP="00783A50">
      <w:pPr>
        <w:spacing w:after="160" w:line="254" w:lineRule="auto"/>
        <w:rPr>
          <w:rFonts w:eastAsia="Calibri" w:cstheme="minorHAnsi"/>
          <w:szCs w:val="20"/>
        </w:rPr>
      </w:pPr>
    </w:p>
    <w:p w14:paraId="4D5C30F6" w14:textId="77777777" w:rsidR="00DC2FAE" w:rsidRPr="004C7C18" w:rsidRDefault="00DC2FAE"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72373" w14:paraId="4D5C30F9" w14:textId="77777777" w:rsidTr="006E6FE5">
        <w:tc>
          <w:tcPr>
            <w:tcW w:w="4698" w:type="dxa"/>
            <w:hideMark/>
          </w:tcPr>
          <w:p w14:paraId="4D5C30F7" w14:textId="77777777" w:rsidR="00DC2FAE" w:rsidRPr="000762B6" w:rsidRDefault="00DC2FAE">
            <w:pPr>
              <w:rPr>
                <w:rFonts w:cstheme="minorHAnsi"/>
                <w:b/>
                <w:szCs w:val="20"/>
              </w:rPr>
            </w:pPr>
            <w:r w:rsidRPr="000762B6">
              <w:rPr>
                <w:rFonts w:cstheme="minorHAnsi"/>
                <w:b/>
                <w:szCs w:val="20"/>
              </w:rPr>
              <w:t>CONTRACTING OFFICE’S ZIP CODE*</w:t>
            </w:r>
          </w:p>
        </w:tc>
        <w:tc>
          <w:tcPr>
            <w:tcW w:w="5220" w:type="dxa"/>
            <w:hideMark/>
          </w:tcPr>
          <w:p w14:paraId="4D5C30F8" w14:textId="77777777" w:rsidR="00DC2FAE" w:rsidRPr="000762B6" w:rsidRDefault="00DC2FAE">
            <w:pPr>
              <w:rPr>
                <w:rFonts w:cstheme="minorHAnsi"/>
              </w:rPr>
            </w:pPr>
            <w:r>
              <w:rPr>
                <w:rFonts w:cstheme="minorHAnsi"/>
              </w:rPr>
              <w:t>46240</w:t>
            </w:r>
          </w:p>
        </w:tc>
      </w:tr>
      <w:tr w:rsidR="00C72373" w14:paraId="4D5C30FC" w14:textId="77777777" w:rsidTr="006E6FE5">
        <w:tc>
          <w:tcPr>
            <w:tcW w:w="4698" w:type="dxa"/>
            <w:hideMark/>
          </w:tcPr>
          <w:p w14:paraId="4D5C30FA" w14:textId="77777777" w:rsidR="00DC2FAE" w:rsidRPr="000762B6" w:rsidRDefault="00DC2FAE">
            <w:pPr>
              <w:rPr>
                <w:rFonts w:cstheme="minorHAnsi"/>
                <w:b/>
                <w:szCs w:val="20"/>
              </w:rPr>
            </w:pPr>
            <w:r w:rsidRPr="000762B6">
              <w:rPr>
                <w:rFonts w:cstheme="minorHAnsi"/>
                <w:b/>
                <w:szCs w:val="20"/>
              </w:rPr>
              <w:t>SOLICITATION NUMBER*</w:t>
            </w:r>
          </w:p>
        </w:tc>
        <w:tc>
          <w:tcPr>
            <w:tcW w:w="5220" w:type="dxa"/>
            <w:hideMark/>
          </w:tcPr>
          <w:p w14:paraId="4D5C30FB" w14:textId="77777777" w:rsidR="00DC2FAE" w:rsidRPr="000762B6" w:rsidRDefault="00DC2FAE">
            <w:pPr>
              <w:rPr>
                <w:rFonts w:cstheme="minorHAnsi"/>
              </w:rPr>
            </w:pPr>
            <w:r>
              <w:rPr>
                <w:rFonts w:cstheme="minorHAnsi"/>
              </w:rPr>
              <w:t>36C25026Q0560</w:t>
            </w:r>
          </w:p>
        </w:tc>
      </w:tr>
      <w:tr w:rsidR="00C72373" w14:paraId="4D5C30FF" w14:textId="77777777" w:rsidTr="006E6FE5">
        <w:tc>
          <w:tcPr>
            <w:tcW w:w="4698" w:type="dxa"/>
            <w:hideMark/>
          </w:tcPr>
          <w:p w14:paraId="4D5C30FD" w14:textId="77777777" w:rsidR="00DC2FAE" w:rsidRPr="000762B6" w:rsidRDefault="00DC2FAE">
            <w:pPr>
              <w:rPr>
                <w:rFonts w:cstheme="minorHAnsi"/>
                <w:b/>
                <w:szCs w:val="20"/>
              </w:rPr>
            </w:pPr>
            <w:r w:rsidRPr="000762B6">
              <w:rPr>
                <w:rFonts w:cstheme="minorHAnsi"/>
                <w:b/>
                <w:szCs w:val="20"/>
              </w:rPr>
              <w:t>RESPONSE DATE/TIME/ZONE</w:t>
            </w:r>
          </w:p>
        </w:tc>
        <w:tc>
          <w:tcPr>
            <w:tcW w:w="5220" w:type="dxa"/>
            <w:hideMark/>
          </w:tcPr>
          <w:p w14:paraId="4D5C30FE" w14:textId="5A27482F" w:rsidR="00DC2FAE" w:rsidRPr="004C7C18" w:rsidRDefault="00DC2FAE">
            <w:pPr>
              <w:rPr>
                <w:rFonts w:cstheme="minorHAnsi"/>
                <w:szCs w:val="20"/>
              </w:rPr>
            </w:pPr>
            <w:r>
              <w:rPr>
                <w:rFonts w:cstheme="minorHAnsi"/>
                <w:szCs w:val="20"/>
              </w:rPr>
              <w:t>05-20-2026</w:t>
            </w:r>
            <w:r w:rsidRPr="004C7C18">
              <w:rPr>
                <w:rStyle w:val="AAMSKBFill-InHighlight"/>
                <w:rFonts w:cstheme="minorHAnsi"/>
              </w:rPr>
              <w:t xml:space="preserve"> </w:t>
            </w:r>
            <w:r>
              <w:rPr>
                <w:szCs w:val="20"/>
              </w:rPr>
              <w:t>4:30 PM</w:t>
            </w:r>
            <w:r w:rsidRPr="004C7C18">
              <w:rPr>
                <w:rStyle w:val="AAMSKBFill-InHighlight"/>
                <w:rFonts w:cstheme="minorHAnsi"/>
              </w:rPr>
              <w:t xml:space="preserve"> </w:t>
            </w:r>
            <w:r>
              <w:rPr>
                <w:rFonts w:cstheme="minorHAnsi"/>
                <w:szCs w:val="20"/>
              </w:rPr>
              <w:t>EASTERN TIME, NEW YORK, USA</w:t>
            </w:r>
          </w:p>
        </w:tc>
      </w:tr>
      <w:tr w:rsidR="00C72373" w14:paraId="4D5C3102" w14:textId="77777777" w:rsidTr="006E6FE5">
        <w:tc>
          <w:tcPr>
            <w:tcW w:w="4698" w:type="dxa"/>
          </w:tcPr>
          <w:p w14:paraId="4D5C3100" w14:textId="77777777" w:rsidR="00DC2FAE" w:rsidRPr="000762B6" w:rsidRDefault="00DC2FAE">
            <w:pPr>
              <w:rPr>
                <w:rFonts w:cstheme="minorHAnsi"/>
                <w:b/>
                <w:szCs w:val="20"/>
              </w:rPr>
            </w:pPr>
            <w:r w:rsidRPr="000762B6">
              <w:rPr>
                <w:rFonts w:cstheme="minorHAnsi"/>
                <w:b/>
                <w:szCs w:val="20"/>
              </w:rPr>
              <w:t>ARCHIVE</w:t>
            </w:r>
          </w:p>
        </w:tc>
        <w:tc>
          <w:tcPr>
            <w:tcW w:w="5220" w:type="dxa"/>
            <w:hideMark/>
          </w:tcPr>
          <w:p w14:paraId="4D5C3101" w14:textId="77777777" w:rsidR="00DC2FAE" w:rsidRPr="004C7C18" w:rsidRDefault="00DC2FAE">
            <w:pPr>
              <w:rPr>
                <w:rFonts w:cstheme="minorHAnsi"/>
                <w:szCs w:val="20"/>
              </w:rPr>
            </w:pPr>
            <w:r>
              <w:rPr>
                <w:rFonts w:cstheme="minorHAnsi"/>
                <w:szCs w:val="20"/>
              </w:rPr>
              <w:t>99</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C72373" w14:paraId="4D5C3105" w14:textId="77777777" w:rsidTr="006E6FE5">
        <w:tc>
          <w:tcPr>
            <w:tcW w:w="4698" w:type="dxa"/>
          </w:tcPr>
          <w:p w14:paraId="4D5C3103" w14:textId="77777777" w:rsidR="00DC2FAE" w:rsidRPr="000762B6" w:rsidRDefault="00DC2FAE">
            <w:pPr>
              <w:rPr>
                <w:rFonts w:cstheme="minorHAnsi"/>
                <w:b/>
                <w:szCs w:val="20"/>
              </w:rPr>
            </w:pPr>
            <w:r w:rsidRPr="000762B6">
              <w:rPr>
                <w:rFonts w:cstheme="minorHAnsi"/>
                <w:b/>
                <w:szCs w:val="20"/>
              </w:rPr>
              <w:t>RECOVERY ACT FUNDS</w:t>
            </w:r>
          </w:p>
        </w:tc>
        <w:tc>
          <w:tcPr>
            <w:tcW w:w="5220" w:type="dxa"/>
            <w:hideMark/>
          </w:tcPr>
          <w:p w14:paraId="4D5C3104" w14:textId="77777777" w:rsidR="00DC2FAE" w:rsidRPr="004C7C18" w:rsidRDefault="00DC2FAE">
            <w:pPr>
              <w:rPr>
                <w:rFonts w:cstheme="minorHAnsi"/>
                <w:szCs w:val="20"/>
              </w:rPr>
            </w:pPr>
            <w:r>
              <w:rPr>
                <w:rFonts w:cstheme="minorHAnsi"/>
                <w:szCs w:val="20"/>
              </w:rPr>
              <w:t>N</w:t>
            </w:r>
          </w:p>
        </w:tc>
      </w:tr>
      <w:tr w:rsidR="00C72373" w14:paraId="4D5C3108" w14:textId="77777777" w:rsidTr="006E6FE5">
        <w:tc>
          <w:tcPr>
            <w:tcW w:w="4698" w:type="dxa"/>
          </w:tcPr>
          <w:p w14:paraId="4D5C3106" w14:textId="77777777" w:rsidR="00DC2FAE" w:rsidRPr="000762B6" w:rsidRDefault="00DC2FAE">
            <w:pPr>
              <w:rPr>
                <w:rFonts w:cstheme="minorHAnsi"/>
                <w:b/>
                <w:szCs w:val="20"/>
              </w:rPr>
            </w:pPr>
            <w:r w:rsidRPr="000762B6">
              <w:rPr>
                <w:rFonts w:cstheme="minorHAnsi"/>
                <w:b/>
                <w:szCs w:val="20"/>
              </w:rPr>
              <w:t>SET-ASIDE</w:t>
            </w:r>
          </w:p>
        </w:tc>
        <w:tc>
          <w:tcPr>
            <w:tcW w:w="5220" w:type="dxa"/>
            <w:hideMark/>
          </w:tcPr>
          <w:p w14:paraId="4D5C3107" w14:textId="77777777" w:rsidR="00DC2FAE" w:rsidRPr="00C838FE" w:rsidRDefault="00DC2FAE">
            <w:pPr>
              <w:rPr>
                <w:rFonts w:cstheme="minorHAnsi"/>
                <w:szCs w:val="20"/>
              </w:rPr>
            </w:pPr>
          </w:p>
        </w:tc>
      </w:tr>
      <w:tr w:rsidR="00C72373" w14:paraId="4D5C310B" w14:textId="77777777" w:rsidTr="006E6FE5">
        <w:tc>
          <w:tcPr>
            <w:tcW w:w="4698" w:type="dxa"/>
          </w:tcPr>
          <w:p w14:paraId="4D5C3109" w14:textId="77777777" w:rsidR="00DC2FAE" w:rsidRPr="000762B6" w:rsidRDefault="00DC2FAE">
            <w:pPr>
              <w:rPr>
                <w:rFonts w:cstheme="minorHAnsi"/>
                <w:b/>
                <w:szCs w:val="20"/>
              </w:rPr>
            </w:pPr>
            <w:r w:rsidRPr="000762B6">
              <w:rPr>
                <w:rFonts w:cstheme="minorHAnsi"/>
                <w:b/>
                <w:szCs w:val="20"/>
              </w:rPr>
              <w:t>PRODUCT SERVICE CODE*</w:t>
            </w:r>
          </w:p>
        </w:tc>
        <w:tc>
          <w:tcPr>
            <w:tcW w:w="5220" w:type="dxa"/>
          </w:tcPr>
          <w:p w14:paraId="4D5C310A" w14:textId="77777777" w:rsidR="00DC2FAE" w:rsidRPr="00C71F9E" w:rsidRDefault="00DC2FAE">
            <w:pPr>
              <w:rPr>
                <w:rStyle w:val="AAMSKBFill-InHighlight"/>
                <w:color w:val="auto"/>
              </w:rPr>
            </w:pPr>
            <w:r>
              <w:rPr>
                <w:rStyle w:val="AAMSKBFill-InHighlight"/>
                <w:color w:val="auto"/>
              </w:rPr>
              <w:t>6525</w:t>
            </w:r>
          </w:p>
        </w:tc>
      </w:tr>
      <w:tr w:rsidR="00C72373" w14:paraId="4D5C310E" w14:textId="77777777" w:rsidTr="006E6FE5">
        <w:tc>
          <w:tcPr>
            <w:tcW w:w="4698" w:type="dxa"/>
          </w:tcPr>
          <w:p w14:paraId="4D5C310C" w14:textId="77777777" w:rsidR="00DC2FAE" w:rsidRPr="000762B6" w:rsidRDefault="00DC2FAE">
            <w:pPr>
              <w:rPr>
                <w:rFonts w:cstheme="minorHAnsi"/>
                <w:b/>
                <w:szCs w:val="20"/>
              </w:rPr>
            </w:pPr>
            <w:r w:rsidRPr="000762B6">
              <w:rPr>
                <w:rFonts w:cstheme="minorHAnsi"/>
                <w:b/>
                <w:szCs w:val="20"/>
              </w:rPr>
              <w:t>NAICS CODE*</w:t>
            </w:r>
          </w:p>
        </w:tc>
        <w:tc>
          <w:tcPr>
            <w:tcW w:w="5220" w:type="dxa"/>
            <w:hideMark/>
          </w:tcPr>
          <w:p w14:paraId="4D5C310D" w14:textId="77777777" w:rsidR="00DC2FAE" w:rsidRPr="004C7C18" w:rsidRDefault="00DC2FAE">
            <w:pPr>
              <w:rPr>
                <w:rFonts w:cstheme="minorHAnsi"/>
                <w:szCs w:val="20"/>
              </w:rPr>
            </w:pPr>
            <w:r>
              <w:rPr>
                <w:rFonts w:cstheme="minorHAnsi"/>
                <w:szCs w:val="20"/>
              </w:rPr>
              <w:t>334510</w:t>
            </w:r>
          </w:p>
        </w:tc>
      </w:tr>
      <w:tr w:rsidR="00C72373" w14:paraId="4D5C3116" w14:textId="77777777" w:rsidTr="006E6FE5">
        <w:tc>
          <w:tcPr>
            <w:tcW w:w="4698" w:type="dxa"/>
            <w:hideMark/>
          </w:tcPr>
          <w:p w14:paraId="4D5C310F" w14:textId="77777777" w:rsidR="00DC2FAE" w:rsidRPr="000762B6" w:rsidRDefault="00DC2FAE">
            <w:pPr>
              <w:rPr>
                <w:rFonts w:cstheme="minorHAnsi"/>
                <w:b/>
                <w:szCs w:val="20"/>
              </w:rPr>
            </w:pPr>
            <w:r w:rsidRPr="000762B6">
              <w:rPr>
                <w:rFonts w:cstheme="minorHAnsi"/>
                <w:b/>
                <w:szCs w:val="20"/>
              </w:rPr>
              <w:t>CONTRACTING OFFICE ADDRESS</w:t>
            </w:r>
          </w:p>
        </w:tc>
        <w:tc>
          <w:tcPr>
            <w:tcW w:w="5220" w:type="dxa"/>
          </w:tcPr>
          <w:p w14:paraId="4D5C3110" w14:textId="77777777" w:rsidR="00DC2FAE" w:rsidRPr="004C7C18" w:rsidRDefault="00DC2FAE">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D5C3111" w14:textId="77777777" w:rsidR="00DC2FAE" w:rsidRPr="004C7C18" w:rsidRDefault="00DC2FAE">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10</w:t>
            </w:r>
            <w:r w:rsidRPr="004C7C18">
              <w:rPr>
                <w:rStyle w:val="AAMSKBFill-InHighlight"/>
                <w:rFonts w:cstheme="minorHAnsi"/>
              </w:rPr>
              <w:t xml:space="preserve"> </w:t>
            </w:r>
          </w:p>
          <w:p w14:paraId="4D5C3112" w14:textId="77777777" w:rsidR="00DC2FAE" w:rsidRPr="004C7C18" w:rsidRDefault="00DC2FAE">
            <w:pPr>
              <w:rPr>
                <w:rFonts w:eastAsiaTheme="minorHAnsi" w:cstheme="minorHAnsi"/>
                <w:szCs w:val="20"/>
                <w:bdr w:val="none" w:sz="0" w:space="0" w:color="auto" w:frame="1"/>
              </w:rPr>
            </w:pPr>
            <w:r>
              <w:rPr>
                <w:rFonts w:eastAsiaTheme="minorHAnsi" w:cstheme="minorHAnsi"/>
                <w:szCs w:val="20"/>
                <w:bdr w:val="none" w:sz="0" w:space="0" w:color="auto" w:frame="1"/>
              </w:rPr>
              <w:t>8888 Keystone Crossing</w:t>
            </w:r>
            <w:r w:rsidRPr="004C7C18">
              <w:rPr>
                <w:rStyle w:val="AAMSKBFill-InHighlight"/>
                <w:rFonts w:cstheme="minorHAnsi"/>
              </w:rPr>
              <w:t xml:space="preserve"> </w:t>
            </w:r>
          </w:p>
          <w:p w14:paraId="4D5C3113" w14:textId="77777777" w:rsidR="00DC2FAE" w:rsidRPr="004C7C18" w:rsidRDefault="00DC2FAE">
            <w:pPr>
              <w:rPr>
                <w:rFonts w:eastAsiaTheme="minorHAnsi" w:cstheme="minorHAnsi"/>
                <w:szCs w:val="20"/>
                <w:bdr w:val="none" w:sz="0" w:space="0" w:color="auto" w:frame="1"/>
              </w:rPr>
            </w:pPr>
            <w:r>
              <w:rPr>
                <w:rFonts w:eastAsiaTheme="minorHAnsi" w:cstheme="minorHAnsi"/>
                <w:szCs w:val="20"/>
                <w:bdr w:val="none" w:sz="0" w:space="0" w:color="auto" w:frame="1"/>
              </w:rPr>
              <w:t>Suite 325</w:t>
            </w:r>
          </w:p>
          <w:p w14:paraId="4D5C3114" w14:textId="77777777" w:rsidR="00DC2FAE" w:rsidRPr="004C7C18" w:rsidRDefault="00DC2FAE">
            <w:pPr>
              <w:rPr>
                <w:rFonts w:eastAsiaTheme="minorHAnsi" w:cstheme="minorHAnsi"/>
                <w:szCs w:val="20"/>
                <w:bdr w:val="none" w:sz="0" w:space="0" w:color="auto" w:frame="1"/>
              </w:rPr>
            </w:pPr>
            <w:r>
              <w:rPr>
                <w:rFonts w:eastAsiaTheme="minorHAnsi" w:cstheme="minorHAnsi"/>
                <w:szCs w:val="20"/>
                <w:bdr w:val="none" w:sz="0" w:space="0" w:color="auto" w:frame="1"/>
              </w:rPr>
              <w:t>Indianapolis IN  46240</w:t>
            </w:r>
            <w:r w:rsidRPr="004C7C18">
              <w:rPr>
                <w:rStyle w:val="AAMSKBFill-InHighlight"/>
                <w:rFonts w:cstheme="minorHAnsi"/>
              </w:rPr>
              <w:t xml:space="preserve"> </w:t>
            </w:r>
          </w:p>
          <w:p w14:paraId="4D5C3115" w14:textId="77777777" w:rsidR="00DC2FAE" w:rsidRPr="004C7C18" w:rsidRDefault="00DC2FAE">
            <w:pPr>
              <w:rPr>
                <w:rFonts w:cstheme="minorHAnsi"/>
                <w:szCs w:val="20"/>
              </w:rPr>
            </w:pPr>
          </w:p>
        </w:tc>
      </w:tr>
      <w:tr w:rsidR="00C72373" w14:paraId="4D5C3120" w14:textId="77777777" w:rsidTr="006E6FE5">
        <w:tc>
          <w:tcPr>
            <w:tcW w:w="4698" w:type="dxa"/>
          </w:tcPr>
          <w:p w14:paraId="4D5C3117" w14:textId="77777777" w:rsidR="00DC2FAE" w:rsidRPr="000762B6" w:rsidRDefault="00DC2FAE">
            <w:pPr>
              <w:rPr>
                <w:rFonts w:cstheme="minorHAnsi"/>
                <w:b/>
                <w:szCs w:val="20"/>
              </w:rPr>
            </w:pPr>
            <w:r w:rsidRPr="000762B6">
              <w:rPr>
                <w:rFonts w:cstheme="minorHAnsi"/>
                <w:b/>
                <w:szCs w:val="20"/>
              </w:rPr>
              <w:t>POINT OF CONTACT*</w:t>
            </w:r>
          </w:p>
          <w:p w14:paraId="4D5C3118" w14:textId="77777777" w:rsidR="00DC2FAE" w:rsidRPr="000762B6" w:rsidRDefault="00DC2FAE">
            <w:pPr>
              <w:rPr>
                <w:rFonts w:cstheme="minorHAnsi"/>
                <w:b/>
                <w:szCs w:val="20"/>
              </w:rPr>
            </w:pPr>
          </w:p>
          <w:p w14:paraId="4D5C3119" w14:textId="77777777" w:rsidR="00DC2FAE" w:rsidRPr="000762B6" w:rsidRDefault="00DC2FAE" w:rsidP="000762B6">
            <w:pPr>
              <w:rPr>
                <w:rFonts w:cstheme="minorHAnsi"/>
                <w:b/>
                <w:szCs w:val="20"/>
              </w:rPr>
            </w:pPr>
          </w:p>
        </w:tc>
        <w:tc>
          <w:tcPr>
            <w:tcW w:w="5220" w:type="dxa"/>
            <w:hideMark/>
          </w:tcPr>
          <w:p w14:paraId="4D5C311A" w14:textId="77777777" w:rsidR="00DC2FAE" w:rsidRPr="004C7C18" w:rsidRDefault="00DC2FAE">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4D5C311B" w14:textId="77777777" w:rsidR="00DC2FAE" w:rsidRPr="004C7C18" w:rsidRDefault="00DC2FAE">
            <w:pPr>
              <w:rPr>
                <w:rFonts w:eastAsiaTheme="minorHAnsi" w:cstheme="minorHAnsi"/>
                <w:szCs w:val="20"/>
                <w:bdr w:val="none" w:sz="0" w:space="0" w:color="auto" w:frame="1"/>
              </w:rPr>
            </w:pPr>
            <w:r>
              <w:rPr>
                <w:rFonts w:eastAsiaTheme="minorHAnsi" w:cstheme="minorHAnsi"/>
                <w:szCs w:val="20"/>
                <w:bdr w:val="none" w:sz="0" w:space="0" w:color="auto" w:frame="1"/>
              </w:rPr>
              <w:t>Natalie Harris</w:t>
            </w:r>
          </w:p>
          <w:p w14:paraId="4D5C311C" w14:textId="77777777" w:rsidR="00DC2FAE" w:rsidRPr="004C7C18" w:rsidRDefault="00DC2FAE">
            <w:pPr>
              <w:rPr>
                <w:rFonts w:eastAsiaTheme="minorHAnsi" w:cstheme="minorHAnsi"/>
                <w:szCs w:val="20"/>
                <w:bdr w:val="none" w:sz="0" w:space="0" w:color="auto" w:frame="1"/>
              </w:rPr>
            </w:pPr>
            <w:r>
              <w:rPr>
                <w:rFonts w:eastAsiaTheme="minorHAnsi" w:cstheme="minorHAnsi"/>
                <w:szCs w:val="20"/>
                <w:bdr w:val="none" w:sz="0" w:space="0" w:color="auto" w:frame="1"/>
              </w:rPr>
              <w:t>natalie.harris4@va.gov</w:t>
            </w:r>
          </w:p>
          <w:p w14:paraId="4D5C311D" w14:textId="77777777" w:rsidR="00DC2FAE" w:rsidRPr="004C7C18" w:rsidRDefault="00DC2FAE">
            <w:pPr>
              <w:rPr>
                <w:rFonts w:eastAsiaTheme="minorHAnsi" w:cstheme="minorHAnsi"/>
                <w:szCs w:val="20"/>
                <w:bdr w:val="none" w:sz="0" w:space="0" w:color="auto" w:frame="1"/>
              </w:rPr>
            </w:pPr>
            <w:r>
              <w:rPr>
                <w:rFonts w:eastAsiaTheme="minorHAnsi" w:cstheme="minorHAnsi"/>
                <w:szCs w:val="20"/>
                <w:bdr w:val="none" w:sz="0" w:space="0" w:color="auto" w:frame="1"/>
              </w:rPr>
              <w:t>317-988-1515</w:t>
            </w:r>
          </w:p>
          <w:p w14:paraId="4D5C311E" w14:textId="77777777" w:rsidR="00DC2FAE" w:rsidRPr="004C7C18" w:rsidRDefault="00DC2FAE">
            <w:pPr>
              <w:rPr>
                <w:rFonts w:eastAsiaTheme="minorHAnsi" w:cstheme="minorHAnsi"/>
                <w:szCs w:val="20"/>
                <w:bdr w:val="none" w:sz="0" w:space="0" w:color="auto" w:frame="1"/>
              </w:rPr>
            </w:pPr>
          </w:p>
          <w:p w14:paraId="4D5C311F" w14:textId="77777777" w:rsidR="00DC2FAE" w:rsidRPr="004C7C18" w:rsidRDefault="00DC2FAE">
            <w:pPr>
              <w:rPr>
                <w:rFonts w:cstheme="minorHAnsi"/>
                <w:szCs w:val="20"/>
              </w:rPr>
            </w:pPr>
          </w:p>
        </w:tc>
      </w:tr>
    </w:tbl>
    <w:p w14:paraId="4D5C3121" w14:textId="77777777" w:rsidR="00DC2FAE" w:rsidRPr="004C7C18" w:rsidRDefault="00DC2FAE" w:rsidP="00783A50">
      <w:pPr>
        <w:rPr>
          <w:rFonts w:cstheme="minorHAnsi"/>
          <w:szCs w:val="20"/>
        </w:rPr>
      </w:pPr>
    </w:p>
    <w:p w14:paraId="4D5C3122" w14:textId="77777777" w:rsidR="00DC2FAE" w:rsidRPr="004C7C18" w:rsidRDefault="00DC2FAE"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72373" w14:paraId="4D5C3125" w14:textId="77777777" w:rsidTr="000E2EDD">
        <w:tc>
          <w:tcPr>
            <w:tcW w:w="4675" w:type="dxa"/>
          </w:tcPr>
          <w:p w14:paraId="4D5C3123" w14:textId="77777777" w:rsidR="00DC2FAE" w:rsidRPr="000762B6" w:rsidRDefault="00DC2FAE">
            <w:pPr>
              <w:rPr>
                <w:rFonts w:cstheme="minorHAnsi"/>
                <w:b/>
                <w:szCs w:val="20"/>
              </w:rPr>
            </w:pPr>
            <w:r w:rsidRPr="000762B6">
              <w:rPr>
                <w:rFonts w:cstheme="minorHAnsi"/>
                <w:b/>
                <w:szCs w:val="20"/>
              </w:rPr>
              <w:t>ADDRESS</w:t>
            </w:r>
          </w:p>
        </w:tc>
        <w:tc>
          <w:tcPr>
            <w:tcW w:w="5243" w:type="dxa"/>
          </w:tcPr>
          <w:p w14:paraId="4D5C3124" w14:textId="77777777" w:rsidR="00DC2FAE" w:rsidRPr="00CB2EE9" w:rsidRDefault="00DC2FAE">
            <w:pPr>
              <w:rPr>
                <w:rStyle w:val="AAMSKBFill-InHighlight"/>
                <w:rFonts w:cstheme="minorHAnsi"/>
                <w:color w:val="auto"/>
              </w:rPr>
            </w:pPr>
            <w:r>
              <w:rPr>
                <w:rStyle w:val="AAMSKBFill-InHighlight"/>
                <w:rFonts w:cstheme="minorHAnsi"/>
                <w:color w:val="auto"/>
              </w:rPr>
              <w:t>Department of Veterans Affairs</w:t>
            </w:r>
          </w:p>
        </w:tc>
      </w:tr>
      <w:tr w:rsidR="00C72373" w14:paraId="4D5C3128" w14:textId="77777777" w:rsidTr="000E2EDD">
        <w:tc>
          <w:tcPr>
            <w:tcW w:w="4675" w:type="dxa"/>
          </w:tcPr>
          <w:p w14:paraId="4D5C3126" w14:textId="77777777" w:rsidR="00DC2FAE" w:rsidRPr="000762B6" w:rsidRDefault="00DC2FAE">
            <w:pPr>
              <w:rPr>
                <w:rFonts w:cstheme="minorHAnsi"/>
                <w:b/>
                <w:szCs w:val="20"/>
              </w:rPr>
            </w:pPr>
          </w:p>
        </w:tc>
        <w:tc>
          <w:tcPr>
            <w:tcW w:w="5243" w:type="dxa"/>
          </w:tcPr>
          <w:p w14:paraId="4D5C3127" w14:textId="537722E5" w:rsidR="00DC2FAE" w:rsidRPr="00CB2EE9" w:rsidRDefault="00DC2FAE">
            <w:pPr>
              <w:rPr>
                <w:rStyle w:val="AAMSKBFill-InHighlight"/>
                <w:rFonts w:cstheme="minorHAnsi"/>
                <w:color w:val="auto"/>
              </w:rPr>
            </w:pPr>
            <w:r>
              <w:rPr>
                <w:rStyle w:val="AAMSKBFill-InHighlight"/>
                <w:rFonts w:cstheme="minorHAnsi"/>
                <w:color w:val="auto"/>
              </w:rPr>
              <w:t>John D. Dingell VA</w:t>
            </w:r>
            <w:r>
              <w:rPr>
                <w:rStyle w:val="AAMSKBFill-InHighlight"/>
                <w:rFonts w:cstheme="minorHAnsi"/>
                <w:color w:val="auto"/>
              </w:rPr>
              <w:t xml:space="preserve"> Medical Center</w:t>
            </w:r>
          </w:p>
        </w:tc>
      </w:tr>
      <w:tr w:rsidR="00C72373" w14:paraId="4D5C312B" w14:textId="77777777" w:rsidTr="000E2EDD">
        <w:tc>
          <w:tcPr>
            <w:tcW w:w="4675" w:type="dxa"/>
          </w:tcPr>
          <w:p w14:paraId="4D5C3129" w14:textId="77777777" w:rsidR="00DC2FAE" w:rsidRPr="000762B6" w:rsidRDefault="00DC2FAE">
            <w:pPr>
              <w:rPr>
                <w:rFonts w:cstheme="minorHAnsi"/>
                <w:b/>
                <w:szCs w:val="20"/>
              </w:rPr>
            </w:pPr>
          </w:p>
        </w:tc>
        <w:tc>
          <w:tcPr>
            <w:tcW w:w="5243" w:type="dxa"/>
          </w:tcPr>
          <w:p w14:paraId="4D5C312A" w14:textId="77777777" w:rsidR="00DC2FAE" w:rsidRPr="00CB2EE9" w:rsidRDefault="00DC2FAE">
            <w:pPr>
              <w:rPr>
                <w:rStyle w:val="AAMSKBFill-InHighlight"/>
                <w:rFonts w:cstheme="minorHAnsi"/>
                <w:color w:val="auto"/>
              </w:rPr>
            </w:pPr>
          </w:p>
        </w:tc>
      </w:tr>
      <w:tr w:rsidR="00C72373" w14:paraId="4D5C312E" w14:textId="77777777" w:rsidTr="000E2EDD">
        <w:tc>
          <w:tcPr>
            <w:tcW w:w="4675" w:type="dxa"/>
          </w:tcPr>
          <w:p w14:paraId="4D5C312C" w14:textId="77777777" w:rsidR="00DC2FAE" w:rsidRPr="000762B6" w:rsidRDefault="00DC2FAE">
            <w:pPr>
              <w:rPr>
                <w:rFonts w:cstheme="minorHAnsi"/>
                <w:b/>
                <w:szCs w:val="20"/>
              </w:rPr>
            </w:pPr>
          </w:p>
        </w:tc>
        <w:tc>
          <w:tcPr>
            <w:tcW w:w="5243" w:type="dxa"/>
          </w:tcPr>
          <w:p w14:paraId="4D5C312D" w14:textId="77777777" w:rsidR="00DC2FAE" w:rsidRPr="00CB2EE9" w:rsidRDefault="00DC2FAE">
            <w:pPr>
              <w:rPr>
                <w:rStyle w:val="AAMSKBFill-InHighlight"/>
                <w:rFonts w:cstheme="minorHAnsi"/>
                <w:color w:val="auto"/>
              </w:rPr>
            </w:pPr>
            <w:r>
              <w:rPr>
                <w:rStyle w:val="AAMSKBFill-InHighlight"/>
                <w:rFonts w:cstheme="minorHAnsi"/>
                <w:color w:val="auto"/>
              </w:rPr>
              <w:t>4646 John R. Street</w:t>
            </w:r>
          </w:p>
        </w:tc>
      </w:tr>
      <w:tr w:rsidR="00C72373" w14:paraId="4D5C3131" w14:textId="77777777" w:rsidTr="000E2EDD">
        <w:tc>
          <w:tcPr>
            <w:tcW w:w="4675" w:type="dxa"/>
          </w:tcPr>
          <w:p w14:paraId="4D5C312F" w14:textId="77777777" w:rsidR="00DC2FAE" w:rsidRPr="000762B6" w:rsidRDefault="00DC2FAE">
            <w:pPr>
              <w:rPr>
                <w:rFonts w:cstheme="minorHAnsi"/>
                <w:b/>
                <w:szCs w:val="20"/>
              </w:rPr>
            </w:pPr>
          </w:p>
        </w:tc>
        <w:tc>
          <w:tcPr>
            <w:tcW w:w="5243" w:type="dxa"/>
          </w:tcPr>
          <w:p w14:paraId="4D5C3130" w14:textId="77777777" w:rsidR="00DC2FAE" w:rsidRPr="00CB2EE9" w:rsidRDefault="00DC2FAE">
            <w:pPr>
              <w:rPr>
                <w:rStyle w:val="AAMSKBFill-InHighlight"/>
                <w:rFonts w:cstheme="minorHAnsi"/>
                <w:color w:val="auto"/>
              </w:rPr>
            </w:pPr>
            <w:r>
              <w:rPr>
                <w:rStyle w:val="AAMSKBFill-InHighlight"/>
                <w:rFonts w:cstheme="minorHAnsi"/>
                <w:color w:val="auto"/>
              </w:rPr>
              <w:t>Detroit</w:t>
            </w:r>
            <w:r w:rsidRPr="004C7C18">
              <w:rPr>
                <w:rFonts w:cstheme="minorHAnsi"/>
                <w:szCs w:val="20"/>
              </w:rPr>
              <w:t xml:space="preserve"> </w:t>
            </w:r>
            <w:r>
              <w:rPr>
                <w:rStyle w:val="AAMSKBFill-InHighlight"/>
                <w:rFonts w:cstheme="minorHAnsi"/>
                <w:color w:val="auto"/>
              </w:rPr>
              <w:t>MI</w:t>
            </w:r>
          </w:p>
        </w:tc>
      </w:tr>
      <w:tr w:rsidR="00C72373" w14:paraId="4D5C3134" w14:textId="77777777" w:rsidTr="000E2EDD">
        <w:tc>
          <w:tcPr>
            <w:tcW w:w="4675" w:type="dxa"/>
            <w:hideMark/>
          </w:tcPr>
          <w:p w14:paraId="4D5C3132" w14:textId="77777777" w:rsidR="00DC2FAE" w:rsidRPr="000762B6" w:rsidRDefault="00DC2FAE">
            <w:pPr>
              <w:rPr>
                <w:rFonts w:cstheme="minorHAnsi"/>
                <w:b/>
                <w:szCs w:val="20"/>
              </w:rPr>
            </w:pPr>
            <w:r w:rsidRPr="000762B6">
              <w:rPr>
                <w:rFonts w:cstheme="minorHAnsi"/>
                <w:b/>
                <w:szCs w:val="20"/>
              </w:rPr>
              <w:t>POSTAL CODE</w:t>
            </w:r>
          </w:p>
        </w:tc>
        <w:tc>
          <w:tcPr>
            <w:tcW w:w="5243" w:type="dxa"/>
            <w:hideMark/>
          </w:tcPr>
          <w:p w14:paraId="4D5C3133" w14:textId="77777777" w:rsidR="00DC2FAE" w:rsidRPr="00CB2EE9" w:rsidRDefault="00DC2FAE">
            <w:pPr>
              <w:rPr>
                <w:rFonts w:cstheme="minorHAnsi"/>
                <w:szCs w:val="20"/>
              </w:rPr>
            </w:pPr>
            <w:r>
              <w:rPr>
                <w:rFonts w:cstheme="minorHAnsi"/>
                <w:szCs w:val="20"/>
              </w:rPr>
              <w:t>48201</w:t>
            </w:r>
          </w:p>
        </w:tc>
      </w:tr>
      <w:tr w:rsidR="00C72373" w14:paraId="4D5C3137" w14:textId="77777777" w:rsidTr="000E2EDD">
        <w:tc>
          <w:tcPr>
            <w:tcW w:w="4675" w:type="dxa"/>
            <w:hideMark/>
          </w:tcPr>
          <w:p w14:paraId="4D5C3135" w14:textId="77777777" w:rsidR="00DC2FAE" w:rsidRPr="000762B6" w:rsidRDefault="00DC2FAE">
            <w:pPr>
              <w:rPr>
                <w:rFonts w:cstheme="minorHAnsi"/>
                <w:b/>
                <w:szCs w:val="20"/>
              </w:rPr>
            </w:pPr>
            <w:r w:rsidRPr="000762B6">
              <w:rPr>
                <w:rFonts w:cstheme="minorHAnsi"/>
                <w:b/>
                <w:szCs w:val="20"/>
              </w:rPr>
              <w:t>COUNTRY</w:t>
            </w:r>
          </w:p>
        </w:tc>
        <w:tc>
          <w:tcPr>
            <w:tcW w:w="5243" w:type="dxa"/>
            <w:hideMark/>
          </w:tcPr>
          <w:p w14:paraId="4D5C3136" w14:textId="77777777" w:rsidR="00DC2FAE" w:rsidRPr="00CB2EE9" w:rsidRDefault="00DC2FAE">
            <w:pPr>
              <w:rPr>
                <w:rFonts w:cstheme="minorHAnsi"/>
                <w:szCs w:val="20"/>
              </w:rPr>
            </w:pPr>
          </w:p>
        </w:tc>
      </w:tr>
    </w:tbl>
    <w:p w14:paraId="4D5C3138" w14:textId="77777777" w:rsidR="00DC2FAE" w:rsidRPr="004C7C18" w:rsidRDefault="00DC2FAE" w:rsidP="004C7C18">
      <w:pPr>
        <w:spacing w:after="160" w:line="252" w:lineRule="auto"/>
        <w:jc w:val="center"/>
        <w:rPr>
          <w:rFonts w:eastAsia="Calibri" w:cstheme="minorHAnsi"/>
          <w:b/>
        </w:rPr>
      </w:pPr>
    </w:p>
    <w:p w14:paraId="4D5C3139" w14:textId="77777777" w:rsidR="00DC2FAE" w:rsidRPr="004C7C18" w:rsidRDefault="00DC2FAE"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72373" w14:paraId="4D5C313C" w14:textId="77777777" w:rsidTr="009C37D0">
        <w:tc>
          <w:tcPr>
            <w:tcW w:w="4675" w:type="dxa"/>
            <w:hideMark/>
          </w:tcPr>
          <w:p w14:paraId="4D5C313A" w14:textId="77777777" w:rsidR="00DC2FAE" w:rsidRPr="000762B6" w:rsidRDefault="00DC2FAE">
            <w:pPr>
              <w:rPr>
                <w:rFonts w:cstheme="minorHAnsi"/>
                <w:b/>
              </w:rPr>
            </w:pPr>
            <w:r w:rsidRPr="000762B6">
              <w:rPr>
                <w:rFonts w:cstheme="minorHAnsi"/>
                <w:b/>
              </w:rPr>
              <w:t>AGENCY’S URL</w:t>
            </w:r>
          </w:p>
        </w:tc>
        <w:tc>
          <w:tcPr>
            <w:tcW w:w="5243" w:type="dxa"/>
            <w:hideMark/>
          </w:tcPr>
          <w:p w14:paraId="4D5C313B" w14:textId="77777777" w:rsidR="00DC2FAE" w:rsidRPr="004C7C18" w:rsidRDefault="00DC2FAE">
            <w:pPr>
              <w:rPr>
                <w:rFonts w:cstheme="minorHAnsi"/>
              </w:rPr>
            </w:pPr>
          </w:p>
        </w:tc>
      </w:tr>
      <w:tr w:rsidR="00C72373" w14:paraId="4D5C313F" w14:textId="77777777" w:rsidTr="009C37D0">
        <w:tc>
          <w:tcPr>
            <w:tcW w:w="4675" w:type="dxa"/>
            <w:hideMark/>
          </w:tcPr>
          <w:p w14:paraId="4D5C313D" w14:textId="77777777" w:rsidR="00DC2FAE" w:rsidRPr="000762B6" w:rsidRDefault="00DC2FAE">
            <w:pPr>
              <w:rPr>
                <w:rFonts w:cstheme="minorHAnsi"/>
                <w:b/>
              </w:rPr>
            </w:pPr>
            <w:r w:rsidRPr="000762B6">
              <w:rPr>
                <w:rFonts w:cstheme="minorHAnsi"/>
                <w:b/>
              </w:rPr>
              <w:t>URL DESCRIPTION</w:t>
            </w:r>
          </w:p>
        </w:tc>
        <w:tc>
          <w:tcPr>
            <w:tcW w:w="5243" w:type="dxa"/>
            <w:hideMark/>
          </w:tcPr>
          <w:p w14:paraId="4D5C313E" w14:textId="77777777" w:rsidR="00DC2FAE" w:rsidRPr="004C7C18" w:rsidRDefault="00DC2FAE">
            <w:pPr>
              <w:rPr>
                <w:rFonts w:cstheme="minorHAnsi"/>
                <w:szCs w:val="20"/>
              </w:rPr>
            </w:pPr>
          </w:p>
        </w:tc>
      </w:tr>
      <w:tr w:rsidR="00C72373" w14:paraId="4D5C3142" w14:textId="77777777" w:rsidTr="009C37D0">
        <w:tc>
          <w:tcPr>
            <w:tcW w:w="4675" w:type="dxa"/>
            <w:hideMark/>
          </w:tcPr>
          <w:p w14:paraId="4D5C3140" w14:textId="77777777" w:rsidR="00DC2FAE" w:rsidRPr="000762B6" w:rsidRDefault="00DC2FAE">
            <w:pPr>
              <w:rPr>
                <w:rFonts w:cstheme="minorHAnsi"/>
                <w:b/>
              </w:rPr>
            </w:pPr>
            <w:r w:rsidRPr="000762B6">
              <w:rPr>
                <w:rFonts w:cstheme="minorHAnsi"/>
                <w:b/>
              </w:rPr>
              <w:t>AGENCY CONTACT’S EMAIL ADDRESS</w:t>
            </w:r>
          </w:p>
        </w:tc>
        <w:tc>
          <w:tcPr>
            <w:tcW w:w="5243" w:type="dxa"/>
            <w:hideMark/>
          </w:tcPr>
          <w:p w14:paraId="4D5C3141" w14:textId="77777777" w:rsidR="00DC2FAE" w:rsidRPr="004C7C18" w:rsidRDefault="00DC2FAE">
            <w:pPr>
              <w:rPr>
                <w:rFonts w:cstheme="minorHAnsi"/>
                <w:szCs w:val="20"/>
              </w:rPr>
            </w:pPr>
          </w:p>
        </w:tc>
      </w:tr>
      <w:tr w:rsidR="00C72373" w14:paraId="4D5C3145" w14:textId="77777777" w:rsidTr="009C37D0">
        <w:trPr>
          <w:trHeight w:val="233"/>
        </w:trPr>
        <w:tc>
          <w:tcPr>
            <w:tcW w:w="4675" w:type="dxa"/>
            <w:hideMark/>
          </w:tcPr>
          <w:p w14:paraId="4D5C3143" w14:textId="77777777" w:rsidR="00DC2FAE" w:rsidRPr="000762B6" w:rsidRDefault="00DC2FAE">
            <w:pPr>
              <w:rPr>
                <w:rFonts w:cstheme="minorHAnsi"/>
                <w:b/>
              </w:rPr>
            </w:pPr>
            <w:r w:rsidRPr="000762B6">
              <w:rPr>
                <w:rFonts w:cstheme="minorHAnsi"/>
                <w:b/>
              </w:rPr>
              <w:t>EMAIL DESCRIPTION</w:t>
            </w:r>
          </w:p>
        </w:tc>
        <w:tc>
          <w:tcPr>
            <w:tcW w:w="5243" w:type="dxa"/>
            <w:hideMark/>
          </w:tcPr>
          <w:p w14:paraId="4D5C3144" w14:textId="77777777" w:rsidR="00DC2FAE" w:rsidRPr="004C7C18" w:rsidRDefault="00DC2FAE">
            <w:pPr>
              <w:rPr>
                <w:rFonts w:cstheme="minorHAnsi"/>
                <w:szCs w:val="20"/>
              </w:rPr>
            </w:pPr>
          </w:p>
        </w:tc>
      </w:tr>
    </w:tbl>
    <w:p w14:paraId="4D5C3146" w14:textId="77777777" w:rsidR="00DC2FAE" w:rsidRDefault="00DC2FAE">
      <w:r>
        <w:br w:type="page"/>
      </w:r>
    </w:p>
    <w:p w14:paraId="4D5C3147" w14:textId="77777777" w:rsidR="00DC2FAE" w:rsidRPr="00917C3B" w:rsidRDefault="00DC2FAE"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4D5C3148" w14:textId="77777777" w:rsidR="00DC2FAE" w:rsidRPr="00383BFF" w:rsidRDefault="00DC2FAE" w:rsidP="00383BFF">
      <w:pPr>
        <w:rPr>
          <w:rFonts w:ascii="Adobe Devanagari" w:hAnsi="Adobe Devanagari" w:cs="Adobe Devanagari"/>
        </w:rPr>
      </w:pPr>
      <w:r w:rsidRPr="00383BFF">
        <w:rPr>
          <w:rFonts w:ascii="Adobe Devanagari" w:hAnsi="Adobe Devanagari" w:cs="Adobe Devanagari"/>
        </w:rPr>
        <w:t xml:space="preserve">This is a SOURCES SOUGHT only pertaining to brand-name or equal item(s) for the John D. Dingell VA Medical Center.  Information collected during this Sources Sought may be used in a set-aside.  If a solicitation is issued, the Government will do so in accordance with the Federal Acquisition Regulation (FAR) and applicable VA acquisition policies.  </w:t>
      </w:r>
    </w:p>
    <w:p w14:paraId="4D5C3149" w14:textId="77777777" w:rsidR="00DC2FAE" w:rsidRPr="00383BFF" w:rsidRDefault="00DC2FAE" w:rsidP="00383BFF">
      <w:pPr>
        <w:rPr>
          <w:rFonts w:ascii="Adobe Devanagari" w:hAnsi="Adobe Devanagari" w:cs="Adobe Devanagari"/>
        </w:rPr>
      </w:pPr>
      <w:r w:rsidRPr="00383BFF">
        <w:rPr>
          <w:rFonts w:ascii="Adobe Devanagari" w:hAnsi="Adobe Devanagari" w:cs="Adobe Devanagari"/>
        </w:rPr>
        <w:t>The Northern American Industry Classification System (NAICS) number is 3</w:t>
      </w:r>
      <w:r>
        <w:rPr>
          <w:rFonts w:ascii="Adobe Devanagari" w:hAnsi="Adobe Devanagari" w:cs="Adobe Devanagari"/>
        </w:rPr>
        <w:t>34510</w:t>
      </w:r>
      <w:r w:rsidRPr="00383BFF">
        <w:rPr>
          <w:rFonts w:ascii="Adobe Devanagari" w:hAnsi="Adobe Devanagari" w:cs="Adobe Devanagari"/>
        </w:rPr>
        <w:t>.  The NAICS size standard is 1,</w:t>
      </w:r>
      <w:r>
        <w:rPr>
          <w:rFonts w:ascii="Adobe Devanagari" w:hAnsi="Adobe Devanagari" w:cs="Adobe Devanagari"/>
        </w:rPr>
        <w:t>25</w:t>
      </w:r>
      <w:r w:rsidRPr="00383BFF">
        <w:rPr>
          <w:rFonts w:ascii="Adobe Devanagari" w:hAnsi="Adobe Devanagari" w:cs="Adobe Devanagari"/>
        </w:rPr>
        <w:t xml:space="preserve">0 employees.  </w:t>
      </w:r>
    </w:p>
    <w:p w14:paraId="4D5C314A" w14:textId="77777777" w:rsidR="00DC2FAE" w:rsidRPr="00383BFF" w:rsidRDefault="00DC2FAE" w:rsidP="00383BFF">
      <w:pPr>
        <w:rPr>
          <w:rFonts w:ascii="Adobe Devanagari" w:hAnsi="Adobe Devanagari" w:cs="Adobe Devanagari"/>
        </w:rPr>
      </w:pPr>
      <w:r w:rsidRPr="00383BFF">
        <w:rPr>
          <w:rFonts w:ascii="Adobe Devanagari" w:hAnsi="Adobe Devanagari" w:cs="Adobe Devanagari"/>
        </w:rPr>
        <w:t>Any contractor that believes they are capable and desires to claim preference for small business status must be registered with the Small Business Administration (SBA) and be able to be located through the SBA Dynamic Small Business Search. Any contractor that believes that they are capable and desires to claim preference for veteran-owned small business status must be registered in SBA at SBA.gov as a Service-Disabled Veteran-Owned Small Business (SDVOSB) or Veteran-Owned Small Business (VOSB).</w:t>
      </w:r>
    </w:p>
    <w:p w14:paraId="4D5C314B" w14:textId="77777777" w:rsidR="00DC2FAE" w:rsidRPr="00383BFF" w:rsidRDefault="00DC2FAE" w:rsidP="00383BFF">
      <w:pPr>
        <w:rPr>
          <w:rFonts w:ascii="Adobe Devanagari" w:hAnsi="Adobe Devanagari" w:cs="Adobe Devanagari"/>
        </w:rPr>
      </w:pPr>
      <w:r w:rsidRPr="00383BFF">
        <w:rPr>
          <w:rFonts w:ascii="Adobe Devanagari" w:hAnsi="Adobe Devanagari" w:cs="Adobe Devanagari"/>
        </w:rPr>
        <w:t xml:space="preserve">Contractors who deem themselves capable of meeting the requirement shall provide the information listed below to Kellie Konopinski, Contracting Officer at </w:t>
      </w:r>
      <w:hyperlink r:id="rId11" w:history="1">
        <w:r w:rsidRPr="00383BFF">
          <w:rPr>
            <w:rFonts w:ascii="Adobe Devanagari" w:hAnsi="Adobe Devanagari" w:cs="Adobe Devanagari"/>
            <w:color w:val="0000FF" w:themeColor="hyperlink"/>
            <w:u w:val="single"/>
          </w:rPr>
          <w:t>Kellie.Konopinski@va.gov,</w:t>
        </w:r>
      </w:hyperlink>
      <w:r w:rsidRPr="00383BFF">
        <w:rPr>
          <w:rFonts w:ascii="Adobe Devanagari" w:hAnsi="Adobe Devanagari" w:cs="Adobe Devanagari"/>
        </w:rPr>
        <w:t xml:space="preserve"> and Natalie Harris, Contract Specialist at </w:t>
      </w:r>
      <w:hyperlink r:id="rId12" w:history="1">
        <w:r w:rsidRPr="00383BFF">
          <w:rPr>
            <w:rFonts w:ascii="Adobe Devanagari" w:hAnsi="Adobe Devanagari" w:cs="Adobe Devanagari"/>
            <w:color w:val="0000FF" w:themeColor="hyperlink"/>
            <w:u w:val="single"/>
          </w:rPr>
          <w:t>natalie.harris4@va.gov,</w:t>
        </w:r>
      </w:hyperlink>
      <w:r w:rsidRPr="00383BFF">
        <w:rPr>
          <w:rFonts w:ascii="Adobe Devanagari" w:hAnsi="Adobe Devanagari" w:cs="Adobe Devanagari"/>
        </w:rPr>
        <w:t xml:space="preserve"> no later than Wednesday, </w:t>
      </w:r>
      <w:r>
        <w:rPr>
          <w:rFonts w:ascii="Adobe Devanagari" w:hAnsi="Adobe Devanagari" w:cs="Adobe Devanagari"/>
        </w:rPr>
        <w:t>May 20</w:t>
      </w:r>
      <w:r w:rsidRPr="00383BFF">
        <w:rPr>
          <w:rFonts w:ascii="Adobe Devanagari" w:hAnsi="Adobe Devanagari" w:cs="Adobe Devanagari"/>
        </w:rPr>
        <w:t xml:space="preserve">, 2026, 4:30 p.m. EST., referencing </w:t>
      </w:r>
      <w:r w:rsidRPr="00DE5F59">
        <w:rPr>
          <w:rFonts w:ascii="Adobe Devanagari" w:hAnsi="Adobe Devanagari" w:cs="Adobe Devanagari"/>
        </w:rPr>
        <w:t xml:space="preserve">Acquisition ID: </w:t>
      </w:r>
      <w:r w:rsidRPr="00DE5F59">
        <w:rPr>
          <w:rFonts w:ascii="Adobe Devanagari" w:hAnsi="Adobe Devanagari" w:cs="Adobe Devanagari"/>
        </w:rPr>
        <w:t>36C25026Q0560</w:t>
      </w:r>
      <w:r w:rsidRPr="00383BFF">
        <w:rPr>
          <w:rFonts w:ascii="Adobe Devanagari" w:hAnsi="Adobe Devanagari" w:cs="Adobe Devanagari"/>
        </w:rPr>
        <w:t>.</w:t>
      </w:r>
    </w:p>
    <w:p w14:paraId="4D5C314C" w14:textId="77777777" w:rsidR="00DC2FAE" w:rsidRPr="00383BFF" w:rsidRDefault="00DC2FAE" w:rsidP="00383BFF">
      <w:pPr>
        <w:spacing w:before="180" w:after="180" w:line="240" w:lineRule="auto"/>
        <w:rPr>
          <w:rFonts w:ascii="Adobe Devanagari" w:hAnsi="Adobe Devanagari" w:cs="Adobe Devanagari"/>
        </w:rPr>
      </w:pPr>
      <w:r w:rsidRPr="00383BFF">
        <w:rPr>
          <w:rFonts w:ascii="Adobe Devanagari" w:hAnsi="Adobe Devanagari" w:cs="Adobe Devanagari"/>
        </w:rPr>
        <w:t xml:space="preserve">Responses shall include: </w:t>
      </w:r>
    </w:p>
    <w:p w14:paraId="4D5C314D" w14:textId="77777777" w:rsidR="00DC2FAE" w:rsidRPr="00383BFF" w:rsidRDefault="00DC2FAE" w:rsidP="00383BFF">
      <w:pPr>
        <w:spacing w:before="180" w:after="180" w:line="240" w:lineRule="auto"/>
        <w:rPr>
          <w:rFonts w:ascii="Adobe Devanagari" w:hAnsi="Adobe Devanagari" w:cs="Adobe Devanagari"/>
        </w:rPr>
      </w:pPr>
      <w:r w:rsidRPr="00383BFF">
        <w:rPr>
          <w:rFonts w:ascii="Adobe Devanagari" w:hAnsi="Adobe Devanagari" w:cs="Adobe Devanagari"/>
        </w:rPr>
        <w:t>(1) Business Name and Address</w:t>
      </w:r>
    </w:p>
    <w:p w14:paraId="4D5C314E" w14:textId="77777777" w:rsidR="00DC2FAE" w:rsidRPr="00383BFF" w:rsidRDefault="00DC2FAE" w:rsidP="00383BFF">
      <w:pPr>
        <w:spacing w:before="180" w:after="180" w:line="240" w:lineRule="auto"/>
        <w:rPr>
          <w:rFonts w:ascii="Adobe Devanagari" w:hAnsi="Adobe Devanagari" w:cs="Adobe Devanagari"/>
        </w:rPr>
      </w:pPr>
      <w:r w:rsidRPr="00383BFF">
        <w:rPr>
          <w:rFonts w:ascii="Adobe Devanagari" w:hAnsi="Adobe Devanagari" w:cs="Adobe Devanagari"/>
        </w:rPr>
        <w:t xml:space="preserve">(2) Contract number items are covered under, if applicable </w:t>
      </w:r>
    </w:p>
    <w:p w14:paraId="4D5C314F" w14:textId="77777777" w:rsidR="00DC2FAE" w:rsidRPr="00383BFF" w:rsidRDefault="00DC2FAE" w:rsidP="00383BFF">
      <w:pPr>
        <w:spacing w:before="180" w:after="180" w:line="240" w:lineRule="auto"/>
        <w:rPr>
          <w:rFonts w:ascii="Adobe Devanagari" w:hAnsi="Adobe Devanagari" w:cs="Adobe Devanagari"/>
        </w:rPr>
      </w:pPr>
      <w:r w:rsidRPr="00383BFF">
        <w:rPr>
          <w:rFonts w:ascii="Adobe Devanagari" w:hAnsi="Adobe Devanagari" w:cs="Adobe Devanagari"/>
        </w:rPr>
        <w:t>(3) Point of Contact name, phone number, and email address</w:t>
      </w:r>
    </w:p>
    <w:p w14:paraId="4D5C3150" w14:textId="77777777" w:rsidR="00DC2FAE" w:rsidRPr="00383BFF" w:rsidRDefault="00DC2FAE" w:rsidP="00383BFF">
      <w:pPr>
        <w:spacing w:before="180" w:after="180" w:line="240" w:lineRule="auto"/>
        <w:rPr>
          <w:rFonts w:ascii="Adobe Devanagari" w:hAnsi="Adobe Devanagari" w:cs="Adobe Devanagari"/>
        </w:rPr>
      </w:pPr>
      <w:r w:rsidRPr="00383BFF">
        <w:rPr>
          <w:rFonts w:ascii="Adobe Devanagari" w:hAnsi="Adobe Devanagari" w:cs="Adobe Devanagari"/>
        </w:rPr>
        <w:t xml:space="preserve">(4) SAM UEI and NAICS code </w:t>
      </w:r>
    </w:p>
    <w:p w14:paraId="4D5C3151" w14:textId="77777777" w:rsidR="00DC2FAE" w:rsidRPr="00383BFF" w:rsidRDefault="00DC2FAE" w:rsidP="00383BFF">
      <w:pPr>
        <w:spacing w:before="180" w:after="180" w:line="240" w:lineRule="auto"/>
        <w:rPr>
          <w:rFonts w:ascii="Adobe Devanagari" w:hAnsi="Adobe Devanagari" w:cs="Adobe Devanagari"/>
        </w:rPr>
      </w:pPr>
      <w:r w:rsidRPr="00383BFF">
        <w:rPr>
          <w:rFonts w:ascii="Adobe Devanagari" w:hAnsi="Adobe Devanagari" w:cs="Adobe Devanagari"/>
        </w:rPr>
        <w:t xml:space="preserve">(5) Business size (Small or Large) </w:t>
      </w:r>
    </w:p>
    <w:p w14:paraId="4D5C3152" w14:textId="77777777" w:rsidR="00DC2FAE" w:rsidRPr="00383BFF" w:rsidRDefault="00DC2FAE" w:rsidP="00383BFF">
      <w:pPr>
        <w:spacing w:before="180" w:after="180" w:line="240" w:lineRule="auto"/>
        <w:rPr>
          <w:rFonts w:ascii="Adobe Devanagari" w:hAnsi="Adobe Devanagari" w:cs="Adobe Devanagari"/>
        </w:rPr>
      </w:pPr>
      <w:r w:rsidRPr="00383BFF">
        <w:rPr>
          <w:rFonts w:ascii="Adobe Devanagari" w:hAnsi="Adobe Devanagari" w:cs="Adobe Devanagari"/>
        </w:rPr>
        <w:t>(6) Type of business (SDVOSB, VOSB, 8(a), HUBZone, Woman-Owned, etc.)</w:t>
      </w:r>
    </w:p>
    <w:p w14:paraId="4D5C3153" w14:textId="77777777" w:rsidR="00DC2FAE" w:rsidRPr="00383BFF" w:rsidRDefault="00DC2FAE" w:rsidP="00383BFF">
      <w:pPr>
        <w:spacing w:before="180" w:after="180" w:line="240" w:lineRule="auto"/>
        <w:rPr>
          <w:rFonts w:ascii="Adobe Devanagari" w:hAnsi="Adobe Devanagari" w:cs="Adobe Devanagari"/>
        </w:rPr>
      </w:pPr>
      <w:r w:rsidRPr="00383BFF">
        <w:rPr>
          <w:rFonts w:ascii="Adobe Devanagari" w:hAnsi="Adobe Devanagari" w:cs="Adobe Devanagari"/>
        </w:rPr>
        <w:t xml:space="preserve">(7) Information about the product proposed and identification of any salient characteristics not met </w:t>
      </w:r>
    </w:p>
    <w:p w14:paraId="4D5C3154" w14:textId="77777777" w:rsidR="00DC2FAE" w:rsidRPr="00383BFF" w:rsidRDefault="00DC2FAE" w:rsidP="00383BFF">
      <w:pPr>
        <w:spacing w:before="180" w:after="180" w:line="240" w:lineRule="auto"/>
        <w:rPr>
          <w:rFonts w:ascii="Adobe Devanagari" w:hAnsi="Adobe Devanagari" w:cs="Adobe Devanagari"/>
        </w:rPr>
      </w:pPr>
      <w:r w:rsidRPr="00383BFF">
        <w:rPr>
          <w:rFonts w:ascii="Adobe Devanagari" w:hAnsi="Adobe Devanagari" w:cs="Adobe Devanagari"/>
        </w:rPr>
        <w:t xml:space="preserve">(8) Country of manufacture </w:t>
      </w:r>
    </w:p>
    <w:p w14:paraId="4D5C3155" w14:textId="77777777" w:rsidR="00DC2FAE" w:rsidRPr="00383BFF" w:rsidRDefault="00DC2FAE" w:rsidP="00383BFF">
      <w:pPr>
        <w:spacing w:before="180" w:after="180" w:line="240" w:lineRule="auto"/>
        <w:rPr>
          <w:rFonts w:ascii="Adobe Devanagari" w:hAnsi="Adobe Devanagari" w:cs="Adobe Devanagari"/>
        </w:rPr>
      </w:pPr>
      <w:r w:rsidRPr="00383BFF">
        <w:rPr>
          <w:rFonts w:ascii="Adobe Devanagari" w:hAnsi="Adobe Devanagari" w:cs="Adobe Devanagari"/>
        </w:rPr>
        <w:t xml:space="preserve">(9) If the concern is not with the manufacturer, provide the manufacturer’s name, size standard, and an authorized distributor letter </w:t>
      </w:r>
    </w:p>
    <w:p w14:paraId="4D5C3156" w14:textId="77777777" w:rsidR="00DC2FAE" w:rsidRPr="00383BFF" w:rsidRDefault="00DC2FAE" w:rsidP="00383BFF">
      <w:pPr>
        <w:spacing w:before="180" w:after="180" w:line="240" w:lineRule="auto"/>
        <w:rPr>
          <w:rFonts w:ascii="Adobe Devanagari" w:hAnsi="Adobe Devanagari" w:cs="Adobe Devanagari"/>
        </w:rPr>
      </w:pPr>
      <w:r w:rsidRPr="00383BFF">
        <w:rPr>
          <w:rFonts w:ascii="Adobe Devanagari" w:hAnsi="Adobe Devanagari" w:cs="Adobe Devanagari"/>
        </w:rPr>
        <w:t xml:space="preserve">(10) If the concern is the manufacturer and sole distributor, provide documentation to that effect; if the manufacturer has authorized distributors, provide a list of those distributors </w:t>
      </w:r>
    </w:p>
    <w:p w14:paraId="4D5C3157" w14:textId="77777777" w:rsidR="00DC2FAE" w:rsidRDefault="00DC2FAE" w:rsidP="00383BFF">
      <w:pPr>
        <w:spacing w:before="180" w:after="180" w:line="240" w:lineRule="auto"/>
        <w:rPr>
          <w:rFonts w:ascii="Adobe Devanagari" w:hAnsi="Adobe Devanagari" w:cs="Adobe Devanagari"/>
        </w:rPr>
      </w:pPr>
      <w:r w:rsidRPr="00383BFF">
        <w:rPr>
          <w:rFonts w:ascii="Adobe Devanagari" w:hAnsi="Adobe Devanagari" w:cs="Adobe Devanagari"/>
        </w:rPr>
        <w:t>(11) Current lead time of the proposed equipment</w:t>
      </w:r>
    </w:p>
    <w:p w14:paraId="4D5C3158" w14:textId="77777777" w:rsidR="00DC2FAE" w:rsidRPr="00383BFF" w:rsidRDefault="00DC2FAE" w:rsidP="00383BFF">
      <w:pPr>
        <w:spacing w:before="180" w:after="180" w:line="240" w:lineRule="auto"/>
        <w:rPr>
          <w:rFonts w:ascii="Adobe Devanagari" w:hAnsi="Adobe Devanagari" w:cs="Adobe Devanagari"/>
        </w:rPr>
      </w:pPr>
      <w:r w:rsidRPr="00383BFF">
        <w:rPr>
          <w:rFonts w:ascii="Adobe Devanagari" w:hAnsi="Adobe Devanagari" w:cs="Adobe Devanagari"/>
        </w:rPr>
        <w:t>Contractors must be registered with https://www.sam.gov.</w:t>
      </w:r>
    </w:p>
    <w:p w14:paraId="4D5C3159" w14:textId="77777777" w:rsidR="00DC2FAE" w:rsidRPr="00383BFF" w:rsidRDefault="00DC2FAE" w:rsidP="00383BFF">
      <w:pPr>
        <w:spacing w:before="180" w:after="180" w:line="240" w:lineRule="auto"/>
        <w:rPr>
          <w:rFonts w:ascii="Adobe Devanagari" w:hAnsi="Adobe Devanagari" w:cs="Adobe Devanagari"/>
        </w:rPr>
      </w:pPr>
      <w:r w:rsidRPr="00383BFF">
        <w:rPr>
          <w:rFonts w:ascii="Adobe Devanagari" w:hAnsi="Adobe Devanagari" w:cs="Adobe Devanagari"/>
        </w:rPr>
        <w:lastRenderedPageBreak/>
        <w:t xml:space="preserve">To be considered SDVOSB/VOSB, contractors must be registered and certified in </w:t>
      </w:r>
      <w:r>
        <w:rPr>
          <w:rFonts w:ascii="Adobe Devanagari" w:hAnsi="Adobe Devanagari" w:cs="Adobe Devanagari"/>
        </w:rPr>
        <w:t xml:space="preserve">the </w:t>
      </w:r>
      <w:r w:rsidRPr="00383BFF">
        <w:rPr>
          <w:rFonts w:ascii="Adobe Devanagari" w:hAnsi="Adobe Devanagari" w:cs="Adobe Devanagari"/>
        </w:rPr>
        <w:t>SBA.</w:t>
      </w:r>
    </w:p>
    <w:p w14:paraId="4D5C315A" w14:textId="77777777" w:rsidR="00DC2FAE" w:rsidRPr="00383BFF" w:rsidRDefault="00DC2FAE" w:rsidP="00383BFF">
      <w:pPr>
        <w:spacing w:before="180" w:after="180" w:line="240" w:lineRule="auto"/>
        <w:rPr>
          <w:rFonts w:ascii="Adobe Devanagari" w:hAnsi="Adobe Devanagari" w:cs="Adobe Devanagari"/>
        </w:rPr>
      </w:pPr>
      <w:r w:rsidRPr="00383BFF">
        <w:rPr>
          <w:rFonts w:ascii="Adobe Devanagari" w:hAnsi="Adobe Devanagari" w:cs="Adobe Devanagari"/>
        </w:rPr>
        <w:t>FOB is the destination.</w:t>
      </w:r>
    </w:p>
    <w:p w14:paraId="4D5C315B" w14:textId="77777777" w:rsidR="00DC2FAE" w:rsidRPr="00383BFF" w:rsidRDefault="00DC2FAE" w:rsidP="00383BFF">
      <w:pPr>
        <w:spacing w:before="180" w:after="180" w:line="240" w:lineRule="auto"/>
        <w:rPr>
          <w:rFonts w:ascii="Adobe Devanagari" w:hAnsi="Adobe Devanagari" w:cs="Adobe Devanagari"/>
        </w:rPr>
      </w:pPr>
      <w:r w:rsidRPr="00383BFF">
        <w:rPr>
          <w:rFonts w:ascii="Adobe Devanagari" w:hAnsi="Adobe Devanagari" w:cs="Adobe Devanagari"/>
        </w:rPr>
        <w:t>Delivery is to:</w:t>
      </w:r>
    </w:p>
    <w:p w14:paraId="4D5C315C" w14:textId="77777777" w:rsidR="00DC2FAE" w:rsidRPr="00383BFF" w:rsidRDefault="00DC2FAE" w:rsidP="00383BFF">
      <w:pPr>
        <w:spacing w:before="180" w:after="180" w:line="240" w:lineRule="auto"/>
        <w:rPr>
          <w:rFonts w:ascii="Adobe Devanagari" w:hAnsi="Adobe Devanagari" w:cs="Adobe Devanagari"/>
        </w:rPr>
      </w:pPr>
      <w:r w:rsidRPr="00383BFF">
        <w:rPr>
          <w:rFonts w:ascii="Adobe Devanagari" w:hAnsi="Adobe Devanagari" w:cs="Adobe Devanagari"/>
        </w:rPr>
        <w:t>John D. Dingell VA Medical Center 4646 John R Street Detroit, MI 48201</w:t>
      </w:r>
    </w:p>
    <w:p w14:paraId="4D5C315D" w14:textId="77777777" w:rsidR="00DC2FAE" w:rsidRPr="00383BFF" w:rsidRDefault="00DC2FAE" w:rsidP="00383BFF">
      <w:pPr>
        <w:spacing w:before="180" w:after="180" w:line="240" w:lineRule="auto"/>
        <w:rPr>
          <w:rFonts w:ascii="Adobe Devanagari" w:hAnsi="Adobe Devanagari" w:cs="Adobe Devanagari"/>
        </w:rPr>
      </w:pPr>
    </w:p>
    <w:p w14:paraId="4D5C315E" w14:textId="77777777" w:rsidR="00DC2FAE" w:rsidRDefault="00DC2FAE" w:rsidP="00383BFF">
      <w:pPr>
        <w:spacing w:before="180" w:after="180" w:line="240" w:lineRule="auto"/>
        <w:rPr>
          <w:rFonts w:ascii="Adobe Devanagari" w:hAnsi="Adobe Devanagari" w:cs="Adobe Devanagari"/>
        </w:rPr>
      </w:pPr>
      <w:r>
        <w:rPr>
          <w:rFonts w:ascii="Adobe Devanagari" w:hAnsi="Adobe Devanagari" w:cs="Adobe Devanagari"/>
        </w:rPr>
        <w:t xml:space="preserve">REQUIREMENTS: </w:t>
      </w:r>
    </w:p>
    <w:p w14:paraId="4D5C315F" w14:textId="77777777" w:rsidR="00DC2FAE" w:rsidRDefault="00DC2FAE" w:rsidP="00383BFF">
      <w:pPr>
        <w:spacing w:before="180" w:after="180" w:line="240" w:lineRule="auto"/>
        <w:rPr>
          <w:rFonts w:ascii="Adobe Devanagari" w:hAnsi="Adobe Devanagari" w:cs="Adobe Devanagari"/>
        </w:rPr>
      </w:pPr>
      <w:r>
        <w:rPr>
          <w:rFonts w:ascii="Adobe Devanagari" w:hAnsi="Adobe Devanagari" w:cs="Adobe Devanagari"/>
        </w:rPr>
        <w:t>AUTOFOCUS FUNDAS CAMERA w/X, Y, Z AXIS TRACKING (Quantity of One (1)</w:t>
      </w:r>
    </w:p>
    <w:p w14:paraId="4D5C3160" w14:textId="77777777" w:rsidR="00DC2FAE" w:rsidRDefault="00DC2FAE" w:rsidP="00383BFF">
      <w:pPr>
        <w:spacing w:before="180" w:after="180" w:line="240" w:lineRule="auto"/>
        <w:rPr>
          <w:rFonts w:ascii="Adobe Devanagari" w:hAnsi="Adobe Devanagari" w:cs="Adobe Devanagari"/>
        </w:rPr>
      </w:pPr>
      <w:r>
        <w:rPr>
          <w:rFonts w:ascii="Adobe Devanagari" w:hAnsi="Adobe Devanagari" w:cs="Adobe Devanagari"/>
        </w:rPr>
        <w:t xml:space="preserve">John D. Dingell VA Medical Center </w:t>
      </w:r>
      <w:r>
        <w:rPr>
          <w:rFonts w:ascii="Adobe Devanagari" w:hAnsi="Adobe Devanagari" w:cs="Adobe Devanagari"/>
        </w:rPr>
        <w:t xml:space="preserve">Neurology Integrated Clinical Service is seeking sources capable of providing a </w:t>
      </w:r>
      <w:proofErr w:type="gramStart"/>
      <w:r>
        <w:rPr>
          <w:rFonts w:ascii="Adobe Devanagari" w:hAnsi="Adobe Devanagari" w:cs="Adobe Devanagari"/>
        </w:rPr>
        <w:t>brand-name</w:t>
      </w:r>
      <w:proofErr w:type="gramEnd"/>
      <w:r>
        <w:rPr>
          <w:rFonts w:ascii="Adobe Devanagari" w:hAnsi="Adobe Devanagari" w:cs="Adobe Devanagari"/>
        </w:rPr>
        <w:t xml:space="preserve"> or equal</w:t>
      </w:r>
      <w:r>
        <w:rPr>
          <w:rFonts w:ascii="Adobe Devanagari" w:hAnsi="Adobe Devanagari" w:cs="Adobe Devanagari"/>
        </w:rPr>
        <w:t xml:space="preserve"> </w:t>
      </w:r>
      <w:r>
        <w:rPr>
          <w:rFonts w:ascii="Adobe Devanagari" w:hAnsi="Adobe Devanagari" w:cs="Adobe Devanagari"/>
        </w:rPr>
        <w:t>to</w:t>
      </w:r>
      <w:r>
        <w:rPr>
          <w:rFonts w:ascii="Adobe Devanagari" w:hAnsi="Adobe Devanagari" w:cs="Adobe Devanagari"/>
        </w:rPr>
        <w:t xml:space="preserve"> </w:t>
      </w:r>
      <w:r>
        <w:rPr>
          <w:rFonts w:ascii="Adobe Devanagari" w:hAnsi="Adobe Devanagari" w:cs="Adobe Devanagari"/>
        </w:rPr>
        <w:t>NIDEK AFC-</w:t>
      </w:r>
      <w:r>
        <w:rPr>
          <w:rFonts w:ascii="Adobe Devanagari" w:hAnsi="Adobe Devanagari" w:cs="Adobe Devanagari"/>
        </w:rPr>
        <w:t>330 Auto</w:t>
      </w:r>
      <w:r>
        <w:rPr>
          <w:rFonts w:ascii="Adobe Devanagari" w:hAnsi="Adobe Devanagari" w:cs="Adobe Devanagari"/>
        </w:rPr>
        <w:t>f</w:t>
      </w:r>
      <w:r>
        <w:rPr>
          <w:rFonts w:ascii="Adobe Devanagari" w:hAnsi="Adobe Devanagari" w:cs="Adobe Devanagari"/>
        </w:rPr>
        <w:t xml:space="preserve">ocus Camera with X, Y, Z Tracking.  The requested equipment is for Retinal Imaging.  Retinal Imaging is essential for early detection, diagnosis, and </w:t>
      </w:r>
      <w:r>
        <w:rPr>
          <w:rFonts w:ascii="Adobe Devanagari" w:hAnsi="Adobe Devanagari" w:cs="Adobe Devanagari"/>
        </w:rPr>
        <w:t>management</w:t>
      </w:r>
      <w:r>
        <w:rPr>
          <w:rFonts w:ascii="Adobe Devanagari" w:hAnsi="Adobe Devanagari" w:cs="Adobe Devanagari"/>
        </w:rPr>
        <w:t xml:space="preserve"> of </w:t>
      </w:r>
      <w:r>
        <w:rPr>
          <w:rFonts w:ascii="Adobe Devanagari" w:hAnsi="Adobe Devanagari" w:cs="Adobe Devanagari"/>
        </w:rPr>
        <w:t xml:space="preserve">a </w:t>
      </w:r>
      <w:r>
        <w:rPr>
          <w:rFonts w:ascii="Adobe Devanagari" w:hAnsi="Adobe Devanagari" w:cs="Adobe Devanagari"/>
        </w:rPr>
        <w:t>variety of sight-threatening conditions frequently encountered in VA populations</w:t>
      </w:r>
      <w:r>
        <w:rPr>
          <w:rFonts w:ascii="Adobe Devanagari" w:hAnsi="Adobe Devanagari" w:cs="Adobe Devanagari"/>
        </w:rPr>
        <w:t>,</w:t>
      </w:r>
      <w:r>
        <w:rPr>
          <w:rFonts w:ascii="Adobe Devanagari" w:hAnsi="Adobe Devanagari" w:cs="Adobe Devanagari"/>
        </w:rPr>
        <w:t xml:space="preserve"> such as diabetic retinopathy, glaucoma, age-related macular degeneration, and hypertension-related eye changes.  </w:t>
      </w:r>
    </w:p>
    <w:p w14:paraId="4D5C3161" w14:textId="77777777" w:rsidR="00DC2FAE" w:rsidRDefault="00DC2FAE" w:rsidP="00383BFF">
      <w:pPr>
        <w:spacing w:before="180" w:after="180" w:line="240" w:lineRule="auto"/>
        <w:rPr>
          <w:rFonts w:ascii="Adobe Devanagari" w:hAnsi="Adobe Devanagari" w:cs="Adobe Devanagari"/>
        </w:rPr>
      </w:pPr>
      <w:r>
        <w:rPr>
          <w:rFonts w:ascii="Adobe Devanagari" w:hAnsi="Adobe Devanagari" w:cs="Adobe Devanagari"/>
        </w:rPr>
        <w:t>SCOP</w:t>
      </w:r>
      <w:r>
        <w:rPr>
          <w:rFonts w:ascii="Adobe Devanagari" w:hAnsi="Adobe Devanagari" w:cs="Adobe Devanagari"/>
        </w:rPr>
        <w:t>E:</w:t>
      </w:r>
    </w:p>
    <w:p w14:paraId="4D5C3162" w14:textId="77777777" w:rsidR="00DC2FAE" w:rsidRDefault="00DC2FAE" w:rsidP="00383BFF">
      <w:pPr>
        <w:spacing w:before="180" w:after="180" w:line="240" w:lineRule="auto"/>
        <w:rPr>
          <w:rFonts w:ascii="Adobe Devanagari" w:hAnsi="Adobe Devanagari" w:cs="Adobe Devanagari"/>
        </w:rPr>
      </w:pPr>
      <w:r>
        <w:rPr>
          <w:rFonts w:ascii="Adobe Devanagari" w:hAnsi="Adobe Devanagari" w:cs="Adobe Devanagari"/>
        </w:rPr>
        <w:t xml:space="preserve">The contractor shall provide brand-name or equal equipment </w:t>
      </w:r>
      <w:r>
        <w:rPr>
          <w:rFonts w:ascii="Adobe Devanagari" w:hAnsi="Adobe Devanagari" w:cs="Adobe Devanagari"/>
        </w:rPr>
        <w:t>for</w:t>
      </w:r>
      <w:r>
        <w:rPr>
          <w:rFonts w:ascii="Adobe Devanagari" w:hAnsi="Adobe Devanagari" w:cs="Adobe Devanagari"/>
        </w:rPr>
        <w:t xml:space="preserve"> </w:t>
      </w:r>
      <w:r>
        <w:rPr>
          <w:rFonts w:ascii="Adobe Devanagari" w:hAnsi="Adobe Devanagari" w:cs="Adobe Devanagari"/>
        </w:rPr>
        <w:t xml:space="preserve">NIDEK AFC-330 </w:t>
      </w:r>
      <w:r>
        <w:rPr>
          <w:rFonts w:ascii="Adobe Devanagari" w:hAnsi="Adobe Devanagari" w:cs="Adobe Devanagari"/>
        </w:rPr>
        <w:t>Autofocus Fundas Camera w/</w:t>
      </w:r>
      <w:r>
        <w:rPr>
          <w:rFonts w:ascii="Adobe Devanagari" w:hAnsi="Adobe Devanagari" w:cs="Adobe Devanagari"/>
        </w:rPr>
        <w:t>X, Y</w:t>
      </w:r>
      <w:r>
        <w:rPr>
          <w:rFonts w:ascii="Adobe Devanagari" w:hAnsi="Adobe Devanagari" w:cs="Adobe Devanagari"/>
        </w:rPr>
        <w:t>,</w:t>
      </w:r>
      <w:r>
        <w:rPr>
          <w:rFonts w:ascii="Adobe Devanagari" w:hAnsi="Adobe Devanagari" w:cs="Adobe Devanagari"/>
        </w:rPr>
        <w:t xml:space="preserve"> and </w:t>
      </w:r>
      <w:r>
        <w:rPr>
          <w:rFonts w:ascii="Adobe Devanagari" w:hAnsi="Adobe Devanagari" w:cs="Adobe Devanagari"/>
        </w:rPr>
        <w:t>Z AXIS TRACKING.</w:t>
      </w:r>
    </w:p>
    <w:p w14:paraId="4D5C3163" w14:textId="77777777" w:rsidR="00DC2FAE" w:rsidRDefault="00DC2FAE" w:rsidP="00383BFF">
      <w:pPr>
        <w:spacing w:before="180" w:after="180" w:line="240" w:lineRule="auto"/>
        <w:rPr>
          <w:rFonts w:ascii="Adobe Devanagari" w:hAnsi="Adobe Devanagari" w:cs="Adobe Devanagari"/>
        </w:rPr>
      </w:pPr>
      <w:r>
        <w:rPr>
          <w:rFonts w:ascii="Adobe Devanagari" w:hAnsi="Adobe Devanagari" w:cs="Adobe Devanagari"/>
        </w:rPr>
        <w:t xml:space="preserve"> The reason for this requirement is the: </w:t>
      </w:r>
    </w:p>
    <w:p w14:paraId="4D5C3164" w14:textId="77777777" w:rsidR="00DC2FAE" w:rsidRPr="00237816" w:rsidRDefault="00DC2FAE" w:rsidP="00237816">
      <w:pPr>
        <w:numPr>
          <w:ilvl w:val="0"/>
          <w:numId w:val="1"/>
        </w:numPr>
        <w:rPr>
          <w:rFonts w:ascii="Adobe Devanagari" w:hAnsi="Adobe Devanagari" w:cs="Adobe Devanagari"/>
        </w:rPr>
      </w:pPr>
      <w:r w:rsidRPr="00237816">
        <w:rPr>
          <w:rFonts w:ascii="Adobe Devanagari" w:hAnsi="Adobe Devanagari" w:cs="Adobe Devanagari"/>
        </w:rPr>
        <w:t>Consistency and Accuracy: The autofocus feature automatically adjusts the lens to capture clear retinal images regardless of operator experience or patient cooperation. This is critically important in the VA population, which can include elderly and disabled veterans who may have difficulty fixing their gaze or remaining still.</w:t>
      </w:r>
    </w:p>
    <w:p w14:paraId="4D5C3165" w14:textId="77777777" w:rsidR="00DC2FAE" w:rsidRPr="00237816" w:rsidRDefault="00DC2FAE" w:rsidP="00237816">
      <w:pPr>
        <w:numPr>
          <w:ilvl w:val="0"/>
          <w:numId w:val="1"/>
        </w:numPr>
        <w:rPr>
          <w:rFonts w:ascii="Adobe Devanagari" w:hAnsi="Adobe Devanagari" w:cs="Adobe Devanagari"/>
        </w:rPr>
      </w:pPr>
      <w:r w:rsidRPr="00237816">
        <w:rPr>
          <w:rFonts w:ascii="Adobe Devanagari" w:hAnsi="Adobe Devanagari" w:cs="Adobe Devanagari"/>
        </w:rPr>
        <w:t>Efficient Workflow: Automated focus and automatic X, Y, and Z axis tracking substantially reduce imaging time, decrease retakes, and minimize patient discomfort and clinic delays.</w:t>
      </w:r>
    </w:p>
    <w:p w14:paraId="4D5C3166" w14:textId="77777777" w:rsidR="00DC2FAE" w:rsidRPr="00237816" w:rsidRDefault="00DC2FAE" w:rsidP="00237816">
      <w:pPr>
        <w:numPr>
          <w:ilvl w:val="0"/>
          <w:numId w:val="1"/>
        </w:numPr>
        <w:rPr>
          <w:rFonts w:ascii="Adobe Devanagari" w:hAnsi="Adobe Devanagari" w:cs="Adobe Devanagari"/>
        </w:rPr>
      </w:pPr>
      <w:r w:rsidRPr="00237816">
        <w:rPr>
          <w:rFonts w:ascii="Adobe Devanagari" w:hAnsi="Adobe Devanagari" w:cs="Adobe Devanagari"/>
        </w:rPr>
        <w:t>Operator Independence: VA clinics often have varying levels of staffing and expertise; a system that automates focusing and alignment means technicians and nurses, not just experienced ophthalmic photographers, can successfully operate the equipment.</w:t>
      </w:r>
    </w:p>
    <w:p w14:paraId="4D5C3167" w14:textId="77777777" w:rsidR="00DC2FAE" w:rsidRPr="00237816" w:rsidRDefault="00DC2FAE" w:rsidP="00237816">
      <w:pPr>
        <w:numPr>
          <w:ilvl w:val="0"/>
          <w:numId w:val="1"/>
        </w:numPr>
        <w:rPr>
          <w:rFonts w:ascii="Adobe Devanagari" w:hAnsi="Adobe Devanagari" w:cs="Adobe Devanagari"/>
        </w:rPr>
      </w:pPr>
      <w:r w:rsidRPr="00237816">
        <w:rPr>
          <w:rFonts w:ascii="Adobe Devanagari" w:hAnsi="Adobe Devanagari" w:cs="Adobe Devanagari"/>
        </w:rPr>
        <w:t>Improved Diagnostic Confidence: High-quality, consistently focused images support accurate diagnosis, facilitate tele-ophthalmology reading, and enhance continuity of care.</w:t>
      </w:r>
    </w:p>
    <w:p w14:paraId="4D5C3168" w14:textId="77777777" w:rsidR="00DC2FAE" w:rsidRDefault="00DC2FAE" w:rsidP="00383BFF">
      <w:pPr>
        <w:spacing w:before="180" w:after="180" w:line="240" w:lineRule="auto"/>
        <w:rPr>
          <w:rFonts w:ascii="Adobe Devanagari" w:hAnsi="Adobe Devanagari" w:cs="Adobe Devanagari"/>
        </w:rPr>
      </w:pPr>
      <w:r>
        <w:rPr>
          <w:rFonts w:ascii="Adobe Devanagari" w:hAnsi="Adobe Devanagari" w:cs="Adobe Devanagari"/>
        </w:rPr>
        <w:t xml:space="preserve"> </w:t>
      </w:r>
      <w:r>
        <w:rPr>
          <w:rFonts w:ascii="Adobe Devanagari" w:hAnsi="Adobe Devanagari" w:cs="Adobe Devanagari"/>
        </w:rPr>
        <w:t xml:space="preserve">Location: </w:t>
      </w:r>
    </w:p>
    <w:p w14:paraId="4D5C3169" w14:textId="77777777" w:rsidR="00DC2FAE" w:rsidRDefault="00DC2FAE" w:rsidP="00383BFF">
      <w:pPr>
        <w:spacing w:before="180" w:after="180" w:line="240" w:lineRule="auto"/>
        <w:rPr>
          <w:rFonts w:ascii="Adobe Devanagari" w:hAnsi="Adobe Devanagari" w:cs="Adobe Devanagari"/>
        </w:rPr>
      </w:pPr>
      <w:r>
        <w:rPr>
          <w:rFonts w:ascii="Adobe Devanagari" w:hAnsi="Adobe Devanagari" w:cs="Adobe Devanagari"/>
        </w:rPr>
        <w:t>John D. Dingell VA Medical Center, Neurology Integrated Services 4646 John R. Street Detroit, MI 48201</w:t>
      </w:r>
    </w:p>
    <w:p w14:paraId="4D5C316A" w14:textId="77777777" w:rsidR="00DC2FAE" w:rsidRDefault="00DC2FAE" w:rsidP="00383BFF">
      <w:pPr>
        <w:spacing w:before="180" w:after="180" w:line="240" w:lineRule="auto"/>
        <w:rPr>
          <w:rFonts w:ascii="Adobe Devanagari" w:hAnsi="Adobe Devanagari" w:cs="Adobe Devanagari"/>
        </w:rPr>
      </w:pPr>
    </w:p>
    <w:p w14:paraId="3B5CCB38" w14:textId="77777777" w:rsidR="00DC2FAE" w:rsidRDefault="00DC2FAE" w:rsidP="00383BFF">
      <w:pPr>
        <w:spacing w:before="180" w:after="180" w:line="240" w:lineRule="auto"/>
        <w:rPr>
          <w:rFonts w:ascii="Adobe Devanagari" w:hAnsi="Adobe Devanagari" w:cs="Adobe Devanagari"/>
        </w:rPr>
      </w:pPr>
    </w:p>
    <w:p w14:paraId="2CD09934" w14:textId="77777777" w:rsidR="00DC2FAE" w:rsidRDefault="00DC2FAE" w:rsidP="00383BFF">
      <w:pPr>
        <w:spacing w:before="180" w:after="180" w:line="240" w:lineRule="auto"/>
        <w:rPr>
          <w:rFonts w:ascii="Adobe Devanagari" w:hAnsi="Adobe Devanagari" w:cs="Adobe Devanagari"/>
        </w:rPr>
      </w:pPr>
    </w:p>
    <w:p w14:paraId="4D5C316B" w14:textId="77777777" w:rsidR="00DC2FAE" w:rsidRDefault="00DC2FAE" w:rsidP="00383BFF">
      <w:pPr>
        <w:spacing w:before="180" w:after="180" w:line="240" w:lineRule="auto"/>
        <w:rPr>
          <w:rFonts w:ascii="Adobe Devanagari" w:hAnsi="Adobe Devanagari" w:cs="Adobe Devanagari"/>
        </w:rPr>
      </w:pPr>
      <w:r>
        <w:rPr>
          <w:rFonts w:ascii="Adobe Devanagari" w:hAnsi="Adobe Devanagari" w:cs="Adobe Devanagari"/>
        </w:rPr>
        <w:lastRenderedPageBreak/>
        <w:t xml:space="preserve">Minimum Specification and </w:t>
      </w:r>
      <w:r>
        <w:rPr>
          <w:rFonts w:ascii="Adobe Devanagari" w:hAnsi="Adobe Devanagari" w:cs="Adobe Devanagari"/>
        </w:rPr>
        <w:t>Characteristics:</w:t>
      </w:r>
    </w:p>
    <w:p w14:paraId="4D5C316C" w14:textId="77777777" w:rsidR="00DC2FAE" w:rsidRPr="00BD3054" w:rsidRDefault="00DC2FAE" w:rsidP="00BD3054">
      <w:pPr>
        <w:numPr>
          <w:ilvl w:val="0"/>
          <w:numId w:val="2"/>
        </w:numPr>
        <w:autoSpaceDE w:val="0"/>
        <w:autoSpaceDN w:val="0"/>
        <w:adjustRightInd w:val="0"/>
        <w:spacing w:after="0" w:line="240" w:lineRule="auto"/>
        <w:contextualSpacing/>
        <w:jc w:val="both"/>
        <w:rPr>
          <w:rFonts w:ascii="Adobe Devanagari" w:hAnsi="Adobe Devanagari" w:cs="Adobe Devanagari"/>
        </w:rPr>
      </w:pPr>
      <w:r w:rsidRPr="00BD3054">
        <w:rPr>
          <w:rFonts w:ascii="Adobe Devanagari" w:hAnsi="Adobe Devanagari" w:cs="Adobe Devanagari" w:hint="eastAsia"/>
        </w:rPr>
        <w:t xml:space="preserve">Must support non-mydriatic color fundus photography. </w:t>
      </w:r>
    </w:p>
    <w:p w14:paraId="4D5C316D" w14:textId="77777777" w:rsidR="00DC2FAE" w:rsidRPr="00BD3054" w:rsidRDefault="00DC2FAE" w:rsidP="00BD3054">
      <w:pPr>
        <w:numPr>
          <w:ilvl w:val="0"/>
          <w:numId w:val="2"/>
        </w:numPr>
        <w:autoSpaceDE w:val="0"/>
        <w:autoSpaceDN w:val="0"/>
        <w:adjustRightInd w:val="0"/>
        <w:spacing w:after="0" w:line="240" w:lineRule="auto"/>
        <w:contextualSpacing/>
        <w:jc w:val="both"/>
        <w:rPr>
          <w:rFonts w:ascii="Adobe Devanagari" w:hAnsi="Adobe Devanagari" w:cs="Adobe Devanagari"/>
        </w:rPr>
      </w:pPr>
      <w:r w:rsidRPr="00BD3054">
        <w:rPr>
          <w:rFonts w:ascii="Adobe Devanagari" w:hAnsi="Adobe Devanagari" w:cs="Adobe Devanagari" w:hint="eastAsia"/>
        </w:rPr>
        <w:t xml:space="preserve">Must provide </w:t>
      </w:r>
      <w:r w:rsidRPr="00BD3054">
        <w:rPr>
          <w:rFonts w:ascii="Adobe Devanagari" w:hAnsi="Adobe Devanagari" w:cs="Adobe Devanagari"/>
        </w:rPr>
        <w:t>high-resolution</w:t>
      </w:r>
      <w:r w:rsidRPr="00BD3054">
        <w:rPr>
          <w:rFonts w:ascii="Adobe Devanagari" w:hAnsi="Adobe Devanagari" w:cs="Adobe Devanagari" w:hint="eastAsia"/>
        </w:rPr>
        <w:t xml:space="preserve"> digital imaging.</w:t>
      </w:r>
    </w:p>
    <w:p w14:paraId="4D5C316E" w14:textId="77777777" w:rsidR="00DC2FAE" w:rsidRPr="00BD3054" w:rsidRDefault="00DC2FAE" w:rsidP="005C32A3">
      <w:pPr>
        <w:numPr>
          <w:ilvl w:val="0"/>
          <w:numId w:val="2"/>
        </w:numPr>
        <w:autoSpaceDE w:val="0"/>
        <w:autoSpaceDN w:val="0"/>
        <w:adjustRightInd w:val="0"/>
        <w:spacing w:after="0" w:line="240" w:lineRule="auto"/>
        <w:contextualSpacing/>
        <w:jc w:val="both"/>
        <w:rPr>
          <w:rFonts w:ascii="Adobe Devanagari" w:hAnsi="Adobe Devanagari" w:cs="Adobe Devanagari"/>
        </w:rPr>
      </w:pPr>
      <w:r w:rsidRPr="00BD3054">
        <w:rPr>
          <w:rFonts w:ascii="Adobe Devanagari" w:hAnsi="Adobe Devanagari" w:cs="Adobe Devanagari" w:hint="eastAsia"/>
        </w:rPr>
        <w:t xml:space="preserve">Must support multiple imaging modalities, including single </w:t>
      </w:r>
      <w:proofErr w:type="gramStart"/>
      <w:r w:rsidRPr="00BD3054">
        <w:rPr>
          <w:rFonts w:ascii="Adobe Devanagari" w:hAnsi="Adobe Devanagari" w:cs="Adobe Devanagari" w:hint="eastAsia"/>
        </w:rPr>
        <w:t>color,</w:t>
      </w:r>
      <w:r>
        <w:rPr>
          <w:rFonts w:ascii="Adobe Devanagari" w:hAnsi="Adobe Devanagari" w:cs="Adobe Devanagari"/>
        </w:rPr>
        <w:t xml:space="preserve"> </w:t>
      </w:r>
      <w:r w:rsidRPr="00BD3054">
        <w:rPr>
          <w:rFonts w:ascii="Adobe Devanagari" w:hAnsi="Adobe Devanagari" w:cs="Adobe Devanagari" w:hint="eastAsia"/>
        </w:rPr>
        <w:t xml:space="preserve"> pair</w:t>
      </w:r>
      <w:proofErr w:type="gramEnd"/>
      <w:r w:rsidRPr="00BD3054">
        <w:rPr>
          <w:rFonts w:ascii="Adobe Devanagari" w:hAnsi="Adobe Devanagari" w:cs="Adobe Devanagari" w:hint="eastAsia"/>
        </w:rPr>
        <w:t xml:space="preserve">, </w:t>
      </w:r>
      <w:r w:rsidRPr="00BD3054">
        <w:rPr>
          <w:rFonts w:ascii="Adobe Devanagari" w:hAnsi="Adobe Devanagari" w:cs="Adobe Devanagari"/>
        </w:rPr>
        <w:t>panorama montage</w:t>
      </w:r>
      <w:r w:rsidRPr="00BD3054">
        <w:rPr>
          <w:rFonts w:ascii="Adobe Devanagari" w:hAnsi="Adobe Devanagari" w:cs="Adobe Devanagari" w:hint="eastAsia"/>
        </w:rPr>
        <w:t>, and anterior segment imaging,</w:t>
      </w:r>
    </w:p>
    <w:p w14:paraId="4D5C316F" w14:textId="77777777" w:rsidR="00DC2FAE" w:rsidRPr="00BD3054" w:rsidRDefault="00DC2FAE" w:rsidP="00BD3054">
      <w:pPr>
        <w:numPr>
          <w:ilvl w:val="0"/>
          <w:numId w:val="2"/>
        </w:numPr>
        <w:autoSpaceDE w:val="0"/>
        <w:autoSpaceDN w:val="0"/>
        <w:adjustRightInd w:val="0"/>
        <w:spacing w:after="0" w:line="240" w:lineRule="auto"/>
        <w:contextualSpacing/>
        <w:jc w:val="both"/>
        <w:rPr>
          <w:rFonts w:ascii="Adobe Devanagari" w:hAnsi="Adobe Devanagari" w:cs="Adobe Devanagari"/>
        </w:rPr>
      </w:pPr>
      <w:r w:rsidRPr="00BD3054">
        <w:rPr>
          <w:rFonts w:ascii="Adobe Devanagari" w:hAnsi="Adobe Devanagari" w:cs="Adobe Devanagari" w:hint="eastAsia"/>
        </w:rPr>
        <w:t>Must allow automatic/manual alignment, focus, and image capture to ensure ease of use and consistency</w:t>
      </w:r>
      <w:r w:rsidRPr="00BD3054">
        <w:rPr>
          <w:rFonts w:ascii="Adobe Devanagari" w:hAnsi="Adobe Devanagari" w:cs="Adobe Devanagari"/>
        </w:rPr>
        <w:t>.</w:t>
      </w:r>
    </w:p>
    <w:p w14:paraId="4D5C3170" w14:textId="77777777" w:rsidR="00DC2FAE" w:rsidRPr="00BD3054" w:rsidRDefault="00DC2FAE" w:rsidP="00BD3054">
      <w:pPr>
        <w:numPr>
          <w:ilvl w:val="0"/>
          <w:numId w:val="2"/>
        </w:numPr>
        <w:autoSpaceDE w:val="0"/>
        <w:autoSpaceDN w:val="0"/>
        <w:adjustRightInd w:val="0"/>
        <w:spacing w:after="0" w:line="240" w:lineRule="auto"/>
        <w:contextualSpacing/>
        <w:jc w:val="both"/>
        <w:rPr>
          <w:rFonts w:ascii="Adobe Devanagari" w:hAnsi="Adobe Devanagari" w:cs="Adobe Devanagari"/>
        </w:rPr>
      </w:pPr>
      <w:r w:rsidRPr="00BD3054">
        <w:rPr>
          <w:rFonts w:ascii="Adobe Devanagari" w:hAnsi="Adobe Devanagari" w:cs="Adobe Devanagari" w:hint="eastAsia"/>
        </w:rPr>
        <w:t xml:space="preserve">Must support imaging through small pupil sizes </w:t>
      </w:r>
      <w:r w:rsidRPr="00BD3054">
        <w:rPr>
          <w:rFonts w:ascii="Adobe Devanagari" w:hAnsi="Adobe Devanagari" w:cs="Adobe Devanagari"/>
        </w:rPr>
        <w:t>(</w:t>
      </w:r>
      <w:r w:rsidRPr="00BD3054">
        <w:rPr>
          <w:rFonts w:ascii="Cambria Math" w:hAnsi="Cambria Math" w:cs="Cambria Math"/>
        </w:rPr>
        <w:t>≦</w:t>
      </w:r>
      <w:r w:rsidRPr="00BD3054">
        <w:rPr>
          <w:rFonts w:ascii="Adobe Devanagari" w:hAnsi="Adobe Devanagari" w:cs="Adobe Devanagari"/>
        </w:rPr>
        <w:t>3.3mm or</w:t>
      </w:r>
      <w:r w:rsidRPr="00BD3054">
        <w:rPr>
          <w:rFonts w:ascii="Adobe Devanagari" w:hAnsi="Adobe Devanagari" w:cs="Adobe Devanagari" w:hint="eastAsia"/>
        </w:rPr>
        <w:t xml:space="preserve"> equivalent) without pharmacologic dilation</w:t>
      </w:r>
      <w:r w:rsidRPr="00BD3054">
        <w:rPr>
          <w:rFonts w:ascii="Adobe Devanagari" w:hAnsi="Adobe Devanagari" w:cs="Adobe Devanagari"/>
        </w:rPr>
        <w:t xml:space="preserve">. </w:t>
      </w:r>
    </w:p>
    <w:p w14:paraId="4D5C3171" w14:textId="77777777" w:rsidR="00DC2FAE" w:rsidRPr="00BD3054" w:rsidRDefault="00DC2FAE" w:rsidP="00BD3054">
      <w:pPr>
        <w:numPr>
          <w:ilvl w:val="0"/>
          <w:numId w:val="2"/>
        </w:numPr>
        <w:autoSpaceDE w:val="0"/>
        <w:autoSpaceDN w:val="0"/>
        <w:adjustRightInd w:val="0"/>
        <w:spacing w:after="0" w:line="240" w:lineRule="auto"/>
        <w:contextualSpacing/>
        <w:jc w:val="both"/>
        <w:rPr>
          <w:rFonts w:ascii="Adobe Devanagari" w:hAnsi="Adobe Devanagari" w:cs="Adobe Devanagari"/>
        </w:rPr>
      </w:pPr>
      <w:r w:rsidRPr="00BD3054">
        <w:rPr>
          <w:rFonts w:ascii="Adobe Devanagari" w:hAnsi="Adobe Devanagari" w:cs="Adobe Devanagari" w:hint="eastAsia"/>
        </w:rPr>
        <w:t>Must provide wide-field fundus imaging (minimum 45</w:t>
      </w:r>
      <w:r w:rsidRPr="00BD3054">
        <w:rPr>
          <w:rFonts w:ascii="Adobe Devanagari" w:hAnsi="Adobe Devanagari" w:cs="Adobe Devanagari" w:hint="eastAsia"/>
        </w:rPr>
        <w:t>°</w:t>
      </w:r>
      <w:r w:rsidRPr="00BD3054">
        <w:rPr>
          <w:rFonts w:ascii="Adobe Devanagari" w:hAnsi="Adobe Devanagari" w:cs="Adobe Devanagari" w:hint="eastAsia"/>
        </w:rPr>
        <w:t>field of view)</w:t>
      </w:r>
      <w:r w:rsidRPr="00BD3054">
        <w:rPr>
          <w:rFonts w:ascii="Adobe Devanagari" w:hAnsi="Adobe Devanagari" w:cs="Adobe Devanagari"/>
        </w:rPr>
        <w:t>.</w:t>
      </w:r>
    </w:p>
    <w:p w14:paraId="4D5C3172" w14:textId="77777777" w:rsidR="00DC2FAE" w:rsidRPr="00BD3054" w:rsidRDefault="00DC2FAE" w:rsidP="00BD3054">
      <w:pPr>
        <w:numPr>
          <w:ilvl w:val="0"/>
          <w:numId w:val="2"/>
        </w:numPr>
        <w:autoSpaceDE w:val="0"/>
        <w:autoSpaceDN w:val="0"/>
        <w:adjustRightInd w:val="0"/>
        <w:spacing w:after="0" w:line="240" w:lineRule="auto"/>
        <w:contextualSpacing/>
        <w:jc w:val="both"/>
        <w:rPr>
          <w:rFonts w:ascii="Adobe Devanagari" w:hAnsi="Adobe Devanagari" w:cs="Adobe Devanagari"/>
        </w:rPr>
      </w:pPr>
      <w:r w:rsidRPr="00BD3054">
        <w:rPr>
          <w:rFonts w:ascii="Adobe Devanagari" w:hAnsi="Adobe Devanagari" w:cs="Adobe Devanagari" w:hint="eastAsia"/>
        </w:rPr>
        <w:t xml:space="preserve">Must include </w:t>
      </w:r>
      <w:r w:rsidRPr="00BD3054">
        <w:rPr>
          <w:rFonts w:ascii="Adobe Devanagari" w:hAnsi="Adobe Devanagari" w:cs="Adobe Devanagari"/>
        </w:rPr>
        <w:t>multiple</w:t>
      </w:r>
      <w:r w:rsidRPr="00BD3054">
        <w:rPr>
          <w:rFonts w:ascii="Adobe Devanagari" w:hAnsi="Adobe Devanagari" w:cs="Adobe Devanagari" w:hint="eastAsia"/>
        </w:rPr>
        <w:t xml:space="preserve"> </w:t>
      </w:r>
      <w:r w:rsidRPr="00BD3054">
        <w:rPr>
          <w:rFonts w:ascii="Adobe Devanagari" w:hAnsi="Adobe Devanagari" w:cs="Adobe Devanagari"/>
        </w:rPr>
        <w:t>internal</w:t>
      </w:r>
      <w:r w:rsidRPr="00BD3054">
        <w:rPr>
          <w:rFonts w:ascii="Adobe Devanagari" w:hAnsi="Adobe Devanagari" w:cs="Adobe Devanagari" w:hint="eastAsia"/>
        </w:rPr>
        <w:t xml:space="preserve"> fixation targets for accurate posterior pole and peripheral imaging.</w:t>
      </w:r>
    </w:p>
    <w:p w14:paraId="4D5C3173" w14:textId="77777777" w:rsidR="00DC2FAE" w:rsidRPr="00BD3054" w:rsidRDefault="00DC2FAE" w:rsidP="00BD3054">
      <w:pPr>
        <w:numPr>
          <w:ilvl w:val="0"/>
          <w:numId w:val="2"/>
        </w:numPr>
        <w:autoSpaceDE w:val="0"/>
        <w:autoSpaceDN w:val="0"/>
        <w:adjustRightInd w:val="0"/>
        <w:spacing w:after="0" w:line="240" w:lineRule="auto"/>
        <w:contextualSpacing/>
        <w:jc w:val="both"/>
        <w:rPr>
          <w:rFonts w:ascii="Adobe Devanagari" w:hAnsi="Adobe Devanagari" w:cs="Adobe Devanagari"/>
        </w:rPr>
      </w:pPr>
      <w:r w:rsidRPr="00BD3054">
        <w:rPr>
          <w:rFonts w:ascii="Adobe Devanagari" w:hAnsi="Adobe Devanagari" w:cs="Adobe Devanagari" w:hint="eastAsia"/>
        </w:rPr>
        <w:t xml:space="preserve">Must include auto-exposure and flash control to optimize </w:t>
      </w:r>
      <w:r w:rsidRPr="00BD3054">
        <w:rPr>
          <w:rFonts w:ascii="Adobe Devanagari" w:hAnsi="Adobe Devanagari" w:cs="Adobe Devanagari"/>
        </w:rPr>
        <w:t xml:space="preserve">the </w:t>
      </w:r>
      <w:r w:rsidRPr="00BD3054">
        <w:rPr>
          <w:rFonts w:ascii="Adobe Devanagari" w:hAnsi="Adobe Devanagari" w:cs="Adobe Devanagari" w:hint="eastAsia"/>
        </w:rPr>
        <w:t>image.</w:t>
      </w:r>
    </w:p>
    <w:p w14:paraId="4D5C3174" w14:textId="77777777" w:rsidR="00DC2FAE" w:rsidRPr="00BD3054" w:rsidRDefault="00DC2FAE" w:rsidP="00BD3054">
      <w:pPr>
        <w:numPr>
          <w:ilvl w:val="0"/>
          <w:numId w:val="2"/>
        </w:numPr>
        <w:autoSpaceDE w:val="0"/>
        <w:autoSpaceDN w:val="0"/>
        <w:adjustRightInd w:val="0"/>
        <w:spacing w:after="0" w:line="240" w:lineRule="auto"/>
        <w:contextualSpacing/>
        <w:jc w:val="both"/>
        <w:rPr>
          <w:rFonts w:ascii="Adobe Devanagari" w:hAnsi="Adobe Devanagari" w:cs="Adobe Devanagari"/>
        </w:rPr>
      </w:pPr>
      <w:r w:rsidRPr="00BD3054">
        <w:rPr>
          <w:rFonts w:ascii="Adobe Devanagari" w:hAnsi="Adobe Devanagari" w:cs="Adobe Devanagari" w:hint="eastAsia"/>
        </w:rPr>
        <w:t xml:space="preserve">Must support digital image </w:t>
      </w:r>
      <w:r w:rsidRPr="00BD3054">
        <w:rPr>
          <w:rFonts w:ascii="Adobe Devanagari" w:hAnsi="Adobe Devanagari" w:cs="Adobe Devanagari"/>
        </w:rPr>
        <w:t>storage</w:t>
      </w:r>
      <w:r w:rsidRPr="00BD3054">
        <w:rPr>
          <w:rFonts w:ascii="Adobe Devanagari" w:hAnsi="Adobe Devanagari" w:cs="Adobe Devanagari" w:hint="eastAsia"/>
        </w:rPr>
        <w:t xml:space="preserve"> and export in JPEG and XML format for </w:t>
      </w:r>
      <w:r w:rsidRPr="00BD3054">
        <w:rPr>
          <w:rFonts w:ascii="Adobe Devanagari" w:hAnsi="Adobe Devanagari" w:cs="Adobe Devanagari"/>
        </w:rPr>
        <w:t>integration</w:t>
      </w:r>
      <w:r w:rsidRPr="00BD3054">
        <w:rPr>
          <w:rFonts w:ascii="Adobe Devanagari" w:hAnsi="Adobe Devanagari" w:cs="Adobe Devanagari" w:hint="eastAsia"/>
        </w:rPr>
        <w:t xml:space="preserve"> with </w:t>
      </w:r>
      <w:r>
        <w:rPr>
          <w:rFonts w:ascii="Adobe Devanagari" w:hAnsi="Adobe Devanagari" w:cs="Adobe Devanagari"/>
        </w:rPr>
        <w:t xml:space="preserve">an </w:t>
      </w:r>
      <w:r w:rsidRPr="00BD3054">
        <w:rPr>
          <w:rFonts w:ascii="Adobe Devanagari" w:hAnsi="Adobe Devanagari" w:cs="Adobe Devanagari" w:hint="eastAsia"/>
        </w:rPr>
        <w:t>external system.</w:t>
      </w:r>
    </w:p>
    <w:p w14:paraId="4D5C3175" w14:textId="77777777" w:rsidR="00DC2FAE" w:rsidRPr="00BD3054" w:rsidRDefault="00DC2FAE" w:rsidP="00BD3054">
      <w:pPr>
        <w:numPr>
          <w:ilvl w:val="0"/>
          <w:numId w:val="2"/>
        </w:numPr>
        <w:autoSpaceDE w:val="0"/>
        <w:autoSpaceDN w:val="0"/>
        <w:adjustRightInd w:val="0"/>
        <w:spacing w:after="0" w:line="240" w:lineRule="auto"/>
        <w:contextualSpacing/>
        <w:jc w:val="both"/>
        <w:rPr>
          <w:rFonts w:ascii="Adobe Devanagari" w:hAnsi="Adobe Devanagari" w:cs="Adobe Devanagari"/>
        </w:rPr>
      </w:pPr>
      <w:r w:rsidRPr="00BD3054">
        <w:rPr>
          <w:rFonts w:ascii="Adobe Devanagari" w:hAnsi="Adobe Devanagari" w:cs="Adobe Devanagari" w:hint="eastAsia"/>
        </w:rPr>
        <w:t>Must support low-light capture for patient comfort.</w:t>
      </w:r>
    </w:p>
    <w:p w14:paraId="4D5C3176" w14:textId="77777777" w:rsidR="00DC2FAE" w:rsidRPr="00BD3054" w:rsidRDefault="00DC2FAE" w:rsidP="00BD3054">
      <w:pPr>
        <w:numPr>
          <w:ilvl w:val="0"/>
          <w:numId w:val="2"/>
        </w:numPr>
        <w:autoSpaceDE w:val="0"/>
        <w:autoSpaceDN w:val="0"/>
        <w:adjustRightInd w:val="0"/>
        <w:spacing w:after="0" w:line="240" w:lineRule="auto"/>
        <w:contextualSpacing/>
        <w:jc w:val="both"/>
        <w:rPr>
          <w:rFonts w:ascii="Adobe Devanagari" w:hAnsi="Adobe Devanagari" w:cs="Adobe Devanagari"/>
        </w:rPr>
      </w:pPr>
      <w:r w:rsidRPr="00BD3054">
        <w:rPr>
          <w:rFonts w:ascii="Adobe Devanagari" w:hAnsi="Adobe Devanagari" w:cs="Adobe Devanagari" w:hint="eastAsia"/>
        </w:rPr>
        <w:t xml:space="preserve">Must have </w:t>
      </w:r>
      <w:r w:rsidRPr="00BD3054">
        <w:rPr>
          <w:rFonts w:ascii="Adobe Devanagari" w:hAnsi="Adobe Devanagari" w:cs="Adobe Devanagari"/>
        </w:rPr>
        <w:t xml:space="preserve">a </w:t>
      </w:r>
      <w:r w:rsidRPr="00BD3054">
        <w:rPr>
          <w:rFonts w:ascii="Adobe Devanagari" w:hAnsi="Adobe Devanagari" w:cs="Adobe Devanagari" w:hint="eastAsia"/>
        </w:rPr>
        <w:t>compact footprint suitable for standard exam rooms.</w:t>
      </w:r>
    </w:p>
    <w:p w14:paraId="4D5C3177" w14:textId="77777777" w:rsidR="00DC2FAE" w:rsidRDefault="00DC2FAE" w:rsidP="00BD3054">
      <w:pPr>
        <w:numPr>
          <w:ilvl w:val="0"/>
          <w:numId w:val="2"/>
        </w:numPr>
        <w:autoSpaceDE w:val="0"/>
        <w:autoSpaceDN w:val="0"/>
        <w:adjustRightInd w:val="0"/>
        <w:spacing w:after="0" w:line="240" w:lineRule="auto"/>
        <w:contextualSpacing/>
        <w:jc w:val="both"/>
        <w:rPr>
          <w:rFonts w:ascii="Adobe Devanagari" w:hAnsi="Adobe Devanagari" w:cs="Adobe Devanagari"/>
        </w:rPr>
      </w:pPr>
      <w:r w:rsidRPr="00BD3054">
        <w:rPr>
          <w:rFonts w:ascii="Adobe Devanagari" w:hAnsi="Adobe Devanagari" w:cs="Adobe Devanagari" w:hint="eastAsia"/>
        </w:rPr>
        <w:t>Must support DICOM connectivity via NAVIS-EX or equivalent image management system.</w:t>
      </w:r>
    </w:p>
    <w:p w14:paraId="4D5C3178" w14:textId="77777777" w:rsidR="00DC2FAE" w:rsidRPr="00BD3054" w:rsidRDefault="00DC2FAE" w:rsidP="00BD3054">
      <w:pPr>
        <w:numPr>
          <w:ilvl w:val="0"/>
          <w:numId w:val="2"/>
        </w:numPr>
        <w:autoSpaceDE w:val="0"/>
        <w:autoSpaceDN w:val="0"/>
        <w:adjustRightInd w:val="0"/>
        <w:spacing w:after="0" w:line="240" w:lineRule="auto"/>
        <w:contextualSpacing/>
        <w:jc w:val="both"/>
        <w:rPr>
          <w:rFonts w:ascii="Adobe Devanagari" w:hAnsi="Adobe Devanagari" w:cs="Adobe Devanagari"/>
        </w:rPr>
      </w:pPr>
      <w:r>
        <w:rPr>
          <w:rFonts w:ascii="Adobe Devanagari" w:hAnsi="Adobe Devanagari" w:cs="Adobe Devanagari"/>
        </w:rPr>
        <w:t>Fluorescein Angiography and Stereo Imaging (Optional)</w:t>
      </w:r>
    </w:p>
    <w:p w14:paraId="4D5C3179" w14:textId="77777777" w:rsidR="00DC2FAE" w:rsidRPr="00BD3054" w:rsidRDefault="00DC2FAE" w:rsidP="00BD3054">
      <w:pPr>
        <w:autoSpaceDE w:val="0"/>
        <w:autoSpaceDN w:val="0"/>
        <w:adjustRightInd w:val="0"/>
        <w:spacing w:after="0" w:line="240" w:lineRule="auto"/>
        <w:jc w:val="both"/>
        <w:rPr>
          <w:rFonts w:cstheme="minorHAnsi"/>
          <w:kern w:val="24"/>
        </w:rPr>
      </w:pPr>
    </w:p>
    <w:p w14:paraId="4D5C317A" w14:textId="77777777" w:rsidR="00DC2FAE" w:rsidRDefault="00DC2FAE" w:rsidP="00383BFF">
      <w:pPr>
        <w:spacing w:before="180" w:after="180" w:line="240" w:lineRule="auto"/>
        <w:rPr>
          <w:rFonts w:ascii="Adobe Devanagari" w:hAnsi="Adobe Devanagari" w:cs="Adobe Devanagari"/>
        </w:rPr>
      </w:pPr>
      <w:r>
        <w:rPr>
          <w:rFonts w:ascii="Adobe Devanagari" w:hAnsi="Adobe Devanagari" w:cs="Adobe Devanagari"/>
        </w:rPr>
        <w:t xml:space="preserve">Main Body Specifications: </w:t>
      </w:r>
    </w:p>
    <w:p w14:paraId="4D5C317B" w14:textId="77777777" w:rsidR="00DC2FAE" w:rsidRPr="005D2AA2" w:rsidRDefault="00DC2FAE" w:rsidP="005D2AA2">
      <w:pPr>
        <w:numPr>
          <w:ilvl w:val="0"/>
          <w:numId w:val="3"/>
        </w:numPr>
        <w:autoSpaceDE w:val="0"/>
        <w:autoSpaceDN w:val="0"/>
        <w:adjustRightInd w:val="0"/>
        <w:spacing w:after="0" w:line="240" w:lineRule="auto"/>
        <w:contextualSpacing/>
        <w:jc w:val="both"/>
        <w:rPr>
          <w:rFonts w:ascii="Adobe Devanagari" w:hAnsi="Adobe Devanagari" w:cs="Adobe Devanagari"/>
        </w:rPr>
      </w:pPr>
      <w:r w:rsidRPr="005D2AA2">
        <w:rPr>
          <w:rFonts w:ascii="Adobe Devanagari" w:hAnsi="Adobe Devanagari" w:cs="Adobe Devanagari" w:hint="eastAsia"/>
        </w:rPr>
        <w:t>Device t</w:t>
      </w:r>
      <w:r w:rsidRPr="005D2AA2">
        <w:rPr>
          <w:rFonts w:ascii="Adobe Devanagari" w:hAnsi="Adobe Devanagari" w:cs="Adobe Devanagari"/>
        </w:rPr>
        <w:t xml:space="preserve">ype: </w:t>
      </w:r>
      <w:r w:rsidRPr="005D2AA2">
        <w:rPr>
          <w:rFonts w:ascii="Adobe Devanagari" w:hAnsi="Adobe Devanagari" w:cs="Adobe Devanagari" w:hint="eastAsia"/>
        </w:rPr>
        <w:t>Non-mydriatic fundus camera</w:t>
      </w:r>
    </w:p>
    <w:p w14:paraId="4D5C317C" w14:textId="77777777" w:rsidR="00DC2FAE" w:rsidRPr="005D2AA2" w:rsidRDefault="00DC2FAE" w:rsidP="005D2AA2">
      <w:pPr>
        <w:numPr>
          <w:ilvl w:val="0"/>
          <w:numId w:val="3"/>
        </w:numPr>
        <w:autoSpaceDE w:val="0"/>
        <w:autoSpaceDN w:val="0"/>
        <w:adjustRightInd w:val="0"/>
        <w:spacing w:after="0" w:line="240" w:lineRule="auto"/>
        <w:contextualSpacing/>
        <w:jc w:val="both"/>
        <w:rPr>
          <w:rFonts w:ascii="Adobe Devanagari" w:hAnsi="Adobe Devanagari" w:cs="Adobe Devanagari"/>
        </w:rPr>
      </w:pPr>
      <w:r w:rsidRPr="005D2AA2">
        <w:rPr>
          <w:rFonts w:ascii="Adobe Devanagari" w:hAnsi="Adobe Devanagari" w:cs="Adobe Devanagari" w:hint="eastAsia"/>
        </w:rPr>
        <w:t>Angle of view: 45</w:t>
      </w:r>
      <w:r w:rsidRPr="005D2AA2">
        <w:rPr>
          <w:rFonts w:ascii="Adobe Devanagari" w:hAnsi="Adobe Devanagari" w:cs="Adobe Devanagari" w:hint="eastAsia"/>
        </w:rPr>
        <w:t>°</w:t>
      </w:r>
      <w:r w:rsidRPr="005D2AA2">
        <w:rPr>
          <w:rFonts w:ascii="Adobe Devanagari" w:hAnsi="Adobe Devanagari" w:cs="Adobe Devanagari"/>
        </w:rPr>
        <w:t xml:space="preserve"> (</w:t>
      </w:r>
      <w:r w:rsidRPr="005D2AA2">
        <w:rPr>
          <w:rFonts w:ascii="Adobe Devanagari" w:hAnsi="Adobe Devanagari" w:cs="Adobe Devanagari" w:hint="eastAsia"/>
        </w:rPr>
        <w:t>33</w:t>
      </w:r>
      <w:r w:rsidRPr="005D2AA2">
        <w:rPr>
          <w:rFonts w:ascii="Adobe Devanagari" w:hAnsi="Adobe Devanagari" w:cs="Adobe Devanagari" w:hint="eastAsia"/>
        </w:rPr>
        <w:t>°</w:t>
      </w:r>
      <w:r w:rsidRPr="005D2AA2">
        <w:rPr>
          <w:rFonts w:ascii="Adobe Devanagari" w:hAnsi="Adobe Devanagari" w:cs="Adobe Devanagari" w:hint="eastAsia"/>
        </w:rPr>
        <w:t>in small pupil photography mode)</w:t>
      </w:r>
    </w:p>
    <w:p w14:paraId="4D5C317D" w14:textId="77777777" w:rsidR="00DC2FAE" w:rsidRPr="005D2AA2" w:rsidRDefault="00DC2FAE" w:rsidP="005D2AA2">
      <w:pPr>
        <w:numPr>
          <w:ilvl w:val="0"/>
          <w:numId w:val="3"/>
        </w:numPr>
        <w:autoSpaceDE w:val="0"/>
        <w:autoSpaceDN w:val="0"/>
        <w:adjustRightInd w:val="0"/>
        <w:spacing w:after="0" w:line="240" w:lineRule="auto"/>
        <w:contextualSpacing/>
        <w:jc w:val="both"/>
        <w:rPr>
          <w:rFonts w:ascii="Adobe Devanagari" w:hAnsi="Adobe Devanagari" w:cs="Adobe Devanagari"/>
        </w:rPr>
      </w:pPr>
      <w:r w:rsidRPr="005D2AA2">
        <w:rPr>
          <w:rFonts w:ascii="Adobe Devanagari" w:hAnsi="Adobe Devanagari" w:cs="Adobe Devanagari" w:hint="eastAsia"/>
        </w:rPr>
        <w:t>Working distance: 45.7mm (from objective lens to cornea)</w:t>
      </w:r>
    </w:p>
    <w:p w14:paraId="4D5C317E" w14:textId="77777777" w:rsidR="00DC2FAE" w:rsidRPr="005D2AA2" w:rsidRDefault="00DC2FAE" w:rsidP="005D2AA2">
      <w:pPr>
        <w:numPr>
          <w:ilvl w:val="0"/>
          <w:numId w:val="3"/>
        </w:numPr>
        <w:autoSpaceDE w:val="0"/>
        <w:autoSpaceDN w:val="0"/>
        <w:adjustRightInd w:val="0"/>
        <w:spacing w:after="0" w:line="240" w:lineRule="auto"/>
        <w:contextualSpacing/>
        <w:jc w:val="both"/>
        <w:rPr>
          <w:rFonts w:ascii="Adobe Devanagari" w:hAnsi="Adobe Devanagari" w:cs="Adobe Devanagari"/>
        </w:rPr>
      </w:pPr>
      <w:r w:rsidRPr="005D2AA2">
        <w:rPr>
          <w:rFonts w:ascii="Adobe Devanagari" w:hAnsi="Adobe Devanagari" w:cs="Adobe Devanagari" w:hint="eastAsia"/>
        </w:rPr>
        <w:t xml:space="preserve">Dioptric compensation for </w:t>
      </w:r>
      <w:r w:rsidRPr="005D2AA2">
        <w:rPr>
          <w:rFonts w:ascii="Adobe Devanagari" w:hAnsi="Adobe Devanagari" w:cs="Adobe Devanagari"/>
        </w:rPr>
        <w:t xml:space="preserve">the </w:t>
      </w:r>
      <w:r w:rsidRPr="005D2AA2">
        <w:rPr>
          <w:rFonts w:ascii="Adobe Devanagari" w:hAnsi="Adobe Devanagari" w:cs="Adobe Devanagari" w:hint="eastAsia"/>
        </w:rPr>
        <w:t>patient</w:t>
      </w:r>
      <w:r w:rsidRPr="005D2AA2">
        <w:rPr>
          <w:rFonts w:ascii="Adobe Devanagari" w:hAnsi="Adobe Devanagari" w:cs="Adobe Devanagari"/>
        </w:rPr>
        <w:t>’</w:t>
      </w:r>
      <w:r w:rsidRPr="005D2AA2">
        <w:rPr>
          <w:rFonts w:ascii="Adobe Devanagari" w:hAnsi="Adobe Devanagari" w:cs="Adobe Devanagari" w:hint="eastAsia"/>
        </w:rPr>
        <w:t>s eye:</w:t>
      </w:r>
    </w:p>
    <w:p w14:paraId="4D5C317F" w14:textId="77777777" w:rsidR="00DC2FAE" w:rsidRPr="005D2AA2" w:rsidRDefault="00DC2FAE" w:rsidP="005D2AA2">
      <w:pPr>
        <w:numPr>
          <w:ilvl w:val="0"/>
          <w:numId w:val="3"/>
        </w:numPr>
        <w:autoSpaceDE w:val="0"/>
        <w:autoSpaceDN w:val="0"/>
        <w:adjustRightInd w:val="0"/>
        <w:spacing w:after="0" w:line="240" w:lineRule="auto"/>
        <w:contextualSpacing/>
        <w:jc w:val="both"/>
        <w:rPr>
          <w:rFonts w:ascii="Adobe Devanagari" w:hAnsi="Adobe Devanagari" w:cs="Adobe Devanagari"/>
        </w:rPr>
      </w:pPr>
      <w:r w:rsidRPr="005D2AA2">
        <w:rPr>
          <w:rFonts w:ascii="Adobe Devanagari" w:hAnsi="Adobe Devanagari" w:cs="Adobe Devanagari" w:hint="eastAsia"/>
        </w:rPr>
        <w:t>-33 to +35D total</w:t>
      </w:r>
    </w:p>
    <w:p w14:paraId="4D5C3180" w14:textId="77777777" w:rsidR="00DC2FAE" w:rsidRPr="005D2AA2" w:rsidRDefault="00DC2FAE" w:rsidP="005D2AA2">
      <w:pPr>
        <w:numPr>
          <w:ilvl w:val="0"/>
          <w:numId w:val="3"/>
        </w:numPr>
        <w:autoSpaceDE w:val="0"/>
        <w:autoSpaceDN w:val="0"/>
        <w:adjustRightInd w:val="0"/>
        <w:spacing w:after="0" w:line="240" w:lineRule="auto"/>
        <w:contextualSpacing/>
        <w:jc w:val="both"/>
        <w:rPr>
          <w:rFonts w:ascii="Adobe Devanagari" w:hAnsi="Adobe Devanagari" w:cs="Adobe Devanagari"/>
        </w:rPr>
      </w:pPr>
      <w:r w:rsidRPr="005D2AA2">
        <w:rPr>
          <w:rFonts w:ascii="Adobe Devanagari" w:hAnsi="Adobe Devanagari" w:cs="Adobe Devanagari" w:hint="eastAsia"/>
        </w:rPr>
        <w:t>-33 to -7D with minus compensation lens</w:t>
      </w:r>
    </w:p>
    <w:p w14:paraId="4D5C3181" w14:textId="77777777" w:rsidR="00DC2FAE" w:rsidRPr="005D2AA2" w:rsidRDefault="00DC2FAE" w:rsidP="005D2AA2">
      <w:pPr>
        <w:numPr>
          <w:ilvl w:val="0"/>
          <w:numId w:val="3"/>
        </w:numPr>
        <w:autoSpaceDE w:val="0"/>
        <w:autoSpaceDN w:val="0"/>
        <w:adjustRightInd w:val="0"/>
        <w:spacing w:after="0" w:line="240" w:lineRule="auto"/>
        <w:contextualSpacing/>
        <w:jc w:val="both"/>
        <w:rPr>
          <w:rFonts w:ascii="Adobe Devanagari" w:hAnsi="Adobe Devanagari" w:cs="Adobe Devanagari"/>
        </w:rPr>
      </w:pPr>
      <w:r w:rsidRPr="005D2AA2">
        <w:rPr>
          <w:rFonts w:ascii="Adobe Devanagari" w:hAnsi="Adobe Devanagari" w:cs="Adobe Devanagari" w:hint="eastAsia"/>
        </w:rPr>
        <w:t>-12 to +15D with no compensation lens</w:t>
      </w:r>
    </w:p>
    <w:p w14:paraId="4D5C3182" w14:textId="77777777" w:rsidR="00DC2FAE" w:rsidRPr="005D2AA2" w:rsidRDefault="00DC2FAE" w:rsidP="005D2AA2">
      <w:pPr>
        <w:numPr>
          <w:ilvl w:val="0"/>
          <w:numId w:val="3"/>
        </w:numPr>
        <w:autoSpaceDE w:val="0"/>
        <w:autoSpaceDN w:val="0"/>
        <w:adjustRightInd w:val="0"/>
        <w:spacing w:after="0" w:line="240" w:lineRule="auto"/>
        <w:contextualSpacing/>
        <w:jc w:val="both"/>
        <w:rPr>
          <w:rFonts w:ascii="Adobe Devanagari" w:hAnsi="Adobe Devanagari" w:cs="Adobe Devanagari"/>
        </w:rPr>
      </w:pPr>
      <w:r w:rsidRPr="005D2AA2">
        <w:rPr>
          <w:rFonts w:ascii="Adobe Devanagari" w:hAnsi="Adobe Devanagari" w:cs="Adobe Devanagari" w:hint="eastAsia"/>
        </w:rPr>
        <w:t xml:space="preserve">+11 to +35D with </w:t>
      </w:r>
      <w:r>
        <w:rPr>
          <w:rFonts w:ascii="Adobe Devanagari" w:hAnsi="Adobe Devanagari" w:cs="Adobe Devanagari"/>
        </w:rPr>
        <w:t xml:space="preserve">a </w:t>
      </w:r>
      <w:r w:rsidRPr="005D2AA2">
        <w:rPr>
          <w:rFonts w:ascii="Adobe Devanagari" w:hAnsi="Adobe Devanagari" w:cs="Adobe Devanagari" w:hint="eastAsia"/>
        </w:rPr>
        <w:t>plus compensation lens</w:t>
      </w:r>
    </w:p>
    <w:p w14:paraId="4D5C3183" w14:textId="77777777" w:rsidR="00DC2FAE" w:rsidRPr="005D2AA2" w:rsidRDefault="00DC2FAE" w:rsidP="005D2AA2">
      <w:pPr>
        <w:numPr>
          <w:ilvl w:val="0"/>
          <w:numId w:val="3"/>
        </w:numPr>
        <w:autoSpaceDE w:val="0"/>
        <w:autoSpaceDN w:val="0"/>
        <w:adjustRightInd w:val="0"/>
        <w:spacing w:after="0" w:line="240" w:lineRule="auto"/>
        <w:contextualSpacing/>
        <w:jc w:val="both"/>
        <w:rPr>
          <w:rFonts w:ascii="Adobe Devanagari" w:hAnsi="Adobe Devanagari" w:cs="Adobe Devanagari"/>
        </w:rPr>
      </w:pPr>
      <w:r w:rsidRPr="005D2AA2">
        <w:rPr>
          <w:rFonts w:ascii="Adobe Devanagari" w:hAnsi="Adobe Devanagari" w:cs="Adobe Devanagari" w:hint="eastAsia"/>
        </w:rPr>
        <w:t>Light source:</w:t>
      </w:r>
    </w:p>
    <w:p w14:paraId="4D5C3184" w14:textId="77777777" w:rsidR="00DC2FAE" w:rsidRPr="005D2AA2" w:rsidRDefault="00DC2FAE" w:rsidP="005D2AA2">
      <w:pPr>
        <w:numPr>
          <w:ilvl w:val="0"/>
          <w:numId w:val="3"/>
        </w:numPr>
        <w:autoSpaceDE w:val="0"/>
        <w:autoSpaceDN w:val="0"/>
        <w:adjustRightInd w:val="0"/>
        <w:spacing w:after="0" w:line="240" w:lineRule="auto"/>
        <w:contextualSpacing/>
        <w:jc w:val="both"/>
        <w:rPr>
          <w:rFonts w:ascii="Adobe Devanagari" w:hAnsi="Adobe Devanagari" w:cs="Adobe Devanagari"/>
        </w:rPr>
      </w:pPr>
      <w:r w:rsidRPr="005D2AA2">
        <w:rPr>
          <w:rFonts w:ascii="Adobe Devanagari" w:hAnsi="Adobe Devanagari" w:cs="Adobe Devanagari" w:hint="eastAsia"/>
        </w:rPr>
        <w:t>For observation: Halogen lamp 12V 50W</w:t>
      </w:r>
    </w:p>
    <w:p w14:paraId="4D5C3185" w14:textId="77777777" w:rsidR="00DC2FAE" w:rsidRPr="005D2AA2" w:rsidRDefault="00DC2FAE" w:rsidP="005D2AA2">
      <w:pPr>
        <w:numPr>
          <w:ilvl w:val="0"/>
          <w:numId w:val="3"/>
        </w:numPr>
        <w:autoSpaceDE w:val="0"/>
        <w:autoSpaceDN w:val="0"/>
        <w:adjustRightInd w:val="0"/>
        <w:spacing w:after="0" w:line="240" w:lineRule="auto"/>
        <w:contextualSpacing/>
        <w:jc w:val="both"/>
        <w:rPr>
          <w:rFonts w:ascii="Adobe Devanagari" w:hAnsi="Adobe Devanagari" w:cs="Adobe Devanagari"/>
        </w:rPr>
      </w:pPr>
      <w:r w:rsidRPr="005D2AA2">
        <w:rPr>
          <w:rFonts w:ascii="Adobe Devanagari" w:hAnsi="Adobe Devanagari" w:cs="Adobe Devanagari" w:hint="eastAsia"/>
        </w:rPr>
        <w:t>For capturing: Xenon flash lamp 300Ws</w:t>
      </w:r>
    </w:p>
    <w:p w14:paraId="4D5C3186" w14:textId="77777777" w:rsidR="00DC2FAE" w:rsidRPr="005D2AA2" w:rsidRDefault="00DC2FAE" w:rsidP="005D2AA2">
      <w:pPr>
        <w:numPr>
          <w:ilvl w:val="0"/>
          <w:numId w:val="3"/>
        </w:numPr>
        <w:autoSpaceDE w:val="0"/>
        <w:autoSpaceDN w:val="0"/>
        <w:adjustRightInd w:val="0"/>
        <w:spacing w:after="0" w:line="240" w:lineRule="auto"/>
        <w:contextualSpacing/>
        <w:jc w:val="both"/>
        <w:rPr>
          <w:rFonts w:ascii="Adobe Devanagari" w:hAnsi="Adobe Devanagari" w:cs="Adobe Devanagari"/>
        </w:rPr>
      </w:pPr>
      <w:r w:rsidRPr="005D2AA2">
        <w:rPr>
          <w:rFonts w:ascii="Adobe Devanagari" w:hAnsi="Adobe Devanagari" w:cs="Adobe Devanagari" w:hint="eastAsia"/>
        </w:rPr>
        <w:t>Flash intensity: 17 levels from F1 to F17, 0.5 EV increments</w:t>
      </w:r>
    </w:p>
    <w:p w14:paraId="4D5C3187" w14:textId="77777777" w:rsidR="00DC2FAE" w:rsidRPr="005D2AA2" w:rsidRDefault="00DC2FAE" w:rsidP="005D2AA2">
      <w:pPr>
        <w:numPr>
          <w:ilvl w:val="0"/>
          <w:numId w:val="3"/>
        </w:numPr>
        <w:autoSpaceDE w:val="0"/>
        <w:autoSpaceDN w:val="0"/>
        <w:adjustRightInd w:val="0"/>
        <w:spacing w:after="0" w:line="240" w:lineRule="auto"/>
        <w:contextualSpacing/>
        <w:jc w:val="both"/>
        <w:rPr>
          <w:rFonts w:ascii="Adobe Devanagari" w:hAnsi="Adobe Devanagari" w:cs="Adobe Devanagari"/>
        </w:rPr>
      </w:pPr>
      <w:r w:rsidRPr="005D2AA2">
        <w:rPr>
          <w:rFonts w:ascii="Adobe Devanagari" w:hAnsi="Adobe Devanagari" w:cs="Adobe Devanagari" w:hint="eastAsia"/>
        </w:rPr>
        <w:t>Internal fixation target: LED (maximum 9 points)</w:t>
      </w:r>
    </w:p>
    <w:p w14:paraId="4D5C3188" w14:textId="77777777" w:rsidR="00DC2FAE" w:rsidRPr="005D2AA2" w:rsidRDefault="00DC2FAE" w:rsidP="005D2AA2">
      <w:pPr>
        <w:numPr>
          <w:ilvl w:val="0"/>
          <w:numId w:val="3"/>
        </w:numPr>
        <w:autoSpaceDE w:val="0"/>
        <w:autoSpaceDN w:val="0"/>
        <w:adjustRightInd w:val="0"/>
        <w:spacing w:after="0" w:line="240" w:lineRule="auto"/>
        <w:contextualSpacing/>
        <w:jc w:val="both"/>
        <w:rPr>
          <w:rFonts w:ascii="Adobe Devanagari" w:hAnsi="Adobe Devanagari" w:cs="Adobe Devanagari"/>
        </w:rPr>
      </w:pPr>
      <w:r w:rsidRPr="005D2AA2">
        <w:rPr>
          <w:rFonts w:ascii="Adobe Devanagari" w:hAnsi="Adobe Devanagari" w:cs="Adobe Devanagari" w:hint="eastAsia"/>
        </w:rPr>
        <w:t xml:space="preserve">External fixation </w:t>
      </w:r>
      <w:r w:rsidRPr="005D2AA2">
        <w:rPr>
          <w:rFonts w:ascii="Adobe Devanagari" w:hAnsi="Adobe Devanagari" w:cs="Adobe Devanagari"/>
        </w:rPr>
        <w:t>target</w:t>
      </w:r>
      <w:r w:rsidRPr="005D2AA2">
        <w:rPr>
          <w:rFonts w:ascii="Adobe Devanagari" w:hAnsi="Adobe Devanagari" w:cs="Adobe Devanagari" w:hint="eastAsia"/>
        </w:rPr>
        <w:t xml:space="preserve">: </w:t>
      </w:r>
      <w:r w:rsidRPr="005D2AA2">
        <w:rPr>
          <w:rFonts w:ascii="Adobe Devanagari" w:hAnsi="Adobe Devanagari" w:cs="Adobe Devanagari"/>
        </w:rPr>
        <w:t>Free arm</w:t>
      </w:r>
      <w:r w:rsidRPr="005D2AA2">
        <w:rPr>
          <w:rFonts w:ascii="Adobe Devanagari" w:hAnsi="Adobe Devanagari" w:cs="Adobe Devanagari" w:hint="eastAsia"/>
        </w:rPr>
        <w:t xml:space="preserve"> (optional)</w:t>
      </w:r>
    </w:p>
    <w:p w14:paraId="4D5C3189" w14:textId="77777777" w:rsidR="00DC2FAE" w:rsidRPr="005D2AA2" w:rsidRDefault="00DC2FAE" w:rsidP="005D2AA2">
      <w:pPr>
        <w:numPr>
          <w:ilvl w:val="0"/>
          <w:numId w:val="3"/>
        </w:numPr>
        <w:autoSpaceDE w:val="0"/>
        <w:autoSpaceDN w:val="0"/>
        <w:adjustRightInd w:val="0"/>
        <w:spacing w:after="0" w:line="240" w:lineRule="auto"/>
        <w:contextualSpacing/>
        <w:jc w:val="both"/>
        <w:rPr>
          <w:rFonts w:ascii="Adobe Devanagari" w:hAnsi="Adobe Devanagari" w:cs="Adobe Devanagari"/>
        </w:rPr>
      </w:pPr>
      <w:r w:rsidRPr="005D2AA2">
        <w:rPr>
          <w:rFonts w:ascii="Adobe Devanagari" w:hAnsi="Adobe Devanagari" w:cs="Adobe Devanagari" w:hint="eastAsia"/>
        </w:rPr>
        <w:t>Horizontal movement: Forward/back (40mm), Right/left (85mm)</w:t>
      </w:r>
    </w:p>
    <w:p w14:paraId="4D5C318A" w14:textId="77777777" w:rsidR="00DC2FAE" w:rsidRPr="005D2AA2" w:rsidRDefault="00DC2FAE" w:rsidP="005D2AA2">
      <w:pPr>
        <w:numPr>
          <w:ilvl w:val="0"/>
          <w:numId w:val="3"/>
        </w:numPr>
        <w:autoSpaceDE w:val="0"/>
        <w:autoSpaceDN w:val="0"/>
        <w:adjustRightInd w:val="0"/>
        <w:spacing w:after="0" w:line="240" w:lineRule="auto"/>
        <w:contextualSpacing/>
        <w:jc w:val="both"/>
        <w:rPr>
          <w:rFonts w:ascii="Adobe Devanagari" w:hAnsi="Adobe Devanagari" w:cs="Adobe Devanagari"/>
        </w:rPr>
      </w:pPr>
      <w:r w:rsidRPr="005D2AA2">
        <w:rPr>
          <w:rFonts w:ascii="Adobe Devanagari" w:hAnsi="Adobe Devanagari" w:cs="Adobe Devanagari" w:hint="eastAsia"/>
        </w:rPr>
        <w:t>Vertical movement: 32mm</w:t>
      </w:r>
    </w:p>
    <w:p w14:paraId="4D5C318B" w14:textId="77777777" w:rsidR="00DC2FAE" w:rsidRPr="005D2AA2" w:rsidRDefault="00DC2FAE" w:rsidP="005D2AA2">
      <w:pPr>
        <w:numPr>
          <w:ilvl w:val="0"/>
          <w:numId w:val="3"/>
        </w:numPr>
        <w:autoSpaceDE w:val="0"/>
        <w:autoSpaceDN w:val="0"/>
        <w:adjustRightInd w:val="0"/>
        <w:spacing w:after="0" w:line="240" w:lineRule="auto"/>
        <w:contextualSpacing/>
        <w:jc w:val="both"/>
        <w:rPr>
          <w:rFonts w:ascii="Adobe Devanagari" w:hAnsi="Adobe Devanagari" w:cs="Adobe Devanagari"/>
        </w:rPr>
      </w:pPr>
      <w:r w:rsidRPr="005D2AA2">
        <w:rPr>
          <w:rFonts w:ascii="Adobe Devanagari" w:hAnsi="Adobe Devanagari" w:cs="Adobe Devanagari" w:hint="eastAsia"/>
        </w:rPr>
        <w:t>Vertical movement of the chinrest: 62mm (motorized)</w:t>
      </w:r>
    </w:p>
    <w:p w14:paraId="4D5C318C" w14:textId="77777777" w:rsidR="00DC2FAE" w:rsidRPr="005D2AA2" w:rsidRDefault="00DC2FAE" w:rsidP="005D2AA2">
      <w:pPr>
        <w:numPr>
          <w:ilvl w:val="0"/>
          <w:numId w:val="3"/>
        </w:numPr>
        <w:autoSpaceDE w:val="0"/>
        <w:autoSpaceDN w:val="0"/>
        <w:adjustRightInd w:val="0"/>
        <w:spacing w:after="0" w:line="240" w:lineRule="auto"/>
        <w:contextualSpacing/>
        <w:jc w:val="both"/>
        <w:rPr>
          <w:rFonts w:ascii="Adobe Devanagari" w:hAnsi="Adobe Devanagari" w:cs="Adobe Devanagari"/>
        </w:rPr>
      </w:pPr>
      <w:r w:rsidRPr="005D2AA2">
        <w:rPr>
          <w:rFonts w:ascii="Adobe Devanagari" w:hAnsi="Adobe Devanagari" w:cs="Adobe Devanagari" w:hint="eastAsia"/>
        </w:rPr>
        <w:t>Auto tracking: X-Y-Z direction</w:t>
      </w:r>
    </w:p>
    <w:p w14:paraId="4D5C318D" w14:textId="77777777" w:rsidR="00DC2FAE" w:rsidRPr="005D2AA2" w:rsidRDefault="00DC2FAE" w:rsidP="005D2AA2">
      <w:pPr>
        <w:numPr>
          <w:ilvl w:val="0"/>
          <w:numId w:val="3"/>
        </w:numPr>
        <w:autoSpaceDE w:val="0"/>
        <w:autoSpaceDN w:val="0"/>
        <w:adjustRightInd w:val="0"/>
        <w:spacing w:after="0" w:line="240" w:lineRule="auto"/>
        <w:contextualSpacing/>
        <w:jc w:val="both"/>
        <w:rPr>
          <w:rFonts w:ascii="Adobe Devanagari" w:hAnsi="Adobe Devanagari" w:cs="Adobe Devanagari"/>
        </w:rPr>
      </w:pPr>
      <w:r w:rsidRPr="005D2AA2">
        <w:rPr>
          <w:rFonts w:ascii="Adobe Devanagari" w:hAnsi="Adobe Devanagari" w:cs="Adobe Devanagari" w:hint="eastAsia"/>
        </w:rPr>
        <w:t>Auto shot: Available</w:t>
      </w:r>
    </w:p>
    <w:p w14:paraId="4D5C318E" w14:textId="77777777" w:rsidR="00DC2FAE" w:rsidRPr="005D2AA2" w:rsidRDefault="00DC2FAE" w:rsidP="005D2AA2">
      <w:pPr>
        <w:numPr>
          <w:ilvl w:val="0"/>
          <w:numId w:val="3"/>
        </w:numPr>
        <w:autoSpaceDE w:val="0"/>
        <w:autoSpaceDN w:val="0"/>
        <w:adjustRightInd w:val="0"/>
        <w:spacing w:after="0" w:line="240" w:lineRule="auto"/>
        <w:contextualSpacing/>
        <w:jc w:val="both"/>
        <w:rPr>
          <w:rFonts w:ascii="Adobe Devanagari" w:hAnsi="Adobe Devanagari" w:cs="Adobe Devanagari"/>
        </w:rPr>
      </w:pPr>
      <w:r w:rsidRPr="005D2AA2">
        <w:rPr>
          <w:rFonts w:ascii="Adobe Devanagari" w:hAnsi="Adobe Devanagari" w:cs="Adobe Devanagari" w:hint="eastAsia"/>
        </w:rPr>
        <w:t xml:space="preserve">Camera: Built-in </w:t>
      </w:r>
      <w:r w:rsidRPr="005D2AA2">
        <w:rPr>
          <w:rFonts w:ascii="Adobe Devanagari" w:hAnsi="Adobe Devanagari" w:cs="Adobe Devanagari"/>
        </w:rPr>
        <w:t>12-megapixel</w:t>
      </w:r>
      <w:r w:rsidRPr="005D2AA2">
        <w:rPr>
          <w:rFonts w:ascii="Adobe Devanagari" w:hAnsi="Adobe Devanagari" w:cs="Adobe Devanagari" w:hint="eastAsia"/>
        </w:rPr>
        <w:t xml:space="preserve"> CCD camera</w:t>
      </w:r>
    </w:p>
    <w:p w14:paraId="4D5C318F" w14:textId="77777777" w:rsidR="00DC2FAE" w:rsidRPr="005D2AA2" w:rsidRDefault="00DC2FAE" w:rsidP="005D2AA2">
      <w:pPr>
        <w:numPr>
          <w:ilvl w:val="0"/>
          <w:numId w:val="3"/>
        </w:numPr>
        <w:autoSpaceDE w:val="0"/>
        <w:autoSpaceDN w:val="0"/>
        <w:adjustRightInd w:val="0"/>
        <w:spacing w:after="0" w:line="240" w:lineRule="auto"/>
        <w:contextualSpacing/>
        <w:jc w:val="both"/>
        <w:rPr>
          <w:rFonts w:ascii="Adobe Devanagari" w:hAnsi="Adobe Devanagari" w:cs="Adobe Devanagari"/>
        </w:rPr>
      </w:pPr>
      <w:r w:rsidRPr="005D2AA2">
        <w:rPr>
          <w:rFonts w:ascii="Adobe Devanagari" w:hAnsi="Adobe Devanagari" w:cs="Adobe Devanagari" w:hint="eastAsia"/>
        </w:rPr>
        <w:t xml:space="preserve">Display: Tiltable </w:t>
      </w:r>
      <w:r w:rsidRPr="005D2AA2">
        <w:rPr>
          <w:rFonts w:ascii="Adobe Devanagari" w:hAnsi="Adobe Devanagari" w:cs="Adobe Devanagari"/>
        </w:rPr>
        <w:t>8.4-inch</w:t>
      </w:r>
      <w:r w:rsidRPr="005D2AA2">
        <w:rPr>
          <w:rFonts w:ascii="Adobe Devanagari" w:hAnsi="Adobe Devanagari" w:cs="Adobe Devanagari" w:hint="eastAsia"/>
        </w:rPr>
        <w:t xml:space="preserve"> color LCD touchscreen</w:t>
      </w:r>
    </w:p>
    <w:p w14:paraId="4D5C3190" w14:textId="77777777" w:rsidR="00DC2FAE" w:rsidRPr="005D2AA2" w:rsidRDefault="00DC2FAE" w:rsidP="005D2AA2">
      <w:pPr>
        <w:numPr>
          <w:ilvl w:val="0"/>
          <w:numId w:val="3"/>
        </w:numPr>
        <w:autoSpaceDE w:val="0"/>
        <w:autoSpaceDN w:val="0"/>
        <w:adjustRightInd w:val="0"/>
        <w:spacing w:after="0" w:line="240" w:lineRule="auto"/>
        <w:contextualSpacing/>
        <w:jc w:val="both"/>
        <w:rPr>
          <w:rFonts w:ascii="Adobe Devanagari" w:hAnsi="Adobe Devanagari" w:cs="Adobe Devanagari"/>
        </w:rPr>
      </w:pPr>
      <w:r w:rsidRPr="005D2AA2">
        <w:rPr>
          <w:rFonts w:ascii="Adobe Devanagari" w:hAnsi="Adobe Devanagari" w:cs="Adobe Devanagari" w:hint="eastAsia"/>
        </w:rPr>
        <w:lastRenderedPageBreak/>
        <w:t>Interface: LAN, USB</w:t>
      </w:r>
      <w:r>
        <w:rPr>
          <w:rFonts w:ascii="Adobe Devanagari" w:hAnsi="Adobe Devanagari" w:cs="Adobe Devanagari"/>
        </w:rPr>
        <w:t xml:space="preserve"> 2.</w:t>
      </w:r>
      <w:r w:rsidRPr="005D2AA2">
        <w:rPr>
          <w:rFonts w:ascii="Adobe Devanagari" w:hAnsi="Adobe Devanagari" w:cs="Adobe Devanagari" w:hint="eastAsia"/>
        </w:rPr>
        <w:t>0</w:t>
      </w:r>
    </w:p>
    <w:p w14:paraId="4D5C3191" w14:textId="77777777" w:rsidR="00DC2FAE" w:rsidRPr="005D2AA2" w:rsidRDefault="00DC2FAE" w:rsidP="005D2AA2">
      <w:pPr>
        <w:numPr>
          <w:ilvl w:val="0"/>
          <w:numId w:val="3"/>
        </w:numPr>
        <w:autoSpaceDE w:val="0"/>
        <w:autoSpaceDN w:val="0"/>
        <w:adjustRightInd w:val="0"/>
        <w:spacing w:after="0" w:line="240" w:lineRule="auto"/>
        <w:contextualSpacing/>
        <w:jc w:val="both"/>
        <w:rPr>
          <w:rFonts w:ascii="Adobe Devanagari" w:hAnsi="Adobe Devanagari" w:cs="Adobe Devanagari"/>
        </w:rPr>
      </w:pPr>
      <w:r w:rsidRPr="005D2AA2">
        <w:rPr>
          <w:rFonts w:ascii="Adobe Devanagari" w:hAnsi="Adobe Devanagari" w:cs="Adobe Devanagari" w:hint="eastAsia"/>
        </w:rPr>
        <w:t>Power supply: AC 100 to 240V, 50/60Hz</w:t>
      </w:r>
    </w:p>
    <w:p w14:paraId="4D5C3192" w14:textId="77777777" w:rsidR="00DC2FAE" w:rsidRPr="005D2AA2" w:rsidRDefault="00DC2FAE" w:rsidP="005D2AA2">
      <w:pPr>
        <w:numPr>
          <w:ilvl w:val="0"/>
          <w:numId w:val="3"/>
        </w:numPr>
        <w:autoSpaceDE w:val="0"/>
        <w:autoSpaceDN w:val="0"/>
        <w:adjustRightInd w:val="0"/>
        <w:spacing w:after="0" w:line="240" w:lineRule="auto"/>
        <w:contextualSpacing/>
        <w:jc w:val="both"/>
        <w:rPr>
          <w:rFonts w:ascii="Adobe Devanagari" w:hAnsi="Adobe Devanagari" w:cs="Adobe Devanagari"/>
        </w:rPr>
      </w:pPr>
      <w:r w:rsidRPr="005D2AA2">
        <w:rPr>
          <w:rFonts w:ascii="Adobe Devanagari" w:hAnsi="Adobe Devanagari" w:cs="Adobe Devanagari" w:hint="eastAsia"/>
        </w:rPr>
        <w:t>Power consumption: 150VA</w:t>
      </w:r>
    </w:p>
    <w:p w14:paraId="4D5C3193" w14:textId="77777777" w:rsidR="00DC2FAE" w:rsidRDefault="00DC2FAE" w:rsidP="00434545">
      <w:pPr>
        <w:numPr>
          <w:ilvl w:val="0"/>
          <w:numId w:val="3"/>
        </w:numPr>
        <w:autoSpaceDE w:val="0"/>
        <w:autoSpaceDN w:val="0"/>
        <w:adjustRightInd w:val="0"/>
        <w:spacing w:after="0" w:line="240" w:lineRule="auto"/>
        <w:contextualSpacing/>
        <w:jc w:val="both"/>
        <w:rPr>
          <w:rFonts w:ascii="Adobe Devanagari" w:hAnsi="Adobe Devanagari" w:cs="Adobe Devanagari"/>
        </w:rPr>
      </w:pPr>
      <w:r w:rsidRPr="005D2AA2">
        <w:rPr>
          <w:rFonts w:ascii="Adobe Devanagari" w:hAnsi="Adobe Devanagari" w:cs="Adobe Devanagari"/>
        </w:rPr>
        <w:t>Dimensions/Mass: 3</w:t>
      </w:r>
      <w:r w:rsidRPr="005D2AA2">
        <w:rPr>
          <w:rFonts w:ascii="Adobe Devanagari" w:hAnsi="Adobe Devanagari" w:cs="Adobe Devanagari" w:hint="eastAsia"/>
        </w:rPr>
        <w:t>16</w:t>
      </w:r>
      <w:r w:rsidRPr="005D2AA2">
        <w:rPr>
          <w:rFonts w:ascii="Adobe Devanagari" w:hAnsi="Adobe Devanagari" w:cs="Adobe Devanagari"/>
        </w:rPr>
        <w:t xml:space="preserve"> (</w:t>
      </w:r>
      <w:r w:rsidRPr="005D2AA2">
        <w:rPr>
          <w:rFonts w:ascii="Adobe Devanagari" w:hAnsi="Adobe Devanagari" w:cs="Adobe Devanagari" w:hint="eastAsia"/>
        </w:rPr>
        <w:t>W</w:t>
      </w:r>
      <w:r w:rsidRPr="005D2AA2">
        <w:rPr>
          <w:rFonts w:ascii="Adobe Devanagari" w:hAnsi="Adobe Devanagari" w:cs="Adobe Devanagari"/>
        </w:rPr>
        <w:t xml:space="preserve">) x </w:t>
      </w:r>
      <w:r w:rsidRPr="005D2AA2">
        <w:rPr>
          <w:rFonts w:ascii="Adobe Devanagari" w:hAnsi="Adobe Devanagari" w:cs="Adobe Devanagari" w:hint="eastAsia"/>
        </w:rPr>
        <w:t>518</w:t>
      </w:r>
      <w:r w:rsidRPr="005D2AA2">
        <w:rPr>
          <w:rFonts w:ascii="Adobe Devanagari" w:hAnsi="Adobe Devanagari" w:cs="Adobe Devanagari"/>
        </w:rPr>
        <w:t xml:space="preserve"> (</w:t>
      </w:r>
      <w:r w:rsidRPr="005D2AA2">
        <w:rPr>
          <w:rFonts w:ascii="Adobe Devanagari" w:hAnsi="Adobe Devanagari" w:cs="Adobe Devanagari" w:hint="eastAsia"/>
        </w:rPr>
        <w:t>D</w:t>
      </w:r>
      <w:r w:rsidRPr="005D2AA2">
        <w:rPr>
          <w:rFonts w:ascii="Adobe Devanagari" w:hAnsi="Adobe Devanagari" w:cs="Adobe Devanagari"/>
        </w:rPr>
        <w:t xml:space="preserve">) x </w:t>
      </w:r>
      <w:r w:rsidRPr="005D2AA2">
        <w:rPr>
          <w:rFonts w:ascii="Adobe Devanagari" w:hAnsi="Adobe Devanagari" w:cs="Adobe Devanagari" w:hint="eastAsia"/>
        </w:rPr>
        <w:t>579</w:t>
      </w:r>
      <w:r w:rsidRPr="005D2AA2">
        <w:rPr>
          <w:rFonts w:ascii="Adobe Devanagari" w:hAnsi="Adobe Devanagari" w:cs="Adobe Devanagari"/>
        </w:rPr>
        <w:t xml:space="preserve"> (H) mm/</w:t>
      </w:r>
      <w:r w:rsidRPr="005D2AA2">
        <w:rPr>
          <w:rFonts w:ascii="Adobe Devanagari" w:hAnsi="Adobe Devanagari" w:cs="Adobe Devanagari" w:hint="eastAsia"/>
        </w:rPr>
        <w:t>29</w:t>
      </w:r>
      <w:r w:rsidRPr="005D2AA2">
        <w:rPr>
          <w:rFonts w:ascii="Adobe Devanagari" w:hAnsi="Adobe Devanagari" w:cs="Adobe Devanagari"/>
        </w:rPr>
        <w:t>kg</w:t>
      </w:r>
      <w:r w:rsidRPr="005D2AA2">
        <w:rPr>
          <w:rFonts w:ascii="Adobe Devanagari" w:hAnsi="Adobe Devanagari" w:cs="Adobe Devanagari" w:hint="eastAsia"/>
        </w:rPr>
        <w:t>,</w:t>
      </w:r>
      <w:r w:rsidRPr="005D2AA2">
        <w:rPr>
          <w:rFonts w:ascii="Adobe Devanagari" w:hAnsi="Adobe Devanagari" w:cs="Adobe Devanagari"/>
        </w:rPr>
        <w:t xml:space="preserve"> 1</w:t>
      </w:r>
      <w:r w:rsidRPr="005D2AA2">
        <w:rPr>
          <w:rFonts w:ascii="Adobe Devanagari" w:hAnsi="Adobe Devanagari" w:cs="Adobe Devanagari" w:hint="eastAsia"/>
        </w:rPr>
        <w:t>2</w:t>
      </w:r>
      <w:r w:rsidRPr="005D2AA2">
        <w:rPr>
          <w:rFonts w:ascii="Adobe Devanagari" w:hAnsi="Adobe Devanagari" w:cs="Adobe Devanagari"/>
        </w:rPr>
        <w:t>.</w:t>
      </w:r>
      <w:r w:rsidRPr="005D2AA2">
        <w:rPr>
          <w:rFonts w:ascii="Adobe Devanagari" w:hAnsi="Adobe Devanagari" w:cs="Adobe Devanagari" w:hint="eastAsia"/>
        </w:rPr>
        <w:t>4</w:t>
      </w:r>
      <w:r w:rsidRPr="005D2AA2">
        <w:rPr>
          <w:rFonts w:ascii="Adobe Devanagari" w:hAnsi="Adobe Devanagari" w:cs="Adobe Devanagari"/>
        </w:rPr>
        <w:t xml:space="preserve"> (</w:t>
      </w:r>
      <w:r w:rsidRPr="005D2AA2">
        <w:rPr>
          <w:rFonts w:ascii="Adobe Devanagari" w:hAnsi="Adobe Devanagari" w:cs="Adobe Devanagari" w:hint="eastAsia"/>
        </w:rPr>
        <w:t>W</w:t>
      </w:r>
      <w:r w:rsidRPr="005D2AA2">
        <w:rPr>
          <w:rFonts w:ascii="Adobe Devanagari" w:hAnsi="Adobe Devanagari" w:cs="Adobe Devanagari"/>
        </w:rPr>
        <w:t xml:space="preserve">) x </w:t>
      </w:r>
      <w:r w:rsidRPr="005D2AA2">
        <w:rPr>
          <w:rFonts w:ascii="Adobe Devanagari" w:hAnsi="Adobe Devanagari" w:cs="Adobe Devanagari" w:hint="eastAsia"/>
        </w:rPr>
        <w:t>20.4</w:t>
      </w:r>
      <w:r w:rsidRPr="005D2AA2">
        <w:rPr>
          <w:rFonts w:ascii="Adobe Devanagari" w:hAnsi="Adobe Devanagari" w:cs="Adobe Devanagari"/>
        </w:rPr>
        <w:t xml:space="preserve"> (D) x </w:t>
      </w:r>
      <w:r w:rsidRPr="005D2AA2">
        <w:rPr>
          <w:rFonts w:ascii="Adobe Devanagari" w:hAnsi="Adobe Devanagari" w:cs="Adobe Devanagari" w:hint="eastAsia"/>
        </w:rPr>
        <w:t>22.8</w:t>
      </w:r>
      <w:r w:rsidRPr="005D2AA2">
        <w:rPr>
          <w:rFonts w:ascii="Adobe Devanagari" w:hAnsi="Adobe Devanagari" w:cs="Adobe Devanagari"/>
        </w:rPr>
        <w:t xml:space="preserve"> (H)" /</w:t>
      </w:r>
      <w:r w:rsidRPr="005D2AA2">
        <w:rPr>
          <w:rFonts w:ascii="Adobe Devanagari" w:hAnsi="Adobe Devanagari" w:cs="Adobe Devanagari" w:hint="eastAsia"/>
        </w:rPr>
        <w:t>64</w:t>
      </w:r>
      <w:r w:rsidRPr="005D2AA2">
        <w:rPr>
          <w:rFonts w:ascii="Adobe Devanagari" w:hAnsi="Adobe Devanagari" w:cs="Adobe Devanagari"/>
        </w:rPr>
        <w:t>lbs</w:t>
      </w:r>
    </w:p>
    <w:p w14:paraId="4D5C3194" w14:textId="77777777" w:rsidR="00DC2FAE" w:rsidRPr="00434545" w:rsidRDefault="00DC2FAE" w:rsidP="00B27BBF">
      <w:pPr>
        <w:autoSpaceDE w:val="0"/>
        <w:autoSpaceDN w:val="0"/>
        <w:adjustRightInd w:val="0"/>
        <w:spacing w:after="0" w:line="240" w:lineRule="auto"/>
        <w:ind w:left="720"/>
        <w:contextualSpacing/>
        <w:jc w:val="both"/>
        <w:rPr>
          <w:rFonts w:ascii="Adobe Devanagari" w:hAnsi="Adobe Devanagari" w:cs="Adobe Devanagari"/>
        </w:rPr>
      </w:pPr>
    </w:p>
    <w:p w14:paraId="4D5C3195" w14:textId="77777777" w:rsidR="00DC2FAE" w:rsidRDefault="00DC2FAE" w:rsidP="00383BFF">
      <w:pPr>
        <w:spacing w:before="180" w:after="180" w:line="240" w:lineRule="auto"/>
        <w:rPr>
          <w:rFonts w:ascii="Adobe Devanagari" w:hAnsi="Adobe Devanagari" w:cs="Adobe Devanagari"/>
        </w:rPr>
      </w:pPr>
      <w:r>
        <w:rPr>
          <w:rFonts w:ascii="Adobe Devanagari" w:hAnsi="Adobe Devanagari" w:cs="Adobe Devanagari"/>
        </w:rPr>
        <w:t>The facility requires:</w:t>
      </w:r>
      <w:r>
        <w:rPr>
          <w:rFonts w:ascii="Adobe Devanagari" w:hAnsi="Adobe Devanagari" w:cs="Adobe Devanagari"/>
        </w:rPr>
        <w:t xml:space="preserve"> Equal to </w:t>
      </w:r>
      <w:proofErr w:type="gramStart"/>
      <w:r>
        <w:rPr>
          <w:rFonts w:ascii="Adobe Devanagari" w:hAnsi="Adobe Devanagari" w:cs="Adobe Devanagari"/>
        </w:rPr>
        <w:t>or</w:t>
      </w:r>
      <w:proofErr w:type="gramEnd"/>
      <w:r>
        <w:rPr>
          <w:rFonts w:ascii="Adobe Devanagari" w:hAnsi="Adobe Devanagari" w:cs="Adobe Devanagari"/>
        </w:rPr>
        <w:t xml:space="preserve"> brand name: NIDEK</w:t>
      </w:r>
      <w:r w:rsidRPr="00BD3054">
        <w:rPr>
          <w:rFonts w:ascii="Adobe Devanagari" w:hAnsi="Adobe Devanagari" w:cs="Adobe Devanagari"/>
        </w:rPr>
        <w:t xml:space="preserve"> AFC-330 Autofocus Fundus Camera </w:t>
      </w:r>
    </w:p>
    <w:p w14:paraId="4D5C3196" w14:textId="77777777" w:rsidR="00DC2FAE" w:rsidRPr="00BD3054" w:rsidRDefault="00DC2FAE" w:rsidP="00BD3054">
      <w:pPr>
        <w:pStyle w:val="ListParagraph"/>
        <w:numPr>
          <w:ilvl w:val="0"/>
          <w:numId w:val="4"/>
        </w:numPr>
        <w:rPr>
          <w:rFonts w:ascii="Adobe Devanagari" w:hAnsi="Adobe Devanagari" w:cs="Adobe Devanagari"/>
        </w:rPr>
      </w:pPr>
      <w:r w:rsidRPr="00BD3054">
        <w:rPr>
          <w:rFonts w:ascii="Adobe Devanagari" w:hAnsi="Adobe Devanagari" w:cs="Adobe Devanagari"/>
        </w:rPr>
        <w:t>(1) NIDEK AFC-330 Autofocus Fundus Camera with X, Y, Z Axis Tracking</w:t>
      </w:r>
    </w:p>
    <w:p w14:paraId="4D5C3197" w14:textId="77777777" w:rsidR="00DC2FAE" w:rsidRPr="00BD3054" w:rsidRDefault="00DC2FAE" w:rsidP="00BD3054">
      <w:pPr>
        <w:pStyle w:val="ListParagraph"/>
        <w:numPr>
          <w:ilvl w:val="0"/>
          <w:numId w:val="4"/>
        </w:numPr>
        <w:rPr>
          <w:rFonts w:ascii="Adobe Devanagari" w:hAnsi="Adobe Devanagari" w:cs="Adobe Devanagari"/>
        </w:rPr>
      </w:pPr>
      <w:r w:rsidRPr="00BD3054">
        <w:rPr>
          <w:rFonts w:ascii="Adobe Devanagari" w:hAnsi="Adobe Devanagari" w:cs="Adobe Devanagari"/>
        </w:rPr>
        <w:t>(1) Laptop Computer</w:t>
      </w:r>
    </w:p>
    <w:p w14:paraId="4D5C3198" w14:textId="77777777" w:rsidR="00DC2FAE" w:rsidRPr="00BD3054" w:rsidRDefault="00DC2FAE" w:rsidP="00BD3054">
      <w:pPr>
        <w:pStyle w:val="ListParagraph"/>
        <w:numPr>
          <w:ilvl w:val="0"/>
          <w:numId w:val="4"/>
        </w:numPr>
        <w:rPr>
          <w:rFonts w:ascii="Adobe Devanagari" w:hAnsi="Adobe Devanagari" w:cs="Adobe Devanagari"/>
        </w:rPr>
      </w:pPr>
      <w:r w:rsidRPr="00BD3054">
        <w:rPr>
          <w:rFonts w:ascii="Adobe Devanagari" w:hAnsi="Adobe Devanagari" w:cs="Adobe Devanagari"/>
        </w:rPr>
        <w:t>(1) NAVIS-EX Software (Part #19702-0540)</w:t>
      </w:r>
    </w:p>
    <w:p w14:paraId="4D5C3199" w14:textId="77777777" w:rsidR="00DC2FAE" w:rsidRPr="00BD3054" w:rsidRDefault="00DC2FAE" w:rsidP="00BD3054">
      <w:pPr>
        <w:pStyle w:val="ListParagraph"/>
        <w:numPr>
          <w:ilvl w:val="0"/>
          <w:numId w:val="4"/>
        </w:numPr>
        <w:rPr>
          <w:rFonts w:ascii="Adobe Devanagari" w:hAnsi="Adobe Devanagari" w:cs="Adobe Devanagari"/>
        </w:rPr>
      </w:pPr>
      <w:r w:rsidRPr="00BD3054">
        <w:rPr>
          <w:rFonts w:ascii="Adobe Devanagari" w:hAnsi="Adobe Devanagari" w:cs="Adobe Devanagari"/>
        </w:rPr>
        <w:t>(1) K2 Table (H-base with 20"x32" tabletop) (Part #K2-002)</w:t>
      </w:r>
    </w:p>
    <w:p w14:paraId="4D5C319A" w14:textId="77777777" w:rsidR="00DC2FAE" w:rsidRPr="00BD3054" w:rsidRDefault="00DC2FAE" w:rsidP="00BD3054">
      <w:pPr>
        <w:pStyle w:val="ListParagraph"/>
        <w:numPr>
          <w:ilvl w:val="0"/>
          <w:numId w:val="4"/>
        </w:numPr>
        <w:rPr>
          <w:rFonts w:ascii="Adobe Devanagari" w:hAnsi="Adobe Devanagari" w:cs="Adobe Devanagari"/>
        </w:rPr>
      </w:pPr>
      <w:r w:rsidRPr="00BD3054">
        <w:rPr>
          <w:rFonts w:ascii="Adobe Devanagari" w:hAnsi="Adobe Devanagari" w:cs="Adobe Devanagari"/>
        </w:rPr>
        <w:t xml:space="preserve">(1) </w:t>
      </w:r>
      <w:r>
        <w:rPr>
          <w:rFonts w:ascii="Adobe Devanagari" w:hAnsi="Adobe Devanagari" w:cs="Adobe Devanagari"/>
        </w:rPr>
        <w:t>One-Year</w:t>
      </w:r>
      <w:r w:rsidRPr="00BD3054">
        <w:rPr>
          <w:rFonts w:ascii="Adobe Devanagari" w:hAnsi="Adobe Devanagari" w:cs="Adobe Devanagari"/>
        </w:rPr>
        <w:t xml:space="preserve"> Warranty Package</w:t>
      </w:r>
    </w:p>
    <w:p w14:paraId="4D5C319B" w14:textId="77777777" w:rsidR="00DC2FAE" w:rsidRDefault="00DC2FAE" w:rsidP="00BD3054">
      <w:pPr>
        <w:pStyle w:val="ListParagraph"/>
        <w:numPr>
          <w:ilvl w:val="0"/>
          <w:numId w:val="4"/>
        </w:numPr>
        <w:rPr>
          <w:rFonts w:ascii="Adobe Devanagari" w:hAnsi="Adobe Devanagari" w:cs="Adobe Devanagari"/>
        </w:rPr>
      </w:pPr>
      <w:r w:rsidRPr="00BD3054">
        <w:rPr>
          <w:rFonts w:ascii="Adobe Devanagari" w:hAnsi="Adobe Devanagari" w:cs="Adobe Devanagari"/>
        </w:rPr>
        <w:t>(1) Installation and Staff In-Service/Training</w:t>
      </w:r>
      <w:r>
        <w:rPr>
          <w:rFonts w:ascii="Adobe Devanagari" w:hAnsi="Adobe Devanagari" w:cs="Adobe Devanagari"/>
        </w:rPr>
        <w:t xml:space="preserve"> Material</w:t>
      </w:r>
    </w:p>
    <w:p w14:paraId="4D5C319C" w14:textId="77777777" w:rsidR="00DC2FAE" w:rsidRPr="007B2374" w:rsidRDefault="00DC2FAE" w:rsidP="002118E4">
      <w:pPr>
        <w:rPr>
          <w:rFonts w:ascii="Adobe Devanagari" w:hAnsi="Adobe Devanagari" w:cs="Adobe Devanagari"/>
        </w:rPr>
      </w:pPr>
      <w:r w:rsidRPr="007B2374">
        <w:rPr>
          <w:rFonts w:ascii="Adobe Devanagari" w:hAnsi="Adobe Devanagari" w:cs="Adobe Devanagari"/>
        </w:rPr>
        <w:t>Environmental Conditions:</w:t>
      </w:r>
    </w:p>
    <w:p w14:paraId="4D5C319D" w14:textId="77777777" w:rsidR="00DC2FAE" w:rsidRPr="007B2374" w:rsidRDefault="00DC2FAE" w:rsidP="002118E4">
      <w:pPr>
        <w:pStyle w:val="ListParagraph"/>
        <w:numPr>
          <w:ilvl w:val="0"/>
          <w:numId w:val="4"/>
        </w:numPr>
        <w:rPr>
          <w:rFonts w:ascii="Adobe Devanagari" w:hAnsi="Adobe Devanagari" w:cs="Adobe Devanagari"/>
        </w:rPr>
      </w:pPr>
      <w:r w:rsidRPr="007B2374">
        <w:rPr>
          <w:rFonts w:ascii="Adobe Devanagari" w:hAnsi="Adobe Devanagari" w:cs="Adobe Devanagari"/>
        </w:rPr>
        <w:t xml:space="preserve">- **Operating </w:t>
      </w:r>
      <w:r w:rsidRPr="007B2374">
        <w:rPr>
          <w:rFonts w:ascii="Adobe Devanagari" w:hAnsi="Adobe Devanagari" w:cs="Adobe Devanagari"/>
        </w:rPr>
        <w:t>Temperature: *</w:t>
      </w:r>
      <w:r w:rsidRPr="007B2374">
        <w:rPr>
          <w:rFonts w:ascii="Adobe Devanagari" w:hAnsi="Adobe Devanagari" w:cs="Adobe Devanagari"/>
        </w:rPr>
        <w:t>* 10°C to 40°C</w:t>
      </w:r>
    </w:p>
    <w:p w14:paraId="4D5C319E" w14:textId="77777777" w:rsidR="00DC2FAE" w:rsidRPr="002118E4" w:rsidRDefault="00DC2FAE" w:rsidP="002118E4">
      <w:pPr>
        <w:pStyle w:val="ListParagraph"/>
        <w:numPr>
          <w:ilvl w:val="0"/>
          <w:numId w:val="4"/>
        </w:numPr>
        <w:rPr>
          <w:rFonts w:ascii="Adobe Devanagari" w:hAnsi="Adobe Devanagari" w:cs="Adobe Devanagari"/>
        </w:rPr>
      </w:pPr>
      <w:r w:rsidRPr="007B2374">
        <w:rPr>
          <w:rFonts w:ascii="Adobe Devanagari" w:hAnsi="Adobe Devanagari" w:cs="Adobe Devanagari"/>
        </w:rPr>
        <w:t>- **</w:t>
      </w:r>
      <w:r w:rsidRPr="007B2374">
        <w:rPr>
          <w:rFonts w:ascii="Adobe Devanagari" w:hAnsi="Adobe Devanagari" w:cs="Adobe Devanagari"/>
        </w:rPr>
        <w:t>Humidity: *</w:t>
      </w:r>
      <w:r w:rsidRPr="007B2374">
        <w:rPr>
          <w:rFonts w:ascii="Adobe Devanagari" w:hAnsi="Adobe Devanagari" w:cs="Adobe Devanagari"/>
        </w:rPr>
        <w:t>* 30% to 75% non-condensing</w:t>
      </w:r>
    </w:p>
    <w:p w14:paraId="4D5C319F" w14:textId="77777777" w:rsidR="00DC2FAE" w:rsidRPr="007B2374" w:rsidRDefault="00DC2FAE" w:rsidP="006C757D">
      <w:pPr>
        <w:rPr>
          <w:rFonts w:ascii="Adobe Devanagari" w:hAnsi="Adobe Devanagari" w:cs="Adobe Devanagari"/>
        </w:rPr>
      </w:pPr>
      <w:r w:rsidRPr="007B2374">
        <w:rPr>
          <w:rFonts w:ascii="Adobe Devanagari" w:hAnsi="Adobe Devanagari" w:cs="Adobe Devanagari"/>
        </w:rPr>
        <w:t>Certifications:</w:t>
      </w:r>
    </w:p>
    <w:p w14:paraId="4D5C31A0" w14:textId="77777777" w:rsidR="00DC2FAE" w:rsidRPr="007B2374" w:rsidRDefault="00DC2FAE" w:rsidP="006C757D">
      <w:pPr>
        <w:pStyle w:val="ListParagraph"/>
        <w:numPr>
          <w:ilvl w:val="0"/>
          <w:numId w:val="5"/>
        </w:numPr>
        <w:rPr>
          <w:rFonts w:ascii="Adobe Devanagari" w:hAnsi="Adobe Devanagari" w:cs="Adobe Devanagari"/>
        </w:rPr>
      </w:pPr>
      <w:r w:rsidRPr="007B2374">
        <w:rPr>
          <w:rFonts w:ascii="Adobe Devanagari" w:hAnsi="Adobe Devanagari" w:cs="Adobe Devanagari"/>
        </w:rPr>
        <w:t>**</w:t>
      </w:r>
      <w:r w:rsidRPr="007B2374">
        <w:rPr>
          <w:rFonts w:ascii="Adobe Devanagari" w:hAnsi="Adobe Devanagari" w:cs="Adobe Devanagari"/>
        </w:rPr>
        <w:t>Standards: *</w:t>
      </w:r>
      <w:r w:rsidRPr="007B2374">
        <w:rPr>
          <w:rFonts w:ascii="Adobe Devanagari" w:hAnsi="Adobe Devanagari" w:cs="Adobe Devanagari"/>
        </w:rPr>
        <w:t>* CE, ISO 13485, and possibly FDA approval depending on region</w:t>
      </w:r>
    </w:p>
    <w:p w14:paraId="4D5C31A1" w14:textId="77777777" w:rsidR="00DC2FAE" w:rsidRPr="008665CB" w:rsidRDefault="00DC2FAE" w:rsidP="008665CB">
      <w:pPr>
        <w:rPr>
          <w:rFonts w:ascii="Adobe Devanagari" w:hAnsi="Adobe Devanagari" w:cs="Adobe Devanagari"/>
        </w:rPr>
      </w:pPr>
    </w:p>
    <w:p w14:paraId="4D5C31A2" w14:textId="77777777" w:rsidR="00DC2FAE" w:rsidRPr="00BD3054" w:rsidRDefault="00DC2FAE" w:rsidP="00BD3054">
      <w:pPr>
        <w:rPr>
          <w:rFonts w:ascii="Adobe Devanagari" w:hAnsi="Adobe Devanagari" w:cs="Adobe Devanagari"/>
        </w:rPr>
      </w:pPr>
    </w:p>
    <w:p w14:paraId="4D5C31A3" w14:textId="77777777" w:rsidR="00DC2FAE" w:rsidRPr="005D2AA2" w:rsidRDefault="00DC2FAE" w:rsidP="00BD3054">
      <w:pPr>
        <w:tabs>
          <w:tab w:val="left" w:pos="900"/>
        </w:tabs>
        <w:adjustRightInd w:val="0"/>
        <w:ind w:left="900" w:hanging="900"/>
        <w:rPr>
          <w:rFonts w:ascii="Adobe Devanagari" w:hAnsi="Adobe Devanagari" w:cs="Adobe Devanagari"/>
        </w:rPr>
      </w:pPr>
      <w:r>
        <w:rPr>
          <w:rFonts w:ascii="Adobe Devanagari" w:hAnsi="Adobe Devanagari" w:cs="Adobe Devanagari"/>
        </w:rPr>
        <w:t xml:space="preserve"> </w:t>
      </w:r>
      <w:r w:rsidRPr="005D2AA2">
        <w:rPr>
          <w:rFonts w:ascii="Adobe Devanagari" w:hAnsi="Adobe Devanagari" w:cs="Adobe Devanagari"/>
        </w:rPr>
        <w:t>Disclaimer:</w:t>
      </w:r>
    </w:p>
    <w:p w14:paraId="4D5C31A4" w14:textId="77777777" w:rsidR="00DC2FAE" w:rsidRPr="00BD3054" w:rsidRDefault="00DC2FAE" w:rsidP="00BD3054">
      <w:pPr>
        <w:spacing w:before="180" w:after="180" w:line="240" w:lineRule="auto"/>
        <w:rPr>
          <w:rFonts w:ascii="Adobe Devanagari" w:hAnsi="Adobe Devanagari" w:cs="Adobe Devanagari"/>
        </w:rPr>
      </w:pPr>
      <w:r w:rsidRPr="00BD3054">
        <w:rPr>
          <w:rFonts w:ascii="Adobe Devanagari" w:hAnsi="Adobe Devanagari" w:cs="Adobe Devanagari"/>
        </w:rPr>
        <w:t>This Sources Sought notice is issued solely for market research purposes and does not constitute a solicitation. The Government will not pay for any information submitted in response to this notice. Participation in this Sources Sought does not guarantee inclusion in any future solicitation.</w:t>
      </w:r>
    </w:p>
    <w:p w14:paraId="4D5C31A5" w14:textId="77777777" w:rsidR="00DC2FAE" w:rsidRPr="00BD3054" w:rsidRDefault="00DC2FAE" w:rsidP="00383BFF">
      <w:pPr>
        <w:spacing w:before="180" w:after="180" w:line="240" w:lineRule="auto"/>
        <w:rPr>
          <w:rFonts w:ascii="Adobe Devanagari" w:hAnsi="Adobe Devanagari" w:cs="Adobe Devanagari"/>
        </w:rPr>
      </w:pPr>
    </w:p>
    <w:sectPr w:rsidR="00BD3054" w:rsidRPr="00BD3054">
      <w:footerReference w:type="default" r:id="rId13"/>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C31B9" w14:textId="77777777" w:rsidR="00DC2FAE" w:rsidRDefault="00DC2FAE">
      <w:pPr>
        <w:spacing w:after="0" w:line="240" w:lineRule="auto"/>
      </w:pPr>
      <w:r>
        <w:separator/>
      </w:r>
    </w:p>
  </w:endnote>
  <w:endnote w:type="continuationSeparator" w:id="0">
    <w:p w14:paraId="4D5C31BB" w14:textId="77777777" w:rsidR="00DC2FAE" w:rsidRDefault="00DC2F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dobe Devanagari">
    <w:panose1 w:val="02040503050201020203"/>
    <w:charset w:val="00"/>
    <w:family w:val="roman"/>
    <w:notTrueType/>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72373" w14:paraId="4D5C31A9" w14:textId="77777777" w:rsidTr="009C37D0">
      <w:tc>
        <w:tcPr>
          <w:tcW w:w="4788" w:type="dxa"/>
        </w:tcPr>
        <w:p w14:paraId="4D5C31A7" w14:textId="77777777" w:rsidR="00DC2FAE" w:rsidRDefault="00DC2FAE" w:rsidP="009C37D0">
          <w:pPr>
            <w:pStyle w:val="Footer"/>
          </w:pPr>
        </w:p>
      </w:tc>
      <w:tc>
        <w:tcPr>
          <w:tcW w:w="4788" w:type="dxa"/>
        </w:tcPr>
        <w:p w14:paraId="4D5C31A8" w14:textId="77777777" w:rsidR="00DC2FAE" w:rsidRDefault="00DC2FAE" w:rsidP="009C37D0">
          <w:pPr>
            <w:pStyle w:val="Footer"/>
            <w:jc w:val="right"/>
          </w:pPr>
          <w:r>
            <w:t>Sources Sought Notice</w:t>
          </w:r>
        </w:p>
      </w:tc>
    </w:tr>
  </w:tbl>
  <w:p w14:paraId="4D5C31AA" w14:textId="77777777" w:rsidR="00DC2FAE" w:rsidRDefault="00DC2FAE" w:rsidP="00C838FE">
    <w:pPr>
      <w:pStyle w:val="Footer"/>
    </w:pPr>
  </w:p>
  <w:p w14:paraId="4D5C31AB" w14:textId="77777777" w:rsidR="00C72373" w:rsidRDefault="00DC2FAE">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72373" w14:paraId="4D5C31AF" w14:textId="77777777" w:rsidTr="009C37D0">
      <w:tc>
        <w:tcPr>
          <w:tcW w:w="4788" w:type="dxa"/>
        </w:tcPr>
        <w:p w14:paraId="4D5C31AD" w14:textId="77777777" w:rsidR="00DC2FAE" w:rsidRDefault="00DC2FAE">
          <w:pPr>
            <w:pStyle w:val="Footer"/>
          </w:pPr>
          <w:r w:rsidRPr="009C37D0">
            <w:t>*= Required Field</w:t>
          </w:r>
        </w:p>
      </w:tc>
      <w:tc>
        <w:tcPr>
          <w:tcW w:w="4788" w:type="dxa"/>
        </w:tcPr>
        <w:p w14:paraId="4D5C31AE" w14:textId="77777777" w:rsidR="00DC2FAE" w:rsidRDefault="00DC2FAE" w:rsidP="009C37D0">
          <w:pPr>
            <w:pStyle w:val="Footer"/>
            <w:jc w:val="right"/>
          </w:pPr>
          <w:r>
            <w:t>Sources Sought Notice</w:t>
          </w:r>
        </w:p>
      </w:tc>
    </w:tr>
  </w:tbl>
  <w:p w14:paraId="4D5C31B0" w14:textId="77777777" w:rsidR="00DC2FAE" w:rsidRDefault="00DC2FAE">
    <w:pPr>
      <w:pStyle w:val="Footer"/>
    </w:pPr>
  </w:p>
  <w:p w14:paraId="4D5C31B1" w14:textId="77777777" w:rsidR="00C72373" w:rsidRDefault="00DC2FA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198652"/>
      <w:docPartObj>
        <w:docPartGallery w:val="Page Numbers (Bottom of Page)"/>
        <w:docPartUnique/>
      </w:docPartObj>
    </w:sdtPr>
    <w:sdtEndPr/>
    <w:sdtContent>
      <w:sdt>
        <w:sdtPr>
          <w:id w:val="-1769616900"/>
          <w:docPartObj>
            <w:docPartGallery w:val="Page Numbers (Top of Page)"/>
            <w:docPartUnique/>
          </w:docPartObj>
        </w:sdtPr>
        <w:sdtEndPr/>
        <w:sdtContent>
          <w:p w14:paraId="4D5C31B2" w14:textId="77777777" w:rsidR="00DC2FAE" w:rsidRDefault="00DC2FAE">
            <w:pPr>
              <w:pStyle w:val="Footer"/>
              <w:jc w:val="right"/>
            </w:pPr>
            <w:r>
              <w:t xml:space="preserve">Page </w:t>
            </w:r>
            <w:r>
              <w:fldChar w:fldCharType="begin"/>
            </w:r>
            <w:r>
              <w:instrText xml:space="preserve"> PAGE </w:instrText>
            </w:r>
            <w:r>
              <w:fldChar w:fldCharType="separate"/>
            </w:r>
            <w:r>
              <w:t>6</w:t>
            </w:r>
            <w:r>
              <w:fldChar w:fldCharType="end"/>
            </w:r>
            <w:r>
              <w:t xml:space="preserve"> of </w:t>
            </w:r>
            <w:r>
              <w:fldChar w:fldCharType="begin"/>
            </w:r>
            <w:r>
              <w:instrText xml:space="preserve"> NUMPAGES  </w:instrText>
            </w:r>
            <w:r>
              <w:fldChar w:fldCharType="separate"/>
            </w:r>
            <w:r>
              <w:t>6</w:t>
            </w:r>
            <w:r>
              <w:fldChar w:fldCharType="end"/>
            </w:r>
          </w:p>
        </w:sdtContent>
      </w:sdt>
    </w:sdtContent>
  </w:sdt>
  <w:p w14:paraId="4D5C31B3" w14:textId="77777777" w:rsidR="00DC2FAE" w:rsidRDefault="00DC2FAE">
    <w:pPr>
      <w:pStyle w:val="Footer"/>
    </w:pPr>
  </w:p>
  <w:p w14:paraId="4D5C31B4" w14:textId="77777777" w:rsidR="00C72373" w:rsidRDefault="00DC2FAE">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C31B5" w14:textId="77777777" w:rsidR="00DC2FAE" w:rsidRDefault="00DC2FAE">
      <w:pPr>
        <w:spacing w:after="0" w:line="240" w:lineRule="auto"/>
      </w:pPr>
      <w:r>
        <w:separator/>
      </w:r>
    </w:p>
  </w:footnote>
  <w:footnote w:type="continuationSeparator" w:id="0">
    <w:p w14:paraId="4D5C31B7" w14:textId="77777777" w:rsidR="00DC2FAE" w:rsidRDefault="00DC2F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C31A6" w14:textId="77777777" w:rsidR="00DC2FAE" w:rsidRPr="00B830CF" w:rsidRDefault="00DC2FAE"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C31AC" w14:textId="77777777" w:rsidR="00DC2FAE" w:rsidRPr="003D4081" w:rsidRDefault="00DC2FAE"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82987"/>
    <w:multiLevelType w:val="hybridMultilevel"/>
    <w:tmpl w:val="6F801900"/>
    <w:lvl w:ilvl="0" w:tplc="A170B306">
      <w:start w:val="1"/>
      <w:numFmt w:val="bullet"/>
      <w:lvlText w:val=""/>
      <w:lvlJc w:val="left"/>
      <w:pPr>
        <w:ind w:left="810" w:hanging="360"/>
      </w:pPr>
      <w:rPr>
        <w:rFonts w:ascii="Symbol" w:hAnsi="Symbol" w:hint="default"/>
      </w:rPr>
    </w:lvl>
    <w:lvl w:ilvl="1" w:tplc="6FCA19A8">
      <w:numFmt w:val="bullet"/>
      <w:lvlText w:val="-"/>
      <w:lvlJc w:val="left"/>
      <w:pPr>
        <w:ind w:left="1530" w:hanging="360"/>
      </w:pPr>
      <w:rPr>
        <w:rFonts w:ascii="Adobe Devanagari" w:eastAsiaTheme="minorHAnsi" w:hAnsi="Adobe Devanagari" w:cs="Adobe Devanagari" w:hint="default"/>
      </w:rPr>
    </w:lvl>
    <w:lvl w:ilvl="2" w:tplc="8B48E174" w:tentative="1">
      <w:start w:val="1"/>
      <w:numFmt w:val="bullet"/>
      <w:lvlText w:val=""/>
      <w:lvlJc w:val="left"/>
      <w:pPr>
        <w:ind w:left="2250" w:hanging="360"/>
      </w:pPr>
      <w:rPr>
        <w:rFonts w:ascii="Wingdings" w:hAnsi="Wingdings" w:hint="default"/>
      </w:rPr>
    </w:lvl>
    <w:lvl w:ilvl="3" w:tplc="DAAC778C" w:tentative="1">
      <w:start w:val="1"/>
      <w:numFmt w:val="bullet"/>
      <w:lvlText w:val=""/>
      <w:lvlJc w:val="left"/>
      <w:pPr>
        <w:ind w:left="2970" w:hanging="360"/>
      </w:pPr>
      <w:rPr>
        <w:rFonts w:ascii="Symbol" w:hAnsi="Symbol" w:hint="default"/>
      </w:rPr>
    </w:lvl>
    <w:lvl w:ilvl="4" w:tplc="C7D850CA" w:tentative="1">
      <w:start w:val="1"/>
      <w:numFmt w:val="bullet"/>
      <w:lvlText w:val="o"/>
      <w:lvlJc w:val="left"/>
      <w:pPr>
        <w:ind w:left="3690" w:hanging="360"/>
      </w:pPr>
      <w:rPr>
        <w:rFonts w:ascii="Courier New" w:hAnsi="Courier New" w:cs="Courier New" w:hint="default"/>
      </w:rPr>
    </w:lvl>
    <w:lvl w:ilvl="5" w:tplc="E28CC9EE" w:tentative="1">
      <w:start w:val="1"/>
      <w:numFmt w:val="bullet"/>
      <w:lvlText w:val=""/>
      <w:lvlJc w:val="left"/>
      <w:pPr>
        <w:ind w:left="4410" w:hanging="360"/>
      </w:pPr>
      <w:rPr>
        <w:rFonts w:ascii="Wingdings" w:hAnsi="Wingdings" w:hint="default"/>
      </w:rPr>
    </w:lvl>
    <w:lvl w:ilvl="6" w:tplc="59C436DC" w:tentative="1">
      <w:start w:val="1"/>
      <w:numFmt w:val="bullet"/>
      <w:lvlText w:val=""/>
      <w:lvlJc w:val="left"/>
      <w:pPr>
        <w:ind w:left="5130" w:hanging="360"/>
      </w:pPr>
      <w:rPr>
        <w:rFonts w:ascii="Symbol" w:hAnsi="Symbol" w:hint="default"/>
      </w:rPr>
    </w:lvl>
    <w:lvl w:ilvl="7" w:tplc="ED7EA0A2" w:tentative="1">
      <w:start w:val="1"/>
      <w:numFmt w:val="bullet"/>
      <w:lvlText w:val="o"/>
      <w:lvlJc w:val="left"/>
      <w:pPr>
        <w:ind w:left="5850" w:hanging="360"/>
      </w:pPr>
      <w:rPr>
        <w:rFonts w:ascii="Courier New" w:hAnsi="Courier New" w:cs="Courier New" w:hint="default"/>
      </w:rPr>
    </w:lvl>
    <w:lvl w:ilvl="8" w:tplc="D17C26DA" w:tentative="1">
      <w:start w:val="1"/>
      <w:numFmt w:val="bullet"/>
      <w:lvlText w:val=""/>
      <w:lvlJc w:val="left"/>
      <w:pPr>
        <w:ind w:left="6570" w:hanging="360"/>
      </w:pPr>
      <w:rPr>
        <w:rFonts w:ascii="Wingdings" w:hAnsi="Wingdings" w:hint="default"/>
      </w:rPr>
    </w:lvl>
  </w:abstractNum>
  <w:abstractNum w:abstractNumId="1" w15:restartNumberingAfterBreak="0">
    <w:nsid w:val="0BF744C8"/>
    <w:multiLevelType w:val="hybridMultilevel"/>
    <w:tmpl w:val="EB6E63F6"/>
    <w:lvl w:ilvl="0" w:tplc="335A8FE2">
      <w:start w:val="1"/>
      <w:numFmt w:val="bullet"/>
      <w:lvlText w:val=""/>
      <w:lvlJc w:val="left"/>
      <w:pPr>
        <w:ind w:left="720" w:hanging="360"/>
      </w:pPr>
      <w:rPr>
        <w:rFonts w:ascii="Symbol" w:hAnsi="Symbol" w:hint="default"/>
      </w:rPr>
    </w:lvl>
    <w:lvl w:ilvl="1" w:tplc="3CBECAFC" w:tentative="1">
      <w:start w:val="1"/>
      <w:numFmt w:val="bullet"/>
      <w:lvlText w:val="o"/>
      <w:lvlJc w:val="left"/>
      <w:pPr>
        <w:ind w:left="1440" w:hanging="360"/>
      </w:pPr>
      <w:rPr>
        <w:rFonts w:ascii="Courier New" w:hAnsi="Courier New" w:cs="Courier New" w:hint="default"/>
      </w:rPr>
    </w:lvl>
    <w:lvl w:ilvl="2" w:tplc="ADC4A918" w:tentative="1">
      <w:start w:val="1"/>
      <w:numFmt w:val="bullet"/>
      <w:lvlText w:val=""/>
      <w:lvlJc w:val="left"/>
      <w:pPr>
        <w:ind w:left="2160" w:hanging="360"/>
      </w:pPr>
      <w:rPr>
        <w:rFonts w:ascii="Wingdings" w:hAnsi="Wingdings" w:hint="default"/>
      </w:rPr>
    </w:lvl>
    <w:lvl w:ilvl="3" w:tplc="AED4AC50" w:tentative="1">
      <w:start w:val="1"/>
      <w:numFmt w:val="bullet"/>
      <w:lvlText w:val=""/>
      <w:lvlJc w:val="left"/>
      <w:pPr>
        <w:ind w:left="2880" w:hanging="360"/>
      </w:pPr>
      <w:rPr>
        <w:rFonts w:ascii="Symbol" w:hAnsi="Symbol" w:hint="default"/>
      </w:rPr>
    </w:lvl>
    <w:lvl w:ilvl="4" w:tplc="FF586632" w:tentative="1">
      <w:start w:val="1"/>
      <w:numFmt w:val="bullet"/>
      <w:lvlText w:val="o"/>
      <w:lvlJc w:val="left"/>
      <w:pPr>
        <w:ind w:left="3600" w:hanging="360"/>
      </w:pPr>
      <w:rPr>
        <w:rFonts w:ascii="Courier New" w:hAnsi="Courier New" w:cs="Courier New" w:hint="default"/>
      </w:rPr>
    </w:lvl>
    <w:lvl w:ilvl="5" w:tplc="2BFA851E" w:tentative="1">
      <w:start w:val="1"/>
      <w:numFmt w:val="bullet"/>
      <w:lvlText w:val=""/>
      <w:lvlJc w:val="left"/>
      <w:pPr>
        <w:ind w:left="4320" w:hanging="360"/>
      </w:pPr>
      <w:rPr>
        <w:rFonts w:ascii="Wingdings" w:hAnsi="Wingdings" w:hint="default"/>
      </w:rPr>
    </w:lvl>
    <w:lvl w:ilvl="6" w:tplc="70226524" w:tentative="1">
      <w:start w:val="1"/>
      <w:numFmt w:val="bullet"/>
      <w:lvlText w:val=""/>
      <w:lvlJc w:val="left"/>
      <w:pPr>
        <w:ind w:left="5040" w:hanging="360"/>
      </w:pPr>
      <w:rPr>
        <w:rFonts w:ascii="Symbol" w:hAnsi="Symbol" w:hint="default"/>
      </w:rPr>
    </w:lvl>
    <w:lvl w:ilvl="7" w:tplc="91B697C8" w:tentative="1">
      <w:start w:val="1"/>
      <w:numFmt w:val="bullet"/>
      <w:lvlText w:val="o"/>
      <w:lvlJc w:val="left"/>
      <w:pPr>
        <w:ind w:left="5760" w:hanging="360"/>
      </w:pPr>
      <w:rPr>
        <w:rFonts w:ascii="Courier New" w:hAnsi="Courier New" w:cs="Courier New" w:hint="default"/>
      </w:rPr>
    </w:lvl>
    <w:lvl w:ilvl="8" w:tplc="44A01464" w:tentative="1">
      <w:start w:val="1"/>
      <w:numFmt w:val="bullet"/>
      <w:lvlText w:val=""/>
      <w:lvlJc w:val="left"/>
      <w:pPr>
        <w:ind w:left="6480" w:hanging="360"/>
      </w:pPr>
      <w:rPr>
        <w:rFonts w:ascii="Wingdings" w:hAnsi="Wingdings" w:hint="default"/>
      </w:rPr>
    </w:lvl>
  </w:abstractNum>
  <w:abstractNum w:abstractNumId="2" w15:restartNumberingAfterBreak="0">
    <w:nsid w:val="572609E7"/>
    <w:multiLevelType w:val="hybridMultilevel"/>
    <w:tmpl w:val="1A34B88E"/>
    <w:lvl w:ilvl="0" w:tplc="0FEAF29A">
      <w:start w:val="1"/>
      <w:numFmt w:val="bullet"/>
      <w:lvlText w:val=""/>
      <w:lvlJc w:val="left"/>
      <w:pPr>
        <w:ind w:left="720" w:hanging="360"/>
      </w:pPr>
      <w:rPr>
        <w:rFonts w:ascii="Symbol" w:hAnsi="Symbol" w:hint="default"/>
      </w:rPr>
    </w:lvl>
    <w:lvl w:ilvl="1" w:tplc="A28A1118" w:tentative="1">
      <w:start w:val="1"/>
      <w:numFmt w:val="bullet"/>
      <w:lvlText w:val="o"/>
      <w:lvlJc w:val="left"/>
      <w:pPr>
        <w:ind w:left="1440" w:hanging="360"/>
      </w:pPr>
      <w:rPr>
        <w:rFonts w:ascii="Courier New" w:hAnsi="Courier New" w:cs="Courier New" w:hint="default"/>
      </w:rPr>
    </w:lvl>
    <w:lvl w:ilvl="2" w:tplc="3528A8C6" w:tentative="1">
      <w:start w:val="1"/>
      <w:numFmt w:val="bullet"/>
      <w:lvlText w:val=""/>
      <w:lvlJc w:val="left"/>
      <w:pPr>
        <w:ind w:left="2160" w:hanging="360"/>
      </w:pPr>
      <w:rPr>
        <w:rFonts w:ascii="Wingdings" w:hAnsi="Wingdings" w:hint="default"/>
      </w:rPr>
    </w:lvl>
    <w:lvl w:ilvl="3" w:tplc="4A8432AE" w:tentative="1">
      <w:start w:val="1"/>
      <w:numFmt w:val="bullet"/>
      <w:lvlText w:val=""/>
      <w:lvlJc w:val="left"/>
      <w:pPr>
        <w:ind w:left="2880" w:hanging="360"/>
      </w:pPr>
      <w:rPr>
        <w:rFonts w:ascii="Symbol" w:hAnsi="Symbol" w:hint="default"/>
      </w:rPr>
    </w:lvl>
    <w:lvl w:ilvl="4" w:tplc="8D2AEC96" w:tentative="1">
      <w:start w:val="1"/>
      <w:numFmt w:val="bullet"/>
      <w:lvlText w:val="o"/>
      <w:lvlJc w:val="left"/>
      <w:pPr>
        <w:ind w:left="3600" w:hanging="360"/>
      </w:pPr>
      <w:rPr>
        <w:rFonts w:ascii="Courier New" w:hAnsi="Courier New" w:cs="Courier New" w:hint="default"/>
      </w:rPr>
    </w:lvl>
    <w:lvl w:ilvl="5" w:tplc="E2B0FF3A" w:tentative="1">
      <w:start w:val="1"/>
      <w:numFmt w:val="bullet"/>
      <w:lvlText w:val=""/>
      <w:lvlJc w:val="left"/>
      <w:pPr>
        <w:ind w:left="4320" w:hanging="360"/>
      </w:pPr>
      <w:rPr>
        <w:rFonts w:ascii="Wingdings" w:hAnsi="Wingdings" w:hint="default"/>
      </w:rPr>
    </w:lvl>
    <w:lvl w:ilvl="6" w:tplc="152A5F92" w:tentative="1">
      <w:start w:val="1"/>
      <w:numFmt w:val="bullet"/>
      <w:lvlText w:val=""/>
      <w:lvlJc w:val="left"/>
      <w:pPr>
        <w:ind w:left="5040" w:hanging="360"/>
      </w:pPr>
      <w:rPr>
        <w:rFonts w:ascii="Symbol" w:hAnsi="Symbol" w:hint="default"/>
      </w:rPr>
    </w:lvl>
    <w:lvl w:ilvl="7" w:tplc="C498A332" w:tentative="1">
      <w:start w:val="1"/>
      <w:numFmt w:val="bullet"/>
      <w:lvlText w:val="o"/>
      <w:lvlJc w:val="left"/>
      <w:pPr>
        <w:ind w:left="5760" w:hanging="360"/>
      </w:pPr>
      <w:rPr>
        <w:rFonts w:ascii="Courier New" w:hAnsi="Courier New" w:cs="Courier New" w:hint="default"/>
      </w:rPr>
    </w:lvl>
    <w:lvl w:ilvl="8" w:tplc="675C8E14" w:tentative="1">
      <w:start w:val="1"/>
      <w:numFmt w:val="bullet"/>
      <w:lvlText w:val=""/>
      <w:lvlJc w:val="left"/>
      <w:pPr>
        <w:ind w:left="6480" w:hanging="360"/>
      </w:pPr>
      <w:rPr>
        <w:rFonts w:ascii="Wingdings" w:hAnsi="Wingdings" w:hint="default"/>
      </w:rPr>
    </w:lvl>
  </w:abstractNum>
  <w:abstractNum w:abstractNumId="3" w15:restartNumberingAfterBreak="0">
    <w:nsid w:val="5AE015AF"/>
    <w:multiLevelType w:val="hybridMultilevel"/>
    <w:tmpl w:val="2EE4367E"/>
    <w:lvl w:ilvl="0" w:tplc="9CD06EFA">
      <w:start w:val="1"/>
      <w:numFmt w:val="bullet"/>
      <w:lvlText w:val=""/>
      <w:lvlJc w:val="left"/>
      <w:pPr>
        <w:ind w:left="720" w:hanging="360"/>
      </w:pPr>
      <w:rPr>
        <w:rFonts w:ascii="Symbol" w:hAnsi="Symbol" w:hint="default"/>
      </w:rPr>
    </w:lvl>
    <w:lvl w:ilvl="1" w:tplc="DE5AA7AC" w:tentative="1">
      <w:start w:val="1"/>
      <w:numFmt w:val="bullet"/>
      <w:lvlText w:val="o"/>
      <w:lvlJc w:val="left"/>
      <w:pPr>
        <w:ind w:left="1440" w:hanging="360"/>
      </w:pPr>
      <w:rPr>
        <w:rFonts w:ascii="Courier New" w:hAnsi="Courier New" w:cs="Courier New" w:hint="default"/>
      </w:rPr>
    </w:lvl>
    <w:lvl w:ilvl="2" w:tplc="1FCE923E" w:tentative="1">
      <w:start w:val="1"/>
      <w:numFmt w:val="bullet"/>
      <w:lvlText w:val=""/>
      <w:lvlJc w:val="left"/>
      <w:pPr>
        <w:ind w:left="2160" w:hanging="360"/>
      </w:pPr>
      <w:rPr>
        <w:rFonts w:ascii="Wingdings" w:hAnsi="Wingdings" w:hint="default"/>
      </w:rPr>
    </w:lvl>
    <w:lvl w:ilvl="3" w:tplc="BF326050" w:tentative="1">
      <w:start w:val="1"/>
      <w:numFmt w:val="bullet"/>
      <w:lvlText w:val=""/>
      <w:lvlJc w:val="left"/>
      <w:pPr>
        <w:ind w:left="2880" w:hanging="360"/>
      </w:pPr>
      <w:rPr>
        <w:rFonts w:ascii="Symbol" w:hAnsi="Symbol" w:hint="default"/>
      </w:rPr>
    </w:lvl>
    <w:lvl w:ilvl="4" w:tplc="394CA116" w:tentative="1">
      <w:start w:val="1"/>
      <w:numFmt w:val="bullet"/>
      <w:lvlText w:val="o"/>
      <w:lvlJc w:val="left"/>
      <w:pPr>
        <w:ind w:left="3600" w:hanging="360"/>
      </w:pPr>
      <w:rPr>
        <w:rFonts w:ascii="Courier New" w:hAnsi="Courier New" w:cs="Courier New" w:hint="default"/>
      </w:rPr>
    </w:lvl>
    <w:lvl w:ilvl="5" w:tplc="3300F0EC" w:tentative="1">
      <w:start w:val="1"/>
      <w:numFmt w:val="bullet"/>
      <w:lvlText w:val=""/>
      <w:lvlJc w:val="left"/>
      <w:pPr>
        <w:ind w:left="4320" w:hanging="360"/>
      </w:pPr>
      <w:rPr>
        <w:rFonts w:ascii="Wingdings" w:hAnsi="Wingdings" w:hint="default"/>
      </w:rPr>
    </w:lvl>
    <w:lvl w:ilvl="6" w:tplc="1EAE75AE" w:tentative="1">
      <w:start w:val="1"/>
      <w:numFmt w:val="bullet"/>
      <w:lvlText w:val=""/>
      <w:lvlJc w:val="left"/>
      <w:pPr>
        <w:ind w:left="5040" w:hanging="360"/>
      </w:pPr>
      <w:rPr>
        <w:rFonts w:ascii="Symbol" w:hAnsi="Symbol" w:hint="default"/>
      </w:rPr>
    </w:lvl>
    <w:lvl w:ilvl="7" w:tplc="230ABF5C" w:tentative="1">
      <w:start w:val="1"/>
      <w:numFmt w:val="bullet"/>
      <w:lvlText w:val="o"/>
      <w:lvlJc w:val="left"/>
      <w:pPr>
        <w:ind w:left="5760" w:hanging="360"/>
      </w:pPr>
      <w:rPr>
        <w:rFonts w:ascii="Courier New" w:hAnsi="Courier New" w:cs="Courier New" w:hint="default"/>
      </w:rPr>
    </w:lvl>
    <w:lvl w:ilvl="8" w:tplc="9C144FF6" w:tentative="1">
      <w:start w:val="1"/>
      <w:numFmt w:val="bullet"/>
      <w:lvlText w:val=""/>
      <w:lvlJc w:val="left"/>
      <w:pPr>
        <w:ind w:left="6480" w:hanging="360"/>
      </w:pPr>
      <w:rPr>
        <w:rFonts w:ascii="Wingdings" w:hAnsi="Wingdings" w:hint="default"/>
      </w:rPr>
    </w:lvl>
  </w:abstractNum>
  <w:abstractNum w:abstractNumId="4" w15:restartNumberingAfterBreak="0">
    <w:nsid w:val="613325E5"/>
    <w:multiLevelType w:val="multilevel"/>
    <w:tmpl w:val="1AF8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661321">
    <w:abstractNumId w:val="4"/>
  </w:num>
  <w:num w:numId="2" w16cid:durableId="1142969089">
    <w:abstractNumId w:val="1"/>
  </w:num>
  <w:num w:numId="3" w16cid:durableId="1438057938">
    <w:abstractNumId w:val="3"/>
  </w:num>
  <w:num w:numId="4" w16cid:durableId="661009615">
    <w:abstractNumId w:val="0"/>
  </w:num>
  <w:num w:numId="5" w16cid:durableId="10883834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373"/>
    <w:rsid w:val="004D5104"/>
    <w:rsid w:val="00C72373"/>
    <w:rsid w:val="00DC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C30F1"/>
  <w15:docId w15:val="{E62D5BF1-E80B-46D3-85F6-EF3BC00236F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83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83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BFF"/>
    <w:rPr>
      <w:rFonts w:eastAsiaTheme="majorEastAsia" w:cstheme="majorBidi"/>
      <w:color w:val="272727" w:themeColor="text1" w:themeTint="D8"/>
    </w:rPr>
  </w:style>
  <w:style w:type="paragraph" w:styleId="Quote">
    <w:name w:val="Quote"/>
    <w:basedOn w:val="Normal"/>
    <w:next w:val="Normal"/>
    <w:link w:val="QuoteChar"/>
    <w:uiPriority w:val="29"/>
    <w:qFormat/>
    <w:rsid w:val="00383BFF"/>
    <w:pPr>
      <w:spacing w:before="160"/>
      <w:jc w:val="center"/>
    </w:pPr>
    <w:rPr>
      <w:i/>
      <w:iCs/>
      <w:color w:val="404040" w:themeColor="text1" w:themeTint="BF"/>
    </w:rPr>
  </w:style>
  <w:style w:type="character" w:customStyle="1" w:styleId="QuoteChar">
    <w:name w:val="Quote Char"/>
    <w:basedOn w:val="DefaultParagraphFont"/>
    <w:link w:val="Quote"/>
    <w:uiPriority w:val="29"/>
    <w:rsid w:val="00383BFF"/>
    <w:rPr>
      <w:i/>
      <w:iCs/>
      <w:color w:val="404040" w:themeColor="text1" w:themeTint="BF"/>
    </w:rPr>
  </w:style>
  <w:style w:type="paragraph" w:styleId="IntenseQuote">
    <w:name w:val="Intense Quote"/>
    <w:basedOn w:val="Normal"/>
    <w:next w:val="Normal"/>
    <w:link w:val="IntenseQuoteChar"/>
    <w:uiPriority w:val="30"/>
    <w:qFormat/>
    <w:rsid w:val="00383BF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83BFF"/>
    <w:rPr>
      <w:i/>
      <w:iCs/>
      <w:color w:val="365F91" w:themeColor="accent1" w:themeShade="BF"/>
    </w:rPr>
  </w:style>
  <w:style w:type="character" w:styleId="IntenseReference">
    <w:name w:val="Intense Reference"/>
    <w:basedOn w:val="DefaultParagraphFont"/>
    <w:uiPriority w:val="32"/>
    <w:qFormat/>
    <w:rsid w:val="00383BF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natalie.harris4@va.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Kellie.Konopinski@va.gov"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6</Pages>
  <Words>1226</Words>
  <Characters>6989</Characters>
  <Application>Microsoft Office Word</Application>
  <DocSecurity>0</DocSecurity>
  <Lines>58</Lines>
  <Paragraphs>16</Paragraphs>
  <ScaleCrop>false</ScaleCrop>
  <Company/>
  <LinksUpToDate>false</LinksUpToDate>
  <CharactersWithSpaces>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Harris, Natalie J.</cp:lastModifiedBy>
  <cp:revision>2</cp:revision>
  <dcterms:created xsi:type="dcterms:W3CDTF">2026-05-06T14:30:00Z</dcterms:created>
  <dcterms:modified xsi:type="dcterms:W3CDTF">2026-05-06T14:31:00Z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7d5a2df3-f891-4ac4-9edd-10e7c6cee78a</vt:lpwstr>
  </property>
</Properties>
</file>