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4FB5" w14:textId="7DF2DFE3" w:rsidR="00085658" w:rsidRPr="0084092C" w:rsidRDefault="00085658" w:rsidP="009645F1">
      <w:pPr>
        <w:pStyle w:val="BodyText"/>
        <w:kinsoku w:val="0"/>
        <w:overflowPunct w:val="0"/>
        <w:spacing w:before="79"/>
        <w:ind w:left="1234" w:right="1591" w:hanging="2"/>
        <w:rPr>
          <w:i/>
          <w:iCs/>
          <w:u w:val="single"/>
        </w:rPr>
      </w:pPr>
      <w:r w:rsidRPr="0084092C">
        <w:rPr>
          <w:i/>
          <w:iCs/>
          <w:highlight w:val="green"/>
          <w:u w:val="single"/>
        </w:rPr>
        <w:t>COM</w:t>
      </w:r>
      <w:r w:rsidR="00C372C9" w:rsidRPr="0084092C">
        <w:rPr>
          <w:i/>
          <w:iCs/>
          <w:highlight w:val="green"/>
          <w:u w:val="single"/>
        </w:rPr>
        <w:t>BINED SYNOPSIS /SOLICITATION</w:t>
      </w:r>
    </w:p>
    <w:p w14:paraId="391C68CF" w14:textId="77777777" w:rsidR="00085658" w:rsidRPr="0084092C" w:rsidRDefault="00085658" w:rsidP="009645F1">
      <w:pPr>
        <w:pStyle w:val="BodyText"/>
        <w:kinsoku w:val="0"/>
        <w:overflowPunct w:val="0"/>
        <w:spacing w:before="79"/>
        <w:ind w:left="1234" w:right="1591" w:hanging="2"/>
      </w:pPr>
    </w:p>
    <w:p w14:paraId="5059CBC4" w14:textId="44D1A10E" w:rsidR="004C014C" w:rsidRPr="0084092C" w:rsidRDefault="00173450" w:rsidP="009645F1">
      <w:pPr>
        <w:pStyle w:val="BodyText"/>
        <w:kinsoku w:val="0"/>
        <w:overflowPunct w:val="0"/>
        <w:spacing w:before="79"/>
        <w:ind w:left="1234" w:right="1591" w:hanging="2"/>
      </w:pPr>
      <w:r w:rsidRPr="0084092C">
        <w:t>Base Ketchikan/Juneau serves as the single touch point for the support of Coast Guard operations</w:t>
      </w:r>
      <w:r w:rsidRPr="0084092C">
        <w:rPr>
          <w:spacing w:val="-4"/>
        </w:rPr>
        <w:t xml:space="preserve"> </w:t>
      </w:r>
      <w:r w:rsidRPr="0084092C">
        <w:t>within</w:t>
      </w:r>
      <w:r w:rsidRPr="0084092C">
        <w:rPr>
          <w:spacing w:val="-4"/>
        </w:rPr>
        <w:t xml:space="preserve"> </w:t>
      </w:r>
      <w:r w:rsidRPr="0084092C">
        <w:t>the</w:t>
      </w:r>
      <w:r w:rsidRPr="0084092C">
        <w:rPr>
          <w:spacing w:val="-4"/>
        </w:rPr>
        <w:t xml:space="preserve"> </w:t>
      </w:r>
      <w:r w:rsidRPr="0084092C">
        <w:t>17th</w:t>
      </w:r>
      <w:r w:rsidRPr="0084092C">
        <w:rPr>
          <w:spacing w:val="-4"/>
        </w:rPr>
        <w:t xml:space="preserve"> </w:t>
      </w:r>
      <w:r w:rsidRPr="0084092C">
        <w:t>Coast</w:t>
      </w:r>
      <w:r w:rsidRPr="0084092C">
        <w:rPr>
          <w:spacing w:val="-5"/>
        </w:rPr>
        <w:t xml:space="preserve"> </w:t>
      </w:r>
      <w:r w:rsidRPr="0084092C">
        <w:t>Guard</w:t>
      </w:r>
      <w:r w:rsidRPr="0084092C">
        <w:rPr>
          <w:spacing w:val="-4"/>
        </w:rPr>
        <w:t xml:space="preserve"> </w:t>
      </w:r>
      <w:r w:rsidRPr="0084092C">
        <w:t>District,</w:t>
      </w:r>
      <w:r w:rsidRPr="0084092C">
        <w:rPr>
          <w:spacing w:val="-4"/>
        </w:rPr>
        <w:t xml:space="preserve"> </w:t>
      </w:r>
      <w:r w:rsidRPr="0084092C">
        <w:t>standing</w:t>
      </w:r>
      <w:r w:rsidRPr="0084092C">
        <w:rPr>
          <w:spacing w:val="-4"/>
        </w:rPr>
        <w:t xml:space="preserve"> </w:t>
      </w:r>
      <w:r w:rsidRPr="0084092C">
        <w:t>shoulder-to-shoulder</w:t>
      </w:r>
      <w:r w:rsidRPr="0084092C">
        <w:rPr>
          <w:spacing w:val="-5"/>
        </w:rPr>
        <w:t xml:space="preserve"> </w:t>
      </w:r>
      <w:r w:rsidRPr="0084092C">
        <w:t>with</w:t>
      </w:r>
      <w:r w:rsidRPr="0084092C">
        <w:rPr>
          <w:spacing w:val="-4"/>
        </w:rPr>
        <w:t xml:space="preserve"> </w:t>
      </w:r>
      <w:r w:rsidRPr="0084092C">
        <w:t>our operational</w:t>
      </w:r>
      <w:r w:rsidRPr="0084092C">
        <w:rPr>
          <w:spacing w:val="-3"/>
        </w:rPr>
        <w:t xml:space="preserve"> </w:t>
      </w:r>
      <w:r w:rsidRPr="0084092C">
        <w:t>partners</w:t>
      </w:r>
      <w:r w:rsidRPr="0084092C">
        <w:rPr>
          <w:spacing w:val="-3"/>
        </w:rPr>
        <w:t xml:space="preserve"> </w:t>
      </w:r>
      <w:r w:rsidRPr="0084092C">
        <w:t>to</w:t>
      </w:r>
      <w:r w:rsidRPr="0084092C">
        <w:rPr>
          <w:spacing w:val="-2"/>
        </w:rPr>
        <w:t xml:space="preserve"> </w:t>
      </w:r>
      <w:r w:rsidRPr="0084092C">
        <w:t>ensure</w:t>
      </w:r>
      <w:r w:rsidRPr="0084092C">
        <w:rPr>
          <w:spacing w:val="-4"/>
        </w:rPr>
        <w:t xml:space="preserve"> </w:t>
      </w:r>
      <w:r w:rsidRPr="0084092C">
        <w:t>the</w:t>
      </w:r>
      <w:r w:rsidRPr="0084092C">
        <w:rPr>
          <w:spacing w:val="-3"/>
        </w:rPr>
        <w:t xml:space="preserve"> </w:t>
      </w:r>
      <w:r w:rsidRPr="0084092C">
        <w:t>delivery</w:t>
      </w:r>
      <w:r w:rsidRPr="0084092C">
        <w:rPr>
          <w:spacing w:val="-3"/>
        </w:rPr>
        <w:t xml:space="preserve"> </w:t>
      </w:r>
      <w:r w:rsidRPr="0084092C">
        <w:t>of</w:t>
      </w:r>
      <w:r w:rsidRPr="0084092C">
        <w:rPr>
          <w:spacing w:val="-3"/>
        </w:rPr>
        <w:t xml:space="preserve"> </w:t>
      </w:r>
      <w:r w:rsidRPr="0084092C">
        <w:t>professional,</w:t>
      </w:r>
      <w:r w:rsidRPr="0084092C">
        <w:rPr>
          <w:spacing w:val="-3"/>
        </w:rPr>
        <w:t xml:space="preserve"> </w:t>
      </w:r>
      <w:r w:rsidRPr="0084092C">
        <w:t>responsive,</w:t>
      </w:r>
      <w:r w:rsidRPr="0084092C">
        <w:rPr>
          <w:spacing w:val="-3"/>
        </w:rPr>
        <w:t xml:space="preserve"> </w:t>
      </w:r>
      <w:r w:rsidRPr="0084092C">
        <w:t>and</w:t>
      </w:r>
      <w:r w:rsidRPr="0084092C">
        <w:rPr>
          <w:spacing w:val="-2"/>
        </w:rPr>
        <w:t xml:space="preserve"> </w:t>
      </w:r>
      <w:r w:rsidRPr="0084092C">
        <w:t>cost-effective services to the American public.</w:t>
      </w:r>
    </w:p>
    <w:p w14:paraId="1FEB1198" w14:textId="77777777" w:rsidR="004C014C" w:rsidRPr="0084092C" w:rsidRDefault="004C014C" w:rsidP="009645F1">
      <w:pPr>
        <w:pStyle w:val="BodyText"/>
        <w:kinsoku w:val="0"/>
        <w:overflowPunct w:val="0"/>
        <w:spacing w:before="1"/>
      </w:pPr>
    </w:p>
    <w:p w14:paraId="180EC392" w14:textId="77777777" w:rsidR="004C014C" w:rsidRPr="0084092C" w:rsidRDefault="00173450" w:rsidP="009645F1">
      <w:pPr>
        <w:pStyle w:val="BodyText"/>
        <w:kinsoku w:val="0"/>
        <w:overflowPunct w:val="0"/>
        <w:ind w:left="1133" w:right="1493" w:firstLine="2"/>
        <w:rPr>
          <w:i/>
          <w:iCs/>
        </w:rPr>
      </w:pPr>
      <w:r w:rsidRPr="0084092C">
        <w:rPr>
          <w:i/>
          <w:iCs/>
          <w:highlight w:val="yellow"/>
        </w:rPr>
        <w:t>ANTICIPATED AWARD AND AWARD OF ANY FUTURE CONTRACT</w:t>
      </w:r>
      <w:r w:rsidRPr="0084092C">
        <w:rPr>
          <w:i/>
          <w:iCs/>
          <w:spacing w:val="-6"/>
          <w:highlight w:val="yellow"/>
        </w:rPr>
        <w:t xml:space="preserve"> </w:t>
      </w:r>
      <w:r w:rsidRPr="0084092C">
        <w:rPr>
          <w:i/>
          <w:iCs/>
          <w:highlight w:val="yellow"/>
        </w:rPr>
        <w:t>SHALL</w:t>
      </w:r>
      <w:r w:rsidRPr="0084092C">
        <w:rPr>
          <w:i/>
          <w:iCs/>
          <w:spacing w:val="-7"/>
          <w:highlight w:val="yellow"/>
        </w:rPr>
        <w:t xml:space="preserve"> </w:t>
      </w:r>
      <w:r w:rsidRPr="0084092C">
        <w:rPr>
          <w:i/>
          <w:iCs/>
          <w:highlight w:val="yellow"/>
        </w:rPr>
        <w:t>BE</w:t>
      </w:r>
      <w:r w:rsidRPr="0084092C">
        <w:rPr>
          <w:i/>
          <w:iCs/>
          <w:spacing w:val="-9"/>
          <w:highlight w:val="yellow"/>
        </w:rPr>
        <w:t xml:space="preserve"> </w:t>
      </w:r>
      <w:r w:rsidRPr="0084092C">
        <w:rPr>
          <w:i/>
          <w:iCs/>
          <w:highlight w:val="yellow"/>
        </w:rPr>
        <w:t>CONTINGENT</w:t>
      </w:r>
      <w:r w:rsidRPr="0084092C">
        <w:rPr>
          <w:i/>
          <w:iCs/>
          <w:spacing w:val="-8"/>
          <w:highlight w:val="yellow"/>
        </w:rPr>
        <w:t xml:space="preserve"> </w:t>
      </w:r>
      <w:r w:rsidRPr="0084092C">
        <w:rPr>
          <w:i/>
          <w:iCs/>
          <w:highlight w:val="yellow"/>
        </w:rPr>
        <w:t>ON</w:t>
      </w:r>
      <w:r w:rsidRPr="0084092C">
        <w:rPr>
          <w:i/>
          <w:iCs/>
          <w:spacing w:val="-9"/>
          <w:highlight w:val="yellow"/>
        </w:rPr>
        <w:t xml:space="preserve"> </w:t>
      </w:r>
      <w:r w:rsidRPr="0084092C">
        <w:rPr>
          <w:i/>
          <w:iCs/>
          <w:highlight w:val="yellow"/>
        </w:rPr>
        <w:t>AVAILABILTY OF A FUNDED &amp; SIGNED AWARD.</w:t>
      </w:r>
    </w:p>
    <w:p w14:paraId="0971793B" w14:textId="77777777" w:rsidR="004C014C" w:rsidRPr="0084092C" w:rsidRDefault="004C014C" w:rsidP="009645F1">
      <w:pPr>
        <w:pStyle w:val="BodyText"/>
        <w:kinsoku w:val="0"/>
        <w:overflowPunct w:val="0"/>
        <w:spacing w:before="137"/>
        <w:rPr>
          <w:i/>
          <w:iCs/>
        </w:rPr>
      </w:pPr>
    </w:p>
    <w:p w14:paraId="614480F5" w14:textId="77777777" w:rsidR="004C014C" w:rsidRPr="0084092C" w:rsidRDefault="00173450" w:rsidP="009645F1">
      <w:pPr>
        <w:pStyle w:val="Heading3"/>
        <w:kinsoku w:val="0"/>
        <w:overflowPunct w:val="0"/>
        <w:jc w:val="left"/>
        <w:rPr>
          <w:sz w:val="24"/>
          <w:szCs w:val="24"/>
          <w:highlight w:val="yellow"/>
        </w:rPr>
      </w:pPr>
      <w:r w:rsidRPr="0084092C">
        <w:rPr>
          <w:sz w:val="24"/>
          <w:szCs w:val="24"/>
          <w:highlight w:val="yellow"/>
        </w:rPr>
        <w:t>Preparation</w:t>
      </w:r>
      <w:r w:rsidRPr="0084092C">
        <w:rPr>
          <w:spacing w:val="-5"/>
          <w:sz w:val="24"/>
          <w:szCs w:val="24"/>
          <w:highlight w:val="yellow"/>
        </w:rPr>
        <w:t xml:space="preserve"> </w:t>
      </w:r>
      <w:r w:rsidRPr="0084092C">
        <w:rPr>
          <w:sz w:val="24"/>
          <w:szCs w:val="24"/>
          <w:highlight w:val="yellow"/>
        </w:rPr>
        <w:t>of</w:t>
      </w:r>
      <w:r w:rsidRPr="0084092C">
        <w:rPr>
          <w:spacing w:val="-5"/>
          <w:sz w:val="24"/>
          <w:szCs w:val="24"/>
          <w:highlight w:val="yellow"/>
        </w:rPr>
        <w:t xml:space="preserve"> </w:t>
      </w:r>
      <w:r w:rsidRPr="0084092C">
        <w:rPr>
          <w:sz w:val="24"/>
          <w:szCs w:val="24"/>
          <w:highlight w:val="yellow"/>
        </w:rPr>
        <w:t>this</w:t>
      </w:r>
      <w:r w:rsidRPr="0084092C">
        <w:rPr>
          <w:spacing w:val="-6"/>
          <w:sz w:val="24"/>
          <w:szCs w:val="24"/>
          <w:highlight w:val="yellow"/>
        </w:rPr>
        <w:t xml:space="preserve"> </w:t>
      </w:r>
      <w:r w:rsidRPr="0084092C">
        <w:rPr>
          <w:sz w:val="24"/>
          <w:szCs w:val="24"/>
          <w:highlight w:val="yellow"/>
        </w:rPr>
        <w:t>quote</w:t>
      </w:r>
      <w:r w:rsidRPr="0084092C">
        <w:rPr>
          <w:spacing w:val="-4"/>
          <w:sz w:val="24"/>
          <w:szCs w:val="24"/>
          <w:highlight w:val="yellow"/>
        </w:rPr>
        <w:t xml:space="preserve"> </w:t>
      </w:r>
      <w:r w:rsidRPr="0084092C">
        <w:rPr>
          <w:sz w:val="24"/>
          <w:szCs w:val="24"/>
          <w:highlight w:val="yellow"/>
        </w:rPr>
        <w:t>is</w:t>
      </w:r>
      <w:r w:rsidRPr="0084092C">
        <w:rPr>
          <w:spacing w:val="-5"/>
          <w:sz w:val="24"/>
          <w:szCs w:val="24"/>
          <w:highlight w:val="yellow"/>
        </w:rPr>
        <w:t xml:space="preserve"> </w:t>
      </w:r>
      <w:r w:rsidRPr="0084092C">
        <w:rPr>
          <w:sz w:val="24"/>
          <w:szCs w:val="24"/>
          <w:highlight w:val="yellow"/>
        </w:rPr>
        <w:t>completely</w:t>
      </w:r>
      <w:r w:rsidRPr="0084092C">
        <w:rPr>
          <w:spacing w:val="-7"/>
          <w:sz w:val="24"/>
          <w:szCs w:val="24"/>
          <w:highlight w:val="yellow"/>
        </w:rPr>
        <w:t xml:space="preserve"> </w:t>
      </w:r>
      <w:r w:rsidRPr="0084092C">
        <w:rPr>
          <w:sz w:val="24"/>
          <w:szCs w:val="24"/>
          <w:highlight w:val="yellow"/>
        </w:rPr>
        <w:t>voluntary</w:t>
      </w:r>
      <w:r w:rsidRPr="0084092C">
        <w:rPr>
          <w:spacing w:val="-5"/>
          <w:sz w:val="24"/>
          <w:szCs w:val="24"/>
          <w:highlight w:val="yellow"/>
        </w:rPr>
        <w:t xml:space="preserve"> </w:t>
      </w:r>
      <w:r w:rsidRPr="0084092C">
        <w:rPr>
          <w:sz w:val="24"/>
          <w:szCs w:val="24"/>
          <w:highlight w:val="yellow"/>
        </w:rPr>
        <w:t>and</w:t>
      </w:r>
      <w:r w:rsidRPr="0084092C">
        <w:rPr>
          <w:spacing w:val="-7"/>
          <w:sz w:val="24"/>
          <w:szCs w:val="24"/>
          <w:highlight w:val="yellow"/>
        </w:rPr>
        <w:t xml:space="preserve"> </w:t>
      </w:r>
      <w:r w:rsidRPr="0084092C">
        <w:rPr>
          <w:sz w:val="24"/>
          <w:szCs w:val="24"/>
          <w:highlight w:val="yellow"/>
        </w:rPr>
        <w:t>shall be submitted at no cost to the UNITED STATES GOVERNMENT by the date specified herein.</w:t>
      </w:r>
    </w:p>
    <w:p w14:paraId="1C141D82" w14:textId="77777777" w:rsidR="004C014C" w:rsidRPr="0084092C" w:rsidRDefault="004C014C" w:rsidP="009645F1">
      <w:pPr>
        <w:pStyle w:val="BodyText"/>
        <w:kinsoku w:val="0"/>
        <w:overflowPunct w:val="0"/>
        <w:spacing w:before="139"/>
        <w:rPr>
          <w:highlight w:val="yellow"/>
        </w:rPr>
      </w:pPr>
    </w:p>
    <w:p w14:paraId="47A925FD" w14:textId="694831FB" w:rsidR="004C014C" w:rsidRPr="007E0EDE" w:rsidRDefault="00173450" w:rsidP="007E0EDE">
      <w:pPr>
        <w:pStyle w:val="BodyText"/>
        <w:kinsoku w:val="0"/>
        <w:overflowPunct w:val="0"/>
        <w:spacing w:line="413" w:lineRule="exact"/>
        <w:ind w:right="366"/>
        <w:rPr>
          <w:b w:val="0"/>
          <w:bCs w:val="0"/>
          <w:spacing w:val="-2"/>
          <w:highlight w:val="yellow"/>
        </w:rPr>
      </w:pPr>
      <w:r w:rsidRPr="0084092C">
        <w:rPr>
          <w:b w:val="0"/>
          <w:bCs w:val="0"/>
          <w:highlight w:val="yellow"/>
        </w:rPr>
        <w:t>This</w:t>
      </w:r>
      <w:r w:rsidRPr="0084092C">
        <w:rPr>
          <w:b w:val="0"/>
          <w:bCs w:val="0"/>
          <w:spacing w:val="-3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shall</w:t>
      </w:r>
      <w:r w:rsidRPr="0084092C">
        <w:rPr>
          <w:b w:val="0"/>
          <w:bCs w:val="0"/>
          <w:spacing w:val="-2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be</w:t>
      </w:r>
      <w:r w:rsidRPr="0084092C">
        <w:rPr>
          <w:b w:val="0"/>
          <w:bCs w:val="0"/>
          <w:spacing w:val="-1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awarded</w:t>
      </w:r>
      <w:r w:rsidRPr="0084092C">
        <w:rPr>
          <w:b w:val="0"/>
          <w:bCs w:val="0"/>
          <w:spacing w:val="-1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to the lowest priced</w:t>
      </w:r>
      <w:r w:rsidRPr="0084092C">
        <w:rPr>
          <w:b w:val="0"/>
          <w:bCs w:val="0"/>
          <w:spacing w:val="-2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technically</w:t>
      </w:r>
      <w:r w:rsidRPr="0084092C">
        <w:rPr>
          <w:b w:val="0"/>
          <w:bCs w:val="0"/>
          <w:spacing w:val="-2"/>
          <w:highlight w:val="yellow"/>
        </w:rPr>
        <w:t xml:space="preserve"> acceptable</w:t>
      </w:r>
      <w:r w:rsidRPr="0084092C">
        <w:rPr>
          <w:b w:val="0"/>
          <w:bCs w:val="0"/>
          <w:highlight w:val="yellow"/>
        </w:rPr>
        <w:t>/qualified</w:t>
      </w:r>
      <w:r w:rsidRPr="0084092C">
        <w:rPr>
          <w:b w:val="0"/>
          <w:bCs w:val="0"/>
          <w:spacing w:val="-7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contractor</w:t>
      </w:r>
      <w:r w:rsidRPr="0084092C">
        <w:rPr>
          <w:b w:val="0"/>
          <w:bCs w:val="0"/>
          <w:spacing w:val="-5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and</w:t>
      </w:r>
      <w:r w:rsidRPr="0084092C">
        <w:rPr>
          <w:b w:val="0"/>
          <w:bCs w:val="0"/>
          <w:spacing w:val="-7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contingent</w:t>
      </w:r>
      <w:r w:rsidRPr="0084092C">
        <w:rPr>
          <w:b w:val="0"/>
          <w:bCs w:val="0"/>
          <w:spacing w:val="-3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on</w:t>
      </w:r>
      <w:r w:rsidRPr="0084092C">
        <w:rPr>
          <w:b w:val="0"/>
          <w:bCs w:val="0"/>
          <w:spacing w:val="-7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the US</w:t>
      </w:r>
      <w:r w:rsidRPr="0084092C">
        <w:rPr>
          <w:b w:val="0"/>
          <w:bCs w:val="0"/>
          <w:spacing w:val="-7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Coast</w:t>
      </w:r>
      <w:r w:rsidRPr="0084092C">
        <w:rPr>
          <w:b w:val="0"/>
          <w:bCs w:val="0"/>
          <w:spacing w:val="-3"/>
          <w:highlight w:val="yellow"/>
        </w:rPr>
        <w:t xml:space="preserve"> </w:t>
      </w:r>
      <w:r w:rsidRPr="0084092C">
        <w:rPr>
          <w:b w:val="0"/>
          <w:bCs w:val="0"/>
          <w:highlight w:val="yellow"/>
        </w:rPr>
        <w:t>Guard securing proper funding</w:t>
      </w:r>
    </w:p>
    <w:p w14:paraId="3F234216" w14:textId="77777777" w:rsidR="004C014C" w:rsidRPr="0084092C" w:rsidRDefault="004C014C" w:rsidP="009645F1">
      <w:pPr>
        <w:pStyle w:val="BodyText"/>
        <w:kinsoku w:val="0"/>
        <w:overflowPunct w:val="0"/>
        <w:spacing w:before="6"/>
        <w:rPr>
          <w:b w:val="0"/>
          <w:bCs w:val="0"/>
        </w:rPr>
      </w:pPr>
    </w:p>
    <w:p w14:paraId="59D64151" w14:textId="6141F99A" w:rsidR="00563C54" w:rsidRDefault="00563C54" w:rsidP="009645F1">
      <w:pPr>
        <w:pStyle w:val="BodyText"/>
        <w:kinsoku w:val="0"/>
        <w:overflowPunct w:val="0"/>
        <w:rPr>
          <w:i/>
          <w:iCs/>
          <w:sz w:val="40"/>
          <w:szCs w:val="40"/>
        </w:rPr>
      </w:pPr>
      <w:r w:rsidRPr="00563C54">
        <w:rPr>
          <w:i/>
          <w:iCs/>
          <w:sz w:val="40"/>
          <w:szCs w:val="40"/>
        </w:rPr>
        <w:t>Based on recent 2026 solicitations</w:t>
      </w:r>
      <w:r>
        <w:rPr>
          <w:i/>
          <w:iCs/>
          <w:sz w:val="40"/>
          <w:szCs w:val="40"/>
        </w:rPr>
        <w:t>—</w:t>
      </w:r>
    </w:p>
    <w:p w14:paraId="4E3E985A" w14:textId="77777777" w:rsidR="00C14550" w:rsidRDefault="00563C54" w:rsidP="009645F1">
      <w:pPr>
        <w:pStyle w:val="BodyText"/>
        <w:kinsoku w:val="0"/>
        <w:overflowPunct w:val="0"/>
        <w:rPr>
          <w:i/>
          <w:iCs/>
          <w:sz w:val="40"/>
          <w:szCs w:val="40"/>
        </w:rPr>
      </w:pPr>
      <w:r w:rsidRPr="00563C54">
        <w:rPr>
          <w:i/>
          <w:iCs/>
          <w:sz w:val="40"/>
          <w:szCs w:val="40"/>
        </w:rPr>
        <w:t xml:space="preserve"> the combination of PSC G003 or U005 with </w:t>
      </w:r>
    </w:p>
    <w:p w14:paraId="4636CD81" w14:textId="01E4B4D5" w:rsidR="00C372C9" w:rsidRPr="00563C54" w:rsidRDefault="00F876B3" w:rsidP="009645F1">
      <w:pPr>
        <w:pStyle w:val="BodyText"/>
        <w:kinsoku w:val="0"/>
        <w:overflowPunct w:val="0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</w:t>
      </w:r>
      <w:r w:rsidR="00563C54" w:rsidRPr="00563C54">
        <w:rPr>
          <w:i/>
          <w:iCs/>
          <w:sz w:val="40"/>
          <w:szCs w:val="40"/>
        </w:rPr>
        <w:t>NAICS 713940 is standard for obtaining gym access.</w:t>
      </w:r>
    </w:p>
    <w:p w14:paraId="4F575E0E" w14:textId="77777777" w:rsidR="004C014C" w:rsidRPr="0084092C" w:rsidRDefault="004C014C" w:rsidP="009645F1">
      <w:pPr>
        <w:pStyle w:val="BodyText"/>
        <w:kinsoku w:val="0"/>
        <w:overflowPunct w:val="0"/>
        <w:spacing w:before="164"/>
        <w:rPr>
          <w:i/>
          <w:iCs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3"/>
        <w:gridCol w:w="4610"/>
        <w:gridCol w:w="1177"/>
        <w:gridCol w:w="1143"/>
        <w:gridCol w:w="1080"/>
        <w:gridCol w:w="1915"/>
      </w:tblGrid>
      <w:tr w:rsidR="004C014C" w:rsidRPr="0084092C" w14:paraId="7050CBDE" w14:textId="77777777" w:rsidTr="007E0EDE">
        <w:trPr>
          <w:trHeight w:val="526"/>
        </w:trPr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5C01B19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274" w:line="232" w:lineRule="exact"/>
              <w:ind w:left="600"/>
              <w:rPr>
                <w:rFonts w:ascii="Times New Roman" w:hAnsi="Times New Roman" w:cs="Times New Roman"/>
                <w:b/>
                <w:bCs/>
                <w:spacing w:val="-4"/>
              </w:rPr>
            </w:pPr>
            <w:r w:rsidRPr="0084092C">
              <w:rPr>
                <w:rFonts w:ascii="Times New Roman" w:hAnsi="Times New Roman" w:cs="Times New Roman"/>
                <w:b/>
                <w:bCs/>
                <w:spacing w:val="-4"/>
              </w:rPr>
              <w:t>CLIN</w:t>
            </w:r>
          </w:p>
        </w:tc>
        <w:tc>
          <w:tcPr>
            <w:tcW w:w="461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5DC6A06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274" w:line="232" w:lineRule="exact"/>
              <w:ind w:left="604"/>
              <w:rPr>
                <w:rFonts w:ascii="Times New Roman" w:hAnsi="Times New Roman" w:cs="Times New Roman"/>
                <w:b/>
                <w:bCs/>
                <w:spacing w:val="-2"/>
              </w:rPr>
            </w:pPr>
            <w:r w:rsidRPr="0084092C">
              <w:rPr>
                <w:rFonts w:ascii="Times New Roman" w:hAnsi="Times New Roman" w:cs="Times New Roman"/>
                <w:b/>
                <w:bCs/>
              </w:rPr>
              <w:t>Schedule</w:t>
            </w:r>
            <w:r w:rsidRPr="0084092C">
              <w:rPr>
                <w:rFonts w:ascii="Times New Roman" w:hAnsi="Times New Roman" w:cs="Times New Roman"/>
                <w:b/>
                <w:bCs/>
                <w:spacing w:val="-2"/>
              </w:rPr>
              <w:t xml:space="preserve"> </w:t>
            </w:r>
            <w:r w:rsidRPr="0084092C">
              <w:rPr>
                <w:rFonts w:ascii="Times New Roman" w:hAnsi="Times New Roman" w:cs="Times New Roman"/>
                <w:b/>
                <w:bCs/>
              </w:rPr>
              <w:t>of</w:t>
            </w:r>
            <w:r w:rsidRPr="0084092C">
              <w:rPr>
                <w:rFonts w:ascii="Times New Roman" w:hAnsi="Times New Roman" w:cs="Times New Roman"/>
                <w:b/>
                <w:bCs/>
                <w:spacing w:val="-2"/>
              </w:rPr>
              <w:t xml:space="preserve"> Supplies/Services</w:t>
            </w:r>
          </w:p>
        </w:tc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thickThinMediumGap" w:sz="6" w:space="0" w:color="000000"/>
              <w:right w:val="single" w:sz="8" w:space="0" w:color="000000"/>
            </w:tcBorders>
          </w:tcPr>
          <w:p w14:paraId="43DC16C9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274" w:line="232" w:lineRule="exact"/>
              <w:ind w:left="392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84092C">
              <w:rPr>
                <w:rFonts w:ascii="Times New Roman" w:hAnsi="Times New Roman" w:cs="Times New Roman"/>
                <w:b/>
                <w:bCs/>
                <w:spacing w:val="-5"/>
              </w:rPr>
              <w:t>Qty</w:t>
            </w:r>
          </w:p>
        </w:tc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thickThinMediumGap" w:sz="6" w:space="0" w:color="000000"/>
              <w:right w:val="single" w:sz="8" w:space="0" w:color="000000"/>
            </w:tcBorders>
          </w:tcPr>
          <w:p w14:paraId="6D62F61B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274" w:line="232" w:lineRule="exact"/>
              <w:ind w:left="265"/>
              <w:rPr>
                <w:rFonts w:ascii="Times New Roman" w:hAnsi="Times New Roman" w:cs="Times New Roman"/>
                <w:b/>
                <w:bCs/>
                <w:spacing w:val="-4"/>
              </w:rPr>
            </w:pPr>
            <w:r w:rsidRPr="0084092C">
              <w:rPr>
                <w:rFonts w:ascii="Times New Roman" w:hAnsi="Times New Roman" w:cs="Times New Roman"/>
                <w:b/>
                <w:bCs/>
                <w:spacing w:val="-4"/>
              </w:rPr>
              <w:t>Unit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thickThinMediumGap" w:sz="6" w:space="0" w:color="000000"/>
              <w:right w:val="single" w:sz="8" w:space="0" w:color="000000"/>
            </w:tcBorders>
          </w:tcPr>
          <w:p w14:paraId="088868E4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276" w:lineRule="exact"/>
              <w:ind w:left="269" w:right="258" w:firstLine="38"/>
              <w:rPr>
                <w:rFonts w:ascii="Times New Roman" w:hAnsi="Times New Roman" w:cs="Times New Roman"/>
                <w:b/>
                <w:bCs/>
                <w:spacing w:val="-2"/>
              </w:rPr>
            </w:pPr>
            <w:r w:rsidRPr="0084092C">
              <w:rPr>
                <w:rFonts w:ascii="Times New Roman" w:hAnsi="Times New Roman" w:cs="Times New Roman"/>
                <w:b/>
                <w:bCs/>
                <w:spacing w:val="-4"/>
                <w:u w:val="single"/>
              </w:rPr>
              <w:t>Unit</w:t>
            </w:r>
            <w:r w:rsidRPr="0084092C">
              <w:rPr>
                <w:rFonts w:ascii="Times New Roman" w:hAnsi="Times New Roman" w:cs="Times New Roman"/>
                <w:b/>
                <w:bCs/>
                <w:spacing w:val="-4"/>
              </w:rPr>
              <w:t xml:space="preserve"> </w:t>
            </w:r>
            <w:r w:rsidRPr="0084092C">
              <w:rPr>
                <w:rFonts w:ascii="Times New Roman" w:hAnsi="Times New Roman" w:cs="Times New Roman"/>
                <w:b/>
                <w:bCs/>
                <w:spacing w:val="-2"/>
              </w:rPr>
              <w:t>Price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thickThinMediumGap" w:sz="6" w:space="0" w:color="000000"/>
              <w:right w:val="single" w:sz="8" w:space="0" w:color="000000"/>
            </w:tcBorders>
          </w:tcPr>
          <w:p w14:paraId="742CA8B3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274" w:line="232" w:lineRule="exact"/>
              <w:ind w:left="302"/>
              <w:rPr>
                <w:rFonts w:ascii="Times New Roman" w:hAnsi="Times New Roman" w:cs="Times New Roman"/>
                <w:b/>
                <w:bCs/>
                <w:spacing w:val="-2"/>
              </w:rPr>
            </w:pPr>
            <w:r w:rsidRPr="0084092C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r w:rsidRPr="0084092C">
              <w:rPr>
                <w:rFonts w:ascii="Times New Roman" w:hAnsi="Times New Roman" w:cs="Times New Roman"/>
                <w:b/>
                <w:bCs/>
                <w:spacing w:val="-2"/>
              </w:rPr>
              <w:t>Amount</w:t>
            </w:r>
          </w:p>
        </w:tc>
      </w:tr>
      <w:tr w:rsidR="004C014C" w:rsidRPr="0084092C" w14:paraId="7245FCB4" w14:textId="77777777" w:rsidTr="007E0EDE">
        <w:trPr>
          <w:trHeight w:val="1330"/>
        </w:trPr>
        <w:tc>
          <w:tcPr>
            <w:tcW w:w="142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9F2C4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20D3316E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611C15D6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224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1B0E08A8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259" w:lineRule="exact"/>
              <w:ind w:left="107"/>
              <w:rPr>
                <w:rFonts w:ascii="Times New Roman" w:hAnsi="Times New Roman" w:cs="Times New Roman"/>
                <w:spacing w:val="-4"/>
              </w:rPr>
            </w:pPr>
            <w:r w:rsidRPr="0084092C">
              <w:rPr>
                <w:rFonts w:ascii="Times New Roman" w:hAnsi="Times New Roman" w:cs="Times New Roman"/>
                <w:spacing w:val="-4"/>
              </w:rPr>
              <w:t>0001</w:t>
            </w:r>
          </w:p>
          <w:p w14:paraId="0D7E9A85" w14:textId="77777777" w:rsidR="004B22C0" w:rsidRPr="0084092C" w:rsidRDefault="004B22C0" w:rsidP="009645F1">
            <w:pPr>
              <w:pStyle w:val="TableParagraph"/>
              <w:kinsoku w:val="0"/>
              <w:overflowPunct w:val="0"/>
              <w:spacing w:line="259" w:lineRule="exact"/>
              <w:ind w:left="107"/>
              <w:rPr>
                <w:rFonts w:ascii="Times New Roman" w:hAnsi="Times New Roman" w:cs="Times New Roman"/>
                <w:spacing w:val="-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4B129" w14:textId="77777777" w:rsidR="00E07A37" w:rsidRDefault="003534A7" w:rsidP="009645F1">
            <w:pPr>
              <w:pStyle w:val="TableParagraph"/>
              <w:kinsoku w:val="0"/>
              <w:overflowPunct w:val="0"/>
              <w:spacing w:line="259" w:lineRule="exact"/>
              <w:ind w:left="105"/>
              <w:rPr>
                <w:rFonts w:ascii="Times New Roman" w:hAnsi="Times New Roman" w:cs="Times New Roman"/>
                <w:spacing w:val="-2"/>
              </w:rPr>
            </w:pPr>
            <w:r w:rsidRPr="008508E9">
              <w:rPr>
                <w:rFonts w:ascii="Times New Roman" w:hAnsi="Times New Roman" w:cs="Times New Roman"/>
                <w:spacing w:val="-2"/>
              </w:rPr>
              <w:t xml:space="preserve">SEE ATTACHED SPECIFICATIONS </w:t>
            </w:r>
            <w:r w:rsidR="00085658" w:rsidRPr="008508E9">
              <w:rPr>
                <w:rFonts w:ascii="Times New Roman" w:hAnsi="Times New Roman" w:cs="Times New Roman"/>
                <w:spacing w:val="-2"/>
              </w:rPr>
              <w:t xml:space="preserve">FOR </w:t>
            </w:r>
            <w:r w:rsidR="002B40B7" w:rsidRPr="008508E9">
              <w:rPr>
                <w:rFonts w:ascii="Times New Roman" w:hAnsi="Times New Roman" w:cs="Times New Roman"/>
                <w:spacing w:val="-2"/>
              </w:rPr>
              <w:t xml:space="preserve">USCG </w:t>
            </w:r>
            <w:r w:rsidR="00214777">
              <w:rPr>
                <w:rFonts w:ascii="Times New Roman" w:hAnsi="Times New Roman" w:cs="Times New Roman"/>
                <w:spacing w:val="-2"/>
              </w:rPr>
              <w:t>JUNEAU</w:t>
            </w:r>
            <w:r w:rsidR="002B40B7" w:rsidRPr="008508E9">
              <w:rPr>
                <w:rFonts w:ascii="Times New Roman" w:hAnsi="Times New Roman" w:cs="Times New Roman"/>
                <w:spacing w:val="-2"/>
              </w:rPr>
              <w:t xml:space="preserve"> ALASKA</w:t>
            </w:r>
            <w:r w:rsidR="00E07A37">
              <w:rPr>
                <w:rFonts w:ascii="Times New Roman" w:hAnsi="Times New Roman" w:cs="Times New Roman"/>
                <w:spacing w:val="-2"/>
              </w:rPr>
              <w:t xml:space="preserve">, </w:t>
            </w:r>
          </w:p>
          <w:p w14:paraId="474EDE86" w14:textId="48B990CC" w:rsidR="004C014C" w:rsidRPr="008508E9" w:rsidRDefault="00E07A37" w:rsidP="009645F1">
            <w:pPr>
              <w:pStyle w:val="TableParagraph"/>
              <w:kinsoku w:val="0"/>
              <w:overflowPunct w:val="0"/>
              <w:spacing w:line="259" w:lineRule="exact"/>
              <w:ind w:left="105"/>
              <w:rPr>
                <w:rFonts w:ascii="Times New Roman" w:hAnsi="Times New Roman" w:cs="Times New Roman"/>
                <w:spacing w:val="-2"/>
              </w:rPr>
            </w:pPr>
            <w:r w:rsidRPr="00E07A37">
              <w:rPr>
                <w:rFonts w:ascii="Times New Roman" w:hAnsi="Times New Roman" w:cs="Times New Roman"/>
                <w:spacing w:val="-2"/>
                <w:highlight w:val="yellow"/>
              </w:rPr>
              <w:t>GYM MEMBERSHIP SERVICES</w:t>
            </w:r>
          </w:p>
        </w:tc>
        <w:tc>
          <w:tcPr>
            <w:tcW w:w="1177" w:type="dxa"/>
            <w:tcBorders>
              <w:top w:val="thinThick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BA83A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353181FA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4754238B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224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01E46F88" w14:textId="7A9C1146" w:rsidR="004C014C" w:rsidRPr="0084092C" w:rsidRDefault="007E0EDE" w:rsidP="009645F1">
            <w:pPr>
              <w:pStyle w:val="TableParagraph"/>
              <w:kinsoku w:val="0"/>
              <w:overflowPunct w:val="0"/>
              <w:spacing w:line="259" w:lineRule="exact"/>
              <w:ind w:left="107"/>
              <w:rPr>
                <w:rFonts w:ascii="Times New Roman" w:hAnsi="Times New Roman" w:cs="Times New Roman"/>
                <w:color w:val="000000"/>
                <w:spacing w:val="-10"/>
              </w:rPr>
            </w:pPr>
            <w:r>
              <w:rPr>
                <w:rFonts w:ascii="Times New Roman" w:hAnsi="Times New Roman" w:cs="Times New Roman"/>
                <w:color w:val="000000"/>
                <w:spacing w:val="-10"/>
                <w:shd w:val="clear" w:color="auto" w:fill="D2D2D2"/>
              </w:rPr>
              <w:t>12</w:t>
            </w:r>
          </w:p>
        </w:tc>
        <w:tc>
          <w:tcPr>
            <w:tcW w:w="1143" w:type="dxa"/>
            <w:tcBorders>
              <w:top w:val="thinThick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75454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4F8ADC87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1D3B18DD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224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7F358663" w14:textId="21456EA0" w:rsidR="004C014C" w:rsidRPr="0084092C" w:rsidRDefault="007E0EDE" w:rsidP="009645F1">
            <w:pPr>
              <w:pStyle w:val="TableParagraph"/>
              <w:kinsoku w:val="0"/>
              <w:overflowPunct w:val="0"/>
              <w:spacing w:line="259" w:lineRule="exact"/>
              <w:ind w:left="106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hd w:val="clear" w:color="auto" w:fill="D2D2D2"/>
              </w:rPr>
              <w:t>MONTHS</w:t>
            </w:r>
          </w:p>
        </w:tc>
        <w:tc>
          <w:tcPr>
            <w:tcW w:w="1080" w:type="dxa"/>
            <w:tcBorders>
              <w:top w:val="thinThick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17555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1915" w:type="dxa"/>
            <w:tcBorders>
              <w:top w:val="thinThick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F10F9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412B0B28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2B57CA2F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224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61F43FF1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259" w:lineRule="exact"/>
              <w:ind w:left="163"/>
              <w:rPr>
                <w:rFonts w:ascii="Times New Roman" w:hAnsi="Times New Roman" w:cs="Times New Roman"/>
                <w:spacing w:val="-10"/>
              </w:rPr>
            </w:pPr>
            <w:r w:rsidRPr="0084092C">
              <w:rPr>
                <w:rFonts w:ascii="Times New Roman" w:hAnsi="Times New Roman" w:cs="Times New Roman"/>
                <w:spacing w:val="-10"/>
              </w:rPr>
              <w:t>$</w:t>
            </w:r>
          </w:p>
        </w:tc>
      </w:tr>
    </w:tbl>
    <w:p w14:paraId="01FC84C6" w14:textId="77777777" w:rsidR="004C014C" w:rsidRPr="0084092C" w:rsidRDefault="004C014C" w:rsidP="009645F1">
      <w:pPr>
        <w:rPr>
          <w:b/>
          <w:bCs/>
          <w:i/>
          <w:iCs/>
          <w:sz w:val="24"/>
          <w:szCs w:val="24"/>
        </w:rPr>
        <w:sectPr w:rsidR="004C014C" w:rsidRPr="0084092C">
          <w:type w:val="continuous"/>
          <w:pgSz w:w="12240" w:h="15840"/>
          <w:pgMar w:top="1360" w:right="0" w:bottom="1116" w:left="360" w:header="720" w:footer="720" w:gutter="0"/>
          <w:cols w:space="720"/>
          <w:noEndnote/>
        </w:sectPr>
      </w:pPr>
    </w:p>
    <w:p w14:paraId="59BF5A9E" w14:textId="77777777" w:rsidR="0003520A" w:rsidRPr="003230B6" w:rsidRDefault="0003520A" w:rsidP="003230B6">
      <w:pPr>
        <w:pStyle w:val="ListParagraph"/>
        <w:tabs>
          <w:tab w:val="left" w:pos="1397"/>
        </w:tabs>
        <w:kinsoku w:val="0"/>
        <w:overflowPunct w:val="0"/>
        <w:ind w:left="1397" w:firstLine="0"/>
        <w:jc w:val="center"/>
        <w:rPr>
          <w:sz w:val="40"/>
          <w:szCs w:val="40"/>
        </w:rPr>
      </w:pPr>
      <w:r w:rsidRPr="003230B6">
        <w:rPr>
          <w:sz w:val="40"/>
          <w:szCs w:val="40"/>
        </w:rPr>
        <w:lastRenderedPageBreak/>
        <w:t>SOW/SPECS</w:t>
      </w:r>
    </w:p>
    <w:p w14:paraId="674E4C16" w14:textId="77777777" w:rsidR="0003520A" w:rsidRPr="003230B6" w:rsidRDefault="0003520A" w:rsidP="003230B6">
      <w:pPr>
        <w:pStyle w:val="ListParagraph"/>
        <w:tabs>
          <w:tab w:val="left" w:pos="1397"/>
        </w:tabs>
        <w:kinsoku w:val="0"/>
        <w:overflowPunct w:val="0"/>
        <w:ind w:left="1397"/>
        <w:jc w:val="center"/>
        <w:rPr>
          <w:sz w:val="40"/>
          <w:szCs w:val="40"/>
        </w:rPr>
      </w:pPr>
    </w:p>
    <w:p w14:paraId="41C9D4F0" w14:textId="6D1BCF42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3230B6">
        <w:rPr>
          <w:b/>
          <w:bCs/>
        </w:rPr>
        <w:t>Contractor shall provide 24-hour access Fitness Club Memberships to USCG personnel in the Juneau,</w:t>
      </w:r>
      <w:r w:rsidR="009645F1" w:rsidRPr="003230B6">
        <w:rPr>
          <w:b/>
          <w:bCs/>
        </w:rPr>
        <w:t xml:space="preserve"> </w:t>
      </w:r>
      <w:r w:rsidRPr="003230B6">
        <w:rPr>
          <w:b/>
          <w:bCs/>
        </w:rPr>
        <w:t>Alaska</w:t>
      </w:r>
      <w:r w:rsidR="003230B6" w:rsidRPr="003230B6">
        <w:rPr>
          <w:b/>
          <w:bCs/>
        </w:rPr>
        <w:t xml:space="preserve"> area</w:t>
      </w:r>
      <w:r w:rsidRPr="003230B6">
        <w:rPr>
          <w:b/>
          <w:bCs/>
        </w:rPr>
        <w:t xml:space="preserve"> for up to 252 active-duty Coast Guard members, in addition to 70 monthly pool passes (to be distributed by the US Coast Guard) for the City and Borough of Juneau’s Swimming Pools.</w:t>
      </w:r>
      <w:r w:rsidRPr="00265CA8">
        <w:t xml:space="preserve"> Contractor’s facility must be able to accommodate more than 50 overall users at one time during any point of the day. </w:t>
      </w:r>
    </w:p>
    <w:p w14:paraId="76FAD912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4C8898FF" w14:textId="77777777" w:rsidR="003230B6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Contractor shall have all required facilities located within the immediate proximity of Juneau, AK,</w:t>
      </w:r>
      <w:r w:rsidR="003230B6">
        <w:t xml:space="preserve"> USA</w:t>
      </w:r>
      <w:r w:rsidRPr="00265CA8">
        <w:t xml:space="preserve"> and have staff present at the facility/facilities no less than Monday-Friday from 6 a.m. to 8:00 p.m. </w:t>
      </w:r>
    </w:p>
    <w:p w14:paraId="668F187E" w14:textId="77777777" w:rsidR="003230B6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During hours unmanned by a staff member, video cameras are required. </w:t>
      </w:r>
    </w:p>
    <w:p w14:paraId="1066783C" w14:textId="2F623B71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USCG personnel will be provided with instructions on how to access the facility/facilities during unmanned timeframes.</w:t>
      </w:r>
    </w:p>
    <w:p w14:paraId="461F5077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3A5EC7B0" w14:textId="77777777" w:rsidR="0003520A" w:rsidRPr="003230B6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  <w:rPr>
          <w:b/>
          <w:bCs/>
        </w:rPr>
      </w:pPr>
      <w:r w:rsidRPr="00265CA8">
        <w:t xml:space="preserve"> </w:t>
      </w:r>
      <w:r w:rsidRPr="003230B6">
        <w:rPr>
          <w:b/>
          <w:bCs/>
          <w:highlight w:val="yellow"/>
        </w:rPr>
        <w:t>*Childcare is not to be included in the fitness club memberships*</w:t>
      </w:r>
      <w:r w:rsidRPr="003230B6">
        <w:rPr>
          <w:b/>
          <w:bCs/>
        </w:rPr>
        <w:t xml:space="preserve"> </w:t>
      </w:r>
    </w:p>
    <w:p w14:paraId="611F7856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0F586D70" w14:textId="77777777" w:rsidR="0003520A" w:rsidRPr="003230B6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  <w:rPr>
          <w:b/>
          <w:bCs/>
          <w:sz w:val="32"/>
          <w:szCs w:val="32"/>
        </w:rPr>
      </w:pPr>
      <w:r w:rsidRPr="003230B6">
        <w:rPr>
          <w:b/>
          <w:bCs/>
          <w:sz w:val="32"/>
          <w:szCs w:val="32"/>
        </w:rPr>
        <w:t xml:space="preserve">The vendor shall provide the following equipment and services at one consolidated monthly rate per member: </w:t>
      </w:r>
    </w:p>
    <w:p w14:paraId="4E6B0E45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46132A0B" w14:textId="6840D038" w:rsidR="00B97F88" w:rsidRDefault="0003520A" w:rsidP="00B97F88">
      <w:pPr>
        <w:pStyle w:val="ListParagraph"/>
        <w:numPr>
          <w:ilvl w:val="0"/>
          <w:numId w:val="3"/>
        </w:numPr>
        <w:tabs>
          <w:tab w:val="left" w:pos="1397"/>
        </w:tabs>
        <w:kinsoku w:val="0"/>
        <w:overflowPunct w:val="0"/>
      </w:pPr>
      <w:r w:rsidRPr="00265CA8">
        <w:t xml:space="preserve">Cardio Equipment, including treadmills, rowing machines, ellipticals, &amp; stationary bicycles. </w:t>
      </w:r>
    </w:p>
    <w:p w14:paraId="7C0F49D3" w14:textId="524BEEC0" w:rsidR="0003520A" w:rsidRPr="00265CA8" w:rsidRDefault="0003520A" w:rsidP="00B97F88">
      <w:pPr>
        <w:pStyle w:val="ListParagraph"/>
        <w:numPr>
          <w:ilvl w:val="1"/>
          <w:numId w:val="3"/>
        </w:numPr>
        <w:tabs>
          <w:tab w:val="left" w:pos="1397"/>
        </w:tabs>
        <w:kinsoku w:val="0"/>
        <w:overflowPunct w:val="0"/>
      </w:pPr>
      <w:r w:rsidRPr="00265CA8">
        <w:t>Due to Coast Guard fitness test standards, vendor must have at least 5 rowing machines, in working condition, available for use.</w:t>
      </w:r>
    </w:p>
    <w:p w14:paraId="71901EE8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b. Free Weights </w:t>
      </w:r>
    </w:p>
    <w:p w14:paraId="40FEA2D7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c. Fitness Classes </w:t>
      </w:r>
    </w:p>
    <w:p w14:paraId="03B9F5FD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d. Circuit Training Machines </w:t>
      </w:r>
    </w:p>
    <w:p w14:paraId="101EA342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e. </w:t>
      </w:r>
      <w:r w:rsidRPr="00702401">
        <w:rPr>
          <w:b/>
          <w:bCs/>
        </w:rPr>
        <w:t>Availability 24 hours a day with 12 hours of staff coverage Monday - Friday</w:t>
      </w:r>
    </w:p>
    <w:p w14:paraId="0269E53C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f. Clean Facility, including locker rooms, shower facilities, and all equipment </w:t>
      </w:r>
    </w:p>
    <w:p w14:paraId="338BE280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g. Indoor court facilities (Basketball, volleyball, tennis, etc.)</w:t>
      </w:r>
    </w:p>
    <w:p w14:paraId="187D08B8" w14:textId="77777777" w:rsidR="0003520A" w:rsidRPr="008F3C4D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  <w:rPr>
          <w:b/>
          <w:bCs/>
          <w:u w:val="single"/>
        </w:rPr>
      </w:pPr>
      <w:r w:rsidRPr="00265CA8">
        <w:t xml:space="preserve">h. </w:t>
      </w:r>
      <w:r w:rsidRPr="008F3C4D">
        <w:rPr>
          <w:b/>
          <w:bCs/>
          <w:highlight w:val="yellow"/>
          <w:u w:val="single"/>
        </w:rPr>
        <w:t>Year-round access to City and Borough of Juneau’s Swimming Pools</w:t>
      </w:r>
    </w:p>
    <w:p w14:paraId="0FC43883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76C1A0A9" w14:textId="77777777" w:rsidR="0007648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  <w:rPr>
          <w:b/>
          <w:bCs/>
        </w:rPr>
      </w:pPr>
      <w:r w:rsidRPr="008F3C4D">
        <w:rPr>
          <w:b/>
          <w:bCs/>
          <w:highlight w:val="green"/>
        </w:rPr>
        <w:t>Period of Services 06/01/2026 – 05/31/2027</w:t>
      </w:r>
      <w:r w:rsidR="00F876B3">
        <w:rPr>
          <w:b/>
          <w:bCs/>
        </w:rPr>
        <w:t xml:space="preserve"> </w:t>
      </w:r>
    </w:p>
    <w:p w14:paraId="75B8BFDF" w14:textId="7D3D6F66" w:rsidR="0003520A" w:rsidRPr="008F3C4D" w:rsidRDefault="00076488" w:rsidP="009645F1">
      <w:pPr>
        <w:pStyle w:val="ListParagraph"/>
        <w:tabs>
          <w:tab w:val="left" w:pos="1397"/>
        </w:tabs>
        <w:kinsoku w:val="0"/>
        <w:overflowPunct w:val="0"/>
        <w:ind w:left="1397"/>
        <w:rPr>
          <w:b/>
          <w:bCs/>
        </w:rPr>
      </w:pPr>
      <w:r>
        <w:rPr>
          <w:b/>
          <w:bCs/>
        </w:rPr>
        <w:tab/>
      </w:r>
      <w:r w:rsidR="00F876B3">
        <w:rPr>
          <w:b/>
          <w:bCs/>
        </w:rPr>
        <w:t>OR SH</w:t>
      </w:r>
      <w:r w:rsidR="00CF6C4D">
        <w:rPr>
          <w:b/>
          <w:bCs/>
        </w:rPr>
        <w:t>ORTLY THEREAFTER, CONTINGENT ON SECURING PROPER FUNDING (LOA)</w:t>
      </w:r>
    </w:p>
    <w:p w14:paraId="4BA5B663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5035C520" w14:textId="77777777" w:rsidR="00B97F88" w:rsidRDefault="0003520A" w:rsidP="00B97F88">
      <w:pPr>
        <w:pStyle w:val="ListParagraph"/>
        <w:tabs>
          <w:tab w:val="left" w:pos="1397"/>
        </w:tabs>
        <w:kinsoku w:val="0"/>
        <w:overflowPunct w:val="0"/>
        <w:ind w:left="1397"/>
      </w:pPr>
      <w:r w:rsidRPr="00B97F88">
        <w:rPr>
          <w:b/>
          <w:bCs/>
          <w:highlight w:val="yellow"/>
        </w:rPr>
        <w:t>Invoicing will occur through the Invoice Processing Platform (IPP).</w:t>
      </w:r>
      <w:r w:rsidRPr="00265CA8">
        <w:t xml:space="preserve"> </w:t>
      </w:r>
    </w:p>
    <w:p w14:paraId="2D964CC7" w14:textId="77777777" w:rsidR="00DB068A" w:rsidRDefault="0003520A" w:rsidP="00B97F88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All bills </w:t>
      </w:r>
      <w:r w:rsidR="00DB068A">
        <w:t>SHALL</w:t>
      </w:r>
      <w:r w:rsidRPr="00265CA8">
        <w:t xml:space="preserve"> be submitted to USCG Sector Southeast Alaska office for verification and accuracy. </w:t>
      </w:r>
    </w:p>
    <w:p w14:paraId="38CAAC97" w14:textId="17A199CF" w:rsidR="00B97F88" w:rsidRDefault="0003520A" w:rsidP="00B97F88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Contractor shall provide a monthly member usage report in a searchable excel document to ensure members are utilizing the facilities as required to maintain physical fitness standards. </w:t>
      </w:r>
    </w:p>
    <w:p w14:paraId="16D667B3" w14:textId="39D8448D" w:rsidR="0003520A" w:rsidRPr="00265CA8" w:rsidRDefault="0003520A" w:rsidP="00B97F88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This report shall include:</w:t>
      </w:r>
    </w:p>
    <w:p w14:paraId="3A550416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•</w:t>
      </w:r>
      <w:r w:rsidRPr="00265CA8">
        <w:tab/>
        <w:t>Member name</w:t>
      </w:r>
    </w:p>
    <w:p w14:paraId="6A8A9376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•</w:t>
      </w:r>
      <w:r w:rsidRPr="00265CA8">
        <w:tab/>
        <w:t>Member’s CG Unit (D-Arctic, Sector SEAK, CEU, Base Ketchikan, CGIS, Navy, CGC REEF SHARK, CGC STORIS, Station Juneau, ESD Kodiak, or any other designated unit)</w:t>
      </w:r>
    </w:p>
    <w:p w14:paraId="6147FD0B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•</w:t>
      </w:r>
      <w:r w:rsidRPr="00265CA8">
        <w:tab/>
        <w:t>Total number of visits per month (dates)</w:t>
      </w:r>
    </w:p>
    <w:p w14:paraId="21C36D68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•</w:t>
      </w:r>
      <w:r w:rsidRPr="00265CA8">
        <w:tab/>
        <w:t>Location</w:t>
      </w:r>
    </w:p>
    <w:p w14:paraId="61490386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4919163A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Mailing Address </w:t>
      </w:r>
    </w:p>
    <w:p w14:paraId="62769426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USCG Sector Southeast Alaska</w:t>
      </w:r>
    </w:p>
    <w:p w14:paraId="7A1E50EA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Attn: Sector Southeast Procurement Shop </w:t>
      </w:r>
    </w:p>
    <w:p w14:paraId="78131C69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709 West 9th Street </w:t>
      </w:r>
    </w:p>
    <w:p w14:paraId="1035EEA5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>Juneau, AK 99801</w:t>
      </w:r>
    </w:p>
    <w:p w14:paraId="0010E538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23364E71" w14:textId="77777777" w:rsidR="0003520A" w:rsidRPr="007351A9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  <w:rPr>
          <w:b/>
          <w:bCs/>
          <w:i/>
          <w:iCs/>
          <w:u w:val="single"/>
        </w:rPr>
      </w:pPr>
      <w:r w:rsidRPr="00265CA8">
        <w:t xml:space="preserve">Any USCG member found in violation of clearly posted rules shall be given a written notice to the member, </w:t>
      </w:r>
      <w:r w:rsidRPr="007351A9">
        <w:rPr>
          <w:b/>
          <w:bCs/>
          <w:i/>
          <w:iCs/>
          <w:highlight w:val="yellow"/>
          <w:u w:val="single"/>
        </w:rPr>
        <w:t>with a copy provided to Sector SEAK, detailing the violation and the member(s) involved.</w:t>
      </w:r>
    </w:p>
    <w:p w14:paraId="756C0843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4C85D731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  <w:r w:rsidRPr="00265CA8">
        <w:t xml:space="preserve">Members shall be enrolled only with authorization from USCG Sector Southeast Alaska for Arctic District, Sector SEAK, CEU, BSU, CGIS, ESD Kodiak and Navy. </w:t>
      </w:r>
    </w:p>
    <w:p w14:paraId="459D5F86" w14:textId="77777777" w:rsidR="0003520A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/>
      </w:pPr>
    </w:p>
    <w:p w14:paraId="2CA32ED0" w14:textId="77777777" w:rsidR="00844D4A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 w:firstLine="0"/>
      </w:pPr>
      <w:r w:rsidRPr="00265CA8">
        <w:t xml:space="preserve">This is a Firm Fixed Price Service Agreement; vendor shall not exceed the price listed on the contract without written authorization from the contracting officer. </w:t>
      </w:r>
    </w:p>
    <w:p w14:paraId="26534598" w14:textId="605F8C98" w:rsidR="004C014C" w:rsidRPr="00265CA8" w:rsidRDefault="0003520A" w:rsidP="009645F1">
      <w:pPr>
        <w:pStyle w:val="ListParagraph"/>
        <w:tabs>
          <w:tab w:val="left" w:pos="1397"/>
        </w:tabs>
        <w:kinsoku w:val="0"/>
        <w:overflowPunct w:val="0"/>
        <w:ind w:left="1397" w:firstLine="0"/>
        <w:rPr>
          <w:color w:val="000000"/>
          <w:spacing w:val="-2"/>
        </w:rPr>
      </w:pPr>
      <w:r w:rsidRPr="007351A9">
        <w:rPr>
          <w:highlight w:val="yellow"/>
        </w:rPr>
        <w:t>The Coast Guard will only be charged for actual member usage</w:t>
      </w:r>
      <w:r w:rsidR="007351A9">
        <w:t>??</w:t>
      </w:r>
    </w:p>
    <w:p w14:paraId="4F5F2B9D" w14:textId="74601905" w:rsidR="004446FA" w:rsidRPr="00DB068A" w:rsidRDefault="001560E6" w:rsidP="00844D4A">
      <w:pPr>
        <w:pStyle w:val="BodyText"/>
        <w:kinsoku w:val="0"/>
        <w:overflowPunct w:val="0"/>
        <w:spacing w:before="188"/>
        <w:jc w:val="center"/>
        <w:rPr>
          <w:i/>
          <w:iCs/>
          <w:u w:val="single"/>
        </w:rPr>
      </w:pPr>
      <w:r w:rsidRPr="00DB068A">
        <w:rPr>
          <w:i/>
          <w:iCs/>
          <w:u w:val="single"/>
        </w:rPr>
        <w:t>*NO ONE OTHER THAN A WARRANTED CONTRACTING OFFICER IS A</w:t>
      </w:r>
      <w:r w:rsidR="00947DB9" w:rsidRPr="00DB068A">
        <w:rPr>
          <w:i/>
          <w:iCs/>
          <w:u w:val="single"/>
        </w:rPr>
        <w:t>UTHORIZED TO ALLOW ANY CHANGES IN TIME OR M</w:t>
      </w:r>
      <w:r w:rsidR="00266446" w:rsidRPr="00DB068A">
        <w:rPr>
          <w:i/>
          <w:iCs/>
          <w:u w:val="single"/>
        </w:rPr>
        <w:t>ONEY TO THIS REQUIRMENT.</w:t>
      </w:r>
    </w:p>
    <w:p w14:paraId="454C29D9" w14:textId="77777777" w:rsidR="004C014C" w:rsidRPr="0084092C" w:rsidRDefault="004C014C" w:rsidP="009645F1">
      <w:pPr>
        <w:pStyle w:val="BodyText"/>
        <w:kinsoku w:val="0"/>
        <w:overflowPunct w:val="0"/>
        <w:rPr>
          <w:b w:val="0"/>
          <w:bCs w:val="0"/>
        </w:rPr>
      </w:pPr>
    </w:p>
    <w:p w14:paraId="15EE421A" w14:textId="77777777" w:rsidR="004C014C" w:rsidRPr="0084092C" w:rsidRDefault="004C014C" w:rsidP="009645F1">
      <w:pPr>
        <w:pStyle w:val="BodyText"/>
        <w:kinsoku w:val="0"/>
        <w:overflowPunct w:val="0"/>
        <w:spacing w:before="1"/>
        <w:rPr>
          <w:b w:val="0"/>
          <w:bCs w:val="0"/>
        </w:rPr>
      </w:pPr>
    </w:p>
    <w:p w14:paraId="706A91DF" w14:textId="701CBE9B" w:rsidR="004C014C" w:rsidRPr="00DB068A" w:rsidRDefault="00F5510F" w:rsidP="009645F1">
      <w:pPr>
        <w:pStyle w:val="BodyText"/>
        <w:kinsoku w:val="0"/>
        <w:overflowPunct w:val="0"/>
        <w:spacing w:line="322" w:lineRule="exact"/>
        <w:ind w:left="1080"/>
        <w:rPr>
          <w:i/>
          <w:iCs/>
          <w:spacing w:val="-2"/>
          <w:u w:val="single"/>
        </w:rPr>
      </w:pPr>
      <w:r w:rsidRPr="00DB068A">
        <w:rPr>
          <w:spacing w:val="-2"/>
        </w:rPr>
        <w:t xml:space="preserve">                                                        Invoicing</w:t>
      </w:r>
    </w:p>
    <w:p w14:paraId="436AFB38" w14:textId="77777777" w:rsidR="004C014C" w:rsidRPr="00DB068A" w:rsidRDefault="00173450" w:rsidP="009645F1">
      <w:pPr>
        <w:pStyle w:val="BodyText"/>
        <w:kinsoku w:val="0"/>
        <w:overflowPunct w:val="0"/>
        <w:ind w:left="1080" w:right="2322"/>
      </w:pPr>
      <w:r w:rsidRPr="00DB068A">
        <w:t>The Contractor’s invoice and the completed Material Inspection and Receiving</w:t>
      </w:r>
      <w:r w:rsidRPr="00DB068A">
        <w:rPr>
          <w:spacing w:val="-7"/>
        </w:rPr>
        <w:t xml:space="preserve"> </w:t>
      </w:r>
      <w:r w:rsidRPr="00DB068A">
        <w:t>Report</w:t>
      </w:r>
      <w:r w:rsidRPr="00DB068A">
        <w:rPr>
          <w:spacing w:val="-5"/>
        </w:rPr>
        <w:t xml:space="preserve"> </w:t>
      </w:r>
      <w:r w:rsidRPr="00DB068A">
        <w:t>(DD-250)</w:t>
      </w:r>
      <w:r w:rsidRPr="00DB068A">
        <w:rPr>
          <w:spacing w:val="-5"/>
        </w:rPr>
        <w:t xml:space="preserve"> </w:t>
      </w:r>
      <w:r w:rsidRPr="00DB068A">
        <w:t>shall</w:t>
      </w:r>
      <w:r w:rsidRPr="00DB068A">
        <w:rPr>
          <w:spacing w:val="-4"/>
        </w:rPr>
        <w:t xml:space="preserve"> </w:t>
      </w:r>
      <w:r w:rsidRPr="00DB068A">
        <w:t>be</w:t>
      </w:r>
      <w:r w:rsidRPr="00DB068A">
        <w:rPr>
          <w:spacing w:val="-5"/>
        </w:rPr>
        <w:t xml:space="preserve"> </w:t>
      </w:r>
      <w:r w:rsidRPr="00DB068A">
        <w:t>submitted</w:t>
      </w:r>
      <w:r w:rsidRPr="00DB068A">
        <w:rPr>
          <w:spacing w:val="-5"/>
        </w:rPr>
        <w:t xml:space="preserve"> </w:t>
      </w:r>
      <w:r w:rsidRPr="00DB068A">
        <w:t>electronically</w:t>
      </w:r>
      <w:r w:rsidRPr="00DB068A">
        <w:rPr>
          <w:spacing w:val="-6"/>
        </w:rPr>
        <w:t xml:space="preserve"> </w:t>
      </w:r>
      <w:r w:rsidRPr="00DB068A">
        <w:t>IAW</w:t>
      </w:r>
      <w:r w:rsidRPr="00DB068A">
        <w:rPr>
          <w:spacing w:val="-7"/>
        </w:rPr>
        <w:t xml:space="preserve"> </w:t>
      </w:r>
      <w:r w:rsidRPr="00DB068A">
        <w:t>FAR 52.212-4 as follows.</w:t>
      </w:r>
    </w:p>
    <w:p w14:paraId="7A3459B3" w14:textId="77777777" w:rsidR="004C014C" w:rsidRPr="00DB068A" w:rsidRDefault="00173450" w:rsidP="009645F1">
      <w:pPr>
        <w:pStyle w:val="Heading5"/>
        <w:kinsoku w:val="0"/>
        <w:overflowPunct w:val="0"/>
        <w:spacing w:before="277"/>
        <w:rPr>
          <w:spacing w:val="-2"/>
          <w:sz w:val="24"/>
          <w:szCs w:val="24"/>
        </w:rPr>
      </w:pPr>
      <w:r w:rsidRPr="00DB068A">
        <w:rPr>
          <w:sz w:val="24"/>
          <w:szCs w:val="24"/>
        </w:rPr>
        <w:t>Invoices</w:t>
      </w:r>
      <w:r w:rsidRPr="00DB068A">
        <w:rPr>
          <w:spacing w:val="-9"/>
          <w:sz w:val="24"/>
          <w:szCs w:val="24"/>
        </w:rPr>
        <w:t xml:space="preserve"> </w:t>
      </w:r>
      <w:r w:rsidRPr="00DB068A">
        <w:rPr>
          <w:sz w:val="24"/>
          <w:szCs w:val="24"/>
        </w:rPr>
        <w:t>shall</w:t>
      </w:r>
      <w:r w:rsidRPr="00DB068A">
        <w:rPr>
          <w:spacing w:val="-8"/>
          <w:sz w:val="24"/>
          <w:szCs w:val="24"/>
        </w:rPr>
        <w:t xml:space="preserve"> </w:t>
      </w:r>
      <w:r w:rsidRPr="00DB068A">
        <w:rPr>
          <w:sz w:val="24"/>
          <w:szCs w:val="24"/>
        </w:rPr>
        <w:t>be</w:t>
      </w:r>
      <w:r w:rsidRPr="00DB068A">
        <w:rPr>
          <w:spacing w:val="-10"/>
          <w:sz w:val="24"/>
          <w:szCs w:val="24"/>
        </w:rPr>
        <w:t xml:space="preserve"> </w:t>
      </w:r>
      <w:r w:rsidRPr="00DB068A">
        <w:rPr>
          <w:sz w:val="24"/>
          <w:szCs w:val="24"/>
        </w:rPr>
        <w:t>submitted</w:t>
      </w:r>
      <w:r w:rsidRPr="00DB068A">
        <w:rPr>
          <w:spacing w:val="-8"/>
          <w:sz w:val="24"/>
          <w:szCs w:val="24"/>
        </w:rPr>
        <w:t xml:space="preserve"> </w:t>
      </w:r>
      <w:r w:rsidRPr="00DB068A">
        <w:rPr>
          <w:sz w:val="24"/>
          <w:szCs w:val="24"/>
        </w:rPr>
        <w:t>to</w:t>
      </w:r>
      <w:r w:rsidRPr="00DB068A">
        <w:rPr>
          <w:spacing w:val="-6"/>
          <w:sz w:val="24"/>
          <w:szCs w:val="24"/>
        </w:rPr>
        <w:t xml:space="preserve"> </w:t>
      </w:r>
      <w:r w:rsidRPr="00DB068A">
        <w:rPr>
          <w:sz w:val="24"/>
          <w:szCs w:val="24"/>
        </w:rPr>
        <w:t>the</w:t>
      </w:r>
      <w:r w:rsidRPr="00DB068A">
        <w:rPr>
          <w:spacing w:val="-8"/>
          <w:sz w:val="24"/>
          <w:szCs w:val="24"/>
        </w:rPr>
        <w:t xml:space="preserve"> </w:t>
      </w:r>
      <w:r w:rsidRPr="00DB068A">
        <w:rPr>
          <w:sz w:val="24"/>
          <w:szCs w:val="24"/>
        </w:rPr>
        <w:t>USCG</w:t>
      </w:r>
      <w:r w:rsidRPr="00DB068A">
        <w:rPr>
          <w:spacing w:val="-7"/>
          <w:sz w:val="24"/>
          <w:szCs w:val="24"/>
        </w:rPr>
        <w:t xml:space="preserve"> </w:t>
      </w:r>
      <w:r w:rsidRPr="00DB068A">
        <w:rPr>
          <w:sz w:val="24"/>
          <w:szCs w:val="24"/>
        </w:rPr>
        <w:t>Finance</w:t>
      </w:r>
      <w:r w:rsidRPr="00DB068A">
        <w:rPr>
          <w:spacing w:val="-7"/>
          <w:sz w:val="24"/>
          <w:szCs w:val="24"/>
        </w:rPr>
        <w:t xml:space="preserve"> </w:t>
      </w:r>
      <w:r w:rsidRPr="00DB068A">
        <w:rPr>
          <w:sz w:val="24"/>
          <w:szCs w:val="24"/>
        </w:rPr>
        <w:t>Center</w:t>
      </w:r>
      <w:r w:rsidRPr="00DB068A">
        <w:rPr>
          <w:spacing w:val="-9"/>
          <w:sz w:val="24"/>
          <w:szCs w:val="24"/>
        </w:rPr>
        <w:t xml:space="preserve"> </w:t>
      </w:r>
      <w:r w:rsidRPr="00DB068A">
        <w:rPr>
          <w:spacing w:val="-2"/>
          <w:sz w:val="24"/>
          <w:szCs w:val="24"/>
        </w:rPr>
        <w:t>Website</w:t>
      </w:r>
    </w:p>
    <w:p w14:paraId="4562175F" w14:textId="77777777" w:rsidR="004C014C" w:rsidRPr="0084092C" w:rsidRDefault="00173450" w:rsidP="009645F1">
      <w:pPr>
        <w:pStyle w:val="BodyText"/>
        <w:kinsoku w:val="0"/>
        <w:overflowPunct w:val="0"/>
        <w:spacing w:before="275"/>
        <w:ind w:left="1080" w:right="1273"/>
      </w:pPr>
      <w:r w:rsidRPr="00DB068A">
        <w:t>The</w:t>
      </w:r>
      <w:r w:rsidRPr="00DB068A">
        <w:rPr>
          <w:spacing w:val="-5"/>
        </w:rPr>
        <w:t xml:space="preserve"> </w:t>
      </w:r>
      <w:r w:rsidRPr="00DB068A">
        <w:t>web</w:t>
      </w:r>
      <w:r w:rsidRPr="00DB068A">
        <w:rPr>
          <w:spacing w:val="-4"/>
        </w:rPr>
        <w:t xml:space="preserve"> </w:t>
      </w:r>
      <w:r w:rsidRPr="00DB068A">
        <w:t>submission</w:t>
      </w:r>
      <w:r w:rsidRPr="00DB068A">
        <w:rPr>
          <w:spacing w:val="-4"/>
        </w:rPr>
        <w:t xml:space="preserve"> </w:t>
      </w:r>
      <w:r w:rsidRPr="00DB068A">
        <w:t>requires</w:t>
      </w:r>
      <w:r w:rsidRPr="00DB068A">
        <w:rPr>
          <w:spacing w:val="-4"/>
        </w:rPr>
        <w:t xml:space="preserve"> </w:t>
      </w:r>
      <w:r w:rsidRPr="00DB068A">
        <w:t>the</w:t>
      </w:r>
      <w:r w:rsidRPr="00DB068A">
        <w:rPr>
          <w:spacing w:val="-4"/>
        </w:rPr>
        <w:t xml:space="preserve"> </w:t>
      </w:r>
      <w:r w:rsidRPr="00DB068A">
        <w:t>contractor</w:t>
      </w:r>
      <w:r w:rsidRPr="00DB068A">
        <w:rPr>
          <w:spacing w:val="-5"/>
        </w:rPr>
        <w:t xml:space="preserve"> </w:t>
      </w:r>
      <w:r w:rsidRPr="00DB068A">
        <w:t>to</w:t>
      </w:r>
      <w:r w:rsidRPr="00DB068A">
        <w:rPr>
          <w:spacing w:val="-3"/>
        </w:rPr>
        <w:t xml:space="preserve"> </w:t>
      </w:r>
      <w:r w:rsidRPr="00DB068A">
        <w:t>complete</w:t>
      </w:r>
      <w:r w:rsidRPr="00DB068A">
        <w:rPr>
          <w:spacing w:val="-5"/>
        </w:rPr>
        <w:t xml:space="preserve"> </w:t>
      </w:r>
      <w:r w:rsidRPr="00DB068A">
        <w:t>the</w:t>
      </w:r>
      <w:r w:rsidRPr="00DB068A">
        <w:rPr>
          <w:spacing w:val="-1"/>
        </w:rPr>
        <w:t xml:space="preserve"> </w:t>
      </w:r>
      <w:r w:rsidRPr="00DB068A">
        <w:t>Invoice</w:t>
      </w:r>
      <w:r w:rsidRPr="00DB068A">
        <w:rPr>
          <w:spacing w:val="-6"/>
        </w:rPr>
        <w:t xml:space="preserve"> </w:t>
      </w:r>
      <w:r w:rsidRPr="00DB068A">
        <w:t>Receipt</w:t>
      </w:r>
      <w:r w:rsidRPr="00DB068A">
        <w:rPr>
          <w:spacing w:val="-4"/>
        </w:rPr>
        <w:t xml:space="preserve"> </w:t>
      </w:r>
      <w:r w:rsidRPr="00DB068A">
        <w:t>Cover</w:t>
      </w:r>
      <w:r w:rsidRPr="0084092C">
        <w:rPr>
          <w:spacing w:val="-5"/>
        </w:rPr>
        <w:t xml:space="preserve"> </w:t>
      </w:r>
      <w:r w:rsidRPr="0084092C">
        <w:t>Form, select the Invoice Routing Code, and attach a PDF file of the invoice and any other supporting documentation</w:t>
      </w:r>
    </w:p>
    <w:tbl>
      <w:tblPr>
        <w:tblW w:w="0" w:type="auto"/>
        <w:tblInd w:w="10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6"/>
        <w:gridCol w:w="247"/>
        <w:gridCol w:w="694"/>
        <w:gridCol w:w="771"/>
        <w:gridCol w:w="2599"/>
        <w:gridCol w:w="2197"/>
      </w:tblGrid>
      <w:tr w:rsidR="004C014C" w:rsidRPr="0084092C" w14:paraId="06C1608B" w14:textId="77777777">
        <w:trPr>
          <w:trHeight w:val="251"/>
        </w:trPr>
        <w:tc>
          <w:tcPr>
            <w:tcW w:w="9374" w:type="dxa"/>
            <w:gridSpan w:val="6"/>
            <w:tcBorders>
              <w:top w:val="single" w:sz="6" w:space="0" w:color="000000"/>
              <w:left w:val="single" w:sz="6" w:space="0" w:color="000000"/>
              <w:bottom w:val="none" w:sz="6" w:space="0" w:color="auto"/>
              <w:right w:val="single" w:sz="6" w:space="0" w:color="000000"/>
            </w:tcBorders>
          </w:tcPr>
          <w:p w14:paraId="5F276E5A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9" w:line="222" w:lineRule="exact"/>
              <w:ind w:left="41"/>
              <w:rPr>
                <w:rFonts w:ascii="Times New Roman" w:hAnsi="Times New Roman" w:cs="Times New Roman"/>
                <w:color w:val="990000"/>
                <w:spacing w:val="-4"/>
              </w:rPr>
            </w:pPr>
            <w:r w:rsidRPr="0084092C">
              <w:rPr>
                <w:rFonts w:ascii="Times New Roman" w:hAnsi="Times New Roman" w:cs="Times New Roman"/>
                <w:color w:val="990000"/>
                <w:spacing w:val="-2"/>
              </w:rPr>
              <w:t>Invoice</w:t>
            </w:r>
            <w:r w:rsidRPr="0084092C">
              <w:rPr>
                <w:rFonts w:ascii="Times New Roman" w:hAnsi="Times New Roman" w:cs="Times New Roman"/>
                <w:color w:val="990000"/>
                <w:spacing w:val="-9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990000"/>
                <w:spacing w:val="-2"/>
              </w:rPr>
              <w:t>Routing</w:t>
            </w:r>
            <w:r w:rsidRPr="0084092C">
              <w:rPr>
                <w:rFonts w:ascii="Times New Roman" w:hAnsi="Times New Roman" w:cs="Times New Roman"/>
                <w:color w:val="990000"/>
                <w:spacing w:val="-4"/>
              </w:rPr>
              <w:t xml:space="preserve"> Code:</w:t>
            </w:r>
          </w:p>
        </w:tc>
      </w:tr>
      <w:tr w:rsidR="004C014C" w:rsidRPr="0084092C" w14:paraId="69CFF55B" w14:textId="77777777">
        <w:trPr>
          <w:trHeight w:val="291"/>
        </w:trPr>
        <w:tc>
          <w:tcPr>
            <w:tcW w:w="2866" w:type="dxa"/>
            <w:tcBorders>
              <w:top w:val="single" w:sz="12" w:space="0" w:color="696969"/>
              <w:left w:val="single" w:sz="24" w:space="0" w:color="000000"/>
              <w:bottom w:val="single" w:sz="6" w:space="0" w:color="E3E3E3"/>
              <w:right w:val="single" w:sz="6" w:space="0" w:color="E3E3E3"/>
            </w:tcBorders>
          </w:tcPr>
          <w:p w14:paraId="43A172E9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43"/>
              <w:ind w:left="201"/>
              <w:rPr>
                <w:rFonts w:ascii="Times New Roman" w:hAnsi="Times New Roman" w:cs="Times New Roman"/>
                <w:spacing w:val="-10"/>
              </w:rPr>
            </w:pPr>
            <w:r w:rsidRPr="0084092C">
              <w:rPr>
                <w:rFonts w:ascii="Times New Roman" w:hAnsi="Times New Roman" w:cs="Times New Roman"/>
                <w:spacing w:val="-6"/>
              </w:rPr>
              <w:t>SILC</w:t>
            </w:r>
            <w:r w:rsidRPr="0084092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84092C">
              <w:rPr>
                <w:rFonts w:ascii="Times New Roman" w:hAnsi="Times New Roman" w:cs="Times New Roman"/>
                <w:spacing w:val="-6"/>
              </w:rPr>
              <w:t>PCB-</w:t>
            </w:r>
            <w:r w:rsidRPr="0084092C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247" w:type="dxa"/>
            <w:tcBorders>
              <w:top w:val="single" w:sz="12" w:space="0" w:color="696969"/>
              <w:left w:val="single" w:sz="6" w:space="0" w:color="E3E3E3"/>
              <w:bottom w:val="single" w:sz="6" w:space="0" w:color="E3E3E3"/>
              <w:right w:val="single" w:sz="12" w:space="0" w:color="696969"/>
            </w:tcBorders>
            <w:shd w:val="clear" w:color="auto" w:fill="EFEFEF"/>
          </w:tcPr>
          <w:p w14:paraId="23C23A40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94" w:type="dxa"/>
            <w:tcBorders>
              <w:top w:val="none" w:sz="6" w:space="0" w:color="auto"/>
              <w:left w:val="single" w:sz="12" w:space="0" w:color="696969"/>
              <w:bottom w:val="none" w:sz="6" w:space="0" w:color="auto"/>
              <w:right w:val="none" w:sz="6" w:space="0" w:color="auto"/>
            </w:tcBorders>
          </w:tcPr>
          <w:p w14:paraId="6D41686A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100" w:line="172" w:lineRule="exact"/>
              <w:ind w:left="41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</w:tc>
        <w:tc>
          <w:tcPr>
            <w:tcW w:w="7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4F8912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4796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6" w:space="0" w:color="000000"/>
            </w:tcBorders>
          </w:tcPr>
          <w:p w14:paraId="634A3401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69" w:lineRule="exact"/>
              <w:ind w:left="682"/>
              <w:rPr>
                <w:rFonts w:ascii="Times New Roman" w:hAnsi="Times New Roman" w:cs="Times New Roman"/>
                <w:spacing w:val="-2"/>
                <w:w w:val="105"/>
              </w:rPr>
            </w:pPr>
            <w:r w:rsidRPr="0084092C">
              <w:rPr>
                <w:rFonts w:ascii="Times New Roman" w:hAnsi="Times New Roman" w:cs="Times New Roman"/>
                <w:spacing w:val="-2"/>
                <w:w w:val="105"/>
              </w:rPr>
              <w:t>MM/DD/YY</w:t>
            </w:r>
          </w:p>
          <w:p w14:paraId="30B9FA9C" w14:textId="77777777" w:rsidR="004C014C" w:rsidRPr="0084092C" w:rsidRDefault="00173450" w:rsidP="009645F1">
            <w:pPr>
              <w:pStyle w:val="TableParagraph"/>
              <w:tabs>
                <w:tab w:val="left" w:pos="3606"/>
              </w:tabs>
              <w:kinsoku w:val="0"/>
              <w:overflowPunct w:val="0"/>
              <w:spacing w:line="203" w:lineRule="exact"/>
              <w:ind w:left="154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990000"/>
                <w:spacing w:val="-2"/>
                <w:position w:val="1"/>
              </w:rPr>
              <w:t>Invoice</w:t>
            </w:r>
            <w:r w:rsidRPr="0084092C">
              <w:rPr>
                <w:rFonts w:ascii="Times New Roman" w:hAnsi="Times New Roman" w:cs="Times New Roman"/>
                <w:color w:val="990000"/>
                <w:spacing w:val="-7"/>
                <w:position w:val="1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990000"/>
                <w:spacing w:val="-2"/>
                <w:position w:val="1"/>
              </w:rPr>
              <w:t>Receipt</w:t>
            </w:r>
            <w:r w:rsidRPr="0084092C">
              <w:rPr>
                <w:rFonts w:ascii="Times New Roman" w:hAnsi="Times New Roman" w:cs="Times New Roman"/>
                <w:color w:val="990000"/>
                <w:spacing w:val="-7"/>
                <w:position w:val="1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990000"/>
                <w:spacing w:val="-4"/>
                <w:position w:val="1"/>
              </w:rPr>
              <w:t>Date:</w:t>
            </w:r>
            <w:r w:rsidRPr="0084092C">
              <w:rPr>
                <w:rFonts w:ascii="Times New Roman" w:hAnsi="Times New Roman" w:cs="Times New Roman"/>
                <w:color w:val="990000"/>
                <w:position w:val="1"/>
              </w:rPr>
              <w:tab/>
            </w: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</w:tc>
      </w:tr>
      <w:tr w:rsidR="004C014C" w:rsidRPr="0084092C" w14:paraId="7DBC09BD" w14:textId="77777777">
        <w:trPr>
          <w:trHeight w:val="2207"/>
        </w:trPr>
        <w:tc>
          <w:tcPr>
            <w:tcW w:w="2866" w:type="dxa"/>
            <w:tcBorders>
              <w:top w:val="single" w:sz="6" w:space="0" w:color="E3E3E3"/>
              <w:left w:val="single" w:sz="6" w:space="0" w:color="000000"/>
              <w:bottom w:val="single" w:sz="6" w:space="0" w:color="000000"/>
              <w:right w:val="none" w:sz="6" w:space="0" w:color="auto"/>
            </w:tcBorders>
          </w:tcPr>
          <w:p w14:paraId="6A049739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26"/>
              <w:rPr>
                <w:rFonts w:ascii="Times New Roman" w:hAnsi="Times New Roman" w:cs="Times New Roman"/>
                <w:b/>
                <w:bCs/>
              </w:rPr>
            </w:pPr>
          </w:p>
          <w:p w14:paraId="4D2A4684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451" w:lineRule="auto"/>
              <w:ind w:left="41" w:right="246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990000"/>
              </w:rPr>
              <w:t>Contract</w:t>
            </w:r>
            <w:r w:rsidRPr="0084092C">
              <w:rPr>
                <w:rFonts w:ascii="Times New Roman" w:hAnsi="Times New Roman" w:cs="Times New Roman"/>
                <w:color w:val="990000"/>
                <w:spacing w:val="-17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990000"/>
              </w:rPr>
              <w:t>Number:</w:t>
            </w:r>
            <w:r w:rsidRPr="0084092C">
              <w:rPr>
                <w:rFonts w:ascii="Times New Roman" w:hAnsi="Times New Roman" w:cs="Times New Roman"/>
                <w:color w:val="990000"/>
                <w:spacing w:val="40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000080"/>
              </w:rPr>
              <w:t>Requisition</w:t>
            </w:r>
            <w:r w:rsidRPr="0084092C">
              <w:rPr>
                <w:rFonts w:ascii="Times New Roman" w:hAnsi="Times New Roman" w:cs="Times New Roman"/>
                <w:color w:val="000080"/>
                <w:spacing w:val="-18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000080"/>
              </w:rPr>
              <w:t xml:space="preserve">Number: </w:t>
            </w: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Delivery/Task</w:t>
            </w:r>
            <w:r w:rsidRPr="0084092C">
              <w:rPr>
                <w:rFonts w:ascii="Times New Roman" w:hAnsi="Times New Roman" w:cs="Times New Roman"/>
                <w:color w:val="000080"/>
                <w:spacing w:val="-9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Order</w:t>
            </w:r>
            <w:r w:rsidRPr="0084092C">
              <w:rPr>
                <w:rFonts w:ascii="Times New Roman" w:hAnsi="Times New Roman" w:cs="Times New Roman"/>
                <w:color w:val="000080"/>
                <w:spacing w:val="-11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Number:</w:t>
            </w:r>
          </w:p>
        </w:tc>
        <w:tc>
          <w:tcPr>
            <w:tcW w:w="941" w:type="dxa"/>
            <w:gridSpan w:val="2"/>
            <w:tcBorders>
              <w:top w:val="none" w:sz="6" w:space="0" w:color="auto"/>
              <w:left w:val="none" w:sz="6" w:space="0" w:color="auto"/>
              <w:bottom w:val="single" w:sz="6" w:space="0" w:color="000000"/>
              <w:right w:val="none" w:sz="6" w:space="0" w:color="auto"/>
            </w:tcBorders>
          </w:tcPr>
          <w:p w14:paraId="69E00380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35"/>
              <w:rPr>
                <w:rFonts w:ascii="Times New Roman" w:hAnsi="Times New Roman" w:cs="Times New Roman"/>
                <w:b/>
                <w:bCs/>
              </w:rPr>
            </w:pPr>
          </w:p>
          <w:p w14:paraId="51F345A0" w14:textId="77777777" w:rsidR="004C014C" w:rsidRPr="0084092C" w:rsidRDefault="00173450" w:rsidP="009645F1">
            <w:pPr>
              <w:pStyle w:val="TableParagraph"/>
              <w:kinsoku w:val="0"/>
              <w:overflowPunct w:val="0"/>
              <w:ind w:left="90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  <w:p w14:paraId="7CC2FC30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205"/>
              <w:ind w:left="322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</w:tc>
        <w:tc>
          <w:tcPr>
            <w:tcW w:w="771" w:type="dxa"/>
            <w:tcBorders>
              <w:top w:val="none" w:sz="6" w:space="0" w:color="auto"/>
              <w:left w:val="none" w:sz="6" w:space="0" w:color="auto"/>
              <w:bottom w:val="single" w:sz="6" w:space="0" w:color="000000"/>
              <w:right w:val="none" w:sz="6" w:space="0" w:color="auto"/>
            </w:tcBorders>
          </w:tcPr>
          <w:p w14:paraId="5F51C14F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</w:rPr>
            </w:pPr>
          </w:p>
          <w:p w14:paraId="5E71E7E9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</w:rPr>
            </w:pPr>
          </w:p>
          <w:p w14:paraId="52DACB48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</w:rPr>
            </w:pPr>
          </w:p>
          <w:p w14:paraId="2EB569BD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212"/>
              <w:rPr>
                <w:rFonts w:ascii="Times New Roman" w:hAnsi="Times New Roman" w:cs="Times New Roman"/>
                <w:b/>
                <w:bCs/>
              </w:rPr>
            </w:pPr>
          </w:p>
          <w:p w14:paraId="00A656AC" w14:textId="77777777" w:rsidR="004C014C" w:rsidRPr="0084092C" w:rsidRDefault="00173450" w:rsidP="009645F1">
            <w:pPr>
              <w:pStyle w:val="TableParagraph"/>
              <w:kinsoku w:val="0"/>
              <w:overflowPunct w:val="0"/>
              <w:ind w:left="171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</w:tc>
        <w:tc>
          <w:tcPr>
            <w:tcW w:w="2599" w:type="dxa"/>
            <w:tcBorders>
              <w:top w:val="none" w:sz="6" w:space="0" w:color="auto"/>
              <w:left w:val="none" w:sz="6" w:space="0" w:color="auto"/>
              <w:bottom w:val="single" w:sz="6" w:space="0" w:color="000000"/>
              <w:right w:val="none" w:sz="6" w:space="0" w:color="auto"/>
            </w:tcBorders>
          </w:tcPr>
          <w:p w14:paraId="0857C441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35"/>
              <w:rPr>
                <w:rFonts w:ascii="Times New Roman" w:hAnsi="Times New Roman" w:cs="Times New Roman"/>
                <w:b/>
                <w:bCs/>
              </w:rPr>
            </w:pPr>
          </w:p>
          <w:p w14:paraId="2A1094D5" w14:textId="77777777" w:rsidR="004C014C" w:rsidRPr="0084092C" w:rsidRDefault="00173450" w:rsidP="009645F1">
            <w:pPr>
              <w:pStyle w:val="TableParagraph"/>
              <w:kinsoku w:val="0"/>
              <w:overflowPunct w:val="0"/>
              <w:ind w:left="154"/>
              <w:rPr>
                <w:rFonts w:ascii="Times New Roman" w:hAnsi="Times New Roman" w:cs="Times New Roman"/>
                <w:color w:val="99000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990000"/>
                <w:spacing w:val="-2"/>
              </w:rPr>
              <w:t>Invoice</w:t>
            </w:r>
            <w:r w:rsidRPr="0084092C">
              <w:rPr>
                <w:rFonts w:ascii="Times New Roman" w:hAnsi="Times New Roman" w:cs="Times New Roman"/>
                <w:color w:val="990000"/>
                <w:spacing w:val="-12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990000"/>
                <w:spacing w:val="-2"/>
              </w:rPr>
              <w:t>Number:</w:t>
            </w:r>
          </w:p>
          <w:p w14:paraId="592A7C97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70" w:line="162" w:lineRule="exact"/>
              <w:ind w:left="1642"/>
              <w:rPr>
                <w:rFonts w:ascii="Times New Roman" w:hAnsi="Times New Roman" w:cs="Times New Roman"/>
                <w:spacing w:val="-2"/>
              </w:rPr>
            </w:pPr>
            <w:r w:rsidRPr="0084092C">
              <w:rPr>
                <w:rFonts w:ascii="Times New Roman" w:hAnsi="Times New Roman" w:cs="Times New Roman"/>
                <w:spacing w:val="-2"/>
              </w:rPr>
              <w:t>MM/DD/YY</w:t>
            </w:r>
          </w:p>
          <w:p w14:paraId="4DFAA0CE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208" w:lineRule="exact"/>
              <w:ind w:left="154"/>
              <w:rPr>
                <w:rFonts w:ascii="Times New Roman" w:hAnsi="Times New Roman" w:cs="Times New Roman"/>
                <w:color w:val="99000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990000"/>
                <w:spacing w:val="-2"/>
              </w:rPr>
              <w:t>Invoice</w:t>
            </w:r>
            <w:r w:rsidRPr="0084092C">
              <w:rPr>
                <w:rFonts w:ascii="Times New Roman" w:hAnsi="Times New Roman" w:cs="Times New Roman"/>
                <w:color w:val="990000"/>
                <w:spacing w:val="-10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990000"/>
                <w:spacing w:val="-2"/>
              </w:rPr>
              <w:t>Date:</w:t>
            </w:r>
          </w:p>
          <w:p w14:paraId="22F7EF3B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38" w:line="430" w:lineRule="exact"/>
              <w:ind w:left="154" w:right="1004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990000"/>
              </w:rPr>
              <w:t>Invoice</w:t>
            </w:r>
            <w:r w:rsidRPr="0084092C">
              <w:rPr>
                <w:rFonts w:ascii="Times New Roman" w:hAnsi="Times New Roman" w:cs="Times New Roman"/>
                <w:color w:val="990000"/>
                <w:spacing w:val="-14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990000"/>
              </w:rPr>
              <w:t xml:space="preserve">Amount: </w:t>
            </w: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Discount</w:t>
            </w:r>
            <w:r w:rsidRPr="0084092C">
              <w:rPr>
                <w:rFonts w:ascii="Times New Roman" w:hAnsi="Times New Roman" w:cs="Times New Roman"/>
                <w:color w:val="000080"/>
                <w:spacing w:val="-13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Terms:</w:t>
            </w:r>
          </w:p>
          <w:p w14:paraId="1CA16F98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159" w:lineRule="exact"/>
              <w:ind w:left="334"/>
              <w:rPr>
                <w:rFonts w:ascii="Times New Roman" w:hAnsi="Times New Roman" w:cs="Times New Roman"/>
                <w:spacing w:val="-5"/>
                <w:w w:val="105"/>
              </w:rPr>
            </w:pPr>
            <w:r w:rsidRPr="0084092C">
              <w:rPr>
                <w:rFonts w:ascii="Times New Roman" w:hAnsi="Times New Roman" w:cs="Times New Roman"/>
                <w:spacing w:val="-5"/>
                <w:w w:val="105"/>
              </w:rPr>
              <w:t>30</w:t>
            </w:r>
          </w:p>
          <w:p w14:paraId="7842E6CB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196" w:lineRule="exact"/>
              <w:ind w:left="754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</w:rPr>
              <w:t>Net</w:t>
            </w:r>
            <w:r w:rsidRPr="0084092C">
              <w:rPr>
                <w:rFonts w:ascii="Times New Roman" w:hAnsi="Times New Roman" w:cs="Times New Roman"/>
                <w:color w:val="000080"/>
                <w:spacing w:val="-12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000080"/>
              </w:rPr>
              <w:t>Days</w:t>
            </w:r>
            <w:r w:rsidRPr="0084092C">
              <w:rPr>
                <w:rFonts w:ascii="Times New Roman" w:hAnsi="Times New Roman" w:cs="Times New Roman"/>
                <w:color w:val="000080"/>
                <w:spacing w:val="-11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</w:tc>
        <w:tc>
          <w:tcPr>
            <w:tcW w:w="2197" w:type="dxa"/>
            <w:tcBorders>
              <w:top w:val="none" w:sz="6" w:space="0" w:color="auto"/>
              <w:left w:val="none" w:sz="6" w:space="0" w:color="auto"/>
              <w:bottom w:val="single" w:sz="6" w:space="0" w:color="000000"/>
              <w:right w:val="single" w:sz="6" w:space="0" w:color="000000"/>
            </w:tcBorders>
          </w:tcPr>
          <w:p w14:paraId="399CEC03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35"/>
              <w:rPr>
                <w:rFonts w:ascii="Times New Roman" w:hAnsi="Times New Roman" w:cs="Times New Roman"/>
                <w:b/>
                <w:bCs/>
              </w:rPr>
            </w:pPr>
          </w:p>
          <w:p w14:paraId="54170914" w14:textId="77777777" w:rsidR="004C014C" w:rsidRPr="0084092C" w:rsidRDefault="00173450" w:rsidP="009645F1">
            <w:pPr>
              <w:pStyle w:val="TableParagraph"/>
              <w:kinsoku w:val="0"/>
              <w:overflowPunct w:val="0"/>
              <w:ind w:left="337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  <w:p w14:paraId="12C423E1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210"/>
              <w:ind w:left="275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  <w:p w14:paraId="09A11987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197"/>
              <w:ind w:left="316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  <w:p w14:paraId="045CF8A8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202"/>
              <w:ind w:left="570"/>
              <w:rPr>
                <w:rFonts w:ascii="Times New Roman" w:hAnsi="Times New Roman" w:cs="Times New Roman"/>
                <w:color w:val="000080"/>
                <w:spacing w:val="-4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Discount</w:t>
            </w:r>
            <w:r w:rsidRPr="0084092C">
              <w:rPr>
                <w:rFonts w:ascii="Times New Roman" w:hAnsi="Times New Roman" w:cs="Times New Roman"/>
                <w:color w:val="000080"/>
                <w:spacing w:val="-7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000080"/>
                <w:spacing w:val="-4"/>
              </w:rPr>
              <w:t>Days</w:t>
            </w:r>
          </w:p>
        </w:tc>
      </w:tr>
    </w:tbl>
    <w:p w14:paraId="31CE8728" w14:textId="77777777" w:rsidR="004C014C" w:rsidRPr="0084092C" w:rsidRDefault="004C014C" w:rsidP="009645F1">
      <w:pPr>
        <w:pStyle w:val="BodyText"/>
        <w:kinsoku w:val="0"/>
        <w:overflowPunct w:val="0"/>
        <w:spacing w:before="47"/>
      </w:pPr>
    </w:p>
    <w:tbl>
      <w:tblPr>
        <w:tblW w:w="0" w:type="auto"/>
        <w:tblInd w:w="108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4"/>
        <w:gridCol w:w="1179"/>
        <w:gridCol w:w="831"/>
        <w:gridCol w:w="5652"/>
      </w:tblGrid>
      <w:tr w:rsidR="004C014C" w:rsidRPr="0084092C" w14:paraId="451C99D6" w14:textId="77777777">
        <w:trPr>
          <w:trHeight w:val="222"/>
        </w:trPr>
        <w:tc>
          <w:tcPr>
            <w:tcW w:w="2893" w:type="dxa"/>
            <w:gridSpan w:val="2"/>
            <w:tcBorders>
              <w:top w:val="single" w:sz="6" w:space="0" w:color="000000"/>
              <w:left w:val="single" w:sz="6" w:space="0" w:color="000000"/>
              <w:bottom w:val="none" w:sz="6" w:space="0" w:color="auto"/>
              <w:right w:val="none" w:sz="6" w:space="0" w:color="auto"/>
            </w:tcBorders>
            <w:shd w:val="clear" w:color="auto" w:fill="333399"/>
          </w:tcPr>
          <w:p w14:paraId="5B23C7CC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202" w:lineRule="exact"/>
              <w:ind w:left="6"/>
              <w:rPr>
                <w:rFonts w:ascii="Times New Roman" w:hAnsi="Times New Roman" w:cs="Times New Roman"/>
                <w:b/>
                <w:bCs/>
                <w:color w:val="FFFFFF"/>
                <w:spacing w:val="-2"/>
              </w:rPr>
            </w:pP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2"/>
              </w:rPr>
              <w:t>Contractor</w:t>
            </w: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24"/>
              </w:rPr>
              <w:t xml:space="preserve"> </w:t>
            </w: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2"/>
              </w:rPr>
              <w:t>Information</w:t>
            </w:r>
          </w:p>
        </w:tc>
        <w:tc>
          <w:tcPr>
            <w:tcW w:w="831" w:type="dxa"/>
            <w:tcBorders>
              <w:top w:val="single" w:sz="6" w:space="0" w:color="000000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333399"/>
          </w:tcPr>
          <w:p w14:paraId="06B4B4C8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5652" w:type="dxa"/>
            <w:tcBorders>
              <w:top w:val="single" w:sz="6" w:space="0" w:color="000000"/>
              <w:left w:val="none" w:sz="6" w:space="0" w:color="auto"/>
              <w:bottom w:val="none" w:sz="6" w:space="0" w:color="auto"/>
              <w:right w:val="single" w:sz="6" w:space="0" w:color="000000"/>
            </w:tcBorders>
            <w:shd w:val="clear" w:color="auto" w:fill="333399"/>
          </w:tcPr>
          <w:p w14:paraId="5D87FDB3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line="202" w:lineRule="exact"/>
              <w:ind w:left="973"/>
              <w:rPr>
                <w:rFonts w:ascii="Times New Roman" w:hAnsi="Times New Roman" w:cs="Times New Roman"/>
                <w:b/>
                <w:bCs/>
                <w:color w:val="FFFFFF"/>
                <w:spacing w:val="-2"/>
              </w:rPr>
            </w:pP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2"/>
              </w:rPr>
              <w:t>Attachment</w:t>
            </w: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8"/>
              </w:rPr>
              <w:t xml:space="preserve"> </w:t>
            </w: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2"/>
              </w:rPr>
              <w:t>of</w:t>
            </w: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9"/>
              </w:rPr>
              <w:t xml:space="preserve"> </w:t>
            </w: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2"/>
              </w:rPr>
              <w:t>Official</w:t>
            </w: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7"/>
              </w:rPr>
              <w:t xml:space="preserve"> </w:t>
            </w:r>
            <w:r w:rsidRPr="0084092C">
              <w:rPr>
                <w:rFonts w:ascii="Times New Roman" w:hAnsi="Times New Roman" w:cs="Times New Roman"/>
                <w:b/>
                <w:bCs/>
                <w:color w:val="FFFFFF"/>
                <w:spacing w:val="-2"/>
              </w:rPr>
              <w:t>Invoice</w:t>
            </w:r>
          </w:p>
        </w:tc>
      </w:tr>
      <w:tr w:rsidR="004C014C" w:rsidRPr="0084092C" w14:paraId="6709513C" w14:textId="77777777">
        <w:trPr>
          <w:trHeight w:val="306"/>
        </w:trPr>
        <w:tc>
          <w:tcPr>
            <w:tcW w:w="1714" w:type="dxa"/>
            <w:tcBorders>
              <w:top w:val="none" w:sz="6" w:space="0" w:color="auto"/>
              <w:left w:val="single" w:sz="6" w:space="0" w:color="000000"/>
              <w:bottom w:val="none" w:sz="6" w:space="0" w:color="auto"/>
              <w:right w:val="single" w:sz="12" w:space="0" w:color="696969"/>
            </w:tcBorders>
          </w:tcPr>
          <w:p w14:paraId="75469077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116" w:line="170" w:lineRule="exact"/>
              <w:ind w:left="6"/>
              <w:rPr>
                <w:rFonts w:ascii="Times New Roman" w:hAnsi="Times New Roman" w:cs="Times New Roman"/>
                <w:color w:val="99000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990000"/>
                <w:spacing w:val="-2"/>
              </w:rPr>
              <w:t>Contractor</w:t>
            </w:r>
            <w:r w:rsidRPr="0084092C">
              <w:rPr>
                <w:rFonts w:ascii="Times New Roman" w:hAnsi="Times New Roman" w:cs="Times New Roman"/>
                <w:color w:val="990000"/>
                <w:spacing w:val="-14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990000"/>
                <w:spacing w:val="-2"/>
              </w:rPr>
              <w:t>Name:</w:t>
            </w:r>
          </w:p>
        </w:tc>
        <w:tc>
          <w:tcPr>
            <w:tcW w:w="1179" w:type="dxa"/>
            <w:tcBorders>
              <w:top w:val="single" w:sz="12" w:space="0" w:color="696969"/>
              <w:left w:val="single" w:sz="12" w:space="0" w:color="696969"/>
              <w:bottom w:val="single" w:sz="6" w:space="0" w:color="E3E3E3"/>
              <w:right w:val="single" w:sz="6" w:space="0" w:color="E3E3E3"/>
            </w:tcBorders>
          </w:tcPr>
          <w:p w14:paraId="2F210A63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483" w:type="dxa"/>
            <w:gridSpan w:val="2"/>
            <w:tcBorders>
              <w:top w:val="none" w:sz="6" w:space="0" w:color="auto"/>
              <w:left w:val="single" w:sz="6" w:space="0" w:color="E3E3E3"/>
              <w:bottom w:val="none" w:sz="6" w:space="0" w:color="auto"/>
              <w:right w:val="single" w:sz="6" w:space="0" w:color="000000"/>
            </w:tcBorders>
          </w:tcPr>
          <w:p w14:paraId="219833D6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116" w:line="170" w:lineRule="exact"/>
              <w:ind w:left="16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</w:tc>
      </w:tr>
      <w:tr w:rsidR="004C014C" w:rsidRPr="0084092C" w14:paraId="62C8F4C7" w14:textId="77777777">
        <w:trPr>
          <w:trHeight w:val="1518"/>
        </w:trPr>
        <w:tc>
          <w:tcPr>
            <w:tcW w:w="1714" w:type="dxa"/>
            <w:tcBorders>
              <w:top w:val="none" w:sz="6" w:space="0" w:color="auto"/>
              <w:left w:val="single" w:sz="6" w:space="0" w:color="000000"/>
              <w:bottom w:val="single" w:sz="6" w:space="0" w:color="000000"/>
              <w:right w:val="none" w:sz="6" w:space="0" w:color="auto"/>
            </w:tcBorders>
          </w:tcPr>
          <w:p w14:paraId="6B7E6959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6"/>
              <w:rPr>
                <w:rFonts w:ascii="Times New Roman" w:hAnsi="Times New Roman" w:cs="Times New Roman"/>
                <w:b/>
                <w:bCs/>
              </w:rPr>
            </w:pPr>
          </w:p>
          <w:p w14:paraId="6B9C7384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1" w:line="420" w:lineRule="auto"/>
              <w:ind w:left="6" w:right="151"/>
              <w:rPr>
                <w:rFonts w:ascii="Times New Roman" w:hAnsi="Times New Roman" w:cs="Times New Roman"/>
                <w:color w:val="990000"/>
              </w:rPr>
            </w:pPr>
            <w:r w:rsidRPr="0084092C">
              <w:rPr>
                <w:rFonts w:ascii="Times New Roman" w:hAnsi="Times New Roman" w:cs="Times New Roman"/>
                <w:color w:val="000080"/>
              </w:rPr>
              <w:t xml:space="preserve">Submitter Name: </w:t>
            </w:r>
            <w:r w:rsidRPr="0084092C">
              <w:rPr>
                <w:rFonts w:ascii="Times New Roman" w:hAnsi="Times New Roman" w:cs="Times New Roman"/>
                <w:color w:val="990000"/>
              </w:rPr>
              <w:t xml:space="preserve">Submitter Email: </w:t>
            </w:r>
            <w:r w:rsidRPr="0084092C">
              <w:rPr>
                <w:rFonts w:ascii="Times New Roman" w:hAnsi="Times New Roman" w:cs="Times New Roman"/>
                <w:color w:val="990000"/>
              </w:rPr>
              <w:lastRenderedPageBreak/>
              <w:t>Submitter</w:t>
            </w:r>
            <w:r w:rsidRPr="0084092C">
              <w:rPr>
                <w:rFonts w:ascii="Times New Roman" w:hAnsi="Times New Roman" w:cs="Times New Roman"/>
                <w:color w:val="990000"/>
                <w:spacing w:val="-14"/>
              </w:rPr>
              <w:t xml:space="preserve"> </w:t>
            </w:r>
            <w:r w:rsidRPr="0084092C">
              <w:rPr>
                <w:rFonts w:ascii="Times New Roman" w:hAnsi="Times New Roman" w:cs="Times New Roman"/>
                <w:color w:val="990000"/>
              </w:rPr>
              <w:t>Phone:</w:t>
            </w:r>
          </w:p>
        </w:tc>
        <w:tc>
          <w:tcPr>
            <w:tcW w:w="2010" w:type="dxa"/>
            <w:gridSpan w:val="2"/>
            <w:tcBorders>
              <w:top w:val="none" w:sz="6" w:space="0" w:color="auto"/>
              <w:left w:val="none" w:sz="6" w:space="0" w:color="auto"/>
              <w:bottom w:val="single" w:sz="6" w:space="0" w:color="000000"/>
              <w:right w:val="none" w:sz="6" w:space="0" w:color="auto"/>
            </w:tcBorders>
          </w:tcPr>
          <w:p w14:paraId="6C087647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6"/>
              <w:rPr>
                <w:rFonts w:ascii="Times New Roman" w:hAnsi="Times New Roman" w:cs="Times New Roman"/>
                <w:b/>
                <w:bCs/>
              </w:rPr>
            </w:pPr>
          </w:p>
          <w:p w14:paraId="1BAE6E37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1"/>
              <w:ind w:left="1128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  <w:p w14:paraId="0DC70787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</w:rPr>
            </w:pPr>
          </w:p>
          <w:p w14:paraId="27788DD3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113"/>
              <w:rPr>
                <w:rFonts w:ascii="Times New Roman" w:hAnsi="Times New Roman" w:cs="Times New Roman"/>
                <w:b/>
                <w:bCs/>
              </w:rPr>
            </w:pPr>
          </w:p>
          <w:p w14:paraId="56E5B1F1" w14:textId="77777777" w:rsidR="004C014C" w:rsidRPr="0084092C" w:rsidRDefault="00173450" w:rsidP="009645F1">
            <w:pPr>
              <w:pStyle w:val="TableParagraph"/>
              <w:kinsoku w:val="0"/>
              <w:overflowPunct w:val="0"/>
              <w:spacing w:before="1"/>
              <w:ind w:left="1171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</w:tc>
        <w:tc>
          <w:tcPr>
            <w:tcW w:w="5652" w:type="dxa"/>
            <w:tcBorders>
              <w:top w:val="none" w:sz="6" w:space="0" w:color="auto"/>
              <w:left w:val="none" w:sz="6" w:space="0" w:color="auto"/>
              <w:bottom w:val="single" w:sz="6" w:space="0" w:color="000000"/>
              <w:right w:val="single" w:sz="6" w:space="0" w:color="000000"/>
            </w:tcBorders>
          </w:tcPr>
          <w:p w14:paraId="44E83FAB" w14:textId="77777777" w:rsidR="004C014C" w:rsidRPr="0084092C" w:rsidRDefault="004C014C" w:rsidP="009645F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b/>
                <w:bCs/>
              </w:rPr>
            </w:pPr>
          </w:p>
          <w:p w14:paraId="1CDF6A26" w14:textId="77777777" w:rsidR="004C014C" w:rsidRPr="0084092C" w:rsidRDefault="004C014C" w:rsidP="009645F1">
            <w:pPr>
              <w:pStyle w:val="TableParagraph"/>
              <w:kinsoku w:val="0"/>
              <w:overflowPunct w:val="0"/>
              <w:spacing w:before="180"/>
              <w:rPr>
                <w:rFonts w:ascii="Times New Roman" w:hAnsi="Times New Roman" w:cs="Times New Roman"/>
                <w:b/>
                <w:bCs/>
              </w:rPr>
            </w:pPr>
          </w:p>
          <w:p w14:paraId="41F80447" w14:textId="77777777" w:rsidR="004C014C" w:rsidRPr="0084092C" w:rsidRDefault="00173450" w:rsidP="009645F1">
            <w:pPr>
              <w:pStyle w:val="TableParagraph"/>
              <w:kinsoku w:val="0"/>
              <w:overflowPunct w:val="0"/>
              <w:ind w:left="344"/>
              <w:rPr>
                <w:rFonts w:ascii="Times New Roman" w:hAnsi="Times New Roman" w:cs="Times New Roman"/>
                <w:color w:val="000080"/>
                <w:spacing w:val="-2"/>
              </w:rPr>
            </w:pPr>
            <w:r w:rsidRPr="0084092C">
              <w:rPr>
                <w:rFonts w:ascii="Times New Roman" w:hAnsi="Times New Roman" w:cs="Times New Roman"/>
                <w:color w:val="000080"/>
                <w:spacing w:val="-2"/>
              </w:rPr>
              <w:t>(help)</w:t>
            </w:r>
          </w:p>
        </w:tc>
      </w:tr>
    </w:tbl>
    <w:p w14:paraId="52636017" w14:textId="77777777" w:rsidR="004C014C" w:rsidRPr="0084092C" w:rsidRDefault="004C014C" w:rsidP="009645F1">
      <w:pPr>
        <w:pStyle w:val="BodyText"/>
        <w:kinsoku w:val="0"/>
        <w:overflowPunct w:val="0"/>
      </w:pPr>
    </w:p>
    <w:p w14:paraId="496A3E7A" w14:textId="77777777" w:rsidR="004C014C" w:rsidRPr="0084092C" w:rsidRDefault="00173450" w:rsidP="009645F1">
      <w:pPr>
        <w:pStyle w:val="BodyText"/>
        <w:kinsoku w:val="0"/>
        <w:overflowPunct w:val="0"/>
        <w:ind w:left="1080" w:right="1273"/>
        <w:rPr>
          <w:spacing w:val="-2"/>
        </w:rPr>
      </w:pPr>
      <w:r w:rsidRPr="00DB068A">
        <w:t>The</w:t>
      </w:r>
      <w:r w:rsidRPr="00DB068A">
        <w:rPr>
          <w:spacing w:val="-5"/>
        </w:rPr>
        <w:t xml:space="preserve"> </w:t>
      </w:r>
      <w:r w:rsidRPr="00DB068A">
        <w:t>Contractor</w:t>
      </w:r>
      <w:r w:rsidRPr="00DB068A">
        <w:rPr>
          <w:spacing w:val="-3"/>
        </w:rPr>
        <w:t xml:space="preserve"> </w:t>
      </w:r>
      <w:r w:rsidRPr="00DB068A">
        <w:t>must</w:t>
      </w:r>
      <w:r w:rsidRPr="00DB068A">
        <w:rPr>
          <w:spacing w:val="-3"/>
        </w:rPr>
        <w:t xml:space="preserve"> </w:t>
      </w:r>
      <w:r w:rsidRPr="00DB068A">
        <w:t>select</w:t>
      </w:r>
      <w:r w:rsidRPr="00DB068A">
        <w:rPr>
          <w:spacing w:val="-3"/>
        </w:rPr>
        <w:t xml:space="preserve"> </w:t>
      </w:r>
      <w:r w:rsidRPr="00DB068A">
        <w:t>the</w:t>
      </w:r>
      <w:r w:rsidRPr="00DB068A">
        <w:rPr>
          <w:spacing w:val="-4"/>
        </w:rPr>
        <w:t xml:space="preserve"> </w:t>
      </w:r>
      <w:r w:rsidRPr="00DB068A">
        <w:t>correct</w:t>
      </w:r>
      <w:r w:rsidRPr="00DB068A">
        <w:rPr>
          <w:spacing w:val="-1"/>
        </w:rPr>
        <w:t xml:space="preserve"> </w:t>
      </w:r>
      <w:r w:rsidRPr="00DB068A">
        <w:t>Invoice</w:t>
      </w:r>
      <w:r w:rsidRPr="00DB068A">
        <w:rPr>
          <w:spacing w:val="-4"/>
        </w:rPr>
        <w:t xml:space="preserve"> </w:t>
      </w:r>
      <w:r w:rsidRPr="00DB068A">
        <w:t>Routing</w:t>
      </w:r>
      <w:r w:rsidRPr="00DB068A">
        <w:rPr>
          <w:spacing w:val="-3"/>
        </w:rPr>
        <w:t xml:space="preserve"> </w:t>
      </w:r>
      <w:r w:rsidRPr="00DB068A">
        <w:t>Code</w:t>
      </w:r>
      <w:r w:rsidRPr="00DB068A">
        <w:rPr>
          <w:spacing w:val="-4"/>
        </w:rPr>
        <w:t xml:space="preserve"> </w:t>
      </w:r>
      <w:r w:rsidRPr="00DB068A">
        <w:t>for</w:t>
      </w:r>
      <w:r w:rsidRPr="00DB068A">
        <w:rPr>
          <w:spacing w:val="-5"/>
        </w:rPr>
        <w:t xml:space="preserve"> </w:t>
      </w:r>
      <w:r w:rsidRPr="00DB068A">
        <w:t>timely</w:t>
      </w:r>
      <w:r w:rsidRPr="00DB068A">
        <w:rPr>
          <w:spacing w:val="-3"/>
        </w:rPr>
        <w:t xml:space="preserve"> </w:t>
      </w:r>
      <w:r w:rsidRPr="00DB068A">
        <w:t>invoice</w:t>
      </w:r>
      <w:r w:rsidRPr="00DB068A">
        <w:rPr>
          <w:spacing w:val="-4"/>
        </w:rPr>
        <w:t xml:space="preserve"> </w:t>
      </w:r>
      <w:r w:rsidRPr="00DB068A">
        <w:t>processing.</w:t>
      </w:r>
      <w:r w:rsidRPr="00DB068A">
        <w:rPr>
          <w:spacing w:val="40"/>
        </w:rPr>
        <w:t xml:space="preserve"> </w:t>
      </w:r>
      <w:r w:rsidRPr="00DB068A">
        <w:t>The Invoice Routing Code for this contract is SILC PCB-2.</w:t>
      </w:r>
      <w:r w:rsidRPr="00DB068A">
        <w:rPr>
          <w:spacing w:val="40"/>
        </w:rPr>
        <w:t xml:space="preserve"> </w:t>
      </w:r>
      <w:r w:rsidRPr="00DB068A">
        <w:t xml:space="preserve">Failure to do so will delay invoice </w:t>
      </w:r>
      <w:r w:rsidRPr="00DB068A">
        <w:rPr>
          <w:spacing w:val="-2"/>
        </w:rPr>
        <w:t>payment.</w:t>
      </w:r>
    </w:p>
    <w:p w14:paraId="21B99A0E" w14:textId="5413756C" w:rsidR="004C014C" w:rsidRPr="0084092C" w:rsidRDefault="004C014C" w:rsidP="009645F1">
      <w:pPr>
        <w:pStyle w:val="BodyText"/>
        <w:kinsoku w:val="0"/>
        <w:overflowPunct w:val="0"/>
        <w:ind w:right="1273"/>
        <w:rPr>
          <w:i/>
          <w:iCs/>
          <w:spacing w:val="-2"/>
        </w:rPr>
        <w:sectPr w:rsidR="004C014C" w:rsidRPr="0084092C">
          <w:pgSz w:w="12240" w:h="15840"/>
          <w:pgMar w:top="1360" w:right="0" w:bottom="280" w:left="360" w:header="720" w:footer="720" w:gutter="0"/>
          <w:cols w:space="720"/>
          <w:noEndnote/>
        </w:sectPr>
      </w:pPr>
    </w:p>
    <w:p w14:paraId="493A0CBF" w14:textId="77777777" w:rsidR="004C014C" w:rsidRPr="0084092C" w:rsidRDefault="004C014C" w:rsidP="009645F1">
      <w:pPr>
        <w:pStyle w:val="BodyText"/>
        <w:kinsoku w:val="0"/>
        <w:overflowPunct w:val="0"/>
        <w:spacing w:before="265"/>
        <w:rPr>
          <w:i/>
          <w:iCs/>
        </w:rPr>
      </w:pPr>
    </w:p>
    <w:p w14:paraId="5307C68A" w14:textId="77777777" w:rsidR="004C014C" w:rsidRPr="0084092C" w:rsidRDefault="00173450" w:rsidP="009645F1">
      <w:pPr>
        <w:pStyle w:val="Heading2"/>
        <w:kinsoku w:val="0"/>
        <w:overflowPunct w:val="0"/>
        <w:spacing w:line="459" w:lineRule="exact"/>
        <w:rPr>
          <w:spacing w:val="-2"/>
          <w:sz w:val="24"/>
          <w:szCs w:val="24"/>
        </w:rPr>
      </w:pPr>
      <w:r w:rsidRPr="0084092C">
        <w:rPr>
          <w:sz w:val="24"/>
          <w:szCs w:val="24"/>
        </w:rPr>
        <w:t>Payment</w:t>
      </w:r>
      <w:r w:rsidRPr="0084092C">
        <w:rPr>
          <w:spacing w:val="-2"/>
          <w:sz w:val="24"/>
          <w:szCs w:val="24"/>
        </w:rPr>
        <w:t xml:space="preserve"> Information</w:t>
      </w:r>
    </w:p>
    <w:p w14:paraId="6C587D16" w14:textId="77777777" w:rsidR="004C014C" w:rsidRPr="0084092C" w:rsidRDefault="00173450" w:rsidP="009645F1">
      <w:pPr>
        <w:pStyle w:val="BodyText"/>
        <w:kinsoku w:val="0"/>
        <w:overflowPunct w:val="0"/>
        <w:ind w:left="1080" w:right="2029"/>
        <w:rPr>
          <w:spacing w:val="-2"/>
        </w:rPr>
      </w:pPr>
      <w:r w:rsidRPr="0084092C">
        <w:t>All</w:t>
      </w:r>
      <w:r w:rsidRPr="0084092C">
        <w:rPr>
          <w:spacing w:val="-5"/>
        </w:rPr>
        <w:t xml:space="preserve"> </w:t>
      </w:r>
      <w:r w:rsidRPr="0084092C">
        <w:t>payments</w:t>
      </w:r>
      <w:r w:rsidRPr="0084092C">
        <w:rPr>
          <w:spacing w:val="-5"/>
        </w:rPr>
        <w:t xml:space="preserve"> </w:t>
      </w:r>
      <w:r w:rsidRPr="0084092C">
        <w:t>will</w:t>
      </w:r>
      <w:r w:rsidRPr="0084092C">
        <w:rPr>
          <w:spacing w:val="-5"/>
        </w:rPr>
        <w:t xml:space="preserve"> </w:t>
      </w:r>
      <w:r w:rsidRPr="0084092C">
        <w:t>be</w:t>
      </w:r>
      <w:r w:rsidRPr="0084092C">
        <w:rPr>
          <w:spacing w:val="-5"/>
        </w:rPr>
        <w:t xml:space="preserve"> </w:t>
      </w:r>
      <w:r w:rsidRPr="0084092C">
        <w:t>made</w:t>
      </w:r>
      <w:r w:rsidRPr="0084092C">
        <w:rPr>
          <w:spacing w:val="-5"/>
        </w:rPr>
        <w:t xml:space="preserve"> </w:t>
      </w:r>
      <w:r w:rsidRPr="0084092C">
        <w:t>electronically</w:t>
      </w:r>
      <w:r w:rsidRPr="0084092C">
        <w:rPr>
          <w:spacing w:val="-7"/>
        </w:rPr>
        <w:t xml:space="preserve"> </w:t>
      </w:r>
      <w:r w:rsidRPr="0084092C">
        <w:t>IAW</w:t>
      </w:r>
      <w:r w:rsidRPr="0084092C">
        <w:rPr>
          <w:spacing w:val="-5"/>
        </w:rPr>
        <w:t xml:space="preserve"> </w:t>
      </w:r>
      <w:r w:rsidRPr="0084092C">
        <w:t xml:space="preserve">FAR </w:t>
      </w:r>
      <w:r w:rsidRPr="0084092C">
        <w:rPr>
          <w:spacing w:val="-2"/>
        </w:rPr>
        <w:t>52.232-33.</w:t>
      </w:r>
    </w:p>
    <w:p w14:paraId="4694496F" w14:textId="1664624B" w:rsidR="000E77AB" w:rsidRPr="0084092C" w:rsidRDefault="00173450" w:rsidP="009645F1">
      <w:pPr>
        <w:pStyle w:val="BodyText"/>
        <w:kinsoku w:val="0"/>
        <w:overflowPunct w:val="0"/>
        <w:spacing w:before="276" w:line="276" w:lineRule="exact"/>
        <w:ind w:left="1080"/>
        <w:rPr>
          <w:spacing w:val="-2"/>
        </w:rPr>
      </w:pPr>
      <w:r w:rsidRPr="0084092C">
        <w:t>Additional</w:t>
      </w:r>
      <w:r w:rsidRPr="0084092C">
        <w:rPr>
          <w:spacing w:val="-2"/>
        </w:rPr>
        <w:t xml:space="preserve"> </w:t>
      </w:r>
      <w:r w:rsidRPr="0084092C">
        <w:t>Terms and</w:t>
      </w:r>
      <w:r w:rsidRPr="0084092C">
        <w:rPr>
          <w:spacing w:val="-2"/>
        </w:rPr>
        <w:t xml:space="preserve"> Conditions</w:t>
      </w:r>
    </w:p>
    <w:p w14:paraId="044A4E12" w14:textId="1376D894" w:rsidR="004C014C" w:rsidRPr="0084092C" w:rsidRDefault="000E77AB" w:rsidP="009645F1">
      <w:pPr>
        <w:pStyle w:val="BodyText"/>
        <w:kinsoku w:val="0"/>
        <w:overflowPunct w:val="0"/>
        <w:spacing w:line="367" w:lineRule="exact"/>
        <w:ind w:left="1080"/>
        <w:rPr>
          <w:i/>
          <w:iCs/>
          <w:spacing w:val="-2"/>
          <w:u w:val="single"/>
        </w:rPr>
      </w:pPr>
      <w:r w:rsidRPr="0084092C">
        <w:rPr>
          <w:i/>
          <w:iCs/>
          <w:u w:val="single"/>
        </w:rPr>
        <w:t>Far</w:t>
      </w:r>
      <w:r w:rsidR="00173450" w:rsidRPr="0084092C">
        <w:rPr>
          <w:i/>
          <w:iCs/>
          <w:spacing w:val="-8"/>
          <w:u w:val="single"/>
        </w:rPr>
        <w:t xml:space="preserve"> </w:t>
      </w:r>
      <w:r w:rsidR="00173450" w:rsidRPr="0084092C">
        <w:rPr>
          <w:i/>
          <w:iCs/>
          <w:spacing w:val="-2"/>
          <w:u w:val="single"/>
        </w:rPr>
        <w:t>Clauses</w:t>
      </w:r>
    </w:p>
    <w:p w14:paraId="2B32D8AB" w14:textId="77777777" w:rsidR="000E77AB" w:rsidRPr="0084092C" w:rsidRDefault="000E77AB" w:rsidP="009645F1">
      <w:pPr>
        <w:pStyle w:val="BodyText"/>
        <w:kinsoku w:val="0"/>
        <w:overflowPunct w:val="0"/>
        <w:spacing w:line="367" w:lineRule="exact"/>
        <w:ind w:left="1080"/>
        <w:rPr>
          <w:i/>
          <w:iCs/>
        </w:rPr>
      </w:pPr>
    </w:p>
    <w:p w14:paraId="31A1B499" w14:textId="77777777" w:rsidR="004C014C" w:rsidRPr="0084092C" w:rsidRDefault="00173450" w:rsidP="009645F1">
      <w:pPr>
        <w:pStyle w:val="BodyText"/>
        <w:kinsoku w:val="0"/>
        <w:overflowPunct w:val="0"/>
        <w:spacing w:line="368" w:lineRule="exact"/>
        <w:ind w:left="1080"/>
        <w:rPr>
          <w:i/>
          <w:iCs/>
        </w:rPr>
      </w:pPr>
      <w:r w:rsidRPr="0084092C">
        <w:rPr>
          <w:i/>
          <w:iCs/>
          <w:highlight w:val="green"/>
          <w:u w:val="single"/>
        </w:rPr>
        <w:t>Applicable</w:t>
      </w:r>
      <w:r w:rsidRPr="0084092C">
        <w:rPr>
          <w:i/>
          <w:iCs/>
          <w:spacing w:val="-8"/>
          <w:highlight w:val="green"/>
          <w:u w:val="single"/>
        </w:rPr>
        <w:t xml:space="preserve"> </w:t>
      </w:r>
      <w:r w:rsidRPr="0084092C">
        <w:rPr>
          <w:i/>
          <w:iCs/>
          <w:highlight w:val="green"/>
          <w:u w:val="single"/>
        </w:rPr>
        <w:t>FAR</w:t>
      </w:r>
      <w:r w:rsidRPr="0084092C">
        <w:rPr>
          <w:i/>
          <w:iCs/>
          <w:spacing w:val="-6"/>
          <w:highlight w:val="green"/>
          <w:u w:val="single"/>
        </w:rPr>
        <w:t xml:space="preserve"> </w:t>
      </w:r>
      <w:r w:rsidRPr="0084092C">
        <w:rPr>
          <w:i/>
          <w:iCs/>
          <w:highlight w:val="green"/>
          <w:u w:val="single"/>
        </w:rPr>
        <w:t>clauses</w:t>
      </w:r>
      <w:r w:rsidRPr="0084092C">
        <w:rPr>
          <w:i/>
          <w:iCs/>
          <w:spacing w:val="-8"/>
          <w:highlight w:val="green"/>
          <w:u w:val="single"/>
        </w:rPr>
        <w:t xml:space="preserve"> </w:t>
      </w:r>
      <w:r w:rsidRPr="0084092C">
        <w:rPr>
          <w:i/>
          <w:iCs/>
          <w:highlight w:val="green"/>
          <w:u w:val="single"/>
        </w:rPr>
        <w:t>will</w:t>
      </w:r>
      <w:r w:rsidRPr="0084092C">
        <w:rPr>
          <w:i/>
          <w:iCs/>
          <w:spacing w:val="-7"/>
          <w:highlight w:val="green"/>
          <w:u w:val="single"/>
        </w:rPr>
        <w:t xml:space="preserve"> </w:t>
      </w:r>
      <w:r w:rsidRPr="0084092C">
        <w:rPr>
          <w:i/>
          <w:iCs/>
          <w:highlight w:val="green"/>
          <w:u w:val="single"/>
        </w:rPr>
        <w:t>be</w:t>
      </w:r>
      <w:r w:rsidRPr="0084092C">
        <w:rPr>
          <w:i/>
          <w:iCs/>
          <w:spacing w:val="-8"/>
          <w:highlight w:val="green"/>
          <w:u w:val="single"/>
        </w:rPr>
        <w:t xml:space="preserve"> </w:t>
      </w:r>
      <w:r w:rsidRPr="0084092C">
        <w:rPr>
          <w:i/>
          <w:iCs/>
          <w:highlight w:val="green"/>
          <w:u w:val="single"/>
        </w:rPr>
        <w:t>included</w:t>
      </w:r>
      <w:r w:rsidRPr="0084092C">
        <w:rPr>
          <w:i/>
          <w:iCs/>
          <w:spacing w:val="-6"/>
          <w:highlight w:val="green"/>
          <w:u w:val="single"/>
        </w:rPr>
        <w:t xml:space="preserve"> </w:t>
      </w:r>
      <w:r w:rsidRPr="0084092C">
        <w:rPr>
          <w:i/>
          <w:iCs/>
          <w:highlight w:val="green"/>
          <w:u w:val="single"/>
        </w:rPr>
        <w:t>at</w:t>
      </w:r>
      <w:r w:rsidRPr="0084092C">
        <w:rPr>
          <w:i/>
          <w:iCs/>
          <w:spacing w:val="-8"/>
          <w:highlight w:val="green"/>
          <w:u w:val="single"/>
        </w:rPr>
        <w:t xml:space="preserve"> </w:t>
      </w:r>
      <w:r w:rsidRPr="0084092C">
        <w:rPr>
          <w:i/>
          <w:iCs/>
          <w:highlight w:val="green"/>
          <w:u w:val="single"/>
        </w:rPr>
        <w:t>time</w:t>
      </w:r>
      <w:r w:rsidRPr="0084092C">
        <w:rPr>
          <w:i/>
          <w:iCs/>
          <w:spacing w:val="-8"/>
          <w:highlight w:val="green"/>
          <w:u w:val="single"/>
        </w:rPr>
        <w:t xml:space="preserve"> </w:t>
      </w:r>
      <w:r w:rsidRPr="0084092C">
        <w:rPr>
          <w:i/>
          <w:iCs/>
          <w:highlight w:val="green"/>
          <w:u w:val="single"/>
        </w:rPr>
        <w:t>of</w:t>
      </w:r>
      <w:r w:rsidRPr="0084092C">
        <w:rPr>
          <w:i/>
          <w:iCs/>
          <w:spacing w:val="-6"/>
          <w:highlight w:val="green"/>
          <w:u w:val="single"/>
        </w:rPr>
        <w:t xml:space="preserve"> </w:t>
      </w:r>
      <w:r w:rsidRPr="0084092C">
        <w:rPr>
          <w:i/>
          <w:iCs/>
          <w:spacing w:val="-2"/>
          <w:highlight w:val="green"/>
          <w:u w:val="single"/>
        </w:rPr>
        <w:t>award.</w:t>
      </w:r>
    </w:p>
    <w:p w14:paraId="239A23EE" w14:textId="77777777" w:rsidR="004C014C" w:rsidRPr="0084092C" w:rsidRDefault="004C014C" w:rsidP="009645F1">
      <w:pPr>
        <w:pStyle w:val="BodyText"/>
        <w:kinsoku w:val="0"/>
        <w:overflowPunct w:val="0"/>
        <w:spacing w:before="1"/>
        <w:rPr>
          <w:i/>
          <w:iCs/>
        </w:rPr>
      </w:pPr>
    </w:p>
    <w:p w14:paraId="6B612CD6" w14:textId="77777777" w:rsidR="004C014C" w:rsidRPr="0084092C" w:rsidRDefault="00173450" w:rsidP="009645F1">
      <w:pPr>
        <w:pStyle w:val="BodyText"/>
        <w:kinsoku w:val="0"/>
        <w:overflowPunct w:val="0"/>
        <w:ind w:left="1080" w:right="1914"/>
        <w:rPr>
          <w:highlight w:val="green"/>
        </w:rPr>
      </w:pPr>
      <w:r w:rsidRPr="0084092C">
        <w:rPr>
          <w:highlight w:val="green"/>
        </w:rPr>
        <w:t>Homeland</w:t>
      </w:r>
      <w:r w:rsidRPr="0084092C">
        <w:rPr>
          <w:spacing w:val="-9"/>
          <w:highlight w:val="green"/>
        </w:rPr>
        <w:t xml:space="preserve"> </w:t>
      </w:r>
      <w:r w:rsidRPr="0084092C">
        <w:rPr>
          <w:highlight w:val="green"/>
        </w:rPr>
        <w:t>Security</w:t>
      </w:r>
      <w:r w:rsidRPr="0084092C">
        <w:rPr>
          <w:spacing w:val="-9"/>
          <w:highlight w:val="green"/>
        </w:rPr>
        <w:t xml:space="preserve"> </w:t>
      </w:r>
      <w:r w:rsidRPr="0084092C">
        <w:rPr>
          <w:highlight w:val="green"/>
        </w:rPr>
        <w:t>Acquisition</w:t>
      </w:r>
      <w:r w:rsidRPr="0084092C">
        <w:rPr>
          <w:spacing w:val="-9"/>
          <w:highlight w:val="green"/>
        </w:rPr>
        <w:t xml:space="preserve"> </w:t>
      </w:r>
      <w:r w:rsidRPr="0084092C">
        <w:rPr>
          <w:highlight w:val="green"/>
        </w:rPr>
        <w:t>Regulation</w:t>
      </w:r>
      <w:r w:rsidRPr="0084092C">
        <w:rPr>
          <w:spacing w:val="-9"/>
          <w:highlight w:val="green"/>
        </w:rPr>
        <w:t xml:space="preserve"> </w:t>
      </w:r>
      <w:r w:rsidRPr="0084092C">
        <w:rPr>
          <w:highlight w:val="green"/>
        </w:rPr>
        <w:t>(HSAR)</w:t>
      </w:r>
      <w:r w:rsidRPr="0084092C">
        <w:rPr>
          <w:spacing w:val="-7"/>
          <w:highlight w:val="green"/>
        </w:rPr>
        <w:t xml:space="preserve"> </w:t>
      </w:r>
      <w:r w:rsidRPr="0084092C">
        <w:rPr>
          <w:highlight w:val="green"/>
        </w:rPr>
        <w:t>Clauses Applicable HSAR clauses</w:t>
      </w:r>
      <w:r w:rsidRPr="0084092C">
        <w:rPr>
          <w:spacing w:val="-2"/>
          <w:highlight w:val="green"/>
        </w:rPr>
        <w:t xml:space="preserve"> </w:t>
      </w:r>
      <w:r w:rsidRPr="0084092C">
        <w:rPr>
          <w:highlight w:val="green"/>
        </w:rPr>
        <w:t>will be</w:t>
      </w:r>
      <w:r w:rsidRPr="0084092C">
        <w:rPr>
          <w:spacing w:val="-2"/>
          <w:highlight w:val="green"/>
        </w:rPr>
        <w:t xml:space="preserve"> </w:t>
      </w:r>
      <w:r w:rsidRPr="0084092C">
        <w:rPr>
          <w:highlight w:val="green"/>
        </w:rPr>
        <w:t>included</w:t>
      </w:r>
      <w:r w:rsidRPr="0084092C">
        <w:rPr>
          <w:spacing w:val="-2"/>
          <w:highlight w:val="green"/>
        </w:rPr>
        <w:t xml:space="preserve"> </w:t>
      </w:r>
      <w:r w:rsidRPr="0084092C">
        <w:rPr>
          <w:highlight w:val="green"/>
        </w:rPr>
        <w:t>at time of award.</w:t>
      </w:r>
    </w:p>
    <w:p w14:paraId="0A02039C" w14:textId="77777777" w:rsidR="004C014C" w:rsidRPr="0084092C" w:rsidRDefault="004C014C" w:rsidP="009645F1">
      <w:pPr>
        <w:pStyle w:val="BodyText"/>
        <w:kinsoku w:val="0"/>
        <w:overflowPunct w:val="0"/>
        <w:rPr>
          <w:highlight w:val="green"/>
        </w:rPr>
      </w:pPr>
    </w:p>
    <w:p w14:paraId="0A512083" w14:textId="39F48CDA" w:rsidR="004C014C" w:rsidRPr="0084092C" w:rsidRDefault="00173450" w:rsidP="009645F1">
      <w:pPr>
        <w:pStyle w:val="BodyText"/>
        <w:kinsoku w:val="0"/>
        <w:overflowPunct w:val="0"/>
        <w:ind w:left="1080" w:right="2322"/>
      </w:pPr>
      <w:r w:rsidRPr="0084092C">
        <w:rPr>
          <w:highlight w:val="green"/>
        </w:rPr>
        <w:t>Coast Guard Acquisition Procedure (CGAP) Clauses Applicable</w:t>
      </w:r>
      <w:r w:rsidRPr="0084092C">
        <w:rPr>
          <w:spacing w:val="-4"/>
          <w:highlight w:val="green"/>
        </w:rPr>
        <w:t xml:space="preserve"> </w:t>
      </w:r>
      <w:r w:rsidRPr="0084092C">
        <w:rPr>
          <w:highlight w:val="green"/>
        </w:rPr>
        <w:t>CGAP</w:t>
      </w:r>
      <w:r w:rsidRPr="0084092C">
        <w:rPr>
          <w:spacing w:val="-7"/>
          <w:highlight w:val="green"/>
        </w:rPr>
        <w:t xml:space="preserve"> </w:t>
      </w:r>
      <w:r w:rsidRPr="0084092C">
        <w:rPr>
          <w:highlight w:val="green"/>
        </w:rPr>
        <w:t>clauses</w:t>
      </w:r>
      <w:r w:rsidRPr="0084092C">
        <w:rPr>
          <w:spacing w:val="-5"/>
          <w:highlight w:val="green"/>
        </w:rPr>
        <w:t xml:space="preserve"> </w:t>
      </w:r>
      <w:r w:rsidRPr="0084092C">
        <w:rPr>
          <w:highlight w:val="green"/>
        </w:rPr>
        <w:t>will</w:t>
      </w:r>
      <w:r w:rsidRPr="0084092C">
        <w:rPr>
          <w:spacing w:val="-6"/>
          <w:highlight w:val="green"/>
        </w:rPr>
        <w:t xml:space="preserve"> </w:t>
      </w:r>
      <w:r w:rsidRPr="0084092C">
        <w:rPr>
          <w:highlight w:val="green"/>
        </w:rPr>
        <w:t>be</w:t>
      </w:r>
      <w:r w:rsidRPr="0084092C">
        <w:rPr>
          <w:spacing w:val="-4"/>
          <w:highlight w:val="green"/>
        </w:rPr>
        <w:t xml:space="preserve"> </w:t>
      </w:r>
      <w:r w:rsidRPr="0084092C">
        <w:rPr>
          <w:highlight w:val="green"/>
        </w:rPr>
        <w:t>included</w:t>
      </w:r>
      <w:r w:rsidRPr="0084092C">
        <w:rPr>
          <w:spacing w:val="-6"/>
          <w:highlight w:val="green"/>
        </w:rPr>
        <w:t xml:space="preserve"> </w:t>
      </w:r>
      <w:r w:rsidRPr="0084092C">
        <w:rPr>
          <w:highlight w:val="green"/>
        </w:rPr>
        <w:t>at</w:t>
      </w:r>
      <w:r w:rsidRPr="0084092C">
        <w:rPr>
          <w:spacing w:val="-3"/>
          <w:highlight w:val="green"/>
        </w:rPr>
        <w:t xml:space="preserve"> </w:t>
      </w:r>
      <w:r w:rsidRPr="0084092C">
        <w:rPr>
          <w:highlight w:val="green"/>
        </w:rPr>
        <w:t>time</w:t>
      </w:r>
      <w:r w:rsidRPr="0084092C">
        <w:rPr>
          <w:spacing w:val="-6"/>
          <w:highlight w:val="green"/>
        </w:rPr>
        <w:t xml:space="preserve"> </w:t>
      </w:r>
      <w:r w:rsidRPr="0084092C">
        <w:rPr>
          <w:highlight w:val="green"/>
        </w:rPr>
        <w:t>of</w:t>
      </w:r>
      <w:r w:rsidRPr="0084092C">
        <w:rPr>
          <w:spacing w:val="-7"/>
          <w:highlight w:val="green"/>
        </w:rPr>
        <w:t xml:space="preserve"> </w:t>
      </w:r>
      <w:r w:rsidRPr="0084092C">
        <w:rPr>
          <w:highlight w:val="green"/>
        </w:rPr>
        <w:t>award</w:t>
      </w:r>
    </w:p>
    <w:p w14:paraId="6558F4D7" w14:textId="77777777" w:rsidR="004C014C" w:rsidRPr="0084092C" w:rsidRDefault="004C014C" w:rsidP="009645F1">
      <w:pPr>
        <w:pStyle w:val="BodyText"/>
        <w:kinsoku w:val="0"/>
        <w:overflowPunct w:val="0"/>
        <w:ind w:left="1080" w:right="2322"/>
        <w:sectPr w:rsidR="004C014C" w:rsidRPr="0084092C">
          <w:pgSz w:w="12240" w:h="15840"/>
          <w:pgMar w:top="1820" w:right="0" w:bottom="280" w:left="360" w:header="720" w:footer="720" w:gutter="0"/>
          <w:cols w:space="720"/>
          <w:noEndnote/>
        </w:sectPr>
      </w:pPr>
    </w:p>
    <w:p w14:paraId="20B5BF3D" w14:textId="77777777" w:rsidR="00B04C91" w:rsidRPr="0084092C" w:rsidRDefault="00B04C91" w:rsidP="009645F1">
      <w:pPr>
        <w:pStyle w:val="BodyText"/>
        <w:kinsoku w:val="0"/>
        <w:overflowPunct w:val="0"/>
        <w:spacing w:before="4"/>
      </w:pPr>
    </w:p>
    <w:sectPr w:rsidR="00B04C91" w:rsidRPr="0084092C">
      <w:pgSz w:w="12240" w:h="15840"/>
      <w:pgMar w:top="1820" w:right="0" w:bottom="280" w:left="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5735" w:hanging="360"/>
      </w:pPr>
      <w:rPr>
        <w:rFonts w:ascii="Times New Roman" w:hAnsi="Times New Roman" w:cs="Times New Roman"/>
        <w:b/>
        <w:bCs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6354" w:hanging="360"/>
      </w:pPr>
    </w:lvl>
    <w:lvl w:ilvl="2">
      <w:numFmt w:val="bullet"/>
      <w:lvlText w:val="•"/>
      <w:lvlJc w:val="left"/>
      <w:pPr>
        <w:ind w:left="6968" w:hanging="360"/>
      </w:pPr>
    </w:lvl>
    <w:lvl w:ilvl="3">
      <w:numFmt w:val="bullet"/>
      <w:lvlText w:val="•"/>
      <w:lvlJc w:val="left"/>
      <w:pPr>
        <w:ind w:left="7582" w:hanging="360"/>
      </w:pPr>
    </w:lvl>
    <w:lvl w:ilvl="4">
      <w:numFmt w:val="bullet"/>
      <w:lvlText w:val="•"/>
      <w:lvlJc w:val="left"/>
      <w:pPr>
        <w:ind w:left="8196" w:hanging="360"/>
      </w:pPr>
    </w:lvl>
    <w:lvl w:ilvl="5">
      <w:numFmt w:val="bullet"/>
      <w:lvlText w:val="•"/>
      <w:lvlJc w:val="left"/>
      <w:pPr>
        <w:ind w:left="8810" w:hanging="360"/>
      </w:pPr>
    </w:lvl>
    <w:lvl w:ilvl="6">
      <w:numFmt w:val="bullet"/>
      <w:lvlText w:val="•"/>
      <w:lvlJc w:val="left"/>
      <w:pPr>
        <w:ind w:left="9424" w:hanging="360"/>
      </w:pPr>
    </w:lvl>
    <w:lvl w:ilvl="7">
      <w:numFmt w:val="bullet"/>
      <w:lvlText w:val="•"/>
      <w:lvlJc w:val="left"/>
      <w:pPr>
        <w:ind w:left="10038" w:hanging="360"/>
      </w:pPr>
    </w:lvl>
    <w:lvl w:ilvl="8">
      <w:numFmt w:val="bullet"/>
      <w:lvlText w:val="•"/>
      <w:lvlJc w:val="left"/>
      <w:pPr>
        <w:ind w:left="10652" w:hanging="360"/>
      </w:pPr>
    </w:lvl>
  </w:abstractNum>
  <w:abstractNum w:abstractNumId="1" w15:restartNumberingAfterBreak="0">
    <w:nsid w:val="00000403"/>
    <w:multiLevelType w:val="multilevel"/>
    <w:tmpl w:val="FFFFFFFF"/>
    <w:lvl w:ilvl="0">
      <w:start w:val="3"/>
      <w:numFmt w:val="decimal"/>
      <w:lvlText w:val="%1."/>
      <w:lvlJc w:val="left"/>
      <w:pPr>
        <w:ind w:left="1320" w:hanging="240"/>
      </w:pPr>
      <w:rPr>
        <w:spacing w:val="0"/>
        <w:w w:val="100"/>
      </w:rPr>
    </w:lvl>
    <w:lvl w:ilvl="1">
      <w:numFmt w:val="bullet"/>
      <w:lvlText w:val=""/>
      <w:lvlJc w:val="left"/>
      <w:pPr>
        <w:ind w:left="1800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48"/>
        <w:szCs w:val="48"/>
      </w:rPr>
    </w:lvl>
    <w:lvl w:ilvl="2">
      <w:numFmt w:val="bullet"/>
      <w:lvlText w:val="•"/>
      <w:lvlJc w:val="left"/>
      <w:pPr>
        <w:ind w:left="2920" w:hanging="360"/>
      </w:pPr>
    </w:lvl>
    <w:lvl w:ilvl="3">
      <w:numFmt w:val="bullet"/>
      <w:lvlText w:val="•"/>
      <w:lvlJc w:val="left"/>
      <w:pPr>
        <w:ind w:left="4040" w:hanging="360"/>
      </w:pPr>
    </w:lvl>
    <w:lvl w:ilvl="4">
      <w:numFmt w:val="bullet"/>
      <w:lvlText w:val="•"/>
      <w:lvlJc w:val="left"/>
      <w:pPr>
        <w:ind w:left="5160" w:hanging="360"/>
      </w:pPr>
    </w:lvl>
    <w:lvl w:ilvl="5">
      <w:numFmt w:val="bullet"/>
      <w:lvlText w:val="•"/>
      <w:lvlJc w:val="left"/>
      <w:pPr>
        <w:ind w:left="6280" w:hanging="360"/>
      </w:pPr>
    </w:lvl>
    <w:lvl w:ilvl="6">
      <w:numFmt w:val="bullet"/>
      <w:lvlText w:val="•"/>
      <w:lvlJc w:val="left"/>
      <w:pPr>
        <w:ind w:left="7400" w:hanging="360"/>
      </w:pPr>
    </w:lvl>
    <w:lvl w:ilvl="7">
      <w:numFmt w:val="bullet"/>
      <w:lvlText w:val="•"/>
      <w:lvlJc w:val="left"/>
      <w:pPr>
        <w:ind w:left="8520" w:hanging="360"/>
      </w:pPr>
    </w:lvl>
    <w:lvl w:ilvl="8">
      <w:numFmt w:val="bullet"/>
      <w:lvlText w:val="•"/>
      <w:lvlJc w:val="left"/>
      <w:pPr>
        <w:ind w:left="9640" w:hanging="360"/>
      </w:pPr>
    </w:lvl>
  </w:abstractNum>
  <w:abstractNum w:abstractNumId="2" w15:restartNumberingAfterBreak="0">
    <w:nsid w:val="51CE0519"/>
    <w:multiLevelType w:val="hybridMultilevel"/>
    <w:tmpl w:val="E25C6182"/>
    <w:lvl w:ilvl="0" w:tplc="B7C23216">
      <w:start w:val="1"/>
      <w:numFmt w:val="lowerLetter"/>
      <w:lvlText w:val="%1."/>
      <w:lvlJc w:val="left"/>
      <w:pPr>
        <w:ind w:left="139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18" w:hanging="360"/>
      </w:pPr>
    </w:lvl>
    <w:lvl w:ilvl="2" w:tplc="0409001B" w:tentative="1">
      <w:start w:val="1"/>
      <w:numFmt w:val="lowerRoman"/>
      <w:lvlText w:val="%3."/>
      <w:lvlJc w:val="right"/>
      <w:pPr>
        <w:ind w:left="2838" w:hanging="180"/>
      </w:pPr>
    </w:lvl>
    <w:lvl w:ilvl="3" w:tplc="0409000F" w:tentative="1">
      <w:start w:val="1"/>
      <w:numFmt w:val="decimal"/>
      <w:lvlText w:val="%4."/>
      <w:lvlJc w:val="left"/>
      <w:pPr>
        <w:ind w:left="3558" w:hanging="360"/>
      </w:pPr>
    </w:lvl>
    <w:lvl w:ilvl="4" w:tplc="04090019" w:tentative="1">
      <w:start w:val="1"/>
      <w:numFmt w:val="lowerLetter"/>
      <w:lvlText w:val="%5."/>
      <w:lvlJc w:val="left"/>
      <w:pPr>
        <w:ind w:left="4278" w:hanging="360"/>
      </w:pPr>
    </w:lvl>
    <w:lvl w:ilvl="5" w:tplc="0409001B" w:tentative="1">
      <w:start w:val="1"/>
      <w:numFmt w:val="lowerRoman"/>
      <w:lvlText w:val="%6."/>
      <w:lvlJc w:val="right"/>
      <w:pPr>
        <w:ind w:left="4998" w:hanging="180"/>
      </w:pPr>
    </w:lvl>
    <w:lvl w:ilvl="6" w:tplc="0409000F" w:tentative="1">
      <w:start w:val="1"/>
      <w:numFmt w:val="decimal"/>
      <w:lvlText w:val="%7."/>
      <w:lvlJc w:val="left"/>
      <w:pPr>
        <w:ind w:left="5718" w:hanging="360"/>
      </w:pPr>
    </w:lvl>
    <w:lvl w:ilvl="7" w:tplc="04090019" w:tentative="1">
      <w:start w:val="1"/>
      <w:numFmt w:val="lowerLetter"/>
      <w:lvlText w:val="%8."/>
      <w:lvlJc w:val="left"/>
      <w:pPr>
        <w:ind w:left="6438" w:hanging="360"/>
      </w:pPr>
    </w:lvl>
    <w:lvl w:ilvl="8" w:tplc="0409001B" w:tentative="1">
      <w:start w:val="1"/>
      <w:numFmt w:val="lowerRoman"/>
      <w:lvlText w:val="%9."/>
      <w:lvlJc w:val="right"/>
      <w:pPr>
        <w:ind w:left="7158" w:hanging="180"/>
      </w:pPr>
    </w:lvl>
  </w:abstractNum>
  <w:num w:numId="1" w16cid:durableId="76831847">
    <w:abstractNumId w:val="1"/>
  </w:num>
  <w:num w:numId="2" w16cid:durableId="616957537">
    <w:abstractNumId w:val="0"/>
  </w:num>
  <w:num w:numId="3" w16cid:durableId="1103846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A7"/>
    <w:rsid w:val="00005DF8"/>
    <w:rsid w:val="0003520A"/>
    <w:rsid w:val="00076488"/>
    <w:rsid w:val="00085658"/>
    <w:rsid w:val="000A317E"/>
    <w:rsid w:val="000E77AB"/>
    <w:rsid w:val="000F7DD0"/>
    <w:rsid w:val="001560E6"/>
    <w:rsid w:val="00173450"/>
    <w:rsid w:val="001C474F"/>
    <w:rsid w:val="001D0E03"/>
    <w:rsid w:val="00214777"/>
    <w:rsid w:val="00232154"/>
    <w:rsid w:val="00265CA8"/>
    <w:rsid w:val="00266446"/>
    <w:rsid w:val="00292BD6"/>
    <w:rsid w:val="002970A1"/>
    <w:rsid w:val="002B40B7"/>
    <w:rsid w:val="00307ABC"/>
    <w:rsid w:val="003230B6"/>
    <w:rsid w:val="003249D0"/>
    <w:rsid w:val="003534A7"/>
    <w:rsid w:val="004446FA"/>
    <w:rsid w:val="004609E2"/>
    <w:rsid w:val="004B22C0"/>
    <w:rsid w:val="004C014C"/>
    <w:rsid w:val="004E6835"/>
    <w:rsid w:val="00500FF1"/>
    <w:rsid w:val="00520AEF"/>
    <w:rsid w:val="00563C54"/>
    <w:rsid w:val="005F3899"/>
    <w:rsid w:val="00702401"/>
    <w:rsid w:val="007351A9"/>
    <w:rsid w:val="00763D28"/>
    <w:rsid w:val="007E0EDE"/>
    <w:rsid w:val="00821664"/>
    <w:rsid w:val="0084092C"/>
    <w:rsid w:val="00844D4A"/>
    <w:rsid w:val="008508E9"/>
    <w:rsid w:val="008D60D6"/>
    <w:rsid w:val="008F3C4D"/>
    <w:rsid w:val="00947DB9"/>
    <w:rsid w:val="009645F1"/>
    <w:rsid w:val="00965A0C"/>
    <w:rsid w:val="0098380B"/>
    <w:rsid w:val="00993A8F"/>
    <w:rsid w:val="009E6423"/>
    <w:rsid w:val="00A759CA"/>
    <w:rsid w:val="00B04C91"/>
    <w:rsid w:val="00B97F88"/>
    <w:rsid w:val="00C14550"/>
    <w:rsid w:val="00C372C9"/>
    <w:rsid w:val="00C835C8"/>
    <w:rsid w:val="00C8469C"/>
    <w:rsid w:val="00C92822"/>
    <w:rsid w:val="00CF6C4D"/>
    <w:rsid w:val="00D833BE"/>
    <w:rsid w:val="00DB068A"/>
    <w:rsid w:val="00E07A37"/>
    <w:rsid w:val="00E32915"/>
    <w:rsid w:val="00EB1281"/>
    <w:rsid w:val="00EC0207"/>
    <w:rsid w:val="00EC4B45"/>
    <w:rsid w:val="00F5510F"/>
    <w:rsid w:val="00F5780C"/>
    <w:rsid w:val="00F876B3"/>
    <w:rsid w:val="00FB658D"/>
    <w:rsid w:val="00FD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DF374"/>
  <w14:defaultImageDpi w14:val="0"/>
  <w15:docId w15:val="{492D5FD7-7AC0-42BA-808F-0F8D33EA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534A7"/>
    <w:pPr>
      <w:widowControl w:val="0"/>
      <w:autoSpaceDE w:val="0"/>
      <w:autoSpaceDN w:val="0"/>
      <w:adjustRightInd w:val="0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line="552" w:lineRule="exact"/>
      <w:ind w:left="10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1080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1"/>
    <w:qFormat/>
    <w:pPr>
      <w:spacing w:before="1"/>
      <w:ind w:left="1119" w:right="1484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1"/>
    <w:qFormat/>
    <w:pPr>
      <w:ind w:left="1127" w:right="1484"/>
      <w:jc w:val="center"/>
      <w:outlineLvl w:val="3"/>
    </w:pPr>
    <w:rPr>
      <w:b/>
      <w:bCs/>
      <w:i/>
      <w:i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1"/>
    <w:qFormat/>
    <w:pPr>
      <w:ind w:left="1080"/>
      <w:outlineLvl w:val="4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character" w:customStyle="1" w:styleId="BodyTextChar">
    <w:name w:val="Body Text Char"/>
    <w:link w:val="BodyText"/>
    <w:uiPriority w:val="99"/>
    <w:semiHidden/>
    <w:rPr>
      <w:rFonts w:ascii="Times New Roman" w:hAnsi="Times New Roman" w:cs="Times New Roman"/>
      <w:kern w:val="0"/>
      <w:sz w:val="22"/>
      <w:szCs w:val="22"/>
    </w:rPr>
  </w:style>
  <w:style w:type="character" w:customStyle="1" w:styleId="Heading1Char">
    <w:name w:val="Heading 1 Char"/>
    <w:link w:val="Heading1"/>
    <w:uiPriority w:val="9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Pr>
      <w:rFonts w:ascii="Aptos Display" w:eastAsia="Times New Roman" w:hAnsi="Aptos Display" w:cs="Times New Roman"/>
      <w:b/>
      <w:bCs/>
      <w:i/>
      <w:iCs/>
      <w:kern w:val="0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Pr>
      <w:rFonts w:ascii="Aptos Display" w:eastAsia="Times New Roman" w:hAnsi="Aptos Display" w:cs="Times New Roman"/>
      <w:b/>
      <w:bCs/>
      <w:kern w:val="0"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Pr>
      <w:b/>
      <w:bCs/>
      <w:kern w:val="0"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Pr>
      <w:b/>
      <w:bCs/>
      <w:i/>
      <w:iCs/>
      <w:kern w:val="0"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320" w:hanging="359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9aa21cb-943e-41dc-bc98-d6881b75e7ed" xsi:nil="true"/>
    <_ip_UnifiedCompliancePolicyProperties xmlns="http://schemas.microsoft.com/sharepoint/v3" xsi:nil="true"/>
    <lcf76f155ced4ddcb4097134ff3c332f xmlns="64e02575-92cd-4813-9059-60e87fc71ce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76551212F59C40ACA5AFB2CA9DF8AB" ma:contentTypeVersion="18" ma:contentTypeDescription="Create a new document." ma:contentTypeScope="" ma:versionID="b142ede3beff32ab098d7045ad93082b">
  <xsd:schema xmlns:xsd="http://www.w3.org/2001/XMLSchema" xmlns:xs="http://www.w3.org/2001/XMLSchema" xmlns:p="http://schemas.microsoft.com/office/2006/metadata/properties" xmlns:ns1="http://schemas.microsoft.com/sharepoint/v3" xmlns:ns2="64e02575-92cd-4813-9059-60e87fc71cef" xmlns:ns3="49aa21cb-943e-41dc-bc98-d6881b75e7ed" targetNamespace="http://schemas.microsoft.com/office/2006/metadata/properties" ma:root="true" ma:fieldsID="e7124351301d1929815a26fcd97e43c9" ns1:_="" ns2:_="" ns3:_="">
    <xsd:import namespace="http://schemas.microsoft.com/sharepoint/v3"/>
    <xsd:import namespace="64e02575-92cd-4813-9059-60e87fc71cef"/>
    <xsd:import namespace="49aa21cb-943e-41dc-bc98-d6881b75e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02575-92cd-4813-9059-60e87fc71c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a21cb-943e-41dc-bc98-d6881b75e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9d0e17d-cdf7-4697-a6bd-de6cf5ade379}" ma:internalName="TaxCatchAll" ma:showField="CatchAllData" ma:web="49aa21cb-943e-41dc-bc98-d6881b75e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FA1592-5C92-4755-9FCE-93BB2A6106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9aa21cb-943e-41dc-bc98-d6881b75e7ed"/>
    <ds:schemaRef ds:uri="64e02575-92cd-4813-9059-60e87fc71cef"/>
  </ds:schemaRefs>
</ds:datastoreItem>
</file>

<file path=customXml/itemProps2.xml><?xml version="1.0" encoding="utf-8"?>
<ds:datastoreItem xmlns:ds="http://schemas.openxmlformats.org/officeDocument/2006/customXml" ds:itemID="{C5A1625C-5DA1-467E-B93B-B92D26FF68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e02575-92cd-4813-9059-60e87fc71cef"/>
    <ds:schemaRef ds:uri="49aa21cb-943e-41dc-bc98-d6881b75e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5370B4-E3EE-4FF2-AFE1-1C1DD5FB75B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Stamos, Deno Anthony CIV USCG BASE KETCHIKAN (USA)</dc:creator>
  <cp:keywords/>
  <dc:description/>
  <cp:lastModifiedBy>Stamos, Deno Anthony CIV USCG BASE KETCHIKAN (USA)</cp:lastModifiedBy>
  <cp:revision>7</cp:revision>
  <dcterms:created xsi:type="dcterms:W3CDTF">2026-05-04T18:42:00Z</dcterms:created>
  <dcterms:modified xsi:type="dcterms:W3CDTF">2026-05-04T18:49:00Z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0x010100CB76551212F59C40ACA5AFB2CA9DF8AB</vt:lpwstr>
  </property>
  <property fmtid="{D5CDD505-2E9C-101B-9397-08002B2CF9AE}" pid="3" name="MediaServiceImageTags">
    <vt:lpwstr/>
  </property>
</Properties>
</file>