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70799" w14:textId="77777777" w:rsidR="00476D00" w:rsidRPr="008A3408" w:rsidRDefault="00472AD9" w:rsidP="000D5542">
      <w:pPr>
        <w:spacing w:after="0"/>
        <w:jc w:val="center"/>
        <w:rPr>
          <w:rFonts w:asciiTheme="majorHAnsi" w:hAnsiTheme="majorHAnsi" w:cstheme="majorHAnsi"/>
          <w:sz w:val="20"/>
          <w:szCs w:val="20"/>
        </w:rPr>
      </w:pPr>
      <w:r w:rsidRPr="008A3408">
        <w:rPr>
          <w:rFonts w:asciiTheme="majorHAnsi" w:hAnsiTheme="majorHAnsi" w:cstheme="majorHAnsi"/>
          <w:b/>
          <w:color w:val="1F497D"/>
          <w:sz w:val="20"/>
          <w:szCs w:val="20"/>
        </w:rPr>
        <w:t>Combined Synopsis/Solicitation</w:t>
      </w:r>
    </w:p>
    <w:p w14:paraId="02CB26AB" w14:textId="49340752"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i/>
          <w:sz w:val="20"/>
          <w:szCs w:val="20"/>
        </w:rPr>
        <w:t xml:space="preserve">This is a combined synopsis/solicitation for commercial products or commercial services prepared in accordance with part 12. This announcement constitutes the only solicitation. Offers are being requested and a separate written solicitation will not be issued. Solicitation number </w:t>
      </w:r>
      <w:r w:rsidR="000E3422" w:rsidRPr="008A3408">
        <w:rPr>
          <w:rFonts w:asciiTheme="majorHAnsi" w:hAnsiTheme="majorHAnsi" w:cstheme="majorHAnsi"/>
          <w:i/>
          <w:sz w:val="20"/>
          <w:szCs w:val="20"/>
        </w:rPr>
        <w:t xml:space="preserve">W50S9B26Q0009 </w:t>
      </w:r>
      <w:r w:rsidRPr="008A3408">
        <w:rPr>
          <w:rFonts w:asciiTheme="majorHAnsi" w:hAnsiTheme="majorHAnsi" w:cstheme="majorHAnsi"/>
          <w:i/>
          <w:sz w:val="20"/>
          <w:szCs w:val="20"/>
        </w:rPr>
        <w:t>is issued as a request for quotation (RFQ) for the following requirement: To replace damaged interior finishes and to meet Base Standards.</w:t>
      </w:r>
    </w:p>
    <w:p w14:paraId="4697166F" w14:textId="77777777" w:rsidR="00476D00" w:rsidRPr="008A3408" w:rsidRDefault="00472AD9" w:rsidP="000D5542">
      <w:pPr>
        <w:spacing w:before="240" w:after="0"/>
        <w:rPr>
          <w:rFonts w:asciiTheme="majorHAnsi" w:hAnsiTheme="majorHAnsi" w:cstheme="majorHAnsi"/>
          <w:sz w:val="20"/>
          <w:szCs w:val="20"/>
        </w:rPr>
      </w:pPr>
      <w:r w:rsidRPr="008A3408">
        <w:rPr>
          <w:rFonts w:asciiTheme="majorHAnsi" w:hAnsiTheme="majorHAnsi" w:cstheme="majorHAnsi"/>
          <w:b/>
          <w:color w:val="1F497D"/>
          <w:sz w:val="20"/>
          <w:szCs w:val="20"/>
        </w:rPr>
        <w:t>1. Solicitation Number</w:t>
      </w:r>
    </w:p>
    <w:p w14:paraId="2D447B06" w14:textId="61682BD3" w:rsidR="00476D00" w:rsidRPr="008A3408" w:rsidRDefault="000E3422"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W50S9B26Q0009 </w:t>
      </w:r>
    </w:p>
    <w:p w14:paraId="3730667A" w14:textId="77777777" w:rsidR="00476D00" w:rsidRPr="008A3408" w:rsidRDefault="00472AD9" w:rsidP="000D5542">
      <w:pPr>
        <w:spacing w:before="240" w:after="0"/>
        <w:rPr>
          <w:rFonts w:asciiTheme="majorHAnsi" w:hAnsiTheme="majorHAnsi" w:cstheme="majorHAnsi"/>
          <w:sz w:val="20"/>
          <w:szCs w:val="20"/>
        </w:rPr>
      </w:pPr>
      <w:r w:rsidRPr="008A3408">
        <w:rPr>
          <w:rFonts w:asciiTheme="majorHAnsi" w:hAnsiTheme="majorHAnsi" w:cstheme="majorHAnsi"/>
          <w:b/>
          <w:color w:val="1F497D"/>
          <w:sz w:val="20"/>
          <w:szCs w:val="20"/>
        </w:rPr>
        <w:t>2. Solicitation Date</w:t>
      </w:r>
    </w:p>
    <w:p w14:paraId="56D8333B" w14:textId="42E32A20" w:rsidR="00476D00" w:rsidRPr="008A3408" w:rsidRDefault="00273AF9" w:rsidP="000D5542">
      <w:pPr>
        <w:spacing w:after="0"/>
        <w:rPr>
          <w:rFonts w:asciiTheme="majorHAnsi" w:hAnsiTheme="majorHAnsi" w:cstheme="majorHAnsi"/>
          <w:sz w:val="20"/>
          <w:szCs w:val="20"/>
        </w:rPr>
      </w:pPr>
      <w:r>
        <w:rPr>
          <w:rFonts w:asciiTheme="majorHAnsi" w:hAnsiTheme="majorHAnsi" w:cstheme="majorHAnsi"/>
          <w:sz w:val="20"/>
          <w:szCs w:val="20"/>
        </w:rPr>
        <w:t>7 May</w:t>
      </w:r>
      <w:r w:rsidR="00472AD9" w:rsidRPr="008A3408">
        <w:rPr>
          <w:rFonts w:asciiTheme="majorHAnsi" w:hAnsiTheme="majorHAnsi" w:cstheme="majorHAnsi"/>
          <w:sz w:val="20"/>
          <w:szCs w:val="20"/>
        </w:rPr>
        <w:t xml:space="preserve"> </w:t>
      </w:r>
      <w:r w:rsidR="003B2096" w:rsidRPr="008A3408">
        <w:rPr>
          <w:rFonts w:asciiTheme="majorHAnsi" w:hAnsiTheme="majorHAnsi" w:cstheme="majorHAnsi"/>
          <w:sz w:val="20"/>
          <w:szCs w:val="20"/>
        </w:rPr>
        <w:t>2026</w:t>
      </w:r>
    </w:p>
    <w:p w14:paraId="3F324144" w14:textId="77777777" w:rsidR="00476D00" w:rsidRPr="008A3408" w:rsidRDefault="00472AD9" w:rsidP="000D5542">
      <w:pPr>
        <w:spacing w:before="240" w:after="0"/>
        <w:rPr>
          <w:rFonts w:asciiTheme="majorHAnsi" w:hAnsiTheme="majorHAnsi" w:cstheme="majorHAnsi"/>
          <w:sz w:val="20"/>
          <w:szCs w:val="20"/>
        </w:rPr>
      </w:pPr>
      <w:r w:rsidRPr="008A3408">
        <w:rPr>
          <w:rFonts w:asciiTheme="majorHAnsi" w:hAnsiTheme="majorHAnsi" w:cstheme="majorHAnsi"/>
          <w:b/>
          <w:color w:val="1F497D"/>
          <w:sz w:val="20"/>
          <w:szCs w:val="20"/>
        </w:rPr>
        <w:t>3. Issued By</w:t>
      </w:r>
    </w:p>
    <w:p w14:paraId="05FE9796" w14:textId="34551BA1" w:rsidR="00476D00"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Virginia Air National Guard</w:t>
      </w:r>
      <w:r w:rsidRPr="008A3408">
        <w:rPr>
          <w:rFonts w:asciiTheme="majorHAnsi" w:hAnsiTheme="majorHAnsi" w:cstheme="majorHAnsi"/>
          <w:sz w:val="20"/>
          <w:szCs w:val="20"/>
        </w:rPr>
        <w:br/>
        <w:t>165 Sweeney Blvd, Bldg. 768</w:t>
      </w:r>
      <w:r w:rsidRPr="008A3408">
        <w:rPr>
          <w:rFonts w:asciiTheme="majorHAnsi" w:hAnsiTheme="majorHAnsi" w:cstheme="majorHAnsi"/>
          <w:sz w:val="20"/>
          <w:szCs w:val="20"/>
        </w:rPr>
        <w:br/>
        <w:t>Joint Base Langley-Eustis, VA 23665</w:t>
      </w:r>
    </w:p>
    <w:p w14:paraId="184FC807" w14:textId="1EC4B06D" w:rsidR="007F6B3A" w:rsidRPr="008A3408" w:rsidRDefault="007F6B3A" w:rsidP="000D5542">
      <w:pPr>
        <w:spacing w:before="240" w:after="0"/>
        <w:rPr>
          <w:rFonts w:asciiTheme="majorHAnsi" w:hAnsiTheme="majorHAnsi" w:cstheme="majorHAnsi"/>
          <w:sz w:val="20"/>
          <w:szCs w:val="20"/>
        </w:rPr>
      </w:pPr>
      <w:r>
        <w:rPr>
          <w:rFonts w:asciiTheme="majorHAnsi" w:hAnsiTheme="majorHAnsi" w:cstheme="majorHAnsi"/>
          <w:b/>
          <w:color w:val="1F497D"/>
          <w:sz w:val="20"/>
          <w:szCs w:val="20"/>
        </w:rPr>
        <w:t>4</w:t>
      </w:r>
      <w:r w:rsidRPr="008A3408">
        <w:rPr>
          <w:rFonts w:asciiTheme="majorHAnsi" w:hAnsiTheme="majorHAnsi" w:cstheme="majorHAnsi"/>
          <w:b/>
          <w:color w:val="1F497D"/>
          <w:sz w:val="20"/>
          <w:szCs w:val="20"/>
        </w:rPr>
        <w:t>. Government Point of Contact (POC)</w:t>
      </w:r>
    </w:p>
    <w:p w14:paraId="1F4E86E2" w14:textId="3835A4F6" w:rsidR="007F6B3A" w:rsidRPr="008A3408" w:rsidRDefault="007F6B3A" w:rsidP="000D5542">
      <w:pPr>
        <w:pStyle w:val="ListBullet"/>
        <w:numPr>
          <w:ilvl w:val="0"/>
          <w:numId w:val="0"/>
        </w:numPr>
        <w:spacing w:after="0"/>
        <w:rPr>
          <w:rFonts w:asciiTheme="majorHAnsi" w:hAnsiTheme="majorHAnsi" w:cstheme="majorHAnsi"/>
          <w:sz w:val="20"/>
          <w:szCs w:val="20"/>
        </w:rPr>
      </w:pPr>
      <w:r w:rsidRPr="008A3408">
        <w:rPr>
          <w:rFonts w:asciiTheme="majorHAnsi" w:hAnsiTheme="majorHAnsi" w:cstheme="majorHAnsi"/>
          <w:sz w:val="20"/>
          <w:szCs w:val="20"/>
        </w:rPr>
        <w:t>MSgt Orlando Loaiza</w:t>
      </w:r>
      <w:r>
        <w:rPr>
          <w:rFonts w:asciiTheme="majorHAnsi" w:hAnsiTheme="majorHAnsi" w:cstheme="majorHAnsi"/>
          <w:sz w:val="20"/>
          <w:szCs w:val="20"/>
        </w:rPr>
        <w:t xml:space="preserve"> / </w:t>
      </w:r>
      <w:r w:rsidRPr="008A3408">
        <w:rPr>
          <w:rFonts w:asciiTheme="majorHAnsi" w:hAnsiTheme="majorHAnsi" w:cstheme="majorHAnsi"/>
          <w:b/>
          <w:sz w:val="20"/>
          <w:szCs w:val="20"/>
        </w:rPr>
        <w:t>Email:</w:t>
      </w:r>
      <w:r w:rsidRPr="008A3408">
        <w:rPr>
          <w:rFonts w:asciiTheme="majorHAnsi" w:hAnsiTheme="majorHAnsi" w:cstheme="majorHAnsi"/>
          <w:sz w:val="20"/>
          <w:szCs w:val="20"/>
        </w:rPr>
        <w:t xml:space="preserve"> </w:t>
      </w:r>
      <w:hyperlink r:id="rId6" w:history="1">
        <w:r w:rsidRPr="005D1220">
          <w:rPr>
            <w:rStyle w:val="Hyperlink"/>
            <w:rFonts w:asciiTheme="majorHAnsi" w:hAnsiTheme="majorHAnsi" w:cstheme="majorHAnsi"/>
            <w:sz w:val="20"/>
            <w:szCs w:val="20"/>
          </w:rPr>
          <w:t>orlando.loaiza.1@us.af.mil</w:t>
        </w:r>
      </w:hyperlink>
      <w:r>
        <w:rPr>
          <w:rFonts w:asciiTheme="majorHAnsi" w:hAnsiTheme="majorHAnsi" w:cstheme="majorHAnsi"/>
          <w:sz w:val="20"/>
          <w:szCs w:val="20"/>
        </w:rPr>
        <w:t xml:space="preserve"> /</w:t>
      </w:r>
      <w:r w:rsidR="00F86B7F">
        <w:rPr>
          <w:rFonts w:asciiTheme="majorHAnsi" w:hAnsiTheme="majorHAnsi" w:cstheme="majorHAnsi"/>
          <w:sz w:val="20"/>
          <w:szCs w:val="20"/>
        </w:rPr>
        <w:t xml:space="preserve"> </w:t>
      </w:r>
      <w:r w:rsidRPr="008A3408">
        <w:rPr>
          <w:rFonts w:asciiTheme="majorHAnsi" w:hAnsiTheme="majorHAnsi" w:cstheme="majorHAnsi"/>
          <w:b/>
          <w:sz w:val="20"/>
          <w:szCs w:val="20"/>
        </w:rPr>
        <w:t>Phone:</w:t>
      </w:r>
      <w:r w:rsidRPr="008A3408">
        <w:rPr>
          <w:rFonts w:asciiTheme="majorHAnsi" w:hAnsiTheme="majorHAnsi" w:cstheme="majorHAnsi"/>
          <w:sz w:val="20"/>
          <w:szCs w:val="20"/>
        </w:rPr>
        <w:t xml:space="preserve"> 757-764-7600</w:t>
      </w:r>
    </w:p>
    <w:p w14:paraId="130A0CB8" w14:textId="40637617" w:rsidR="00476D00" w:rsidRPr="008A3408" w:rsidRDefault="007F6B3A" w:rsidP="000D5542">
      <w:pPr>
        <w:spacing w:before="240" w:after="0"/>
        <w:rPr>
          <w:rFonts w:asciiTheme="majorHAnsi" w:hAnsiTheme="majorHAnsi" w:cstheme="majorHAnsi"/>
          <w:sz w:val="20"/>
          <w:szCs w:val="20"/>
        </w:rPr>
      </w:pPr>
      <w:r>
        <w:rPr>
          <w:rFonts w:asciiTheme="majorHAnsi" w:hAnsiTheme="majorHAnsi" w:cstheme="majorHAnsi"/>
          <w:b/>
          <w:color w:val="1F497D"/>
          <w:sz w:val="20"/>
          <w:szCs w:val="20"/>
        </w:rPr>
        <w:t>5</w:t>
      </w:r>
      <w:r w:rsidR="00472AD9" w:rsidRPr="008A3408">
        <w:rPr>
          <w:rFonts w:asciiTheme="majorHAnsi" w:hAnsiTheme="majorHAnsi" w:cstheme="majorHAnsi"/>
          <w:b/>
          <w:color w:val="1F497D"/>
          <w:sz w:val="20"/>
          <w:szCs w:val="20"/>
        </w:rPr>
        <w:t>. Response Date</w:t>
      </w:r>
    </w:p>
    <w:p w14:paraId="03969D4E" w14:textId="6DD7CF58" w:rsidR="00476D00" w:rsidRPr="008A3408" w:rsidRDefault="00472AD9" w:rsidP="000D5542">
      <w:pPr>
        <w:pStyle w:val="ListBullet"/>
        <w:spacing w:after="0"/>
        <w:ind w:left="0" w:firstLine="0"/>
        <w:rPr>
          <w:rFonts w:asciiTheme="majorHAnsi" w:hAnsiTheme="majorHAnsi" w:cstheme="majorHAnsi"/>
          <w:sz w:val="20"/>
          <w:szCs w:val="20"/>
        </w:rPr>
      </w:pPr>
      <w:r w:rsidRPr="008A3408">
        <w:rPr>
          <w:rFonts w:asciiTheme="majorHAnsi" w:hAnsiTheme="majorHAnsi" w:cstheme="majorHAnsi"/>
          <w:b/>
          <w:sz w:val="20"/>
          <w:szCs w:val="20"/>
        </w:rPr>
        <w:t>Questions Due:</w:t>
      </w:r>
      <w:r w:rsidRPr="008A3408">
        <w:rPr>
          <w:rFonts w:asciiTheme="majorHAnsi" w:hAnsiTheme="majorHAnsi" w:cstheme="majorHAnsi"/>
          <w:sz w:val="20"/>
          <w:szCs w:val="20"/>
        </w:rPr>
        <w:t xml:space="preserve"> </w:t>
      </w:r>
      <w:r w:rsidR="003B2096" w:rsidRPr="008A3408">
        <w:rPr>
          <w:rFonts w:asciiTheme="majorHAnsi" w:hAnsiTheme="majorHAnsi" w:cstheme="majorHAnsi"/>
          <w:sz w:val="20"/>
          <w:szCs w:val="20"/>
        </w:rPr>
        <w:t>20</w:t>
      </w:r>
      <w:r w:rsidRPr="008A3408">
        <w:rPr>
          <w:rFonts w:asciiTheme="majorHAnsi" w:hAnsiTheme="majorHAnsi" w:cstheme="majorHAnsi"/>
          <w:sz w:val="20"/>
          <w:szCs w:val="20"/>
        </w:rPr>
        <w:t xml:space="preserve"> </w:t>
      </w:r>
      <w:r w:rsidR="003B2096" w:rsidRPr="008A3408">
        <w:rPr>
          <w:rFonts w:asciiTheme="majorHAnsi" w:hAnsiTheme="majorHAnsi" w:cstheme="majorHAnsi"/>
          <w:sz w:val="20"/>
          <w:szCs w:val="20"/>
        </w:rPr>
        <w:t>May</w:t>
      </w:r>
      <w:r w:rsidRPr="008A3408">
        <w:rPr>
          <w:rFonts w:asciiTheme="majorHAnsi" w:hAnsiTheme="majorHAnsi" w:cstheme="majorHAnsi"/>
          <w:sz w:val="20"/>
          <w:szCs w:val="20"/>
        </w:rPr>
        <w:t xml:space="preserve"> </w:t>
      </w:r>
      <w:r w:rsidR="003B2096" w:rsidRPr="008A3408">
        <w:rPr>
          <w:rFonts w:asciiTheme="majorHAnsi" w:hAnsiTheme="majorHAnsi" w:cstheme="majorHAnsi"/>
          <w:sz w:val="20"/>
          <w:szCs w:val="20"/>
        </w:rPr>
        <w:t>2026</w:t>
      </w:r>
      <w:r w:rsidRPr="008A3408">
        <w:rPr>
          <w:rFonts w:asciiTheme="majorHAnsi" w:hAnsiTheme="majorHAnsi" w:cstheme="majorHAnsi"/>
          <w:sz w:val="20"/>
          <w:szCs w:val="20"/>
        </w:rPr>
        <w:t xml:space="preserve">, </w:t>
      </w:r>
      <w:r w:rsidR="008A3408" w:rsidRPr="008A3408">
        <w:rPr>
          <w:rFonts w:asciiTheme="majorHAnsi" w:hAnsiTheme="majorHAnsi" w:cstheme="majorHAnsi"/>
          <w:sz w:val="20"/>
          <w:szCs w:val="20"/>
        </w:rPr>
        <w:t>1</w:t>
      </w:r>
      <w:r w:rsidRPr="008A3408">
        <w:rPr>
          <w:rFonts w:asciiTheme="majorHAnsi" w:hAnsiTheme="majorHAnsi" w:cstheme="majorHAnsi"/>
          <w:sz w:val="20"/>
          <w:szCs w:val="20"/>
        </w:rPr>
        <w:t xml:space="preserve">:00 PM </w:t>
      </w:r>
      <w:r w:rsidR="008A3408" w:rsidRPr="008A3408">
        <w:rPr>
          <w:rFonts w:asciiTheme="majorHAnsi" w:hAnsiTheme="majorHAnsi" w:cstheme="majorHAnsi"/>
          <w:sz w:val="20"/>
          <w:szCs w:val="20"/>
        </w:rPr>
        <w:t>EST</w:t>
      </w:r>
    </w:p>
    <w:p w14:paraId="441D5E20" w14:textId="1ADA88C8" w:rsidR="00476D00" w:rsidRPr="008A3408" w:rsidRDefault="00472AD9" w:rsidP="000D5542">
      <w:pPr>
        <w:pStyle w:val="ListBullet"/>
        <w:spacing w:after="0"/>
        <w:ind w:left="0" w:firstLine="0"/>
        <w:rPr>
          <w:rFonts w:asciiTheme="majorHAnsi" w:hAnsiTheme="majorHAnsi" w:cstheme="majorHAnsi"/>
          <w:sz w:val="20"/>
          <w:szCs w:val="20"/>
        </w:rPr>
      </w:pPr>
      <w:r w:rsidRPr="008A3408">
        <w:rPr>
          <w:rFonts w:asciiTheme="majorHAnsi" w:hAnsiTheme="majorHAnsi" w:cstheme="majorHAnsi"/>
          <w:b/>
          <w:sz w:val="20"/>
          <w:szCs w:val="20"/>
        </w:rPr>
        <w:t>Quotes Due:</w:t>
      </w:r>
      <w:r w:rsidRPr="008A3408">
        <w:rPr>
          <w:rFonts w:asciiTheme="majorHAnsi" w:hAnsiTheme="majorHAnsi" w:cstheme="majorHAnsi"/>
          <w:sz w:val="20"/>
          <w:szCs w:val="20"/>
        </w:rPr>
        <w:t xml:space="preserve"> </w:t>
      </w:r>
      <w:r w:rsidR="008A3408" w:rsidRPr="008A3408">
        <w:rPr>
          <w:rFonts w:asciiTheme="majorHAnsi" w:hAnsiTheme="majorHAnsi" w:cstheme="majorHAnsi"/>
          <w:sz w:val="20"/>
          <w:szCs w:val="20"/>
        </w:rPr>
        <w:t>27</w:t>
      </w:r>
      <w:r w:rsidRPr="008A3408">
        <w:rPr>
          <w:rFonts w:asciiTheme="majorHAnsi" w:hAnsiTheme="majorHAnsi" w:cstheme="majorHAnsi"/>
          <w:sz w:val="20"/>
          <w:szCs w:val="20"/>
        </w:rPr>
        <w:t xml:space="preserve"> </w:t>
      </w:r>
      <w:r w:rsidR="008A3408" w:rsidRPr="008A3408">
        <w:rPr>
          <w:rFonts w:asciiTheme="majorHAnsi" w:hAnsiTheme="majorHAnsi" w:cstheme="majorHAnsi"/>
          <w:sz w:val="20"/>
          <w:szCs w:val="20"/>
        </w:rPr>
        <w:t>May</w:t>
      </w:r>
      <w:r w:rsidRPr="008A3408">
        <w:rPr>
          <w:rFonts w:asciiTheme="majorHAnsi" w:hAnsiTheme="majorHAnsi" w:cstheme="majorHAnsi"/>
          <w:sz w:val="20"/>
          <w:szCs w:val="20"/>
        </w:rPr>
        <w:t xml:space="preserve"> </w:t>
      </w:r>
      <w:r w:rsidR="008A3408" w:rsidRPr="008A3408">
        <w:rPr>
          <w:rFonts w:asciiTheme="majorHAnsi" w:hAnsiTheme="majorHAnsi" w:cstheme="majorHAnsi"/>
          <w:sz w:val="20"/>
          <w:szCs w:val="20"/>
        </w:rPr>
        <w:t>2026</w:t>
      </w:r>
      <w:r w:rsidRPr="008A3408">
        <w:rPr>
          <w:rFonts w:asciiTheme="majorHAnsi" w:hAnsiTheme="majorHAnsi" w:cstheme="majorHAnsi"/>
          <w:sz w:val="20"/>
          <w:szCs w:val="20"/>
        </w:rPr>
        <w:t xml:space="preserve">, </w:t>
      </w:r>
      <w:r w:rsidR="008A3408" w:rsidRPr="008A3408">
        <w:rPr>
          <w:rFonts w:asciiTheme="majorHAnsi" w:hAnsiTheme="majorHAnsi" w:cstheme="majorHAnsi"/>
          <w:sz w:val="20"/>
          <w:szCs w:val="20"/>
        </w:rPr>
        <w:t>1</w:t>
      </w:r>
      <w:r w:rsidRPr="008A3408">
        <w:rPr>
          <w:rFonts w:asciiTheme="majorHAnsi" w:hAnsiTheme="majorHAnsi" w:cstheme="majorHAnsi"/>
          <w:sz w:val="20"/>
          <w:szCs w:val="20"/>
        </w:rPr>
        <w:t xml:space="preserve">:00 PM </w:t>
      </w:r>
      <w:r w:rsidR="008A3408" w:rsidRPr="008A3408">
        <w:rPr>
          <w:rFonts w:asciiTheme="majorHAnsi" w:hAnsiTheme="majorHAnsi" w:cstheme="majorHAnsi"/>
          <w:sz w:val="20"/>
          <w:szCs w:val="20"/>
        </w:rPr>
        <w:t>EST</w:t>
      </w:r>
    </w:p>
    <w:p w14:paraId="35B0D295" w14:textId="692C776C" w:rsidR="00476D00" w:rsidRPr="008A3408" w:rsidRDefault="007F6B3A" w:rsidP="000D5542">
      <w:pPr>
        <w:spacing w:before="240" w:after="0"/>
        <w:rPr>
          <w:rFonts w:asciiTheme="majorHAnsi" w:hAnsiTheme="majorHAnsi" w:cstheme="majorHAnsi"/>
          <w:sz w:val="20"/>
          <w:szCs w:val="20"/>
        </w:rPr>
      </w:pPr>
      <w:r>
        <w:rPr>
          <w:rFonts w:asciiTheme="majorHAnsi" w:hAnsiTheme="majorHAnsi" w:cstheme="majorHAnsi"/>
          <w:b/>
          <w:color w:val="1F497D"/>
          <w:sz w:val="20"/>
          <w:szCs w:val="20"/>
        </w:rPr>
        <w:t>6</w:t>
      </w:r>
      <w:r w:rsidR="00472AD9" w:rsidRPr="008A3408">
        <w:rPr>
          <w:rFonts w:asciiTheme="majorHAnsi" w:hAnsiTheme="majorHAnsi" w:cstheme="majorHAnsi"/>
          <w:b/>
          <w:color w:val="1F497D"/>
          <w:sz w:val="20"/>
          <w:szCs w:val="20"/>
        </w:rPr>
        <w:t>. Classification</w:t>
      </w:r>
    </w:p>
    <w:p w14:paraId="5B8B799D" w14:textId="77777777" w:rsidR="00476D00" w:rsidRPr="008A3408" w:rsidRDefault="00472AD9" w:rsidP="000D5542">
      <w:pPr>
        <w:pStyle w:val="ListBullet"/>
        <w:spacing w:after="0"/>
        <w:ind w:left="0" w:firstLine="0"/>
        <w:rPr>
          <w:rFonts w:asciiTheme="majorHAnsi" w:hAnsiTheme="majorHAnsi" w:cstheme="majorHAnsi"/>
          <w:sz w:val="20"/>
          <w:szCs w:val="20"/>
        </w:rPr>
      </w:pPr>
      <w:r w:rsidRPr="008A3408">
        <w:rPr>
          <w:rFonts w:asciiTheme="majorHAnsi" w:hAnsiTheme="majorHAnsi" w:cstheme="majorHAnsi"/>
          <w:b/>
          <w:sz w:val="20"/>
          <w:szCs w:val="20"/>
        </w:rPr>
        <w:t>NAICS Code:</w:t>
      </w:r>
      <w:r w:rsidRPr="008A3408">
        <w:rPr>
          <w:rFonts w:asciiTheme="majorHAnsi" w:hAnsiTheme="majorHAnsi" w:cstheme="majorHAnsi"/>
          <w:sz w:val="20"/>
          <w:szCs w:val="20"/>
        </w:rPr>
        <w:t xml:space="preserve"> 238320 - Painting and Wall Covering Contractors</w:t>
      </w:r>
    </w:p>
    <w:p w14:paraId="10C573EC" w14:textId="77777777" w:rsidR="00476D00" w:rsidRPr="008A3408" w:rsidRDefault="00472AD9" w:rsidP="000D5542">
      <w:pPr>
        <w:pStyle w:val="ListBullet"/>
        <w:spacing w:after="0"/>
        <w:ind w:left="0" w:firstLine="0"/>
        <w:rPr>
          <w:rFonts w:asciiTheme="majorHAnsi" w:hAnsiTheme="majorHAnsi" w:cstheme="majorHAnsi"/>
          <w:sz w:val="20"/>
          <w:szCs w:val="20"/>
        </w:rPr>
      </w:pPr>
      <w:r w:rsidRPr="008A3408">
        <w:rPr>
          <w:rFonts w:asciiTheme="majorHAnsi" w:hAnsiTheme="majorHAnsi" w:cstheme="majorHAnsi"/>
          <w:b/>
          <w:sz w:val="20"/>
          <w:szCs w:val="20"/>
        </w:rPr>
        <w:t>Size Standard:</w:t>
      </w:r>
      <w:r w:rsidRPr="008A3408">
        <w:rPr>
          <w:rFonts w:asciiTheme="majorHAnsi" w:hAnsiTheme="majorHAnsi" w:cstheme="majorHAnsi"/>
          <w:sz w:val="20"/>
          <w:szCs w:val="20"/>
        </w:rPr>
        <w:t xml:space="preserve"> $19.0 Million</w:t>
      </w:r>
    </w:p>
    <w:p w14:paraId="01FCF031" w14:textId="77777777" w:rsidR="00476D00" w:rsidRDefault="00472AD9" w:rsidP="000D5542">
      <w:pPr>
        <w:pStyle w:val="ListBullet"/>
        <w:spacing w:after="0"/>
        <w:ind w:left="0" w:firstLine="0"/>
        <w:rPr>
          <w:rFonts w:asciiTheme="majorHAnsi" w:hAnsiTheme="majorHAnsi" w:cstheme="majorHAnsi"/>
          <w:sz w:val="20"/>
          <w:szCs w:val="20"/>
        </w:rPr>
      </w:pPr>
      <w:r w:rsidRPr="008A3408">
        <w:rPr>
          <w:rFonts w:asciiTheme="majorHAnsi" w:hAnsiTheme="majorHAnsi" w:cstheme="majorHAnsi"/>
          <w:b/>
          <w:sz w:val="20"/>
          <w:szCs w:val="20"/>
        </w:rPr>
        <w:t>PSC:</w:t>
      </w:r>
      <w:r w:rsidRPr="008A3408">
        <w:rPr>
          <w:rFonts w:asciiTheme="majorHAnsi" w:hAnsiTheme="majorHAnsi" w:cstheme="majorHAnsi"/>
          <w:sz w:val="20"/>
          <w:szCs w:val="20"/>
        </w:rPr>
        <w:t xml:space="preserve"> Z2AA - Repair or Alteration of Office Buildings</w:t>
      </w:r>
    </w:p>
    <w:p w14:paraId="5F9737E7" w14:textId="14B8A98E" w:rsidR="00476D00" w:rsidRPr="002B104A" w:rsidRDefault="00472AD9" w:rsidP="000D5542">
      <w:pPr>
        <w:pStyle w:val="ListBullet"/>
        <w:spacing w:after="0"/>
        <w:ind w:left="0" w:firstLine="0"/>
        <w:rPr>
          <w:rFonts w:asciiTheme="majorHAnsi" w:hAnsiTheme="majorHAnsi" w:cstheme="majorHAnsi"/>
          <w:sz w:val="20"/>
          <w:szCs w:val="20"/>
        </w:rPr>
      </w:pPr>
      <w:r w:rsidRPr="002B104A">
        <w:rPr>
          <w:rFonts w:asciiTheme="majorHAnsi" w:hAnsiTheme="majorHAnsi" w:cstheme="majorHAnsi"/>
          <w:sz w:val="20"/>
          <w:szCs w:val="20"/>
        </w:rPr>
        <w:t>This acquisition is a total small business set-aside.</w:t>
      </w:r>
    </w:p>
    <w:p w14:paraId="47488A49" w14:textId="758DF4DF" w:rsidR="00476D00" w:rsidRPr="008A3408" w:rsidRDefault="007F6B3A" w:rsidP="000D5542">
      <w:pPr>
        <w:spacing w:before="240" w:after="0"/>
        <w:rPr>
          <w:rFonts w:asciiTheme="majorHAnsi" w:hAnsiTheme="majorHAnsi" w:cstheme="majorHAnsi"/>
          <w:sz w:val="20"/>
          <w:szCs w:val="20"/>
        </w:rPr>
      </w:pPr>
      <w:r>
        <w:rPr>
          <w:rFonts w:asciiTheme="majorHAnsi" w:hAnsiTheme="majorHAnsi" w:cstheme="majorHAnsi"/>
          <w:b/>
          <w:color w:val="1F497D"/>
          <w:sz w:val="20"/>
          <w:szCs w:val="20"/>
        </w:rPr>
        <w:t>7</w:t>
      </w:r>
      <w:r w:rsidR="00472AD9" w:rsidRPr="008A3408">
        <w:rPr>
          <w:rFonts w:asciiTheme="majorHAnsi" w:hAnsiTheme="majorHAnsi" w:cstheme="majorHAnsi"/>
          <w:b/>
          <w:color w:val="1F497D"/>
          <w:sz w:val="20"/>
          <w:szCs w:val="20"/>
        </w:rPr>
        <w:t>. Description of Requirement</w:t>
      </w:r>
    </w:p>
    <w:p w14:paraId="2B3036BC" w14:textId="3C103FA2" w:rsidR="000E1592"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The work described herein includes the furnishing of all materials, equipment, and labor to perform the work as described in the attached Statement of Work (SOW). The purpose of this project is to replace damaged interior finishes and to meet Base Standards. All work shall conform to industry standards. Any deviation from the Manufacturer installation requirements must be approved prior to performing the work on site.</w:t>
      </w:r>
    </w:p>
    <w:p w14:paraId="78FE3B28" w14:textId="0407E72F" w:rsidR="00476D00" w:rsidRPr="008A3408" w:rsidRDefault="007F6B3A" w:rsidP="000D5542">
      <w:pPr>
        <w:spacing w:before="240" w:after="0"/>
        <w:rPr>
          <w:rFonts w:asciiTheme="majorHAnsi" w:hAnsiTheme="majorHAnsi" w:cstheme="majorHAnsi"/>
          <w:sz w:val="20"/>
          <w:szCs w:val="20"/>
        </w:rPr>
      </w:pPr>
      <w:r>
        <w:rPr>
          <w:rFonts w:asciiTheme="majorHAnsi" w:hAnsiTheme="majorHAnsi" w:cstheme="majorHAnsi"/>
          <w:b/>
          <w:color w:val="1F497D"/>
          <w:sz w:val="20"/>
          <w:szCs w:val="20"/>
        </w:rPr>
        <w:t>8</w:t>
      </w:r>
      <w:r w:rsidR="00472AD9" w:rsidRPr="008A3408">
        <w:rPr>
          <w:rFonts w:asciiTheme="majorHAnsi" w:hAnsiTheme="majorHAnsi" w:cstheme="majorHAnsi"/>
          <w:b/>
          <w:color w:val="1F497D"/>
          <w:sz w:val="20"/>
          <w:szCs w:val="20"/>
        </w:rPr>
        <w:t>. Line Items</w:t>
      </w:r>
    </w:p>
    <w:tbl>
      <w:tblPr>
        <w:tblStyle w:val="TableGrid"/>
        <w:tblW w:w="9940" w:type="dxa"/>
        <w:tblInd w:w="-545" w:type="dxa"/>
        <w:tblLayout w:type="fixed"/>
        <w:tblLook w:val="04A0" w:firstRow="1" w:lastRow="0" w:firstColumn="1" w:lastColumn="0" w:noHBand="0" w:noVBand="1"/>
      </w:tblPr>
      <w:tblGrid>
        <w:gridCol w:w="990"/>
        <w:gridCol w:w="3960"/>
        <w:gridCol w:w="540"/>
        <w:gridCol w:w="720"/>
        <w:gridCol w:w="1710"/>
        <w:gridCol w:w="2020"/>
      </w:tblGrid>
      <w:tr w:rsidR="00476D00" w:rsidRPr="008A3408" w14:paraId="6E487FD6" w14:textId="77777777" w:rsidTr="003B2096">
        <w:tc>
          <w:tcPr>
            <w:tcW w:w="990" w:type="dxa"/>
            <w:vAlign w:val="center"/>
          </w:tcPr>
          <w:p w14:paraId="4C30657E" w14:textId="77777777" w:rsidR="00476D00" w:rsidRPr="008A3408" w:rsidRDefault="00476D00" w:rsidP="000D5542">
            <w:pPr>
              <w:rPr>
                <w:rFonts w:asciiTheme="majorHAnsi" w:hAnsiTheme="majorHAnsi" w:cstheme="majorHAnsi"/>
                <w:sz w:val="20"/>
                <w:szCs w:val="20"/>
              </w:rPr>
            </w:pPr>
          </w:p>
          <w:p w14:paraId="77B26544" w14:textId="77777777"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b/>
                <w:sz w:val="20"/>
                <w:szCs w:val="20"/>
              </w:rPr>
              <w:t>CLIN</w:t>
            </w:r>
          </w:p>
        </w:tc>
        <w:tc>
          <w:tcPr>
            <w:tcW w:w="3960" w:type="dxa"/>
            <w:vAlign w:val="center"/>
          </w:tcPr>
          <w:p w14:paraId="11E3E162" w14:textId="77777777" w:rsidR="00476D00" w:rsidRPr="008A3408" w:rsidRDefault="00476D00" w:rsidP="000D5542">
            <w:pPr>
              <w:rPr>
                <w:rFonts w:asciiTheme="majorHAnsi" w:hAnsiTheme="majorHAnsi" w:cstheme="majorHAnsi"/>
                <w:sz w:val="20"/>
                <w:szCs w:val="20"/>
              </w:rPr>
            </w:pPr>
          </w:p>
          <w:p w14:paraId="6E4A33DB" w14:textId="77777777"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b/>
                <w:sz w:val="20"/>
                <w:szCs w:val="20"/>
              </w:rPr>
              <w:t>Description</w:t>
            </w:r>
          </w:p>
        </w:tc>
        <w:tc>
          <w:tcPr>
            <w:tcW w:w="540" w:type="dxa"/>
            <w:vAlign w:val="center"/>
          </w:tcPr>
          <w:p w14:paraId="2FB44ECC" w14:textId="77777777" w:rsidR="00476D00" w:rsidRPr="008A3408" w:rsidRDefault="00476D00" w:rsidP="000D5542">
            <w:pPr>
              <w:rPr>
                <w:rFonts w:asciiTheme="majorHAnsi" w:hAnsiTheme="majorHAnsi" w:cstheme="majorHAnsi"/>
                <w:sz w:val="20"/>
                <w:szCs w:val="20"/>
              </w:rPr>
            </w:pPr>
          </w:p>
          <w:p w14:paraId="333FB3DD" w14:textId="77777777"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b/>
                <w:sz w:val="20"/>
                <w:szCs w:val="20"/>
              </w:rPr>
              <w:t>QTY</w:t>
            </w:r>
          </w:p>
        </w:tc>
        <w:tc>
          <w:tcPr>
            <w:tcW w:w="720" w:type="dxa"/>
            <w:vAlign w:val="center"/>
          </w:tcPr>
          <w:p w14:paraId="2DE3F144" w14:textId="77777777" w:rsidR="00476D00" w:rsidRPr="008A3408" w:rsidRDefault="00476D00" w:rsidP="000D5542">
            <w:pPr>
              <w:rPr>
                <w:rFonts w:asciiTheme="majorHAnsi" w:hAnsiTheme="majorHAnsi" w:cstheme="majorHAnsi"/>
                <w:sz w:val="20"/>
                <w:szCs w:val="20"/>
              </w:rPr>
            </w:pPr>
          </w:p>
          <w:p w14:paraId="1CAB7839" w14:textId="77777777"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b/>
                <w:sz w:val="20"/>
                <w:szCs w:val="20"/>
              </w:rPr>
              <w:t>UI</w:t>
            </w:r>
          </w:p>
        </w:tc>
        <w:tc>
          <w:tcPr>
            <w:tcW w:w="1710" w:type="dxa"/>
            <w:vAlign w:val="center"/>
          </w:tcPr>
          <w:p w14:paraId="792FF739" w14:textId="77777777" w:rsidR="00476D00" w:rsidRPr="008A3408" w:rsidRDefault="00476D00" w:rsidP="000D5542">
            <w:pPr>
              <w:rPr>
                <w:rFonts w:asciiTheme="majorHAnsi" w:hAnsiTheme="majorHAnsi" w:cstheme="majorHAnsi"/>
                <w:sz w:val="20"/>
                <w:szCs w:val="20"/>
              </w:rPr>
            </w:pPr>
          </w:p>
          <w:p w14:paraId="402C41B7" w14:textId="77777777"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b/>
                <w:sz w:val="20"/>
                <w:szCs w:val="20"/>
              </w:rPr>
              <w:t>Unit Price</w:t>
            </w:r>
          </w:p>
        </w:tc>
        <w:tc>
          <w:tcPr>
            <w:tcW w:w="2020" w:type="dxa"/>
            <w:vAlign w:val="center"/>
          </w:tcPr>
          <w:p w14:paraId="7CE1D4A1" w14:textId="77777777" w:rsidR="00476D00" w:rsidRPr="008A3408" w:rsidRDefault="00476D00" w:rsidP="000D5542">
            <w:pPr>
              <w:rPr>
                <w:rFonts w:asciiTheme="majorHAnsi" w:hAnsiTheme="majorHAnsi" w:cstheme="majorHAnsi"/>
                <w:sz w:val="20"/>
                <w:szCs w:val="20"/>
              </w:rPr>
            </w:pPr>
          </w:p>
          <w:p w14:paraId="7EA72BCE" w14:textId="77777777"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b/>
                <w:sz w:val="20"/>
                <w:szCs w:val="20"/>
              </w:rPr>
              <w:t>Extended Price</w:t>
            </w:r>
          </w:p>
        </w:tc>
      </w:tr>
      <w:tr w:rsidR="00476D00" w:rsidRPr="008A3408" w14:paraId="0FE7FCC9" w14:textId="77777777" w:rsidTr="003B2096">
        <w:tc>
          <w:tcPr>
            <w:tcW w:w="990" w:type="dxa"/>
            <w:vAlign w:val="center"/>
          </w:tcPr>
          <w:p w14:paraId="6E5D1446" w14:textId="77777777" w:rsidR="00476D00" w:rsidRPr="008A3408" w:rsidRDefault="00476D00" w:rsidP="000D5542">
            <w:pPr>
              <w:rPr>
                <w:rFonts w:asciiTheme="majorHAnsi" w:hAnsiTheme="majorHAnsi" w:cstheme="majorHAnsi"/>
                <w:sz w:val="20"/>
                <w:szCs w:val="20"/>
              </w:rPr>
            </w:pPr>
          </w:p>
          <w:p w14:paraId="03DFB20D" w14:textId="248C1EEE"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sz w:val="20"/>
                <w:szCs w:val="20"/>
              </w:rPr>
              <w:t>0001</w:t>
            </w:r>
            <w:r w:rsidR="007777ED">
              <w:rPr>
                <w:rFonts w:asciiTheme="majorHAnsi" w:hAnsiTheme="majorHAnsi" w:cstheme="majorHAnsi"/>
                <w:sz w:val="20"/>
                <w:szCs w:val="20"/>
              </w:rPr>
              <w:t>**</w:t>
            </w:r>
          </w:p>
        </w:tc>
        <w:tc>
          <w:tcPr>
            <w:tcW w:w="3960" w:type="dxa"/>
            <w:vAlign w:val="center"/>
          </w:tcPr>
          <w:p w14:paraId="37BE5080" w14:textId="77777777" w:rsidR="00476D00" w:rsidRPr="008A3408" w:rsidRDefault="00476D00" w:rsidP="000D5542">
            <w:pPr>
              <w:rPr>
                <w:rFonts w:asciiTheme="majorHAnsi" w:hAnsiTheme="majorHAnsi" w:cstheme="majorHAnsi"/>
                <w:sz w:val="20"/>
                <w:szCs w:val="20"/>
              </w:rPr>
            </w:pPr>
          </w:p>
          <w:p w14:paraId="1B2305AF" w14:textId="57B382AD" w:rsidR="00476D00" w:rsidRPr="008A3408" w:rsidRDefault="00472AD9" w:rsidP="000D5542">
            <w:pPr>
              <w:rPr>
                <w:rFonts w:asciiTheme="majorHAnsi" w:hAnsiTheme="majorHAnsi" w:cstheme="majorHAnsi"/>
                <w:sz w:val="20"/>
                <w:szCs w:val="20"/>
              </w:rPr>
            </w:pPr>
            <w:r w:rsidRPr="008A3408">
              <w:rPr>
                <w:rFonts w:asciiTheme="majorHAnsi" w:hAnsiTheme="majorHAnsi" w:cstheme="majorHAnsi"/>
                <w:b/>
                <w:sz w:val="20"/>
                <w:szCs w:val="20"/>
              </w:rPr>
              <w:t>Location “A” Facility.</w:t>
            </w:r>
            <w:r w:rsidRPr="008A3408">
              <w:rPr>
                <w:rFonts w:asciiTheme="majorHAnsi" w:hAnsiTheme="majorHAnsi" w:cstheme="majorHAnsi"/>
                <w:sz w:val="20"/>
                <w:szCs w:val="20"/>
              </w:rPr>
              <w:t xml:space="preserve"> Move furniture/equipment, demolish and install approximately 2700 SF of carpet tile and 340 LF of wall base, and paint approximately 3100 SF of walls and 5 door frames in FSS Offices.</w:t>
            </w:r>
            <w:r w:rsidR="009230A4" w:rsidRPr="008A3408">
              <w:rPr>
                <w:rFonts w:asciiTheme="majorHAnsi" w:hAnsiTheme="majorHAnsi" w:cstheme="majorHAnsi"/>
                <w:sz w:val="20"/>
                <w:szCs w:val="20"/>
              </w:rPr>
              <w:t xml:space="preserve">  </w:t>
            </w:r>
            <w:r w:rsidR="009230A4" w:rsidRPr="008A3408">
              <w:rPr>
                <w:rFonts w:asciiTheme="majorHAnsi" w:hAnsiTheme="majorHAnsi" w:cstheme="majorHAnsi"/>
                <w:sz w:val="20"/>
                <w:szCs w:val="20"/>
              </w:rPr>
              <w:lastRenderedPageBreak/>
              <w:t>All work is as specified in the attached Statement of Work</w:t>
            </w:r>
          </w:p>
        </w:tc>
        <w:tc>
          <w:tcPr>
            <w:tcW w:w="540" w:type="dxa"/>
            <w:vAlign w:val="center"/>
          </w:tcPr>
          <w:p w14:paraId="299DD37B" w14:textId="77777777" w:rsidR="00476D00" w:rsidRPr="008A3408" w:rsidRDefault="00476D00" w:rsidP="000D5542">
            <w:pPr>
              <w:rPr>
                <w:rFonts w:asciiTheme="majorHAnsi" w:hAnsiTheme="majorHAnsi" w:cstheme="majorHAnsi"/>
                <w:sz w:val="20"/>
                <w:szCs w:val="20"/>
              </w:rPr>
            </w:pPr>
          </w:p>
          <w:p w14:paraId="26C6E569" w14:textId="77777777"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sz w:val="20"/>
                <w:szCs w:val="20"/>
              </w:rPr>
              <w:t>1</w:t>
            </w:r>
          </w:p>
        </w:tc>
        <w:tc>
          <w:tcPr>
            <w:tcW w:w="720" w:type="dxa"/>
            <w:vAlign w:val="center"/>
          </w:tcPr>
          <w:p w14:paraId="375BAAD0" w14:textId="77777777" w:rsidR="00476D00" w:rsidRPr="008A3408" w:rsidRDefault="00476D00" w:rsidP="000D5542">
            <w:pPr>
              <w:rPr>
                <w:rFonts w:asciiTheme="majorHAnsi" w:hAnsiTheme="majorHAnsi" w:cstheme="majorHAnsi"/>
                <w:sz w:val="20"/>
                <w:szCs w:val="20"/>
              </w:rPr>
            </w:pPr>
          </w:p>
          <w:p w14:paraId="52B4B3D8" w14:textId="0296DA1F" w:rsidR="00476D00" w:rsidRPr="008A3408" w:rsidRDefault="00A81338" w:rsidP="000D5542">
            <w:pPr>
              <w:jc w:val="center"/>
              <w:rPr>
                <w:rFonts w:asciiTheme="majorHAnsi" w:hAnsiTheme="majorHAnsi" w:cstheme="majorHAnsi"/>
                <w:sz w:val="20"/>
                <w:szCs w:val="20"/>
              </w:rPr>
            </w:pPr>
            <w:r w:rsidRPr="008A3408">
              <w:rPr>
                <w:rFonts w:asciiTheme="majorHAnsi" w:hAnsiTheme="majorHAnsi" w:cstheme="majorHAnsi"/>
                <w:sz w:val="20"/>
                <w:szCs w:val="20"/>
              </w:rPr>
              <w:t>Job</w:t>
            </w:r>
          </w:p>
        </w:tc>
        <w:tc>
          <w:tcPr>
            <w:tcW w:w="1710" w:type="dxa"/>
            <w:vAlign w:val="center"/>
          </w:tcPr>
          <w:p w14:paraId="79644DD7" w14:textId="77777777" w:rsidR="00476D00" w:rsidRPr="008A3408" w:rsidRDefault="00476D00" w:rsidP="000D5542">
            <w:pPr>
              <w:rPr>
                <w:rFonts w:asciiTheme="majorHAnsi" w:hAnsiTheme="majorHAnsi" w:cstheme="majorHAnsi"/>
                <w:sz w:val="20"/>
                <w:szCs w:val="20"/>
              </w:rPr>
            </w:pPr>
          </w:p>
          <w:p w14:paraId="180B3249" w14:textId="5D2B278B" w:rsidR="00476D00" w:rsidRPr="008A3408" w:rsidRDefault="00472AD9" w:rsidP="000D5542">
            <w:pPr>
              <w:rPr>
                <w:rFonts w:asciiTheme="majorHAnsi" w:hAnsiTheme="majorHAnsi" w:cstheme="majorHAnsi"/>
                <w:sz w:val="20"/>
                <w:szCs w:val="20"/>
              </w:rPr>
            </w:pPr>
            <w:r w:rsidRPr="008A3408">
              <w:rPr>
                <w:rFonts w:asciiTheme="majorHAnsi" w:hAnsiTheme="majorHAnsi" w:cstheme="majorHAnsi"/>
                <w:sz w:val="20"/>
                <w:szCs w:val="20"/>
              </w:rPr>
              <w:t>$___</w:t>
            </w:r>
            <w:r w:rsidR="002B104A">
              <w:rPr>
                <w:rFonts w:asciiTheme="majorHAnsi" w:hAnsiTheme="majorHAnsi" w:cstheme="majorHAnsi"/>
                <w:sz w:val="20"/>
                <w:szCs w:val="20"/>
              </w:rPr>
              <w:t>___</w:t>
            </w:r>
            <w:r w:rsidRPr="008A3408">
              <w:rPr>
                <w:rFonts w:asciiTheme="majorHAnsi" w:hAnsiTheme="majorHAnsi" w:cstheme="majorHAnsi"/>
                <w:sz w:val="20"/>
                <w:szCs w:val="20"/>
              </w:rPr>
              <w:t>____</w:t>
            </w:r>
          </w:p>
        </w:tc>
        <w:tc>
          <w:tcPr>
            <w:tcW w:w="2020" w:type="dxa"/>
            <w:vAlign w:val="center"/>
          </w:tcPr>
          <w:p w14:paraId="0094D3B2" w14:textId="77777777" w:rsidR="00476D00" w:rsidRPr="008A3408" w:rsidRDefault="00476D00" w:rsidP="000D5542">
            <w:pPr>
              <w:rPr>
                <w:rFonts w:asciiTheme="majorHAnsi" w:hAnsiTheme="majorHAnsi" w:cstheme="majorHAnsi"/>
                <w:sz w:val="20"/>
                <w:szCs w:val="20"/>
              </w:rPr>
            </w:pPr>
          </w:p>
          <w:p w14:paraId="6889F77A" w14:textId="7F5B6D9D" w:rsidR="00476D00" w:rsidRPr="008A3408" w:rsidRDefault="00472AD9" w:rsidP="000D5542">
            <w:pPr>
              <w:rPr>
                <w:rFonts w:asciiTheme="majorHAnsi" w:hAnsiTheme="majorHAnsi" w:cstheme="majorHAnsi"/>
                <w:sz w:val="20"/>
                <w:szCs w:val="20"/>
              </w:rPr>
            </w:pPr>
            <w:r w:rsidRPr="008A3408">
              <w:rPr>
                <w:rFonts w:asciiTheme="majorHAnsi" w:hAnsiTheme="majorHAnsi" w:cstheme="majorHAnsi"/>
                <w:sz w:val="20"/>
                <w:szCs w:val="20"/>
              </w:rPr>
              <w:t>$______</w:t>
            </w:r>
            <w:r w:rsidR="002B104A">
              <w:rPr>
                <w:rFonts w:asciiTheme="majorHAnsi" w:hAnsiTheme="majorHAnsi" w:cstheme="majorHAnsi"/>
                <w:sz w:val="20"/>
                <w:szCs w:val="20"/>
              </w:rPr>
              <w:t>____</w:t>
            </w:r>
            <w:r w:rsidRPr="008A3408">
              <w:rPr>
                <w:rFonts w:asciiTheme="majorHAnsi" w:hAnsiTheme="majorHAnsi" w:cstheme="majorHAnsi"/>
                <w:sz w:val="20"/>
                <w:szCs w:val="20"/>
              </w:rPr>
              <w:t>_</w:t>
            </w:r>
          </w:p>
        </w:tc>
      </w:tr>
      <w:tr w:rsidR="00476D00" w:rsidRPr="008A3408" w14:paraId="61A8D17C" w14:textId="77777777" w:rsidTr="003B2096">
        <w:tc>
          <w:tcPr>
            <w:tcW w:w="990" w:type="dxa"/>
            <w:vAlign w:val="center"/>
          </w:tcPr>
          <w:p w14:paraId="51D95474" w14:textId="683BCD65" w:rsidR="00476D00" w:rsidRPr="008A3408" w:rsidRDefault="0098721F" w:rsidP="000D5542">
            <w:pPr>
              <w:rPr>
                <w:rFonts w:asciiTheme="majorHAnsi" w:hAnsiTheme="majorHAnsi" w:cstheme="majorHAnsi"/>
                <w:sz w:val="20"/>
                <w:szCs w:val="20"/>
              </w:rPr>
            </w:pPr>
            <w:r w:rsidRPr="008A3408">
              <w:rPr>
                <w:rFonts w:asciiTheme="majorHAnsi" w:hAnsiTheme="majorHAnsi" w:cstheme="majorHAnsi"/>
                <w:sz w:val="20"/>
                <w:szCs w:val="20"/>
              </w:rPr>
              <w:t>OPTION</w:t>
            </w:r>
          </w:p>
          <w:p w14:paraId="1989D124" w14:textId="3329B849" w:rsidR="00476D00" w:rsidRPr="008A3408" w:rsidRDefault="00472AD9" w:rsidP="000D5542">
            <w:pPr>
              <w:rPr>
                <w:rFonts w:asciiTheme="majorHAnsi" w:hAnsiTheme="majorHAnsi" w:cstheme="majorHAnsi"/>
                <w:sz w:val="20"/>
                <w:szCs w:val="20"/>
              </w:rPr>
            </w:pPr>
            <w:r w:rsidRPr="008A3408">
              <w:rPr>
                <w:rFonts w:asciiTheme="majorHAnsi" w:hAnsiTheme="majorHAnsi" w:cstheme="majorHAnsi"/>
                <w:sz w:val="20"/>
                <w:szCs w:val="20"/>
              </w:rPr>
              <w:t>0002</w:t>
            </w:r>
            <w:r w:rsidR="007777ED">
              <w:rPr>
                <w:rFonts w:asciiTheme="majorHAnsi" w:hAnsiTheme="majorHAnsi" w:cstheme="majorHAnsi"/>
                <w:sz w:val="20"/>
                <w:szCs w:val="20"/>
              </w:rPr>
              <w:t>**</w:t>
            </w:r>
          </w:p>
        </w:tc>
        <w:tc>
          <w:tcPr>
            <w:tcW w:w="3960" w:type="dxa"/>
            <w:vAlign w:val="center"/>
          </w:tcPr>
          <w:p w14:paraId="5729143D" w14:textId="77777777" w:rsidR="00476D00" w:rsidRPr="008A3408" w:rsidRDefault="00476D00" w:rsidP="000D5542">
            <w:pPr>
              <w:rPr>
                <w:rFonts w:asciiTheme="majorHAnsi" w:hAnsiTheme="majorHAnsi" w:cstheme="majorHAnsi"/>
                <w:sz w:val="20"/>
                <w:szCs w:val="20"/>
              </w:rPr>
            </w:pPr>
          </w:p>
          <w:p w14:paraId="5DFA50E9" w14:textId="4B383B1E" w:rsidR="00476D00" w:rsidRPr="008A3408" w:rsidRDefault="00472AD9" w:rsidP="000D5542">
            <w:pPr>
              <w:rPr>
                <w:rFonts w:asciiTheme="majorHAnsi" w:hAnsiTheme="majorHAnsi" w:cstheme="majorHAnsi"/>
                <w:sz w:val="20"/>
                <w:szCs w:val="20"/>
              </w:rPr>
            </w:pPr>
            <w:r w:rsidRPr="008A3408">
              <w:rPr>
                <w:rFonts w:asciiTheme="majorHAnsi" w:hAnsiTheme="majorHAnsi" w:cstheme="majorHAnsi"/>
                <w:b/>
                <w:sz w:val="20"/>
                <w:szCs w:val="20"/>
              </w:rPr>
              <w:t>Location “B” Facility.</w:t>
            </w:r>
            <w:r w:rsidRPr="008A3408">
              <w:rPr>
                <w:rFonts w:asciiTheme="majorHAnsi" w:hAnsiTheme="majorHAnsi" w:cstheme="majorHAnsi"/>
                <w:sz w:val="20"/>
                <w:szCs w:val="20"/>
              </w:rPr>
              <w:t xml:space="preserve"> Move furniture/equipment, demolish and install approximately 3800 SF of carpet tile, 710 LF of wall base, install 50 LF of chair rail, and paint approximately 6390 SF of walls and 12 door frames in MSG/COMM’s Offices.</w:t>
            </w:r>
            <w:r w:rsidR="009230A4" w:rsidRPr="008A3408">
              <w:rPr>
                <w:rFonts w:asciiTheme="majorHAnsi" w:hAnsiTheme="majorHAnsi" w:cstheme="majorHAnsi"/>
                <w:sz w:val="20"/>
                <w:szCs w:val="20"/>
              </w:rPr>
              <w:t xml:space="preserve">  All work is as specified in the attached Statement of Work</w:t>
            </w:r>
          </w:p>
        </w:tc>
        <w:tc>
          <w:tcPr>
            <w:tcW w:w="540" w:type="dxa"/>
            <w:vAlign w:val="center"/>
          </w:tcPr>
          <w:p w14:paraId="66FED1EF" w14:textId="77777777" w:rsidR="00476D00" w:rsidRPr="008A3408" w:rsidRDefault="00476D00" w:rsidP="000D5542">
            <w:pPr>
              <w:rPr>
                <w:rFonts w:asciiTheme="majorHAnsi" w:hAnsiTheme="majorHAnsi" w:cstheme="majorHAnsi"/>
                <w:sz w:val="20"/>
                <w:szCs w:val="20"/>
              </w:rPr>
            </w:pPr>
          </w:p>
          <w:p w14:paraId="58C8AF1D" w14:textId="77777777" w:rsidR="00476D00" w:rsidRPr="008A3408" w:rsidRDefault="00472AD9" w:rsidP="000D5542">
            <w:pPr>
              <w:jc w:val="center"/>
              <w:rPr>
                <w:rFonts w:asciiTheme="majorHAnsi" w:hAnsiTheme="majorHAnsi" w:cstheme="majorHAnsi"/>
                <w:sz w:val="20"/>
                <w:szCs w:val="20"/>
              </w:rPr>
            </w:pPr>
            <w:r w:rsidRPr="008A3408">
              <w:rPr>
                <w:rFonts w:asciiTheme="majorHAnsi" w:hAnsiTheme="majorHAnsi" w:cstheme="majorHAnsi"/>
                <w:sz w:val="20"/>
                <w:szCs w:val="20"/>
              </w:rPr>
              <w:t>1</w:t>
            </w:r>
          </w:p>
        </w:tc>
        <w:tc>
          <w:tcPr>
            <w:tcW w:w="720" w:type="dxa"/>
            <w:vAlign w:val="center"/>
          </w:tcPr>
          <w:p w14:paraId="25F2DDF4" w14:textId="77777777" w:rsidR="00476D00" w:rsidRPr="008A3408" w:rsidRDefault="00476D00" w:rsidP="000D5542">
            <w:pPr>
              <w:rPr>
                <w:rFonts w:asciiTheme="majorHAnsi" w:hAnsiTheme="majorHAnsi" w:cstheme="majorHAnsi"/>
                <w:sz w:val="20"/>
                <w:szCs w:val="20"/>
              </w:rPr>
            </w:pPr>
          </w:p>
          <w:p w14:paraId="71399B20" w14:textId="231A0B6A" w:rsidR="00476D00" w:rsidRPr="008A3408" w:rsidRDefault="00A81338" w:rsidP="000D5542">
            <w:pPr>
              <w:jc w:val="center"/>
              <w:rPr>
                <w:rFonts w:asciiTheme="majorHAnsi" w:hAnsiTheme="majorHAnsi" w:cstheme="majorHAnsi"/>
                <w:sz w:val="20"/>
                <w:szCs w:val="20"/>
              </w:rPr>
            </w:pPr>
            <w:r w:rsidRPr="008A3408">
              <w:rPr>
                <w:rFonts w:asciiTheme="majorHAnsi" w:hAnsiTheme="majorHAnsi" w:cstheme="majorHAnsi"/>
                <w:sz w:val="20"/>
                <w:szCs w:val="20"/>
              </w:rPr>
              <w:t>Job</w:t>
            </w:r>
          </w:p>
        </w:tc>
        <w:tc>
          <w:tcPr>
            <w:tcW w:w="1710" w:type="dxa"/>
            <w:vAlign w:val="center"/>
          </w:tcPr>
          <w:p w14:paraId="4A011163" w14:textId="77777777" w:rsidR="00476D00" w:rsidRPr="008A3408" w:rsidRDefault="00476D00" w:rsidP="000D5542">
            <w:pPr>
              <w:rPr>
                <w:rFonts w:asciiTheme="majorHAnsi" w:hAnsiTheme="majorHAnsi" w:cstheme="majorHAnsi"/>
                <w:sz w:val="20"/>
                <w:szCs w:val="20"/>
              </w:rPr>
            </w:pPr>
          </w:p>
          <w:p w14:paraId="2604D90F" w14:textId="2E5A65BB" w:rsidR="00476D00" w:rsidRPr="008A3408" w:rsidRDefault="00472AD9" w:rsidP="000D5542">
            <w:pPr>
              <w:rPr>
                <w:rFonts w:asciiTheme="majorHAnsi" w:hAnsiTheme="majorHAnsi" w:cstheme="majorHAnsi"/>
                <w:sz w:val="20"/>
                <w:szCs w:val="20"/>
              </w:rPr>
            </w:pPr>
            <w:r w:rsidRPr="008A3408">
              <w:rPr>
                <w:rFonts w:asciiTheme="majorHAnsi" w:hAnsiTheme="majorHAnsi" w:cstheme="majorHAnsi"/>
                <w:sz w:val="20"/>
                <w:szCs w:val="20"/>
              </w:rPr>
              <w:t>$_____</w:t>
            </w:r>
            <w:r w:rsidR="002B104A">
              <w:rPr>
                <w:rFonts w:asciiTheme="majorHAnsi" w:hAnsiTheme="majorHAnsi" w:cstheme="majorHAnsi"/>
                <w:sz w:val="20"/>
                <w:szCs w:val="20"/>
              </w:rPr>
              <w:t>___</w:t>
            </w:r>
            <w:r w:rsidRPr="008A3408">
              <w:rPr>
                <w:rFonts w:asciiTheme="majorHAnsi" w:hAnsiTheme="majorHAnsi" w:cstheme="majorHAnsi"/>
                <w:sz w:val="20"/>
                <w:szCs w:val="20"/>
              </w:rPr>
              <w:t>__</w:t>
            </w:r>
          </w:p>
        </w:tc>
        <w:tc>
          <w:tcPr>
            <w:tcW w:w="2020" w:type="dxa"/>
            <w:vAlign w:val="center"/>
          </w:tcPr>
          <w:p w14:paraId="2307E2FA" w14:textId="77777777" w:rsidR="00476D00" w:rsidRPr="008A3408" w:rsidRDefault="00476D00" w:rsidP="000D5542">
            <w:pPr>
              <w:rPr>
                <w:rFonts w:asciiTheme="majorHAnsi" w:hAnsiTheme="majorHAnsi" w:cstheme="majorHAnsi"/>
                <w:sz w:val="20"/>
                <w:szCs w:val="20"/>
              </w:rPr>
            </w:pPr>
          </w:p>
          <w:p w14:paraId="009B5216" w14:textId="6D4BC4D1" w:rsidR="00476D00" w:rsidRPr="008A3408" w:rsidRDefault="00472AD9" w:rsidP="000D5542">
            <w:pPr>
              <w:rPr>
                <w:rFonts w:asciiTheme="majorHAnsi" w:hAnsiTheme="majorHAnsi" w:cstheme="majorHAnsi"/>
                <w:sz w:val="20"/>
                <w:szCs w:val="20"/>
              </w:rPr>
            </w:pPr>
            <w:r w:rsidRPr="008A3408">
              <w:rPr>
                <w:rFonts w:asciiTheme="majorHAnsi" w:hAnsiTheme="majorHAnsi" w:cstheme="majorHAnsi"/>
                <w:sz w:val="20"/>
                <w:szCs w:val="20"/>
              </w:rPr>
              <w:t>$___</w:t>
            </w:r>
            <w:r w:rsidR="002B104A">
              <w:rPr>
                <w:rFonts w:asciiTheme="majorHAnsi" w:hAnsiTheme="majorHAnsi" w:cstheme="majorHAnsi"/>
                <w:sz w:val="20"/>
                <w:szCs w:val="20"/>
              </w:rPr>
              <w:t>____</w:t>
            </w:r>
            <w:r w:rsidRPr="008A3408">
              <w:rPr>
                <w:rFonts w:asciiTheme="majorHAnsi" w:hAnsiTheme="majorHAnsi" w:cstheme="majorHAnsi"/>
                <w:sz w:val="20"/>
                <w:szCs w:val="20"/>
              </w:rPr>
              <w:t>____</w:t>
            </w:r>
          </w:p>
        </w:tc>
      </w:tr>
    </w:tbl>
    <w:p w14:paraId="3E60846F" w14:textId="4AFFC210" w:rsidR="007777ED" w:rsidRPr="000D5542" w:rsidRDefault="007777ED" w:rsidP="000D5542">
      <w:pPr>
        <w:pStyle w:val="NormalWeb"/>
        <w:shd w:val="clear" w:color="auto" w:fill="FFFFFF"/>
        <w:spacing w:before="0" w:beforeAutospacing="0" w:after="0" w:afterAutospacing="0" w:line="360" w:lineRule="atLeast"/>
        <w:rPr>
          <w:b/>
          <w:bCs/>
          <w:color w:val="212121"/>
          <w:sz w:val="20"/>
          <w:szCs w:val="20"/>
        </w:rPr>
      </w:pPr>
      <w:r w:rsidRPr="000D5542">
        <w:rPr>
          <w:b/>
          <w:bCs/>
          <w:color w:val="212121"/>
          <w:sz w:val="20"/>
          <w:szCs w:val="20"/>
        </w:rPr>
        <w:t>**Funds ARE NOT CURRENTLY AVAILABLE FOR THIS REQUIREMENT. Federal Acquisition Regulation (FAR) clause 52.232-18 is included in the solicitation and will be incorporated into resulting award.***</w:t>
      </w:r>
    </w:p>
    <w:p w14:paraId="2479646E" w14:textId="1D3A7570" w:rsidR="00476D00" w:rsidRPr="008A3408" w:rsidRDefault="007F6B3A" w:rsidP="000D5542">
      <w:pPr>
        <w:spacing w:before="240" w:after="0"/>
        <w:rPr>
          <w:rFonts w:asciiTheme="majorHAnsi" w:hAnsiTheme="majorHAnsi" w:cstheme="majorHAnsi"/>
          <w:sz w:val="20"/>
          <w:szCs w:val="20"/>
        </w:rPr>
      </w:pPr>
      <w:r>
        <w:rPr>
          <w:rFonts w:asciiTheme="majorHAnsi" w:hAnsiTheme="majorHAnsi" w:cstheme="majorHAnsi"/>
          <w:b/>
          <w:color w:val="1F497D"/>
          <w:sz w:val="20"/>
          <w:szCs w:val="20"/>
        </w:rPr>
        <w:t>9</w:t>
      </w:r>
      <w:r w:rsidR="00472AD9" w:rsidRPr="008A3408">
        <w:rPr>
          <w:rFonts w:asciiTheme="majorHAnsi" w:hAnsiTheme="majorHAnsi" w:cstheme="majorHAnsi"/>
          <w:b/>
          <w:color w:val="1F497D"/>
          <w:sz w:val="20"/>
          <w:szCs w:val="20"/>
        </w:rPr>
        <w:t>. Period of Performance</w:t>
      </w:r>
    </w:p>
    <w:p w14:paraId="600EA1DB" w14:textId="73432FA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60 days from Notice to Proceed (NTP). </w:t>
      </w:r>
    </w:p>
    <w:p w14:paraId="2C643CDB" w14:textId="3125EF36" w:rsidR="00476D00" w:rsidRPr="008A3408" w:rsidRDefault="007F6B3A" w:rsidP="000D5542">
      <w:pPr>
        <w:spacing w:before="240" w:after="0"/>
        <w:rPr>
          <w:rFonts w:asciiTheme="majorHAnsi" w:hAnsiTheme="majorHAnsi" w:cstheme="majorHAnsi"/>
          <w:sz w:val="20"/>
          <w:szCs w:val="20"/>
        </w:rPr>
      </w:pPr>
      <w:r>
        <w:rPr>
          <w:rFonts w:asciiTheme="majorHAnsi" w:hAnsiTheme="majorHAnsi" w:cstheme="majorHAnsi"/>
          <w:b/>
          <w:color w:val="1F497D"/>
          <w:sz w:val="20"/>
          <w:szCs w:val="20"/>
        </w:rPr>
        <w:t>10</w:t>
      </w:r>
      <w:r w:rsidR="00472AD9" w:rsidRPr="008A3408">
        <w:rPr>
          <w:rFonts w:asciiTheme="majorHAnsi" w:hAnsiTheme="majorHAnsi" w:cstheme="majorHAnsi"/>
          <w:b/>
          <w:color w:val="1F497D"/>
          <w:sz w:val="20"/>
          <w:szCs w:val="20"/>
        </w:rPr>
        <w:t>. Site Visit</w:t>
      </w:r>
    </w:p>
    <w:p w14:paraId="1C7F5F6C" w14:textId="1C783388"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a. A pre-quotation conference will be conducted </w:t>
      </w:r>
      <w:r w:rsidR="00B80DB0" w:rsidRPr="008A3408">
        <w:rPr>
          <w:rFonts w:asciiTheme="majorHAnsi" w:hAnsiTheme="majorHAnsi" w:cstheme="majorHAnsi"/>
          <w:sz w:val="20"/>
          <w:szCs w:val="20"/>
        </w:rPr>
        <w:t>on</w:t>
      </w:r>
      <w:r w:rsidRPr="008A3408">
        <w:rPr>
          <w:rFonts w:asciiTheme="majorHAnsi" w:hAnsiTheme="majorHAnsi" w:cstheme="majorHAnsi"/>
          <w:sz w:val="20"/>
          <w:szCs w:val="20"/>
        </w:rPr>
        <w:t xml:space="preserve"> </w:t>
      </w:r>
      <w:r w:rsidR="00E073FF" w:rsidRPr="008A3408">
        <w:rPr>
          <w:rFonts w:asciiTheme="majorHAnsi" w:hAnsiTheme="majorHAnsi" w:cstheme="majorHAnsi"/>
          <w:sz w:val="20"/>
          <w:szCs w:val="20"/>
        </w:rPr>
        <w:t>1</w:t>
      </w:r>
      <w:r w:rsidR="00273AF9">
        <w:rPr>
          <w:rFonts w:asciiTheme="majorHAnsi" w:hAnsiTheme="majorHAnsi" w:cstheme="majorHAnsi"/>
          <w:sz w:val="20"/>
          <w:szCs w:val="20"/>
        </w:rPr>
        <w:t>4</w:t>
      </w:r>
      <w:r w:rsidRPr="008A3408">
        <w:rPr>
          <w:rFonts w:asciiTheme="majorHAnsi" w:hAnsiTheme="majorHAnsi" w:cstheme="majorHAnsi"/>
          <w:sz w:val="20"/>
          <w:szCs w:val="20"/>
        </w:rPr>
        <w:t xml:space="preserve"> </w:t>
      </w:r>
      <w:r w:rsidR="00E073FF" w:rsidRPr="008A3408">
        <w:rPr>
          <w:rFonts w:asciiTheme="majorHAnsi" w:hAnsiTheme="majorHAnsi" w:cstheme="majorHAnsi"/>
          <w:sz w:val="20"/>
          <w:szCs w:val="20"/>
        </w:rPr>
        <w:t>May</w:t>
      </w:r>
      <w:r w:rsidRPr="008A3408">
        <w:rPr>
          <w:rFonts w:asciiTheme="majorHAnsi" w:hAnsiTheme="majorHAnsi" w:cstheme="majorHAnsi"/>
          <w:sz w:val="20"/>
          <w:szCs w:val="20"/>
        </w:rPr>
        <w:t xml:space="preserve"> </w:t>
      </w:r>
      <w:r w:rsidR="00E073FF" w:rsidRPr="008A3408">
        <w:rPr>
          <w:rFonts w:asciiTheme="majorHAnsi" w:hAnsiTheme="majorHAnsi" w:cstheme="majorHAnsi"/>
          <w:sz w:val="20"/>
          <w:szCs w:val="20"/>
        </w:rPr>
        <w:t>2026</w:t>
      </w:r>
      <w:r w:rsidRPr="008A3408">
        <w:rPr>
          <w:rFonts w:asciiTheme="majorHAnsi" w:hAnsiTheme="majorHAnsi" w:cstheme="majorHAnsi"/>
          <w:sz w:val="20"/>
          <w:szCs w:val="20"/>
        </w:rPr>
        <w:t xml:space="preserve"> at </w:t>
      </w:r>
      <w:r w:rsidR="00E073FF" w:rsidRPr="008A3408">
        <w:rPr>
          <w:rFonts w:asciiTheme="majorHAnsi" w:hAnsiTheme="majorHAnsi" w:cstheme="majorHAnsi"/>
          <w:sz w:val="20"/>
          <w:szCs w:val="20"/>
        </w:rPr>
        <w:t>9</w:t>
      </w:r>
      <w:r w:rsidRPr="008A3408">
        <w:rPr>
          <w:rFonts w:asciiTheme="majorHAnsi" w:hAnsiTheme="majorHAnsi" w:cstheme="majorHAnsi"/>
          <w:sz w:val="20"/>
          <w:szCs w:val="20"/>
        </w:rPr>
        <w:t>:</w:t>
      </w:r>
      <w:r w:rsidR="00E073FF" w:rsidRPr="008A3408">
        <w:rPr>
          <w:rFonts w:asciiTheme="majorHAnsi" w:hAnsiTheme="majorHAnsi" w:cstheme="majorHAnsi"/>
          <w:sz w:val="20"/>
          <w:szCs w:val="20"/>
        </w:rPr>
        <w:t>00</w:t>
      </w:r>
      <w:r w:rsidRPr="008A3408">
        <w:rPr>
          <w:rFonts w:asciiTheme="majorHAnsi" w:hAnsiTheme="majorHAnsi" w:cstheme="majorHAnsi"/>
          <w:sz w:val="20"/>
          <w:szCs w:val="20"/>
        </w:rPr>
        <w:t xml:space="preserve"> </w:t>
      </w:r>
      <w:r w:rsidR="00E073FF" w:rsidRPr="008A3408">
        <w:rPr>
          <w:rFonts w:asciiTheme="majorHAnsi" w:hAnsiTheme="majorHAnsi" w:cstheme="majorHAnsi"/>
          <w:sz w:val="20"/>
          <w:szCs w:val="20"/>
        </w:rPr>
        <w:t>A</w:t>
      </w:r>
      <w:r w:rsidRPr="008A3408">
        <w:rPr>
          <w:rFonts w:asciiTheme="majorHAnsi" w:hAnsiTheme="majorHAnsi" w:cstheme="majorHAnsi"/>
          <w:sz w:val="20"/>
          <w:szCs w:val="20"/>
        </w:rPr>
        <w:t>M local time for the purpose of briefing the solicitation requirements. This conference will be held at project site at 165 Sweeney Blvd., Bldg.#768 Joint Base Langley-Eustis Hampton, VA 23665. The site visit will immediately follow the conference.</w:t>
      </w:r>
    </w:p>
    <w:p w14:paraId="5D7C7F1C"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b. The clauses at FAR 52.236-2, Differing Site Conditions, and 52.236-3, Site Investigations and Conditions Affecting the Work, will be included in any contract awarded as a result of this solicitation. Quoters are urged and expected to inspect the site where the work will be performed.</w:t>
      </w:r>
    </w:p>
    <w:p w14:paraId="0C253CF3" w14:textId="776096D6"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c. </w:t>
      </w:r>
      <w:r w:rsidRPr="008A3408">
        <w:rPr>
          <w:rFonts w:asciiTheme="majorHAnsi" w:hAnsiTheme="majorHAnsi" w:cstheme="majorHAnsi"/>
          <w:b/>
          <w:bCs/>
          <w:sz w:val="20"/>
          <w:szCs w:val="20"/>
        </w:rPr>
        <w:t>Due to base security requirements, all quoters must register to attend this conference and site visit no later than</w:t>
      </w:r>
      <w:r w:rsidR="00795C77" w:rsidRPr="008A3408">
        <w:rPr>
          <w:rFonts w:asciiTheme="majorHAnsi" w:hAnsiTheme="majorHAnsi" w:cstheme="majorHAnsi"/>
          <w:b/>
          <w:bCs/>
          <w:sz w:val="20"/>
          <w:szCs w:val="20"/>
        </w:rPr>
        <w:t xml:space="preserve"> </w:t>
      </w:r>
      <w:r w:rsidR="00273AF9">
        <w:rPr>
          <w:rFonts w:asciiTheme="majorHAnsi" w:hAnsiTheme="majorHAnsi" w:cstheme="majorHAnsi"/>
          <w:b/>
          <w:bCs/>
          <w:sz w:val="20"/>
          <w:szCs w:val="20"/>
        </w:rPr>
        <w:t>12</w:t>
      </w:r>
      <w:r w:rsidRPr="008A3408">
        <w:rPr>
          <w:rFonts w:asciiTheme="majorHAnsi" w:hAnsiTheme="majorHAnsi" w:cstheme="majorHAnsi"/>
          <w:b/>
          <w:bCs/>
          <w:sz w:val="20"/>
          <w:szCs w:val="20"/>
        </w:rPr>
        <w:t xml:space="preserve"> M</w:t>
      </w:r>
      <w:r w:rsidR="00795C77" w:rsidRPr="008A3408">
        <w:rPr>
          <w:rFonts w:asciiTheme="majorHAnsi" w:hAnsiTheme="majorHAnsi" w:cstheme="majorHAnsi"/>
          <w:b/>
          <w:bCs/>
          <w:sz w:val="20"/>
          <w:szCs w:val="20"/>
        </w:rPr>
        <w:t>ay</w:t>
      </w:r>
      <w:r w:rsidRPr="008A3408">
        <w:rPr>
          <w:rFonts w:asciiTheme="majorHAnsi" w:hAnsiTheme="majorHAnsi" w:cstheme="majorHAnsi"/>
          <w:b/>
          <w:bCs/>
          <w:sz w:val="20"/>
          <w:szCs w:val="20"/>
        </w:rPr>
        <w:t xml:space="preserve"> </w:t>
      </w:r>
      <w:r w:rsidR="00795C77" w:rsidRPr="008A3408">
        <w:rPr>
          <w:rFonts w:asciiTheme="majorHAnsi" w:hAnsiTheme="majorHAnsi" w:cstheme="majorHAnsi"/>
          <w:b/>
          <w:bCs/>
          <w:sz w:val="20"/>
          <w:szCs w:val="20"/>
        </w:rPr>
        <w:t>2026</w:t>
      </w:r>
      <w:r w:rsidRPr="008A3408">
        <w:rPr>
          <w:rFonts w:asciiTheme="majorHAnsi" w:hAnsiTheme="majorHAnsi" w:cstheme="majorHAnsi"/>
          <w:b/>
          <w:bCs/>
          <w:sz w:val="20"/>
          <w:szCs w:val="20"/>
        </w:rPr>
        <w:t xml:space="preserve"> at </w:t>
      </w:r>
      <w:r w:rsidR="00795C77" w:rsidRPr="008A3408">
        <w:rPr>
          <w:rFonts w:asciiTheme="majorHAnsi" w:hAnsiTheme="majorHAnsi" w:cstheme="majorHAnsi"/>
          <w:b/>
          <w:bCs/>
          <w:sz w:val="20"/>
          <w:szCs w:val="20"/>
        </w:rPr>
        <w:t>12</w:t>
      </w:r>
      <w:r w:rsidRPr="008A3408">
        <w:rPr>
          <w:rFonts w:asciiTheme="majorHAnsi" w:hAnsiTheme="majorHAnsi" w:cstheme="majorHAnsi"/>
          <w:b/>
          <w:bCs/>
          <w:sz w:val="20"/>
          <w:szCs w:val="20"/>
        </w:rPr>
        <w:t xml:space="preserve">:00 PM </w:t>
      </w:r>
      <w:r w:rsidR="008A3408" w:rsidRPr="008A3408">
        <w:rPr>
          <w:rFonts w:asciiTheme="majorHAnsi" w:hAnsiTheme="majorHAnsi" w:cstheme="majorHAnsi"/>
          <w:b/>
          <w:bCs/>
          <w:sz w:val="20"/>
          <w:szCs w:val="20"/>
        </w:rPr>
        <w:t>EST</w:t>
      </w:r>
      <w:r w:rsidRPr="008A3408">
        <w:rPr>
          <w:rFonts w:asciiTheme="majorHAnsi" w:hAnsiTheme="majorHAnsi" w:cstheme="majorHAnsi"/>
          <w:b/>
          <w:bCs/>
          <w:sz w:val="20"/>
          <w:szCs w:val="20"/>
        </w:rPr>
        <w:t>.</w:t>
      </w:r>
      <w:r w:rsidRPr="008A3408">
        <w:rPr>
          <w:rFonts w:asciiTheme="majorHAnsi" w:hAnsiTheme="majorHAnsi" w:cstheme="majorHAnsi"/>
          <w:sz w:val="20"/>
          <w:szCs w:val="20"/>
        </w:rPr>
        <w:t xml:space="preserve"> Email the following information for all attendees to the POC(s) above.</w:t>
      </w:r>
    </w:p>
    <w:p w14:paraId="0B9FFFB6" w14:textId="77777777" w:rsidR="00476D00" w:rsidRPr="008A3408" w:rsidRDefault="00472AD9" w:rsidP="000D5542">
      <w:pPr>
        <w:pStyle w:val="ListBullet"/>
        <w:spacing w:after="0"/>
        <w:ind w:firstLine="0"/>
        <w:rPr>
          <w:rFonts w:asciiTheme="majorHAnsi" w:hAnsiTheme="majorHAnsi" w:cstheme="majorHAnsi"/>
          <w:sz w:val="20"/>
          <w:szCs w:val="20"/>
        </w:rPr>
      </w:pPr>
      <w:r w:rsidRPr="008A3408">
        <w:rPr>
          <w:rFonts w:asciiTheme="majorHAnsi" w:hAnsiTheme="majorHAnsi" w:cstheme="majorHAnsi"/>
          <w:sz w:val="20"/>
          <w:szCs w:val="20"/>
        </w:rPr>
        <w:t>Last name, first name, and middle initial. If no middle initial, indicate with "NMI". Use full first and last names as shown on your REAL-ID compliant Government issued identification.</w:t>
      </w:r>
    </w:p>
    <w:p w14:paraId="14219CE5" w14:textId="77777777" w:rsidR="00476D00" w:rsidRPr="008A3408" w:rsidRDefault="00472AD9" w:rsidP="000D5542">
      <w:pPr>
        <w:pStyle w:val="ListBullet"/>
        <w:spacing w:after="0"/>
        <w:ind w:firstLine="0"/>
        <w:rPr>
          <w:rFonts w:asciiTheme="majorHAnsi" w:hAnsiTheme="majorHAnsi" w:cstheme="majorHAnsi"/>
          <w:sz w:val="20"/>
          <w:szCs w:val="20"/>
        </w:rPr>
      </w:pPr>
      <w:r w:rsidRPr="008A3408">
        <w:rPr>
          <w:rFonts w:asciiTheme="majorHAnsi" w:hAnsiTheme="majorHAnsi" w:cstheme="majorHAnsi"/>
          <w:sz w:val="20"/>
          <w:szCs w:val="20"/>
        </w:rPr>
        <w:t>Date of Birth: MM/DD/YR</w:t>
      </w:r>
    </w:p>
    <w:p w14:paraId="688CC45F" w14:textId="77777777" w:rsidR="00476D00" w:rsidRPr="008A3408" w:rsidRDefault="00472AD9" w:rsidP="000D5542">
      <w:pPr>
        <w:pStyle w:val="ListBullet"/>
        <w:spacing w:after="0"/>
        <w:ind w:firstLine="0"/>
        <w:rPr>
          <w:rFonts w:asciiTheme="majorHAnsi" w:hAnsiTheme="majorHAnsi" w:cstheme="majorHAnsi"/>
          <w:sz w:val="20"/>
          <w:szCs w:val="20"/>
        </w:rPr>
      </w:pPr>
      <w:r w:rsidRPr="008A3408">
        <w:rPr>
          <w:rFonts w:asciiTheme="majorHAnsi" w:hAnsiTheme="majorHAnsi" w:cstheme="majorHAnsi"/>
          <w:sz w:val="20"/>
          <w:szCs w:val="20"/>
        </w:rPr>
        <w:t>Driver's License Number and State of Issue</w:t>
      </w:r>
    </w:p>
    <w:p w14:paraId="7B565FC7"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d. If you have existing base access credentials, only the attendee(s)'s name is required to register. The furnishing of the above information is voluntary; however, your failure to furnish all or part of the requested information may result in the Government's denial of your access to the conference and site visit. This information will be provided to Base Security Forces who will authorize your entrance to the installation.</w:t>
      </w:r>
    </w:p>
    <w:p w14:paraId="3BA54B61"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e. Visitors must stop at the installation's visitor center at 11 Nealy Ave, Hampton, VA 23665 and present the identification used to register. You will be required to present your driver's license upon arrival. Ensure you have the following documentation for your vehicle when entering the installation: registration, proof of insurance, and if applicable, rental car agreement. All vehicles entering the installation are subject to random inspection and review of required documentation. Any of the above information furnished by you in protected by the Privacy Act and shall not be released unless permitted by law and/or you have consented to such.</w:t>
      </w:r>
    </w:p>
    <w:p w14:paraId="4F49AC44" w14:textId="64575B06"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lastRenderedPageBreak/>
        <w:t xml:space="preserve">f. </w:t>
      </w:r>
      <w:r w:rsidR="003B2096" w:rsidRPr="008A3408">
        <w:rPr>
          <w:rFonts w:asciiTheme="majorHAnsi" w:hAnsiTheme="majorHAnsi" w:cstheme="majorHAnsi"/>
          <w:sz w:val="20"/>
          <w:szCs w:val="20"/>
        </w:rPr>
        <w:t>While the</w:t>
      </w:r>
      <w:r w:rsidRPr="008A3408">
        <w:rPr>
          <w:rFonts w:asciiTheme="majorHAnsi" w:hAnsiTheme="majorHAnsi" w:cstheme="majorHAnsi"/>
          <w:sz w:val="20"/>
          <w:szCs w:val="20"/>
        </w:rPr>
        <w:t xml:space="preserve"> site visit is designed to be interactive, offerors are encouraged to submit all formal questions in writing to the Contracting Officer. Information provided during this conference or site visit shall not modify the terms and conditions of the solicitation; the solicitation remains unchanged unless formally amended in writing. In the event an amendment is issued, standard procedures for the acknowledgment and receipt of solicitation amendments shall apply. As formal meeting minutes will not be recorded, attendance is highly encouraged for all interested quoters.</w:t>
      </w:r>
    </w:p>
    <w:p w14:paraId="58629959" w14:textId="764E5316" w:rsidR="00476D00" w:rsidRPr="008A3408" w:rsidRDefault="00472AD9" w:rsidP="000D5542">
      <w:pPr>
        <w:spacing w:before="240" w:after="0"/>
        <w:rPr>
          <w:rFonts w:asciiTheme="majorHAnsi" w:hAnsiTheme="majorHAnsi" w:cstheme="majorHAnsi"/>
          <w:sz w:val="20"/>
          <w:szCs w:val="20"/>
        </w:rPr>
      </w:pPr>
      <w:r w:rsidRPr="008A3408">
        <w:rPr>
          <w:rFonts w:asciiTheme="majorHAnsi" w:hAnsiTheme="majorHAnsi" w:cstheme="majorHAnsi"/>
          <w:b/>
          <w:color w:val="1F497D"/>
          <w:sz w:val="20"/>
          <w:szCs w:val="20"/>
        </w:rPr>
        <w:t>1</w:t>
      </w:r>
      <w:r w:rsidR="007F6B3A">
        <w:rPr>
          <w:rFonts w:asciiTheme="majorHAnsi" w:hAnsiTheme="majorHAnsi" w:cstheme="majorHAnsi"/>
          <w:b/>
          <w:color w:val="1F497D"/>
          <w:sz w:val="20"/>
          <w:szCs w:val="20"/>
        </w:rPr>
        <w:t>1</w:t>
      </w:r>
      <w:r w:rsidRPr="008A3408">
        <w:rPr>
          <w:rFonts w:asciiTheme="majorHAnsi" w:hAnsiTheme="majorHAnsi" w:cstheme="majorHAnsi"/>
          <w:b/>
          <w:color w:val="1F497D"/>
          <w:sz w:val="20"/>
          <w:szCs w:val="20"/>
        </w:rPr>
        <w:t>. Wage Determination</w:t>
      </w:r>
    </w:p>
    <w:p w14:paraId="59A1D3B5"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a. The Construction Wage Rate Requirements, formerly known as Davis Bacon Wage Rates, are applicable to this project. Current prevailing wage determination(s) at time of issuance of the solicitation are included in the attachments. The current wage determination(s) at time of award will be incorporated into the contract.</w:t>
      </w:r>
    </w:p>
    <w:p w14:paraId="3043A191" w14:textId="7F759240" w:rsidR="00476D00" w:rsidRPr="008A3408" w:rsidRDefault="00472AD9" w:rsidP="000D5542">
      <w:pPr>
        <w:spacing w:before="240" w:after="0"/>
        <w:rPr>
          <w:rFonts w:asciiTheme="majorHAnsi" w:hAnsiTheme="majorHAnsi" w:cstheme="majorHAnsi"/>
          <w:sz w:val="20"/>
          <w:szCs w:val="20"/>
        </w:rPr>
      </w:pPr>
      <w:r w:rsidRPr="008A3408">
        <w:rPr>
          <w:rFonts w:asciiTheme="majorHAnsi" w:hAnsiTheme="majorHAnsi" w:cstheme="majorHAnsi"/>
          <w:b/>
          <w:color w:val="1F497D"/>
          <w:sz w:val="20"/>
          <w:szCs w:val="20"/>
        </w:rPr>
        <w:t>1</w:t>
      </w:r>
      <w:r w:rsidR="007F6B3A">
        <w:rPr>
          <w:rFonts w:asciiTheme="majorHAnsi" w:hAnsiTheme="majorHAnsi" w:cstheme="majorHAnsi"/>
          <w:b/>
          <w:color w:val="1F497D"/>
          <w:sz w:val="20"/>
          <w:szCs w:val="20"/>
        </w:rPr>
        <w:t>2</w:t>
      </w:r>
      <w:r w:rsidRPr="008A3408">
        <w:rPr>
          <w:rFonts w:asciiTheme="majorHAnsi" w:hAnsiTheme="majorHAnsi" w:cstheme="majorHAnsi"/>
          <w:b/>
          <w:color w:val="1F497D"/>
          <w:sz w:val="20"/>
          <w:szCs w:val="20"/>
        </w:rPr>
        <w:t>. Quotation Submission and Requirements</w:t>
      </w:r>
    </w:p>
    <w:p w14:paraId="2D9A1736" w14:textId="4197B196"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Quotes must be submitted electronically to the Point of Contact listed below. Quoters must include pricing for all line items, a completed copy of the provisions and clauses, and required submittal information</w:t>
      </w:r>
      <w:r w:rsidR="0089361C" w:rsidRPr="008A3408">
        <w:rPr>
          <w:rFonts w:asciiTheme="majorHAnsi" w:hAnsiTheme="majorHAnsi" w:cstheme="majorHAnsi"/>
          <w:sz w:val="20"/>
          <w:szCs w:val="20"/>
        </w:rPr>
        <w:t xml:space="preserve"> below</w:t>
      </w:r>
      <w:r w:rsidRPr="008A3408">
        <w:rPr>
          <w:rFonts w:asciiTheme="majorHAnsi" w:hAnsiTheme="majorHAnsi" w:cstheme="majorHAnsi"/>
          <w:sz w:val="20"/>
          <w:szCs w:val="20"/>
        </w:rPr>
        <w:t>.</w:t>
      </w:r>
    </w:p>
    <w:p w14:paraId="4990B6E4" w14:textId="7144DF35" w:rsidR="007306DD" w:rsidRPr="008A3408" w:rsidRDefault="00C76DCC" w:rsidP="000D5542">
      <w:pPr>
        <w:pStyle w:val="ListParagraph"/>
        <w:widowControl w:val="0"/>
        <w:numPr>
          <w:ilvl w:val="0"/>
          <w:numId w:val="11"/>
        </w:numPr>
        <w:tabs>
          <w:tab w:val="left" w:pos="453"/>
          <w:tab w:val="left" w:pos="1620"/>
        </w:tabs>
        <w:autoSpaceDE w:val="0"/>
        <w:autoSpaceDN w:val="0"/>
        <w:spacing w:after="0" w:line="240" w:lineRule="auto"/>
        <w:ind w:right="215"/>
        <w:rPr>
          <w:rFonts w:asciiTheme="majorHAnsi" w:hAnsiTheme="majorHAnsi" w:cstheme="majorHAnsi"/>
          <w:sz w:val="20"/>
          <w:szCs w:val="20"/>
        </w:rPr>
      </w:pPr>
      <w:r w:rsidRPr="008A3408">
        <w:rPr>
          <w:rFonts w:asciiTheme="majorHAnsi" w:hAnsiTheme="majorHAnsi" w:cstheme="majorHAnsi"/>
          <w:b/>
          <w:bCs/>
          <w:sz w:val="20"/>
          <w:szCs w:val="20"/>
          <w:u w:val="single"/>
        </w:rPr>
        <w:t xml:space="preserve">Technical </w:t>
      </w:r>
      <w:r w:rsidR="00850E45" w:rsidRPr="008A3408">
        <w:rPr>
          <w:rFonts w:asciiTheme="majorHAnsi" w:hAnsiTheme="majorHAnsi" w:cstheme="majorHAnsi"/>
          <w:b/>
          <w:bCs/>
          <w:sz w:val="20"/>
          <w:szCs w:val="20"/>
          <w:u w:val="single"/>
        </w:rPr>
        <w:t>Narrative</w:t>
      </w:r>
      <w:r w:rsidR="00B37F7C" w:rsidRPr="008A3408">
        <w:rPr>
          <w:rFonts w:asciiTheme="majorHAnsi" w:hAnsiTheme="majorHAnsi" w:cstheme="majorHAnsi"/>
          <w:b/>
          <w:bCs/>
          <w:sz w:val="20"/>
          <w:szCs w:val="20"/>
          <w:u w:val="single"/>
        </w:rPr>
        <w:t xml:space="preserve"> </w:t>
      </w:r>
      <w:r w:rsidR="00B37F7C" w:rsidRPr="008A3408">
        <w:rPr>
          <w:rFonts w:asciiTheme="majorHAnsi" w:hAnsiTheme="majorHAnsi" w:cstheme="majorHAnsi"/>
          <w:sz w:val="20"/>
          <w:szCs w:val="20"/>
        </w:rPr>
        <w:t>t</w:t>
      </w:r>
      <w:r w:rsidR="00850E45" w:rsidRPr="008A3408">
        <w:rPr>
          <w:rFonts w:asciiTheme="majorHAnsi" w:hAnsiTheme="majorHAnsi" w:cstheme="majorHAnsi"/>
          <w:sz w:val="20"/>
          <w:szCs w:val="20"/>
        </w:rPr>
        <w:t>hat briefly explains how the Contractor intends to meet the Statement of Work (SOW) requirements. This is limited to 10 single-sided pages.</w:t>
      </w:r>
    </w:p>
    <w:p w14:paraId="78596EE3" w14:textId="172010FD" w:rsidR="00B37F7C" w:rsidRPr="008A3408" w:rsidRDefault="00B37F7C" w:rsidP="000D5542">
      <w:pPr>
        <w:pStyle w:val="ListParagraph"/>
        <w:widowControl w:val="0"/>
        <w:numPr>
          <w:ilvl w:val="0"/>
          <w:numId w:val="11"/>
        </w:numPr>
        <w:tabs>
          <w:tab w:val="left" w:pos="453"/>
          <w:tab w:val="left" w:pos="1620"/>
        </w:tabs>
        <w:autoSpaceDE w:val="0"/>
        <w:autoSpaceDN w:val="0"/>
        <w:spacing w:after="0" w:line="240" w:lineRule="auto"/>
        <w:ind w:right="215"/>
        <w:rPr>
          <w:rFonts w:asciiTheme="majorHAnsi" w:hAnsiTheme="majorHAnsi" w:cstheme="majorHAnsi"/>
          <w:sz w:val="20"/>
          <w:szCs w:val="20"/>
        </w:rPr>
      </w:pPr>
      <w:r w:rsidRPr="008A3408">
        <w:rPr>
          <w:rFonts w:asciiTheme="majorHAnsi" w:hAnsiTheme="majorHAnsi" w:cstheme="majorHAnsi"/>
          <w:b/>
          <w:bCs/>
          <w:sz w:val="20"/>
          <w:szCs w:val="20"/>
          <w:u w:val="single"/>
        </w:rPr>
        <w:t>A listing of comparable projects</w:t>
      </w:r>
      <w:r w:rsidRPr="008A3408">
        <w:rPr>
          <w:rFonts w:asciiTheme="majorHAnsi" w:hAnsiTheme="majorHAnsi" w:cstheme="majorHAnsi"/>
          <w:sz w:val="20"/>
          <w:szCs w:val="20"/>
        </w:rPr>
        <w:t xml:space="preserve"> completed during the past three years, both for government and private industry. The type of project, dollar value, contract number, location, proof of successful performance, and customer point of contact information. </w:t>
      </w:r>
    </w:p>
    <w:p w14:paraId="66A12062" w14:textId="27CD0C02" w:rsidR="00B37F7C" w:rsidRPr="008A3408" w:rsidRDefault="00B37F7C" w:rsidP="000D5542">
      <w:pPr>
        <w:pStyle w:val="ListParagraph"/>
        <w:widowControl w:val="0"/>
        <w:numPr>
          <w:ilvl w:val="0"/>
          <w:numId w:val="11"/>
        </w:numPr>
        <w:tabs>
          <w:tab w:val="left" w:pos="453"/>
          <w:tab w:val="left" w:pos="1620"/>
        </w:tabs>
        <w:autoSpaceDE w:val="0"/>
        <w:autoSpaceDN w:val="0"/>
        <w:spacing w:after="0" w:line="240" w:lineRule="auto"/>
        <w:ind w:right="215"/>
        <w:rPr>
          <w:rFonts w:asciiTheme="majorHAnsi" w:hAnsiTheme="majorHAnsi" w:cstheme="majorHAnsi"/>
          <w:sz w:val="20"/>
          <w:szCs w:val="20"/>
        </w:rPr>
      </w:pPr>
      <w:r w:rsidRPr="008A3408">
        <w:rPr>
          <w:rFonts w:asciiTheme="majorHAnsi" w:hAnsiTheme="majorHAnsi" w:cstheme="majorHAnsi"/>
          <w:b/>
          <w:bCs/>
          <w:sz w:val="20"/>
          <w:szCs w:val="20"/>
          <w:u w:val="single"/>
        </w:rPr>
        <w:t>Price Schedule</w:t>
      </w:r>
      <w:r w:rsidRPr="008A3408">
        <w:rPr>
          <w:rFonts w:asciiTheme="majorHAnsi" w:hAnsiTheme="majorHAnsi" w:cstheme="majorHAnsi"/>
          <w:sz w:val="20"/>
          <w:szCs w:val="20"/>
        </w:rPr>
        <w:t xml:space="preserve"> </w:t>
      </w:r>
      <w:r w:rsidR="00F01A71" w:rsidRPr="008A3408">
        <w:rPr>
          <w:rFonts w:asciiTheme="majorHAnsi" w:hAnsiTheme="majorHAnsi" w:cstheme="majorHAnsi"/>
          <w:sz w:val="20"/>
          <w:szCs w:val="20"/>
        </w:rPr>
        <w:t>using the Line Items table in this document or an alternative pricing structure.</w:t>
      </w:r>
    </w:p>
    <w:p w14:paraId="7490B293" w14:textId="77777777" w:rsidR="00F01A71" w:rsidRPr="008A3408" w:rsidRDefault="00F01A71" w:rsidP="000D5542">
      <w:pPr>
        <w:pStyle w:val="ListParagraph"/>
        <w:widowControl w:val="0"/>
        <w:tabs>
          <w:tab w:val="left" w:pos="453"/>
          <w:tab w:val="left" w:pos="1620"/>
        </w:tabs>
        <w:autoSpaceDE w:val="0"/>
        <w:autoSpaceDN w:val="0"/>
        <w:spacing w:after="0" w:line="240" w:lineRule="auto"/>
        <w:ind w:right="215"/>
        <w:rPr>
          <w:rFonts w:asciiTheme="majorHAnsi" w:hAnsiTheme="majorHAnsi" w:cstheme="majorHAnsi"/>
          <w:sz w:val="20"/>
          <w:szCs w:val="20"/>
        </w:rPr>
      </w:pPr>
    </w:p>
    <w:p w14:paraId="0B793CCD"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b/>
          <w:sz w:val="20"/>
          <w:szCs w:val="20"/>
        </w:rPr>
        <w:t>EXCEPTIONS:</w:t>
      </w:r>
      <w:r w:rsidRPr="008A3408">
        <w:rPr>
          <w:rFonts w:asciiTheme="majorHAnsi" w:hAnsiTheme="majorHAnsi" w:cstheme="majorHAnsi"/>
          <w:sz w:val="20"/>
          <w:szCs w:val="20"/>
        </w:rPr>
        <w:t xml:space="preserve"> If the quoters takes exceptions to any of the requirements specified in the solicitation, the quoter shall clearly identify each exception and include a complete explanation of why the exception was taken and what benefit accrues to the Government. All exceptions to the solicitation requirements and supporting rationale shall be included in an addendum to the quotation and clearly labeled "Exceptions". An addendum is only required if the quoter takes exception to any requirement in the solicitation. The Government will assume a quoter takes no exceptions to any solicitation requirement if the quoter does not submit an addendum identifying exceptions. Quoters are advised that solicitation requirements are not necessarily negotiable and such exceptions may render a quotation unacceptable and ineligible for award.</w:t>
      </w:r>
    </w:p>
    <w:p w14:paraId="21D709E1" w14:textId="77777777" w:rsidR="00476D00" w:rsidRPr="008A3408" w:rsidRDefault="00472AD9" w:rsidP="000D5542">
      <w:pPr>
        <w:spacing w:before="240" w:after="0"/>
        <w:rPr>
          <w:rFonts w:asciiTheme="majorHAnsi" w:hAnsiTheme="majorHAnsi" w:cstheme="majorHAnsi"/>
          <w:sz w:val="20"/>
          <w:szCs w:val="20"/>
        </w:rPr>
      </w:pPr>
      <w:r w:rsidRPr="008A3408">
        <w:rPr>
          <w:rFonts w:asciiTheme="majorHAnsi" w:hAnsiTheme="majorHAnsi" w:cstheme="majorHAnsi"/>
          <w:b/>
          <w:color w:val="1F497D"/>
          <w:sz w:val="20"/>
          <w:szCs w:val="20"/>
        </w:rPr>
        <w:t>13. NG Agency Protest Program</w:t>
      </w:r>
    </w:p>
    <w:p w14:paraId="51A2AF64"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NG Agency Protest Program is intended to encourage interested parties to seek resolution of their concerns with the National Guard (NG) as an Alternative Dispute Resolution forum, rather than filing a protest with the Government Accountability Office (GAO) or other external forum. Contract award or performance is suspended during the protest to the same extent, and within the same time periods as if filed at the GAO. The NG protest decision goal is to resolve protests within 35 calendar days from filing. An agency protest may be filed with either the Contracting Officer or the NG Agency’s Protest Decision Authority, but not both, in accordance with NG protest procedures. To be timely, the protests must be filed with the periods specified in FAR 33.103. To file a protest under the NG Agency Protest Program, the protest must request resolution under that program and be sent to the address below:</w:t>
      </w:r>
    </w:p>
    <w:p w14:paraId="692F6113"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i/>
          <w:sz w:val="20"/>
          <w:szCs w:val="20"/>
        </w:rPr>
        <w:t>National Guard Bureau</w:t>
      </w:r>
    </w:p>
    <w:p w14:paraId="59ABF642"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i/>
          <w:sz w:val="20"/>
          <w:szCs w:val="20"/>
        </w:rPr>
        <w:t>Office of the Director of Acquisitions/ Head of Contracting Activity</w:t>
      </w:r>
    </w:p>
    <w:p w14:paraId="35133272"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i/>
          <w:sz w:val="20"/>
          <w:szCs w:val="20"/>
        </w:rPr>
        <w:t>ATTN: NGB-AQ-O</w:t>
      </w:r>
    </w:p>
    <w:p w14:paraId="3C830B8B"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i/>
          <w:sz w:val="20"/>
          <w:szCs w:val="20"/>
        </w:rPr>
        <w:lastRenderedPageBreak/>
        <w:t>111 S. George Mason Dr.</w:t>
      </w:r>
    </w:p>
    <w:p w14:paraId="0A5E9BF5"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i/>
          <w:sz w:val="20"/>
          <w:szCs w:val="20"/>
        </w:rPr>
        <w:t>Arlington, VA 22204</w:t>
      </w:r>
    </w:p>
    <w:p w14:paraId="6A91ABEA" w14:textId="37C1A6C1"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i/>
          <w:sz w:val="20"/>
          <w:szCs w:val="20"/>
        </w:rPr>
        <w:t xml:space="preserve">Email: </w:t>
      </w:r>
      <w:hyperlink r:id="rId7" w:history="1">
        <w:r w:rsidR="001D688F" w:rsidRPr="008A3408">
          <w:rPr>
            <w:rStyle w:val="Hyperlink"/>
            <w:rFonts w:asciiTheme="majorHAnsi" w:hAnsiTheme="majorHAnsi" w:cstheme="majorHAnsi"/>
            <w:i/>
            <w:sz w:val="20"/>
            <w:szCs w:val="20"/>
          </w:rPr>
          <w:t>ng.ncr.ngb-arng.mbx.ngb-task-order-ombudsman@mail.mil</w:t>
        </w:r>
      </w:hyperlink>
      <w:r w:rsidR="001D688F" w:rsidRPr="008A3408">
        <w:rPr>
          <w:rFonts w:asciiTheme="majorHAnsi" w:hAnsiTheme="majorHAnsi" w:cstheme="majorHAnsi"/>
          <w:i/>
          <w:sz w:val="20"/>
          <w:szCs w:val="20"/>
        </w:rPr>
        <w:t xml:space="preserve"> </w:t>
      </w:r>
    </w:p>
    <w:p w14:paraId="717D2CC3" w14:textId="77777777"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All other agency-level protests should be sent to the Contracting Officer for resolution at the address in the solicitation. See FAR clause 52.233-2.</w:t>
      </w:r>
    </w:p>
    <w:p w14:paraId="6A2B1F3C" w14:textId="031B4B9E"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NG Public-facing, general Protest information is found at: </w:t>
      </w:r>
      <w:hyperlink r:id="rId8" w:history="1">
        <w:r w:rsidR="001D688F" w:rsidRPr="008A3408">
          <w:rPr>
            <w:rStyle w:val="Hyperlink"/>
            <w:rFonts w:asciiTheme="majorHAnsi" w:hAnsiTheme="majorHAnsi" w:cstheme="majorHAnsi"/>
            <w:sz w:val="20"/>
            <w:szCs w:val="20"/>
          </w:rPr>
          <w:t>https://www.nationalguard.mil/Leadership/Joint-Staff/Special-Staff/Director-of-Acquisitions/</w:t>
        </w:r>
      </w:hyperlink>
      <w:r w:rsidR="001D688F" w:rsidRPr="008A3408">
        <w:rPr>
          <w:rFonts w:asciiTheme="majorHAnsi" w:hAnsiTheme="majorHAnsi" w:cstheme="majorHAnsi"/>
          <w:sz w:val="20"/>
          <w:szCs w:val="20"/>
        </w:rPr>
        <w:t xml:space="preserve"> </w:t>
      </w:r>
    </w:p>
    <w:p w14:paraId="135A3E4E" w14:textId="15351FC8"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Directorate of Acquisitions information for the contracting enterprise is found at </w:t>
      </w:r>
      <w:hyperlink r:id="rId9" w:history="1">
        <w:r w:rsidR="001D688F" w:rsidRPr="008A3408">
          <w:rPr>
            <w:rStyle w:val="Hyperlink"/>
            <w:rFonts w:asciiTheme="majorHAnsi" w:hAnsiTheme="majorHAnsi" w:cstheme="majorHAnsi"/>
            <w:sz w:val="20"/>
            <w:szCs w:val="20"/>
          </w:rPr>
          <w:t>https://gko.portal.ng.mil/ngb/STAFF/D01/D01/OI/Protests%20and%20Complaints/Forms/AllItems.aspx</w:t>
        </w:r>
      </w:hyperlink>
      <w:r w:rsidR="001D688F" w:rsidRPr="008A3408">
        <w:rPr>
          <w:rFonts w:asciiTheme="majorHAnsi" w:hAnsiTheme="majorHAnsi" w:cstheme="majorHAnsi"/>
          <w:sz w:val="20"/>
          <w:szCs w:val="20"/>
        </w:rPr>
        <w:t xml:space="preserve"> </w:t>
      </w:r>
    </w:p>
    <w:p w14:paraId="0814F355" w14:textId="77777777" w:rsidR="00476D00" w:rsidRPr="008A3408" w:rsidRDefault="00472AD9" w:rsidP="000D5542">
      <w:pPr>
        <w:spacing w:before="240" w:after="0"/>
        <w:rPr>
          <w:rFonts w:asciiTheme="majorHAnsi" w:hAnsiTheme="majorHAnsi" w:cstheme="majorHAnsi"/>
          <w:sz w:val="20"/>
          <w:szCs w:val="20"/>
        </w:rPr>
      </w:pPr>
      <w:r w:rsidRPr="008A3408">
        <w:rPr>
          <w:rFonts w:asciiTheme="majorHAnsi" w:hAnsiTheme="majorHAnsi" w:cstheme="majorHAnsi"/>
          <w:b/>
          <w:color w:val="1F497D"/>
          <w:sz w:val="20"/>
          <w:szCs w:val="20"/>
        </w:rPr>
        <w:t>14. Provisions and Clauses</w:t>
      </w:r>
    </w:p>
    <w:p w14:paraId="11770922" w14:textId="4CEFB9CD" w:rsidR="007F6B3A" w:rsidRPr="007F6B3A"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Provisions and clauses are referenced within the solicitation's attachment. The full text of provisions and clauses may be accessed electronically at </w:t>
      </w:r>
      <w:hyperlink r:id="rId10" w:history="1">
        <w:r w:rsidR="001D688F" w:rsidRPr="008A3408">
          <w:rPr>
            <w:rStyle w:val="Hyperlink"/>
            <w:rFonts w:asciiTheme="majorHAnsi" w:hAnsiTheme="majorHAnsi" w:cstheme="majorHAnsi"/>
            <w:sz w:val="20"/>
            <w:szCs w:val="20"/>
          </w:rPr>
          <w:t>https://www.acquisition.gov</w:t>
        </w:r>
      </w:hyperlink>
      <w:r w:rsidRPr="008A3408">
        <w:rPr>
          <w:rFonts w:asciiTheme="majorHAnsi" w:hAnsiTheme="majorHAnsi" w:cstheme="majorHAnsi"/>
          <w:sz w:val="20"/>
          <w:szCs w:val="20"/>
        </w:rPr>
        <w:t>.</w:t>
      </w:r>
    </w:p>
    <w:p w14:paraId="18B09015" w14:textId="77777777" w:rsidR="007F6B3A" w:rsidRPr="007F6B3A" w:rsidRDefault="007F6B3A" w:rsidP="000D5542">
      <w:pPr>
        <w:spacing w:after="0"/>
        <w:rPr>
          <w:rFonts w:asciiTheme="majorHAnsi" w:hAnsiTheme="majorHAnsi" w:cstheme="majorHAnsi"/>
          <w:b/>
          <w:bCs/>
          <w:sz w:val="20"/>
          <w:szCs w:val="20"/>
        </w:rPr>
      </w:pPr>
    </w:p>
    <w:p w14:paraId="55FD394D" w14:textId="77777777" w:rsidR="00476D00" w:rsidRPr="008A3408" w:rsidRDefault="00472AD9" w:rsidP="000D5542">
      <w:pPr>
        <w:spacing w:before="240" w:after="0"/>
        <w:rPr>
          <w:rFonts w:asciiTheme="majorHAnsi" w:hAnsiTheme="majorHAnsi" w:cstheme="majorHAnsi"/>
          <w:sz w:val="20"/>
          <w:szCs w:val="20"/>
        </w:rPr>
      </w:pPr>
      <w:r w:rsidRPr="008A3408">
        <w:rPr>
          <w:rFonts w:asciiTheme="majorHAnsi" w:hAnsiTheme="majorHAnsi" w:cstheme="majorHAnsi"/>
          <w:b/>
          <w:color w:val="1F497D"/>
          <w:sz w:val="20"/>
          <w:szCs w:val="20"/>
        </w:rPr>
        <w:t>15. List of Attachments</w:t>
      </w:r>
    </w:p>
    <w:p w14:paraId="6E8C1669" w14:textId="679718FB" w:rsidR="00476D0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Attachment 1 - Statement of Work Repair Interior B768</w:t>
      </w:r>
    </w:p>
    <w:p w14:paraId="3D1ABD72" w14:textId="4D27D7D4" w:rsidR="00DA4EF0"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Attachment 2</w:t>
      </w:r>
      <w:r w:rsidR="001D688F" w:rsidRPr="008A3408">
        <w:rPr>
          <w:rFonts w:asciiTheme="majorHAnsi" w:hAnsiTheme="majorHAnsi" w:cstheme="majorHAnsi"/>
          <w:sz w:val="20"/>
          <w:szCs w:val="20"/>
        </w:rPr>
        <w:t xml:space="preserve"> -</w:t>
      </w:r>
      <w:r w:rsidR="0085089C" w:rsidRPr="008A3408">
        <w:rPr>
          <w:rFonts w:asciiTheme="majorHAnsi" w:hAnsiTheme="majorHAnsi" w:cstheme="majorHAnsi"/>
          <w:sz w:val="20"/>
          <w:szCs w:val="20"/>
        </w:rPr>
        <w:t xml:space="preserve"> Location A Layout</w:t>
      </w:r>
    </w:p>
    <w:p w14:paraId="574147EE" w14:textId="5BC5C51D" w:rsidR="00097778" w:rsidRPr="008A3408" w:rsidRDefault="00097778"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Attachment </w:t>
      </w:r>
      <w:r w:rsidR="00DA4EF0" w:rsidRPr="008A3408">
        <w:rPr>
          <w:rFonts w:asciiTheme="majorHAnsi" w:hAnsiTheme="majorHAnsi" w:cstheme="majorHAnsi"/>
          <w:sz w:val="20"/>
          <w:szCs w:val="20"/>
        </w:rPr>
        <w:t>3</w:t>
      </w:r>
      <w:r w:rsidR="001D688F" w:rsidRPr="008A3408">
        <w:rPr>
          <w:rFonts w:asciiTheme="majorHAnsi" w:hAnsiTheme="majorHAnsi" w:cstheme="majorHAnsi"/>
          <w:sz w:val="20"/>
          <w:szCs w:val="20"/>
        </w:rPr>
        <w:t xml:space="preserve"> -</w:t>
      </w:r>
      <w:r w:rsidR="00DA4EF0" w:rsidRPr="008A3408">
        <w:rPr>
          <w:rFonts w:asciiTheme="majorHAnsi" w:hAnsiTheme="majorHAnsi" w:cstheme="majorHAnsi"/>
          <w:sz w:val="20"/>
          <w:szCs w:val="20"/>
        </w:rPr>
        <w:t xml:space="preserve"> </w:t>
      </w:r>
      <w:r w:rsidRPr="008A3408">
        <w:rPr>
          <w:rFonts w:asciiTheme="majorHAnsi" w:hAnsiTheme="majorHAnsi" w:cstheme="majorHAnsi"/>
          <w:sz w:val="20"/>
          <w:szCs w:val="20"/>
        </w:rPr>
        <w:t>Location B Layout</w:t>
      </w:r>
    </w:p>
    <w:p w14:paraId="61F348FC" w14:textId="07301C99" w:rsidR="00097778" w:rsidRPr="008A3408" w:rsidRDefault="00097778" w:rsidP="000D5542">
      <w:pPr>
        <w:spacing w:after="0"/>
        <w:rPr>
          <w:rFonts w:asciiTheme="majorHAnsi" w:hAnsiTheme="majorHAnsi" w:cstheme="majorHAnsi"/>
          <w:sz w:val="20"/>
          <w:szCs w:val="20"/>
        </w:rPr>
      </w:pPr>
      <w:r w:rsidRPr="008A3408">
        <w:rPr>
          <w:rFonts w:asciiTheme="majorHAnsi" w:hAnsiTheme="majorHAnsi" w:cstheme="majorHAnsi"/>
          <w:sz w:val="20"/>
          <w:szCs w:val="20"/>
        </w:rPr>
        <w:t>Attachment 4</w:t>
      </w:r>
      <w:r w:rsidR="001D688F" w:rsidRPr="008A3408">
        <w:rPr>
          <w:rFonts w:asciiTheme="majorHAnsi" w:hAnsiTheme="majorHAnsi" w:cstheme="majorHAnsi"/>
          <w:sz w:val="20"/>
          <w:szCs w:val="20"/>
        </w:rPr>
        <w:t xml:space="preserve"> -</w:t>
      </w:r>
      <w:r w:rsidRPr="008A3408">
        <w:rPr>
          <w:rFonts w:asciiTheme="majorHAnsi" w:hAnsiTheme="majorHAnsi" w:cstheme="majorHAnsi"/>
          <w:sz w:val="20"/>
          <w:szCs w:val="20"/>
        </w:rPr>
        <w:t xml:space="preserve"> Interior Photographs</w:t>
      </w:r>
    </w:p>
    <w:p w14:paraId="0F44B960" w14:textId="167E5283" w:rsidR="00476D00" w:rsidRPr="008A3408" w:rsidRDefault="00097778" w:rsidP="000D5542">
      <w:pPr>
        <w:spacing w:after="0"/>
        <w:rPr>
          <w:rFonts w:asciiTheme="majorHAnsi" w:hAnsiTheme="majorHAnsi" w:cstheme="majorHAnsi"/>
          <w:sz w:val="20"/>
          <w:szCs w:val="20"/>
        </w:rPr>
      </w:pPr>
      <w:r w:rsidRPr="008A3408">
        <w:rPr>
          <w:rFonts w:asciiTheme="majorHAnsi" w:hAnsiTheme="majorHAnsi" w:cstheme="majorHAnsi"/>
          <w:sz w:val="20"/>
          <w:szCs w:val="20"/>
        </w:rPr>
        <w:t>Attachment 5</w:t>
      </w:r>
      <w:r w:rsidR="001D688F" w:rsidRPr="008A3408">
        <w:rPr>
          <w:rFonts w:asciiTheme="majorHAnsi" w:hAnsiTheme="majorHAnsi" w:cstheme="majorHAnsi"/>
          <w:sz w:val="20"/>
          <w:szCs w:val="20"/>
        </w:rPr>
        <w:t xml:space="preserve"> -</w:t>
      </w:r>
      <w:r w:rsidRPr="008A3408">
        <w:rPr>
          <w:rFonts w:asciiTheme="majorHAnsi" w:hAnsiTheme="majorHAnsi" w:cstheme="majorHAnsi"/>
          <w:sz w:val="20"/>
          <w:szCs w:val="20"/>
        </w:rPr>
        <w:t xml:space="preserve"> </w:t>
      </w:r>
      <w:r w:rsidR="00472AD9" w:rsidRPr="008A3408">
        <w:rPr>
          <w:rFonts w:asciiTheme="majorHAnsi" w:hAnsiTheme="majorHAnsi" w:cstheme="majorHAnsi"/>
          <w:sz w:val="20"/>
          <w:szCs w:val="20"/>
        </w:rPr>
        <w:t>Solicitation Provisions and Clauses</w:t>
      </w:r>
    </w:p>
    <w:p w14:paraId="68D49C2C" w14:textId="37C55D1C" w:rsidR="00A53A74" w:rsidRPr="008A3408" w:rsidRDefault="00472AD9" w:rsidP="000D5542">
      <w:pPr>
        <w:spacing w:after="0"/>
        <w:rPr>
          <w:rFonts w:asciiTheme="majorHAnsi" w:hAnsiTheme="majorHAnsi" w:cstheme="majorHAnsi"/>
          <w:sz w:val="20"/>
          <w:szCs w:val="20"/>
        </w:rPr>
      </w:pPr>
      <w:r w:rsidRPr="008A3408">
        <w:rPr>
          <w:rFonts w:asciiTheme="majorHAnsi" w:hAnsiTheme="majorHAnsi" w:cstheme="majorHAnsi"/>
          <w:sz w:val="20"/>
          <w:szCs w:val="20"/>
        </w:rPr>
        <w:t xml:space="preserve">Attachment </w:t>
      </w:r>
      <w:r w:rsidR="00097778" w:rsidRPr="008A3408">
        <w:rPr>
          <w:rFonts w:asciiTheme="majorHAnsi" w:hAnsiTheme="majorHAnsi" w:cstheme="majorHAnsi"/>
          <w:sz w:val="20"/>
          <w:szCs w:val="20"/>
        </w:rPr>
        <w:t>6</w:t>
      </w:r>
      <w:r w:rsidRPr="008A3408">
        <w:rPr>
          <w:rFonts w:asciiTheme="majorHAnsi" w:hAnsiTheme="majorHAnsi" w:cstheme="majorHAnsi"/>
          <w:sz w:val="20"/>
          <w:szCs w:val="20"/>
        </w:rPr>
        <w:t xml:space="preserve"> - Wage Determination</w:t>
      </w:r>
    </w:p>
    <w:sectPr w:rsidR="00A53A74" w:rsidRPr="008A34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0C78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B4717"/>
    <w:multiLevelType w:val="multilevel"/>
    <w:tmpl w:val="0AC220CE"/>
    <w:lvl w:ilvl="0">
      <w:start w:val="1"/>
      <w:numFmt w:val="decimal"/>
      <w:lvlText w:val="%1"/>
      <w:lvlJc w:val="left"/>
      <w:pPr>
        <w:ind w:left="405" w:hanging="405"/>
      </w:pPr>
      <w:rPr>
        <w:rFonts w:hint="default"/>
      </w:rPr>
    </w:lvl>
    <w:lvl w:ilvl="1">
      <w:start w:val="1"/>
      <w:numFmt w:val="decimal"/>
      <w:lvlText w:val="%1.%2"/>
      <w:lvlJc w:val="left"/>
      <w:pPr>
        <w:ind w:left="139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4680" w:hanging="72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020" w:hanging="108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360" w:hanging="1440"/>
      </w:pPr>
      <w:rPr>
        <w:rFonts w:hint="default"/>
      </w:rPr>
    </w:lvl>
  </w:abstractNum>
  <w:abstractNum w:abstractNumId="10" w15:restartNumberingAfterBreak="0">
    <w:nsid w:val="76F851BC"/>
    <w:multiLevelType w:val="hybridMultilevel"/>
    <w:tmpl w:val="3DF660E0"/>
    <w:lvl w:ilvl="0" w:tplc="0CFA478C">
      <w:start w:val="11"/>
      <w:numFmt w:val="bullet"/>
      <w:lvlText w:val="-"/>
      <w:lvlJc w:val="left"/>
      <w:pPr>
        <w:ind w:left="720" w:hanging="360"/>
      </w:pPr>
      <w:rPr>
        <w:rFonts w:ascii="Calibri" w:eastAsiaTheme="minorEastAsia"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465680">
    <w:abstractNumId w:val="8"/>
  </w:num>
  <w:num w:numId="2" w16cid:durableId="427191823">
    <w:abstractNumId w:val="6"/>
  </w:num>
  <w:num w:numId="3" w16cid:durableId="782501112">
    <w:abstractNumId w:val="5"/>
  </w:num>
  <w:num w:numId="4" w16cid:durableId="681787416">
    <w:abstractNumId w:val="4"/>
  </w:num>
  <w:num w:numId="5" w16cid:durableId="1297369158">
    <w:abstractNumId w:val="7"/>
  </w:num>
  <w:num w:numId="6" w16cid:durableId="375664146">
    <w:abstractNumId w:val="3"/>
  </w:num>
  <w:num w:numId="7" w16cid:durableId="2035768839">
    <w:abstractNumId w:val="2"/>
  </w:num>
  <w:num w:numId="8" w16cid:durableId="1796950564">
    <w:abstractNumId w:val="1"/>
  </w:num>
  <w:num w:numId="9" w16cid:durableId="555974387">
    <w:abstractNumId w:val="0"/>
  </w:num>
  <w:num w:numId="10" w16cid:durableId="1345865622">
    <w:abstractNumId w:val="9"/>
  </w:num>
  <w:num w:numId="11" w16cid:durableId="45261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778"/>
    <w:rsid w:val="000D5542"/>
    <w:rsid w:val="000E1592"/>
    <w:rsid w:val="000E3422"/>
    <w:rsid w:val="0015074B"/>
    <w:rsid w:val="00181B28"/>
    <w:rsid w:val="001D2EB6"/>
    <w:rsid w:val="001D688F"/>
    <w:rsid w:val="001F3241"/>
    <w:rsid w:val="00273AF9"/>
    <w:rsid w:val="0029639D"/>
    <w:rsid w:val="002B104A"/>
    <w:rsid w:val="002B489F"/>
    <w:rsid w:val="002C5DF6"/>
    <w:rsid w:val="002C6BD8"/>
    <w:rsid w:val="00302872"/>
    <w:rsid w:val="00326F90"/>
    <w:rsid w:val="00380E84"/>
    <w:rsid w:val="003B2096"/>
    <w:rsid w:val="00472AD9"/>
    <w:rsid w:val="00476D00"/>
    <w:rsid w:val="00522CC1"/>
    <w:rsid w:val="00606BD4"/>
    <w:rsid w:val="006C0A79"/>
    <w:rsid w:val="007306DD"/>
    <w:rsid w:val="007678BE"/>
    <w:rsid w:val="007777ED"/>
    <w:rsid w:val="00795C77"/>
    <w:rsid w:val="007A0DFE"/>
    <w:rsid w:val="007F6B3A"/>
    <w:rsid w:val="00810B64"/>
    <w:rsid w:val="0085089C"/>
    <w:rsid w:val="00850E45"/>
    <w:rsid w:val="0089361C"/>
    <w:rsid w:val="008A3408"/>
    <w:rsid w:val="009128D7"/>
    <w:rsid w:val="009230A4"/>
    <w:rsid w:val="0098721F"/>
    <w:rsid w:val="00A53A74"/>
    <w:rsid w:val="00A81338"/>
    <w:rsid w:val="00AA1D8D"/>
    <w:rsid w:val="00B37F7C"/>
    <w:rsid w:val="00B47730"/>
    <w:rsid w:val="00B80DB0"/>
    <w:rsid w:val="00C76DCC"/>
    <w:rsid w:val="00CB0664"/>
    <w:rsid w:val="00CE4261"/>
    <w:rsid w:val="00D477CE"/>
    <w:rsid w:val="00DA4EF0"/>
    <w:rsid w:val="00E073FF"/>
    <w:rsid w:val="00E667A8"/>
    <w:rsid w:val="00EC1208"/>
    <w:rsid w:val="00EF0001"/>
    <w:rsid w:val="00F01A71"/>
    <w:rsid w:val="00F43DD4"/>
    <w:rsid w:val="00F86B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41E5B"/>
  <w14:defaultImageDpi w14:val="300"/>
  <w15:docId w15:val="{0B4BBDAC-4E8A-48AA-96D5-B7C4DF10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D688F"/>
    <w:rPr>
      <w:color w:val="0000FF" w:themeColor="hyperlink"/>
      <w:u w:val="single"/>
    </w:rPr>
  </w:style>
  <w:style w:type="character" w:styleId="UnresolvedMention">
    <w:name w:val="Unresolved Mention"/>
    <w:basedOn w:val="DefaultParagraphFont"/>
    <w:uiPriority w:val="99"/>
    <w:semiHidden/>
    <w:unhideWhenUsed/>
    <w:rsid w:val="001D688F"/>
    <w:rPr>
      <w:color w:val="605E5C"/>
      <w:shd w:val="clear" w:color="auto" w:fill="E1DFDD"/>
    </w:rPr>
  </w:style>
  <w:style w:type="paragraph" w:styleId="NormalWeb">
    <w:name w:val="Normal (Web)"/>
    <w:basedOn w:val="Normal"/>
    <w:uiPriority w:val="99"/>
    <w:unhideWhenUsed/>
    <w:rsid w:val="007777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guard.mil/Leadership/Joint-Staff/Special-Staff/Director-of-Acquisitions/" TargetMode="External"/><Relationship Id="rId3" Type="http://schemas.openxmlformats.org/officeDocument/2006/relationships/styles" Target="styles.xml"/><Relationship Id="rId7" Type="http://schemas.openxmlformats.org/officeDocument/2006/relationships/hyperlink" Target="mailto:ng.ncr.ngb-arng.mbx.ngb-task-order-ombudsman@mail.mi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rlando.loaiza.1@us.af.mi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cquisition.gov" TargetMode="External"/><Relationship Id="rId4" Type="http://schemas.openxmlformats.org/officeDocument/2006/relationships/settings" Target="settings.xml"/><Relationship Id="rId9" Type="http://schemas.openxmlformats.org/officeDocument/2006/relationships/hyperlink" Target="https://gko.portal.ng.mil/ngb/STAFF/D01/D01/OI/Protests%20and%20Complaints/Forms/AllItem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34</TotalTime>
  <Pages>4</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LOAIZA, ORLANDO MSgt USAF ANG 192 MSG/MSC</cp:lastModifiedBy>
  <cp:revision>4</cp:revision>
  <dcterms:created xsi:type="dcterms:W3CDTF">2026-04-28T11:59:00Z</dcterms:created>
  <dcterms:modified xsi:type="dcterms:W3CDTF">2026-05-07T17:41:00Z</dcterms:modified>
  <cp:category/>
</cp:coreProperties>
</file>