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666EF" w:rsidR="001666EF" w:rsidP="001666EF" w:rsidRDefault="001666EF" w14:paraId="7BE6D478" w14:textId="77777777">
      <w:pPr>
        <w:spacing w:after="105" w:line="240" w:lineRule="auto"/>
        <w:outlineLvl w:val="1"/>
        <w:rPr>
          <w:rFonts w:ascii="Times New Roman" w:hAnsi="Times New Roman" w:eastAsia="Times New Roman" w:cs="Times New Roman"/>
          <w:b/>
          <w:color w:val="333333"/>
          <w:sz w:val="22"/>
          <w:szCs w:val="22"/>
        </w:rPr>
      </w:pPr>
      <w:r w:rsidRPr="001666EF">
        <w:rPr>
          <w:rFonts w:ascii="Times New Roman" w:hAnsi="Times New Roman" w:eastAsia="Times New Roman" w:cs="Times New Roman"/>
          <w:b/>
          <w:color w:val="333333"/>
          <w:sz w:val="22"/>
          <w:szCs w:val="22"/>
        </w:rPr>
        <w:t xml:space="preserve">Type: </w:t>
      </w:r>
      <w:r w:rsidRPr="001666EF">
        <w:rPr>
          <w:rFonts w:ascii="Times New Roman" w:hAnsi="Times New Roman" w:eastAsia="Times New Roman" w:cs="Times New Roman"/>
          <w:b/>
          <w:sz w:val="22"/>
          <w:szCs w:val="22"/>
        </w:rPr>
        <w:t xml:space="preserve">Pre-solicitation </w:t>
      </w:r>
    </w:p>
    <w:p w:rsidRPr="001666EF" w:rsidR="001666EF" w:rsidP="001666EF" w:rsidRDefault="001666EF" w14:paraId="6171FBD3" w14:textId="77777777">
      <w:pPr>
        <w:spacing w:after="105" w:line="240" w:lineRule="auto"/>
        <w:outlineLvl w:val="1"/>
        <w:rPr>
          <w:rFonts w:ascii="Times New Roman" w:hAnsi="Times New Roman" w:eastAsia="Times New Roman" w:cs="Times New Roman"/>
          <w:b/>
          <w:color w:val="333333"/>
          <w:sz w:val="22"/>
          <w:szCs w:val="22"/>
        </w:rPr>
      </w:pPr>
      <w:r w:rsidRPr="001666EF">
        <w:rPr>
          <w:rFonts w:ascii="Times New Roman" w:hAnsi="Times New Roman" w:eastAsia="Times New Roman" w:cs="Times New Roman"/>
          <w:b/>
          <w:color w:val="333333"/>
          <w:sz w:val="22"/>
          <w:szCs w:val="22"/>
        </w:rPr>
        <w:t xml:space="preserve">Related Notice: </w:t>
      </w:r>
      <w:r w:rsidRPr="001666EF">
        <w:rPr>
          <w:rFonts w:ascii="Times New Roman" w:hAnsi="Times New Roman" w:eastAsia="Times New Roman" w:cs="Times New Roman"/>
          <w:b/>
          <w:sz w:val="22"/>
          <w:szCs w:val="22"/>
        </w:rPr>
        <w:t>N/A</w:t>
      </w:r>
    </w:p>
    <w:p w:rsidRPr="001666EF" w:rsidR="001666EF" w:rsidP="001666EF" w:rsidRDefault="001666EF" w14:paraId="6CD6ADC8" w14:textId="0B2EEC4C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>Title:</w:t>
      </w:r>
      <w:r w:rsidRPr="001666EF">
        <w:rPr>
          <w:rFonts w:ascii="Times New Roman" w:hAnsi="Times New Roman" w:cs="Times New Roman"/>
          <w:sz w:val="22"/>
          <w:szCs w:val="22"/>
        </w:rPr>
        <w:t xml:space="preserve"> </w:t>
      </w: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Fielded Training Systems Support V (FTSS V) </w:t>
      </w: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Submarine Contractor </w:t>
      </w: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>Maintenance Services (</w:t>
      </w: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>SubC</w:t>
      </w: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MS) </w:t>
      </w:r>
    </w:p>
    <w:p w:rsidRPr="001666EF" w:rsidR="001666EF" w:rsidP="001666EF" w:rsidRDefault="001666EF" w14:paraId="02D5D396" w14:textId="24ABFC84">
      <w:pPr>
        <w:spacing w:after="105" w:line="240" w:lineRule="auto"/>
        <w:outlineLvl w:val="1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Notice ID: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N61340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25R0086</w:t>
      </w:r>
    </w:p>
    <w:p w:rsidRPr="001666EF" w:rsidR="001666EF" w:rsidP="001666EF" w:rsidRDefault="001666EF" w14:paraId="6022D3C4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Published Date:  </w:t>
      </w:r>
    </w:p>
    <w:p w:rsidRPr="001666EF" w:rsidR="001666EF" w:rsidP="001666EF" w:rsidRDefault="001666EF" w14:paraId="332301D7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 Response Date:  </w:t>
      </w:r>
    </w:p>
    <w:p w:rsidRPr="001666EF" w:rsidR="001666EF" w:rsidP="001666EF" w:rsidRDefault="001666EF" w14:paraId="610A5458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Time Zone: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 xml:space="preserve">(UTC-5:00) EASTERN STANDARD TIME, NEW YORK, USA </w:t>
      </w:r>
    </w:p>
    <w:p w:rsidRPr="001666EF" w:rsidR="001666EF" w:rsidP="001666EF" w:rsidRDefault="001666EF" w14:paraId="6452997F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FF0000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Inactive Policy: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Manual</w:t>
      </w:r>
    </w:p>
    <w:p w:rsidRPr="001666EF" w:rsidR="001666EF" w:rsidP="001666EF" w:rsidRDefault="001666EF" w14:paraId="4FD77BB2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Initiative: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None</w:t>
      </w:r>
    </w:p>
    <w:p w:rsidRPr="001666EF" w:rsidR="001666EF" w:rsidP="001666EF" w:rsidRDefault="001666EF" w14:paraId="18B13E59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Do you want to enable an Interested Vendors List for this notice?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No</w:t>
      </w:r>
    </w:p>
    <w:p w:rsidRPr="001666EF" w:rsidR="001666EF" w:rsidP="001666EF" w:rsidRDefault="001666EF" w14:paraId="62B19846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Do you want to allow other vendors to view the Interested Vendors List?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No</w:t>
      </w:r>
    </w:p>
    <w:p w:rsidRPr="001666EF" w:rsidR="001666EF" w:rsidP="001666EF" w:rsidRDefault="001666EF" w14:paraId="522B9B42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Original/ Updated Set Aside:  </w:t>
      </w:r>
    </w:p>
    <w:p w:rsidRPr="001666EF" w:rsidR="001666EF" w:rsidP="001666EF" w:rsidRDefault="001666EF" w14:paraId="6DF0070B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PSC Code: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J069 - Maintenance, Repair and Rebuilding of Equipment – Training Aids &amp; Devices</w:t>
      </w:r>
    </w:p>
    <w:p w:rsidRPr="001666EF" w:rsidR="001666EF" w:rsidP="001666EF" w:rsidRDefault="001666EF" w14:paraId="2C4B298F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FF0000"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NAICS Code: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541330 Engineering Services</w:t>
      </w:r>
    </w:p>
    <w:p w:rsidRPr="001666EF" w:rsidR="001666EF" w:rsidP="001666EF" w:rsidRDefault="001666EF" w14:paraId="5A861077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1666EF"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  <w:t xml:space="preserve">Place of performance: </w:t>
      </w:r>
      <w:r w:rsidRPr="001666EF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CONUS and OCONUS</w:t>
      </w:r>
    </w:p>
    <w:p w:rsidRPr="001666EF" w:rsidR="001666EF" w:rsidP="001666EF" w:rsidRDefault="001666EF" w14:paraId="14150C89" w14:textId="77777777">
      <w:pPr>
        <w:spacing w:after="105" w:line="240" w:lineRule="auto"/>
        <w:outlineLvl w:val="1"/>
        <w:rPr>
          <w:rFonts w:ascii="Times New Roman" w:hAnsi="Times New Roman" w:cs="Times New Roman"/>
          <w:b/>
          <w:bCs/>
          <w:color w:val="212121"/>
          <w:sz w:val="22"/>
          <w:szCs w:val="22"/>
          <w:shd w:val="clear" w:color="auto" w:fill="FFFFFF"/>
        </w:rPr>
      </w:pPr>
    </w:p>
    <w:p w:rsidR="001666EF" w:rsidRDefault="00CC211B" w14:paraId="7D301BB0" w14:textId="77777777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b/>
          <w:bCs/>
          <w:sz w:val="22"/>
          <w:szCs w:val="22"/>
        </w:rPr>
        <w:t>Description:</w:t>
      </w:r>
      <w:r w:rsidRPr="001666EF">
        <w:rPr>
          <w:rFonts w:ascii="Times New Roman" w:hAnsi="Times New Roman" w:cs="Times New Roman"/>
          <w:sz w:val="22"/>
          <w:szCs w:val="22"/>
        </w:rPr>
        <w:t xml:space="preserve">  </w:t>
      </w:r>
    </w:p>
    <w:p w:rsidRPr="001666EF" w:rsidR="00CC211B" w:rsidRDefault="00CC211B" w14:paraId="7896BA02" w14:textId="32F38D94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 xml:space="preserve">The Naval Air Warfare Center Training Systems Division (NAWCTSD) is considering executing this effort under the FTSS V Multiple Award Contract (MAC).  In accordance with FAR 16.505(b)(1), NAWCTSD intends to provide a fair opportunity for award of a </w:t>
      </w:r>
      <w:proofErr w:type="gramStart"/>
      <w:r w:rsidRPr="001666EF">
        <w:rPr>
          <w:rFonts w:ascii="Times New Roman" w:hAnsi="Times New Roman" w:cs="Times New Roman"/>
          <w:sz w:val="22"/>
          <w:szCs w:val="22"/>
        </w:rPr>
        <w:t>Cost Plus</w:t>
      </w:r>
      <w:proofErr w:type="gramEnd"/>
      <w:r w:rsidRPr="001666EF">
        <w:rPr>
          <w:rFonts w:ascii="Times New Roman" w:hAnsi="Times New Roman" w:cs="Times New Roman"/>
          <w:sz w:val="22"/>
          <w:szCs w:val="22"/>
        </w:rPr>
        <w:t xml:space="preserve"> Fixed Fee Task Order under FTSS V Lot 1 for </w:t>
      </w:r>
      <w:r w:rsidRPr="001666EF" w:rsidR="00E0184D">
        <w:rPr>
          <w:rFonts w:ascii="Times New Roman" w:hAnsi="Times New Roman" w:cs="Times New Roman"/>
          <w:sz w:val="22"/>
          <w:szCs w:val="22"/>
        </w:rPr>
        <w:t xml:space="preserve">Submarine </w:t>
      </w:r>
      <w:r w:rsidRPr="001666EF">
        <w:rPr>
          <w:rFonts w:ascii="Times New Roman" w:hAnsi="Times New Roman" w:cs="Times New Roman"/>
          <w:sz w:val="22"/>
          <w:szCs w:val="22"/>
        </w:rPr>
        <w:t>Contractor Maintenance Services (</w:t>
      </w:r>
      <w:r w:rsidRPr="001666EF" w:rsidR="00E0184D">
        <w:rPr>
          <w:rFonts w:ascii="Times New Roman" w:hAnsi="Times New Roman" w:cs="Times New Roman"/>
          <w:sz w:val="22"/>
          <w:szCs w:val="22"/>
        </w:rPr>
        <w:t>Sub</w:t>
      </w:r>
      <w:r w:rsidRPr="001666EF">
        <w:rPr>
          <w:rFonts w:ascii="Times New Roman" w:hAnsi="Times New Roman" w:cs="Times New Roman"/>
          <w:sz w:val="22"/>
          <w:szCs w:val="22"/>
        </w:rPr>
        <w:t xml:space="preserve">CMS). The requirement is to provide maintenance services </w:t>
      </w:r>
      <w:r w:rsidRPr="001666EF" w:rsidR="00E0184D">
        <w:rPr>
          <w:rFonts w:ascii="Times New Roman" w:hAnsi="Times New Roman" w:cs="Times New Roman"/>
          <w:sz w:val="22"/>
          <w:szCs w:val="22"/>
        </w:rPr>
        <w:t>and material support for the Training Systems, support equipment, trainer specific facilities, Tactical Training Equipment (TTE), Trainer Peculiar Equipment (TPE), Trainer Support Gear (TSG), and Trainer Unique Equipment (TUE)</w:t>
      </w:r>
      <w:r w:rsidRPr="001666EF" w:rsidR="00E0184D">
        <w:rPr>
          <w:rFonts w:ascii="Times New Roman" w:hAnsi="Times New Roman" w:cs="Times New Roman"/>
          <w:sz w:val="22"/>
          <w:szCs w:val="22"/>
        </w:rPr>
        <w:t xml:space="preserve"> </w:t>
      </w:r>
      <w:r w:rsidRPr="001666EF" w:rsidR="00E0184D">
        <w:rPr>
          <w:rFonts w:ascii="Times New Roman" w:hAnsi="Times New Roman" w:cs="Times New Roman"/>
          <w:sz w:val="22"/>
          <w:szCs w:val="22"/>
        </w:rPr>
        <w:t>in a ‘ready-for-training’ state</w:t>
      </w:r>
      <w:r w:rsidRPr="001666EF" w:rsidR="00E0184D">
        <w:rPr>
          <w:rFonts w:ascii="Times New Roman" w:hAnsi="Times New Roman" w:cs="Times New Roman"/>
          <w:sz w:val="22"/>
          <w:szCs w:val="22"/>
        </w:rPr>
        <w:t>.  The Submarine training portfolio includes various training devices located at 6 (six) locations:  NAVSUBSCOL Groton, CT; SUBLRNFAC Norfolk, VA; TRITRAFAC Kings Bay, GA; TRITRAFAC Bangor, WA (includes Bremerton, WA)</w:t>
      </w:r>
      <w:r w:rsidRPr="001666EF" w:rsidR="00EB5ACC">
        <w:rPr>
          <w:rFonts w:ascii="Times New Roman" w:hAnsi="Times New Roman" w:cs="Times New Roman"/>
          <w:sz w:val="22"/>
          <w:szCs w:val="22"/>
        </w:rPr>
        <w:t xml:space="preserve">; SUBTRAFAC San Diego, CA (Includes North Island, CA); and NSTCP Pearl Harbor, HI </w:t>
      </w:r>
      <w:r w:rsidRPr="001666EF" w:rsidR="00EB5ACC">
        <w:rPr>
          <w:rFonts w:ascii="Times New Roman" w:hAnsi="Times New Roman" w:cs="Times New Roman"/>
          <w:sz w:val="22"/>
          <w:szCs w:val="22"/>
        </w:rPr>
        <w:t>(Includes Ford Island and SUBLRNCTR Det Santa Rita, Guam</w:t>
      </w:r>
      <w:r w:rsidRPr="001666EF" w:rsidR="00EB5ACC">
        <w:rPr>
          <w:rFonts w:ascii="Times New Roman" w:hAnsi="Times New Roman" w:cs="Times New Roman"/>
          <w:sz w:val="22"/>
          <w:szCs w:val="22"/>
        </w:rPr>
        <w:t>).</w:t>
      </w:r>
      <w:r w:rsidR="001666EF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1666EF" w:rsidR="00EB5ACC" w:rsidRDefault="00EB5ACC" w14:paraId="6FABC3E9" w14:textId="6EBED7AA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 xml:space="preserve">The period of performance is 60 months, inclusive of a two (2) month mobilization and one (1) </w:t>
      </w:r>
      <w:proofErr w:type="gramStart"/>
      <w:r w:rsidRPr="001666EF">
        <w:rPr>
          <w:rFonts w:ascii="Times New Roman" w:hAnsi="Times New Roman" w:cs="Times New Roman"/>
          <w:sz w:val="22"/>
          <w:szCs w:val="22"/>
        </w:rPr>
        <w:t>ten month</w:t>
      </w:r>
      <w:proofErr w:type="gramEnd"/>
      <w:r w:rsidRPr="001666EF">
        <w:rPr>
          <w:rFonts w:ascii="Times New Roman" w:hAnsi="Times New Roman" w:cs="Times New Roman"/>
          <w:sz w:val="22"/>
          <w:szCs w:val="22"/>
        </w:rPr>
        <w:t xml:space="preserve"> base year with four (4) twelve (12) month period option periods.  Start of contractor performance (Mobilization) is anticipated to be 01 June 2026.  A list of FTSS V Lot 1 Points of Contact is included with this notice for possible subcontracting opportunities.</w:t>
      </w:r>
    </w:p>
    <w:p w:rsidRPr="001666EF" w:rsidR="0062298A" w:rsidRDefault="0062298A" w14:paraId="3B8B8E34" w14:textId="73770585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Anticipated RFP Release Date: 14 November 2025</w:t>
      </w:r>
    </w:p>
    <w:p w:rsidRPr="001666EF" w:rsidR="00EB5ACC" w:rsidRDefault="00EB5ACC" w14:paraId="2C22565E" w14:textId="162E43AA">
      <w:pPr>
        <w:rPr>
          <w:rFonts w:ascii="Times New Roman" w:hAnsi="Times New Roman" w:cs="Times New Roman"/>
          <w:sz w:val="22"/>
          <w:szCs w:val="22"/>
        </w:rPr>
      </w:pPr>
      <w:r w:rsidRPr="35B70DAC" w:rsidR="00EB5ACC">
        <w:rPr>
          <w:rFonts w:ascii="Times New Roman" w:hAnsi="Times New Roman" w:cs="Times New Roman"/>
          <w:sz w:val="22"/>
          <w:szCs w:val="22"/>
        </w:rPr>
        <w:t>Anticipated Site Visits/Pre-Proposal Conference</w:t>
      </w:r>
      <w:r w:rsidRPr="35B70DAC" w:rsidR="0062298A">
        <w:rPr>
          <w:rFonts w:ascii="Times New Roman" w:hAnsi="Times New Roman" w:cs="Times New Roman"/>
          <w:sz w:val="22"/>
          <w:szCs w:val="22"/>
        </w:rPr>
        <w:t xml:space="preserve">: 18 November 2025 in TRITRAFAC Kings Bay, </w:t>
      </w:r>
      <w:r w:rsidRPr="35B70DAC" w:rsidR="0062298A">
        <w:rPr>
          <w:rFonts w:ascii="Times New Roman" w:hAnsi="Times New Roman" w:cs="Times New Roman"/>
          <w:sz w:val="22"/>
          <w:szCs w:val="22"/>
        </w:rPr>
        <w:t>GA</w:t>
      </w:r>
      <w:r w:rsidRPr="35B70DAC" w:rsidR="0062298A">
        <w:rPr>
          <w:rFonts w:ascii="Times New Roman" w:hAnsi="Times New Roman" w:cs="Times New Roman"/>
          <w:sz w:val="22"/>
          <w:szCs w:val="22"/>
        </w:rPr>
        <w:t xml:space="preserve"> and 20 November 2025 in NAVSUBSCOL in Groton, CT.</w:t>
      </w:r>
      <w:r w:rsidRPr="35B70DAC" w:rsidR="02EB829A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1666EF" w:rsidR="0062298A" w:rsidRDefault="0062298A" w14:paraId="0D80AF9C" w14:textId="46022D48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 xml:space="preserve">Anticipated Award Date: 24 April 2026  </w:t>
      </w:r>
    </w:p>
    <w:p w:rsidRPr="001666EF" w:rsidR="0062298A" w:rsidRDefault="0062298A" w14:paraId="0243E17F" w14:textId="77777777">
      <w:pPr>
        <w:rPr>
          <w:rFonts w:ascii="Times New Roman" w:hAnsi="Times New Roman" w:cs="Times New Roman"/>
          <w:sz w:val="22"/>
          <w:szCs w:val="22"/>
        </w:rPr>
      </w:pPr>
    </w:p>
    <w:p w:rsidRPr="001666EF" w:rsidR="0062298A" w:rsidRDefault="0062298A" w14:paraId="6E041A26" w14:textId="72DDFF2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666EF">
        <w:rPr>
          <w:rFonts w:ascii="Times New Roman" w:hAnsi="Times New Roman" w:cs="Times New Roman"/>
          <w:b/>
          <w:bCs/>
          <w:sz w:val="22"/>
          <w:szCs w:val="22"/>
        </w:rPr>
        <w:t>Other Information:</w:t>
      </w:r>
    </w:p>
    <w:p w:rsidRPr="001666EF" w:rsidR="0062298A" w:rsidRDefault="0062298A" w14:paraId="7C472988" w14:textId="1300E30C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Predecessor Contract/Task Order</w:t>
      </w:r>
      <w:proofErr w:type="gramStart"/>
      <w:r w:rsidRPr="001666EF">
        <w:rPr>
          <w:rFonts w:ascii="Times New Roman" w:hAnsi="Times New Roman" w:cs="Times New Roman"/>
          <w:sz w:val="22"/>
          <w:szCs w:val="22"/>
        </w:rPr>
        <w:t>:  N61340</w:t>
      </w:r>
      <w:proofErr w:type="gramEnd"/>
      <w:r w:rsidRPr="001666EF">
        <w:rPr>
          <w:rFonts w:ascii="Times New Roman" w:hAnsi="Times New Roman" w:cs="Times New Roman"/>
          <w:sz w:val="22"/>
          <w:szCs w:val="22"/>
        </w:rPr>
        <w:t>-16-D-1005 / N61340-21-F-0146</w:t>
      </w:r>
    </w:p>
    <w:p w:rsidRPr="001666EF" w:rsidR="0062298A" w:rsidRDefault="0062298A" w14:paraId="09997EA1" w14:textId="09AA5DF5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The Service Contract Labor Standards Statute is applicable.</w:t>
      </w:r>
    </w:p>
    <w:p w:rsidRPr="001666EF" w:rsidR="0062298A" w:rsidRDefault="0062298A" w14:paraId="11240AE6" w14:textId="77777777">
      <w:pPr>
        <w:rPr>
          <w:rFonts w:ascii="Times New Roman" w:hAnsi="Times New Roman" w:cs="Times New Roman"/>
          <w:sz w:val="22"/>
          <w:szCs w:val="22"/>
        </w:rPr>
      </w:pPr>
    </w:p>
    <w:p w:rsidR="0062298A" w:rsidRDefault="0062298A" w14:paraId="7CCF4741" w14:textId="77777777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Be advised that the aforementioned information is anticipatory in nature and is not binding. Further information will be provided, as it becomes known.</w:t>
      </w:r>
    </w:p>
    <w:p w:rsidRPr="001666EF" w:rsidR="00BF6D69" w:rsidRDefault="00BF6D69" w14:paraId="6F7715E7" w14:textId="77777777">
      <w:pPr>
        <w:rPr>
          <w:rFonts w:ascii="Times New Roman" w:hAnsi="Times New Roman" w:cs="Times New Roman"/>
          <w:sz w:val="22"/>
          <w:szCs w:val="22"/>
        </w:rPr>
      </w:pPr>
    </w:p>
    <w:p w:rsidRPr="001666EF" w:rsidR="0062298A" w:rsidRDefault="0062298A" w14:paraId="5B17B615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666EF">
        <w:rPr>
          <w:rFonts w:ascii="Times New Roman" w:hAnsi="Times New Roman" w:cs="Times New Roman"/>
          <w:b/>
          <w:bCs/>
          <w:sz w:val="22"/>
          <w:szCs w:val="22"/>
        </w:rPr>
        <w:t>Contact Information:</w:t>
      </w:r>
    </w:p>
    <w:p w:rsidR="00BF6D69" w:rsidRDefault="0062298A" w14:paraId="24909414" w14:textId="77777777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b/>
          <w:bCs/>
          <w:sz w:val="22"/>
          <w:szCs w:val="22"/>
        </w:rPr>
        <w:t>Primary Point of Contact:</w:t>
      </w:r>
      <w:r w:rsidRPr="001666EF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BF6D69" w:rsidRDefault="0062298A" w14:paraId="1A4A4F40" w14:textId="77777777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Valentina Walsh, Contract Specialist</w:t>
      </w:r>
    </w:p>
    <w:p w:rsidR="00421CC1" w:rsidRDefault="00BF6D69" w14:paraId="35B140A2" w14:textId="57156FA1">
      <w:pPr>
        <w:rPr>
          <w:rFonts w:ascii="Times New Roman" w:hAnsi="Times New Roman" w:cs="Times New Roman"/>
          <w:sz w:val="22"/>
          <w:szCs w:val="22"/>
        </w:rPr>
      </w:pPr>
      <w:hyperlink w:history="1" r:id="rId6">
        <w:r w:rsidRPr="00D267D3">
          <w:rPr>
            <w:rStyle w:val="Hyperlink"/>
            <w:rFonts w:ascii="Times New Roman" w:hAnsi="Times New Roman" w:cs="Times New Roman"/>
            <w:sz w:val="22"/>
            <w:szCs w:val="22"/>
          </w:rPr>
          <w:t>valentina.p.walsh.civ@us.navy.mil</w:t>
        </w:r>
      </w:hyperlink>
    </w:p>
    <w:p w:rsidRPr="001666EF" w:rsidR="00BF6D69" w:rsidRDefault="00BF6D69" w14:paraId="3F233D1A" w14:textId="77777777">
      <w:pPr>
        <w:rPr>
          <w:rFonts w:ascii="Times New Roman" w:hAnsi="Times New Roman" w:cs="Times New Roman"/>
          <w:sz w:val="22"/>
          <w:szCs w:val="22"/>
        </w:rPr>
      </w:pPr>
    </w:p>
    <w:p w:rsidR="00BF6D69" w:rsidRDefault="00421CC1" w14:paraId="05B11067" w14:textId="77777777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b/>
          <w:bCs/>
          <w:sz w:val="22"/>
          <w:szCs w:val="22"/>
        </w:rPr>
        <w:t>Secondary Point of Contact:</w:t>
      </w:r>
      <w:r w:rsidRPr="001666EF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BF6D69" w:rsidRDefault="00421CC1" w14:paraId="2A02ED8B" w14:textId="45EBE4B0">
      <w:pPr>
        <w:rPr>
          <w:rFonts w:ascii="Times New Roman" w:hAnsi="Times New Roman" w:cs="Times New Roman"/>
          <w:sz w:val="22"/>
          <w:szCs w:val="22"/>
        </w:rPr>
      </w:pPr>
      <w:r w:rsidRPr="001666EF">
        <w:rPr>
          <w:rFonts w:ascii="Times New Roman" w:hAnsi="Times New Roman" w:cs="Times New Roman"/>
          <w:sz w:val="22"/>
          <w:szCs w:val="22"/>
        </w:rPr>
        <w:t>Dean DeFord, Contracting Officer</w:t>
      </w:r>
    </w:p>
    <w:p w:rsidRPr="001666EF" w:rsidR="0062298A" w:rsidRDefault="00421CC1" w14:paraId="00F30C96" w14:textId="4D5FC8E8">
      <w:pPr>
        <w:rPr>
          <w:rFonts w:ascii="Times New Roman" w:hAnsi="Times New Roman" w:cs="Times New Roman"/>
          <w:sz w:val="22"/>
          <w:szCs w:val="22"/>
        </w:rPr>
      </w:pPr>
      <w:hyperlink w:history="1" r:id="rId7">
        <w:r w:rsidRPr="001666EF">
          <w:rPr>
            <w:rStyle w:val="Hyperlink"/>
            <w:rFonts w:ascii="Times New Roman" w:hAnsi="Times New Roman" w:cs="Times New Roman"/>
            <w:sz w:val="22"/>
            <w:szCs w:val="22"/>
          </w:rPr>
          <w:t>dean.p.deford.civ@us.navy.mil</w:t>
        </w:r>
      </w:hyperlink>
      <w:r w:rsidRPr="001666EF">
        <w:rPr>
          <w:rFonts w:ascii="Times New Roman" w:hAnsi="Times New Roman" w:cs="Times New Roman"/>
          <w:sz w:val="22"/>
          <w:szCs w:val="22"/>
        </w:rPr>
        <w:t xml:space="preserve"> </w:t>
      </w:r>
      <w:r w:rsidRPr="001666EF" w:rsidR="0062298A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Pr="001666EF" w:rsidR="0062298A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5FA0" w:rsidP="00105FA0" w:rsidRDefault="00105FA0" w14:paraId="79742AEC" w14:textId="77777777">
      <w:pPr>
        <w:spacing w:after="0" w:line="240" w:lineRule="auto"/>
      </w:pPr>
      <w:r>
        <w:separator/>
      </w:r>
    </w:p>
  </w:endnote>
  <w:endnote w:type="continuationSeparator" w:id="0">
    <w:p w:rsidR="00105FA0" w:rsidP="00105FA0" w:rsidRDefault="00105FA0" w14:paraId="60E652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5FA0" w:rsidP="00105FA0" w:rsidRDefault="00105FA0" w14:paraId="4C925DCB" w14:textId="77777777">
      <w:pPr>
        <w:spacing w:after="0" w:line="240" w:lineRule="auto"/>
      </w:pPr>
      <w:r>
        <w:separator/>
      </w:r>
    </w:p>
  </w:footnote>
  <w:footnote w:type="continuationSeparator" w:id="0">
    <w:p w:rsidR="00105FA0" w:rsidP="00105FA0" w:rsidRDefault="00105FA0" w14:paraId="1B45E5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666EF" w:rsidR="00105FA0" w:rsidP="001666EF" w:rsidRDefault="00CC211B" w14:paraId="63B42974" w14:textId="44A7B7D8">
    <w:pPr>
      <w:pStyle w:val="Header"/>
      <w:jc w:val="center"/>
      <w:rPr>
        <w:rFonts w:ascii="Times New Roman" w:hAnsi="Times New Roman" w:cs="Times New Roman"/>
        <w:b/>
        <w:bCs/>
      </w:rPr>
    </w:pPr>
    <w:r w:rsidRPr="001666EF">
      <w:rPr>
        <w:rFonts w:ascii="Times New Roman" w:hAnsi="Times New Roman" w:cs="Times New Roman"/>
        <w:b/>
        <w:bCs/>
      </w:rPr>
      <w:t>Notice of Tentative Acquisition Strategy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A0"/>
    <w:rsid w:val="00094BA7"/>
    <w:rsid w:val="00105FA0"/>
    <w:rsid w:val="001666EF"/>
    <w:rsid w:val="00421CC1"/>
    <w:rsid w:val="0062298A"/>
    <w:rsid w:val="00BF6D69"/>
    <w:rsid w:val="00CC211B"/>
    <w:rsid w:val="00E0184D"/>
    <w:rsid w:val="00EB5ACC"/>
    <w:rsid w:val="02EB829A"/>
    <w:rsid w:val="35B7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844F"/>
  <w15:chartTrackingRefBased/>
  <w15:docId w15:val="{D7FEDA96-2B21-4638-A1A6-2A6D2F3A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F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F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5F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5F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5F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5F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5F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5F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5F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5F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F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5F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F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F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5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F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5FA0"/>
  </w:style>
  <w:style w:type="paragraph" w:styleId="Footer">
    <w:name w:val="footer"/>
    <w:basedOn w:val="Normal"/>
    <w:link w:val="FooterChar"/>
    <w:uiPriority w:val="99"/>
    <w:unhideWhenUsed/>
    <w:rsid w:val="00105F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5FA0"/>
  </w:style>
  <w:style w:type="character" w:styleId="Hyperlink">
    <w:name w:val="Hyperlink"/>
    <w:basedOn w:val="DefaultParagraphFont"/>
    <w:uiPriority w:val="99"/>
    <w:unhideWhenUsed/>
    <w:rsid w:val="00421C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hyperlink" Target="mailto:dean.p.deford.civ@us.navy.mil" TargetMode="Externa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mailto:valentina.p.walsh.civ@us.navy.mil" TargetMode="External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38EA625FBD0A41B31A58D07DD40847" ma:contentTypeVersion="18" ma:contentTypeDescription="Create a new document." ma:contentTypeScope="" ma:versionID="f830b6e0ac34da98e9ee27a1e00f50d8">
  <xsd:schema xmlns:xsd="http://www.w3.org/2001/XMLSchema" xmlns:xs="http://www.w3.org/2001/XMLSchema" xmlns:p="http://schemas.microsoft.com/office/2006/metadata/properties" xmlns:ns1="http://schemas.microsoft.com/sharepoint/v3" xmlns:ns2="c583c2d8-771a-457d-acc8-fcdf513adefc" xmlns:ns3="d3e985e9-95b2-4c28-bef5-9022f11511d8" targetNamespace="http://schemas.microsoft.com/office/2006/metadata/properties" ma:root="true" ma:fieldsID="aa5e0b0cea7c95a5272013a17bc85084" ns1:_="" ns2:_="" ns3:_="">
    <xsd:import namespace="http://schemas.microsoft.com/sharepoint/v3"/>
    <xsd:import namespace="c583c2d8-771a-457d-acc8-fcdf513adefc"/>
    <xsd:import namespace="d3e985e9-95b2-4c28-bef5-9022f1151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3c2d8-771a-457d-acc8-fcdf513ad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985e9-95b2-4c28-bef5-9022f11511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e07069-39e8-4203-b47a-ada790e2e321}" ma:internalName="TaxCatchAll" ma:showField="CatchAllData" ma:web="d3e985e9-95b2-4c28-bef5-9022f11511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3e985e9-95b2-4c28-bef5-9022f11511d8" xsi:nil="true"/>
    <lcf76f155ced4ddcb4097134ff3c332f xmlns="c583c2d8-771a-457d-acc8-fcdf513adefc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2E3FCA9-128D-40FC-A5B6-D2FE00386654}"/>
</file>

<file path=customXml/itemProps2.xml><?xml version="1.0" encoding="utf-8"?>
<ds:datastoreItem xmlns:ds="http://schemas.openxmlformats.org/officeDocument/2006/customXml" ds:itemID="{87F1DBCA-10A7-413F-92C7-F011D1A9ADB5}"/>
</file>

<file path=customXml/itemProps3.xml><?xml version="1.0" encoding="utf-8"?>
<ds:datastoreItem xmlns:ds="http://schemas.openxmlformats.org/officeDocument/2006/customXml" ds:itemID="{64B03E15-9F85-4B39-BD62-86AA742382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Walsh, Valentina P CIV (USA)</dc:creator>
  <cp:keywords/>
  <dc:description/>
  <cp:lastModifiedBy>Walsh, Valentina P CIV (USA)</cp:lastModifiedBy>
  <cp:revision>2</cp:revision>
  <dcterms:created xsi:type="dcterms:W3CDTF">2025-09-16T16:40:00Z</dcterms:created>
  <dcterms:modified xsi:type="dcterms:W3CDTF">2025-09-19T15:33:10Z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0x0101007D38EA625FBD0A41B31A58D07DD40847</vt:lpwstr>
  </property>
  <property fmtid="{D5CDD505-2E9C-101B-9397-08002B2CF9AE}" pid="3" name="MediaServiceImageTags">
    <vt:lpwstr/>
  </property>
</Properties>
</file>