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90CEC" w14:textId="77777777" w:rsidR="007051E5" w:rsidRDefault="007051E5" w:rsidP="007051E5">
      <w:pPr>
        <w:jc w:val="center"/>
        <w:rPr>
          <w:rFonts w:ascii="Times New Roman" w:hAnsi="Times New Roman" w:cs="Times New Roman"/>
          <w:b/>
          <w:sz w:val="28"/>
          <w:szCs w:val="28"/>
        </w:rPr>
      </w:pPr>
      <w:r w:rsidRPr="001529DB">
        <w:rPr>
          <w:rFonts w:ascii="Times New Roman" w:hAnsi="Times New Roman" w:cs="Times New Roman"/>
          <w:b/>
          <w:bCs/>
          <w:sz w:val="28"/>
          <w:szCs w:val="28"/>
        </w:rPr>
        <w:t>S</w:t>
      </w:r>
      <w:r w:rsidRPr="001529DB">
        <w:rPr>
          <w:rFonts w:ascii="Times New Roman" w:hAnsi="Times New Roman" w:cs="Times New Roman"/>
          <w:b/>
          <w:sz w:val="28"/>
          <w:szCs w:val="28"/>
        </w:rPr>
        <w:t>cope of Work</w:t>
      </w:r>
    </w:p>
    <w:p w14:paraId="28616A11" w14:textId="38B0E121" w:rsidR="007051E5" w:rsidRDefault="007051E5" w:rsidP="007051E5">
      <w:pPr>
        <w:jc w:val="center"/>
        <w:rPr>
          <w:rFonts w:ascii="Times New Roman" w:hAnsi="Times New Roman" w:cs="Times New Roman"/>
          <w:b/>
          <w:sz w:val="24"/>
          <w:szCs w:val="24"/>
        </w:rPr>
      </w:pPr>
      <w:r>
        <w:rPr>
          <w:rFonts w:ascii="Times New Roman" w:hAnsi="Times New Roman" w:cs="Times New Roman"/>
          <w:b/>
          <w:sz w:val="24"/>
          <w:szCs w:val="24"/>
        </w:rPr>
        <w:t>Appraise, Process, and Describe Davis-Kelly Papers Accretion</w:t>
      </w:r>
      <w:r w:rsidR="00131E93">
        <w:rPr>
          <w:rFonts w:ascii="Times New Roman" w:hAnsi="Times New Roman" w:cs="Times New Roman"/>
          <w:b/>
          <w:sz w:val="24"/>
          <w:szCs w:val="24"/>
        </w:rPr>
        <w:t>s</w:t>
      </w:r>
    </w:p>
    <w:p w14:paraId="3C2EC7B9" w14:textId="6B594758" w:rsidR="007051E5" w:rsidRDefault="007051E5" w:rsidP="007051E5">
      <w:pPr>
        <w:jc w:val="center"/>
        <w:rPr>
          <w:rFonts w:ascii="Times New Roman" w:hAnsi="Times New Roman" w:cs="Times New Roman"/>
          <w:bCs/>
          <w:sz w:val="24"/>
          <w:szCs w:val="24"/>
        </w:rPr>
      </w:pPr>
      <w:r>
        <w:rPr>
          <w:rFonts w:ascii="Times New Roman" w:hAnsi="Times New Roman" w:cs="Times New Roman"/>
          <w:b/>
          <w:sz w:val="24"/>
          <w:szCs w:val="24"/>
        </w:rPr>
        <w:t>Natchez National Historical Park</w:t>
      </w:r>
    </w:p>
    <w:p w14:paraId="739AAE22" w14:textId="02353FD2" w:rsidR="00E54894" w:rsidRPr="008A1297" w:rsidRDefault="007051E5" w:rsidP="008A1297">
      <w:pPr>
        <w:pStyle w:val="ListParagraph"/>
        <w:numPr>
          <w:ilvl w:val="0"/>
          <w:numId w:val="1"/>
        </w:numPr>
        <w:rPr>
          <w:rFonts w:ascii="Times New Roman" w:hAnsi="Times New Roman" w:cs="Times New Roman"/>
          <w:sz w:val="24"/>
          <w:szCs w:val="24"/>
        </w:rPr>
      </w:pPr>
      <w:r w:rsidRPr="008A1297">
        <w:rPr>
          <w:rFonts w:ascii="Times New Roman" w:hAnsi="Times New Roman" w:cs="Times New Roman"/>
          <w:b/>
          <w:bCs/>
          <w:sz w:val="24"/>
          <w:szCs w:val="24"/>
        </w:rPr>
        <w:t>Purpose:</w:t>
      </w:r>
    </w:p>
    <w:p w14:paraId="732EA1B4" w14:textId="790B7BD7" w:rsidR="007051E5" w:rsidRDefault="007051E5">
      <w:pPr>
        <w:rPr>
          <w:rFonts w:ascii="Times New Roman" w:hAnsi="Times New Roman" w:cs="Times New Roman"/>
        </w:rPr>
      </w:pPr>
      <w:r>
        <w:rPr>
          <w:rFonts w:ascii="Times New Roman" w:hAnsi="Times New Roman" w:cs="Times New Roman"/>
        </w:rPr>
        <w:t xml:space="preserve">The purpose of this project is to obtain professional archival appraisal, arrangement, processing, and description of </w:t>
      </w:r>
      <w:r w:rsidR="00131E93">
        <w:rPr>
          <w:rFonts w:ascii="Times New Roman" w:hAnsi="Times New Roman" w:cs="Times New Roman"/>
        </w:rPr>
        <w:t xml:space="preserve">several </w:t>
      </w:r>
      <w:r>
        <w:rPr>
          <w:rFonts w:ascii="Times New Roman" w:hAnsi="Times New Roman" w:cs="Times New Roman"/>
        </w:rPr>
        <w:t>accretion</w:t>
      </w:r>
      <w:r w:rsidR="00131E93">
        <w:rPr>
          <w:rFonts w:ascii="Times New Roman" w:hAnsi="Times New Roman" w:cs="Times New Roman"/>
        </w:rPr>
        <w:t>s</w:t>
      </w:r>
      <w:r>
        <w:rPr>
          <w:rFonts w:ascii="Times New Roman" w:hAnsi="Times New Roman" w:cs="Times New Roman"/>
        </w:rPr>
        <w:t xml:space="preserve"> of records to the Davis-Kelly Papers Collection, an archival collection under the care of Natchez National Historical Park (NATC). The </w:t>
      </w:r>
      <w:proofErr w:type="gramStart"/>
      <w:r>
        <w:rPr>
          <w:rFonts w:ascii="Times New Roman" w:hAnsi="Times New Roman" w:cs="Times New Roman"/>
        </w:rPr>
        <w:t>amount</w:t>
      </w:r>
      <w:proofErr w:type="gramEnd"/>
      <w:r>
        <w:rPr>
          <w:rFonts w:ascii="Times New Roman" w:hAnsi="Times New Roman" w:cs="Times New Roman"/>
        </w:rPr>
        <w:t xml:space="preserve"> of records which need to be added to the collection totals roughly 15 LF.</w:t>
      </w:r>
    </w:p>
    <w:p w14:paraId="7EEDF8D4" w14:textId="774CBC54" w:rsidR="007051E5" w:rsidRPr="0047328E" w:rsidRDefault="007051E5" w:rsidP="007051E5">
      <w:pPr>
        <w:rPr>
          <w:rFonts w:ascii="Times New Roman" w:hAnsi="Times New Roman" w:cs="Times New Roman"/>
        </w:rPr>
      </w:pPr>
      <w:r>
        <w:rPr>
          <w:rFonts w:ascii="Times New Roman" w:hAnsi="Times New Roman" w:cs="Times New Roman"/>
          <w:b/>
        </w:rPr>
        <w:t>Confidentiality:</w:t>
      </w:r>
    </w:p>
    <w:p w14:paraId="777C3143" w14:textId="1D2CDA9A" w:rsidR="007051E5" w:rsidRDefault="007051E5">
      <w:pPr>
        <w:rPr>
          <w:rFonts w:ascii="Times New Roman" w:hAnsi="Times New Roman" w:cs="Times New Roman"/>
        </w:rPr>
      </w:pPr>
      <w:r w:rsidRPr="0047328E">
        <w:rPr>
          <w:rFonts w:ascii="Times New Roman" w:hAnsi="Times New Roman" w:cs="Times New Roman"/>
        </w:rPr>
        <w:t>The information developed under this Contract is the property of the U.S. government and shall be kept in strict confidence.</w:t>
      </w:r>
    </w:p>
    <w:p w14:paraId="32A1688D" w14:textId="7D31224D" w:rsidR="0066067B" w:rsidRDefault="0066067B">
      <w:pPr>
        <w:rPr>
          <w:rFonts w:ascii="Times New Roman" w:hAnsi="Times New Roman" w:cs="Times New Roman"/>
        </w:rPr>
      </w:pPr>
      <w:r>
        <w:rPr>
          <w:rFonts w:ascii="Times New Roman" w:hAnsi="Times New Roman" w:cs="Times New Roman"/>
          <w:b/>
          <w:bCs/>
        </w:rPr>
        <w:t>Description of Davis-Kelly Papers Collection:</w:t>
      </w:r>
    </w:p>
    <w:p w14:paraId="4C2F5CB5" w14:textId="33A71248" w:rsidR="004B0289" w:rsidRDefault="0066067B">
      <w:pPr>
        <w:rPr>
          <w:rFonts w:ascii="Times New Roman" w:hAnsi="Times New Roman" w:cs="Times New Roman"/>
        </w:rPr>
      </w:pPr>
      <w:r>
        <w:rPr>
          <w:rFonts w:ascii="Times New Roman" w:hAnsi="Times New Roman" w:cs="Times New Roman"/>
        </w:rPr>
        <w:t xml:space="preserve">The Davis-Kelly Papers Collection documents the business activities, property acquisition, media consumption, images, intimate lives, and social connections of George Malin Davis Kelly and his descendants. </w:t>
      </w:r>
      <w:r w:rsidR="00C13312">
        <w:rPr>
          <w:rFonts w:ascii="Times New Roman" w:hAnsi="Times New Roman" w:cs="Times New Roman"/>
        </w:rPr>
        <w:t xml:space="preserve">In 1865, Kelly’s grandfather, George Malin Davis, acquired Melrose, a National Historic Landmark mansion in Natchez, Mississippi. Kelly and wife Ethel began their tenancy of Melrose in 1901. George died in 1946; Ethel in 1975. The family moved from Mississippi to New York, taking the materials that would eventually comprise this collection with them. Several additions to the collection were made by the Kelly’s only child, daughter Marian Kelly Ferry. The collection was donated over a number of years by Ferry’s children. Prior to being processed by the staff of Natchez National Historical Park, the collection was housed at the Historic Natchez Foundation. The collection was originally processed in summer 2010, but </w:t>
      </w:r>
      <w:r w:rsidR="00131E93">
        <w:rPr>
          <w:rFonts w:ascii="Times New Roman" w:hAnsi="Times New Roman" w:cs="Times New Roman"/>
        </w:rPr>
        <w:t>the Ferry family has continued to donate additional materials piecemeal to the park over time. The most recent accretion was donated to the park in late 2023.</w:t>
      </w:r>
    </w:p>
    <w:p w14:paraId="569D1586" w14:textId="1D9EFEAA" w:rsidR="001B43A5" w:rsidRDefault="001B43A5">
      <w:pPr>
        <w:rPr>
          <w:rFonts w:ascii="Times New Roman" w:hAnsi="Times New Roman" w:cs="Times New Roman"/>
        </w:rPr>
      </w:pPr>
      <w:r>
        <w:rPr>
          <w:rFonts w:ascii="Times New Roman" w:hAnsi="Times New Roman" w:cs="Times New Roman"/>
        </w:rPr>
        <w:t xml:space="preserve">The current cataloged collection totals 25 LF. </w:t>
      </w:r>
      <w:r w:rsidR="0058728F">
        <w:rPr>
          <w:rFonts w:ascii="Times New Roman" w:hAnsi="Times New Roman" w:cs="Times New Roman"/>
        </w:rPr>
        <w:t xml:space="preserve">The 15 LF of records to be </w:t>
      </w:r>
      <w:r w:rsidR="00AB14AE">
        <w:rPr>
          <w:rFonts w:ascii="Times New Roman" w:hAnsi="Times New Roman" w:cs="Times New Roman"/>
        </w:rPr>
        <w:t xml:space="preserve">processed and integrated into the collection </w:t>
      </w:r>
      <w:r w:rsidR="001736B0">
        <w:rPr>
          <w:rFonts w:ascii="Times New Roman" w:hAnsi="Times New Roman" w:cs="Times New Roman"/>
        </w:rPr>
        <w:t xml:space="preserve">consists primarily of paper and </w:t>
      </w:r>
      <w:r w:rsidR="00A7426F">
        <w:rPr>
          <w:rFonts w:ascii="Times New Roman" w:hAnsi="Times New Roman" w:cs="Times New Roman"/>
        </w:rPr>
        <w:t xml:space="preserve">photographic materials, including </w:t>
      </w:r>
      <w:r w:rsidR="0080410A">
        <w:rPr>
          <w:rFonts w:ascii="Times New Roman" w:hAnsi="Times New Roman" w:cs="Times New Roman"/>
        </w:rPr>
        <w:t>correspondence, ephemera, postcards, bank notes, checks, magazines, receipts, brochures</w:t>
      </w:r>
      <w:r w:rsidR="00E77493">
        <w:rPr>
          <w:rFonts w:ascii="Times New Roman" w:hAnsi="Times New Roman" w:cs="Times New Roman"/>
        </w:rPr>
        <w:t xml:space="preserve">, telegrams, antebellum bills of sale for enslaved </w:t>
      </w:r>
      <w:r w:rsidR="00E07A7B">
        <w:rPr>
          <w:rFonts w:ascii="Times New Roman" w:hAnsi="Times New Roman" w:cs="Times New Roman"/>
        </w:rPr>
        <w:t>persons, legal documents, and photographs.</w:t>
      </w:r>
    </w:p>
    <w:p w14:paraId="4BA6AC4F" w14:textId="6461BB75" w:rsidR="000B527C" w:rsidRDefault="00D36252" w:rsidP="008A1297">
      <w:pPr>
        <w:pStyle w:val="ListParagraph"/>
        <w:numPr>
          <w:ilvl w:val="0"/>
          <w:numId w:val="1"/>
        </w:numPr>
        <w:rPr>
          <w:rFonts w:ascii="Times New Roman" w:hAnsi="Times New Roman" w:cs="Times New Roman"/>
          <w:b/>
          <w:bCs/>
          <w:sz w:val="24"/>
          <w:szCs w:val="24"/>
        </w:rPr>
      </w:pPr>
      <w:r w:rsidRPr="008A1297">
        <w:rPr>
          <w:rFonts w:ascii="Times New Roman" w:hAnsi="Times New Roman" w:cs="Times New Roman"/>
          <w:b/>
          <w:bCs/>
          <w:sz w:val="24"/>
          <w:szCs w:val="24"/>
        </w:rPr>
        <w:t>Scope of Work</w:t>
      </w:r>
    </w:p>
    <w:p w14:paraId="5BC0D067" w14:textId="4FDF9AFD" w:rsidR="00577C21" w:rsidRDefault="002A184F" w:rsidP="00577C21">
      <w:pPr>
        <w:rPr>
          <w:rFonts w:ascii="Times New Roman" w:hAnsi="Times New Roman" w:cs="Times New Roman"/>
        </w:rPr>
      </w:pPr>
      <w:r>
        <w:rPr>
          <w:rFonts w:ascii="Times New Roman" w:hAnsi="Times New Roman" w:cs="Times New Roman"/>
          <w:b/>
          <w:bCs/>
        </w:rPr>
        <w:t>Project Description:</w:t>
      </w:r>
    </w:p>
    <w:p w14:paraId="3760F1D4" w14:textId="27E79702" w:rsidR="002A184F" w:rsidRDefault="002A184F" w:rsidP="00577C21">
      <w:pPr>
        <w:rPr>
          <w:rFonts w:ascii="Times New Roman" w:hAnsi="Times New Roman" w:cs="Times New Roman"/>
        </w:rPr>
      </w:pPr>
      <w:r>
        <w:rPr>
          <w:rFonts w:ascii="Times New Roman" w:hAnsi="Times New Roman" w:cs="Times New Roman"/>
        </w:rPr>
        <w:t xml:space="preserve">The </w:t>
      </w:r>
      <w:r w:rsidR="00FE21D1">
        <w:rPr>
          <w:rFonts w:ascii="Times New Roman" w:hAnsi="Times New Roman" w:cs="Times New Roman"/>
        </w:rPr>
        <w:t>c</w:t>
      </w:r>
      <w:r>
        <w:rPr>
          <w:rFonts w:ascii="Times New Roman" w:hAnsi="Times New Roman" w:cs="Times New Roman"/>
        </w:rPr>
        <w:t xml:space="preserve">ontractor </w:t>
      </w:r>
      <w:r w:rsidR="00FE21D1">
        <w:rPr>
          <w:rFonts w:ascii="Times New Roman" w:hAnsi="Times New Roman" w:cs="Times New Roman"/>
        </w:rPr>
        <w:t>s</w:t>
      </w:r>
      <w:r>
        <w:rPr>
          <w:rFonts w:ascii="Times New Roman" w:hAnsi="Times New Roman" w:cs="Times New Roman"/>
        </w:rPr>
        <w:t>hall:</w:t>
      </w:r>
    </w:p>
    <w:p w14:paraId="595CBAAD" w14:textId="76623213" w:rsidR="00FE21D1" w:rsidRDefault="00FE21D1" w:rsidP="00FE21D1">
      <w:pPr>
        <w:pStyle w:val="ListParagraph"/>
        <w:numPr>
          <w:ilvl w:val="0"/>
          <w:numId w:val="2"/>
        </w:numPr>
        <w:rPr>
          <w:rFonts w:ascii="Times New Roman" w:hAnsi="Times New Roman" w:cs="Times New Roman"/>
        </w:rPr>
      </w:pPr>
      <w:r>
        <w:rPr>
          <w:rFonts w:ascii="Times New Roman" w:hAnsi="Times New Roman" w:cs="Times New Roman"/>
        </w:rPr>
        <w:t>Review both the current finding aid and the</w:t>
      </w:r>
      <w:r w:rsidR="008567BB">
        <w:rPr>
          <w:rFonts w:ascii="Times New Roman" w:hAnsi="Times New Roman" w:cs="Times New Roman"/>
        </w:rPr>
        <w:t xml:space="preserve"> collection backlog carefully to determine where the new materials belong </w:t>
      </w:r>
      <w:r w:rsidR="00016289">
        <w:rPr>
          <w:rFonts w:ascii="Times New Roman" w:hAnsi="Times New Roman" w:cs="Times New Roman"/>
        </w:rPr>
        <w:t>within the organization of the collection. Many of these materials should likely be added to extant records groupings, but some may require the creation of new series</w:t>
      </w:r>
      <w:r w:rsidR="00182793">
        <w:rPr>
          <w:rFonts w:ascii="Times New Roman" w:hAnsi="Times New Roman" w:cs="Times New Roman"/>
        </w:rPr>
        <w:t xml:space="preserve"> in the collection hierarchy.</w:t>
      </w:r>
    </w:p>
    <w:p w14:paraId="6926E4CE" w14:textId="5441BD39" w:rsidR="00761D97" w:rsidRPr="00761D97" w:rsidRDefault="00761D97" w:rsidP="00761D97">
      <w:pPr>
        <w:numPr>
          <w:ilvl w:val="0"/>
          <w:numId w:val="2"/>
        </w:numPr>
        <w:spacing w:after="0" w:line="240" w:lineRule="auto"/>
        <w:jc w:val="both"/>
        <w:rPr>
          <w:rFonts w:ascii="Times New Roman" w:hAnsi="Times New Roman" w:cs="Times New Roman"/>
          <w:color w:val="000000"/>
        </w:rPr>
      </w:pPr>
      <w:r w:rsidRPr="00761D97">
        <w:rPr>
          <w:rFonts w:ascii="Times New Roman" w:hAnsi="Times New Roman" w:cs="Times New Roman"/>
          <w:color w:val="000000"/>
        </w:rPr>
        <w:t>Rehouse all</w:t>
      </w:r>
      <w:r w:rsidR="008D556D">
        <w:rPr>
          <w:rFonts w:ascii="Times New Roman" w:hAnsi="Times New Roman" w:cs="Times New Roman"/>
          <w:color w:val="000000"/>
        </w:rPr>
        <w:t xml:space="preserve"> new</w:t>
      </w:r>
      <w:r w:rsidRPr="00761D97">
        <w:rPr>
          <w:rFonts w:ascii="Times New Roman" w:hAnsi="Times New Roman" w:cs="Times New Roman"/>
          <w:color w:val="000000"/>
        </w:rPr>
        <w:t xml:space="preserve"> collection materials in format-appropriate archival enclosures. </w:t>
      </w:r>
      <w:r w:rsidR="008D556D">
        <w:rPr>
          <w:rFonts w:ascii="Times New Roman" w:hAnsi="Times New Roman" w:cs="Times New Roman"/>
          <w:color w:val="000000"/>
        </w:rPr>
        <w:t xml:space="preserve">Paper materials should be housed in </w:t>
      </w:r>
      <w:r w:rsidR="007170AD">
        <w:rPr>
          <w:rFonts w:ascii="Times New Roman" w:hAnsi="Times New Roman" w:cs="Times New Roman"/>
          <w:color w:val="000000"/>
        </w:rPr>
        <w:t>buffered folders, while photographic materials should be housed in translucen</w:t>
      </w:r>
      <w:r w:rsidR="009D5DF2">
        <w:rPr>
          <w:rFonts w:ascii="Times New Roman" w:hAnsi="Times New Roman" w:cs="Times New Roman"/>
          <w:color w:val="000000"/>
        </w:rPr>
        <w:t>t, chemically-inert</w:t>
      </w:r>
      <w:r w:rsidR="007170AD">
        <w:rPr>
          <w:rFonts w:ascii="Times New Roman" w:hAnsi="Times New Roman" w:cs="Times New Roman"/>
          <w:color w:val="000000"/>
        </w:rPr>
        <w:t xml:space="preserve"> polymer slee</w:t>
      </w:r>
      <w:r w:rsidR="00A134EC">
        <w:rPr>
          <w:rFonts w:ascii="Times New Roman" w:hAnsi="Times New Roman" w:cs="Times New Roman"/>
          <w:color w:val="000000"/>
        </w:rPr>
        <w:t>ving or buffered envelopes</w:t>
      </w:r>
      <w:r w:rsidR="001E3ACC">
        <w:rPr>
          <w:rFonts w:ascii="Times New Roman" w:hAnsi="Times New Roman" w:cs="Times New Roman"/>
          <w:color w:val="000000"/>
        </w:rPr>
        <w:t xml:space="preserve"> manufactured with archival bond paper. </w:t>
      </w:r>
      <w:r w:rsidR="00A405BC">
        <w:rPr>
          <w:rFonts w:ascii="Times New Roman" w:hAnsi="Times New Roman" w:cs="Times New Roman"/>
          <w:color w:val="000000"/>
        </w:rPr>
        <w:t xml:space="preserve">All created file units should be stored in </w:t>
      </w:r>
      <w:r w:rsidR="00DE77C2">
        <w:rPr>
          <w:rFonts w:ascii="Times New Roman" w:hAnsi="Times New Roman" w:cs="Times New Roman"/>
          <w:color w:val="000000"/>
        </w:rPr>
        <w:t>archival receptacles</w:t>
      </w:r>
      <w:r w:rsidR="00021F36">
        <w:rPr>
          <w:rFonts w:ascii="Times New Roman" w:hAnsi="Times New Roman" w:cs="Times New Roman"/>
          <w:color w:val="000000"/>
        </w:rPr>
        <w:t xml:space="preserve"> such as</w:t>
      </w:r>
      <w:r w:rsidR="00DE77C2">
        <w:rPr>
          <w:rFonts w:ascii="Times New Roman" w:hAnsi="Times New Roman" w:cs="Times New Roman"/>
          <w:color w:val="000000"/>
        </w:rPr>
        <w:t xml:space="preserve"> </w:t>
      </w:r>
      <w:proofErr w:type="spellStart"/>
      <w:r w:rsidR="00DE77C2">
        <w:rPr>
          <w:rFonts w:ascii="Times New Roman" w:hAnsi="Times New Roman" w:cs="Times New Roman"/>
          <w:color w:val="000000"/>
        </w:rPr>
        <w:t>blu</w:t>
      </w:r>
      <w:proofErr w:type="spellEnd"/>
      <w:r w:rsidR="00DE77C2">
        <w:rPr>
          <w:rFonts w:ascii="Times New Roman" w:hAnsi="Times New Roman" w:cs="Times New Roman"/>
          <w:color w:val="000000"/>
        </w:rPr>
        <w:t xml:space="preserve">-flute corrugated boxes or </w:t>
      </w:r>
      <w:r w:rsidR="00DE77C2">
        <w:rPr>
          <w:rFonts w:ascii="Times New Roman" w:hAnsi="Times New Roman" w:cs="Times New Roman"/>
          <w:color w:val="000000"/>
        </w:rPr>
        <w:lastRenderedPageBreak/>
        <w:t>metal-edge</w:t>
      </w:r>
      <w:r w:rsidR="00021F36">
        <w:rPr>
          <w:rFonts w:ascii="Times New Roman" w:hAnsi="Times New Roman" w:cs="Times New Roman"/>
          <w:color w:val="000000"/>
        </w:rPr>
        <w:t xml:space="preserve"> flip-top barrier board boxes.</w:t>
      </w:r>
      <w:r w:rsidR="00DE77C2">
        <w:rPr>
          <w:rFonts w:ascii="Times New Roman" w:hAnsi="Times New Roman" w:cs="Times New Roman"/>
          <w:color w:val="000000"/>
        </w:rPr>
        <w:t xml:space="preserve"> </w:t>
      </w:r>
      <w:r w:rsidRPr="00761D97">
        <w:rPr>
          <w:rFonts w:ascii="Times New Roman" w:hAnsi="Times New Roman" w:cs="Times New Roman"/>
          <w:color w:val="000000"/>
        </w:rPr>
        <w:t xml:space="preserve">New </w:t>
      </w:r>
      <w:r w:rsidR="009D5DF2">
        <w:rPr>
          <w:rFonts w:ascii="Times New Roman" w:hAnsi="Times New Roman" w:cs="Times New Roman"/>
          <w:color w:val="000000"/>
        </w:rPr>
        <w:t xml:space="preserve">archival </w:t>
      </w:r>
      <w:r w:rsidRPr="00761D97">
        <w:rPr>
          <w:rFonts w:ascii="Times New Roman" w:hAnsi="Times New Roman" w:cs="Times New Roman"/>
          <w:color w:val="000000"/>
        </w:rPr>
        <w:t xml:space="preserve">enclosures will be appropriately labeled. Folders or folder-equivalent </w:t>
      </w:r>
      <w:r w:rsidR="00DF60BB">
        <w:rPr>
          <w:rFonts w:ascii="Times New Roman" w:hAnsi="Times New Roman" w:cs="Times New Roman"/>
          <w:color w:val="000000"/>
        </w:rPr>
        <w:t>file units</w:t>
      </w:r>
      <w:r w:rsidRPr="00761D97">
        <w:rPr>
          <w:rFonts w:ascii="Times New Roman" w:hAnsi="Times New Roman" w:cs="Times New Roman"/>
          <w:color w:val="000000"/>
        </w:rPr>
        <w:t xml:space="preserve"> will be labeled with the </w:t>
      </w:r>
      <w:r w:rsidR="00DF60BB">
        <w:rPr>
          <w:rFonts w:ascii="Times New Roman" w:hAnsi="Times New Roman" w:cs="Times New Roman"/>
          <w:color w:val="000000"/>
        </w:rPr>
        <w:t>NATC</w:t>
      </w:r>
      <w:r w:rsidRPr="00761D97">
        <w:rPr>
          <w:rFonts w:ascii="Times New Roman" w:hAnsi="Times New Roman" w:cs="Times New Roman"/>
          <w:color w:val="000000"/>
        </w:rPr>
        <w:t xml:space="preserve"> catalog number for the collection,</w:t>
      </w:r>
      <w:r w:rsidR="00DF60BB">
        <w:rPr>
          <w:rFonts w:ascii="Times New Roman" w:hAnsi="Times New Roman" w:cs="Times New Roman"/>
          <w:color w:val="000000"/>
        </w:rPr>
        <w:t xml:space="preserve"> a</w:t>
      </w:r>
      <w:r w:rsidRPr="00761D97">
        <w:rPr>
          <w:rFonts w:ascii="Times New Roman" w:hAnsi="Times New Roman" w:cs="Times New Roman"/>
          <w:color w:val="000000"/>
        </w:rPr>
        <w:t xml:space="preserve"> title</w:t>
      </w:r>
      <w:r w:rsidR="00DF60BB">
        <w:rPr>
          <w:rFonts w:ascii="Times New Roman" w:hAnsi="Times New Roman" w:cs="Times New Roman"/>
          <w:color w:val="000000"/>
        </w:rPr>
        <w:t xml:space="preserve"> denoting the contents</w:t>
      </w:r>
      <w:r w:rsidRPr="00761D97">
        <w:rPr>
          <w:rFonts w:ascii="Times New Roman" w:hAnsi="Times New Roman" w:cs="Times New Roman"/>
          <w:color w:val="000000"/>
        </w:rPr>
        <w:t xml:space="preserve">, </w:t>
      </w:r>
      <w:r w:rsidR="00DF60BB">
        <w:rPr>
          <w:rFonts w:ascii="Times New Roman" w:hAnsi="Times New Roman" w:cs="Times New Roman"/>
          <w:color w:val="000000"/>
        </w:rPr>
        <w:t>the dates of the materials within</w:t>
      </w:r>
      <w:r w:rsidRPr="00761D97">
        <w:rPr>
          <w:rFonts w:ascii="Times New Roman" w:hAnsi="Times New Roman" w:cs="Times New Roman"/>
          <w:color w:val="000000"/>
        </w:rPr>
        <w:t>, and</w:t>
      </w:r>
      <w:r w:rsidR="00DF60BB">
        <w:rPr>
          <w:rFonts w:ascii="Times New Roman" w:hAnsi="Times New Roman" w:cs="Times New Roman"/>
          <w:color w:val="000000"/>
        </w:rPr>
        <w:t xml:space="preserve"> the</w:t>
      </w:r>
      <w:r w:rsidRPr="00761D97">
        <w:rPr>
          <w:rFonts w:ascii="Times New Roman" w:hAnsi="Times New Roman" w:cs="Times New Roman"/>
          <w:color w:val="000000"/>
        </w:rPr>
        <w:t xml:space="preserve"> box and folder numbers. Box labels will include</w:t>
      </w:r>
      <w:r w:rsidR="00DF60BB">
        <w:rPr>
          <w:rFonts w:ascii="Times New Roman" w:hAnsi="Times New Roman" w:cs="Times New Roman"/>
          <w:color w:val="000000"/>
        </w:rPr>
        <w:t xml:space="preserve"> the NATC</w:t>
      </w:r>
      <w:r w:rsidRPr="00761D97">
        <w:rPr>
          <w:rFonts w:ascii="Times New Roman" w:hAnsi="Times New Roman" w:cs="Times New Roman"/>
          <w:color w:val="000000"/>
        </w:rPr>
        <w:t xml:space="preserve"> catalog number, </w:t>
      </w:r>
      <w:r w:rsidR="00DF60BB">
        <w:rPr>
          <w:rFonts w:ascii="Times New Roman" w:hAnsi="Times New Roman" w:cs="Times New Roman"/>
          <w:color w:val="000000"/>
        </w:rPr>
        <w:t xml:space="preserve">the </w:t>
      </w:r>
      <w:r w:rsidRPr="00761D97">
        <w:rPr>
          <w:rFonts w:ascii="Times New Roman" w:hAnsi="Times New Roman" w:cs="Times New Roman"/>
          <w:color w:val="000000"/>
        </w:rPr>
        <w:t>collection</w:t>
      </w:r>
      <w:r w:rsidR="00D72798">
        <w:rPr>
          <w:rFonts w:ascii="Times New Roman" w:hAnsi="Times New Roman" w:cs="Times New Roman"/>
          <w:color w:val="000000"/>
        </w:rPr>
        <w:t>’s</w:t>
      </w:r>
      <w:r w:rsidRPr="00761D97">
        <w:rPr>
          <w:rFonts w:ascii="Times New Roman" w:hAnsi="Times New Roman" w:cs="Times New Roman"/>
          <w:color w:val="000000"/>
        </w:rPr>
        <w:t xml:space="preserve"> title, series numbers and titles, and box number.</w:t>
      </w:r>
      <w:r w:rsidR="00D72798">
        <w:rPr>
          <w:rFonts w:ascii="Times New Roman" w:hAnsi="Times New Roman" w:cs="Times New Roman"/>
          <w:color w:val="000000"/>
        </w:rPr>
        <w:t xml:space="preserve"> Templates for folder and box labeling will be provided </w:t>
      </w:r>
      <w:r w:rsidR="005D287C">
        <w:rPr>
          <w:rFonts w:ascii="Times New Roman" w:hAnsi="Times New Roman" w:cs="Times New Roman"/>
          <w:color w:val="000000"/>
        </w:rPr>
        <w:t>to the contractor by the NPS.</w:t>
      </w:r>
    </w:p>
    <w:p w14:paraId="258120E2" w14:textId="76B64159" w:rsidR="00701B0D" w:rsidRPr="00701B0D" w:rsidRDefault="00701B0D" w:rsidP="00701B0D">
      <w:pPr>
        <w:numPr>
          <w:ilvl w:val="0"/>
          <w:numId w:val="2"/>
        </w:numPr>
        <w:spacing w:after="0" w:line="240" w:lineRule="auto"/>
        <w:jc w:val="both"/>
        <w:rPr>
          <w:rFonts w:ascii="Times New Roman" w:hAnsi="Times New Roman" w:cs="Times New Roman"/>
          <w:color w:val="000000"/>
        </w:rPr>
      </w:pPr>
      <w:r w:rsidRPr="00701B0D">
        <w:rPr>
          <w:rFonts w:ascii="Times New Roman" w:hAnsi="Times New Roman" w:cs="Times New Roman"/>
          <w:color w:val="000000"/>
        </w:rPr>
        <w:t xml:space="preserve">Perform minor conservation work including the removal of metal fixtures, preservation photocopying of sensitive materials such as newsprint, etc. </w:t>
      </w:r>
      <w:r w:rsidR="003813B0">
        <w:rPr>
          <w:rFonts w:ascii="Times New Roman" w:hAnsi="Times New Roman" w:cs="Times New Roman"/>
          <w:color w:val="000000"/>
        </w:rPr>
        <w:t xml:space="preserve">Previously affixed </w:t>
      </w:r>
      <w:r w:rsidR="005F0D46">
        <w:rPr>
          <w:rFonts w:ascii="Times New Roman" w:hAnsi="Times New Roman" w:cs="Times New Roman"/>
          <w:color w:val="000000"/>
        </w:rPr>
        <w:t xml:space="preserve">sets of paper documents whose metal fasteners are removed must be refastened </w:t>
      </w:r>
      <w:r w:rsidR="00264A1B">
        <w:rPr>
          <w:rFonts w:ascii="Times New Roman" w:hAnsi="Times New Roman" w:cs="Times New Roman"/>
          <w:color w:val="000000"/>
        </w:rPr>
        <w:t xml:space="preserve">using folded archival bond paper. Historic newspapers should be </w:t>
      </w:r>
      <w:r w:rsidR="00682178">
        <w:rPr>
          <w:rFonts w:ascii="Times New Roman" w:hAnsi="Times New Roman" w:cs="Times New Roman"/>
          <w:color w:val="000000"/>
        </w:rPr>
        <w:t xml:space="preserve">photocopied onto archival bond paper, and the copy stored alongside the </w:t>
      </w:r>
      <w:r w:rsidR="00E91D16">
        <w:rPr>
          <w:rFonts w:ascii="Times New Roman" w:hAnsi="Times New Roman" w:cs="Times New Roman"/>
          <w:color w:val="000000"/>
        </w:rPr>
        <w:t xml:space="preserve">original newspaper in an appropriately sized archival box or </w:t>
      </w:r>
      <w:r w:rsidR="003A21F2">
        <w:rPr>
          <w:rFonts w:ascii="Times New Roman" w:hAnsi="Times New Roman" w:cs="Times New Roman"/>
          <w:color w:val="000000"/>
        </w:rPr>
        <w:t xml:space="preserve">map case cabinet. </w:t>
      </w:r>
      <w:r w:rsidR="004F6B37">
        <w:rPr>
          <w:rFonts w:ascii="Times New Roman" w:hAnsi="Times New Roman" w:cs="Times New Roman"/>
          <w:color w:val="000000"/>
        </w:rPr>
        <w:t>Any materials which must be stored in a map case must receive separation sheets</w:t>
      </w:r>
      <w:r w:rsidR="00517BF5">
        <w:rPr>
          <w:rFonts w:ascii="Times New Roman" w:hAnsi="Times New Roman" w:cs="Times New Roman"/>
          <w:color w:val="000000"/>
        </w:rPr>
        <w:t xml:space="preserve"> which denote their former location in one of the collection’s file units and current location within the map case; blank separation sheets and templates will be provided by the NPS. </w:t>
      </w:r>
      <w:r w:rsidRPr="00701B0D">
        <w:rPr>
          <w:rFonts w:ascii="Times New Roman" w:hAnsi="Times New Roman" w:cs="Times New Roman"/>
          <w:color w:val="000000"/>
        </w:rPr>
        <w:t>Major conservation issues will be flagged and reported to the NPS for future treatment.</w:t>
      </w:r>
    </w:p>
    <w:p w14:paraId="0AEF0A6B" w14:textId="074E37B5" w:rsidR="00182793" w:rsidRDefault="00936D72" w:rsidP="00FE21D1">
      <w:pPr>
        <w:pStyle w:val="ListParagraph"/>
        <w:numPr>
          <w:ilvl w:val="0"/>
          <w:numId w:val="2"/>
        </w:numPr>
        <w:rPr>
          <w:rFonts w:ascii="Times New Roman" w:hAnsi="Times New Roman" w:cs="Times New Roman"/>
        </w:rPr>
      </w:pPr>
      <w:r>
        <w:rPr>
          <w:rFonts w:ascii="Times New Roman" w:hAnsi="Times New Roman" w:cs="Times New Roman"/>
        </w:rPr>
        <w:t xml:space="preserve">Recent migration to a new </w:t>
      </w:r>
      <w:r w:rsidR="00C47240">
        <w:rPr>
          <w:rFonts w:ascii="Times New Roman" w:hAnsi="Times New Roman" w:cs="Times New Roman"/>
        </w:rPr>
        <w:t>cataloging database and limitations of use on that system necessitate th</w:t>
      </w:r>
      <w:r w:rsidR="00A636B8">
        <w:rPr>
          <w:rFonts w:ascii="Times New Roman" w:hAnsi="Times New Roman" w:cs="Times New Roman"/>
        </w:rPr>
        <w:t xml:space="preserve">at the contactor </w:t>
      </w:r>
      <w:proofErr w:type="gramStart"/>
      <w:r w:rsidR="00A636B8">
        <w:rPr>
          <w:rFonts w:ascii="Times New Roman" w:hAnsi="Times New Roman" w:cs="Times New Roman"/>
        </w:rPr>
        <w:t>update</w:t>
      </w:r>
      <w:proofErr w:type="gramEnd"/>
      <w:r w:rsidR="00A636B8">
        <w:rPr>
          <w:rFonts w:ascii="Times New Roman" w:hAnsi="Times New Roman" w:cs="Times New Roman"/>
        </w:rPr>
        <w:t xml:space="preserve"> the collection’s cataloging data to represent the new </w:t>
      </w:r>
      <w:r w:rsidR="002176B1">
        <w:rPr>
          <w:rFonts w:ascii="Times New Roman" w:hAnsi="Times New Roman" w:cs="Times New Roman"/>
        </w:rPr>
        <w:t xml:space="preserve">materials in </w:t>
      </w:r>
      <w:r w:rsidR="00FE2786">
        <w:rPr>
          <w:rFonts w:ascii="Times New Roman" w:hAnsi="Times New Roman" w:cs="Times New Roman"/>
        </w:rPr>
        <w:t xml:space="preserve">a </w:t>
      </w:r>
      <w:r w:rsidR="002176B1">
        <w:rPr>
          <w:rFonts w:ascii="Times New Roman" w:hAnsi="Times New Roman" w:cs="Times New Roman"/>
        </w:rPr>
        <w:t>Microsoft Word document</w:t>
      </w:r>
      <w:r w:rsidR="00FE2786">
        <w:rPr>
          <w:rFonts w:ascii="Times New Roman" w:hAnsi="Times New Roman" w:cs="Times New Roman"/>
        </w:rPr>
        <w:t xml:space="preserve">. </w:t>
      </w:r>
      <w:r w:rsidR="00AC5B2B">
        <w:rPr>
          <w:rFonts w:ascii="Times New Roman" w:hAnsi="Times New Roman" w:cs="Times New Roman"/>
        </w:rPr>
        <w:t>The contractor must update the collection</w:t>
      </w:r>
      <w:r w:rsidR="00B80DF7">
        <w:rPr>
          <w:rFonts w:ascii="Times New Roman" w:hAnsi="Times New Roman" w:cs="Times New Roman"/>
        </w:rPr>
        <w:t xml:space="preserve"> </w:t>
      </w:r>
      <w:r w:rsidR="008E2F1D">
        <w:rPr>
          <w:rFonts w:ascii="Times New Roman" w:hAnsi="Times New Roman" w:cs="Times New Roman"/>
        </w:rPr>
        <w:t>volume, collection description</w:t>
      </w:r>
      <w:r w:rsidR="00AC5B2B">
        <w:rPr>
          <w:rFonts w:ascii="Times New Roman" w:hAnsi="Times New Roman" w:cs="Times New Roman"/>
        </w:rPr>
        <w:t>, collection organization</w:t>
      </w:r>
      <w:r w:rsidR="00522664">
        <w:rPr>
          <w:rFonts w:ascii="Times New Roman" w:hAnsi="Times New Roman" w:cs="Times New Roman"/>
        </w:rPr>
        <w:t>al note</w:t>
      </w:r>
      <w:r w:rsidR="00AC5B2B">
        <w:rPr>
          <w:rFonts w:ascii="Times New Roman" w:hAnsi="Times New Roman" w:cs="Times New Roman"/>
        </w:rPr>
        <w:t>, provenance</w:t>
      </w:r>
      <w:r w:rsidR="00774A73">
        <w:rPr>
          <w:rFonts w:ascii="Times New Roman" w:hAnsi="Times New Roman" w:cs="Times New Roman"/>
        </w:rPr>
        <w:t>, restrictions, collection inclusive and bulk dates,</w:t>
      </w:r>
      <w:r w:rsidR="00522664">
        <w:rPr>
          <w:rFonts w:ascii="Times New Roman" w:hAnsi="Times New Roman" w:cs="Times New Roman"/>
        </w:rPr>
        <w:t xml:space="preserve"> collection hierarchy,</w:t>
      </w:r>
      <w:r w:rsidR="00774A73">
        <w:rPr>
          <w:rFonts w:ascii="Times New Roman" w:hAnsi="Times New Roman" w:cs="Times New Roman"/>
        </w:rPr>
        <w:t xml:space="preserve"> </w:t>
      </w:r>
      <w:r w:rsidR="00522664">
        <w:rPr>
          <w:rFonts w:ascii="Times New Roman" w:hAnsi="Times New Roman" w:cs="Times New Roman"/>
        </w:rPr>
        <w:t xml:space="preserve">series descriptions, series inclusive and bulk dates, and container list to reflect the </w:t>
      </w:r>
      <w:r w:rsidR="00CB6666">
        <w:rPr>
          <w:rFonts w:ascii="Times New Roman" w:hAnsi="Times New Roman" w:cs="Times New Roman"/>
        </w:rPr>
        <w:t>newly cataloged materials.</w:t>
      </w:r>
    </w:p>
    <w:p w14:paraId="5CAFF550" w14:textId="403E4C19" w:rsidR="00CB19A0" w:rsidRDefault="00651615" w:rsidP="00FE21D1">
      <w:pPr>
        <w:pStyle w:val="ListParagraph"/>
        <w:numPr>
          <w:ilvl w:val="0"/>
          <w:numId w:val="2"/>
        </w:numPr>
        <w:rPr>
          <w:rFonts w:ascii="Times New Roman" w:hAnsi="Times New Roman" w:cs="Times New Roman"/>
        </w:rPr>
      </w:pPr>
      <w:r>
        <w:rPr>
          <w:rFonts w:ascii="Times New Roman" w:hAnsi="Times New Roman" w:cs="Times New Roman"/>
        </w:rPr>
        <w:t>Conduct a monthly update call with the project COR and SME to</w:t>
      </w:r>
      <w:r w:rsidR="000D791F">
        <w:rPr>
          <w:rFonts w:ascii="Times New Roman" w:hAnsi="Times New Roman" w:cs="Times New Roman"/>
        </w:rPr>
        <w:t xml:space="preserve"> provide a progress report, ask</w:t>
      </w:r>
      <w:r w:rsidR="0053440F">
        <w:rPr>
          <w:rFonts w:ascii="Times New Roman" w:hAnsi="Times New Roman" w:cs="Times New Roman"/>
        </w:rPr>
        <w:t>,</w:t>
      </w:r>
      <w:r w:rsidR="000D791F">
        <w:rPr>
          <w:rFonts w:ascii="Times New Roman" w:hAnsi="Times New Roman" w:cs="Times New Roman"/>
        </w:rPr>
        <w:t xml:space="preserve"> and answer questions</w:t>
      </w:r>
      <w:r w:rsidR="0053440F">
        <w:rPr>
          <w:rFonts w:ascii="Times New Roman" w:hAnsi="Times New Roman" w:cs="Times New Roman"/>
        </w:rPr>
        <w:t>.</w:t>
      </w:r>
    </w:p>
    <w:p w14:paraId="6733CFF9" w14:textId="66F034E2" w:rsidR="00CB6666" w:rsidRDefault="00A81F23" w:rsidP="00CB6666">
      <w:pPr>
        <w:rPr>
          <w:rFonts w:ascii="Times New Roman" w:hAnsi="Times New Roman" w:cs="Times New Roman"/>
        </w:rPr>
      </w:pPr>
      <w:r>
        <w:rPr>
          <w:rFonts w:ascii="Times New Roman" w:hAnsi="Times New Roman" w:cs="Times New Roman"/>
          <w:b/>
          <w:bCs/>
        </w:rPr>
        <w:t>Products and Deliverables</w:t>
      </w:r>
    </w:p>
    <w:p w14:paraId="1C57FAC2" w14:textId="0B9CBD7A" w:rsidR="0088004E" w:rsidRDefault="003B7CFF" w:rsidP="00D32E4F">
      <w:pPr>
        <w:pStyle w:val="ListParagraph"/>
        <w:numPr>
          <w:ilvl w:val="0"/>
          <w:numId w:val="2"/>
        </w:numPr>
        <w:rPr>
          <w:rFonts w:ascii="Times New Roman" w:hAnsi="Times New Roman" w:cs="Times New Roman"/>
        </w:rPr>
      </w:pPr>
      <w:r>
        <w:rPr>
          <w:rFonts w:ascii="Times New Roman" w:hAnsi="Times New Roman" w:cs="Times New Roman"/>
        </w:rPr>
        <w:t xml:space="preserve">A </w:t>
      </w:r>
      <w:r w:rsidR="003443F6">
        <w:rPr>
          <w:rFonts w:ascii="Times New Roman" w:hAnsi="Times New Roman" w:cs="Times New Roman"/>
        </w:rPr>
        <w:t xml:space="preserve">proposal for the </w:t>
      </w:r>
      <w:r w:rsidR="00FB31BB">
        <w:rPr>
          <w:rFonts w:ascii="Times New Roman" w:hAnsi="Times New Roman" w:cs="Times New Roman"/>
        </w:rPr>
        <w:t>organization</w:t>
      </w:r>
      <w:r w:rsidR="003443F6">
        <w:rPr>
          <w:rFonts w:ascii="Times New Roman" w:hAnsi="Times New Roman" w:cs="Times New Roman"/>
        </w:rPr>
        <w:t xml:space="preserve"> of the new collection</w:t>
      </w:r>
      <w:r w:rsidR="00600A8C">
        <w:rPr>
          <w:rFonts w:ascii="Times New Roman" w:hAnsi="Times New Roman" w:cs="Times New Roman"/>
        </w:rPr>
        <w:t xml:space="preserve"> materials. This </w:t>
      </w:r>
      <w:r w:rsidR="00FB31BB">
        <w:rPr>
          <w:rFonts w:ascii="Times New Roman" w:hAnsi="Times New Roman" w:cs="Times New Roman"/>
        </w:rPr>
        <w:t xml:space="preserve">proposal will likely mirror the current </w:t>
      </w:r>
      <w:r w:rsidR="0088004E">
        <w:rPr>
          <w:rFonts w:ascii="Times New Roman" w:hAnsi="Times New Roman" w:cs="Times New Roman"/>
        </w:rPr>
        <w:t>hierarchy, but may include new series and subseries as needed. This proposal should be provided after retrieval of the collection and appraisal, but before processing.</w:t>
      </w:r>
    </w:p>
    <w:p w14:paraId="65BE297F" w14:textId="06288393" w:rsidR="00D32E4F" w:rsidRDefault="00BF3883" w:rsidP="00D32E4F">
      <w:pPr>
        <w:pStyle w:val="ListParagraph"/>
        <w:numPr>
          <w:ilvl w:val="0"/>
          <w:numId w:val="2"/>
        </w:numPr>
        <w:rPr>
          <w:rFonts w:ascii="Times New Roman" w:hAnsi="Times New Roman" w:cs="Times New Roman"/>
        </w:rPr>
      </w:pPr>
      <w:r>
        <w:rPr>
          <w:rFonts w:ascii="Times New Roman" w:hAnsi="Times New Roman" w:cs="Times New Roman"/>
        </w:rPr>
        <w:t>A completely rehoused</w:t>
      </w:r>
      <w:r w:rsidR="006560FA">
        <w:rPr>
          <w:rFonts w:ascii="Times New Roman" w:hAnsi="Times New Roman" w:cs="Times New Roman"/>
        </w:rPr>
        <w:t xml:space="preserve"> and appropriately labeled</w:t>
      </w:r>
      <w:r w:rsidR="00A83596">
        <w:rPr>
          <w:rFonts w:ascii="Times New Roman" w:hAnsi="Times New Roman" w:cs="Times New Roman"/>
        </w:rPr>
        <w:t xml:space="preserve"> 15 LF</w:t>
      </w:r>
      <w:r w:rsidR="006560FA">
        <w:rPr>
          <w:rFonts w:ascii="Times New Roman" w:hAnsi="Times New Roman" w:cs="Times New Roman"/>
        </w:rPr>
        <w:t xml:space="preserve"> </w:t>
      </w:r>
      <w:r w:rsidR="00A83596">
        <w:rPr>
          <w:rFonts w:ascii="Times New Roman" w:hAnsi="Times New Roman" w:cs="Times New Roman"/>
        </w:rPr>
        <w:t>addition to the Davis-Kelly Collection.</w:t>
      </w:r>
    </w:p>
    <w:p w14:paraId="19C89818" w14:textId="2E8EEC5A" w:rsidR="00A83596" w:rsidRDefault="00A9589E" w:rsidP="00D32E4F">
      <w:pPr>
        <w:pStyle w:val="ListParagraph"/>
        <w:numPr>
          <w:ilvl w:val="0"/>
          <w:numId w:val="2"/>
        </w:numPr>
        <w:rPr>
          <w:rFonts w:ascii="Times New Roman" w:hAnsi="Times New Roman" w:cs="Times New Roman"/>
        </w:rPr>
      </w:pPr>
      <w:r>
        <w:rPr>
          <w:rFonts w:ascii="Times New Roman" w:hAnsi="Times New Roman" w:cs="Times New Roman"/>
        </w:rPr>
        <w:t>Completion of minor conservation work and identification of major conservation needs.</w:t>
      </w:r>
    </w:p>
    <w:p w14:paraId="126D3AD1" w14:textId="3E6D9F12" w:rsidR="00BA39BC" w:rsidRPr="00BA39BC" w:rsidRDefault="00155980" w:rsidP="00BA39BC">
      <w:pPr>
        <w:pStyle w:val="ListParagraph"/>
        <w:numPr>
          <w:ilvl w:val="0"/>
          <w:numId w:val="2"/>
        </w:numPr>
        <w:rPr>
          <w:rFonts w:ascii="Times New Roman" w:hAnsi="Times New Roman" w:cs="Times New Roman"/>
        </w:rPr>
      </w:pPr>
      <w:r>
        <w:rPr>
          <w:rFonts w:ascii="Times New Roman" w:hAnsi="Times New Roman" w:cs="Times New Roman"/>
        </w:rPr>
        <w:t xml:space="preserve">Creation of </w:t>
      </w:r>
      <w:r w:rsidR="00ED2EA7">
        <w:rPr>
          <w:rFonts w:ascii="Times New Roman" w:hAnsi="Times New Roman" w:cs="Times New Roman"/>
        </w:rPr>
        <w:t>revised data to be used by NPS to revise the Davis-Kelly Collection’s catalog record to account for the inclusion of these new materials.</w:t>
      </w:r>
    </w:p>
    <w:p w14:paraId="7F7690B4" w14:textId="33717FCF" w:rsidR="00BA39BC" w:rsidRPr="00BA39BC" w:rsidRDefault="00BA39BC" w:rsidP="00BA39BC">
      <w:pPr>
        <w:rPr>
          <w:rFonts w:ascii="Times New Roman" w:hAnsi="Times New Roman" w:cs="Times New Roman"/>
          <w:b/>
        </w:rPr>
      </w:pPr>
      <w:r w:rsidRPr="00BA39BC">
        <w:rPr>
          <w:rFonts w:ascii="Times New Roman" w:hAnsi="Times New Roman" w:cs="Times New Roman"/>
          <w:b/>
        </w:rPr>
        <w:t>Work Coordination</w:t>
      </w:r>
    </w:p>
    <w:p w14:paraId="31AE74CC" w14:textId="07DD0105" w:rsidR="00BA39BC" w:rsidRPr="00BA39BC" w:rsidRDefault="00BA39BC" w:rsidP="00BA39BC">
      <w:pPr>
        <w:rPr>
          <w:rFonts w:ascii="Times New Roman" w:hAnsi="Times New Roman" w:cs="Times New Roman"/>
        </w:rPr>
      </w:pPr>
      <w:r w:rsidRPr="00BA39BC">
        <w:rPr>
          <w:rFonts w:ascii="Times New Roman" w:hAnsi="Times New Roman" w:cs="Times New Roman"/>
        </w:rPr>
        <w:t>The Contractor shall coordinate the site visit for the archival survey through this contact:</w:t>
      </w:r>
    </w:p>
    <w:p w14:paraId="682FA3B5" w14:textId="06C9F00D" w:rsidR="00BA39BC" w:rsidRDefault="00BA39BC" w:rsidP="00D92910">
      <w:pPr>
        <w:spacing w:after="0"/>
        <w:rPr>
          <w:rFonts w:ascii="Times New Roman" w:hAnsi="Times New Roman" w:cs="Times New Roman"/>
        </w:rPr>
      </w:pPr>
      <w:r>
        <w:rPr>
          <w:rFonts w:ascii="Times New Roman" w:hAnsi="Times New Roman" w:cs="Times New Roman"/>
        </w:rPr>
        <w:t xml:space="preserve">Cheryl </w:t>
      </w:r>
      <w:proofErr w:type="spellStart"/>
      <w:r w:rsidR="006204C8">
        <w:rPr>
          <w:rFonts w:ascii="Times New Roman" w:hAnsi="Times New Roman" w:cs="Times New Roman"/>
        </w:rPr>
        <w:t>Waldrep</w:t>
      </w:r>
      <w:proofErr w:type="spellEnd"/>
    </w:p>
    <w:p w14:paraId="4183C6D8" w14:textId="3C471E35" w:rsidR="00BA39BC" w:rsidRDefault="002A3530" w:rsidP="00D92910">
      <w:pPr>
        <w:spacing w:after="0"/>
        <w:rPr>
          <w:rFonts w:ascii="Times New Roman" w:hAnsi="Times New Roman" w:cs="Times New Roman"/>
        </w:rPr>
      </w:pPr>
      <w:r>
        <w:rPr>
          <w:rFonts w:ascii="Times New Roman" w:hAnsi="Times New Roman" w:cs="Times New Roman"/>
        </w:rPr>
        <w:t>Museum Curator, Natchez National Historical Park</w:t>
      </w:r>
    </w:p>
    <w:p w14:paraId="3E1BBEA2" w14:textId="1DAEFAD1" w:rsidR="002A3530" w:rsidRPr="00BA39BC" w:rsidRDefault="002A3530" w:rsidP="00D92910">
      <w:pPr>
        <w:spacing w:after="0"/>
        <w:rPr>
          <w:rFonts w:ascii="Times New Roman" w:hAnsi="Times New Roman" w:cs="Times New Roman"/>
        </w:rPr>
      </w:pPr>
      <w:r>
        <w:rPr>
          <w:rFonts w:ascii="Times New Roman" w:hAnsi="Times New Roman" w:cs="Times New Roman"/>
        </w:rPr>
        <w:t>640</w:t>
      </w:r>
      <w:r w:rsidR="007D6862">
        <w:rPr>
          <w:rFonts w:ascii="Times New Roman" w:hAnsi="Times New Roman" w:cs="Times New Roman"/>
        </w:rPr>
        <w:t xml:space="preserve"> South</w:t>
      </w:r>
      <w:r>
        <w:rPr>
          <w:rFonts w:ascii="Times New Roman" w:hAnsi="Times New Roman" w:cs="Times New Roman"/>
        </w:rPr>
        <w:t xml:space="preserve"> Canal St</w:t>
      </w:r>
    </w:p>
    <w:p w14:paraId="318AAFC3" w14:textId="30159044" w:rsidR="00B32769" w:rsidRDefault="007D6862" w:rsidP="00D92910">
      <w:pPr>
        <w:spacing w:after="0"/>
        <w:rPr>
          <w:rFonts w:ascii="Times New Roman" w:hAnsi="Times New Roman" w:cs="Times New Roman"/>
        </w:rPr>
      </w:pPr>
      <w:r>
        <w:rPr>
          <w:rFonts w:ascii="Times New Roman" w:hAnsi="Times New Roman" w:cs="Times New Roman"/>
        </w:rPr>
        <w:t>Natchez, MS 39120</w:t>
      </w:r>
    </w:p>
    <w:p w14:paraId="78E7276D" w14:textId="5A626B2C" w:rsidR="007D6862" w:rsidRDefault="00000000" w:rsidP="00D92910">
      <w:pPr>
        <w:spacing w:after="0"/>
        <w:rPr>
          <w:rFonts w:ascii="Times New Roman" w:hAnsi="Times New Roman" w:cs="Times New Roman"/>
        </w:rPr>
      </w:pPr>
      <w:hyperlink r:id="rId5" w:history="1">
        <w:r w:rsidR="007D6862" w:rsidRPr="006077F4">
          <w:rPr>
            <w:rStyle w:val="Hyperlink"/>
            <w:rFonts w:ascii="Times New Roman" w:hAnsi="Times New Roman" w:cs="Times New Roman"/>
          </w:rPr>
          <w:t>Cheryl_munyer@nps.gov</w:t>
        </w:r>
      </w:hyperlink>
    </w:p>
    <w:p w14:paraId="646D6BE3" w14:textId="2DD48EAF" w:rsidR="007D6862" w:rsidRDefault="00D92910" w:rsidP="00D92910">
      <w:pPr>
        <w:spacing w:after="0"/>
        <w:rPr>
          <w:rFonts w:ascii="Times New Roman" w:hAnsi="Times New Roman" w:cs="Times New Roman"/>
        </w:rPr>
      </w:pPr>
      <w:r>
        <w:rPr>
          <w:rFonts w:ascii="Times New Roman" w:hAnsi="Times New Roman" w:cs="Times New Roman"/>
        </w:rPr>
        <w:t>(601) 870-8011</w:t>
      </w:r>
    </w:p>
    <w:p w14:paraId="2FA26F6A" w14:textId="77777777" w:rsidR="00D92910" w:rsidRPr="00B32769" w:rsidRDefault="00D92910" w:rsidP="00D92910">
      <w:pPr>
        <w:spacing w:after="0"/>
        <w:rPr>
          <w:rFonts w:ascii="Times New Roman" w:hAnsi="Times New Roman" w:cs="Times New Roman"/>
        </w:rPr>
      </w:pPr>
    </w:p>
    <w:p w14:paraId="2936054A" w14:textId="77777777" w:rsidR="00B32769" w:rsidRPr="00B32769" w:rsidRDefault="00B32769" w:rsidP="00B32769">
      <w:pPr>
        <w:jc w:val="both"/>
        <w:rPr>
          <w:rFonts w:ascii="Times New Roman" w:hAnsi="Times New Roman" w:cs="Times New Roman"/>
          <w:b/>
          <w:color w:val="000000"/>
        </w:rPr>
      </w:pPr>
      <w:r w:rsidRPr="00B32769">
        <w:rPr>
          <w:rFonts w:ascii="Times New Roman" w:hAnsi="Times New Roman" w:cs="Times New Roman"/>
          <w:b/>
          <w:color w:val="000000"/>
        </w:rPr>
        <w:t>PROTECTION OF INFORMATION</w:t>
      </w:r>
    </w:p>
    <w:p w14:paraId="18759F42"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 xml:space="preserve">All information and documentation gathered or produced by the Contractor during the course of this work shall be held in strictest confidence and shall be fully protected from access by unauthorized persons. Any documentation furnished by the site and retained by the Contractor during the course of the work or thereafter shall be secured in a locked filing cabinet or safe at a minimum. The Contractor shall indicate to </w:t>
      </w:r>
      <w:r w:rsidRPr="003813EE">
        <w:rPr>
          <w:rFonts w:ascii="Times New Roman" w:hAnsi="Times New Roman" w:cs="Times New Roman"/>
          <w:color w:val="000000"/>
        </w:rPr>
        <w:lastRenderedPageBreak/>
        <w:t>the park staff the manner in which he/she intends to secure any documentation the site may furnish; the park staff will have the prerogative to specify when more stringent security must be provided for any particular documentation furnished to the Contractor. Documentation that cannot be secured to the park staff’s satisfaction still will be furnished to the Contractor, but only for on-site use.</w:t>
      </w:r>
    </w:p>
    <w:p w14:paraId="736B635E" w14:textId="77777777" w:rsidR="00B32769" w:rsidRPr="003813EE" w:rsidRDefault="00B32769" w:rsidP="003813EE">
      <w:pPr>
        <w:jc w:val="both"/>
        <w:rPr>
          <w:rFonts w:ascii="Times New Roman" w:hAnsi="Times New Roman" w:cs="Times New Roman"/>
          <w:color w:val="000000"/>
        </w:rPr>
      </w:pPr>
    </w:p>
    <w:p w14:paraId="79CFF66B"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Notes and other information produced by the Contractor, including all versions and copies of his/her report and any drawings that may be produced, shall be secured in a locked filing cabinet or safe, at a minimum. Word processor and other computer files shall be secured in an equivalent manner, such as by retaining files only on CDs or flash drives kept in a safe, rather than on a hard drive, and by the use of passwords or encryption. During the initial visit to the site, or by conference call, the Contractor shall indicate to the COR the manner in which he/she intends to secure computer data generated during the course of the work; COR will have the prerogative of specifying that additional security measures be taken whenever circumstances so dictate.</w:t>
      </w:r>
    </w:p>
    <w:p w14:paraId="3A2D6F04" w14:textId="77777777" w:rsidR="00B32769" w:rsidRPr="003813EE" w:rsidRDefault="00B32769" w:rsidP="003813EE">
      <w:pPr>
        <w:jc w:val="both"/>
        <w:rPr>
          <w:rFonts w:ascii="Times New Roman" w:hAnsi="Times New Roman" w:cs="Times New Roman"/>
          <w:color w:val="000000"/>
        </w:rPr>
      </w:pPr>
    </w:p>
    <w:p w14:paraId="7C08C7F0"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All documents and other work developed in the performance of this contract, shall be and remain the sole property of the Government and may be used on any other work without additional compensation to the Contractor, with respect, thereto, the Contractor agrees not to assert any rights and not to establish any claim under the patent or copyright laws. The Contractor, for a period of 3 years after final payment under this contract, agrees to furnish and provide access to all retained materials on the request of the Contracting Officer. Unless otherwise provided in this contract, the Contractor shall have the right to retain copies of all such materials beyond such period.</w:t>
      </w:r>
    </w:p>
    <w:p w14:paraId="77EB3A12" w14:textId="77777777" w:rsidR="00B32769" w:rsidRPr="003813EE" w:rsidRDefault="00B32769" w:rsidP="003813EE">
      <w:pPr>
        <w:jc w:val="both"/>
        <w:rPr>
          <w:rFonts w:ascii="Times New Roman" w:hAnsi="Times New Roman" w:cs="Times New Roman"/>
          <w:color w:val="000000"/>
        </w:rPr>
      </w:pPr>
    </w:p>
    <w:p w14:paraId="161FB65C"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 xml:space="preserve">In the event that the Government uses any of the </w:t>
      </w:r>
      <w:proofErr w:type="gramStart"/>
      <w:r w:rsidRPr="003813EE">
        <w:rPr>
          <w:rFonts w:ascii="Times New Roman" w:hAnsi="Times New Roman" w:cs="Times New Roman"/>
          <w:color w:val="000000"/>
        </w:rPr>
        <w:t>above mentioned</w:t>
      </w:r>
      <w:proofErr w:type="gramEnd"/>
      <w:r w:rsidRPr="003813EE">
        <w:rPr>
          <w:rFonts w:ascii="Times New Roman" w:hAnsi="Times New Roman" w:cs="Times New Roman"/>
          <w:color w:val="000000"/>
        </w:rPr>
        <w:t xml:space="preserve"> materials for purposes other than those covered under this contract or other than for which it was provided, the Contractor shall not be held liable for any personal or property damage arising from such use.</w:t>
      </w:r>
    </w:p>
    <w:p w14:paraId="59A39799" w14:textId="77777777" w:rsidR="00B32769" w:rsidRPr="003813EE" w:rsidRDefault="00B32769" w:rsidP="003813EE">
      <w:pPr>
        <w:jc w:val="both"/>
        <w:rPr>
          <w:rFonts w:ascii="Times New Roman" w:hAnsi="Times New Roman" w:cs="Times New Roman"/>
          <w:color w:val="000000"/>
        </w:rPr>
      </w:pPr>
    </w:p>
    <w:p w14:paraId="73FBC0EA"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RIGHTS IN DATA - SPECIAL WORKS</w:t>
      </w:r>
    </w:p>
    <w:p w14:paraId="1C24C646"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(FAR 52.227-17) (DEC 2007)</w:t>
      </w:r>
    </w:p>
    <w:p w14:paraId="49D7293F"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A. Definitions. As used in this clause—</w:t>
      </w:r>
    </w:p>
    <w:p w14:paraId="5E562A1B"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“Data”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w14:paraId="2A9A2DF1"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“Unlimited rights” means the rights of the Government to use, disclose, reproduce, prepare derivative works, distribute copies to the public, and perform publicly and display publicly, in any manner and for any purpose, and to have or permit others to do so.</w:t>
      </w:r>
    </w:p>
    <w:p w14:paraId="77E1521C"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B. Allocation of Rights.</w:t>
      </w:r>
    </w:p>
    <w:p w14:paraId="250602F4"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(1) The Government shall have—</w:t>
      </w:r>
    </w:p>
    <w:p w14:paraId="72AC0216"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lastRenderedPageBreak/>
        <w:t>(</w:t>
      </w:r>
      <w:proofErr w:type="spellStart"/>
      <w:r w:rsidRPr="003813EE">
        <w:rPr>
          <w:rFonts w:ascii="Times New Roman" w:hAnsi="Times New Roman" w:cs="Times New Roman"/>
          <w:color w:val="000000"/>
        </w:rPr>
        <w:t>i</w:t>
      </w:r>
      <w:proofErr w:type="spellEnd"/>
      <w:r w:rsidRPr="003813EE">
        <w:rPr>
          <w:rFonts w:ascii="Times New Roman" w:hAnsi="Times New Roman" w:cs="Times New Roman"/>
          <w:color w:val="000000"/>
        </w:rPr>
        <w:t xml:space="preserve">) Unlimited rights in all data delivered under this contract, and in all data first produced in the performance of this contract, except as provided in paragraph (c) of this clause. </w:t>
      </w:r>
    </w:p>
    <w:p w14:paraId="4BD8EFB7"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(ii) The right to limit assertion of copyright in data first produced in the performance of this contract, and to obtain assignment of copyright in that data, in accordance with paragraph (c)(1) of this clause.</w:t>
      </w:r>
    </w:p>
    <w:p w14:paraId="5C7124B5"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(iii) The right to limit the release and use of certain data in accordance with paragraph (d) of this clause.</w:t>
      </w:r>
    </w:p>
    <w:p w14:paraId="624FD7A3" w14:textId="3127526B"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(2) The Contractor shall have, to the extent permission is granted in accordance with paragraph (c)(1) of this clause, the right to assert claim to copyright subsisting in data first produced in the performance of this contract.</w:t>
      </w:r>
    </w:p>
    <w:p w14:paraId="2C106919"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C. Copyright.</w:t>
      </w:r>
    </w:p>
    <w:p w14:paraId="0C9CB89B"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(1) Data first produced in the performance of this contract.</w:t>
      </w:r>
    </w:p>
    <w:p w14:paraId="2EA988EF" w14:textId="1E7A16B6"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w:t>
      </w:r>
      <w:proofErr w:type="spellStart"/>
      <w:r w:rsidRPr="003813EE">
        <w:rPr>
          <w:rFonts w:ascii="Times New Roman" w:hAnsi="Times New Roman" w:cs="Times New Roman"/>
          <w:color w:val="000000"/>
        </w:rPr>
        <w:t>i</w:t>
      </w:r>
      <w:proofErr w:type="spellEnd"/>
      <w:r w:rsidRPr="003813EE">
        <w:rPr>
          <w:rFonts w:ascii="Times New Roman" w:hAnsi="Times New Roman" w:cs="Times New Roman"/>
          <w:color w:val="000000"/>
        </w:rPr>
        <w:t xml:space="preserve">) The Contractor shall not assert or authorize others to assert any claim to copyright subsisting in any data first produced in the performance of this contract without prior written permission of the Contracting Officer. When copyright is asserted, the Contractor shall affix the appropriate copyright notice of 17 U.S.C. 401 or 402 and acknowledgment of Government sponsorship (including contract number) to the data when delivered to the Government, as well as when the data are published or deposited for registration as a published work in the U.S. Copyright Office. The Contractor grants to the Government, and others acting on its behalf, a paid-up, nonexclusive, irrevocable, worldwide license for all delivered data to reproduce, prepare derivative works, distribute copies to the public, and perform publicly and display publicly, by </w:t>
      </w:r>
      <w:proofErr w:type="spellStart"/>
      <w:r w:rsidRPr="003813EE">
        <w:rPr>
          <w:rFonts w:ascii="Times New Roman" w:hAnsi="Times New Roman" w:cs="Times New Roman"/>
          <w:color w:val="000000"/>
        </w:rPr>
        <w:t>oron</w:t>
      </w:r>
      <w:proofErr w:type="spellEnd"/>
      <w:r w:rsidRPr="003813EE">
        <w:rPr>
          <w:rFonts w:ascii="Times New Roman" w:hAnsi="Times New Roman" w:cs="Times New Roman"/>
          <w:color w:val="000000"/>
        </w:rPr>
        <w:t xml:space="preserve"> behalf of the Government.</w:t>
      </w:r>
    </w:p>
    <w:p w14:paraId="38F712F7"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(ii) If the Government desires to obtain copyright in data first produced in the performance of this contract and permission has not been granted as set forth in paragraph (c)(1)(</w:t>
      </w:r>
      <w:proofErr w:type="spellStart"/>
      <w:r w:rsidRPr="003813EE">
        <w:rPr>
          <w:rFonts w:ascii="Times New Roman" w:hAnsi="Times New Roman" w:cs="Times New Roman"/>
          <w:color w:val="000000"/>
        </w:rPr>
        <w:t>i</w:t>
      </w:r>
      <w:proofErr w:type="spellEnd"/>
      <w:r w:rsidRPr="003813EE">
        <w:rPr>
          <w:rFonts w:ascii="Times New Roman" w:hAnsi="Times New Roman" w:cs="Times New Roman"/>
          <w:color w:val="000000"/>
        </w:rPr>
        <w:t>) of this clause, the Contracting Officer shall direct the Contractor to assign (with or without registration), or obtain the assignment of, the copyright to the Government or its designated assignee.</w:t>
      </w:r>
    </w:p>
    <w:p w14:paraId="70895DE9"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 xml:space="preserve">(2) Data not first produced in the performance of this contract. The Contractor shall not, without prior written permission of the Contracting Officer, incorporate in data delivered under this contract any data not first produced in the performance of this contract and that contain the copyright notice of 17 U.S.C. 401 or 402, unless the Contractor identifies such data and grants to </w:t>
      </w:r>
    </w:p>
    <w:p w14:paraId="3F532EE9" w14:textId="1069D908"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the Government, or acquires on its behalf, a license of the same scope as set forth in paragraph(c)(1) of this clause.</w:t>
      </w:r>
    </w:p>
    <w:p w14:paraId="0355B590"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 xml:space="preserve">D. Release and use restrictions. Except as otherwise specifically provided for in this contract, the Contractor shall not use, release, reproduce, distribute, or publish any data first produced in the performance of this contract, nor authorize others to do so, without written permission of the Contracting Officer. </w:t>
      </w:r>
    </w:p>
    <w:p w14:paraId="7CC482AC"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E. Indemnity. The Contractor shall indemnify the Government and its officers, agents, and employees acting for the Government against any liability, including costs and expenses, incurred as the result of the violation of trade secrets, copyrights, or right of privacy or publicity, arising out of the creation, delivery, publication, or use of any data furnished under this contract; or any libelous or other unlawful matter contained in such data.</w:t>
      </w:r>
    </w:p>
    <w:p w14:paraId="41DF71F1"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color w:val="000000"/>
        </w:rPr>
        <w:t xml:space="preserve">The provisions of this paragraph do not apply unless the Government provides notice to the Contractor as soon as practicable of any claim or suit, affords the Contractor an opportunity under applicable laws, rules, or regulations to participate in the defense of the claim or suit, and obtains the Contractor’s consent to the </w:t>
      </w:r>
      <w:r w:rsidRPr="003813EE">
        <w:rPr>
          <w:rFonts w:ascii="Times New Roman" w:hAnsi="Times New Roman" w:cs="Times New Roman"/>
          <w:color w:val="000000"/>
        </w:rPr>
        <w:lastRenderedPageBreak/>
        <w:t>settlement of any claim or suit other than as required by final decree of a court of competent jurisdiction; and these provisions do not apply to material furnished to the Contractor by the Government and incorporated in data to which this clause applies.</w:t>
      </w:r>
    </w:p>
    <w:p w14:paraId="40A28886" w14:textId="77777777" w:rsidR="00B32769" w:rsidRPr="003813EE" w:rsidRDefault="00B32769" w:rsidP="003813EE">
      <w:pPr>
        <w:jc w:val="both"/>
        <w:rPr>
          <w:rFonts w:ascii="Times New Roman" w:hAnsi="Times New Roman" w:cs="Times New Roman"/>
          <w:color w:val="000000"/>
        </w:rPr>
      </w:pPr>
      <w:r w:rsidRPr="003813EE">
        <w:rPr>
          <w:rFonts w:ascii="Times New Roman" w:hAnsi="Times New Roman" w:cs="Times New Roman"/>
          <w:b/>
          <w:color w:val="000000"/>
        </w:rPr>
        <w:t>Schedule</w:t>
      </w:r>
    </w:p>
    <w:p w14:paraId="48725878" w14:textId="64B37BAD" w:rsidR="002140B7" w:rsidRPr="005811A9" w:rsidRDefault="005811A9" w:rsidP="002140B7">
      <w:pPr>
        <w:rPr>
          <w:rFonts w:ascii="Times New Roman" w:hAnsi="Times New Roman" w:cs="Times New Roman"/>
          <w:b/>
          <w:bCs/>
        </w:rPr>
      </w:pPr>
      <w:r>
        <w:rPr>
          <w:rFonts w:ascii="Times New Roman" w:hAnsi="Times New Roman" w:cs="Times New Roman"/>
          <w:b/>
          <w:bCs/>
        </w:rPr>
        <w:t>Work Element</w:t>
      </w:r>
      <w:r>
        <w:rPr>
          <w:rFonts w:ascii="Times New Roman" w:hAnsi="Times New Roman" w:cs="Times New Roman"/>
          <w:b/>
          <w:bCs/>
        </w:rPr>
        <w:tab/>
      </w:r>
      <w:r w:rsidR="002140B7">
        <w:rPr>
          <w:rFonts w:ascii="Times New Roman" w:hAnsi="Times New Roman" w:cs="Times New Roman"/>
          <w:b/>
          <w:bCs/>
        </w:rPr>
        <w:tab/>
      </w:r>
      <w:r w:rsidR="002140B7">
        <w:rPr>
          <w:rFonts w:ascii="Times New Roman" w:hAnsi="Times New Roman" w:cs="Times New Roman"/>
          <w:b/>
          <w:bCs/>
        </w:rPr>
        <w:tab/>
      </w:r>
      <w:r w:rsidR="002140B7">
        <w:rPr>
          <w:rFonts w:ascii="Times New Roman" w:hAnsi="Times New Roman" w:cs="Times New Roman"/>
          <w:b/>
          <w:bCs/>
        </w:rPr>
        <w:tab/>
      </w:r>
      <w:r w:rsidR="002140B7">
        <w:rPr>
          <w:rFonts w:ascii="Times New Roman" w:hAnsi="Times New Roman" w:cs="Times New Roman"/>
          <w:b/>
          <w:bCs/>
        </w:rPr>
        <w:tab/>
      </w:r>
      <w:r w:rsidR="002140B7">
        <w:rPr>
          <w:rFonts w:ascii="Times New Roman" w:hAnsi="Times New Roman" w:cs="Times New Roman"/>
          <w:b/>
          <w:bCs/>
        </w:rPr>
        <w:tab/>
        <w:t>Completion Schedule</w:t>
      </w:r>
    </w:p>
    <w:p w14:paraId="145AD180" w14:textId="3848AF24" w:rsidR="005811A9" w:rsidRDefault="002140B7" w:rsidP="00270985">
      <w:pPr>
        <w:rPr>
          <w:rFonts w:ascii="Times New Roman" w:hAnsi="Times New Roman" w:cs="Times New Roman"/>
        </w:rPr>
      </w:pPr>
      <w:r>
        <w:rPr>
          <w:rFonts w:ascii="Times New Roman" w:hAnsi="Times New Roman" w:cs="Times New Roman"/>
        </w:rPr>
        <w:t>Collection pickup at NATC</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15059">
        <w:rPr>
          <w:rFonts w:ascii="Times New Roman" w:hAnsi="Times New Roman" w:cs="Times New Roman"/>
        </w:rPr>
        <w:t>60 days after contract is awarded</w:t>
      </w:r>
    </w:p>
    <w:p w14:paraId="1162D4E2" w14:textId="2D2A3A7E" w:rsidR="00215059" w:rsidRDefault="00215059" w:rsidP="00270985">
      <w:pPr>
        <w:rPr>
          <w:rFonts w:ascii="Times New Roman" w:hAnsi="Times New Roman" w:cs="Times New Roman"/>
        </w:rPr>
      </w:pPr>
      <w:r>
        <w:rPr>
          <w:rFonts w:ascii="Times New Roman" w:hAnsi="Times New Roman" w:cs="Times New Roman"/>
        </w:rPr>
        <w:t xml:space="preserve">Organizational proposal </w:t>
      </w:r>
      <w:r w:rsidR="00292C98">
        <w:rPr>
          <w:rFonts w:ascii="Times New Roman" w:hAnsi="Times New Roman" w:cs="Times New Roman"/>
        </w:rPr>
        <w:t>for new materials</w:t>
      </w:r>
      <w:r w:rsidR="00292C98">
        <w:rPr>
          <w:rFonts w:ascii="Times New Roman" w:hAnsi="Times New Roman" w:cs="Times New Roman"/>
        </w:rPr>
        <w:tab/>
      </w:r>
      <w:r w:rsidR="00292C98">
        <w:rPr>
          <w:rFonts w:ascii="Times New Roman" w:hAnsi="Times New Roman" w:cs="Times New Roman"/>
        </w:rPr>
        <w:tab/>
        <w:t>15 days after collection pickup</w:t>
      </w:r>
    </w:p>
    <w:p w14:paraId="0ACCE7E6" w14:textId="68429D9A" w:rsidR="0053440F" w:rsidRDefault="00B8467C" w:rsidP="00270985">
      <w:pPr>
        <w:rPr>
          <w:rFonts w:ascii="Times New Roman" w:hAnsi="Times New Roman" w:cs="Times New Roman"/>
        </w:rPr>
      </w:pPr>
      <w:r>
        <w:rPr>
          <w:rFonts w:ascii="Times New Roman" w:hAnsi="Times New Roman" w:cs="Times New Roman"/>
        </w:rPr>
        <w:t>NPS approval of organizational proposal</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5 days after submission</w:t>
      </w:r>
    </w:p>
    <w:p w14:paraId="7A51668A" w14:textId="698E070A" w:rsidR="00B8467C" w:rsidRDefault="00B8467C" w:rsidP="00270985">
      <w:pPr>
        <w:rPr>
          <w:rFonts w:ascii="Times New Roman" w:hAnsi="Times New Roman" w:cs="Times New Roman"/>
        </w:rPr>
      </w:pPr>
      <w:r>
        <w:rPr>
          <w:rFonts w:ascii="Times New Roman" w:hAnsi="Times New Roman" w:cs="Times New Roman"/>
        </w:rPr>
        <w:t xml:space="preserve">Completion of </w:t>
      </w:r>
      <w:r w:rsidR="00D14C92">
        <w:rPr>
          <w:rFonts w:ascii="Times New Roman" w:hAnsi="Times New Roman" w:cs="Times New Roman"/>
        </w:rPr>
        <w:t>collection processing/arrangement</w:t>
      </w:r>
      <w:r w:rsidR="00D14C92">
        <w:rPr>
          <w:rFonts w:ascii="Times New Roman" w:hAnsi="Times New Roman" w:cs="Times New Roman"/>
        </w:rPr>
        <w:tab/>
        <w:t>60 days after approval of org proposal</w:t>
      </w:r>
    </w:p>
    <w:p w14:paraId="09F6D10F" w14:textId="569D5EE4" w:rsidR="00D14C92" w:rsidRDefault="003F36B4" w:rsidP="00270985">
      <w:pPr>
        <w:rPr>
          <w:rFonts w:ascii="Times New Roman" w:hAnsi="Times New Roman" w:cs="Times New Roman"/>
        </w:rPr>
      </w:pPr>
      <w:r>
        <w:rPr>
          <w:rFonts w:ascii="Times New Roman" w:hAnsi="Times New Roman" w:cs="Times New Roman"/>
        </w:rPr>
        <w:t>Completion of updated cataloging data</w:t>
      </w:r>
      <w:r w:rsidR="00C12F9A">
        <w:rPr>
          <w:rFonts w:ascii="Times New Roman" w:hAnsi="Times New Roman" w:cs="Times New Roman"/>
        </w:rPr>
        <w:t>/</w:t>
      </w:r>
      <w:proofErr w:type="spellStart"/>
      <w:r w:rsidR="00C12F9A">
        <w:rPr>
          <w:rFonts w:ascii="Times New Roman" w:hAnsi="Times New Roman" w:cs="Times New Roman"/>
        </w:rPr>
        <w:t>dropoff</w:t>
      </w:r>
      <w:proofErr w:type="spellEnd"/>
      <w:r>
        <w:rPr>
          <w:rFonts w:ascii="Times New Roman" w:hAnsi="Times New Roman" w:cs="Times New Roman"/>
        </w:rPr>
        <w:tab/>
      </w:r>
      <w:r>
        <w:rPr>
          <w:rFonts w:ascii="Times New Roman" w:hAnsi="Times New Roman" w:cs="Times New Roman"/>
        </w:rPr>
        <w:tab/>
        <w:t xml:space="preserve">30 days after </w:t>
      </w:r>
      <w:r w:rsidR="00C51461">
        <w:rPr>
          <w:rFonts w:ascii="Times New Roman" w:hAnsi="Times New Roman" w:cs="Times New Roman"/>
        </w:rPr>
        <w:t>completion of processing</w:t>
      </w:r>
    </w:p>
    <w:p w14:paraId="4B1A8D83" w14:textId="5BE51561" w:rsidR="00C12F9A" w:rsidRDefault="00C12F9A" w:rsidP="00FE1E23">
      <w:pPr>
        <w:ind w:left="5040" w:hanging="5040"/>
        <w:rPr>
          <w:rFonts w:ascii="Times New Roman" w:hAnsi="Times New Roman" w:cs="Times New Roman"/>
        </w:rPr>
      </w:pPr>
      <w:r>
        <w:rPr>
          <w:rFonts w:ascii="Times New Roman" w:hAnsi="Times New Roman" w:cs="Times New Roman"/>
        </w:rPr>
        <w:t>NPS approval of deliverables</w:t>
      </w:r>
      <w:r>
        <w:rPr>
          <w:rFonts w:ascii="Times New Roman" w:hAnsi="Times New Roman" w:cs="Times New Roman"/>
        </w:rPr>
        <w:tab/>
      </w:r>
      <w:r w:rsidR="009B2FEA">
        <w:rPr>
          <w:rFonts w:ascii="Times New Roman" w:hAnsi="Times New Roman" w:cs="Times New Roman"/>
        </w:rPr>
        <w:t>3</w:t>
      </w:r>
      <w:r w:rsidR="00FE1E23">
        <w:rPr>
          <w:rFonts w:ascii="Times New Roman" w:hAnsi="Times New Roman" w:cs="Times New Roman"/>
        </w:rPr>
        <w:t>0 days after collection dropoff and submission of cataloging data</w:t>
      </w:r>
    </w:p>
    <w:p w14:paraId="6CA16A2E" w14:textId="28099BF9" w:rsidR="00C51461" w:rsidRPr="009D0551" w:rsidRDefault="00C51461" w:rsidP="00270985">
      <w:pPr>
        <w:rPr>
          <w:rFonts w:ascii="Times New Roman" w:hAnsi="Times New Roman" w:cs="Times New Roman"/>
        </w:rPr>
      </w:pPr>
    </w:p>
    <w:p w14:paraId="658FB634" w14:textId="63ED4EA8" w:rsidR="009D0551" w:rsidRPr="009D0551" w:rsidRDefault="009D0551" w:rsidP="009D0551">
      <w:pPr>
        <w:jc w:val="both"/>
        <w:rPr>
          <w:rFonts w:ascii="Times New Roman" w:hAnsi="Times New Roman" w:cs="Times New Roman"/>
          <w:b/>
          <w:color w:val="000000"/>
        </w:rPr>
      </w:pPr>
      <w:r w:rsidRPr="009D0551">
        <w:rPr>
          <w:rFonts w:ascii="Times New Roman" w:hAnsi="Times New Roman" w:cs="Times New Roman"/>
          <w:b/>
          <w:color w:val="000000"/>
        </w:rPr>
        <w:t>Schedule of Partial Payments</w:t>
      </w:r>
    </w:p>
    <w:p w14:paraId="23F20912" w14:textId="1A3319BE" w:rsidR="009D0551" w:rsidRPr="009D0551" w:rsidRDefault="009D0551" w:rsidP="009D0551">
      <w:pPr>
        <w:jc w:val="both"/>
        <w:rPr>
          <w:rFonts w:ascii="Times New Roman" w:hAnsi="Times New Roman" w:cs="Times New Roman"/>
          <w:color w:val="000000"/>
        </w:rPr>
      </w:pPr>
      <w:r w:rsidRPr="009D0551">
        <w:rPr>
          <w:rFonts w:ascii="Times New Roman" w:hAnsi="Times New Roman" w:cs="Times New Roman"/>
          <w:color w:val="000000"/>
        </w:rPr>
        <w:t>Partial payments will be made upon successful completion of each successive phase of the work, as outlined below:</w:t>
      </w:r>
    </w:p>
    <w:p w14:paraId="5EA1CEA2" w14:textId="5DB644B6" w:rsidR="009D0551" w:rsidRPr="009D0551" w:rsidRDefault="009D0551" w:rsidP="009D0551">
      <w:pPr>
        <w:jc w:val="both"/>
        <w:rPr>
          <w:rFonts w:ascii="Times New Roman" w:hAnsi="Times New Roman" w:cs="Times New Roman"/>
          <w:color w:val="000000"/>
        </w:rPr>
      </w:pPr>
      <w:r w:rsidRPr="009D0551">
        <w:rPr>
          <w:rFonts w:ascii="Times New Roman" w:hAnsi="Times New Roman" w:cs="Times New Roman"/>
          <w:color w:val="000000"/>
        </w:rPr>
        <w:t xml:space="preserve">Completion of on-site visit and </w:t>
      </w:r>
      <w:r w:rsidR="00DC3A3B">
        <w:rPr>
          <w:rFonts w:ascii="Times New Roman" w:hAnsi="Times New Roman" w:cs="Times New Roman"/>
          <w:color w:val="000000"/>
        </w:rPr>
        <w:t>NPS approval of organizational proposal</w:t>
      </w:r>
      <w:r w:rsidRPr="009D0551">
        <w:rPr>
          <w:rFonts w:ascii="Times New Roman" w:hAnsi="Times New Roman" w:cs="Times New Roman"/>
          <w:color w:val="000000"/>
        </w:rPr>
        <w:tab/>
        <w:t>50%</w:t>
      </w:r>
    </w:p>
    <w:p w14:paraId="71D1CFF3" w14:textId="3E73C437" w:rsidR="009D0551" w:rsidRPr="009D0551" w:rsidRDefault="009D0551" w:rsidP="009D0551">
      <w:pPr>
        <w:jc w:val="both"/>
        <w:rPr>
          <w:rFonts w:ascii="Times New Roman" w:hAnsi="Times New Roman" w:cs="Times New Roman"/>
          <w:color w:val="000000"/>
        </w:rPr>
      </w:pPr>
      <w:r w:rsidRPr="009D0551">
        <w:rPr>
          <w:rFonts w:ascii="Times New Roman" w:hAnsi="Times New Roman" w:cs="Times New Roman"/>
          <w:color w:val="000000"/>
        </w:rPr>
        <w:t>Final work accepted by NPS</w:t>
      </w:r>
      <w:r w:rsidRPr="009D0551">
        <w:rPr>
          <w:rFonts w:ascii="Times New Roman" w:hAnsi="Times New Roman" w:cs="Times New Roman"/>
          <w:color w:val="000000"/>
        </w:rPr>
        <w:tab/>
      </w:r>
      <w:r w:rsidRPr="009D0551">
        <w:rPr>
          <w:rFonts w:ascii="Times New Roman" w:hAnsi="Times New Roman" w:cs="Times New Roman"/>
          <w:color w:val="000000"/>
        </w:rPr>
        <w:tab/>
      </w:r>
      <w:r w:rsidRPr="009D0551">
        <w:rPr>
          <w:rFonts w:ascii="Times New Roman" w:hAnsi="Times New Roman" w:cs="Times New Roman"/>
          <w:color w:val="000000"/>
        </w:rPr>
        <w:tab/>
      </w:r>
      <w:r w:rsidRPr="009D0551">
        <w:rPr>
          <w:rFonts w:ascii="Times New Roman" w:hAnsi="Times New Roman" w:cs="Times New Roman"/>
          <w:color w:val="000000"/>
        </w:rPr>
        <w:tab/>
      </w:r>
      <w:r w:rsidR="00DC3A3B">
        <w:rPr>
          <w:rFonts w:ascii="Times New Roman" w:hAnsi="Times New Roman" w:cs="Times New Roman"/>
          <w:color w:val="000000"/>
        </w:rPr>
        <w:tab/>
      </w:r>
      <w:r w:rsidR="00DC3A3B">
        <w:rPr>
          <w:rFonts w:ascii="Times New Roman" w:hAnsi="Times New Roman" w:cs="Times New Roman"/>
          <w:color w:val="000000"/>
        </w:rPr>
        <w:tab/>
      </w:r>
      <w:r w:rsidRPr="009D0551">
        <w:rPr>
          <w:rFonts w:ascii="Times New Roman" w:hAnsi="Times New Roman" w:cs="Times New Roman"/>
          <w:color w:val="000000"/>
        </w:rPr>
        <w:t>50%</w:t>
      </w:r>
    </w:p>
    <w:p w14:paraId="192386B5" w14:textId="77777777" w:rsidR="009D0551" w:rsidRPr="009D0551" w:rsidRDefault="009D0551" w:rsidP="009D0551">
      <w:pPr>
        <w:jc w:val="both"/>
        <w:rPr>
          <w:rFonts w:ascii="Times New Roman" w:hAnsi="Times New Roman" w:cs="Times New Roman"/>
          <w:color w:val="000000"/>
        </w:rPr>
      </w:pPr>
      <w:r w:rsidRPr="009D0551">
        <w:rPr>
          <w:rFonts w:ascii="Times New Roman" w:hAnsi="Times New Roman" w:cs="Times New Roman"/>
          <w:color w:val="000000"/>
        </w:rPr>
        <w:t xml:space="preserve">The Contracting Officer’s Representative (COR) is empowered to inspect and evaluate all work of this Contract for compliance with terms of this Scope of Work. </w:t>
      </w:r>
    </w:p>
    <w:p w14:paraId="51F3CEA4" w14:textId="2674002E" w:rsidR="009D0551" w:rsidRPr="009D0551" w:rsidRDefault="009D0551" w:rsidP="009D0551">
      <w:pPr>
        <w:jc w:val="both"/>
        <w:rPr>
          <w:rFonts w:ascii="Times New Roman" w:hAnsi="Times New Roman" w:cs="Times New Roman"/>
          <w:color w:val="000000"/>
        </w:rPr>
      </w:pPr>
      <w:r w:rsidRPr="009D0551">
        <w:rPr>
          <w:rFonts w:ascii="Times New Roman" w:hAnsi="Times New Roman" w:cs="Times New Roman"/>
          <w:color w:val="000000"/>
        </w:rPr>
        <w:t>Acceptance of the work of this contract and any changes to the terms of this contract shall be made in writing only by the Contracting Officer.</w:t>
      </w:r>
    </w:p>
    <w:p w14:paraId="0FD94360" w14:textId="7A9F60DB" w:rsidR="009D0551" w:rsidRPr="009D0551" w:rsidRDefault="009D0551" w:rsidP="009D0551">
      <w:pPr>
        <w:jc w:val="both"/>
        <w:rPr>
          <w:rFonts w:ascii="Times New Roman" w:hAnsi="Times New Roman" w:cs="Times New Roman"/>
          <w:color w:val="000000"/>
        </w:rPr>
      </w:pPr>
      <w:r w:rsidRPr="009D0551">
        <w:rPr>
          <w:rFonts w:ascii="Times New Roman" w:hAnsi="Times New Roman" w:cs="Times New Roman"/>
          <w:color w:val="000000"/>
        </w:rPr>
        <w:t>Points of Contact:</w:t>
      </w:r>
    </w:p>
    <w:p w14:paraId="6622AD9A" w14:textId="06764A14" w:rsidR="009D0551" w:rsidRDefault="009D0551" w:rsidP="009D0551">
      <w:pPr>
        <w:jc w:val="both"/>
        <w:rPr>
          <w:rFonts w:ascii="Times New Roman" w:hAnsi="Times New Roman" w:cs="Times New Roman"/>
          <w:b/>
          <w:color w:val="000000"/>
        </w:rPr>
      </w:pPr>
      <w:r w:rsidRPr="009D0551">
        <w:rPr>
          <w:rFonts w:ascii="Times New Roman" w:hAnsi="Times New Roman" w:cs="Times New Roman"/>
          <w:b/>
          <w:color w:val="000000"/>
        </w:rPr>
        <w:t>Contracting Officer:</w:t>
      </w:r>
    </w:p>
    <w:p w14:paraId="1BAD2D63" w14:textId="113DFD76" w:rsidR="004014C9" w:rsidRDefault="006204C8" w:rsidP="009D0551">
      <w:pPr>
        <w:jc w:val="both"/>
        <w:rPr>
          <w:rFonts w:ascii="Times New Roman" w:hAnsi="Times New Roman" w:cs="Times New Roman"/>
          <w:b/>
          <w:color w:val="000000"/>
        </w:rPr>
      </w:pPr>
      <w:r w:rsidRPr="006204C8">
        <w:rPr>
          <w:rFonts w:ascii="Times New Roman" w:hAnsi="Times New Roman" w:cs="Times New Roman"/>
          <w:bCs/>
          <w:color w:val="000000"/>
        </w:rPr>
        <w:t>TBD</w:t>
      </w:r>
    </w:p>
    <w:p w14:paraId="5B6AD026" w14:textId="026FF240" w:rsidR="009D0551" w:rsidRPr="009D0551" w:rsidRDefault="009D0551" w:rsidP="009D0551">
      <w:pPr>
        <w:jc w:val="both"/>
        <w:rPr>
          <w:rFonts w:ascii="Times New Roman" w:hAnsi="Times New Roman" w:cs="Times New Roman"/>
          <w:b/>
          <w:color w:val="000000"/>
        </w:rPr>
      </w:pPr>
      <w:r w:rsidRPr="009D0551">
        <w:rPr>
          <w:rFonts w:ascii="Times New Roman" w:hAnsi="Times New Roman" w:cs="Times New Roman"/>
          <w:b/>
          <w:color w:val="000000"/>
        </w:rPr>
        <w:t>Contracting Officers Representative (COR)</w:t>
      </w:r>
    </w:p>
    <w:p w14:paraId="50383DFB" w14:textId="3415D3BC" w:rsidR="006204C8" w:rsidRDefault="006204C8" w:rsidP="006204C8">
      <w:pPr>
        <w:spacing w:after="0"/>
        <w:jc w:val="both"/>
        <w:rPr>
          <w:rFonts w:ascii="Times New Roman" w:hAnsi="Times New Roman" w:cs="Times New Roman"/>
          <w:bCs/>
          <w:color w:val="000000"/>
        </w:rPr>
      </w:pPr>
      <w:r>
        <w:rPr>
          <w:rFonts w:ascii="Times New Roman" w:hAnsi="Times New Roman" w:cs="Times New Roman"/>
          <w:bCs/>
          <w:color w:val="000000"/>
        </w:rPr>
        <w:t xml:space="preserve">Cheryl </w:t>
      </w:r>
      <w:proofErr w:type="spellStart"/>
      <w:r>
        <w:rPr>
          <w:rFonts w:ascii="Times New Roman" w:hAnsi="Times New Roman" w:cs="Times New Roman"/>
          <w:bCs/>
          <w:color w:val="000000"/>
        </w:rPr>
        <w:t>Waldrep</w:t>
      </w:r>
      <w:proofErr w:type="spellEnd"/>
      <w:r>
        <w:rPr>
          <w:rFonts w:ascii="Times New Roman" w:hAnsi="Times New Roman" w:cs="Times New Roman"/>
          <w:bCs/>
          <w:color w:val="000000"/>
        </w:rPr>
        <w:t xml:space="preserve">, </w:t>
      </w:r>
      <w:r>
        <w:rPr>
          <w:rFonts w:ascii="Times New Roman" w:hAnsi="Times New Roman" w:cs="Times New Roman"/>
          <w:bCs/>
          <w:color w:val="000000"/>
        </w:rPr>
        <w:t>Museum Curator</w:t>
      </w:r>
    </w:p>
    <w:p w14:paraId="18AE95C3" w14:textId="77777777" w:rsidR="006204C8" w:rsidRDefault="006204C8" w:rsidP="006204C8">
      <w:pPr>
        <w:spacing w:after="0"/>
        <w:jc w:val="both"/>
        <w:rPr>
          <w:rFonts w:ascii="Times New Roman" w:hAnsi="Times New Roman" w:cs="Times New Roman"/>
          <w:bCs/>
          <w:color w:val="000000"/>
        </w:rPr>
      </w:pPr>
      <w:r>
        <w:rPr>
          <w:rFonts w:ascii="Times New Roman" w:hAnsi="Times New Roman" w:cs="Times New Roman"/>
          <w:bCs/>
          <w:color w:val="000000"/>
        </w:rPr>
        <w:t>Natchez National Historical Park</w:t>
      </w:r>
    </w:p>
    <w:p w14:paraId="7CB40991" w14:textId="77777777" w:rsidR="006204C8" w:rsidRDefault="006204C8" w:rsidP="006204C8">
      <w:pPr>
        <w:spacing w:after="0"/>
        <w:jc w:val="both"/>
        <w:rPr>
          <w:rFonts w:ascii="Times New Roman" w:hAnsi="Times New Roman" w:cs="Times New Roman"/>
          <w:bCs/>
          <w:color w:val="000000"/>
        </w:rPr>
      </w:pPr>
      <w:r>
        <w:rPr>
          <w:rFonts w:ascii="Times New Roman" w:hAnsi="Times New Roman" w:cs="Times New Roman"/>
          <w:bCs/>
          <w:color w:val="000000"/>
        </w:rPr>
        <w:t>640 South Canal Street</w:t>
      </w:r>
    </w:p>
    <w:p w14:paraId="21DFF491" w14:textId="77777777" w:rsidR="006204C8" w:rsidRDefault="006204C8" w:rsidP="006204C8">
      <w:pPr>
        <w:spacing w:after="0"/>
        <w:jc w:val="both"/>
        <w:rPr>
          <w:rFonts w:ascii="Times New Roman" w:hAnsi="Times New Roman" w:cs="Times New Roman"/>
          <w:bCs/>
          <w:color w:val="000000"/>
        </w:rPr>
      </w:pPr>
      <w:r>
        <w:rPr>
          <w:rFonts w:ascii="Times New Roman" w:hAnsi="Times New Roman" w:cs="Times New Roman"/>
          <w:bCs/>
          <w:color w:val="000000"/>
        </w:rPr>
        <w:t>Natchez, MS 39120</w:t>
      </w:r>
    </w:p>
    <w:p w14:paraId="4C0CDF00" w14:textId="77777777" w:rsidR="006204C8" w:rsidRDefault="006204C8" w:rsidP="006204C8">
      <w:pPr>
        <w:spacing w:after="0"/>
        <w:jc w:val="both"/>
        <w:rPr>
          <w:rFonts w:ascii="Times New Roman" w:hAnsi="Times New Roman" w:cs="Times New Roman"/>
          <w:bCs/>
          <w:color w:val="000000"/>
        </w:rPr>
      </w:pPr>
      <w:r>
        <w:rPr>
          <w:rFonts w:ascii="Times New Roman" w:hAnsi="Times New Roman" w:cs="Times New Roman"/>
          <w:bCs/>
          <w:color w:val="000000"/>
        </w:rPr>
        <w:t>Cheryl_Munyer@nps.gov</w:t>
      </w:r>
    </w:p>
    <w:p w14:paraId="10F41C0C" w14:textId="77777777" w:rsidR="006204C8" w:rsidRDefault="006204C8" w:rsidP="009D0551">
      <w:pPr>
        <w:jc w:val="both"/>
        <w:rPr>
          <w:rFonts w:ascii="Times New Roman" w:hAnsi="Times New Roman" w:cs="Times New Roman"/>
          <w:b/>
          <w:bCs/>
          <w:color w:val="000000"/>
        </w:rPr>
      </w:pPr>
    </w:p>
    <w:p w14:paraId="34E72D8A" w14:textId="27B61FF1" w:rsidR="005E0FF1" w:rsidRDefault="005E0FF1" w:rsidP="009D0551">
      <w:pPr>
        <w:jc w:val="both"/>
        <w:rPr>
          <w:rFonts w:ascii="Times New Roman" w:hAnsi="Times New Roman" w:cs="Times New Roman"/>
          <w:color w:val="000000"/>
        </w:rPr>
      </w:pPr>
      <w:r>
        <w:rPr>
          <w:rFonts w:ascii="Times New Roman" w:hAnsi="Times New Roman" w:cs="Times New Roman"/>
          <w:b/>
          <w:bCs/>
          <w:color w:val="000000"/>
        </w:rPr>
        <w:t>Subject Matter Expert (SME)</w:t>
      </w:r>
    </w:p>
    <w:p w14:paraId="7737C3E3" w14:textId="66553E03" w:rsidR="005E0FF1" w:rsidRDefault="005E0FF1" w:rsidP="00581D63">
      <w:pPr>
        <w:spacing w:after="0"/>
        <w:jc w:val="both"/>
        <w:rPr>
          <w:rFonts w:ascii="Times New Roman" w:hAnsi="Times New Roman" w:cs="Times New Roman"/>
          <w:color w:val="000000"/>
        </w:rPr>
      </w:pPr>
      <w:r>
        <w:rPr>
          <w:rFonts w:ascii="Times New Roman" w:hAnsi="Times New Roman" w:cs="Times New Roman"/>
          <w:color w:val="000000"/>
        </w:rPr>
        <w:t>Joseph Taylor McGaughy</w:t>
      </w:r>
    </w:p>
    <w:p w14:paraId="0E5A65E6" w14:textId="2C1D7DCD" w:rsidR="005E0FF1" w:rsidRDefault="005E0FF1" w:rsidP="00581D63">
      <w:pPr>
        <w:spacing w:after="0"/>
        <w:jc w:val="both"/>
        <w:rPr>
          <w:rFonts w:ascii="Times New Roman" w:hAnsi="Times New Roman" w:cs="Times New Roman"/>
          <w:color w:val="000000"/>
        </w:rPr>
      </w:pPr>
      <w:r>
        <w:rPr>
          <w:rFonts w:ascii="Times New Roman" w:hAnsi="Times New Roman" w:cs="Times New Roman"/>
          <w:color w:val="000000"/>
        </w:rPr>
        <w:lastRenderedPageBreak/>
        <w:t>Archivist</w:t>
      </w:r>
      <w:r w:rsidR="004014C9">
        <w:rPr>
          <w:rFonts w:ascii="Times New Roman" w:hAnsi="Times New Roman" w:cs="Times New Roman"/>
          <w:color w:val="000000"/>
        </w:rPr>
        <w:t xml:space="preserve">, National Park Service </w:t>
      </w:r>
      <w:r w:rsidR="0046601F">
        <w:rPr>
          <w:rFonts w:ascii="Times New Roman" w:hAnsi="Times New Roman" w:cs="Times New Roman"/>
          <w:color w:val="000000"/>
        </w:rPr>
        <w:t>Interior Regions 1, 2, and 4</w:t>
      </w:r>
    </w:p>
    <w:p w14:paraId="49E88EB3" w14:textId="197C1816" w:rsidR="0046601F" w:rsidRDefault="001465FF" w:rsidP="00581D63">
      <w:pPr>
        <w:spacing w:after="0"/>
        <w:jc w:val="both"/>
        <w:rPr>
          <w:rFonts w:ascii="Times New Roman" w:hAnsi="Times New Roman" w:cs="Times New Roman"/>
          <w:color w:val="000000"/>
        </w:rPr>
      </w:pPr>
      <w:r>
        <w:rPr>
          <w:rFonts w:ascii="Times New Roman" w:hAnsi="Times New Roman" w:cs="Times New Roman"/>
          <w:color w:val="000000"/>
        </w:rPr>
        <w:t>Cultural Resources Division, Museum and Archives Branch</w:t>
      </w:r>
    </w:p>
    <w:p w14:paraId="5B256347" w14:textId="301D959B" w:rsidR="001465FF" w:rsidRDefault="001465FF" w:rsidP="00581D63">
      <w:pPr>
        <w:spacing w:after="0"/>
        <w:jc w:val="both"/>
        <w:rPr>
          <w:rFonts w:ascii="Times New Roman" w:hAnsi="Times New Roman" w:cs="Times New Roman"/>
          <w:color w:val="000000"/>
        </w:rPr>
      </w:pPr>
      <w:r>
        <w:rPr>
          <w:rFonts w:ascii="Times New Roman" w:hAnsi="Times New Roman" w:cs="Times New Roman"/>
          <w:color w:val="000000"/>
        </w:rPr>
        <w:t>100 Alabama St SW</w:t>
      </w:r>
      <w:r w:rsidR="00581D63">
        <w:rPr>
          <w:rFonts w:ascii="Times New Roman" w:hAnsi="Times New Roman" w:cs="Times New Roman"/>
          <w:color w:val="000000"/>
        </w:rPr>
        <w:t xml:space="preserve">, </w:t>
      </w:r>
      <w:proofErr w:type="gramStart"/>
      <w:r w:rsidR="00581D63">
        <w:rPr>
          <w:rFonts w:ascii="Times New Roman" w:hAnsi="Times New Roman" w:cs="Times New Roman"/>
          <w:color w:val="000000"/>
        </w:rPr>
        <w:t>Building</w:t>
      </w:r>
      <w:proofErr w:type="gramEnd"/>
      <w:r w:rsidR="00581D63">
        <w:rPr>
          <w:rFonts w:ascii="Times New Roman" w:hAnsi="Times New Roman" w:cs="Times New Roman"/>
          <w:color w:val="000000"/>
        </w:rPr>
        <w:t xml:space="preserve"> 1924, 6</w:t>
      </w:r>
      <w:r w:rsidR="00581D63" w:rsidRPr="00581D63">
        <w:rPr>
          <w:rFonts w:ascii="Times New Roman" w:hAnsi="Times New Roman" w:cs="Times New Roman"/>
          <w:color w:val="000000"/>
          <w:vertAlign w:val="superscript"/>
        </w:rPr>
        <w:t>th</w:t>
      </w:r>
      <w:r w:rsidR="00581D63">
        <w:rPr>
          <w:rFonts w:ascii="Times New Roman" w:hAnsi="Times New Roman" w:cs="Times New Roman"/>
          <w:color w:val="000000"/>
        </w:rPr>
        <w:t xml:space="preserve"> Floor</w:t>
      </w:r>
    </w:p>
    <w:p w14:paraId="17B1EEE6" w14:textId="54DA1771" w:rsidR="00581D63" w:rsidRDefault="00581D63" w:rsidP="00581D63">
      <w:pPr>
        <w:spacing w:after="0"/>
        <w:jc w:val="both"/>
        <w:rPr>
          <w:rFonts w:ascii="Times New Roman" w:hAnsi="Times New Roman" w:cs="Times New Roman"/>
          <w:color w:val="000000"/>
        </w:rPr>
      </w:pPr>
      <w:r>
        <w:rPr>
          <w:rFonts w:ascii="Times New Roman" w:hAnsi="Times New Roman" w:cs="Times New Roman"/>
          <w:color w:val="000000"/>
        </w:rPr>
        <w:t>Atlanta, GA 30303</w:t>
      </w:r>
    </w:p>
    <w:p w14:paraId="5F881522" w14:textId="77777777" w:rsidR="00581D63" w:rsidRPr="005E0FF1" w:rsidRDefault="00581D63" w:rsidP="00581D63">
      <w:pPr>
        <w:spacing w:after="0"/>
        <w:jc w:val="both"/>
        <w:rPr>
          <w:rFonts w:ascii="Times New Roman" w:hAnsi="Times New Roman" w:cs="Times New Roman"/>
          <w:color w:val="000000"/>
        </w:rPr>
      </w:pPr>
    </w:p>
    <w:p w14:paraId="107B9ED8" w14:textId="77777777" w:rsidR="00292C98" w:rsidRDefault="00292C98" w:rsidP="00270985">
      <w:pPr>
        <w:rPr>
          <w:rFonts w:ascii="Times New Roman" w:hAnsi="Times New Roman" w:cs="Times New Roman"/>
        </w:rPr>
      </w:pPr>
    </w:p>
    <w:p w14:paraId="549C2ACA" w14:textId="2542384D" w:rsidR="00270985" w:rsidRPr="005811A9" w:rsidRDefault="005811A9" w:rsidP="00270985">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14:paraId="29C087BA" w14:textId="5A23B7F8" w:rsidR="002A184F" w:rsidRPr="002A184F" w:rsidRDefault="002A184F" w:rsidP="00577C21">
      <w:pPr>
        <w:rPr>
          <w:rFonts w:ascii="Times New Roman" w:hAnsi="Times New Roman" w:cs="Times New Roman"/>
        </w:rPr>
      </w:pPr>
      <w:r>
        <w:rPr>
          <w:rFonts w:ascii="Times New Roman" w:hAnsi="Times New Roman" w:cs="Times New Roman"/>
        </w:rPr>
        <w:tab/>
      </w:r>
    </w:p>
    <w:sectPr w:rsidR="002A184F" w:rsidRPr="002A1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D1393"/>
    <w:multiLevelType w:val="hybridMultilevel"/>
    <w:tmpl w:val="0D1C5A7A"/>
    <w:lvl w:ilvl="0" w:tplc="F922442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37B5E"/>
    <w:multiLevelType w:val="hybridMultilevel"/>
    <w:tmpl w:val="956CD1A8"/>
    <w:lvl w:ilvl="0" w:tplc="2828F36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FE4DB6"/>
    <w:multiLevelType w:val="hybridMultilevel"/>
    <w:tmpl w:val="AAC0FD5C"/>
    <w:lvl w:ilvl="0" w:tplc="1548EEB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334905">
    <w:abstractNumId w:val="0"/>
  </w:num>
  <w:num w:numId="2" w16cid:durableId="1131703944">
    <w:abstractNumId w:val="1"/>
  </w:num>
  <w:num w:numId="3" w16cid:durableId="1296720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1E5"/>
    <w:rsid w:val="00016289"/>
    <w:rsid w:val="00021F36"/>
    <w:rsid w:val="000721E7"/>
    <w:rsid w:val="000B527C"/>
    <w:rsid w:val="000D791F"/>
    <w:rsid w:val="00131E93"/>
    <w:rsid w:val="001465FF"/>
    <w:rsid w:val="00155980"/>
    <w:rsid w:val="001736B0"/>
    <w:rsid w:val="00182793"/>
    <w:rsid w:val="001B43A5"/>
    <w:rsid w:val="001D08D1"/>
    <w:rsid w:val="001E3ACC"/>
    <w:rsid w:val="002140B7"/>
    <w:rsid w:val="00215059"/>
    <w:rsid w:val="002176B1"/>
    <w:rsid w:val="00264A1B"/>
    <w:rsid w:val="00270985"/>
    <w:rsid w:val="00292C98"/>
    <w:rsid w:val="002A184F"/>
    <w:rsid w:val="002A3530"/>
    <w:rsid w:val="003041D8"/>
    <w:rsid w:val="003443F6"/>
    <w:rsid w:val="003813B0"/>
    <w:rsid w:val="003813EE"/>
    <w:rsid w:val="003A21F2"/>
    <w:rsid w:val="003B7CFF"/>
    <w:rsid w:val="003F36B4"/>
    <w:rsid w:val="004014C9"/>
    <w:rsid w:val="00426DDD"/>
    <w:rsid w:val="0046601F"/>
    <w:rsid w:val="004B0289"/>
    <w:rsid w:val="004F6B37"/>
    <w:rsid w:val="00517BF5"/>
    <w:rsid w:val="00522664"/>
    <w:rsid w:val="0053440F"/>
    <w:rsid w:val="0057664A"/>
    <w:rsid w:val="00577C21"/>
    <w:rsid w:val="005811A9"/>
    <w:rsid w:val="00581D63"/>
    <w:rsid w:val="0058728F"/>
    <w:rsid w:val="005D287C"/>
    <w:rsid w:val="005E0FF1"/>
    <w:rsid w:val="005E5B24"/>
    <w:rsid w:val="005F03B8"/>
    <w:rsid w:val="005F0D46"/>
    <w:rsid w:val="00600A8C"/>
    <w:rsid w:val="006204C8"/>
    <w:rsid w:val="00651615"/>
    <w:rsid w:val="006560FA"/>
    <w:rsid w:val="0066067B"/>
    <w:rsid w:val="00682178"/>
    <w:rsid w:val="00701B0D"/>
    <w:rsid w:val="007051E5"/>
    <w:rsid w:val="007170AD"/>
    <w:rsid w:val="00761D97"/>
    <w:rsid w:val="00774A73"/>
    <w:rsid w:val="00784A84"/>
    <w:rsid w:val="00785BC4"/>
    <w:rsid w:val="007D6862"/>
    <w:rsid w:val="0080410A"/>
    <w:rsid w:val="008567BB"/>
    <w:rsid w:val="0088004E"/>
    <w:rsid w:val="008A1297"/>
    <w:rsid w:val="008D556D"/>
    <w:rsid w:val="008E2F1D"/>
    <w:rsid w:val="00936D72"/>
    <w:rsid w:val="009B2FEA"/>
    <w:rsid w:val="009D0551"/>
    <w:rsid w:val="009D5DF2"/>
    <w:rsid w:val="00A134EC"/>
    <w:rsid w:val="00A405BC"/>
    <w:rsid w:val="00A636B8"/>
    <w:rsid w:val="00A7426F"/>
    <w:rsid w:val="00A81F23"/>
    <w:rsid w:val="00A83596"/>
    <w:rsid w:val="00A9589E"/>
    <w:rsid w:val="00AB14AE"/>
    <w:rsid w:val="00AB6036"/>
    <w:rsid w:val="00AC5B2B"/>
    <w:rsid w:val="00B32769"/>
    <w:rsid w:val="00B80DF7"/>
    <w:rsid w:val="00B8467C"/>
    <w:rsid w:val="00BA39BC"/>
    <w:rsid w:val="00BF3883"/>
    <w:rsid w:val="00C12F9A"/>
    <w:rsid w:val="00C13312"/>
    <w:rsid w:val="00C47240"/>
    <w:rsid w:val="00C513D9"/>
    <w:rsid w:val="00C51461"/>
    <w:rsid w:val="00CB19A0"/>
    <w:rsid w:val="00CB6666"/>
    <w:rsid w:val="00D14C92"/>
    <w:rsid w:val="00D32E4F"/>
    <w:rsid w:val="00D36252"/>
    <w:rsid w:val="00D4217E"/>
    <w:rsid w:val="00D72798"/>
    <w:rsid w:val="00D83C79"/>
    <w:rsid w:val="00D92910"/>
    <w:rsid w:val="00DC3A3B"/>
    <w:rsid w:val="00DE77C2"/>
    <w:rsid w:val="00DF60BB"/>
    <w:rsid w:val="00E07A7B"/>
    <w:rsid w:val="00E16AA7"/>
    <w:rsid w:val="00E54894"/>
    <w:rsid w:val="00E77493"/>
    <w:rsid w:val="00E91D16"/>
    <w:rsid w:val="00ED2EA7"/>
    <w:rsid w:val="00FB31BB"/>
    <w:rsid w:val="00FE1E23"/>
    <w:rsid w:val="00FE21D1"/>
    <w:rsid w:val="00FE2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53480"/>
  <w15:chartTrackingRefBased/>
  <w15:docId w15:val="{3C378B2A-AFF0-45A5-9337-B9610670C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1E5"/>
    <w:rPr>
      <w:kern w:val="0"/>
      <w14:ligatures w14:val="none"/>
    </w:rPr>
  </w:style>
  <w:style w:type="paragraph" w:styleId="Heading1">
    <w:name w:val="heading 1"/>
    <w:basedOn w:val="Normal"/>
    <w:next w:val="Normal"/>
    <w:link w:val="Heading1Char"/>
    <w:uiPriority w:val="9"/>
    <w:qFormat/>
    <w:rsid w:val="00705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1E5"/>
    <w:rPr>
      <w:rFonts w:eastAsiaTheme="majorEastAsia" w:cstheme="majorBidi"/>
      <w:color w:val="272727" w:themeColor="text1" w:themeTint="D8"/>
    </w:rPr>
  </w:style>
  <w:style w:type="paragraph" w:styleId="Title">
    <w:name w:val="Title"/>
    <w:basedOn w:val="Normal"/>
    <w:next w:val="Normal"/>
    <w:link w:val="TitleChar"/>
    <w:uiPriority w:val="10"/>
    <w:qFormat/>
    <w:rsid w:val="00705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1E5"/>
    <w:pPr>
      <w:spacing w:before="160"/>
      <w:jc w:val="center"/>
    </w:pPr>
    <w:rPr>
      <w:i/>
      <w:iCs/>
      <w:color w:val="404040" w:themeColor="text1" w:themeTint="BF"/>
    </w:rPr>
  </w:style>
  <w:style w:type="character" w:customStyle="1" w:styleId="QuoteChar">
    <w:name w:val="Quote Char"/>
    <w:basedOn w:val="DefaultParagraphFont"/>
    <w:link w:val="Quote"/>
    <w:uiPriority w:val="29"/>
    <w:rsid w:val="007051E5"/>
    <w:rPr>
      <w:i/>
      <w:iCs/>
      <w:color w:val="404040" w:themeColor="text1" w:themeTint="BF"/>
    </w:rPr>
  </w:style>
  <w:style w:type="paragraph" w:styleId="ListParagraph">
    <w:name w:val="List Paragraph"/>
    <w:basedOn w:val="Normal"/>
    <w:uiPriority w:val="34"/>
    <w:qFormat/>
    <w:rsid w:val="007051E5"/>
    <w:pPr>
      <w:ind w:left="720"/>
      <w:contextualSpacing/>
    </w:pPr>
  </w:style>
  <w:style w:type="character" w:styleId="IntenseEmphasis">
    <w:name w:val="Intense Emphasis"/>
    <w:basedOn w:val="DefaultParagraphFont"/>
    <w:uiPriority w:val="21"/>
    <w:qFormat/>
    <w:rsid w:val="007051E5"/>
    <w:rPr>
      <w:i/>
      <w:iCs/>
      <w:color w:val="0F4761" w:themeColor="accent1" w:themeShade="BF"/>
    </w:rPr>
  </w:style>
  <w:style w:type="paragraph" w:styleId="IntenseQuote">
    <w:name w:val="Intense Quote"/>
    <w:basedOn w:val="Normal"/>
    <w:next w:val="Normal"/>
    <w:link w:val="IntenseQuoteChar"/>
    <w:uiPriority w:val="30"/>
    <w:qFormat/>
    <w:rsid w:val="00705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1E5"/>
    <w:rPr>
      <w:i/>
      <w:iCs/>
      <w:color w:val="0F4761" w:themeColor="accent1" w:themeShade="BF"/>
    </w:rPr>
  </w:style>
  <w:style w:type="character" w:styleId="IntenseReference">
    <w:name w:val="Intense Reference"/>
    <w:basedOn w:val="DefaultParagraphFont"/>
    <w:uiPriority w:val="32"/>
    <w:qFormat/>
    <w:rsid w:val="007051E5"/>
    <w:rPr>
      <w:b/>
      <w:bCs/>
      <w:smallCaps/>
      <w:color w:val="0F4761" w:themeColor="accent1" w:themeShade="BF"/>
      <w:spacing w:val="5"/>
    </w:rPr>
  </w:style>
  <w:style w:type="character" w:styleId="Hyperlink">
    <w:name w:val="Hyperlink"/>
    <w:rsid w:val="00BA39BC"/>
    <w:rPr>
      <w:color w:val="0000FF"/>
      <w:u w:val="single"/>
    </w:rPr>
  </w:style>
  <w:style w:type="character" w:styleId="UnresolvedMention">
    <w:name w:val="Unresolved Mention"/>
    <w:basedOn w:val="DefaultParagraphFont"/>
    <w:uiPriority w:val="99"/>
    <w:semiHidden/>
    <w:unhideWhenUsed/>
    <w:rsid w:val="007D6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eryl_munyer@nps.gov"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929DC23C2C4149A6ACBA33B2E481B5" ma:contentTypeVersion="15" ma:contentTypeDescription="Create a new document." ma:contentTypeScope="" ma:versionID="be8d6591bf6ad7749508da3ec254703c">
  <xsd:schema xmlns:xsd="http://www.w3.org/2001/XMLSchema" xmlns:xs="http://www.w3.org/2001/XMLSchema" xmlns:p="http://schemas.microsoft.com/office/2006/metadata/properties" xmlns:ns2="3154529d-6bd4-4c94-9ef4-d52c104a311c" xmlns:ns3="d401e78d-9e40-45e7-8de3-95b263a9bf66" xmlns:ns4="31062a0d-ede8-4112-b4bb-00a9c1bc8e16" targetNamespace="http://schemas.microsoft.com/office/2006/metadata/properties" ma:root="true" ma:fieldsID="08326bba9850a46fe7e28da3335bd783" ns2:_="" ns3:_="" ns4:_="">
    <xsd:import namespace="3154529d-6bd4-4c94-9ef4-d52c104a311c"/>
    <xsd:import namespace="d401e78d-9e40-45e7-8de3-95b263a9bf66"/>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4:TaxCatchAll"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4529d-6bd4-4c94-9ef4-d52c104a31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01e78d-9e40-45e7-8de3-95b263a9bf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052d60a-1cba-4517-8155-87d4cb4594d7}" ma:internalName="TaxCatchAll" ma:showField="CatchAllData" ma:web="d401e78d-9e40-45e7-8de3-95b263a9bf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54529d-6bd4-4c94-9ef4-d52c104a311c">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70109FA9-F05E-4911-ABA6-47DA5FECBBEB}"/>
</file>

<file path=customXml/itemProps2.xml><?xml version="1.0" encoding="utf-8"?>
<ds:datastoreItem xmlns:ds="http://schemas.openxmlformats.org/officeDocument/2006/customXml" ds:itemID="{867671C3-BCE6-4A10-BFCE-9111F8D8EBB4}"/>
</file>

<file path=customXml/itemProps3.xml><?xml version="1.0" encoding="utf-8"?>
<ds:datastoreItem xmlns:ds="http://schemas.openxmlformats.org/officeDocument/2006/customXml" ds:itemID="{5E898951-2370-4CA5-A563-070A722AB2C8}"/>
</file>

<file path=docProps/app.xml><?xml version="1.0" encoding="utf-8"?>
<Properties xmlns="http://schemas.openxmlformats.org/officeDocument/2006/extended-properties" xmlns:vt="http://schemas.openxmlformats.org/officeDocument/2006/docPropsVTypes">
  <Template>Normal.dotm</Template>
  <TotalTime>4</TotalTime>
  <Pages>6</Pages>
  <Words>2163</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McGaughy, Joseph (Taylor)</dc:creator>
  <cp:keywords/>
  <dc:description/>
  <cp:lastModifiedBy>Munyer, Cheryl E</cp:lastModifiedBy>
  <cp:revision>2</cp:revision>
  <cp:lastPrinted>2025-04-14T19:05:00Z</cp:lastPrinted>
  <dcterms:created xsi:type="dcterms:W3CDTF">2025-04-15T15:08:00Z</dcterms:created>
  <dcterms:modified xsi:type="dcterms:W3CDTF">2025-04-15T15:08:00Z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0x01010002929DC23C2C4149A6ACBA33B2E481B5</vt:lpwstr>
  </property>
</Properties>
</file>