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8887" w14:textId="50527B92" w:rsidR="005000BB"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This is a COMBINED SYNOPSIS/SOLICITATION for commercial items prepared in </w:t>
      </w:r>
      <w:r w:rsidRPr="006E2FA0">
        <w:t>accordance with the information in FAR part 12, using Simplified Acquisition Procedures found at FAR 13, as supplemented with the additional information included in this notice.  This announcement constitutes the only solicitation; a written solicitation will not be issued.  PAPER COPIES OF THIS SOLICITATION WILL NOT BE AVAILABLE. This combined synopsis/solicitation SHALL be posted to SAM</w:t>
      </w:r>
      <w:r w:rsidR="003615EB" w:rsidRPr="006E2FA0">
        <w:t>.gov.</w:t>
      </w:r>
      <w:r w:rsidRPr="006E2FA0">
        <w:t>  The RFQ number is </w:t>
      </w:r>
      <w:r w:rsidR="00530B00" w:rsidRPr="006E2FA0">
        <w:rPr>
          <w:rStyle w:val="Strong"/>
        </w:rPr>
        <w:t>SPMYM326Q2025</w:t>
      </w:r>
      <w:r w:rsidRPr="006E2FA0">
        <w:t>. This solicitation documents and incorporates provisions and claus</w:t>
      </w:r>
      <w:r w:rsidR="00A002E9" w:rsidRPr="006E2FA0">
        <w:t>e</w:t>
      </w:r>
      <w:r w:rsidR="00570690" w:rsidRPr="006E2FA0">
        <w:t xml:space="preserve">s in effect through FAC </w:t>
      </w:r>
      <w:r w:rsidR="00530B00" w:rsidRPr="006E2FA0">
        <w:t>2026-01</w:t>
      </w:r>
      <w:r w:rsidR="00B1773D" w:rsidRPr="006E2FA0">
        <w:t xml:space="preserve"> </w:t>
      </w:r>
      <w:r w:rsidR="00570690" w:rsidRPr="006E2FA0">
        <w:t xml:space="preserve">and </w:t>
      </w:r>
      <w:r w:rsidR="00570690">
        <w:rPr>
          <w:color w:val="212121"/>
        </w:rPr>
        <w:t>DFARS Change Notice</w:t>
      </w:r>
      <w:r w:rsidR="00B1773D">
        <w:rPr>
          <w:color w:val="212121"/>
        </w:rPr>
        <w:t xml:space="preserve"> </w:t>
      </w:r>
      <w:r w:rsidR="00530B00">
        <w:rPr>
          <w:color w:val="212121"/>
        </w:rPr>
        <w:t>20251110</w:t>
      </w:r>
      <w:r w:rsidRPr="00840584">
        <w:rPr>
          <w:color w:val="212121"/>
        </w:rPr>
        <w:t>. It is the responsibility of the contractor to be familiar with the applicable clauses and provisions.  The clauses may be accessed in full text at this address:</w:t>
      </w:r>
      <w:r>
        <w:rPr>
          <w:color w:val="212121"/>
        </w:rPr>
        <w:t xml:space="preserve"> </w:t>
      </w:r>
    </w:p>
    <w:p w14:paraId="55994D8E" w14:textId="77777777" w:rsidR="005000BB" w:rsidRDefault="005000BB" w:rsidP="0093480E">
      <w:pPr>
        <w:pStyle w:val="NormalWeb"/>
        <w:shd w:val="clear" w:color="auto" w:fill="F9F9F9"/>
        <w:spacing w:before="0" w:beforeAutospacing="0" w:after="0" w:afterAutospacing="0" w:line="360" w:lineRule="atLeast"/>
      </w:pPr>
      <w:hyperlink r:id="rId6" w:history="1">
        <w:r w:rsidRPr="009F4CBD">
          <w:rPr>
            <w:rStyle w:val="Hyperlink"/>
          </w:rPr>
          <w:t>https://www.ecfr.gov</w:t>
        </w:r>
      </w:hyperlink>
      <w:r>
        <w:t xml:space="preserve"> </w:t>
      </w:r>
      <w:r w:rsidRPr="005000BB">
        <w:t xml:space="preserve"> and  </w:t>
      </w:r>
      <w:hyperlink r:id="rId7" w:history="1">
        <w:r w:rsidRPr="009F4CBD">
          <w:rPr>
            <w:rStyle w:val="Hyperlink"/>
          </w:rPr>
          <w:t>https://www.acquisition.gov/content/list-sections-affected</w:t>
        </w:r>
      </w:hyperlink>
      <w:r>
        <w:t xml:space="preserve"> </w:t>
      </w:r>
      <w:r w:rsidRPr="005000BB">
        <w:t xml:space="preserve"> and  </w:t>
      </w:r>
      <w:hyperlink r:id="rId8" w:history="1">
        <w:r w:rsidRPr="009F4CBD">
          <w:rPr>
            <w:rStyle w:val="Hyperlink"/>
          </w:rPr>
          <w:t>http://www.acq.osd.mil/dpap/dars/change_notices.html</w:t>
        </w:r>
      </w:hyperlink>
      <w:r>
        <w:t xml:space="preserve">. </w:t>
      </w:r>
    </w:p>
    <w:p w14:paraId="23B4A6FA" w14:textId="614B400E" w:rsidR="0093480E" w:rsidRPr="006E2FA0" w:rsidRDefault="00570690" w:rsidP="0093480E">
      <w:pPr>
        <w:pStyle w:val="NormalWeb"/>
        <w:shd w:val="clear" w:color="auto" w:fill="F9F9F9"/>
        <w:spacing w:before="0" w:beforeAutospacing="0" w:after="0" w:afterAutospacing="0" w:line="360" w:lineRule="atLeast"/>
        <w:rPr>
          <w:rStyle w:val="Strong"/>
        </w:rPr>
      </w:pPr>
      <w:r w:rsidRPr="006E2FA0">
        <w:t xml:space="preserve">The FSC Code is </w:t>
      </w:r>
      <w:r w:rsidR="000430E0" w:rsidRPr="006E2FA0">
        <w:t>4820</w:t>
      </w:r>
      <w:r w:rsidR="0020075E" w:rsidRPr="006E2FA0">
        <w:t xml:space="preserve"> and the NAICS code is </w:t>
      </w:r>
      <w:r w:rsidR="000430E0" w:rsidRPr="006E2FA0">
        <w:t>332911</w:t>
      </w:r>
      <w:r w:rsidR="0093480E" w:rsidRPr="006E2FA0">
        <w:t>. The</w:t>
      </w:r>
      <w:r w:rsidR="00190187" w:rsidRPr="006E2FA0">
        <w:t xml:space="preserve"> Small Business Standard is</w:t>
      </w:r>
      <w:r w:rsidR="00B1773D" w:rsidRPr="006E2FA0">
        <w:t xml:space="preserve"> </w:t>
      </w:r>
      <w:r w:rsidR="000430E0" w:rsidRPr="006E2FA0">
        <w:t>750</w:t>
      </w:r>
      <w:r w:rsidR="0093480E" w:rsidRPr="006E2FA0">
        <w:t>. </w:t>
      </w:r>
      <w:r w:rsidR="0093480E" w:rsidRPr="006E2FA0">
        <w:rPr>
          <w:rStyle w:val="Strong"/>
        </w:rPr>
        <w:t xml:space="preserve">This requirement is being processed </w:t>
      </w:r>
      <w:r w:rsidRPr="006E2FA0">
        <w:rPr>
          <w:rStyle w:val="Strong"/>
        </w:rPr>
        <w:t xml:space="preserve">utilizing </w:t>
      </w:r>
      <w:r w:rsidR="000430E0" w:rsidRPr="006E2FA0">
        <w:rPr>
          <w:rStyle w:val="Strong"/>
        </w:rPr>
        <w:t>a 100% Small Business Set-Aside</w:t>
      </w:r>
      <w:r w:rsidR="00B1773D" w:rsidRPr="006E2FA0">
        <w:rPr>
          <w:rStyle w:val="Strong"/>
        </w:rPr>
        <w:t>.</w:t>
      </w:r>
      <w:r w:rsidR="0093480E" w:rsidRPr="006E2FA0">
        <w:rPr>
          <w:rStyle w:val="Strong"/>
        </w:rPr>
        <w:t xml:space="preserve"> </w:t>
      </w:r>
    </w:p>
    <w:p w14:paraId="64769B5C" w14:textId="77777777" w:rsidR="0093480E" w:rsidRDefault="0093480E" w:rsidP="0093480E">
      <w:pPr>
        <w:pStyle w:val="NormalWeb"/>
        <w:shd w:val="clear" w:color="auto" w:fill="F9F9F9"/>
        <w:spacing w:before="0" w:beforeAutospacing="0" w:after="0" w:afterAutospacing="0" w:line="360" w:lineRule="atLeast"/>
        <w:rPr>
          <w:rStyle w:val="Emphasis"/>
          <w:b/>
          <w:bCs/>
          <w:color w:val="212121"/>
        </w:rPr>
      </w:pPr>
    </w:p>
    <w:p w14:paraId="353310C2" w14:textId="71D40139"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Evaluation criteria is Lowest Price Technically Acceptable (LPTA). PPIRS will be used to determine vendor responsibility.  Potential contractors will be screened for responsibility in accordance with FAR 9.104. </w:t>
      </w:r>
    </w:p>
    <w:p w14:paraId="6D3FE44F" w14:textId="4726AD99" w:rsidR="00C0119A" w:rsidRDefault="00C0119A" w:rsidP="0093480E">
      <w:pPr>
        <w:pStyle w:val="NormalWeb"/>
        <w:shd w:val="clear" w:color="auto" w:fill="F9F9F9"/>
        <w:spacing w:before="0" w:beforeAutospacing="0" w:after="0" w:afterAutospacing="0" w:line="360" w:lineRule="atLeast"/>
        <w:rPr>
          <w:rStyle w:val="Strong"/>
          <w:color w:val="212121"/>
        </w:rPr>
      </w:pPr>
    </w:p>
    <w:p w14:paraId="6C9936D6" w14:textId="742BA665" w:rsidR="00C0119A" w:rsidRPr="006E2FA0" w:rsidRDefault="00C0119A" w:rsidP="0093480E">
      <w:pPr>
        <w:pStyle w:val="NormalWeb"/>
        <w:shd w:val="clear" w:color="auto" w:fill="F9F9F9"/>
        <w:spacing w:before="0" w:beforeAutospacing="0" w:after="0" w:afterAutospacing="0" w:line="360" w:lineRule="atLeast"/>
        <w:rPr>
          <w:rStyle w:val="Strong"/>
        </w:rPr>
      </w:pPr>
      <w:r w:rsidRPr="006E2FA0">
        <w:rPr>
          <w:rStyle w:val="Strong"/>
        </w:rPr>
        <w:t xml:space="preserve">This requirement is brand name mandatory to </w:t>
      </w:r>
      <w:proofErr w:type="spellStart"/>
      <w:r w:rsidR="000430E0" w:rsidRPr="006E2FA0">
        <w:rPr>
          <w:rStyle w:val="Strong"/>
        </w:rPr>
        <w:t>Aerocontrolex</w:t>
      </w:r>
      <w:proofErr w:type="spellEnd"/>
      <w:r w:rsidRPr="006E2FA0">
        <w:rPr>
          <w:rStyle w:val="Strong"/>
        </w:rPr>
        <w:t xml:space="preserve"> due to </w:t>
      </w:r>
      <w:r w:rsidR="000430E0" w:rsidRPr="006E2FA0">
        <w:rPr>
          <w:rStyle w:val="Strong"/>
        </w:rPr>
        <w:t>being direct replacements and requiring specific characteristics</w:t>
      </w:r>
      <w:r w:rsidRPr="006E2FA0">
        <w:rPr>
          <w:rStyle w:val="Strong"/>
        </w:rPr>
        <w:t>.  Quotations received that represent a different manufacturer will not be considered for award.</w:t>
      </w:r>
    </w:p>
    <w:p w14:paraId="3C42E09F" w14:textId="6CAFFED6" w:rsidR="00C0119A" w:rsidRDefault="00C0119A" w:rsidP="0093480E">
      <w:pPr>
        <w:pStyle w:val="NormalWeb"/>
        <w:shd w:val="clear" w:color="auto" w:fill="F9F9F9"/>
        <w:spacing w:before="0" w:beforeAutospacing="0" w:after="0" w:afterAutospacing="0" w:line="360" w:lineRule="atLeast"/>
        <w:rPr>
          <w:rStyle w:val="Strong"/>
          <w:color w:val="FF0000"/>
        </w:rPr>
      </w:pPr>
    </w:p>
    <w:p w14:paraId="189F93FB" w14:textId="499B55D8"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The Portsmouth Naval Shipyard requests responses from qualified sources capable of providing:</w:t>
      </w:r>
    </w:p>
    <w:p w14:paraId="3CFCD170"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924EEAD" w14:textId="3C95F237" w:rsidR="00CA582D" w:rsidRDefault="00A67EC4" w:rsidP="00A67EC4">
      <w:pPr>
        <w:autoSpaceDE w:val="0"/>
        <w:autoSpaceDN w:val="0"/>
        <w:adjustRightInd w:val="0"/>
        <w:jc w:val="center"/>
        <w:rPr>
          <w:b/>
          <w:color w:val="FF0000"/>
          <w:sz w:val="24"/>
          <w:szCs w:val="24"/>
        </w:rPr>
      </w:pPr>
      <w:r>
        <w:rPr>
          <w:b/>
          <w:color w:val="231F20"/>
          <w:sz w:val="24"/>
          <w:szCs w:val="24"/>
        </w:rPr>
        <w:t>*** REFER TO SPMYM326Q2025 RFQ IN ATTACHMENTS***</w:t>
      </w:r>
    </w:p>
    <w:p w14:paraId="7400D416" w14:textId="5ED53F2F" w:rsidR="005D3341" w:rsidRDefault="005D3341" w:rsidP="00C0119A">
      <w:pPr>
        <w:autoSpaceDE w:val="0"/>
        <w:autoSpaceDN w:val="0"/>
        <w:adjustRightInd w:val="0"/>
        <w:rPr>
          <w:b/>
          <w:color w:val="FF0000"/>
          <w:sz w:val="24"/>
          <w:szCs w:val="24"/>
        </w:rPr>
      </w:pPr>
    </w:p>
    <w:p w14:paraId="35E5DD32" w14:textId="77777777" w:rsidR="005D3341" w:rsidRPr="005D3341" w:rsidRDefault="005D3341" w:rsidP="00C0119A">
      <w:pPr>
        <w:autoSpaceDE w:val="0"/>
        <w:autoSpaceDN w:val="0"/>
        <w:adjustRightInd w:val="0"/>
        <w:rPr>
          <w:b/>
          <w:color w:val="FF0000"/>
          <w:sz w:val="24"/>
          <w:szCs w:val="24"/>
        </w:rPr>
      </w:pPr>
    </w:p>
    <w:p w14:paraId="38E5204A" w14:textId="77777777" w:rsidR="00CA582D" w:rsidRPr="00CA582D" w:rsidRDefault="00CA582D" w:rsidP="00CA582D">
      <w:pPr>
        <w:rPr>
          <w:b/>
          <w:sz w:val="24"/>
          <w:szCs w:val="24"/>
        </w:rPr>
      </w:pPr>
    </w:p>
    <w:p w14:paraId="5B89BE8C" w14:textId="1B67EB90" w:rsidR="005D3341" w:rsidRDefault="003C0150" w:rsidP="00C43AE3">
      <w:pPr>
        <w:autoSpaceDE w:val="0"/>
        <w:autoSpaceDN w:val="0"/>
        <w:adjustRightInd w:val="0"/>
        <w:rPr>
          <w:rFonts w:ascii="Verdana" w:hAnsi="Verdana" w:cs="Verdana"/>
          <w:b/>
          <w:sz w:val="18"/>
          <w:szCs w:val="18"/>
        </w:rPr>
      </w:pPr>
      <w:r w:rsidRPr="003C0150">
        <w:rPr>
          <w:rFonts w:ascii="Verdana" w:hAnsi="Verdana" w:cs="Verdana"/>
          <w:b/>
          <w:sz w:val="18"/>
          <w:szCs w:val="18"/>
        </w:rPr>
        <w:t>NOTE: OFFERORS MUST COMPLETE THE ATTACHED PROVISIONS 52.204-24</w:t>
      </w:r>
      <w:r w:rsidR="00C0119A">
        <w:rPr>
          <w:rFonts w:ascii="Verdana" w:hAnsi="Verdana" w:cs="Verdana"/>
          <w:b/>
          <w:sz w:val="18"/>
          <w:szCs w:val="18"/>
        </w:rPr>
        <w:t>, 52.204-26,</w:t>
      </w:r>
      <w:r w:rsidRPr="003C0150">
        <w:rPr>
          <w:rFonts w:ascii="Verdana" w:hAnsi="Verdana" w:cs="Verdana"/>
          <w:b/>
          <w:sz w:val="18"/>
          <w:szCs w:val="18"/>
        </w:rPr>
        <w:t xml:space="preserve"> 252.204-7016</w:t>
      </w:r>
      <w:r w:rsidR="00C0119A">
        <w:rPr>
          <w:rFonts w:ascii="Verdana" w:hAnsi="Verdana" w:cs="Verdana"/>
          <w:b/>
          <w:sz w:val="18"/>
          <w:szCs w:val="18"/>
        </w:rPr>
        <w:t>, AND 252.204-7019</w:t>
      </w:r>
      <w:r w:rsidRPr="003C0150">
        <w:rPr>
          <w:rFonts w:ascii="Verdana" w:hAnsi="Verdana" w:cs="Verdana"/>
          <w:b/>
          <w:sz w:val="18"/>
          <w:szCs w:val="18"/>
        </w:rPr>
        <w:t xml:space="preserve"> AND INCLUDE THE COMPLETED PROVISIONS WITH </w:t>
      </w:r>
    </w:p>
    <w:p w14:paraId="49148EA0" w14:textId="4E5FECC1" w:rsidR="003C0150" w:rsidRPr="003C0150" w:rsidRDefault="003C0150" w:rsidP="00C43AE3">
      <w:pPr>
        <w:autoSpaceDE w:val="0"/>
        <w:autoSpaceDN w:val="0"/>
        <w:adjustRightInd w:val="0"/>
        <w:rPr>
          <w:rStyle w:val="Strong"/>
          <w:rFonts w:ascii="Verdana" w:hAnsi="Verdana" w:cs="Verdana"/>
          <w:b w:val="0"/>
          <w:bCs w:val="0"/>
          <w:sz w:val="18"/>
          <w:szCs w:val="18"/>
        </w:rPr>
      </w:pPr>
      <w:r w:rsidRPr="003C0150">
        <w:rPr>
          <w:rFonts w:ascii="Verdana" w:hAnsi="Verdana" w:cs="Verdana"/>
          <w:b/>
          <w:sz w:val="18"/>
          <w:szCs w:val="18"/>
        </w:rPr>
        <w:t>THEIR OFFER.</w:t>
      </w:r>
    </w:p>
    <w:p w14:paraId="686421E5" w14:textId="77777777" w:rsidR="005D3341" w:rsidRDefault="005D3341" w:rsidP="0093480E">
      <w:pPr>
        <w:pStyle w:val="NormalWeb"/>
        <w:shd w:val="clear" w:color="auto" w:fill="F9F9F9"/>
        <w:spacing w:before="0" w:beforeAutospacing="0" w:after="0" w:afterAutospacing="0" w:line="360" w:lineRule="atLeast"/>
        <w:rPr>
          <w:rStyle w:val="Strong"/>
          <w:color w:val="212121"/>
        </w:rPr>
      </w:pPr>
    </w:p>
    <w:p w14:paraId="6D262E30" w14:textId="77777777" w:rsidR="0093480E" w:rsidRPr="00A41072"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FAR CLAUSES AND PROVISIONS</w:t>
      </w:r>
    </w:p>
    <w:p w14:paraId="00874A50" w14:textId="77777777" w:rsidR="005D3341" w:rsidRDefault="005D3341" w:rsidP="0093480E">
      <w:pPr>
        <w:pStyle w:val="NormalWeb"/>
        <w:shd w:val="clear" w:color="auto" w:fill="F9F9F9"/>
        <w:spacing w:before="0" w:beforeAutospacing="0" w:after="0" w:afterAutospacing="0" w:line="360" w:lineRule="atLeast"/>
        <w:rPr>
          <w:color w:val="212121"/>
        </w:rPr>
      </w:pPr>
    </w:p>
    <w:p w14:paraId="22615667" w14:textId="41BEDDC4" w:rsidR="0093480E" w:rsidRPr="00D817ED" w:rsidRDefault="0093480E" w:rsidP="0093480E">
      <w:pPr>
        <w:pStyle w:val="NormalWeb"/>
        <w:shd w:val="clear" w:color="auto" w:fill="F9F9F9"/>
        <w:spacing w:before="0" w:beforeAutospacing="0" w:after="0" w:afterAutospacing="0" w:line="360" w:lineRule="atLeast"/>
      </w:pPr>
      <w:r w:rsidRPr="00D817ED">
        <w:t>52.204-7, System for Award Maintenance</w:t>
      </w:r>
      <w:r w:rsidR="009B37A7" w:rsidRPr="00D817ED">
        <w:t xml:space="preserve"> </w:t>
      </w:r>
    </w:p>
    <w:p w14:paraId="0B3C7AF9" w14:textId="524E72AE" w:rsidR="0093480E" w:rsidRPr="00D817ED" w:rsidRDefault="0093480E" w:rsidP="0093480E">
      <w:pPr>
        <w:pStyle w:val="NormalWeb"/>
        <w:shd w:val="clear" w:color="auto" w:fill="F9F9F9"/>
        <w:spacing w:before="0" w:beforeAutospacing="0" w:after="0" w:afterAutospacing="0" w:line="360" w:lineRule="atLeast"/>
      </w:pPr>
      <w:r w:rsidRPr="00D817ED">
        <w:t>52.204-9, Personal Identity Verification of Contractor Personnel</w:t>
      </w:r>
    </w:p>
    <w:p w14:paraId="2A4655DC" w14:textId="36DF09EA" w:rsidR="0093480E" w:rsidRPr="00D817ED" w:rsidRDefault="0093480E" w:rsidP="0093480E">
      <w:pPr>
        <w:pStyle w:val="NormalWeb"/>
        <w:shd w:val="clear" w:color="auto" w:fill="F9F9F9"/>
        <w:spacing w:before="0" w:beforeAutospacing="0" w:after="0" w:afterAutospacing="0" w:line="360" w:lineRule="atLeast"/>
      </w:pPr>
      <w:r w:rsidRPr="00D817ED">
        <w:lastRenderedPageBreak/>
        <w:t>52.204-13, SAM Maintenance</w:t>
      </w:r>
    </w:p>
    <w:p w14:paraId="258C3A1D" w14:textId="0487394C" w:rsidR="009B37A7" w:rsidRPr="00D817ED" w:rsidRDefault="009B37A7" w:rsidP="0093480E">
      <w:pPr>
        <w:pStyle w:val="NormalWeb"/>
        <w:shd w:val="clear" w:color="auto" w:fill="F9F9F9"/>
        <w:spacing w:before="0" w:beforeAutospacing="0" w:after="0" w:afterAutospacing="0" w:line="360" w:lineRule="atLeast"/>
      </w:pPr>
      <w:r w:rsidRPr="00D817ED">
        <w:t>52.204-19, Incorporation by Reference of Representations and Certifications</w:t>
      </w:r>
    </w:p>
    <w:p w14:paraId="6758A3A0" w14:textId="77777777" w:rsidR="0093480E" w:rsidRPr="00D817ED" w:rsidRDefault="0093480E" w:rsidP="00870ACE">
      <w:pPr>
        <w:pStyle w:val="NormalWeb"/>
        <w:shd w:val="clear" w:color="auto" w:fill="F9F9F9"/>
        <w:spacing w:before="0" w:beforeAutospacing="0" w:after="0" w:afterAutospacing="0" w:line="360" w:lineRule="atLeast"/>
        <w:rPr>
          <w:b/>
        </w:rPr>
      </w:pPr>
      <w:r w:rsidRPr="00D817ED">
        <w:rPr>
          <w:b/>
        </w:rPr>
        <w:t>52.204-24</w:t>
      </w:r>
      <w:r w:rsidR="003C0150" w:rsidRPr="00D817ED">
        <w:rPr>
          <w:b/>
        </w:rPr>
        <w:t>* See Attachment for this provision</w:t>
      </w:r>
    </w:p>
    <w:p w14:paraId="24F36A96" w14:textId="653F2D54" w:rsidR="009B37A7" w:rsidRPr="00D817ED" w:rsidRDefault="009B37A7" w:rsidP="00870ACE">
      <w:pPr>
        <w:pStyle w:val="NormalWeb"/>
        <w:shd w:val="clear" w:color="auto" w:fill="F9F9F9"/>
        <w:spacing w:before="0" w:beforeAutospacing="0" w:after="0" w:afterAutospacing="0" w:line="360" w:lineRule="atLeast"/>
        <w:rPr>
          <w:b/>
        </w:rPr>
      </w:pPr>
      <w:r w:rsidRPr="00D817ED">
        <w:rPr>
          <w:b/>
        </w:rPr>
        <w:t>52.204-26* See Attachment for this provision</w:t>
      </w:r>
    </w:p>
    <w:p w14:paraId="44AD2EF4" w14:textId="77777777" w:rsidR="00870ACE" w:rsidRPr="00D817ED" w:rsidRDefault="00870ACE" w:rsidP="00870ACE">
      <w:pPr>
        <w:pStyle w:val="NormalWeb"/>
        <w:shd w:val="clear" w:color="auto" w:fill="F9F9F9"/>
        <w:spacing w:before="0" w:beforeAutospacing="0" w:after="0" w:afterAutospacing="0" w:line="360" w:lineRule="atLeast"/>
        <w:rPr>
          <w:b/>
          <w:bCs/>
        </w:rPr>
      </w:pPr>
      <w:r w:rsidRPr="00D817ED">
        <w:rPr>
          <w:b/>
          <w:bCs/>
        </w:rPr>
        <w:t>52.204-29 FASCSA Representation* See Attachment for this provision</w:t>
      </w:r>
    </w:p>
    <w:p w14:paraId="76A0C45B" w14:textId="77777777" w:rsidR="0093480E" w:rsidRPr="00D817ED" w:rsidRDefault="0093480E" w:rsidP="0093480E">
      <w:pPr>
        <w:pStyle w:val="NormalWeb"/>
        <w:shd w:val="clear" w:color="auto" w:fill="F9F9F9"/>
        <w:spacing w:before="0" w:beforeAutospacing="0" w:after="0" w:afterAutospacing="0" w:line="360" w:lineRule="atLeast"/>
      </w:pPr>
      <w:r w:rsidRPr="00D817ED">
        <w:t>52.211-14, Notice of Priority Rating</w:t>
      </w:r>
    </w:p>
    <w:p w14:paraId="1099DC6F" w14:textId="31251A5A" w:rsidR="0093480E" w:rsidRPr="00D817ED" w:rsidRDefault="0093480E" w:rsidP="0093480E">
      <w:pPr>
        <w:pStyle w:val="NormalWeb"/>
        <w:shd w:val="clear" w:color="auto" w:fill="F9F9F9"/>
        <w:spacing w:before="0" w:beforeAutospacing="0" w:after="0" w:afterAutospacing="0" w:line="360" w:lineRule="atLeast"/>
      </w:pPr>
      <w:r w:rsidRPr="00D817ED">
        <w:t>52.211-15, Defense Priority And Allocation Requirements</w:t>
      </w:r>
    </w:p>
    <w:p w14:paraId="1DEA8D63" w14:textId="6ED987BE" w:rsidR="001B69B6" w:rsidRPr="00D817ED" w:rsidRDefault="001B69B6" w:rsidP="0093480E">
      <w:pPr>
        <w:pStyle w:val="NormalWeb"/>
        <w:shd w:val="clear" w:color="auto" w:fill="F9F9F9"/>
        <w:spacing w:before="0" w:beforeAutospacing="0" w:after="0" w:afterAutospacing="0" w:line="360" w:lineRule="atLeast"/>
      </w:pPr>
      <w:r w:rsidRPr="00D817ED">
        <w:t>52.211-17, Delivery of Excess Quantities</w:t>
      </w:r>
    </w:p>
    <w:p w14:paraId="79AA4E16" w14:textId="78726209" w:rsidR="0093480E" w:rsidRPr="00D817ED" w:rsidRDefault="0093480E" w:rsidP="0093480E">
      <w:pPr>
        <w:pStyle w:val="NormalWeb"/>
        <w:shd w:val="clear" w:color="auto" w:fill="F9F9F9"/>
        <w:spacing w:before="0" w:beforeAutospacing="0" w:after="0" w:afterAutospacing="0" w:line="360" w:lineRule="atLeast"/>
      </w:pPr>
      <w:r w:rsidRPr="00D817ED">
        <w:t xml:space="preserve">52.212-1, Instructions to Offerors - Commercial </w:t>
      </w:r>
      <w:r w:rsidR="00DD63FB">
        <w:t>Products and Commercial Services</w:t>
      </w:r>
    </w:p>
    <w:p w14:paraId="158291F0" w14:textId="13A4C208" w:rsidR="0093480E" w:rsidRPr="00D817ED" w:rsidRDefault="0093480E" w:rsidP="0093480E">
      <w:pPr>
        <w:pStyle w:val="NormalWeb"/>
        <w:shd w:val="clear" w:color="auto" w:fill="F9F9F9"/>
        <w:spacing w:before="0" w:beforeAutospacing="0" w:after="0" w:afterAutospacing="0" w:line="360" w:lineRule="atLeast"/>
        <w:contextualSpacing/>
      </w:pPr>
      <w:r w:rsidRPr="00D817ED">
        <w:t>52.212-3, Offeror Reps and Certs</w:t>
      </w:r>
      <w:r w:rsidR="005D3A76">
        <w:t xml:space="preserve"> - </w:t>
      </w:r>
      <w:r w:rsidR="005D3A76" w:rsidRPr="00D817ED">
        <w:t xml:space="preserve">Commercial </w:t>
      </w:r>
      <w:r w:rsidR="005D3A76">
        <w:t>Products and Commercial Services</w:t>
      </w:r>
    </w:p>
    <w:p w14:paraId="4D25660D" w14:textId="77777777" w:rsidR="0093480E" w:rsidRPr="00D817ED" w:rsidRDefault="0093480E" w:rsidP="0093480E">
      <w:pPr>
        <w:pStyle w:val="NormalWeb"/>
        <w:shd w:val="clear" w:color="auto" w:fill="F9F9F9"/>
        <w:spacing w:before="0" w:beforeAutospacing="0" w:after="0" w:afterAutospacing="0" w:line="360" w:lineRule="atLeast"/>
        <w:contextualSpacing/>
      </w:pPr>
      <w:r w:rsidRPr="00D817ED">
        <w:t>52.212-4, Contract Terms and Conditions – Commercial Items</w:t>
      </w:r>
    </w:p>
    <w:p w14:paraId="572ED569" w14:textId="17BF3978" w:rsidR="00DF1100" w:rsidRDefault="00DF1100" w:rsidP="00DF1100">
      <w:pPr>
        <w:pStyle w:val="NormalWeb"/>
        <w:shd w:val="clear" w:color="auto" w:fill="F9F9F9"/>
        <w:spacing w:line="360" w:lineRule="atLeast"/>
        <w:contextualSpacing/>
      </w:pPr>
      <w:r w:rsidRPr="00D817ED">
        <w:t>52.219-1 Alt 1 Small Business Program Representations</w:t>
      </w:r>
    </w:p>
    <w:p w14:paraId="6ED8097F" w14:textId="398D4C74" w:rsidR="00F63F59" w:rsidRPr="00D817ED" w:rsidRDefault="00F63F59" w:rsidP="00F63F59">
      <w:pPr>
        <w:pStyle w:val="NormalWeb"/>
        <w:shd w:val="clear" w:color="auto" w:fill="F9F9F9"/>
        <w:spacing w:before="0" w:beforeAutospacing="0" w:after="0" w:afterAutospacing="0" w:line="360" w:lineRule="atLeast"/>
        <w:contextualSpacing/>
      </w:pPr>
      <w:r>
        <w:t>52.223-22, Sustainable Products and Services (DEVIATION 2025-O0004) in lieu of clause at FAR 52.223-23.</w:t>
      </w:r>
    </w:p>
    <w:p w14:paraId="4821FCB1" w14:textId="77777777" w:rsidR="001B69B6" w:rsidRPr="00D817ED" w:rsidRDefault="001B69B6" w:rsidP="001B69B6">
      <w:pPr>
        <w:pStyle w:val="NormalWeb"/>
        <w:shd w:val="clear" w:color="auto" w:fill="F9F9F9"/>
        <w:spacing w:before="0" w:beforeAutospacing="0" w:after="0" w:afterAutospacing="0" w:line="360" w:lineRule="atLeast"/>
        <w:contextualSpacing/>
      </w:pPr>
      <w:r w:rsidRPr="00D817ED">
        <w:t>52.225-25, Prohibition on Contracting with Entities Engaging in Certain Activities or Transactions Relation to Iran-Reps and Certs</w:t>
      </w:r>
    </w:p>
    <w:p w14:paraId="54F7CD55" w14:textId="77777777" w:rsidR="0093480E" w:rsidRPr="00D817ED" w:rsidRDefault="0093480E" w:rsidP="0093480E">
      <w:pPr>
        <w:pStyle w:val="NormalWeb"/>
        <w:shd w:val="clear" w:color="auto" w:fill="F9F9F9"/>
        <w:spacing w:before="0" w:beforeAutospacing="0" w:after="0" w:afterAutospacing="0" w:line="360" w:lineRule="atLeast"/>
      </w:pPr>
      <w:r w:rsidRPr="00D817ED">
        <w:t>52.232-39, Unenforceability of Unauthorized Obligations</w:t>
      </w:r>
    </w:p>
    <w:p w14:paraId="5E94D580" w14:textId="77777777" w:rsidR="0093480E" w:rsidRPr="00D817ED" w:rsidRDefault="0093480E" w:rsidP="0093480E">
      <w:pPr>
        <w:pStyle w:val="NormalWeb"/>
        <w:shd w:val="clear" w:color="auto" w:fill="F9F9F9"/>
        <w:spacing w:before="0" w:beforeAutospacing="0" w:after="0" w:afterAutospacing="0" w:line="360" w:lineRule="atLeast"/>
      </w:pPr>
      <w:r w:rsidRPr="00D817ED">
        <w:t>52.233-2 Service of Protest</w:t>
      </w:r>
    </w:p>
    <w:p w14:paraId="0ECF8597" w14:textId="77777777" w:rsidR="0093480E" w:rsidRPr="00D817ED" w:rsidRDefault="0093480E" w:rsidP="0093480E">
      <w:pPr>
        <w:pStyle w:val="NormalWeb"/>
        <w:shd w:val="clear" w:color="auto" w:fill="F9F9F9"/>
        <w:spacing w:before="0" w:beforeAutospacing="0" w:after="0" w:afterAutospacing="0" w:line="360" w:lineRule="atLeast"/>
      </w:pPr>
      <w:r w:rsidRPr="00D817ED">
        <w:t>52.242-13 Bankruptcy</w:t>
      </w:r>
    </w:p>
    <w:p w14:paraId="4A44AF85" w14:textId="77777777" w:rsidR="0093480E" w:rsidRPr="00D817ED" w:rsidRDefault="0093480E" w:rsidP="0093480E">
      <w:pPr>
        <w:pStyle w:val="NormalWeb"/>
        <w:shd w:val="clear" w:color="auto" w:fill="F9F9F9"/>
        <w:spacing w:before="0" w:beforeAutospacing="0" w:after="0" w:afterAutospacing="0" w:line="360" w:lineRule="atLeast"/>
      </w:pPr>
      <w:r w:rsidRPr="00D817ED">
        <w:t>52.242-15 Stop Work Order</w:t>
      </w:r>
    </w:p>
    <w:p w14:paraId="480E6DF6" w14:textId="77777777" w:rsidR="0093480E" w:rsidRPr="00D817ED" w:rsidRDefault="0093480E" w:rsidP="0093480E">
      <w:pPr>
        <w:pStyle w:val="NormalWeb"/>
        <w:shd w:val="clear" w:color="auto" w:fill="F9F9F9"/>
        <w:spacing w:before="0" w:beforeAutospacing="0" w:after="0" w:afterAutospacing="0" w:line="360" w:lineRule="atLeast"/>
      </w:pPr>
      <w:r w:rsidRPr="00D817ED">
        <w:t>52.243-1, Changes Fixed Price</w:t>
      </w:r>
    </w:p>
    <w:p w14:paraId="6C9D5EBD" w14:textId="77777777" w:rsidR="0093480E" w:rsidRPr="00D817ED" w:rsidRDefault="0093480E" w:rsidP="0093480E">
      <w:pPr>
        <w:pStyle w:val="NormalWeb"/>
        <w:shd w:val="clear" w:color="auto" w:fill="F9F9F9"/>
        <w:spacing w:before="0" w:beforeAutospacing="0" w:after="0" w:afterAutospacing="0" w:line="360" w:lineRule="atLeast"/>
      </w:pPr>
      <w:r w:rsidRPr="00D817ED">
        <w:t>52.246-1, Contractor Inspection Requirements</w:t>
      </w:r>
    </w:p>
    <w:p w14:paraId="6C4879D6" w14:textId="77777777" w:rsidR="0093480E" w:rsidRPr="00D817ED" w:rsidRDefault="0093480E" w:rsidP="0093480E">
      <w:pPr>
        <w:pStyle w:val="NormalWeb"/>
        <w:shd w:val="clear" w:color="auto" w:fill="F9F9F9"/>
        <w:spacing w:before="0" w:beforeAutospacing="0" w:after="0" w:afterAutospacing="0" w:line="360" w:lineRule="atLeast"/>
      </w:pPr>
      <w:r w:rsidRPr="00D817ED">
        <w:t>52.247-34, F.O.B-Destination</w:t>
      </w:r>
    </w:p>
    <w:p w14:paraId="3376E647" w14:textId="77777777" w:rsidR="0093480E" w:rsidRPr="00D817ED" w:rsidRDefault="0093480E" w:rsidP="0093480E">
      <w:pPr>
        <w:pStyle w:val="NormalWeb"/>
        <w:shd w:val="clear" w:color="auto" w:fill="F9F9F9"/>
        <w:spacing w:before="0" w:beforeAutospacing="0" w:after="0" w:afterAutospacing="0" w:line="360" w:lineRule="atLeast"/>
      </w:pPr>
      <w:r w:rsidRPr="00D817ED">
        <w:t>52.252-1 Solicitation Provisions Incorporated by Reference</w:t>
      </w:r>
    </w:p>
    <w:p w14:paraId="736CFC0B" w14:textId="77777777" w:rsidR="0093480E" w:rsidRPr="00D817ED" w:rsidRDefault="0093480E" w:rsidP="0093480E">
      <w:pPr>
        <w:pStyle w:val="NormalWeb"/>
        <w:shd w:val="clear" w:color="auto" w:fill="F9F9F9"/>
        <w:spacing w:before="0" w:beforeAutospacing="0" w:after="0" w:afterAutospacing="0" w:line="360" w:lineRule="atLeast"/>
      </w:pPr>
      <w:r w:rsidRPr="00D817ED">
        <w:t>52.252-2 Clauses Incorporated by Reference</w:t>
      </w:r>
    </w:p>
    <w:p w14:paraId="370E326D" w14:textId="77777777" w:rsidR="0093480E" w:rsidRPr="00D817ED" w:rsidRDefault="0093480E" w:rsidP="0093480E">
      <w:pPr>
        <w:pStyle w:val="NormalWeb"/>
        <w:shd w:val="clear" w:color="auto" w:fill="F9F9F9"/>
        <w:spacing w:before="0" w:beforeAutospacing="0" w:after="0" w:afterAutospacing="0" w:line="360" w:lineRule="atLeast"/>
      </w:pPr>
      <w:r w:rsidRPr="00D817ED">
        <w:t>52.253-1, Computer Generated Forms</w:t>
      </w:r>
    </w:p>
    <w:p w14:paraId="294D258A" w14:textId="77777777" w:rsidR="001B69B6" w:rsidRDefault="001B69B6" w:rsidP="0093480E">
      <w:pPr>
        <w:pStyle w:val="NormalWeb"/>
        <w:shd w:val="clear" w:color="auto" w:fill="F9F9F9"/>
        <w:spacing w:before="0" w:beforeAutospacing="0" w:after="0" w:afterAutospacing="0" w:line="360" w:lineRule="atLeast"/>
        <w:rPr>
          <w:rStyle w:val="Strong"/>
          <w:color w:val="212121"/>
        </w:rPr>
      </w:pPr>
    </w:p>
    <w:p w14:paraId="36B13FF6" w14:textId="540A46DB"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52.212-5, Contract Terms and Conditions Required to Implement Statutes or Executive Orders - Commercial Items including all base terms, conditions, and clauses outlined within the clause, plus the following clauses that have been specifically selected (checked off within the clause) for this procurement:</w:t>
      </w:r>
    </w:p>
    <w:p w14:paraId="2A2578C1" w14:textId="77777777" w:rsidR="00040E4B" w:rsidRPr="00D817ED" w:rsidRDefault="00040E4B" w:rsidP="00040E4B">
      <w:pPr>
        <w:pStyle w:val="NormalWeb"/>
        <w:shd w:val="clear" w:color="auto" w:fill="F9F9F9"/>
        <w:spacing w:line="360" w:lineRule="atLeast"/>
      </w:pPr>
      <w:r w:rsidRPr="00D817ED">
        <w:t xml:space="preserve">52.203-19, Prohibition on Requiring Certain Internal Confidentiality Agreements or Statements </w:t>
      </w:r>
    </w:p>
    <w:p w14:paraId="7A965D5A" w14:textId="77777777" w:rsidR="00040E4B" w:rsidRPr="00D817ED" w:rsidRDefault="00040E4B" w:rsidP="00040E4B">
      <w:pPr>
        <w:pStyle w:val="NormalWeb"/>
        <w:shd w:val="clear" w:color="auto" w:fill="F9F9F9"/>
        <w:spacing w:line="360" w:lineRule="atLeast"/>
      </w:pPr>
      <w:r w:rsidRPr="00D817ED">
        <w:t>52.204-23, Prohibition on Contracting for Hardware, Software, and Services Developed or Provided by Kaspersky Lab and Other Covered Entities</w:t>
      </w:r>
    </w:p>
    <w:p w14:paraId="75882C58" w14:textId="77777777" w:rsidR="00040E4B" w:rsidRPr="00D817ED" w:rsidRDefault="00040E4B" w:rsidP="00040E4B">
      <w:pPr>
        <w:pStyle w:val="NormalWeb"/>
        <w:shd w:val="clear" w:color="auto" w:fill="F9F9F9"/>
        <w:spacing w:line="360" w:lineRule="atLeast"/>
      </w:pPr>
      <w:r w:rsidRPr="00D817ED">
        <w:lastRenderedPageBreak/>
        <w:t>52.204-25, Prohibition on Contracting for Certain Telecommunications and Video Surveillance Services or Equipment</w:t>
      </w:r>
    </w:p>
    <w:p w14:paraId="041A267B" w14:textId="77777777" w:rsidR="00040E4B" w:rsidRPr="00D817ED" w:rsidRDefault="00040E4B" w:rsidP="00040E4B">
      <w:pPr>
        <w:pStyle w:val="NormalWeb"/>
        <w:shd w:val="clear" w:color="auto" w:fill="F9F9F9"/>
        <w:spacing w:line="360" w:lineRule="atLeast"/>
      </w:pPr>
      <w:r w:rsidRPr="00D817ED">
        <w:t>52.209-10, Prohibition on Contracting with Inverted Domestic Corporations</w:t>
      </w:r>
    </w:p>
    <w:p w14:paraId="7A42EF8F" w14:textId="77777777" w:rsidR="00040E4B" w:rsidRPr="00D817ED" w:rsidRDefault="00040E4B" w:rsidP="00040E4B">
      <w:pPr>
        <w:pStyle w:val="NormalWeb"/>
        <w:shd w:val="clear" w:color="auto" w:fill="F9F9F9"/>
        <w:spacing w:line="360" w:lineRule="atLeast"/>
      </w:pPr>
      <w:r w:rsidRPr="00D817ED">
        <w:t>52.232-40 Providing Accelerated Payments to Small Business Subcontractors</w:t>
      </w:r>
    </w:p>
    <w:p w14:paraId="74ED2799" w14:textId="77777777" w:rsidR="00040E4B" w:rsidRPr="00D817ED" w:rsidRDefault="00040E4B" w:rsidP="00040E4B">
      <w:pPr>
        <w:pStyle w:val="NormalWeb"/>
        <w:shd w:val="clear" w:color="auto" w:fill="F9F9F9"/>
        <w:spacing w:line="360" w:lineRule="atLeast"/>
      </w:pPr>
      <w:r w:rsidRPr="00D817ED">
        <w:t>52.233-3, Protest After Award</w:t>
      </w:r>
    </w:p>
    <w:p w14:paraId="48EF9B54" w14:textId="49151317" w:rsidR="0093480E" w:rsidRPr="00D817ED" w:rsidRDefault="00040E4B" w:rsidP="00040E4B">
      <w:pPr>
        <w:pStyle w:val="NormalWeb"/>
        <w:shd w:val="clear" w:color="auto" w:fill="F9F9F9"/>
        <w:spacing w:before="0" w:beforeAutospacing="0" w:after="0" w:afterAutospacing="0" w:line="360" w:lineRule="atLeast"/>
      </w:pPr>
      <w:r w:rsidRPr="00D817ED">
        <w:t>52.233-4, Applicable Law for Breach of Contract Claim</w:t>
      </w:r>
    </w:p>
    <w:p w14:paraId="78C3D7DE" w14:textId="77777777" w:rsidR="00040E4B" w:rsidRPr="00840584" w:rsidRDefault="00040E4B" w:rsidP="00040E4B">
      <w:pPr>
        <w:pStyle w:val="NormalWeb"/>
        <w:shd w:val="clear" w:color="auto" w:fill="F9F9F9"/>
        <w:spacing w:before="0" w:beforeAutospacing="0" w:after="0" w:afterAutospacing="0" w:line="360" w:lineRule="atLeast"/>
        <w:rPr>
          <w:color w:val="212121"/>
        </w:rPr>
      </w:pPr>
    </w:p>
    <w:tbl>
      <w:tblPr>
        <w:tblW w:w="8820" w:type="dxa"/>
        <w:tblLook w:val="04A0" w:firstRow="1" w:lastRow="0" w:firstColumn="1" w:lastColumn="0" w:noHBand="0" w:noVBand="1"/>
      </w:tblPr>
      <w:tblGrid>
        <w:gridCol w:w="1260"/>
        <w:gridCol w:w="7560"/>
      </w:tblGrid>
      <w:tr w:rsidR="006E2FA0" w:rsidRPr="00F42C14" w14:paraId="718D0B75" w14:textId="77777777" w:rsidTr="006E2FA0">
        <w:trPr>
          <w:trHeight w:val="300"/>
        </w:trPr>
        <w:tc>
          <w:tcPr>
            <w:tcW w:w="1260" w:type="dxa"/>
            <w:tcBorders>
              <w:top w:val="nil"/>
              <w:left w:val="nil"/>
              <w:bottom w:val="nil"/>
              <w:right w:val="nil"/>
            </w:tcBorders>
            <w:noWrap/>
            <w:vAlign w:val="bottom"/>
            <w:hideMark/>
          </w:tcPr>
          <w:p w14:paraId="7B8C0DBD" w14:textId="77777777" w:rsidR="006E2FA0" w:rsidRPr="00F42C14" w:rsidRDefault="006E2FA0" w:rsidP="00F42C14">
            <w:pPr>
              <w:jc w:val="center"/>
              <w:rPr>
                <w:rFonts w:ascii="Calibri" w:hAnsi="Calibri" w:cs="Calibri"/>
                <w:sz w:val="22"/>
                <w:szCs w:val="22"/>
              </w:rPr>
            </w:pPr>
            <w:r w:rsidRPr="00F42C14">
              <w:rPr>
                <w:rFonts w:ascii="Calibri" w:hAnsi="Calibri" w:cs="Calibri"/>
                <w:sz w:val="22"/>
                <w:szCs w:val="22"/>
              </w:rPr>
              <w:t>52.204-10</w:t>
            </w:r>
          </w:p>
        </w:tc>
        <w:tc>
          <w:tcPr>
            <w:tcW w:w="7560" w:type="dxa"/>
            <w:tcBorders>
              <w:top w:val="nil"/>
              <w:left w:val="nil"/>
              <w:bottom w:val="nil"/>
              <w:right w:val="nil"/>
            </w:tcBorders>
            <w:noWrap/>
            <w:vAlign w:val="bottom"/>
            <w:hideMark/>
          </w:tcPr>
          <w:p w14:paraId="46F818C0" w14:textId="0CC576DC" w:rsidR="006E2FA0" w:rsidRPr="00F42C14" w:rsidRDefault="006E2FA0" w:rsidP="00F42C14">
            <w:pPr>
              <w:rPr>
                <w:rFonts w:ascii="Calibri" w:hAnsi="Calibri" w:cs="Calibri"/>
                <w:sz w:val="22"/>
                <w:szCs w:val="22"/>
              </w:rPr>
            </w:pPr>
            <w:r w:rsidRPr="00F42C14">
              <w:rPr>
                <w:rFonts w:ascii="Calibri" w:hAnsi="Calibri" w:cs="Calibri"/>
                <w:sz w:val="22"/>
                <w:szCs w:val="22"/>
              </w:rPr>
              <w:t>Reporting Executive Compensation</w:t>
            </w:r>
          </w:p>
        </w:tc>
      </w:tr>
      <w:tr w:rsidR="006E2FA0" w:rsidRPr="00F42C14" w14:paraId="7CA65D87" w14:textId="77777777" w:rsidTr="006E2FA0">
        <w:trPr>
          <w:trHeight w:val="300"/>
        </w:trPr>
        <w:tc>
          <w:tcPr>
            <w:tcW w:w="1260" w:type="dxa"/>
            <w:tcBorders>
              <w:top w:val="nil"/>
              <w:left w:val="nil"/>
              <w:bottom w:val="nil"/>
              <w:right w:val="nil"/>
            </w:tcBorders>
            <w:noWrap/>
            <w:vAlign w:val="bottom"/>
          </w:tcPr>
          <w:p w14:paraId="0027D5B5" w14:textId="33BAE41D" w:rsidR="006E2FA0" w:rsidRPr="00F42C14" w:rsidRDefault="006E2FA0" w:rsidP="00F42C14">
            <w:pPr>
              <w:jc w:val="center"/>
              <w:rPr>
                <w:rFonts w:ascii="Calibri" w:hAnsi="Calibri" w:cs="Calibri"/>
                <w:sz w:val="22"/>
                <w:szCs w:val="22"/>
              </w:rPr>
            </w:pPr>
            <w:r w:rsidRPr="00C30127">
              <w:rPr>
                <w:rFonts w:ascii="Calibri" w:hAnsi="Calibri" w:cs="Calibri"/>
                <w:sz w:val="22"/>
                <w:szCs w:val="22"/>
              </w:rPr>
              <w:t>52.204-27</w:t>
            </w:r>
          </w:p>
        </w:tc>
        <w:tc>
          <w:tcPr>
            <w:tcW w:w="7560" w:type="dxa"/>
            <w:tcBorders>
              <w:top w:val="nil"/>
              <w:left w:val="nil"/>
              <w:bottom w:val="nil"/>
              <w:right w:val="nil"/>
            </w:tcBorders>
            <w:noWrap/>
            <w:vAlign w:val="bottom"/>
          </w:tcPr>
          <w:p w14:paraId="133E3895" w14:textId="4388DAFC" w:rsidR="006E2FA0" w:rsidRPr="00F42C14" w:rsidRDefault="006E2FA0" w:rsidP="00F42C14">
            <w:pPr>
              <w:rPr>
                <w:rFonts w:ascii="Calibri" w:hAnsi="Calibri" w:cs="Calibri"/>
                <w:sz w:val="22"/>
                <w:szCs w:val="22"/>
              </w:rPr>
            </w:pPr>
            <w:r w:rsidRPr="00C30127">
              <w:rPr>
                <w:rFonts w:ascii="Calibri" w:hAnsi="Calibri" w:cs="Calibri"/>
                <w:sz w:val="22"/>
                <w:szCs w:val="22"/>
              </w:rPr>
              <w:t xml:space="preserve">Prohibition on a ByteDance Covered Application </w:t>
            </w:r>
          </w:p>
        </w:tc>
      </w:tr>
      <w:tr w:rsidR="006E2FA0" w:rsidRPr="00F42C14" w14:paraId="254FF446" w14:textId="77777777" w:rsidTr="006E2FA0">
        <w:trPr>
          <w:trHeight w:val="300"/>
        </w:trPr>
        <w:tc>
          <w:tcPr>
            <w:tcW w:w="1260" w:type="dxa"/>
            <w:tcBorders>
              <w:top w:val="nil"/>
              <w:left w:val="nil"/>
              <w:bottom w:val="nil"/>
              <w:right w:val="nil"/>
            </w:tcBorders>
            <w:noWrap/>
          </w:tcPr>
          <w:p w14:paraId="338711FD" w14:textId="3A676489" w:rsidR="006E2FA0" w:rsidRPr="00C30127" w:rsidRDefault="006E2FA0" w:rsidP="00357956">
            <w:pPr>
              <w:jc w:val="center"/>
              <w:rPr>
                <w:rFonts w:ascii="Calibri" w:hAnsi="Calibri" w:cs="Calibri"/>
                <w:sz w:val="22"/>
                <w:szCs w:val="22"/>
              </w:rPr>
            </w:pPr>
            <w:r w:rsidRPr="00CD61A3">
              <w:rPr>
                <w:rFonts w:ascii="Calibri" w:hAnsi="Calibri" w:cs="Calibri"/>
                <w:sz w:val="22"/>
                <w:szCs w:val="22"/>
              </w:rPr>
              <w:t>52.204-30</w:t>
            </w:r>
          </w:p>
        </w:tc>
        <w:tc>
          <w:tcPr>
            <w:tcW w:w="7560" w:type="dxa"/>
            <w:tcBorders>
              <w:top w:val="nil"/>
              <w:left w:val="nil"/>
              <w:bottom w:val="nil"/>
              <w:right w:val="nil"/>
            </w:tcBorders>
            <w:noWrap/>
          </w:tcPr>
          <w:p w14:paraId="5FC9DD1E" w14:textId="2B88C1AC" w:rsidR="006E2FA0" w:rsidRPr="00C30127" w:rsidRDefault="006E2FA0" w:rsidP="00357956">
            <w:pPr>
              <w:rPr>
                <w:rFonts w:ascii="Calibri" w:hAnsi="Calibri" w:cs="Calibri"/>
                <w:sz w:val="22"/>
                <w:szCs w:val="22"/>
              </w:rPr>
            </w:pPr>
            <w:r w:rsidRPr="00CD61A3">
              <w:rPr>
                <w:rFonts w:ascii="Calibri" w:hAnsi="Calibri" w:cs="Calibri"/>
                <w:sz w:val="22"/>
                <w:szCs w:val="22"/>
              </w:rPr>
              <w:t>FASCSA Federal Acquisition Supply Chain Security Act Orders-Prohibition</w:t>
            </w:r>
          </w:p>
        </w:tc>
      </w:tr>
      <w:tr w:rsidR="006E2FA0" w:rsidRPr="00F42C14" w14:paraId="1318B623" w14:textId="77777777" w:rsidTr="006E2FA0">
        <w:trPr>
          <w:trHeight w:val="300"/>
        </w:trPr>
        <w:tc>
          <w:tcPr>
            <w:tcW w:w="1260" w:type="dxa"/>
            <w:tcBorders>
              <w:top w:val="nil"/>
              <w:left w:val="nil"/>
              <w:bottom w:val="nil"/>
              <w:right w:val="nil"/>
            </w:tcBorders>
            <w:noWrap/>
            <w:vAlign w:val="bottom"/>
            <w:hideMark/>
          </w:tcPr>
          <w:p w14:paraId="3C8C138E" w14:textId="77777777" w:rsidR="006E2FA0" w:rsidRPr="00F42C14" w:rsidRDefault="006E2FA0" w:rsidP="00F42C14">
            <w:pPr>
              <w:jc w:val="center"/>
              <w:rPr>
                <w:rFonts w:ascii="Calibri" w:hAnsi="Calibri" w:cs="Calibri"/>
                <w:sz w:val="22"/>
                <w:szCs w:val="22"/>
              </w:rPr>
            </w:pPr>
            <w:r w:rsidRPr="00F42C14">
              <w:rPr>
                <w:rFonts w:ascii="Calibri" w:hAnsi="Calibri" w:cs="Calibri"/>
                <w:sz w:val="22"/>
                <w:szCs w:val="22"/>
              </w:rPr>
              <w:t>52.209-6</w:t>
            </w:r>
          </w:p>
        </w:tc>
        <w:tc>
          <w:tcPr>
            <w:tcW w:w="7560" w:type="dxa"/>
            <w:tcBorders>
              <w:top w:val="nil"/>
              <w:left w:val="nil"/>
              <w:bottom w:val="nil"/>
              <w:right w:val="nil"/>
            </w:tcBorders>
            <w:noWrap/>
            <w:vAlign w:val="bottom"/>
            <w:hideMark/>
          </w:tcPr>
          <w:p w14:paraId="64D6F624"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Protecting the Government's Interest</w:t>
            </w:r>
          </w:p>
        </w:tc>
      </w:tr>
      <w:tr w:rsidR="006E2FA0" w:rsidRPr="00F42C14" w14:paraId="60FEB595" w14:textId="77777777" w:rsidTr="006E2FA0">
        <w:trPr>
          <w:trHeight w:val="300"/>
        </w:trPr>
        <w:tc>
          <w:tcPr>
            <w:tcW w:w="1260" w:type="dxa"/>
            <w:tcBorders>
              <w:top w:val="nil"/>
              <w:left w:val="nil"/>
              <w:bottom w:val="nil"/>
              <w:right w:val="nil"/>
            </w:tcBorders>
            <w:noWrap/>
            <w:vAlign w:val="bottom"/>
            <w:hideMark/>
          </w:tcPr>
          <w:p w14:paraId="48DA8431" w14:textId="77777777" w:rsidR="006E2FA0" w:rsidRPr="00F42C14" w:rsidRDefault="006E2FA0" w:rsidP="00F42C14">
            <w:pPr>
              <w:jc w:val="center"/>
              <w:rPr>
                <w:rFonts w:ascii="Calibri" w:hAnsi="Calibri" w:cs="Calibri"/>
                <w:sz w:val="22"/>
                <w:szCs w:val="22"/>
              </w:rPr>
            </w:pPr>
            <w:r w:rsidRPr="00F42C14">
              <w:rPr>
                <w:rFonts w:ascii="Calibri" w:hAnsi="Calibri" w:cs="Calibri"/>
                <w:sz w:val="22"/>
                <w:szCs w:val="22"/>
              </w:rPr>
              <w:t>52.219-6</w:t>
            </w:r>
          </w:p>
        </w:tc>
        <w:tc>
          <w:tcPr>
            <w:tcW w:w="7560" w:type="dxa"/>
            <w:tcBorders>
              <w:top w:val="nil"/>
              <w:left w:val="nil"/>
              <w:bottom w:val="nil"/>
              <w:right w:val="nil"/>
            </w:tcBorders>
            <w:noWrap/>
            <w:vAlign w:val="bottom"/>
            <w:hideMark/>
          </w:tcPr>
          <w:p w14:paraId="020E3155"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Notice of Total Small Business Set-Aside</w:t>
            </w:r>
          </w:p>
        </w:tc>
      </w:tr>
      <w:tr w:rsidR="006E2FA0" w:rsidRPr="00F42C14" w14:paraId="7C3CAD0B" w14:textId="77777777" w:rsidTr="006E2FA0">
        <w:trPr>
          <w:trHeight w:val="300"/>
        </w:trPr>
        <w:tc>
          <w:tcPr>
            <w:tcW w:w="1260" w:type="dxa"/>
            <w:tcBorders>
              <w:top w:val="nil"/>
              <w:left w:val="nil"/>
              <w:bottom w:val="nil"/>
              <w:right w:val="nil"/>
            </w:tcBorders>
            <w:noWrap/>
            <w:vAlign w:val="bottom"/>
            <w:hideMark/>
          </w:tcPr>
          <w:p w14:paraId="1C345732" w14:textId="77777777" w:rsidR="006E2FA0" w:rsidRPr="00F42C14" w:rsidRDefault="006E2FA0" w:rsidP="00F42C14">
            <w:pPr>
              <w:jc w:val="center"/>
              <w:rPr>
                <w:rFonts w:ascii="Calibri" w:hAnsi="Calibri" w:cs="Calibri"/>
                <w:sz w:val="22"/>
                <w:szCs w:val="22"/>
              </w:rPr>
            </w:pPr>
            <w:r w:rsidRPr="00F42C14">
              <w:rPr>
                <w:rFonts w:ascii="Calibri" w:hAnsi="Calibri" w:cs="Calibri"/>
                <w:sz w:val="22"/>
                <w:szCs w:val="22"/>
              </w:rPr>
              <w:t>52.219-28</w:t>
            </w:r>
          </w:p>
        </w:tc>
        <w:tc>
          <w:tcPr>
            <w:tcW w:w="7560" w:type="dxa"/>
            <w:tcBorders>
              <w:top w:val="nil"/>
              <w:left w:val="nil"/>
              <w:bottom w:val="nil"/>
              <w:right w:val="nil"/>
            </w:tcBorders>
            <w:noWrap/>
            <w:vAlign w:val="bottom"/>
            <w:hideMark/>
          </w:tcPr>
          <w:p w14:paraId="1F01CFCA"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Post-Award Small Business Program Representation</w:t>
            </w:r>
          </w:p>
        </w:tc>
      </w:tr>
      <w:tr w:rsidR="006E2FA0" w:rsidRPr="00F42C14" w14:paraId="4074762B" w14:textId="77777777" w:rsidTr="006E2FA0">
        <w:trPr>
          <w:trHeight w:val="300"/>
        </w:trPr>
        <w:tc>
          <w:tcPr>
            <w:tcW w:w="1260" w:type="dxa"/>
            <w:tcBorders>
              <w:top w:val="nil"/>
              <w:left w:val="nil"/>
              <w:bottom w:val="nil"/>
              <w:right w:val="nil"/>
            </w:tcBorders>
            <w:noWrap/>
            <w:vAlign w:val="bottom"/>
            <w:hideMark/>
          </w:tcPr>
          <w:p w14:paraId="1404855E" w14:textId="77777777" w:rsidR="006E2FA0" w:rsidRPr="00F42C14" w:rsidRDefault="006E2FA0" w:rsidP="00F42C14">
            <w:pPr>
              <w:jc w:val="center"/>
              <w:rPr>
                <w:rFonts w:ascii="Calibri" w:hAnsi="Calibri" w:cs="Calibri"/>
                <w:sz w:val="22"/>
                <w:szCs w:val="22"/>
              </w:rPr>
            </w:pPr>
            <w:r w:rsidRPr="00F42C14">
              <w:rPr>
                <w:rFonts w:ascii="Calibri" w:hAnsi="Calibri" w:cs="Calibri"/>
                <w:sz w:val="22"/>
                <w:szCs w:val="22"/>
              </w:rPr>
              <w:t>52.222-3</w:t>
            </w:r>
          </w:p>
        </w:tc>
        <w:tc>
          <w:tcPr>
            <w:tcW w:w="7560" w:type="dxa"/>
            <w:tcBorders>
              <w:top w:val="nil"/>
              <w:left w:val="nil"/>
              <w:bottom w:val="nil"/>
              <w:right w:val="nil"/>
            </w:tcBorders>
            <w:noWrap/>
            <w:vAlign w:val="bottom"/>
            <w:hideMark/>
          </w:tcPr>
          <w:p w14:paraId="0C7D3228"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Convict Labor</w:t>
            </w:r>
          </w:p>
        </w:tc>
      </w:tr>
      <w:tr w:rsidR="006E2FA0" w:rsidRPr="00F42C14" w14:paraId="5640525E" w14:textId="77777777" w:rsidTr="006E2FA0">
        <w:trPr>
          <w:trHeight w:val="300"/>
        </w:trPr>
        <w:tc>
          <w:tcPr>
            <w:tcW w:w="1260" w:type="dxa"/>
            <w:tcBorders>
              <w:top w:val="nil"/>
              <w:left w:val="nil"/>
              <w:bottom w:val="nil"/>
              <w:right w:val="nil"/>
            </w:tcBorders>
            <w:noWrap/>
            <w:vAlign w:val="bottom"/>
            <w:hideMark/>
          </w:tcPr>
          <w:p w14:paraId="4EE62065" w14:textId="77777777" w:rsidR="006E2FA0" w:rsidRPr="00F42C14" w:rsidRDefault="006E2FA0" w:rsidP="00F42C14">
            <w:pPr>
              <w:jc w:val="center"/>
              <w:rPr>
                <w:rFonts w:ascii="Calibri" w:hAnsi="Calibri" w:cs="Calibri"/>
                <w:sz w:val="22"/>
                <w:szCs w:val="22"/>
              </w:rPr>
            </w:pPr>
            <w:r w:rsidRPr="00F42C14">
              <w:rPr>
                <w:rFonts w:ascii="Calibri" w:hAnsi="Calibri" w:cs="Calibri"/>
                <w:sz w:val="22"/>
                <w:szCs w:val="22"/>
              </w:rPr>
              <w:t>52.222-19</w:t>
            </w:r>
          </w:p>
        </w:tc>
        <w:tc>
          <w:tcPr>
            <w:tcW w:w="7560" w:type="dxa"/>
            <w:tcBorders>
              <w:top w:val="nil"/>
              <w:left w:val="nil"/>
              <w:bottom w:val="nil"/>
              <w:right w:val="nil"/>
            </w:tcBorders>
            <w:noWrap/>
            <w:vAlign w:val="bottom"/>
            <w:hideMark/>
          </w:tcPr>
          <w:p w14:paraId="6D75952F"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Child Labor</w:t>
            </w:r>
          </w:p>
        </w:tc>
      </w:tr>
      <w:tr w:rsidR="006E2FA0" w:rsidRPr="00F42C14" w14:paraId="74539CF1" w14:textId="77777777" w:rsidTr="006E2FA0">
        <w:trPr>
          <w:trHeight w:val="300"/>
        </w:trPr>
        <w:tc>
          <w:tcPr>
            <w:tcW w:w="1260" w:type="dxa"/>
            <w:tcBorders>
              <w:top w:val="nil"/>
              <w:left w:val="nil"/>
              <w:bottom w:val="nil"/>
              <w:right w:val="nil"/>
            </w:tcBorders>
            <w:noWrap/>
            <w:vAlign w:val="bottom"/>
            <w:hideMark/>
          </w:tcPr>
          <w:p w14:paraId="4594EA52"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52.222-50</w:t>
            </w:r>
          </w:p>
        </w:tc>
        <w:tc>
          <w:tcPr>
            <w:tcW w:w="7560" w:type="dxa"/>
            <w:tcBorders>
              <w:top w:val="nil"/>
              <w:left w:val="nil"/>
              <w:bottom w:val="nil"/>
              <w:right w:val="nil"/>
            </w:tcBorders>
            <w:noWrap/>
            <w:vAlign w:val="bottom"/>
            <w:hideMark/>
          </w:tcPr>
          <w:p w14:paraId="7CEE3669"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Combating Trafficking in Persons</w:t>
            </w:r>
          </w:p>
        </w:tc>
      </w:tr>
      <w:tr w:rsidR="006E2FA0" w:rsidRPr="00F42C14" w14:paraId="7E54A903" w14:textId="77777777" w:rsidTr="006E2FA0">
        <w:trPr>
          <w:trHeight w:val="300"/>
        </w:trPr>
        <w:tc>
          <w:tcPr>
            <w:tcW w:w="1260" w:type="dxa"/>
            <w:tcBorders>
              <w:top w:val="nil"/>
              <w:left w:val="nil"/>
              <w:bottom w:val="nil"/>
              <w:right w:val="nil"/>
            </w:tcBorders>
            <w:noWrap/>
            <w:vAlign w:val="bottom"/>
            <w:hideMark/>
          </w:tcPr>
          <w:p w14:paraId="3645AA60"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52.223-11</w:t>
            </w:r>
          </w:p>
        </w:tc>
        <w:tc>
          <w:tcPr>
            <w:tcW w:w="7560" w:type="dxa"/>
            <w:tcBorders>
              <w:top w:val="nil"/>
              <w:left w:val="nil"/>
              <w:bottom w:val="nil"/>
              <w:right w:val="nil"/>
            </w:tcBorders>
            <w:noWrap/>
            <w:vAlign w:val="bottom"/>
            <w:hideMark/>
          </w:tcPr>
          <w:p w14:paraId="29A608AE"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Ozone Depleting Substances</w:t>
            </w:r>
          </w:p>
        </w:tc>
      </w:tr>
      <w:tr w:rsidR="006E2FA0" w:rsidRPr="00F42C14" w14:paraId="39E0483A" w14:textId="77777777" w:rsidTr="006E2FA0">
        <w:trPr>
          <w:trHeight w:val="300"/>
        </w:trPr>
        <w:tc>
          <w:tcPr>
            <w:tcW w:w="1260" w:type="dxa"/>
            <w:tcBorders>
              <w:top w:val="nil"/>
              <w:left w:val="nil"/>
              <w:bottom w:val="nil"/>
              <w:right w:val="nil"/>
            </w:tcBorders>
            <w:noWrap/>
            <w:vAlign w:val="bottom"/>
            <w:hideMark/>
          </w:tcPr>
          <w:p w14:paraId="1ACA07F3" w14:textId="77777777" w:rsidR="006E2FA0" w:rsidRPr="00F42C14" w:rsidRDefault="006E2FA0" w:rsidP="002E0FFC">
            <w:pPr>
              <w:rPr>
                <w:rFonts w:ascii="Calibri" w:hAnsi="Calibri" w:cs="Calibri"/>
                <w:sz w:val="22"/>
                <w:szCs w:val="22"/>
              </w:rPr>
            </w:pPr>
            <w:r w:rsidRPr="00F42C14">
              <w:rPr>
                <w:rFonts w:ascii="Calibri" w:hAnsi="Calibri" w:cs="Calibri"/>
                <w:sz w:val="22"/>
                <w:szCs w:val="22"/>
              </w:rPr>
              <w:t>52.225-1</w:t>
            </w:r>
          </w:p>
        </w:tc>
        <w:tc>
          <w:tcPr>
            <w:tcW w:w="7560" w:type="dxa"/>
            <w:tcBorders>
              <w:top w:val="nil"/>
              <w:left w:val="nil"/>
              <w:bottom w:val="nil"/>
              <w:right w:val="nil"/>
            </w:tcBorders>
            <w:noWrap/>
            <w:vAlign w:val="bottom"/>
            <w:hideMark/>
          </w:tcPr>
          <w:p w14:paraId="539FAF0C" w14:textId="77777777" w:rsidR="006E2FA0" w:rsidRPr="00F42C14" w:rsidRDefault="006E2FA0" w:rsidP="002E0FFC">
            <w:pPr>
              <w:rPr>
                <w:rFonts w:ascii="Calibri" w:hAnsi="Calibri" w:cs="Calibri"/>
                <w:sz w:val="22"/>
                <w:szCs w:val="22"/>
              </w:rPr>
            </w:pPr>
            <w:r w:rsidRPr="00F42C14">
              <w:rPr>
                <w:rFonts w:ascii="Calibri" w:hAnsi="Calibri" w:cs="Calibri"/>
                <w:sz w:val="22"/>
                <w:szCs w:val="22"/>
              </w:rPr>
              <w:t>Buy American-Supplies</w:t>
            </w:r>
          </w:p>
        </w:tc>
      </w:tr>
      <w:tr w:rsidR="006E2FA0" w:rsidRPr="00F42C14" w14:paraId="6A9E3FF0" w14:textId="77777777" w:rsidTr="006E2FA0">
        <w:trPr>
          <w:trHeight w:val="300"/>
        </w:trPr>
        <w:tc>
          <w:tcPr>
            <w:tcW w:w="1260" w:type="dxa"/>
            <w:tcBorders>
              <w:top w:val="nil"/>
              <w:left w:val="nil"/>
              <w:bottom w:val="nil"/>
              <w:right w:val="nil"/>
            </w:tcBorders>
            <w:noWrap/>
            <w:vAlign w:val="bottom"/>
            <w:hideMark/>
          </w:tcPr>
          <w:p w14:paraId="6C3FA066" w14:textId="77777777" w:rsidR="006E2FA0" w:rsidRPr="00A044DC" w:rsidRDefault="006E2FA0" w:rsidP="002E0FFC">
            <w:pPr>
              <w:rPr>
                <w:rFonts w:ascii="Calibri" w:hAnsi="Calibri" w:cs="Calibri"/>
                <w:sz w:val="22"/>
                <w:szCs w:val="22"/>
              </w:rPr>
            </w:pPr>
            <w:r w:rsidRPr="00A044DC">
              <w:rPr>
                <w:rFonts w:ascii="Calibri" w:hAnsi="Calibri" w:cs="Calibri"/>
                <w:sz w:val="22"/>
                <w:szCs w:val="22"/>
              </w:rPr>
              <w:t>52.225-3</w:t>
            </w:r>
          </w:p>
        </w:tc>
        <w:tc>
          <w:tcPr>
            <w:tcW w:w="7560" w:type="dxa"/>
            <w:tcBorders>
              <w:top w:val="nil"/>
              <w:left w:val="nil"/>
              <w:bottom w:val="nil"/>
              <w:right w:val="nil"/>
            </w:tcBorders>
            <w:noWrap/>
            <w:vAlign w:val="bottom"/>
            <w:hideMark/>
          </w:tcPr>
          <w:p w14:paraId="5FF96642" w14:textId="77777777" w:rsidR="006E2FA0" w:rsidRPr="00A044DC" w:rsidRDefault="006E2FA0" w:rsidP="002E0FFC">
            <w:pPr>
              <w:rPr>
                <w:rFonts w:ascii="Calibri" w:hAnsi="Calibri" w:cs="Calibri"/>
                <w:sz w:val="22"/>
                <w:szCs w:val="22"/>
              </w:rPr>
            </w:pPr>
            <w:r w:rsidRPr="00A044DC">
              <w:rPr>
                <w:rFonts w:ascii="Calibri" w:hAnsi="Calibri" w:cs="Calibri"/>
                <w:sz w:val="22"/>
                <w:szCs w:val="22"/>
              </w:rPr>
              <w:t>Buy American-Free Trade Agreements</w:t>
            </w:r>
          </w:p>
        </w:tc>
      </w:tr>
      <w:tr w:rsidR="006E2FA0" w:rsidRPr="00F42C14" w14:paraId="3FFE5AFC" w14:textId="77777777" w:rsidTr="006E2FA0">
        <w:trPr>
          <w:trHeight w:val="300"/>
        </w:trPr>
        <w:tc>
          <w:tcPr>
            <w:tcW w:w="1260" w:type="dxa"/>
            <w:tcBorders>
              <w:top w:val="nil"/>
              <w:left w:val="nil"/>
              <w:bottom w:val="nil"/>
              <w:right w:val="nil"/>
            </w:tcBorders>
            <w:noWrap/>
            <w:vAlign w:val="bottom"/>
            <w:hideMark/>
          </w:tcPr>
          <w:p w14:paraId="31C497CA"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52.225-13</w:t>
            </w:r>
          </w:p>
        </w:tc>
        <w:tc>
          <w:tcPr>
            <w:tcW w:w="7560" w:type="dxa"/>
            <w:tcBorders>
              <w:top w:val="nil"/>
              <w:left w:val="nil"/>
              <w:bottom w:val="nil"/>
              <w:right w:val="nil"/>
            </w:tcBorders>
            <w:noWrap/>
            <w:vAlign w:val="bottom"/>
            <w:hideMark/>
          </w:tcPr>
          <w:p w14:paraId="5DFFF1C1"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Restriction on Certain Foreign Purchases</w:t>
            </w:r>
          </w:p>
        </w:tc>
      </w:tr>
      <w:tr w:rsidR="006E2FA0" w:rsidRPr="00F42C14" w14:paraId="7C05D8EB" w14:textId="77777777" w:rsidTr="006E2FA0">
        <w:trPr>
          <w:trHeight w:val="300"/>
        </w:trPr>
        <w:tc>
          <w:tcPr>
            <w:tcW w:w="1260" w:type="dxa"/>
            <w:noWrap/>
          </w:tcPr>
          <w:p w14:paraId="57DC1F09" w14:textId="32418348" w:rsidR="006E2FA0" w:rsidRPr="00F42C14" w:rsidRDefault="006E2FA0" w:rsidP="00F42C14">
            <w:pPr>
              <w:rPr>
                <w:rFonts w:ascii="Calibri" w:hAnsi="Calibri" w:cs="Calibri"/>
                <w:sz w:val="22"/>
                <w:szCs w:val="22"/>
              </w:rPr>
            </w:pPr>
            <w:r>
              <w:rPr>
                <w:rFonts w:ascii="Calibri" w:hAnsi="Calibri" w:cs="Calibri"/>
                <w:sz w:val="22"/>
                <w:szCs w:val="22"/>
              </w:rPr>
              <w:t>52.226-8</w:t>
            </w:r>
          </w:p>
        </w:tc>
        <w:tc>
          <w:tcPr>
            <w:tcW w:w="7560" w:type="dxa"/>
            <w:noWrap/>
            <w:vAlign w:val="bottom"/>
          </w:tcPr>
          <w:p w14:paraId="329F78CF" w14:textId="0F2C7853" w:rsidR="006E2FA0" w:rsidRPr="00F42C14" w:rsidRDefault="006E2FA0" w:rsidP="00F42C14">
            <w:pPr>
              <w:rPr>
                <w:rFonts w:ascii="Calibri" w:hAnsi="Calibri" w:cs="Calibri"/>
                <w:sz w:val="22"/>
                <w:szCs w:val="22"/>
              </w:rPr>
            </w:pPr>
            <w:r>
              <w:rPr>
                <w:rFonts w:ascii="Calibri" w:hAnsi="Calibri" w:cs="Calibri"/>
                <w:sz w:val="22"/>
                <w:szCs w:val="22"/>
              </w:rPr>
              <w:t>Encouraging Contractor Policies to Ban Text Messaging While Driving</w:t>
            </w:r>
          </w:p>
        </w:tc>
      </w:tr>
      <w:tr w:rsidR="006E2FA0" w:rsidRPr="00F42C14" w14:paraId="36A3C193" w14:textId="77777777" w:rsidTr="006E2FA0">
        <w:trPr>
          <w:trHeight w:val="300"/>
        </w:trPr>
        <w:tc>
          <w:tcPr>
            <w:tcW w:w="1260" w:type="dxa"/>
            <w:tcBorders>
              <w:top w:val="nil"/>
              <w:left w:val="nil"/>
              <w:bottom w:val="nil"/>
              <w:right w:val="nil"/>
            </w:tcBorders>
            <w:noWrap/>
            <w:vAlign w:val="bottom"/>
            <w:hideMark/>
          </w:tcPr>
          <w:p w14:paraId="42E87F10"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52.232-33</w:t>
            </w:r>
          </w:p>
        </w:tc>
        <w:tc>
          <w:tcPr>
            <w:tcW w:w="7560" w:type="dxa"/>
            <w:tcBorders>
              <w:top w:val="nil"/>
              <w:left w:val="nil"/>
              <w:bottom w:val="nil"/>
              <w:right w:val="nil"/>
            </w:tcBorders>
            <w:noWrap/>
            <w:vAlign w:val="bottom"/>
            <w:hideMark/>
          </w:tcPr>
          <w:p w14:paraId="6C5F4F2B"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Payment by EFT-SAM</w:t>
            </w:r>
          </w:p>
        </w:tc>
      </w:tr>
      <w:tr w:rsidR="006E2FA0" w:rsidRPr="00F42C14" w14:paraId="2F22AC55" w14:textId="77777777" w:rsidTr="006E2FA0">
        <w:trPr>
          <w:trHeight w:val="300"/>
        </w:trPr>
        <w:tc>
          <w:tcPr>
            <w:tcW w:w="1260" w:type="dxa"/>
            <w:tcBorders>
              <w:top w:val="nil"/>
              <w:left w:val="nil"/>
              <w:bottom w:val="nil"/>
              <w:right w:val="nil"/>
            </w:tcBorders>
            <w:noWrap/>
            <w:vAlign w:val="bottom"/>
            <w:hideMark/>
          </w:tcPr>
          <w:p w14:paraId="1495B3EA"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52.232-36</w:t>
            </w:r>
          </w:p>
        </w:tc>
        <w:tc>
          <w:tcPr>
            <w:tcW w:w="7560" w:type="dxa"/>
            <w:tcBorders>
              <w:top w:val="nil"/>
              <w:left w:val="nil"/>
              <w:bottom w:val="nil"/>
              <w:right w:val="nil"/>
            </w:tcBorders>
            <w:noWrap/>
            <w:vAlign w:val="bottom"/>
            <w:hideMark/>
          </w:tcPr>
          <w:p w14:paraId="4E23D453" w14:textId="77777777" w:rsidR="006E2FA0" w:rsidRPr="00F42C14" w:rsidRDefault="006E2FA0" w:rsidP="00F42C14">
            <w:pPr>
              <w:rPr>
                <w:rFonts w:ascii="Calibri" w:hAnsi="Calibri" w:cs="Calibri"/>
                <w:sz w:val="22"/>
                <w:szCs w:val="22"/>
              </w:rPr>
            </w:pPr>
            <w:r w:rsidRPr="00F42C14">
              <w:rPr>
                <w:rFonts w:ascii="Calibri" w:hAnsi="Calibri" w:cs="Calibri"/>
                <w:sz w:val="22"/>
                <w:szCs w:val="22"/>
              </w:rPr>
              <w:t>Payment by Third Party</w:t>
            </w:r>
          </w:p>
        </w:tc>
      </w:tr>
    </w:tbl>
    <w:p w14:paraId="786699AC"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322547F" w14:textId="77777777"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DFARS CLAUSES AND PROVISIONS</w:t>
      </w:r>
    </w:p>
    <w:p w14:paraId="27104D1A"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376AA46E"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252.203-7000 Requirements Relating to Compensation of Former DoD Officials,</w:t>
      </w:r>
    </w:p>
    <w:p w14:paraId="1132DC77"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252.203-7002, Requirement to Inform Employees of Whistleblower Rights</w:t>
      </w:r>
    </w:p>
    <w:p w14:paraId="6740862A"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252.203-7005 Representation Relating to Compensation of Former DoD Officials</w:t>
      </w:r>
    </w:p>
    <w:p w14:paraId="3167D74B"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252.204-7003. Control of Government Personnel Work Product</w:t>
      </w:r>
    </w:p>
    <w:p w14:paraId="01712C26" w14:textId="77777777" w:rsidR="00232810" w:rsidRDefault="00232810" w:rsidP="0093480E">
      <w:pPr>
        <w:pStyle w:val="NormalWeb"/>
        <w:shd w:val="clear" w:color="auto" w:fill="F9F9F9"/>
        <w:spacing w:before="0" w:beforeAutospacing="0" w:after="0" w:afterAutospacing="0" w:line="360" w:lineRule="atLeast"/>
        <w:rPr>
          <w:color w:val="212121"/>
        </w:rPr>
      </w:pPr>
      <w:r w:rsidRPr="00232810">
        <w:rPr>
          <w:color w:val="212121"/>
        </w:rPr>
        <w:t>252.204-7004 Antiterrorism Awareness Training for Contractors.</w:t>
      </w:r>
    </w:p>
    <w:p w14:paraId="6340EA61" w14:textId="3DC6748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252.204-7008 Compliance With Safeguarding Covered Defense Information Controls</w:t>
      </w:r>
    </w:p>
    <w:p w14:paraId="33B0A0D9" w14:textId="77777777" w:rsidR="00ED6E0C" w:rsidRDefault="00ED6E0C" w:rsidP="00ED6E0C">
      <w:pPr>
        <w:pStyle w:val="NormalWeb"/>
        <w:shd w:val="clear" w:color="auto" w:fill="F9F9F9"/>
        <w:spacing w:before="0" w:beforeAutospacing="0" w:after="0" w:afterAutospacing="0" w:line="360" w:lineRule="atLeast"/>
        <w:rPr>
          <w:color w:val="212121"/>
        </w:rPr>
      </w:pPr>
      <w:r>
        <w:rPr>
          <w:color w:val="212121"/>
        </w:rPr>
        <w:t>252.204-7009 Limitations on the Use or Disclosure of Third-Party Contractor Reported Cyber Incident Information</w:t>
      </w:r>
    </w:p>
    <w:p w14:paraId="76D8B1A4" w14:textId="5FE0103F"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252.204-7012, Safeguarding </w:t>
      </w:r>
      <w:r w:rsidR="0052496A">
        <w:rPr>
          <w:color w:val="212121"/>
        </w:rPr>
        <w:t>Covered Defense Information and Cyber Incident</w:t>
      </w:r>
      <w:r w:rsidR="00190529">
        <w:rPr>
          <w:color w:val="212121"/>
        </w:rPr>
        <w:t xml:space="preserve"> Reporting</w:t>
      </w:r>
      <w:r w:rsidR="00CF6778">
        <w:rPr>
          <w:color w:val="212121"/>
        </w:rPr>
        <w:t xml:space="preserve"> (May 2024) (</w:t>
      </w:r>
      <w:r w:rsidR="005D7452">
        <w:rPr>
          <w:color w:val="212121"/>
        </w:rPr>
        <w:t>Deviation 2024-O0013)</w:t>
      </w:r>
    </w:p>
    <w:p w14:paraId="7223CBCC"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lastRenderedPageBreak/>
        <w:t>252.204-7015, Disclosure of Information to Litigation Support Contractors</w:t>
      </w:r>
    </w:p>
    <w:p w14:paraId="624E4E9D" w14:textId="77777777" w:rsidR="0093480E" w:rsidRPr="007F35D1" w:rsidRDefault="0093480E" w:rsidP="0093480E">
      <w:pPr>
        <w:pStyle w:val="NormalWeb"/>
        <w:shd w:val="clear" w:color="auto" w:fill="F9F9F9"/>
        <w:spacing w:before="0" w:beforeAutospacing="0" w:after="0" w:afterAutospacing="0" w:line="360" w:lineRule="atLeast"/>
        <w:rPr>
          <w:b/>
          <w:color w:val="212121"/>
        </w:rPr>
      </w:pPr>
      <w:r w:rsidRPr="007F35D1">
        <w:rPr>
          <w:b/>
          <w:color w:val="212121"/>
        </w:rPr>
        <w:t>252.204-7016, * See Attachment for th</w:t>
      </w:r>
      <w:r w:rsidR="003C0150">
        <w:rPr>
          <w:b/>
          <w:color w:val="212121"/>
        </w:rPr>
        <w:t>is provision.</w:t>
      </w:r>
    </w:p>
    <w:p w14:paraId="712AC076"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252-204-7017, Prohibition on the Acquisition of Covered Defense Telecommunications Equipment or Services-Representation</w:t>
      </w:r>
    </w:p>
    <w:p w14:paraId="1026707F" w14:textId="75013DB8"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252.204-7018, Prohibition on the Acquisition of Covered Defense Telecommunications Equipment or Services.</w:t>
      </w:r>
    </w:p>
    <w:p w14:paraId="4BA9C197" w14:textId="31DC3939" w:rsidR="009B37A7" w:rsidRDefault="009B37A7" w:rsidP="0093480E">
      <w:pPr>
        <w:pStyle w:val="NormalWeb"/>
        <w:shd w:val="clear" w:color="auto" w:fill="F9F9F9"/>
        <w:spacing w:before="0" w:beforeAutospacing="0" w:after="0" w:afterAutospacing="0" w:line="360" w:lineRule="atLeast"/>
        <w:rPr>
          <w:color w:val="212121"/>
        </w:rPr>
      </w:pPr>
      <w:r>
        <w:rPr>
          <w:color w:val="212121"/>
        </w:rPr>
        <w:t xml:space="preserve">252.204-7019, </w:t>
      </w:r>
      <w:r w:rsidRPr="009B37A7">
        <w:rPr>
          <w:b/>
          <w:bCs/>
          <w:color w:val="212121"/>
        </w:rPr>
        <w:t>*See Attachment for this provision.</w:t>
      </w:r>
      <w:r w:rsidR="00F775EF">
        <w:rPr>
          <w:b/>
          <w:bCs/>
          <w:color w:val="212121"/>
        </w:rPr>
        <w:t xml:space="preserve"> </w:t>
      </w:r>
    </w:p>
    <w:p w14:paraId="79A376C6" w14:textId="688C0E9B" w:rsidR="009B37A7" w:rsidRPr="00840584" w:rsidRDefault="009B37A7" w:rsidP="0093480E">
      <w:pPr>
        <w:pStyle w:val="NormalWeb"/>
        <w:shd w:val="clear" w:color="auto" w:fill="F9F9F9"/>
        <w:spacing w:before="0" w:beforeAutospacing="0" w:after="0" w:afterAutospacing="0" w:line="360" w:lineRule="atLeast"/>
        <w:rPr>
          <w:color w:val="212121"/>
        </w:rPr>
      </w:pPr>
      <w:r>
        <w:rPr>
          <w:color w:val="212121"/>
        </w:rPr>
        <w:t xml:space="preserve">252.204-7020, </w:t>
      </w:r>
      <w:r>
        <w:rPr>
          <w:rFonts w:ascii="Roboto" w:hAnsi="Roboto"/>
          <w:color w:val="4D5156"/>
          <w:sz w:val="21"/>
          <w:szCs w:val="21"/>
          <w:shd w:val="clear" w:color="auto" w:fill="FFFFFF"/>
        </w:rPr>
        <w:t> </w:t>
      </w:r>
      <w:r w:rsidRPr="009B37A7">
        <w:rPr>
          <w:shd w:val="clear" w:color="auto" w:fill="FFFFFF"/>
        </w:rPr>
        <w:t>NIST SP 800-171 DoD Assessment Requirements</w:t>
      </w:r>
      <w:r w:rsidR="004A3D2C">
        <w:rPr>
          <w:shd w:val="clear" w:color="auto" w:fill="FFFFFF"/>
        </w:rPr>
        <w:t xml:space="preserve"> </w:t>
      </w:r>
    </w:p>
    <w:p w14:paraId="21489BE1" w14:textId="4ED45419" w:rsidR="00561A71" w:rsidRDefault="00C74665" w:rsidP="0093480E">
      <w:pPr>
        <w:pStyle w:val="NormalWeb"/>
        <w:shd w:val="clear" w:color="auto" w:fill="F9F9F9"/>
        <w:spacing w:before="0" w:beforeAutospacing="0" w:after="0" w:afterAutospacing="0" w:line="360" w:lineRule="atLeast"/>
        <w:rPr>
          <w:color w:val="212121"/>
        </w:rPr>
      </w:pPr>
      <w:r w:rsidRPr="00C74665">
        <w:rPr>
          <w:color w:val="212121"/>
        </w:rPr>
        <w:t>252.204-7024 Notice on the Use of the Supplier Performance Risk System</w:t>
      </w:r>
    </w:p>
    <w:p w14:paraId="2DB674E8" w14:textId="23DE46A3"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252.209-7999, Representation by Corporations regarding an Unpaid Delinquent Tax Liability</w:t>
      </w:r>
    </w:p>
    <w:p w14:paraId="1B1230DE" w14:textId="60193469" w:rsidR="00996AE5" w:rsidRDefault="00996AE5" w:rsidP="0093480E">
      <w:pPr>
        <w:pStyle w:val="NormalWeb"/>
        <w:shd w:val="clear" w:color="auto" w:fill="F9F9F9"/>
        <w:spacing w:before="0" w:beforeAutospacing="0" w:after="0" w:afterAutospacing="0" w:line="360" w:lineRule="atLeast"/>
        <w:rPr>
          <w:color w:val="212121"/>
        </w:rPr>
      </w:pPr>
      <w:r>
        <w:rPr>
          <w:color w:val="212121"/>
        </w:rPr>
        <w:t xml:space="preserve">252.211-7003, Item Unique Identification and Valuation </w:t>
      </w:r>
    </w:p>
    <w:p w14:paraId="346127EE" w14:textId="1CC8BF49" w:rsidR="00C02B09" w:rsidRDefault="00C02B09" w:rsidP="0093480E">
      <w:pPr>
        <w:pStyle w:val="NormalWeb"/>
        <w:shd w:val="clear" w:color="auto" w:fill="F9F9F9"/>
        <w:spacing w:before="0" w:beforeAutospacing="0" w:after="0" w:afterAutospacing="0" w:line="360" w:lineRule="atLeast"/>
        <w:rPr>
          <w:color w:val="212121"/>
        </w:rPr>
      </w:pPr>
      <w:r w:rsidRPr="00C02B09">
        <w:rPr>
          <w:color w:val="212121"/>
        </w:rPr>
        <w:t>252.213-7000</w:t>
      </w:r>
      <w:r w:rsidR="00726884">
        <w:rPr>
          <w:color w:val="212121"/>
        </w:rPr>
        <w:t xml:space="preserve"> </w:t>
      </w:r>
      <w:r w:rsidRPr="00C02B09">
        <w:rPr>
          <w:color w:val="212121"/>
        </w:rPr>
        <w:t>Notice to Prospective Suppliers on Use of Supplier Performance Risk System in Past Performance Evaluations.</w:t>
      </w:r>
    </w:p>
    <w:p w14:paraId="2CC03E96" w14:textId="2676740C"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252.223-7006, Prohibition on Storage, Treatment, and Disposal of Toxic or Hazardous Materials.</w:t>
      </w:r>
    </w:p>
    <w:p w14:paraId="294EC34F" w14:textId="29B7E7FA" w:rsidR="003378D2" w:rsidRDefault="003378D2" w:rsidP="0093480E">
      <w:pPr>
        <w:pStyle w:val="NormalWeb"/>
        <w:shd w:val="clear" w:color="auto" w:fill="F9F9F9"/>
        <w:spacing w:before="0" w:beforeAutospacing="0" w:after="0" w:afterAutospacing="0" w:line="360" w:lineRule="atLeast"/>
        <w:rPr>
          <w:color w:val="212121"/>
        </w:rPr>
      </w:pPr>
      <w:r w:rsidRPr="00840584">
        <w:rPr>
          <w:color w:val="212121"/>
        </w:rPr>
        <w:t>252.223-7008  Prohibition of Hexavalent Chromium</w:t>
      </w:r>
    </w:p>
    <w:p w14:paraId="57FB012A" w14:textId="41FC93C2" w:rsidR="006355B1" w:rsidRPr="006355B1" w:rsidRDefault="006355B1" w:rsidP="006355B1">
      <w:pPr>
        <w:pStyle w:val="NormalWeb"/>
        <w:shd w:val="clear" w:color="auto" w:fill="F9F9F9"/>
        <w:spacing w:line="360" w:lineRule="atLeast"/>
        <w:ind w:left="360" w:hanging="360"/>
        <w:rPr>
          <w:color w:val="212121"/>
        </w:rPr>
      </w:pPr>
      <w:r w:rsidRPr="006355B1">
        <w:rPr>
          <w:color w:val="212121"/>
        </w:rPr>
        <w:t>252.225-7001 Buy American and Balance of Payments Program</w:t>
      </w:r>
    </w:p>
    <w:p w14:paraId="53689115" w14:textId="5394008B" w:rsidR="006355B1" w:rsidRPr="006355B1" w:rsidRDefault="006355B1" w:rsidP="006355B1">
      <w:pPr>
        <w:pStyle w:val="NormalWeb"/>
        <w:shd w:val="clear" w:color="auto" w:fill="F9F9F9"/>
        <w:spacing w:line="360" w:lineRule="atLeast"/>
        <w:ind w:left="360" w:hanging="360"/>
        <w:rPr>
          <w:color w:val="212121"/>
        </w:rPr>
      </w:pPr>
      <w:r w:rsidRPr="006355B1">
        <w:rPr>
          <w:color w:val="212121"/>
        </w:rPr>
        <w:t>252.225-7002 Qualifying Country Sources as Subcontractors</w:t>
      </w:r>
    </w:p>
    <w:p w14:paraId="5071200A" w14:textId="77777777" w:rsidR="00B17E02" w:rsidRPr="00840584" w:rsidRDefault="00B17E02" w:rsidP="00B17E02">
      <w:pPr>
        <w:pStyle w:val="NormalWeb"/>
        <w:shd w:val="clear" w:color="auto" w:fill="F9F9F9"/>
        <w:spacing w:before="0" w:beforeAutospacing="0" w:after="0" w:afterAutospacing="0" w:line="360" w:lineRule="atLeast"/>
        <w:rPr>
          <w:color w:val="212121"/>
        </w:rPr>
      </w:pPr>
      <w:r w:rsidRPr="00840584">
        <w:rPr>
          <w:color w:val="212121"/>
        </w:rPr>
        <w:t>252.225-7048, Export Controlled Items</w:t>
      </w:r>
    </w:p>
    <w:p w14:paraId="40CC3F3A" w14:textId="7DDB5248" w:rsidR="003A11BD" w:rsidRPr="003A11BD" w:rsidRDefault="003A11BD" w:rsidP="003A11BD">
      <w:pPr>
        <w:pStyle w:val="NormalWeb"/>
        <w:shd w:val="clear" w:color="auto" w:fill="F9F9F9"/>
        <w:spacing w:line="360" w:lineRule="atLeast"/>
        <w:rPr>
          <w:color w:val="212121"/>
        </w:rPr>
      </w:pPr>
      <w:r w:rsidRPr="003A11BD">
        <w:rPr>
          <w:color w:val="212121"/>
        </w:rPr>
        <w:t>252.225-7059</w:t>
      </w:r>
      <w:r>
        <w:rPr>
          <w:color w:val="212121"/>
        </w:rPr>
        <w:t xml:space="preserve"> </w:t>
      </w:r>
      <w:r w:rsidRPr="003A11BD">
        <w:rPr>
          <w:color w:val="212121"/>
        </w:rPr>
        <w:t>Prohibition on Certain Procurements from the Xinjiang Uyghur Autonomous Region - Representation</w:t>
      </w:r>
    </w:p>
    <w:p w14:paraId="0062A72C" w14:textId="646D0B45" w:rsidR="003A11BD" w:rsidRDefault="003A11BD" w:rsidP="003A11BD">
      <w:pPr>
        <w:pStyle w:val="NormalWeb"/>
        <w:shd w:val="clear" w:color="auto" w:fill="F9F9F9"/>
        <w:spacing w:before="0" w:beforeAutospacing="0" w:after="0" w:afterAutospacing="0" w:line="360" w:lineRule="atLeast"/>
        <w:rPr>
          <w:color w:val="212121"/>
        </w:rPr>
      </w:pPr>
      <w:r w:rsidRPr="003A11BD">
        <w:rPr>
          <w:color w:val="212121"/>
        </w:rPr>
        <w:t>252.225-7060</w:t>
      </w:r>
      <w:r>
        <w:rPr>
          <w:color w:val="212121"/>
        </w:rPr>
        <w:t xml:space="preserve"> </w:t>
      </w:r>
      <w:r w:rsidRPr="003A11BD">
        <w:rPr>
          <w:color w:val="212121"/>
        </w:rPr>
        <w:t>Prohibition on Certain Procurements from the Xinjiang Uyghur Autonomous Region</w:t>
      </w:r>
    </w:p>
    <w:p w14:paraId="0A95AB32" w14:textId="77777777" w:rsidR="00DC205B" w:rsidRDefault="00DC205B" w:rsidP="00DC205B">
      <w:pPr>
        <w:pStyle w:val="NormalWeb"/>
        <w:shd w:val="clear" w:color="auto" w:fill="F9F9F9"/>
        <w:spacing w:before="0" w:beforeAutospacing="0" w:after="0" w:afterAutospacing="0" w:line="360" w:lineRule="atLeast"/>
        <w:rPr>
          <w:color w:val="212121"/>
        </w:rPr>
      </w:pPr>
      <w:r w:rsidRPr="00A02B27">
        <w:rPr>
          <w:color w:val="212121"/>
        </w:rPr>
        <w:t>252.231-7000, Supplemental Cost Principles.</w:t>
      </w:r>
    </w:p>
    <w:p w14:paraId="343436C0" w14:textId="6FE5B34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252.232-7003, Electronic Submission of Payment Requests</w:t>
      </w:r>
    </w:p>
    <w:p w14:paraId="52253918" w14:textId="5A1BA261" w:rsidR="0093480E" w:rsidRPr="00840584" w:rsidRDefault="0093480E" w:rsidP="0093480E">
      <w:pPr>
        <w:pStyle w:val="NormalWeb"/>
        <w:shd w:val="clear" w:color="auto" w:fill="F9F9F9"/>
        <w:spacing w:before="0" w:beforeAutospacing="0" w:after="0" w:afterAutospacing="0" w:line="360" w:lineRule="atLeast"/>
        <w:rPr>
          <w:color w:val="212121"/>
        </w:rPr>
      </w:pPr>
      <w:r w:rsidRPr="00127F5C">
        <w:rPr>
          <w:color w:val="212121"/>
        </w:rPr>
        <w:t>252.232-7006, Wide Area Workflow Payment Instructions</w:t>
      </w:r>
      <w:r w:rsidR="000147E3">
        <w:rPr>
          <w:color w:val="212121"/>
        </w:rPr>
        <w:t xml:space="preserve"> </w:t>
      </w:r>
      <w:r w:rsidR="008534A7">
        <w:rPr>
          <w:color w:val="C00000"/>
        </w:rPr>
        <w:t xml:space="preserve"> </w:t>
      </w:r>
      <w:r w:rsidR="008534A7" w:rsidRPr="008534A7">
        <w:t>*</w:t>
      </w:r>
      <w:r w:rsidR="008534A7" w:rsidRPr="008534A7">
        <w:rPr>
          <w:b/>
          <w:bCs/>
        </w:rPr>
        <w:t>See Attachment for Full Text</w:t>
      </w:r>
    </w:p>
    <w:p w14:paraId="790C2349" w14:textId="727B5284"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252.232-7010, Levies on Contract Payments</w:t>
      </w:r>
    </w:p>
    <w:p w14:paraId="61B291FE"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252.243-7001, Pricing of Contract Modifications</w:t>
      </w:r>
    </w:p>
    <w:p w14:paraId="1A979B76"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252.243-7002, Requests for Equitable Adjustment</w:t>
      </w:r>
    </w:p>
    <w:p w14:paraId="4533BDB5"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252.244-7000, Subcontracts for Commercial Items</w:t>
      </w:r>
    </w:p>
    <w:p w14:paraId="7E7423EC"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252.247-7023, Transportation of Supplies By Sea</w:t>
      </w:r>
    </w:p>
    <w:p w14:paraId="48930F3E" w14:textId="77777777" w:rsidR="0093480E" w:rsidRDefault="0093480E" w:rsidP="0093480E">
      <w:pPr>
        <w:pStyle w:val="NormalWeb"/>
        <w:shd w:val="clear" w:color="auto" w:fill="F9F9F9"/>
        <w:spacing w:before="0" w:beforeAutospacing="0" w:after="0" w:afterAutospacing="0" w:line="360" w:lineRule="atLeast"/>
        <w:rPr>
          <w:color w:val="212121"/>
        </w:rPr>
      </w:pPr>
    </w:p>
    <w:p w14:paraId="4CBC96C3" w14:textId="77777777" w:rsidR="0093480E" w:rsidRDefault="0093480E" w:rsidP="0093480E">
      <w:pPr>
        <w:pStyle w:val="NormalWeb"/>
        <w:shd w:val="clear" w:color="auto" w:fill="F9F9F9"/>
        <w:spacing w:before="0" w:beforeAutospacing="0" w:after="0" w:afterAutospacing="0" w:line="360" w:lineRule="atLeast"/>
        <w:rPr>
          <w:color w:val="212121"/>
        </w:rPr>
      </w:pPr>
      <w:r>
        <w:rPr>
          <w:color w:val="212121"/>
        </w:rPr>
        <w:t>Note: V</w:t>
      </w:r>
      <w:r w:rsidRPr="00840584">
        <w:rPr>
          <w:color w:val="212121"/>
        </w:rPr>
        <w:t>endor shall list the country of origin for each line item.</w:t>
      </w:r>
    </w:p>
    <w:p w14:paraId="79F09D7D"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ED6BEC5"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lastRenderedPageBreak/>
        <w:t>DLAD CLAUSES AND PROVISIONS (See Attachment for Full Text)</w:t>
      </w:r>
      <w:r w:rsidRPr="00840584">
        <w:rPr>
          <w:color w:val="212121"/>
        </w:rPr>
        <w:br/>
        <w:t> </w:t>
      </w:r>
    </w:p>
    <w:p w14:paraId="2F6156DF" w14:textId="15A4C0A7" w:rsidR="0093480E" w:rsidRPr="00840584" w:rsidRDefault="008C17A8" w:rsidP="0093480E">
      <w:pPr>
        <w:pStyle w:val="NormalWeb"/>
        <w:shd w:val="clear" w:color="auto" w:fill="F9F9F9"/>
        <w:spacing w:before="0" w:beforeAutospacing="0" w:after="0" w:afterAutospacing="0" w:line="360" w:lineRule="atLeast"/>
        <w:rPr>
          <w:color w:val="212121"/>
        </w:rPr>
      </w:pPr>
      <w:r>
        <w:rPr>
          <w:color w:val="212121"/>
        </w:rPr>
        <w:t>54</w:t>
      </w:r>
      <w:r w:rsidR="0093480E" w:rsidRPr="00840584">
        <w:rPr>
          <w:color w:val="212121"/>
        </w:rPr>
        <w:t>52.233-9001, Disputes:  Agreement to Use Alternative Disputes Resolution</w:t>
      </w:r>
    </w:p>
    <w:p w14:paraId="444E718B" w14:textId="77777777" w:rsidR="0093480E" w:rsidRDefault="0093480E" w:rsidP="0093480E">
      <w:pPr>
        <w:pStyle w:val="NormalWeb"/>
        <w:shd w:val="clear" w:color="auto" w:fill="F9F9F9"/>
        <w:spacing w:before="0" w:beforeAutospacing="0" w:after="0" w:afterAutospacing="0" w:line="360" w:lineRule="atLeast"/>
        <w:rPr>
          <w:color w:val="212121"/>
        </w:rPr>
      </w:pPr>
    </w:p>
    <w:p w14:paraId="1066B4BF" w14:textId="77777777" w:rsidR="0093480E" w:rsidRDefault="0093480E" w:rsidP="0093480E">
      <w:pPr>
        <w:pStyle w:val="NormalWeb"/>
        <w:shd w:val="clear" w:color="auto" w:fill="F9F9F9"/>
        <w:spacing w:before="0" w:beforeAutospacing="0" w:after="0" w:afterAutospacing="0" w:line="360" w:lineRule="atLeast"/>
        <w:rPr>
          <w:color w:val="212121"/>
        </w:rPr>
      </w:pPr>
      <w:r>
        <w:rPr>
          <w:rStyle w:val="Strong"/>
          <w:color w:val="212121"/>
        </w:rPr>
        <w:t xml:space="preserve">DLA PROCUREMENT NOTES </w:t>
      </w:r>
      <w:r w:rsidRPr="00840584">
        <w:rPr>
          <w:rStyle w:val="Strong"/>
          <w:color w:val="212121"/>
        </w:rPr>
        <w:t>(See Attachment for Full Text)</w:t>
      </w:r>
    </w:p>
    <w:p w14:paraId="4F30AF4B" w14:textId="77777777" w:rsidR="0093480E" w:rsidRDefault="0093480E" w:rsidP="0093480E">
      <w:pPr>
        <w:pStyle w:val="NormalWeb"/>
        <w:shd w:val="clear" w:color="auto" w:fill="F9F9F9"/>
        <w:spacing w:before="0" w:beforeAutospacing="0" w:after="0" w:afterAutospacing="0" w:line="360" w:lineRule="atLeast"/>
        <w:rPr>
          <w:color w:val="212121"/>
        </w:rPr>
      </w:pPr>
    </w:p>
    <w:p w14:paraId="3FC7085A" w14:textId="7131392E" w:rsidR="00AB1150" w:rsidRPr="00D06D56" w:rsidRDefault="00AB1150" w:rsidP="0093480E">
      <w:pPr>
        <w:autoSpaceDE w:val="0"/>
        <w:autoSpaceDN w:val="0"/>
        <w:adjustRightInd w:val="0"/>
        <w:rPr>
          <w:bCs/>
          <w:color w:val="FF0000"/>
          <w:sz w:val="24"/>
          <w:szCs w:val="24"/>
        </w:rPr>
      </w:pPr>
      <w:r>
        <w:rPr>
          <w:bCs/>
          <w:color w:val="000000"/>
          <w:sz w:val="24"/>
          <w:szCs w:val="24"/>
        </w:rPr>
        <w:t>C01</w:t>
      </w:r>
      <w:r w:rsidR="00D06D56">
        <w:rPr>
          <w:bCs/>
          <w:color w:val="000000"/>
          <w:sz w:val="24"/>
          <w:szCs w:val="24"/>
        </w:rPr>
        <w:t xml:space="preserve"> Superseded Part Numbered Items (SEP 2016)</w:t>
      </w:r>
    </w:p>
    <w:p w14:paraId="38308270" w14:textId="1058F54B" w:rsidR="0093480E" w:rsidRPr="00155A33" w:rsidRDefault="0093480E" w:rsidP="0093480E">
      <w:pPr>
        <w:autoSpaceDE w:val="0"/>
        <w:autoSpaceDN w:val="0"/>
        <w:adjustRightInd w:val="0"/>
        <w:rPr>
          <w:bCs/>
          <w:color w:val="000000"/>
          <w:sz w:val="24"/>
          <w:szCs w:val="24"/>
        </w:rPr>
      </w:pPr>
      <w:r w:rsidRPr="00155A33">
        <w:rPr>
          <w:bCs/>
          <w:color w:val="000000"/>
          <w:sz w:val="24"/>
          <w:szCs w:val="24"/>
        </w:rPr>
        <w:t>C02 Manufacturing Phase-Out or Discontinuation of Production, Diminishing Sources, and Obsolete Materials or Components (DEC 2016)</w:t>
      </w:r>
    </w:p>
    <w:p w14:paraId="3808D170" w14:textId="6B38CA47" w:rsidR="0093480E" w:rsidRPr="00155A33" w:rsidRDefault="0093480E" w:rsidP="0093480E">
      <w:pPr>
        <w:autoSpaceDE w:val="0"/>
        <w:autoSpaceDN w:val="0"/>
        <w:adjustRightInd w:val="0"/>
        <w:rPr>
          <w:bCs/>
          <w:color w:val="000000"/>
          <w:sz w:val="24"/>
          <w:szCs w:val="24"/>
        </w:rPr>
      </w:pPr>
      <w:r w:rsidRPr="00155A33">
        <w:rPr>
          <w:bCs/>
          <w:color w:val="000000"/>
          <w:sz w:val="24"/>
          <w:szCs w:val="24"/>
        </w:rPr>
        <w:t>C03 Contractor Retention of Supply Chain Traceability Documentation (</w:t>
      </w:r>
      <w:r w:rsidR="0062598C">
        <w:rPr>
          <w:bCs/>
          <w:color w:val="000000"/>
          <w:sz w:val="24"/>
          <w:szCs w:val="24"/>
        </w:rPr>
        <w:t>MAR 2023</w:t>
      </w:r>
      <w:r w:rsidRPr="00155A33">
        <w:rPr>
          <w:bCs/>
          <w:color w:val="000000"/>
          <w:sz w:val="24"/>
          <w:szCs w:val="24"/>
        </w:rPr>
        <w:t>)</w:t>
      </w:r>
    </w:p>
    <w:p w14:paraId="45578BDB" w14:textId="086B80AB" w:rsidR="0093480E" w:rsidRPr="00155A33" w:rsidRDefault="0093480E" w:rsidP="0093480E">
      <w:pPr>
        <w:autoSpaceDE w:val="0"/>
        <w:autoSpaceDN w:val="0"/>
        <w:adjustRightInd w:val="0"/>
        <w:rPr>
          <w:bCs/>
          <w:sz w:val="24"/>
          <w:szCs w:val="24"/>
        </w:rPr>
      </w:pPr>
      <w:r w:rsidRPr="00155A33">
        <w:rPr>
          <w:color w:val="000000"/>
          <w:sz w:val="24"/>
          <w:szCs w:val="24"/>
        </w:rPr>
        <w:t xml:space="preserve">C04 </w:t>
      </w:r>
      <w:r w:rsidRPr="00155A33">
        <w:rPr>
          <w:bCs/>
          <w:sz w:val="24"/>
          <w:szCs w:val="24"/>
        </w:rPr>
        <w:t>Unused Former Government Surplus Property (DEC 2016)</w:t>
      </w:r>
    </w:p>
    <w:p w14:paraId="4A9D260D" w14:textId="77777777" w:rsidR="0093480E" w:rsidRPr="00155A33" w:rsidRDefault="0093480E" w:rsidP="0093480E">
      <w:pPr>
        <w:autoSpaceDE w:val="0"/>
        <w:autoSpaceDN w:val="0"/>
        <w:adjustRightInd w:val="0"/>
        <w:rPr>
          <w:bCs/>
          <w:sz w:val="24"/>
          <w:szCs w:val="24"/>
        </w:rPr>
      </w:pPr>
      <w:r w:rsidRPr="00155A33">
        <w:rPr>
          <w:bCs/>
          <w:sz w:val="24"/>
          <w:szCs w:val="24"/>
        </w:rPr>
        <w:t>C14 Repackaging or Relabeling to Correct Deficiencies (AUG 2017)</w:t>
      </w:r>
    </w:p>
    <w:p w14:paraId="09C9A43B" w14:textId="77777777" w:rsidR="0093480E" w:rsidRPr="00155A33" w:rsidRDefault="0093480E" w:rsidP="0093480E">
      <w:pPr>
        <w:autoSpaceDE w:val="0"/>
        <w:autoSpaceDN w:val="0"/>
        <w:adjustRightInd w:val="0"/>
        <w:rPr>
          <w:bCs/>
          <w:color w:val="000000"/>
          <w:sz w:val="24"/>
          <w:szCs w:val="24"/>
        </w:rPr>
      </w:pPr>
      <w:r w:rsidRPr="00155A33">
        <w:rPr>
          <w:bCs/>
          <w:color w:val="000000"/>
          <w:sz w:val="24"/>
          <w:szCs w:val="24"/>
        </w:rPr>
        <w:t>C20 Vendor Shipment Module (VSM) (AUG 2017)</w:t>
      </w:r>
    </w:p>
    <w:p w14:paraId="17AE274E" w14:textId="77777777" w:rsidR="0093480E" w:rsidRDefault="0093480E" w:rsidP="0093480E">
      <w:pPr>
        <w:autoSpaceDE w:val="0"/>
        <w:autoSpaceDN w:val="0"/>
        <w:adjustRightInd w:val="0"/>
        <w:rPr>
          <w:bCs/>
          <w:sz w:val="24"/>
          <w:szCs w:val="24"/>
        </w:rPr>
      </w:pPr>
      <w:r w:rsidRPr="00155A33">
        <w:rPr>
          <w:bCs/>
          <w:sz w:val="24"/>
          <w:szCs w:val="24"/>
        </w:rPr>
        <w:t>E05 Product Verification Testing (JUN 2018)</w:t>
      </w:r>
    </w:p>
    <w:p w14:paraId="0F2693D6" w14:textId="33609501" w:rsidR="0093480E" w:rsidRPr="00155A33" w:rsidRDefault="0093480E" w:rsidP="0093480E">
      <w:pPr>
        <w:autoSpaceDE w:val="0"/>
        <w:autoSpaceDN w:val="0"/>
        <w:adjustRightInd w:val="0"/>
        <w:rPr>
          <w:bCs/>
          <w:sz w:val="24"/>
          <w:szCs w:val="24"/>
        </w:rPr>
      </w:pPr>
      <w:r w:rsidRPr="00155A33">
        <w:rPr>
          <w:bCs/>
          <w:sz w:val="24"/>
          <w:szCs w:val="24"/>
        </w:rPr>
        <w:t>H10 Requires No Access to DLA Controlled Technical Data or Information for Contract Performance (FEB 2020)</w:t>
      </w:r>
    </w:p>
    <w:p w14:paraId="56022A92" w14:textId="1F33C36A" w:rsidR="0093480E" w:rsidRPr="00155A33" w:rsidRDefault="0093480E" w:rsidP="0093480E">
      <w:pPr>
        <w:autoSpaceDE w:val="0"/>
        <w:autoSpaceDN w:val="0"/>
        <w:adjustRightInd w:val="0"/>
        <w:rPr>
          <w:bCs/>
          <w:sz w:val="24"/>
          <w:szCs w:val="24"/>
        </w:rPr>
      </w:pPr>
      <w:bookmarkStart w:id="0" w:name="_Hlk171418280"/>
      <w:r w:rsidRPr="00155A33">
        <w:rPr>
          <w:bCs/>
          <w:sz w:val="24"/>
          <w:szCs w:val="24"/>
        </w:rPr>
        <w:t>L04 Offers for Part Numbered Items (SEP 2016)</w:t>
      </w:r>
      <w:bookmarkEnd w:id="0"/>
    </w:p>
    <w:p w14:paraId="2C27F4DD" w14:textId="77777777" w:rsidR="0093480E" w:rsidRDefault="0093480E" w:rsidP="0093480E">
      <w:pPr>
        <w:autoSpaceDE w:val="0"/>
        <w:autoSpaceDN w:val="0"/>
        <w:adjustRightInd w:val="0"/>
        <w:rPr>
          <w:bCs/>
          <w:sz w:val="24"/>
          <w:szCs w:val="24"/>
        </w:rPr>
      </w:pPr>
      <w:r w:rsidRPr="00155A33">
        <w:rPr>
          <w:bCs/>
          <w:sz w:val="24"/>
          <w:szCs w:val="24"/>
        </w:rPr>
        <w:t>L06 Agency Protests (DEC 2016)</w:t>
      </w:r>
    </w:p>
    <w:p w14:paraId="2E94B236" w14:textId="0A9169BD" w:rsidR="00AD3D9D" w:rsidRPr="00155A33" w:rsidRDefault="00AD3D9D" w:rsidP="0093480E">
      <w:pPr>
        <w:autoSpaceDE w:val="0"/>
        <w:autoSpaceDN w:val="0"/>
        <w:adjustRightInd w:val="0"/>
        <w:rPr>
          <w:bCs/>
          <w:sz w:val="24"/>
          <w:szCs w:val="24"/>
        </w:rPr>
      </w:pPr>
      <w:r>
        <w:rPr>
          <w:bCs/>
          <w:sz w:val="24"/>
          <w:szCs w:val="24"/>
        </w:rPr>
        <w:t>L08 Use of Supplier Performance Risk System (SPRS) in Past Performance Evaluations</w:t>
      </w:r>
    </w:p>
    <w:p w14:paraId="5B4664B1" w14:textId="77777777" w:rsidR="0093480E" w:rsidRPr="00155A33" w:rsidRDefault="0093480E" w:rsidP="0093480E">
      <w:pPr>
        <w:autoSpaceDE w:val="0"/>
        <w:autoSpaceDN w:val="0"/>
        <w:adjustRightInd w:val="0"/>
        <w:rPr>
          <w:bCs/>
          <w:sz w:val="24"/>
          <w:szCs w:val="24"/>
        </w:rPr>
      </w:pPr>
      <w:r w:rsidRPr="00155A33">
        <w:rPr>
          <w:bCs/>
          <w:sz w:val="24"/>
          <w:szCs w:val="24"/>
        </w:rPr>
        <w:t>L31 Additive Manufacturing (JUN 2018)</w:t>
      </w:r>
    </w:p>
    <w:p w14:paraId="3691C4E3" w14:textId="697B4C9E" w:rsidR="0093480E" w:rsidRPr="00155A33" w:rsidRDefault="0093480E" w:rsidP="0093480E">
      <w:pPr>
        <w:autoSpaceDE w:val="0"/>
        <w:autoSpaceDN w:val="0"/>
        <w:adjustRightInd w:val="0"/>
        <w:rPr>
          <w:bCs/>
          <w:sz w:val="24"/>
          <w:szCs w:val="24"/>
        </w:rPr>
      </w:pPr>
      <w:r w:rsidRPr="00155A33">
        <w:rPr>
          <w:bCs/>
          <w:sz w:val="24"/>
          <w:szCs w:val="24"/>
        </w:rPr>
        <w:t>M05 Evaluation Factor for Unused Former Government Surplus Property (SEP 2016)</w:t>
      </w:r>
    </w:p>
    <w:p w14:paraId="68EC5886" w14:textId="3A3739CB" w:rsidR="0057511D" w:rsidRDefault="00694F28" w:rsidP="0093480E">
      <w:pPr>
        <w:autoSpaceDE w:val="0"/>
        <w:autoSpaceDN w:val="0"/>
        <w:adjustRightInd w:val="0"/>
        <w:rPr>
          <w:sz w:val="24"/>
          <w:szCs w:val="24"/>
        </w:rPr>
      </w:pPr>
      <w:bookmarkStart w:id="1" w:name="_Hlk171418315"/>
      <w:r w:rsidRPr="00694F28">
        <w:rPr>
          <w:sz w:val="24"/>
          <w:szCs w:val="24"/>
        </w:rPr>
        <w:t>M06 Evaluation of Offers for Part Numbered Items (SEP 2016)</w:t>
      </w:r>
      <w:bookmarkEnd w:id="1"/>
    </w:p>
    <w:p w14:paraId="069B091F" w14:textId="77777777" w:rsidR="00694F28" w:rsidRDefault="00694F28" w:rsidP="0093480E">
      <w:pPr>
        <w:autoSpaceDE w:val="0"/>
        <w:autoSpaceDN w:val="0"/>
        <w:adjustRightInd w:val="0"/>
        <w:rPr>
          <w:sz w:val="24"/>
          <w:szCs w:val="24"/>
        </w:rPr>
      </w:pPr>
    </w:p>
    <w:p w14:paraId="5D3BEBFB" w14:textId="77777777" w:rsidR="00694F28" w:rsidRPr="00155A33" w:rsidRDefault="00694F28" w:rsidP="0093480E">
      <w:pPr>
        <w:autoSpaceDE w:val="0"/>
        <w:autoSpaceDN w:val="0"/>
        <w:adjustRightInd w:val="0"/>
        <w:rPr>
          <w:sz w:val="24"/>
          <w:szCs w:val="24"/>
        </w:rPr>
      </w:pPr>
    </w:p>
    <w:p w14:paraId="219073A4"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t>LOCAL CLAUSES (See Attachment for Full Text)</w:t>
      </w:r>
      <w:r w:rsidRPr="00840584">
        <w:rPr>
          <w:color w:val="212121"/>
        </w:rPr>
        <w:t>:</w:t>
      </w:r>
    </w:p>
    <w:p w14:paraId="3DB11A91" w14:textId="77777777" w:rsidR="0093480E" w:rsidRDefault="0093480E" w:rsidP="0093480E">
      <w:pPr>
        <w:pStyle w:val="NormalWeb"/>
        <w:shd w:val="clear" w:color="auto" w:fill="F9F9F9"/>
        <w:spacing w:before="0" w:beforeAutospacing="0" w:after="0" w:afterAutospacing="0" w:line="360" w:lineRule="atLeast"/>
        <w:rPr>
          <w:color w:val="212121"/>
        </w:rPr>
      </w:pPr>
    </w:p>
    <w:p w14:paraId="4E550B29"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A1: Additional Information</w:t>
      </w:r>
    </w:p>
    <w:p w14:paraId="14CE28C2" w14:textId="73B0E5E7" w:rsidR="00FB13F9" w:rsidRPr="00176446" w:rsidRDefault="00FB13F9" w:rsidP="0093480E">
      <w:pPr>
        <w:pStyle w:val="NormalWeb"/>
        <w:shd w:val="clear" w:color="auto" w:fill="F9F9F9"/>
        <w:spacing w:before="0" w:beforeAutospacing="0" w:after="0" w:afterAutospacing="0" w:line="360" w:lineRule="atLeast"/>
        <w:rPr>
          <w:color w:val="212121"/>
          <w:sz w:val="22"/>
          <w:szCs w:val="22"/>
        </w:rPr>
      </w:pPr>
      <w:r>
        <w:rPr>
          <w:color w:val="212121"/>
        </w:rPr>
        <w:t>YM3 A3: Government Purchase Card Method of Payment Additional Info</w:t>
      </w:r>
    </w:p>
    <w:p w14:paraId="2F99FF9C" w14:textId="1CAEE85F"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C500: Mercury Control (Supplies)</w:t>
      </w:r>
    </w:p>
    <w:p w14:paraId="41EFC3BC" w14:textId="545AE495" w:rsidR="0093480E" w:rsidRPr="006E2FA0" w:rsidRDefault="0093480E" w:rsidP="0093480E">
      <w:pPr>
        <w:pStyle w:val="NormalWeb"/>
        <w:shd w:val="clear" w:color="auto" w:fill="F9F9F9"/>
        <w:spacing w:before="0" w:beforeAutospacing="0" w:after="0" w:afterAutospacing="0" w:line="360" w:lineRule="atLeast"/>
      </w:pPr>
      <w:r w:rsidRPr="006E2FA0">
        <w:t>YM3 C528: Specification Changes</w:t>
      </w:r>
    </w:p>
    <w:p w14:paraId="3350BB03" w14:textId="6470C1DB" w:rsidR="007824D8" w:rsidRPr="006E2FA0" w:rsidRDefault="007824D8" w:rsidP="007824D8">
      <w:pPr>
        <w:pStyle w:val="NormalWeb"/>
        <w:shd w:val="clear" w:color="auto" w:fill="F9F9F9"/>
        <w:spacing w:before="0" w:beforeAutospacing="0" w:after="0" w:afterAutospacing="0" w:line="360" w:lineRule="atLeast"/>
      </w:pPr>
      <w:bookmarkStart w:id="2" w:name="_Hlk171418411"/>
      <w:r w:rsidRPr="006E2FA0">
        <w:t xml:space="preserve">YM3 D2.2: Marking of Shipments </w:t>
      </w:r>
      <w:bookmarkEnd w:id="2"/>
    </w:p>
    <w:p w14:paraId="56D1E557" w14:textId="54C9E0F9" w:rsidR="0093480E" w:rsidRPr="006E2FA0" w:rsidRDefault="0093480E" w:rsidP="0093480E">
      <w:pPr>
        <w:pStyle w:val="NormalWeb"/>
        <w:shd w:val="clear" w:color="auto" w:fill="F9F9F9"/>
        <w:spacing w:before="0" w:beforeAutospacing="0" w:after="0" w:afterAutospacing="0" w:line="360" w:lineRule="atLeast"/>
      </w:pPr>
      <w:r w:rsidRPr="006E2FA0">
        <w:t xml:space="preserve">YM3 D4: Preparation for Delivery </w:t>
      </w:r>
    </w:p>
    <w:p w14:paraId="4D582168" w14:textId="0057A391"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D8: Prohibited Packing Materials</w:t>
      </w:r>
    </w:p>
    <w:p w14:paraId="490674B6"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E2: Inspection and Acceptance (Destination)</w:t>
      </w:r>
    </w:p>
    <w:p w14:paraId="17B85378" w14:textId="1546B326"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YM3 F500: Consignment Instructions for Deliveries to the Portsmouth Naval Shipyard</w:t>
      </w:r>
    </w:p>
    <w:p w14:paraId="1566E4E9" w14:textId="5FC8984E" w:rsidR="0093480E" w:rsidRPr="004B1BE7" w:rsidRDefault="0093480E" w:rsidP="0093480E">
      <w:pPr>
        <w:pStyle w:val="NormalWeb"/>
        <w:shd w:val="clear" w:color="auto" w:fill="F9F9F9"/>
        <w:spacing w:before="0" w:beforeAutospacing="0" w:after="0" w:afterAutospacing="0" w:line="360" w:lineRule="atLeast"/>
        <w:rPr>
          <w:color w:val="FF0000"/>
        </w:rPr>
      </w:pPr>
      <w:r w:rsidRPr="00840584">
        <w:rPr>
          <w:color w:val="212121"/>
        </w:rPr>
        <w:t>YM3 M8: Single Award for All Items</w:t>
      </w:r>
    </w:p>
    <w:p w14:paraId="2768689B" w14:textId="77777777" w:rsidR="0093480E" w:rsidRDefault="0093480E" w:rsidP="0093480E">
      <w:pPr>
        <w:pStyle w:val="NormalWeb"/>
        <w:shd w:val="clear" w:color="auto" w:fill="F9F9F9"/>
        <w:spacing w:before="0" w:beforeAutospacing="0" w:after="0" w:afterAutospacing="0" w:line="360" w:lineRule="atLeast"/>
        <w:rPr>
          <w:color w:val="212121"/>
        </w:rPr>
      </w:pPr>
    </w:p>
    <w:p w14:paraId="6B81D15B"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Quoters are reminded to include a completed copy of 52.212-3 and it’s ALT I if not updated in SAM.</w:t>
      </w:r>
    </w:p>
    <w:p w14:paraId="6E498219"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510E49B" w14:textId="3A84AA19" w:rsidR="0093480E" w:rsidRPr="006E2FA0" w:rsidRDefault="0093480E" w:rsidP="0093480E">
      <w:pPr>
        <w:pStyle w:val="NormalWeb"/>
        <w:shd w:val="clear" w:color="auto" w:fill="F9F9F9"/>
        <w:spacing w:before="0" w:beforeAutospacing="0" w:after="0" w:afterAutospacing="0" w:line="360" w:lineRule="atLeast"/>
      </w:pPr>
      <w:r w:rsidRPr="00840584">
        <w:rPr>
          <w:color w:val="212121"/>
        </w:rPr>
        <w:lastRenderedPageBreak/>
        <w:t xml:space="preserve">This </w:t>
      </w:r>
      <w:r w:rsidRPr="006E2FA0">
        <w:t>announcement will close </w:t>
      </w:r>
      <w:r w:rsidR="006E2FA0" w:rsidRPr="006E2FA0">
        <w:rPr>
          <w:rStyle w:val="Strong"/>
        </w:rPr>
        <w:t>5/15/2026 at 4:00 PM EST</w:t>
      </w:r>
      <w:r w:rsidRPr="006E2FA0">
        <w:t xml:space="preserve">.  The Point of Contact for this solicitation is </w:t>
      </w:r>
      <w:r w:rsidR="006E2FA0" w:rsidRPr="006E2FA0">
        <w:t>Thomas Apple</w:t>
      </w:r>
      <w:r w:rsidRPr="006E2FA0">
        <w:t xml:space="preserve"> who can be reached at</w:t>
      </w:r>
      <w:r w:rsidR="00155A33" w:rsidRPr="006E2FA0">
        <w:t xml:space="preserve"> </w:t>
      </w:r>
      <w:r w:rsidR="006E2FA0" w:rsidRPr="006E2FA0">
        <w:t>Thomas.AppleJr@dla.mil</w:t>
      </w:r>
      <w:r w:rsidRPr="006E2FA0">
        <w:t>. All responsible sources may submit a quote which shall be considered by the agency.  </w:t>
      </w:r>
    </w:p>
    <w:p w14:paraId="441EDAF6" w14:textId="77777777" w:rsidR="0093480E" w:rsidRPr="006E2FA0" w:rsidRDefault="0093480E" w:rsidP="0093480E">
      <w:pPr>
        <w:pStyle w:val="NormalWeb"/>
        <w:shd w:val="clear" w:color="auto" w:fill="F9F9F9"/>
        <w:spacing w:before="0" w:beforeAutospacing="0" w:after="0" w:afterAutospacing="0" w:line="360" w:lineRule="atLeast"/>
      </w:pPr>
      <w:r w:rsidRPr="006E2FA0">
        <w:t> </w:t>
      </w:r>
    </w:p>
    <w:p w14:paraId="6EC2E23C"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System for Award Management (SAM).  Quoters must be registered in the SAM database to be considered for award.  Registration is free and can be completed online at </w:t>
      </w:r>
      <w:hyperlink r:id="rId9" w:history="1">
        <w:r w:rsidRPr="00D238BC">
          <w:rPr>
            <w:rStyle w:val="Hyperlink"/>
          </w:rPr>
          <w:t>http://www.sam.gov/</w:t>
        </w:r>
      </w:hyperlink>
      <w:r w:rsidRPr="00840584">
        <w:rPr>
          <w:color w:val="212121"/>
        </w:rPr>
        <w:t>.</w:t>
      </w:r>
    </w:p>
    <w:p w14:paraId="456E13F4"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2B0050BB" w14:textId="29F04C56"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t>If not the actual manufacturer – Manufacturer’s Name, Location, and Business Size must be provided.</w:t>
      </w:r>
    </w:p>
    <w:p w14:paraId="4625EEA6" w14:textId="77777777" w:rsidR="0093480E" w:rsidRDefault="0093480E" w:rsidP="0093480E">
      <w:pPr>
        <w:pStyle w:val="NormalWeb"/>
        <w:shd w:val="clear" w:color="auto" w:fill="F9F9F9"/>
        <w:spacing w:before="0" w:beforeAutospacing="0" w:after="0" w:afterAutospacing="0" w:line="360" w:lineRule="atLeast"/>
        <w:rPr>
          <w:rStyle w:val="Strong"/>
          <w:color w:val="212121"/>
        </w:rPr>
      </w:pPr>
    </w:p>
    <w:p w14:paraId="3841328B" w14:textId="5281C03B"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 xml:space="preserve">Please submit </w:t>
      </w:r>
      <w:r w:rsidR="0066180C">
        <w:rPr>
          <w:rStyle w:val="Strong"/>
          <w:color w:val="212121"/>
        </w:rPr>
        <w:t>quotations</w:t>
      </w:r>
      <w:r w:rsidRPr="00840584">
        <w:rPr>
          <w:rStyle w:val="Strong"/>
          <w:color w:val="212121"/>
        </w:rPr>
        <w:t xml:space="preserve"> vi</w:t>
      </w:r>
      <w:r>
        <w:rPr>
          <w:rStyle w:val="Strong"/>
          <w:color w:val="212121"/>
        </w:rPr>
        <w:t>a email at</w:t>
      </w:r>
      <w:r w:rsidR="006E2FA0">
        <w:rPr>
          <w:color w:val="FF0000"/>
        </w:rPr>
        <w:t xml:space="preserve"> </w:t>
      </w:r>
      <w:hyperlink r:id="rId10" w:history="1">
        <w:r w:rsidR="006E2FA0" w:rsidRPr="00440E1E">
          <w:rPr>
            <w:rStyle w:val="Hyperlink"/>
          </w:rPr>
          <w:t>Thomas.AppleJr@dla.mil</w:t>
        </w:r>
      </w:hyperlink>
      <w:r w:rsidR="006E2FA0">
        <w:rPr>
          <w:color w:val="FF0000"/>
        </w:rPr>
        <w:t xml:space="preserve"> </w:t>
      </w:r>
    </w:p>
    <w:p w14:paraId="383CC8FA" w14:textId="6616D01A" w:rsidR="0093480E" w:rsidRPr="00840584" w:rsidRDefault="0066180C" w:rsidP="0093480E">
      <w:pPr>
        <w:pStyle w:val="NormalWeb"/>
        <w:shd w:val="clear" w:color="auto" w:fill="F9F9F9"/>
        <w:spacing w:before="0" w:beforeAutospacing="0" w:after="0" w:afterAutospacing="0" w:line="360" w:lineRule="atLeast"/>
        <w:rPr>
          <w:color w:val="212121"/>
        </w:rPr>
      </w:pPr>
      <w:r w:rsidRPr="0066180C">
        <w:rPr>
          <w:color w:val="212121"/>
        </w:rPr>
        <w:t xml:space="preserve">Quotes also to: </w:t>
      </w:r>
      <w:hyperlink r:id="rId11" w:history="1">
        <w:r w:rsidRPr="00B56067">
          <w:rPr>
            <w:rStyle w:val="Hyperlink"/>
          </w:rPr>
          <w:t>DLA-KME-QUOTATIONS@DLA.MIL</w:t>
        </w:r>
      </w:hyperlink>
      <w:r>
        <w:rPr>
          <w:color w:val="212121"/>
        </w:rPr>
        <w:t xml:space="preserve"> </w:t>
      </w:r>
    </w:p>
    <w:p w14:paraId="3808A19F" w14:textId="77777777" w:rsidR="00081B8B" w:rsidRDefault="00081B8B" w:rsidP="0093480E">
      <w:pPr>
        <w:pStyle w:val="NormalWeb"/>
        <w:shd w:val="clear" w:color="auto" w:fill="F9F9F9"/>
        <w:spacing w:before="0" w:beforeAutospacing="0" w:after="0" w:afterAutospacing="0" w:line="360" w:lineRule="atLeast"/>
        <w:rPr>
          <w:rStyle w:val="Strong"/>
          <w:color w:val="212121"/>
        </w:rPr>
      </w:pPr>
    </w:p>
    <w:p w14:paraId="3B4FF406" w14:textId="1EABEECD" w:rsidR="00081B8B" w:rsidRDefault="00081B8B" w:rsidP="0093480E">
      <w:pPr>
        <w:pStyle w:val="NormalWeb"/>
        <w:shd w:val="clear" w:color="auto" w:fill="F9F9F9"/>
        <w:spacing w:before="0" w:beforeAutospacing="0" w:after="0" w:afterAutospacing="0" w:line="360" w:lineRule="atLeast"/>
        <w:rPr>
          <w:rStyle w:val="Strong"/>
          <w:color w:val="212121"/>
        </w:rPr>
      </w:pPr>
      <w:r w:rsidRPr="00081B8B">
        <w:rPr>
          <w:rStyle w:val="Strong"/>
          <w:color w:val="212121"/>
        </w:rPr>
        <w:t>All quotes shall include price(s), FOB point, Cage Code, a point of contact, name and phone number, GSA contract number if applicable, business size under the NAICS Code, whether or not your company prefers payment by Government Commercial Purchase Card (GCPC)</w:t>
      </w:r>
      <w:r w:rsidR="00280532">
        <w:rPr>
          <w:rStyle w:val="Strong"/>
          <w:color w:val="212121"/>
        </w:rPr>
        <w:t>*</w:t>
      </w:r>
      <w:r w:rsidRPr="00081B8B">
        <w:rPr>
          <w:rStyle w:val="Strong"/>
          <w:color w:val="212121"/>
        </w:rPr>
        <w:t xml:space="preserve"> or Wide Area Workflow (WAWF). Please note that the Government’s terms for payment for this requirement are Net 30 Days AFTER acceptance of material. </w:t>
      </w:r>
      <w:r w:rsidR="00FC19BD" w:rsidRPr="00FC19BD">
        <w:rPr>
          <w:b/>
          <w:bCs/>
          <w:color w:val="212121"/>
        </w:rPr>
        <w:t xml:space="preserve">Please note, if selecting GPC, the Government does NOT utilize third party payment entities (Zelle, Venmo, </w:t>
      </w:r>
      <w:r w:rsidR="00B24074" w:rsidRPr="00FC19BD">
        <w:rPr>
          <w:b/>
          <w:bCs/>
          <w:color w:val="212121"/>
        </w:rPr>
        <w:t>PayPal</w:t>
      </w:r>
      <w:r w:rsidR="00FC19BD" w:rsidRPr="00FC19BD">
        <w:rPr>
          <w:b/>
          <w:bCs/>
          <w:color w:val="212121"/>
        </w:rPr>
        <w:t>, etc.)</w:t>
      </w:r>
      <w:r w:rsidR="00573C2E">
        <w:rPr>
          <w:b/>
          <w:bCs/>
          <w:color w:val="212121"/>
        </w:rPr>
        <w:t xml:space="preserve"> </w:t>
      </w:r>
      <w:r w:rsidRPr="00081B8B">
        <w:rPr>
          <w:rStyle w:val="Strong"/>
          <w:color w:val="212121"/>
        </w:rPr>
        <w:t>Each response must clearly indicate the capability of the quoter to meet all specifications and requirements.</w:t>
      </w:r>
    </w:p>
    <w:p w14:paraId="42FBE73A" w14:textId="1719D819" w:rsidR="00280532" w:rsidRPr="00280532" w:rsidRDefault="00280532" w:rsidP="00280532">
      <w:pPr>
        <w:pStyle w:val="NormalWeb"/>
        <w:shd w:val="clear" w:color="auto" w:fill="F9F9F9"/>
        <w:spacing w:line="360" w:lineRule="atLeast"/>
        <w:rPr>
          <w:b/>
          <w:bCs/>
          <w:color w:val="212121"/>
        </w:rPr>
      </w:pPr>
      <w:r>
        <w:rPr>
          <w:rStyle w:val="Strong"/>
          <w:color w:val="212121"/>
        </w:rPr>
        <w:t xml:space="preserve">*If selecting GCPC as the preferred method of payment, please be advised that per DFARS </w:t>
      </w:r>
      <w:r w:rsidRPr="00280532">
        <w:rPr>
          <w:b/>
          <w:bCs/>
          <w:color w:val="212121"/>
        </w:rPr>
        <w:t>232.7002</w:t>
      </w:r>
      <w:r>
        <w:rPr>
          <w:b/>
          <w:bCs/>
          <w:color w:val="212121"/>
        </w:rPr>
        <w:t>, a receiving report MUST be entered into WAWF.</w:t>
      </w:r>
      <w:r w:rsidRPr="00280532">
        <w:rPr>
          <w:b/>
          <w:bCs/>
          <w:color w:val="212121"/>
        </w:rPr>
        <w:t xml:space="preserve"> </w:t>
      </w:r>
    </w:p>
    <w:p w14:paraId="28023E2C" w14:textId="54E26B58" w:rsidR="00280532" w:rsidRDefault="00280532" w:rsidP="0093480E">
      <w:pPr>
        <w:pStyle w:val="NormalWeb"/>
        <w:shd w:val="clear" w:color="auto" w:fill="F9F9F9"/>
        <w:spacing w:before="0" w:beforeAutospacing="0" w:after="0" w:afterAutospacing="0" w:line="360" w:lineRule="atLeast"/>
        <w:rPr>
          <w:rStyle w:val="Strong"/>
          <w:color w:val="212121"/>
        </w:rPr>
      </w:pPr>
    </w:p>
    <w:p w14:paraId="31191AD0" w14:textId="77777777" w:rsidR="00FD6737" w:rsidRDefault="00FD6737" w:rsidP="00D87D96">
      <w:pPr>
        <w:jc w:val="both"/>
        <w:rPr>
          <w:b/>
        </w:rPr>
      </w:pPr>
    </w:p>
    <w:p w14:paraId="3344F33F" w14:textId="75E14425" w:rsidR="00081B8B" w:rsidRDefault="00081B8B" w:rsidP="00D87D96">
      <w:pPr>
        <w:jc w:val="both"/>
        <w:rPr>
          <w:b/>
        </w:rPr>
      </w:pPr>
      <w:r w:rsidRPr="00081B8B">
        <w:rPr>
          <w:b/>
        </w:rPr>
        <w:t>******* END OF COMBINED SYNOPSIS/SOLICITATION ********</w:t>
      </w:r>
    </w:p>
    <w:sectPr w:rsidR="00081B8B">
      <w:pgSz w:w="12240" w:h="15840" w:code="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08"/>
    <w:multiLevelType w:val="hybridMultilevel"/>
    <w:tmpl w:val="435E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616BA"/>
    <w:multiLevelType w:val="hybridMultilevel"/>
    <w:tmpl w:val="4546F32E"/>
    <w:lvl w:ilvl="0" w:tplc="79AC3F42">
      <w:start w:val="2"/>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EF5D0D"/>
    <w:multiLevelType w:val="hybridMultilevel"/>
    <w:tmpl w:val="08D07AF6"/>
    <w:lvl w:ilvl="0" w:tplc="D25A83AE">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C2EFA"/>
    <w:multiLevelType w:val="hybridMultilevel"/>
    <w:tmpl w:val="C4B26E18"/>
    <w:lvl w:ilvl="0" w:tplc="E392F190">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D3016"/>
    <w:multiLevelType w:val="hybridMultilevel"/>
    <w:tmpl w:val="BD7606D2"/>
    <w:lvl w:ilvl="0" w:tplc="CAA0D4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63AE6"/>
    <w:multiLevelType w:val="hybridMultilevel"/>
    <w:tmpl w:val="FB56C24A"/>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AD032F"/>
    <w:multiLevelType w:val="hybridMultilevel"/>
    <w:tmpl w:val="949800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FC74361"/>
    <w:multiLevelType w:val="hybridMultilevel"/>
    <w:tmpl w:val="F2124BE8"/>
    <w:lvl w:ilvl="0" w:tplc="BDEED33A">
      <w:start w:val="1"/>
      <w:numFmt w:val="decimalZero"/>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76404"/>
    <w:multiLevelType w:val="hybridMultilevel"/>
    <w:tmpl w:val="BB7AF030"/>
    <w:lvl w:ilvl="0" w:tplc="601212D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BA1CB5"/>
    <w:multiLevelType w:val="hybridMultilevel"/>
    <w:tmpl w:val="8FC61BBC"/>
    <w:lvl w:ilvl="0" w:tplc="0630E2F0">
      <w:start w:val="12"/>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55A6ACC"/>
    <w:multiLevelType w:val="hybridMultilevel"/>
    <w:tmpl w:val="7964877C"/>
    <w:lvl w:ilvl="0" w:tplc="4D1E031A">
      <w:start w:val="2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58B53B2"/>
    <w:multiLevelType w:val="hybridMultilevel"/>
    <w:tmpl w:val="4AB45168"/>
    <w:lvl w:ilvl="0" w:tplc="A7BC5528">
      <w:start w:val="3"/>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7715A8"/>
    <w:multiLevelType w:val="hybridMultilevel"/>
    <w:tmpl w:val="934E9CFE"/>
    <w:lvl w:ilvl="0" w:tplc="56EABCA4">
      <w:start w:val="22"/>
      <w:numFmt w:val="decimal"/>
      <w:lvlText w:val="%1."/>
      <w:lvlJc w:val="left"/>
      <w:pPr>
        <w:tabs>
          <w:tab w:val="num" w:pos="750"/>
        </w:tabs>
        <w:ind w:left="750" w:hanging="39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872226E"/>
    <w:multiLevelType w:val="hybridMultilevel"/>
    <w:tmpl w:val="B47EEA06"/>
    <w:lvl w:ilvl="0" w:tplc="59580F28">
      <w:start w:val="22"/>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C331DE"/>
    <w:multiLevelType w:val="hybridMultilevel"/>
    <w:tmpl w:val="A48C22D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06B08E7"/>
    <w:multiLevelType w:val="hybridMultilevel"/>
    <w:tmpl w:val="9368865E"/>
    <w:lvl w:ilvl="0" w:tplc="6B96C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983323"/>
    <w:multiLevelType w:val="hybridMultilevel"/>
    <w:tmpl w:val="158CD8DE"/>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949356C"/>
    <w:multiLevelType w:val="hybridMultilevel"/>
    <w:tmpl w:val="8FFC1F4C"/>
    <w:lvl w:ilvl="0" w:tplc="1D62919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276A0D"/>
    <w:multiLevelType w:val="hybridMultilevel"/>
    <w:tmpl w:val="D0D4149E"/>
    <w:lvl w:ilvl="0" w:tplc="8C4EF5A8">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81436"/>
    <w:multiLevelType w:val="hybridMultilevel"/>
    <w:tmpl w:val="7DF6DB36"/>
    <w:lvl w:ilvl="0" w:tplc="8E908C5E">
      <w:start w:val="26"/>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AAB034C"/>
    <w:multiLevelType w:val="hybridMultilevel"/>
    <w:tmpl w:val="D788028C"/>
    <w:lvl w:ilvl="0" w:tplc="7BEA57C0">
      <w:start w:val="1"/>
      <w:numFmt w:val="decimalZero"/>
      <w:lvlText w:val="%1"/>
      <w:lvlJc w:val="left"/>
      <w:pPr>
        <w:ind w:left="720" w:hanging="69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1" w15:restartNumberingAfterBreak="0">
    <w:nsid w:val="73537881"/>
    <w:multiLevelType w:val="hybridMultilevel"/>
    <w:tmpl w:val="EB083B34"/>
    <w:lvl w:ilvl="0" w:tplc="0BEA4A3A">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4A12856"/>
    <w:multiLevelType w:val="hybridMultilevel"/>
    <w:tmpl w:val="A2506F44"/>
    <w:lvl w:ilvl="0" w:tplc="983EE722">
      <w:start w:val="1"/>
      <w:numFmt w:val="decimalZero"/>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203548">
    <w:abstractNumId w:val="8"/>
  </w:num>
  <w:num w:numId="2" w16cid:durableId="1303777718">
    <w:abstractNumId w:val="21"/>
  </w:num>
  <w:num w:numId="3" w16cid:durableId="258762534">
    <w:abstractNumId w:val="16"/>
  </w:num>
  <w:num w:numId="4" w16cid:durableId="906376639">
    <w:abstractNumId w:val="14"/>
  </w:num>
  <w:num w:numId="5" w16cid:durableId="2145460908">
    <w:abstractNumId w:val="6"/>
  </w:num>
  <w:num w:numId="6" w16cid:durableId="686830717">
    <w:abstractNumId w:val="5"/>
  </w:num>
  <w:num w:numId="7" w16cid:durableId="1369598771">
    <w:abstractNumId w:val="9"/>
  </w:num>
  <w:num w:numId="8" w16cid:durableId="301084032">
    <w:abstractNumId w:val="13"/>
  </w:num>
  <w:num w:numId="9" w16cid:durableId="1631939781">
    <w:abstractNumId w:val="19"/>
  </w:num>
  <w:num w:numId="10" w16cid:durableId="1587113236">
    <w:abstractNumId w:val="12"/>
  </w:num>
  <w:num w:numId="11" w16cid:durableId="1194926816">
    <w:abstractNumId w:val="10"/>
  </w:num>
  <w:num w:numId="12" w16cid:durableId="62527035">
    <w:abstractNumId w:val="7"/>
  </w:num>
  <w:num w:numId="13" w16cid:durableId="477693843">
    <w:abstractNumId w:val="1"/>
  </w:num>
  <w:num w:numId="14" w16cid:durableId="496697877">
    <w:abstractNumId w:val="22"/>
  </w:num>
  <w:num w:numId="15" w16cid:durableId="1206723008">
    <w:abstractNumId w:val="3"/>
  </w:num>
  <w:num w:numId="16" w16cid:durableId="951668217">
    <w:abstractNumId w:val="2"/>
  </w:num>
  <w:num w:numId="17" w16cid:durableId="1857498027">
    <w:abstractNumId w:val="18"/>
  </w:num>
  <w:num w:numId="18" w16cid:durableId="862476197">
    <w:abstractNumId w:val="20"/>
  </w:num>
  <w:num w:numId="19" w16cid:durableId="1182012996">
    <w:abstractNumId w:val="11"/>
  </w:num>
  <w:num w:numId="20" w16cid:durableId="1783645777">
    <w:abstractNumId w:val="15"/>
  </w:num>
  <w:num w:numId="21" w16cid:durableId="745300147">
    <w:abstractNumId w:val="17"/>
  </w:num>
  <w:num w:numId="22" w16cid:durableId="263075016">
    <w:abstractNumId w:val="0"/>
  </w:num>
  <w:num w:numId="23" w16cid:durableId="2035031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B9B"/>
    <w:rsid w:val="000037C5"/>
    <w:rsid w:val="000074D8"/>
    <w:rsid w:val="000078FB"/>
    <w:rsid w:val="00007E09"/>
    <w:rsid w:val="000102A4"/>
    <w:rsid w:val="000147E3"/>
    <w:rsid w:val="00014B19"/>
    <w:rsid w:val="000277AB"/>
    <w:rsid w:val="000311BA"/>
    <w:rsid w:val="00031488"/>
    <w:rsid w:val="00031587"/>
    <w:rsid w:val="00037495"/>
    <w:rsid w:val="00037BB9"/>
    <w:rsid w:val="00040827"/>
    <w:rsid w:val="00040E4B"/>
    <w:rsid w:val="000430E0"/>
    <w:rsid w:val="000466C9"/>
    <w:rsid w:val="00051074"/>
    <w:rsid w:val="000541FE"/>
    <w:rsid w:val="000568D2"/>
    <w:rsid w:val="000614CD"/>
    <w:rsid w:val="00062BA1"/>
    <w:rsid w:val="00071C35"/>
    <w:rsid w:val="000722A4"/>
    <w:rsid w:val="000726AC"/>
    <w:rsid w:val="00072D6A"/>
    <w:rsid w:val="00076ADC"/>
    <w:rsid w:val="00080459"/>
    <w:rsid w:val="00081B8B"/>
    <w:rsid w:val="00087E32"/>
    <w:rsid w:val="00087F30"/>
    <w:rsid w:val="000923AC"/>
    <w:rsid w:val="0009328E"/>
    <w:rsid w:val="00094E63"/>
    <w:rsid w:val="000A0815"/>
    <w:rsid w:val="000A2EA2"/>
    <w:rsid w:val="000A31C3"/>
    <w:rsid w:val="000B4BDC"/>
    <w:rsid w:val="000C14C2"/>
    <w:rsid w:val="000C286B"/>
    <w:rsid w:val="000C2F2A"/>
    <w:rsid w:val="000C4E99"/>
    <w:rsid w:val="000D24A3"/>
    <w:rsid w:val="000D26E0"/>
    <w:rsid w:val="000D3F27"/>
    <w:rsid w:val="000E0CA3"/>
    <w:rsid w:val="000E53DB"/>
    <w:rsid w:val="000E79C4"/>
    <w:rsid w:val="000F0627"/>
    <w:rsid w:val="000F11FD"/>
    <w:rsid w:val="0010075B"/>
    <w:rsid w:val="00101781"/>
    <w:rsid w:val="001026F5"/>
    <w:rsid w:val="00103178"/>
    <w:rsid w:val="00106B18"/>
    <w:rsid w:val="00120A87"/>
    <w:rsid w:val="00122AAE"/>
    <w:rsid w:val="001244E4"/>
    <w:rsid w:val="00127F5C"/>
    <w:rsid w:val="001325B4"/>
    <w:rsid w:val="001350FC"/>
    <w:rsid w:val="001371FE"/>
    <w:rsid w:val="001408E4"/>
    <w:rsid w:val="00155A33"/>
    <w:rsid w:val="00161EFB"/>
    <w:rsid w:val="001630A6"/>
    <w:rsid w:val="001636A8"/>
    <w:rsid w:val="00163BD6"/>
    <w:rsid w:val="001724F7"/>
    <w:rsid w:val="00173061"/>
    <w:rsid w:val="00176446"/>
    <w:rsid w:val="00177A7E"/>
    <w:rsid w:val="001851E0"/>
    <w:rsid w:val="00187B9B"/>
    <w:rsid w:val="00190187"/>
    <w:rsid w:val="00190529"/>
    <w:rsid w:val="00191FE7"/>
    <w:rsid w:val="0019313A"/>
    <w:rsid w:val="001A1598"/>
    <w:rsid w:val="001B0757"/>
    <w:rsid w:val="001B27C6"/>
    <w:rsid w:val="001B5140"/>
    <w:rsid w:val="001B69B6"/>
    <w:rsid w:val="001C1EF6"/>
    <w:rsid w:val="001C3CF4"/>
    <w:rsid w:val="001C3D6E"/>
    <w:rsid w:val="001D518C"/>
    <w:rsid w:val="001D576B"/>
    <w:rsid w:val="001D7291"/>
    <w:rsid w:val="001E086B"/>
    <w:rsid w:val="001E3CC1"/>
    <w:rsid w:val="001E6637"/>
    <w:rsid w:val="001E6FCE"/>
    <w:rsid w:val="001F22CD"/>
    <w:rsid w:val="001F2386"/>
    <w:rsid w:val="001F2D2E"/>
    <w:rsid w:val="001F45B8"/>
    <w:rsid w:val="001F537D"/>
    <w:rsid w:val="001F5F75"/>
    <w:rsid w:val="001F6288"/>
    <w:rsid w:val="0020075E"/>
    <w:rsid w:val="002008ED"/>
    <w:rsid w:val="00207A70"/>
    <w:rsid w:val="002101BC"/>
    <w:rsid w:val="00210206"/>
    <w:rsid w:val="00213C0D"/>
    <w:rsid w:val="00214302"/>
    <w:rsid w:val="00222E83"/>
    <w:rsid w:val="00225641"/>
    <w:rsid w:val="00225FF7"/>
    <w:rsid w:val="00232810"/>
    <w:rsid w:val="00233003"/>
    <w:rsid w:val="00236D20"/>
    <w:rsid w:val="0023701C"/>
    <w:rsid w:val="00244D86"/>
    <w:rsid w:val="00245BFE"/>
    <w:rsid w:val="002531A8"/>
    <w:rsid w:val="002569F6"/>
    <w:rsid w:val="00261FEA"/>
    <w:rsid w:val="0026758E"/>
    <w:rsid w:val="0027224A"/>
    <w:rsid w:val="00273A87"/>
    <w:rsid w:val="002755A4"/>
    <w:rsid w:val="00280532"/>
    <w:rsid w:val="00285887"/>
    <w:rsid w:val="00287CD9"/>
    <w:rsid w:val="0029085B"/>
    <w:rsid w:val="002923CE"/>
    <w:rsid w:val="002961F4"/>
    <w:rsid w:val="002A7279"/>
    <w:rsid w:val="002A75C0"/>
    <w:rsid w:val="002B034D"/>
    <w:rsid w:val="002B1B72"/>
    <w:rsid w:val="002B609A"/>
    <w:rsid w:val="002C446E"/>
    <w:rsid w:val="002C6291"/>
    <w:rsid w:val="002C6446"/>
    <w:rsid w:val="002C7E74"/>
    <w:rsid w:val="002D030E"/>
    <w:rsid w:val="002D13EA"/>
    <w:rsid w:val="002D6CEF"/>
    <w:rsid w:val="002D7731"/>
    <w:rsid w:val="002E0FFC"/>
    <w:rsid w:val="002E3A5B"/>
    <w:rsid w:val="002F2EB2"/>
    <w:rsid w:val="002F3107"/>
    <w:rsid w:val="002F3A5C"/>
    <w:rsid w:val="00301F02"/>
    <w:rsid w:val="003036A8"/>
    <w:rsid w:val="003119CC"/>
    <w:rsid w:val="00315D21"/>
    <w:rsid w:val="00316945"/>
    <w:rsid w:val="00327FC3"/>
    <w:rsid w:val="003351D6"/>
    <w:rsid w:val="003378D2"/>
    <w:rsid w:val="0034052D"/>
    <w:rsid w:val="00340BFD"/>
    <w:rsid w:val="00340F06"/>
    <w:rsid w:val="0034659E"/>
    <w:rsid w:val="00351F4A"/>
    <w:rsid w:val="0035206C"/>
    <w:rsid w:val="00353A72"/>
    <w:rsid w:val="00356BA0"/>
    <w:rsid w:val="00357956"/>
    <w:rsid w:val="003615EB"/>
    <w:rsid w:val="00363FD8"/>
    <w:rsid w:val="0036712D"/>
    <w:rsid w:val="0037185B"/>
    <w:rsid w:val="00373F66"/>
    <w:rsid w:val="00375928"/>
    <w:rsid w:val="00375E4C"/>
    <w:rsid w:val="00381ACE"/>
    <w:rsid w:val="00387051"/>
    <w:rsid w:val="0039144C"/>
    <w:rsid w:val="00393F30"/>
    <w:rsid w:val="00396797"/>
    <w:rsid w:val="003A11BD"/>
    <w:rsid w:val="003A1957"/>
    <w:rsid w:val="003A1A15"/>
    <w:rsid w:val="003A2E03"/>
    <w:rsid w:val="003A63BA"/>
    <w:rsid w:val="003A6A86"/>
    <w:rsid w:val="003B3699"/>
    <w:rsid w:val="003B6FA6"/>
    <w:rsid w:val="003C0150"/>
    <w:rsid w:val="003C12CE"/>
    <w:rsid w:val="003C29C0"/>
    <w:rsid w:val="003C3C77"/>
    <w:rsid w:val="003C7DBB"/>
    <w:rsid w:val="003D42A9"/>
    <w:rsid w:val="003D56FB"/>
    <w:rsid w:val="003D5F33"/>
    <w:rsid w:val="003D7717"/>
    <w:rsid w:val="003E381E"/>
    <w:rsid w:val="003E5266"/>
    <w:rsid w:val="003E5CBD"/>
    <w:rsid w:val="003F38C3"/>
    <w:rsid w:val="003F3F5D"/>
    <w:rsid w:val="003F52A4"/>
    <w:rsid w:val="00402DD5"/>
    <w:rsid w:val="00405E16"/>
    <w:rsid w:val="004101E3"/>
    <w:rsid w:val="004417FD"/>
    <w:rsid w:val="00443901"/>
    <w:rsid w:val="00453DA8"/>
    <w:rsid w:val="004540C3"/>
    <w:rsid w:val="00454C9B"/>
    <w:rsid w:val="00455FB7"/>
    <w:rsid w:val="00457BE6"/>
    <w:rsid w:val="00461E1F"/>
    <w:rsid w:val="00467AEB"/>
    <w:rsid w:val="004703BD"/>
    <w:rsid w:val="00473745"/>
    <w:rsid w:val="00473C53"/>
    <w:rsid w:val="00484D7A"/>
    <w:rsid w:val="00491530"/>
    <w:rsid w:val="004950C3"/>
    <w:rsid w:val="004953B0"/>
    <w:rsid w:val="00496F33"/>
    <w:rsid w:val="004A3636"/>
    <w:rsid w:val="004A383C"/>
    <w:rsid w:val="004A3D2C"/>
    <w:rsid w:val="004B1BE7"/>
    <w:rsid w:val="004B46ED"/>
    <w:rsid w:val="004B5B5D"/>
    <w:rsid w:val="004C3672"/>
    <w:rsid w:val="004C7F40"/>
    <w:rsid w:val="004D45C8"/>
    <w:rsid w:val="004D4E5A"/>
    <w:rsid w:val="004E2DEA"/>
    <w:rsid w:val="004E552B"/>
    <w:rsid w:val="004E764D"/>
    <w:rsid w:val="004E7800"/>
    <w:rsid w:val="004F1086"/>
    <w:rsid w:val="004F30EC"/>
    <w:rsid w:val="004F47F3"/>
    <w:rsid w:val="004F4F76"/>
    <w:rsid w:val="004F6667"/>
    <w:rsid w:val="004F7D16"/>
    <w:rsid w:val="005000BB"/>
    <w:rsid w:val="00515FB2"/>
    <w:rsid w:val="0052496A"/>
    <w:rsid w:val="00530B00"/>
    <w:rsid w:val="00532EAF"/>
    <w:rsid w:val="00533210"/>
    <w:rsid w:val="005352FD"/>
    <w:rsid w:val="005369EF"/>
    <w:rsid w:val="005378A9"/>
    <w:rsid w:val="00540E1C"/>
    <w:rsid w:val="0054427E"/>
    <w:rsid w:val="00546B7D"/>
    <w:rsid w:val="00547BC0"/>
    <w:rsid w:val="00550D59"/>
    <w:rsid w:val="005517D3"/>
    <w:rsid w:val="00561A71"/>
    <w:rsid w:val="00570690"/>
    <w:rsid w:val="0057306F"/>
    <w:rsid w:val="00573C2E"/>
    <w:rsid w:val="00574C30"/>
    <w:rsid w:val="0057511D"/>
    <w:rsid w:val="00581B00"/>
    <w:rsid w:val="00581F16"/>
    <w:rsid w:val="00584306"/>
    <w:rsid w:val="005849F6"/>
    <w:rsid w:val="00587F3F"/>
    <w:rsid w:val="005919E3"/>
    <w:rsid w:val="005921A6"/>
    <w:rsid w:val="00592D45"/>
    <w:rsid w:val="00595D37"/>
    <w:rsid w:val="005A0DE3"/>
    <w:rsid w:val="005A1473"/>
    <w:rsid w:val="005A3B79"/>
    <w:rsid w:val="005A74DB"/>
    <w:rsid w:val="005B05F4"/>
    <w:rsid w:val="005B1FB2"/>
    <w:rsid w:val="005C1604"/>
    <w:rsid w:val="005C24EA"/>
    <w:rsid w:val="005C5F6B"/>
    <w:rsid w:val="005C7119"/>
    <w:rsid w:val="005C7724"/>
    <w:rsid w:val="005D0069"/>
    <w:rsid w:val="005D0179"/>
    <w:rsid w:val="005D3341"/>
    <w:rsid w:val="005D3A76"/>
    <w:rsid w:val="005D4061"/>
    <w:rsid w:val="005D4907"/>
    <w:rsid w:val="005D4E3F"/>
    <w:rsid w:val="005D541F"/>
    <w:rsid w:val="005D7452"/>
    <w:rsid w:val="005D7B41"/>
    <w:rsid w:val="005E04EA"/>
    <w:rsid w:val="005E188F"/>
    <w:rsid w:val="005E4F8D"/>
    <w:rsid w:val="005E6423"/>
    <w:rsid w:val="005E6C7D"/>
    <w:rsid w:val="005F139C"/>
    <w:rsid w:val="005F2886"/>
    <w:rsid w:val="005F7495"/>
    <w:rsid w:val="00601B4E"/>
    <w:rsid w:val="00606642"/>
    <w:rsid w:val="00611BE5"/>
    <w:rsid w:val="006120C1"/>
    <w:rsid w:val="00612649"/>
    <w:rsid w:val="00616DA2"/>
    <w:rsid w:val="0062051C"/>
    <w:rsid w:val="00621C69"/>
    <w:rsid w:val="0062598C"/>
    <w:rsid w:val="00625FF6"/>
    <w:rsid w:val="00632905"/>
    <w:rsid w:val="00633DDE"/>
    <w:rsid w:val="00634E3C"/>
    <w:rsid w:val="006355B1"/>
    <w:rsid w:val="00635A30"/>
    <w:rsid w:val="00640C38"/>
    <w:rsid w:val="00641B08"/>
    <w:rsid w:val="006425C6"/>
    <w:rsid w:val="006429DF"/>
    <w:rsid w:val="00644907"/>
    <w:rsid w:val="00645F36"/>
    <w:rsid w:val="00647977"/>
    <w:rsid w:val="00651F25"/>
    <w:rsid w:val="00654097"/>
    <w:rsid w:val="00654E80"/>
    <w:rsid w:val="0066180C"/>
    <w:rsid w:val="0066409A"/>
    <w:rsid w:val="006673DC"/>
    <w:rsid w:val="00670A0E"/>
    <w:rsid w:val="00671A09"/>
    <w:rsid w:val="00671AFB"/>
    <w:rsid w:val="00683B5A"/>
    <w:rsid w:val="006875FF"/>
    <w:rsid w:val="00692AAC"/>
    <w:rsid w:val="00694ECB"/>
    <w:rsid w:val="00694F28"/>
    <w:rsid w:val="00695929"/>
    <w:rsid w:val="00696CDF"/>
    <w:rsid w:val="00697774"/>
    <w:rsid w:val="006A0F2B"/>
    <w:rsid w:val="006A4227"/>
    <w:rsid w:val="006A5952"/>
    <w:rsid w:val="006C33D4"/>
    <w:rsid w:val="006D084A"/>
    <w:rsid w:val="006D0B09"/>
    <w:rsid w:val="006D4D82"/>
    <w:rsid w:val="006E2FA0"/>
    <w:rsid w:val="006E4D78"/>
    <w:rsid w:val="006F01C6"/>
    <w:rsid w:val="006F1428"/>
    <w:rsid w:val="006F3CA2"/>
    <w:rsid w:val="006F7151"/>
    <w:rsid w:val="00702EBD"/>
    <w:rsid w:val="0071193A"/>
    <w:rsid w:val="007120FD"/>
    <w:rsid w:val="007156EA"/>
    <w:rsid w:val="007160EE"/>
    <w:rsid w:val="007166E8"/>
    <w:rsid w:val="0071710A"/>
    <w:rsid w:val="007203CD"/>
    <w:rsid w:val="00723CA7"/>
    <w:rsid w:val="00725EAF"/>
    <w:rsid w:val="007263DD"/>
    <w:rsid w:val="00726884"/>
    <w:rsid w:val="00730469"/>
    <w:rsid w:val="007316A7"/>
    <w:rsid w:val="00732063"/>
    <w:rsid w:val="0073367A"/>
    <w:rsid w:val="007349DB"/>
    <w:rsid w:val="007400B3"/>
    <w:rsid w:val="00744FEB"/>
    <w:rsid w:val="007465B5"/>
    <w:rsid w:val="00746701"/>
    <w:rsid w:val="0075022F"/>
    <w:rsid w:val="0075031A"/>
    <w:rsid w:val="00751563"/>
    <w:rsid w:val="00751C47"/>
    <w:rsid w:val="007525F7"/>
    <w:rsid w:val="00752E7C"/>
    <w:rsid w:val="00762DD8"/>
    <w:rsid w:val="007661FB"/>
    <w:rsid w:val="007712B5"/>
    <w:rsid w:val="007808CE"/>
    <w:rsid w:val="00780D4A"/>
    <w:rsid w:val="007824D8"/>
    <w:rsid w:val="00783A26"/>
    <w:rsid w:val="0078653B"/>
    <w:rsid w:val="00787BE4"/>
    <w:rsid w:val="00792303"/>
    <w:rsid w:val="007A1009"/>
    <w:rsid w:val="007A1301"/>
    <w:rsid w:val="007B0F45"/>
    <w:rsid w:val="007B48B6"/>
    <w:rsid w:val="007B4ABB"/>
    <w:rsid w:val="007B67DF"/>
    <w:rsid w:val="007B6CAE"/>
    <w:rsid w:val="007C29AC"/>
    <w:rsid w:val="007C388C"/>
    <w:rsid w:val="007C467F"/>
    <w:rsid w:val="007D168E"/>
    <w:rsid w:val="007D53C3"/>
    <w:rsid w:val="007D7B88"/>
    <w:rsid w:val="007E61FD"/>
    <w:rsid w:val="007F0F6A"/>
    <w:rsid w:val="007F19A6"/>
    <w:rsid w:val="007F577D"/>
    <w:rsid w:val="007F7E03"/>
    <w:rsid w:val="0080373B"/>
    <w:rsid w:val="00806636"/>
    <w:rsid w:val="00807A39"/>
    <w:rsid w:val="00810695"/>
    <w:rsid w:val="00816AAF"/>
    <w:rsid w:val="00817F74"/>
    <w:rsid w:val="00820D00"/>
    <w:rsid w:val="008216E2"/>
    <w:rsid w:val="00823FE0"/>
    <w:rsid w:val="0083072B"/>
    <w:rsid w:val="00842955"/>
    <w:rsid w:val="00847953"/>
    <w:rsid w:val="0084795F"/>
    <w:rsid w:val="00853428"/>
    <w:rsid w:val="008534A7"/>
    <w:rsid w:val="008613F2"/>
    <w:rsid w:val="008617E4"/>
    <w:rsid w:val="00870ACE"/>
    <w:rsid w:val="008718B2"/>
    <w:rsid w:val="00871EE6"/>
    <w:rsid w:val="00872E61"/>
    <w:rsid w:val="00877436"/>
    <w:rsid w:val="00881AE9"/>
    <w:rsid w:val="0088307B"/>
    <w:rsid w:val="008864CE"/>
    <w:rsid w:val="00892125"/>
    <w:rsid w:val="008947E7"/>
    <w:rsid w:val="008953D0"/>
    <w:rsid w:val="00895EEC"/>
    <w:rsid w:val="008961A6"/>
    <w:rsid w:val="008A07BE"/>
    <w:rsid w:val="008A1A78"/>
    <w:rsid w:val="008A209B"/>
    <w:rsid w:val="008A38FF"/>
    <w:rsid w:val="008A6AE8"/>
    <w:rsid w:val="008B093E"/>
    <w:rsid w:val="008B3650"/>
    <w:rsid w:val="008B5E13"/>
    <w:rsid w:val="008B631A"/>
    <w:rsid w:val="008C17A8"/>
    <w:rsid w:val="008C462F"/>
    <w:rsid w:val="008C6555"/>
    <w:rsid w:val="008C7294"/>
    <w:rsid w:val="008D0ECA"/>
    <w:rsid w:val="008D25AB"/>
    <w:rsid w:val="008D5A6F"/>
    <w:rsid w:val="008D5EEC"/>
    <w:rsid w:val="008D745A"/>
    <w:rsid w:val="008E054F"/>
    <w:rsid w:val="008E38C3"/>
    <w:rsid w:val="008E7EA5"/>
    <w:rsid w:val="008F1D77"/>
    <w:rsid w:val="008F4B9E"/>
    <w:rsid w:val="008F4C2A"/>
    <w:rsid w:val="008F50F2"/>
    <w:rsid w:val="00904BB4"/>
    <w:rsid w:val="009057A2"/>
    <w:rsid w:val="00907CC1"/>
    <w:rsid w:val="00912CEF"/>
    <w:rsid w:val="00913F36"/>
    <w:rsid w:val="00917C30"/>
    <w:rsid w:val="009236D8"/>
    <w:rsid w:val="00923DBF"/>
    <w:rsid w:val="009261C5"/>
    <w:rsid w:val="00930792"/>
    <w:rsid w:val="00931E4B"/>
    <w:rsid w:val="0093480E"/>
    <w:rsid w:val="00934E66"/>
    <w:rsid w:val="00946401"/>
    <w:rsid w:val="00950EF8"/>
    <w:rsid w:val="00951981"/>
    <w:rsid w:val="00951C82"/>
    <w:rsid w:val="00963018"/>
    <w:rsid w:val="009655CB"/>
    <w:rsid w:val="00967D94"/>
    <w:rsid w:val="009753A6"/>
    <w:rsid w:val="0097713C"/>
    <w:rsid w:val="0097797C"/>
    <w:rsid w:val="009806E0"/>
    <w:rsid w:val="00981596"/>
    <w:rsid w:val="00983D94"/>
    <w:rsid w:val="00986CFE"/>
    <w:rsid w:val="00991945"/>
    <w:rsid w:val="00993735"/>
    <w:rsid w:val="00993ACF"/>
    <w:rsid w:val="0099620C"/>
    <w:rsid w:val="00996AA3"/>
    <w:rsid w:val="00996AE5"/>
    <w:rsid w:val="009A3819"/>
    <w:rsid w:val="009B12B9"/>
    <w:rsid w:val="009B37A7"/>
    <w:rsid w:val="009B50CF"/>
    <w:rsid w:val="009B521D"/>
    <w:rsid w:val="009B5D19"/>
    <w:rsid w:val="009B6CF0"/>
    <w:rsid w:val="009B750C"/>
    <w:rsid w:val="009B7B03"/>
    <w:rsid w:val="009C5F7D"/>
    <w:rsid w:val="009D3B1C"/>
    <w:rsid w:val="009D6010"/>
    <w:rsid w:val="009D78A7"/>
    <w:rsid w:val="009E05C2"/>
    <w:rsid w:val="009E1D2A"/>
    <w:rsid w:val="009E2107"/>
    <w:rsid w:val="009E2B0F"/>
    <w:rsid w:val="009E6BD2"/>
    <w:rsid w:val="009F374B"/>
    <w:rsid w:val="009F5D4B"/>
    <w:rsid w:val="009F6C71"/>
    <w:rsid w:val="00A002E9"/>
    <w:rsid w:val="00A02128"/>
    <w:rsid w:val="00A02B27"/>
    <w:rsid w:val="00A044DC"/>
    <w:rsid w:val="00A12036"/>
    <w:rsid w:val="00A12A25"/>
    <w:rsid w:val="00A1593B"/>
    <w:rsid w:val="00A160BE"/>
    <w:rsid w:val="00A16BD0"/>
    <w:rsid w:val="00A20A74"/>
    <w:rsid w:val="00A2274D"/>
    <w:rsid w:val="00A2584A"/>
    <w:rsid w:val="00A33239"/>
    <w:rsid w:val="00A33C93"/>
    <w:rsid w:val="00A4245E"/>
    <w:rsid w:val="00A5644B"/>
    <w:rsid w:val="00A56603"/>
    <w:rsid w:val="00A56B1A"/>
    <w:rsid w:val="00A60879"/>
    <w:rsid w:val="00A61CB2"/>
    <w:rsid w:val="00A62EFC"/>
    <w:rsid w:val="00A67EC4"/>
    <w:rsid w:val="00A71C86"/>
    <w:rsid w:val="00A73657"/>
    <w:rsid w:val="00A77278"/>
    <w:rsid w:val="00A77AA8"/>
    <w:rsid w:val="00A80FCB"/>
    <w:rsid w:val="00A83C22"/>
    <w:rsid w:val="00A84360"/>
    <w:rsid w:val="00A84556"/>
    <w:rsid w:val="00A84ABF"/>
    <w:rsid w:val="00A86355"/>
    <w:rsid w:val="00A91A4C"/>
    <w:rsid w:val="00A95BBC"/>
    <w:rsid w:val="00AA2822"/>
    <w:rsid w:val="00AA4C12"/>
    <w:rsid w:val="00AA7B51"/>
    <w:rsid w:val="00AB08F9"/>
    <w:rsid w:val="00AB1150"/>
    <w:rsid w:val="00AB454D"/>
    <w:rsid w:val="00AB4ABE"/>
    <w:rsid w:val="00AC3F82"/>
    <w:rsid w:val="00AC65CF"/>
    <w:rsid w:val="00AC7A94"/>
    <w:rsid w:val="00AD3D9D"/>
    <w:rsid w:val="00AD6B59"/>
    <w:rsid w:val="00AE07A0"/>
    <w:rsid w:val="00AE56B4"/>
    <w:rsid w:val="00AE64E1"/>
    <w:rsid w:val="00AE73FA"/>
    <w:rsid w:val="00B0023F"/>
    <w:rsid w:val="00B03255"/>
    <w:rsid w:val="00B04F34"/>
    <w:rsid w:val="00B1107B"/>
    <w:rsid w:val="00B1773D"/>
    <w:rsid w:val="00B17E02"/>
    <w:rsid w:val="00B21C67"/>
    <w:rsid w:val="00B23014"/>
    <w:rsid w:val="00B23330"/>
    <w:rsid w:val="00B24074"/>
    <w:rsid w:val="00B25C46"/>
    <w:rsid w:val="00B27961"/>
    <w:rsid w:val="00B3045E"/>
    <w:rsid w:val="00B36499"/>
    <w:rsid w:val="00B40A5E"/>
    <w:rsid w:val="00B4196B"/>
    <w:rsid w:val="00B421DF"/>
    <w:rsid w:val="00B43D0C"/>
    <w:rsid w:val="00B456A2"/>
    <w:rsid w:val="00B4769E"/>
    <w:rsid w:val="00B558E3"/>
    <w:rsid w:val="00B60F3F"/>
    <w:rsid w:val="00B62DAD"/>
    <w:rsid w:val="00B6326E"/>
    <w:rsid w:val="00B63712"/>
    <w:rsid w:val="00B6549A"/>
    <w:rsid w:val="00B72633"/>
    <w:rsid w:val="00B75204"/>
    <w:rsid w:val="00B8078D"/>
    <w:rsid w:val="00B82B54"/>
    <w:rsid w:val="00B87491"/>
    <w:rsid w:val="00B9010C"/>
    <w:rsid w:val="00B946F3"/>
    <w:rsid w:val="00BA6816"/>
    <w:rsid w:val="00BA7BDE"/>
    <w:rsid w:val="00BB0FD5"/>
    <w:rsid w:val="00BB2260"/>
    <w:rsid w:val="00BB66FD"/>
    <w:rsid w:val="00BC7344"/>
    <w:rsid w:val="00BC7B9E"/>
    <w:rsid w:val="00BC7C9D"/>
    <w:rsid w:val="00BD0433"/>
    <w:rsid w:val="00BD0B94"/>
    <w:rsid w:val="00BD54EC"/>
    <w:rsid w:val="00BE24A1"/>
    <w:rsid w:val="00BF0358"/>
    <w:rsid w:val="00BF2142"/>
    <w:rsid w:val="00BF4D18"/>
    <w:rsid w:val="00C0119A"/>
    <w:rsid w:val="00C02B09"/>
    <w:rsid w:val="00C12BEC"/>
    <w:rsid w:val="00C140C1"/>
    <w:rsid w:val="00C14C28"/>
    <w:rsid w:val="00C15178"/>
    <w:rsid w:val="00C17086"/>
    <w:rsid w:val="00C2049C"/>
    <w:rsid w:val="00C22278"/>
    <w:rsid w:val="00C23E96"/>
    <w:rsid w:val="00C2451F"/>
    <w:rsid w:val="00C30127"/>
    <w:rsid w:val="00C31A6D"/>
    <w:rsid w:val="00C3434E"/>
    <w:rsid w:val="00C41827"/>
    <w:rsid w:val="00C41D1F"/>
    <w:rsid w:val="00C43AE3"/>
    <w:rsid w:val="00C4424A"/>
    <w:rsid w:val="00C457FF"/>
    <w:rsid w:val="00C56F2F"/>
    <w:rsid w:val="00C63DA5"/>
    <w:rsid w:val="00C65571"/>
    <w:rsid w:val="00C74665"/>
    <w:rsid w:val="00C76364"/>
    <w:rsid w:val="00C82D07"/>
    <w:rsid w:val="00C82F1F"/>
    <w:rsid w:val="00C8475F"/>
    <w:rsid w:val="00C84B25"/>
    <w:rsid w:val="00C92A63"/>
    <w:rsid w:val="00C94DC1"/>
    <w:rsid w:val="00C97B55"/>
    <w:rsid w:val="00CA0BDB"/>
    <w:rsid w:val="00CA2B7E"/>
    <w:rsid w:val="00CA3E63"/>
    <w:rsid w:val="00CA582D"/>
    <w:rsid w:val="00CB0E24"/>
    <w:rsid w:val="00CB2063"/>
    <w:rsid w:val="00CB235B"/>
    <w:rsid w:val="00CB4883"/>
    <w:rsid w:val="00CC13D5"/>
    <w:rsid w:val="00CC284F"/>
    <w:rsid w:val="00CC47AD"/>
    <w:rsid w:val="00CC5ADF"/>
    <w:rsid w:val="00CD2C2A"/>
    <w:rsid w:val="00CD61A3"/>
    <w:rsid w:val="00CD7297"/>
    <w:rsid w:val="00CF6778"/>
    <w:rsid w:val="00D010DA"/>
    <w:rsid w:val="00D02A06"/>
    <w:rsid w:val="00D03643"/>
    <w:rsid w:val="00D05B2E"/>
    <w:rsid w:val="00D06431"/>
    <w:rsid w:val="00D06D56"/>
    <w:rsid w:val="00D13894"/>
    <w:rsid w:val="00D174FD"/>
    <w:rsid w:val="00D225BD"/>
    <w:rsid w:val="00D26262"/>
    <w:rsid w:val="00D267E8"/>
    <w:rsid w:val="00D32842"/>
    <w:rsid w:val="00D3530C"/>
    <w:rsid w:val="00D415D4"/>
    <w:rsid w:val="00D4335D"/>
    <w:rsid w:val="00D43E53"/>
    <w:rsid w:val="00D4451F"/>
    <w:rsid w:val="00D45E63"/>
    <w:rsid w:val="00D50512"/>
    <w:rsid w:val="00D5443A"/>
    <w:rsid w:val="00D57B47"/>
    <w:rsid w:val="00D60A5D"/>
    <w:rsid w:val="00D60F70"/>
    <w:rsid w:val="00D6315E"/>
    <w:rsid w:val="00D6725F"/>
    <w:rsid w:val="00D74ABE"/>
    <w:rsid w:val="00D74DEB"/>
    <w:rsid w:val="00D817ED"/>
    <w:rsid w:val="00D82AFF"/>
    <w:rsid w:val="00D87D96"/>
    <w:rsid w:val="00D92F04"/>
    <w:rsid w:val="00D92F5B"/>
    <w:rsid w:val="00D96C6F"/>
    <w:rsid w:val="00D97C2A"/>
    <w:rsid w:val="00DA0A9D"/>
    <w:rsid w:val="00DB046B"/>
    <w:rsid w:val="00DB3D83"/>
    <w:rsid w:val="00DB663A"/>
    <w:rsid w:val="00DB6E3E"/>
    <w:rsid w:val="00DC205B"/>
    <w:rsid w:val="00DC3A55"/>
    <w:rsid w:val="00DC433E"/>
    <w:rsid w:val="00DC7D00"/>
    <w:rsid w:val="00DD63FB"/>
    <w:rsid w:val="00DE22CF"/>
    <w:rsid w:val="00DF055D"/>
    <w:rsid w:val="00DF1100"/>
    <w:rsid w:val="00DF41DF"/>
    <w:rsid w:val="00DF4C3A"/>
    <w:rsid w:val="00DF4C8B"/>
    <w:rsid w:val="00DF60AD"/>
    <w:rsid w:val="00E0009A"/>
    <w:rsid w:val="00E040E4"/>
    <w:rsid w:val="00E0541D"/>
    <w:rsid w:val="00E05B62"/>
    <w:rsid w:val="00E05F41"/>
    <w:rsid w:val="00E16A48"/>
    <w:rsid w:val="00E22AC5"/>
    <w:rsid w:val="00E246FC"/>
    <w:rsid w:val="00E25E38"/>
    <w:rsid w:val="00E2630F"/>
    <w:rsid w:val="00E266BA"/>
    <w:rsid w:val="00E3146E"/>
    <w:rsid w:val="00E3606A"/>
    <w:rsid w:val="00E41A67"/>
    <w:rsid w:val="00E42364"/>
    <w:rsid w:val="00E430FE"/>
    <w:rsid w:val="00E43565"/>
    <w:rsid w:val="00E459D3"/>
    <w:rsid w:val="00E46524"/>
    <w:rsid w:val="00E51F29"/>
    <w:rsid w:val="00E5678D"/>
    <w:rsid w:val="00E67D33"/>
    <w:rsid w:val="00E81CE6"/>
    <w:rsid w:val="00E81DB2"/>
    <w:rsid w:val="00E824B3"/>
    <w:rsid w:val="00E836D3"/>
    <w:rsid w:val="00E95A7D"/>
    <w:rsid w:val="00E96064"/>
    <w:rsid w:val="00E96122"/>
    <w:rsid w:val="00E97A56"/>
    <w:rsid w:val="00EA028A"/>
    <w:rsid w:val="00EA2DFD"/>
    <w:rsid w:val="00EA315C"/>
    <w:rsid w:val="00EA79C3"/>
    <w:rsid w:val="00EB1F6B"/>
    <w:rsid w:val="00EB1F93"/>
    <w:rsid w:val="00EB4A0B"/>
    <w:rsid w:val="00EC37B7"/>
    <w:rsid w:val="00EC68CA"/>
    <w:rsid w:val="00EC77DA"/>
    <w:rsid w:val="00ED1CEA"/>
    <w:rsid w:val="00ED22AD"/>
    <w:rsid w:val="00ED6E0C"/>
    <w:rsid w:val="00ED7C57"/>
    <w:rsid w:val="00EE55E9"/>
    <w:rsid w:val="00EE57EC"/>
    <w:rsid w:val="00EF067F"/>
    <w:rsid w:val="00EF2563"/>
    <w:rsid w:val="00F00556"/>
    <w:rsid w:val="00F05010"/>
    <w:rsid w:val="00F0667E"/>
    <w:rsid w:val="00F06F95"/>
    <w:rsid w:val="00F07F79"/>
    <w:rsid w:val="00F17355"/>
    <w:rsid w:val="00F1793F"/>
    <w:rsid w:val="00F20FB9"/>
    <w:rsid w:val="00F2222C"/>
    <w:rsid w:val="00F22BD0"/>
    <w:rsid w:val="00F239F4"/>
    <w:rsid w:val="00F242D5"/>
    <w:rsid w:val="00F24782"/>
    <w:rsid w:val="00F25166"/>
    <w:rsid w:val="00F260DB"/>
    <w:rsid w:val="00F26674"/>
    <w:rsid w:val="00F305D2"/>
    <w:rsid w:val="00F33191"/>
    <w:rsid w:val="00F37539"/>
    <w:rsid w:val="00F40B7C"/>
    <w:rsid w:val="00F415D4"/>
    <w:rsid w:val="00F42C14"/>
    <w:rsid w:val="00F42CF9"/>
    <w:rsid w:val="00F44E8C"/>
    <w:rsid w:val="00F47639"/>
    <w:rsid w:val="00F50978"/>
    <w:rsid w:val="00F6068C"/>
    <w:rsid w:val="00F62F4A"/>
    <w:rsid w:val="00F63F59"/>
    <w:rsid w:val="00F734B6"/>
    <w:rsid w:val="00F73E02"/>
    <w:rsid w:val="00F76760"/>
    <w:rsid w:val="00F771C2"/>
    <w:rsid w:val="00F775EF"/>
    <w:rsid w:val="00F839CA"/>
    <w:rsid w:val="00F90F1E"/>
    <w:rsid w:val="00F946FB"/>
    <w:rsid w:val="00F94924"/>
    <w:rsid w:val="00F95447"/>
    <w:rsid w:val="00F958A2"/>
    <w:rsid w:val="00F96313"/>
    <w:rsid w:val="00FA642D"/>
    <w:rsid w:val="00FA6DDD"/>
    <w:rsid w:val="00FA7261"/>
    <w:rsid w:val="00FB13F9"/>
    <w:rsid w:val="00FB16EE"/>
    <w:rsid w:val="00FB3702"/>
    <w:rsid w:val="00FB568C"/>
    <w:rsid w:val="00FB7406"/>
    <w:rsid w:val="00FB7AD7"/>
    <w:rsid w:val="00FC19BD"/>
    <w:rsid w:val="00FC4B6E"/>
    <w:rsid w:val="00FC561D"/>
    <w:rsid w:val="00FC5F4F"/>
    <w:rsid w:val="00FC7381"/>
    <w:rsid w:val="00FD6737"/>
    <w:rsid w:val="00FE21EF"/>
    <w:rsid w:val="00FE3955"/>
    <w:rsid w:val="00FE41FF"/>
    <w:rsid w:val="00FE7778"/>
    <w:rsid w:val="00FF0978"/>
    <w:rsid w:val="00FF0C62"/>
    <w:rsid w:val="00FF7982"/>
    <w:rsid w:val="00FF7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F1043"/>
  <w15:chartTrackingRefBased/>
  <w15:docId w15:val="{9B273434-4BA0-43CC-9B56-ED82C4F4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B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semiHidden/>
    <w:rPr>
      <w:b/>
      <w:bCs/>
    </w:rPr>
  </w:style>
  <w:style w:type="paragraph" w:styleId="BodyTextIndent">
    <w:name w:val="Body Text Indent"/>
    <w:basedOn w:val="Normal"/>
    <w:semiHidden/>
    <w:pPr>
      <w:autoSpaceDE w:val="0"/>
      <w:autoSpaceDN w:val="0"/>
      <w:adjustRightInd w:val="0"/>
      <w:spacing w:before="240" w:line="240" w:lineRule="atLeast"/>
      <w:ind w:left="720"/>
    </w:pPr>
    <w:rPr>
      <w:color w:val="008000"/>
      <w:sz w:val="24"/>
      <w:szCs w:val="24"/>
    </w:rPr>
  </w:style>
  <w:style w:type="paragraph" w:styleId="BodyText2">
    <w:name w:val="Body Text 2"/>
    <w:basedOn w:val="Normal"/>
    <w:semiHidden/>
    <w:pPr>
      <w:autoSpaceDE w:val="0"/>
      <w:autoSpaceDN w:val="0"/>
      <w:adjustRightInd w:val="0"/>
      <w:spacing w:line="240" w:lineRule="atLeast"/>
    </w:pPr>
    <w:rPr>
      <w:sz w:val="18"/>
      <w:szCs w:val="18"/>
    </w:rPr>
  </w:style>
  <w:style w:type="paragraph" w:styleId="NormalWeb">
    <w:name w:val="Normal (Web)"/>
    <w:basedOn w:val="Normal"/>
    <w:uiPriority w:val="99"/>
    <w:unhideWhenUsed/>
    <w:rsid w:val="00A12036"/>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DC3A55"/>
    <w:rPr>
      <w:rFonts w:ascii="Tahoma" w:hAnsi="Tahoma" w:cs="Tahoma"/>
      <w:sz w:val="16"/>
      <w:szCs w:val="16"/>
    </w:rPr>
  </w:style>
  <w:style w:type="character" w:customStyle="1" w:styleId="BalloonTextChar">
    <w:name w:val="Balloon Text Char"/>
    <w:link w:val="BalloonText"/>
    <w:uiPriority w:val="99"/>
    <w:semiHidden/>
    <w:rsid w:val="00DC3A55"/>
    <w:rPr>
      <w:rFonts w:ascii="Tahoma" w:hAnsi="Tahoma" w:cs="Tahoma"/>
      <w:sz w:val="16"/>
      <w:szCs w:val="16"/>
    </w:rPr>
  </w:style>
  <w:style w:type="table" w:styleId="TableGrid">
    <w:name w:val="Table Grid"/>
    <w:basedOn w:val="TableNormal"/>
    <w:uiPriority w:val="59"/>
    <w:rsid w:val="00CB2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4659E"/>
    <w:pPr>
      <w:autoSpaceDE w:val="0"/>
      <w:autoSpaceDN w:val="0"/>
      <w:adjustRightInd w:val="0"/>
    </w:pPr>
    <w:rPr>
      <w:color w:val="000000"/>
      <w:sz w:val="24"/>
      <w:szCs w:val="24"/>
    </w:rPr>
  </w:style>
  <w:style w:type="character" w:styleId="Strong">
    <w:name w:val="Strong"/>
    <w:basedOn w:val="DefaultParagraphFont"/>
    <w:uiPriority w:val="22"/>
    <w:qFormat/>
    <w:rsid w:val="0093480E"/>
    <w:rPr>
      <w:b/>
      <w:bCs/>
    </w:rPr>
  </w:style>
  <w:style w:type="character" w:styleId="Emphasis">
    <w:name w:val="Emphasis"/>
    <w:basedOn w:val="DefaultParagraphFont"/>
    <w:uiPriority w:val="20"/>
    <w:qFormat/>
    <w:rsid w:val="0093480E"/>
    <w:rPr>
      <w:i/>
      <w:iCs/>
    </w:rPr>
  </w:style>
  <w:style w:type="character" w:styleId="UnresolvedMention">
    <w:name w:val="Unresolved Mention"/>
    <w:basedOn w:val="DefaultParagraphFont"/>
    <w:uiPriority w:val="99"/>
    <w:semiHidden/>
    <w:unhideWhenUsed/>
    <w:rsid w:val="00B17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68262">
      <w:bodyDiv w:val="1"/>
      <w:marLeft w:val="0"/>
      <w:marRight w:val="0"/>
      <w:marTop w:val="0"/>
      <w:marBottom w:val="0"/>
      <w:divBdr>
        <w:top w:val="none" w:sz="0" w:space="0" w:color="auto"/>
        <w:left w:val="none" w:sz="0" w:space="0" w:color="auto"/>
        <w:bottom w:val="none" w:sz="0" w:space="0" w:color="auto"/>
        <w:right w:val="none" w:sz="0" w:space="0" w:color="auto"/>
      </w:divBdr>
    </w:div>
    <w:div w:id="177474611">
      <w:bodyDiv w:val="1"/>
      <w:marLeft w:val="0"/>
      <w:marRight w:val="0"/>
      <w:marTop w:val="0"/>
      <w:marBottom w:val="0"/>
      <w:divBdr>
        <w:top w:val="none" w:sz="0" w:space="0" w:color="auto"/>
        <w:left w:val="none" w:sz="0" w:space="0" w:color="auto"/>
        <w:bottom w:val="none" w:sz="0" w:space="0" w:color="auto"/>
        <w:right w:val="none" w:sz="0" w:space="0" w:color="auto"/>
      </w:divBdr>
    </w:div>
    <w:div w:id="211844693">
      <w:bodyDiv w:val="1"/>
      <w:marLeft w:val="0"/>
      <w:marRight w:val="0"/>
      <w:marTop w:val="0"/>
      <w:marBottom w:val="0"/>
      <w:divBdr>
        <w:top w:val="none" w:sz="0" w:space="0" w:color="auto"/>
        <w:left w:val="none" w:sz="0" w:space="0" w:color="auto"/>
        <w:bottom w:val="none" w:sz="0" w:space="0" w:color="auto"/>
        <w:right w:val="none" w:sz="0" w:space="0" w:color="auto"/>
      </w:divBdr>
    </w:div>
    <w:div w:id="255678330">
      <w:bodyDiv w:val="1"/>
      <w:marLeft w:val="0"/>
      <w:marRight w:val="0"/>
      <w:marTop w:val="0"/>
      <w:marBottom w:val="0"/>
      <w:divBdr>
        <w:top w:val="none" w:sz="0" w:space="0" w:color="auto"/>
        <w:left w:val="none" w:sz="0" w:space="0" w:color="auto"/>
        <w:bottom w:val="none" w:sz="0" w:space="0" w:color="auto"/>
        <w:right w:val="none" w:sz="0" w:space="0" w:color="auto"/>
      </w:divBdr>
    </w:div>
    <w:div w:id="326634465">
      <w:bodyDiv w:val="1"/>
      <w:marLeft w:val="0"/>
      <w:marRight w:val="0"/>
      <w:marTop w:val="0"/>
      <w:marBottom w:val="0"/>
      <w:divBdr>
        <w:top w:val="none" w:sz="0" w:space="0" w:color="auto"/>
        <w:left w:val="none" w:sz="0" w:space="0" w:color="auto"/>
        <w:bottom w:val="none" w:sz="0" w:space="0" w:color="auto"/>
        <w:right w:val="none" w:sz="0" w:space="0" w:color="auto"/>
      </w:divBdr>
    </w:div>
    <w:div w:id="541598252">
      <w:bodyDiv w:val="1"/>
      <w:marLeft w:val="0"/>
      <w:marRight w:val="0"/>
      <w:marTop w:val="0"/>
      <w:marBottom w:val="0"/>
      <w:divBdr>
        <w:top w:val="none" w:sz="0" w:space="0" w:color="auto"/>
        <w:left w:val="none" w:sz="0" w:space="0" w:color="auto"/>
        <w:bottom w:val="none" w:sz="0" w:space="0" w:color="auto"/>
        <w:right w:val="none" w:sz="0" w:space="0" w:color="auto"/>
      </w:divBdr>
    </w:div>
    <w:div w:id="655500422">
      <w:bodyDiv w:val="1"/>
      <w:marLeft w:val="0"/>
      <w:marRight w:val="0"/>
      <w:marTop w:val="0"/>
      <w:marBottom w:val="0"/>
      <w:divBdr>
        <w:top w:val="none" w:sz="0" w:space="0" w:color="auto"/>
        <w:left w:val="none" w:sz="0" w:space="0" w:color="auto"/>
        <w:bottom w:val="none" w:sz="0" w:space="0" w:color="auto"/>
        <w:right w:val="none" w:sz="0" w:space="0" w:color="auto"/>
      </w:divBdr>
    </w:div>
    <w:div w:id="843323739">
      <w:bodyDiv w:val="1"/>
      <w:marLeft w:val="0"/>
      <w:marRight w:val="0"/>
      <w:marTop w:val="0"/>
      <w:marBottom w:val="0"/>
      <w:divBdr>
        <w:top w:val="none" w:sz="0" w:space="0" w:color="auto"/>
        <w:left w:val="none" w:sz="0" w:space="0" w:color="auto"/>
        <w:bottom w:val="none" w:sz="0" w:space="0" w:color="auto"/>
        <w:right w:val="none" w:sz="0" w:space="0" w:color="auto"/>
      </w:divBdr>
    </w:div>
    <w:div w:id="988100149">
      <w:bodyDiv w:val="1"/>
      <w:marLeft w:val="0"/>
      <w:marRight w:val="0"/>
      <w:marTop w:val="0"/>
      <w:marBottom w:val="0"/>
      <w:divBdr>
        <w:top w:val="none" w:sz="0" w:space="0" w:color="auto"/>
        <w:left w:val="none" w:sz="0" w:space="0" w:color="auto"/>
        <w:bottom w:val="none" w:sz="0" w:space="0" w:color="auto"/>
        <w:right w:val="none" w:sz="0" w:space="0" w:color="auto"/>
      </w:divBdr>
    </w:div>
    <w:div w:id="1004816858">
      <w:bodyDiv w:val="1"/>
      <w:marLeft w:val="0"/>
      <w:marRight w:val="0"/>
      <w:marTop w:val="0"/>
      <w:marBottom w:val="0"/>
      <w:divBdr>
        <w:top w:val="none" w:sz="0" w:space="0" w:color="auto"/>
        <w:left w:val="none" w:sz="0" w:space="0" w:color="auto"/>
        <w:bottom w:val="none" w:sz="0" w:space="0" w:color="auto"/>
        <w:right w:val="none" w:sz="0" w:space="0" w:color="auto"/>
      </w:divBdr>
    </w:div>
    <w:div w:id="1164395710">
      <w:bodyDiv w:val="1"/>
      <w:marLeft w:val="0"/>
      <w:marRight w:val="0"/>
      <w:marTop w:val="0"/>
      <w:marBottom w:val="0"/>
      <w:divBdr>
        <w:top w:val="none" w:sz="0" w:space="0" w:color="auto"/>
        <w:left w:val="none" w:sz="0" w:space="0" w:color="auto"/>
        <w:bottom w:val="none" w:sz="0" w:space="0" w:color="auto"/>
        <w:right w:val="none" w:sz="0" w:space="0" w:color="auto"/>
      </w:divBdr>
    </w:div>
    <w:div w:id="1346513554">
      <w:bodyDiv w:val="1"/>
      <w:marLeft w:val="0"/>
      <w:marRight w:val="0"/>
      <w:marTop w:val="0"/>
      <w:marBottom w:val="0"/>
      <w:divBdr>
        <w:top w:val="none" w:sz="0" w:space="0" w:color="auto"/>
        <w:left w:val="none" w:sz="0" w:space="0" w:color="auto"/>
        <w:bottom w:val="none" w:sz="0" w:space="0" w:color="auto"/>
        <w:right w:val="none" w:sz="0" w:space="0" w:color="auto"/>
      </w:divBdr>
    </w:div>
    <w:div w:id="154463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cquisition.gov/content/list-sections-affecte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fr.gov" TargetMode="External"/><Relationship Id="rId11" Type="http://schemas.openxmlformats.org/officeDocument/2006/relationships/hyperlink" Target="mailto:DLA-KME-QUOTATIONS@DLA.MIL" TargetMode="External"/><Relationship Id="rId5" Type="http://schemas.openxmlformats.org/officeDocument/2006/relationships/webSettings" Target="webSettings.xml"/><Relationship Id="rId10" Type="http://schemas.openxmlformats.org/officeDocument/2006/relationships/hyperlink" Target="mailto:Thomas.AppleJr@dla.mil" TargetMode="External"/><Relationship Id="rId4" Type="http://schemas.openxmlformats.org/officeDocument/2006/relationships/settings" Target="settings.xml"/><Relationship Id="rId9"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70574-4376-414E-A792-C697885E6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6</Pages>
  <Words>1620</Words>
  <Characters>9236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This is a COMBINED SYNOPSIS/SOLICITATION for commercial items prepared in accordance with the information in FAR Subpart 12</vt:lpstr>
    </vt:vector>
  </TitlesOfParts>
  <Company>Naval Inventory Control Point</Company>
  <LinksUpToDate>false</LinksUpToDate>
  <CharactersWithSpaces>10835</CharactersWithSpaces>
  <SharedDoc>false</SharedDoc>
  <HLinks>
    <vt:vector size="24" baseType="variant">
      <vt:variant>
        <vt:i4>2359408</vt:i4>
      </vt:variant>
      <vt:variant>
        <vt:i4>9</vt:i4>
      </vt:variant>
      <vt:variant>
        <vt:i4>0</vt:i4>
      </vt:variant>
      <vt:variant>
        <vt:i4>5</vt:i4>
      </vt:variant>
      <vt:variant>
        <vt:lpwstr>http://www.sam.gov/</vt:lpwstr>
      </vt:variant>
      <vt:variant>
        <vt:lpwstr/>
      </vt:variant>
      <vt:variant>
        <vt:i4>4718695</vt:i4>
      </vt:variant>
      <vt:variant>
        <vt:i4>6</vt:i4>
      </vt:variant>
      <vt:variant>
        <vt:i4>0</vt:i4>
      </vt:variant>
      <vt:variant>
        <vt:i4>5</vt:i4>
      </vt:variant>
      <vt:variant>
        <vt:lpwstr>mailto:donna.j.quill@navy.mil</vt:lpwstr>
      </vt:variant>
      <vt:variant>
        <vt:lpwstr/>
      </vt:variant>
      <vt:variant>
        <vt:i4>5374018</vt:i4>
      </vt:variant>
      <vt:variant>
        <vt:i4>3</vt:i4>
      </vt:variant>
      <vt:variant>
        <vt:i4>0</vt:i4>
      </vt:variant>
      <vt:variant>
        <vt:i4>5</vt:i4>
      </vt:variant>
      <vt:variant>
        <vt:lpwstr>http://www.acq.osd.mil/dpap/dfars/html/current/252201.htm</vt:lpwstr>
      </vt:variant>
      <vt:variant>
        <vt:lpwstr/>
      </vt:variant>
      <vt:variant>
        <vt:i4>5308510</vt:i4>
      </vt:variant>
      <vt:variant>
        <vt:i4>0</vt:i4>
      </vt:variant>
      <vt:variant>
        <vt:i4>0</vt:i4>
      </vt:variant>
      <vt:variant>
        <vt:i4>5</vt:i4>
      </vt:variant>
      <vt:variant>
        <vt:lpwstr>http://www.acqnet.gov/far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COMBINED SYNOPSIS/SOLICITATION for commercial items prepared in accordance with the information in FAR Subpart 12</dc:title>
  <dc:subject/>
  <dc:creator>Base Level Computing</dc:creator>
  <cp:keywords/>
  <cp:lastModifiedBy>Apple, Thomas W Jr CIV (USA)</cp:lastModifiedBy>
  <cp:revision>43</cp:revision>
  <cp:lastPrinted>2020-03-23T16:06:00Z</cp:lastPrinted>
  <dcterms:created xsi:type="dcterms:W3CDTF">2025-05-08T14:33:00Z</dcterms:created>
  <dcterms:modified xsi:type="dcterms:W3CDTF">2026-05-05T19:41:00Z</dcterms:modified>
</cp:coreProperties>
</file>