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494F" w14:textId="77777777" w:rsidR="00BF19CB" w:rsidRDefault="00BF19CB" w:rsidP="00BF19CB"/>
    <w:p w14:paraId="08830450" w14:textId="77777777" w:rsidR="00BF19CB" w:rsidRDefault="00BF19CB" w:rsidP="00BF19CB">
      <w:r>
        <w:t xml:space="preserve">Description - </w:t>
      </w:r>
    </w:p>
    <w:p w14:paraId="254935C6" w14:textId="77777777" w:rsidR="00BF19CB" w:rsidRDefault="00BF19CB" w:rsidP="00BF19CB"/>
    <w:p w14:paraId="04A0B610" w14:textId="77777777" w:rsidR="00BF19CB" w:rsidRDefault="00BF19CB" w:rsidP="00BF19CB">
      <w:r>
        <w:t xml:space="preserve">This is a combined synopsis/solicitation for commercial items prepared in accordance with the format in FAR Part 12.  This announcement constitutes the only solicitation.  Quotations are being requested and a separate written solicitation will not be issued.  </w:t>
      </w:r>
    </w:p>
    <w:p w14:paraId="24754214" w14:textId="77777777" w:rsidR="00BF19CB" w:rsidRDefault="00BF19CB" w:rsidP="00BF19CB"/>
    <w:p w14:paraId="4174D0EF" w14:textId="77777777" w:rsidR="00BF19CB" w:rsidRDefault="00BF19CB" w:rsidP="00BF19CB">
      <w:r>
        <w:t xml:space="preserve">Solicitation number 1232SA26Q0567 is issued as a Request for Quotation (RFQ) for Retention Pond Vegetation Removal for Center for Medical, Agricultural and Veterinary Entomology, Gainesville, FL. </w:t>
      </w:r>
    </w:p>
    <w:p w14:paraId="3980283B" w14:textId="77777777" w:rsidR="00BF19CB" w:rsidRDefault="00BF19CB" w:rsidP="00BF19CB"/>
    <w:p w14:paraId="04943D3F" w14:textId="77777777" w:rsidR="00BF19CB" w:rsidRDefault="00BF19CB" w:rsidP="00BF19CB">
      <w:r>
        <w:t xml:space="preserve">This acquisition is set-aside for small business concerns.  The applicable North American Industry Classification Standard Code is 561730  The small business size standard is $9.5 Million  This acquisition is a Total Small Business Set-Aside.  All responsible sources may submit a quotation which will be considered by the agency.  </w:t>
      </w:r>
    </w:p>
    <w:p w14:paraId="45FE5D3F" w14:textId="77777777" w:rsidR="00BF19CB" w:rsidRDefault="00BF19CB" w:rsidP="00BF19CB"/>
    <w:p w14:paraId="4A4C1F0A" w14:textId="77777777" w:rsidR="00BF19CB" w:rsidRDefault="00BF19CB" w:rsidP="00BF19CB">
      <w:r>
        <w:t>Statement of Requirement</w:t>
      </w:r>
    </w:p>
    <w:p w14:paraId="654FA4B6" w14:textId="77777777" w:rsidR="00BF19CB" w:rsidRDefault="00BF19CB" w:rsidP="00BF19CB"/>
    <w:p w14:paraId="3B6ED167" w14:textId="77777777" w:rsidR="00BF19CB" w:rsidRDefault="00BF19CB" w:rsidP="00BF19CB">
      <w:r>
        <w:t xml:space="preserve">This requirement is for the Retention Pond Vegetation Removal in accordance with the statement of work.   </w:t>
      </w:r>
    </w:p>
    <w:p w14:paraId="25643CDA" w14:textId="77777777" w:rsidR="00BF19CB" w:rsidRDefault="00BF19CB" w:rsidP="00BF19CB">
      <w:r>
        <w:t xml:space="preserve"> </w:t>
      </w:r>
    </w:p>
    <w:p w14:paraId="117F4845" w14:textId="77777777" w:rsidR="00BF19CB" w:rsidRDefault="00BF19CB" w:rsidP="00BF19CB">
      <w:r>
        <w:t xml:space="preserve">Vendors are required to be active and registered in the System for Award Management at www.sam.gov when submitting a quote and at time of award (FAR 52.204-7(b)(1)). Payment will be made utilizing the Department of the Treasury Invoice Processing Platform at www.ipp.gov. SAM.gov and IPP.gov are free, official websites of the United States government. </w:t>
      </w:r>
    </w:p>
    <w:p w14:paraId="5B044712" w14:textId="77777777" w:rsidR="00BF19CB" w:rsidRDefault="00BF19CB" w:rsidP="00BF19CB">
      <w:r>
        <w:t xml:space="preserve"> </w:t>
      </w:r>
    </w:p>
    <w:p w14:paraId="4E276CBB" w14:textId="77777777" w:rsidR="00BF19CB" w:rsidRDefault="00BF19CB" w:rsidP="00BF19CB">
      <w:r>
        <w:t xml:space="preserve">Quotes are due no later than 4:00 pm Central Standard Time on May 22, 2026. Quotes must be submitted electronically, e-mailed to lynn.hults@usda.gov; no faxed or hard copy quotes are allowed. </w:t>
      </w:r>
    </w:p>
    <w:p w14:paraId="5983310D" w14:textId="77777777" w:rsidR="00BF19CB" w:rsidRDefault="00BF19CB" w:rsidP="00BF19CB">
      <w:r>
        <w:t xml:space="preserve"> </w:t>
      </w:r>
    </w:p>
    <w:p w14:paraId="18FDA7E0" w14:textId="2AE5C008" w:rsidR="00BF19CB" w:rsidRDefault="00BF19CB" w:rsidP="00BF19CB">
      <w:r>
        <w:t xml:space="preserve">Responses must include a detailed description of the capability to </w:t>
      </w:r>
      <w:r w:rsidR="00C17DD8">
        <w:t>Remove vegetation from a retention pond</w:t>
      </w:r>
      <w:r>
        <w:t xml:space="preserve">, any relevant experience providing this type of data to other government agencies or organizations, and past performance history.  Quotes that merely offer to provide the data as described in the SOW without any additional information will not receive further consideration for award. </w:t>
      </w:r>
    </w:p>
    <w:p w14:paraId="561E0248" w14:textId="77777777" w:rsidR="00BF19CB" w:rsidRDefault="00BF19CB" w:rsidP="00BF19CB">
      <w:r>
        <w:lastRenderedPageBreak/>
        <w:t xml:space="preserve"> </w:t>
      </w:r>
    </w:p>
    <w:p w14:paraId="584A700D" w14:textId="77777777" w:rsidR="00BF19CB" w:rsidRDefault="00BF19CB" w:rsidP="00BF19CB">
      <w:r>
        <w:t xml:space="preserve">The final day for question submission is 3:00 pm Central Standard Time on May 19, 2026. </w:t>
      </w:r>
    </w:p>
    <w:p w14:paraId="3AB99224" w14:textId="77777777" w:rsidR="00BF19CB" w:rsidRDefault="00BF19CB" w:rsidP="00BF19CB">
      <w:r>
        <w:t xml:space="preserve"> </w:t>
      </w:r>
    </w:p>
    <w:p w14:paraId="7C284CBC" w14:textId="77777777" w:rsidR="00BF19CB" w:rsidRDefault="00BF19CB" w:rsidP="00BF19CB">
      <w:r>
        <w:t>Federal Acquisition Regulation (FAR) and United States Department of Agriculture Acquisition Regulation (AGAR) Clauses and Provisions</w:t>
      </w:r>
    </w:p>
    <w:p w14:paraId="3114CA73" w14:textId="77777777" w:rsidR="00BF19CB" w:rsidRDefault="00BF19CB" w:rsidP="00BF19CB">
      <w:r>
        <w:t>The clauses and provisions contained herein are applicable to any order awarded as a result of this solicitation.  The terms and conditions set forth herein supersede all other terms and conditions.  Acceptance of the order in accordance with (IAW) FAR 12.201-1(b)(2) constitutes acceptance of all terms and conditions contained herein.</w:t>
      </w:r>
    </w:p>
    <w:p w14:paraId="05A764E3" w14:textId="77777777" w:rsidR="00BF19CB" w:rsidRDefault="00BF19CB" w:rsidP="00BF19CB"/>
    <w:p w14:paraId="01D61A68" w14:textId="77777777" w:rsidR="00BF19CB" w:rsidRDefault="00BF19CB" w:rsidP="00BF19CB">
      <w:r>
        <w:t>As part of the Revolutionary FAR Overhaul (RFO), 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14:paraId="0DBFB544" w14:textId="77777777" w:rsidR="00BF19CB" w:rsidRDefault="00BF19CB" w:rsidP="00BF19CB"/>
    <w:p w14:paraId="0E99AF00" w14:textId="77777777" w:rsidR="00BF19CB" w:rsidRDefault="00BF19CB" w:rsidP="00BF19CB">
      <w:r>
        <w:t xml:space="preserve">52.252-2 </w:t>
      </w:r>
      <w:r>
        <w:tab/>
        <w:t xml:space="preserve">Clauses Incorporated by Reference </w:t>
      </w:r>
      <w:r>
        <w:tab/>
      </w:r>
      <w:r>
        <w:tab/>
      </w:r>
      <w:r>
        <w:tab/>
      </w:r>
      <w:r>
        <w:tab/>
        <w:t xml:space="preserve">             Feb 1998</w:t>
      </w:r>
    </w:p>
    <w:p w14:paraId="38DB4D72" w14:textId="77777777" w:rsidR="00BF19CB" w:rsidRDefault="00BF19CB" w:rsidP="00BF19CB">
      <w:r>
        <w:t>This solicitation incorporates one or more clauses by reference, with the same force and effect as if they were given in full text.  Upon request, the Contracting Officer will make their full text available.  Also the full text of the clause may be accessed electronically at Internet address https://www.acquisition.gov/far-overhaul/far-part-deviation-guide/far-overhaul-part-52</w:t>
      </w:r>
    </w:p>
    <w:p w14:paraId="5036DBF7" w14:textId="77777777" w:rsidR="00BF19CB" w:rsidRDefault="00BF19CB" w:rsidP="00BF19CB"/>
    <w:p w14:paraId="63A16C7E" w14:textId="77777777" w:rsidR="00BF19CB" w:rsidRDefault="00BF19CB" w:rsidP="00BF19CB">
      <w:r>
        <w:t xml:space="preserve">52.212-4 </w:t>
      </w:r>
      <w:r>
        <w:tab/>
        <w:t>Terms and Conditions—Commercial Products and Commercial Services (Nov 2025)</w:t>
      </w:r>
    </w:p>
    <w:p w14:paraId="42CC0ED7" w14:textId="77777777" w:rsidR="00BF19CB" w:rsidRDefault="00BF19CB" w:rsidP="00BF19CB">
      <w:r>
        <w:tab/>
      </w:r>
      <w:r>
        <w:tab/>
        <w:t>☐  Alternate I[CGT1.1]  (Nov 2025) of 52.212-4</w:t>
      </w:r>
    </w:p>
    <w:p w14:paraId="29622B9E" w14:textId="77777777" w:rsidR="00BF19CB" w:rsidRDefault="00BF19CB" w:rsidP="00BF19CB">
      <w:r>
        <w:t xml:space="preserve">52.203-17 </w:t>
      </w:r>
      <w:r>
        <w:tab/>
        <w:t>Contractor Employee Whistleblower Rights (Nov 2023)</w:t>
      </w:r>
    </w:p>
    <w:p w14:paraId="36301A40" w14:textId="77777777" w:rsidR="00BF19CB" w:rsidRDefault="00BF19CB" w:rsidP="00BF19CB">
      <w:r>
        <w:t xml:space="preserve">52.203-19 </w:t>
      </w:r>
      <w:r>
        <w:tab/>
        <w:t xml:space="preserve">Prohibition on Requiring Certain Internal Confidentiality Agreements or Statements </w:t>
      </w:r>
      <w:r>
        <w:tab/>
      </w:r>
      <w:r>
        <w:tab/>
        <w:t>(Jan 2017)</w:t>
      </w:r>
    </w:p>
    <w:p w14:paraId="6E6BD886" w14:textId="77777777" w:rsidR="00BF19CB" w:rsidRDefault="00BF19CB" w:rsidP="00BF19CB">
      <w:r>
        <w:t>52.222-50</w:t>
      </w:r>
      <w:r>
        <w:tab/>
        <w:t>Combating Trafficking in Persons (Nov 2025)</w:t>
      </w:r>
    </w:p>
    <w:p w14:paraId="3A5E6D43" w14:textId="77777777" w:rsidR="00BF19CB" w:rsidRDefault="00BF19CB" w:rsidP="00BF19CB">
      <w:r>
        <w:t xml:space="preserve">☐  Alternate I[CGT2.1]  (Nov 2025) of 52.222-50 </w:t>
      </w:r>
    </w:p>
    <w:p w14:paraId="5392826C" w14:textId="77777777" w:rsidR="00BF19CB" w:rsidRDefault="00BF19CB" w:rsidP="00BF19CB">
      <w:r>
        <w:t>52.226-8</w:t>
      </w:r>
      <w:r>
        <w:tab/>
        <w:t>Encouraging Contractor Policies to Ban Text Messaging While Driving (May 2024)</w:t>
      </w:r>
    </w:p>
    <w:p w14:paraId="36A25655" w14:textId="77777777" w:rsidR="00BF19CB" w:rsidRDefault="00BF19CB" w:rsidP="00BF19CB">
      <w:r>
        <w:t>52.232-39</w:t>
      </w:r>
      <w:r>
        <w:tab/>
        <w:t>Unenforceability of Unauthorized Obligations (Jun 2013)</w:t>
      </w:r>
    </w:p>
    <w:p w14:paraId="0CD6C057" w14:textId="77777777" w:rsidR="00BF19CB" w:rsidRDefault="00BF19CB" w:rsidP="00BF19CB">
      <w:r>
        <w:t>52.232-40</w:t>
      </w:r>
      <w:r>
        <w:tab/>
        <w:t>Providing Accelerated Payments to Small Business Subcontractors (Mar 2023)</w:t>
      </w:r>
    </w:p>
    <w:p w14:paraId="259D8BB2" w14:textId="77777777" w:rsidR="00BF19CB" w:rsidRDefault="00BF19CB" w:rsidP="00BF19CB">
      <w:r>
        <w:t>52.233-3</w:t>
      </w:r>
      <w:r>
        <w:tab/>
        <w:t>Protest After Award (Sep 2025)</w:t>
      </w:r>
    </w:p>
    <w:p w14:paraId="2804E716" w14:textId="77777777" w:rsidR="00BF19CB" w:rsidRDefault="00BF19CB" w:rsidP="00BF19CB">
      <w:r>
        <w:lastRenderedPageBreak/>
        <w:t>52.233-4</w:t>
      </w:r>
      <w:r>
        <w:tab/>
        <w:t>Applicable Law for Breach of Contract Claim (Sep 2025)</w:t>
      </w:r>
    </w:p>
    <w:p w14:paraId="5F21EC0A" w14:textId="77777777" w:rsidR="00BF19CB" w:rsidRDefault="00BF19CB" w:rsidP="00BF19CB">
      <w:r>
        <w:t>52.240-91</w:t>
      </w:r>
      <w:r>
        <w:tab/>
        <w:t>Security Prohibitions and Exclusions (Nov 2025)</w:t>
      </w:r>
    </w:p>
    <w:p w14:paraId="33692C8D" w14:textId="77777777" w:rsidR="00BF19CB" w:rsidRDefault="00BF19CB" w:rsidP="00BF19CB">
      <w:r>
        <w:t>☐  Alternate I[CGT3.1] (Nov 2025) of 52.240-91</w:t>
      </w:r>
    </w:p>
    <w:p w14:paraId="64DEECCB" w14:textId="77777777" w:rsidR="00BF19CB" w:rsidRDefault="00BF19CB" w:rsidP="00BF19CB">
      <w:r>
        <w:t>52.244-6</w:t>
      </w:r>
      <w:r>
        <w:tab/>
        <w:t>Subcontracts for Commercial Products and Commercial Services (Nov 2025)</w:t>
      </w:r>
    </w:p>
    <w:p w14:paraId="572F2433" w14:textId="77777777" w:rsidR="00BF19CB" w:rsidRDefault="00BF19CB" w:rsidP="00BF19CB"/>
    <w:p w14:paraId="468CAD6A" w14:textId="77777777" w:rsidR="00BF19CB" w:rsidRDefault="00BF19CB" w:rsidP="00BF19CB">
      <w:r>
        <w:t xml:space="preserve">The following clauses are applicable if checked: </w:t>
      </w:r>
    </w:p>
    <w:p w14:paraId="1DE5A323" w14:textId="77777777" w:rsidR="00BF19CB" w:rsidRDefault="00BF19CB" w:rsidP="00BF19CB"/>
    <w:p w14:paraId="0DB03136" w14:textId="77777777" w:rsidR="00BF19CB" w:rsidRDefault="00BF19CB" w:rsidP="00BF19CB">
      <w:r>
        <w:t>☐  52.203-6[CGT4.1]</w:t>
      </w:r>
      <w:r>
        <w:tab/>
        <w:t xml:space="preserve">Restrictions on Subcontractor Sales to the Government (Jun 2020) with Alternate I </w:t>
      </w:r>
      <w:r>
        <w:tab/>
      </w:r>
      <w:r>
        <w:tab/>
        <w:t>(Nov 2021) of 52.203-6</w:t>
      </w:r>
    </w:p>
    <w:p w14:paraId="3B5CA0A3" w14:textId="77777777" w:rsidR="00BF19CB" w:rsidRDefault="00BF19CB" w:rsidP="00BF19CB">
      <w:r>
        <w:t>☐  52.203-13[CGT5.1]</w:t>
      </w:r>
      <w:r>
        <w:tab/>
        <w:t>Contractor Code of Business Ethics and Conduct (Nov 2021)</w:t>
      </w:r>
    </w:p>
    <w:p w14:paraId="6B8B53A5" w14:textId="77777777" w:rsidR="00BF19CB" w:rsidRDefault="00BF19CB" w:rsidP="00BF19CB">
      <w:r>
        <w:t>☐  52.204-9[CGT6.1]</w:t>
      </w:r>
      <w:r>
        <w:tab/>
        <w:t>Personal Identity Verification of Contractor Personnel Jan 2011</w:t>
      </w:r>
    </w:p>
    <w:p w14:paraId="5B14D740" w14:textId="77777777" w:rsidR="00BF19CB" w:rsidRDefault="00BF19CB" w:rsidP="00BF19CB">
      <w:r>
        <w:t>☐  52.204-13[CGT7.1]</w:t>
      </w:r>
      <w:r>
        <w:tab/>
        <w:t>System for Award Management—Maintenance (Nov 2025)</w:t>
      </w:r>
    </w:p>
    <w:p w14:paraId="4992AB42" w14:textId="77777777" w:rsidR="00BF19CB" w:rsidRDefault="00BF19CB" w:rsidP="00BF19CB">
      <w:r>
        <w:t>☐  52.204-91[CGT8.1]</w:t>
      </w:r>
      <w:r>
        <w:tab/>
        <w:t>Contractor identification (Nov 2025)</w:t>
      </w:r>
    </w:p>
    <w:p w14:paraId="1AC0EA3B" w14:textId="77777777" w:rsidR="00BF19CB" w:rsidRDefault="00BF19CB" w:rsidP="00BF19CB">
      <w:r>
        <w:t>☐  52.209-6[CGT9.1]</w:t>
      </w:r>
      <w:r>
        <w:tab/>
        <w:t xml:space="preserve">Protecting the Government’s Interest When Subcontracting with </w:t>
      </w:r>
      <w:r>
        <w:tab/>
      </w:r>
    </w:p>
    <w:p w14:paraId="75E69872" w14:textId="77777777" w:rsidR="00BF19CB" w:rsidRDefault="00BF19CB" w:rsidP="00BF19CB">
      <w:r>
        <w:tab/>
      </w:r>
      <w:r>
        <w:tab/>
        <w:t>Contractors Debarred, Suspended, or Proposed for Debarment (Sep 2025)</w:t>
      </w:r>
    </w:p>
    <w:p w14:paraId="2A734467" w14:textId="77777777" w:rsidR="00BF19CB" w:rsidRDefault="00BF19CB" w:rsidP="00BF19CB">
      <w:r>
        <w:t>☐  52.209-9[CGT10.1]</w:t>
      </w:r>
      <w:r>
        <w:tab/>
        <w:t>Updates of Publicly Available Information Regarding Responsibility</w:t>
      </w:r>
      <w:r>
        <w:tab/>
      </w:r>
    </w:p>
    <w:p w14:paraId="2313E7FB" w14:textId="77777777" w:rsidR="00BF19CB" w:rsidRDefault="00BF19CB" w:rsidP="00BF19CB">
      <w:r>
        <w:tab/>
        <w:t xml:space="preserve">   </w:t>
      </w:r>
      <w:r>
        <w:tab/>
        <w:t>Matters (Sep 2025)</w:t>
      </w:r>
    </w:p>
    <w:p w14:paraId="4DB74360" w14:textId="77777777" w:rsidR="00BF19CB" w:rsidRDefault="00BF19CB" w:rsidP="00BF19CB">
      <w:r>
        <w:rPr>
          <w:rFonts w:ascii="Segoe UI Symbol" w:hAnsi="Segoe UI Symbol" w:cs="Segoe UI Symbol"/>
        </w:rPr>
        <w:t>☒</w:t>
      </w:r>
      <w:r>
        <w:t xml:space="preserve">  52.209-10[CGT11.1]</w:t>
      </w:r>
      <w:r>
        <w:tab/>
        <w:t>Prohibition on Contracting with Inverted Domestic Corporations (Sep 2025)</w:t>
      </w:r>
    </w:p>
    <w:p w14:paraId="0AA0A6C0" w14:textId="77777777" w:rsidR="00BF19CB" w:rsidRDefault="00BF19CB" w:rsidP="00BF19CB">
      <w:r>
        <w:t>☐  52.219-4[CGT12.1]</w:t>
      </w:r>
      <w:r>
        <w:tab/>
        <w:t xml:space="preserve">Notice of Price Evaluation Preference for HUBZone Small Business Concerns (Nov </w:t>
      </w:r>
      <w:r>
        <w:tab/>
      </w:r>
      <w:r>
        <w:tab/>
        <w:t>2025)</w:t>
      </w:r>
    </w:p>
    <w:p w14:paraId="5029C44E" w14:textId="77777777" w:rsidR="00BF19CB" w:rsidRDefault="00BF19CB" w:rsidP="00BF19CB">
      <w:r>
        <w:rPr>
          <w:rFonts w:ascii="Segoe UI Symbol" w:hAnsi="Segoe UI Symbol" w:cs="Segoe UI Symbol"/>
        </w:rPr>
        <w:t>☒</w:t>
      </w:r>
      <w:r>
        <w:t xml:space="preserve">  52.219-6[CGT13.1]</w:t>
      </w:r>
      <w:r>
        <w:tab/>
        <w:t>Notice of Total Small Business Aside (Nov 2025)</w:t>
      </w:r>
    </w:p>
    <w:p w14:paraId="6D5CB2C9" w14:textId="77777777" w:rsidR="00BF19CB" w:rsidRDefault="00BF19CB" w:rsidP="00BF19CB">
      <w:r>
        <w:t>☐ Alternate I[CGT14.1] (Mar 2020).</w:t>
      </w:r>
    </w:p>
    <w:p w14:paraId="1843A9AE" w14:textId="77777777" w:rsidR="00BF19CB" w:rsidRDefault="00BF19CB" w:rsidP="00BF19CB">
      <w:r>
        <w:t>☐  52.219-8[CGT15.1]</w:t>
      </w:r>
      <w:r>
        <w:tab/>
        <w:t>Utilization of Small Business Concerns (Nov 2025)</w:t>
      </w:r>
    </w:p>
    <w:p w14:paraId="76D137F9" w14:textId="77777777" w:rsidR="00BF19CB" w:rsidRDefault="00BF19CB" w:rsidP="00BF19CB">
      <w:r>
        <w:t>☐  52.219-9[CGT16.1]</w:t>
      </w:r>
      <w:r>
        <w:tab/>
        <w:t>Small Business Subcontracting Plan (Nov 2025)</w:t>
      </w:r>
    </w:p>
    <w:p w14:paraId="535D3B66" w14:textId="77777777" w:rsidR="00BF19CB" w:rsidRDefault="00BF19CB" w:rsidP="00BF19CB">
      <w:r>
        <w:t>☐ Alternate III[CGT17.1] (Nov 2025) of 52.219-9.</w:t>
      </w:r>
    </w:p>
    <w:p w14:paraId="3ABCA048" w14:textId="77777777" w:rsidR="00BF19CB" w:rsidRDefault="00BF19CB" w:rsidP="00BF19CB">
      <w:r>
        <w:t>☐ Alternate IV[CGT18.1]  (Nov 2025) of 52.219-9</w:t>
      </w:r>
    </w:p>
    <w:p w14:paraId="715DB708" w14:textId="77777777" w:rsidR="00BF19CB" w:rsidRDefault="00BF19CB" w:rsidP="00BF19CB">
      <w:r>
        <w:t>☐  52.219-14[CGT19.1]</w:t>
      </w:r>
      <w:r>
        <w:tab/>
        <w:t>Limitations on Subcontracting (Nov 2025)</w:t>
      </w:r>
    </w:p>
    <w:p w14:paraId="334395AF" w14:textId="77777777" w:rsidR="00BF19CB" w:rsidRDefault="00BF19CB" w:rsidP="00BF19CB">
      <w:r>
        <w:t>☐  52.219-16[CGT20.1]</w:t>
      </w:r>
      <w:r>
        <w:tab/>
        <w:t>Liquidated Damages—Subcontracting Plan (Nov 2025)</w:t>
      </w:r>
    </w:p>
    <w:p w14:paraId="42D22414" w14:textId="77777777" w:rsidR="00BF19CB" w:rsidRDefault="00BF19CB" w:rsidP="00BF19CB">
      <w:r>
        <w:t>☐  52.219-33[CGT21.1]</w:t>
      </w:r>
      <w:r>
        <w:tab/>
        <w:t>Nonmanufacturer Rule (Nov 2025)</w:t>
      </w:r>
    </w:p>
    <w:p w14:paraId="12BEF460" w14:textId="77777777" w:rsidR="00BF19CB" w:rsidRDefault="00BF19CB" w:rsidP="00BF19CB">
      <w:r>
        <w:lastRenderedPageBreak/>
        <w:t>☐  52.222-3[CGT22.1]</w:t>
      </w:r>
      <w:r>
        <w:tab/>
        <w:t xml:space="preserve">Convict Labor (June 2003) </w:t>
      </w:r>
    </w:p>
    <w:p w14:paraId="42B1C9F0" w14:textId="77777777" w:rsidR="00BF19CB" w:rsidRDefault="00BF19CB" w:rsidP="00BF19CB">
      <w:r>
        <w:rPr>
          <w:rFonts w:ascii="Segoe UI Symbol" w:hAnsi="Segoe UI Symbol" w:cs="Segoe UI Symbol"/>
        </w:rPr>
        <w:t>☒</w:t>
      </w:r>
      <w:r>
        <w:t xml:space="preserve">  52.222-19[CGT23.1]</w:t>
      </w:r>
      <w:r>
        <w:tab/>
        <w:t>Child Labor—Cooperation with Authorities and Remedies (Nov 2025)</w:t>
      </w:r>
    </w:p>
    <w:p w14:paraId="399CC578" w14:textId="77777777" w:rsidR="00BF19CB" w:rsidRDefault="00BF19CB" w:rsidP="00BF19CB">
      <w:r>
        <w:t>☐  52.222-35[CGT24.1]</w:t>
      </w:r>
      <w:r>
        <w:tab/>
        <w:t>Equal Opportunity for Veterans (Nov 2025)</w:t>
      </w:r>
    </w:p>
    <w:p w14:paraId="4E5058CC" w14:textId="77777777" w:rsidR="00BF19CB" w:rsidRDefault="00BF19CB" w:rsidP="00BF19CB">
      <w:r>
        <w:t>☐ Alternate I[CGT25.1] (Jul 2014) of 52.222-35</w:t>
      </w:r>
    </w:p>
    <w:p w14:paraId="7B6B5988" w14:textId="77777777" w:rsidR="00BF19CB" w:rsidRDefault="00BF19CB" w:rsidP="00BF19CB">
      <w:r>
        <w:rPr>
          <w:rFonts w:ascii="Segoe UI Symbol" w:hAnsi="Segoe UI Symbol" w:cs="Segoe UI Symbol"/>
        </w:rPr>
        <w:t>☒</w:t>
      </w:r>
      <w:r>
        <w:t xml:space="preserve">  52.222-36[CGT26.1]</w:t>
      </w:r>
      <w:r>
        <w:tab/>
        <w:t>Equal Opportunity for Workers with Disabilities (Nov 2025)</w:t>
      </w:r>
    </w:p>
    <w:p w14:paraId="6056A4ED" w14:textId="77777777" w:rsidR="00BF19CB" w:rsidRDefault="00BF19CB" w:rsidP="00BF19CB">
      <w:r>
        <w:t>☐ Alternate I[CGT27.1] (Jul 2014) of 52.222-36</w:t>
      </w:r>
    </w:p>
    <w:p w14:paraId="7701EEF0" w14:textId="77777777" w:rsidR="00BF19CB" w:rsidRDefault="00BF19CB" w:rsidP="00BF19CB">
      <w:r>
        <w:t>☐  52.222-37[CGT28.1]</w:t>
      </w:r>
      <w:r>
        <w:tab/>
        <w:t>Employment Reports on Veterans (Nov 2025)</w:t>
      </w:r>
    </w:p>
    <w:p w14:paraId="20385B09" w14:textId="77777777" w:rsidR="00BF19CB" w:rsidRDefault="00BF19CB" w:rsidP="00BF19CB">
      <w:r>
        <w:t>☐  52.222-40</w:t>
      </w:r>
      <w:r>
        <w:tab/>
        <w:t>[CGT29.1]Notification of Employee Rights Under the National Labor Relations Act (Dec 2010</w:t>
      </w:r>
    </w:p>
    <w:p w14:paraId="2D0926D6" w14:textId="77777777" w:rsidR="00BF19CB" w:rsidRDefault="00BF19CB" w:rsidP="00BF19CB">
      <w:r>
        <w:rPr>
          <w:rFonts w:ascii="Segoe UI Symbol" w:hAnsi="Segoe UI Symbol" w:cs="Segoe UI Symbol"/>
        </w:rPr>
        <w:t>☒</w:t>
      </w:r>
      <w:r>
        <w:t xml:space="preserve">  52.222-41[CGT30.1]</w:t>
      </w:r>
      <w:r>
        <w:tab/>
        <w:t>Service Contract Labor Standards (Aug 2018)</w:t>
      </w:r>
    </w:p>
    <w:p w14:paraId="5323ACEB" w14:textId="77777777" w:rsidR="00BF19CB" w:rsidRDefault="00BF19CB" w:rsidP="00BF19CB">
      <w:r>
        <w:rPr>
          <w:rFonts w:ascii="Segoe UI Symbol" w:hAnsi="Segoe UI Symbol" w:cs="Segoe UI Symbol"/>
        </w:rPr>
        <w:t>☒</w:t>
      </w:r>
      <w:r>
        <w:t xml:space="preserve">  52.222-42[CGT31.1]</w:t>
      </w:r>
      <w:r>
        <w:tab/>
        <w:t>Statement of Equivalent Rates for Federal Hires (May 2014)</w:t>
      </w:r>
    </w:p>
    <w:p w14:paraId="1AAD90A9" w14:textId="77777777" w:rsidR="00BF19CB" w:rsidRDefault="00BF19CB" w:rsidP="00BF19CB">
      <w:r>
        <w:t>This Statement is for Information Only:</w:t>
      </w:r>
    </w:p>
    <w:p w14:paraId="0F935C58" w14:textId="77777777" w:rsidR="00BF19CB" w:rsidRDefault="00BF19CB" w:rsidP="00BF19CB">
      <w:r>
        <w:t>It is not a Wage Determination</w:t>
      </w:r>
    </w:p>
    <w:p w14:paraId="234A513F" w14:textId="77777777" w:rsidR="00BF19CB" w:rsidRDefault="00BF19CB" w:rsidP="00BF19CB">
      <w:r>
        <w:t>Employee Class</w:t>
      </w:r>
      <w:r>
        <w:tab/>
        <w:t>Monetary Wage -- Fringe Benefits</w:t>
      </w:r>
    </w:p>
    <w:p w14:paraId="751B96FB" w14:textId="77777777" w:rsidR="00BF19CB" w:rsidRDefault="00BF19CB" w:rsidP="00BF19CB">
      <w:r>
        <w:t>Laborer, Grounds Maintenance</w:t>
      </w:r>
      <w:r>
        <w:tab/>
        <w:t>$17.01</w:t>
      </w:r>
    </w:p>
    <w:p w14:paraId="3E7C04C2" w14:textId="77777777" w:rsidR="00BF19CB" w:rsidRDefault="00BF19CB" w:rsidP="00BF19CB">
      <w:r>
        <w:tab/>
      </w:r>
    </w:p>
    <w:p w14:paraId="36CF5DC5" w14:textId="77777777" w:rsidR="00BF19CB" w:rsidRDefault="00BF19CB" w:rsidP="00BF19CB">
      <w:r>
        <w:tab/>
      </w:r>
    </w:p>
    <w:p w14:paraId="4C4D197F" w14:textId="77777777" w:rsidR="00BF19CB" w:rsidRDefault="00BF19CB" w:rsidP="00BF19CB"/>
    <w:p w14:paraId="44D7E930" w14:textId="77777777" w:rsidR="00BF19CB" w:rsidRDefault="00BF19CB" w:rsidP="00BF19CB">
      <w:r>
        <w:t>☐  52.222-43[CGT32.1]</w:t>
      </w:r>
      <w:r>
        <w:tab/>
        <w:t xml:space="preserve">Fair Labor Standards Act and Service Contract Labor Standards -- Price Adjustment (Multiple Year and Option Contracts) (Aug 2018) </w:t>
      </w:r>
    </w:p>
    <w:p w14:paraId="2A19BE4A" w14:textId="77777777" w:rsidR="00BF19CB" w:rsidRDefault="00BF19CB" w:rsidP="00BF19CB">
      <w:r>
        <w:t>☐ 52.222-44[CGT33.1]</w:t>
      </w:r>
      <w:r>
        <w:tab/>
        <w:t xml:space="preserve">Fair Labor Standards Act and Service Contract Labor Standards -- Price Adjustment (May 2014) </w:t>
      </w:r>
    </w:p>
    <w:p w14:paraId="38A5ED48" w14:textId="77777777" w:rsidR="00BF19CB" w:rsidRDefault="00BF19CB" w:rsidP="00BF19CB">
      <w:r>
        <w:t>☐  52.222-51[CGT34.1]</w:t>
      </w:r>
      <w:r>
        <w:tab/>
        <w:t>Exemption from Application of the Service Contract Labor Standards to Contracts for Maintenance, Calibration, or Repair of Certain Equipment-Requirements (May 2014)</w:t>
      </w:r>
    </w:p>
    <w:p w14:paraId="508CB92C" w14:textId="77777777" w:rsidR="00BF19CB" w:rsidRDefault="00BF19CB" w:rsidP="00BF19CB">
      <w:r>
        <w:t>☐  52.222-53[CGT35.1]</w:t>
      </w:r>
      <w:r>
        <w:tab/>
        <w:t>Exemption from Application of the Service Contract Labor Standards to Contracts for Certain Services-Requirements (Nov 2025)</w:t>
      </w:r>
    </w:p>
    <w:p w14:paraId="41A8BAE8" w14:textId="77777777" w:rsidR="00BF19CB" w:rsidRDefault="00BF19CB" w:rsidP="00BF19CB">
      <w:r>
        <w:t>☐  52.222-54[CGT36.1]</w:t>
      </w:r>
      <w:r>
        <w:tab/>
        <w:t>Employment Eligibility Verification (Nov 2025)</w:t>
      </w:r>
    </w:p>
    <w:p w14:paraId="01171BAB" w14:textId="77777777" w:rsidR="00BF19CB" w:rsidRDefault="00BF19CB" w:rsidP="00BF19CB">
      <w:r>
        <w:t>☐  52.222-62[CGT37.1]</w:t>
      </w:r>
      <w:r>
        <w:tab/>
        <w:t>Paid Sick Leave Under Executive Order 13706 (Jan 2022)</w:t>
      </w:r>
    </w:p>
    <w:p w14:paraId="6E8D2A3D" w14:textId="77777777" w:rsidR="00BF19CB" w:rsidRDefault="00BF19CB" w:rsidP="00BF19CB">
      <w:r>
        <w:rPr>
          <w:rFonts w:ascii="Segoe UI Symbol" w:hAnsi="Segoe UI Symbol" w:cs="Segoe UI Symbol"/>
        </w:rPr>
        <w:t>☒</w:t>
      </w:r>
      <w:r>
        <w:t xml:space="preserve"> 52.222-90[CGT38.1]</w:t>
      </w:r>
      <w:r>
        <w:tab/>
        <w:t>Addressing DEI Discrimination by Federal Contractors (Apr 2026)</w:t>
      </w:r>
    </w:p>
    <w:p w14:paraId="389A4C11" w14:textId="77777777" w:rsidR="00BF19CB" w:rsidRDefault="00BF19CB" w:rsidP="00BF19CB">
      <w:r>
        <w:lastRenderedPageBreak/>
        <w:t>☐ 52.223-2[CGT39.1]</w:t>
      </w:r>
      <w:r>
        <w:tab/>
        <w:t xml:space="preserve">Reporting of Biobased Products Under Service and Construction Contracts (Nov </w:t>
      </w:r>
      <w:r>
        <w:tab/>
      </w:r>
      <w:r>
        <w:tab/>
      </w:r>
      <w:r>
        <w:tab/>
        <w:t>2025)</w:t>
      </w:r>
    </w:p>
    <w:p w14:paraId="1264E864" w14:textId="77777777" w:rsidR="00BF19CB" w:rsidRDefault="00BF19CB" w:rsidP="00BF19CB">
      <w:r>
        <w:t>☐  52.223-9[CGT40.1]</w:t>
      </w:r>
      <w:r>
        <w:tab/>
        <w:t xml:space="preserve">Estimate of Percentage of Recovered Material Content for EPA-Designated Items </w:t>
      </w:r>
      <w:r>
        <w:tab/>
      </w:r>
      <w:r>
        <w:tab/>
      </w:r>
      <w:r>
        <w:tab/>
        <w:t xml:space="preserve">(May 2008) </w:t>
      </w:r>
    </w:p>
    <w:p w14:paraId="4434115B" w14:textId="77777777" w:rsidR="00BF19CB" w:rsidRDefault="00BF19CB" w:rsidP="00BF19CB">
      <w:r>
        <w:t xml:space="preserve">☐ Alternate I [CGT41.1](May 2008) of 52.223-9 </w:t>
      </w:r>
    </w:p>
    <w:p w14:paraId="1C8A9F69" w14:textId="77777777" w:rsidR="00BF19CB" w:rsidRDefault="00BF19CB" w:rsidP="00BF19CB">
      <w:r>
        <w:t>☐  52.223-11[CGT42.1]</w:t>
      </w:r>
      <w:r>
        <w:tab/>
        <w:t xml:space="preserve">Ozone-Depleting Substances and High Global Warming Potential </w:t>
      </w:r>
      <w:r>
        <w:tab/>
      </w:r>
      <w:r>
        <w:tab/>
      </w:r>
      <w:r>
        <w:tab/>
      </w:r>
      <w:r>
        <w:tab/>
      </w:r>
      <w:r>
        <w:tab/>
        <w:t>Hydrofluorocarbons (Nov 2025)</w:t>
      </w:r>
    </w:p>
    <w:p w14:paraId="0D124056" w14:textId="77777777" w:rsidR="00BF19CB" w:rsidRDefault="00BF19CB" w:rsidP="00BF19CB">
      <w:r>
        <w:t>☐  52.223-12[CGT43.1]</w:t>
      </w:r>
      <w:r>
        <w:tab/>
        <w:t xml:space="preserve">Maintenance, Service, Repair, or Disposal of Refrigeration Equipment and Air </w:t>
      </w:r>
      <w:r>
        <w:tab/>
      </w:r>
      <w:r>
        <w:tab/>
      </w:r>
      <w:r>
        <w:tab/>
        <w:t>Conditioners (Nov 2025)</w:t>
      </w:r>
    </w:p>
    <w:p w14:paraId="103AD7C5" w14:textId="77777777" w:rsidR="00BF19CB" w:rsidRDefault="00BF19CB" w:rsidP="00BF19CB">
      <w:r>
        <w:rPr>
          <w:rFonts w:ascii="Segoe UI Symbol" w:hAnsi="Segoe UI Symbol" w:cs="Segoe UI Symbol"/>
        </w:rPr>
        <w:t>☒</w:t>
      </w:r>
      <w:r>
        <w:t xml:space="preserve">  52.223-23[CGT44.1]</w:t>
      </w:r>
      <w:r>
        <w:tab/>
        <w:t>Sustainable Products and Services (Nov 2025)</w:t>
      </w:r>
    </w:p>
    <w:p w14:paraId="3C7460B5" w14:textId="77777777" w:rsidR="00BF19CB" w:rsidRDefault="00BF19CB" w:rsidP="00BF19CB">
      <w:r>
        <w:t>☐  52.224-3[CGT45.1]</w:t>
      </w:r>
      <w:r>
        <w:tab/>
        <w:t>Privacy Training (Jan 2017)</w:t>
      </w:r>
    </w:p>
    <w:p w14:paraId="57AEC5D0" w14:textId="77777777" w:rsidR="00BF19CB" w:rsidRDefault="00BF19CB" w:rsidP="00BF19CB">
      <w:r>
        <w:t>☐ Alternate I[CGT46.1] (Jan 2017) of 52.224-3</w:t>
      </w:r>
    </w:p>
    <w:p w14:paraId="66E79008" w14:textId="77777777" w:rsidR="00BF19CB" w:rsidRDefault="00BF19CB" w:rsidP="00BF19CB">
      <w:r>
        <w:t>☐  52.225-1[CGT47.1]</w:t>
      </w:r>
      <w:r>
        <w:tab/>
        <w:t>Buy American-Supplies (Nov 2025)</w:t>
      </w:r>
    </w:p>
    <w:p w14:paraId="5C8D6A15" w14:textId="77777777" w:rsidR="00BF19CB" w:rsidRDefault="00BF19CB" w:rsidP="00BF19CB">
      <w:r>
        <w:t>☐ Alternate I [CGT48.1](Oct 2022) of 52.225-1</w:t>
      </w:r>
    </w:p>
    <w:p w14:paraId="382B860A" w14:textId="77777777" w:rsidR="00BF19CB" w:rsidRDefault="00BF19CB" w:rsidP="00BF19CB">
      <w:r>
        <w:t>☐  52.225-3[CGT49.1]</w:t>
      </w:r>
      <w:r>
        <w:tab/>
        <w:t>Buy American--Free Trade Agreements--Israeli Trade Act (Nov 2025)</w:t>
      </w:r>
    </w:p>
    <w:p w14:paraId="78C20260" w14:textId="77777777" w:rsidR="00BF19CB" w:rsidRDefault="00BF19CB" w:rsidP="00BF19CB">
      <w:r>
        <w:t>☐ Alternate II[CGT50.1] (Nov 2025) of 52.225-3.</w:t>
      </w:r>
    </w:p>
    <w:p w14:paraId="45E2076C" w14:textId="77777777" w:rsidR="00BF19CB" w:rsidRDefault="00BF19CB" w:rsidP="00BF19CB">
      <w:r>
        <w:t>☐ Alternate III [CGT51.1](Nov 2025) of 52.225-3.</w:t>
      </w:r>
    </w:p>
    <w:p w14:paraId="0B439F77" w14:textId="77777777" w:rsidR="00BF19CB" w:rsidRDefault="00BF19CB" w:rsidP="00BF19CB">
      <w:r>
        <w:t>☐ Alternate IV[CGT52.1] (Oct 2022) of 52.225-3</w:t>
      </w:r>
    </w:p>
    <w:p w14:paraId="3C495AEB" w14:textId="77777777" w:rsidR="00BF19CB" w:rsidRDefault="00BF19CB" w:rsidP="00BF19CB">
      <w:r>
        <w:t>☐  52.225-5[CGT53.1]</w:t>
      </w:r>
      <w:r>
        <w:tab/>
        <w:t>Trade Agreements (Nov 2023)</w:t>
      </w:r>
    </w:p>
    <w:p w14:paraId="6531B62C" w14:textId="77777777" w:rsidR="00BF19CB" w:rsidRDefault="00BF19CB" w:rsidP="00BF19CB">
      <w:r>
        <w:t xml:space="preserve">☐  52.225-19[CGT54.1]  Contractor Personnel in a Designated Operational Area or Supporting a Diplomatic </w:t>
      </w:r>
      <w:r>
        <w:tab/>
      </w:r>
      <w:r>
        <w:tab/>
        <w:t>or Consular Mission outside the United States (May 2020)</w:t>
      </w:r>
    </w:p>
    <w:p w14:paraId="3F2696CB" w14:textId="77777777" w:rsidR="00BF19CB" w:rsidRDefault="00BF19CB" w:rsidP="00BF19CB">
      <w:r>
        <w:t>☐  52.225-26[CGT55.1]</w:t>
      </w:r>
      <w:r>
        <w:tab/>
        <w:t xml:space="preserve">Contractors Performing Private Security Functions Outside the United States (Oct </w:t>
      </w:r>
      <w:r>
        <w:tab/>
      </w:r>
      <w:r>
        <w:tab/>
        <w:t>2016)</w:t>
      </w:r>
    </w:p>
    <w:p w14:paraId="4673B74C" w14:textId="77777777" w:rsidR="00BF19CB" w:rsidRDefault="00BF19CB" w:rsidP="00BF19CB">
      <w:r>
        <w:t>☐  52.226-4[CGT56.1]</w:t>
      </w:r>
      <w:r>
        <w:tab/>
        <w:t>Notice of Disaster or Emergency Area Set-Aside (Nov 2007)</w:t>
      </w:r>
    </w:p>
    <w:p w14:paraId="604BB85F" w14:textId="77777777" w:rsidR="00BF19CB" w:rsidRDefault="00BF19CB" w:rsidP="00BF19CB">
      <w:r>
        <w:t>☐  52.226-5[CGT57.1]</w:t>
      </w:r>
      <w:r>
        <w:tab/>
        <w:t>Restrictions on Subcontracting Outside Disaster or Emergency Area (Aug 2025)</w:t>
      </w:r>
    </w:p>
    <w:p w14:paraId="53ED0594" w14:textId="77777777" w:rsidR="00BF19CB" w:rsidRDefault="00BF19CB" w:rsidP="00BF19CB">
      <w:r>
        <w:t>☐  52.229-12[CGT58.1]</w:t>
      </w:r>
      <w:r>
        <w:tab/>
        <w:t>Tax on Certain Foreign Procurements</w:t>
      </w:r>
    </w:p>
    <w:p w14:paraId="46FBDC47" w14:textId="77777777" w:rsidR="00BF19CB" w:rsidRDefault="00BF19CB" w:rsidP="00BF19CB">
      <w:r>
        <w:t>☐  52.232-29[CGT59.1]</w:t>
      </w:r>
      <w:r>
        <w:tab/>
        <w:t>Terms for Financing of Purchases of Commercial Products and Commercial Services</w:t>
      </w:r>
    </w:p>
    <w:p w14:paraId="473E5DA5" w14:textId="77777777" w:rsidR="00BF19CB" w:rsidRDefault="00BF19CB" w:rsidP="00BF19CB">
      <w:r>
        <w:tab/>
      </w:r>
      <w:r>
        <w:tab/>
        <w:t>(Nov 2021)</w:t>
      </w:r>
    </w:p>
    <w:p w14:paraId="3E9B5237" w14:textId="77777777" w:rsidR="00BF19CB" w:rsidRDefault="00BF19CB" w:rsidP="00BF19CB">
      <w:r>
        <w:t>☐  52.232-30[CGT60.1]</w:t>
      </w:r>
      <w:r>
        <w:tab/>
        <w:t>Installment Payments for Commercial Products and Commercial Services</w:t>
      </w:r>
    </w:p>
    <w:p w14:paraId="67ADE890" w14:textId="77777777" w:rsidR="00BF19CB" w:rsidRDefault="00BF19CB" w:rsidP="00BF19CB">
      <w:r>
        <w:lastRenderedPageBreak/>
        <w:tab/>
      </w:r>
      <w:r>
        <w:tab/>
        <w:t>(Nov 2021)</w:t>
      </w:r>
    </w:p>
    <w:p w14:paraId="15BFBB53" w14:textId="77777777" w:rsidR="00BF19CB" w:rsidRDefault="00BF19CB" w:rsidP="00BF19CB">
      <w:r>
        <w:rPr>
          <w:rFonts w:ascii="Segoe UI Symbol" w:hAnsi="Segoe UI Symbol" w:cs="Segoe UI Symbol"/>
        </w:rPr>
        <w:t>☒</w:t>
      </w:r>
      <w:r>
        <w:t xml:space="preserve">  52.232-33[CGT61.1]</w:t>
      </w:r>
      <w:r>
        <w:tab/>
        <w:t>Payment by Electronic Funds Transfer— System for Award Management (Oct 2018)</w:t>
      </w:r>
    </w:p>
    <w:p w14:paraId="77821EEA" w14:textId="77777777" w:rsidR="00BF19CB" w:rsidRDefault="00BF19CB" w:rsidP="00BF19CB">
      <w:r>
        <w:t>☐  52.232-34[CGT62.1]</w:t>
      </w:r>
      <w:r>
        <w:tab/>
        <w:t xml:space="preserve">Payment by Electronic Funds Transfer—Other Than System for Award Management </w:t>
      </w:r>
      <w:r>
        <w:tab/>
      </w:r>
      <w:r>
        <w:tab/>
        <w:t>(Jul 2013)</w:t>
      </w:r>
    </w:p>
    <w:p w14:paraId="55E8E6F3" w14:textId="77777777" w:rsidR="00BF19CB" w:rsidRDefault="00BF19CB" w:rsidP="00BF19CB">
      <w:r>
        <w:t>☐  52.232-36[CGT63.1]</w:t>
      </w:r>
      <w:r>
        <w:tab/>
        <w:t>Payment by Third Party (Nov 2025)</w:t>
      </w:r>
    </w:p>
    <w:p w14:paraId="62F0E080" w14:textId="77777777" w:rsidR="00BF19CB" w:rsidRDefault="00BF19CB" w:rsidP="00BF19CB">
      <w:r>
        <w:t>☐ 52.237-2[CGT64.1]</w:t>
      </w:r>
      <w:r>
        <w:tab/>
        <w:t>Protection of Government Buildings, Equipment, and Vegetation (Apr 1984)</w:t>
      </w:r>
    </w:p>
    <w:p w14:paraId="4DE181BD" w14:textId="77777777" w:rsidR="00BF19CB" w:rsidRDefault="00BF19CB" w:rsidP="00BF19CB">
      <w:r>
        <w:t>☐ 52.237-3[CGT65.1]</w:t>
      </w:r>
      <w:r>
        <w:tab/>
        <w:t>Continuity of Services (Jan 1991)</w:t>
      </w:r>
    </w:p>
    <w:p w14:paraId="5F3B176F" w14:textId="77777777" w:rsidR="00BF19CB" w:rsidRDefault="00BF19CB" w:rsidP="00BF19CB">
      <w:r>
        <w:t>☐  52.240-92[CGT66.1]</w:t>
      </w:r>
      <w:r>
        <w:tab/>
        <w:t>Security Requirements (Nov 2025)</w:t>
      </w:r>
    </w:p>
    <w:p w14:paraId="78FEED1D" w14:textId="77777777" w:rsidR="00BF19CB" w:rsidRDefault="00BF19CB" w:rsidP="00BF19CB">
      <w:r>
        <w:t>☐  52.240-93[CGT67.1]</w:t>
      </w:r>
      <w:r>
        <w:tab/>
        <w:t>Basic Safeguarding of Covered Contractor Information Systems (No 2025)</w:t>
      </w:r>
    </w:p>
    <w:p w14:paraId="66DB7209" w14:textId="77777777" w:rsidR="00BF19CB" w:rsidRDefault="00BF19CB" w:rsidP="00BF19CB">
      <w:r>
        <w:t>☐  52.247-64[CGT68.1]</w:t>
      </w:r>
      <w:r>
        <w:tab/>
        <w:t>Preference for Privately Owned U.S.-Flag Commercial Vessels (Nov 2025)</w:t>
      </w:r>
    </w:p>
    <w:p w14:paraId="0BB2B0E5" w14:textId="77777777" w:rsidR="00BF19CB" w:rsidRDefault="00BF19CB" w:rsidP="00BF19CB">
      <w:r>
        <w:t>☐ Alternate I[CGT69.1] (Apr 2023) of 52.247-64.</w:t>
      </w:r>
    </w:p>
    <w:p w14:paraId="6138EAB3" w14:textId="77777777" w:rsidR="00BF19CB" w:rsidRDefault="00BF19CB" w:rsidP="00BF19CB">
      <w:r>
        <w:t>☐ Alternate II[CGT70.1] (Nov 2021) of 52.247-64</w:t>
      </w:r>
    </w:p>
    <w:p w14:paraId="5F90C6FE" w14:textId="77777777" w:rsidR="00BF19CB" w:rsidRDefault="00BF19CB" w:rsidP="00BF19CB"/>
    <w:p w14:paraId="502EE2AD" w14:textId="77777777" w:rsidR="00BF19CB" w:rsidRDefault="00BF19CB" w:rsidP="00BF19CB">
      <w:r>
        <w:t>Other Applicable Clauses</w:t>
      </w:r>
    </w:p>
    <w:p w14:paraId="31BAEFF9" w14:textId="77777777" w:rsidR="00BF19CB" w:rsidRDefault="00BF19CB" w:rsidP="00BF19CB"/>
    <w:p w14:paraId="6B94F739" w14:textId="77777777" w:rsidR="00BF19CB" w:rsidRDefault="00BF19CB" w:rsidP="00BF19CB">
      <w:r>
        <w:t>52.233-1</w:t>
      </w:r>
      <w:r>
        <w:tab/>
        <w:t>Disputes</w:t>
      </w:r>
    </w:p>
    <w:p w14:paraId="4CDD48C2" w14:textId="77777777" w:rsidR="00BF19CB" w:rsidRDefault="00BF19CB" w:rsidP="00BF19CB">
      <w:r>
        <w:t>52.233-3</w:t>
      </w:r>
      <w:r>
        <w:tab/>
        <w:t>Protest after Award</w:t>
      </w:r>
    </w:p>
    <w:p w14:paraId="603D087A" w14:textId="77777777" w:rsidR="00BF19CB" w:rsidRDefault="00BF19CB" w:rsidP="00BF19CB">
      <w:r>
        <w:t>52.233-4</w:t>
      </w:r>
      <w:r>
        <w:tab/>
        <w:t>Applicable Law for Breach of Contract Claim</w:t>
      </w:r>
    </w:p>
    <w:p w14:paraId="207B0D89" w14:textId="77777777" w:rsidR="00BF19CB" w:rsidRDefault="00BF19CB" w:rsidP="00BF19CB">
      <w:r>
        <w:t>52.249-1</w:t>
      </w:r>
      <w:r>
        <w:tab/>
        <w:t>Termination for Convenience of the Government 9Fixed-Price)(Short Form)(Apr 1984)</w:t>
      </w:r>
    </w:p>
    <w:p w14:paraId="2BC2F2C0" w14:textId="77777777" w:rsidR="00BF19CB" w:rsidRDefault="00BF19CB" w:rsidP="00BF19CB"/>
    <w:p w14:paraId="70E76924" w14:textId="77777777" w:rsidR="00BF19CB" w:rsidRDefault="00BF19CB" w:rsidP="00BF19CB">
      <w:r>
        <w:t>AGAR Clauses</w:t>
      </w:r>
    </w:p>
    <w:p w14:paraId="78B98F86" w14:textId="77777777" w:rsidR="00BF19CB" w:rsidRDefault="00BF19CB" w:rsidP="00BF19CB"/>
    <w:p w14:paraId="01C3F4DB" w14:textId="77777777" w:rsidR="00BF19CB" w:rsidRDefault="00BF19CB" w:rsidP="00BF19CB">
      <w:r>
        <w:t xml:space="preserve">452.203-71 </w:t>
      </w:r>
      <w:r>
        <w:tab/>
        <w:t xml:space="preserve">Anti-Discrimination and Diversity, Equity, and Inclusion (DEI) Compliance (Dec </w:t>
      </w:r>
      <w:r>
        <w:tab/>
      </w:r>
      <w:r>
        <w:tab/>
      </w:r>
      <w:r>
        <w:tab/>
        <w:t>2025)</w:t>
      </w:r>
    </w:p>
    <w:p w14:paraId="55951BB2" w14:textId="77777777" w:rsidR="00BF19CB" w:rsidRDefault="00BF19CB" w:rsidP="00BF19CB"/>
    <w:p w14:paraId="545466F6" w14:textId="77777777" w:rsidR="00BF19CB" w:rsidRDefault="00BF19CB" w:rsidP="00BF19CB">
      <w:r>
        <w:t>(a) By entering into this contract, the Contractor certifies that:</w:t>
      </w:r>
    </w:p>
    <w:p w14:paraId="44FEE068" w14:textId="77777777" w:rsidR="00BF19CB" w:rsidRDefault="00BF19CB" w:rsidP="00BF19CB"/>
    <w:p w14:paraId="00F3C4FC" w14:textId="77777777" w:rsidR="00BF19CB" w:rsidRDefault="00BF19CB" w:rsidP="00BF19CB">
      <w:r>
        <w:lastRenderedPageBreak/>
        <w:t>1.</w:t>
      </w:r>
      <w:r>
        <w:tab/>
        <w:t>It is compliant with all applicable Federal anti-discrimination laws and the Equal Protection principles of the U.S. Constitution, and it will remain compliant for the duration of the contract.</w:t>
      </w:r>
    </w:p>
    <w:p w14:paraId="22D8AACD" w14:textId="77777777" w:rsidR="00BF19CB" w:rsidRDefault="00BF19CB" w:rsidP="00BF19CB"/>
    <w:p w14:paraId="6D1D373D" w14:textId="77777777" w:rsidR="00BF19CB" w:rsidRDefault="00BF19CB" w:rsidP="00BF19CB">
      <w:r>
        <w:t>2.</w:t>
      </w:r>
      <w:r>
        <w:tab/>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14DD106B" w14:textId="77777777" w:rsidR="00BF19CB" w:rsidRDefault="00BF19CB" w:rsidP="00BF19CB"/>
    <w:p w14:paraId="7FCB8E4B" w14:textId="77777777" w:rsidR="00BF19CB" w:rsidRDefault="00BF19CB" w:rsidP="00BF19CB">
      <w:r>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3F1EC0A4" w14:textId="77777777" w:rsidR="00BF19CB" w:rsidRDefault="00BF19CB" w:rsidP="00BF19CB">
      <w:r>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19D134EA" w14:textId="77777777" w:rsidR="00BF19CB" w:rsidRDefault="00BF19CB" w:rsidP="00BF19CB"/>
    <w:p w14:paraId="09E7A69D" w14:textId="77777777" w:rsidR="00BF19CB" w:rsidRDefault="00BF19CB" w:rsidP="00BF19CB">
      <w:r>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16EF91F4" w14:textId="77777777" w:rsidR="00BF19CB" w:rsidRDefault="00BF19CB" w:rsidP="00BF19CB"/>
    <w:p w14:paraId="7FBF0AF7" w14:textId="77777777" w:rsidR="00BF19CB" w:rsidRDefault="00BF19CB" w:rsidP="00BF19CB">
      <w:r>
        <w:t>(d) This certification reflects a change in the Government’s position regarding the materiality of the foregoing requirements and therefore any prior payment of similar claims does not reflect the materiality of the foregoing requirements to this contract.</w:t>
      </w:r>
    </w:p>
    <w:p w14:paraId="5F1490F4" w14:textId="77777777" w:rsidR="00BF19CB" w:rsidRDefault="00BF19CB" w:rsidP="00BF19CB"/>
    <w:p w14:paraId="3309B7C9" w14:textId="77777777" w:rsidR="00BF19CB" w:rsidRDefault="00BF19CB" w:rsidP="00BF19CB">
      <w:r>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16DC5704" w14:textId="77777777" w:rsidR="00BF19CB" w:rsidRDefault="00BF19CB" w:rsidP="00BF19CB"/>
    <w:p w14:paraId="1E02E263" w14:textId="77777777" w:rsidR="00BF19CB" w:rsidRDefault="00BF19CB" w:rsidP="00BF19CB">
      <w:r>
        <w:t>(f) The Contractor must include the provisions of this clause in all subcontract solicitations.</w:t>
      </w:r>
    </w:p>
    <w:p w14:paraId="6FB3B0B3" w14:textId="77777777" w:rsidR="00BF19CB" w:rsidRDefault="00BF19CB" w:rsidP="00BF19CB"/>
    <w:p w14:paraId="5B8EC0D5" w14:textId="77777777" w:rsidR="00BF19CB" w:rsidRDefault="00BF19CB" w:rsidP="00BF19CB">
      <w:r>
        <w:lastRenderedPageBreak/>
        <w:t>(g) Failure on the part of the Contractor or its subcontractors to comply with the terms of this clause may be grounds for the Contracting Officer to terminate this contract for default.</w:t>
      </w:r>
    </w:p>
    <w:p w14:paraId="0E888452" w14:textId="77777777" w:rsidR="00BF19CB" w:rsidRDefault="00BF19CB" w:rsidP="00BF19CB">
      <w:r>
        <w:t>(End of Clause)</w:t>
      </w:r>
    </w:p>
    <w:p w14:paraId="26490892" w14:textId="77777777" w:rsidR="00BF19CB" w:rsidRDefault="00BF19CB" w:rsidP="00BF19CB"/>
    <w:p w14:paraId="5ADA8727" w14:textId="77777777" w:rsidR="00BF19CB" w:rsidRDefault="00BF19CB" w:rsidP="00BF19CB">
      <w:r>
        <w:t>AGAR 452.203-72 Unenforceable Supplier Terms</w:t>
      </w:r>
    </w:p>
    <w:p w14:paraId="0C7FD344" w14:textId="77777777" w:rsidR="00BF19CB" w:rsidRDefault="00BF19CB" w:rsidP="00BF19CB"/>
    <w:p w14:paraId="1ED880FE" w14:textId="77777777" w:rsidR="00BF19CB" w:rsidRDefault="00BF19CB" w:rsidP="00BF19CB">
      <w:r>
        <w:t>(a) Definitions.</w:t>
      </w:r>
    </w:p>
    <w:p w14:paraId="72D946F8" w14:textId="77777777" w:rsidR="00BF19CB" w:rsidRDefault="00BF19CB" w:rsidP="00BF19CB"/>
    <w:p w14:paraId="148488DD" w14:textId="77777777" w:rsidR="00BF19CB" w:rsidRDefault="00BF19CB" w:rsidP="00BF19CB">
      <w:r>
        <w:t>Supplier terms mean provisions customarily drafted by vendors of supplies or services and intended to create a binding legal obligation on the end user.  The term applies:</w:t>
      </w:r>
    </w:p>
    <w:p w14:paraId="3B8347FF" w14:textId="77777777" w:rsidR="00BF19CB" w:rsidRDefault="00BF19CB" w:rsidP="00BF19CB"/>
    <w:p w14:paraId="366DE6F1" w14:textId="77777777" w:rsidR="00BF19CB" w:rsidRDefault="00BF19CB" w:rsidP="00BF19CB">
      <w:r>
        <w:t>1.</w:t>
      </w:r>
      <w:r>
        <w:tab/>
        <w:t xml:space="preserve">Regardless of the format or style of the document.  For example, supplier terms may appear in standard terms of sale or lease, Terms of Service (TOS), End User License Agreement (EULA), or another similar legal instrument or agreement, and may be presented as part of a proposal or quotation responding to a solicitation for a contract or order or otherwise become effective after the contract date. </w:t>
      </w:r>
    </w:p>
    <w:p w14:paraId="31417535" w14:textId="77777777" w:rsidR="00BF19CB" w:rsidRDefault="00BF19CB" w:rsidP="00BF19CB"/>
    <w:p w14:paraId="373A3AEF" w14:textId="77777777" w:rsidR="00BF19CB" w:rsidRDefault="00BF19CB" w:rsidP="00BF19CB">
      <w:r>
        <w:t>2.</w:t>
      </w:r>
      <w:r>
        <w:tab/>
        <w:t>Regardless of the media or delivery mechanism used.  For example, supplier terms may be presented as one or more paper documents or may appear on a computer or other electronic device screen during a purchase, software installation, other product delivery, registration for a service, or another transaction.</w:t>
      </w:r>
    </w:p>
    <w:p w14:paraId="4FF3C401" w14:textId="77777777" w:rsidR="00BF19CB" w:rsidRDefault="00BF19CB" w:rsidP="00BF19CB"/>
    <w:p w14:paraId="55B34AC1" w14:textId="77777777" w:rsidR="00BF19CB" w:rsidRDefault="00BF19CB" w:rsidP="00BF19CB">
      <w:r>
        <w:t xml:space="preserve">(b) Applicability.  When any supply or service acquired under this contract is subject to supplier terms, the supplier terms are deemed part of the contract only to the extent they are consistent with this clause. Supplier terms that conflict with any part of this clause, the contract, or Federal law are void and will not be considered incorporated into a contract, even if they are physically present in a contract documentation or systems.  In the event of any inconsistency between supplier terms and this contract, this clause and the terms of the Government contract shall govern and supersede any supplier terms in all cases. </w:t>
      </w:r>
    </w:p>
    <w:p w14:paraId="5A47B9A2" w14:textId="77777777" w:rsidR="00BF19CB" w:rsidRDefault="00BF19CB" w:rsidP="00BF19CB"/>
    <w:p w14:paraId="0CA96ECC" w14:textId="77777777" w:rsidR="00BF19CB" w:rsidRDefault="00BF19CB" w:rsidP="00BF19CB">
      <w:r>
        <w:t xml:space="preserve">(c) Authorization Required.  Notwithstanding any other provision, no supplier terms shall be binding on the Government unless the term is expressly authorized on the USDA Supplier Terms Authorization Form signed by the Contracting Officer, and the completed Authorization Form has been incorporated into the contract. </w:t>
      </w:r>
    </w:p>
    <w:p w14:paraId="5B0C2DA6" w14:textId="77777777" w:rsidR="00BF19CB" w:rsidRDefault="00BF19CB" w:rsidP="00BF19CB"/>
    <w:p w14:paraId="7D401337" w14:textId="77777777" w:rsidR="00BF19CB" w:rsidRDefault="00BF19CB" w:rsidP="00BF19CB">
      <w:r>
        <w:lastRenderedPageBreak/>
        <w:t>(d) Unenforceable Terms.  Any supplier terms that impose obligations or restrictions inconsistent with applicable Federal law are unenforceable against the Government and deemed stricken from the agreement.  This includes, but is not limited to, any clause that:</w:t>
      </w:r>
    </w:p>
    <w:p w14:paraId="1E2E23FC" w14:textId="77777777" w:rsidR="00BF19CB" w:rsidRDefault="00BF19CB" w:rsidP="00BF19CB"/>
    <w:p w14:paraId="6B274FE3" w14:textId="77777777" w:rsidR="00BF19CB" w:rsidRDefault="00BF19CB" w:rsidP="00BF19CB">
      <w:r>
        <w:t>(1)</w:t>
      </w:r>
      <w:r>
        <w:tab/>
        <w:t>Requires the Government to pay future fees, penalties, interest, legal costs, early termination fees, cancellation fees, minimum purchase commitments, true up payments, seat count minimums, usage minimums, continued use charges, or any other financial obligation not expressly authorized by the contract.</w:t>
      </w:r>
    </w:p>
    <w:p w14:paraId="5E30B365" w14:textId="77777777" w:rsidR="00BF19CB" w:rsidRDefault="00BF19CB" w:rsidP="00BF19CB"/>
    <w:p w14:paraId="0D5F1451" w14:textId="77777777" w:rsidR="00BF19CB" w:rsidRDefault="00BF19CB" w:rsidP="00BF19CB">
      <w:r>
        <w:t>(2)</w:t>
      </w:r>
      <w:r>
        <w:tab/>
        <w:t>Requires the Government to indemnify the contractor or any other entity.</w:t>
      </w:r>
    </w:p>
    <w:p w14:paraId="139B2D1D" w14:textId="77777777" w:rsidR="00BF19CB" w:rsidRDefault="00BF19CB" w:rsidP="00BF19CB"/>
    <w:p w14:paraId="431E622A" w14:textId="77777777" w:rsidR="00BF19CB" w:rsidRDefault="00BF19CB" w:rsidP="00BF19CB">
      <w:r>
        <w:t>(3)</w:t>
      </w:r>
      <w:r>
        <w:tab/>
        <w:t>Restricts the Government’s ability to obtain similar supplies or services from another source.</w:t>
      </w:r>
    </w:p>
    <w:p w14:paraId="7FA8BAAC" w14:textId="77777777" w:rsidR="00BF19CB" w:rsidRDefault="00BF19CB" w:rsidP="00BF19CB"/>
    <w:p w14:paraId="070E5B63" w14:textId="77777777" w:rsidR="00BF19CB" w:rsidRDefault="00BF19CB" w:rsidP="00BF19CB">
      <w:r>
        <w:t>(4)</w:t>
      </w:r>
      <w:r>
        <w:tab/>
        <w:t>Imposes any penalty, financial or otherwise, based on the Government’s decision not to exercise an option.</w:t>
      </w:r>
    </w:p>
    <w:p w14:paraId="4CD4A507" w14:textId="77777777" w:rsidR="00BF19CB" w:rsidRDefault="00BF19CB" w:rsidP="00BF19CB"/>
    <w:p w14:paraId="14CBE300" w14:textId="77777777" w:rsidR="00BF19CB" w:rsidRDefault="00BF19CB" w:rsidP="00BF19CB">
      <w:r>
        <w:t>(5)</w:t>
      </w:r>
      <w:r>
        <w:tab/>
        <w:t>Subjects the United States Government to the laws of any U.S. state, territory, district, municipality, or foreign nation, except where Federal law expressly permits such application.</w:t>
      </w:r>
    </w:p>
    <w:p w14:paraId="6CD0283A" w14:textId="77777777" w:rsidR="00BF19CB" w:rsidRDefault="00BF19CB" w:rsidP="00BF19CB"/>
    <w:p w14:paraId="08A41FE0" w14:textId="77777777" w:rsidR="00BF19CB" w:rsidRDefault="00BF19CB" w:rsidP="00BF19CB">
      <w:r>
        <w:t>(6)</w:t>
      </w:r>
      <w:r>
        <w:tab/>
        <w:t>Requires dispute resolution in a forum or venue other than one prescribed by applicable Federal law.</w:t>
      </w:r>
    </w:p>
    <w:p w14:paraId="1B678FF2" w14:textId="77777777" w:rsidR="00BF19CB" w:rsidRDefault="00BF19CB" w:rsidP="00BF19CB"/>
    <w:p w14:paraId="6F09F9E6" w14:textId="77777777" w:rsidR="00BF19CB" w:rsidRDefault="00BF19CB" w:rsidP="00BF19CB">
      <w:r>
        <w:t>(7)</w:t>
      </w:r>
      <w:r>
        <w:tab/>
        <w:t>Establishes a period of limitations for bringing an action that differs from that provided by applicable Federal law.</w:t>
      </w:r>
    </w:p>
    <w:p w14:paraId="6CC4D53A" w14:textId="77777777" w:rsidR="00BF19CB" w:rsidRDefault="00BF19CB" w:rsidP="00BF19CB"/>
    <w:p w14:paraId="563508D5" w14:textId="77777777" w:rsidR="00BF19CB" w:rsidRDefault="00BF19CB" w:rsidP="00BF19CB">
      <w:r>
        <w:t>(8)</w:t>
      </w:r>
      <w:r>
        <w:tab/>
        <w:t xml:space="preserve">Grants the contractor rights to use, mine, access, aggregate, analyze, or otherwise exploit Government data, usage data, or metadata. </w:t>
      </w:r>
    </w:p>
    <w:p w14:paraId="4BA0A979" w14:textId="77777777" w:rsidR="00BF19CB" w:rsidRDefault="00BF19CB" w:rsidP="00BF19CB"/>
    <w:p w14:paraId="6D92557B" w14:textId="77777777" w:rsidR="00BF19CB" w:rsidRDefault="00BF19CB" w:rsidP="00BF19CB">
      <w:r>
        <w:t>(9)</w:t>
      </w:r>
      <w:r>
        <w:tab/>
        <w:t>Deems the Government to have accepted initial or revised terms based on silence, continued performance, or failure to object.</w:t>
      </w:r>
    </w:p>
    <w:p w14:paraId="21E63750" w14:textId="77777777" w:rsidR="00BF19CB" w:rsidRDefault="00BF19CB" w:rsidP="00BF19CB"/>
    <w:p w14:paraId="17E4B3A2" w14:textId="77777777" w:rsidR="00BF19CB" w:rsidRDefault="00BF19CB" w:rsidP="00BF19CB">
      <w:r>
        <w:lastRenderedPageBreak/>
        <w:t>(10)</w:t>
      </w:r>
      <w:r>
        <w:tab/>
        <w:t>Grants the supplier the right to audit Government facilities, systems, records, or use of the product or service, except as expressly authorized by the contract and applicable Federal law.</w:t>
      </w:r>
    </w:p>
    <w:p w14:paraId="3BCC10D7" w14:textId="77777777" w:rsidR="00BF19CB" w:rsidRDefault="00BF19CB" w:rsidP="00BF19CB"/>
    <w:p w14:paraId="1EAECA6B" w14:textId="77777777" w:rsidR="00BF19CB" w:rsidRDefault="00BF19CB" w:rsidP="00BF19CB">
      <w:r>
        <w:t>(11)</w:t>
      </w:r>
      <w:r>
        <w:tab/>
        <w:t>Requires the Government to accept supplier security requirements, network access requirements, monitoring, penetration testing, or other technical or security measures.</w:t>
      </w:r>
    </w:p>
    <w:p w14:paraId="32983B32" w14:textId="77777777" w:rsidR="00BF19CB" w:rsidRDefault="00BF19CB" w:rsidP="00BF19CB"/>
    <w:p w14:paraId="1523BC37" w14:textId="77777777" w:rsidR="00BF19CB" w:rsidRDefault="00BF19CB" w:rsidP="00BF19CB">
      <w:r>
        <w:t>(12)</w:t>
      </w:r>
      <w:r>
        <w:tab/>
        <w:t>Permits the supplier to suspend, degrade, or terminate access to products or services based on alleged non payment, alleged breach, automated security triggers.</w:t>
      </w:r>
    </w:p>
    <w:p w14:paraId="16F855A9" w14:textId="77777777" w:rsidR="00BF19CB" w:rsidRDefault="00BF19CB" w:rsidP="00BF19CB"/>
    <w:p w14:paraId="4FFAF967" w14:textId="77777777" w:rsidR="00BF19CB" w:rsidRDefault="00BF19CB" w:rsidP="00BF19CB">
      <w:r>
        <w:t>(13)</w:t>
      </w:r>
      <w:r>
        <w:tab/>
        <w:t>Limits the Government’s right to use, install, access, test, evaluate, or transfer the licensed product or service in any manner consistent with the contract and Federal law.</w:t>
      </w:r>
    </w:p>
    <w:p w14:paraId="6A3EC96B" w14:textId="77777777" w:rsidR="00BF19CB" w:rsidRDefault="00BF19CB" w:rsidP="00BF19CB"/>
    <w:p w14:paraId="05C20862" w14:textId="77777777" w:rsidR="00BF19CB" w:rsidRDefault="00BF19CB" w:rsidP="00BF19CB">
      <w:r>
        <w:t>(14)</w:t>
      </w:r>
      <w:r>
        <w:tab/>
        <w:t>Requires the Government to store, process, maintain, or transmit data in a particular geographic location, or permits the supplier to transfer Government data outside the United States, except as expressly authorized by applicable Federal law.</w:t>
      </w:r>
    </w:p>
    <w:p w14:paraId="7FC84A66" w14:textId="77777777" w:rsidR="00BF19CB" w:rsidRDefault="00BF19CB" w:rsidP="00BF19CB"/>
    <w:p w14:paraId="41DB311A" w14:textId="77777777" w:rsidR="00BF19CB" w:rsidRDefault="00BF19CB" w:rsidP="00BF19CB">
      <w:r>
        <w:t>(15)</w:t>
      </w:r>
      <w:r>
        <w:tab/>
        <w:t>Authorizes the supplier to use the Government’s name, seal, trademark, logo, or any reference to the Government as an end user or customer for marketing, publicity, promotional activities, press releases, or similar purposes.</w:t>
      </w:r>
    </w:p>
    <w:p w14:paraId="10F78AA4" w14:textId="77777777" w:rsidR="00BF19CB" w:rsidRDefault="00BF19CB" w:rsidP="00BF19CB"/>
    <w:p w14:paraId="038E610A" w14:textId="77777777" w:rsidR="00BF19CB" w:rsidRDefault="00BF19CB" w:rsidP="00BF19CB">
      <w:r>
        <w:t>(16)</w:t>
      </w:r>
      <w:r>
        <w:tab/>
        <w:t>Incorporates by reference, or requires the Government to accept, terms or conditions imposed by any third party, subcontractor, or upstream service provider, unless such terms are expressly incorporated into the contract by bilateral modification.</w:t>
      </w:r>
    </w:p>
    <w:p w14:paraId="082D7D99" w14:textId="77777777" w:rsidR="00BF19CB" w:rsidRDefault="00BF19CB" w:rsidP="00BF19CB"/>
    <w:p w14:paraId="54381C90" w14:textId="77777777" w:rsidR="00BF19CB" w:rsidRDefault="00BF19CB" w:rsidP="00BF19CB">
      <w:r>
        <w:t>(17)</w:t>
      </w:r>
      <w:r>
        <w:tab/>
        <w:t>Limits, conditions, or negates the contractor’s performance obligations, service levels, or remedies through a supplier</w:t>
      </w:r>
      <w:r>
        <w:rPr>
          <w:rFonts w:ascii="Cambria Math" w:hAnsi="Cambria Math" w:cs="Cambria Math"/>
        </w:rPr>
        <w:t>‑</w:t>
      </w:r>
      <w:r>
        <w:t>provided service level agreement (SLA).</w:t>
      </w:r>
    </w:p>
    <w:p w14:paraId="07ACB32E" w14:textId="77777777" w:rsidR="00BF19CB" w:rsidRDefault="00BF19CB" w:rsidP="00BF19CB"/>
    <w:p w14:paraId="0762B0A6" w14:textId="77777777" w:rsidR="00BF19CB" w:rsidRDefault="00BF19CB" w:rsidP="00BF19CB">
      <w:r>
        <w:t>(18)</w:t>
      </w:r>
      <w:r>
        <w:tab/>
        <w:t>Uses Government data, usage data, metadata, prompts, content, or interactions to train, fine</w:t>
      </w:r>
      <w:r>
        <w:rPr>
          <w:rFonts w:ascii="Cambria Math" w:hAnsi="Cambria Math" w:cs="Cambria Math"/>
        </w:rPr>
        <w:t>‑</w:t>
      </w:r>
      <w:r>
        <w:t>tune, improve, or derive any artificial intelligence, machine learning, or automated decision</w:t>
      </w:r>
      <w:r>
        <w:rPr>
          <w:rFonts w:ascii="Cambria Math" w:hAnsi="Cambria Math" w:cs="Cambria Math"/>
        </w:rPr>
        <w:t>‑</w:t>
      </w:r>
      <w:r>
        <w:t>making model.</w:t>
      </w:r>
    </w:p>
    <w:p w14:paraId="701F87F9" w14:textId="77777777" w:rsidR="00BF19CB" w:rsidRDefault="00BF19CB" w:rsidP="00BF19CB"/>
    <w:p w14:paraId="04B05A17" w14:textId="77777777" w:rsidR="00BF19CB" w:rsidRDefault="00BF19CB" w:rsidP="00BF19CB">
      <w:r>
        <w:t>(19)</w:t>
      </w:r>
      <w:r>
        <w:tab/>
        <w:t>Subjects the Government to automated decision</w:t>
      </w:r>
      <w:r>
        <w:rPr>
          <w:rFonts w:ascii="Cambria Math" w:hAnsi="Cambria Math" w:cs="Cambria Math"/>
        </w:rPr>
        <w:t>‑</w:t>
      </w:r>
      <w:r>
        <w:t>making, automated risk scoring, automated content moderation, or any algorithmic process that may affect access, performance, or rights under the contract.</w:t>
      </w:r>
    </w:p>
    <w:p w14:paraId="7C7CD6EE" w14:textId="77777777" w:rsidR="00BF19CB" w:rsidRDefault="00BF19CB" w:rsidP="00BF19CB"/>
    <w:p w14:paraId="5C4E599A" w14:textId="77777777" w:rsidR="00BF19CB" w:rsidRDefault="00BF19CB" w:rsidP="00BF19CB">
      <w:r>
        <w:t>(20)</w:t>
      </w:r>
      <w:r>
        <w:tab/>
        <w:t>Utilizes artificial intelligence or algorithmic tools that produce decisions, recommendations, or outputs affecting contract performance without providing transparency, explainability, auditability, and bias</w:t>
      </w:r>
      <w:r>
        <w:rPr>
          <w:rFonts w:ascii="Cambria Math" w:hAnsi="Cambria Math" w:cs="Cambria Math"/>
        </w:rPr>
        <w:t>‑</w:t>
      </w:r>
      <w:r>
        <w:t>mitigation consistent with applicable Federal law and policy.</w:t>
      </w:r>
    </w:p>
    <w:p w14:paraId="44D04D93" w14:textId="77777777" w:rsidR="00BF19CB" w:rsidRDefault="00BF19CB" w:rsidP="00BF19CB"/>
    <w:p w14:paraId="063CD813" w14:textId="77777777" w:rsidR="00BF19CB" w:rsidRDefault="00BF19CB" w:rsidP="00BF19CB">
      <w:r>
        <w:t>(21)</w:t>
      </w:r>
      <w:r>
        <w:tab/>
        <w:t>Profiles, tracks, or analyzes Government user behavior, preferences, communications, or interactions for personalization, marketing, or algorithmic optimization purposes.</w:t>
      </w:r>
    </w:p>
    <w:p w14:paraId="6739F1F2" w14:textId="77777777" w:rsidR="00BF19CB" w:rsidRDefault="00BF19CB" w:rsidP="00BF19CB"/>
    <w:p w14:paraId="3503AEBA" w14:textId="77777777" w:rsidR="00BF19CB" w:rsidRDefault="00BF19CB" w:rsidP="00BF19CB">
      <w:r>
        <w:t>(e) Non-binding Actions.  Neither the Government nor any Government authorized end user is deemed to have consented to any term, condition, or clause by virtue of its inclusion in the supplier agreement or through the use of clickwrap, browsewrap, “I agree” mechanisms, or similar means.  Execution of such mechanisms does not bind the Government or its authorized end users to any unenforceable terms.</w:t>
      </w:r>
    </w:p>
    <w:p w14:paraId="6952D8EE" w14:textId="77777777" w:rsidR="00BF19CB" w:rsidRDefault="00BF19CB" w:rsidP="00BF19CB"/>
    <w:p w14:paraId="2A59079E" w14:textId="77777777" w:rsidR="00BF19CB" w:rsidRDefault="00BF19CB" w:rsidP="00BF19CB">
      <w:r>
        <w:t>(f) End user.  The supplier agreement shall bind the ordering activity as the end user to the extent it does not conflict with the terms of this clause, but it shall not bind or impose personal liability on any Government employee or any person acting on behalf of the Government in their personal capacity.</w:t>
      </w:r>
    </w:p>
    <w:p w14:paraId="3485F41E" w14:textId="77777777" w:rsidR="00BF19CB" w:rsidRDefault="00BF19CB" w:rsidP="00BF19CB"/>
    <w:p w14:paraId="11F2F3D3" w14:textId="77777777" w:rsidR="00BF19CB" w:rsidRDefault="00BF19CB" w:rsidP="00BF19CB">
      <w:r>
        <w:t>(g) Law and disputes.  The supplier agreement is governed by Federal law.</w:t>
      </w:r>
    </w:p>
    <w:p w14:paraId="30809FB9" w14:textId="77777777" w:rsidR="00BF19CB" w:rsidRDefault="00BF19CB" w:rsidP="00BF19CB"/>
    <w:p w14:paraId="517C4D47" w14:textId="77777777" w:rsidR="00BF19CB" w:rsidRDefault="00BF19CB" w:rsidP="00BF19CB">
      <w:r>
        <w:t>(h) Statutory exception.  This clause does not apply to indemnification or any other payment by the Government that is expressly authorized by statute and specifically authorized under applicable agency regulations and procedures.</w:t>
      </w:r>
    </w:p>
    <w:p w14:paraId="28AD8B2A" w14:textId="77777777" w:rsidR="00BF19CB" w:rsidRDefault="00BF19CB" w:rsidP="00BF19CB"/>
    <w:p w14:paraId="24C09317" w14:textId="77777777" w:rsidR="00BF19CB" w:rsidRDefault="00BF19CB" w:rsidP="00BF19CB">
      <w:r>
        <w:t>(i) Continued performance.  The supplier or licensor shall not unilaterally revoke, terminate, or suspend any rights granted to the Government except as allowed by the contract.  If the supplier or licensor believes the ordering activity to be in breach of the supplier agreement, it shall pursue its rights under the Contract Disputes Act or other applicable Federal statute while proceeding diligently with performance, pending final resolution of any dispute in accordance with the Disputes Clause at FAR 52.212</w:t>
      </w:r>
      <w:r>
        <w:rPr>
          <w:rFonts w:ascii="Cambria Math" w:hAnsi="Cambria Math" w:cs="Cambria Math"/>
        </w:rPr>
        <w:t>‑</w:t>
      </w:r>
      <w:r>
        <w:t>4(d) or FAR 52.233</w:t>
      </w:r>
      <w:r>
        <w:rPr>
          <w:rFonts w:ascii="Cambria Math" w:hAnsi="Cambria Math" w:cs="Cambria Math"/>
        </w:rPr>
        <w:t>‑</w:t>
      </w:r>
      <w:r>
        <w:t>1, as applicable.</w:t>
      </w:r>
    </w:p>
    <w:p w14:paraId="0AD7A21D" w14:textId="77777777" w:rsidR="00BF19CB" w:rsidRDefault="00BF19CB" w:rsidP="00BF19CB"/>
    <w:p w14:paraId="0D72F453" w14:textId="77777777" w:rsidR="00BF19CB" w:rsidRDefault="00BF19CB" w:rsidP="00BF19CB">
      <w:r>
        <w:t>(j) Arbitration.  Binding arbitration shall not be used unless specifically authorized by agency guidance.</w:t>
      </w:r>
    </w:p>
    <w:p w14:paraId="0E13DA10" w14:textId="77777777" w:rsidR="00BF19CB" w:rsidRDefault="00BF19CB" w:rsidP="00BF19CB"/>
    <w:p w14:paraId="2AA15D59" w14:textId="77777777" w:rsidR="00BF19CB" w:rsidRDefault="00BF19CB" w:rsidP="00BF19CB">
      <w:r>
        <w:lastRenderedPageBreak/>
        <w:t>(k) Equitable or injunctive relief.  Equitable or injunctive relief, including the award of attorney fees, costs, or interest, may be awarded against the United States Government only when explicitly provided by statute (e.g., the Prompt Payment Act or the Equal Access to Justice Act).</w:t>
      </w:r>
    </w:p>
    <w:p w14:paraId="0B86E864" w14:textId="77777777" w:rsidR="00BF19CB" w:rsidRDefault="00BF19CB" w:rsidP="00BF19CB"/>
    <w:p w14:paraId="518DFBA0" w14:textId="77777777" w:rsidR="00BF19CB" w:rsidRDefault="00BF19CB" w:rsidP="00BF19CB">
      <w:r>
        <w:t>(l) Revisions to supplier agreements.  Any revisions to the supplier agreement must be incorporated into the contract using a bilateral modification.  Unilateral revisions are not binding on the Government.</w:t>
      </w:r>
    </w:p>
    <w:p w14:paraId="4EFB04E9" w14:textId="77777777" w:rsidR="00BF19CB" w:rsidRDefault="00BF19CB" w:rsidP="00BF19CB"/>
    <w:p w14:paraId="0EF84C0B" w14:textId="77777777" w:rsidR="00BF19CB" w:rsidRDefault="00BF19CB" w:rsidP="00BF19CB">
      <w:r>
        <w:t>(m) No automatic renewals.  If any license or service tied to periodic payment is provided under the supplier agreement (e.g., annual software maintenance or annual lease term), such license or service shall not renew automatically upon expiration of its current term without prior express written consent from an authorized Government representative.</w:t>
      </w:r>
    </w:p>
    <w:p w14:paraId="6689FCF6" w14:textId="77777777" w:rsidR="00BF19CB" w:rsidRDefault="00BF19CB" w:rsidP="00BF19CB"/>
    <w:p w14:paraId="56BA67B2" w14:textId="77777777" w:rsidR="00BF19CB" w:rsidRDefault="00BF19CB" w:rsidP="00BF19CB">
      <w:r>
        <w:t>(n) Indemnification.  Any clause of the supplier agreement requiring the supplier or licensor to defend or indemnify the end user is amended to provide that the U.S. Department of Justice has the sole right to represent the United States in any such action, in accordance with 28 U.S.C. 516.</w:t>
      </w:r>
    </w:p>
    <w:p w14:paraId="4828FAF2" w14:textId="77777777" w:rsidR="00BF19CB" w:rsidRDefault="00BF19CB" w:rsidP="00BF19CB"/>
    <w:p w14:paraId="672FE33D" w14:textId="77777777" w:rsidR="00BF19CB" w:rsidRDefault="00BF19CB" w:rsidP="00BF19CB">
      <w:r>
        <w:t>(o) Taxes or surcharges.  Any taxes or surcharges which the supplier or licensor seeks to pass along to the Government as end user will be governed by the terms of the associated Government contract or order and must be submitted to the Contracting Officer for a determination of applicability prior to invoicing unless specifically agreed otherwise.</w:t>
      </w:r>
    </w:p>
    <w:p w14:paraId="332D8662" w14:textId="77777777" w:rsidR="00BF19CB" w:rsidRDefault="00BF19CB" w:rsidP="00BF19CB"/>
    <w:p w14:paraId="748934AA" w14:textId="77777777" w:rsidR="00BF19CB" w:rsidRDefault="00BF19CB" w:rsidP="00BF19CB">
      <w:r>
        <w:t>(p) Non</w:t>
      </w:r>
      <w:r>
        <w:rPr>
          <w:rFonts w:ascii="Cambria Math" w:hAnsi="Cambria Math" w:cs="Cambria Math"/>
        </w:rPr>
        <w:t>‑</w:t>
      </w:r>
      <w:r>
        <w:t>assignment.  The supplier agreement may not be assigned, nor may any rights or obligations thereunder be delegated, without the Government</w:t>
      </w:r>
      <w:r>
        <w:rPr>
          <w:rFonts w:ascii="Aptos" w:hAnsi="Aptos" w:cs="Aptos"/>
        </w:rPr>
        <w:t>’</w:t>
      </w:r>
      <w:r>
        <w:t xml:space="preserve">s prior approval, except as expressly permitted by FAR 52.212-4(b) or FAR 52.232-23, as applicable. </w:t>
      </w:r>
    </w:p>
    <w:p w14:paraId="4EB66082" w14:textId="77777777" w:rsidR="00BF19CB" w:rsidRDefault="00BF19CB" w:rsidP="00BF19CB"/>
    <w:p w14:paraId="45A133B8" w14:textId="77777777" w:rsidR="00BF19CB" w:rsidRDefault="00BF19CB" w:rsidP="00BF19CB">
      <w:r>
        <w:t>(q) Confidential information.  If the supplier agreement includes a confidentiality clause, such clause is amended to state that neither the agreement nor the contract price list, as applicable, shall be deemed “confidential information.” Issues regarding release of “unit pricing” will be resolved consistent with the Freedom of Information Act.  Notwithstanding anything in the supplier agreement to the contrary, the Government may retain any confidential information as required by law, regulation, or its internal document retention procedures for legal, regulatory, or compliance purposes; provided, however, that all such retained confidential information will continue to be subject to the confidentiality obligations of the supplier agreement.</w:t>
      </w:r>
    </w:p>
    <w:p w14:paraId="5449E12D" w14:textId="77777777" w:rsidR="00BF19CB" w:rsidRDefault="00BF19CB" w:rsidP="00BF19CB"/>
    <w:p w14:paraId="31505231" w14:textId="77777777" w:rsidR="00BF19CB" w:rsidRDefault="00BF19CB" w:rsidP="00BF19CB">
      <w:r>
        <w:t xml:space="preserve">(r) Conflict with Federal law.  If any other language, provision, or clause of the supplier agreement conflicts or is inconsistent with Federal law or the terms and conditions of this contract, such </w:t>
      </w:r>
      <w:r>
        <w:lastRenderedPageBreak/>
        <w:t>language, provisions, or clauses will be considered null and void and will not be binding on the United States Government.</w:t>
      </w:r>
    </w:p>
    <w:p w14:paraId="716DE948" w14:textId="77777777" w:rsidR="00BF19CB" w:rsidRDefault="00BF19CB" w:rsidP="00BF19CB"/>
    <w:p w14:paraId="209B53F0" w14:textId="77777777" w:rsidR="00BF19CB" w:rsidRDefault="00BF19CB" w:rsidP="00BF19CB">
      <w:r>
        <w:t>(End of Clause)</w:t>
      </w:r>
    </w:p>
    <w:p w14:paraId="01EFDD82" w14:textId="77777777" w:rsidR="00BF19CB" w:rsidRDefault="00BF19CB" w:rsidP="00BF19CB"/>
    <w:p w14:paraId="6A1163FE" w14:textId="77777777" w:rsidR="00BF19CB" w:rsidRDefault="00BF19CB" w:rsidP="00BF19CB">
      <w:r>
        <w:t>452.204–70</w:t>
      </w:r>
      <w:r>
        <w:tab/>
        <w:t>Modification for Contract Closeout (Apr 2026)[CGT71.1]</w:t>
      </w:r>
    </w:p>
    <w:p w14:paraId="38360814" w14:textId="77777777" w:rsidR="00BF19CB" w:rsidRDefault="00BF19CB" w:rsidP="00BF19CB">
      <w:r>
        <w:t>(a) If unliquidated funds in the amount of $1000 or less remain on the contract, the Contracting Officer (Contracting Officer) may issue a unilateral modification for deobligation.  The contractor will receive a copy of the modification but is not required to provide a signature.  The Contracting Officer will immediately proceed with contract closeout upon completion of the period of performance, receipt and acceptance of supplies or services, and final payment.</w:t>
      </w:r>
    </w:p>
    <w:p w14:paraId="0BE0BAF7" w14:textId="77777777" w:rsidR="00BF19CB" w:rsidRDefault="00BF19CB" w:rsidP="00BF19CB"/>
    <w:p w14:paraId="47714516" w14:textId="77777777" w:rsidR="00BF19CB" w:rsidRDefault="00BF19CB" w:rsidP="00BF19CB">
      <w:r>
        <w:t>(b) For commercial contracts not exceeding the simplified acquisition procedure threshold under FAR 12.001(c), if more than $1,000 in unliquidated funds remain at closeout, the Contracting Officer will issue a bilateral deobligation modification.  Only the modification requires the contractor’s signature, though a Release of Claims may be requested.  If the required documents are not returned within 60 days, the Contracting Officer will issue a unilateral modification and proceed with closeout once performance is complete, acceptance is confirmed, and final payment is made.</w:t>
      </w:r>
    </w:p>
    <w:p w14:paraId="5F742F09" w14:textId="77777777" w:rsidR="00BF19CB" w:rsidRDefault="00BF19CB" w:rsidP="00BF19CB"/>
    <w:p w14:paraId="073D6881" w14:textId="77777777" w:rsidR="00BF19CB" w:rsidRDefault="00BF19CB" w:rsidP="00BF19CB">
      <w:r>
        <w:t>(c) For all other non-commercial or non–cost</w:t>
      </w:r>
      <w:r>
        <w:rPr>
          <w:rFonts w:ascii="Cambria Math" w:hAnsi="Cambria Math" w:cs="Cambria Math"/>
        </w:rPr>
        <w:t>‑</w:t>
      </w:r>
      <w:r>
        <w:t>reimbursement contracts, if more than $1,000 in unliquidated funds remain at closeout, the Contracting Officer will issue a bilateral deobligation modification and a Release of Claims, both requiring contractor signature.  If these documents are not returned within 120 days, the Contracting Officer will issue a unilateral modification u and proceed with closeout upon completion of performance, acceptance, and final payment.</w:t>
      </w:r>
    </w:p>
    <w:p w14:paraId="59DED67B" w14:textId="77777777" w:rsidR="00BF19CB" w:rsidRDefault="00BF19CB" w:rsidP="00BF19CB">
      <w:r>
        <w:t>(End of Clause)</w:t>
      </w:r>
    </w:p>
    <w:p w14:paraId="54D720AC" w14:textId="77777777" w:rsidR="00BF19CB" w:rsidRDefault="00BF19CB" w:rsidP="00BF19CB"/>
    <w:p w14:paraId="5C0D4737" w14:textId="77777777" w:rsidR="00BF19CB" w:rsidRDefault="00BF19CB" w:rsidP="00BF19CB">
      <w:r>
        <w:t>452.204</w:t>
      </w:r>
      <w:r>
        <w:rPr>
          <w:rFonts w:ascii="Cambria Math" w:hAnsi="Cambria Math" w:cs="Cambria Math"/>
        </w:rPr>
        <w:t>‑</w:t>
      </w:r>
      <w:r>
        <w:t>71   Personal Identity Verification and Workforce Integrity of Contractor Employees (Apr 2026) [CGT72.1]</w:t>
      </w:r>
    </w:p>
    <w:p w14:paraId="0471F5EE" w14:textId="77777777" w:rsidR="00BF19CB" w:rsidRDefault="00BF19CB" w:rsidP="00BF19CB"/>
    <w:p w14:paraId="22F462FC" w14:textId="77777777" w:rsidR="00BF19CB" w:rsidRDefault="00BF19CB" w:rsidP="00BF19CB">
      <w:r>
        <w:t>(a) Compliance with PIV Requirements. The contractor must comply with the personal identity verification (PIV) policies and procedures established by the United States Department of Agriculture (USDA) Directives 4620</w:t>
      </w:r>
      <w:r>
        <w:rPr>
          <w:rFonts w:ascii="Cambria Math" w:hAnsi="Cambria Math" w:cs="Cambria Math"/>
        </w:rPr>
        <w:t>‑</w:t>
      </w:r>
      <w:r>
        <w:t xml:space="preserve">002 series, Homeland Security Presidential Directive 12, and any implementing guidance issued by the Contracting Officer.  The contractor must appoint a representative responsible for PIV compliance and must maintain a current list of employees eligible for a USDA LincPass or otherwise authorized to perform work under this contract. </w:t>
      </w:r>
    </w:p>
    <w:p w14:paraId="148627E1" w14:textId="77777777" w:rsidR="00BF19CB" w:rsidRDefault="00BF19CB" w:rsidP="00BF19CB"/>
    <w:p w14:paraId="79B49D67" w14:textId="77777777" w:rsidR="00BF19CB" w:rsidRDefault="00BF19CB" w:rsidP="00BF19CB">
      <w:r>
        <w:t xml:space="preserve">(b) PIV Sponsor Availability.  The PIV Sponsor for this contract is the designated Government point of contact identified in the contract, typically the COR unless otherwise specified.  The Government will notify the contractor of any changes.  The contractor remains responsible for meeting all PIV obligations regardless of changes in sponsor availability. </w:t>
      </w:r>
    </w:p>
    <w:p w14:paraId="2107813D" w14:textId="77777777" w:rsidR="00BF19CB" w:rsidRDefault="00BF19CB" w:rsidP="00BF19CB"/>
    <w:p w14:paraId="37F5CEB6" w14:textId="77777777" w:rsidR="00BF19CB" w:rsidRDefault="00BF19CB" w:rsidP="00BF19CB">
      <w:r>
        <w:t xml:space="preserve">(c) Contractor Workforce Integrity and Accountability.  The contractor is fully responsible for ensuring that all individuals performing under this contract are properly vetted, eligible for access, authorized to perform the work, and accurately represented.  At a minimum, the contractor must implement lawful and effective internal controls to: </w:t>
      </w:r>
    </w:p>
    <w:p w14:paraId="6C07F5E1" w14:textId="77777777" w:rsidR="00BF19CB" w:rsidRDefault="00BF19CB" w:rsidP="00BF19CB">
      <w:r>
        <w:t xml:space="preserve"> </w:t>
      </w:r>
    </w:p>
    <w:p w14:paraId="0870A9CF" w14:textId="77777777" w:rsidR="00BF19CB" w:rsidRDefault="00BF19CB" w:rsidP="00BF19CB">
      <w:r>
        <w:t>1.</w:t>
      </w:r>
      <w:r>
        <w:tab/>
        <w:t xml:space="preserve">Verify the identity, work authorization, and qualifications of all personnel assigned; </w:t>
      </w:r>
    </w:p>
    <w:p w14:paraId="652F216B" w14:textId="77777777" w:rsidR="00BF19CB" w:rsidRDefault="00BF19CB" w:rsidP="00BF19CB"/>
    <w:p w14:paraId="5C22010D" w14:textId="77777777" w:rsidR="00BF19CB" w:rsidRDefault="00BF19CB" w:rsidP="00BF19CB">
      <w:r>
        <w:t>2.</w:t>
      </w:r>
      <w:r>
        <w:tab/>
        <w:t xml:space="preserve">Ensure only the individuals presented to USDA for PIV enrollment or identity verification perform work; </w:t>
      </w:r>
    </w:p>
    <w:p w14:paraId="1F8F413E" w14:textId="77777777" w:rsidR="00BF19CB" w:rsidRDefault="00BF19CB" w:rsidP="00BF19CB"/>
    <w:p w14:paraId="55C6A21E" w14:textId="77777777" w:rsidR="00BF19CB" w:rsidRDefault="00BF19CB" w:rsidP="00BF19CB">
      <w:r>
        <w:t>3.</w:t>
      </w:r>
      <w:r>
        <w:tab/>
        <w:t xml:space="preserve">Detect and address indicators of identity fraud, unauthorized substitution, or other workforce integrity risks; and </w:t>
      </w:r>
    </w:p>
    <w:p w14:paraId="40463463" w14:textId="77777777" w:rsidR="00BF19CB" w:rsidRDefault="00BF19CB" w:rsidP="00BF19CB"/>
    <w:p w14:paraId="60548B7C" w14:textId="77777777" w:rsidR="00BF19CB" w:rsidRDefault="00BF19CB" w:rsidP="00BF19CB">
      <w:r>
        <w:t>4.</w:t>
      </w:r>
      <w:r>
        <w:tab/>
        <w:t xml:space="preserve">Ensure continuous oversight of personnel, including remote workers, in accordance with any reporting requirements specified in the Contract. </w:t>
      </w:r>
    </w:p>
    <w:p w14:paraId="267805DD" w14:textId="77777777" w:rsidR="00BF19CB" w:rsidRDefault="00BF19CB" w:rsidP="00BF19CB"/>
    <w:p w14:paraId="6585C5C0" w14:textId="77777777" w:rsidR="00BF19CB" w:rsidRDefault="00BF19CB" w:rsidP="00BF19CB">
      <w:r>
        <w:t xml:space="preserve">(d) Mandatory Removal and Replacement.  If the Government determines that a contractor employee fails to meet eligibility, security, integrity, or performance requirements, the Contracting Officer may direct the contractor to remove the individual from performance.  The contractor must: </w:t>
      </w:r>
    </w:p>
    <w:p w14:paraId="5800481E" w14:textId="77777777" w:rsidR="00BF19CB" w:rsidRDefault="00BF19CB" w:rsidP="00BF19CB"/>
    <w:p w14:paraId="1DDB79EC" w14:textId="77777777" w:rsidR="00BF19CB" w:rsidRDefault="00BF19CB" w:rsidP="00BF19CB">
      <w:r>
        <w:t>1.</w:t>
      </w:r>
      <w:r>
        <w:tab/>
        <w:t xml:space="preserve">Remove the employee immediately upon notice; </w:t>
      </w:r>
    </w:p>
    <w:p w14:paraId="07E1101B" w14:textId="77777777" w:rsidR="00BF19CB" w:rsidRDefault="00BF19CB" w:rsidP="00BF19CB"/>
    <w:p w14:paraId="60338637" w14:textId="77777777" w:rsidR="00BF19CB" w:rsidRDefault="00BF19CB" w:rsidP="00BF19CB">
      <w:r>
        <w:t>2.</w:t>
      </w:r>
      <w:r>
        <w:tab/>
        <w:t xml:space="preserve">Provide a qualified replacement at no additional cost to the Government; and </w:t>
      </w:r>
    </w:p>
    <w:p w14:paraId="33B0E4D7" w14:textId="77777777" w:rsidR="00BF19CB" w:rsidRDefault="00BF19CB" w:rsidP="00BF19CB"/>
    <w:p w14:paraId="2447E56C" w14:textId="77777777" w:rsidR="00BF19CB" w:rsidRDefault="00BF19CB" w:rsidP="00BF19CB">
      <w:r>
        <w:t>3.</w:t>
      </w:r>
      <w:r>
        <w:tab/>
        <w:t xml:space="preserve">Ensure continuity of operations so as not to impact mission requirements. </w:t>
      </w:r>
    </w:p>
    <w:p w14:paraId="7539277D" w14:textId="77777777" w:rsidR="00BF19CB" w:rsidRDefault="00BF19CB" w:rsidP="00BF19CB"/>
    <w:p w14:paraId="2CACDCA6" w14:textId="77777777" w:rsidR="00BF19CB" w:rsidRDefault="00BF19CB" w:rsidP="00BF19CB">
      <w:r>
        <w:lastRenderedPageBreak/>
        <w:t>4.</w:t>
      </w:r>
      <w:r>
        <w:tab/>
        <w:t xml:space="preserve">Failure to promptly remove or replace employees when directed may result in remedies including withholding payment, termination, or other actions authorized under this contract. </w:t>
      </w:r>
    </w:p>
    <w:p w14:paraId="7E99980E" w14:textId="77777777" w:rsidR="00BF19CB" w:rsidRDefault="00BF19CB" w:rsidP="00BF19CB"/>
    <w:p w14:paraId="656B436D" w14:textId="77777777" w:rsidR="00BF19CB" w:rsidRDefault="00BF19CB" w:rsidP="00BF19CB">
      <w:r>
        <w:t xml:space="preserve">(e) Impact on Contractor Performance.  Contractor compliance with this clause, including timely removal and replacement of personnel, adherence to PIV requirements, and maintenance of workforce integrity, is a material requirement of this contract. Incidents of identity discrepancies, failure to maintain an eligible workforce, submission of personnel who do not match verified identities, unauthorized substitutions, or failure to comply with Government direction may result in termination and will be documented in the contractor’s performance assessment and reflected in the Contractor Performance Assessment Reporting System (CPARS). </w:t>
      </w:r>
    </w:p>
    <w:p w14:paraId="5F068DA1" w14:textId="77777777" w:rsidR="00BF19CB" w:rsidRDefault="00BF19CB" w:rsidP="00BF19CB"/>
    <w:p w14:paraId="19743BF2" w14:textId="77777777" w:rsidR="00BF19CB" w:rsidRDefault="00BF19CB" w:rsidP="00BF19CB">
      <w:r>
        <w:t>(f) Subcontractor Applicability.  The contractor must include this clause in all subcontracts requiring routine unaccompanied physical access to a Federally controlled facility and/or routine unaccompanied access to a Federally controlled information system.  The contractor is accountable for ensuring subcontractor compliance.</w:t>
      </w:r>
    </w:p>
    <w:p w14:paraId="1B2C8051" w14:textId="77777777" w:rsidR="00BF19CB" w:rsidRDefault="00BF19CB" w:rsidP="00BF19CB"/>
    <w:p w14:paraId="15436F42" w14:textId="77777777" w:rsidR="00BF19CB" w:rsidRDefault="00BF19CB" w:rsidP="00BF19CB">
      <w:r>
        <w:t xml:space="preserve">(g) No Government Direction of Hiring Practices.  Nothing in this clause authorizes the Government to direct the contractor’s internal hiring processes or require the disclosure of personal information beyond what is authorized by law, regulation, or contract terms.  The contractor remains solely responsible for determining lawful methods to meet the requirements of this clause. </w:t>
      </w:r>
    </w:p>
    <w:p w14:paraId="570FE38F" w14:textId="77777777" w:rsidR="00BF19CB" w:rsidRDefault="00BF19CB" w:rsidP="00BF19CB">
      <w:r>
        <w:t>(End of Clause)</w:t>
      </w:r>
    </w:p>
    <w:p w14:paraId="1799C1B7" w14:textId="77777777" w:rsidR="00BF19CB" w:rsidRDefault="00BF19CB" w:rsidP="00BF19CB"/>
    <w:p w14:paraId="00A93804" w14:textId="77777777" w:rsidR="00BF19CB" w:rsidRDefault="00BF19CB" w:rsidP="00BF19CB">
      <w:r>
        <w:t>452.204-72   Use of Electronic Data Interchange (EDI) or Other Automation Technologies (Apr 2026)[CGT73.1]</w:t>
      </w:r>
    </w:p>
    <w:p w14:paraId="76D69D35" w14:textId="77777777" w:rsidR="00BF19CB" w:rsidRDefault="00BF19CB" w:rsidP="00BF19CB"/>
    <w:p w14:paraId="2259FD75" w14:textId="77777777" w:rsidR="00BF19CB" w:rsidRDefault="00BF19CB" w:rsidP="00BF19CB">
      <w:r>
        <w:t>(a) In the event that Electronic Data Interchange (EDI) functionality or other automation technologies such as Robotics Process Automation is utilized to facilitate electronic transactions between USDA and its contractors, it is the sole responsibility of the Contractor to ensure accuracy of the electronically transferred data.  The Government’s electronic system shall serve as the system of record for all data exchanged or retrieved.</w:t>
      </w:r>
    </w:p>
    <w:p w14:paraId="715D329D" w14:textId="77777777" w:rsidR="00BF19CB" w:rsidRDefault="00BF19CB" w:rsidP="00BF19CB"/>
    <w:p w14:paraId="1F6BAB52" w14:textId="77777777" w:rsidR="00BF19CB" w:rsidRDefault="00BF19CB" w:rsidP="00BF19CB">
      <w:r>
        <w:t xml:space="preserve">(b) The Government shall not be liable to the Contractor for any delay or failure associated with EDI or other automation technologies.  The Contractor’s use of this service is at the Contractor’s sole risk.  For electronic or automated services provided by USDA to the contractor, the services are provided on an “as is” and “as available” basis.  For electronic or automated services provided by the contractor that interact with the USDA electronic systems, the USDA is not responsible for any costs incurred by the contractor related to the development, test, or support of the services.  The </w:t>
      </w:r>
      <w:r>
        <w:lastRenderedPageBreak/>
        <w:t xml:space="preserve">Contractor shall be responsible for all fees associated with EDI.  The Contractor is responsible for the confidentiality and security of its systems, interfaces, interconnections, and any documents that the customer receives from The Government pursuant to the contract. </w:t>
      </w:r>
    </w:p>
    <w:p w14:paraId="00982D0E" w14:textId="77777777" w:rsidR="00BF19CB" w:rsidRDefault="00BF19CB" w:rsidP="00BF19CB"/>
    <w:p w14:paraId="69051167" w14:textId="77777777" w:rsidR="00BF19CB" w:rsidRDefault="00BF19CB" w:rsidP="00BF19CB">
      <w:r>
        <w:t xml:space="preserve">(c) The Government reserves the right to restrict, refuse, or cancel any participation in EDI services. </w:t>
      </w:r>
    </w:p>
    <w:p w14:paraId="027999C7" w14:textId="77777777" w:rsidR="00BF19CB" w:rsidRDefault="00BF19CB" w:rsidP="00BF19CB">
      <w:r>
        <w:t>(End of clause)</w:t>
      </w:r>
    </w:p>
    <w:p w14:paraId="0E0D21D1" w14:textId="77777777" w:rsidR="00BF19CB" w:rsidRDefault="00BF19CB" w:rsidP="00BF19CB"/>
    <w:p w14:paraId="28D6FD16" w14:textId="77777777" w:rsidR="00BF19CB" w:rsidRDefault="00BF19CB" w:rsidP="00BF19CB">
      <w:r>
        <w:t xml:space="preserve">Solicitation Information </w:t>
      </w:r>
    </w:p>
    <w:p w14:paraId="5AB7FB46" w14:textId="77777777" w:rsidR="00BF19CB" w:rsidRDefault="00BF19CB" w:rsidP="00BF19CB"/>
    <w:p w14:paraId="5F2F94CE" w14:textId="77777777" w:rsidR="00BF19CB" w:rsidRDefault="00BF19CB" w:rsidP="00BF19CB">
      <w:r>
        <w:t>Award Type</w:t>
      </w:r>
    </w:p>
    <w:p w14:paraId="3F6C7DA6" w14:textId="77777777" w:rsidR="00BF19CB" w:rsidRDefault="00BF19CB" w:rsidP="00BF19CB"/>
    <w:p w14:paraId="401D28D7" w14:textId="77777777" w:rsidR="00BF19CB" w:rsidRDefault="00BF19CB" w:rsidP="00BF19CB">
      <w:r>
        <w:t xml:space="preserve">It is anticipated that a firm-fixed price requirements contract  will be awarded as a result of this synopsis/solicitation.    </w:t>
      </w:r>
    </w:p>
    <w:p w14:paraId="39B48A49" w14:textId="77777777" w:rsidR="00BF19CB" w:rsidRDefault="00BF19CB" w:rsidP="00BF19CB"/>
    <w:p w14:paraId="5E29E59D" w14:textId="77777777" w:rsidR="00BF19CB" w:rsidRDefault="00BF19CB" w:rsidP="00BF19CB">
      <w:r>
        <w:t xml:space="preserve">The Government intends to make one award from this solicitation.  Therefore, to be considered responsive, contractors must submit pricing for all items. </w:t>
      </w:r>
    </w:p>
    <w:p w14:paraId="085AA2BD" w14:textId="77777777" w:rsidR="00BF19CB" w:rsidRDefault="00BF19CB" w:rsidP="00BF19CB"/>
    <w:p w14:paraId="1821D2F4" w14:textId="77777777" w:rsidR="00BF19CB" w:rsidRDefault="00BF19CB" w:rsidP="00BF19CB">
      <w:r>
        <w:t>Evaluation and Basis for Award</w:t>
      </w:r>
    </w:p>
    <w:p w14:paraId="64A68725" w14:textId="77777777" w:rsidR="00BF19CB" w:rsidRDefault="00BF19CB" w:rsidP="00BF19CB"/>
    <w:p w14:paraId="639B9299" w14:textId="77777777" w:rsidR="00BF19CB" w:rsidRDefault="00BF19CB" w:rsidP="00BF19CB">
      <w:r>
        <w:t>The provision at FAR 52.212-2, Evaluation—Commercial Products and Commercial Services</w:t>
      </w:r>
    </w:p>
    <w:p w14:paraId="6253D098" w14:textId="77777777" w:rsidR="00BF19CB" w:rsidRDefault="00BF19CB" w:rsidP="00BF19CB">
      <w:r>
        <w:t>is not applicable to this solicitation.  In lieu of this provision, quotes will be evaluated in accordance with FAR 12.203 based on the criteria listed below.  Award will be made to the offeror representing the best value to the Government.</w:t>
      </w:r>
    </w:p>
    <w:p w14:paraId="44764F54" w14:textId="77777777" w:rsidR="00BF19CB" w:rsidRDefault="00BF19CB" w:rsidP="00BF19CB"/>
    <w:p w14:paraId="09CE29E1" w14:textId="77777777" w:rsidR="00BF19CB" w:rsidRDefault="00BF19CB" w:rsidP="00BF19CB">
      <w:r>
        <w:t>Performance Location</w:t>
      </w:r>
    </w:p>
    <w:p w14:paraId="4529407B" w14:textId="77777777" w:rsidR="00BF19CB" w:rsidRDefault="00BF19CB" w:rsidP="00BF19CB"/>
    <w:p w14:paraId="5A9B7ACF" w14:textId="77777777" w:rsidR="00BF19CB" w:rsidRDefault="00BF19CB" w:rsidP="00BF19CB">
      <w:r>
        <w:t>Location:</w:t>
      </w:r>
    </w:p>
    <w:p w14:paraId="19C34605" w14:textId="77777777" w:rsidR="00BF19CB" w:rsidRDefault="00BF19CB" w:rsidP="00BF19CB">
      <w:r>
        <w:t>Project to be completed at the following address:</w:t>
      </w:r>
    </w:p>
    <w:p w14:paraId="7361FA17" w14:textId="77777777" w:rsidR="00BF19CB" w:rsidRDefault="00BF19CB" w:rsidP="00BF19CB">
      <w:r>
        <w:t>1700 SW 23rd Dr</w:t>
      </w:r>
    </w:p>
    <w:p w14:paraId="10C4411D" w14:textId="77777777" w:rsidR="00BF19CB" w:rsidRDefault="00BF19CB" w:rsidP="00BF19CB">
      <w:r>
        <w:t>Gainesville, FL 32608</w:t>
      </w:r>
    </w:p>
    <w:p w14:paraId="5402B9A5" w14:textId="77777777" w:rsidR="00BF19CB" w:rsidRDefault="00BF19CB" w:rsidP="00BF19CB"/>
    <w:p w14:paraId="0798CD0E" w14:textId="77777777" w:rsidR="00BF19CB" w:rsidRDefault="00BF19CB" w:rsidP="00BF19CB">
      <w:r>
        <w:lastRenderedPageBreak/>
        <w:t xml:space="preserve">Service Contract Labor Standards - </w:t>
      </w:r>
    </w:p>
    <w:p w14:paraId="0BFF4AF6" w14:textId="77777777" w:rsidR="00BF19CB" w:rsidRDefault="00BF19CB" w:rsidP="00BF19CB"/>
    <w:p w14:paraId="5BEB6DAC" w14:textId="77777777" w:rsidR="00BF19CB" w:rsidRDefault="00BF19CB" w:rsidP="00BF19CB">
      <w:r>
        <w:t>The Service Contract Labor Standards could apply to any contracts awarded through this solicitation.  In accordance with (IAW) FAR 22.1002-3(a)(2), the place of performance for this contract is currently unknown.  The Contracting Officer has determined Gainesville, FL</w:t>
      </w:r>
    </w:p>
    <w:p w14:paraId="71DB4310" w14:textId="77777777" w:rsidR="00BF19CB" w:rsidRDefault="00BF19CB" w:rsidP="00BF19CB">
      <w:r>
        <w:t xml:space="preserve">Is the place of performance and has included Wage Determinations for this place as an attachment to this solicitation.  </w:t>
      </w:r>
    </w:p>
    <w:p w14:paraId="03A8A604" w14:textId="77777777" w:rsidR="00BF19CB" w:rsidRDefault="00BF19CB" w:rsidP="00BF19CB"/>
    <w:p w14:paraId="77F59BD3" w14:textId="77777777" w:rsidR="00BF19CB" w:rsidRDefault="00BF19CB" w:rsidP="00BF19CB">
      <w:r>
        <w:t xml:space="preserve">Other Information - Include any other information as needed for the solicitation. </w:t>
      </w:r>
    </w:p>
    <w:p w14:paraId="2467EC95" w14:textId="77777777" w:rsidR="00BF19CB" w:rsidRDefault="00BF19CB" w:rsidP="00BF19CB"/>
    <w:p w14:paraId="41EBDE94" w14:textId="77777777" w:rsidR="00BF19CB" w:rsidRDefault="00BF19CB" w:rsidP="00BF19CB">
      <w:r>
        <w:t>52.252-1</w:t>
      </w:r>
      <w:r>
        <w:tab/>
        <w:t>Solicitation Provisions Incorporated by Reference</w:t>
      </w:r>
      <w:r>
        <w:tab/>
      </w:r>
      <w:r>
        <w:tab/>
        <w:t>Feb 1998</w:t>
      </w:r>
    </w:p>
    <w:p w14:paraId="10C6B46D" w14:textId="77777777" w:rsidR="00BF19CB" w:rsidRDefault="00BF19CB" w:rsidP="00BF19CB">
      <w: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https://www.acquisition.gov/far-overhaul/far-part-deviation-guide/far-overhaul-part-52</w:t>
      </w:r>
    </w:p>
    <w:p w14:paraId="32047937" w14:textId="77777777" w:rsidR="00BF19CB" w:rsidRDefault="00BF19CB" w:rsidP="00BF19CB"/>
    <w:p w14:paraId="70AAEE9F" w14:textId="77777777" w:rsidR="00BF19CB" w:rsidRDefault="00BF19CB" w:rsidP="00BF19CB">
      <w:r>
        <w:t>52.212-1</w:t>
      </w:r>
      <w:r>
        <w:tab/>
        <w:t xml:space="preserve">Instructions to Offerors - Commercial Products and Commercial Services (Nov </w:t>
      </w:r>
      <w:r>
        <w:tab/>
      </w:r>
      <w:r>
        <w:tab/>
      </w:r>
      <w:r>
        <w:tab/>
        <w:t xml:space="preserve">2025) </w:t>
      </w:r>
    </w:p>
    <w:p w14:paraId="68913A14" w14:textId="77777777" w:rsidR="00BF19CB" w:rsidRDefault="00BF19CB" w:rsidP="00BF19CB">
      <w:r>
        <w:t>Add any items at FAR 52.212-1 not already stated and any other applicable instructions such as page limits, font size, document type required for submission (PDF, Excel).  Remember to keep things simple under simplified acquisitions.  In most cases there is no need for explicit instructions for page limits, font size, volumes, etc.  This should be limited to more complex acquisitions.  Some examples of what would be routinely used for simplified acquisitions are:</w:t>
      </w:r>
    </w:p>
    <w:p w14:paraId="266DF5E5" w14:textId="77777777" w:rsidR="00BF19CB" w:rsidRDefault="00BF19CB" w:rsidP="00BF19CB"/>
    <w:p w14:paraId="637F29DB" w14:textId="77777777" w:rsidR="00BF19CB" w:rsidRDefault="00BF19CB" w:rsidP="00BF19CB">
      <w:r>
        <w:t>FAR 52.212-1 is amended as follows:</w:t>
      </w:r>
    </w:p>
    <w:p w14:paraId="2075A455" w14:textId="77777777" w:rsidR="00BF19CB" w:rsidRDefault="00BF19CB" w:rsidP="00BF19CB"/>
    <w:p w14:paraId="5C2E0853" w14:textId="77777777" w:rsidR="00BF19CB" w:rsidRDefault="00BF19CB" w:rsidP="00BF19CB">
      <w:r>
        <w:t xml:space="preserve">Period for acceptance of quote.  </w:t>
      </w:r>
    </w:p>
    <w:p w14:paraId="6D0241E0" w14:textId="77777777" w:rsidR="00BF19CB" w:rsidRDefault="00BF19CB" w:rsidP="00BF19CB">
      <w:r>
        <w:t>The Quoter agrees to hold the prices in its offer firm for 60 calendar days from the date specified for receipt of quotes.</w:t>
      </w:r>
    </w:p>
    <w:p w14:paraId="0AA61388" w14:textId="77777777" w:rsidR="00BF19CB" w:rsidRDefault="00BF19CB" w:rsidP="00BF19CB"/>
    <w:p w14:paraId="20480447" w14:textId="77777777" w:rsidR="00BF19CB" w:rsidRDefault="00BF19CB" w:rsidP="00BF19CB">
      <w:r>
        <w:lastRenderedPageBreak/>
        <w:t>52.203-18</w:t>
      </w:r>
      <w:r>
        <w:tab/>
        <w:t xml:space="preserve">Prohibition on Contracting with Entities that Require Certain Internal Confidentiality </w:t>
      </w:r>
      <w:r>
        <w:tab/>
      </w:r>
      <w:r>
        <w:tab/>
        <w:t>Agreements or Statements-Representation (Jan 2017)</w:t>
      </w:r>
    </w:p>
    <w:p w14:paraId="05D8D04B" w14:textId="77777777" w:rsidR="00BF19CB" w:rsidRDefault="00BF19CB" w:rsidP="00BF19CB">
      <w:r>
        <w:t>52.209-2</w:t>
      </w:r>
      <w:r>
        <w:tab/>
        <w:t xml:space="preserve">Prohibition on Contracting with Inverted Domestic Corporations - Representation </w:t>
      </w:r>
      <w:r>
        <w:tab/>
      </w:r>
      <w:r>
        <w:tab/>
      </w:r>
      <w:r>
        <w:tab/>
        <w:t>(Sep 2025)</w:t>
      </w:r>
    </w:p>
    <w:p w14:paraId="69BB7F12" w14:textId="77777777" w:rsidR="00BF19CB" w:rsidRDefault="00BF19CB" w:rsidP="00BF19CB">
      <w:r>
        <w:t>52.209-11</w:t>
      </w:r>
      <w:r>
        <w:tab/>
        <w:t xml:space="preserve">Representation by Corporations Regarding Delinquent Tax Liability or a Felony </w:t>
      </w:r>
      <w:r>
        <w:tab/>
      </w:r>
      <w:r>
        <w:tab/>
      </w:r>
      <w:r>
        <w:tab/>
        <w:t>Conviction under any Federal Law (Sep 2025)</w:t>
      </w:r>
    </w:p>
    <w:p w14:paraId="5906CDB9" w14:textId="77777777" w:rsidR="00BF19CB" w:rsidRDefault="00BF19CB" w:rsidP="00BF19CB">
      <w:r>
        <w:t>52.240-90</w:t>
      </w:r>
      <w:r>
        <w:tab/>
        <w:t>Security Prohibitions and Exclusions Representations and Certifications (Nov 2025)</w:t>
      </w:r>
    </w:p>
    <w:p w14:paraId="750F1988" w14:textId="77777777" w:rsidR="00BF19CB" w:rsidRDefault="00BF19CB" w:rsidP="00BF19CB"/>
    <w:p w14:paraId="5F5362C0" w14:textId="77777777" w:rsidR="00BF19CB" w:rsidRDefault="00BF19CB" w:rsidP="00BF19CB">
      <w:r>
        <w:t xml:space="preserve">The following provisions are applicable if checked: You can either leave all clauses and check the boxes of the ones that apply or delete the clauses that do not apply.  If you delete lines, you will need to right-click on the box and select “remove content control” before it will delete. </w:t>
      </w:r>
    </w:p>
    <w:p w14:paraId="1D0052C4" w14:textId="77777777" w:rsidR="00BF19CB" w:rsidRDefault="00BF19CB" w:rsidP="00BF19CB"/>
    <w:p w14:paraId="3073FC13" w14:textId="77777777" w:rsidR="00BF19CB" w:rsidRDefault="00BF19CB" w:rsidP="00BF19CB">
      <w:r>
        <w:t>☐  52.203-11[CGT74.1]</w:t>
      </w:r>
      <w:r>
        <w:tab/>
        <w:t xml:space="preserve">Certification and Disclosure Regarding Payments to Influence Certain Federal </w:t>
      </w:r>
      <w:r>
        <w:tab/>
      </w:r>
      <w:r>
        <w:tab/>
      </w:r>
      <w:r>
        <w:tab/>
        <w:t>Transactions (Sep 2024)</w:t>
      </w:r>
    </w:p>
    <w:p w14:paraId="6C9A3AB1" w14:textId="77777777" w:rsidR="00BF19CB" w:rsidRDefault="00BF19CB" w:rsidP="00BF19CB">
      <w:r>
        <w:rPr>
          <w:rFonts w:ascii="Segoe UI Symbol" w:hAnsi="Segoe UI Symbol" w:cs="Segoe UI Symbol"/>
        </w:rPr>
        <w:t>☒</w:t>
      </w:r>
      <w:r>
        <w:t xml:space="preserve">  52.204-7[CGT75.1]</w:t>
      </w:r>
      <w:r>
        <w:tab/>
        <w:t>System for Award Management—Registration (Nov 2025)</w:t>
      </w:r>
    </w:p>
    <w:p w14:paraId="73CA97AD" w14:textId="77777777" w:rsidR="00BF19CB" w:rsidRDefault="00BF19CB" w:rsidP="00BF19CB">
      <w:r>
        <w:t>☐ Alternate I[CGT76.1] (Nov 2025) to 52.204-7</w:t>
      </w:r>
    </w:p>
    <w:p w14:paraId="3E29BFF5" w14:textId="77777777" w:rsidR="00BF19CB" w:rsidRDefault="00BF19CB" w:rsidP="00BF19CB">
      <w:r>
        <w:t>☐  52.204-90[CGT77.1]</w:t>
      </w:r>
      <w:r>
        <w:tab/>
        <w:t>Offeror Identification (Nov 2025)</w:t>
      </w:r>
    </w:p>
    <w:p w14:paraId="62B5FA6F" w14:textId="77777777" w:rsidR="00BF19CB" w:rsidRDefault="00BF19CB" w:rsidP="00BF19CB">
      <w:r>
        <w:t>☐  52.207-6[CGT78.1]</w:t>
      </w:r>
      <w:r>
        <w:tab/>
        <w:t xml:space="preserve">Solicitation of Offers from Small Business Concerns and Small Business Teaming </w:t>
      </w:r>
      <w:r>
        <w:tab/>
      </w:r>
      <w:r>
        <w:tab/>
        <w:t>Arrangements or Joint Ventures (Multiple-Award Contracts) (Aug 2024)</w:t>
      </w:r>
    </w:p>
    <w:p w14:paraId="7A556BC2" w14:textId="77777777" w:rsidR="00BF19CB" w:rsidRDefault="00BF19CB" w:rsidP="00BF19CB">
      <w:r>
        <w:t>☐  52.209-12[CGT79.1]</w:t>
      </w:r>
      <w:r>
        <w:tab/>
        <w:t>Certification Regarding Tax Matters (Oct 2025)</w:t>
      </w:r>
    </w:p>
    <w:p w14:paraId="3A13DFD9" w14:textId="77777777" w:rsidR="00BF19CB" w:rsidRDefault="00BF19CB" w:rsidP="00BF19CB">
      <w:r>
        <w:t>☐  52.219-2[CGT80.1]</w:t>
      </w:r>
      <w:r>
        <w:tab/>
        <w:t>Equal Low Bids (Nov 2025)</w:t>
      </w:r>
    </w:p>
    <w:p w14:paraId="277F50BD" w14:textId="77777777" w:rsidR="00BF19CB" w:rsidRDefault="00BF19CB" w:rsidP="00BF19CB">
      <w:r>
        <w:t>☐  52.222-18[CGT81.1]</w:t>
      </w:r>
      <w:r>
        <w:tab/>
        <w:t xml:space="preserve">Certification Regarding Knowledge of Child Labor for Listed End Products (Feb </w:t>
      </w:r>
      <w:r>
        <w:tab/>
      </w:r>
      <w:r>
        <w:tab/>
      </w:r>
      <w:r>
        <w:tab/>
        <w:t>2021)</w:t>
      </w:r>
    </w:p>
    <w:p w14:paraId="5A493262" w14:textId="77777777" w:rsidR="00BF19CB" w:rsidRDefault="00BF19CB" w:rsidP="00BF19CB">
      <w:r>
        <w:t>☐  52.222-48[CGT82.1]</w:t>
      </w:r>
      <w:r>
        <w:tab/>
        <w:t xml:space="preserve">Exemption from Application of the Service Contract Labor Standards for </w:t>
      </w:r>
      <w:r>
        <w:tab/>
      </w:r>
      <w:r>
        <w:tab/>
      </w:r>
      <w:r>
        <w:tab/>
      </w:r>
      <w:r>
        <w:tab/>
        <w:t>Maintenance, Calibration, or Repair of Certain Equipment–Certification (Nov 2025)</w:t>
      </w:r>
    </w:p>
    <w:p w14:paraId="451EBDA1" w14:textId="77777777" w:rsidR="00BF19CB" w:rsidRDefault="00BF19CB" w:rsidP="00BF19CB">
      <w:r>
        <w:t>☐  52.222-52[CGT83.1]</w:t>
      </w:r>
      <w:r>
        <w:tab/>
        <w:t xml:space="preserve">Exemption from Application of the Service Contract Labor Standards for Certain </w:t>
      </w:r>
      <w:r>
        <w:tab/>
      </w:r>
      <w:r>
        <w:tab/>
      </w:r>
      <w:r>
        <w:tab/>
        <w:t>Services-Certification (Nov 2025)</w:t>
      </w:r>
    </w:p>
    <w:p w14:paraId="475DB622" w14:textId="77777777" w:rsidR="00BF19CB" w:rsidRDefault="00BF19CB" w:rsidP="00BF19CB">
      <w:r>
        <w:t>☐  52.222-56[CGT84.1]</w:t>
      </w:r>
      <w:r>
        <w:tab/>
        <w:t>Certification Regarding Trafficking in Persons Compliance Plan (Oct 2020)</w:t>
      </w:r>
    </w:p>
    <w:p w14:paraId="71211EB9" w14:textId="77777777" w:rsidR="00BF19CB" w:rsidRDefault="00BF19CB" w:rsidP="00BF19CB">
      <w:r>
        <w:t>☐  52.223-4[CGT85.1]</w:t>
      </w:r>
      <w:r>
        <w:tab/>
        <w:t>Recovered Material Certification (May 2008)</w:t>
      </w:r>
    </w:p>
    <w:p w14:paraId="1EA4A063" w14:textId="77777777" w:rsidR="00BF19CB" w:rsidRDefault="00BF19CB" w:rsidP="00BF19CB">
      <w:r>
        <w:t>☐  52.225-2[CGT86.1]</w:t>
      </w:r>
      <w:r>
        <w:tab/>
        <w:t>Buy American Certificate (Oct 2022)</w:t>
      </w:r>
    </w:p>
    <w:p w14:paraId="2CA9AF23" w14:textId="77777777" w:rsidR="00BF19CB" w:rsidRDefault="00BF19CB" w:rsidP="00BF19CB">
      <w:r>
        <w:lastRenderedPageBreak/>
        <w:t>☐  52.225-4[CGT87.1]</w:t>
      </w:r>
      <w:r>
        <w:tab/>
        <w:t>Buy American-Free Trade Agreements-Israeli Trade Act Certificate (Nov 2025)</w:t>
      </w:r>
    </w:p>
    <w:p w14:paraId="04B09BE6" w14:textId="77777777" w:rsidR="00BF19CB" w:rsidRDefault="00BF19CB" w:rsidP="00BF19CB">
      <w:r>
        <w:t>☐  52.225-6[CGT88.1]</w:t>
      </w:r>
      <w:r>
        <w:tab/>
        <w:t>Trade Agreements-Certificate (Feb 2021)</w:t>
      </w:r>
    </w:p>
    <w:p w14:paraId="0659734A" w14:textId="77777777" w:rsidR="00BF19CB" w:rsidRDefault="00BF19CB" w:rsidP="00BF19CB">
      <w:r>
        <w:t>☐  52.226-3[CGT89.1]</w:t>
      </w:r>
      <w:r>
        <w:tab/>
        <w:t>Disaster or Emergency Area Representation (Nov 2007)</w:t>
      </w:r>
    </w:p>
    <w:p w14:paraId="30A8A238" w14:textId="77777777" w:rsidR="00BF19CB" w:rsidRDefault="00BF19CB" w:rsidP="00BF19CB">
      <w:r>
        <w:t>☐  52.229-11[CGT90.1]</w:t>
      </w:r>
      <w:r>
        <w:tab/>
        <w:t>Tax on Certain Foreign Procurements—Notice and Representation (Jul 2025)</w:t>
      </w:r>
    </w:p>
    <w:p w14:paraId="50640AFF" w14:textId="77777777" w:rsidR="00BF19CB" w:rsidRDefault="00BF19CB" w:rsidP="00BF19CB"/>
    <w:p w14:paraId="2906AB82" w14:textId="77777777" w:rsidR="00BF19CB" w:rsidRDefault="00BF19CB" w:rsidP="00BF19CB">
      <w:r>
        <w:t>Other Applicable FAR Provisions</w:t>
      </w:r>
    </w:p>
    <w:p w14:paraId="7FEE7004" w14:textId="77777777" w:rsidR="00BF19CB" w:rsidRDefault="00BF19CB" w:rsidP="00BF19CB"/>
    <w:p w14:paraId="794C48D4" w14:textId="77777777" w:rsidR="00BF19CB" w:rsidRDefault="00BF19CB" w:rsidP="00BF19CB">
      <w:r>
        <w:t>52.237-1[CGT91.1]</w:t>
      </w:r>
      <w:r>
        <w:tab/>
        <w:t>Site Visits (Apr 1984)</w:t>
      </w:r>
    </w:p>
    <w:p w14:paraId="7E92E51F" w14:textId="77777777" w:rsidR="00BF19CB" w:rsidRDefault="00BF19CB" w:rsidP="00BF19CB"/>
    <w:p w14:paraId="646CDD0E" w14:textId="77777777" w:rsidR="00BF19CB" w:rsidRDefault="00BF19CB" w:rsidP="00BF19CB">
      <w:r>
        <w:t>AGAR Provisions</w:t>
      </w:r>
    </w:p>
    <w:p w14:paraId="3F695999" w14:textId="77777777" w:rsidR="00BF19CB" w:rsidRDefault="00BF19CB" w:rsidP="00BF19CB"/>
    <w:p w14:paraId="479F118E" w14:textId="77777777" w:rsidR="00BF19CB" w:rsidRDefault="00BF19CB" w:rsidP="00BF19CB">
      <w:r>
        <w:t>452.203-70</w:t>
      </w:r>
      <w:r>
        <w:tab/>
        <w:t xml:space="preserve">Anti-Discrimination and Diversity, Equity, and Inclusion (DEI) Certification (Dec </w:t>
      </w:r>
      <w:r>
        <w:tab/>
      </w:r>
      <w:r>
        <w:tab/>
        <w:t>2025)</w:t>
      </w:r>
    </w:p>
    <w:p w14:paraId="3C715FA9" w14:textId="77777777" w:rsidR="00BF19CB" w:rsidRDefault="00BF19CB" w:rsidP="00BF19CB"/>
    <w:p w14:paraId="646F9F86" w14:textId="77777777" w:rsidR="00BF19CB" w:rsidRDefault="00BF19CB" w:rsidP="00BF19CB">
      <w:r>
        <w:t>(a) By submission of its offer, the offeror certifies that:</w:t>
      </w:r>
    </w:p>
    <w:p w14:paraId="2947BC4F" w14:textId="77777777" w:rsidR="00BF19CB" w:rsidRDefault="00BF19CB" w:rsidP="00BF19CB"/>
    <w:p w14:paraId="400FFA5E" w14:textId="77777777" w:rsidR="00BF19CB" w:rsidRDefault="00BF19CB" w:rsidP="00BF19CB">
      <w:r>
        <w:t>5.</w:t>
      </w:r>
      <w:r>
        <w:tab/>
        <w:t>It is compliant with all applicable Federal anti-discrimination laws and the Equal Protection principles of the U.S. Constitution.</w:t>
      </w:r>
    </w:p>
    <w:p w14:paraId="4004AF8E" w14:textId="77777777" w:rsidR="00BF19CB" w:rsidRDefault="00BF19CB" w:rsidP="00BF19CB">
      <w:r>
        <w:t>6.</w:t>
      </w:r>
      <w:r>
        <w:tab/>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0ECFB866" w14:textId="77777777" w:rsidR="00BF19CB" w:rsidRDefault="00BF19CB" w:rsidP="00BF19CB"/>
    <w:p w14:paraId="51E1E46A" w14:textId="77777777" w:rsidR="00BF19CB" w:rsidRDefault="00BF19CB" w:rsidP="00BF19CB">
      <w:r>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62049BA9" w14:textId="77777777" w:rsidR="00BF19CB" w:rsidRDefault="00BF19CB" w:rsidP="00BF19CB"/>
    <w:p w14:paraId="65D48479" w14:textId="77777777" w:rsidR="00BF19CB" w:rsidRDefault="00BF19CB" w:rsidP="00BF19CB">
      <w:r>
        <w:lastRenderedPageBreak/>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24EB0D3F" w14:textId="77777777" w:rsidR="00BF19CB" w:rsidRDefault="00BF19CB" w:rsidP="00BF19CB">
      <w:r>
        <w:t>above requirements.</w:t>
      </w:r>
    </w:p>
    <w:p w14:paraId="6867E3F4" w14:textId="77777777" w:rsidR="00BF19CB" w:rsidRDefault="00BF19CB" w:rsidP="00BF19CB"/>
    <w:p w14:paraId="74A0FF13" w14:textId="77777777" w:rsidR="00BF19CB" w:rsidRDefault="00BF19CB" w:rsidP="00BF19CB">
      <w:r>
        <w:t>(d) This certification reflects a change in the Government’s position regarding the materiality of the foregoing requirements and therefore any prior payment of similar claims does not reflect the materiality of the foregoing requirements to this contract.</w:t>
      </w:r>
    </w:p>
    <w:p w14:paraId="5F666A45" w14:textId="77777777" w:rsidR="00BF19CB" w:rsidRDefault="00BF19CB" w:rsidP="00BF19CB"/>
    <w:p w14:paraId="7707C855" w14:textId="77777777" w:rsidR="00BF19CB" w:rsidRDefault="00BF19CB" w:rsidP="00BF19CB">
      <w:r>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009D5AF8" w14:textId="77777777" w:rsidR="00BF19CB" w:rsidRDefault="00BF19CB" w:rsidP="00BF19CB"/>
    <w:p w14:paraId="2FB799C3" w14:textId="77777777" w:rsidR="00BF19CB" w:rsidRDefault="00BF19CB" w:rsidP="00BF19CB">
      <w:r>
        <w:t>(f) Failure on the part of the offeror or its subcontractors to comply with the terms of this clause may be grounds for the Contracting Officer to terminate the contract for default.</w:t>
      </w:r>
    </w:p>
    <w:p w14:paraId="31929420" w14:textId="77777777" w:rsidR="00BF19CB" w:rsidRDefault="00BF19CB" w:rsidP="00BF19CB">
      <w:r>
        <w:t>(End of Provision)</w:t>
      </w:r>
    </w:p>
    <w:p w14:paraId="5F495D23" w14:textId="77777777" w:rsidR="00BF19CB" w:rsidRDefault="00BF19CB" w:rsidP="00BF19CB"/>
    <w:p w14:paraId="1C86F12E" w14:textId="77777777" w:rsidR="00BF19CB" w:rsidRDefault="00BF19CB" w:rsidP="00BF19CB"/>
    <w:p w14:paraId="7FDF2B41" w14:textId="77777777" w:rsidR="00BF19CB" w:rsidRDefault="00BF19CB" w:rsidP="00BF19CB"/>
    <w:p w14:paraId="2F8B49A3" w14:textId="77777777" w:rsidR="00BF19CB" w:rsidRDefault="00BF19CB" w:rsidP="00BF19CB">
      <w:r>
        <w:t>NOTICE FOR FILING AGENCY PROTESTS</w:t>
      </w:r>
    </w:p>
    <w:p w14:paraId="0D94B0C9" w14:textId="77777777" w:rsidR="00BF19CB" w:rsidRDefault="00BF19CB" w:rsidP="00BF19CB">
      <w:r>
        <w:t>United States Department of Agriculture (USDA) Ombudsman Program</w:t>
      </w:r>
    </w:p>
    <w:p w14:paraId="1C4EB5D6" w14:textId="77777777" w:rsidR="00BF19CB" w:rsidRDefault="00BF19CB" w:rsidP="00BF19CB"/>
    <w:p w14:paraId="12A289AB" w14:textId="77777777" w:rsidR="00BF19CB" w:rsidRDefault="00BF19CB" w:rsidP="00BF19CB">
      <w:r>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00881E12" w14:textId="77777777" w:rsidR="00BF19CB" w:rsidRDefault="00BF19CB" w:rsidP="00BF19CB"/>
    <w:p w14:paraId="00F64DD1" w14:textId="77777777" w:rsidR="00BF19CB" w:rsidRDefault="00BF19CB" w:rsidP="00BF19CB">
      <w:r>
        <w:t>Informal Forum with the Ombudsman</w:t>
      </w:r>
    </w:p>
    <w:p w14:paraId="04140407" w14:textId="77777777" w:rsidR="00BF19CB" w:rsidRDefault="00BF19CB" w:rsidP="00BF19CB">
      <w:r>
        <w:lastRenderedPageBreak/>
        <w:t>1.</w:t>
      </w:r>
      <w:r>
        <w:tab/>
        <w:t>Initial Point of Contact: Interested parties who believe a specific USDA procurement is unfair or otherwise defective should first direct their concerns to the applicable Contracting Officer.</w:t>
      </w:r>
    </w:p>
    <w:p w14:paraId="0EEB28E5" w14:textId="77777777" w:rsidR="00BF19CB" w:rsidRDefault="00BF19CB" w:rsidP="00BF19CB">
      <w:r>
        <w:t>2.</w:t>
      </w:r>
      <w:r>
        <w:tab/>
        <w:t>Escalation: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6E8C81B2" w14:textId="77777777" w:rsidR="00BF19CB" w:rsidRDefault="00BF19CB" w:rsidP="00BF19CB">
      <w:r>
        <w:t>3.</w:t>
      </w:r>
      <w:r>
        <w:tab/>
        <w:t>Required Information: To ensure a timely response, interested parties should provide the following information to the Ombudsman: solicitation/contract number, contracting office, Contracting Officer, and solicitation closing date (if applicable).</w:t>
      </w:r>
    </w:p>
    <w:p w14:paraId="1F588CB7" w14:textId="77777777" w:rsidR="00BF19CB" w:rsidRDefault="00BF19CB" w:rsidP="00BF19CB"/>
    <w:p w14:paraId="231B167C" w14:textId="77777777" w:rsidR="00BF19CB" w:rsidRDefault="00BF19CB" w:rsidP="00BF19CB">
      <w:r>
        <w:t>Formal Agency Protest with the Ombudsman</w:t>
      </w:r>
    </w:p>
    <w:p w14:paraId="613A49E5" w14:textId="77777777" w:rsidR="00BF19CB" w:rsidRDefault="00BF19CB" w:rsidP="00BF19CB">
      <w:r>
        <w:t>1.</w:t>
      </w:r>
      <w:r>
        <w:tab/>
        <w:t>Effort to Resolve: Prior to submitting a formal agency protest, protesters must first use their best efforts to resolve their concerns with the Contracting Officer through open and frank discussions.</w:t>
      </w:r>
    </w:p>
    <w:p w14:paraId="1431AE89" w14:textId="77777777" w:rsidR="00BF19CB" w:rsidRDefault="00BF19CB" w:rsidP="00BF19CB">
      <w:r>
        <w:t>2.</w:t>
      </w:r>
      <w:r>
        <w:tab/>
        <w:t>Independent Review: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5101772A" w14:textId="77777777" w:rsidR="00BF19CB" w:rsidRDefault="00BF19CB" w:rsidP="00BF19CB">
      <w:r>
        <w:t>3.</w:t>
      </w:r>
      <w:r>
        <w:tab/>
        <w:t>Resolution Timeline: The agency’s goal is to resolve protests within 35 calendar days from the date of filing.</w:t>
      </w:r>
    </w:p>
    <w:p w14:paraId="40456558" w14:textId="77777777" w:rsidR="00BF19CB" w:rsidRDefault="00BF19CB" w:rsidP="00BF19CB">
      <w:r>
        <w:t>4.</w:t>
      </w:r>
      <w:r>
        <w:tab/>
        <w:t>Required Information: Protests shall include the information set forth in FAR 33.104(a)(3).  Failure to submit the required information may result in a delay or dismissal of the protest.</w:t>
      </w:r>
    </w:p>
    <w:p w14:paraId="414DA7B4" w14:textId="77777777" w:rsidR="00BF19CB" w:rsidRDefault="00BF19CB" w:rsidP="00BF19CB">
      <w:r>
        <w:t>5.</w:t>
      </w:r>
      <w:r>
        <w:tab/>
        <w:t>Timeliness: Protests must be filed within the timeframes specified in FAR 33.104.</w:t>
      </w:r>
    </w:p>
    <w:p w14:paraId="5B2769D9" w14:textId="77777777" w:rsidR="00BF19CB" w:rsidRDefault="00BF19CB" w:rsidP="00BF19CB">
      <w:r>
        <w:t>6.</w:t>
      </w:r>
      <w:r>
        <w:tab/>
        <w:t xml:space="preserve">Submission: Formal protests under the OPAP program should be submitted electronically to SPE.inquiry@usda.gov and the Contracting Officer.  </w:t>
      </w:r>
    </w:p>
    <w:p w14:paraId="12149249" w14:textId="77777777" w:rsidR="00BF19CB" w:rsidRDefault="00BF19CB" w:rsidP="00BF19CB"/>
    <w:p w14:paraId="3A3CB5F0" w14:textId="77777777" w:rsidR="00BF19CB" w:rsidRDefault="00BF19CB" w:rsidP="00BF19CB">
      <w:r>
        <w:t>Election of Forum.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461C939A" w14:textId="77777777" w:rsidR="00BF19CB" w:rsidRDefault="00BF19CB" w:rsidP="00BF19CB"/>
    <w:p w14:paraId="3EA1553A" w14:textId="77777777" w:rsidR="00F57112" w:rsidRDefault="00F57112"/>
    <w:sectPr w:rsidR="00F57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9CB"/>
    <w:rsid w:val="00667541"/>
    <w:rsid w:val="00736F4B"/>
    <w:rsid w:val="008E2D94"/>
    <w:rsid w:val="009B4C60"/>
    <w:rsid w:val="00B7301F"/>
    <w:rsid w:val="00BF19CB"/>
    <w:rsid w:val="00C17DD8"/>
    <w:rsid w:val="00CB2AC8"/>
    <w:rsid w:val="00E62B4A"/>
    <w:rsid w:val="00F57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155D"/>
  <w15:chartTrackingRefBased/>
  <w15:docId w15:val="{508F33A4-F625-49BE-B453-68AF37F8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9CB"/>
    <w:rPr>
      <w:rFonts w:eastAsiaTheme="majorEastAsia" w:cstheme="majorBidi"/>
      <w:color w:val="272727" w:themeColor="text1" w:themeTint="D8"/>
    </w:rPr>
  </w:style>
  <w:style w:type="paragraph" w:styleId="Title">
    <w:name w:val="Title"/>
    <w:basedOn w:val="Normal"/>
    <w:next w:val="Normal"/>
    <w:link w:val="TitleChar"/>
    <w:uiPriority w:val="10"/>
    <w:qFormat/>
    <w:rsid w:val="00BF1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9CB"/>
    <w:pPr>
      <w:spacing w:before="160"/>
      <w:jc w:val="center"/>
    </w:pPr>
    <w:rPr>
      <w:i/>
      <w:iCs/>
      <w:color w:val="404040" w:themeColor="text1" w:themeTint="BF"/>
    </w:rPr>
  </w:style>
  <w:style w:type="character" w:customStyle="1" w:styleId="QuoteChar">
    <w:name w:val="Quote Char"/>
    <w:basedOn w:val="DefaultParagraphFont"/>
    <w:link w:val="Quote"/>
    <w:uiPriority w:val="29"/>
    <w:rsid w:val="00BF19CB"/>
    <w:rPr>
      <w:i/>
      <w:iCs/>
      <w:color w:val="404040" w:themeColor="text1" w:themeTint="BF"/>
    </w:rPr>
  </w:style>
  <w:style w:type="paragraph" w:styleId="ListParagraph">
    <w:name w:val="List Paragraph"/>
    <w:basedOn w:val="Normal"/>
    <w:uiPriority w:val="34"/>
    <w:qFormat/>
    <w:rsid w:val="00BF19CB"/>
    <w:pPr>
      <w:ind w:left="720"/>
      <w:contextualSpacing/>
    </w:pPr>
  </w:style>
  <w:style w:type="character" w:styleId="IntenseEmphasis">
    <w:name w:val="Intense Emphasis"/>
    <w:basedOn w:val="DefaultParagraphFont"/>
    <w:uiPriority w:val="21"/>
    <w:qFormat/>
    <w:rsid w:val="00BF19CB"/>
    <w:rPr>
      <w:i/>
      <w:iCs/>
      <w:color w:val="0F4761" w:themeColor="accent1" w:themeShade="BF"/>
    </w:rPr>
  </w:style>
  <w:style w:type="paragraph" w:styleId="IntenseQuote">
    <w:name w:val="Intense Quote"/>
    <w:basedOn w:val="Normal"/>
    <w:next w:val="Normal"/>
    <w:link w:val="IntenseQuoteChar"/>
    <w:uiPriority w:val="30"/>
    <w:qFormat/>
    <w:rsid w:val="00BF1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9CB"/>
    <w:rPr>
      <w:i/>
      <w:iCs/>
      <w:color w:val="0F4761" w:themeColor="accent1" w:themeShade="BF"/>
    </w:rPr>
  </w:style>
  <w:style w:type="character" w:styleId="IntenseReference">
    <w:name w:val="Intense Reference"/>
    <w:basedOn w:val="DefaultParagraphFont"/>
    <w:uiPriority w:val="32"/>
    <w:qFormat/>
    <w:rsid w:val="00BF19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6234</Words>
  <Characters>35538</Characters>
  <Application>Microsoft Office Word</Application>
  <DocSecurity>0</DocSecurity>
  <Lines>296</Lines>
  <Paragraphs>83</Paragraphs>
  <ScaleCrop>false</ScaleCrop>
  <Company/>
  <LinksUpToDate>false</LinksUpToDate>
  <CharactersWithSpaces>41689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Hults, Lynn - REE-ARS</dc:creator>
  <cp:keywords/>
  <dc:description/>
  <cp:lastModifiedBy>Hults, Lynn - REE-ARS</cp:lastModifiedBy>
  <cp:revision>2</cp:revision>
  <dcterms:created xsi:type="dcterms:W3CDTF">2026-05-01T15:28:00Z</dcterms:created>
  <dcterms:modified xsi:type="dcterms:W3CDTF">2026-05-05T12:33:00Z</dcterms:modified>
</cp:coreProperties>
</file>