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348"/>
        <w:gridCol w:w="1394"/>
        <w:gridCol w:w="1870"/>
        <w:gridCol w:w="1870"/>
      </w:tblGrid>
      <w:tr w:rsidR="00F877C4" w14:paraId="2DCA6E55" w14:textId="77777777">
        <w:trPr>
          <w:trHeight w:val="5519"/>
        </w:trPr>
        <w:tc>
          <w:tcPr>
            <w:tcW w:w="9371" w:type="dxa"/>
            <w:gridSpan w:val="5"/>
            <w:tcBorders>
              <w:top w:val="nil"/>
              <w:left w:val="nil"/>
              <w:right w:val="nil"/>
            </w:tcBorders>
            <w:shd w:val="clear" w:color="auto" w:fill="F8F8F8"/>
          </w:tcPr>
          <w:p w14:paraId="04E5DE93" w14:textId="77777777" w:rsidR="00F877C4" w:rsidRDefault="00327F55">
            <w:pPr>
              <w:pStyle w:val="TableParagraph"/>
              <w:spacing w:line="228" w:lineRule="auto"/>
              <w:ind w:left="3129" w:right="196" w:hanging="1318"/>
              <w:rPr>
                <w:b/>
              </w:rPr>
            </w:pPr>
            <w:r>
              <w:rPr>
                <w:b/>
                <w:color w:val="202020"/>
              </w:rPr>
              <w:t>DLA</w:t>
            </w:r>
            <w:r>
              <w:rPr>
                <w:b/>
                <w:color w:val="202020"/>
                <w:spacing w:val="-7"/>
              </w:rPr>
              <w:t xml:space="preserve"> </w:t>
            </w:r>
            <w:r>
              <w:rPr>
                <w:b/>
                <w:color w:val="202020"/>
              </w:rPr>
              <w:t>MARITIME</w:t>
            </w:r>
            <w:r>
              <w:rPr>
                <w:b/>
                <w:color w:val="202020"/>
                <w:spacing w:val="-7"/>
              </w:rPr>
              <w:t xml:space="preserve"> </w:t>
            </w:r>
            <w:r>
              <w:rPr>
                <w:b/>
                <w:color w:val="202020"/>
              </w:rPr>
              <w:t>NORFOLK</w:t>
            </w:r>
            <w:r>
              <w:rPr>
                <w:b/>
                <w:color w:val="202020"/>
                <w:spacing w:val="-6"/>
              </w:rPr>
              <w:t xml:space="preserve"> </w:t>
            </w:r>
            <w:r>
              <w:rPr>
                <w:b/>
                <w:color w:val="202020"/>
              </w:rPr>
              <w:t>–</w:t>
            </w:r>
            <w:r>
              <w:rPr>
                <w:b/>
                <w:color w:val="202020"/>
                <w:spacing w:val="-8"/>
              </w:rPr>
              <w:t xml:space="preserve"> </w:t>
            </w:r>
            <w:r>
              <w:rPr>
                <w:b/>
                <w:color w:val="202020"/>
              </w:rPr>
              <w:t>CONTRACTING</w:t>
            </w:r>
            <w:r>
              <w:rPr>
                <w:b/>
                <w:color w:val="202020"/>
                <w:spacing w:val="-8"/>
              </w:rPr>
              <w:t xml:space="preserve"> </w:t>
            </w:r>
            <w:r>
              <w:rPr>
                <w:b/>
                <w:color w:val="202020"/>
              </w:rPr>
              <w:t>DIVISON PORTSMOUTH, VA 23709-5000</w:t>
            </w:r>
          </w:p>
          <w:p w14:paraId="01986AB3" w14:textId="77777777" w:rsidR="00F877C4" w:rsidRDefault="00327F55">
            <w:pPr>
              <w:pStyle w:val="TableParagraph"/>
              <w:spacing w:before="236" w:line="228" w:lineRule="auto"/>
              <w:ind w:left="19" w:right="1"/>
              <w:jc w:val="both"/>
            </w:pPr>
            <w:r>
              <w:rPr>
                <w:color w:val="202020"/>
              </w:rPr>
              <w:t>This</w:t>
            </w:r>
            <w:r>
              <w:rPr>
                <w:color w:val="202020"/>
                <w:spacing w:val="-4"/>
              </w:rPr>
              <w:t xml:space="preserve"> </w:t>
            </w:r>
            <w:r>
              <w:rPr>
                <w:color w:val="202020"/>
              </w:rPr>
              <w:t>is</w:t>
            </w:r>
            <w:r>
              <w:rPr>
                <w:color w:val="202020"/>
                <w:spacing w:val="-2"/>
              </w:rPr>
              <w:t xml:space="preserve"> </w:t>
            </w:r>
            <w:r>
              <w:rPr>
                <w:color w:val="202020"/>
              </w:rPr>
              <w:t>a</w:t>
            </w:r>
            <w:r>
              <w:rPr>
                <w:color w:val="202020"/>
                <w:spacing w:val="-2"/>
              </w:rPr>
              <w:t xml:space="preserve"> </w:t>
            </w:r>
            <w:r>
              <w:rPr>
                <w:b/>
                <w:color w:val="202020"/>
              </w:rPr>
              <w:t>COMBINED</w:t>
            </w:r>
            <w:r>
              <w:rPr>
                <w:b/>
                <w:color w:val="202020"/>
                <w:spacing w:val="-3"/>
              </w:rPr>
              <w:t xml:space="preserve"> </w:t>
            </w:r>
            <w:r>
              <w:rPr>
                <w:b/>
                <w:color w:val="202020"/>
              </w:rPr>
              <w:t>SYNOPSIS/SOLICITATION</w:t>
            </w:r>
            <w:r>
              <w:rPr>
                <w:b/>
                <w:color w:val="202020"/>
                <w:spacing w:val="-3"/>
              </w:rPr>
              <w:t xml:space="preserve"> </w:t>
            </w:r>
            <w:r>
              <w:rPr>
                <w:color w:val="202020"/>
              </w:rPr>
              <w:t>for</w:t>
            </w:r>
            <w:r>
              <w:rPr>
                <w:color w:val="202020"/>
                <w:spacing w:val="-1"/>
              </w:rPr>
              <w:t xml:space="preserve"> </w:t>
            </w:r>
            <w:r>
              <w:rPr>
                <w:color w:val="202020"/>
              </w:rPr>
              <w:t>commercial</w:t>
            </w:r>
            <w:r>
              <w:rPr>
                <w:color w:val="202020"/>
                <w:spacing w:val="-4"/>
              </w:rPr>
              <w:t xml:space="preserve"> </w:t>
            </w:r>
            <w:r>
              <w:rPr>
                <w:color w:val="202020"/>
              </w:rPr>
              <w:t>items</w:t>
            </w:r>
            <w:r>
              <w:rPr>
                <w:color w:val="202020"/>
                <w:spacing w:val="-2"/>
              </w:rPr>
              <w:t xml:space="preserve"> </w:t>
            </w:r>
            <w:r>
              <w:rPr>
                <w:color w:val="202020"/>
              </w:rPr>
              <w:t>prepared</w:t>
            </w:r>
            <w:r>
              <w:rPr>
                <w:color w:val="202020"/>
                <w:spacing w:val="-5"/>
              </w:rPr>
              <w:t xml:space="preserve"> </w:t>
            </w:r>
            <w:r>
              <w:rPr>
                <w:color w:val="202020"/>
              </w:rPr>
              <w:t>in</w:t>
            </w:r>
            <w:r>
              <w:rPr>
                <w:color w:val="202020"/>
                <w:spacing w:val="-5"/>
              </w:rPr>
              <w:t xml:space="preserve"> </w:t>
            </w:r>
            <w:r>
              <w:rPr>
                <w:color w:val="202020"/>
              </w:rPr>
              <w:t>accordance</w:t>
            </w:r>
            <w:r>
              <w:rPr>
                <w:color w:val="202020"/>
                <w:spacing w:val="-2"/>
              </w:rPr>
              <w:t xml:space="preserve"> </w:t>
            </w:r>
            <w:r>
              <w:rPr>
                <w:color w:val="202020"/>
              </w:rPr>
              <w:t>with the</w:t>
            </w:r>
            <w:r>
              <w:rPr>
                <w:color w:val="202020"/>
                <w:spacing w:val="-5"/>
              </w:rPr>
              <w:t xml:space="preserve"> </w:t>
            </w:r>
            <w:r>
              <w:rPr>
                <w:color w:val="202020"/>
              </w:rPr>
              <w:t>information</w:t>
            </w:r>
            <w:r>
              <w:rPr>
                <w:color w:val="202020"/>
                <w:spacing w:val="-6"/>
              </w:rPr>
              <w:t xml:space="preserve"> </w:t>
            </w:r>
            <w:r>
              <w:rPr>
                <w:color w:val="202020"/>
              </w:rPr>
              <w:t>in</w:t>
            </w:r>
            <w:r>
              <w:rPr>
                <w:color w:val="202020"/>
                <w:spacing w:val="-3"/>
              </w:rPr>
              <w:t xml:space="preserve"> </w:t>
            </w:r>
            <w:r>
              <w:rPr>
                <w:color w:val="202020"/>
              </w:rPr>
              <w:t>Federal</w:t>
            </w:r>
            <w:r>
              <w:rPr>
                <w:color w:val="202020"/>
                <w:spacing w:val="-5"/>
              </w:rPr>
              <w:t xml:space="preserve"> </w:t>
            </w:r>
            <w:r>
              <w:rPr>
                <w:color w:val="202020"/>
              </w:rPr>
              <w:t>Acquisition</w:t>
            </w:r>
            <w:r>
              <w:rPr>
                <w:color w:val="202020"/>
                <w:spacing w:val="-3"/>
              </w:rPr>
              <w:t xml:space="preserve"> </w:t>
            </w:r>
            <w:r>
              <w:rPr>
                <w:color w:val="202020"/>
              </w:rPr>
              <w:t>Regulation</w:t>
            </w:r>
            <w:r>
              <w:rPr>
                <w:color w:val="202020"/>
                <w:spacing w:val="-6"/>
              </w:rPr>
              <w:t xml:space="preserve"> </w:t>
            </w:r>
            <w:r>
              <w:rPr>
                <w:color w:val="202020"/>
              </w:rPr>
              <w:t>(FAR)</w:t>
            </w:r>
            <w:r>
              <w:rPr>
                <w:color w:val="202020"/>
                <w:spacing w:val="-2"/>
              </w:rPr>
              <w:t xml:space="preserve"> </w:t>
            </w:r>
            <w:r>
              <w:rPr>
                <w:color w:val="202020"/>
              </w:rPr>
              <w:t>Part</w:t>
            </w:r>
            <w:r>
              <w:rPr>
                <w:color w:val="202020"/>
                <w:spacing w:val="-2"/>
              </w:rPr>
              <w:t xml:space="preserve"> </w:t>
            </w:r>
            <w:r>
              <w:rPr>
                <w:color w:val="202020"/>
              </w:rPr>
              <w:t>13</w:t>
            </w:r>
            <w:r>
              <w:rPr>
                <w:color w:val="202020"/>
                <w:spacing w:val="-3"/>
              </w:rPr>
              <w:t xml:space="preserve"> </w:t>
            </w:r>
            <w:r>
              <w:rPr>
                <w:color w:val="202020"/>
              </w:rPr>
              <w:t>using</w:t>
            </w:r>
            <w:r>
              <w:rPr>
                <w:color w:val="202020"/>
                <w:spacing w:val="-3"/>
              </w:rPr>
              <w:t xml:space="preserve"> </w:t>
            </w:r>
            <w:r>
              <w:rPr>
                <w:color w:val="202020"/>
              </w:rPr>
              <w:t>Simplified</w:t>
            </w:r>
            <w:r>
              <w:rPr>
                <w:color w:val="202020"/>
                <w:spacing w:val="-3"/>
              </w:rPr>
              <w:t xml:space="preserve"> </w:t>
            </w:r>
            <w:r>
              <w:rPr>
                <w:color w:val="202020"/>
              </w:rPr>
              <w:t>Acquisition</w:t>
            </w:r>
            <w:r>
              <w:rPr>
                <w:color w:val="202020"/>
                <w:spacing w:val="-3"/>
              </w:rPr>
              <w:t xml:space="preserve"> </w:t>
            </w:r>
            <w:r>
              <w:rPr>
                <w:color w:val="202020"/>
              </w:rPr>
              <w:t>Procedures (SAP). This announcement constitutes the only solicitation; a written solicitation will not be issued.</w:t>
            </w:r>
          </w:p>
          <w:p w14:paraId="4F41F878" w14:textId="77777777" w:rsidR="00F877C4" w:rsidRDefault="00327F55">
            <w:pPr>
              <w:pStyle w:val="TableParagraph"/>
              <w:spacing w:line="242" w:lineRule="exact"/>
              <w:ind w:left="19"/>
            </w:pPr>
            <w:r>
              <w:rPr>
                <w:color w:val="202020"/>
              </w:rPr>
              <w:t>PAPER</w:t>
            </w:r>
            <w:r>
              <w:rPr>
                <w:color w:val="202020"/>
                <w:spacing w:val="-6"/>
              </w:rPr>
              <w:t xml:space="preserve"> </w:t>
            </w:r>
            <w:r>
              <w:rPr>
                <w:color w:val="202020"/>
              </w:rPr>
              <w:t>COPIES</w:t>
            </w:r>
            <w:r>
              <w:rPr>
                <w:color w:val="202020"/>
                <w:spacing w:val="-5"/>
              </w:rPr>
              <w:t xml:space="preserve"> </w:t>
            </w:r>
            <w:r>
              <w:rPr>
                <w:color w:val="202020"/>
              </w:rPr>
              <w:t>OF</w:t>
            </w:r>
            <w:r>
              <w:rPr>
                <w:color w:val="202020"/>
                <w:spacing w:val="-5"/>
              </w:rPr>
              <w:t xml:space="preserve"> </w:t>
            </w:r>
            <w:r>
              <w:rPr>
                <w:color w:val="202020"/>
              </w:rPr>
              <w:t>THIS</w:t>
            </w:r>
            <w:r>
              <w:rPr>
                <w:color w:val="202020"/>
                <w:spacing w:val="-2"/>
              </w:rPr>
              <w:t xml:space="preserve"> </w:t>
            </w:r>
            <w:r>
              <w:rPr>
                <w:color w:val="202020"/>
              </w:rPr>
              <w:t>SOLICITATION</w:t>
            </w:r>
            <w:r>
              <w:rPr>
                <w:color w:val="202020"/>
                <w:spacing w:val="-5"/>
              </w:rPr>
              <w:t xml:space="preserve"> </w:t>
            </w:r>
            <w:r>
              <w:rPr>
                <w:color w:val="202020"/>
              </w:rPr>
              <w:t>WILL</w:t>
            </w:r>
            <w:r>
              <w:rPr>
                <w:color w:val="202020"/>
                <w:spacing w:val="-5"/>
              </w:rPr>
              <w:t xml:space="preserve"> </w:t>
            </w:r>
            <w:r>
              <w:rPr>
                <w:color w:val="202020"/>
              </w:rPr>
              <w:t>NOT</w:t>
            </w:r>
            <w:r>
              <w:rPr>
                <w:color w:val="202020"/>
                <w:spacing w:val="-5"/>
              </w:rPr>
              <w:t xml:space="preserve"> </w:t>
            </w:r>
            <w:r>
              <w:rPr>
                <w:color w:val="202020"/>
              </w:rPr>
              <w:t>BE</w:t>
            </w:r>
            <w:r>
              <w:rPr>
                <w:color w:val="202020"/>
                <w:spacing w:val="-5"/>
              </w:rPr>
              <w:t xml:space="preserve"> </w:t>
            </w:r>
            <w:r>
              <w:rPr>
                <w:color w:val="202020"/>
                <w:spacing w:val="-2"/>
              </w:rPr>
              <w:t>AVAILABLE.</w:t>
            </w:r>
          </w:p>
          <w:p w14:paraId="30E5EA37" w14:textId="736E0D8E" w:rsidR="00F877C4" w:rsidRDefault="00327F55">
            <w:pPr>
              <w:pStyle w:val="TableParagraph"/>
              <w:spacing w:before="227" w:line="246" w:lineRule="exact"/>
              <w:ind w:left="19"/>
            </w:pPr>
            <w:r>
              <w:rPr>
                <w:b/>
                <w:color w:val="202020"/>
              </w:rPr>
              <w:t>RFQ</w:t>
            </w:r>
            <w:r>
              <w:rPr>
                <w:b/>
                <w:color w:val="202020"/>
                <w:spacing w:val="-8"/>
              </w:rPr>
              <w:t xml:space="preserve"> </w:t>
            </w:r>
            <w:r>
              <w:rPr>
                <w:b/>
                <w:color w:val="202020"/>
              </w:rPr>
              <w:t>NUMBER:</w:t>
            </w:r>
            <w:r>
              <w:rPr>
                <w:b/>
                <w:color w:val="202020"/>
                <w:spacing w:val="-7"/>
              </w:rPr>
              <w:t xml:space="preserve"> </w:t>
            </w:r>
            <w:r w:rsidR="0042542A">
              <w:rPr>
                <w:b/>
                <w:color w:val="202020"/>
                <w:spacing w:val="-7"/>
              </w:rPr>
              <w:t>SPMYM126Q4068</w:t>
            </w:r>
          </w:p>
          <w:p w14:paraId="7F56FE04" w14:textId="5A6397DD" w:rsidR="00F877C4" w:rsidRDefault="00327F55">
            <w:pPr>
              <w:pStyle w:val="TableParagraph"/>
              <w:spacing w:line="240" w:lineRule="exact"/>
              <w:ind w:left="19"/>
              <w:rPr>
                <w:b/>
              </w:rPr>
            </w:pPr>
            <w:r>
              <w:rPr>
                <w:b/>
                <w:color w:val="202020"/>
              </w:rPr>
              <w:t>BUYER:</w:t>
            </w:r>
            <w:r>
              <w:rPr>
                <w:b/>
                <w:color w:val="202020"/>
                <w:spacing w:val="-7"/>
              </w:rPr>
              <w:t xml:space="preserve"> </w:t>
            </w:r>
            <w:r w:rsidR="00A06673">
              <w:rPr>
                <w:b/>
                <w:color w:val="202020"/>
              </w:rPr>
              <w:t>SHEREE MCDONNELL</w:t>
            </w:r>
          </w:p>
          <w:p w14:paraId="475BEEF1" w14:textId="70B3A27B" w:rsidR="00F877C4" w:rsidRDefault="00327F55">
            <w:pPr>
              <w:pStyle w:val="TableParagraph"/>
              <w:spacing w:line="246" w:lineRule="exact"/>
              <w:ind w:left="19"/>
              <w:rPr>
                <w:b/>
              </w:rPr>
            </w:pPr>
            <w:r>
              <w:rPr>
                <w:b/>
                <w:color w:val="202020"/>
              </w:rPr>
              <w:t>EMAIL</w:t>
            </w:r>
            <w:r>
              <w:rPr>
                <w:b/>
                <w:color w:val="202020"/>
                <w:spacing w:val="-8"/>
              </w:rPr>
              <w:t xml:space="preserve"> </w:t>
            </w:r>
            <w:r>
              <w:rPr>
                <w:b/>
                <w:color w:val="202020"/>
              </w:rPr>
              <w:t>ADDRESS:</w:t>
            </w:r>
            <w:r>
              <w:rPr>
                <w:b/>
                <w:color w:val="202020"/>
                <w:spacing w:val="-6"/>
              </w:rPr>
              <w:t xml:space="preserve"> </w:t>
            </w:r>
            <w:hyperlink r:id="rId5" w:history="1">
              <w:r w:rsidR="00A06673" w:rsidRPr="00D70FAF">
                <w:rPr>
                  <w:rStyle w:val="Hyperlink"/>
                  <w:b/>
                  <w:spacing w:val="-2"/>
                  <w:highlight w:val="yellow"/>
                </w:rPr>
                <w:t>SHEREE.MCDONNELL@DLA.ML</w:t>
              </w:r>
            </w:hyperlink>
          </w:p>
          <w:p w14:paraId="2CEA6766" w14:textId="77777777" w:rsidR="00F877C4" w:rsidRDefault="00327F55">
            <w:pPr>
              <w:pStyle w:val="TableParagraph"/>
              <w:spacing w:before="237" w:line="228" w:lineRule="auto"/>
              <w:ind w:left="19" w:right="196"/>
            </w:pPr>
            <w:r>
              <w:rPr>
                <w:color w:val="202020"/>
              </w:rPr>
              <w:t>This</w:t>
            </w:r>
            <w:r>
              <w:rPr>
                <w:color w:val="202020"/>
                <w:spacing w:val="-3"/>
              </w:rPr>
              <w:t xml:space="preserve"> </w:t>
            </w:r>
            <w:r>
              <w:rPr>
                <w:color w:val="202020"/>
              </w:rPr>
              <w:t>solicitation</w:t>
            </w:r>
            <w:r>
              <w:rPr>
                <w:color w:val="202020"/>
                <w:spacing w:val="-3"/>
              </w:rPr>
              <w:t xml:space="preserve"> </w:t>
            </w:r>
            <w:r>
              <w:rPr>
                <w:color w:val="202020"/>
              </w:rPr>
              <w:t>documents</w:t>
            </w:r>
            <w:r>
              <w:rPr>
                <w:color w:val="202020"/>
                <w:spacing w:val="-5"/>
              </w:rPr>
              <w:t xml:space="preserve"> </w:t>
            </w:r>
            <w:r>
              <w:rPr>
                <w:color w:val="202020"/>
              </w:rPr>
              <w:t>and</w:t>
            </w:r>
            <w:r>
              <w:rPr>
                <w:color w:val="202020"/>
                <w:spacing w:val="-3"/>
              </w:rPr>
              <w:t xml:space="preserve"> </w:t>
            </w:r>
            <w:r>
              <w:rPr>
                <w:color w:val="202020"/>
              </w:rPr>
              <w:t>incorporates</w:t>
            </w:r>
            <w:r>
              <w:rPr>
                <w:color w:val="202020"/>
                <w:spacing w:val="-3"/>
              </w:rPr>
              <w:t xml:space="preserve"> </w:t>
            </w:r>
            <w:r>
              <w:rPr>
                <w:color w:val="202020"/>
              </w:rPr>
              <w:t>provisions</w:t>
            </w:r>
            <w:r>
              <w:rPr>
                <w:color w:val="202020"/>
                <w:spacing w:val="-3"/>
              </w:rPr>
              <w:t xml:space="preserve"> </w:t>
            </w:r>
            <w:r>
              <w:rPr>
                <w:color w:val="202020"/>
              </w:rPr>
              <w:t>and</w:t>
            </w:r>
            <w:r>
              <w:rPr>
                <w:color w:val="202020"/>
                <w:spacing w:val="-3"/>
              </w:rPr>
              <w:t xml:space="preserve"> </w:t>
            </w:r>
            <w:r>
              <w:rPr>
                <w:color w:val="202020"/>
              </w:rPr>
              <w:t>clauses</w:t>
            </w:r>
            <w:r>
              <w:rPr>
                <w:color w:val="202020"/>
                <w:spacing w:val="-5"/>
              </w:rPr>
              <w:t xml:space="preserve"> </w:t>
            </w:r>
            <w:r>
              <w:rPr>
                <w:color w:val="202020"/>
              </w:rPr>
              <w:t>in</w:t>
            </w:r>
            <w:r>
              <w:rPr>
                <w:color w:val="202020"/>
                <w:spacing w:val="-6"/>
              </w:rPr>
              <w:t xml:space="preserve"> </w:t>
            </w:r>
            <w:r>
              <w:rPr>
                <w:color w:val="202020"/>
              </w:rPr>
              <w:t>effect</w:t>
            </w:r>
            <w:r>
              <w:rPr>
                <w:color w:val="202020"/>
                <w:spacing w:val="-2"/>
              </w:rPr>
              <w:t xml:space="preserve"> </w:t>
            </w:r>
            <w:r>
              <w:rPr>
                <w:color w:val="202020"/>
              </w:rPr>
              <w:t>though</w:t>
            </w:r>
            <w:r>
              <w:rPr>
                <w:color w:val="202020"/>
                <w:spacing w:val="-3"/>
              </w:rPr>
              <w:t xml:space="preserve"> </w:t>
            </w:r>
            <w:r>
              <w:rPr>
                <w:color w:val="202020"/>
              </w:rPr>
              <w:t>FAC</w:t>
            </w:r>
            <w:r>
              <w:rPr>
                <w:color w:val="202020"/>
                <w:spacing w:val="-4"/>
              </w:rPr>
              <w:t xml:space="preserve"> </w:t>
            </w:r>
            <w:r>
              <w:rPr>
                <w:color w:val="202020"/>
              </w:rPr>
              <w:t>2024-02</w:t>
            </w:r>
            <w:r>
              <w:rPr>
                <w:color w:val="202020"/>
                <w:spacing w:val="-3"/>
              </w:rPr>
              <w:t xml:space="preserve"> </w:t>
            </w:r>
            <w:r>
              <w:rPr>
                <w:color w:val="202020"/>
              </w:rPr>
              <w:t xml:space="preserve">and the DFARS Change notice 01/22/2024. It is the responsibility of the contractor to be familiar with the applicable clauses and provisions. The clauses may be accessed in full text at this website: </w:t>
            </w:r>
            <w:hyperlink r:id="rId6">
              <w:r>
                <w:rPr>
                  <w:color w:val="05509E"/>
                  <w:spacing w:val="-2"/>
                  <w:u w:val="single" w:color="05509E"/>
                </w:rPr>
                <w:t>https://www.acquisition.gov/</w:t>
              </w:r>
              <w:r>
                <w:rPr>
                  <w:color w:val="202020"/>
                  <w:spacing w:val="-2"/>
                </w:rPr>
                <w:t>.</w:t>
              </w:r>
            </w:hyperlink>
          </w:p>
          <w:p w14:paraId="378D7159" w14:textId="77777777" w:rsidR="00F877C4" w:rsidRDefault="00327F55">
            <w:pPr>
              <w:pStyle w:val="TableParagraph"/>
              <w:spacing w:before="239" w:line="228" w:lineRule="auto"/>
              <w:ind w:left="19"/>
            </w:pPr>
            <w:r>
              <w:rPr>
                <w:color w:val="202020"/>
              </w:rPr>
              <w:t>NNSY - Norfolk Naval Shipyard requests responses from qualified sources capable of providing the material</w:t>
            </w:r>
            <w:r>
              <w:rPr>
                <w:color w:val="202020"/>
                <w:spacing w:val="-1"/>
              </w:rPr>
              <w:t xml:space="preserve"> </w:t>
            </w:r>
            <w:r>
              <w:rPr>
                <w:color w:val="202020"/>
              </w:rPr>
              <w:t>that</w:t>
            </w:r>
            <w:r>
              <w:rPr>
                <w:color w:val="202020"/>
                <w:spacing w:val="-4"/>
              </w:rPr>
              <w:t xml:space="preserve"> </w:t>
            </w:r>
            <w:r>
              <w:rPr>
                <w:color w:val="202020"/>
              </w:rPr>
              <w:t>is</w:t>
            </w:r>
            <w:r>
              <w:rPr>
                <w:color w:val="202020"/>
                <w:spacing w:val="-4"/>
              </w:rPr>
              <w:t xml:space="preserve"> </w:t>
            </w:r>
            <w:r>
              <w:rPr>
                <w:color w:val="202020"/>
              </w:rPr>
              <w:t>referenced</w:t>
            </w:r>
            <w:r>
              <w:rPr>
                <w:color w:val="202020"/>
                <w:spacing w:val="-2"/>
              </w:rPr>
              <w:t xml:space="preserve"> </w:t>
            </w:r>
            <w:r>
              <w:rPr>
                <w:color w:val="202020"/>
              </w:rPr>
              <w:t>below.</w:t>
            </w:r>
            <w:r>
              <w:rPr>
                <w:color w:val="202020"/>
                <w:spacing w:val="-3"/>
              </w:rPr>
              <w:t xml:space="preserve"> </w:t>
            </w:r>
            <w:r>
              <w:rPr>
                <w:color w:val="202020"/>
              </w:rPr>
              <w:t>All</w:t>
            </w:r>
            <w:r>
              <w:rPr>
                <w:color w:val="202020"/>
                <w:spacing w:val="-1"/>
              </w:rPr>
              <w:t xml:space="preserve"> </w:t>
            </w:r>
            <w:r>
              <w:rPr>
                <w:color w:val="202020"/>
              </w:rPr>
              <w:t>items</w:t>
            </w:r>
            <w:r>
              <w:rPr>
                <w:color w:val="202020"/>
                <w:spacing w:val="-4"/>
              </w:rPr>
              <w:t xml:space="preserve"> </w:t>
            </w:r>
            <w:r>
              <w:rPr>
                <w:color w:val="202020"/>
              </w:rPr>
              <w:t>shall</w:t>
            </w:r>
            <w:r>
              <w:rPr>
                <w:color w:val="202020"/>
                <w:spacing w:val="-1"/>
              </w:rPr>
              <w:t xml:space="preserve"> </w:t>
            </w:r>
            <w:r>
              <w:rPr>
                <w:color w:val="202020"/>
              </w:rPr>
              <w:t>be</w:t>
            </w:r>
            <w:r>
              <w:rPr>
                <w:color w:val="202020"/>
                <w:spacing w:val="-2"/>
              </w:rPr>
              <w:t xml:space="preserve"> </w:t>
            </w:r>
            <w:r>
              <w:rPr>
                <w:color w:val="202020"/>
              </w:rPr>
              <w:t>new.</w:t>
            </w:r>
            <w:r>
              <w:rPr>
                <w:color w:val="202020"/>
                <w:spacing w:val="-2"/>
              </w:rPr>
              <w:t xml:space="preserve"> </w:t>
            </w:r>
            <w:r>
              <w:rPr>
                <w:color w:val="202020"/>
              </w:rPr>
              <w:t>No</w:t>
            </w:r>
            <w:r>
              <w:rPr>
                <w:color w:val="202020"/>
                <w:spacing w:val="-2"/>
              </w:rPr>
              <w:t xml:space="preserve"> </w:t>
            </w:r>
            <w:r>
              <w:rPr>
                <w:color w:val="202020"/>
              </w:rPr>
              <w:t>refurbished</w:t>
            </w:r>
            <w:r>
              <w:rPr>
                <w:color w:val="202020"/>
                <w:spacing w:val="-2"/>
              </w:rPr>
              <w:t xml:space="preserve"> </w:t>
            </w:r>
            <w:r>
              <w:rPr>
                <w:color w:val="202020"/>
              </w:rPr>
              <w:t>or</w:t>
            </w:r>
            <w:r>
              <w:rPr>
                <w:color w:val="202020"/>
                <w:spacing w:val="-4"/>
              </w:rPr>
              <w:t xml:space="preserve"> </w:t>
            </w:r>
            <w:r>
              <w:rPr>
                <w:color w:val="202020"/>
              </w:rPr>
              <w:t>used</w:t>
            </w:r>
            <w:r>
              <w:rPr>
                <w:color w:val="202020"/>
                <w:spacing w:val="-5"/>
              </w:rPr>
              <w:t xml:space="preserve"> </w:t>
            </w:r>
            <w:r>
              <w:rPr>
                <w:color w:val="202020"/>
              </w:rPr>
              <w:t>items</w:t>
            </w:r>
            <w:r>
              <w:rPr>
                <w:color w:val="202020"/>
                <w:spacing w:val="-2"/>
              </w:rPr>
              <w:t xml:space="preserve"> </w:t>
            </w:r>
            <w:r>
              <w:rPr>
                <w:color w:val="202020"/>
              </w:rPr>
              <w:t>will</w:t>
            </w:r>
            <w:r>
              <w:rPr>
                <w:color w:val="202020"/>
                <w:spacing w:val="-4"/>
              </w:rPr>
              <w:t xml:space="preserve"> </w:t>
            </w:r>
            <w:r>
              <w:rPr>
                <w:color w:val="202020"/>
              </w:rPr>
              <w:t>be</w:t>
            </w:r>
            <w:r>
              <w:rPr>
                <w:color w:val="202020"/>
                <w:spacing w:val="-2"/>
              </w:rPr>
              <w:t xml:space="preserve"> </w:t>
            </w:r>
            <w:r>
              <w:rPr>
                <w:color w:val="202020"/>
              </w:rPr>
              <w:t xml:space="preserve">accepted. </w:t>
            </w:r>
            <w:r>
              <w:rPr>
                <w:color w:val="202020"/>
                <w:highlight w:val="yellow"/>
              </w:rPr>
              <w:t>This solicitation is OTHER THAN FULL AND OPEN COMPETITION.</w:t>
            </w:r>
          </w:p>
          <w:p w14:paraId="48422D23" w14:textId="77777777" w:rsidR="00F877C4" w:rsidRDefault="00327F55">
            <w:pPr>
              <w:pStyle w:val="TableParagraph"/>
              <w:spacing w:before="229"/>
              <w:ind w:left="19"/>
            </w:pPr>
            <w:r>
              <w:rPr>
                <w:color w:val="202020"/>
              </w:rPr>
              <w:t>REQUIREMENT</w:t>
            </w:r>
            <w:r>
              <w:rPr>
                <w:color w:val="202020"/>
                <w:spacing w:val="38"/>
              </w:rPr>
              <w:t xml:space="preserve"> </w:t>
            </w:r>
            <w:r>
              <w:rPr>
                <w:color w:val="202020"/>
              </w:rPr>
              <w:t>DESCRIPTION</w:t>
            </w:r>
            <w:r>
              <w:rPr>
                <w:color w:val="202020"/>
                <w:spacing w:val="-9"/>
              </w:rPr>
              <w:t xml:space="preserve"> </w:t>
            </w:r>
            <w:r>
              <w:rPr>
                <w:color w:val="202020"/>
                <w:spacing w:val="-4"/>
              </w:rPr>
              <w:t>TABLE</w:t>
            </w:r>
          </w:p>
        </w:tc>
      </w:tr>
      <w:tr w:rsidR="00F877C4" w14:paraId="1B253879" w14:textId="77777777" w:rsidTr="001957A7">
        <w:trPr>
          <w:trHeight w:val="239"/>
        </w:trPr>
        <w:tc>
          <w:tcPr>
            <w:tcW w:w="1889" w:type="dxa"/>
            <w:shd w:val="clear" w:color="auto" w:fill="F8F8F8"/>
          </w:tcPr>
          <w:p w14:paraId="49F78BD2" w14:textId="77777777" w:rsidR="00F877C4" w:rsidRDefault="00327F55">
            <w:pPr>
              <w:pStyle w:val="TableParagraph"/>
              <w:spacing w:line="220" w:lineRule="exact"/>
              <w:ind w:left="127"/>
              <w:rPr>
                <w:b/>
              </w:rPr>
            </w:pPr>
            <w:r>
              <w:rPr>
                <w:b/>
                <w:color w:val="202020"/>
                <w:u w:val="single" w:color="202020"/>
              </w:rPr>
              <w:t>CLIN</w:t>
            </w:r>
            <w:r>
              <w:rPr>
                <w:b/>
                <w:color w:val="202020"/>
                <w:spacing w:val="-4"/>
                <w:u w:val="single" w:color="202020"/>
              </w:rPr>
              <w:t xml:space="preserve"> </w:t>
            </w:r>
            <w:r>
              <w:rPr>
                <w:b/>
                <w:color w:val="202020"/>
                <w:spacing w:val="-2"/>
                <w:u w:val="single" w:color="202020"/>
              </w:rPr>
              <w:t>NUMBER</w:t>
            </w:r>
          </w:p>
        </w:tc>
        <w:tc>
          <w:tcPr>
            <w:tcW w:w="2348" w:type="dxa"/>
            <w:shd w:val="clear" w:color="auto" w:fill="F8F8F8"/>
          </w:tcPr>
          <w:p w14:paraId="38BBC211" w14:textId="77777777" w:rsidR="00F877C4" w:rsidRDefault="00327F55">
            <w:pPr>
              <w:pStyle w:val="TableParagraph"/>
              <w:spacing w:line="220" w:lineRule="exact"/>
              <w:ind w:left="107"/>
              <w:rPr>
                <w:b/>
              </w:rPr>
            </w:pPr>
            <w:r>
              <w:rPr>
                <w:b/>
                <w:color w:val="202020"/>
                <w:spacing w:val="-2"/>
                <w:u w:val="single" w:color="202020"/>
              </w:rPr>
              <w:t>DESCRIPTION</w:t>
            </w:r>
          </w:p>
        </w:tc>
        <w:tc>
          <w:tcPr>
            <w:tcW w:w="1394" w:type="dxa"/>
            <w:shd w:val="clear" w:color="auto" w:fill="F8F8F8"/>
          </w:tcPr>
          <w:p w14:paraId="1610EAA8" w14:textId="77777777" w:rsidR="00F877C4" w:rsidRDefault="00327F55">
            <w:pPr>
              <w:pStyle w:val="TableParagraph"/>
              <w:spacing w:line="220" w:lineRule="exact"/>
              <w:ind w:left="107"/>
              <w:rPr>
                <w:b/>
              </w:rPr>
            </w:pPr>
            <w:r>
              <w:rPr>
                <w:b/>
                <w:color w:val="202020"/>
                <w:spacing w:val="-2"/>
                <w:u w:val="single" w:color="202020"/>
              </w:rPr>
              <w:t>QUANTITY</w:t>
            </w:r>
          </w:p>
        </w:tc>
        <w:tc>
          <w:tcPr>
            <w:tcW w:w="1870" w:type="dxa"/>
            <w:shd w:val="clear" w:color="auto" w:fill="F8F8F8"/>
          </w:tcPr>
          <w:p w14:paraId="2206F8C3" w14:textId="77777777" w:rsidR="00F877C4" w:rsidRDefault="00327F55">
            <w:pPr>
              <w:pStyle w:val="TableParagraph"/>
              <w:spacing w:line="220" w:lineRule="exact"/>
              <w:ind w:left="107"/>
              <w:rPr>
                <w:b/>
              </w:rPr>
            </w:pPr>
            <w:r>
              <w:rPr>
                <w:b/>
                <w:color w:val="202020"/>
                <w:u w:val="single" w:color="202020"/>
              </w:rPr>
              <w:t>UNIT</w:t>
            </w:r>
            <w:r>
              <w:rPr>
                <w:b/>
                <w:color w:val="202020"/>
                <w:spacing w:val="-5"/>
                <w:u w:val="single" w:color="202020"/>
              </w:rPr>
              <w:t xml:space="preserve"> </w:t>
            </w:r>
            <w:r>
              <w:rPr>
                <w:b/>
                <w:color w:val="202020"/>
                <w:spacing w:val="-2"/>
                <w:u w:val="single" w:color="202020"/>
              </w:rPr>
              <w:t>PRICE</w:t>
            </w:r>
          </w:p>
        </w:tc>
        <w:tc>
          <w:tcPr>
            <w:tcW w:w="1870" w:type="dxa"/>
            <w:shd w:val="clear" w:color="auto" w:fill="F8F8F8"/>
          </w:tcPr>
          <w:p w14:paraId="0082207E" w14:textId="77777777" w:rsidR="00F877C4" w:rsidRDefault="00327F55">
            <w:pPr>
              <w:pStyle w:val="TableParagraph"/>
              <w:spacing w:line="220" w:lineRule="exact"/>
              <w:ind w:left="106"/>
              <w:rPr>
                <w:b/>
              </w:rPr>
            </w:pPr>
            <w:r>
              <w:rPr>
                <w:b/>
                <w:color w:val="202020"/>
                <w:spacing w:val="-2"/>
                <w:u w:val="single" w:color="202020"/>
              </w:rPr>
              <w:t>TOTAL</w:t>
            </w:r>
          </w:p>
        </w:tc>
      </w:tr>
      <w:tr w:rsidR="00F877C4" w14:paraId="1F8CCD62" w14:textId="77777777" w:rsidTr="001957A7">
        <w:trPr>
          <w:trHeight w:val="479"/>
        </w:trPr>
        <w:tc>
          <w:tcPr>
            <w:tcW w:w="1889" w:type="dxa"/>
            <w:shd w:val="clear" w:color="auto" w:fill="F8F8F8"/>
          </w:tcPr>
          <w:p w14:paraId="7DF4445C" w14:textId="623AC22B" w:rsidR="00F877C4" w:rsidRDefault="00197345" w:rsidP="00A06673">
            <w:pPr>
              <w:pStyle w:val="TableParagraph"/>
              <w:spacing w:line="240" w:lineRule="exact"/>
              <w:ind w:right="317"/>
            </w:pPr>
            <w:r>
              <w:t>0001-61111497</w:t>
            </w:r>
          </w:p>
        </w:tc>
        <w:tc>
          <w:tcPr>
            <w:tcW w:w="2348" w:type="dxa"/>
            <w:shd w:val="clear" w:color="auto" w:fill="F8F8F8"/>
          </w:tcPr>
          <w:p w14:paraId="1EEF70ED" w14:textId="40A9BF8F" w:rsidR="00F877C4" w:rsidRDefault="00197345">
            <w:pPr>
              <w:pStyle w:val="TableParagraph"/>
              <w:spacing w:line="240" w:lineRule="exact"/>
              <w:ind w:left="107" w:right="237" w:firstLine="55"/>
            </w:pPr>
            <w:r>
              <w:t>BLAST CABINET</w:t>
            </w:r>
          </w:p>
        </w:tc>
        <w:tc>
          <w:tcPr>
            <w:tcW w:w="1394" w:type="dxa"/>
            <w:shd w:val="clear" w:color="auto" w:fill="F8F8F8"/>
          </w:tcPr>
          <w:p w14:paraId="62CBFAC1" w14:textId="711C1E50" w:rsidR="00F877C4" w:rsidRDefault="001957A7">
            <w:pPr>
              <w:pStyle w:val="TableParagraph"/>
              <w:spacing w:line="239" w:lineRule="exact"/>
              <w:ind w:left="162"/>
            </w:pPr>
            <w:r>
              <w:t>1 EA</w:t>
            </w:r>
          </w:p>
        </w:tc>
        <w:tc>
          <w:tcPr>
            <w:tcW w:w="1870" w:type="dxa"/>
            <w:shd w:val="clear" w:color="auto" w:fill="F8F8F8"/>
          </w:tcPr>
          <w:p w14:paraId="465FA2F7" w14:textId="77777777" w:rsidR="00F877C4" w:rsidRDefault="00327F55">
            <w:pPr>
              <w:pStyle w:val="TableParagraph"/>
              <w:spacing w:line="239" w:lineRule="exact"/>
              <w:ind w:left="107"/>
            </w:pPr>
            <w:r>
              <w:rPr>
                <w:color w:val="202020"/>
                <w:spacing w:val="-10"/>
              </w:rPr>
              <w:t>$</w:t>
            </w:r>
          </w:p>
        </w:tc>
        <w:tc>
          <w:tcPr>
            <w:tcW w:w="1870" w:type="dxa"/>
            <w:shd w:val="clear" w:color="auto" w:fill="F8F8F8"/>
          </w:tcPr>
          <w:p w14:paraId="5DFBCA4D" w14:textId="77777777" w:rsidR="00F877C4" w:rsidRDefault="00327F55">
            <w:pPr>
              <w:pStyle w:val="TableParagraph"/>
              <w:spacing w:line="239" w:lineRule="exact"/>
              <w:ind w:left="106"/>
            </w:pPr>
            <w:r>
              <w:rPr>
                <w:color w:val="202020"/>
                <w:spacing w:val="-10"/>
              </w:rPr>
              <w:t>$</w:t>
            </w:r>
          </w:p>
        </w:tc>
      </w:tr>
    </w:tbl>
    <w:p w14:paraId="6415ECCC" w14:textId="77777777" w:rsidR="001957A7" w:rsidRDefault="001957A7" w:rsidP="001957A7">
      <w:pPr>
        <w:pStyle w:val="BodyText"/>
        <w:spacing w:before="5" w:after="1"/>
        <w:ind w:left="360"/>
        <w:rPr>
          <w:sz w:val="15"/>
        </w:rPr>
      </w:pPr>
    </w:p>
    <w:tbl>
      <w:tblPr>
        <w:tblW w:w="0" w:type="auto"/>
        <w:tblInd w:w="338" w:type="dxa"/>
        <w:tblLayout w:type="fixed"/>
        <w:tblCellMar>
          <w:left w:w="0" w:type="dxa"/>
          <w:right w:w="0" w:type="dxa"/>
        </w:tblCellMar>
        <w:tblLook w:val="01E0" w:firstRow="1" w:lastRow="1" w:firstColumn="1" w:lastColumn="1" w:noHBand="0" w:noVBand="0"/>
      </w:tblPr>
      <w:tblGrid>
        <w:gridCol w:w="2832"/>
        <w:gridCol w:w="77"/>
        <w:gridCol w:w="6509"/>
      </w:tblGrid>
      <w:tr w:rsidR="00F877C4" w14:paraId="59B41DDC" w14:textId="77777777">
        <w:trPr>
          <w:trHeight w:val="1411"/>
        </w:trPr>
        <w:tc>
          <w:tcPr>
            <w:tcW w:w="9418" w:type="dxa"/>
            <w:gridSpan w:val="3"/>
            <w:shd w:val="clear" w:color="auto" w:fill="F8F8F8"/>
          </w:tcPr>
          <w:p w14:paraId="081322BB" w14:textId="4A404DBC" w:rsidR="00F877C4" w:rsidRDefault="00197345" w:rsidP="00197345">
            <w:pPr>
              <w:pStyle w:val="TableParagraph"/>
              <w:spacing w:before="214"/>
            </w:pPr>
            <w:r>
              <w:t>0001-61111497</w:t>
            </w:r>
            <w:r>
              <w:t xml:space="preserve"> -</w:t>
            </w:r>
            <w:r>
              <w:t>EMPIRE PRESSURE 4848 BLAST CABINET</w:t>
            </w:r>
            <w:r>
              <w:t xml:space="preserve">, </w:t>
            </w:r>
            <w:r>
              <w:t>INTERIOR DIMENSIONS: 48" X48" X36"</w:t>
            </w:r>
            <w:r>
              <w:t xml:space="preserve">, </w:t>
            </w:r>
            <w:r>
              <w:t>OVERALL DIMENSIONS 50" X54" X 72"</w:t>
            </w:r>
          </w:p>
          <w:p w14:paraId="47413E40" w14:textId="18C8D7E4" w:rsidR="00197345" w:rsidRDefault="0022547C" w:rsidP="00197345">
            <w:pPr>
              <w:pStyle w:val="TableParagraph"/>
              <w:spacing w:before="214"/>
            </w:pPr>
            <w:r>
              <w:t>Reference</w:t>
            </w:r>
            <w:r w:rsidR="00197345">
              <w:t xml:space="preserve"> </w:t>
            </w:r>
            <w:r>
              <w:t xml:space="preserve">part </w:t>
            </w:r>
            <w:r w:rsidR="00197345">
              <w:t xml:space="preserve">number: </w:t>
            </w:r>
            <w:r w:rsidR="00197345" w:rsidRPr="00197345">
              <w:t>NSB-4848-667 427</w:t>
            </w:r>
            <w:r w:rsidR="00197345">
              <w:t xml:space="preserve"> </w:t>
            </w:r>
          </w:p>
          <w:p w14:paraId="00033B10" w14:textId="77777777" w:rsidR="00197345" w:rsidRPr="00197345" w:rsidRDefault="00197345" w:rsidP="00197345">
            <w:pPr>
              <w:pStyle w:val="TableParagraph"/>
              <w:spacing w:before="214"/>
            </w:pPr>
            <w:r w:rsidRPr="00197345">
              <w:t>ORDERING DATA 61111497</w:t>
            </w:r>
          </w:p>
          <w:p w14:paraId="16FD8080" w14:textId="77777777" w:rsidR="00197345" w:rsidRPr="00197345" w:rsidRDefault="00197345" w:rsidP="00197345">
            <w:pPr>
              <w:pStyle w:val="TableParagraph"/>
              <w:spacing w:before="214"/>
            </w:pPr>
            <w:r w:rsidRPr="00197345">
              <w:t>Empire 4848 P/N NSB-4848-667427 Pro-Finish Cabinet with the following Specs:</w:t>
            </w:r>
          </w:p>
          <w:p w14:paraId="16375E02" w14:textId="77777777" w:rsidR="00197345" w:rsidRPr="00197345" w:rsidRDefault="00197345" w:rsidP="00197345">
            <w:pPr>
              <w:pStyle w:val="TableParagraph"/>
              <w:spacing w:before="214"/>
            </w:pPr>
            <w:r w:rsidRPr="00197345">
              <w:t>• 4848 PRC-9 CDC-9 • 480v 60h 3p Power Convertor (Power Must be Determined Prior</w:t>
            </w:r>
          </w:p>
          <w:p w14:paraId="651E3A2B" w14:textId="77777777" w:rsidR="00197345" w:rsidRPr="00197345" w:rsidRDefault="00197345" w:rsidP="00197345">
            <w:pPr>
              <w:pStyle w:val="TableParagraph"/>
              <w:spacing w:before="214"/>
            </w:pPr>
            <w:r w:rsidRPr="00197345">
              <w:t>to Order) • Wall curtains • Cone Curtains • HD Conveying Hose • Ultrawear Lining •</w:t>
            </w:r>
          </w:p>
          <w:p w14:paraId="53AA7819" w14:textId="7EF4DCC3" w:rsidR="00197345" w:rsidRPr="00197345" w:rsidRDefault="00197345" w:rsidP="00197345">
            <w:pPr>
              <w:pStyle w:val="TableParagraph"/>
              <w:spacing w:before="214"/>
            </w:pPr>
            <w:r w:rsidRPr="00197345">
              <w:t>Sound A</w:t>
            </w:r>
            <w:r>
              <w:t>tt</w:t>
            </w:r>
            <w:r w:rsidRPr="00197345">
              <w:t>enuator • Boron Restrictor • Boron Nozzle 3/16 • (2) Sight Glasses • Damper •</w:t>
            </w:r>
          </w:p>
          <w:p w14:paraId="4DCE2B9A" w14:textId="77777777" w:rsidR="00197345" w:rsidRPr="00197345" w:rsidRDefault="00197345" w:rsidP="00197345">
            <w:pPr>
              <w:pStyle w:val="TableParagraph"/>
              <w:spacing w:before="214"/>
            </w:pPr>
            <w:r w:rsidRPr="00197345">
              <w:t>Photohelic with Auto Pulse • 36” Rolling Turn Table • Safety Lock • Wrist Sta</w:t>
            </w:r>
            <w:r w:rsidRPr="00197345">
              <w:rPr>
                <w:rFonts w:hint="eastAsia"/>
              </w:rPr>
              <w:t>􀆟</w:t>
            </w:r>
            <w:r w:rsidRPr="00197345">
              <w:t>c strap •</w:t>
            </w:r>
          </w:p>
          <w:p w14:paraId="796B8896" w14:textId="2E2619C7" w:rsidR="00197345" w:rsidRPr="00197345" w:rsidRDefault="00197345" w:rsidP="00197345">
            <w:pPr>
              <w:pStyle w:val="TableParagraph"/>
              <w:spacing w:before="214"/>
            </w:pPr>
            <w:r w:rsidRPr="00197345">
              <w:t>Window Protector Kit • Deliver. (A</w:t>
            </w:r>
            <w:r w:rsidRPr="00197345">
              <w:rPr>
                <w:rFonts w:hint="eastAsia"/>
              </w:rPr>
              <w:t>􀆩</w:t>
            </w:r>
            <w:r w:rsidRPr="00197345">
              <w:t>ached from a</w:t>
            </w:r>
            <w:r>
              <w:t>tt</w:t>
            </w:r>
            <w:r w:rsidRPr="00197345">
              <w:t>achment dated 3/25/2026).</w:t>
            </w:r>
          </w:p>
          <w:p w14:paraId="2D63D3EF" w14:textId="77777777" w:rsidR="00197345" w:rsidRPr="00197345" w:rsidRDefault="00197345" w:rsidP="00197345">
            <w:pPr>
              <w:pStyle w:val="TableParagraph"/>
              <w:spacing w:before="214"/>
            </w:pPr>
            <w:r w:rsidRPr="00197345">
              <w:t>EM 104152</w:t>
            </w:r>
          </w:p>
          <w:p w14:paraId="69C651F6" w14:textId="77777777" w:rsidR="00197345" w:rsidRPr="00197345" w:rsidRDefault="00197345" w:rsidP="00197345">
            <w:pPr>
              <w:pStyle w:val="TableParagraph"/>
              <w:spacing w:before="214"/>
            </w:pPr>
            <w:r w:rsidRPr="00197345">
              <w:t>Pro-Finish 4848 PRC-9 Manual Blast Cabinet System, CDC, 230V</w:t>
            </w:r>
          </w:p>
          <w:p w14:paraId="784337E9" w14:textId="77777777" w:rsidR="00197345" w:rsidRPr="00197345" w:rsidRDefault="00197345" w:rsidP="00197345">
            <w:pPr>
              <w:pStyle w:val="TableParagraph"/>
              <w:spacing w:before="214"/>
            </w:pPr>
            <w:r w:rsidRPr="00197345">
              <w:t>BLAST ENCLOSURE:</w:t>
            </w:r>
          </w:p>
          <w:p w14:paraId="45C4D4EA" w14:textId="77777777" w:rsidR="00197345" w:rsidRPr="00197345" w:rsidRDefault="00197345" w:rsidP="00197345">
            <w:pPr>
              <w:pStyle w:val="TableParagraph"/>
              <w:spacing w:before="214"/>
            </w:pPr>
            <w:r w:rsidRPr="00197345">
              <w:t>• 48" deep x 48" wide x 36" high #14-gauge Steel Cabinet</w:t>
            </w:r>
          </w:p>
          <w:p w14:paraId="2B28E4CF" w14:textId="77777777" w:rsidR="00197345" w:rsidRPr="00197345" w:rsidRDefault="00197345" w:rsidP="00197345">
            <w:pPr>
              <w:pStyle w:val="TableParagraph"/>
              <w:spacing w:before="214"/>
            </w:pPr>
            <w:r w:rsidRPr="00197345">
              <w:t>• (2) 41" deep x 32" high Dual Panel Swing Doors with OSHA Interlocks</w:t>
            </w:r>
          </w:p>
          <w:p w14:paraId="5ADE9DD5" w14:textId="77777777" w:rsidR="00197345" w:rsidRPr="00197345" w:rsidRDefault="00197345" w:rsidP="00197345">
            <w:pPr>
              <w:pStyle w:val="TableParagraph"/>
              <w:spacing w:before="214"/>
            </w:pPr>
            <w:r w:rsidRPr="00197345">
              <w:t>• 14" x 22" Safety-Glass Viewing Window with Rounded Corners</w:t>
            </w:r>
          </w:p>
          <w:p w14:paraId="2959DCE8" w14:textId="77777777" w:rsidR="00197345" w:rsidRPr="00197345" w:rsidRDefault="00197345" w:rsidP="00197345">
            <w:pPr>
              <w:pStyle w:val="TableParagraph"/>
              <w:spacing w:before="214"/>
            </w:pPr>
            <w:r w:rsidRPr="00197345">
              <w:lastRenderedPageBreak/>
              <w:t>• Quick-Change Window Replacement, No Tools Required</w:t>
            </w:r>
          </w:p>
          <w:p w14:paraId="777C72AA" w14:textId="2841EB24" w:rsidR="00197345" w:rsidRPr="00197345" w:rsidRDefault="00197345" w:rsidP="00197345">
            <w:pPr>
              <w:pStyle w:val="TableParagraph"/>
              <w:spacing w:before="214"/>
            </w:pPr>
            <w:r w:rsidRPr="00197345">
              <w:t>• Ergonomic 8" Glove Rings with Arm Rest and Posi</w:t>
            </w:r>
            <w:r>
              <w:t>ti</w:t>
            </w:r>
            <w:r w:rsidRPr="00197345">
              <w:t>ve Seal</w:t>
            </w:r>
          </w:p>
          <w:p w14:paraId="7C47E169" w14:textId="77777777" w:rsidR="00197345" w:rsidRPr="00197345" w:rsidRDefault="00197345" w:rsidP="00197345">
            <w:pPr>
              <w:pStyle w:val="TableParagraph"/>
              <w:spacing w:before="214"/>
            </w:pPr>
            <w:r w:rsidRPr="00197345">
              <w:t>• Kleensweep™ Air Inlet Design Improves Visibility</w:t>
            </w:r>
          </w:p>
          <w:p w14:paraId="6C9F6A82" w14:textId="77777777" w:rsidR="00197345" w:rsidRPr="00197345" w:rsidRDefault="00197345" w:rsidP="00197345">
            <w:pPr>
              <w:pStyle w:val="TableParagraph"/>
              <w:spacing w:before="214"/>
            </w:pPr>
            <w:r w:rsidRPr="00197345">
              <w:t>• (2) Flood Lamps, 16W LED, 1,280 lumens each</w:t>
            </w:r>
          </w:p>
          <w:p w14:paraId="3AC5F6B0" w14:textId="77777777" w:rsidR="00197345" w:rsidRPr="00197345" w:rsidRDefault="00197345" w:rsidP="00197345">
            <w:pPr>
              <w:pStyle w:val="TableParagraph"/>
              <w:spacing w:before="214"/>
            </w:pPr>
            <w:r w:rsidRPr="00197345">
              <w:t>• 1,000 lb. capacity, 3/16" thick Perforated Steel Floor</w:t>
            </w:r>
          </w:p>
          <w:p w14:paraId="57958259" w14:textId="77777777" w:rsidR="00197345" w:rsidRPr="00197345" w:rsidRDefault="00197345" w:rsidP="00197345">
            <w:pPr>
              <w:pStyle w:val="TableParagraph"/>
              <w:spacing w:before="214"/>
            </w:pPr>
            <w:r w:rsidRPr="00197345">
              <w:t>• Manual Blow-Off Gun with Trigger, OSHA-Compliant</w:t>
            </w:r>
          </w:p>
          <w:p w14:paraId="1DB663F4" w14:textId="44C3FE00" w:rsidR="00197345" w:rsidRPr="00197345" w:rsidRDefault="00197345" w:rsidP="00197345">
            <w:pPr>
              <w:pStyle w:val="TableParagraph"/>
              <w:spacing w:before="214"/>
            </w:pPr>
            <w:r w:rsidRPr="00197345">
              <w:t>• 18" wide Foot Treadle, Pneuma</w:t>
            </w:r>
            <w:r>
              <w:t>ti</w:t>
            </w:r>
            <w:r w:rsidRPr="00197345">
              <w:t>c</w:t>
            </w:r>
          </w:p>
          <w:p w14:paraId="79255663" w14:textId="77777777" w:rsidR="00197345" w:rsidRPr="00197345" w:rsidRDefault="00197345" w:rsidP="00197345">
            <w:pPr>
              <w:pStyle w:val="TableParagraph"/>
              <w:spacing w:before="214"/>
            </w:pPr>
            <w:r w:rsidRPr="00197345">
              <w:t>• (4) Leveling Bolts</w:t>
            </w:r>
          </w:p>
          <w:p w14:paraId="6AFFAF56" w14:textId="77777777" w:rsidR="00197345" w:rsidRDefault="00197345" w:rsidP="00197345">
            <w:pPr>
              <w:pStyle w:val="TableParagraph"/>
              <w:spacing w:before="214"/>
            </w:pPr>
          </w:p>
          <w:p w14:paraId="2059458D" w14:textId="77777777" w:rsidR="00197345" w:rsidRDefault="00197345" w:rsidP="00197345">
            <w:pPr>
              <w:pStyle w:val="TableParagraph"/>
              <w:spacing w:before="214"/>
            </w:pPr>
          </w:p>
          <w:p w14:paraId="44ACD8CE" w14:textId="77777777" w:rsidR="00197345" w:rsidRDefault="00197345" w:rsidP="00197345">
            <w:pPr>
              <w:pStyle w:val="TableParagraph"/>
              <w:spacing w:before="214"/>
            </w:pPr>
          </w:p>
          <w:p w14:paraId="612814D5" w14:textId="77777777" w:rsidR="00F877C4" w:rsidRDefault="00327F55">
            <w:pPr>
              <w:pStyle w:val="TableParagraph"/>
              <w:tabs>
                <w:tab w:val="left" w:pos="3484"/>
                <w:tab w:val="left" w:pos="6364"/>
              </w:tabs>
              <w:ind w:left="28"/>
              <w:rPr>
                <w:b/>
              </w:rPr>
            </w:pPr>
            <w:r>
              <w:rPr>
                <w:b/>
                <w:color w:val="202020"/>
                <w:u w:val="single" w:color="202020"/>
              </w:rPr>
              <w:t>Name</w:t>
            </w:r>
            <w:r>
              <w:rPr>
                <w:b/>
                <w:color w:val="202020"/>
                <w:spacing w:val="-3"/>
                <w:u w:val="single" w:color="202020"/>
              </w:rPr>
              <w:t xml:space="preserve"> </w:t>
            </w:r>
            <w:r>
              <w:rPr>
                <w:b/>
                <w:color w:val="202020"/>
                <w:u w:val="single" w:color="202020"/>
              </w:rPr>
              <w:t>and</w:t>
            </w:r>
            <w:r>
              <w:rPr>
                <w:b/>
                <w:color w:val="202020"/>
                <w:spacing w:val="-3"/>
                <w:u w:val="single" w:color="202020"/>
              </w:rPr>
              <w:t xml:space="preserve"> </w:t>
            </w:r>
            <w:r>
              <w:rPr>
                <w:b/>
                <w:color w:val="202020"/>
                <w:u w:val="single" w:color="202020"/>
              </w:rPr>
              <w:t>address</w:t>
            </w:r>
            <w:r>
              <w:rPr>
                <w:b/>
                <w:color w:val="202020"/>
                <w:spacing w:val="-2"/>
                <w:u w:val="single" w:color="202020"/>
              </w:rPr>
              <w:t xml:space="preserve"> </w:t>
            </w:r>
            <w:r>
              <w:rPr>
                <w:b/>
                <w:color w:val="202020"/>
                <w:u w:val="single" w:color="202020"/>
              </w:rPr>
              <w:t>of</w:t>
            </w:r>
            <w:r>
              <w:rPr>
                <w:b/>
                <w:color w:val="202020"/>
                <w:spacing w:val="-4"/>
                <w:u w:val="single" w:color="202020"/>
              </w:rPr>
              <w:t xml:space="preserve"> </w:t>
            </w:r>
            <w:r>
              <w:rPr>
                <w:b/>
                <w:color w:val="202020"/>
                <w:spacing w:val="-2"/>
                <w:u w:val="single" w:color="202020"/>
              </w:rPr>
              <w:t>Quoter</w:t>
            </w:r>
            <w:r>
              <w:rPr>
                <w:b/>
                <w:color w:val="202020"/>
              </w:rPr>
              <w:tab/>
            </w:r>
            <w:r>
              <w:rPr>
                <w:b/>
                <w:color w:val="202020"/>
                <w:u w:val="single" w:color="202020"/>
              </w:rPr>
              <w:t>Signature</w:t>
            </w:r>
            <w:r>
              <w:rPr>
                <w:b/>
                <w:color w:val="202020"/>
                <w:spacing w:val="-4"/>
                <w:u w:val="single" w:color="202020"/>
              </w:rPr>
              <w:t xml:space="preserve"> </w:t>
            </w:r>
            <w:r>
              <w:rPr>
                <w:b/>
                <w:color w:val="202020"/>
                <w:u w:val="single" w:color="202020"/>
              </w:rPr>
              <w:t>of</w:t>
            </w:r>
            <w:r>
              <w:rPr>
                <w:b/>
                <w:color w:val="202020"/>
                <w:spacing w:val="-2"/>
                <w:u w:val="single" w:color="202020"/>
              </w:rPr>
              <w:t xml:space="preserve"> person</w:t>
            </w:r>
            <w:r>
              <w:rPr>
                <w:b/>
                <w:color w:val="202020"/>
              </w:rPr>
              <w:tab/>
            </w:r>
            <w:r>
              <w:rPr>
                <w:b/>
                <w:color w:val="202020"/>
                <w:u w:val="single" w:color="202020"/>
              </w:rPr>
              <w:t>Date</w:t>
            </w:r>
            <w:r>
              <w:rPr>
                <w:b/>
                <w:color w:val="202020"/>
                <w:spacing w:val="-4"/>
                <w:u w:val="single" w:color="202020"/>
              </w:rPr>
              <w:t xml:space="preserve"> </w:t>
            </w:r>
            <w:r>
              <w:rPr>
                <w:b/>
                <w:color w:val="202020"/>
                <w:u w:val="single" w:color="202020"/>
              </w:rPr>
              <w:t>of</w:t>
            </w:r>
            <w:r>
              <w:rPr>
                <w:b/>
                <w:color w:val="202020"/>
                <w:spacing w:val="-2"/>
                <w:u w:val="single" w:color="202020"/>
              </w:rPr>
              <w:t xml:space="preserve"> quotation</w:t>
            </w:r>
          </w:p>
        </w:tc>
      </w:tr>
      <w:tr w:rsidR="00F877C4" w14:paraId="3C576AAA" w14:textId="77777777">
        <w:trPr>
          <w:trHeight w:val="454"/>
        </w:trPr>
        <w:tc>
          <w:tcPr>
            <w:tcW w:w="2909" w:type="dxa"/>
            <w:gridSpan w:val="2"/>
            <w:tcBorders>
              <w:top w:val="single" w:sz="12" w:space="0" w:color="202020"/>
              <w:bottom w:val="single" w:sz="4" w:space="0" w:color="202020"/>
            </w:tcBorders>
            <w:shd w:val="clear" w:color="auto" w:fill="F8F8F8"/>
          </w:tcPr>
          <w:p w14:paraId="6DEA676C" w14:textId="77777777" w:rsidR="00F877C4" w:rsidRDefault="00F877C4">
            <w:pPr>
              <w:pStyle w:val="TableParagraph"/>
            </w:pPr>
          </w:p>
        </w:tc>
        <w:tc>
          <w:tcPr>
            <w:tcW w:w="6509" w:type="dxa"/>
            <w:vMerge w:val="restart"/>
            <w:shd w:val="clear" w:color="auto" w:fill="F8F8F8"/>
          </w:tcPr>
          <w:p w14:paraId="548E86A8" w14:textId="77777777" w:rsidR="00F877C4" w:rsidRDefault="00327F55">
            <w:pPr>
              <w:pStyle w:val="TableParagraph"/>
              <w:spacing w:before="225"/>
              <w:ind w:left="576"/>
              <w:rPr>
                <w:b/>
              </w:rPr>
            </w:pPr>
            <w:r>
              <w:rPr>
                <w:b/>
                <w:color w:val="202020"/>
                <w:spacing w:val="-2"/>
                <w:u w:val="single" w:color="202020"/>
              </w:rPr>
              <w:t>Title</w:t>
            </w:r>
          </w:p>
          <w:p w14:paraId="7AD0AE93" w14:textId="77777777" w:rsidR="00F877C4" w:rsidRDefault="00F877C4">
            <w:pPr>
              <w:pStyle w:val="TableParagraph"/>
              <w:spacing w:before="226"/>
              <w:rPr>
                <w:sz w:val="20"/>
              </w:rPr>
            </w:pPr>
          </w:p>
          <w:p w14:paraId="32C62B8C" w14:textId="77777777" w:rsidR="00F877C4" w:rsidRDefault="00327F55">
            <w:pPr>
              <w:pStyle w:val="TableParagraph"/>
              <w:spacing w:line="21" w:lineRule="exact"/>
              <w:ind w:left="575"/>
              <w:rPr>
                <w:sz w:val="2"/>
              </w:rPr>
            </w:pPr>
            <w:r>
              <w:rPr>
                <w:noProof/>
                <w:sz w:val="2"/>
              </w:rPr>
              <mc:AlternateContent>
                <mc:Choice Requires="wpg">
                  <w:drawing>
                    <wp:inline distT="0" distB="0" distL="0" distR="0" wp14:anchorId="0D5B6926" wp14:editId="06DD7C6C">
                      <wp:extent cx="1463040" cy="1397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3040" cy="13970"/>
                                <a:chOff x="0" y="0"/>
                                <a:chExt cx="1463040" cy="13970"/>
                              </a:xfrm>
                            </wpg:grpSpPr>
                            <wps:wsp>
                              <wps:cNvPr id="2" name="Graphic 2"/>
                              <wps:cNvSpPr/>
                              <wps:spPr>
                                <a:xfrm>
                                  <a:off x="0" y="0"/>
                                  <a:ext cx="1463040" cy="13970"/>
                                </a:xfrm>
                                <a:custGeom>
                                  <a:avLst/>
                                  <a:gdLst/>
                                  <a:ahLst/>
                                  <a:cxnLst/>
                                  <a:rect l="l" t="t" r="r" b="b"/>
                                  <a:pathLst>
                                    <a:path w="1463040" h="13970">
                                      <a:moveTo>
                                        <a:pt x="1463039" y="0"/>
                                      </a:moveTo>
                                      <a:lnTo>
                                        <a:pt x="0" y="0"/>
                                      </a:lnTo>
                                      <a:lnTo>
                                        <a:pt x="0" y="13715"/>
                                      </a:lnTo>
                                      <a:lnTo>
                                        <a:pt x="1463039" y="13715"/>
                                      </a:lnTo>
                                      <a:lnTo>
                                        <a:pt x="1463039" y="0"/>
                                      </a:lnTo>
                                      <a:close/>
                                    </a:path>
                                  </a:pathLst>
                                </a:custGeom>
                                <a:solidFill>
                                  <a:srgbClr val="202020"/>
                                </a:solidFill>
                              </wps:spPr>
                              <wps:bodyPr wrap="square" lIns="0" tIns="0" rIns="0" bIns="0" rtlCol="0">
                                <a:prstTxWarp prst="textNoShape">
                                  <a:avLst/>
                                </a:prstTxWarp>
                                <a:noAutofit/>
                              </wps:bodyPr>
                            </wps:wsp>
                          </wpg:wgp>
                        </a:graphicData>
                      </a:graphic>
                    </wp:inline>
                  </w:drawing>
                </mc:Choice>
                <mc:Fallback>
                  <w:pict>
                    <v:group w14:anchorId="10E80CA1" id="Group 1" o:spid="_x0000_s1026" style="width:115.2pt;height:1.1pt;mso-position-horizontal-relative:char;mso-position-vertical-relative:line" coordsize="14630,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">
                      <v:shape id="Graphic 2" o:spid="_x0000_s1027" style="position:absolute;width:14630;height:139;visibility:visible;mso-wrap-style:square;v-text-anchor:top" coordsize="14630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" path="m1463039,l,,,13715r1463039,l1463039,xe" fillcolor="#202020" stroked="f">
                        <v:path arrowok="t"/>
                      </v:shape>
                      <w10:anchorlock/>
                    </v:group>
                  </w:pict>
                </mc:Fallback>
              </mc:AlternateContent>
            </w:r>
          </w:p>
          <w:p w14:paraId="7781744B" w14:textId="77777777" w:rsidR="00F877C4" w:rsidRDefault="00327F55">
            <w:pPr>
              <w:pStyle w:val="TableParagraph"/>
              <w:spacing w:before="229"/>
              <w:ind w:left="576"/>
              <w:rPr>
                <w:b/>
              </w:rPr>
            </w:pPr>
            <w:r>
              <w:rPr>
                <w:b/>
                <w:noProof/>
              </w:rPr>
              <mc:AlternateContent>
                <mc:Choice Requires="wpg">
                  <w:drawing>
                    <wp:anchor distT="0" distB="0" distL="0" distR="0" simplePos="0" relativeHeight="15729152" behindDoc="0" locked="0" layoutInCell="1" allowOverlap="1" wp14:anchorId="79FAF5C0" wp14:editId="2BB2C1A2">
                      <wp:simplePos x="0" y="0"/>
                      <wp:positionH relativeFrom="column">
                        <wp:posOffset>365759</wp:posOffset>
                      </wp:positionH>
                      <wp:positionV relativeFrom="paragraph">
                        <wp:posOffset>595878</wp:posOffset>
                      </wp:positionV>
                      <wp:extent cx="1097280" cy="6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7280" cy="6350"/>
                                <a:chOff x="0" y="0"/>
                                <a:chExt cx="1097280" cy="6350"/>
                              </a:xfrm>
                            </wpg:grpSpPr>
                            <wps:wsp>
                              <wps:cNvPr id="4" name="Graphic 4"/>
                              <wps:cNvSpPr/>
                              <wps:spPr>
                                <a:xfrm>
                                  <a:off x="0" y="0"/>
                                  <a:ext cx="1097280" cy="6350"/>
                                </a:xfrm>
                                <a:custGeom>
                                  <a:avLst/>
                                  <a:gdLst/>
                                  <a:ahLst/>
                                  <a:cxnLst/>
                                  <a:rect l="l" t="t" r="r" b="b"/>
                                  <a:pathLst>
                                    <a:path w="1097280" h="6350">
                                      <a:moveTo>
                                        <a:pt x="1097280" y="0"/>
                                      </a:moveTo>
                                      <a:lnTo>
                                        <a:pt x="0" y="0"/>
                                      </a:lnTo>
                                      <a:lnTo>
                                        <a:pt x="0" y="6095"/>
                                      </a:lnTo>
                                      <a:lnTo>
                                        <a:pt x="1097280" y="6095"/>
                                      </a:lnTo>
                                      <a:lnTo>
                                        <a:pt x="1097280" y="0"/>
                                      </a:lnTo>
                                      <a:close/>
                                    </a:path>
                                  </a:pathLst>
                                </a:custGeom>
                                <a:solidFill>
                                  <a:srgbClr val="202020"/>
                                </a:solidFill>
                              </wps:spPr>
                              <wps:bodyPr wrap="square" lIns="0" tIns="0" rIns="0" bIns="0" rtlCol="0">
                                <a:prstTxWarp prst="textNoShape">
                                  <a:avLst/>
                                </a:prstTxWarp>
                                <a:noAutofit/>
                              </wps:bodyPr>
                            </wps:wsp>
                          </wpg:wgp>
                        </a:graphicData>
                      </a:graphic>
                    </wp:anchor>
                  </w:drawing>
                </mc:Choice>
                <mc:Fallback>
                  <w:pict>
                    <v:group w14:anchorId="16FD4C89" id="Group 3" o:spid="_x0000_s1026" style="position:absolute;margin-left:28.8pt;margin-top:46.9pt;width:86.4pt;height:.5pt;z-index:15729152;mso-wrap-distance-left:0;mso-wrap-distance-right:0" coordsize="1097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">
                      <v:shape id="Graphic 4" o:spid="_x0000_s1027" style="position:absolute;width:10972;height:63;visibility:visible;mso-wrap-style:square;v-text-anchor:top" coordsize="10972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" path="m1097280,l,,,6095r1097280,l1097280,xe" fillcolor="#202020" stroked="f">
                        <v:path arrowok="t"/>
                      </v:shape>
                    </v:group>
                  </w:pict>
                </mc:Fallback>
              </mc:AlternateContent>
            </w:r>
            <w:r>
              <w:rPr>
                <w:b/>
                <w:color w:val="202020"/>
              </w:rPr>
              <w:t>CAGE</w:t>
            </w:r>
            <w:r>
              <w:rPr>
                <w:b/>
                <w:color w:val="202020"/>
                <w:spacing w:val="-4"/>
              </w:rPr>
              <w:t xml:space="preserve"> </w:t>
            </w:r>
            <w:r>
              <w:rPr>
                <w:b/>
                <w:color w:val="202020"/>
                <w:spacing w:val="-2"/>
              </w:rPr>
              <w:t>Code:</w:t>
            </w:r>
          </w:p>
        </w:tc>
      </w:tr>
      <w:tr w:rsidR="00F877C4" w14:paraId="70045791" w14:textId="77777777">
        <w:trPr>
          <w:trHeight w:val="469"/>
        </w:trPr>
        <w:tc>
          <w:tcPr>
            <w:tcW w:w="2909" w:type="dxa"/>
            <w:gridSpan w:val="2"/>
            <w:tcBorders>
              <w:top w:val="single" w:sz="4" w:space="0" w:color="202020"/>
              <w:bottom w:val="single" w:sz="4" w:space="0" w:color="202020"/>
            </w:tcBorders>
            <w:shd w:val="clear" w:color="auto" w:fill="F8F8F8"/>
          </w:tcPr>
          <w:p w14:paraId="00A3DAB2" w14:textId="77777777" w:rsidR="00F877C4" w:rsidRDefault="00F877C4">
            <w:pPr>
              <w:pStyle w:val="TableParagraph"/>
            </w:pPr>
          </w:p>
        </w:tc>
        <w:tc>
          <w:tcPr>
            <w:tcW w:w="6509" w:type="dxa"/>
            <w:vMerge/>
            <w:tcBorders>
              <w:top w:val="nil"/>
            </w:tcBorders>
            <w:shd w:val="clear" w:color="auto" w:fill="F8F8F8"/>
          </w:tcPr>
          <w:p w14:paraId="29099776" w14:textId="77777777" w:rsidR="00F877C4" w:rsidRDefault="00F877C4">
            <w:pPr>
              <w:rPr>
                <w:sz w:val="2"/>
                <w:szCs w:val="2"/>
              </w:rPr>
            </w:pPr>
          </w:p>
        </w:tc>
      </w:tr>
      <w:tr w:rsidR="00F877C4" w14:paraId="60C76AA1" w14:textId="77777777">
        <w:trPr>
          <w:trHeight w:val="946"/>
        </w:trPr>
        <w:tc>
          <w:tcPr>
            <w:tcW w:w="2832" w:type="dxa"/>
            <w:tcBorders>
              <w:top w:val="single" w:sz="4" w:space="0" w:color="202020"/>
              <w:bottom w:val="single" w:sz="12" w:space="0" w:color="202020"/>
            </w:tcBorders>
            <w:shd w:val="clear" w:color="auto" w:fill="F8F8F8"/>
          </w:tcPr>
          <w:p w14:paraId="71A048E0" w14:textId="77777777" w:rsidR="00F877C4" w:rsidRDefault="00327F55">
            <w:pPr>
              <w:pStyle w:val="TableParagraph"/>
              <w:spacing w:before="241"/>
              <w:ind w:left="28"/>
              <w:rPr>
                <w:b/>
              </w:rPr>
            </w:pPr>
            <w:r>
              <w:rPr>
                <w:b/>
                <w:color w:val="202020"/>
              </w:rPr>
              <w:t>SAM</w:t>
            </w:r>
            <w:r>
              <w:rPr>
                <w:b/>
                <w:color w:val="202020"/>
                <w:spacing w:val="-3"/>
              </w:rPr>
              <w:t xml:space="preserve"> </w:t>
            </w:r>
            <w:r>
              <w:rPr>
                <w:b/>
                <w:color w:val="202020"/>
                <w:spacing w:val="-2"/>
              </w:rPr>
              <w:t>UIED#</w:t>
            </w:r>
          </w:p>
        </w:tc>
        <w:tc>
          <w:tcPr>
            <w:tcW w:w="77" w:type="dxa"/>
            <w:vMerge w:val="restart"/>
            <w:tcBorders>
              <w:top w:val="single" w:sz="4" w:space="0" w:color="202020"/>
            </w:tcBorders>
            <w:shd w:val="clear" w:color="auto" w:fill="F8F8F8"/>
          </w:tcPr>
          <w:p w14:paraId="2D18B0E3" w14:textId="77777777" w:rsidR="00F877C4" w:rsidRDefault="00F877C4">
            <w:pPr>
              <w:pStyle w:val="TableParagraph"/>
            </w:pPr>
          </w:p>
        </w:tc>
        <w:tc>
          <w:tcPr>
            <w:tcW w:w="6509" w:type="dxa"/>
            <w:vMerge/>
            <w:tcBorders>
              <w:top w:val="nil"/>
            </w:tcBorders>
            <w:shd w:val="clear" w:color="auto" w:fill="F8F8F8"/>
          </w:tcPr>
          <w:p w14:paraId="2746C384" w14:textId="77777777" w:rsidR="00F877C4" w:rsidRDefault="00F877C4">
            <w:pPr>
              <w:rPr>
                <w:sz w:val="2"/>
                <w:szCs w:val="2"/>
              </w:rPr>
            </w:pPr>
          </w:p>
        </w:tc>
      </w:tr>
      <w:tr w:rsidR="00F877C4" w14:paraId="06E898B1" w14:textId="77777777">
        <w:trPr>
          <w:trHeight w:val="238"/>
        </w:trPr>
        <w:tc>
          <w:tcPr>
            <w:tcW w:w="2832" w:type="dxa"/>
            <w:tcBorders>
              <w:top w:val="single" w:sz="12" w:space="0" w:color="202020"/>
            </w:tcBorders>
            <w:shd w:val="clear" w:color="auto" w:fill="F8F8F8"/>
          </w:tcPr>
          <w:p w14:paraId="5D528DDC" w14:textId="77777777" w:rsidR="00F877C4" w:rsidRDefault="00F877C4">
            <w:pPr>
              <w:pStyle w:val="TableParagraph"/>
              <w:rPr>
                <w:sz w:val="16"/>
              </w:rPr>
            </w:pPr>
          </w:p>
        </w:tc>
        <w:tc>
          <w:tcPr>
            <w:tcW w:w="77" w:type="dxa"/>
            <w:vMerge/>
            <w:tcBorders>
              <w:top w:val="nil"/>
            </w:tcBorders>
            <w:shd w:val="clear" w:color="auto" w:fill="F8F8F8"/>
          </w:tcPr>
          <w:p w14:paraId="431915ED" w14:textId="77777777" w:rsidR="00F877C4" w:rsidRDefault="00F877C4">
            <w:pPr>
              <w:rPr>
                <w:sz w:val="2"/>
                <w:szCs w:val="2"/>
              </w:rPr>
            </w:pPr>
          </w:p>
        </w:tc>
        <w:tc>
          <w:tcPr>
            <w:tcW w:w="6509" w:type="dxa"/>
            <w:vMerge/>
            <w:tcBorders>
              <w:top w:val="nil"/>
            </w:tcBorders>
            <w:shd w:val="clear" w:color="auto" w:fill="F8F8F8"/>
          </w:tcPr>
          <w:p w14:paraId="346AF93E" w14:textId="77777777" w:rsidR="00F877C4" w:rsidRDefault="00F877C4">
            <w:pPr>
              <w:rPr>
                <w:sz w:val="2"/>
                <w:szCs w:val="2"/>
              </w:rPr>
            </w:pPr>
          </w:p>
        </w:tc>
      </w:tr>
    </w:tbl>
    <w:p w14:paraId="2436779F" w14:textId="77777777" w:rsidR="00F877C4" w:rsidRDefault="00F877C4">
      <w:pPr>
        <w:rPr>
          <w:sz w:val="2"/>
          <w:szCs w:val="2"/>
        </w:rPr>
        <w:sectPr w:rsidR="00F877C4">
          <w:type w:val="continuous"/>
          <w:pgSz w:w="12240" w:h="15840"/>
          <w:pgMar w:top="1420" w:right="1080" w:bottom="280" w:left="1080" w:header="720" w:footer="720" w:gutter="0"/>
          <w:cols w:space="720"/>
        </w:sectPr>
      </w:pPr>
    </w:p>
    <w:p w14:paraId="5897E6E0" w14:textId="77777777" w:rsidR="00F877C4" w:rsidRDefault="00327F55">
      <w:pPr>
        <w:tabs>
          <w:tab w:val="left" w:pos="7847"/>
        </w:tabs>
        <w:spacing w:before="66"/>
        <w:ind w:left="360"/>
        <w:rPr>
          <w:b/>
        </w:rPr>
      </w:pPr>
      <w:r>
        <w:rPr>
          <w:b/>
          <w:noProof/>
        </w:rPr>
        <w:lastRenderedPageBreak/>
        <mc:AlternateContent>
          <mc:Choice Requires="wps">
            <w:drawing>
              <wp:anchor distT="0" distB="0" distL="0" distR="0" simplePos="0" relativeHeight="486390784" behindDoc="1" locked="0" layoutInCell="1" allowOverlap="1" wp14:anchorId="03BB3980" wp14:editId="40998837">
                <wp:simplePos x="0" y="0"/>
                <wp:positionH relativeFrom="page">
                  <wp:posOffset>896112</wp:posOffset>
                </wp:positionH>
                <wp:positionV relativeFrom="paragraph">
                  <wp:posOffset>50799</wp:posOffset>
                </wp:positionV>
                <wp:extent cx="5980430" cy="73152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7315200"/>
                        </a:xfrm>
                        <a:custGeom>
                          <a:avLst/>
                          <a:gdLst/>
                          <a:ahLst/>
                          <a:cxnLst/>
                          <a:rect l="l" t="t" r="r" b="b"/>
                          <a:pathLst>
                            <a:path w="5980430" h="7315200">
                              <a:moveTo>
                                <a:pt x="5980176" y="0"/>
                              </a:moveTo>
                              <a:lnTo>
                                <a:pt x="2266188" y="0"/>
                              </a:lnTo>
                              <a:lnTo>
                                <a:pt x="2266188" y="1371600"/>
                              </a:lnTo>
                              <a:lnTo>
                                <a:pt x="2266188" y="1524000"/>
                              </a:lnTo>
                              <a:lnTo>
                                <a:pt x="1621536" y="1524000"/>
                              </a:lnTo>
                              <a:lnTo>
                                <a:pt x="1621536" y="1371600"/>
                              </a:lnTo>
                              <a:lnTo>
                                <a:pt x="2266188" y="1371600"/>
                              </a:lnTo>
                              <a:lnTo>
                                <a:pt x="2266188" y="0"/>
                              </a:lnTo>
                              <a:lnTo>
                                <a:pt x="2171700" y="0"/>
                              </a:lnTo>
                              <a:lnTo>
                                <a:pt x="2171700" y="762000"/>
                              </a:lnTo>
                              <a:lnTo>
                                <a:pt x="2171700" y="914400"/>
                              </a:lnTo>
                              <a:lnTo>
                                <a:pt x="1816608" y="914400"/>
                              </a:lnTo>
                              <a:lnTo>
                                <a:pt x="1816608" y="762000"/>
                              </a:lnTo>
                              <a:lnTo>
                                <a:pt x="2171700" y="762000"/>
                              </a:lnTo>
                              <a:lnTo>
                                <a:pt x="2171700" y="0"/>
                              </a:lnTo>
                              <a:lnTo>
                                <a:pt x="891540" y="0"/>
                              </a:lnTo>
                              <a:lnTo>
                                <a:pt x="891540" y="914400"/>
                              </a:lnTo>
                              <a:lnTo>
                                <a:pt x="891540" y="1066800"/>
                              </a:lnTo>
                              <a:lnTo>
                                <a:pt x="582155" y="1066800"/>
                              </a:lnTo>
                              <a:lnTo>
                                <a:pt x="582155" y="1219200"/>
                              </a:lnTo>
                              <a:lnTo>
                                <a:pt x="301752" y="1219200"/>
                              </a:lnTo>
                              <a:lnTo>
                                <a:pt x="301752" y="1066800"/>
                              </a:lnTo>
                              <a:lnTo>
                                <a:pt x="470916" y="1066800"/>
                              </a:lnTo>
                              <a:lnTo>
                                <a:pt x="470916" y="914400"/>
                              </a:lnTo>
                              <a:lnTo>
                                <a:pt x="891540" y="914400"/>
                              </a:lnTo>
                              <a:lnTo>
                                <a:pt x="891540" y="0"/>
                              </a:lnTo>
                              <a:lnTo>
                                <a:pt x="0" y="0"/>
                              </a:lnTo>
                              <a:lnTo>
                                <a:pt x="0" y="152400"/>
                              </a:lnTo>
                              <a:lnTo>
                                <a:pt x="0" y="304800"/>
                              </a:lnTo>
                              <a:lnTo>
                                <a:pt x="0" y="3200400"/>
                              </a:lnTo>
                              <a:lnTo>
                                <a:pt x="228600" y="3200400"/>
                              </a:lnTo>
                              <a:lnTo>
                                <a:pt x="228600" y="3352800"/>
                              </a:lnTo>
                              <a:lnTo>
                                <a:pt x="228600" y="3505200"/>
                              </a:lnTo>
                              <a:lnTo>
                                <a:pt x="685800" y="3505200"/>
                              </a:lnTo>
                              <a:lnTo>
                                <a:pt x="685800" y="3657600"/>
                              </a:lnTo>
                              <a:lnTo>
                                <a:pt x="685800" y="3810000"/>
                              </a:lnTo>
                              <a:lnTo>
                                <a:pt x="685800" y="3962400"/>
                              </a:lnTo>
                              <a:lnTo>
                                <a:pt x="685800" y="4114800"/>
                              </a:lnTo>
                              <a:lnTo>
                                <a:pt x="0" y="4114800"/>
                              </a:lnTo>
                              <a:lnTo>
                                <a:pt x="0" y="4267200"/>
                              </a:lnTo>
                              <a:lnTo>
                                <a:pt x="0" y="4419600"/>
                              </a:lnTo>
                              <a:lnTo>
                                <a:pt x="0" y="4572000"/>
                              </a:lnTo>
                              <a:lnTo>
                                <a:pt x="228600" y="4572000"/>
                              </a:lnTo>
                              <a:lnTo>
                                <a:pt x="228600" y="4724400"/>
                              </a:lnTo>
                              <a:lnTo>
                                <a:pt x="228600" y="4876800"/>
                              </a:lnTo>
                              <a:lnTo>
                                <a:pt x="685800" y="4876800"/>
                              </a:lnTo>
                              <a:lnTo>
                                <a:pt x="685800" y="5029200"/>
                              </a:lnTo>
                              <a:lnTo>
                                <a:pt x="685800" y="5181600"/>
                              </a:lnTo>
                              <a:lnTo>
                                <a:pt x="685800" y="5334000"/>
                              </a:lnTo>
                              <a:lnTo>
                                <a:pt x="0" y="5334000"/>
                              </a:lnTo>
                              <a:lnTo>
                                <a:pt x="0" y="5486400"/>
                              </a:lnTo>
                              <a:lnTo>
                                <a:pt x="0" y="5638800"/>
                              </a:lnTo>
                              <a:lnTo>
                                <a:pt x="0" y="5791200"/>
                              </a:lnTo>
                              <a:lnTo>
                                <a:pt x="0" y="5943600"/>
                              </a:lnTo>
                              <a:lnTo>
                                <a:pt x="228600" y="5943600"/>
                              </a:lnTo>
                              <a:lnTo>
                                <a:pt x="228600" y="6858000"/>
                              </a:lnTo>
                              <a:lnTo>
                                <a:pt x="685800" y="6858000"/>
                              </a:lnTo>
                              <a:lnTo>
                                <a:pt x="685800" y="7010400"/>
                              </a:lnTo>
                              <a:lnTo>
                                <a:pt x="685800" y="7162800"/>
                              </a:lnTo>
                              <a:lnTo>
                                <a:pt x="914400" y="7162800"/>
                              </a:lnTo>
                              <a:lnTo>
                                <a:pt x="914400" y="7315200"/>
                              </a:lnTo>
                              <a:lnTo>
                                <a:pt x="5980176" y="7315200"/>
                              </a:lnTo>
                              <a:lnTo>
                                <a:pt x="5980176" y="7162800"/>
                              </a:lnTo>
                              <a:lnTo>
                                <a:pt x="5980176" y="7010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FC8A026" id="Graphic 5" o:spid="_x0000_s1026" style="position:absolute;margin-left:70.55pt;margin-top:4pt;width:470.9pt;height:8in;z-index:-16925696;visibility:visible;mso-wrap-style:square;mso-wrap-distance-left:0;mso-wrap-distance-top:0;mso-wrap-distance-right:0;mso-wrap-distance-bottom:0;mso-position-horizontal:absolute;mso-position-horizontal-relative:page;mso-position-vertical:absolute;mso-position-vertical-relative:text;v-text-anchor:top" coordsize="5980430,731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" path="m5980176,l2266188,r,1371600l2266188,1524000r-644652,l1621536,1371600r644652,l2266188,r-94488,l2171700,762000r,152400l1816608,914400r,-152400l2171700,762000,2171700,,891540,r,914400l891540,1066800r-309385,l582155,1219200r-280403,l301752,1066800r169164,l470916,914400r420624,l891540,,,,,152400,,304800,,3200400r228600,l228600,3352800r,152400l685800,3505200r,152400l685800,3810000r,152400l685800,4114800,,4114800r,152400l,4419600r,152400l228600,4572000r,152400l228600,4876800r457200,l685800,5029200r,152400l685800,5334000,,5334000r,152400l,5638800r,152400l,5943600r228600,l228600,6858000r457200,l685800,7010400r,152400l914400,7162800r,152400l5980176,7315200r,-152400l5980176,7010400r,-6858000l5980176,xe" fillcolor="#f8f8f8" stroked="f">
                <v:path arrowok="t"/>
                <w10:wrap anchorx="page"/>
              </v:shape>
            </w:pict>
          </mc:Fallback>
        </mc:AlternateContent>
      </w:r>
      <w:r>
        <w:rPr>
          <w:b/>
          <w:color w:val="202020"/>
          <w:u w:val="single" w:color="202020"/>
        </w:rPr>
        <w:t>PHONE</w:t>
      </w:r>
      <w:r>
        <w:rPr>
          <w:b/>
          <w:color w:val="202020"/>
          <w:spacing w:val="-2"/>
          <w:u w:val="single" w:color="202020"/>
        </w:rPr>
        <w:t xml:space="preserve"> </w:t>
      </w:r>
      <w:r>
        <w:rPr>
          <w:b/>
          <w:color w:val="202020"/>
          <w:spacing w:val="-5"/>
          <w:u w:val="single" w:color="202020"/>
        </w:rPr>
        <w:t>#:</w:t>
      </w:r>
      <w:r>
        <w:rPr>
          <w:b/>
          <w:color w:val="202020"/>
          <w:u w:val="single" w:color="202020"/>
        </w:rPr>
        <w:tab/>
      </w:r>
    </w:p>
    <w:p w14:paraId="56811097" w14:textId="77777777" w:rsidR="00F877C4" w:rsidRDefault="00327F55">
      <w:pPr>
        <w:tabs>
          <w:tab w:val="left" w:pos="7847"/>
        </w:tabs>
        <w:spacing w:before="227" w:line="246" w:lineRule="exact"/>
        <w:ind w:left="360"/>
        <w:rPr>
          <w:b/>
        </w:rPr>
      </w:pPr>
      <w:r>
        <w:rPr>
          <w:b/>
          <w:color w:val="202020"/>
          <w:u w:val="single" w:color="202020"/>
        </w:rPr>
        <w:t>EMAIL</w:t>
      </w:r>
      <w:r>
        <w:rPr>
          <w:b/>
          <w:color w:val="202020"/>
          <w:spacing w:val="-4"/>
          <w:u w:val="single" w:color="202020"/>
        </w:rPr>
        <w:t xml:space="preserve"> </w:t>
      </w:r>
      <w:r>
        <w:rPr>
          <w:b/>
          <w:color w:val="202020"/>
          <w:spacing w:val="-2"/>
          <w:u w:val="single" w:color="202020"/>
        </w:rPr>
        <w:t>ADDRESS:</w:t>
      </w:r>
      <w:r>
        <w:rPr>
          <w:b/>
          <w:color w:val="202020"/>
          <w:u w:val="single" w:color="202020"/>
        </w:rPr>
        <w:tab/>
      </w:r>
    </w:p>
    <w:p w14:paraId="30665C4E" w14:textId="77777777" w:rsidR="00F877C4" w:rsidRDefault="00327F55">
      <w:pPr>
        <w:spacing w:line="246" w:lineRule="exact"/>
        <w:ind w:left="360"/>
        <w:rPr>
          <w:b/>
        </w:rPr>
      </w:pPr>
      <w:r>
        <w:rPr>
          <w:b/>
          <w:color w:val="202020"/>
          <w:u w:val="single" w:color="202020"/>
        </w:rPr>
        <w:t>Important</w:t>
      </w:r>
      <w:r>
        <w:rPr>
          <w:b/>
          <w:color w:val="202020"/>
          <w:spacing w:val="-6"/>
          <w:u w:val="single" w:color="202020"/>
        </w:rPr>
        <w:t xml:space="preserve"> </w:t>
      </w:r>
      <w:r>
        <w:rPr>
          <w:b/>
          <w:color w:val="202020"/>
          <w:spacing w:val="-2"/>
          <w:u w:val="single" w:color="202020"/>
        </w:rPr>
        <w:t>Information:</w:t>
      </w:r>
    </w:p>
    <w:p w14:paraId="61EFE1F1" w14:textId="59750E19" w:rsidR="00F877C4" w:rsidRDefault="00327F55">
      <w:pPr>
        <w:pStyle w:val="BodyText"/>
        <w:spacing w:before="238" w:line="228" w:lineRule="auto"/>
        <w:ind w:left="360" w:right="5968"/>
      </w:pPr>
      <w:r>
        <w:rPr>
          <w:color w:val="202020"/>
        </w:rPr>
        <w:t>Required</w:t>
      </w:r>
      <w:r>
        <w:rPr>
          <w:color w:val="202020"/>
          <w:spacing w:val="-8"/>
        </w:rPr>
        <w:t xml:space="preserve"> </w:t>
      </w:r>
      <w:r>
        <w:rPr>
          <w:color w:val="202020"/>
        </w:rPr>
        <w:t>Deliver</w:t>
      </w:r>
      <w:r>
        <w:rPr>
          <w:color w:val="202020"/>
          <w:spacing w:val="-7"/>
        </w:rPr>
        <w:t xml:space="preserve"> </w:t>
      </w:r>
      <w:r>
        <w:rPr>
          <w:color w:val="202020"/>
        </w:rPr>
        <w:t>Date</w:t>
      </w:r>
      <w:r>
        <w:rPr>
          <w:color w:val="202020"/>
          <w:spacing w:val="-9"/>
        </w:rPr>
        <w:t xml:space="preserve"> </w:t>
      </w:r>
      <w:r>
        <w:rPr>
          <w:color w:val="202020"/>
        </w:rPr>
        <w:t>(RDD):</w:t>
      </w:r>
      <w:r>
        <w:rPr>
          <w:color w:val="202020"/>
          <w:spacing w:val="40"/>
        </w:rPr>
        <w:t xml:space="preserve"> </w:t>
      </w:r>
      <w:r>
        <w:rPr>
          <w:color w:val="202020"/>
          <w:highlight w:val="yellow"/>
        </w:rPr>
        <w:t>ASAP</w:t>
      </w:r>
      <w:r>
        <w:rPr>
          <w:color w:val="202020"/>
        </w:rPr>
        <w:t xml:space="preserve"> NAICS </w:t>
      </w:r>
      <w:r w:rsidR="008B25BD" w:rsidRPr="008B25BD">
        <w:rPr>
          <w:color w:val="202020"/>
          <w:highlight w:val="yellow"/>
        </w:rPr>
        <w:t>33</w:t>
      </w:r>
      <w:r w:rsidR="00962D55">
        <w:rPr>
          <w:color w:val="202020"/>
          <w:highlight w:val="yellow"/>
        </w:rPr>
        <w:t>9113</w:t>
      </w:r>
      <w:r w:rsidRPr="008B25BD">
        <w:rPr>
          <w:color w:val="202020"/>
          <w:highlight w:val="yellow"/>
        </w:rPr>
        <w:t>.</w:t>
      </w:r>
    </w:p>
    <w:p w14:paraId="4ABBD0F0" w14:textId="427AC2CC" w:rsidR="00F877C4" w:rsidRDefault="00327F55">
      <w:pPr>
        <w:pStyle w:val="BodyText"/>
        <w:spacing w:line="242" w:lineRule="exact"/>
        <w:ind w:left="360"/>
      </w:pPr>
      <w:r>
        <w:rPr>
          <w:color w:val="202020"/>
        </w:rPr>
        <w:t>PSC</w:t>
      </w:r>
      <w:r>
        <w:rPr>
          <w:color w:val="202020"/>
          <w:spacing w:val="-5"/>
        </w:rPr>
        <w:t xml:space="preserve"> </w:t>
      </w:r>
      <w:r w:rsidR="00197345">
        <w:rPr>
          <w:color w:val="202020"/>
          <w:spacing w:val="-2"/>
          <w:highlight w:val="yellow"/>
        </w:rPr>
        <w:t>4240</w:t>
      </w:r>
      <w:r w:rsidRPr="008B25BD">
        <w:rPr>
          <w:color w:val="202020"/>
          <w:spacing w:val="-2"/>
          <w:highlight w:val="yellow"/>
        </w:rPr>
        <w:t>.</w:t>
      </w:r>
    </w:p>
    <w:p w14:paraId="224B60BB" w14:textId="77777777" w:rsidR="00F877C4" w:rsidRDefault="00327F55">
      <w:pPr>
        <w:pStyle w:val="BodyText"/>
        <w:spacing w:before="227"/>
        <w:ind w:left="360"/>
      </w:pPr>
      <w:r>
        <w:rPr>
          <w:color w:val="202020"/>
        </w:rPr>
        <w:t>Shipping</w:t>
      </w:r>
      <w:r>
        <w:rPr>
          <w:color w:val="202020"/>
          <w:spacing w:val="-5"/>
        </w:rPr>
        <w:t xml:space="preserve"> </w:t>
      </w:r>
      <w:r>
        <w:rPr>
          <w:color w:val="202020"/>
        </w:rPr>
        <w:t>term</w:t>
      </w:r>
      <w:r>
        <w:rPr>
          <w:color w:val="202020"/>
          <w:spacing w:val="-1"/>
        </w:rPr>
        <w:t xml:space="preserve"> </w:t>
      </w:r>
      <w:r>
        <w:rPr>
          <w:color w:val="202020"/>
        </w:rPr>
        <w:t>shall</w:t>
      </w:r>
      <w:r>
        <w:rPr>
          <w:color w:val="202020"/>
          <w:spacing w:val="-2"/>
        </w:rPr>
        <w:t xml:space="preserve"> </w:t>
      </w:r>
      <w:r>
        <w:rPr>
          <w:color w:val="202020"/>
        </w:rPr>
        <w:t>be</w:t>
      </w:r>
      <w:r>
        <w:rPr>
          <w:color w:val="202020"/>
          <w:spacing w:val="-3"/>
        </w:rPr>
        <w:t xml:space="preserve"> </w:t>
      </w:r>
      <w:r>
        <w:rPr>
          <w:color w:val="202020"/>
        </w:rPr>
        <w:t>FOB</w:t>
      </w:r>
      <w:r>
        <w:rPr>
          <w:color w:val="202020"/>
          <w:spacing w:val="-3"/>
        </w:rPr>
        <w:t xml:space="preserve"> </w:t>
      </w:r>
      <w:r>
        <w:rPr>
          <w:color w:val="202020"/>
          <w:spacing w:val="-2"/>
          <w:highlight w:val="yellow"/>
        </w:rPr>
        <w:t>Destination</w:t>
      </w:r>
    </w:p>
    <w:p w14:paraId="40CA9BBB" w14:textId="77777777" w:rsidR="00F877C4" w:rsidRDefault="00327F55">
      <w:pPr>
        <w:pStyle w:val="BodyText"/>
        <w:spacing w:before="237" w:line="228" w:lineRule="auto"/>
        <w:ind w:left="360"/>
      </w:pPr>
      <w:r>
        <w:rPr>
          <w:color w:val="202020"/>
        </w:rPr>
        <w:t>System</w:t>
      </w:r>
      <w:r>
        <w:rPr>
          <w:color w:val="202020"/>
          <w:spacing w:val="-4"/>
        </w:rPr>
        <w:t xml:space="preserve"> </w:t>
      </w:r>
      <w:r>
        <w:rPr>
          <w:color w:val="202020"/>
        </w:rPr>
        <w:t>for</w:t>
      </w:r>
      <w:r>
        <w:rPr>
          <w:color w:val="202020"/>
          <w:spacing w:val="-2"/>
        </w:rPr>
        <w:t xml:space="preserve"> </w:t>
      </w:r>
      <w:r>
        <w:rPr>
          <w:color w:val="202020"/>
        </w:rPr>
        <w:t>Award</w:t>
      </w:r>
      <w:r>
        <w:rPr>
          <w:color w:val="202020"/>
          <w:spacing w:val="-3"/>
        </w:rPr>
        <w:t xml:space="preserve"> </w:t>
      </w:r>
      <w:r>
        <w:rPr>
          <w:color w:val="202020"/>
        </w:rPr>
        <w:t>Management</w:t>
      </w:r>
      <w:r>
        <w:rPr>
          <w:color w:val="202020"/>
          <w:spacing w:val="-2"/>
        </w:rPr>
        <w:t xml:space="preserve"> </w:t>
      </w:r>
      <w:r>
        <w:rPr>
          <w:color w:val="202020"/>
        </w:rPr>
        <w:t>(SAM).</w:t>
      </w:r>
      <w:r>
        <w:rPr>
          <w:color w:val="202020"/>
          <w:spacing w:val="-3"/>
        </w:rPr>
        <w:t xml:space="preserve"> </w:t>
      </w:r>
      <w:r>
        <w:rPr>
          <w:color w:val="202020"/>
        </w:rPr>
        <w:t>Quoting</w:t>
      </w:r>
      <w:r>
        <w:rPr>
          <w:color w:val="202020"/>
          <w:spacing w:val="-3"/>
        </w:rPr>
        <w:t xml:space="preserve"> </w:t>
      </w:r>
      <w:r>
        <w:rPr>
          <w:color w:val="202020"/>
        </w:rPr>
        <w:t>vendors</w:t>
      </w:r>
      <w:r>
        <w:rPr>
          <w:color w:val="202020"/>
          <w:spacing w:val="-4"/>
        </w:rPr>
        <w:t xml:space="preserve"> </w:t>
      </w:r>
      <w:r>
        <w:rPr>
          <w:color w:val="202020"/>
        </w:rPr>
        <w:t>must</w:t>
      </w:r>
      <w:r>
        <w:rPr>
          <w:color w:val="202020"/>
          <w:spacing w:val="-2"/>
        </w:rPr>
        <w:t xml:space="preserve"> </w:t>
      </w:r>
      <w:r>
        <w:rPr>
          <w:color w:val="202020"/>
        </w:rPr>
        <w:t>be</w:t>
      </w:r>
      <w:r>
        <w:rPr>
          <w:color w:val="202020"/>
          <w:spacing w:val="-4"/>
        </w:rPr>
        <w:t xml:space="preserve"> </w:t>
      </w:r>
      <w:r>
        <w:rPr>
          <w:color w:val="202020"/>
        </w:rPr>
        <w:t>registered</w:t>
      </w:r>
      <w:r>
        <w:rPr>
          <w:color w:val="202020"/>
          <w:spacing w:val="-5"/>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SAM</w:t>
      </w:r>
      <w:r>
        <w:rPr>
          <w:color w:val="202020"/>
          <w:spacing w:val="-3"/>
        </w:rPr>
        <w:t xml:space="preserve"> </w:t>
      </w:r>
      <w:r>
        <w:rPr>
          <w:color w:val="202020"/>
        </w:rPr>
        <w:t>database</w:t>
      </w:r>
      <w:r>
        <w:rPr>
          <w:color w:val="202020"/>
          <w:spacing w:val="-4"/>
        </w:rPr>
        <w:t xml:space="preserve"> </w:t>
      </w:r>
      <w:r>
        <w:rPr>
          <w:color w:val="202020"/>
        </w:rPr>
        <w:t>to</w:t>
      </w:r>
      <w:r>
        <w:rPr>
          <w:color w:val="202020"/>
          <w:spacing w:val="-3"/>
        </w:rPr>
        <w:t xml:space="preserve"> </w:t>
      </w:r>
      <w:r>
        <w:rPr>
          <w:color w:val="202020"/>
        </w:rPr>
        <w:t xml:space="preserve">be considered for award. Registration is free and can be completed on-line at </w:t>
      </w:r>
      <w:hyperlink r:id="rId7">
        <w:r>
          <w:rPr>
            <w:color w:val="05509E"/>
            <w:u w:val="single" w:color="05509E"/>
          </w:rPr>
          <w:t>http://sam.gov/</w:t>
        </w:r>
        <w:r>
          <w:rPr>
            <w:color w:val="202020"/>
          </w:rPr>
          <w:t>.</w:t>
        </w:r>
      </w:hyperlink>
    </w:p>
    <w:p w14:paraId="37C53ECF" w14:textId="77777777" w:rsidR="00F877C4" w:rsidRDefault="00327F55">
      <w:pPr>
        <w:spacing w:before="229"/>
        <w:ind w:left="360"/>
        <w:rPr>
          <w:b/>
        </w:rPr>
      </w:pPr>
      <w:r>
        <w:rPr>
          <w:b/>
          <w:color w:val="202020"/>
          <w:u w:val="single" w:color="202020"/>
        </w:rPr>
        <w:t>Evaluation</w:t>
      </w:r>
      <w:r>
        <w:rPr>
          <w:b/>
          <w:color w:val="202020"/>
          <w:spacing w:val="-6"/>
          <w:u w:val="single" w:color="202020"/>
        </w:rPr>
        <w:t xml:space="preserve"> </w:t>
      </w:r>
      <w:r>
        <w:rPr>
          <w:b/>
          <w:color w:val="202020"/>
          <w:u w:val="single" w:color="202020"/>
        </w:rPr>
        <w:t>Factors</w:t>
      </w:r>
      <w:r>
        <w:rPr>
          <w:b/>
          <w:color w:val="202020"/>
          <w:spacing w:val="-5"/>
          <w:u w:val="single" w:color="202020"/>
        </w:rPr>
        <w:t xml:space="preserve"> </w:t>
      </w:r>
      <w:r>
        <w:rPr>
          <w:b/>
          <w:color w:val="202020"/>
          <w:u w:val="single" w:color="202020"/>
        </w:rPr>
        <w:t>and</w:t>
      </w:r>
      <w:r>
        <w:rPr>
          <w:b/>
          <w:color w:val="202020"/>
          <w:spacing w:val="-5"/>
          <w:u w:val="single" w:color="202020"/>
        </w:rPr>
        <w:t xml:space="preserve"> </w:t>
      </w:r>
      <w:r>
        <w:rPr>
          <w:b/>
          <w:color w:val="202020"/>
          <w:u w:val="single" w:color="202020"/>
        </w:rPr>
        <w:t>Required</w:t>
      </w:r>
      <w:r>
        <w:rPr>
          <w:b/>
          <w:color w:val="202020"/>
          <w:spacing w:val="-5"/>
          <w:u w:val="single" w:color="202020"/>
        </w:rPr>
        <w:t xml:space="preserve"> </w:t>
      </w:r>
      <w:r>
        <w:rPr>
          <w:b/>
          <w:color w:val="202020"/>
          <w:spacing w:val="-2"/>
          <w:u w:val="single" w:color="202020"/>
        </w:rPr>
        <w:t>Documents:</w:t>
      </w:r>
    </w:p>
    <w:p w14:paraId="250757EE" w14:textId="77777777" w:rsidR="00F877C4" w:rsidRDefault="00327F55">
      <w:pPr>
        <w:pStyle w:val="BodyText"/>
        <w:spacing w:before="237" w:line="228" w:lineRule="auto"/>
        <w:ind w:left="360" w:right="796"/>
      </w:pPr>
      <w:r>
        <w:rPr>
          <w:color w:val="202020"/>
        </w:rPr>
        <w:t>An</w:t>
      </w:r>
      <w:r>
        <w:rPr>
          <w:color w:val="202020"/>
          <w:spacing w:val="-2"/>
        </w:rPr>
        <w:t xml:space="preserve"> </w:t>
      </w:r>
      <w:r>
        <w:rPr>
          <w:color w:val="202020"/>
        </w:rPr>
        <w:t>award</w:t>
      </w:r>
      <w:r>
        <w:rPr>
          <w:color w:val="202020"/>
          <w:spacing w:val="-2"/>
        </w:rPr>
        <w:t xml:space="preserve"> </w:t>
      </w:r>
      <w:r>
        <w:rPr>
          <w:color w:val="202020"/>
        </w:rPr>
        <w:t>will</w:t>
      </w:r>
      <w:r>
        <w:rPr>
          <w:color w:val="202020"/>
          <w:spacing w:val="-1"/>
        </w:rPr>
        <w:t xml:space="preserve"> </w:t>
      </w:r>
      <w:r>
        <w:rPr>
          <w:color w:val="202020"/>
        </w:rPr>
        <w:t>be</w:t>
      </w:r>
      <w:r>
        <w:rPr>
          <w:color w:val="202020"/>
          <w:spacing w:val="-4"/>
        </w:rPr>
        <w:t xml:space="preserve"> </w:t>
      </w:r>
      <w:r>
        <w:rPr>
          <w:color w:val="202020"/>
        </w:rPr>
        <w:t>made</w:t>
      </w:r>
      <w:r>
        <w:rPr>
          <w:color w:val="202020"/>
          <w:spacing w:val="-2"/>
        </w:rPr>
        <w:t xml:space="preserve"> </w:t>
      </w:r>
      <w:r>
        <w:rPr>
          <w:color w:val="202020"/>
        </w:rPr>
        <w:t>based</w:t>
      </w:r>
      <w:r>
        <w:rPr>
          <w:color w:val="202020"/>
          <w:spacing w:val="-2"/>
        </w:rPr>
        <w:t xml:space="preserve"> </w:t>
      </w:r>
      <w:r>
        <w:rPr>
          <w:color w:val="202020"/>
        </w:rPr>
        <w:t>on</w:t>
      </w:r>
      <w:r>
        <w:rPr>
          <w:color w:val="202020"/>
          <w:spacing w:val="-2"/>
        </w:rPr>
        <w:t xml:space="preserve"> </w:t>
      </w:r>
      <w:r>
        <w:rPr>
          <w:color w:val="202020"/>
        </w:rPr>
        <w:t>BEST</w:t>
      </w:r>
      <w:r>
        <w:rPr>
          <w:color w:val="202020"/>
          <w:spacing w:val="-3"/>
        </w:rPr>
        <w:t xml:space="preserve"> </w:t>
      </w:r>
      <w:r>
        <w:rPr>
          <w:color w:val="202020"/>
        </w:rPr>
        <w:t>VALUE.</w:t>
      </w:r>
      <w:r>
        <w:rPr>
          <w:color w:val="202020"/>
          <w:spacing w:val="-2"/>
        </w:rPr>
        <w:t xml:space="preserve"> </w:t>
      </w:r>
      <w:r>
        <w:rPr>
          <w:color w:val="202020"/>
        </w:rPr>
        <w:t>All</w:t>
      </w:r>
      <w:r>
        <w:rPr>
          <w:color w:val="202020"/>
          <w:spacing w:val="-4"/>
        </w:rPr>
        <w:t xml:space="preserve"> </w:t>
      </w:r>
      <w:r>
        <w:rPr>
          <w:color w:val="202020"/>
        </w:rPr>
        <w:t>quotes</w:t>
      </w:r>
      <w:r>
        <w:rPr>
          <w:color w:val="202020"/>
          <w:spacing w:val="-4"/>
        </w:rPr>
        <w:t xml:space="preserve"> </w:t>
      </w:r>
      <w:r>
        <w:rPr>
          <w:color w:val="202020"/>
        </w:rPr>
        <w:t>will</w:t>
      </w:r>
      <w:r>
        <w:rPr>
          <w:color w:val="202020"/>
          <w:spacing w:val="-1"/>
        </w:rPr>
        <w:t xml:space="preserve"> </w:t>
      </w:r>
      <w:r>
        <w:rPr>
          <w:color w:val="202020"/>
        </w:rPr>
        <w:t>be</w:t>
      </w:r>
      <w:r>
        <w:rPr>
          <w:color w:val="202020"/>
          <w:spacing w:val="-2"/>
        </w:rPr>
        <w:t xml:space="preserve"> </w:t>
      </w:r>
      <w:r>
        <w:rPr>
          <w:color w:val="202020"/>
        </w:rPr>
        <w:t>evaluated</w:t>
      </w:r>
      <w:r>
        <w:rPr>
          <w:color w:val="202020"/>
          <w:spacing w:val="-5"/>
        </w:rPr>
        <w:t xml:space="preserve"> </w:t>
      </w:r>
      <w:r>
        <w:rPr>
          <w:color w:val="202020"/>
        </w:rPr>
        <w:t>for</w:t>
      </w:r>
      <w:r>
        <w:rPr>
          <w:color w:val="202020"/>
          <w:spacing w:val="-4"/>
        </w:rPr>
        <w:t xml:space="preserve"> </w:t>
      </w:r>
      <w:r>
        <w:rPr>
          <w:color w:val="202020"/>
        </w:rPr>
        <w:t>both</w:t>
      </w:r>
      <w:r>
        <w:rPr>
          <w:color w:val="202020"/>
          <w:spacing w:val="-5"/>
        </w:rPr>
        <w:t xml:space="preserve"> </w:t>
      </w:r>
      <w:r>
        <w:rPr>
          <w:color w:val="202020"/>
        </w:rPr>
        <w:t>technical acceptability and price reasonableness.</w:t>
      </w:r>
    </w:p>
    <w:p w14:paraId="25C4F8F0" w14:textId="77777777" w:rsidR="00F877C4" w:rsidRDefault="00327F55">
      <w:pPr>
        <w:pStyle w:val="BodyText"/>
        <w:spacing w:before="240" w:line="228" w:lineRule="auto"/>
        <w:ind w:left="360" w:right="796"/>
      </w:pPr>
      <w:r>
        <w:rPr>
          <w:color w:val="202020"/>
        </w:rPr>
        <w:t>Technical</w:t>
      </w:r>
      <w:r>
        <w:rPr>
          <w:color w:val="202020"/>
          <w:spacing w:val="-1"/>
        </w:rPr>
        <w:t xml:space="preserve"> </w:t>
      </w:r>
      <w:r>
        <w:rPr>
          <w:color w:val="202020"/>
        </w:rPr>
        <w:t>Acceptability:</w:t>
      </w:r>
      <w:r>
        <w:rPr>
          <w:color w:val="202020"/>
          <w:spacing w:val="-4"/>
        </w:rPr>
        <w:t xml:space="preserve"> </w:t>
      </w:r>
      <w:r>
        <w:rPr>
          <w:color w:val="202020"/>
        </w:rPr>
        <w:t>Each</w:t>
      </w:r>
      <w:r>
        <w:rPr>
          <w:color w:val="202020"/>
          <w:spacing w:val="-2"/>
        </w:rPr>
        <w:t xml:space="preserve"> </w:t>
      </w:r>
      <w:r>
        <w:rPr>
          <w:color w:val="202020"/>
        </w:rPr>
        <w:t>quote</w:t>
      </w:r>
      <w:r>
        <w:rPr>
          <w:color w:val="202020"/>
          <w:spacing w:val="-4"/>
        </w:rPr>
        <w:t xml:space="preserve"> </w:t>
      </w:r>
      <w:r>
        <w:rPr>
          <w:color w:val="202020"/>
        </w:rPr>
        <w:t>must</w:t>
      </w:r>
      <w:r>
        <w:rPr>
          <w:color w:val="202020"/>
          <w:spacing w:val="-1"/>
        </w:rPr>
        <w:t xml:space="preserve"> </w:t>
      </w:r>
      <w:r>
        <w:rPr>
          <w:color w:val="202020"/>
        </w:rPr>
        <w:t>clearly</w:t>
      </w:r>
      <w:r>
        <w:rPr>
          <w:color w:val="202020"/>
          <w:spacing w:val="-5"/>
        </w:rPr>
        <w:t xml:space="preserve"> </w:t>
      </w:r>
      <w:r>
        <w:rPr>
          <w:color w:val="202020"/>
        </w:rPr>
        <w:t>indicate</w:t>
      </w:r>
      <w:r>
        <w:rPr>
          <w:color w:val="202020"/>
          <w:spacing w:val="-4"/>
        </w:rPr>
        <w:t xml:space="preserve"> </w:t>
      </w:r>
      <w:r>
        <w:rPr>
          <w:color w:val="202020"/>
        </w:rPr>
        <w:t>the</w:t>
      </w:r>
      <w:r>
        <w:rPr>
          <w:color w:val="202020"/>
          <w:spacing w:val="-4"/>
        </w:rPr>
        <w:t xml:space="preserve"> </w:t>
      </w:r>
      <w:r>
        <w:rPr>
          <w:color w:val="202020"/>
        </w:rPr>
        <w:t>capability</w:t>
      </w:r>
      <w:r>
        <w:rPr>
          <w:color w:val="202020"/>
          <w:spacing w:val="-2"/>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vender</w:t>
      </w:r>
      <w:r>
        <w:rPr>
          <w:color w:val="202020"/>
          <w:spacing w:val="-4"/>
        </w:rPr>
        <w:t xml:space="preserve"> </w:t>
      </w:r>
      <w:r>
        <w:rPr>
          <w:color w:val="202020"/>
        </w:rPr>
        <w:t>to</w:t>
      </w:r>
      <w:r>
        <w:rPr>
          <w:color w:val="202020"/>
          <w:spacing w:val="-2"/>
        </w:rPr>
        <w:t xml:space="preserve"> </w:t>
      </w:r>
      <w:r>
        <w:rPr>
          <w:color w:val="202020"/>
        </w:rPr>
        <w:t>meet</w:t>
      </w:r>
      <w:r>
        <w:rPr>
          <w:color w:val="202020"/>
          <w:spacing w:val="-1"/>
        </w:rPr>
        <w:t xml:space="preserve"> </w:t>
      </w:r>
      <w:r>
        <w:rPr>
          <w:color w:val="202020"/>
        </w:rPr>
        <w:t>all specifications and requirements in the SOW.</w:t>
      </w:r>
    </w:p>
    <w:p w14:paraId="108EE0DD" w14:textId="77777777" w:rsidR="00F877C4" w:rsidRDefault="00327F55">
      <w:pPr>
        <w:pStyle w:val="ListParagraph"/>
        <w:numPr>
          <w:ilvl w:val="0"/>
          <w:numId w:val="58"/>
        </w:numPr>
        <w:tabs>
          <w:tab w:val="left" w:pos="1080"/>
        </w:tabs>
        <w:spacing w:line="228" w:lineRule="auto"/>
        <w:ind w:right="578"/>
      </w:pPr>
      <w:r>
        <w:rPr>
          <w:color w:val="202020"/>
        </w:rPr>
        <w:t>Vendors</w:t>
      </w:r>
      <w:r>
        <w:rPr>
          <w:color w:val="202020"/>
          <w:spacing w:val="-4"/>
        </w:rPr>
        <w:t xml:space="preserve"> </w:t>
      </w:r>
      <w:r>
        <w:rPr>
          <w:color w:val="202020"/>
        </w:rPr>
        <w:t>must</w:t>
      </w:r>
      <w:r>
        <w:rPr>
          <w:color w:val="202020"/>
          <w:spacing w:val="-2"/>
        </w:rPr>
        <w:t xml:space="preserve"> </w:t>
      </w:r>
      <w:r>
        <w:rPr>
          <w:color w:val="202020"/>
        </w:rPr>
        <w:t>provide</w:t>
      </w:r>
      <w:r>
        <w:rPr>
          <w:color w:val="202020"/>
          <w:spacing w:val="-4"/>
        </w:rPr>
        <w:t xml:space="preserve"> </w:t>
      </w:r>
      <w:r>
        <w:rPr>
          <w:color w:val="202020"/>
        </w:rPr>
        <w:t>a</w:t>
      </w:r>
      <w:r>
        <w:rPr>
          <w:color w:val="202020"/>
          <w:spacing w:val="-3"/>
        </w:rPr>
        <w:t xml:space="preserve"> </w:t>
      </w:r>
      <w:r>
        <w:rPr>
          <w:color w:val="202020"/>
        </w:rPr>
        <w:t>detailed</w:t>
      </w:r>
      <w:r>
        <w:rPr>
          <w:color w:val="202020"/>
          <w:spacing w:val="-3"/>
        </w:rPr>
        <w:t xml:space="preserve"> </w:t>
      </w:r>
      <w:r>
        <w:rPr>
          <w:color w:val="202020"/>
        </w:rPr>
        <w:t>(unpriced)</w:t>
      </w:r>
      <w:r>
        <w:rPr>
          <w:color w:val="202020"/>
          <w:spacing w:val="-4"/>
        </w:rPr>
        <w:t xml:space="preserve"> </w:t>
      </w:r>
      <w:r>
        <w:rPr>
          <w:color w:val="202020"/>
        </w:rPr>
        <w:t>capabilities</w:t>
      </w:r>
      <w:r>
        <w:rPr>
          <w:color w:val="202020"/>
          <w:spacing w:val="-4"/>
        </w:rPr>
        <w:t xml:space="preserve"> </w:t>
      </w:r>
      <w:r>
        <w:rPr>
          <w:color w:val="202020"/>
        </w:rPr>
        <w:t>statement</w:t>
      </w:r>
      <w:r>
        <w:rPr>
          <w:color w:val="202020"/>
          <w:spacing w:val="-2"/>
        </w:rPr>
        <w:t xml:space="preserve"> </w:t>
      </w:r>
      <w:r>
        <w:rPr>
          <w:color w:val="202020"/>
        </w:rPr>
        <w:t>for</w:t>
      </w:r>
      <w:r>
        <w:rPr>
          <w:color w:val="202020"/>
          <w:spacing w:val="-4"/>
        </w:rPr>
        <w:t xml:space="preserve"> </w:t>
      </w:r>
      <w:r>
        <w:rPr>
          <w:color w:val="202020"/>
        </w:rPr>
        <w:t>review</w:t>
      </w:r>
      <w:r>
        <w:rPr>
          <w:color w:val="202020"/>
          <w:spacing w:val="-3"/>
        </w:rPr>
        <w:t xml:space="preserve"> </w:t>
      </w:r>
      <w:r>
        <w:rPr>
          <w:color w:val="202020"/>
        </w:rPr>
        <w:t>and</w:t>
      </w:r>
      <w:r>
        <w:rPr>
          <w:color w:val="202020"/>
          <w:spacing w:val="-5"/>
        </w:rPr>
        <w:t xml:space="preserve"> </w:t>
      </w:r>
      <w:r>
        <w:rPr>
          <w:color w:val="202020"/>
        </w:rPr>
        <w:t>acceptance</w:t>
      </w:r>
      <w:r>
        <w:rPr>
          <w:color w:val="202020"/>
          <w:spacing w:val="-3"/>
        </w:rPr>
        <w:t xml:space="preserve"> </w:t>
      </w:r>
      <w:r>
        <w:rPr>
          <w:color w:val="202020"/>
        </w:rPr>
        <w:t>by the</w:t>
      </w:r>
      <w:r>
        <w:rPr>
          <w:color w:val="202020"/>
          <w:spacing w:val="-1"/>
        </w:rPr>
        <w:t xml:space="preserve"> </w:t>
      </w:r>
      <w:r>
        <w:rPr>
          <w:color w:val="202020"/>
        </w:rPr>
        <w:t>Technical POC.</w:t>
      </w:r>
      <w:r>
        <w:rPr>
          <w:color w:val="202020"/>
          <w:spacing w:val="-1"/>
        </w:rPr>
        <w:t xml:space="preserve"> </w:t>
      </w:r>
      <w:r>
        <w:rPr>
          <w:color w:val="202020"/>
        </w:rPr>
        <w:t>The</w:t>
      </w:r>
      <w:r>
        <w:rPr>
          <w:color w:val="202020"/>
          <w:spacing w:val="-3"/>
        </w:rPr>
        <w:t xml:space="preserve"> </w:t>
      </w:r>
      <w:r>
        <w:rPr>
          <w:color w:val="202020"/>
        </w:rPr>
        <w:t>technical capability</w:t>
      </w:r>
      <w:r>
        <w:rPr>
          <w:color w:val="202020"/>
          <w:spacing w:val="-1"/>
        </w:rPr>
        <w:t xml:space="preserve"> </w:t>
      </w:r>
      <w:r>
        <w:rPr>
          <w:color w:val="202020"/>
        </w:rPr>
        <w:t>portion</w:t>
      </w:r>
      <w:r>
        <w:rPr>
          <w:color w:val="202020"/>
          <w:spacing w:val="-1"/>
        </w:rPr>
        <w:t xml:space="preserve"> </w:t>
      </w:r>
      <w:r>
        <w:rPr>
          <w:color w:val="202020"/>
        </w:rPr>
        <w:t>of</w:t>
      </w:r>
      <w:r>
        <w:rPr>
          <w:color w:val="202020"/>
          <w:spacing w:val="-3"/>
        </w:rPr>
        <w:t xml:space="preserve"> </w:t>
      </w:r>
      <w:r>
        <w:rPr>
          <w:color w:val="202020"/>
        </w:rPr>
        <w:t>the</w:t>
      </w:r>
      <w:r>
        <w:rPr>
          <w:color w:val="202020"/>
          <w:spacing w:val="-1"/>
        </w:rPr>
        <w:t xml:space="preserve"> </w:t>
      </w:r>
      <w:r>
        <w:rPr>
          <w:color w:val="202020"/>
        </w:rPr>
        <w:t>quote</w:t>
      </w:r>
      <w:r>
        <w:rPr>
          <w:color w:val="202020"/>
          <w:spacing w:val="-3"/>
        </w:rPr>
        <w:t xml:space="preserve"> </w:t>
      </w:r>
      <w:r>
        <w:rPr>
          <w:color w:val="202020"/>
        </w:rPr>
        <w:t>should</w:t>
      </w:r>
      <w:r>
        <w:rPr>
          <w:color w:val="202020"/>
          <w:spacing w:val="-4"/>
        </w:rPr>
        <w:t xml:space="preserve"> </w:t>
      </w:r>
      <w:r>
        <w:rPr>
          <w:color w:val="202020"/>
        </w:rPr>
        <w:t>include</w:t>
      </w:r>
      <w:r>
        <w:rPr>
          <w:color w:val="202020"/>
          <w:spacing w:val="-3"/>
        </w:rPr>
        <w:t xml:space="preserve"> </w:t>
      </w:r>
      <w:r>
        <w:rPr>
          <w:color w:val="202020"/>
        </w:rPr>
        <w:t>(if</w:t>
      </w:r>
      <w:r>
        <w:rPr>
          <w:color w:val="202020"/>
          <w:spacing w:val="-3"/>
        </w:rPr>
        <w:t xml:space="preserve"> </w:t>
      </w:r>
      <w:r>
        <w:rPr>
          <w:color w:val="202020"/>
        </w:rPr>
        <w:t>applicable):</w:t>
      </w:r>
    </w:p>
    <w:p w14:paraId="5455314F" w14:textId="77777777" w:rsidR="00F877C4" w:rsidRDefault="00327F55">
      <w:pPr>
        <w:pStyle w:val="ListParagraph"/>
        <w:numPr>
          <w:ilvl w:val="1"/>
          <w:numId w:val="58"/>
        </w:numPr>
        <w:tabs>
          <w:tab w:val="left" w:pos="1800"/>
        </w:tabs>
        <w:spacing w:line="236" w:lineRule="exact"/>
        <w:ind w:hanging="360"/>
      </w:pPr>
      <w:r>
        <w:rPr>
          <w:color w:val="202020"/>
        </w:rPr>
        <w:t>Lead</w:t>
      </w:r>
      <w:r>
        <w:rPr>
          <w:color w:val="202020"/>
          <w:spacing w:val="-4"/>
        </w:rPr>
        <w:t xml:space="preserve"> </w:t>
      </w:r>
      <w:r>
        <w:rPr>
          <w:color w:val="202020"/>
        </w:rPr>
        <w:t>time</w:t>
      </w:r>
      <w:r>
        <w:rPr>
          <w:color w:val="202020"/>
          <w:spacing w:val="-2"/>
        </w:rPr>
        <w:t xml:space="preserve"> </w:t>
      </w:r>
      <w:r>
        <w:rPr>
          <w:color w:val="202020"/>
        </w:rPr>
        <w:t>for</w:t>
      </w:r>
      <w:r>
        <w:rPr>
          <w:color w:val="202020"/>
          <w:spacing w:val="-3"/>
        </w:rPr>
        <w:t xml:space="preserve"> </w:t>
      </w:r>
      <w:r>
        <w:rPr>
          <w:color w:val="202020"/>
        </w:rPr>
        <w:t>each</w:t>
      </w:r>
      <w:r>
        <w:rPr>
          <w:color w:val="202020"/>
          <w:spacing w:val="-4"/>
        </w:rPr>
        <w:t xml:space="preserve"> item</w:t>
      </w:r>
    </w:p>
    <w:p w14:paraId="63519849" w14:textId="77777777" w:rsidR="00F877C4" w:rsidRDefault="00327F55">
      <w:pPr>
        <w:pStyle w:val="ListParagraph"/>
        <w:numPr>
          <w:ilvl w:val="1"/>
          <w:numId w:val="58"/>
        </w:numPr>
        <w:tabs>
          <w:tab w:val="left" w:pos="1799"/>
        </w:tabs>
        <w:spacing w:line="240" w:lineRule="exact"/>
        <w:ind w:left="1799" w:hanging="359"/>
      </w:pPr>
      <w:r>
        <w:rPr>
          <w:color w:val="202020"/>
        </w:rPr>
        <w:t>Specifications</w:t>
      </w:r>
      <w:r>
        <w:rPr>
          <w:color w:val="202020"/>
          <w:spacing w:val="-6"/>
        </w:rPr>
        <w:t xml:space="preserve"> </w:t>
      </w:r>
      <w:r>
        <w:rPr>
          <w:color w:val="202020"/>
        </w:rPr>
        <w:t>if</w:t>
      </w:r>
      <w:r>
        <w:rPr>
          <w:color w:val="202020"/>
          <w:spacing w:val="-4"/>
        </w:rPr>
        <w:t xml:space="preserve"> </w:t>
      </w:r>
      <w:r>
        <w:rPr>
          <w:color w:val="202020"/>
        </w:rPr>
        <w:t>quoting</w:t>
      </w:r>
      <w:r>
        <w:rPr>
          <w:color w:val="202020"/>
          <w:spacing w:val="-5"/>
        </w:rPr>
        <w:t xml:space="preserve"> </w:t>
      </w:r>
      <w:r>
        <w:rPr>
          <w:color w:val="202020"/>
        </w:rPr>
        <w:t>“Alternate</w:t>
      </w:r>
      <w:r>
        <w:rPr>
          <w:color w:val="202020"/>
          <w:spacing w:val="-6"/>
        </w:rPr>
        <w:t xml:space="preserve"> </w:t>
      </w:r>
      <w:r>
        <w:rPr>
          <w:color w:val="202020"/>
          <w:spacing w:val="-2"/>
        </w:rPr>
        <w:t>Material”</w:t>
      </w:r>
    </w:p>
    <w:p w14:paraId="4C4C1AA3" w14:textId="77777777" w:rsidR="00F877C4" w:rsidRDefault="00327F55">
      <w:pPr>
        <w:pStyle w:val="ListParagraph"/>
        <w:numPr>
          <w:ilvl w:val="1"/>
          <w:numId w:val="58"/>
        </w:numPr>
        <w:tabs>
          <w:tab w:val="left" w:pos="1800"/>
        </w:tabs>
        <w:spacing w:line="240" w:lineRule="exact"/>
        <w:ind w:hanging="360"/>
      </w:pPr>
      <w:r>
        <w:rPr>
          <w:color w:val="202020"/>
        </w:rPr>
        <w:t>Complete</w:t>
      </w:r>
      <w:r>
        <w:rPr>
          <w:color w:val="202020"/>
          <w:spacing w:val="-4"/>
        </w:rPr>
        <w:t xml:space="preserve"> </w:t>
      </w:r>
      <w:r>
        <w:rPr>
          <w:color w:val="202020"/>
        </w:rPr>
        <w:t>list</w:t>
      </w:r>
      <w:r>
        <w:rPr>
          <w:color w:val="202020"/>
          <w:spacing w:val="-3"/>
        </w:rPr>
        <w:t xml:space="preserve"> </w:t>
      </w:r>
      <w:r>
        <w:rPr>
          <w:color w:val="202020"/>
        </w:rPr>
        <w:t>of</w:t>
      </w:r>
      <w:r>
        <w:rPr>
          <w:color w:val="202020"/>
          <w:spacing w:val="-6"/>
        </w:rPr>
        <w:t xml:space="preserve"> </w:t>
      </w:r>
      <w:r>
        <w:rPr>
          <w:color w:val="202020"/>
        </w:rPr>
        <w:t>supplies</w:t>
      </w:r>
      <w:r>
        <w:rPr>
          <w:color w:val="202020"/>
          <w:spacing w:val="-4"/>
        </w:rPr>
        <w:t xml:space="preserve"> </w:t>
      </w:r>
      <w:r>
        <w:rPr>
          <w:color w:val="202020"/>
        </w:rPr>
        <w:t>per</w:t>
      </w:r>
      <w:r>
        <w:rPr>
          <w:color w:val="202020"/>
          <w:spacing w:val="-3"/>
        </w:rPr>
        <w:t xml:space="preserve"> </w:t>
      </w:r>
      <w:r>
        <w:rPr>
          <w:color w:val="202020"/>
        </w:rPr>
        <w:t>the</w:t>
      </w:r>
      <w:r>
        <w:rPr>
          <w:color w:val="202020"/>
          <w:spacing w:val="-4"/>
        </w:rPr>
        <w:t xml:space="preserve"> </w:t>
      </w:r>
      <w:r>
        <w:rPr>
          <w:color w:val="202020"/>
        </w:rPr>
        <w:t>SOW/Ordering</w:t>
      </w:r>
      <w:r>
        <w:rPr>
          <w:color w:val="202020"/>
          <w:spacing w:val="-3"/>
        </w:rPr>
        <w:t xml:space="preserve"> </w:t>
      </w:r>
      <w:r>
        <w:rPr>
          <w:color w:val="202020"/>
          <w:spacing w:val="-4"/>
        </w:rPr>
        <w:t>Data</w:t>
      </w:r>
    </w:p>
    <w:p w14:paraId="1EA6AB32" w14:textId="77777777" w:rsidR="00F877C4" w:rsidRDefault="00327F55">
      <w:pPr>
        <w:pStyle w:val="ListParagraph"/>
        <w:numPr>
          <w:ilvl w:val="1"/>
          <w:numId w:val="58"/>
        </w:numPr>
        <w:tabs>
          <w:tab w:val="left" w:pos="1799"/>
        </w:tabs>
        <w:spacing w:line="246" w:lineRule="exact"/>
        <w:ind w:left="1799" w:hanging="359"/>
      </w:pPr>
      <w:r>
        <w:rPr>
          <w:color w:val="202020"/>
        </w:rPr>
        <w:t>Name</w:t>
      </w:r>
      <w:r>
        <w:rPr>
          <w:color w:val="202020"/>
          <w:spacing w:val="-3"/>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Manufacturer</w:t>
      </w:r>
      <w:r>
        <w:rPr>
          <w:color w:val="202020"/>
          <w:spacing w:val="-5"/>
        </w:rPr>
        <w:t xml:space="preserve"> </w:t>
      </w:r>
      <w:r>
        <w:rPr>
          <w:color w:val="202020"/>
        </w:rPr>
        <w:t>and</w:t>
      </w:r>
      <w:r>
        <w:rPr>
          <w:color w:val="202020"/>
          <w:spacing w:val="-3"/>
        </w:rPr>
        <w:t xml:space="preserve"> </w:t>
      </w:r>
      <w:r>
        <w:rPr>
          <w:color w:val="202020"/>
        </w:rPr>
        <w:t>Country</w:t>
      </w:r>
      <w:r>
        <w:rPr>
          <w:color w:val="202020"/>
          <w:spacing w:val="-3"/>
        </w:rPr>
        <w:t xml:space="preserve"> </w:t>
      </w:r>
      <w:r>
        <w:rPr>
          <w:color w:val="202020"/>
        </w:rPr>
        <w:t>of</w:t>
      </w:r>
      <w:r>
        <w:rPr>
          <w:color w:val="202020"/>
          <w:spacing w:val="-1"/>
        </w:rPr>
        <w:t xml:space="preserve"> </w:t>
      </w:r>
      <w:r>
        <w:rPr>
          <w:color w:val="202020"/>
          <w:spacing w:val="-2"/>
        </w:rPr>
        <w:t>Origin</w:t>
      </w:r>
    </w:p>
    <w:p w14:paraId="7B0257AE" w14:textId="77777777" w:rsidR="00F877C4" w:rsidRDefault="00327F55">
      <w:pPr>
        <w:pStyle w:val="BodyText"/>
        <w:spacing w:before="236" w:line="228" w:lineRule="auto"/>
        <w:ind w:left="360"/>
      </w:pPr>
      <w:r>
        <w:rPr>
          <w:color w:val="202020"/>
        </w:rPr>
        <w:t>Price</w:t>
      </w:r>
      <w:r>
        <w:rPr>
          <w:color w:val="202020"/>
          <w:spacing w:val="-3"/>
        </w:rPr>
        <w:t xml:space="preserve"> </w:t>
      </w:r>
      <w:r>
        <w:rPr>
          <w:color w:val="202020"/>
        </w:rPr>
        <w:t>Reasonableness:</w:t>
      </w:r>
      <w:r>
        <w:rPr>
          <w:color w:val="202020"/>
          <w:spacing w:val="-2"/>
        </w:rPr>
        <w:t xml:space="preserve"> </w:t>
      </w:r>
      <w:r>
        <w:rPr>
          <w:color w:val="202020"/>
        </w:rPr>
        <w:t>Each</w:t>
      </w:r>
      <w:r>
        <w:rPr>
          <w:color w:val="202020"/>
          <w:spacing w:val="-6"/>
        </w:rPr>
        <w:t xml:space="preserve"> </w:t>
      </w:r>
      <w:r>
        <w:rPr>
          <w:color w:val="202020"/>
        </w:rPr>
        <w:t>quote</w:t>
      </w:r>
      <w:r>
        <w:rPr>
          <w:color w:val="202020"/>
          <w:spacing w:val="-5"/>
        </w:rPr>
        <w:t xml:space="preserve"> </w:t>
      </w:r>
      <w:r>
        <w:rPr>
          <w:color w:val="202020"/>
        </w:rPr>
        <w:t>must</w:t>
      </w:r>
      <w:r>
        <w:rPr>
          <w:color w:val="202020"/>
          <w:spacing w:val="-2"/>
        </w:rPr>
        <w:t xml:space="preserve"> </w:t>
      </w:r>
      <w:r>
        <w:rPr>
          <w:color w:val="202020"/>
        </w:rPr>
        <w:t>breakdown</w:t>
      </w:r>
      <w:r>
        <w:rPr>
          <w:color w:val="202020"/>
          <w:spacing w:val="-3"/>
        </w:rPr>
        <w:t xml:space="preserve"> </w:t>
      </w:r>
      <w:r>
        <w:rPr>
          <w:color w:val="202020"/>
        </w:rPr>
        <w:t>pricing.</w:t>
      </w:r>
      <w:r>
        <w:rPr>
          <w:color w:val="202020"/>
          <w:spacing w:val="-3"/>
        </w:rPr>
        <w:t xml:space="preserve"> </w:t>
      </w:r>
      <w:r>
        <w:rPr>
          <w:color w:val="202020"/>
        </w:rPr>
        <w:t>This</w:t>
      </w:r>
      <w:r>
        <w:rPr>
          <w:color w:val="202020"/>
          <w:spacing w:val="-3"/>
        </w:rPr>
        <w:t xml:space="preserve"> </w:t>
      </w:r>
      <w:r>
        <w:rPr>
          <w:color w:val="202020"/>
        </w:rPr>
        <w:t>shall</w:t>
      </w:r>
      <w:r>
        <w:rPr>
          <w:color w:val="202020"/>
          <w:spacing w:val="-2"/>
        </w:rPr>
        <w:t xml:space="preserve"> </w:t>
      </w:r>
      <w:r>
        <w:rPr>
          <w:color w:val="202020"/>
        </w:rPr>
        <w:t>be</w:t>
      </w:r>
      <w:r>
        <w:rPr>
          <w:color w:val="202020"/>
          <w:spacing w:val="-3"/>
        </w:rPr>
        <w:t xml:space="preserve"> </w:t>
      </w:r>
      <w:r>
        <w:rPr>
          <w:color w:val="202020"/>
        </w:rPr>
        <w:t>a</w:t>
      </w:r>
      <w:r>
        <w:rPr>
          <w:color w:val="202020"/>
          <w:spacing w:val="-3"/>
        </w:rPr>
        <w:t xml:space="preserve"> </w:t>
      </w:r>
      <w:r>
        <w:rPr>
          <w:color w:val="202020"/>
        </w:rPr>
        <w:t>separate</w:t>
      </w:r>
      <w:r>
        <w:rPr>
          <w:color w:val="202020"/>
          <w:spacing w:val="-5"/>
        </w:rPr>
        <w:t xml:space="preserve"> </w:t>
      </w:r>
      <w:r>
        <w:rPr>
          <w:color w:val="202020"/>
        </w:rPr>
        <w:t>document</w:t>
      </w:r>
      <w:r>
        <w:rPr>
          <w:color w:val="202020"/>
          <w:spacing w:val="-2"/>
        </w:rPr>
        <w:t xml:space="preserve"> </w:t>
      </w:r>
      <w:r>
        <w:rPr>
          <w:color w:val="202020"/>
        </w:rPr>
        <w:t>from</w:t>
      </w:r>
      <w:r>
        <w:rPr>
          <w:color w:val="202020"/>
          <w:spacing w:val="-5"/>
        </w:rPr>
        <w:t xml:space="preserve"> </w:t>
      </w:r>
      <w:r>
        <w:rPr>
          <w:color w:val="202020"/>
        </w:rPr>
        <w:t>the technical capability.</w:t>
      </w:r>
    </w:p>
    <w:p w14:paraId="23EAA918" w14:textId="77777777" w:rsidR="00F877C4" w:rsidRDefault="00327F55">
      <w:pPr>
        <w:pStyle w:val="ListParagraph"/>
        <w:numPr>
          <w:ilvl w:val="0"/>
          <w:numId w:val="57"/>
        </w:numPr>
        <w:tabs>
          <w:tab w:val="left" w:pos="1080"/>
        </w:tabs>
        <w:spacing w:line="228" w:lineRule="auto"/>
        <w:ind w:right="406"/>
      </w:pPr>
      <w:r>
        <w:rPr>
          <w:color w:val="202020"/>
        </w:rPr>
        <w:t>Vendors</w:t>
      </w:r>
      <w:r>
        <w:rPr>
          <w:color w:val="202020"/>
          <w:spacing w:val="-4"/>
        </w:rPr>
        <w:t xml:space="preserve"> </w:t>
      </w:r>
      <w:r>
        <w:rPr>
          <w:color w:val="202020"/>
        </w:rPr>
        <w:t>shall</w:t>
      </w:r>
      <w:r>
        <w:rPr>
          <w:color w:val="202020"/>
          <w:spacing w:val="-4"/>
        </w:rPr>
        <w:t xml:space="preserve"> </w:t>
      </w:r>
      <w:r>
        <w:rPr>
          <w:color w:val="202020"/>
        </w:rPr>
        <w:t>provide</w:t>
      </w:r>
      <w:r>
        <w:rPr>
          <w:color w:val="202020"/>
          <w:spacing w:val="-4"/>
        </w:rPr>
        <w:t xml:space="preserve"> </w:t>
      </w:r>
      <w:r>
        <w:rPr>
          <w:color w:val="202020"/>
        </w:rPr>
        <w:t>one</w:t>
      </w:r>
      <w:r>
        <w:rPr>
          <w:color w:val="202020"/>
          <w:spacing w:val="-4"/>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following</w:t>
      </w:r>
      <w:r>
        <w:rPr>
          <w:color w:val="202020"/>
          <w:spacing w:val="-5"/>
        </w:rPr>
        <w:t xml:space="preserve"> </w:t>
      </w:r>
      <w:r>
        <w:rPr>
          <w:color w:val="202020"/>
        </w:rPr>
        <w:t>upon</w:t>
      </w:r>
      <w:r>
        <w:rPr>
          <w:color w:val="202020"/>
          <w:spacing w:val="-5"/>
        </w:rPr>
        <w:t xml:space="preserve"> </w:t>
      </w:r>
      <w:r>
        <w:rPr>
          <w:color w:val="202020"/>
        </w:rPr>
        <w:t>request</w:t>
      </w:r>
      <w:r>
        <w:rPr>
          <w:color w:val="202020"/>
          <w:spacing w:val="-1"/>
        </w:rPr>
        <w:t xml:space="preserve"> </w:t>
      </w:r>
      <w:r>
        <w:rPr>
          <w:color w:val="202020"/>
        </w:rPr>
        <w:t>from</w:t>
      </w:r>
      <w:r>
        <w:rPr>
          <w:color w:val="202020"/>
          <w:spacing w:val="-1"/>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to</w:t>
      </w:r>
      <w:r>
        <w:rPr>
          <w:color w:val="202020"/>
          <w:spacing w:val="-7"/>
        </w:rPr>
        <w:t xml:space="preserve"> </w:t>
      </w:r>
      <w:r>
        <w:rPr>
          <w:color w:val="202020"/>
        </w:rPr>
        <w:t>determine</w:t>
      </w:r>
      <w:r>
        <w:rPr>
          <w:color w:val="202020"/>
          <w:spacing w:val="-4"/>
        </w:rPr>
        <w:t xml:space="preserve"> </w:t>
      </w:r>
      <w:r>
        <w:rPr>
          <w:color w:val="202020"/>
        </w:rPr>
        <w:t>price fair and reasonableness.</w:t>
      </w:r>
    </w:p>
    <w:p w14:paraId="7C65D35C" w14:textId="77777777" w:rsidR="00F877C4" w:rsidRDefault="00327F55">
      <w:pPr>
        <w:pStyle w:val="ListParagraph"/>
        <w:numPr>
          <w:ilvl w:val="1"/>
          <w:numId w:val="57"/>
        </w:numPr>
        <w:tabs>
          <w:tab w:val="left" w:pos="1800"/>
        </w:tabs>
        <w:spacing w:line="236" w:lineRule="exact"/>
        <w:ind w:hanging="360"/>
      </w:pPr>
      <w:r>
        <w:rPr>
          <w:color w:val="202020"/>
        </w:rPr>
        <w:t>Two</w:t>
      </w:r>
      <w:r>
        <w:rPr>
          <w:color w:val="202020"/>
          <w:spacing w:val="-3"/>
        </w:rPr>
        <w:t xml:space="preserve"> </w:t>
      </w:r>
      <w:r>
        <w:rPr>
          <w:color w:val="202020"/>
        </w:rPr>
        <w:t>(2)</w:t>
      </w:r>
      <w:r>
        <w:rPr>
          <w:color w:val="202020"/>
          <w:spacing w:val="-5"/>
        </w:rPr>
        <w:t xml:space="preserve"> </w:t>
      </w:r>
      <w:r>
        <w:rPr>
          <w:color w:val="202020"/>
        </w:rPr>
        <w:t>invoices</w:t>
      </w:r>
      <w:r>
        <w:rPr>
          <w:color w:val="202020"/>
          <w:spacing w:val="-3"/>
        </w:rPr>
        <w:t xml:space="preserve"> </w:t>
      </w:r>
      <w:r>
        <w:rPr>
          <w:color w:val="202020"/>
        </w:rPr>
        <w:t>for</w:t>
      </w:r>
      <w:r>
        <w:rPr>
          <w:color w:val="202020"/>
          <w:spacing w:val="-4"/>
        </w:rPr>
        <w:t xml:space="preserve"> </w:t>
      </w:r>
      <w:r>
        <w:rPr>
          <w:color w:val="202020"/>
        </w:rPr>
        <w:t>the</w:t>
      </w:r>
      <w:r>
        <w:rPr>
          <w:color w:val="202020"/>
          <w:spacing w:val="-3"/>
        </w:rPr>
        <w:t xml:space="preserve"> </w:t>
      </w:r>
      <w:r>
        <w:rPr>
          <w:color w:val="202020"/>
        </w:rPr>
        <w:t>same</w:t>
      </w:r>
      <w:r>
        <w:rPr>
          <w:color w:val="202020"/>
          <w:spacing w:val="-3"/>
        </w:rPr>
        <w:t xml:space="preserve"> </w:t>
      </w:r>
      <w:r>
        <w:rPr>
          <w:color w:val="202020"/>
        </w:rPr>
        <w:t>or</w:t>
      </w:r>
      <w:r>
        <w:rPr>
          <w:color w:val="202020"/>
          <w:spacing w:val="-1"/>
        </w:rPr>
        <w:t xml:space="preserve"> </w:t>
      </w:r>
      <w:r>
        <w:rPr>
          <w:color w:val="202020"/>
        </w:rPr>
        <w:t>similar</w:t>
      </w:r>
      <w:r>
        <w:rPr>
          <w:color w:val="202020"/>
          <w:spacing w:val="-2"/>
        </w:rPr>
        <w:t xml:space="preserve"> </w:t>
      </w:r>
      <w:r>
        <w:rPr>
          <w:color w:val="202020"/>
        </w:rPr>
        <w:t>parts</w:t>
      </w:r>
      <w:r>
        <w:rPr>
          <w:color w:val="202020"/>
          <w:spacing w:val="-3"/>
        </w:rPr>
        <w:t xml:space="preserve"> </w:t>
      </w:r>
      <w:r>
        <w:rPr>
          <w:color w:val="202020"/>
        </w:rPr>
        <w:t>sold</w:t>
      </w:r>
      <w:r>
        <w:rPr>
          <w:color w:val="202020"/>
          <w:spacing w:val="-5"/>
        </w:rPr>
        <w:t xml:space="preserve"> </w:t>
      </w:r>
      <w:r>
        <w:rPr>
          <w:color w:val="202020"/>
        </w:rPr>
        <w:t>to</w:t>
      </w:r>
      <w:r>
        <w:rPr>
          <w:color w:val="202020"/>
          <w:spacing w:val="-6"/>
        </w:rPr>
        <w:t xml:space="preserve"> </w:t>
      </w:r>
      <w:r>
        <w:rPr>
          <w:color w:val="202020"/>
        </w:rPr>
        <w:t>customers</w:t>
      </w:r>
      <w:r>
        <w:rPr>
          <w:color w:val="202020"/>
          <w:spacing w:val="-3"/>
        </w:rPr>
        <w:t xml:space="preserve"> </w:t>
      </w:r>
      <w:r>
        <w:rPr>
          <w:color w:val="202020"/>
        </w:rPr>
        <w:t>within</w:t>
      </w:r>
      <w:r>
        <w:rPr>
          <w:color w:val="202020"/>
          <w:spacing w:val="-2"/>
        </w:rPr>
        <w:t xml:space="preserve"> </w:t>
      </w:r>
      <w:r>
        <w:rPr>
          <w:color w:val="202020"/>
        </w:rPr>
        <w:t>the</w:t>
      </w:r>
      <w:r>
        <w:rPr>
          <w:color w:val="202020"/>
          <w:spacing w:val="-3"/>
        </w:rPr>
        <w:t xml:space="preserve"> </w:t>
      </w:r>
      <w:r>
        <w:rPr>
          <w:color w:val="202020"/>
        </w:rPr>
        <w:t>last</w:t>
      </w:r>
      <w:r>
        <w:rPr>
          <w:color w:val="202020"/>
          <w:spacing w:val="-2"/>
        </w:rPr>
        <w:t xml:space="preserve"> </w:t>
      </w:r>
      <w:r>
        <w:rPr>
          <w:color w:val="202020"/>
        </w:rPr>
        <w:t>five</w:t>
      </w:r>
      <w:r>
        <w:rPr>
          <w:color w:val="202020"/>
          <w:spacing w:val="-2"/>
        </w:rPr>
        <w:t xml:space="preserve"> years</w:t>
      </w:r>
    </w:p>
    <w:p w14:paraId="696A61DC" w14:textId="77777777" w:rsidR="00F877C4" w:rsidRDefault="00327F55">
      <w:pPr>
        <w:pStyle w:val="ListParagraph"/>
        <w:numPr>
          <w:ilvl w:val="1"/>
          <w:numId w:val="57"/>
        </w:numPr>
        <w:tabs>
          <w:tab w:val="left" w:pos="1799"/>
        </w:tabs>
        <w:spacing w:line="240" w:lineRule="exact"/>
        <w:ind w:left="1799" w:hanging="359"/>
      </w:pPr>
      <w:r>
        <w:rPr>
          <w:color w:val="202020"/>
        </w:rPr>
        <w:t>Published</w:t>
      </w:r>
      <w:r>
        <w:rPr>
          <w:color w:val="202020"/>
          <w:spacing w:val="-5"/>
        </w:rPr>
        <w:t xml:space="preserve"> </w:t>
      </w:r>
      <w:r>
        <w:rPr>
          <w:color w:val="202020"/>
        </w:rPr>
        <w:t>price</w:t>
      </w:r>
      <w:r>
        <w:rPr>
          <w:color w:val="202020"/>
          <w:spacing w:val="-4"/>
        </w:rPr>
        <w:t xml:space="preserve"> </w:t>
      </w:r>
      <w:r>
        <w:rPr>
          <w:color w:val="202020"/>
        </w:rPr>
        <w:t>list</w:t>
      </w:r>
      <w:r>
        <w:rPr>
          <w:color w:val="202020"/>
          <w:spacing w:val="-1"/>
        </w:rPr>
        <w:t xml:space="preserve"> </w:t>
      </w:r>
      <w:r>
        <w:rPr>
          <w:color w:val="202020"/>
        </w:rPr>
        <w:t xml:space="preserve">or </w:t>
      </w:r>
      <w:r>
        <w:rPr>
          <w:color w:val="202020"/>
          <w:spacing w:val="-2"/>
        </w:rPr>
        <w:t>catalog</w:t>
      </w:r>
    </w:p>
    <w:p w14:paraId="3139356D" w14:textId="77777777" w:rsidR="00F877C4" w:rsidRDefault="00327F55">
      <w:pPr>
        <w:pStyle w:val="ListParagraph"/>
        <w:numPr>
          <w:ilvl w:val="1"/>
          <w:numId w:val="57"/>
        </w:numPr>
        <w:tabs>
          <w:tab w:val="left" w:pos="1800"/>
        </w:tabs>
        <w:spacing w:line="246" w:lineRule="exact"/>
        <w:ind w:hanging="360"/>
      </w:pPr>
      <w:r>
        <w:rPr>
          <w:color w:val="202020"/>
        </w:rPr>
        <w:t>Contract</w:t>
      </w:r>
      <w:r>
        <w:rPr>
          <w:color w:val="202020"/>
          <w:spacing w:val="-5"/>
        </w:rPr>
        <w:t xml:space="preserve"> </w:t>
      </w:r>
      <w:r>
        <w:rPr>
          <w:color w:val="202020"/>
        </w:rPr>
        <w:t>numbers</w:t>
      </w:r>
      <w:r>
        <w:rPr>
          <w:color w:val="202020"/>
          <w:spacing w:val="-3"/>
        </w:rPr>
        <w:t xml:space="preserve"> </w:t>
      </w:r>
      <w:r>
        <w:rPr>
          <w:color w:val="202020"/>
        </w:rPr>
        <w:t>for</w:t>
      </w:r>
      <w:r>
        <w:rPr>
          <w:color w:val="202020"/>
          <w:spacing w:val="-5"/>
        </w:rPr>
        <w:t xml:space="preserve"> </w:t>
      </w:r>
      <w:r>
        <w:rPr>
          <w:color w:val="202020"/>
        </w:rPr>
        <w:t>the</w:t>
      </w:r>
      <w:r>
        <w:rPr>
          <w:color w:val="202020"/>
          <w:spacing w:val="-2"/>
        </w:rPr>
        <w:t xml:space="preserve"> </w:t>
      </w:r>
      <w:r>
        <w:rPr>
          <w:color w:val="202020"/>
        </w:rPr>
        <w:t>same</w:t>
      </w:r>
      <w:r>
        <w:rPr>
          <w:color w:val="202020"/>
          <w:spacing w:val="-3"/>
        </w:rPr>
        <w:t xml:space="preserve"> </w:t>
      </w:r>
      <w:r>
        <w:rPr>
          <w:color w:val="202020"/>
        </w:rPr>
        <w:t>or</w:t>
      </w:r>
      <w:r>
        <w:rPr>
          <w:color w:val="202020"/>
          <w:spacing w:val="-2"/>
        </w:rPr>
        <w:t xml:space="preserve"> </w:t>
      </w:r>
      <w:r>
        <w:rPr>
          <w:color w:val="202020"/>
        </w:rPr>
        <w:t>similar</w:t>
      </w:r>
      <w:r>
        <w:rPr>
          <w:color w:val="202020"/>
          <w:spacing w:val="-5"/>
        </w:rPr>
        <w:t xml:space="preserve"> </w:t>
      </w:r>
      <w:r>
        <w:rPr>
          <w:color w:val="202020"/>
        </w:rPr>
        <w:t>items</w:t>
      </w:r>
      <w:r>
        <w:rPr>
          <w:color w:val="202020"/>
          <w:spacing w:val="-2"/>
        </w:rPr>
        <w:t xml:space="preserve"> </w:t>
      </w:r>
      <w:r>
        <w:rPr>
          <w:color w:val="202020"/>
        </w:rPr>
        <w:t>sold</w:t>
      </w:r>
      <w:r>
        <w:rPr>
          <w:color w:val="202020"/>
          <w:spacing w:val="-6"/>
        </w:rPr>
        <w:t xml:space="preserve"> </w:t>
      </w:r>
      <w:r>
        <w:rPr>
          <w:color w:val="202020"/>
        </w:rPr>
        <w:t>to</w:t>
      </w:r>
      <w:r>
        <w:rPr>
          <w:color w:val="202020"/>
          <w:spacing w:val="-6"/>
        </w:rPr>
        <w:t xml:space="preserve"> </w:t>
      </w:r>
      <w:r>
        <w:rPr>
          <w:color w:val="202020"/>
        </w:rPr>
        <w:t>Government</w:t>
      </w:r>
      <w:r>
        <w:rPr>
          <w:color w:val="202020"/>
          <w:spacing w:val="-1"/>
        </w:rPr>
        <w:t xml:space="preserve"> </w:t>
      </w:r>
      <w:r>
        <w:rPr>
          <w:color w:val="202020"/>
          <w:spacing w:val="-2"/>
        </w:rPr>
        <w:t>agencies</w:t>
      </w:r>
    </w:p>
    <w:p w14:paraId="7AC35DC7" w14:textId="77777777" w:rsidR="00F877C4" w:rsidRDefault="00327F55">
      <w:pPr>
        <w:spacing w:before="227"/>
        <w:ind w:left="360"/>
        <w:rPr>
          <w:b/>
        </w:rPr>
      </w:pPr>
      <w:r>
        <w:rPr>
          <w:b/>
          <w:color w:val="202020"/>
          <w:u w:val="single" w:color="202020"/>
        </w:rPr>
        <w:t>Quote</w:t>
      </w:r>
      <w:r>
        <w:rPr>
          <w:b/>
          <w:color w:val="202020"/>
          <w:spacing w:val="-2"/>
          <w:u w:val="single" w:color="202020"/>
        </w:rPr>
        <w:t xml:space="preserve"> Format:</w:t>
      </w:r>
    </w:p>
    <w:p w14:paraId="33F18A90" w14:textId="77777777" w:rsidR="00F877C4" w:rsidRDefault="00327F55">
      <w:pPr>
        <w:pStyle w:val="BodyText"/>
        <w:spacing w:before="227" w:line="246" w:lineRule="exact"/>
        <w:ind w:left="360"/>
      </w:pPr>
      <w:r>
        <w:rPr>
          <w:color w:val="202020"/>
        </w:rPr>
        <w:t>To</w:t>
      </w:r>
      <w:r>
        <w:rPr>
          <w:color w:val="202020"/>
          <w:spacing w:val="-3"/>
        </w:rPr>
        <w:t xml:space="preserve"> </w:t>
      </w:r>
      <w:r>
        <w:rPr>
          <w:color w:val="202020"/>
        </w:rPr>
        <w:t>be</w:t>
      </w:r>
      <w:r>
        <w:rPr>
          <w:color w:val="202020"/>
          <w:spacing w:val="-3"/>
        </w:rPr>
        <w:t xml:space="preserve"> </w:t>
      </w:r>
      <w:r>
        <w:rPr>
          <w:color w:val="202020"/>
        </w:rPr>
        <w:t>considered</w:t>
      </w:r>
      <w:r>
        <w:rPr>
          <w:color w:val="202020"/>
          <w:spacing w:val="-2"/>
        </w:rPr>
        <w:t xml:space="preserve"> </w:t>
      </w:r>
      <w:r>
        <w:rPr>
          <w:color w:val="202020"/>
        </w:rPr>
        <w:t>for</w:t>
      </w:r>
      <w:r>
        <w:rPr>
          <w:color w:val="202020"/>
          <w:spacing w:val="-5"/>
        </w:rPr>
        <w:t xml:space="preserve"> </w:t>
      </w:r>
      <w:r>
        <w:rPr>
          <w:color w:val="202020"/>
        </w:rPr>
        <w:t>this</w:t>
      </w:r>
      <w:r>
        <w:rPr>
          <w:color w:val="202020"/>
          <w:spacing w:val="-2"/>
        </w:rPr>
        <w:t xml:space="preserve"> </w:t>
      </w:r>
      <w:r>
        <w:rPr>
          <w:color w:val="202020"/>
        </w:rPr>
        <w:t>opportunity,</w:t>
      </w:r>
      <w:r>
        <w:rPr>
          <w:color w:val="202020"/>
          <w:spacing w:val="-6"/>
        </w:rPr>
        <w:t xml:space="preserve"> </w:t>
      </w:r>
      <w:r>
        <w:rPr>
          <w:color w:val="202020"/>
        </w:rPr>
        <w:t>all</w:t>
      </w:r>
      <w:r>
        <w:rPr>
          <w:color w:val="202020"/>
          <w:spacing w:val="-1"/>
        </w:rPr>
        <w:t xml:space="preserve"> </w:t>
      </w:r>
      <w:r>
        <w:rPr>
          <w:color w:val="202020"/>
        </w:rPr>
        <w:t>quotes</w:t>
      </w:r>
      <w:r>
        <w:rPr>
          <w:color w:val="202020"/>
          <w:spacing w:val="-5"/>
        </w:rPr>
        <w:t xml:space="preserve"> </w:t>
      </w:r>
      <w:r>
        <w:rPr>
          <w:color w:val="202020"/>
        </w:rPr>
        <w:t>shall</w:t>
      </w:r>
      <w:r>
        <w:rPr>
          <w:color w:val="202020"/>
          <w:spacing w:val="-4"/>
        </w:rPr>
        <w:t xml:space="preserve"> </w:t>
      </w:r>
      <w:r>
        <w:rPr>
          <w:color w:val="202020"/>
          <w:spacing w:val="-5"/>
        </w:rPr>
        <w:t>be:</w:t>
      </w:r>
    </w:p>
    <w:p w14:paraId="545D861C" w14:textId="77777777" w:rsidR="00F877C4" w:rsidRDefault="00327F55">
      <w:pPr>
        <w:pStyle w:val="ListParagraph"/>
        <w:numPr>
          <w:ilvl w:val="0"/>
          <w:numId w:val="56"/>
        </w:numPr>
        <w:tabs>
          <w:tab w:val="left" w:pos="1079"/>
        </w:tabs>
        <w:spacing w:line="240" w:lineRule="exact"/>
        <w:ind w:hanging="359"/>
      </w:pPr>
      <w:r>
        <w:rPr>
          <w:color w:val="202020"/>
        </w:rPr>
        <w:t>Submitted</w:t>
      </w:r>
      <w:r>
        <w:rPr>
          <w:color w:val="202020"/>
          <w:spacing w:val="-7"/>
        </w:rPr>
        <w:t xml:space="preserve"> </w:t>
      </w:r>
      <w:r>
        <w:rPr>
          <w:color w:val="202020"/>
        </w:rPr>
        <w:t>in</w:t>
      </w:r>
      <w:r>
        <w:rPr>
          <w:color w:val="202020"/>
          <w:spacing w:val="-3"/>
        </w:rPr>
        <w:t xml:space="preserve"> </w:t>
      </w:r>
      <w:r>
        <w:rPr>
          <w:color w:val="202020"/>
        </w:rPr>
        <w:t>either</w:t>
      </w:r>
      <w:r>
        <w:rPr>
          <w:color w:val="202020"/>
          <w:spacing w:val="-6"/>
        </w:rPr>
        <w:t xml:space="preserve"> </w:t>
      </w:r>
      <w:r>
        <w:rPr>
          <w:color w:val="202020"/>
        </w:rPr>
        <w:t>Microsoft</w:t>
      </w:r>
      <w:r>
        <w:rPr>
          <w:color w:val="202020"/>
          <w:spacing w:val="-5"/>
        </w:rPr>
        <w:t xml:space="preserve"> </w:t>
      </w:r>
      <w:r>
        <w:rPr>
          <w:color w:val="202020"/>
        </w:rPr>
        <w:t>Word,</w:t>
      </w:r>
      <w:r>
        <w:rPr>
          <w:color w:val="202020"/>
          <w:spacing w:val="-3"/>
        </w:rPr>
        <w:t xml:space="preserve"> </w:t>
      </w:r>
      <w:r>
        <w:rPr>
          <w:color w:val="202020"/>
        </w:rPr>
        <w:t>Excel</w:t>
      </w:r>
      <w:r>
        <w:rPr>
          <w:color w:val="202020"/>
          <w:spacing w:val="-3"/>
        </w:rPr>
        <w:t xml:space="preserve"> </w:t>
      </w:r>
      <w:r>
        <w:rPr>
          <w:color w:val="202020"/>
        </w:rPr>
        <w:t>spreadsheet,</w:t>
      </w:r>
      <w:r>
        <w:rPr>
          <w:color w:val="202020"/>
          <w:spacing w:val="-3"/>
        </w:rPr>
        <w:t xml:space="preserve"> </w:t>
      </w:r>
      <w:r>
        <w:rPr>
          <w:color w:val="202020"/>
        </w:rPr>
        <w:t>or</w:t>
      </w:r>
      <w:r>
        <w:rPr>
          <w:color w:val="202020"/>
          <w:spacing w:val="-3"/>
        </w:rPr>
        <w:t xml:space="preserve"> </w:t>
      </w:r>
      <w:r>
        <w:rPr>
          <w:color w:val="202020"/>
        </w:rPr>
        <w:t>Adobe</w:t>
      </w:r>
      <w:r>
        <w:rPr>
          <w:color w:val="202020"/>
          <w:spacing w:val="-3"/>
        </w:rPr>
        <w:t xml:space="preserve"> </w:t>
      </w:r>
      <w:r>
        <w:rPr>
          <w:color w:val="202020"/>
          <w:spacing w:val="-4"/>
        </w:rPr>
        <w:t>PDF.</w:t>
      </w:r>
    </w:p>
    <w:p w14:paraId="22EECB2C" w14:textId="77777777" w:rsidR="00F877C4" w:rsidRDefault="00327F55">
      <w:pPr>
        <w:pStyle w:val="ListParagraph"/>
        <w:numPr>
          <w:ilvl w:val="0"/>
          <w:numId w:val="56"/>
        </w:numPr>
        <w:tabs>
          <w:tab w:val="left" w:pos="1080"/>
        </w:tabs>
        <w:spacing w:before="3" w:line="228" w:lineRule="auto"/>
        <w:ind w:left="1080" w:right="374"/>
      </w:pPr>
      <w:r>
        <w:rPr>
          <w:color w:val="202020"/>
        </w:rPr>
        <w:t>The</w:t>
      </w:r>
      <w:r>
        <w:rPr>
          <w:color w:val="202020"/>
          <w:spacing w:val="-3"/>
        </w:rPr>
        <w:t xml:space="preserve"> </w:t>
      </w:r>
      <w:r>
        <w:rPr>
          <w:color w:val="202020"/>
        </w:rPr>
        <w:t>quote</w:t>
      </w:r>
      <w:r>
        <w:rPr>
          <w:color w:val="202020"/>
          <w:spacing w:val="-5"/>
        </w:rPr>
        <w:t xml:space="preserve"> </w:t>
      </w:r>
      <w:r>
        <w:rPr>
          <w:color w:val="202020"/>
        </w:rPr>
        <w:t>must</w:t>
      </w:r>
      <w:r>
        <w:rPr>
          <w:color w:val="202020"/>
          <w:spacing w:val="-2"/>
        </w:rPr>
        <w:t xml:space="preserve"> </w:t>
      </w:r>
      <w:r>
        <w:rPr>
          <w:color w:val="202020"/>
        </w:rPr>
        <w:t>include</w:t>
      </w:r>
      <w:r>
        <w:rPr>
          <w:color w:val="202020"/>
          <w:spacing w:val="-3"/>
        </w:rPr>
        <w:t xml:space="preserve"> </w:t>
      </w:r>
      <w:r>
        <w:rPr>
          <w:color w:val="202020"/>
        </w:rPr>
        <w:t>price(s),</w:t>
      </w:r>
      <w:r>
        <w:rPr>
          <w:color w:val="202020"/>
          <w:spacing w:val="-3"/>
        </w:rPr>
        <w:t xml:space="preserve"> </w:t>
      </w:r>
      <w:r>
        <w:rPr>
          <w:color w:val="202020"/>
        </w:rPr>
        <w:t>point</w:t>
      </w:r>
      <w:r>
        <w:rPr>
          <w:color w:val="202020"/>
          <w:spacing w:val="-2"/>
        </w:rPr>
        <w:t xml:space="preserve"> </w:t>
      </w:r>
      <w:r>
        <w:rPr>
          <w:color w:val="202020"/>
        </w:rPr>
        <w:t>of</w:t>
      </w:r>
      <w:r>
        <w:rPr>
          <w:color w:val="202020"/>
          <w:spacing w:val="-5"/>
        </w:rPr>
        <w:t xml:space="preserve"> </w:t>
      </w:r>
      <w:r>
        <w:rPr>
          <w:color w:val="202020"/>
        </w:rPr>
        <w:t>contact</w:t>
      </w:r>
      <w:r>
        <w:rPr>
          <w:color w:val="202020"/>
          <w:spacing w:val="-2"/>
        </w:rPr>
        <w:t xml:space="preserve"> </w:t>
      </w:r>
      <w:r>
        <w:rPr>
          <w:color w:val="202020"/>
        </w:rPr>
        <w:t>(name</w:t>
      </w:r>
      <w:r>
        <w:rPr>
          <w:color w:val="202020"/>
          <w:spacing w:val="-3"/>
        </w:rPr>
        <w:t xml:space="preserve"> </w:t>
      </w:r>
      <w:r>
        <w:rPr>
          <w:color w:val="202020"/>
        </w:rPr>
        <w:t>and</w:t>
      </w:r>
      <w:r>
        <w:rPr>
          <w:color w:val="202020"/>
          <w:spacing w:val="-3"/>
        </w:rPr>
        <w:t xml:space="preserve"> </w:t>
      </w:r>
      <w:r>
        <w:rPr>
          <w:color w:val="202020"/>
        </w:rPr>
        <w:t>phone</w:t>
      </w:r>
      <w:r>
        <w:rPr>
          <w:color w:val="202020"/>
          <w:spacing w:val="-3"/>
        </w:rPr>
        <w:t xml:space="preserve"> </w:t>
      </w:r>
      <w:r>
        <w:rPr>
          <w:color w:val="202020"/>
        </w:rPr>
        <w:t>number),</w:t>
      </w:r>
      <w:r>
        <w:rPr>
          <w:color w:val="202020"/>
          <w:spacing w:val="-3"/>
        </w:rPr>
        <w:t xml:space="preserve"> </w:t>
      </w:r>
      <w:r>
        <w:rPr>
          <w:color w:val="202020"/>
        </w:rPr>
        <w:t>business</w:t>
      </w:r>
      <w:r>
        <w:rPr>
          <w:color w:val="202020"/>
          <w:spacing w:val="-3"/>
        </w:rPr>
        <w:t xml:space="preserve"> </w:t>
      </w:r>
      <w:r>
        <w:rPr>
          <w:color w:val="202020"/>
        </w:rPr>
        <w:t>size,</w:t>
      </w:r>
      <w:r>
        <w:rPr>
          <w:color w:val="202020"/>
          <w:spacing w:val="-3"/>
        </w:rPr>
        <w:t xml:space="preserve"> </w:t>
      </w:r>
      <w:r>
        <w:rPr>
          <w:color w:val="202020"/>
        </w:rPr>
        <w:t>CAGE Code, and payment terms</w:t>
      </w:r>
    </w:p>
    <w:p w14:paraId="3DF51926" w14:textId="77777777" w:rsidR="00F877C4" w:rsidRDefault="00327F55">
      <w:pPr>
        <w:pStyle w:val="ListParagraph"/>
        <w:numPr>
          <w:ilvl w:val="0"/>
          <w:numId w:val="56"/>
        </w:numPr>
        <w:tabs>
          <w:tab w:val="left" w:pos="1079"/>
        </w:tabs>
        <w:spacing w:line="236" w:lineRule="exact"/>
        <w:ind w:hanging="359"/>
      </w:pPr>
      <w:r>
        <w:rPr>
          <w:color w:val="202020"/>
        </w:rPr>
        <w:t>Shipping</w:t>
      </w:r>
      <w:r>
        <w:rPr>
          <w:color w:val="202020"/>
          <w:spacing w:val="-4"/>
        </w:rPr>
        <w:t xml:space="preserve"> </w:t>
      </w:r>
      <w:r>
        <w:rPr>
          <w:color w:val="202020"/>
        </w:rPr>
        <w:t>Terms:</w:t>
      </w:r>
      <w:r>
        <w:rPr>
          <w:color w:val="202020"/>
          <w:spacing w:val="-2"/>
        </w:rPr>
        <w:t xml:space="preserve"> </w:t>
      </w:r>
      <w:r>
        <w:rPr>
          <w:color w:val="202020"/>
        </w:rPr>
        <w:t>FOB</w:t>
      </w:r>
      <w:r>
        <w:rPr>
          <w:color w:val="202020"/>
          <w:spacing w:val="-4"/>
        </w:rPr>
        <w:t xml:space="preserve"> </w:t>
      </w:r>
      <w:r>
        <w:rPr>
          <w:color w:val="202020"/>
          <w:spacing w:val="-2"/>
        </w:rPr>
        <w:t>Destination</w:t>
      </w:r>
    </w:p>
    <w:p w14:paraId="7ED28930" w14:textId="77777777" w:rsidR="00F877C4" w:rsidRDefault="00327F55">
      <w:pPr>
        <w:pStyle w:val="ListParagraph"/>
        <w:numPr>
          <w:ilvl w:val="0"/>
          <w:numId w:val="56"/>
        </w:numPr>
        <w:tabs>
          <w:tab w:val="left" w:pos="1079"/>
        </w:tabs>
        <w:spacing w:line="240" w:lineRule="exact"/>
        <w:ind w:hanging="359"/>
      </w:pPr>
      <w:r>
        <w:rPr>
          <w:color w:val="202020"/>
        </w:rPr>
        <w:t>Quotes</w:t>
      </w:r>
      <w:r>
        <w:rPr>
          <w:color w:val="202020"/>
          <w:spacing w:val="-5"/>
        </w:rPr>
        <w:t xml:space="preserve"> </w:t>
      </w:r>
      <w:r>
        <w:rPr>
          <w:color w:val="202020"/>
        </w:rPr>
        <w:t>shall</w:t>
      </w:r>
      <w:r>
        <w:rPr>
          <w:color w:val="202020"/>
          <w:spacing w:val="-1"/>
        </w:rPr>
        <w:t xml:space="preserve"> </w:t>
      </w:r>
      <w:r>
        <w:rPr>
          <w:color w:val="202020"/>
        </w:rPr>
        <w:t>be</w:t>
      </w:r>
      <w:r>
        <w:rPr>
          <w:color w:val="202020"/>
          <w:spacing w:val="-3"/>
        </w:rPr>
        <w:t xml:space="preserve"> </w:t>
      </w:r>
      <w:r>
        <w:rPr>
          <w:color w:val="202020"/>
        </w:rPr>
        <w:t>valid</w:t>
      </w:r>
      <w:r>
        <w:rPr>
          <w:color w:val="202020"/>
          <w:spacing w:val="-2"/>
        </w:rPr>
        <w:t xml:space="preserve"> </w:t>
      </w:r>
      <w:r>
        <w:rPr>
          <w:color w:val="202020"/>
        </w:rPr>
        <w:t>for</w:t>
      </w:r>
      <w:r>
        <w:rPr>
          <w:color w:val="202020"/>
          <w:spacing w:val="-1"/>
        </w:rPr>
        <w:t xml:space="preserve"> </w:t>
      </w:r>
      <w:r>
        <w:rPr>
          <w:color w:val="202020"/>
        </w:rPr>
        <w:t>a</w:t>
      </w:r>
      <w:r>
        <w:rPr>
          <w:color w:val="202020"/>
          <w:spacing w:val="-5"/>
        </w:rPr>
        <w:t xml:space="preserve"> </w:t>
      </w:r>
      <w:r>
        <w:rPr>
          <w:color w:val="202020"/>
        </w:rPr>
        <w:t>minimum</w:t>
      </w:r>
      <w:r>
        <w:rPr>
          <w:color w:val="202020"/>
          <w:spacing w:val="-4"/>
        </w:rPr>
        <w:t xml:space="preserve"> </w:t>
      </w:r>
      <w:r>
        <w:rPr>
          <w:color w:val="202020"/>
        </w:rPr>
        <w:t>of</w:t>
      </w:r>
      <w:r>
        <w:rPr>
          <w:color w:val="202020"/>
          <w:spacing w:val="-4"/>
        </w:rPr>
        <w:t xml:space="preserve"> </w:t>
      </w:r>
      <w:r>
        <w:rPr>
          <w:color w:val="202020"/>
        </w:rPr>
        <w:t>thirty</w:t>
      </w:r>
      <w:r>
        <w:rPr>
          <w:color w:val="202020"/>
          <w:spacing w:val="-3"/>
        </w:rPr>
        <w:t xml:space="preserve"> </w:t>
      </w:r>
      <w:r>
        <w:rPr>
          <w:color w:val="202020"/>
        </w:rPr>
        <w:t>(30)</w:t>
      </w:r>
      <w:r>
        <w:rPr>
          <w:color w:val="202020"/>
          <w:spacing w:val="-1"/>
        </w:rPr>
        <w:t xml:space="preserve"> </w:t>
      </w:r>
      <w:r>
        <w:rPr>
          <w:color w:val="202020"/>
        </w:rPr>
        <w:t>calendar</w:t>
      </w:r>
      <w:r>
        <w:rPr>
          <w:color w:val="202020"/>
          <w:spacing w:val="-1"/>
        </w:rPr>
        <w:t xml:space="preserve"> </w:t>
      </w:r>
      <w:r>
        <w:rPr>
          <w:color w:val="202020"/>
          <w:spacing w:val="-4"/>
        </w:rPr>
        <w:t>days</w:t>
      </w:r>
    </w:p>
    <w:p w14:paraId="6DE5F417" w14:textId="77777777" w:rsidR="00F877C4" w:rsidRDefault="00327F55">
      <w:pPr>
        <w:pStyle w:val="ListParagraph"/>
        <w:numPr>
          <w:ilvl w:val="0"/>
          <w:numId w:val="56"/>
        </w:numPr>
        <w:tabs>
          <w:tab w:val="left" w:pos="1079"/>
        </w:tabs>
        <w:spacing w:line="240" w:lineRule="exact"/>
        <w:ind w:hanging="359"/>
      </w:pPr>
      <w:r>
        <w:rPr>
          <w:color w:val="202020"/>
        </w:rPr>
        <w:t>Payment</w:t>
      </w:r>
      <w:r>
        <w:rPr>
          <w:color w:val="202020"/>
          <w:spacing w:val="-1"/>
        </w:rPr>
        <w:t xml:space="preserve"> </w:t>
      </w:r>
      <w:r>
        <w:rPr>
          <w:color w:val="202020"/>
          <w:spacing w:val="-2"/>
        </w:rPr>
        <w:t>Preference:</w:t>
      </w:r>
    </w:p>
    <w:p w14:paraId="29D207B9" w14:textId="77777777" w:rsidR="00F877C4" w:rsidRDefault="00327F55">
      <w:pPr>
        <w:pStyle w:val="ListParagraph"/>
        <w:numPr>
          <w:ilvl w:val="1"/>
          <w:numId w:val="56"/>
        </w:numPr>
        <w:tabs>
          <w:tab w:val="left" w:pos="1800"/>
        </w:tabs>
        <w:spacing w:line="240" w:lineRule="exact"/>
        <w:ind w:hanging="360"/>
      </w:pPr>
      <w:r>
        <w:rPr>
          <w:color w:val="202020"/>
        </w:rPr>
        <w:t>WAWF</w:t>
      </w:r>
      <w:r>
        <w:rPr>
          <w:color w:val="202020"/>
          <w:spacing w:val="-4"/>
        </w:rPr>
        <w:t xml:space="preserve"> </w:t>
      </w:r>
      <w:r>
        <w:rPr>
          <w:color w:val="202020"/>
        </w:rPr>
        <w:t>PAID</w:t>
      </w:r>
      <w:r>
        <w:rPr>
          <w:color w:val="202020"/>
          <w:spacing w:val="-4"/>
        </w:rPr>
        <w:t xml:space="preserve"> </w:t>
      </w:r>
      <w:r>
        <w:rPr>
          <w:color w:val="202020"/>
        </w:rPr>
        <w:t>BY</w:t>
      </w:r>
      <w:r>
        <w:rPr>
          <w:color w:val="202020"/>
          <w:spacing w:val="-3"/>
        </w:rPr>
        <w:t xml:space="preserve"> </w:t>
      </w:r>
      <w:r>
        <w:rPr>
          <w:color w:val="202020"/>
          <w:spacing w:val="-4"/>
        </w:rPr>
        <w:t>DFAS</w:t>
      </w:r>
    </w:p>
    <w:p w14:paraId="797F174D" w14:textId="77777777" w:rsidR="00F877C4" w:rsidRDefault="00327F55">
      <w:pPr>
        <w:pStyle w:val="ListParagraph"/>
        <w:numPr>
          <w:ilvl w:val="1"/>
          <w:numId w:val="56"/>
        </w:numPr>
        <w:tabs>
          <w:tab w:val="left" w:pos="1799"/>
        </w:tabs>
        <w:spacing w:line="246" w:lineRule="exact"/>
        <w:ind w:left="1799" w:hanging="359"/>
      </w:pPr>
      <w:r>
        <w:rPr>
          <w:color w:val="202020"/>
        </w:rPr>
        <w:t>WAWF</w:t>
      </w:r>
      <w:r>
        <w:rPr>
          <w:color w:val="202020"/>
          <w:spacing w:val="-3"/>
        </w:rPr>
        <w:t xml:space="preserve"> </w:t>
      </w:r>
      <w:r>
        <w:rPr>
          <w:color w:val="202020"/>
        </w:rPr>
        <w:t>PAD</w:t>
      </w:r>
      <w:r>
        <w:rPr>
          <w:color w:val="202020"/>
          <w:spacing w:val="-3"/>
        </w:rPr>
        <w:t xml:space="preserve"> </w:t>
      </w:r>
      <w:r>
        <w:rPr>
          <w:color w:val="202020"/>
        </w:rPr>
        <w:t>BY</w:t>
      </w:r>
      <w:r>
        <w:rPr>
          <w:color w:val="202020"/>
          <w:spacing w:val="-3"/>
        </w:rPr>
        <w:t xml:space="preserve"> </w:t>
      </w:r>
      <w:r>
        <w:rPr>
          <w:color w:val="202020"/>
          <w:spacing w:val="-5"/>
        </w:rPr>
        <w:t>GPC</w:t>
      </w:r>
    </w:p>
    <w:p w14:paraId="1BADCFAC" w14:textId="77777777" w:rsidR="00F877C4" w:rsidRDefault="00F877C4">
      <w:pPr>
        <w:pStyle w:val="BodyText"/>
        <w:spacing w:before="11"/>
        <w:ind w:left="0"/>
        <w:rPr>
          <w:sz w:val="20"/>
        </w:rPr>
      </w:pPr>
    </w:p>
    <w:p w14:paraId="7604C622" w14:textId="77777777" w:rsidR="00F877C4" w:rsidRDefault="00327F55">
      <w:pPr>
        <w:spacing w:line="259" w:lineRule="auto"/>
        <w:ind w:left="1096" w:right="372"/>
        <w:jc w:val="center"/>
        <w:rPr>
          <w:b/>
          <w:sz w:val="20"/>
        </w:rPr>
      </w:pPr>
      <w:r>
        <w:rPr>
          <w:b/>
          <w:color w:val="000000"/>
          <w:sz w:val="20"/>
          <w:highlight w:val="red"/>
        </w:rPr>
        <w:t>IF YOU DO NOT HAVE A WIDE AREA WORKFLOW (WAWF) ACCOUNT, YOU ARE</w:t>
      </w:r>
      <w:r>
        <w:rPr>
          <w:b/>
          <w:color w:val="000000"/>
          <w:sz w:val="20"/>
        </w:rPr>
        <w:t xml:space="preserve"> </w:t>
      </w:r>
      <w:r>
        <w:rPr>
          <w:b/>
          <w:color w:val="000000"/>
          <w:sz w:val="20"/>
          <w:highlight w:val="red"/>
        </w:rPr>
        <w:t>UNABLE</w:t>
      </w:r>
      <w:r>
        <w:rPr>
          <w:b/>
          <w:color w:val="000000"/>
          <w:spacing w:val="-4"/>
          <w:sz w:val="20"/>
          <w:highlight w:val="red"/>
        </w:rPr>
        <w:t xml:space="preserve"> </w:t>
      </w:r>
      <w:r>
        <w:rPr>
          <w:b/>
          <w:color w:val="000000"/>
          <w:sz w:val="20"/>
          <w:highlight w:val="red"/>
        </w:rPr>
        <w:t>TO</w:t>
      </w:r>
      <w:r>
        <w:rPr>
          <w:b/>
          <w:color w:val="000000"/>
          <w:spacing w:val="-4"/>
          <w:sz w:val="20"/>
          <w:highlight w:val="red"/>
        </w:rPr>
        <w:t xml:space="preserve"> </w:t>
      </w:r>
      <w:r>
        <w:rPr>
          <w:b/>
          <w:color w:val="000000"/>
          <w:sz w:val="20"/>
          <w:highlight w:val="red"/>
        </w:rPr>
        <w:t>RECEIVE</w:t>
      </w:r>
      <w:r>
        <w:rPr>
          <w:b/>
          <w:color w:val="000000"/>
          <w:spacing w:val="-5"/>
          <w:sz w:val="20"/>
          <w:highlight w:val="red"/>
        </w:rPr>
        <w:t xml:space="preserve"> </w:t>
      </w:r>
      <w:r>
        <w:rPr>
          <w:b/>
          <w:color w:val="000000"/>
          <w:sz w:val="20"/>
          <w:highlight w:val="red"/>
        </w:rPr>
        <w:t>PAYMENT</w:t>
      </w:r>
      <w:r>
        <w:rPr>
          <w:b/>
          <w:color w:val="000000"/>
          <w:spacing w:val="-5"/>
          <w:sz w:val="20"/>
          <w:highlight w:val="red"/>
        </w:rPr>
        <w:t xml:space="preserve"> </w:t>
      </w:r>
      <w:r>
        <w:rPr>
          <w:b/>
          <w:color w:val="000000"/>
          <w:sz w:val="20"/>
          <w:highlight w:val="red"/>
        </w:rPr>
        <w:t>FROM</w:t>
      </w:r>
      <w:r>
        <w:rPr>
          <w:b/>
          <w:color w:val="000000"/>
          <w:spacing w:val="-5"/>
          <w:sz w:val="20"/>
          <w:highlight w:val="red"/>
        </w:rPr>
        <w:t xml:space="preserve"> </w:t>
      </w:r>
      <w:r>
        <w:rPr>
          <w:b/>
          <w:color w:val="000000"/>
          <w:sz w:val="20"/>
          <w:highlight w:val="red"/>
        </w:rPr>
        <w:t>NORFOLK</w:t>
      </w:r>
      <w:r>
        <w:rPr>
          <w:b/>
          <w:color w:val="000000"/>
          <w:spacing w:val="-4"/>
          <w:sz w:val="20"/>
          <w:highlight w:val="red"/>
        </w:rPr>
        <w:t xml:space="preserve"> </w:t>
      </w:r>
      <w:r>
        <w:rPr>
          <w:b/>
          <w:color w:val="000000"/>
          <w:sz w:val="20"/>
          <w:highlight w:val="red"/>
        </w:rPr>
        <w:t>NAVAL</w:t>
      </w:r>
      <w:r>
        <w:rPr>
          <w:b/>
          <w:color w:val="000000"/>
          <w:spacing w:val="-5"/>
          <w:sz w:val="20"/>
          <w:highlight w:val="red"/>
        </w:rPr>
        <w:t xml:space="preserve"> </w:t>
      </w:r>
      <w:r>
        <w:rPr>
          <w:b/>
          <w:color w:val="000000"/>
          <w:sz w:val="20"/>
          <w:highlight w:val="red"/>
        </w:rPr>
        <w:t>SHIPYARD</w:t>
      </w:r>
      <w:r>
        <w:rPr>
          <w:b/>
          <w:color w:val="000000"/>
          <w:spacing w:val="-5"/>
          <w:sz w:val="20"/>
          <w:highlight w:val="red"/>
        </w:rPr>
        <w:t xml:space="preserve"> </w:t>
      </w:r>
      <w:r>
        <w:rPr>
          <w:b/>
          <w:color w:val="000000"/>
          <w:sz w:val="20"/>
          <w:highlight w:val="red"/>
        </w:rPr>
        <w:t>AS</w:t>
      </w:r>
      <w:r>
        <w:rPr>
          <w:b/>
          <w:color w:val="000000"/>
          <w:spacing w:val="-3"/>
          <w:sz w:val="20"/>
          <w:highlight w:val="red"/>
        </w:rPr>
        <w:t xml:space="preserve"> </w:t>
      </w:r>
      <w:r>
        <w:rPr>
          <w:b/>
          <w:color w:val="000000"/>
          <w:sz w:val="20"/>
          <w:highlight w:val="red"/>
        </w:rPr>
        <w:t>PAYMENT</w:t>
      </w:r>
      <w:r>
        <w:rPr>
          <w:b/>
          <w:color w:val="000000"/>
          <w:spacing w:val="-4"/>
          <w:sz w:val="20"/>
          <w:highlight w:val="red"/>
        </w:rPr>
        <w:t xml:space="preserve"> </w:t>
      </w:r>
      <w:r>
        <w:rPr>
          <w:b/>
          <w:color w:val="000000"/>
          <w:sz w:val="20"/>
          <w:highlight w:val="red"/>
        </w:rPr>
        <w:t>IS</w:t>
      </w:r>
      <w:r>
        <w:rPr>
          <w:b/>
          <w:color w:val="000000"/>
          <w:sz w:val="20"/>
        </w:rPr>
        <w:t xml:space="preserve"> </w:t>
      </w:r>
      <w:r>
        <w:rPr>
          <w:b/>
          <w:color w:val="000000"/>
          <w:sz w:val="20"/>
          <w:highlight w:val="red"/>
        </w:rPr>
        <w:t>PAID THROUGH WAWF.</w:t>
      </w:r>
    </w:p>
    <w:p w14:paraId="3031FF96" w14:textId="77777777" w:rsidR="00F877C4" w:rsidRDefault="00327F55">
      <w:pPr>
        <w:ind w:left="331"/>
        <w:rPr>
          <w:sz w:val="20"/>
        </w:rPr>
      </w:pPr>
      <w:r>
        <w:rPr>
          <w:noProof/>
          <w:sz w:val="20"/>
        </w:rPr>
        <mc:AlternateContent>
          <mc:Choice Requires="wpg">
            <w:drawing>
              <wp:inline distT="0" distB="0" distL="0" distR="0" wp14:anchorId="5D0B7FF8" wp14:editId="1D392CB4">
                <wp:extent cx="5980430" cy="3048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04800"/>
                          <a:chOff x="0" y="0"/>
                          <a:chExt cx="5980430" cy="304800"/>
                        </a:xfrm>
                      </wpg:grpSpPr>
                      <wps:wsp>
                        <wps:cNvPr id="7" name="Graphic 7"/>
                        <wps:cNvSpPr/>
                        <wps:spPr>
                          <a:xfrm>
                            <a:off x="0" y="0"/>
                            <a:ext cx="5980430" cy="304800"/>
                          </a:xfrm>
                          <a:custGeom>
                            <a:avLst/>
                            <a:gdLst/>
                            <a:ahLst/>
                            <a:cxnLst/>
                            <a:rect l="l" t="t" r="r" b="b"/>
                            <a:pathLst>
                              <a:path w="5980430" h="304800">
                                <a:moveTo>
                                  <a:pt x="5980176" y="0"/>
                                </a:moveTo>
                                <a:lnTo>
                                  <a:pt x="914400" y="0"/>
                                </a:lnTo>
                                <a:lnTo>
                                  <a:pt x="914400" y="152400"/>
                                </a:lnTo>
                                <a:lnTo>
                                  <a:pt x="0" y="152400"/>
                                </a:lnTo>
                                <a:lnTo>
                                  <a:pt x="0" y="304800"/>
                                </a:lnTo>
                                <a:lnTo>
                                  <a:pt x="5980176" y="304800"/>
                                </a:lnTo>
                                <a:lnTo>
                                  <a:pt x="5980176" y="152400"/>
                                </a:lnTo>
                                <a:lnTo>
                                  <a:pt x="5980176" y="0"/>
                                </a:lnTo>
                                <a:close/>
                              </a:path>
                            </a:pathLst>
                          </a:custGeom>
                          <a:solidFill>
                            <a:srgbClr val="F8F8F8"/>
                          </a:solidFill>
                        </wps:spPr>
                        <wps:bodyPr wrap="square" lIns="0" tIns="0" rIns="0" bIns="0" rtlCol="0">
                          <a:prstTxWarp prst="textNoShape">
                            <a:avLst/>
                          </a:prstTxWarp>
                          <a:noAutofit/>
                        </wps:bodyPr>
                      </wps:wsp>
                    </wpg:wgp>
                  </a:graphicData>
                </a:graphic>
              </wp:inline>
            </w:drawing>
          </mc:Choice>
          <mc:Fallback>
            <w:pict>
              <v:group w14:anchorId="16BDAD9A" id="Group 6" o:spid="_x0000_s1026" style="width:470.9pt;height:24pt;mso-position-horizontal-relative:char;mso-position-vertical-relative:line" coordsize="59804,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">
                <v:shape id="Graphic 7" o:spid="_x0000_s1027" style="position:absolute;width:59804;height:3048;visibility:visible;mso-wrap-style:square;v-text-anchor:top" coordsize="59804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" path="m5980176,l914400,r,152400l,152400,,304800r5980176,l5980176,152400,5980176,xe" fillcolor="#f8f8f8" stroked="f">
                  <v:path arrowok="t"/>
                </v:shape>
                <w10:anchorlock/>
              </v:group>
            </w:pict>
          </mc:Fallback>
        </mc:AlternateContent>
      </w:r>
    </w:p>
    <w:p w14:paraId="0926F370" w14:textId="77777777" w:rsidR="00F877C4" w:rsidRDefault="00F877C4">
      <w:pPr>
        <w:rPr>
          <w:sz w:val="20"/>
        </w:rPr>
        <w:sectPr w:rsidR="00F877C4">
          <w:pgSz w:w="12240" w:h="15840"/>
          <w:pgMar w:top="1360" w:right="1080" w:bottom="280" w:left="1080" w:header="720" w:footer="720" w:gutter="0"/>
          <w:cols w:space="720"/>
        </w:sectPr>
      </w:pPr>
    </w:p>
    <w:p w14:paraId="3655D047" w14:textId="77777777" w:rsidR="00F877C4" w:rsidRDefault="00327F55">
      <w:pPr>
        <w:ind w:left="331"/>
        <w:rPr>
          <w:sz w:val="20"/>
        </w:rPr>
      </w:pPr>
      <w:r>
        <w:rPr>
          <w:noProof/>
          <w:sz w:val="20"/>
        </w:rPr>
        <w:lastRenderedPageBreak/>
        <mc:AlternateContent>
          <mc:Choice Requires="wpg">
            <w:drawing>
              <wp:inline distT="0" distB="0" distL="0" distR="0" wp14:anchorId="3574C68A" wp14:editId="5BF16B1B">
                <wp:extent cx="5980430" cy="1374775"/>
                <wp:effectExtent l="0" t="0" r="0" b="635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374775"/>
                          <a:chOff x="0" y="0"/>
                          <a:chExt cx="5980430" cy="1374775"/>
                        </a:xfrm>
                      </wpg:grpSpPr>
                      <wps:wsp>
                        <wps:cNvPr id="9" name="Graphic 9"/>
                        <wps:cNvSpPr/>
                        <wps:spPr>
                          <a:xfrm>
                            <a:off x="0" y="3020"/>
                            <a:ext cx="5980430" cy="1371600"/>
                          </a:xfrm>
                          <a:custGeom>
                            <a:avLst/>
                            <a:gdLst/>
                            <a:ahLst/>
                            <a:cxnLst/>
                            <a:rect l="l" t="t" r="r" b="b"/>
                            <a:pathLst>
                              <a:path w="5980430" h="1371600">
                                <a:moveTo>
                                  <a:pt x="5980176" y="0"/>
                                </a:moveTo>
                                <a:lnTo>
                                  <a:pt x="5890260" y="0"/>
                                </a:lnTo>
                                <a:lnTo>
                                  <a:pt x="5890260" y="762000"/>
                                </a:lnTo>
                                <a:lnTo>
                                  <a:pt x="5890260" y="914400"/>
                                </a:lnTo>
                                <a:lnTo>
                                  <a:pt x="5408676" y="914400"/>
                                </a:lnTo>
                                <a:lnTo>
                                  <a:pt x="5408676" y="762000"/>
                                </a:lnTo>
                                <a:lnTo>
                                  <a:pt x="5890260" y="762000"/>
                                </a:lnTo>
                                <a:lnTo>
                                  <a:pt x="5890260" y="0"/>
                                </a:lnTo>
                                <a:lnTo>
                                  <a:pt x="5228844" y="0"/>
                                </a:lnTo>
                                <a:lnTo>
                                  <a:pt x="5228844" y="304800"/>
                                </a:lnTo>
                                <a:lnTo>
                                  <a:pt x="5228844" y="457200"/>
                                </a:lnTo>
                                <a:lnTo>
                                  <a:pt x="4623816" y="457200"/>
                                </a:lnTo>
                                <a:lnTo>
                                  <a:pt x="4623816" y="914400"/>
                                </a:lnTo>
                                <a:lnTo>
                                  <a:pt x="4623816" y="1066800"/>
                                </a:lnTo>
                                <a:lnTo>
                                  <a:pt x="4175760" y="1066800"/>
                                </a:lnTo>
                                <a:lnTo>
                                  <a:pt x="4175760" y="914400"/>
                                </a:lnTo>
                                <a:lnTo>
                                  <a:pt x="4623816" y="914400"/>
                                </a:lnTo>
                                <a:lnTo>
                                  <a:pt x="4623816" y="457200"/>
                                </a:lnTo>
                                <a:lnTo>
                                  <a:pt x="3226308" y="457200"/>
                                </a:lnTo>
                                <a:lnTo>
                                  <a:pt x="3226308" y="914400"/>
                                </a:lnTo>
                                <a:lnTo>
                                  <a:pt x="3226308" y="1066800"/>
                                </a:lnTo>
                                <a:lnTo>
                                  <a:pt x="1199388" y="1066800"/>
                                </a:lnTo>
                                <a:lnTo>
                                  <a:pt x="1199388" y="914400"/>
                                </a:lnTo>
                                <a:lnTo>
                                  <a:pt x="3226308" y="914400"/>
                                </a:lnTo>
                                <a:lnTo>
                                  <a:pt x="3226308" y="457200"/>
                                </a:lnTo>
                                <a:lnTo>
                                  <a:pt x="3147060" y="457200"/>
                                </a:lnTo>
                                <a:lnTo>
                                  <a:pt x="3147060" y="304800"/>
                                </a:lnTo>
                                <a:lnTo>
                                  <a:pt x="5228844" y="304800"/>
                                </a:lnTo>
                                <a:lnTo>
                                  <a:pt x="5228844" y="0"/>
                                </a:lnTo>
                                <a:lnTo>
                                  <a:pt x="2590800" y="0"/>
                                </a:lnTo>
                                <a:lnTo>
                                  <a:pt x="2590800" y="457200"/>
                                </a:lnTo>
                                <a:lnTo>
                                  <a:pt x="2590800" y="609600"/>
                                </a:lnTo>
                                <a:lnTo>
                                  <a:pt x="562356" y="609600"/>
                                </a:lnTo>
                                <a:lnTo>
                                  <a:pt x="562356" y="457200"/>
                                </a:lnTo>
                                <a:lnTo>
                                  <a:pt x="2590800" y="457200"/>
                                </a:lnTo>
                                <a:lnTo>
                                  <a:pt x="2590800" y="0"/>
                                </a:lnTo>
                                <a:lnTo>
                                  <a:pt x="461772" y="0"/>
                                </a:lnTo>
                                <a:lnTo>
                                  <a:pt x="461772" y="914400"/>
                                </a:lnTo>
                                <a:lnTo>
                                  <a:pt x="461772" y="1066800"/>
                                </a:lnTo>
                                <a:lnTo>
                                  <a:pt x="18288" y="1066800"/>
                                </a:lnTo>
                                <a:lnTo>
                                  <a:pt x="18288" y="914400"/>
                                </a:lnTo>
                                <a:lnTo>
                                  <a:pt x="461772" y="914400"/>
                                </a:lnTo>
                                <a:lnTo>
                                  <a:pt x="461772" y="0"/>
                                </a:lnTo>
                                <a:lnTo>
                                  <a:pt x="0" y="0"/>
                                </a:lnTo>
                                <a:lnTo>
                                  <a:pt x="0" y="152400"/>
                                </a:lnTo>
                                <a:lnTo>
                                  <a:pt x="0" y="304800"/>
                                </a:lnTo>
                                <a:lnTo>
                                  <a:pt x="0" y="1371600"/>
                                </a:lnTo>
                                <a:lnTo>
                                  <a:pt x="5980176" y="1371600"/>
                                </a:lnTo>
                                <a:lnTo>
                                  <a:pt x="5980176" y="152400"/>
                                </a:lnTo>
                                <a:lnTo>
                                  <a:pt x="5980176" y="0"/>
                                </a:lnTo>
                                <a:close/>
                              </a:path>
                            </a:pathLst>
                          </a:custGeom>
                          <a:solidFill>
                            <a:srgbClr val="F8F8F8"/>
                          </a:solidFill>
                        </wps:spPr>
                        <wps:bodyPr wrap="square" lIns="0" tIns="0" rIns="0" bIns="0" rtlCol="0">
                          <a:prstTxWarp prst="textNoShape">
                            <a:avLst/>
                          </a:prstTxWarp>
                          <a:noAutofit/>
                        </wps:bodyPr>
                      </wps:wsp>
                      <wps:wsp>
                        <wps:cNvPr id="10" name="Textbox 10"/>
                        <wps:cNvSpPr txBox="1"/>
                        <wps:spPr>
                          <a:xfrm>
                            <a:off x="0" y="0"/>
                            <a:ext cx="5980430" cy="1374775"/>
                          </a:xfrm>
                          <a:prstGeom prst="rect">
                            <a:avLst/>
                          </a:prstGeom>
                        </wps:spPr>
                        <wps:txbx>
                          <w:txbxContent>
                            <w:p w14:paraId="63E73649" w14:textId="77777777" w:rsidR="00F877C4" w:rsidRDefault="00327F55">
                              <w:pPr>
                                <w:spacing w:line="244" w:lineRule="exact"/>
                                <w:ind w:left="28"/>
                                <w:rPr>
                                  <w:b/>
                                </w:rPr>
                              </w:pPr>
                              <w:r>
                                <w:rPr>
                                  <w:b/>
                                  <w:color w:val="202020"/>
                                  <w:u w:val="single" w:color="202020"/>
                                </w:rPr>
                                <w:t>Quote</w:t>
                              </w:r>
                              <w:r>
                                <w:rPr>
                                  <w:b/>
                                  <w:color w:val="202020"/>
                                  <w:spacing w:val="-3"/>
                                  <w:u w:val="single" w:color="202020"/>
                                </w:rPr>
                                <w:t xml:space="preserve"> </w:t>
                              </w:r>
                              <w:r>
                                <w:rPr>
                                  <w:b/>
                                  <w:color w:val="202020"/>
                                  <w:u w:val="single" w:color="202020"/>
                                </w:rPr>
                                <w:t>Submission</w:t>
                              </w:r>
                              <w:r>
                                <w:rPr>
                                  <w:b/>
                                  <w:color w:val="202020"/>
                                  <w:spacing w:val="-6"/>
                                  <w:u w:val="single" w:color="202020"/>
                                </w:rPr>
                                <w:t xml:space="preserve"> </w:t>
                              </w:r>
                              <w:r>
                                <w:rPr>
                                  <w:b/>
                                  <w:color w:val="202020"/>
                                  <w:u w:val="single" w:color="202020"/>
                                </w:rPr>
                                <w:t>and</w:t>
                              </w:r>
                              <w:r>
                                <w:rPr>
                                  <w:b/>
                                  <w:color w:val="202020"/>
                                  <w:spacing w:val="-3"/>
                                  <w:u w:val="single" w:color="202020"/>
                                </w:rPr>
                                <w:t xml:space="preserve"> </w:t>
                              </w:r>
                              <w:r>
                                <w:rPr>
                                  <w:b/>
                                  <w:color w:val="202020"/>
                                  <w:spacing w:val="-2"/>
                                  <w:u w:val="single" w:color="202020"/>
                                </w:rPr>
                                <w:t>Questions:</w:t>
                              </w:r>
                            </w:p>
                            <w:p w14:paraId="381A7D44" w14:textId="487A8FF5" w:rsidR="00F877C4" w:rsidRDefault="00327F55">
                              <w:pPr>
                                <w:spacing w:before="237" w:line="228" w:lineRule="auto"/>
                                <w:ind w:left="28" w:right="39"/>
                              </w:pPr>
                              <w:r>
                                <w:rPr>
                                  <w:color w:val="202020"/>
                                </w:rPr>
                                <w:t>Submission:</w:t>
                              </w:r>
                              <w:r>
                                <w:rPr>
                                  <w:color w:val="202020"/>
                                  <w:spacing w:val="-1"/>
                                </w:rPr>
                                <w:t xml:space="preserve"> </w:t>
                              </w:r>
                              <w:r>
                                <w:rPr>
                                  <w:b/>
                                  <w:color w:val="202020"/>
                                </w:rPr>
                                <w:t>Responses</w:t>
                              </w:r>
                              <w:r>
                                <w:rPr>
                                  <w:b/>
                                  <w:color w:val="202020"/>
                                  <w:spacing w:val="-4"/>
                                </w:rPr>
                                <w:t xml:space="preserve"> </w:t>
                              </w:r>
                              <w:r>
                                <w:rPr>
                                  <w:b/>
                                  <w:color w:val="202020"/>
                                </w:rPr>
                                <w:t>to</w:t>
                              </w:r>
                              <w:r>
                                <w:rPr>
                                  <w:b/>
                                  <w:color w:val="202020"/>
                                  <w:spacing w:val="-5"/>
                                </w:rPr>
                                <w:t xml:space="preserve"> </w:t>
                              </w:r>
                              <w:r>
                                <w:rPr>
                                  <w:b/>
                                  <w:color w:val="202020"/>
                                </w:rPr>
                                <w:t>this</w:t>
                              </w:r>
                              <w:r>
                                <w:rPr>
                                  <w:b/>
                                  <w:color w:val="202020"/>
                                  <w:spacing w:val="-4"/>
                                </w:rPr>
                                <w:t xml:space="preserve"> </w:t>
                              </w:r>
                              <w:r>
                                <w:rPr>
                                  <w:b/>
                                  <w:color w:val="202020"/>
                                </w:rPr>
                                <w:t>solicitation</w:t>
                              </w:r>
                              <w:r>
                                <w:rPr>
                                  <w:b/>
                                  <w:color w:val="202020"/>
                                  <w:spacing w:val="-3"/>
                                </w:rPr>
                                <w:t xml:space="preserve"> </w:t>
                              </w:r>
                              <w:r>
                                <w:rPr>
                                  <w:b/>
                                  <w:color w:val="202020"/>
                                </w:rPr>
                                <w:t>are</w:t>
                              </w:r>
                              <w:r>
                                <w:rPr>
                                  <w:b/>
                                  <w:color w:val="202020"/>
                                  <w:spacing w:val="-4"/>
                                </w:rPr>
                                <w:t xml:space="preserve"> </w:t>
                              </w:r>
                              <w:r>
                                <w:rPr>
                                  <w:b/>
                                  <w:color w:val="202020"/>
                                </w:rPr>
                                <w:t>due</w:t>
                              </w:r>
                              <w:r>
                                <w:rPr>
                                  <w:b/>
                                  <w:color w:val="202020"/>
                                  <w:spacing w:val="-2"/>
                                </w:rPr>
                                <w:t xml:space="preserve"> </w:t>
                              </w:r>
                              <w:r>
                                <w:rPr>
                                  <w:b/>
                                  <w:color w:val="202020"/>
                                </w:rPr>
                                <w:t>by</w:t>
                              </w:r>
                              <w:r>
                                <w:rPr>
                                  <w:b/>
                                  <w:color w:val="202020"/>
                                  <w:spacing w:val="-2"/>
                                </w:rPr>
                                <w:t xml:space="preserve"> </w:t>
                              </w:r>
                              <w:r w:rsidR="008B25BD" w:rsidRPr="008B25BD">
                                <w:rPr>
                                  <w:b/>
                                  <w:color w:val="202020"/>
                                  <w:spacing w:val="-2"/>
                                  <w:highlight w:val="yellow"/>
                                </w:rPr>
                                <w:t>1</w:t>
                              </w:r>
                              <w:r>
                                <w:rPr>
                                  <w:b/>
                                  <w:color w:val="202020"/>
                                  <w:highlight w:val="yellow"/>
                                </w:rPr>
                                <w:t>2:00</w:t>
                              </w:r>
                              <w:r>
                                <w:rPr>
                                  <w:b/>
                                  <w:color w:val="202020"/>
                                  <w:spacing w:val="-2"/>
                                  <w:highlight w:val="yellow"/>
                                </w:rPr>
                                <w:t xml:space="preserve"> </w:t>
                              </w:r>
                              <w:r>
                                <w:rPr>
                                  <w:b/>
                                  <w:color w:val="202020"/>
                                  <w:highlight w:val="yellow"/>
                                </w:rPr>
                                <w:t>Pm</w:t>
                              </w:r>
                              <w:r>
                                <w:rPr>
                                  <w:b/>
                                  <w:color w:val="202020"/>
                                  <w:spacing w:val="-1"/>
                                  <w:highlight w:val="yellow"/>
                                </w:rPr>
                                <w:t xml:space="preserve"> </w:t>
                              </w:r>
                              <w:r>
                                <w:rPr>
                                  <w:b/>
                                  <w:color w:val="202020"/>
                                  <w:highlight w:val="yellow"/>
                                </w:rPr>
                                <w:t>EST</w:t>
                              </w:r>
                              <w:r>
                                <w:rPr>
                                  <w:b/>
                                  <w:color w:val="202020"/>
                                  <w:spacing w:val="-3"/>
                                  <w:highlight w:val="yellow"/>
                                </w:rPr>
                                <w:t xml:space="preserve"> </w:t>
                              </w:r>
                              <w:r>
                                <w:rPr>
                                  <w:b/>
                                  <w:color w:val="202020"/>
                                  <w:highlight w:val="yellow"/>
                                </w:rPr>
                                <w:t>on</w:t>
                              </w:r>
                              <w:r>
                                <w:rPr>
                                  <w:b/>
                                  <w:color w:val="202020"/>
                                  <w:spacing w:val="-3"/>
                                  <w:highlight w:val="yellow"/>
                                </w:rPr>
                                <w:t xml:space="preserve"> </w:t>
                              </w:r>
                              <w:r w:rsidR="00962D55">
                                <w:rPr>
                                  <w:b/>
                                  <w:color w:val="202020"/>
                                  <w:spacing w:val="-3"/>
                                  <w:highlight w:val="yellow"/>
                                </w:rPr>
                                <w:t>8</w:t>
                              </w:r>
                              <w:r w:rsidR="00BE2371" w:rsidRPr="00BE2371">
                                <w:rPr>
                                  <w:b/>
                                  <w:color w:val="202020"/>
                                  <w:spacing w:val="-3"/>
                                  <w:highlight w:val="yellow"/>
                                </w:rPr>
                                <w:t xml:space="preserve"> May 2026</w:t>
                              </w:r>
                              <w:r>
                                <w:rPr>
                                  <w:b/>
                                  <w:color w:val="202020"/>
                                </w:rPr>
                                <w:t>.</w:t>
                              </w:r>
                              <w:r>
                                <w:rPr>
                                  <w:b/>
                                  <w:color w:val="202020"/>
                                  <w:spacing w:val="-2"/>
                                </w:rPr>
                                <w:t xml:space="preserve"> </w:t>
                              </w:r>
                              <w:r>
                                <w:rPr>
                                  <w:color w:val="202020"/>
                                </w:rPr>
                                <w:t xml:space="preserve">Email quotes to </w:t>
                              </w:r>
                              <w:hyperlink r:id="rId8" w:history="1">
                                <w:r w:rsidR="008B25BD" w:rsidRPr="00D70FAF">
                                  <w:rPr>
                                    <w:rStyle w:val="Hyperlink"/>
                                    <w:highlight w:val="yellow"/>
                                  </w:rPr>
                                  <w:t>SHEREE.MCDONNELL@DLA.MIL</w:t>
                                </w:r>
                                <w:r w:rsidR="008B25BD" w:rsidRPr="00D70FAF">
                                  <w:rPr>
                                    <w:rStyle w:val="Hyperlink"/>
                                  </w:rPr>
                                  <w:t>.</w:t>
                                </w:r>
                              </w:hyperlink>
                            </w:p>
                            <w:p w14:paraId="6B445F02" w14:textId="53133233" w:rsidR="00F877C4" w:rsidRDefault="00327F55">
                              <w:pPr>
                                <w:spacing w:before="239" w:line="228" w:lineRule="auto"/>
                                <w:ind w:left="28"/>
                              </w:pPr>
                              <w:r>
                                <w:rPr>
                                  <w:color w:val="202020"/>
                                </w:rPr>
                                <w:t>Questions:</w:t>
                              </w:r>
                              <w:r>
                                <w:rPr>
                                  <w:color w:val="202020"/>
                                  <w:spacing w:val="-2"/>
                                </w:rPr>
                                <w:t xml:space="preserve"> </w:t>
                              </w:r>
                              <w:r>
                                <w:rPr>
                                  <w:color w:val="202020"/>
                                </w:rPr>
                                <w:t>Vendors</w:t>
                              </w:r>
                              <w:r>
                                <w:rPr>
                                  <w:color w:val="202020"/>
                                  <w:spacing w:val="-5"/>
                                </w:rPr>
                                <w:t xml:space="preserve"> </w:t>
                              </w:r>
                              <w:r>
                                <w:rPr>
                                  <w:color w:val="202020"/>
                                </w:rPr>
                                <w:t>may</w:t>
                              </w:r>
                              <w:r>
                                <w:rPr>
                                  <w:color w:val="202020"/>
                                  <w:spacing w:val="-3"/>
                                </w:rPr>
                                <w:t xml:space="preserve"> </w:t>
                              </w:r>
                              <w:r>
                                <w:rPr>
                                  <w:color w:val="202020"/>
                                </w:rPr>
                                <w:t>submit</w:t>
                              </w:r>
                              <w:r>
                                <w:rPr>
                                  <w:color w:val="202020"/>
                                  <w:spacing w:val="-2"/>
                                </w:rPr>
                                <w:t xml:space="preserve"> </w:t>
                              </w:r>
                              <w:r>
                                <w:rPr>
                                  <w:color w:val="202020"/>
                                </w:rPr>
                                <w:t>questions</w:t>
                              </w:r>
                              <w:r>
                                <w:rPr>
                                  <w:color w:val="202020"/>
                                  <w:spacing w:val="-3"/>
                                </w:rPr>
                                <w:t xml:space="preserve"> </w:t>
                              </w:r>
                              <w:r>
                                <w:rPr>
                                  <w:color w:val="202020"/>
                                </w:rPr>
                                <w:t>regarding</w:t>
                              </w:r>
                              <w:r>
                                <w:rPr>
                                  <w:color w:val="202020"/>
                                  <w:spacing w:val="-6"/>
                                </w:rPr>
                                <w:t xml:space="preserve"> </w:t>
                              </w:r>
                              <w:r>
                                <w:rPr>
                                  <w:color w:val="202020"/>
                                </w:rPr>
                                <w:t>clarification</w:t>
                              </w:r>
                              <w:r>
                                <w:rPr>
                                  <w:color w:val="202020"/>
                                  <w:spacing w:val="-6"/>
                                </w:rPr>
                                <w:t xml:space="preserve"> </w:t>
                              </w:r>
                              <w:r>
                                <w:rPr>
                                  <w:color w:val="202020"/>
                                </w:rPr>
                                <w:t>of</w:t>
                              </w:r>
                              <w:r>
                                <w:rPr>
                                  <w:color w:val="202020"/>
                                  <w:spacing w:val="-2"/>
                                </w:rPr>
                                <w:t xml:space="preserve"> </w:t>
                              </w:r>
                              <w:r>
                                <w:rPr>
                                  <w:color w:val="202020"/>
                                </w:rPr>
                                <w:t>solicitation</w:t>
                              </w:r>
                              <w:r>
                                <w:rPr>
                                  <w:color w:val="202020"/>
                                  <w:spacing w:val="-3"/>
                                </w:rPr>
                                <w:t xml:space="preserve"> </w:t>
                              </w:r>
                              <w:r>
                                <w:rPr>
                                  <w:color w:val="202020"/>
                                </w:rPr>
                                <w:t>requirements</w:t>
                              </w:r>
                              <w:r>
                                <w:rPr>
                                  <w:color w:val="202020"/>
                                  <w:spacing w:val="-3"/>
                                </w:rPr>
                                <w:t xml:space="preserve"> </w:t>
                              </w:r>
                              <w:r>
                                <w:rPr>
                                  <w:color w:val="202020"/>
                                </w:rPr>
                                <w:t>to</w:t>
                              </w:r>
                              <w:r w:rsidR="008B25BD">
                                <w:rPr>
                                  <w:color w:val="202020"/>
                                  <w:spacing w:val="-6"/>
                                </w:rPr>
                                <w:t xml:space="preserve"> Sheree</w:t>
                              </w:r>
                              <w:r>
                                <w:rPr>
                                  <w:color w:val="202020"/>
                                </w:rPr>
                                <w:t xml:space="preserve"> </w:t>
                              </w:r>
                              <w:r w:rsidR="008B25BD">
                                <w:rPr>
                                  <w:color w:val="202020"/>
                                </w:rPr>
                                <w:t>McDonnell</w:t>
                              </w:r>
                              <w:r>
                                <w:rPr>
                                  <w:color w:val="202020"/>
                                </w:rPr>
                                <w:t xml:space="preserve"> by e-mail at </w:t>
                              </w:r>
                              <w:hyperlink r:id="rId9" w:history="1">
                                <w:r w:rsidR="008B25BD" w:rsidRPr="00D70FAF">
                                  <w:rPr>
                                    <w:rStyle w:val="Hyperlink"/>
                                    <w:highlight w:val="yellow"/>
                                  </w:rPr>
                                  <w:t>SHEREE.MCDONNELL@DLA.MIL</w:t>
                                </w:r>
                              </w:hyperlink>
                              <w:r>
                                <w:rPr>
                                  <w:color w:val="202020"/>
                                </w:rPr>
                                <w:t xml:space="preserve"> by </w:t>
                              </w:r>
                              <w:r w:rsidR="00BE2371">
                                <w:rPr>
                                  <w:color w:val="202020"/>
                                </w:rPr>
                                <w:t>05/</w:t>
                              </w:r>
                              <w:r w:rsidR="00962D55">
                                <w:rPr>
                                  <w:color w:val="202020"/>
                                </w:rPr>
                                <w:t>9</w:t>
                              </w:r>
                              <w:r w:rsidR="00BE2371">
                                <w:rPr>
                                  <w:color w:val="202020"/>
                                </w:rPr>
                                <w:t>/2026</w:t>
                              </w:r>
                              <w:r>
                                <w:rPr>
                                  <w:color w:val="202020"/>
                                </w:rPr>
                                <w:t xml:space="preserve"> at </w:t>
                              </w:r>
                              <w:r w:rsidR="008B25BD" w:rsidRPr="008B25BD">
                                <w:rPr>
                                  <w:color w:val="202020"/>
                                  <w:highlight w:val="yellow"/>
                                </w:rPr>
                                <w:t>1</w:t>
                              </w:r>
                              <w:r>
                                <w:rPr>
                                  <w:color w:val="202020"/>
                                  <w:highlight w:val="yellow"/>
                                </w:rPr>
                                <w:t>2:00PM</w:t>
                              </w:r>
                              <w:r>
                                <w:rPr>
                                  <w:color w:val="202020"/>
                                </w:rPr>
                                <w:t xml:space="preserve"> EST. Any questions received after this date </w:t>
                              </w:r>
                              <w:r>
                                <w:rPr>
                                  <w:color w:val="202020"/>
                                  <w:u w:val="single" w:color="202020"/>
                                </w:rPr>
                                <w:t>may not</w:t>
                              </w:r>
                              <w:r>
                                <w:rPr>
                                  <w:color w:val="202020"/>
                                </w:rPr>
                                <w:t xml:space="preserve"> be answered.</w:t>
                              </w:r>
                            </w:p>
                          </w:txbxContent>
                        </wps:txbx>
                        <wps:bodyPr wrap="square" lIns="0" tIns="0" rIns="0" bIns="0" rtlCol="0">
                          <a:noAutofit/>
                        </wps:bodyPr>
                      </wps:wsp>
                    </wpg:wgp>
                  </a:graphicData>
                </a:graphic>
              </wp:inline>
            </w:drawing>
          </mc:Choice>
          <mc:Fallback>
            <w:pict>
              <v:group w14:anchorId="3574C68A" id="Group 8" o:spid="_x0000_s1026" style="width:470.9pt;height:108.25pt;mso-position-horizontal-relative:char;mso-position-vertical-relative:line" coordsize="59804,13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">
                <v:shape id="Graphic 9" o:spid="_x0000_s1027" style="position:absolute;top:30;width:59804;height:13716;visibility:visible;mso-wrap-style:square;v-text-anchor:top" coordsize="5980430,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" path="m5980176,r-89916,l5890260,762000r,152400l5408676,914400r,-152400l5890260,762000,5890260,,5228844,r,304800l5228844,457200r-605028,l4623816,914400r,152400l4175760,1066800r,-152400l4623816,914400r,-457200l3226308,457200r,457200l3226308,1066800r-2026920,l1199388,914400r2026920,l3226308,457200r-79248,l3147060,304800r2081784,l5228844,,2590800,r,457200l2590800,609600r-2028444,l562356,457200r2028444,l2590800,,461772,r,914400l461772,1066800r-443484,l18288,914400r443484,l461772,,,,,152400,,304800,,1371600r5980176,l5980176,152400,5980176,xe" fillcolor="#f8f8f8" stroked="f">
                  <v:path arrowok="t"/>
                </v:shape>
                <v:shapetype id="_x0000_t202" coordsize="21600,21600" o:spt="202" path="m,l,21600r21600,l21600,xe">
                  <v:stroke joinstyle="miter"/>
                  <v:path gradientshapeok="t" o:connecttype="rect"/>
                </v:shapetype>
                <v:shape id="Textbox 10" o:spid="_x0000_s1028" type="#_x0000_t202" style="position:absolute;width:59804;height:1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3E73649" w14:textId="77777777" w:rsidR="00F877C4" w:rsidRDefault="00327F55">
                        <w:pPr>
                          <w:spacing w:line="244" w:lineRule="exact"/>
                          <w:ind w:left="28"/>
                          <w:rPr>
                            <w:b/>
                          </w:rPr>
                        </w:pPr>
                        <w:r>
                          <w:rPr>
                            <w:b/>
                            <w:color w:val="202020"/>
                            <w:u w:val="single" w:color="202020"/>
                          </w:rPr>
                          <w:t>Quote</w:t>
                        </w:r>
                        <w:r>
                          <w:rPr>
                            <w:b/>
                            <w:color w:val="202020"/>
                            <w:spacing w:val="-3"/>
                            <w:u w:val="single" w:color="202020"/>
                          </w:rPr>
                          <w:t xml:space="preserve"> </w:t>
                        </w:r>
                        <w:r>
                          <w:rPr>
                            <w:b/>
                            <w:color w:val="202020"/>
                            <w:u w:val="single" w:color="202020"/>
                          </w:rPr>
                          <w:t>Submission</w:t>
                        </w:r>
                        <w:r>
                          <w:rPr>
                            <w:b/>
                            <w:color w:val="202020"/>
                            <w:spacing w:val="-6"/>
                            <w:u w:val="single" w:color="202020"/>
                          </w:rPr>
                          <w:t xml:space="preserve"> </w:t>
                        </w:r>
                        <w:r>
                          <w:rPr>
                            <w:b/>
                            <w:color w:val="202020"/>
                            <w:u w:val="single" w:color="202020"/>
                          </w:rPr>
                          <w:t>and</w:t>
                        </w:r>
                        <w:r>
                          <w:rPr>
                            <w:b/>
                            <w:color w:val="202020"/>
                            <w:spacing w:val="-3"/>
                            <w:u w:val="single" w:color="202020"/>
                          </w:rPr>
                          <w:t xml:space="preserve"> </w:t>
                        </w:r>
                        <w:r>
                          <w:rPr>
                            <w:b/>
                            <w:color w:val="202020"/>
                            <w:spacing w:val="-2"/>
                            <w:u w:val="single" w:color="202020"/>
                          </w:rPr>
                          <w:t>Questions:</w:t>
                        </w:r>
                      </w:p>
                      <w:p w14:paraId="381A7D44" w14:textId="487A8FF5" w:rsidR="00F877C4" w:rsidRDefault="00327F55">
                        <w:pPr>
                          <w:spacing w:before="237" w:line="228" w:lineRule="auto"/>
                          <w:ind w:left="28" w:right="39"/>
                        </w:pPr>
                        <w:r>
                          <w:rPr>
                            <w:color w:val="202020"/>
                          </w:rPr>
                          <w:t>Submission:</w:t>
                        </w:r>
                        <w:r>
                          <w:rPr>
                            <w:color w:val="202020"/>
                            <w:spacing w:val="-1"/>
                          </w:rPr>
                          <w:t xml:space="preserve"> </w:t>
                        </w:r>
                        <w:r>
                          <w:rPr>
                            <w:b/>
                            <w:color w:val="202020"/>
                          </w:rPr>
                          <w:t>Responses</w:t>
                        </w:r>
                        <w:r>
                          <w:rPr>
                            <w:b/>
                            <w:color w:val="202020"/>
                            <w:spacing w:val="-4"/>
                          </w:rPr>
                          <w:t xml:space="preserve"> </w:t>
                        </w:r>
                        <w:r>
                          <w:rPr>
                            <w:b/>
                            <w:color w:val="202020"/>
                          </w:rPr>
                          <w:t>to</w:t>
                        </w:r>
                        <w:r>
                          <w:rPr>
                            <w:b/>
                            <w:color w:val="202020"/>
                            <w:spacing w:val="-5"/>
                          </w:rPr>
                          <w:t xml:space="preserve"> </w:t>
                        </w:r>
                        <w:r>
                          <w:rPr>
                            <w:b/>
                            <w:color w:val="202020"/>
                          </w:rPr>
                          <w:t>this</w:t>
                        </w:r>
                        <w:r>
                          <w:rPr>
                            <w:b/>
                            <w:color w:val="202020"/>
                            <w:spacing w:val="-4"/>
                          </w:rPr>
                          <w:t xml:space="preserve"> </w:t>
                        </w:r>
                        <w:r>
                          <w:rPr>
                            <w:b/>
                            <w:color w:val="202020"/>
                          </w:rPr>
                          <w:t>solicitation</w:t>
                        </w:r>
                        <w:r>
                          <w:rPr>
                            <w:b/>
                            <w:color w:val="202020"/>
                            <w:spacing w:val="-3"/>
                          </w:rPr>
                          <w:t xml:space="preserve"> </w:t>
                        </w:r>
                        <w:r>
                          <w:rPr>
                            <w:b/>
                            <w:color w:val="202020"/>
                          </w:rPr>
                          <w:t>are</w:t>
                        </w:r>
                        <w:r>
                          <w:rPr>
                            <w:b/>
                            <w:color w:val="202020"/>
                            <w:spacing w:val="-4"/>
                          </w:rPr>
                          <w:t xml:space="preserve"> </w:t>
                        </w:r>
                        <w:r>
                          <w:rPr>
                            <w:b/>
                            <w:color w:val="202020"/>
                          </w:rPr>
                          <w:t>due</w:t>
                        </w:r>
                        <w:r>
                          <w:rPr>
                            <w:b/>
                            <w:color w:val="202020"/>
                            <w:spacing w:val="-2"/>
                          </w:rPr>
                          <w:t xml:space="preserve"> </w:t>
                        </w:r>
                        <w:r>
                          <w:rPr>
                            <w:b/>
                            <w:color w:val="202020"/>
                          </w:rPr>
                          <w:t>by</w:t>
                        </w:r>
                        <w:r>
                          <w:rPr>
                            <w:b/>
                            <w:color w:val="202020"/>
                            <w:spacing w:val="-2"/>
                          </w:rPr>
                          <w:t xml:space="preserve"> </w:t>
                        </w:r>
                        <w:r w:rsidR="008B25BD" w:rsidRPr="008B25BD">
                          <w:rPr>
                            <w:b/>
                            <w:color w:val="202020"/>
                            <w:spacing w:val="-2"/>
                            <w:highlight w:val="yellow"/>
                          </w:rPr>
                          <w:t>1</w:t>
                        </w:r>
                        <w:r>
                          <w:rPr>
                            <w:b/>
                            <w:color w:val="202020"/>
                            <w:highlight w:val="yellow"/>
                          </w:rPr>
                          <w:t>2:00</w:t>
                        </w:r>
                        <w:r>
                          <w:rPr>
                            <w:b/>
                            <w:color w:val="202020"/>
                            <w:spacing w:val="-2"/>
                            <w:highlight w:val="yellow"/>
                          </w:rPr>
                          <w:t xml:space="preserve"> </w:t>
                        </w:r>
                        <w:r>
                          <w:rPr>
                            <w:b/>
                            <w:color w:val="202020"/>
                            <w:highlight w:val="yellow"/>
                          </w:rPr>
                          <w:t>Pm</w:t>
                        </w:r>
                        <w:r>
                          <w:rPr>
                            <w:b/>
                            <w:color w:val="202020"/>
                            <w:spacing w:val="-1"/>
                            <w:highlight w:val="yellow"/>
                          </w:rPr>
                          <w:t xml:space="preserve"> </w:t>
                        </w:r>
                        <w:r>
                          <w:rPr>
                            <w:b/>
                            <w:color w:val="202020"/>
                            <w:highlight w:val="yellow"/>
                          </w:rPr>
                          <w:t>EST</w:t>
                        </w:r>
                        <w:r>
                          <w:rPr>
                            <w:b/>
                            <w:color w:val="202020"/>
                            <w:spacing w:val="-3"/>
                            <w:highlight w:val="yellow"/>
                          </w:rPr>
                          <w:t xml:space="preserve"> </w:t>
                        </w:r>
                        <w:r>
                          <w:rPr>
                            <w:b/>
                            <w:color w:val="202020"/>
                            <w:highlight w:val="yellow"/>
                          </w:rPr>
                          <w:t>on</w:t>
                        </w:r>
                        <w:r>
                          <w:rPr>
                            <w:b/>
                            <w:color w:val="202020"/>
                            <w:spacing w:val="-3"/>
                            <w:highlight w:val="yellow"/>
                          </w:rPr>
                          <w:t xml:space="preserve"> </w:t>
                        </w:r>
                        <w:r w:rsidR="00962D55">
                          <w:rPr>
                            <w:b/>
                            <w:color w:val="202020"/>
                            <w:spacing w:val="-3"/>
                            <w:highlight w:val="yellow"/>
                          </w:rPr>
                          <w:t>8</w:t>
                        </w:r>
                        <w:r w:rsidR="00BE2371" w:rsidRPr="00BE2371">
                          <w:rPr>
                            <w:b/>
                            <w:color w:val="202020"/>
                            <w:spacing w:val="-3"/>
                            <w:highlight w:val="yellow"/>
                          </w:rPr>
                          <w:t xml:space="preserve"> May 2026</w:t>
                        </w:r>
                        <w:r>
                          <w:rPr>
                            <w:b/>
                            <w:color w:val="202020"/>
                          </w:rPr>
                          <w:t>.</w:t>
                        </w:r>
                        <w:r>
                          <w:rPr>
                            <w:b/>
                            <w:color w:val="202020"/>
                            <w:spacing w:val="-2"/>
                          </w:rPr>
                          <w:t xml:space="preserve"> </w:t>
                        </w:r>
                        <w:r>
                          <w:rPr>
                            <w:color w:val="202020"/>
                          </w:rPr>
                          <w:t xml:space="preserve">Email quotes to </w:t>
                        </w:r>
                        <w:hyperlink r:id="rId10" w:history="1">
                          <w:r w:rsidR="008B25BD" w:rsidRPr="00D70FAF">
                            <w:rPr>
                              <w:rStyle w:val="Hyperlink"/>
                              <w:highlight w:val="yellow"/>
                            </w:rPr>
                            <w:t>SHEREE.MCDONNELL@DLA.MIL</w:t>
                          </w:r>
                          <w:r w:rsidR="008B25BD" w:rsidRPr="00D70FAF">
                            <w:rPr>
                              <w:rStyle w:val="Hyperlink"/>
                            </w:rPr>
                            <w:t>.</w:t>
                          </w:r>
                        </w:hyperlink>
                      </w:p>
                      <w:p w14:paraId="6B445F02" w14:textId="53133233" w:rsidR="00F877C4" w:rsidRDefault="00327F55">
                        <w:pPr>
                          <w:spacing w:before="239" w:line="228" w:lineRule="auto"/>
                          <w:ind w:left="28"/>
                        </w:pPr>
                        <w:r>
                          <w:rPr>
                            <w:color w:val="202020"/>
                          </w:rPr>
                          <w:t>Questions:</w:t>
                        </w:r>
                        <w:r>
                          <w:rPr>
                            <w:color w:val="202020"/>
                            <w:spacing w:val="-2"/>
                          </w:rPr>
                          <w:t xml:space="preserve"> </w:t>
                        </w:r>
                        <w:r>
                          <w:rPr>
                            <w:color w:val="202020"/>
                          </w:rPr>
                          <w:t>Vendors</w:t>
                        </w:r>
                        <w:r>
                          <w:rPr>
                            <w:color w:val="202020"/>
                            <w:spacing w:val="-5"/>
                          </w:rPr>
                          <w:t xml:space="preserve"> </w:t>
                        </w:r>
                        <w:r>
                          <w:rPr>
                            <w:color w:val="202020"/>
                          </w:rPr>
                          <w:t>may</w:t>
                        </w:r>
                        <w:r>
                          <w:rPr>
                            <w:color w:val="202020"/>
                            <w:spacing w:val="-3"/>
                          </w:rPr>
                          <w:t xml:space="preserve"> </w:t>
                        </w:r>
                        <w:r>
                          <w:rPr>
                            <w:color w:val="202020"/>
                          </w:rPr>
                          <w:t>submit</w:t>
                        </w:r>
                        <w:r>
                          <w:rPr>
                            <w:color w:val="202020"/>
                            <w:spacing w:val="-2"/>
                          </w:rPr>
                          <w:t xml:space="preserve"> </w:t>
                        </w:r>
                        <w:r>
                          <w:rPr>
                            <w:color w:val="202020"/>
                          </w:rPr>
                          <w:t>questions</w:t>
                        </w:r>
                        <w:r>
                          <w:rPr>
                            <w:color w:val="202020"/>
                            <w:spacing w:val="-3"/>
                          </w:rPr>
                          <w:t xml:space="preserve"> </w:t>
                        </w:r>
                        <w:r>
                          <w:rPr>
                            <w:color w:val="202020"/>
                          </w:rPr>
                          <w:t>regarding</w:t>
                        </w:r>
                        <w:r>
                          <w:rPr>
                            <w:color w:val="202020"/>
                            <w:spacing w:val="-6"/>
                          </w:rPr>
                          <w:t xml:space="preserve"> </w:t>
                        </w:r>
                        <w:r>
                          <w:rPr>
                            <w:color w:val="202020"/>
                          </w:rPr>
                          <w:t>clarification</w:t>
                        </w:r>
                        <w:r>
                          <w:rPr>
                            <w:color w:val="202020"/>
                            <w:spacing w:val="-6"/>
                          </w:rPr>
                          <w:t xml:space="preserve"> </w:t>
                        </w:r>
                        <w:r>
                          <w:rPr>
                            <w:color w:val="202020"/>
                          </w:rPr>
                          <w:t>of</w:t>
                        </w:r>
                        <w:r>
                          <w:rPr>
                            <w:color w:val="202020"/>
                            <w:spacing w:val="-2"/>
                          </w:rPr>
                          <w:t xml:space="preserve"> </w:t>
                        </w:r>
                        <w:r>
                          <w:rPr>
                            <w:color w:val="202020"/>
                          </w:rPr>
                          <w:t>solicitation</w:t>
                        </w:r>
                        <w:r>
                          <w:rPr>
                            <w:color w:val="202020"/>
                            <w:spacing w:val="-3"/>
                          </w:rPr>
                          <w:t xml:space="preserve"> </w:t>
                        </w:r>
                        <w:r>
                          <w:rPr>
                            <w:color w:val="202020"/>
                          </w:rPr>
                          <w:t>requirements</w:t>
                        </w:r>
                        <w:r>
                          <w:rPr>
                            <w:color w:val="202020"/>
                            <w:spacing w:val="-3"/>
                          </w:rPr>
                          <w:t xml:space="preserve"> </w:t>
                        </w:r>
                        <w:r>
                          <w:rPr>
                            <w:color w:val="202020"/>
                          </w:rPr>
                          <w:t>to</w:t>
                        </w:r>
                        <w:r w:rsidR="008B25BD">
                          <w:rPr>
                            <w:color w:val="202020"/>
                            <w:spacing w:val="-6"/>
                          </w:rPr>
                          <w:t xml:space="preserve"> Sheree</w:t>
                        </w:r>
                        <w:r>
                          <w:rPr>
                            <w:color w:val="202020"/>
                          </w:rPr>
                          <w:t xml:space="preserve"> </w:t>
                        </w:r>
                        <w:r w:rsidR="008B25BD">
                          <w:rPr>
                            <w:color w:val="202020"/>
                          </w:rPr>
                          <w:t>McDonnell</w:t>
                        </w:r>
                        <w:r>
                          <w:rPr>
                            <w:color w:val="202020"/>
                          </w:rPr>
                          <w:t xml:space="preserve"> by e-mail at </w:t>
                        </w:r>
                        <w:hyperlink r:id="rId11" w:history="1">
                          <w:r w:rsidR="008B25BD" w:rsidRPr="00D70FAF">
                            <w:rPr>
                              <w:rStyle w:val="Hyperlink"/>
                              <w:highlight w:val="yellow"/>
                            </w:rPr>
                            <w:t>SHEREE.MCDONNELL@DLA.MIL</w:t>
                          </w:r>
                        </w:hyperlink>
                        <w:r>
                          <w:rPr>
                            <w:color w:val="202020"/>
                          </w:rPr>
                          <w:t xml:space="preserve"> by </w:t>
                        </w:r>
                        <w:r w:rsidR="00BE2371">
                          <w:rPr>
                            <w:color w:val="202020"/>
                          </w:rPr>
                          <w:t>05/</w:t>
                        </w:r>
                        <w:r w:rsidR="00962D55">
                          <w:rPr>
                            <w:color w:val="202020"/>
                          </w:rPr>
                          <w:t>9</w:t>
                        </w:r>
                        <w:r w:rsidR="00BE2371">
                          <w:rPr>
                            <w:color w:val="202020"/>
                          </w:rPr>
                          <w:t>/2026</w:t>
                        </w:r>
                        <w:r>
                          <w:rPr>
                            <w:color w:val="202020"/>
                          </w:rPr>
                          <w:t xml:space="preserve"> at </w:t>
                        </w:r>
                        <w:r w:rsidR="008B25BD" w:rsidRPr="008B25BD">
                          <w:rPr>
                            <w:color w:val="202020"/>
                            <w:highlight w:val="yellow"/>
                          </w:rPr>
                          <w:t>1</w:t>
                        </w:r>
                        <w:r>
                          <w:rPr>
                            <w:color w:val="202020"/>
                            <w:highlight w:val="yellow"/>
                          </w:rPr>
                          <w:t>2:00PM</w:t>
                        </w:r>
                        <w:r>
                          <w:rPr>
                            <w:color w:val="202020"/>
                          </w:rPr>
                          <w:t xml:space="preserve"> EST. Any questions received after this date </w:t>
                        </w:r>
                        <w:r>
                          <w:rPr>
                            <w:color w:val="202020"/>
                            <w:u w:val="single" w:color="202020"/>
                          </w:rPr>
                          <w:t>may not</w:t>
                        </w:r>
                        <w:r>
                          <w:rPr>
                            <w:color w:val="202020"/>
                          </w:rPr>
                          <w:t xml:space="preserve"> be answered.</w:t>
                        </w:r>
                      </w:p>
                    </w:txbxContent>
                  </v:textbox>
                </v:shape>
                <w10:anchorlock/>
              </v:group>
            </w:pict>
          </mc:Fallback>
        </mc:AlternateContent>
      </w:r>
    </w:p>
    <w:p w14:paraId="1523FD4D" w14:textId="77777777" w:rsidR="00F877C4" w:rsidRDefault="00327F55">
      <w:pPr>
        <w:ind w:left="360"/>
        <w:rPr>
          <w:rFonts w:ascii="Calibri"/>
          <w:b/>
        </w:rPr>
      </w:pPr>
      <w:r>
        <w:rPr>
          <w:rFonts w:ascii="Calibri"/>
          <w:b/>
        </w:rPr>
        <w:t>Provisions</w:t>
      </w:r>
      <w:r>
        <w:rPr>
          <w:rFonts w:ascii="Calibri"/>
          <w:b/>
          <w:spacing w:val="-6"/>
        </w:rPr>
        <w:t xml:space="preserve"> </w:t>
      </w:r>
      <w:r>
        <w:rPr>
          <w:rFonts w:ascii="Calibri"/>
          <w:b/>
        </w:rPr>
        <w:t>and</w:t>
      </w:r>
      <w:r>
        <w:rPr>
          <w:rFonts w:ascii="Calibri"/>
          <w:b/>
          <w:spacing w:val="-5"/>
        </w:rPr>
        <w:t xml:space="preserve"> </w:t>
      </w:r>
      <w:r>
        <w:rPr>
          <w:rFonts w:ascii="Calibri"/>
          <w:b/>
          <w:spacing w:val="-2"/>
        </w:rPr>
        <w:t>Clauses:</w:t>
      </w:r>
    </w:p>
    <w:p w14:paraId="20B92DB8" w14:textId="77777777" w:rsidR="00F877C4" w:rsidRDefault="00327F55">
      <w:pPr>
        <w:pStyle w:val="Title"/>
      </w:pPr>
      <w:bookmarkStart w:id="0" w:name="CLAUSES_BY_REFERENCE"/>
      <w:bookmarkEnd w:id="0"/>
      <w:r>
        <w:rPr>
          <w:color w:val="2D74B5"/>
        </w:rPr>
        <w:t>CLAUSES</w:t>
      </w:r>
      <w:r>
        <w:rPr>
          <w:color w:val="2D74B5"/>
          <w:spacing w:val="-8"/>
        </w:rPr>
        <w:t xml:space="preserve"> </w:t>
      </w:r>
      <w:r>
        <w:rPr>
          <w:color w:val="2D74B5"/>
        </w:rPr>
        <w:t>BY</w:t>
      </w:r>
      <w:r>
        <w:rPr>
          <w:color w:val="2D74B5"/>
          <w:spacing w:val="-11"/>
        </w:rPr>
        <w:t xml:space="preserve"> </w:t>
      </w:r>
      <w:r>
        <w:rPr>
          <w:color w:val="2D74B5"/>
          <w:spacing w:val="-2"/>
        </w:rPr>
        <w:t>REFERENCE</w:t>
      </w:r>
    </w:p>
    <w:p w14:paraId="7B1BAEE7" w14:textId="77777777" w:rsidR="00F877C4" w:rsidRDefault="00327F55">
      <w:pPr>
        <w:pStyle w:val="BodyText"/>
        <w:spacing w:before="29" w:line="228" w:lineRule="auto"/>
        <w:ind w:left="360" w:right="2060"/>
      </w:pPr>
      <w:r>
        <w:rPr>
          <w:noProof/>
        </w:rPr>
        <mc:AlternateContent>
          <mc:Choice Requires="wps">
            <w:drawing>
              <wp:anchor distT="0" distB="0" distL="0" distR="0" simplePos="0" relativeHeight="486391808" behindDoc="1" locked="0" layoutInCell="1" allowOverlap="1" wp14:anchorId="57A6D5E1" wp14:editId="3668083C">
                <wp:simplePos x="0" y="0"/>
                <wp:positionH relativeFrom="page">
                  <wp:posOffset>896112</wp:posOffset>
                </wp:positionH>
                <wp:positionV relativeFrom="paragraph">
                  <wp:posOffset>20459</wp:posOffset>
                </wp:positionV>
                <wp:extent cx="5980430" cy="6248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248400"/>
                        </a:xfrm>
                        <a:custGeom>
                          <a:avLst/>
                          <a:gdLst/>
                          <a:ahLst/>
                          <a:cxnLst/>
                          <a:rect l="l" t="t" r="r" b="b"/>
                          <a:pathLst>
                            <a:path w="5980430" h="6248400">
                              <a:moveTo>
                                <a:pt x="5980176" y="0"/>
                              </a:moveTo>
                              <a:lnTo>
                                <a:pt x="0" y="0"/>
                              </a:lnTo>
                              <a:lnTo>
                                <a:pt x="0" y="152400"/>
                              </a:lnTo>
                              <a:lnTo>
                                <a:pt x="0" y="304800"/>
                              </a:lnTo>
                              <a:lnTo>
                                <a:pt x="0" y="6248400"/>
                              </a:lnTo>
                              <a:lnTo>
                                <a:pt x="5980176" y="6248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F957927" id="Graphic 11" o:spid="_x0000_s1026" style="position:absolute;margin-left:70.55pt;margin-top:1.6pt;width:470.9pt;height:492pt;z-index:-16924672;visibility:visible;mso-wrap-style:square;mso-wrap-distance-left:0;mso-wrap-distance-top:0;mso-wrap-distance-right:0;mso-wrap-distance-bottom:0;mso-position-horizontal:absolute;mso-position-horizontal-relative:page;mso-position-vertical:absolute;mso-position-vertical-relative:text;v-text-anchor:top" coordsize="5980430,624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" path="m5980176,l,,,152400,,304800,,6248400r5980176,l5980176,152400,5980176,xe" fillcolor="#f8f8f8" stroked="f">
                <v:path arrowok="t"/>
                <w10:wrap anchorx="page"/>
              </v:shape>
            </w:pict>
          </mc:Fallback>
        </mc:AlternateContent>
      </w:r>
      <w:r>
        <w:rPr>
          <w:color w:val="202020"/>
        </w:rPr>
        <w:t>The</w:t>
      </w:r>
      <w:r>
        <w:rPr>
          <w:color w:val="202020"/>
          <w:spacing w:val="-3"/>
        </w:rPr>
        <w:t xml:space="preserve"> </w:t>
      </w:r>
      <w:r>
        <w:rPr>
          <w:color w:val="202020"/>
        </w:rPr>
        <w:t>following</w:t>
      </w:r>
      <w:r>
        <w:rPr>
          <w:color w:val="202020"/>
          <w:spacing w:val="-3"/>
        </w:rPr>
        <w:t xml:space="preserve"> </w:t>
      </w:r>
      <w:r>
        <w:rPr>
          <w:color w:val="202020"/>
        </w:rPr>
        <w:t>FAR/DFARS</w:t>
      </w:r>
      <w:r>
        <w:rPr>
          <w:color w:val="202020"/>
          <w:spacing w:val="-4"/>
        </w:rPr>
        <w:t xml:space="preserve"> </w:t>
      </w:r>
      <w:r>
        <w:rPr>
          <w:color w:val="202020"/>
        </w:rPr>
        <w:t>provisions</w:t>
      </w:r>
      <w:r>
        <w:rPr>
          <w:color w:val="202020"/>
          <w:spacing w:val="-3"/>
        </w:rPr>
        <w:t xml:space="preserve"> </w:t>
      </w:r>
      <w:r>
        <w:rPr>
          <w:color w:val="202020"/>
        </w:rPr>
        <w:t>and</w:t>
      </w:r>
      <w:r>
        <w:rPr>
          <w:color w:val="202020"/>
          <w:spacing w:val="-3"/>
        </w:rPr>
        <w:t xml:space="preserve"> </w:t>
      </w:r>
      <w:r>
        <w:rPr>
          <w:color w:val="202020"/>
        </w:rPr>
        <w:t>clauses</w:t>
      </w:r>
      <w:r>
        <w:rPr>
          <w:color w:val="202020"/>
          <w:spacing w:val="-5"/>
        </w:rPr>
        <w:t xml:space="preserve"> </w:t>
      </w:r>
      <w:r>
        <w:rPr>
          <w:color w:val="202020"/>
        </w:rPr>
        <w:t>are</w:t>
      </w:r>
      <w:r>
        <w:rPr>
          <w:color w:val="202020"/>
          <w:spacing w:val="-3"/>
        </w:rPr>
        <w:t xml:space="preserve"> </w:t>
      </w:r>
      <w:r>
        <w:rPr>
          <w:color w:val="202020"/>
        </w:rPr>
        <w:t>applicable</w:t>
      </w:r>
      <w:r>
        <w:rPr>
          <w:color w:val="202020"/>
          <w:spacing w:val="-3"/>
        </w:rPr>
        <w:t xml:space="preserve"> </w:t>
      </w:r>
      <w:r>
        <w:rPr>
          <w:color w:val="202020"/>
        </w:rPr>
        <w:t>to</w:t>
      </w:r>
      <w:r>
        <w:rPr>
          <w:color w:val="202020"/>
          <w:spacing w:val="-6"/>
        </w:rPr>
        <w:t xml:space="preserve"> </w:t>
      </w:r>
      <w:r>
        <w:rPr>
          <w:color w:val="202020"/>
        </w:rPr>
        <w:t>this</w:t>
      </w:r>
      <w:r>
        <w:rPr>
          <w:color w:val="202020"/>
          <w:spacing w:val="-5"/>
        </w:rPr>
        <w:t xml:space="preserve"> </w:t>
      </w:r>
      <w:r>
        <w:rPr>
          <w:color w:val="202020"/>
        </w:rPr>
        <w:t xml:space="preserve">solicitation: (For full text references, go to </w:t>
      </w:r>
      <w:hyperlink r:id="rId12">
        <w:r>
          <w:rPr>
            <w:color w:val="05509E"/>
            <w:u w:val="single" w:color="05509E"/>
          </w:rPr>
          <w:t>https://www.acquisition.gov</w:t>
        </w:r>
      </w:hyperlink>
      <w:r>
        <w:rPr>
          <w:color w:val="202020"/>
        </w:rPr>
        <w:t>)</w:t>
      </w:r>
    </w:p>
    <w:p w14:paraId="7011C38F" w14:textId="77777777" w:rsidR="00F877C4" w:rsidRDefault="00327F55">
      <w:pPr>
        <w:tabs>
          <w:tab w:val="left" w:pos="1799"/>
        </w:tabs>
        <w:spacing w:before="239" w:line="228" w:lineRule="auto"/>
        <w:ind w:left="360" w:right="5287"/>
        <w:rPr>
          <w:b/>
        </w:rPr>
      </w:pPr>
      <w:r>
        <w:rPr>
          <w:b/>
          <w:color w:val="202020"/>
          <w:spacing w:val="-2"/>
        </w:rPr>
        <w:t>52.204-7</w:t>
      </w:r>
      <w:r>
        <w:rPr>
          <w:b/>
          <w:color w:val="202020"/>
        </w:rPr>
        <w:tab/>
        <w:t>System</w:t>
      </w:r>
      <w:r>
        <w:rPr>
          <w:b/>
          <w:color w:val="202020"/>
          <w:spacing w:val="-10"/>
        </w:rPr>
        <w:t xml:space="preserve"> </w:t>
      </w:r>
      <w:r>
        <w:rPr>
          <w:b/>
          <w:color w:val="202020"/>
        </w:rPr>
        <w:t>for</w:t>
      </w:r>
      <w:r>
        <w:rPr>
          <w:b/>
          <w:color w:val="202020"/>
          <w:spacing w:val="-11"/>
        </w:rPr>
        <w:t xml:space="preserve"> </w:t>
      </w:r>
      <w:r>
        <w:rPr>
          <w:b/>
          <w:color w:val="202020"/>
        </w:rPr>
        <w:t>Award</w:t>
      </w:r>
      <w:r>
        <w:rPr>
          <w:b/>
          <w:color w:val="202020"/>
          <w:spacing w:val="-14"/>
        </w:rPr>
        <w:t xml:space="preserve"> </w:t>
      </w:r>
      <w:r>
        <w:rPr>
          <w:b/>
          <w:color w:val="202020"/>
        </w:rPr>
        <w:t xml:space="preserve">Maintenance </w:t>
      </w:r>
      <w:r>
        <w:rPr>
          <w:b/>
          <w:color w:val="202020"/>
          <w:spacing w:val="-2"/>
        </w:rPr>
        <w:t>52.204-13</w:t>
      </w:r>
      <w:r>
        <w:rPr>
          <w:b/>
          <w:color w:val="202020"/>
        </w:rPr>
        <w:tab/>
        <w:t>SAM Maintenance</w:t>
      </w:r>
    </w:p>
    <w:p w14:paraId="748837A9" w14:textId="77777777" w:rsidR="00F877C4" w:rsidRDefault="00327F55">
      <w:pPr>
        <w:tabs>
          <w:tab w:val="left" w:pos="1799"/>
        </w:tabs>
        <w:spacing w:line="228" w:lineRule="auto"/>
        <w:ind w:left="360" w:right="3271"/>
        <w:rPr>
          <w:b/>
        </w:rPr>
      </w:pPr>
      <w:r>
        <w:rPr>
          <w:b/>
          <w:color w:val="202020"/>
          <w:spacing w:val="-2"/>
        </w:rPr>
        <w:t>52.204-16</w:t>
      </w:r>
      <w:r>
        <w:rPr>
          <w:b/>
          <w:color w:val="202020"/>
        </w:rPr>
        <w:tab/>
        <w:t>Commercial</w:t>
      </w:r>
      <w:r>
        <w:rPr>
          <w:b/>
          <w:color w:val="202020"/>
          <w:spacing w:val="-8"/>
        </w:rPr>
        <w:t xml:space="preserve"> </w:t>
      </w:r>
      <w:r>
        <w:rPr>
          <w:b/>
          <w:color w:val="202020"/>
        </w:rPr>
        <w:t>and</w:t>
      </w:r>
      <w:r>
        <w:rPr>
          <w:b/>
          <w:color w:val="202020"/>
          <w:spacing w:val="-7"/>
        </w:rPr>
        <w:t xml:space="preserve"> </w:t>
      </w:r>
      <w:r>
        <w:rPr>
          <w:b/>
          <w:color w:val="202020"/>
        </w:rPr>
        <w:t>Government</w:t>
      </w:r>
      <w:r>
        <w:rPr>
          <w:b/>
          <w:color w:val="202020"/>
          <w:spacing w:val="-8"/>
        </w:rPr>
        <w:t xml:space="preserve"> </w:t>
      </w:r>
      <w:r>
        <w:rPr>
          <w:b/>
          <w:color w:val="202020"/>
        </w:rPr>
        <w:t>Entity</w:t>
      </w:r>
      <w:r>
        <w:rPr>
          <w:b/>
          <w:color w:val="202020"/>
          <w:spacing w:val="-7"/>
        </w:rPr>
        <w:t xml:space="preserve"> </w:t>
      </w:r>
      <w:r>
        <w:rPr>
          <w:b/>
          <w:color w:val="202020"/>
        </w:rPr>
        <w:t>Code</w:t>
      </w:r>
      <w:r>
        <w:rPr>
          <w:b/>
          <w:color w:val="202020"/>
          <w:spacing w:val="-7"/>
        </w:rPr>
        <w:t xml:space="preserve"> </w:t>
      </w:r>
      <w:r>
        <w:rPr>
          <w:b/>
          <w:color w:val="202020"/>
        </w:rPr>
        <w:t xml:space="preserve">Reporting </w:t>
      </w:r>
      <w:r>
        <w:rPr>
          <w:b/>
          <w:color w:val="202020"/>
          <w:spacing w:val="-2"/>
        </w:rPr>
        <w:t>52.204-17</w:t>
      </w:r>
      <w:r>
        <w:rPr>
          <w:b/>
          <w:color w:val="202020"/>
        </w:rPr>
        <w:tab/>
        <w:t>Ownership or Control of Offeror</w:t>
      </w:r>
    </w:p>
    <w:p w14:paraId="28CC5232" w14:textId="77777777" w:rsidR="00F877C4" w:rsidRDefault="00327F55">
      <w:pPr>
        <w:tabs>
          <w:tab w:val="left" w:pos="1799"/>
        </w:tabs>
        <w:spacing w:line="236" w:lineRule="exact"/>
        <w:ind w:left="360"/>
        <w:rPr>
          <w:b/>
        </w:rPr>
      </w:pPr>
      <w:r>
        <w:rPr>
          <w:b/>
          <w:color w:val="202020"/>
          <w:spacing w:val="-2"/>
        </w:rPr>
        <w:t>52.204-</w:t>
      </w:r>
      <w:r>
        <w:rPr>
          <w:b/>
          <w:color w:val="202020"/>
          <w:spacing w:val="-5"/>
        </w:rPr>
        <w:t>18</w:t>
      </w:r>
      <w:r>
        <w:rPr>
          <w:b/>
          <w:color w:val="202020"/>
        </w:rPr>
        <w:tab/>
        <w:t>Commercial</w:t>
      </w:r>
      <w:r>
        <w:rPr>
          <w:b/>
          <w:color w:val="202020"/>
          <w:spacing w:val="-8"/>
        </w:rPr>
        <w:t xml:space="preserve"> </w:t>
      </w:r>
      <w:r>
        <w:rPr>
          <w:b/>
          <w:color w:val="202020"/>
        </w:rPr>
        <w:t>and</w:t>
      </w:r>
      <w:r>
        <w:rPr>
          <w:b/>
          <w:color w:val="202020"/>
          <w:spacing w:val="-5"/>
        </w:rPr>
        <w:t xml:space="preserve"> </w:t>
      </w:r>
      <w:r>
        <w:rPr>
          <w:b/>
          <w:color w:val="202020"/>
        </w:rPr>
        <w:t>Government</w:t>
      </w:r>
      <w:r>
        <w:rPr>
          <w:b/>
          <w:color w:val="202020"/>
          <w:spacing w:val="-6"/>
        </w:rPr>
        <w:t xml:space="preserve"> </w:t>
      </w:r>
      <w:r>
        <w:rPr>
          <w:b/>
          <w:color w:val="202020"/>
        </w:rPr>
        <w:t>Entity</w:t>
      </w:r>
      <w:r>
        <w:rPr>
          <w:b/>
          <w:color w:val="202020"/>
          <w:spacing w:val="-4"/>
        </w:rPr>
        <w:t xml:space="preserve"> </w:t>
      </w:r>
      <w:r>
        <w:rPr>
          <w:b/>
          <w:color w:val="202020"/>
        </w:rPr>
        <w:t>Code</w:t>
      </w:r>
      <w:r>
        <w:rPr>
          <w:b/>
          <w:color w:val="202020"/>
          <w:spacing w:val="-5"/>
        </w:rPr>
        <w:t xml:space="preserve"> </w:t>
      </w:r>
      <w:r>
        <w:rPr>
          <w:b/>
          <w:color w:val="202020"/>
          <w:spacing w:val="-2"/>
        </w:rPr>
        <w:t>Maintenance</w:t>
      </w:r>
    </w:p>
    <w:p w14:paraId="417A0F1F" w14:textId="77777777" w:rsidR="00F877C4" w:rsidRDefault="00327F55">
      <w:pPr>
        <w:tabs>
          <w:tab w:val="left" w:pos="1799"/>
        </w:tabs>
        <w:spacing w:line="240" w:lineRule="exact"/>
        <w:ind w:left="360"/>
        <w:rPr>
          <w:b/>
        </w:rPr>
      </w:pPr>
      <w:r>
        <w:rPr>
          <w:b/>
          <w:color w:val="202020"/>
          <w:spacing w:val="-2"/>
        </w:rPr>
        <w:t>52.204-</w:t>
      </w:r>
      <w:r>
        <w:rPr>
          <w:b/>
          <w:color w:val="202020"/>
          <w:spacing w:val="-5"/>
        </w:rPr>
        <w:t>19</w:t>
      </w:r>
      <w:r>
        <w:rPr>
          <w:b/>
          <w:color w:val="202020"/>
        </w:rPr>
        <w:tab/>
        <w:t>Incorporation</w:t>
      </w:r>
      <w:r>
        <w:rPr>
          <w:b/>
          <w:color w:val="202020"/>
          <w:spacing w:val="-9"/>
        </w:rPr>
        <w:t xml:space="preserve"> </w:t>
      </w:r>
      <w:r>
        <w:rPr>
          <w:b/>
          <w:color w:val="202020"/>
        </w:rPr>
        <w:t>by</w:t>
      </w:r>
      <w:r>
        <w:rPr>
          <w:b/>
          <w:color w:val="202020"/>
          <w:spacing w:val="-5"/>
        </w:rPr>
        <w:t xml:space="preserve"> </w:t>
      </w:r>
      <w:r>
        <w:rPr>
          <w:b/>
          <w:color w:val="202020"/>
        </w:rPr>
        <w:t>Reference</w:t>
      </w:r>
      <w:r>
        <w:rPr>
          <w:b/>
          <w:color w:val="202020"/>
          <w:spacing w:val="-5"/>
        </w:rPr>
        <w:t xml:space="preserve"> </w:t>
      </w:r>
      <w:r>
        <w:rPr>
          <w:b/>
          <w:color w:val="202020"/>
        </w:rPr>
        <w:t>of</w:t>
      </w:r>
      <w:r>
        <w:rPr>
          <w:b/>
          <w:color w:val="202020"/>
          <w:spacing w:val="-4"/>
        </w:rPr>
        <w:t xml:space="preserve"> </w:t>
      </w:r>
      <w:r>
        <w:rPr>
          <w:b/>
          <w:color w:val="202020"/>
        </w:rPr>
        <w:t>Representations</w:t>
      </w:r>
      <w:r>
        <w:rPr>
          <w:b/>
          <w:color w:val="202020"/>
          <w:spacing w:val="-6"/>
        </w:rPr>
        <w:t xml:space="preserve"> </w:t>
      </w:r>
      <w:r>
        <w:rPr>
          <w:b/>
          <w:color w:val="202020"/>
        </w:rPr>
        <w:t>and</w:t>
      </w:r>
      <w:r>
        <w:rPr>
          <w:b/>
          <w:color w:val="202020"/>
          <w:spacing w:val="-7"/>
        </w:rPr>
        <w:t xml:space="preserve"> </w:t>
      </w:r>
      <w:r>
        <w:rPr>
          <w:b/>
          <w:color w:val="202020"/>
          <w:spacing w:val="-2"/>
        </w:rPr>
        <w:t>Certifications</w:t>
      </w:r>
    </w:p>
    <w:p w14:paraId="02A2F2A1" w14:textId="77777777" w:rsidR="00F877C4" w:rsidRDefault="00327F55">
      <w:pPr>
        <w:tabs>
          <w:tab w:val="left" w:pos="1799"/>
        </w:tabs>
        <w:spacing w:before="3" w:line="228" w:lineRule="auto"/>
        <w:ind w:left="1800" w:right="796" w:hanging="1440"/>
        <w:rPr>
          <w:b/>
        </w:rPr>
      </w:pPr>
      <w:r>
        <w:rPr>
          <w:b/>
          <w:color w:val="202020"/>
          <w:spacing w:val="-2"/>
        </w:rPr>
        <w:t>52.204-24</w:t>
      </w:r>
      <w:r>
        <w:rPr>
          <w:b/>
          <w:color w:val="202020"/>
        </w:rPr>
        <w:tab/>
        <w:t>Representation</w:t>
      </w:r>
      <w:r>
        <w:rPr>
          <w:b/>
          <w:color w:val="202020"/>
          <w:spacing w:val="-6"/>
        </w:rPr>
        <w:t xml:space="preserve"> </w:t>
      </w:r>
      <w:r>
        <w:rPr>
          <w:b/>
          <w:color w:val="202020"/>
        </w:rPr>
        <w:t>Regarding</w:t>
      </w:r>
      <w:r>
        <w:rPr>
          <w:b/>
          <w:color w:val="202020"/>
          <w:spacing w:val="-6"/>
        </w:rPr>
        <w:t xml:space="preserve"> </w:t>
      </w:r>
      <w:r>
        <w:rPr>
          <w:b/>
          <w:color w:val="202020"/>
        </w:rPr>
        <w:t>Certain</w:t>
      </w:r>
      <w:r>
        <w:rPr>
          <w:b/>
          <w:color w:val="202020"/>
          <w:spacing w:val="-6"/>
        </w:rPr>
        <w:t xml:space="preserve"> </w:t>
      </w:r>
      <w:r>
        <w:rPr>
          <w:b/>
          <w:color w:val="202020"/>
        </w:rPr>
        <w:t>Telecommunications</w:t>
      </w:r>
      <w:r>
        <w:rPr>
          <w:b/>
          <w:color w:val="202020"/>
          <w:spacing w:val="-6"/>
        </w:rPr>
        <w:t xml:space="preserve"> </w:t>
      </w:r>
      <w:r>
        <w:rPr>
          <w:b/>
          <w:color w:val="202020"/>
        </w:rPr>
        <w:t>and</w:t>
      </w:r>
      <w:r>
        <w:rPr>
          <w:b/>
          <w:color w:val="202020"/>
          <w:spacing w:val="-8"/>
        </w:rPr>
        <w:t xml:space="preserve"> </w:t>
      </w:r>
      <w:r>
        <w:rPr>
          <w:b/>
          <w:color w:val="202020"/>
        </w:rPr>
        <w:t>Video</w:t>
      </w:r>
      <w:r>
        <w:rPr>
          <w:b/>
          <w:color w:val="202020"/>
          <w:spacing w:val="-6"/>
        </w:rPr>
        <w:t xml:space="preserve"> </w:t>
      </w:r>
      <w:r>
        <w:rPr>
          <w:b/>
          <w:color w:val="202020"/>
        </w:rPr>
        <w:t>Surveillance Services or Equipment.</w:t>
      </w:r>
    </w:p>
    <w:p w14:paraId="4042C036" w14:textId="77777777" w:rsidR="00F877C4" w:rsidRDefault="00327F55">
      <w:pPr>
        <w:tabs>
          <w:tab w:val="left" w:pos="1799"/>
        </w:tabs>
        <w:spacing w:line="228" w:lineRule="auto"/>
        <w:ind w:left="360" w:right="703"/>
        <w:rPr>
          <w:b/>
        </w:rPr>
      </w:pPr>
      <w:r>
        <w:rPr>
          <w:b/>
          <w:color w:val="202020"/>
          <w:spacing w:val="-2"/>
        </w:rPr>
        <w:t>52.204-26</w:t>
      </w:r>
      <w:r>
        <w:rPr>
          <w:b/>
          <w:color w:val="202020"/>
        </w:rPr>
        <w:tab/>
        <w:t>Covered Telecommunications Equipment or Services-Representation</w:t>
      </w:r>
      <w:r>
        <w:rPr>
          <w:b/>
          <w:color w:val="202020"/>
          <w:spacing w:val="-1"/>
        </w:rPr>
        <w:t xml:space="preserve"> </w:t>
      </w:r>
      <w:r>
        <w:rPr>
          <w:b/>
          <w:color w:val="202020"/>
        </w:rPr>
        <w:t xml:space="preserve">(Oct 2020) </w:t>
      </w:r>
      <w:r>
        <w:rPr>
          <w:b/>
          <w:color w:val="202020"/>
          <w:spacing w:val="-2"/>
        </w:rPr>
        <w:t>52.209-</w:t>
      </w:r>
      <w:r>
        <w:rPr>
          <w:b/>
          <w:color w:val="202020"/>
          <w:spacing w:val="-5"/>
        </w:rPr>
        <w:t>11</w:t>
      </w:r>
      <w:r>
        <w:rPr>
          <w:b/>
          <w:color w:val="202020"/>
        </w:rPr>
        <w:tab/>
        <w:t>Representation</w:t>
      </w:r>
      <w:r>
        <w:rPr>
          <w:b/>
          <w:color w:val="202020"/>
          <w:spacing w:val="-9"/>
        </w:rPr>
        <w:t xml:space="preserve"> </w:t>
      </w:r>
      <w:r>
        <w:rPr>
          <w:b/>
          <w:color w:val="202020"/>
        </w:rPr>
        <w:t>by</w:t>
      </w:r>
      <w:r>
        <w:rPr>
          <w:b/>
          <w:color w:val="202020"/>
          <w:spacing w:val="-8"/>
        </w:rPr>
        <w:t xml:space="preserve"> </w:t>
      </w:r>
      <w:r>
        <w:rPr>
          <w:b/>
          <w:color w:val="202020"/>
        </w:rPr>
        <w:t>Corporations</w:t>
      </w:r>
      <w:r>
        <w:rPr>
          <w:b/>
          <w:color w:val="202020"/>
          <w:spacing w:val="-6"/>
        </w:rPr>
        <w:t xml:space="preserve"> </w:t>
      </w:r>
      <w:r>
        <w:rPr>
          <w:b/>
          <w:color w:val="202020"/>
        </w:rPr>
        <w:t>Regarding</w:t>
      </w:r>
      <w:r>
        <w:rPr>
          <w:b/>
          <w:color w:val="202020"/>
          <w:spacing w:val="-5"/>
        </w:rPr>
        <w:t xml:space="preserve"> </w:t>
      </w:r>
      <w:r>
        <w:rPr>
          <w:b/>
          <w:color w:val="202020"/>
        </w:rPr>
        <w:t>Delinquent</w:t>
      </w:r>
      <w:r>
        <w:rPr>
          <w:b/>
          <w:color w:val="202020"/>
          <w:spacing w:val="-5"/>
        </w:rPr>
        <w:t xml:space="preserve"> </w:t>
      </w:r>
      <w:r>
        <w:rPr>
          <w:b/>
          <w:color w:val="202020"/>
        </w:rPr>
        <w:t>Tax</w:t>
      </w:r>
      <w:r>
        <w:rPr>
          <w:b/>
          <w:color w:val="202020"/>
          <w:spacing w:val="-5"/>
        </w:rPr>
        <w:t xml:space="preserve"> </w:t>
      </w:r>
      <w:r>
        <w:rPr>
          <w:b/>
          <w:color w:val="202020"/>
        </w:rPr>
        <w:t>Liability</w:t>
      </w:r>
      <w:r>
        <w:rPr>
          <w:b/>
          <w:color w:val="202020"/>
          <w:spacing w:val="-6"/>
        </w:rPr>
        <w:t xml:space="preserve"> </w:t>
      </w:r>
      <w:r>
        <w:rPr>
          <w:b/>
          <w:color w:val="202020"/>
        </w:rPr>
        <w:t>or</w:t>
      </w:r>
      <w:r>
        <w:rPr>
          <w:b/>
          <w:color w:val="202020"/>
          <w:spacing w:val="-5"/>
        </w:rPr>
        <w:t xml:space="preserve"> </w:t>
      </w:r>
      <w:r>
        <w:rPr>
          <w:b/>
          <w:color w:val="202020"/>
        </w:rPr>
        <w:t>a</w:t>
      </w:r>
      <w:r>
        <w:rPr>
          <w:b/>
          <w:color w:val="202020"/>
          <w:spacing w:val="-5"/>
        </w:rPr>
        <w:t xml:space="preserve"> </w:t>
      </w:r>
      <w:r>
        <w:rPr>
          <w:b/>
          <w:color w:val="202020"/>
          <w:spacing w:val="-2"/>
        </w:rPr>
        <w:t>Felony</w:t>
      </w:r>
    </w:p>
    <w:p w14:paraId="5BD4BA86" w14:textId="77777777" w:rsidR="00F877C4" w:rsidRDefault="00327F55">
      <w:pPr>
        <w:spacing w:line="242" w:lineRule="exact"/>
        <w:ind w:left="1800"/>
        <w:rPr>
          <w:b/>
        </w:rPr>
      </w:pPr>
      <w:r>
        <w:rPr>
          <w:b/>
          <w:color w:val="202020"/>
        </w:rPr>
        <w:t>Conviction</w:t>
      </w:r>
      <w:r>
        <w:rPr>
          <w:b/>
          <w:color w:val="202020"/>
          <w:spacing w:val="-6"/>
        </w:rPr>
        <w:t xml:space="preserve"> </w:t>
      </w:r>
      <w:r>
        <w:rPr>
          <w:b/>
          <w:color w:val="202020"/>
        </w:rPr>
        <w:t>under</w:t>
      </w:r>
      <w:r>
        <w:rPr>
          <w:b/>
          <w:color w:val="202020"/>
          <w:spacing w:val="-4"/>
        </w:rPr>
        <w:t xml:space="preserve"> </w:t>
      </w:r>
      <w:r>
        <w:rPr>
          <w:b/>
          <w:color w:val="202020"/>
        </w:rPr>
        <w:t>any</w:t>
      </w:r>
      <w:r>
        <w:rPr>
          <w:b/>
          <w:color w:val="202020"/>
          <w:spacing w:val="-5"/>
        </w:rPr>
        <w:t xml:space="preserve"> </w:t>
      </w:r>
      <w:r>
        <w:rPr>
          <w:b/>
          <w:color w:val="202020"/>
        </w:rPr>
        <w:t>Federal</w:t>
      </w:r>
      <w:r>
        <w:rPr>
          <w:b/>
          <w:color w:val="202020"/>
          <w:spacing w:val="-3"/>
        </w:rPr>
        <w:t xml:space="preserve"> </w:t>
      </w:r>
      <w:r>
        <w:rPr>
          <w:b/>
          <w:color w:val="202020"/>
          <w:spacing w:val="-5"/>
        </w:rPr>
        <w:t>Law</w:t>
      </w:r>
    </w:p>
    <w:p w14:paraId="0B048E89" w14:textId="77777777" w:rsidR="00F877C4" w:rsidRDefault="00327F55">
      <w:pPr>
        <w:tabs>
          <w:tab w:val="left" w:pos="1799"/>
        </w:tabs>
        <w:spacing w:before="227" w:line="246" w:lineRule="exact"/>
        <w:ind w:left="360"/>
        <w:rPr>
          <w:b/>
        </w:rPr>
      </w:pPr>
      <w:r>
        <w:rPr>
          <w:b/>
          <w:color w:val="202020"/>
          <w:spacing w:val="-2"/>
        </w:rPr>
        <w:t>52.211-</w:t>
      </w:r>
      <w:r>
        <w:rPr>
          <w:b/>
          <w:color w:val="202020"/>
          <w:spacing w:val="-5"/>
        </w:rPr>
        <w:t>14</w:t>
      </w:r>
      <w:r>
        <w:rPr>
          <w:b/>
          <w:color w:val="202020"/>
        </w:rPr>
        <w:tab/>
        <w:t>Notice</w:t>
      </w:r>
      <w:r>
        <w:rPr>
          <w:b/>
          <w:color w:val="202020"/>
          <w:spacing w:val="-4"/>
        </w:rPr>
        <w:t xml:space="preserve"> </w:t>
      </w:r>
      <w:r>
        <w:rPr>
          <w:b/>
          <w:color w:val="202020"/>
        </w:rPr>
        <w:t>of</w:t>
      </w:r>
      <w:r>
        <w:rPr>
          <w:b/>
          <w:color w:val="202020"/>
          <w:spacing w:val="-3"/>
        </w:rPr>
        <w:t xml:space="preserve"> </w:t>
      </w:r>
      <w:r>
        <w:rPr>
          <w:b/>
          <w:color w:val="202020"/>
        </w:rPr>
        <w:t>Priority</w:t>
      </w:r>
      <w:r>
        <w:rPr>
          <w:b/>
          <w:color w:val="202020"/>
          <w:spacing w:val="-3"/>
        </w:rPr>
        <w:t xml:space="preserve"> </w:t>
      </w:r>
      <w:r>
        <w:rPr>
          <w:b/>
          <w:color w:val="202020"/>
          <w:spacing w:val="-2"/>
        </w:rPr>
        <w:t>Rating</w:t>
      </w:r>
    </w:p>
    <w:p w14:paraId="48DCC7CE" w14:textId="77777777" w:rsidR="00F877C4" w:rsidRDefault="00327F55">
      <w:pPr>
        <w:tabs>
          <w:tab w:val="left" w:pos="1799"/>
        </w:tabs>
        <w:spacing w:before="3" w:line="228" w:lineRule="auto"/>
        <w:ind w:left="360" w:right="1346"/>
        <w:rPr>
          <w:b/>
        </w:rPr>
      </w:pPr>
      <w:r>
        <w:rPr>
          <w:b/>
          <w:color w:val="202020"/>
          <w:spacing w:val="-2"/>
        </w:rPr>
        <w:t>52.212-1</w:t>
      </w:r>
      <w:r>
        <w:rPr>
          <w:b/>
          <w:color w:val="202020"/>
        </w:rPr>
        <w:tab/>
        <w:t>Instructions</w:t>
      </w:r>
      <w:r>
        <w:rPr>
          <w:b/>
          <w:color w:val="202020"/>
          <w:spacing w:val="-5"/>
        </w:rPr>
        <w:t xml:space="preserve"> </w:t>
      </w:r>
      <w:r>
        <w:rPr>
          <w:b/>
          <w:color w:val="202020"/>
        </w:rPr>
        <w:t>to</w:t>
      </w:r>
      <w:r>
        <w:rPr>
          <w:b/>
          <w:color w:val="202020"/>
          <w:spacing w:val="-6"/>
        </w:rPr>
        <w:t xml:space="preserve"> </w:t>
      </w:r>
      <w:r>
        <w:rPr>
          <w:b/>
          <w:color w:val="202020"/>
        </w:rPr>
        <w:t>Offerors</w:t>
      </w:r>
      <w:r>
        <w:rPr>
          <w:b/>
          <w:color w:val="202020"/>
          <w:spacing w:val="-5"/>
        </w:rPr>
        <w:t xml:space="preserve"> </w:t>
      </w:r>
      <w:r>
        <w:rPr>
          <w:b/>
          <w:color w:val="202020"/>
        </w:rPr>
        <w:t>-</w:t>
      </w:r>
      <w:r>
        <w:rPr>
          <w:b/>
          <w:color w:val="202020"/>
          <w:spacing w:val="-5"/>
        </w:rPr>
        <w:t xml:space="preserve"> </w:t>
      </w:r>
      <w:r>
        <w:rPr>
          <w:b/>
          <w:color w:val="202020"/>
        </w:rPr>
        <w:t>Commercial</w:t>
      </w:r>
      <w:r>
        <w:rPr>
          <w:b/>
          <w:color w:val="202020"/>
          <w:spacing w:val="-2"/>
        </w:rPr>
        <w:t xml:space="preserve"> </w:t>
      </w:r>
      <w:r>
        <w:rPr>
          <w:b/>
          <w:color w:val="202020"/>
        </w:rPr>
        <w:t>Products</w:t>
      </w:r>
      <w:r>
        <w:rPr>
          <w:b/>
          <w:color w:val="202020"/>
          <w:spacing w:val="-3"/>
        </w:rPr>
        <w:t xml:space="preserve"> </w:t>
      </w:r>
      <w:r>
        <w:rPr>
          <w:b/>
          <w:color w:val="202020"/>
        </w:rPr>
        <w:t>and</w:t>
      </w:r>
      <w:r>
        <w:rPr>
          <w:b/>
          <w:color w:val="202020"/>
          <w:spacing w:val="-4"/>
        </w:rPr>
        <w:t xml:space="preserve"> </w:t>
      </w:r>
      <w:r>
        <w:rPr>
          <w:b/>
          <w:color w:val="202020"/>
        </w:rPr>
        <w:t>Commercial</w:t>
      </w:r>
      <w:r>
        <w:rPr>
          <w:b/>
          <w:color w:val="202020"/>
          <w:spacing w:val="-5"/>
        </w:rPr>
        <w:t xml:space="preserve"> </w:t>
      </w:r>
      <w:r>
        <w:rPr>
          <w:b/>
          <w:color w:val="202020"/>
        </w:rPr>
        <w:t>Services 52.219-1 Alt 1</w:t>
      </w:r>
      <w:r>
        <w:rPr>
          <w:b/>
          <w:color w:val="202020"/>
          <w:spacing w:val="80"/>
        </w:rPr>
        <w:t xml:space="preserve"> </w:t>
      </w:r>
      <w:r>
        <w:rPr>
          <w:b/>
          <w:color w:val="202020"/>
        </w:rPr>
        <w:t>Small Business Program Representations</w:t>
      </w:r>
    </w:p>
    <w:p w14:paraId="58E9FFDA" w14:textId="77777777" w:rsidR="00F877C4" w:rsidRDefault="00327F55">
      <w:pPr>
        <w:tabs>
          <w:tab w:val="left" w:pos="1799"/>
        </w:tabs>
        <w:spacing w:line="228" w:lineRule="auto"/>
        <w:ind w:left="1800" w:right="1320" w:hanging="1440"/>
        <w:rPr>
          <w:b/>
        </w:rPr>
      </w:pPr>
      <w:r>
        <w:rPr>
          <w:b/>
          <w:color w:val="202020"/>
          <w:spacing w:val="-2"/>
        </w:rPr>
        <w:t>52.225-25</w:t>
      </w:r>
      <w:r>
        <w:rPr>
          <w:b/>
          <w:color w:val="202020"/>
        </w:rPr>
        <w:tab/>
        <w:t>Prohibition</w:t>
      </w:r>
      <w:r>
        <w:rPr>
          <w:b/>
          <w:color w:val="202020"/>
          <w:spacing w:val="-5"/>
        </w:rPr>
        <w:t xml:space="preserve"> </w:t>
      </w:r>
      <w:r>
        <w:rPr>
          <w:b/>
          <w:color w:val="202020"/>
        </w:rPr>
        <w:t>on</w:t>
      </w:r>
      <w:r>
        <w:rPr>
          <w:b/>
          <w:color w:val="202020"/>
          <w:spacing w:val="-5"/>
        </w:rPr>
        <w:t xml:space="preserve"> </w:t>
      </w:r>
      <w:r>
        <w:rPr>
          <w:b/>
          <w:color w:val="202020"/>
        </w:rPr>
        <w:t>Contracting</w:t>
      </w:r>
      <w:r>
        <w:rPr>
          <w:b/>
          <w:color w:val="202020"/>
          <w:spacing w:val="-4"/>
        </w:rPr>
        <w:t xml:space="preserve"> </w:t>
      </w:r>
      <w:r>
        <w:rPr>
          <w:b/>
          <w:color w:val="202020"/>
        </w:rPr>
        <w:t>with</w:t>
      </w:r>
      <w:r>
        <w:rPr>
          <w:b/>
          <w:color w:val="202020"/>
          <w:spacing w:val="-5"/>
        </w:rPr>
        <w:t xml:space="preserve"> </w:t>
      </w:r>
      <w:r>
        <w:rPr>
          <w:b/>
          <w:color w:val="202020"/>
        </w:rPr>
        <w:t>Entities</w:t>
      </w:r>
      <w:r>
        <w:rPr>
          <w:b/>
          <w:color w:val="202020"/>
          <w:spacing w:val="-4"/>
        </w:rPr>
        <w:t xml:space="preserve"> </w:t>
      </w:r>
      <w:r>
        <w:rPr>
          <w:b/>
          <w:color w:val="202020"/>
        </w:rPr>
        <w:t>Engaging</w:t>
      </w:r>
      <w:r>
        <w:rPr>
          <w:b/>
          <w:color w:val="202020"/>
          <w:spacing w:val="-4"/>
        </w:rPr>
        <w:t xml:space="preserve"> </w:t>
      </w:r>
      <w:r>
        <w:rPr>
          <w:b/>
          <w:color w:val="202020"/>
        </w:rPr>
        <w:t>in</w:t>
      </w:r>
      <w:r>
        <w:rPr>
          <w:b/>
          <w:color w:val="202020"/>
          <w:spacing w:val="-5"/>
        </w:rPr>
        <w:t xml:space="preserve"> </w:t>
      </w:r>
      <w:r>
        <w:rPr>
          <w:b/>
          <w:color w:val="202020"/>
        </w:rPr>
        <w:t>Certain</w:t>
      </w:r>
      <w:r>
        <w:rPr>
          <w:b/>
          <w:color w:val="202020"/>
          <w:spacing w:val="-5"/>
        </w:rPr>
        <w:t xml:space="preserve"> </w:t>
      </w:r>
      <w:r>
        <w:rPr>
          <w:b/>
          <w:color w:val="202020"/>
        </w:rPr>
        <w:t>Activities</w:t>
      </w:r>
      <w:r>
        <w:rPr>
          <w:b/>
          <w:color w:val="202020"/>
          <w:spacing w:val="-4"/>
        </w:rPr>
        <w:t xml:space="preserve"> </w:t>
      </w:r>
      <w:r>
        <w:rPr>
          <w:b/>
          <w:color w:val="202020"/>
        </w:rPr>
        <w:t>or Transactions Relation to Iran-Reps and Certs</w:t>
      </w:r>
    </w:p>
    <w:p w14:paraId="24093C1E" w14:textId="77777777" w:rsidR="00F877C4" w:rsidRDefault="00327F55">
      <w:pPr>
        <w:tabs>
          <w:tab w:val="left" w:pos="1799"/>
        </w:tabs>
        <w:spacing w:line="228" w:lineRule="auto"/>
        <w:ind w:left="360" w:right="3968"/>
        <w:rPr>
          <w:b/>
        </w:rPr>
      </w:pPr>
      <w:r>
        <w:rPr>
          <w:b/>
          <w:color w:val="202020"/>
          <w:spacing w:val="-2"/>
        </w:rPr>
        <w:t>52.232-39</w:t>
      </w:r>
      <w:r>
        <w:rPr>
          <w:b/>
          <w:color w:val="202020"/>
        </w:rPr>
        <w:tab/>
        <w:t>Unenforceability</w:t>
      </w:r>
      <w:r>
        <w:rPr>
          <w:b/>
          <w:color w:val="202020"/>
          <w:spacing w:val="-12"/>
        </w:rPr>
        <w:t xml:space="preserve"> </w:t>
      </w:r>
      <w:r>
        <w:rPr>
          <w:b/>
          <w:color w:val="202020"/>
        </w:rPr>
        <w:t>of</w:t>
      </w:r>
      <w:r>
        <w:rPr>
          <w:b/>
          <w:color w:val="202020"/>
          <w:spacing w:val="-11"/>
        </w:rPr>
        <w:t xml:space="preserve"> </w:t>
      </w:r>
      <w:r>
        <w:rPr>
          <w:b/>
          <w:color w:val="202020"/>
        </w:rPr>
        <w:t>Unauthorized</w:t>
      </w:r>
      <w:r>
        <w:rPr>
          <w:b/>
          <w:color w:val="202020"/>
          <w:spacing w:val="-14"/>
        </w:rPr>
        <w:t xml:space="preserve"> </w:t>
      </w:r>
      <w:r>
        <w:rPr>
          <w:b/>
          <w:color w:val="202020"/>
        </w:rPr>
        <w:t xml:space="preserve">Obligations </w:t>
      </w:r>
      <w:r>
        <w:rPr>
          <w:b/>
          <w:color w:val="202020"/>
          <w:spacing w:val="-2"/>
        </w:rPr>
        <w:t>52.242-15</w:t>
      </w:r>
      <w:r>
        <w:rPr>
          <w:b/>
          <w:color w:val="202020"/>
        </w:rPr>
        <w:tab/>
        <w:t>Stop Work Order</w:t>
      </w:r>
    </w:p>
    <w:p w14:paraId="11541049" w14:textId="77777777" w:rsidR="00F877C4" w:rsidRDefault="00327F55">
      <w:pPr>
        <w:tabs>
          <w:tab w:val="left" w:pos="1799"/>
        </w:tabs>
        <w:spacing w:line="236" w:lineRule="exact"/>
        <w:ind w:left="360"/>
        <w:rPr>
          <w:b/>
        </w:rPr>
      </w:pPr>
      <w:r>
        <w:rPr>
          <w:b/>
          <w:color w:val="202020"/>
          <w:spacing w:val="-2"/>
        </w:rPr>
        <w:t>52.243-</w:t>
      </w:r>
      <w:r>
        <w:rPr>
          <w:b/>
          <w:color w:val="202020"/>
          <w:spacing w:val="-10"/>
        </w:rPr>
        <w:t>1</w:t>
      </w:r>
      <w:r>
        <w:rPr>
          <w:b/>
          <w:color w:val="202020"/>
        </w:rPr>
        <w:tab/>
        <w:t>Changes</w:t>
      </w:r>
      <w:r>
        <w:rPr>
          <w:b/>
          <w:color w:val="202020"/>
          <w:spacing w:val="-4"/>
        </w:rPr>
        <w:t xml:space="preserve"> </w:t>
      </w:r>
      <w:r>
        <w:rPr>
          <w:b/>
          <w:color w:val="202020"/>
        </w:rPr>
        <w:t>Fixed</w:t>
      </w:r>
      <w:r>
        <w:rPr>
          <w:b/>
          <w:color w:val="202020"/>
          <w:spacing w:val="-4"/>
        </w:rPr>
        <w:t xml:space="preserve"> Price</w:t>
      </w:r>
    </w:p>
    <w:p w14:paraId="61017BA3" w14:textId="77777777" w:rsidR="00F877C4" w:rsidRDefault="00327F55">
      <w:pPr>
        <w:tabs>
          <w:tab w:val="left" w:pos="1799"/>
        </w:tabs>
        <w:spacing w:before="3" w:line="228" w:lineRule="auto"/>
        <w:ind w:left="360" w:right="4817"/>
        <w:rPr>
          <w:b/>
        </w:rPr>
      </w:pPr>
      <w:r>
        <w:rPr>
          <w:b/>
          <w:color w:val="202020"/>
          <w:spacing w:val="-2"/>
        </w:rPr>
        <w:t>52.246-1</w:t>
      </w:r>
      <w:r>
        <w:rPr>
          <w:b/>
          <w:color w:val="202020"/>
        </w:rPr>
        <w:tab/>
        <w:t>Contractor</w:t>
      </w:r>
      <w:r>
        <w:rPr>
          <w:b/>
          <w:color w:val="202020"/>
          <w:spacing w:val="-14"/>
        </w:rPr>
        <w:t xml:space="preserve"> </w:t>
      </w:r>
      <w:r>
        <w:rPr>
          <w:b/>
          <w:color w:val="202020"/>
        </w:rPr>
        <w:t>Inspection</w:t>
      </w:r>
      <w:r>
        <w:rPr>
          <w:b/>
          <w:color w:val="202020"/>
          <w:spacing w:val="-14"/>
        </w:rPr>
        <w:t xml:space="preserve"> </w:t>
      </w:r>
      <w:r>
        <w:rPr>
          <w:b/>
          <w:color w:val="202020"/>
        </w:rPr>
        <w:t xml:space="preserve">Requirements </w:t>
      </w:r>
      <w:r>
        <w:rPr>
          <w:b/>
          <w:color w:val="202020"/>
          <w:spacing w:val="-2"/>
        </w:rPr>
        <w:t>52.247-34</w:t>
      </w:r>
      <w:r>
        <w:rPr>
          <w:b/>
          <w:color w:val="202020"/>
        </w:rPr>
        <w:tab/>
        <w:t>F.O.B Destination</w:t>
      </w:r>
    </w:p>
    <w:p w14:paraId="10F1021F" w14:textId="77777777" w:rsidR="00F877C4" w:rsidRDefault="00327F55">
      <w:pPr>
        <w:tabs>
          <w:tab w:val="left" w:pos="1799"/>
        </w:tabs>
        <w:spacing w:line="236" w:lineRule="exact"/>
        <w:ind w:left="360"/>
        <w:rPr>
          <w:b/>
        </w:rPr>
      </w:pPr>
      <w:r>
        <w:rPr>
          <w:b/>
          <w:color w:val="202020"/>
          <w:spacing w:val="-2"/>
        </w:rPr>
        <w:t>52.253-</w:t>
      </w:r>
      <w:r>
        <w:rPr>
          <w:b/>
          <w:color w:val="202020"/>
          <w:spacing w:val="-10"/>
        </w:rPr>
        <w:t>1</w:t>
      </w:r>
      <w:r>
        <w:rPr>
          <w:b/>
          <w:color w:val="202020"/>
        </w:rPr>
        <w:tab/>
        <w:t>Computer</w:t>
      </w:r>
      <w:r>
        <w:rPr>
          <w:b/>
          <w:color w:val="202020"/>
          <w:spacing w:val="-6"/>
        </w:rPr>
        <w:t xml:space="preserve"> </w:t>
      </w:r>
      <w:r>
        <w:rPr>
          <w:b/>
          <w:color w:val="202020"/>
        </w:rPr>
        <w:t>Generated</w:t>
      </w:r>
      <w:r>
        <w:rPr>
          <w:b/>
          <w:color w:val="202020"/>
          <w:spacing w:val="-6"/>
        </w:rPr>
        <w:t xml:space="preserve"> </w:t>
      </w:r>
      <w:r>
        <w:rPr>
          <w:b/>
          <w:color w:val="202020"/>
          <w:spacing w:val="-4"/>
        </w:rPr>
        <w:t>Forms</w:t>
      </w:r>
    </w:p>
    <w:p w14:paraId="08EB13F1" w14:textId="77777777" w:rsidR="00F877C4" w:rsidRDefault="00327F55">
      <w:pPr>
        <w:tabs>
          <w:tab w:val="left" w:pos="2087"/>
        </w:tabs>
        <w:spacing w:before="4" w:line="228" w:lineRule="auto"/>
        <w:ind w:left="360" w:right="1766"/>
        <w:rPr>
          <w:b/>
        </w:rPr>
      </w:pPr>
      <w:r>
        <w:rPr>
          <w:b/>
          <w:color w:val="202020"/>
          <w:spacing w:val="-2"/>
        </w:rPr>
        <w:t>252.203-7000</w:t>
      </w:r>
      <w:r>
        <w:rPr>
          <w:b/>
          <w:color w:val="202020"/>
        </w:rPr>
        <w:tab/>
        <w:t>Requirements</w:t>
      </w:r>
      <w:r>
        <w:rPr>
          <w:b/>
          <w:color w:val="202020"/>
          <w:spacing w:val="-4"/>
        </w:rPr>
        <w:t xml:space="preserve"> </w:t>
      </w:r>
      <w:r>
        <w:rPr>
          <w:b/>
          <w:color w:val="202020"/>
        </w:rPr>
        <w:t>Relating</w:t>
      </w:r>
      <w:r>
        <w:rPr>
          <w:b/>
          <w:color w:val="202020"/>
          <w:spacing w:val="-7"/>
        </w:rPr>
        <w:t xml:space="preserve"> </w:t>
      </w:r>
      <w:r>
        <w:rPr>
          <w:b/>
          <w:color w:val="202020"/>
        </w:rPr>
        <w:t>to</w:t>
      </w:r>
      <w:r>
        <w:rPr>
          <w:b/>
          <w:color w:val="202020"/>
          <w:spacing w:val="-7"/>
        </w:rPr>
        <w:t xml:space="preserve"> </w:t>
      </w:r>
      <w:r>
        <w:rPr>
          <w:b/>
          <w:color w:val="202020"/>
        </w:rPr>
        <w:t>Compensation</w:t>
      </w:r>
      <w:r>
        <w:rPr>
          <w:b/>
          <w:color w:val="202020"/>
          <w:spacing w:val="-5"/>
        </w:rPr>
        <w:t xml:space="preserve"> </w:t>
      </w:r>
      <w:r>
        <w:rPr>
          <w:b/>
          <w:color w:val="202020"/>
        </w:rPr>
        <w:t>of</w:t>
      </w:r>
      <w:r>
        <w:rPr>
          <w:b/>
          <w:color w:val="202020"/>
          <w:spacing w:val="-3"/>
        </w:rPr>
        <w:t xml:space="preserve"> </w:t>
      </w:r>
      <w:r>
        <w:rPr>
          <w:b/>
          <w:color w:val="202020"/>
        </w:rPr>
        <w:t>Former</w:t>
      </w:r>
      <w:r>
        <w:rPr>
          <w:b/>
          <w:color w:val="202020"/>
          <w:spacing w:val="-6"/>
        </w:rPr>
        <w:t xml:space="preserve"> </w:t>
      </w:r>
      <w:r>
        <w:rPr>
          <w:b/>
          <w:color w:val="202020"/>
        </w:rPr>
        <w:t>DoD</w:t>
      </w:r>
      <w:r>
        <w:rPr>
          <w:b/>
          <w:color w:val="202020"/>
          <w:spacing w:val="-5"/>
        </w:rPr>
        <w:t xml:space="preserve"> </w:t>
      </w:r>
      <w:r>
        <w:rPr>
          <w:b/>
          <w:color w:val="202020"/>
        </w:rPr>
        <w:t xml:space="preserve">Officials, </w:t>
      </w:r>
      <w:r>
        <w:rPr>
          <w:b/>
          <w:color w:val="202020"/>
          <w:spacing w:val="-2"/>
        </w:rPr>
        <w:t>252.204-7003</w:t>
      </w:r>
      <w:r>
        <w:rPr>
          <w:b/>
          <w:color w:val="202020"/>
        </w:rPr>
        <w:tab/>
        <w:t>Control of Government Personnel Work Product</w:t>
      </w:r>
    </w:p>
    <w:p w14:paraId="3D68AC43" w14:textId="77777777" w:rsidR="00F877C4" w:rsidRDefault="00327F55">
      <w:pPr>
        <w:tabs>
          <w:tab w:val="left" w:pos="2087"/>
        </w:tabs>
        <w:spacing w:line="236" w:lineRule="exact"/>
        <w:ind w:left="360"/>
        <w:rPr>
          <w:b/>
        </w:rPr>
      </w:pPr>
      <w:r>
        <w:rPr>
          <w:b/>
          <w:color w:val="202020"/>
          <w:spacing w:val="-2"/>
        </w:rPr>
        <w:t>252.204-</w:t>
      </w:r>
      <w:r>
        <w:rPr>
          <w:b/>
          <w:color w:val="202020"/>
          <w:spacing w:val="-4"/>
        </w:rPr>
        <w:t>7004</w:t>
      </w:r>
      <w:r>
        <w:rPr>
          <w:b/>
          <w:color w:val="202020"/>
        </w:rPr>
        <w:tab/>
        <w:t>Antiterrorism</w:t>
      </w:r>
      <w:r>
        <w:rPr>
          <w:b/>
          <w:color w:val="202020"/>
          <w:spacing w:val="-7"/>
        </w:rPr>
        <w:t xml:space="preserve"> </w:t>
      </w:r>
      <w:r>
        <w:rPr>
          <w:b/>
          <w:color w:val="202020"/>
        </w:rPr>
        <w:t>Awareness</w:t>
      </w:r>
      <w:r>
        <w:rPr>
          <w:b/>
          <w:color w:val="202020"/>
          <w:spacing w:val="-8"/>
        </w:rPr>
        <w:t xml:space="preserve"> </w:t>
      </w:r>
      <w:r>
        <w:rPr>
          <w:b/>
          <w:color w:val="202020"/>
        </w:rPr>
        <w:t>Training</w:t>
      </w:r>
      <w:r>
        <w:rPr>
          <w:b/>
          <w:color w:val="202020"/>
          <w:spacing w:val="-6"/>
        </w:rPr>
        <w:t xml:space="preserve"> </w:t>
      </w:r>
      <w:r>
        <w:rPr>
          <w:b/>
          <w:color w:val="202020"/>
        </w:rPr>
        <w:t>for</w:t>
      </w:r>
      <w:r>
        <w:rPr>
          <w:b/>
          <w:color w:val="202020"/>
          <w:spacing w:val="-5"/>
        </w:rPr>
        <w:t xml:space="preserve"> </w:t>
      </w:r>
      <w:r>
        <w:rPr>
          <w:b/>
          <w:color w:val="202020"/>
          <w:spacing w:val="-2"/>
        </w:rPr>
        <w:t>Contractors.</w:t>
      </w:r>
    </w:p>
    <w:p w14:paraId="73A56A84" w14:textId="77777777" w:rsidR="00F877C4" w:rsidRDefault="00327F55">
      <w:pPr>
        <w:tabs>
          <w:tab w:val="left" w:pos="2087"/>
        </w:tabs>
        <w:spacing w:before="3" w:line="228" w:lineRule="auto"/>
        <w:ind w:left="360" w:right="434"/>
        <w:rPr>
          <w:b/>
        </w:rPr>
      </w:pPr>
      <w:r>
        <w:rPr>
          <w:b/>
          <w:color w:val="202020"/>
          <w:spacing w:val="-2"/>
        </w:rPr>
        <w:t>252.204-7012</w:t>
      </w:r>
      <w:r>
        <w:rPr>
          <w:b/>
          <w:color w:val="202020"/>
        </w:rPr>
        <w:tab/>
        <w:t>Safeguarding</w:t>
      </w:r>
      <w:r>
        <w:rPr>
          <w:b/>
          <w:color w:val="202020"/>
          <w:spacing w:val="-4"/>
        </w:rPr>
        <w:t xml:space="preserve"> </w:t>
      </w:r>
      <w:r>
        <w:rPr>
          <w:b/>
          <w:color w:val="202020"/>
        </w:rPr>
        <w:t>Covered</w:t>
      </w:r>
      <w:r>
        <w:rPr>
          <w:b/>
          <w:color w:val="202020"/>
          <w:spacing w:val="-7"/>
        </w:rPr>
        <w:t xml:space="preserve"> </w:t>
      </w:r>
      <w:r>
        <w:rPr>
          <w:b/>
          <w:color w:val="202020"/>
        </w:rPr>
        <w:t>Defense</w:t>
      </w:r>
      <w:r>
        <w:rPr>
          <w:b/>
          <w:color w:val="202020"/>
          <w:spacing w:val="-6"/>
        </w:rPr>
        <w:t xml:space="preserve"> </w:t>
      </w:r>
      <w:r>
        <w:rPr>
          <w:b/>
          <w:color w:val="202020"/>
        </w:rPr>
        <w:t>Information</w:t>
      </w:r>
      <w:r>
        <w:rPr>
          <w:b/>
          <w:color w:val="202020"/>
          <w:spacing w:val="-5"/>
        </w:rPr>
        <w:t xml:space="preserve"> </w:t>
      </w:r>
      <w:r>
        <w:rPr>
          <w:b/>
          <w:color w:val="202020"/>
        </w:rPr>
        <w:t>and</w:t>
      </w:r>
      <w:r>
        <w:rPr>
          <w:b/>
          <w:color w:val="202020"/>
          <w:spacing w:val="-5"/>
        </w:rPr>
        <w:t xml:space="preserve"> </w:t>
      </w:r>
      <w:r>
        <w:rPr>
          <w:b/>
          <w:color w:val="202020"/>
        </w:rPr>
        <w:t>Cyber</w:t>
      </w:r>
      <w:r>
        <w:rPr>
          <w:b/>
          <w:color w:val="202020"/>
          <w:spacing w:val="-4"/>
        </w:rPr>
        <w:t xml:space="preserve"> </w:t>
      </w:r>
      <w:r>
        <w:rPr>
          <w:b/>
          <w:color w:val="202020"/>
        </w:rPr>
        <w:t>Incident</w:t>
      </w:r>
      <w:r>
        <w:rPr>
          <w:b/>
          <w:color w:val="202020"/>
          <w:spacing w:val="-3"/>
        </w:rPr>
        <w:t xml:space="preserve"> </w:t>
      </w:r>
      <w:r>
        <w:rPr>
          <w:b/>
          <w:color w:val="202020"/>
        </w:rPr>
        <w:t>Reporting</w:t>
      </w:r>
      <w:r>
        <w:rPr>
          <w:b/>
          <w:color w:val="202020"/>
          <w:spacing w:val="-4"/>
        </w:rPr>
        <w:t xml:space="preserve"> </w:t>
      </w:r>
      <w:r>
        <w:rPr>
          <w:b/>
          <w:color w:val="202020"/>
        </w:rPr>
        <w:t xml:space="preserve">(May </w:t>
      </w:r>
      <w:r>
        <w:rPr>
          <w:b/>
          <w:color w:val="202020"/>
          <w:spacing w:val="-2"/>
        </w:rPr>
        <w:t>2024)</w:t>
      </w:r>
    </w:p>
    <w:p w14:paraId="2BF4448A" w14:textId="77777777" w:rsidR="00F877C4" w:rsidRDefault="00327F55">
      <w:pPr>
        <w:tabs>
          <w:tab w:val="left" w:pos="2071"/>
        </w:tabs>
        <w:spacing w:line="228" w:lineRule="auto"/>
        <w:ind w:left="2071" w:right="1008" w:hanging="1712"/>
        <w:rPr>
          <w:b/>
        </w:rPr>
      </w:pPr>
      <w:r>
        <w:rPr>
          <w:b/>
          <w:color w:val="202020"/>
          <w:spacing w:val="-2"/>
        </w:rPr>
        <w:t>252.204-7012</w:t>
      </w:r>
      <w:r>
        <w:rPr>
          <w:b/>
          <w:color w:val="202020"/>
        </w:rPr>
        <w:tab/>
        <w:t>Safeguarding</w:t>
      </w:r>
      <w:r>
        <w:rPr>
          <w:b/>
          <w:color w:val="202020"/>
          <w:spacing w:val="-5"/>
        </w:rPr>
        <w:t xml:space="preserve"> </w:t>
      </w:r>
      <w:r>
        <w:rPr>
          <w:b/>
          <w:color w:val="202020"/>
        </w:rPr>
        <w:t>Covered</w:t>
      </w:r>
      <w:r>
        <w:rPr>
          <w:b/>
          <w:color w:val="202020"/>
          <w:spacing w:val="-8"/>
        </w:rPr>
        <w:t xml:space="preserve"> </w:t>
      </w:r>
      <w:r>
        <w:rPr>
          <w:b/>
          <w:color w:val="202020"/>
        </w:rPr>
        <w:t>Defense</w:t>
      </w:r>
      <w:r>
        <w:rPr>
          <w:b/>
          <w:color w:val="202020"/>
          <w:spacing w:val="-7"/>
        </w:rPr>
        <w:t xml:space="preserve"> </w:t>
      </w:r>
      <w:r>
        <w:rPr>
          <w:b/>
          <w:color w:val="202020"/>
        </w:rPr>
        <w:t>Information</w:t>
      </w:r>
      <w:r>
        <w:rPr>
          <w:b/>
          <w:color w:val="202020"/>
          <w:spacing w:val="-6"/>
        </w:rPr>
        <w:t xml:space="preserve"> </w:t>
      </w:r>
      <w:r>
        <w:rPr>
          <w:b/>
          <w:color w:val="202020"/>
        </w:rPr>
        <w:t>and</w:t>
      </w:r>
      <w:r>
        <w:rPr>
          <w:b/>
          <w:color w:val="202020"/>
          <w:spacing w:val="-6"/>
        </w:rPr>
        <w:t xml:space="preserve"> </w:t>
      </w:r>
      <w:r>
        <w:rPr>
          <w:b/>
          <w:color w:val="202020"/>
        </w:rPr>
        <w:t>Cyber</w:t>
      </w:r>
      <w:r>
        <w:rPr>
          <w:b/>
          <w:color w:val="202020"/>
          <w:spacing w:val="-5"/>
        </w:rPr>
        <w:t xml:space="preserve"> </w:t>
      </w:r>
      <w:r>
        <w:rPr>
          <w:b/>
          <w:color w:val="202020"/>
        </w:rPr>
        <w:t>Incident</w:t>
      </w:r>
      <w:r>
        <w:rPr>
          <w:b/>
          <w:color w:val="202020"/>
          <w:spacing w:val="-4"/>
        </w:rPr>
        <w:t xml:space="preserve"> </w:t>
      </w:r>
      <w:r>
        <w:rPr>
          <w:b/>
          <w:color w:val="202020"/>
        </w:rPr>
        <w:t>Reporting (DEVIATION 2024-O0013, Rev 1)</w:t>
      </w:r>
    </w:p>
    <w:p w14:paraId="54F61BE7" w14:textId="77777777" w:rsidR="00F877C4" w:rsidRDefault="00327F55">
      <w:pPr>
        <w:tabs>
          <w:tab w:val="left" w:pos="2071"/>
        </w:tabs>
        <w:spacing w:line="236" w:lineRule="exact"/>
        <w:ind w:left="360"/>
        <w:rPr>
          <w:b/>
        </w:rPr>
      </w:pPr>
      <w:r>
        <w:rPr>
          <w:b/>
          <w:color w:val="202020"/>
          <w:spacing w:val="-2"/>
        </w:rPr>
        <w:t>252.204-</w:t>
      </w:r>
      <w:r>
        <w:rPr>
          <w:b/>
          <w:color w:val="202020"/>
          <w:spacing w:val="-4"/>
        </w:rPr>
        <w:t>7015</w:t>
      </w:r>
      <w:r>
        <w:rPr>
          <w:b/>
          <w:color w:val="202020"/>
        </w:rPr>
        <w:tab/>
        <w:t>Disclosure</w:t>
      </w:r>
      <w:r>
        <w:rPr>
          <w:b/>
          <w:color w:val="202020"/>
          <w:spacing w:val="-8"/>
        </w:rPr>
        <w:t xml:space="preserve"> </w:t>
      </w:r>
      <w:r>
        <w:rPr>
          <w:b/>
          <w:color w:val="202020"/>
        </w:rPr>
        <w:t>of</w:t>
      </w:r>
      <w:r>
        <w:rPr>
          <w:b/>
          <w:color w:val="202020"/>
          <w:spacing w:val="-6"/>
        </w:rPr>
        <w:t xml:space="preserve"> </w:t>
      </w:r>
      <w:r>
        <w:rPr>
          <w:b/>
          <w:color w:val="202020"/>
        </w:rPr>
        <w:t>Information</w:t>
      </w:r>
      <w:r>
        <w:rPr>
          <w:b/>
          <w:color w:val="202020"/>
          <w:spacing w:val="-8"/>
        </w:rPr>
        <w:t xml:space="preserve"> </w:t>
      </w:r>
      <w:r>
        <w:rPr>
          <w:b/>
          <w:color w:val="202020"/>
        </w:rPr>
        <w:t>to</w:t>
      </w:r>
      <w:r>
        <w:rPr>
          <w:b/>
          <w:color w:val="202020"/>
          <w:spacing w:val="-5"/>
        </w:rPr>
        <w:t xml:space="preserve"> </w:t>
      </w:r>
      <w:r>
        <w:rPr>
          <w:b/>
          <w:color w:val="202020"/>
        </w:rPr>
        <w:t>Litigation</w:t>
      </w:r>
      <w:r>
        <w:rPr>
          <w:b/>
          <w:color w:val="202020"/>
          <w:spacing w:val="-6"/>
        </w:rPr>
        <w:t xml:space="preserve"> </w:t>
      </w:r>
      <w:r>
        <w:rPr>
          <w:b/>
          <w:color w:val="202020"/>
        </w:rPr>
        <w:t>Support</w:t>
      </w:r>
      <w:r>
        <w:rPr>
          <w:b/>
          <w:color w:val="202020"/>
          <w:spacing w:val="-4"/>
        </w:rPr>
        <w:t xml:space="preserve"> </w:t>
      </w:r>
      <w:r>
        <w:rPr>
          <w:b/>
          <w:color w:val="202020"/>
          <w:spacing w:val="-2"/>
        </w:rPr>
        <w:t>Contractors</w:t>
      </w:r>
    </w:p>
    <w:p w14:paraId="0099487C" w14:textId="77777777" w:rsidR="00F877C4" w:rsidRDefault="00327F55">
      <w:pPr>
        <w:tabs>
          <w:tab w:val="left" w:pos="2071"/>
        </w:tabs>
        <w:spacing w:before="4" w:line="228" w:lineRule="auto"/>
        <w:ind w:left="2071" w:right="1286" w:hanging="1712"/>
        <w:rPr>
          <w:b/>
        </w:rPr>
      </w:pPr>
      <w:r>
        <w:rPr>
          <w:b/>
          <w:color w:val="202020"/>
          <w:spacing w:val="-2"/>
        </w:rPr>
        <w:t>252.204-7017</w:t>
      </w:r>
      <w:r>
        <w:rPr>
          <w:b/>
          <w:color w:val="202020"/>
        </w:rPr>
        <w:tab/>
        <w:t>Prohibition</w:t>
      </w:r>
      <w:r>
        <w:rPr>
          <w:b/>
          <w:color w:val="202020"/>
          <w:spacing w:val="-5"/>
        </w:rPr>
        <w:t xml:space="preserve"> </w:t>
      </w:r>
      <w:r>
        <w:rPr>
          <w:b/>
          <w:color w:val="202020"/>
        </w:rPr>
        <w:t>on</w:t>
      </w:r>
      <w:r>
        <w:rPr>
          <w:b/>
          <w:color w:val="202020"/>
          <w:spacing w:val="-7"/>
        </w:rPr>
        <w:t xml:space="preserve"> </w:t>
      </w:r>
      <w:r>
        <w:rPr>
          <w:b/>
          <w:color w:val="202020"/>
        </w:rPr>
        <w:t>the</w:t>
      </w:r>
      <w:r>
        <w:rPr>
          <w:b/>
          <w:color w:val="202020"/>
          <w:spacing w:val="-4"/>
        </w:rPr>
        <w:t xml:space="preserve"> </w:t>
      </w:r>
      <w:r>
        <w:rPr>
          <w:b/>
          <w:color w:val="202020"/>
        </w:rPr>
        <w:t>Acquisition</w:t>
      </w:r>
      <w:r>
        <w:rPr>
          <w:b/>
          <w:color w:val="202020"/>
          <w:spacing w:val="-5"/>
        </w:rPr>
        <w:t xml:space="preserve"> </w:t>
      </w:r>
      <w:r>
        <w:rPr>
          <w:b/>
          <w:color w:val="202020"/>
        </w:rPr>
        <w:t>of</w:t>
      </w:r>
      <w:r>
        <w:rPr>
          <w:b/>
          <w:color w:val="202020"/>
          <w:spacing w:val="-6"/>
        </w:rPr>
        <w:t xml:space="preserve"> </w:t>
      </w:r>
      <w:r>
        <w:rPr>
          <w:b/>
          <w:color w:val="202020"/>
        </w:rPr>
        <w:t>Covered</w:t>
      </w:r>
      <w:r>
        <w:rPr>
          <w:b/>
          <w:color w:val="202020"/>
          <w:spacing w:val="-5"/>
        </w:rPr>
        <w:t xml:space="preserve"> </w:t>
      </w:r>
      <w:r>
        <w:rPr>
          <w:b/>
          <w:color w:val="202020"/>
        </w:rPr>
        <w:t>Defense</w:t>
      </w:r>
      <w:r>
        <w:rPr>
          <w:b/>
          <w:color w:val="202020"/>
          <w:spacing w:val="-6"/>
        </w:rPr>
        <w:t xml:space="preserve"> </w:t>
      </w:r>
      <w:r>
        <w:rPr>
          <w:b/>
          <w:color w:val="202020"/>
        </w:rPr>
        <w:t>Telecommunications Equipment of Services --Representation</w:t>
      </w:r>
    </w:p>
    <w:p w14:paraId="137E6F2D" w14:textId="77777777" w:rsidR="00F877C4" w:rsidRDefault="00327F55">
      <w:pPr>
        <w:tabs>
          <w:tab w:val="left" w:pos="2071"/>
        </w:tabs>
        <w:spacing w:line="228" w:lineRule="auto"/>
        <w:ind w:left="2071" w:right="1286" w:hanging="1712"/>
        <w:rPr>
          <w:b/>
        </w:rPr>
      </w:pPr>
      <w:r>
        <w:rPr>
          <w:b/>
          <w:color w:val="202020"/>
          <w:spacing w:val="-2"/>
        </w:rPr>
        <w:t>252.204-7018</w:t>
      </w:r>
      <w:r>
        <w:rPr>
          <w:b/>
          <w:color w:val="202020"/>
        </w:rPr>
        <w:tab/>
        <w:t>Prohibition</w:t>
      </w:r>
      <w:r>
        <w:rPr>
          <w:b/>
          <w:color w:val="202020"/>
          <w:spacing w:val="-5"/>
        </w:rPr>
        <w:t xml:space="preserve"> </w:t>
      </w:r>
      <w:r>
        <w:rPr>
          <w:b/>
          <w:color w:val="202020"/>
        </w:rPr>
        <w:t>on</w:t>
      </w:r>
      <w:r>
        <w:rPr>
          <w:b/>
          <w:color w:val="202020"/>
          <w:spacing w:val="-7"/>
        </w:rPr>
        <w:t xml:space="preserve"> </w:t>
      </w:r>
      <w:r>
        <w:rPr>
          <w:b/>
          <w:color w:val="202020"/>
        </w:rPr>
        <w:t>the</w:t>
      </w:r>
      <w:r>
        <w:rPr>
          <w:b/>
          <w:color w:val="202020"/>
          <w:spacing w:val="-4"/>
        </w:rPr>
        <w:t xml:space="preserve"> </w:t>
      </w:r>
      <w:r>
        <w:rPr>
          <w:b/>
          <w:color w:val="202020"/>
        </w:rPr>
        <w:t>Acquisition</w:t>
      </w:r>
      <w:r>
        <w:rPr>
          <w:b/>
          <w:color w:val="202020"/>
          <w:spacing w:val="-5"/>
        </w:rPr>
        <w:t xml:space="preserve"> </w:t>
      </w:r>
      <w:r>
        <w:rPr>
          <w:b/>
          <w:color w:val="202020"/>
        </w:rPr>
        <w:t>of</w:t>
      </w:r>
      <w:r>
        <w:rPr>
          <w:b/>
          <w:color w:val="202020"/>
          <w:spacing w:val="-6"/>
        </w:rPr>
        <w:t xml:space="preserve"> </w:t>
      </w:r>
      <w:r>
        <w:rPr>
          <w:b/>
          <w:color w:val="202020"/>
        </w:rPr>
        <w:t>Covered</w:t>
      </w:r>
      <w:r>
        <w:rPr>
          <w:b/>
          <w:color w:val="202020"/>
          <w:spacing w:val="-5"/>
        </w:rPr>
        <w:t xml:space="preserve"> </w:t>
      </w:r>
      <w:r>
        <w:rPr>
          <w:b/>
          <w:color w:val="202020"/>
        </w:rPr>
        <w:t>Defense</w:t>
      </w:r>
      <w:r>
        <w:rPr>
          <w:b/>
          <w:color w:val="202020"/>
          <w:spacing w:val="-6"/>
        </w:rPr>
        <w:t xml:space="preserve"> </w:t>
      </w:r>
      <w:r>
        <w:rPr>
          <w:b/>
          <w:color w:val="202020"/>
        </w:rPr>
        <w:t>Telecommunications Equipment or Services</w:t>
      </w:r>
    </w:p>
    <w:p w14:paraId="747BD8AD" w14:textId="77777777" w:rsidR="00F877C4" w:rsidRDefault="00327F55">
      <w:pPr>
        <w:tabs>
          <w:tab w:val="left" w:pos="2087"/>
        </w:tabs>
        <w:spacing w:line="236" w:lineRule="exact"/>
        <w:ind w:left="360"/>
        <w:rPr>
          <w:b/>
        </w:rPr>
      </w:pPr>
      <w:r>
        <w:rPr>
          <w:b/>
          <w:color w:val="202020"/>
          <w:spacing w:val="-2"/>
        </w:rPr>
        <w:t>252.204-</w:t>
      </w:r>
      <w:r>
        <w:rPr>
          <w:b/>
          <w:color w:val="202020"/>
          <w:spacing w:val="-4"/>
        </w:rPr>
        <w:t>7024</w:t>
      </w:r>
      <w:r>
        <w:rPr>
          <w:b/>
          <w:color w:val="202020"/>
        </w:rPr>
        <w:tab/>
        <w:t>Notice</w:t>
      </w:r>
      <w:r>
        <w:rPr>
          <w:b/>
          <w:color w:val="202020"/>
          <w:spacing w:val="-6"/>
        </w:rPr>
        <w:t xml:space="preserve"> </w:t>
      </w:r>
      <w:r>
        <w:rPr>
          <w:b/>
          <w:color w:val="202020"/>
        </w:rPr>
        <w:t>on</w:t>
      </w:r>
      <w:r>
        <w:rPr>
          <w:b/>
          <w:color w:val="202020"/>
          <w:spacing w:val="-4"/>
        </w:rPr>
        <w:t xml:space="preserve"> </w:t>
      </w:r>
      <w:r>
        <w:rPr>
          <w:b/>
          <w:color w:val="202020"/>
        </w:rPr>
        <w:t>the</w:t>
      </w:r>
      <w:r>
        <w:rPr>
          <w:b/>
          <w:color w:val="202020"/>
          <w:spacing w:val="-4"/>
        </w:rPr>
        <w:t xml:space="preserve"> </w:t>
      </w:r>
      <w:r>
        <w:rPr>
          <w:b/>
          <w:color w:val="202020"/>
        </w:rPr>
        <w:t>Use</w:t>
      </w:r>
      <w:r>
        <w:rPr>
          <w:b/>
          <w:color w:val="202020"/>
          <w:spacing w:val="-3"/>
        </w:rPr>
        <w:t xml:space="preserve"> </w:t>
      </w:r>
      <w:r>
        <w:rPr>
          <w:b/>
          <w:color w:val="202020"/>
        </w:rPr>
        <w:t>of</w:t>
      </w:r>
      <w:r>
        <w:rPr>
          <w:b/>
          <w:color w:val="202020"/>
          <w:spacing w:val="-5"/>
        </w:rPr>
        <w:t xml:space="preserve"> </w:t>
      </w:r>
      <w:r>
        <w:rPr>
          <w:b/>
          <w:color w:val="202020"/>
        </w:rPr>
        <w:t>the</w:t>
      </w:r>
      <w:r>
        <w:rPr>
          <w:b/>
          <w:color w:val="202020"/>
          <w:spacing w:val="-4"/>
        </w:rPr>
        <w:t xml:space="preserve"> </w:t>
      </w:r>
      <w:r>
        <w:rPr>
          <w:b/>
          <w:color w:val="202020"/>
        </w:rPr>
        <w:t>Supplier</w:t>
      </w:r>
      <w:r>
        <w:rPr>
          <w:b/>
          <w:color w:val="202020"/>
          <w:spacing w:val="-3"/>
        </w:rPr>
        <w:t xml:space="preserve"> </w:t>
      </w:r>
      <w:r>
        <w:rPr>
          <w:b/>
          <w:color w:val="202020"/>
        </w:rPr>
        <w:t>Performance</w:t>
      </w:r>
      <w:r>
        <w:rPr>
          <w:b/>
          <w:color w:val="202020"/>
          <w:spacing w:val="-3"/>
        </w:rPr>
        <w:t xml:space="preserve"> </w:t>
      </w:r>
      <w:r>
        <w:rPr>
          <w:b/>
          <w:color w:val="202020"/>
        </w:rPr>
        <w:t>Risk</w:t>
      </w:r>
      <w:r>
        <w:rPr>
          <w:b/>
          <w:color w:val="202020"/>
          <w:spacing w:val="-6"/>
        </w:rPr>
        <w:t xml:space="preserve"> </w:t>
      </w:r>
      <w:r>
        <w:rPr>
          <w:b/>
          <w:color w:val="202020"/>
          <w:spacing w:val="-2"/>
        </w:rPr>
        <w:t>System</w:t>
      </w:r>
    </w:p>
    <w:p w14:paraId="4E346D8E" w14:textId="77777777" w:rsidR="00F877C4" w:rsidRDefault="00327F55">
      <w:pPr>
        <w:tabs>
          <w:tab w:val="left" w:pos="2071"/>
        </w:tabs>
        <w:spacing w:before="3" w:line="228" w:lineRule="auto"/>
        <w:ind w:left="2071" w:right="1277" w:hanging="1712"/>
        <w:rPr>
          <w:b/>
        </w:rPr>
      </w:pPr>
      <w:r>
        <w:rPr>
          <w:b/>
          <w:color w:val="202020"/>
          <w:spacing w:val="-2"/>
        </w:rPr>
        <w:t>252.223-7006</w:t>
      </w:r>
      <w:r>
        <w:rPr>
          <w:b/>
          <w:color w:val="202020"/>
        </w:rPr>
        <w:tab/>
        <w:t>Prohibition</w:t>
      </w:r>
      <w:r>
        <w:rPr>
          <w:b/>
          <w:color w:val="202020"/>
          <w:spacing w:val="-5"/>
        </w:rPr>
        <w:t xml:space="preserve"> </w:t>
      </w:r>
      <w:r>
        <w:rPr>
          <w:b/>
          <w:color w:val="202020"/>
        </w:rPr>
        <w:t>on</w:t>
      </w:r>
      <w:r>
        <w:rPr>
          <w:b/>
          <w:color w:val="202020"/>
          <w:spacing w:val="-5"/>
        </w:rPr>
        <w:t xml:space="preserve"> </w:t>
      </w:r>
      <w:r>
        <w:rPr>
          <w:b/>
          <w:color w:val="202020"/>
        </w:rPr>
        <w:t>Storage,</w:t>
      </w:r>
      <w:r>
        <w:rPr>
          <w:b/>
          <w:color w:val="202020"/>
          <w:spacing w:val="-4"/>
        </w:rPr>
        <w:t xml:space="preserve"> </w:t>
      </w:r>
      <w:r>
        <w:rPr>
          <w:b/>
          <w:color w:val="202020"/>
        </w:rPr>
        <w:t>Treatment,</w:t>
      </w:r>
      <w:r>
        <w:rPr>
          <w:b/>
          <w:color w:val="202020"/>
          <w:spacing w:val="-4"/>
        </w:rPr>
        <w:t xml:space="preserve"> </w:t>
      </w:r>
      <w:r>
        <w:rPr>
          <w:b/>
          <w:color w:val="202020"/>
        </w:rPr>
        <w:t>and</w:t>
      </w:r>
      <w:r>
        <w:rPr>
          <w:b/>
          <w:color w:val="202020"/>
          <w:spacing w:val="-5"/>
        </w:rPr>
        <w:t xml:space="preserve"> </w:t>
      </w:r>
      <w:r>
        <w:rPr>
          <w:b/>
          <w:color w:val="202020"/>
        </w:rPr>
        <w:t>Disposal</w:t>
      </w:r>
      <w:r>
        <w:rPr>
          <w:b/>
          <w:color w:val="202020"/>
          <w:spacing w:val="-3"/>
        </w:rPr>
        <w:t xml:space="preserve"> </w:t>
      </w:r>
      <w:r>
        <w:rPr>
          <w:b/>
          <w:color w:val="202020"/>
        </w:rPr>
        <w:t>of</w:t>
      </w:r>
      <w:r>
        <w:rPr>
          <w:b/>
          <w:color w:val="202020"/>
          <w:spacing w:val="-6"/>
        </w:rPr>
        <w:t xml:space="preserve"> </w:t>
      </w:r>
      <w:r>
        <w:rPr>
          <w:b/>
          <w:color w:val="202020"/>
        </w:rPr>
        <w:t>Toxic</w:t>
      </w:r>
      <w:r>
        <w:rPr>
          <w:b/>
          <w:color w:val="202020"/>
          <w:spacing w:val="-4"/>
        </w:rPr>
        <w:t xml:space="preserve"> </w:t>
      </w:r>
      <w:r>
        <w:rPr>
          <w:b/>
          <w:color w:val="202020"/>
        </w:rPr>
        <w:t>or</w:t>
      </w:r>
      <w:r>
        <w:rPr>
          <w:b/>
          <w:color w:val="202020"/>
          <w:spacing w:val="-4"/>
        </w:rPr>
        <w:t xml:space="preserve"> </w:t>
      </w:r>
      <w:r>
        <w:rPr>
          <w:b/>
          <w:color w:val="202020"/>
        </w:rPr>
        <w:t xml:space="preserve">Hazardous </w:t>
      </w:r>
      <w:r>
        <w:rPr>
          <w:b/>
          <w:color w:val="202020"/>
          <w:spacing w:val="-2"/>
        </w:rPr>
        <w:t>Materials.</w:t>
      </w:r>
    </w:p>
    <w:p w14:paraId="4C5BB6D4" w14:textId="77777777" w:rsidR="00F877C4" w:rsidRDefault="00F877C4">
      <w:pPr>
        <w:spacing w:line="228" w:lineRule="auto"/>
        <w:rPr>
          <w:b/>
        </w:rPr>
        <w:sectPr w:rsidR="00F877C4">
          <w:pgSz w:w="12240" w:h="15840"/>
          <w:pgMar w:top="1440" w:right="1080" w:bottom="280" w:left="1080" w:header="720" w:footer="720" w:gutter="0"/>
          <w:cols w:space="720"/>
        </w:sectPr>
      </w:pPr>
    </w:p>
    <w:tbl>
      <w:tblPr>
        <w:tblW w:w="0" w:type="auto"/>
        <w:tblInd w:w="338" w:type="dxa"/>
        <w:tblLayout w:type="fixed"/>
        <w:tblCellMar>
          <w:left w:w="0" w:type="dxa"/>
          <w:right w:w="0" w:type="dxa"/>
        </w:tblCellMar>
        <w:tblLook w:val="01E0" w:firstRow="1" w:lastRow="1" w:firstColumn="1" w:lastColumn="1" w:noHBand="0" w:noVBand="0"/>
      </w:tblPr>
      <w:tblGrid>
        <w:gridCol w:w="1407"/>
        <w:gridCol w:w="8011"/>
      </w:tblGrid>
      <w:tr w:rsidR="00F877C4" w14:paraId="2324FE13" w14:textId="77777777">
        <w:trPr>
          <w:trHeight w:val="237"/>
        </w:trPr>
        <w:tc>
          <w:tcPr>
            <w:tcW w:w="1407" w:type="dxa"/>
            <w:shd w:val="clear" w:color="auto" w:fill="F8F8F8"/>
          </w:tcPr>
          <w:p w14:paraId="7581BF79" w14:textId="77777777" w:rsidR="00F877C4" w:rsidRDefault="00327F55">
            <w:pPr>
              <w:pStyle w:val="TableParagraph"/>
              <w:spacing w:line="218" w:lineRule="exact"/>
              <w:ind w:left="28"/>
              <w:rPr>
                <w:b/>
              </w:rPr>
            </w:pPr>
            <w:r>
              <w:rPr>
                <w:b/>
                <w:color w:val="202020"/>
                <w:spacing w:val="-2"/>
              </w:rPr>
              <w:lastRenderedPageBreak/>
              <w:t>252.223-</w:t>
            </w:r>
            <w:r>
              <w:rPr>
                <w:b/>
                <w:color w:val="202020"/>
                <w:spacing w:val="-4"/>
              </w:rPr>
              <w:t>7008</w:t>
            </w:r>
          </w:p>
        </w:tc>
        <w:tc>
          <w:tcPr>
            <w:tcW w:w="8011" w:type="dxa"/>
            <w:shd w:val="clear" w:color="auto" w:fill="F8F8F8"/>
          </w:tcPr>
          <w:p w14:paraId="0D9B8AB5" w14:textId="77777777" w:rsidR="00F877C4" w:rsidRDefault="00327F55">
            <w:pPr>
              <w:pStyle w:val="TableParagraph"/>
              <w:spacing w:line="218" w:lineRule="exact"/>
              <w:ind w:left="349"/>
              <w:rPr>
                <w:b/>
              </w:rPr>
            </w:pPr>
            <w:r>
              <w:rPr>
                <w:b/>
                <w:color w:val="202020"/>
              </w:rPr>
              <w:t>Prohibition</w:t>
            </w:r>
            <w:r>
              <w:rPr>
                <w:b/>
                <w:color w:val="202020"/>
                <w:spacing w:val="-6"/>
              </w:rPr>
              <w:t xml:space="preserve"> </w:t>
            </w:r>
            <w:r>
              <w:rPr>
                <w:b/>
                <w:color w:val="202020"/>
              </w:rPr>
              <w:t>of</w:t>
            </w:r>
            <w:r>
              <w:rPr>
                <w:b/>
                <w:color w:val="202020"/>
                <w:spacing w:val="-6"/>
              </w:rPr>
              <w:t xml:space="preserve"> </w:t>
            </w:r>
            <w:r>
              <w:rPr>
                <w:b/>
                <w:color w:val="202020"/>
              </w:rPr>
              <w:t>Hexavalent</w:t>
            </w:r>
            <w:r>
              <w:rPr>
                <w:b/>
                <w:color w:val="202020"/>
                <w:spacing w:val="-6"/>
              </w:rPr>
              <w:t xml:space="preserve"> </w:t>
            </w:r>
            <w:r>
              <w:rPr>
                <w:b/>
                <w:color w:val="202020"/>
                <w:spacing w:val="-2"/>
              </w:rPr>
              <w:t>Chromium</w:t>
            </w:r>
          </w:p>
        </w:tc>
      </w:tr>
      <w:tr w:rsidR="00F877C4" w14:paraId="4E4A15AE" w14:textId="77777777">
        <w:trPr>
          <w:trHeight w:val="240"/>
        </w:trPr>
        <w:tc>
          <w:tcPr>
            <w:tcW w:w="1407" w:type="dxa"/>
            <w:shd w:val="clear" w:color="auto" w:fill="F8F8F8"/>
          </w:tcPr>
          <w:p w14:paraId="5D33DAD8" w14:textId="77777777" w:rsidR="00F877C4" w:rsidRDefault="00327F55">
            <w:pPr>
              <w:pStyle w:val="TableParagraph"/>
              <w:spacing w:line="220" w:lineRule="exact"/>
              <w:ind w:left="28"/>
              <w:rPr>
                <w:b/>
              </w:rPr>
            </w:pPr>
            <w:r>
              <w:rPr>
                <w:b/>
                <w:color w:val="202020"/>
                <w:spacing w:val="-2"/>
              </w:rPr>
              <w:t>252.225-</w:t>
            </w:r>
            <w:r>
              <w:rPr>
                <w:b/>
                <w:color w:val="202020"/>
                <w:spacing w:val="-4"/>
              </w:rPr>
              <w:t>7000</w:t>
            </w:r>
          </w:p>
        </w:tc>
        <w:tc>
          <w:tcPr>
            <w:tcW w:w="8011" w:type="dxa"/>
            <w:shd w:val="clear" w:color="auto" w:fill="F8F8F8"/>
          </w:tcPr>
          <w:p w14:paraId="295F764C" w14:textId="77777777" w:rsidR="00F877C4" w:rsidRDefault="00327F55">
            <w:pPr>
              <w:pStyle w:val="TableParagraph"/>
              <w:spacing w:line="220" w:lineRule="exact"/>
              <w:ind w:left="333"/>
              <w:rPr>
                <w:b/>
              </w:rPr>
            </w:pPr>
            <w:r>
              <w:rPr>
                <w:b/>
                <w:color w:val="202020"/>
              </w:rPr>
              <w:t>Buy</w:t>
            </w:r>
            <w:r>
              <w:rPr>
                <w:b/>
                <w:color w:val="202020"/>
                <w:spacing w:val="-6"/>
              </w:rPr>
              <w:t xml:space="preserve"> </w:t>
            </w:r>
            <w:r>
              <w:rPr>
                <w:b/>
                <w:color w:val="202020"/>
              </w:rPr>
              <w:t>American</w:t>
            </w:r>
            <w:r>
              <w:rPr>
                <w:b/>
                <w:color w:val="202020"/>
                <w:spacing w:val="-4"/>
              </w:rPr>
              <w:t xml:space="preserve"> </w:t>
            </w:r>
            <w:r>
              <w:rPr>
                <w:b/>
                <w:color w:val="202020"/>
              </w:rPr>
              <w:t>and</w:t>
            </w:r>
            <w:r>
              <w:rPr>
                <w:b/>
                <w:color w:val="202020"/>
                <w:spacing w:val="-6"/>
              </w:rPr>
              <w:t xml:space="preserve"> </w:t>
            </w:r>
            <w:r>
              <w:rPr>
                <w:b/>
                <w:color w:val="202020"/>
              </w:rPr>
              <w:t>Balance</w:t>
            </w:r>
            <w:r>
              <w:rPr>
                <w:b/>
                <w:color w:val="202020"/>
                <w:spacing w:val="-3"/>
              </w:rPr>
              <w:t xml:space="preserve"> </w:t>
            </w:r>
            <w:r>
              <w:rPr>
                <w:b/>
                <w:color w:val="202020"/>
              </w:rPr>
              <w:t>of</w:t>
            </w:r>
            <w:r>
              <w:rPr>
                <w:b/>
                <w:color w:val="202020"/>
                <w:spacing w:val="-3"/>
              </w:rPr>
              <w:t xml:space="preserve"> </w:t>
            </w:r>
            <w:r>
              <w:rPr>
                <w:b/>
                <w:color w:val="202020"/>
              </w:rPr>
              <w:t>Payments</w:t>
            </w:r>
            <w:r>
              <w:rPr>
                <w:b/>
                <w:color w:val="202020"/>
                <w:spacing w:val="-3"/>
              </w:rPr>
              <w:t xml:space="preserve"> </w:t>
            </w:r>
            <w:r>
              <w:rPr>
                <w:b/>
                <w:color w:val="202020"/>
              </w:rPr>
              <w:t>Program</w:t>
            </w:r>
            <w:r>
              <w:rPr>
                <w:b/>
                <w:color w:val="202020"/>
                <w:spacing w:val="-5"/>
              </w:rPr>
              <w:t xml:space="preserve"> </w:t>
            </w:r>
            <w:r>
              <w:rPr>
                <w:b/>
                <w:color w:val="202020"/>
              </w:rPr>
              <w:t>Certificate</w:t>
            </w:r>
            <w:r>
              <w:rPr>
                <w:b/>
                <w:color w:val="202020"/>
                <w:spacing w:val="-3"/>
              </w:rPr>
              <w:t xml:space="preserve"> </w:t>
            </w:r>
            <w:r>
              <w:rPr>
                <w:b/>
                <w:color w:val="202020"/>
              </w:rPr>
              <w:t>–</w:t>
            </w:r>
            <w:r>
              <w:rPr>
                <w:b/>
                <w:color w:val="202020"/>
                <w:spacing w:val="-3"/>
              </w:rPr>
              <w:t xml:space="preserve"> </w:t>
            </w:r>
            <w:r>
              <w:rPr>
                <w:b/>
                <w:color w:val="202020"/>
                <w:spacing w:val="-2"/>
              </w:rPr>
              <w:t>Basic</w:t>
            </w:r>
          </w:p>
        </w:tc>
      </w:tr>
      <w:tr w:rsidR="00F877C4" w14:paraId="48E67D3C" w14:textId="77777777">
        <w:trPr>
          <w:trHeight w:val="240"/>
        </w:trPr>
        <w:tc>
          <w:tcPr>
            <w:tcW w:w="1407" w:type="dxa"/>
            <w:shd w:val="clear" w:color="auto" w:fill="F8F8F8"/>
          </w:tcPr>
          <w:p w14:paraId="0B2E8669" w14:textId="77777777" w:rsidR="00F877C4" w:rsidRDefault="00327F55">
            <w:pPr>
              <w:pStyle w:val="TableParagraph"/>
              <w:spacing w:line="220" w:lineRule="exact"/>
              <w:ind w:left="28"/>
              <w:rPr>
                <w:b/>
              </w:rPr>
            </w:pPr>
            <w:r>
              <w:rPr>
                <w:b/>
                <w:color w:val="202020"/>
                <w:spacing w:val="-2"/>
              </w:rPr>
              <w:t>252.225-</w:t>
            </w:r>
            <w:r>
              <w:rPr>
                <w:b/>
                <w:color w:val="202020"/>
                <w:spacing w:val="-4"/>
              </w:rPr>
              <w:t>7001</w:t>
            </w:r>
          </w:p>
        </w:tc>
        <w:tc>
          <w:tcPr>
            <w:tcW w:w="8011" w:type="dxa"/>
            <w:shd w:val="clear" w:color="auto" w:fill="F8F8F8"/>
          </w:tcPr>
          <w:p w14:paraId="12E72797" w14:textId="77777777" w:rsidR="00F877C4" w:rsidRDefault="00327F55">
            <w:pPr>
              <w:pStyle w:val="TableParagraph"/>
              <w:spacing w:line="220" w:lineRule="exact"/>
              <w:ind w:left="333"/>
              <w:rPr>
                <w:b/>
              </w:rPr>
            </w:pPr>
            <w:r>
              <w:rPr>
                <w:b/>
                <w:color w:val="202020"/>
              </w:rPr>
              <w:t>Buy</w:t>
            </w:r>
            <w:r>
              <w:rPr>
                <w:b/>
                <w:color w:val="202020"/>
                <w:spacing w:val="-4"/>
              </w:rPr>
              <w:t xml:space="preserve"> </w:t>
            </w:r>
            <w:r>
              <w:rPr>
                <w:b/>
                <w:color w:val="202020"/>
              </w:rPr>
              <w:t>American</w:t>
            </w:r>
            <w:r>
              <w:rPr>
                <w:b/>
                <w:color w:val="202020"/>
                <w:spacing w:val="-4"/>
              </w:rPr>
              <w:t xml:space="preserve"> </w:t>
            </w:r>
            <w:r>
              <w:rPr>
                <w:b/>
                <w:color w:val="202020"/>
              </w:rPr>
              <w:t>and</w:t>
            </w:r>
            <w:r>
              <w:rPr>
                <w:b/>
                <w:color w:val="202020"/>
                <w:spacing w:val="-6"/>
              </w:rPr>
              <w:t xml:space="preserve"> </w:t>
            </w:r>
            <w:r>
              <w:rPr>
                <w:b/>
                <w:color w:val="202020"/>
              </w:rPr>
              <w:t>Balance</w:t>
            </w:r>
            <w:r>
              <w:rPr>
                <w:b/>
                <w:color w:val="202020"/>
                <w:spacing w:val="-4"/>
              </w:rPr>
              <w:t xml:space="preserve"> </w:t>
            </w:r>
            <w:r>
              <w:rPr>
                <w:b/>
                <w:color w:val="202020"/>
              </w:rPr>
              <w:t>of</w:t>
            </w:r>
            <w:r>
              <w:rPr>
                <w:b/>
                <w:color w:val="202020"/>
                <w:spacing w:val="-2"/>
              </w:rPr>
              <w:t xml:space="preserve"> </w:t>
            </w:r>
            <w:r>
              <w:rPr>
                <w:b/>
                <w:color w:val="202020"/>
              </w:rPr>
              <w:t>Payments</w:t>
            </w:r>
            <w:r>
              <w:rPr>
                <w:b/>
                <w:color w:val="202020"/>
                <w:spacing w:val="-3"/>
              </w:rPr>
              <w:t xml:space="preserve"> </w:t>
            </w:r>
            <w:r>
              <w:rPr>
                <w:b/>
                <w:color w:val="202020"/>
                <w:spacing w:val="-2"/>
              </w:rPr>
              <w:t>Program</w:t>
            </w:r>
          </w:p>
        </w:tc>
      </w:tr>
      <w:tr w:rsidR="00F877C4" w14:paraId="68DE5A95" w14:textId="77777777">
        <w:trPr>
          <w:trHeight w:val="240"/>
        </w:trPr>
        <w:tc>
          <w:tcPr>
            <w:tcW w:w="1407" w:type="dxa"/>
            <w:shd w:val="clear" w:color="auto" w:fill="F8F8F8"/>
          </w:tcPr>
          <w:p w14:paraId="4D5F352C" w14:textId="77777777" w:rsidR="00F877C4" w:rsidRDefault="00327F55">
            <w:pPr>
              <w:pStyle w:val="TableParagraph"/>
              <w:spacing w:line="220" w:lineRule="exact"/>
              <w:ind w:left="28"/>
              <w:rPr>
                <w:b/>
              </w:rPr>
            </w:pPr>
            <w:r>
              <w:rPr>
                <w:b/>
                <w:color w:val="202020"/>
                <w:spacing w:val="-2"/>
              </w:rPr>
              <w:t>252.225-</w:t>
            </w:r>
            <w:r>
              <w:rPr>
                <w:b/>
                <w:color w:val="202020"/>
                <w:spacing w:val="-4"/>
              </w:rPr>
              <w:t>7002</w:t>
            </w:r>
          </w:p>
        </w:tc>
        <w:tc>
          <w:tcPr>
            <w:tcW w:w="8011" w:type="dxa"/>
            <w:shd w:val="clear" w:color="auto" w:fill="F8F8F8"/>
          </w:tcPr>
          <w:p w14:paraId="5887B2AC" w14:textId="77777777" w:rsidR="00F877C4" w:rsidRDefault="00327F55">
            <w:pPr>
              <w:pStyle w:val="TableParagraph"/>
              <w:spacing w:line="220" w:lineRule="exact"/>
              <w:ind w:left="333"/>
              <w:rPr>
                <w:b/>
              </w:rPr>
            </w:pPr>
            <w:r>
              <w:rPr>
                <w:b/>
                <w:color w:val="202020"/>
              </w:rPr>
              <w:t>Qualifying</w:t>
            </w:r>
            <w:r>
              <w:rPr>
                <w:b/>
                <w:color w:val="202020"/>
                <w:spacing w:val="-7"/>
              </w:rPr>
              <w:t xml:space="preserve"> </w:t>
            </w:r>
            <w:r>
              <w:rPr>
                <w:b/>
                <w:color w:val="202020"/>
              </w:rPr>
              <w:t>Country</w:t>
            </w:r>
            <w:r>
              <w:rPr>
                <w:b/>
                <w:color w:val="202020"/>
                <w:spacing w:val="-5"/>
              </w:rPr>
              <w:t xml:space="preserve"> </w:t>
            </w:r>
            <w:r>
              <w:rPr>
                <w:b/>
                <w:color w:val="202020"/>
              </w:rPr>
              <w:t>Sources</w:t>
            </w:r>
            <w:r>
              <w:rPr>
                <w:b/>
                <w:color w:val="202020"/>
                <w:spacing w:val="-5"/>
              </w:rPr>
              <w:t xml:space="preserve"> </w:t>
            </w:r>
            <w:r>
              <w:rPr>
                <w:b/>
                <w:color w:val="202020"/>
              </w:rPr>
              <w:t>as</w:t>
            </w:r>
            <w:r>
              <w:rPr>
                <w:b/>
                <w:color w:val="202020"/>
                <w:spacing w:val="-5"/>
              </w:rPr>
              <w:t xml:space="preserve"> </w:t>
            </w:r>
            <w:r>
              <w:rPr>
                <w:b/>
                <w:color w:val="202020"/>
                <w:spacing w:val="-2"/>
              </w:rPr>
              <w:t>Subcontractors</w:t>
            </w:r>
          </w:p>
        </w:tc>
      </w:tr>
      <w:tr w:rsidR="00F877C4" w14:paraId="7EAE8338" w14:textId="77777777">
        <w:trPr>
          <w:trHeight w:val="240"/>
        </w:trPr>
        <w:tc>
          <w:tcPr>
            <w:tcW w:w="1407" w:type="dxa"/>
            <w:shd w:val="clear" w:color="auto" w:fill="F8F8F8"/>
          </w:tcPr>
          <w:p w14:paraId="3545E7C3" w14:textId="77777777" w:rsidR="00F877C4" w:rsidRDefault="00327F55">
            <w:pPr>
              <w:pStyle w:val="TableParagraph"/>
              <w:spacing w:line="220" w:lineRule="exact"/>
              <w:ind w:left="28"/>
              <w:rPr>
                <w:b/>
              </w:rPr>
            </w:pPr>
            <w:r>
              <w:rPr>
                <w:b/>
                <w:color w:val="202020"/>
                <w:spacing w:val="-2"/>
              </w:rPr>
              <w:t>252.225-</w:t>
            </w:r>
            <w:r>
              <w:rPr>
                <w:b/>
                <w:color w:val="202020"/>
                <w:spacing w:val="-4"/>
              </w:rPr>
              <w:t>7048</w:t>
            </w:r>
          </w:p>
        </w:tc>
        <w:tc>
          <w:tcPr>
            <w:tcW w:w="8011" w:type="dxa"/>
            <w:shd w:val="clear" w:color="auto" w:fill="F8F8F8"/>
          </w:tcPr>
          <w:p w14:paraId="55D8F151" w14:textId="77777777" w:rsidR="00F877C4" w:rsidRDefault="00327F55">
            <w:pPr>
              <w:pStyle w:val="TableParagraph"/>
              <w:spacing w:line="220" w:lineRule="exact"/>
              <w:ind w:left="349"/>
              <w:rPr>
                <w:b/>
              </w:rPr>
            </w:pPr>
            <w:r>
              <w:rPr>
                <w:b/>
                <w:color w:val="202020"/>
              </w:rPr>
              <w:t>Export</w:t>
            </w:r>
            <w:r>
              <w:rPr>
                <w:b/>
                <w:color w:val="202020"/>
                <w:spacing w:val="-6"/>
              </w:rPr>
              <w:t xml:space="preserve"> </w:t>
            </w:r>
            <w:r>
              <w:rPr>
                <w:b/>
                <w:color w:val="202020"/>
              </w:rPr>
              <w:t>Controlled</w:t>
            </w:r>
            <w:r>
              <w:rPr>
                <w:b/>
                <w:color w:val="202020"/>
                <w:spacing w:val="-6"/>
              </w:rPr>
              <w:t xml:space="preserve"> </w:t>
            </w:r>
            <w:r>
              <w:rPr>
                <w:b/>
                <w:color w:val="202020"/>
                <w:spacing w:val="-4"/>
              </w:rPr>
              <w:t>Items</w:t>
            </w:r>
          </w:p>
        </w:tc>
      </w:tr>
      <w:tr w:rsidR="00F877C4" w14:paraId="1BA19BDF" w14:textId="77777777">
        <w:trPr>
          <w:trHeight w:val="240"/>
        </w:trPr>
        <w:tc>
          <w:tcPr>
            <w:tcW w:w="1407" w:type="dxa"/>
            <w:shd w:val="clear" w:color="auto" w:fill="F8F8F8"/>
          </w:tcPr>
          <w:p w14:paraId="07ECF089" w14:textId="77777777" w:rsidR="00F877C4" w:rsidRDefault="00327F55">
            <w:pPr>
              <w:pStyle w:val="TableParagraph"/>
              <w:spacing w:line="220" w:lineRule="exact"/>
              <w:ind w:left="28"/>
              <w:rPr>
                <w:b/>
              </w:rPr>
            </w:pPr>
            <w:r>
              <w:rPr>
                <w:b/>
                <w:color w:val="202020"/>
                <w:spacing w:val="-2"/>
              </w:rPr>
              <w:t>252.225-</w:t>
            </w:r>
            <w:r>
              <w:rPr>
                <w:b/>
                <w:color w:val="202020"/>
                <w:spacing w:val="-4"/>
              </w:rPr>
              <w:t>7059</w:t>
            </w:r>
          </w:p>
        </w:tc>
        <w:tc>
          <w:tcPr>
            <w:tcW w:w="8011" w:type="dxa"/>
            <w:shd w:val="clear" w:color="auto" w:fill="F8F8F8"/>
          </w:tcPr>
          <w:p w14:paraId="27D46E8B" w14:textId="77777777" w:rsidR="00F877C4" w:rsidRDefault="00327F55">
            <w:pPr>
              <w:pStyle w:val="TableParagraph"/>
              <w:spacing w:line="220" w:lineRule="exact"/>
              <w:ind w:right="388"/>
              <w:jc w:val="right"/>
              <w:rPr>
                <w:b/>
              </w:rPr>
            </w:pPr>
            <w:r>
              <w:rPr>
                <w:b/>
                <w:color w:val="202020"/>
              </w:rPr>
              <w:t>Prohibition</w:t>
            </w:r>
            <w:r>
              <w:rPr>
                <w:b/>
                <w:color w:val="202020"/>
                <w:spacing w:val="-8"/>
              </w:rPr>
              <w:t xml:space="preserve"> </w:t>
            </w:r>
            <w:r>
              <w:rPr>
                <w:b/>
                <w:color w:val="202020"/>
              </w:rPr>
              <w:t>on</w:t>
            </w:r>
            <w:r>
              <w:rPr>
                <w:b/>
                <w:color w:val="202020"/>
                <w:spacing w:val="-5"/>
              </w:rPr>
              <w:t xml:space="preserve"> </w:t>
            </w:r>
            <w:r>
              <w:rPr>
                <w:b/>
                <w:color w:val="202020"/>
              </w:rPr>
              <w:t>Certain</w:t>
            </w:r>
            <w:r>
              <w:rPr>
                <w:b/>
                <w:color w:val="202020"/>
                <w:spacing w:val="-6"/>
              </w:rPr>
              <w:t xml:space="preserve"> </w:t>
            </w:r>
            <w:r>
              <w:rPr>
                <w:b/>
                <w:color w:val="202020"/>
              </w:rPr>
              <w:t>Procurements</w:t>
            </w:r>
            <w:r>
              <w:rPr>
                <w:b/>
                <w:color w:val="202020"/>
                <w:spacing w:val="-4"/>
              </w:rPr>
              <w:t xml:space="preserve"> </w:t>
            </w:r>
            <w:r>
              <w:rPr>
                <w:b/>
                <w:color w:val="202020"/>
              </w:rPr>
              <w:t>from</w:t>
            </w:r>
            <w:r>
              <w:rPr>
                <w:b/>
                <w:color w:val="202020"/>
                <w:spacing w:val="-4"/>
              </w:rPr>
              <w:t xml:space="preserve"> </w:t>
            </w:r>
            <w:r>
              <w:rPr>
                <w:b/>
                <w:color w:val="202020"/>
              </w:rPr>
              <w:t>the</w:t>
            </w:r>
            <w:r>
              <w:rPr>
                <w:b/>
                <w:color w:val="202020"/>
                <w:spacing w:val="-4"/>
              </w:rPr>
              <w:t xml:space="preserve"> </w:t>
            </w:r>
            <w:r>
              <w:rPr>
                <w:b/>
                <w:color w:val="202020"/>
              </w:rPr>
              <w:t>Xinjiang</w:t>
            </w:r>
            <w:r>
              <w:rPr>
                <w:b/>
                <w:color w:val="202020"/>
                <w:spacing w:val="-5"/>
              </w:rPr>
              <w:t xml:space="preserve"> </w:t>
            </w:r>
            <w:r>
              <w:rPr>
                <w:b/>
                <w:color w:val="202020"/>
              </w:rPr>
              <w:t>Uyghur</w:t>
            </w:r>
            <w:r>
              <w:rPr>
                <w:b/>
                <w:color w:val="202020"/>
                <w:spacing w:val="-4"/>
              </w:rPr>
              <w:t xml:space="preserve"> </w:t>
            </w:r>
            <w:r>
              <w:rPr>
                <w:b/>
                <w:color w:val="202020"/>
                <w:spacing w:val="-2"/>
              </w:rPr>
              <w:t>Autonomous</w:t>
            </w:r>
          </w:p>
        </w:tc>
      </w:tr>
      <w:tr w:rsidR="00F877C4" w14:paraId="2EEB3A5E" w14:textId="77777777">
        <w:trPr>
          <w:trHeight w:val="240"/>
        </w:trPr>
        <w:tc>
          <w:tcPr>
            <w:tcW w:w="1407" w:type="dxa"/>
            <w:shd w:val="clear" w:color="auto" w:fill="F8F8F8"/>
          </w:tcPr>
          <w:p w14:paraId="21E57788" w14:textId="77777777" w:rsidR="00F877C4" w:rsidRDefault="00F877C4">
            <w:pPr>
              <w:pStyle w:val="TableParagraph"/>
              <w:rPr>
                <w:sz w:val="16"/>
              </w:rPr>
            </w:pPr>
          </w:p>
        </w:tc>
        <w:tc>
          <w:tcPr>
            <w:tcW w:w="8011" w:type="dxa"/>
            <w:shd w:val="clear" w:color="auto" w:fill="F8F8F8"/>
          </w:tcPr>
          <w:p w14:paraId="7B2754C0" w14:textId="77777777" w:rsidR="00F877C4" w:rsidRDefault="00327F55">
            <w:pPr>
              <w:pStyle w:val="TableParagraph"/>
              <w:spacing w:line="220" w:lineRule="exact"/>
              <w:ind w:left="333"/>
              <w:rPr>
                <w:b/>
              </w:rPr>
            </w:pPr>
            <w:r>
              <w:rPr>
                <w:b/>
                <w:color w:val="202020"/>
              </w:rPr>
              <w:t>Region</w:t>
            </w:r>
            <w:r>
              <w:rPr>
                <w:b/>
                <w:color w:val="202020"/>
                <w:spacing w:val="-2"/>
              </w:rPr>
              <w:t xml:space="preserve"> </w:t>
            </w:r>
            <w:r>
              <w:rPr>
                <w:b/>
                <w:color w:val="202020"/>
              </w:rPr>
              <w:t>–</w:t>
            </w:r>
            <w:r>
              <w:rPr>
                <w:b/>
                <w:color w:val="202020"/>
                <w:spacing w:val="-1"/>
              </w:rPr>
              <w:t xml:space="preserve"> </w:t>
            </w:r>
            <w:r>
              <w:rPr>
                <w:b/>
                <w:color w:val="202020"/>
                <w:spacing w:val="-2"/>
              </w:rPr>
              <w:t>Representation</w:t>
            </w:r>
          </w:p>
        </w:tc>
      </w:tr>
      <w:tr w:rsidR="00F877C4" w14:paraId="36ED8D15" w14:textId="77777777">
        <w:trPr>
          <w:trHeight w:val="240"/>
        </w:trPr>
        <w:tc>
          <w:tcPr>
            <w:tcW w:w="1407" w:type="dxa"/>
            <w:shd w:val="clear" w:color="auto" w:fill="F8F8F8"/>
          </w:tcPr>
          <w:p w14:paraId="112B024A" w14:textId="77777777" w:rsidR="00F877C4" w:rsidRDefault="00327F55">
            <w:pPr>
              <w:pStyle w:val="TableParagraph"/>
              <w:spacing w:line="220" w:lineRule="exact"/>
              <w:ind w:left="28"/>
              <w:rPr>
                <w:b/>
              </w:rPr>
            </w:pPr>
            <w:r>
              <w:rPr>
                <w:b/>
                <w:color w:val="202020"/>
                <w:spacing w:val="-2"/>
              </w:rPr>
              <w:t>252.225-</w:t>
            </w:r>
            <w:r>
              <w:rPr>
                <w:b/>
                <w:color w:val="202020"/>
                <w:spacing w:val="-4"/>
              </w:rPr>
              <w:t>7060</w:t>
            </w:r>
          </w:p>
        </w:tc>
        <w:tc>
          <w:tcPr>
            <w:tcW w:w="8011" w:type="dxa"/>
            <w:shd w:val="clear" w:color="auto" w:fill="F8F8F8"/>
          </w:tcPr>
          <w:p w14:paraId="3A039811" w14:textId="77777777" w:rsidR="00F877C4" w:rsidRDefault="00327F55">
            <w:pPr>
              <w:pStyle w:val="TableParagraph"/>
              <w:spacing w:line="220" w:lineRule="exact"/>
              <w:ind w:right="388"/>
              <w:jc w:val="right"/>
              <w:rPr>
                <w:b/>
              </w:rPr>
            </w:pPr>
            <w:r>
              <w:rPr>
                <w:b/>
                <w:color w:val="202020"/>
              </w:rPr>
              <w:t>Prohibition</w:t>
            </w:r>
            <w:r>
              <w:rPr>
                <w:b/>
                <w:color w:val="202020"/>
                <w:spacing w:val="-8"/>
              </w:rPr>
              <w:t xml:space="preserve"> </w:t>
            </w:r>
            <w:r>
              <w:rPr>
                <w:b/>
                <w:color w:val="202020"/>
              </w:rPr>
              <w:t>on</w:t>
            </w:r>
            <w:r>
              <w:rPr>
                <w:b/>
                <w:color w:val="202020"/>
                <w:spacing w:val="-5"/>
              </w:rPr>
              <w:t xml:space="preserve"> </w:t>
            </w:r>
            <w:r>
              <w:rPr>
                <w:b/>
                <w:color w:val="202020"/>
              </w:rPr>
              <w:t>Certain</w:t>
            </w:r>
            <w:r>
              <w:rPr>
                <w:b/>
                <w:color w:val="202020"/>
                <w:spacing w:val="-6"/>
              </w:rPr>
              <w:t xml:space="preserve"> </w:t>
            </w:r>
            <w:r>
              <w:rPr>
                <w:b/>
                <w:color w:val="202020"/>
              </w:rPr>
              <w:t>Procurements</w:t>
            </w:r>
            <w:r>
              <w:rPr>
                <w:b/>
                <w:color w:val="202020"/>
                <w:spacing w:val="-4"/>
              </w:rPr>
              <w:t xml:space="preserve"> </w:t>
            </w:r>
            <w:r>
              <w:rPr>
                <w:b/>
                <w:color w:val="202020"/>
              </w:rPr>
              <w:t>from</w:t>
            </w:r>
            <w:r>
              <w:rPr>
                <w:b/>
                <w:color w:val="202020"/>
                <w:spacing w:val="-4"/>
              </w:rPr>
              <w:t xml:space="preserve"> </w:t>
            </w:r>
            <w:r>
              <w:rPr>
                <w:b/>
                <w:color w:val="202020"/>
              </w:rPr>
              <w:t>the</w:t>
            </w:r>
            <w:r>
              <w:rPr>
                <w:b/>
                <w:color w:val="202020"/>
                <w:spacing w:val="-4"/>
              </w:rPr>
              <w:t xml:space="preserve"> </w:t>
            </w:r>
            <w:r>
              <w:rPr>
                <w:b/>
                <w:color w:val="202020"/>
              </w:rPr>
              <w:t>Xinjiang</w:t>
            </w:r>
            <w:r>
              <w:rPr>
                <w:b/>
                <w:color w:val="202020"/>
                <w:spacing w:val="-5"/>
              </w:rPr>
              <w:t xml:space="preserve"> </w:t>
            </w:r>
            <w:r>
              <w:rPr>
                <w:b/>
                <w:color w:val="202020"/>
              </w:rPr>
              <w:t>Uyghur</w:t>
            </w:r>
            <w:r>
              <w:rPr>
                <w:b/>
                <w:color w:val="202020"/>
                <w:spacing w:val="-4"/>
              </w:rPr>
              <w:t xml:space="preserve"> </w:t>
            </w:r>
            <w:r>
              <w:rPr>
                <w:b/>
                <w:color w:val="202020"/>
                <w:spacing w:val="-2"/>
              </w:rPr>
              <w:t>Autonomous</w:t>
            </w:r>
          </w:p>
        </w:tc>
      </w:tr>
      <w:tr w:rsidR="00F877C4" w14:paraId="1031A3DB" w14:textId="77777777">
        <w:trPr>
          <w:trHeight w:val="240"/>
        </w:trPr>
        <w:tc>
          <w:tcPr>
            <w:tcW w:w="1407" w:type="dxa"/>
            <w:shd w:val="clear" w:color="auto" w:fill="F8F8F8"/>
          </w:tcPr>
          <w:p w14:paraId="524A2E5A" w14:textId="77777777" w:rsidR="00F877C4" w:rsidRDefault="00F877C4">
            <w:pPr>
              <w:pStyle w:val="TableParagraph"/>
              <w:rPr>
                <w:sz w:val="16"/>
              </w:rPr>
            </w:pPr>
          </w:p>
        </w:tc>
        <w:tc>
          <w:tcPr>
            <w:tcW w:w="8011" w:type="dxa"/>
            <w:shd w:val="clear" w:color="auto" w:fill="F8F8F8"/>
          </w:tcPr>
          <w:p w14:paraId="02E116BB" w14:textId="77777777" w:rsidR="00F877C4" w:rsidRDefault="00327F55">
            <w:pPr>
              <w:pStyle w:val="TableParagraph"/>
              <w:spacing w:line="220" w:lineRule="exact"/>
              <w:ind w:left="333"/>
              <w:rPr>
                <w:b/>
              </w:rPr>
            </w:pPr>
            <w:r>
              <w:rPr>
                <w:b/>
                <w:color w:val="202020"/>
                <w:spacing w:val="-2"/>
              </w:rPr>
              <w:t>Region</w:t>
            </w:r>
          </w:p>
        </w:tc>
      </w:tr>
      <w:tr w:rsidR="00F877C4" w14:paraId="3C9F8C07" w14:textId="77777777">
        <w:trPr>
          <w:trHeight w:val="240"/>
        </w:trPr>
        <w:tc>
          <w:tcPr>
            <w:tcW w:w="1407" w:type="dxa"/>
            <w:shd w:val="clear" w:color="auto" w:fill="F8F8F8"/>
          </w:tcPr>
          <w:p w14:paraId="5B67CA92" w14:textId="77777777" w:rsidR="00F877C4" w:rsidRDefault="00327F55">
            <w:pPr>
              <w:pStyle w:val="TableParagraph"/>
              <w:spacing w:line="220" w:lineRule="exact"/>
              <w:ind w:left="28"/>
              <w:rPr>
                <w:b/>
              </w:rPr>
            </w:pPr>
            <w:r>
              <w:rPr>
                <w:b/>
                <w:color w:val="202020"/>
                <w:spacing w:val="-2"/>
              </w:rPr>
              <w:t>252.231-</w:t>
            </w:r>
            <w:r>
              <w:rPr>
                <w:b/>
                <w:color w:val="202020"/>
                <w:spacing w:val="-4"/>
              </w:rPr>
              <w:t>7000</w:t>
            </w:r>
          </w:p>
        </w:tc>
        <w:tc>
          <w:tcPr>
            <w:tcW w:w="8011" w:type="dxa"/>
            <w:shd w:val="clear" w:color="auto" w:fill="F8F8F8"/>
          </w:tcPr>
          <w:p w14:paraId="37D334DB" w14:textId="77777777" w:rsidR="00F877C4" w:rsidRDefault="00327F55">
            <w:pPr>
              <w:pStyle w:val="TableParagraph"/>
              <w:spacing w:line="220" w:lineRule="exact"/>
              <w:ind w:left="349"/>
              <w:rPr>
                <w:b/>
              </w:rPr>
            </w:pPr>
            <w:r>
              <w:rPr>
                <w:b/>
                <w:color w:val="202020"/>
              </w:rPr>
              <w:t>Supplemental</w:t>
            </w:r>
            <w:r>
              <w:rPr>
                <w:b/>
                <w:color w:val="202020"/>
                <w:spacing w:val="-6"/>
              </w:rPr>
              <w:t xml:space="preserve"> </w:t>
            </w:r>
            <w:r>
              <w:rPr>
                <w:b/>
                <w:color w:val="202020"/>
              </w:rPr>
              <w:t>Cost</w:t>
            </w:r>
            <w:r>
              <w:rPr>
                <w:b/>
                <w:color w:val="202020"/>
                <w:spacing w:val="-5"/>
              </w:rPr>
              <w:t xml:space="preserve"> </w:t>
            </w:r>
            <w:r>
              <w:rPr>
                <w:b/>
                <w:color w:val="202020"/>
                <w:spacing w:val="-2"/>
              </w:rPr>
              <w:t>Principles.</w:t>
            </w:r>
          </w:p>
        </w:tc>
      </w:tr>
      <w:tr w:rsidR="00F877C4" w14:paraId="11FA9F79" w14:textId="77777777">
        <w:trPr>
          <w:trHeight w:val="240"/>
        </w:trPr>
        <w:tc>
          <w:tcPr>
            <w:tcW w:w="1407" w:type="dxa"/>
            <w:shd w:val="clear" w:color="auto" w:fill="F8F8F8"/>
          </w:tcPr>
          <w:p w14:paraId="4FCBB38C" w14:textId="77777777" w:rsidR="00F877C4" w:rsidRDefault="00327F55">
            <w:pPr>
              <w:pStyle w:val="TableParagraph"/>
              <w:spacing w:line="220" w:lineRule="exact"/>
              <w:ind w:left="28"/>
              <w:rPr>
                <w:b/>
              </w:rPr>
            </w:pPr>
            <w:r>
              <w:rPr>
                <w:b/>
                <w:color w:val="202020"/>
                <w:spacing w:val="-2"/>
              </w:rPr>
              <w:t>252.232-</w:t>
            </w:r>
            <w:r>
              <w:rPr>
                <w:b/>
                <w:color w:val="202020"/>
                <w:spacing w:val="-4"/>
              </w:rPr>
              <w:t>7003</w:t>
            </w:r>
          </w:p>
        </w:tc>
        <w:tc>
          <w:tcPr>
            <w:tcW w:w="8011" w:type="dxa"/>
            <w:shd w:val="clear" w:color="auto" w:fill="F8F8F8"/>
          </w:tcPr>
          <w:p w14:paraId="54B3D4E1" w14:textId="77777777" w:rsidR="00F877C4" w:rsidRDefault="00327F55">
            <w:pPr>
              <w:pStyle w:val="TableParagraph"/>
              <w:spacing w:line="220" w:lineRule="exact"/>
              <w:ind w:left="349"/>
              <w:rPr>
                <w:b/>
              </w:rPr>
            </w:pPr>
            <w:r>
              <w:rPr>
                <w:b/>
                <w:color w:val="202020"/>
              </w:rPr>
              <w:t>Electronic</w:t>
            </w:r>
            <w:r>
              <w:rPr>
                <w:b/>
                <w:color w:val="202020"/>
                <w:spacing w:val="-4"/>
              </w:rPr>
              <w:t xml:space="preserve"> </w:t>
            </w:r>
            <w:r>
              <w:rPr>
                <w:b/>
                <w:color w:val="202020"/>
              </w:rPr>
              <w:t>Submission</w:t>
            </w:r>
            <w:r>
              <w:rPr>
                <w:b/>
                <w:color w:val="202020"/>
                <w:spacing w:val="-6"/>
              </w:rPr>
              <w:t xml:space="preserve"> </w:t>
            </w:r>
            <w:r>
              <w:rPr>
                <w:b/>
                <w:color w:val="202020"/>
              </w:rPr>
              <w:t>of</w:t>
            </w:r>
            <w:r>
              <w:rPr>
                <w:b/>
                <w:color w:val="202020"/>
                <w:spacing w:val="-6"/>
              </w:rPr>
              <w:t xml:space="preserve"> </w:t>
            </w:r>
            <w:r>
              <w:rPr>
                <w:b/>
                <w:color w:val="202020"/>
              </w:rPr>
              <w:t>Payment</w:t>
            </w:r>
            <w:r>
              <w:rPr>
                <w:b/>
                <w:color w:val="202020"/>
                <w:spacing w:val="-2"/>
              </w:rPr>
              <w:t xml:space="preserve"> Requests</w:t>
            </w:r>
          </w:p>
        </w:tc>
      </w:tr>
      <w:tr w:rsidR="00F877C4" w14:paraId="61432241" w14:textId="77777777">
        <w:trPr>
          <w:trHeight w:val="240"/>
        </w:trPr>
        <w:tc>
          <w:tcPr>
            <w:tcW w:w="1407" w:type="dxa"/>
            <w:shd w:val="clear" w:color="auto" w:fill="F8F8F8"/>
          </w:tcPr>
          <w:p w14:paraId="56C48F5E" w14:textId="77777777" w:rsidR="00F877C4" w:rsidRDefault="00327F55">
            <w:pPr>
              <w:pStyle w:val="TableParagraph"/>
              <w:spacing w:line="220" w:lineRule="exact"/>
              <w:ind w:left="28"/>
              <w:rPr>
                <w:b/>
              </w:rPr>
            </w:pPr>
            <w:r>
              <w:rPr>
                <w:b/>
                <w:color w:val="202020"/>
                <w:spacing w:val="-2"/>
              </w:rPr>
              <w:t>252.232-</w:t>
            </w:r>
            <w:r>
              <w:rPr>
                <w:b/>
                <w:color w:val="202020"/>
                <w:spacing w:val="-4"/>
              </w:rPr>
              <w:t>7010</w:t>
            </w:r>
          </w:p>
        </w:tc>
        <w:tc>
          <w:tcPr>
            <w:tcW w:w="8011" w:type="dxa"/>
            <w:shd w:val="clear" w:color="auto" w:fill="F8F8F8"/>
          </w:tcPr>
          <w:p w14:paraId="4DBCDBA5" w14:textId="77777777" w:rsidR="00F877C4" w:rsidRDefault="00327F55">
            <w:pPr>
              <w:pStyle w:val="TableParagraph"/>
              <w:spacing w:line="220" w:lineRule="exact"/>
              <w:ind w:left="349"/>
              <w:rPr>
                <w:b/>
              </w:rPr>
            </w:pPr>
            <w:r>
              <w:rPr>
                <w:b/>
                <w:color w:val="202020"/>
              </w:rPr>
              <w:t>Levies</w:t>
            </w:r>
            <w:r>
              <w:rPr>
                <w:b/>
                <w:color w:val="202020"/>
                <w:spacing w:val="-5"/>
              </w:rPr>
              <w:t xml:space="preserve"> </w:t>
            </w:r>
            <w:r>
              <w:rPr>
                <w:b/>
                <w:color w:val="202020"/>
              </w:rPr>
              <w:t>on</w:t>
            </w:r>
            <w:r>
              <w:rPr>
                <w:b/>
                <w:color w:val="202020"/>
                <w:spacing w:val="-4"/>
              </w:rPr>
              <w:t xml:space="preserve"> </w:t>
            </w:r>
            <w:r>
              <w:rPr>
                <w:b/>
                <w:color w:val="202020"/>
              </w:rPr>
              <w:t>Contract</w:t>
            </w:r>
            <w:r>
              <w:rPr>
                <w:b/>
                <w:color w:val="202020"/>
                <w:spacing w:val="-2"/>
              </w:rPr>
              <w:t xml:space="preserve"> Payments</w:t>
            </w:r>
          </w:p>
        </w:tc>
      </w:tr>
      <w:tr w:rsidR="00F877C4" w14:paraId="236AF817" w14:textId="77777777">
        <w:trPr>
          <w:trHeight w:val="240"/>
        </w:trPr>
        <w:tc>
          <w:tcPr>
            <w:tcW w:w="1407" w:type="dxa"/>
            <w:shd w:val="clear" w:color="auto" w:fill="F8F8F8"/>
          </w:tcPr>
          <w:p w14:paraId="6786053B" w14:textId="77777777" w:rsidR="00F877C4" w:rsidRDefault="00327F55">
            <w:pPr>
              <w:pStyle w:val="TableParagraph"/>
              <w:spacing w:line="220" w:lineRule="exact"/>
              <w:ind w:left="28"/>
              <w:rPr>
                <w:b/>
              </w:rPr>
            </w:pPr>
            <w:r>
              <w:rPr>
                <w:b/>
                <w:color w:val="202020"/>
                <w:spacing w:val="-2"/>
              </w:rPr>
              <w:t>252.239-</w:t>
            </w:r>
            <w:r>
              <w:rPr>
                <w:b/>
                <w:color w:val="202020"/>
                <w:spacing w:val="-4"/>
              </w:rPr>
              <w:t>7017</w:t>
            </w:r>
          </w:p>
        </w:tc>
        <w:tc>
          <w:tcPr>
            <w:tcW w:w="8011" w:type="dxa"/>
            <w:shd w:val="clear" w:color="auto" w:fill="F8F8F8"/>
          </w:tcPr>
          <w:p w14:paraId="1B839EAC" w14:textId="77777777" w:rsidR="00F877C4" w:rsidRDefault="00327F55">
            <w:pPr>
              <w:pStyle w:val="TableParagraph"/>
              <w:spacing w:line="220" w:lineRule="exact"/>
              <w:ind w:left="349"/>
              <w:rPr>
                <w:b/>
              </w:rPr>
            </w:pPr>
            <w:r>
              <w:rPr>
                <w:b/>
                <w:color w:val="202020"/>
              </w:rPr>
              <w:t>Notice</w:t>
            </w:r>
            <w:r>
              <w:rPr>
                <w:b/>
                <w:color w:val="202020"/>
                <w:spacing w:val="-4"/>
              </w:rPr>
              <w:t xml:space="preserve"> </w:t>
            </w:r>
            <w:r>
              <w:rPr>
                <w:b/>
                <w:color w:val="202020"/>
              </w:rPr>
              <w:t>of</w:t>
            </w:r>
            <w:r>
              <w:rPr>
                <w:b/>
                <w:color w:val="202020"/>
                <w:spacing w:val="-3"/>
              </w:rPr>
              <w:t xml:space="preserve"> </w:t>
            </w:r>
            <w:r>
              <w:rPr>
                <w:b/>
                <w:color w:val="202020"/>
              </w:rPr>
              <w:t>Supply</w:t>
            </w:r>
            <w:r>
              <w:rPr>
                <w:b/>
                <w:color w:val="202020"/>
                <w:spacing w:val="-3"/>
              </w:rPr>
              <w:t xml:space="preserve"> </w:t>
            </w:r>
            <w:r>
              <w:rPr>
                <w:b/>
                <w:color w:val="202020"/>
              </w:rPr>
              <w:t>Chain</w:t>
            </w:r>
            <w:r>
              <w:rPr>
                <w:b/>
                <w:color w:val="202020"/>
                <w:spacing w:val="-4"/>
              </w:rPr>
              <w:t xml:space="preserve"> Risk</w:t>
            </w:r>
          </w:p>
        </w:tc>
      </w:tr>
      <w:tr w:rsidR="00F877C4" w14:paraId="4BFAACB2" w14:textId="77777777">
        <w:trPr>
          <w:trHeight w:val="240"/>
        </w:trPr>
        <w:tc>
          <w:tcPr>
            <w:tcW w:w="1407" w:type="dxa"/>
            <w:shd w:val="clear" w:color="auto" w:fill="F8F8F8"/>
          </w:tcPr>
          <w:p w14:paraId="59BC4865" w14:textId="77777777" w:rsidR="00F877C4" w:rsidRDefault="00327F55">
            <w:pPr>
              <w:pStyle w:val="TableParagraph"/>
              <w:spacing w:line="220" w:lineRule="exact"/>
              <w:ind w:left="28"/>
              <w:rPr>
                <w:b/>
              </w:rPr>
            </w:pPr>
            <w:r>
              <w:rPr>
                <w:b/>
                <w:color w:val="202020"/>
                <w:spacing w:val="-2"/>
              </w:rPr>
              <w:t>252.243-</w:t>
            </w:r>
            <w:r>
              <w:rPr>
                <w:b/>
                <w:color w:val="202020"/>
                <w:spacing w:val="-4"/>
              </w:rPr>
              <w:t>7001</w:t>
            </w:r>
          </w:p>
        </w:tc>
        <w:tc>
          <w:tcPr>
            <w:tcW w:w="8011" w:type="dxa"/>
            <w:shd w:val="clear" w:color="auto" w:fill="F8F8F8"/>
          </w:tcPr>
          <w:p w14:paraId="273233D1" w14:textId="77777777" w:rsidR="00F877C4" w:rsidRDefault="00327F55">
            <w:pPr>
              <w:pStyle w:val="TableParagraph"/>
              <w:spacing w:line="220" w:lineRule="exact"/>
              <w:ind w:left="349"/>
              <w:rPr>
                <w:b/>
              </w:rPr>
            </w:pPr>
            <w:r>
              <w:rPr>
                <w:b/>
                <w:color w:val="202020"/>
              </w:rPr>
              <w:t>Pricing</w:t>
            </w:r>
            <w:r>
              <w:rPr>
                <w:b/>
                <w:color w:val="202020"/>
                <w:spacing w:val="-5"/>
              </w:rPr>
              <w:t xml:space="preserve"> </w:t>
            </w:r>
            <w:r>
              <w:rPr>
                <w:b/>
                <w:color w:val="202020"/>
              </w:rPr>
              <w:t>of</w:t>
            </w:r>
            <w:r>
              <w:rPr>
                <w:b/>
                <w:color w:val="202020"/>
                <w:spacing w:val="-3"/>
              </w:rPr>
              <w:t xml:space="preserve"> </w:t>
            </w:r>
            <w:r>
              <w:rPr>
                <w:b/>
                <w:color w:val="202020"/>
              </w:rPr>
              <w:t>Contract</w:t>
            </w:r>
            <w:r>
              <w:rPr>
                <w:b/>
                <w:color w:val="202020"/>
                <w:spacing w:val="-5"/>
              </w:rPr>
              <w:t xml:space="preserve"> </w:t>
            </w:r>
            <w:r>
              <w:rPr>
                <w:b/>
                <w:color w:val="202020"/>
                <w:spacing w:val="-2"/>
              </w:rPr>
              <w:t>Modifications</w:t>
            </w:r>
          </w:p>
        </w:tc>
      </w:tr>
      <w:tr w:rsidR="00F877C4" w14:paraId="2A227901" w14:textId="77777777">
        <w:trPr>
          <w:trHeight w:val="240"/>
        </w:trPr>
        <w:tc>
          <w:tcPr>
            <w:tcW w:w="1407" w:type="dxa"/>
            <w:shd w:val="clear" w:color="auto" w:fill="F8F8F8"/>
          </w:tcPr>
          <w:p w14:paraId="6AC00559" w14:textId="77777777" w:rsidR="00F877C4" w:rsidRDefault="00327F55">
            <w:pPr>
              <w:pStyle w:val="TableParagraph"/>
              <w:spacing w:line="220" w:lineRule="exact"/>
              <w:ind w:left="28"/>
              <w:rPr>
                <w:b/>
              </w:rPr>
            </w:pPr>
            <w:r>
              <w:rPr>
                <w:b/>
                <w:color w:val="202020"/>
                <w:spacing w:val="-2"/>
              </w:rPr>
              <w:t>252.244-</w:t>
            </w:r>
            <w:r>
              <w:rPr>
                <w:b/>
                <w:color w:val="202020"/>
                <w:spacing w:val="-4"/>
              </w:rPr>
              <w:t>7000</w:t>
            </w:r>
          </w:p>
        </w:tc>
        <w:tc>
          <w:tcPr>
            <w:tcW w:w="8011" w:type="dxa"/>
            <w:shd w:val="clear" w:color="auto" w:fill="F8F8F8"/>
          </w:tcPr>
          <w:p w14:paraId="639A1B9E" w14:textId="77777777" w:rsidR="00F877C4" w:rsidRDefault="00327F55">
            <w:pPr>
              <w:pStyle w:val="TableParagraph"/>
              <w:spacing w:line="220" w:lineRule="exact"/>
              <w:ind w:left="349"/>
              <w:rPr>
                <w:b/>
              </w:rPr>
            </w:pPr>
            <w:r>
              <w:rPr>
                <w:b/>
                <w:color w:val="202020"/>
              </w:rPr>
              <w:t>Subcontracts</w:t>
            </w:r>
            <w:r>
              <w:rPr>
                <w:b/>
                <w:color w:val="202020"/>
                <w:spacing w:val="-8"/>
              </w:rPr>
              <w:t xml:space="preserve"> </w:t>
            </w:r>
            <w:r>
              <w:rPr>
                <w:b/>
                <w:color w:val="202020"/>
              </w:rPr>
              <w:t>for</w:t>
            </w:r>
            <w:r>
              <w:rPr>
                <w:b/>
                <w:color w:val="202020"/>
                <w:spacing w:val="-7"/>
              </w:rPr>
              <w:t xml:space="preserve"> </w:t>
            </w:r>
            <w:r>
              <w:rPr>
                <w:b/>
                <w:color w:val="202020"/>
              </w:rPr>
              <w:t>Commercial</w:t>
            </w:r>
            <w:r>
              <w:rPr>
                <w:b/>
                <w:color w:val="202020"/>
                <w:spacing w:val="-6"/>
              </w:rPr>
              <w:t xml:space="preserve"> </w:t>
            </w:r>
            <w:r>
              <w:rPr>
                <w:b/>
                <w:color w:val="202020"/>
                <w:spacing w:val="-4"/>
              </w:rPr>
              <w:t>Items</w:t>
            </w:r>
          </w:p>
        </w:tc>
      </w:tr>
      <w:tr w:rsidR="00F877C4" w14:paraId="66D0F0E0" w14:textId="77777777">
        <w:trPr>
          <w:trHeight w:val="240"/>
        </w:trPr>
        <w:tc>
          <w:tcPr>
            <w:tcW w:w="1407" w:type="dxa"/>
            <w:shd w:val="clear" w:color="auto" w:fill="F8F8F8"/>
          </w:tcPr>
          <w:p w14:paraId="0788F7D4" w14:textId="77777777" w:rsidR="00F877C4" w:rsidRDefault="00327F55">
            <w:pPr>
              <w:pStyle w:val="TableParagraph"/>
              <w:spacing w:line="220" w:lineRule="exact"/>
              <w:ind w:left="28"/>
              <w:rPr>
                <w:b/>
              </w:rPr>
            </w:pPr>
            <w:r>
              <w:rPr>
                <w:b/>
                <w:color w:val="202020"/>
                <w:spacing w:val="-2"/>
              </w:rPr>
              <w:t>252.246-</w:t>
            </w:r>
            <w:r>
              <w:rPr>
                <w:b/>
                <w:color w:val="202020"/>
                <w:spacing w:val="-4"/>
              </w:rPr>
              <w:t>7003</w:t>
            </w:r>
          </w:p>
        </w:tc>
        <w:tc>
          <w:tcPr>
            <w:tcW w:w="8011" w:type="dxa"/>
            <w:shd w:val="clear" w:color="auto" w:fill="F8F8F8"/>
          </w:tcPr>
          <w:p w14:paraId="2C98390A" w14:textId="77777777" w:rsidR="00F877C4" w:rsidRDefault="00327F55">
            <w:pPr>
              <w:pStyle w:val="TableParagraph"/>
              <w:spacing w:line="220" w:lineRule="exact"/>
              <w:ind w:left="349"/>
              <w:rPr>
                <w:b/>
              </w:rPr>
            </w:pPr>
            <w:r>
              <w:rPr>
                <w:b/>
                <w:color w:val="202020"/>
              </w:rPr>
              <w:t>Notification</w:t>
            </w:r>
            <w:r>
              <w:rPr>
                <w:b/>
                <w:color w:val="202020"/>
                <w:spacing w:val="-7"/>
              </w:rPr>
              <w:t xml:space="preserve"> </w:t>
            </w:r>
            <w:r>
              <w:rPr>
                <w:b/>
                <w:color w:val="202020"/>
              </w:rPr>
              <w:t>of</w:t>
            </w:r>
            <w:r>
              <w:rPr>
                <w:b/>
                <w:color w:val="202020"/>
                <w:spacing w:val="-4"/>
              </w:rPr>
              <w:t xml:space="preserve"> </w:t>
            </w:r>
            <w:r>
              <w:rPr>
                <w:b/>
                <w:color w:val="202020"/>
              </w:rPr>
              <w:t>Potential</w:t>
            </w:r>
            <w:r>
              <w:rPr>
                <w:b/>
                <w:color w:val="202020"/>
                <w:spacing w:val="-4"/>
              </w:rPr>
              <w:t xml:space="preserve"> </w:t>
            </w:r>
            <w:r>
              <w:rPr>
                <w:b/>
                <w:color w:val="202020"/>
              </w:rPr>
              <w:t>Safety</w:t>
            </w:r>
            <w:r>
              <w:rPr>
                <w:b/>
                <w:color w:val="202020"/>
                <w:spacing w:val="-5"/>
              </w:rPr>
              <w:t xml:space="preserve"> </w:t>
            </w:r>
            <w:r>
              <w:rPr>
                <w:b/>
                <w:color w:val="202020"/>
                <w:spacing w:val="-2"/>
              </w:rPr>
              <w:t>Issues</w:t>
            </w:r>
          </w:p>
        </w:tc>
      </w:tr>
      <w:tr w:rsidR="00F877C4" w14:paraId="2E8C4C06" w14:textId="77777777">
        <w:trPr>
          <w:trHeight w:val="242"/>
        </w:trPr>
        <w:tc>
          <w:tcPr>
            <w:tcW w:w="1407" w:type="dxa"/>
            <w:shd w:val="clear" w:color="auto" w:fill="F8F8F8"/>
          </w:tcPr>
          <w:p w14:paraId="78B59CB6" w14:textId="77777777" w:rsidR="00F877C4" w:rsidRDefault="00327F55">
            <w:pPr>
              <w:pStyle w:val="TableParagraph"/>
              <w:spacing w:line="222" w:lineRule="exact"/>
              <w:ind w:left="28"/>
              <w:rPr>
                <w:b/>
              </w:rPr>
            </w:pPr>
            <w:r>
              <w:rPr>
                <w:b/>
                <w:color w:val="202020"/>
                <w:spacing w:val="-2"/>
              </w:rPr>
              <w:t>252.247-</w:t>
            </w:r>
            <w:r>
              <w:rPr>
                <w:b/>
                <w:color w:val="202020"/>
                <w:spacing w:val="-4"/>
              </w:rPr>
              <w:t>7023</w:t>
            </w:r>
          </w:p>
        </w:tc>
        <w:tc>
          <w:tcPr>
            <w:tcW w:w="8011" w:type="dxa"/>
            <w:shd w:val="clear" w:color="auto" w:fill="F8F8F8"/>
          </w:tcPr>
          <w:p w14:paraId="6A49DC10" w14:textId="77777777" w:rsidR="00F877C4" w:rsidRDefault="00327F55">
            <w:pPr>
              <w:pStyle w:val="TableParagraph"/>
              <w:spacing w:line="222" w:lineRule="exact"/>
              <w:ind w:left="349"/>
              <w:rPr>
                <w:b/>
              </w:rPr>
            </w:pPr>
            <w:r>
              <w:rPr>
                <w:b/>
                <w:color w:val="202020"/>
              </w:rPr>
              <w:t>Transportation</w:t>
            </w:r>
            <w:r>
              <w:rPr>
                <w:b/>
                <w:color w:val="202020"/>
                <w:spacing w:val="-8"/>
              </w:rPr>
              <w:t xml:space="preserve"> </w:t>
            </w:r>
            <w:r>
              <w:rPr>
                <w:b/>
                <w:color w:val="202020"/>
              </w:rPr>
              <w:t>of</w:t>
            </w:r>
            <w:r>
              <w:rPr>
                <w:b/>
                <w:color w:val="202020"/>
                <w:spacing w:val="-3"/>
              </w:rPr>
              <w:t xml:space="preserve"> </w:t>
            </w:r>
            <w:r>
              <w:rPr>
                <w:b/>
                <w:color w:val="202020"/>
              </w:rPr>
              <w:t>Supplies</w:t>
            </w:r>
            <w:r>
              <w:rPr>
                <w:b/>
                <w:color w:val="202020"/>
                <w:spacing w:val="-5"/>
              </w:rPr>
              <w:t xml:space="preserve"> </w:t>
            </w:r>
            <w:r>
              <w:rPr>
                <w:b/>
                <w:color w:val="202020"/>
              </w:rPr>
              <w:t>by</w:t>
            </w:r>
            <w:r>
              <w:rPr>
                <w:b/>
                <w:color w:val="202020"/>
                <w:spacing w:val="-4"/>
              </w:rPr>
              <w:t xml:space="preserve"> </w:t>
            </w:r>
            <w:r>
              <w:rPr>
                <w:b/>
                <w:color w:val="202020"/>
                <w:spacing w:val="-5"/>
              </w:rPr>
              <w:t>Sea</w:t>
            </w:r>
          </w:p>
        </w:tc>
      </w:tr>
      <w:tr w:rsidR="00F877C4" w14:paraId="0FC23E48" w14:textId="77777777">
        <w:trPr>
          <w:trHeight w:val="902"/>
        </w:trPr>
        <w:tc>
          <w:tcPr>
            <w:tcW w:w="1407" w:type="dxa"/>
          </w:tcPr>
          <w:p w14:paraId="574D3F78" w14:textId="77777777" w:rsidR="00F877C4" w:rsidRDefault="00327F55">
            <w:pPr>
              <w:pStyle w:val="TableParagraph"/>
              <w:spacing w:before="240"/>
              <w:ind w:right="31"/>
              <w:jc w:val="center"/>
              <w:rPr>
                <w:rFonts w:ascii="Calibri Light"/>
                <w:sz w:val="32"/>
              </w:rPr>
            </w:pPr>
            <w:bookmarkStart w:id="1" w:name="FULL_TEXT"/>
            <w:bookmarkEnd w:id="1"/>
            <w:r>
              <w:rPr>
                <w:rFonts w:ascii="Calibri Light"/>
                <w:color w:val="2D74B5"/>
                <w:sz w:val="32"/>
              </w:rPr>
              <w:t>FULL</w:t>
            </w:r>
            <w:r>
              <w:rPr>
                <w:rFonts w:ascii="Calibri Light"/>
                <w:color w:val="2D74B5"/>
                <w:spacing w:val="-7"/>
                <w:sz w:val="32"/>
              </w:rPr>
              <w:t xml:space="preserve"> </w:t>
            </w:r>
            <w:r>
              <w:rPr>
                <w:rFonts w:ascii="Calibri Light"/>
                <w:color w:val="2D74B5"/>
                <w:spacing w:val="-4"/>
                <w:sz w:val="32"/>
              </w:rPr>
              <w:t>TEXT</w:t>
            </w:r>
          </w:p>
          <w:p w14:paraId="4988CEC3" w14:textId="77777777" w:rsidR="00F877C4" w:rsidRDefault="00327F55">
            <w:pPr>
              <w:pStyle w:val="TableParagraph"/>
              <w:spacing w:before="18" w:line="233" w:lineRule="exact"/>
              <w:ind w:right="125"/>
              <w:jc w:val="center"/>
              <w:rPr>
                <w:b/>
              </w:rPr>
            </w:pPr>
            <w:bookmarkStart w:id="2" w:name="52.211-15_Defense_Priority_and_Allocatio"/>
            <w:bookmarkEnd w:id="2"/>
            <w:r>
              <w:rPr>
                <w:b/>
                <w:spacing w:val="-2"/>
              </w:rPr>
              <w:t>52.211-</w:t>
            </w:r>
            <w:r>
              <w:rPr>
                <w:b/>
                <w:spacing w:val="-5"/>
              </w:rPr>
              <w:t>15</w:t>
            </w:r>
          </w:p>
        </w:tc>
        <w:tc>
          <w:tcPr>
            <w:tcW w:w="8011" w:type="dxa"/>
          </w:tcPr>
          <w:p w14:paraId="2070E576" w14:textId="77777777" w:rsidR="00F877C4" w:rsidRDefault="00F877C4">
            <w:pPr>
              <w:pStyle w:val="TableParagraph"/>
              <w:rPr>
                <w:b/>
              </w:rPr>
            </w:pPr>
          </w:p>
          <w:p w14:paraId="261F9272" w14:textId="77777777" w:rsidR="00F877C4" w:rsidRDefault="00F877C4">
            <w:pPr>
              <w:pStyle w:val="TableParagraph"/>
              <w:spacing w:before="143"/>
              <w:rPr>
                <w:b/>
              </w:rPr>
            </w:pPr>
          </w:p>
          <w:p w14:paraId="2441EA32" w14:textId="77777777" w:rsidR="00F877C4" w:rsidRDefault="00327F55">
            <w:pPr>
              <w:pStyle w:val="TableParagraph"/>
              <w:spacing w:line="233" w:lineRule="exact"/>
              <w:ind w:left="61"/>
              <w:rPr>
                <w:b/>
              </w:rPr>
            </w:pPr>
            <w:r>
              <w:rPr>
                <w:b/>
              </w:rPr>
              <w:t>Defense</w:t>
            </w:r>
            <w:r>
              <w:rPr>
                <w:b/>
                <w:spacing w:val="-5"/>
              </w:rPr>
              <w:t xml:space="preserve"> </w:t>
            </w:r>
            <w:r>
              <w:rPr>
                <w:b/>
              </w:rPr>
              <w:t>Priority</w:t>
            </w:r>
            <w:r>
              <w:rPr>
                <w:b/>
                <w:spacing w:val="-5"/>
              </w:rPr>
              <w:t xml:space="preserve"> </w:t>
            </w:r>
            <w:r>
              <w:rPr>
                <w:b/>
              </w:rPr>
              <w:t>and</w:t>
            </w:r>
            <w:r>
              <w:rPr>
                <w:b/>
                <w:spacing w:val="-5"/>
              </w:rPr>
              <w:t xml:space="preserve"> </w:t>
            </w:r>
            <w:r>
              <w:rPr>
                <w:b/>
              </w:rPr>
              <w:t>Allocation</w:t>
            </w:r>
            <w:r>
              <w:rPr>
                <w:b/>
                <w:spacing w:val="-5"/>
              </w:rPr>
              <w:t xml:space="preserve"> </w:t>
            </w:r>
            <w:r>
              <w:rPr>
                <w:b/>
                <w:spacing w:val="-2"/>
              </w:rPr>
              <w:t>Requirements</w:t>
            </w:r>
          </w:p>
        </w:tc>
      </w:tr>
    </w:tbl>
    <w:p w14:paraId="29DC19E3" w14:textId="77777777" w:rsidR="00F877C4" w:rsidRDefault="00327F55">
      <w:pPr>
        <w:pStyle w:val="BodyText"/>
        <w:spacing w:before="22" w:line="259" w:lineRule="auto"/>
        <w:ind w:left="935" w:right="434"/>
      </w:pPr>
      <w:r>
        <w:t>This is a rated order certified for national defense, emergency preparedness, and energy program use,</w:t>
      </w:r>
      <w:r>
        <w:rPr>
          <w:spacing w:val="-3"/>
        </w:rPr>
        <w:t xml:space="preserve"> </w:t>
      </w:r>
      <w:r>
        <w:t>and</w:t>
      </w:r>
      <w:r>
        <w:rPr>
          <w:spacing w:val="-3"/>
        </w:rPr>
        <w:t xml:space="preserve"> </w:t>
      </w:r>
      <w:r>
        <w:t>the</w:t>
      </w:r>
      <w:r>
        <w:rPr>
          <w:spacing w:val="-3"/>
        </w:rPr>
        <w:t xml:space="preserve"> </w:t>
      </w:r>
      <w:r>
        <w:t>Contractor</w:t>
      </w:r>
      <w:r>
        <w:rPr>
          <w:spacing w:val="-2"/>
        </w:rPr>
        <w:t xml:space="preserve"> </w:t>
      </w:r>
      <w:r>
        <w:t>shall</w:t>
      </w:r>
      <w:r>
        <w:rPr>
          <w:spacing w:val="-2"/>
        </w:rPr>
        <w:t xml:space="preserve"> </w:t>
      </w:r>
      <w:r>
        <w:t>follow</w:t>
      </w:r>
      <w:r>
        <w:rPr>
          <w:spacing w:val="-6"/>
        </w:rPr>
        <w:t xml:space="preserve"> </w:t>
      </w:r>
      <w:r>
        <w:t>all</w:t>
      </w:r>
      <w:r>
        <w:rPr>
          <w:spacing w:val="-2"/>
        </w:rPr>
        <w:t xml:space="preserve"> </w:t>
      </w:r>
      <w:r>
        <w:t>the</w:t>
      </w:r>
      <w:r>
        <w:rPr>
          <w:spacing w:val="-3"/>
        </w:rPr>
        <w:t xml:space="preserve"> </w:t>
      </w:r>
      <w:r>
        <w:t>requirements</w:t>
      </w:r>
      <w:r>
        <w:rPr>
          <w:spacing w:val="-3"/>
        </w:rPr>
        <w:t xml:space="preserve"> </w:t>
      </w:r>
      <w:r>
        <w:t>of</w:t>
      </w:r>
      <w:r>
        <w:rPr>
          <w:spacing w:val="-5"/>
        </w:rPr>
        <w:t xml:space="preserve"> </w:t>
      </w:r>
      <w:r>
        <w:t>the</w:t>
      </w:r>
      <w:r>
        <w:rPr>
          <w:spacing w:val="-3"/>
        </w:rPr>
        <w:t xml:space="preserve"> </w:t>
      </w:r>
      <w:r>
        <w:t>Defense</w:t>
      </w:r>
      <w:r>
        <w:rPr>
          <w:spacing w:val="-3"/>
        </w:rPr>
        <w:t xml:space="preserve"> </w:t>
      </w:r>
      <w:r>
        <w:t>Priorities</w:t>
      </w:r>
      <w:r>
        <w:rPr>
          <w:spacing w:val="-3"/>
        </w:rPr>
        <w:t xml:space="preserve"> </w:t>
      </w:r>
      <w:r>
        <w:t>and</w:t>
      </w:r>
      <w:r>
        <w:rPr>
          <w:spacing w:val="-3"/>
        </w:rPr>
        <w:t xml:space="preserve"> </w:t>
      </w:r>
      <w:r>
        <w:t>Allocations System regulation (15 CFR 700).</w:t>
      </w:r>
    </w:p>
    <w:p w14:paraId="7BD9E91C" w14:textId="77777777" w:rsidR="00F877C4" w:rsidRDefault="00327F55">
      <w:pPr>
        <w:spacing w:before="157"/>
        <w:ind w:left="520"/>
        <w:jc w:val="both"/>
        <w:rPr>
          <w:b/>
        </w:rPr>
      </w:pPr>
      <w:bookmarkStart w:id="3" w:name="52.212-2_Evaluation_-_Commercial_Product"/>
      <w:bookmarkEnd w:id="3"/>
      <w:r>
        <w:rPr>
          <w:b/>
        </w:rPr>
        <w:t>52.212-2</w:t>
      </w:r>
      <w:r>
        <w:rPr>
          <w:b/>
          <w:spacing w:val="37"/>
        </w:rPr>
        <w:t xml:space="preserve">  </w:t>
      </w:r>
      <w:r>
        <w:rPr>
          <w:b/>
        </w:rPr>
        <w:t>Evaluation</w:t>
      </w:r>
      <w:r>
        <w:rPr>
          <w:b/>
          <w:spacing w:val="-5"/>
        </w:rPr>
        <w:t xml:space="preserve"> </w:t>
      </w:r>
      <w:r>
        <w:rPr>
          <w:b/>
        </w:rPr>
        <w:t>-</w:t>
      </w:r>
      <w:r>
        <w:rPr>
          <w:b/>
          <w:spacing w:val="-2"/>
        </w:rPr>
        <w:t xml:space="preserve"> </w:t>
      </w:r>
      <w:r>
        <w:rPr>
          <w:b/>
        </w:rPr>
        <w:t>Commercial</w:t>
      </w:r>
      <w:r>
        <w:rPr>
          <w:b/>
          <w:spacing w:val="-5"/>
        </w:rPr>
        <w:t xml:space="preserve"> </w:t>
      </w:r>
      <w:r>
        <w:rPr>
          <w:b/>
        </w:rPr>
        <w:t>Products</w:t>
      </w:r>
      <w:r>
        <w:rPr>
          <w:b/>
          <w:spacing w:val="-3"/>
        </w:rPr>
        <w:t xml:space="preserve"> </w:t>
      </w:r>
      <w:r>
        <w:rPr>
          <w:b/>
        </w:rPr>
        <w:t>and</w:t>
      </w:r>
      <w:r>
        <w:rPr>
          <w:b/>
          <w:spacing w:val="-4"/>
        </w:rPr>
        <w:t xml:space="preserve"> </w:t>
      </w:r>
      <w:r>
        <w:rPr>
          <w:b/>
        </w:rPr>
        <w:t>Commercial</w:t>
      </w:r>
      <w:r>
        <w:rPr>
          <w:b/>
          <w:spacing w:val="-2"/>
        </w:rPr>
        <w:t xml:space="preserve"> Services</w:t>
      </w:r>
    </w:p>
    <w:p w14:paraId="71D0DA98" w14:textId="77777777" w:rsidR="00F877C4" w:rsidRDefault="00327F55">
      <w:pPr>
        <w:pStyle w:val="ListParagraph"/>
        <w:numPr>
          <w:ilvl w:val="0"/>
          <w:numId w:val="55"/>
        </w:numPr>
        <w:tabs>
          <w:tab w:val="left" w:pos="1236"/>
        </w:tabs>
        <w:spacing w:before="2" w:line="259" w:lineRule="auto"/>
        <w:ind w:right="410" w:firstLine="0"/>
        <w:jc w:val="both"/>
      </w:pPr>
      <w:r>
        <w:t>The Government will</w:t>
      </w:r>
      <w:r>
        <w:rPr>
          <w:spacing w:val="-1"/>
        </w:rPr>
        <w:t xml:space="preserve"> </w:t>
      </w:r>
      <w:r>
        <w:t>award a</w:t>
      </w:r>
      <w:r>
        <w:rPr>
          <w:spacing w:val="-1"/>
        </w:rPr>
        <w:t xml:space="preserve"> </w:t>
      </w:r>
      <w:r>
        <w:t>contract</w:t>
      </w:r>
      <w:r>
        <w:rPr>
          <w:spacing w:val="-1"/>
        </w:rPr>
        <w:t xml:space="preserve"> </w:t>
      </w:r>
      <w:r>
        <w:t>resulting</w:t>
      </w:r>
      <w:r>
        <w:rPr>
          <w:spacing w:val="-2"/>
        </w:rPr>
        <w:t xml:space="preserve"> </w:t>
      </w:r>
      <w:r>
        <w:t>from this</w:t>
      </w:r>
      <w:r>
        <w:rPr>
          <w:spacing w:val="-1"/>
        </w:rPr>
        <w:t xml:space="preserve"> </w:t>
      </w:r>
      <w:r>
        <w:t>solicitation</w:t>
      </w:r>
      <w:r>
        <w:rPr>
          <w:spacing w:val="-2"/>
        </w:rPr>
        <w:t xml:space="preserve"> </w:t>
      </w:r>
      <w:r>
        <w:t>to</w:t>
      </w:r>
      <w:r>
        <w:rPr>
          <w:spacing w:val="-2"/>
        </w:rPr>
        <w:t xml:space="preserve"> </w:t>
      </w:r>
      <w:r>
        <w:t>the</w:t>
      </w:r>
      <w:r>
        <w:rPr>
          <w:spacing w:val="-1"/>
        </w:rPr>
        <w:t xml:space="preserve"> </w:t>
      </w:r>
      <w:r>
        <w:t>responsible offeror whose</w:t>
      </w:r>
      <w:r>
        <w:rPr>
          <w:spacing w:val="-2"/>
        </w:rPr>
        <w:t xml:space="preserve"> </w:t>
      </w:r>
      <w:r>
        <w:t>offer</w:t>
      </w:r>
      <w:r>
        <w:rPr>
          <w:spacing w:val="-1"/>
        </w:rPr>
        <w:t xml:space="preserve"> </w:t>
      </w:r>
      <w:r>
        <w:t>conforming</w:t>
      </w:r>
      <w:r>
        <w:rPr>
          <w:spacing w:val="-5"/>
        </w:rPr>
        <w:t xml:space="preserve"> </w:t>
      </w:r>
      <w:r>
        <w:t>to</w:t>
      </w:r>
      <w:r>
        <w:rPr>
          <w:spacing w:val="-5"/>
        </w:rPr>
        <w:t xml:space="preserve"> </w:t>
      </w:r>
      <w:r>
        <w:t>the</w:t>
      </w:r>
      <w:r>
        <w:rPr>
          <w:spacing w:val="-2"/>
        </w:rPr>
        <w:t xml:space="preserve"> </w:t>
      </w:r>
      <w:r>
        <w:t>solicitation</w:t>
      </w:r>
      <w:r>
        <w:rPr>
          <w:spacing w:val="-2"/>
        </w:rPr>
        <w:t xml:space="preserve"> </w:t>
      </w:r>
      <w:r>
        <w:t>will</w:t>
      </w:r>
      <w:r>
        <w:rPr>
          <w:spacing w:val="-1"/>
        </w:rPr>
        <w:t xml:space="preserve"> </w:t>
      </w:r>
      <w:r>
        <w:t>be</w:t>
      </w:r>
      <w:r>
        <w:rPr>
          <w:spacing w:val="-2"/>
        </w:rPr>
        <w:t xml:space="preserve"> </w:t>
      </w:r>
      <w:r>
        <w:t>most</w:t>
      </w:r>
      <w:r>
        <w:rPr>
          <w:spacing w:val="-4"/>
        </w:rPr>
        <w:t xml:space="preserve"> </w:t>
      </w:r>
      <w:r>
        <w:t>advantageous</w:t>
      </w:r>
      <w:r>
        <w:rPr>
          <w:spacing w:val="-4"/>
        </w:rPr>
        <w:t xml:space="preserve"> </w:t>
      </w:r>
      <w:r>
        <w:t>to</w:t>
      </w:r>
      <w:r>
        <w:rPr>
          <w:spacing w:val="-5"/>
        </w:rPr>
        <w:t xml:space="preserve"> </w:t>
      </w:r>
      <w:r>
        <w:t>the</w:t>
      </w:r>
      <w:r>
        <w:rPr>
          <w:spacing w:val="-2"/>
        </w:rPr>
        <w:t xml:space="preserve"> </w:t>
      </w:r>
      <w:r>
        <w:t>Government,</w:t>
      </w:r>
      <w:r>
        <w:rPr>
          <w:spacing w:val="-2"/>
        </w:rPr>
        <w:t xml:space="preserve"> </w:t>
      </w:r>
      <w:r>
        <w:t>price</w:t>
      </w:r>
      <w:r>
        <w:rPr>
          <w:spacing w:val="-2"/>
        </w:rPr>
        <w:t xml:space="preserve"> </w:t>
      </w:r>
      <w:r>
        <w:t>and other factors considered. The following factors shall be used to evaluate offers:</w:t>
      </w:r>
    </w:p>
    <w:p w14:paraId="745EEA22" w14:textId="77777777" w:rsidR="00F877C4" w:rsidRDefault="00327F55">
      <w:pPr>
        <w:pStyle w:val="ListParagraph"/>
        <w:numPr>
          <w:ilvl w:val="1"/>
          <w:numId w:val="55"/>
        </w:numPr>
        <w:tabs>
          <w:tab w:val="left" w:pos="2087"/>
        </w:tabs>
        <w:spacing w:before="159"/>
        <w:ind w:hanging="576"/>
      </w:pPr>
      <w:r>
        <w:t>Technical</w:t>
      </w:r>
      <w:r>
        <w:rPr>
          <w:spacing w:val="-5"/>
        </w:rPr>
        <w:t xml:space="preserve"> </w:t>
      </w:r>
      <w:r>
        <w:t>capability</w:t>
      </w:r>
      <w:r>
        <w:rPr>
          <w:spacing w:val="-4"/>
        </w:rPr>
        <w:t xml:space="preserve"> </w:t>
      </w:r>
      <w:r>
        <w:t>of</w:t>
      </w:r>
      <w:r>
        <w:rPr>
          <w:spacing w:val="-6"/>
        </w:rPr>
        <w:t xml:space="preserve"> </w:t>
      </w:r>
      <w:r>
        <w:t>the</w:t>
      </w:r>
      <w:r>
        <w:rPr>
          <w:spacing w:val="-6"/>
        </w:rPr>
        <w:t xml:space="preserve"> </w:t>
      </w:r>
      <w:r>
        <w:t>item</w:t>
      </w:r>
      <w:r>
        <w:rPr>
          <w:spacing w:val="-3"/>
        </w:rPr>
        <w:t xml:space="preserve"> </w:t>
      </w:r>
      <w:r>
        <w:t>offered</w:t>
      </w:r>
      <w:r>
        <w:rPr>
          <w:spacing w:val="-4"/>
        </w:rPr>
        <w:t xml:space="preserve"> </w:t>
      </w:r>
      <w:r>
        <w:t>meets</w:t>
      </w:r>
      <w:r>
        <w:rPr>
          <w:spacing w:val="-4"/>
        </w:rPr>
        <w:t xml:space="preserve"> </w:t>
      </w:r>
      <w:r>
        <w:t>the</w:t>
      </w:r>
      <w:r>
        <w:rPr>
          <w:spacing w:val="-4"/>
        </w:rPr>
        <w:t xml:space="preserve"> </w:t>
      </w:r>
      <w:r>
        <w:t>Government</w:t>
      </w:r>
      <w:r>
        <w:rPr>
          <w:spacing w:val="-2"/>
        </w:rPr>
        <w:t xml:space="preserve"> requirement</w:t>
      </w:r>
    </w:p>
    <w:p w14:paraId="7849105C" w14:textId="77777777" w:rsidR="00F877C4" w:rsidRDefault="00327F55">
      <w:pPr>
        <w:pStyle w:val="ListParagraph"/>
        <w:numPr>
          <w:ilvl w:val="1"/>
          <w:numId w:val="55"/>
        </w:numPr>
        <w:tabs>
          <w:tab w:val="left" w:pos="2087"/>
        </w:tabs>
        <w:spacing w:before="21"/>
        <w:ind w:hanging="576"/>
      </w:pPr>
      <w:r>
        <w:rPr>
          <w:spacing w:val="-2"/>
        </w:rPr>
        <w:t>Delivery</w:t>
      </w:r>
    </w:p>
    <w:p w14:paraId="26059CEC" w14:textId="77777777" w:rsidR="00F877C4" w:rsidRDefault="00327F55">
      <w:pPr>
        <w:pStyle w:val="ListParagraph"/>
        <w:numPr>
          <w:ilvl w:val="1"/>
          <w:numId w:val="55"/>
        </w:numPr>
        <w:tabs>
          <w:tab w:val="left" w:pos="2087"/>
        </w:tabs>
        <w:spacing w:before="18"/>
        <w:ind w:hanging="576"/>
      </w:pPr>
      <w:r>
        <w:rPr>
          <w:spacing w:val="-2"/>
        </w:rPr>
        <w:t>Price</w:t>
      </w:r>
    </w:p>
    <w:p w14:paraId="4061DB2F" w14:textId="77777777" w:rsidR="00F877C4" w:rsidRDefault="00327F55">
      <w:pPr>
        <w:pStyle w:val="ListParagraph"/>
        <w:numPr>
          <w:ilvl w:val="1"/>
          <w:numId w:val="55"/>
        </w:numPr>
        <w:tabs>
          <w:tab w:val="left" w:pos="2087"/>
        </w:tabs>
        <w:spacing w:before="20" w:line="259" w:lineRule="auto"/>
        <w:ind w:left="1511" w:right="461" w:firstLine="0"/>
      </w:pPr>
      <w:r>
        <w:t>Supplier Performance Risk System (SPRS) and Federal Awardee Performance. The relative</w:t>
      </w:r>
      <w:r>
        <w:rPr>
          <w:spacing w:val="-3"/>
        </w:rPr>
        <w:t xml:space="preserve"> </w:t>
      </w:r>
      <w:r>
        <w:t>order</w:t>
      </w:r>
      <w:r>
        <w:rPr>
          <w:spacing w:val="-2"/>
        </w:rPr>
        <w:t xml:space="preserve"> </w:t>
      </w:r>
      <w:r>
        <w:t>of</w:t>
      </w:r>
      <w:r>
        <w:rPr>
          <w:spacing w:val="-2"/>
        </w:rPr>
        <w:t xml:space="preserve"> </w:t>
      </w:r>
      <w:r>
        <w:t>importance</w:t>
      </w:r>
      <w:r>
        <w:rPr>
          <w:spacing w:val="-3"/>
        </w:rPr>
        <w:t xml:space="preserve"> </w:t>
      </w:r>
      <w:r>
        <w:t>of</w:t>
      </w:r>
      <w:r>
        <w:rPr>
          <w:spacing w:val="-5"/>
        </w:rPr>
        <w:t xml:space="preserve"> </w:t>
      </w:r>
      <w:r>
        <w:t>the</w:t>
      </w:r>
      <w:r>
        <w:rPr>
          <w:spacing w:val="-5"/>
        </w:rPr>
        <w:t xml:space="preserve"> </w:t>
      </w:r>
      <w:r>
        <w:t>evaluation</w:t>
      </w:r>
      <w:r>
        <w:rPr>
          <w:spacing w:val="-6"/>
        </w:rPr>
        <w:t xml:space="preserve"> </w:t>
      </w:r>
      <w:r>
        <w:t>factors</w:t>
      </w:r>
      <w:r>
        <w:rPr>
          <w:spacing w:val="-3"/>
        </w:rPr>
        <w:t xml:space="preserve"> </w:t>
      </w:r>
      <w:r>
        <w:t>are</w:t>
      </w:r>
      <w:r>
        <w:rPr>
          <w:spacing w:val="-3"/>
        </w:rPr>
        <w:t xml:space="preserve"> </w:t>
      </w:r>
      <w:r>
        <w:t>in</w:t>
      </w:r>
      <w:r>
        <w:rPr>
          <w:spacing w:val="-3"/>
        </w:rPr>
        <w:t xml:space="preserve"> </w:t>
      </w:r>
      <w:r>
        <w:t>descending</w:t>
      </w:r>
      <w:r>
        <w:rPr>
          <w:spacing w:val="-3"/>
        </w:rPr>
        <w:t xml:space="preserve"> </w:t>
      </w:r>
      <w:r>
        <w:t>order</w:t>
      </w:r>
      <w:r>
        <w:rPr>
          <w:spacing w:val="-2"/>
        </w:rPr>
        <w:t xml:space="preserve"> </w:t>
      </w:r>
      <w:r>
        <w:t>of</w:t>
      </w:r>
      <w:r>
        <w:rPr>
          <w:spacing w:val="-2"/>
        </w:rPr>
        <w:t xml:space="preserve"> </w:t>
      </w:r>
      <w:r>
        <w:t>importance. Technical capability and price when combined are evaluated as being substantially more significant than all other factors combined.</w:t>
      </w:r>
    </w:p>
    <w:p w14:paraId="05225E90" w14:textId="77777777" w:rsidR="00F877C4" w:rsidRDefault="00327F55">
      <w:pPr>
        <w:pStyle w:val="ListParagraph"/>
        <w:numPr>
          <w:ilvl w:val="0"/>
          <w:numId w:val="55"/>
        </w:numPr>
        <w:tabs>
          <w:tab w:val="left" w:pos="1248"/>
        </w:tabs>
        <w:spacing w:before="160" w:line="259" w:lineRule="auto"/>
        <w:ind w:right="359" w:firstLine="0"/>
      </w:pPr>
      <w:r>
        <w:t>Options. The Government will evaluate offers for award purposes by adding the total price for all</w:t>
      </w:r>
      <w:r>
        <w:rPr>
          <w:spacing w:val="-3"/>
        </w:rPr>
        <w:t xml:space="preserve"> </w:t>
      </w:r>
      <w:r>
        <w:t>options</w:t>
      </w:r>
      <w:r>
        <w:rPr>
          <w:spacing w:val="-3"/>
        </w:rPr>
        <w:t xml:space="preserve"> </w:t>
      </w:r>
      <w:r>
        <w:t>to</w:t>
      </w:r>
      <w:r>
        <w:rPr>
          <w:spacing w:val="-4"/>
        </w:rPr>
        <w:t xml:space="preserve"> </w:t>
      </w:r>
      <w:r>
        <w:t>the</w:t>
      </w:r>
      <w:r>
        <w:rPr>
          <w:spacing w:val="-3"/>
        </w:rPr>
        <w:t xml:space="preserve"> </w:t>
      </w:r>
      <w:r>
        <w:t>total</w:t>
      </w:r>
      <w:r>
        <w:rPr>
          <w:spacing w:val="-3"/>
        </w:rPr>
        <w:t xml:space="preserve"> </w:t>
      </w:r>
      <w:r>
        <w:t>price</w:t>
      </w:r>
      <w:r>
        <w:rPr>
          <w:spacing w:val="-3"/>
        </w:rPr>
        <w:t xml:space="preserve"> </w:t>
      </w:r>
      <w:r>
        <w:t>for</w:t>
      </w:r>
      <w:r>
        <w:rPr>
          <w:spacing w:val="-3"/>
        </w:rPr>
        <w:t xml:space="preserve"> </w:t>
      </w:r>
      <w:r>
        <w:t>the</w:t>
      </w:r>
      <w:r>
        <w:rPr>
          <w:spacing w:val="-3"/>
        </w:rPr>
        <w:t xml:space="preserve"> </w:t>
      </w:r>
      <w:r>
        <w:t>basic</w:t>
      </w:r>
      <w:r>
        <w:rPr>
          <w:spacing w:val="-3"/>
        </w:rPr>
        <w:t xml:space="preserve"> </w:t>
      </w:r>
      <w:r>
        <w:t>requirement.</w:t>
      </w:r>
      <w:r>
        <w:rPr>
          <w:spacing w:val="-4"/>
        </w:rPr>
        <w:t xml:space="preserve"> </w:t>
      </w:r>
      <w:r>
        <w:t>The</w:t>
      </w:r>
      <w:r>
        <w:rPr>
          <w:spacing w:val="-1"/>
        </w:rPr>
        <w:t xml:space="preserve"> </w:t>
      </w:r>
      <w:r>
        <w:t>Government</w:t>
      </w:r>
      <w:r>
        <w:rPr>
          <w:spacing w:val="-3"/>
        </w:rPr>
        <w:t xml:space="preserve"> </w:t>
      </w:r>
      <w:r>
        <w:t>may</w:t>
      </w:r>
      <w:r>
        <w:rPr>
          <w:spacing w:val="-1"/>
        </w:rPr>
        <w:t xml:space="preserve"> </w:t>
      </w:r>
      <w:r>
        <w:t>determine</w:t>
      </w:r>
      <w:r>
        <w:rPr>
          <w:spacing w:val="-1"/>
        </w:rPr>
        <w:t xml:space="preserve"> </w:t>
      </w:r>
      <w:r>
        <w:t>that</w:t>
      </w:r>
      <w:r>
        <w:rPr>
          <w:spacing w:val="-3"/>
        </w:rPr>
        <w:t xml:space="preserve"> </w:t>
      </w:r>
      <w:r>
        <w:t>an</w:t>
      </w:r>
      <w:r>
        <w:rPr>
          <w:spacing w:val="-1"/>
        </w:rPr>
        <w:t xml:space="preserve"> </w:t>
      </w:r>
      <w:r>
        <w:t>offer is unacceptable if the option prices are significantly unbalanced. Evaluation of options shall not obligate the Government to exercise the option(s).</w:t>
      </w:r>
    </w:p>
    <w:p w14:paraId="12926E8A" w14:textId="77777777" w:rsidR="00F877C4" w:rsidRDefault="00327F55">
      <w:pPr>
        <w:pStyle w:val="ListParagraph"/>
        <w:numPr>
          <w:ilvl w:val="0"/>
          <w:numId w:val="55"/>
        </w:numPr>
        <w:tabs>
          <w:tab w:val="left" w:pos="1236"/>
        </w:tabs>
        <w:spacing w:before="160" w:line="259" w:lineRule="auto"/>
        <w:ind w:right="418" w:firstLine="0"/>
      </w:pPr>
      <w: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w:t>
      </w:r>
      <w:r>
        <w:rPr>
          <w:spacing w:val="-4"/>
        </w:rPr>
        <w:t xml:space="preserve"> </w:t>
      </w:r>
      <w:r>
        <w:t>may</w:t>
      </w:r>
      <w:r>
        <w:rPr>
          <w:spacing w:val="-2"/>
        </w:rPr>
        <w:t xml:space="preserve"> </w:t>
      </w:r>
      <w:r>
        <w:t>accept</w:t>
      </w:r>
      <w:r>
        <w:rPr>
          <w:spacing w:val="-1"/>
        </w:rPr>
        <w:t xml:space="preserve"> </w:t>
      </w:r>
      <w:r>
        <w:t>an</w:t>
      </w:r>
      <w:r>
        <w:rPr>
          <w:spacing w:val="-5"/>
        </w:rPr>
        <w:t xml:space="preserve"> </w:t>
      </w:r>
      <w:r>
        <w:t>offer</w:t>
      </w:r>
      <w:r>
        <w:rPr>
          <w:spacing w:val="-4"/>
        </w:rPr>
        <w:t xml:space="preserve"> </w:t>
      </w:r>
      <w:r>
        <w:t>(or</w:t>
      </w:r>
      <w:r>
        <w:rPr>
          <w:spacing w:val="-1"/>
        </w:rPr>
        <w:t xml:space="preserve"> </w:t>
      </w:r>
      <w:r>
        <w:t>part</w:t>
      </w:r>
      <w:r>
        <w:rPr>
          <w:spacing w:val="-1"/>
        </w:rPr>
        <w:t xml:space="preserve"> </w:t>
      </w:r>
      <w:r>
        <w:t>of</w:t>
      </w:r>
      <w:r>
        <w:rPr>
          <w:spacing w:val="-4"/>
        </w:rPr>
        <w:t xml:space="preserve"> </w:t>
      </w:r>
      <w:r>
        <w:t>an</w:t>
      </w:r>
      <w:r>
        <w:rPr>
          <w:spacing w:val="-2"/>
        </w:rPr>
        <w:t xml:space="preserve"> </w:t>
      </w:r>
      <w:r>
        <w:t>offer),</w:t>
      </w:r>
      <w:r>
        <w:rPr>
          <w:spacing w:val="-5"/>
        </w:rPr>
        <w:t xml:space="preserve"> </w:t>
      </w:r>
      <w:r>
        <w:t>whether</w:t>
      </w:r>
      <w:r>
        <w:rPr>
          <w:spacing w:val="-1"/>
        </w:rPr>
        <w:t xml:space="preserve"> </w:t>
      </w:r>
      <w:r>
        <w:t>or</w:t>
      </w:r>
      <w:r>
        <w:rPr>
          <w:spacing w:val="-4"/>
        </w:rPr>
        <w:t xml:space="preserve"> </w:t>
      </w:r>
      <w:r>
        <w:t>not</w:t>
      </w:r>
      <w:r>
        <w:rPr>
          <w:spacing w:val="-4"/>
        </w:rPr>
        <w:t xml:space="preserve"> </w:t>
      </w:r>
      <w:r>
        <w:t>there</w:t>
      </w:r>
      <w:r>
        <w:rPr>
          <w:spacing w:val="-4"/>
        </w:rPr>
        <w:t xml:space="preserve"> </w:t>
      </w:r>
      <w:r>
        <w:t>are</w:t>
      </w:r>
      <w:r>
        <w:rPr>
          <w:spacing w:val="-4"/>
        </w:rPr>
        <w:t xml:space="preserve"> </w:t>
      </w:r>
      <w:r>
        <w:t>negotiations</w:t>
      </w:r>
      <w:r>
        <w:rPr>
          <w:spacing w:val="-4"/>
        </w:rPr>
        <w:t xml:space="preserve"> </w:t>
      </w:r>
      <w:r>
        <w:t>after</w:t>
      </w:r>
      <w:r>
        <w:rPr>
          <w:spacing w:val="-1"/>
        </w:rPr>
        <w:t xml:space="preserve"> </w:t>
      </w:r>
      <w:r>
        <w:t>its receipt, unless a written notice of withdrawal is received before award.</w:t>
      </w:r>
    </w:p>
    <w:p w14:paraId="16A76EC4" w14:textId="77777777" w:rsidR="00F877C4" w:rsidRDefault="00327F55">
      <w:pPr>
        <w:pStyle w:val="BodyText"/>
        <w:spacing w:before="158"/>
        <w:ind w:left="935"/>
      </w:pPr>
      <w:r>
        <w:t>(End</w:t>
      </w:r>
      <w:r>
        <w:rPr>
          <w:spacing w:val="-2"/>
        </w:rPr>
        <w:t xml:space="preserve"> </w:t>
      </w:r>
      <w:r>
        <w:t>of</w:t>
      </w:r>
      <w:r>
        <w:rPr>
          <w:spacing w:val="-1"/>
        </w:rPr>
        <w:t xml:space="preserve"> </w:t>
      </w:r>
      <w:r>
        <w:rPr>
          <w:spacing w:val="-2"/>
        </w:rPr>
        <w:t>provision)</w:t>
      </w:r>
    </w:p>
    <w:p w14:paraId="30510562" w14:textId="77777777" w:rsidR="00F877C4" w:rsidRDefault="00327F55">
      <w:pPr>
        <w:spacing w:before="177" w:line="242" w:lineRule="auto"/>
        <w:ind w:left="520" w:right="555" w:hanging="1"/>
        <w:jc w:val="both"/>
        <w:rPr>
          <w:b/>
          <w:sz w:val="20"/>
        </w:rPr>
      </w:pPr>
      <w:bookmarkStart w:id="4" w:name="52.212-3__OFFEROR_REPRESENTATIONS_AND_CE"/>
      <w:bookmarkEnd w:id="4"/>
      <w:r>
        <w:rPr>
          <w:b/>
        </w:rPr>
        <w:t>52.212-3</w:t>
      </w:r>
      <w:r>
        <w:rPr>
          <w:b/>
          <w:spacing w:val="80"/>
        </w:rPr>
        <w:t xml:space="preserve"> </w:t>
      </w:r>
      <w:r>
        <w:rPr>
          <w:b/>
          <w:sz w:val="20"/>
        </w:rPr>
        <w:t>OFFEROR</w:t>
      </w:r>
      <w:r>
        <w:rPr>
          <w:b/>
          <w:spacing w:val="-5"/>
          <w:sz w:val="20"/>
        </w:rPr>
        <w:t xml:space="preserve"> </w:t>
      </w:r>
      <w:r>
        <w:rPr>
          <w:b/>
          <w:sz w:val="20"/>
        </w:rPr>
        <w:t>REPRESENTATIONS</w:t>
      </w:r>
      <w:r>
        <w:rPr>
          <w:b/>
          <w:spacing w:val="-5"/>
          <w:sz w:val="20"/>
        </w:rPr>
        <w:t xml:space="preserve"> </w:t>
      </w:r>
      <w:r>
        <w:rPr>
          <w:b/>
          <w:sz w:val="20"/>
        </w:rPr>
        <w:t>AND</w:t>
      </w:r>
      <w:r>
        <w:rPr>
          <w:b/>
          <w:spacing w:val="-5"/>
          <w:sz w:val="20"/>
        </w:rPr>
        <w:t xml:space="preserve"> </w:t>
      </w:r>
      <w:r>
        <w:rPr>
          <w:b/>
          <w:sz w:val="20"/>
        </w:rPr>
        <w:t>CERTIFICATIONS--COMMERCIAL</w:t>
      </w:r>
      <w:r>
        <w:rPr>
          <w:b/>
          <w:spacing w:val="-6"/>
          <w:sz w:val="20"/>
        </w:rPr>
        <w:t xml:space="preserve"> </w:t>
      </w:r>
      <w:r>
        <w:rPr>
          <w:b/>
          <w:sz w:val="20"/>
        </w:rPr>
        <w:t>PRODUCTS AND COMMERCIAL SERVICES (DEVIATION 2025-O0003/ DEVIATION 2025-O0004) (MAR 2025)</w:t>
      </w:r>
    </w:p>
    <w:p w14:paraId="2F485293" w14:textId="77777777" w:rsidR="00F877C4" w:rsidRDefault="00F877C4">
      <w:pPr>
        <w:spacing w:line="242" w:lineRule="auto"/>
        <w:jc w:val="both"/>
        <w:rPr>
          <w:b/>
          <w:sz w:val="20"/>
        </w:rPr>
        <w:sectPr w:rsidR="00F877C4">
          <w:pgSz w:w="12240" w:h="15840"/>
          <w:pgMar w:top="1420" w:right="1080" w:bottom="280" w:left="1080" w:header="720" w:footer="720" w:gutter="0"/>
          <w:cols w:space="720"/>
        </w:sectPr>
      </w:pPr>
    </w:p>
    <w:p w14:paraId="0494A04E" w14:textId="77777777" w:rsidR="00F877C4" w:rsidRDefault="00327F55">
      <w:pPr>
        <w:spacing w:before="80"/>
        <w:ind w:left="520"/>
        <w:rPr>
          <w:b/>
          <w:sz w:val="20"/>
        </w:rPr>
      </w:pPr>
      <w:r>
        <w:rPr>
          <w:b/>
          <w:sz w:val="20"/>
        </w:rPr>
        <w:lastRenderedPageBreak/>
        <w:t>ALTERNATE</w:t>
      </w:r>
      <w:r>
        <w:rPr>
          <w:b/>
          <w:spacing w:val="-7"/>
          <w:sz w:val="20"/>
        </w:rPr>
        <w:t xml:space="preserve"> </w:t>
      </w:r>
      <w:r>
        <w:rPr>
          <w:b/>
          <w:sz w:val="20"/>
        </w:rPr>
        <w:t>I</w:t>
      </w:r>
      <w:r>
        <w:rPr>
          <w:b/>
          <w:spacing w:val="-6"/>
          <w:sz w:val="20"/>
        </w:rPr>
        <w:t xml:space="preserve"> </w:t>
      </w:r>
      <w:r>
        <w:rPr>
          <w:b/>
          <w:sz w:val="20"/>
        </w:rPr>
        <w:t>(MAR</w:t>
      </w:r>
      <w:r>
        <w:rPr>
          <w:b/>
          <w:spacing w:val="-5"/>
          <w:sz w:val="20"/>
        </w:rPr>
        <w:t xml:space="preserve"> </w:t>
      </w:r>
      <w:r>
        <w:rPr>
          <w:b/>
          <w:spacing w:val="-4"/>
          <w:sz w:val="20"/>
        </w:rPr>
        <w:t>2025</w:t>
      </w:r>
    </w:p>
    <w:p w14:paraId="54D68E13" w14:textId="77777777" w:rsidR="00F877C4" w:rsidRDefault="00F877C4">
      <w:pPr>
        <w:pStyle w:val="BodyText"/>
        <w:spacing w:before="203"/>
        <w:ind w:left="0"/>
        <w:rPr>
          <w:b/>
          <w:sz w:val="20"/>
        </w:rPr>
      </w:pPr>
    </w:p>
    <w:p w14:paraId="46156284" w14:textId="77777777" w:rsidR="00F877C4" w:rsidRDefault="00327F55">
      <w:pPr>
        <w:pStyle w:val="BodyText"/>
        <w:spacing w:line="259" w:lineRule="auto"/>
        <w:ind w:right="403"/>
      </w:pPr>
      <w:r>
        <w:t>The</w:t>
      </w:r>
      <w:r>
        <w:rPr>
          <w:spacing w:val="-3"/>
        </w:rPr>
        <w:t xml:space="preserve"> </w:t>
      </w:r>
      <w:r>
        <w:t>Offeror</w:t>
      </w:r>
      <w:r>
        <w:rPr>
          <w:spacing w:val="-2"/>
        </w:rPr>
        <w:t xml:space="preserve"> </w:t>
      </w:r>
      <w:r>
        <w:t>shall</w:t>
      </w:r>
      <w:r>
        <w:rPr>
          <w:spacing w:val="-2"/>
        </w:rPr>
        <w:t xml:space="preserve"> </w:t>
      </w:r>
      <w:r>
        <w:t>complete</w:t>
      </w:r>
      <w:r>
        <w:rPr>
          <w:spacing w:val="-5"/>
        </w:rPr>
        <w:t xml:space="preserve"> </w:t>
      </w:r>
      <w:r>
        <w:t>only</w:t>
      </w:r>
      <w:r>
        <w:rPr>
          <w:spacing w:val="-3"/>
        </w:rPr>
        <w:t xml:space="preserve"> </w:t>
      </w:r>
      <w:r>
        <w:t>paragraph</w:t>
      </w:r>
      <w:r>
        <w:rPr>
          <w:spacing w:val="-3"/>
        </w:rPr>
        <w:t xml:space="preserve"> </w:t>
      </w:r>
      <w:r>
        <w:t>(b)</w:t>
      </w:r>
      <w:r>
        <w:rPr>
          <w:spacing w:val="-2"/>
        </w:rPr>
        <w:t xml:space="preserve"> </w:t>
      </w:r>
      <w:r>
        <w:t>of</w:t>
      </w:r>
      <w:r>
        <w:rPr>
          <w:spacing w:val="-2"/>
        </w:rPr>
        <w:t xml:space="preserve"> </w:t>
      </w:r>
      <w:r>
        <w:t>this</w:t>
      </w:r>
      <w:r>
        <w:rPr>
          <w:spacing w:val="-3"/>
        </w:rPr>
        <w:t xml:space="preserve"> </w:t>
      </w:r>
      <w:r>
        <w:t>provision</w:t>
      </w:r>
      <w:r>
        <w:rPr>
          <w:spacing w:val="-3"/>
        </w:rPr>
        <w:t xml:space="preserve"> </w:t>
      </w:r>
      <w:r>
        <w:t>if</w:t>
      </w:r>
      <w:r>
        <w:rPr>
          <w:spacing w:val="-2"/>
        </w:rPr>
        <w:t xml:space="preserve"> </w:t>
      </w:r>
      <w:r>
        <w:t>the</w:t>
      </w:r>
      <w:r>
        <w:rPr>
          <w:spacing w:val="-3"/>
        </w:rPr>
        <w:t xml:space="preserve"> </w:t>
      </w:r>
      <w:r>
        <w:t>Offeror</w:t>
      </w:r>
      <w:r>
        <w:rPr>
          <w:spacing w:val="-2"/>
        </w:rPr>
        <w:t xml:space="preserve"> </w:t>
      </w:r>
      <w:r>
        <w:t>has</w:t>
      </w:r>
      <w:r>
        <w:rPr>
          <w:spacing w:val="-3"/>
        </w:rPr>
        <w:t xml:space="preserve"> </w:t>
      </w:r>
      <w:r>
        <w:t>completed</w:t>
      </w:r>
      <w:r>
        <w:rPr>
          <w:spacing w:val="-3"/>
        </w:rPr>
        <w:t xml:space="preserve"> </w:t>
      </w:r>
      <w:r>
        <w:t>the annual representations and certification electronically in the System for Award Management (SAM) accessed</w:t>
      </w:r>
    </w:p>
    <w:p w14:paraId="3D714635" w14:textId="77777777" w:rsidR="00F877C4" w:rsidRDefault="00327F55">
      <w:pPr>
        <w:pStyle w:val="BodyText"/>
        <w:spacing w:before="160" w:line="259" w:lineRule="auto"/>
        <w:ind w:right="842"/>
        <w:jc w:val="both"/>
      </w:pPr>
      <w:r>
        <w:t>through</w:t>
      </w:r>
      <w:r>
        <w:rPr>
          <w:spacing w:val="-4"/>
        </w:rPr>
        <w:t xml:space="preserve"> </w:t>
      </w:r>
      <w:hyperlink r:id="rId13">
        <w:r>
          <w:t>https://www.sam.gov.</w:t>
        </w:r>
      </w:hyperlink>
      <w:r>
        <w:rPr>
          <w:spacing w:val="-4"/>
        </w:rPr>
        <w:t xml:space="preserve"> </w:t>
      </w:r>
      <w:r>
        <w:t>If</w:t>
      </w:r>
      <w:r>
        <w:rPr>
          <w:spacing w:val="-3"/>
        </w:rPr>
        <w:t xml:space="preserve"> </w:t>
      </w:r>
      <w:r>
        <w:t>the</w:t>
      </w:r>
      <w:r>
        <w:rPr>
          <w:spacing w:val="-4"/>
        </w:rPr>
        <w:t xml:space="preserve"> </w:t>
      </w:r>
      <w:r>
        <w:t>Offeror</w:t>
      </w:r>
      <w:r>
        <w:rPr>
          <w:spacing w:val="-3"/>
        </w:rPr>
        <w:t xml:space="preserve"> </w:t>
      </w:r>
      <w:r>
        <w:t>has</w:t>
      </w:r>
      <w:r>
        <w:rPr>
          <w:spacing w:val="-4"/>
        </w:rPr>
        <w:t xml:space="preserve"> </w:t>
      </w:r>
      <w:r>
        <w:t>not</w:t>
      </w:r>
      <w:r>
        <w:rPr>
          <w:spacing w:val="-3"/>
        </w:rPr>
        <w:t xml:space="preserve"> </w:t>
      </w:r>
      <w:r>
        <w:t>completed</w:t>
      </w:r>
      <w:r>
        <w:rPr>
          <w:spacing w:val="-4"/>
        </w:rPr>
        <w:t xml:space="preserve"> </w:t>
      </w:r>
      <w:r>
        <w:t>the</w:t>
      </w:r>
      <w:r>
        <w:rPr>
          <w:spacing w:val="-4"/>
        </w:rPr>
        <w:t xml:space="preserve"> </w:t>
      </w:r>
      <w:r>
        <w:t>annual</w:t>
      </w:r>
      <w:r>
        <w:rPr>
          <w:spacing w:val="-3"/>
        </w:rPr>
        <w:t xml:space="preserve"> </w:t>
      </w:r>
      <w:r>
        <w:t>representations</w:t>
      </w:r>
      <w:r>
        <w:rPr>
          <w:spacing w:val="-4"/>
        </w:rPr>
        <w:t xml:space="preserve"> </w:t>
      </w:r>
      <w:r>
        <w:t>and certifications electronically,</w:t>
      </w:r>
      <w:r>
        <w:rPr>
          <w:spacing w:val="-1"/>
        </w:rPr>
        <w:t xml:space="preserve"> </w:t>
      </w:r>
      <w:r>
        <w:t>the Offeror shall complete only paragraphs (c) through</w:t>
      </w:r>
      <w:r>
        <w:rPr>
          <w:spacing w:val="-1"/>
        </w:rPr>
        <w:t xml:space="preserve"> </w:t>
      </w:r>
      <w:r>
        <w:t xml:space="preserve">(v) of this </w:t>
      </w:r>
      <w:r>
        <w:rPr>
          <w:spacing w:val="-2"/>
        </w:rPr>
        <w:t>provision.</w:t>
      </w:r>
    </w:p>
    <w:p w14:paraId="3D9F3A71" w14:textId="77777777" w:rsidR="00F877C4" w:rsidRDefault="00F877C4">
      <w:pPr>
        <w:pStyle w:val="BodyText"/>
        <w:ind w:left="0"/>
      </w:pPr>
    </w:p>
    <w:p w14:paraId="2091DD11" w14:textId="77777777" w:rsidR="00F877C4" w:rsidRDefault="00F877C4">
      <w:pPr>
        <w:pStyle w:val="BodyText"/>
        <w:spacing w:before="88"/>
        <w:ind w:left="0"/>
      </w:pPr>
    </w:p>
    <w:p w14:paraId="16DA8AC1" w14:textId="77777777" w:rsidR="00F877C4" w:rsidRDefault="00327F55">
      <w:pPr>
        <w:pStyle w:val="ListParagraph"/>
        <w:numPr>
          <w:ilvl w:val="0"/>
          <w:numId w:val="54"/>
        </w:numPr>
        <w:tabs>
          <w:tab w:val="left" w:pos="1237"/>
        </w:tabs>
        <w:ind w:left="1237" w:hanging="301"/>
      </w:pPr>
      <w:r>
        <w:t>Definitions.</w:t>
      </w:r>
      <w:r>
        <w:rPr>
          <w:spacing w:val="-5"/>
        </w:rPr>
        <w:t xml:space="preserve"> </w:t>
      </w:r>
      <w:r>
        <w:t>As</w:t>
      </w:r>
      <w:r>
        <w:rPr>
          <w:spacing w:val="-4"/>
        </w:rPr>
        <w:t xml:space="preserve"> </w:t>
      </w:r>
      <w:r>
        <w:t>used</w:t>
      </w:r>
      <w:r>
        <w:rPr>
          <w:spacing w:val="-6"/>
        </w:rPr>
        <w:t xml:space="preserve"> </w:t>
      </w:r>
      <w:r>
        <w:t>in</w:t>
      </w:r>
      <w:r>
        <w:rPr>
          <w:spacing w:val="-7"/>
        </w:rPr>
        <w:t xml:space="preserve"> </w:t>
      </w:r>
      <w:r>
        <w:t>this</w:t>
      </w:r>
      <w:r>
        <w:rPr>
          <w:spacing w:val="-4"/>
        </w:rPr>
        <w:t xml:space="preserve"> </w:t>
      </w:r>
      <w:r>
        <w:t>provision</w:t>
      </w:r>
      <w:r>
        <w:rPr>
          <w:spacing w:val="-4"/>
        </w:rPr>
        <w:t xml:space="preserve"> </w:t>
      </w:r>
      <w:r>
        <w:t>-</w:t>
      </w:r>
      <w:r>
        <w:rPr>
          <w:spacing w:val="-10"/>
        </w:rPr>
        <w:t>-</w:t>
      </w:r>
    </w:p>
    <w:p w14:paraId="5909BCB8" w14:textId="77777777" w:rsidR="00F877C4" w:rsidRDefault="00F877C4">
      <w:pPr>
        <w:pStyle w:val="BodyText"/>
        <w:ind w:left="0"/>
      </w:pPr>
    </w:p>
    <w:p w14:paraId="6599B7EE" w14:textId="77777777" w:rsidR="00F877C4" w:rsidRDefault="00F877C4">
      <w:pPr>
        <w:pStyle w:val="BodyText"/>
        <w:spacing w:before="105"/>
        <w:ind w:left="0"/>
      </w:pPr>
    </w:p>
    <w:p w14:paraId="5532248A" w14:textId="77777777" w:rsidR="00F877C4" w:rsidRDefault="00327F55">
      <w:pPr>
        <w:pStyle w:val="BodyText"/>
        <w:spacing w:line="259" w:lineRule="auto"/>
        <w:ind w:right="739"/>
      </w:pPr>
      <w:r>
        <w:t>"Covered telecommunications equipment or services" has the meaning provided in the clause 52.204-25,</w:t>
      </w:r>
      <w:r>
        <w:rPr>
          <w:spacing w:val="-3"/>
        </w:rPr>
        <w:t xml:space="preserve"> </w:t>
      </w:r>
      <w:r>
        <w:t>Prohibition</w:t>
      </w:r>
      <w:r>
        <w:rPr>
          <w:spacing w:val="-6"/>
        </w:rPr>
        <w:t xml:space="preserve"> </w:t>
      </w:r>
      <w:r>
        <w:t>on</w:t>
      </w:r>
      <w:r>
        <w:rPr>
          <w:spacing w:val="-6"/>
        </w:rPr>
        <w:t xml:space="preserve"> </w:t>
      </w:r>
      <w:r>
        <w:t>Contracting</w:t>
      </w:r>
      <w:r>
        <w:rPr>
          <w:spacing w:val="-6"/>
        </w:rPr>
        <w:t xml:space="preserve"> </w:t>
      </w:r>
      <w:r>
        <w:t>for</w:t>
      </w:r>
      <w:r>
        <w:rPr>
          <w:spacing w:val="-3"/>
        </w:rPr>
        <w:t xml:space="preserve"> </w:t>
      </w:r>
      <w:r>
        <w:t>Certain</w:t>
      </w:r>
      <w:r>
        <w:rPr>
          <w:spacing w:val="-3"/>
        </w:rPr>
        <w:t xml:space="preserve"> </w:t>
      </w:r>
      <w:r>
        <w:t>Telecommunications</w:t>
      </w:r>
      <w:r>
        <w:rPr>
          <w:spacing w:val="-5"/>
        </w:rPr>
        <w:t xml:space="preserve"> </w:t>
      </w:r>
      <w:r>
        <w:t>and</w:t>
      </w:r>
      <w:r>
        <w:rPr>
          <w:spacing w:val="-3"/>
        </w:rPr>
        <w:t xml:space="preserve"> </w:t>
      </w:r>
      <w:r>
        <w:t>Video</w:t>
      </w:r>
      <w:r>
        <w:rPr>
          <w:spacing w:val="-3"/>
        </w:rPr>
        <w:t xml:space="preserve"> </w:t>
      </w:r>
      <w:r>
        <w:t>Surveillance Services or</w:t>
      </w:r>
      <w:r>
        <w:rPr>
          <w:spacing w:val="40"/>
        </w:rPr>
        <w:t xml:space="preserve"> </w:t>
      </w:r>
      <w:r>
        <w:t>Equipment.</w:t>
      </w:r>
    </w:p>
    <w:p w14:paraId="7FB09E5E" w14:textId="77777777" w:rsidR="00F877C4" w:rsidRDefault="00F877C4">
      <w:pPr>
        <w:pStyle w:val="BodyText"/>
        <w:ind w:left="0"/>
      </w:pPr>
    </w:p>
    <w:p w14:paraId="35B86CFE" w14:textId="77777777" w:rsidR="00F877C4" w:rsidRDefault="00F877C4">
      <w:pPr>
        <w:pStyle w:val="BodyText"/>
        <w:spacing w:before="88"/>
        <w:ind w:left="0"/>
      </w:pPr>
    </w:p>
    <w:p w14:paraId="7F3A1506" w14:textId="77777777" w:rsidR="00F877C4" w:rsidRDefault="00327F55">
      <w:pPr>
        <w:pStyle w:val="BodyText"/>
        <w:spacing w:line="259" w:lineRule="auto"/>
        <w:ind w:right="403"/>
      </w:pPr>
      <w:r>
        <w:t>"Economically</w:t>
      </w:r>
      <w:r>
        <w:rPr>
          <w:spacing w:val="-7"/>
        </w:rPr>
        <w:t xml:space="preserve"> </w:t>
      </w:r>
      <w:r>
        <w:t>disadvantaged</w:t>
      </w:r>
      <w:r>
        <w:rPr>
          <w:spacing w:val="-4"/>
        </w:rPr>
        <w:t xml:space="preserve"> </w:t>
      </w:r>
      <w:r>
        <w:t>women-owned</w:t>
      </w:r>
      <w:r>
        <w:rPr>
          <w:spacing w:val="-4"/>
        </w:rPr>
        <w:t xml:space="preserve"> </w:t>
      </w:r>
      <w:r>
        <w:t>small</w:t>
      </w:r>
      <w:r>
        <w:rPr>
          <w:spacing w:val="-3"/>
        </w:rPr>
        <w:t xml:space="preserve"> </w:t>
      </w:r>
      <w:r>
        <w:t>business</w:t>
      </w:r>
      <w:r>
        <w:rPr>
          <w:spacing w:val="-6"/>
        </w:rPr>
        <w:t xml:space="preserve"> </w:t>
      </w:r>
      <w:r>
        <w:t>(EDWOSB)</w:t>
      </w:r>
      <w:r>
        <w:rPr>
          <w:spacing w:val="-3"/>
        </w:rPr>
        <w:t xml:space="preserve"> </w:t>
      </w:r>
      <w:r>
        <w:t>concern"</w:t>
      </w:r>
      <w:r>
        <w:rPr>
          <w:spacing w:val="-3"/>
        </w:rPr>
        <w:t xml:space="preserve"> </w:t>
      </w:r>
      <w:r>
        <w:t>means</w:t>
      </w:r>
      <w:r>
        <w:rPr>
          <w:spacing w:val="-6"/>
        </w:rPr>
        <w:t xml:space="preserve"> </w:t>
      </w:r>
      <w:r>
        <w:t>a</w:t>
      </w:r>
      <w:r>
        <w:rPr>
          <w:spacing w:val="-4"/>
        </w:rPr>
        <w:t xml:space="preserve"> </w:t>
      </w:r>
      <w:r>
        <w:t>small business concern that is at least 51 percent directly and unconditionally owned by, and the management and daily</w:t>
      </w:r>
    </w:p>
    <w:p w14:paraId="724595B1" w14:textId="77777777" w:rsidR="00F877C4" w:rsidRDefault="00327F55">
      <w:pPr>
        <w:pStyle w:val="BodyText"/>
        <w:spacing w:before="159" w:line="259" w:lineRule="auto"/>
        <w:ind w:right="403"/>
      </w:pPr>
      <w:r>
        <w:t>business</w:t>
      </w:r>
      <w:r>
        <w:rPr>
          <w:spacing w:val="-4"/>
        </w:rPr>
        <w:t xml:space="preserve"> </w:t>
      </w:r>
      <w:r>
        <w:t>operations</w:t>
      </w:r>
      <w:r>
        <w:rPr>
          <w:spacing w:val="-2"/>
        </w:rPr>
        <w:t xml:space="preserve"> </w:t>
      </w:r>
      <w:r>
        <w:t>of</w:t>
      </w:r>
      <w:r>
        <w:rPr>
          <w:spacing w:val="-1"/>
        </w:rPr>
        <w:t xml:space="preserve"> </w:t>
      </w:r>
      <w:r>
        <w:t>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2"/>
        </w:rPr>
        <w:t xml:space="preserve"> </w:t>
      </w:r>
      <w:r>
        <w:t>or</w:t>
      </w:r>
      <w:r>
        <w:rPr>
          <w:spacing w:val="-4"/>
        </w:rPr>
        <w:t xml:space="preserve"> </w:t>
      </w:r>
      <w:r>
        <w:t>more</w:t>
      </w:r>
      <w:r>
        <w:rPr>
          <w:spacing w:val="-2"/>
        </w:rPr>
        <w:t xml:space="preserve"> </w:t>
      </w:r>
      <w:r>
        <w:t>women</w:t>
      </w:r>
      <w:r>
        <w:rPr>
          <w:spacing w:val="-2"/>
        </w:rPr>
        <w:t xml:space="preserve"> </w:t>
      </w:r>
      <w:r>
        <w:t>who</w:t>
      </w:r>
      <w:r>
        <w:rPr>
          <w:spacing w:val="-2"/>
        </w:rPr>
        <w:t xml:space="preserve"> </w:t>
      </w:r>
      <w:r>
        <w:t>are</w:t>
      </w:r>
      <w:r>
        <w:rPr>
          <w:spacing w:val="-4"/>
        </w:rPr>
        <w:t xml:space="preserve"> </w:t>
      </w:r>
      <w:r>
        <w:t>citizens</w:t>
      </w:r>
      <w:r>
        <w:rPr>
          <w:spacing w:val="-2"/>
        </w:rPr>
        <w:t xml:space="preserve"> </w:t>
      </w:r>
      <w:r>
        <w:t>of</w:t>
      </w:r>
      <w:r>
        <w:rPr>
          <w:spacing w:val="-4"/>
        </w:rPr>
        <w:t xml:space="preserve"> </w:t>
      </w:r>
      <w:r>
        <w:t>the</w:t>
      </w:r>
      <w:r>
        <w:rPr>
          <w:spacing w:val="-2"/>
        </w:rPr>
        <w:t xml:space="preserve"> </w:t>
      </w:r>
      <w:r>
        <w:t>United States and who are economically disadvantaged in accordance with 13 CFR part 127, and the concern is certified by SBA or an approved third-party certifier in accordance with 13 CFR</w:t>
      </w:r>
    </w:p>
    <w:p w14:paraId="728C93B8" w14:textId="77777777" w:rsidR="00F877C4" w:rsidRDefault="00327F55">
      <w:pPr>
        <w:pStyle w:val="BodyText"/>
        <w:spacing w:line="259" w:lineRule="auto"/>
        <w:ind w:right="703"/>
      </w:pPr>
      <w:r>
        <w:t>127.300.</w:t>
      </w:r>
      <w:r>
        <w:rPr>
          <w:spacing w:val="-2"/>
        </w:rPr>
        <w:t xml:space="preserve"> </w:t>
      </w:r>
      <w:r>
        <w:t>It</w:t>
      </w:r>
      <w:r>
        <w:rPr>
          <w:spacing w:val="-4"/>
        </w:rPr>
        <w:t xml:space="preserve"> </w:t>
      </w:r>
      <w:r>
        <w:t>automatically</w:t>
      </w:r>
      <w:r>
        <w:rPr>
          <w:spacing w:val="-5"/>
        </w:rPr>
        <w:t xml:space="preserve"> </w:t>
      </w:r>
      <w:r>
        <w:t>qualifies</w:t>
      </w:r>
      <w:r>
        <w:rPr>
          <w:spacing w:val="-4"/>
        </w:rPr>
        <w:t xml:space="preserve"> </w:t>
      </w:r>
      <w:r>
        <w:t>as</w:t>
      </w:r>
      <w:r>
        <w:rPr>
          <w:spacing w:val="-2"/>
        </w:rPr>
        <w:t xml:space="preserve"> </w:t>
      </w:r>
      <w:r>
        <w:t>a</w:t>
      </w:r>
      <w:r>
        <w:rPr>
          <w:spacing w:val="-2"/>
        </w:rPr>
        <w:t xml:space="preserve"> </w:t>
      </w:r>
      <w:r>
        <w:t>women-owned</w:t>
      </w:r>
      <w:r>
        <w:rPr>
          <w:spacing w:val="-5"/>
        </w:rPr>
        <w:t xml:space="preserve"> </w:t>
      </w:r>
      <w:r>
        <w:t>small</w:t>
      </w:r>
      <w:r>
        <w:rPr>
          <w:spacing w:val="-4"/>
        </w:rPr>
        <w:t xml:space="preserve"> </w:t>
      </w:r>
      <w:r>
        <w:t>business</w:t>
      </w:r>
      <w:r>
        <w:rPr>
          <w:spacing w:val="-2"/>
        </w:rPr>
        <w:t xml:space="preserve"> </w:t>
      </w:r>
      <w:r>
        <w:t>eligible</w:t>
      </w:r>
      <w:r>
        <w:rPr>
          <w:spacing w:val="-2"/>
        </w:rPr>
        <w:t xml:space="preserve"> </w:t>
      </w:r>
      <w:r>
        <w:t>under</w:t>
      </w:r>
      <w:r>
        <w:rPr>
          <w:spacing w:val="-1"/>
        </w:rPr>
        <w:t xml:space="preserve"> </w:t>
      </w:r>
      <w:r>
        <w:t>the</w:t>
      </w:r>
      <w:r>
        <w:rPr>
          <w:spacing w:val="-2"/>
        </w:rPr>
        <w:t xml:space="preserve"> </w:t>
      </w:r>
      <w:r>
        <w:t xml:space="preserve">WOSB </w:t>
      </w:r>
      <w:r>
        <w:rPr>
          <w:spacing w:val="-2"/>
        </w:rPr>
        <w:t>Program.</w:t>
      </w:r>
    </w:p>
    <w:p w14:paraId="160BF3C1" w14:textId="77777777" w:rsidR="00F877C4" w:rsidRDefault="00327F55">
      <w:pPr>
        <w:pStyle w:val="BodyText"/>
        <w:spacing w:before="158"/>
        <w:jc w:val="both"/>
      </w:pPr>
      <w:r>
        <w:t>"Forced</w:t>
      </w:r>
      <w:r>
        <w:rPr>
          <w:spacing w:val="-3"/>
        </w:rPr>
        <w:t xml:space="preserve"> </w:t>
      </w:r>
      <w:r>
        <w:t>or</w:t>
      </w:r>
      <w:r>
        <w:rPr>
          <w:spacing w:val="-2"/>
        </w:rPr>
        <w:t xml:space="preserve"> </w:t>
      </w:r>
      <w:r>
        <w:t>indentured</w:t>
      </w:r>
      <w:r>
        <w:rPr>
          <w:spacing w:val="-2"/>
        </w:rPr>
        <w:t xml:space="preserve"> </w:t>
      </w:r>
      <w:r>
        <w:t>child</w:t>
      </w:r>
      <w:r>
        <w:rPr>
          <w:spacing w:val="-6"/>
        </w:rPr>
        <w:t xml:space="preserve"> </w:t>
      </w:r>
      <w:r>
        <w:t>labor"</w:t>
      </w:r>
      <w:r>
        <w:rPr>
          <w:spacing w:val="-4"/>
        </w:rPr>
        <w:t xml:space="preserve"> </w:t>
      </w:r>
      <w:r>
        <w:t>means</w:t>
      </w:r>
      <w:r>
        <w:rPr>
          <w:spacing w:val="-5"/>
        </w:rPr>
        <w:t xml:space="preserve"> </w:t>
      </w:r>
      <w:r>
        <w:t>all</w:t>
      </w:r>
      <w:r>
        <w:rPr>
          <w:spacing w:val="-1"/>
        </w:rPr>
        <w:t xml:space="preserve"> </w:t>
      </w:r>
      <w:r>
        <w:t>work</w:t>
      </w:r>
      <w:r>
        <w:rPr>
          <w:spacing w:val="-6"/>
        </w:rPr>
        <w:t xml:space="preserve"> </w:t>
      </w:r>
      <w:r>
        <w:t>or</w:t>
      </w:r>
      <w:r>
        <w:rPr>
          <w:spacing w:val="-1"/>
        </w:rPr>
        <w:t xml:space="preserve"> </w:t>
      </w:r>
      <w:r>
        <w:rPr>
          <w:spacing w:val="-2"/>
        </w:rPr>
        <w:t>service-</w:t>
      </w:r>
    </w:p>
    <w:p w14:paraId="6392FAF8" w14:textId="77777777" w:rsidR="00F877C4" w:rsidRDefault="00327F55">
      <w:pPr>
        <w:pStyle w:val="ListParagraph"/>
        <w:numPr>
          <w:ilvl w:val="0"/>
          <w:numId w:val="53"/>
        </w:numPr>
        <w:tabs>
          <w:tab w:val="left" w:pos="1249"/>
        </w:tabs>
        <w:spacing w:before="179" w:line="259" w:lineRule="auto"/>
        <w:ind w:right="1375" w:firstLine="0"/>
      </w:pPr>
      <w:r>
        <w:t>Exacted</w:t>
      </w:r>
      <w:r>
        <w:rPr>
          <w:spacing w:val="-5"/>
        </w:rPr>
        <w:t xml:space="preserve"> </w:t>
      </w:r>
      <w:r>
        <w:t>from</w:t>
      </w:r>
      <w:r>
        <w:rPr>
          <w:spacing w:val="-1"/>
        </w:rPr>
        <w:t xml:space="preserve"> </w:t>
      </w:r>
      <w:r>
        <w:t>any</w:t>
      </w:r>
      <w:r>
        <w:rPr>
          <w:spacing w:val="-2"/>
        </w:rPr>
        <w:t xml:space="preserve"> </w:t>
      </w:r>
      <w:r>
        <w:t>person</w:t>
      </w:r>
      <w:r>
        <w:rPr>
          <w:spacing w:val="-2"/>
        </w:rPr>
        <w:t xml:space="preserve"> </w:t>
      </w:r>
      <w:r>
        <w:t>under</w:t>
      </w:r>
      <w:r>
        <w:rPr>
          <w:spacing w:val="-1"/>
        </w:rPr>
        <w:t xml:space="preserve"> </w:t>
      </w:r>
      <w:r>
        <w:t>the</w:t>
      </w:r>
      <w:r>
        <w:rPr>
          <w:spacing w:val="-2"/>
        </w:rPr>
        <w:t xml:space="preserve"> </w:t>
      </w:r>
      <w:r>
        <w:t>age</w:t>
      </w:r>
      <w:r>
        <w:rPr>
          <w:spacing w:val="-4"/>
        </w:rPr>
        <w:t xml:space="preserve"> </w:t>
      </w:r>
      <w:r>
        <w:t>of</w:t>
      </w:r>
      <w:r>
        <w:rPr>
          <w:spacing w:val="-1"/>
        </w:rPr>
        <w:t xml:space="preserve"> </w:t>
      </w:r>
      <w:r>
        <w:t>18</w:t>
      </w:r>
      <w:r>
        <w:rPr>
          <w:spacing w:val="-2"/>
        </w:rPr>
        <w:t xml:space="preserve"> </w:t>
      </w:r>
      <w:r>
        <w:t>under</w:t>
      </w:r>
      <w:r>
        <w:rPr>
          <w:spacing w:val="-4"/>
        </w:rPr>
        <w:t xml:space="preserve"> </w:t>
      </w:r>
      <w:r>
        <w:t>the</w:t>
      </w:r>
      <w:r>
        <w:rPr>
          <w:spacing w:val="-4"/>
        </w:rPr>
        <w:t xml:space="preserve"> </w:t>
      </w:r>
      <w:r>
        <w:t>menace</w:t>
      </w:r>
      <w:r>
        <w:rPr>
          <w:spacing w:val="-4"/>
        </w:rPr>
        <w:t xml:space="preserve"> </w:t>
      </w:r>
      <w:r>
        <w:t>of</w:t>
      </w:r>
      <w:r>
        <w:rPr>
          <w:spacing w:val="-1"/>
        </w:rPr>
        <w:t xml:space="preserve"> </w:t>
      </w:r>
      <w:r>
        <w:t>any</w:t>
      </w:r>
      <w:r>
        <w:rPr>
          <w:spacing w:val="-2"/>
        </w:rPr>
        <w:t xml:space="preserve"> </w:t>
      </w:r>
      <w:r>
        <w:t>penalty</w:t>
      </w:r>
      <w:r>
        <w:rPr>
          <w:spacing w:val="-5"/>
        </w:rPr>
        <w:t xml:space="preserve"> </w:t>
      </w:r>
      <w:r>
        <w:t>for</w:t>
      </w:r>
      <w:r>
        <w:rPr>
          <w:spacing w:val="-4"/>
        </w:rPr>
        <w:t xml:space="preserve"> </w:t>
      </w:r>
      <w:r>
        <w:t>its nonperformance and for which the worker does not offer himself voluntarily; or</w:t>
      </w:r>
    </w:p>
    <w:p w14:paraId="18B2DD5A" w14:textId="77777777" w:rsidR="00F877C4" w:rsidRDefault="00327F55">
      <w:pPr>
        <w:pStyle w:val="ListParagraph"/>
        <w:numPr>
          <w:ilvl w:val="0"/>
          <w:numId w:val="53"/>
        </w:numPr>
        <w:tabs>
          <w:tab w:val="left" w:pos="1249"/>
        </w:tabs>
        <w:spacing w:before="162" w:line="256" w:lineRule="auto"/>
        <w:ind w:right="590" w:firstLine="0"/>
      </w:pPr>
      <w:r>
        <w:t>Performed</w:t>
      </w:r>
      <w:r>
        <w:rPr>
          <w:spacing w:val="-5"/>
        </w:rPr>
        <w:t xml:space="preserve"> </w:t>
      </w:r>
      <w:r>
        <w:t>by</w:t>
      </w:r>
      <w:r>
        <w:rPr>
          <w:spacing w:val="-2"/>
        </w:rPr>
        <w:t xml:space="preserve"> </w:t>
      </w:r>
      <w:r>
        <w:t>any</w:t>
      </w:r>
      <w:r>
        <w:rPr>
          <w:spacing w:val="-5"/>
        </w:rPr>
        <w:t xml:space="preserve"> </w:t>
      </w:r>
      <w:r>
        <w:t>person</w:t>
      </w:r>
      <w:r>
        <w:rPr>
          <w:spacing w:val="-2"/>
        </w:rPr>
        <w:t xml:space="preserve"> </w:t>
      </w:r>
      <w:r>
        <w:t>under</w:t>
      </w:r>
      <w:r>
        <w:rPr>
          <w:spacing w:val="-1"/>
        </w:rPr>
        <w:t xml:space="preserve"> </w:t>
      </w:r>
      <w:r>
        <w:t>the</w:t>
      </w:r>
      <w:r>
        <w:rPr>
          <w:spacing w:val="-2"/>
        </w:rPr>
        <w:t xml:space="preserve"> </w:t>
      </w:r>
      <w:r>
        <w:t>age</w:t>
      </w:r>
      <w:r>
        <w:rPr>
          <w:spacing w:val="-4"/>
        </w:rPr>
        <w:t xml:space="preserve"> </w:t>
      </w:r>
      <w:r>
        <w:t>of</w:t>
      </w:r>
      <w:r>
        <w:rPr>
          <w:spacing w:val="-1"/>
        </w:rPr>
        <w:t xml:space="preserve"> </w:t>
      </w:r>
      <w:r>
        <w:t>18</w:t>
      </w:r>
      <w:r>
        <w:rPr>
          <w:spacing w:val="-2"/>
        </w:rPr>
        <w:t xml:space="preserve"> </w:t>
      </w:r>
      <w:r>
        <w:t>pursuant</w:t>
      </w:r>
      <w:r>
        <w:rPr>
          <w:spacing w:val="-4"/>
        </w:rPr>
        <w:t xml:space="preserve"> </w:t>
      </w:r>
      <w:r>
        <w:t>to</w:t>
      </w:r>
      <w:r>
        <w:rPr>
          <w:spacing w:val="-2"/>
        </w:rPr>
        <w:t xml:space="preserve"> </w:t>
      </w:r>
      <w:r>
        <w:t>a</w:t>
      </w:r>
      <w:r>
        <w:rPr>
          <w:spacing w:val="-4"/>
        </w:rPr>
        <w:t xml:space="preserve"> </w:t>
      </w:r>
      <w:r>
        <w:t>contract</w:t>
      </w:r>
      <w:r>
        <w:rPr>
          <w:spacing w:val="-4"/>
        </w:rPr>
        <w:t xml:space="preserve"> </w:t>
      </w:r>
      <w:r>
        <w:t>the</w:t>
      </w:r>
      <w:r>
        <w:rPr>
          <w:spacing w:val="-4"/>
        </w:rPr>
        <w:t xml:space="preserve"> </w:t>
      </w:r>
      <w:r>
        <w:t>enforcement</w:t>
      </w:r>
      <w:r>
        <w:rPr>
          <w:spacing w:val="-1"/>
        </w:rPr>
        <w:t xml:space="preserve"> </w:t>
      </w:r>
      <w:r>
        <w:t>of</w:t>
      </w:r>
      <w:r>
        <w:rPr>
          <w:spacing w:val="-1"/>
        </w:rPr>
        <w:t xml:space="preserve"> </w:t>
      </w:r>
      <w:r>
        <w:t>which can be accomplished by process or penalties.</w:t>
      </w:r>
    </w:p>
    <w:p w14:paraId="20E296B2" w14:textId="77777777" w:rsidR="00F877C4" w:rsidRDefault="00327F55">
      <w:pPr>
        <w:pStyle w:val="BodyText"/>
        <w:spacing w:before="164" w:line="259" w:lineRule="auto"/>
        <w:ind w:right="397"/>
        <w:jc w:val="both"/>
      </w:pPr>
      <w:r>
        <w:t>"Highest-level</w:t>
      </w:r>
      <w:r>
        <w:rPr>
          <w:spacing w:val="-1"/>
        </w:rPr>
        <w:t xml:space="preserve"> </w:t>
      </w:r>
      <w:r>
        <w:t>owner"</w:t>
      </w:r>
      <w:r>
        <w:rPr>
          <w:spacing w:val="-4"/>
        </w:rPr>
        <w:t xml:space="preserve"> </w:t>
      </w:r>
      <w:r>
        <w:t>means</w:t>
      </w:r>
      <w:r>
        <w:rPr>
          <w:spacing w:val="-2"/>
        </w:rPr>
        <w:t xml:space="preserve"> </w:t>
      </w:r>
      <w:r>
        <w:t>the</w:t>
      </w:r>
      <w:r>
        <w:rPr>
          <w:spacing w:val="-2"/>
        </w:rPr>
        <w:t xml:space="preserve"> </w:t>
      </w:r>
      <w:r>
        <w:t>entity</w:t>
      </w:r>
      <w:r>
        <w:rPr>
          <w:spacing w:val="-2"/>
        </w:rPr>
        <w:t xml:space="preserve"> </w:t>
      </w:r>
      <w:r>
        <w:t>that</w:t>
      </w:r>
      <w:r>
        <w:rPr>
          <w:spacing w:val="-4"/>
        </w:rPr>
        <w:t xml:space="preserve"> </w:t>
      </w:r>
      <w:r>
        <w:t>owns</w:t>
      </w:r>
      <w:r>
        <w:rPr>
          <w:spacing w:val="-2"/>
        </w:rPr>
        <w:t xml:space="preserve"> </w:t>
      </w:r>
      <w:r>
        <w:t>or</w:t>
      </w:r>
      <w:r>
        <w:rPr>
          <w:spacing w:val="-1"/>
        </w:rPr>
        <w:t xml:space="preserve"> </w:t>
      </w:r>
      <w:r>
        <w:t>controls</w:t>
      </w:r>
      <w:r>
        <w:rPr>
          <w:spacing w:val="-4"/>
        </w:rPr>
        <w:t xml:space="preserve"> </w:t>
      </w:r>
      <w:r>
        <w:t>an</w:t>
      </w:r>
      <w:r>
        <w:rPr>
          <w:spacing w:val="-5"/>
        </w:rPr>
        <w:t xml:space="preserve"> </w:t>
      </w:r>
      <w:r>
        <w:t>immediate</w:t>
      </w:r>
      <w:r>
        <w:rPr>
          <w:spacing w:val="-2"/>
        </w:rPr>
        <w:t xml:space="preserve"> </w:t>
      </w:r>
      <w:r>
        <w:t>owner</w:t>
      </w:r>
      <w:r>
        <w:rPr>
          <w:spacing w:val="-1"/>
        </w:rPr>
        <w:t xml:space="preserve"> </w:t>
      </w:r>
      <w:r>
        <w:t>of</w:t>
      </w:r>
      <w:r>
        <w:rPr>
          <w:spacing w:val="-4"/>
        </w:rPr>
        <w:t xml:space="preserve"> </w:t>
      </w:r>
      <w:r>
        <w:t>the</w:t>
      </w:r>
      <w:r>
        <w:rPr>
          <w:spacing w:val="-4"/>
        </w:rPr>
        <w:t xml:space="preserve"> </w:t>
      </w:r>
      <w:r>
        <w:t>offeror,</w:t>
      </w:r>
      <w:r>
        <w:rPr>
          <w:spacing w:val="-2"/>
        </w:rPr>
        <w:t xml:space="preserve"> </w:t>
      </w:r>
      <w:r>
        <w:t>or that</w:t>
      </w:r>
      <w:r>
        <w:rPr>
          <w:spacing w:val="-1"/>
        </w:rPr>
        <w:t xml:space="preserve"> </w:t>
      </w:r>
      <w:r>
        <w:t>owns</w:t>
      </w:r>
      <w:r>
        <w:rPr>
          <w:spacing w:val="-2"/>
        </w:rPr>
        <w:t xml:space="preserve"> </w:t>
      </w:r>
      <w:r>
        <w:t>or</w:t>
      </w:r>
      <w:r>
        <w:rPr>
          <w:spacing w:val="-1"/>
        </w:rPr>
        <w:t xml:space="preserve"> </w:t>
      </w:r>
      <w:r>
        <w:t>controls</w:t>
      </w:r>
      <w:r>
        <w:rPr>
          <w:spacing w:val="-2"/>
        </w:rPr>
        <w:t xml:space="preserve"> </w:t>
      </w:r>
      <w:r>
        <w:t>one</w:t>
      </w:r>
      <w:r>
        <w:rPr>
          <w:spacing w:val="-2"/>
        </w:rPr>
        <w:t xml:space="preserve"> </w:t>
      </w:r>
      <w:r>
        <w:t>or</w:t>
      </w:r>
      <w:r>
        <w:rPr>
          <w:spacing w:val="-1"/>
        </w:rPr>
        <w:t xml:space="preserve"> </w:t>
      </w:r>
      <w:r>
        <w:t>more</w:t>
      </w:r>
      <w:r>
        <w:rPr>
          <w:spacing w:val="-4"/>
        </w:rPr>
        <w:t xml:space="preserve"> </w:t>
      </w:r>
      <w:r>
        <w:t>entities</w:t>
      </w:r>
      <w:r>
        <w:rPr>
          <w:spacing w:val="-2"/>
        </w:rPr>
        <w:t xml:space="preserve"> </w:t>
      </w:r>
      <w:r>
        <w:t>that</w:t>
      </w:r>
      <w:r>
        <w:rPr>
          <w:spacing w:val="-4"/>
        </w:rPr>
        <w:t xml:space="preserve"> </w:t>
      </w:r>
      <w:r>
        <w:t>control</w:t>
      </w:r>
      <w:r>
        <w:rPr>
          <w:spacing w:val="-4"/>
        </w:rPr>
        <w:t xml:space="preserve"> </w:t>
      </w:r>
      <w:r>
        <w:t>an</w:t>
      </w:r>
      <w:r>
        <w:rPr>
          <w:spacing w:val="-2"/>
        </w:rPr>
        <w:t xml:space="preserve"> </w:t>
      </w:r>
      <w:r>
        <w:t>immediate</w:t>
      </w:r>
      <w:r>
        <w:rPr>
          <w:spacing w:val="-2"/>
        </w:rPr>
        <w:t xml:space="preserve"> </w:t>
      </w:r>
      <w:r>
        <w:t>owner</w:t>
      </w:r>
      <w:r>
        <w:rPr>
          <w:spacing w:val="-1"/>
        </w:rPr>
        <w:t xml:space="preserve"> </w:t>
      </w:r>
      <w:r>
        <w:t>of</w:t>
      </w:r>
      <w:r>
        <w:rPr>
          <w:spacing w:val="-4"/>
        </w:rPr>
        <w:t xml:space="preserve"> </w:t>
      </w:r>
      <w:r>
        <w:t>the</w:t>
      </w:r>
      <w:r>
        <w:rPr>
          <w:spacing w:val="-4"/>
        </w:rPr>
        <w:t xml:space="preserve"> </w:t>
      </w:r>
      <w:r>
        <w:t>offeror.</w:t>
      </w:r>
      <w:r>
        <w:rPr>
          <w:spacing w:val="-2"/>
        </w:rPr>
        <w:t xml:space="preserve"> </w:t>
      </w:r>
      <w:r>
        <w:t>No</w:t>
      </w:r>
      <w:r>
        <w:rPr>
          <w:spacing w:val="-2"/>
        </w:rPr>
        <w:t xml:space="preserve"> </w:t>
      </w:r>
      <w:r>
        <w:t>entity owns or exercises control of the highest level owner.</w:t>
      </w:r>
    </w:p>
    <w:p w14:paraId="2FBBEBB4" w14:textId="77777777" w:rsidR="00F877C4" w:rsidRDefault="00327F55">
      <w:pPr>
        <w:pStyle w:val="BodyText"/>
        <w:spacing w:before="159" w:line="259" w:lineRule="auto"/>
        <w:ind w:right="403"/>
      </w:pPr>
      <w:r>
        <w:t>"Immediate</w:t>
      </w:r>
      <w:r>
        <w:rPr>
          <w:spacing w:val="-2"/>
        </w:rPr>
        <w:t xml:space="preserve"> </w:t>
      </w:r>
      <w:r>
        <w:t>owner"</w:t>
      </w:r>
      <w:r>
        <w:rPr>
          <w:spacing w:val="-4"/>
        </w:rPr>
        <w:t xml:space="preserve"> </w:t>
      </w:r>
      <w:r>
        <w:t>means</w:t>
      </w:r>
      <w:r>
        <w:rPr>
          <w:spacing w:val="-4"/>
        </w:rPr>
        <w:t xml:space="preserve"> </w:t>
      </w:r>
      <w:r>
        <w:t>an</w:t>
      </w:r>
      <w:r>
        <w:rPr>
          <w:spacing w:val="-2"/>
        </w:rPr>
        <w:t xml:space="preserve"> </w:t>
      </w:r>
      <w:r>
        <w:t>entity,</w:t>
      </w:r>
      <w:r>
        <w:rPr>
          <w:spacing w:val="-2"/>
        </w:rPr>
        <w:t xml:space="preserve"> </w:t>
      </w:r>
      <w:r>
        <w:t>other</w:t>
      </w:r>
      <w:r>
        <w:rPr>
          <w:spacing w:val="-1"/>
        </w:rPr>
        <w:t xml:space="preserve"> </w:t>
      </w:r>
      <w:r>
        <w:t>than</w:t>
      </w:r>
      <w:r>
        <w:rPr>
          <w:spacing w:val="-2"/>
        </w:rPr>
        <w:t xml:space="preserve"> </w:t>
      </w:r>
      <w:r>
        <w:t>the</w:t>
      </w:r>
      <w:r>
        <w:rPr>
          <w:spacing w:val="-2"/>
        </w:rPr>
        <w:t xml:space="preserve"> </w:t>
      </w:r>
      <w:r>
        <w:t>offeror,</w:t>
      </w:r>
      <w:r>
        <w:rPr>
          <w:spacing w:val="-5"/>
        </w:rPr>
        <w:t xml:space="preserve"> </w:t>
      </w:r>
      <w:r>
        <w:t>that</w:t>
      </w:r>
      <w:r>
        <w:rPr>
          <w:spacing w:val="-1"/>
        </w:rPr>
        <w:t xml:space="preserve"> </w:t>
      </w:r>
      <w:r>
        <w:t>has</w:t>
      </w:r>
      <w:r>
        <w:rPr>
          <w:spacing w:val="-2"/>
        </w:rPr>
        <w:t xml:space="preserve"> </w:t>
      </w:r>
      <w:r>
        <w:t>direct</w:t>
      </w:r>
      <w:r>
        <w:rPr>
          <w:spacing w:val="-4"/>
        </w:rPr>
        <w:t xml:space="preserve"> </w:t>
      </w:r>
      <w:r>
        <w:t>control</w:t>
      </w:r>
      <w:r>
        <w:rPr>
          <w:spacing w:val="-4"/>
        </w:rPr>
        <w:t xml:space="preserve"> </w:t>
      </w:r>
      <w:r>
        <w:t>of</w:t>
      </w:r>
      <w:r>
        <w:rPr>
          <w:spacing w:val="-1"/>
        </w:rPr>
        <w:t xml:space="preserve"> </w:t>
      </w:r>
      <w:r>
        <w:t>the</w:t>
      </w:r>
      <w:r>
        <w:rPr>
          <w:spacing w:val="-2"/>
        </w:rPr>
        <w:t xml:space="preserve"> </w:t>
      </w:r>
      <w:r>
        <w:t>offeror. Indicators</w:t>
      </w:r>
      <w:r>
        <w:rPr>
          <w:spacing w:val="-2"/>
        </w:rPr>
        <w:t xml:space="preserve"> </w:t>
      </w:r>
      <w:r>
        <w:t>of</w:t>
      </w:r>
      <w:r>
        <w:rPr>
          <w:spacing w:val="-2"/>
        </w:rPr>
        <w:t xml:space="preserve"> </w:t>
      </w:r>
      <w:r>
        <w:t>control include, but</w:t>
      </w:r>
      <w:r>
        <w:rPr>
          <w:spacing w:val="-2"/>
        </w:rPr>
        <w:t xml:space="preserve"> </w:t>
      </w:r>
      <w:r>
        <w:t>are not</w:t>
      </w:r>
      <w:r>
        <w:rPr>
          <w:spacing w:val="-2"/>
        </w:rPr>
        <w:t xml:space="preserve"> </w:t>
      </w:r>
      <w:r>
        <w:t>limited to, one or</w:t>
      </w:r>
      <w:r>
        <w:rPr>
          <w:spacing w:val="-2"/>
        </w:rPr>
        <w:t xml:space="preserve"> </w:t>
      </w:r>
      <w:r>
        <w:t>more of</w:t>
      </w:r>
      <w:r>
        <w:rPr>
          <w:spacing w:val="-2"/>
        </w:rPr>
        <w:t xml:space="preserve"> </w:t>
      </w:r>
      <w:r>
        <w:t>the following:</w:t>
      </w:r>
      <w:r>
        <w:rPr>
          <w:spacing w:val="-2"/>
        </w:rPr>
        <w:t xml:space="preserve"> </w:t>
      </w:r>
      <w:r>
        <w:t>Ownership or interlocking management, identity of interests among family members, shared facilities and equipment, and the common use of employees.</w:t>
      </w:r>
    </w:p>
    <w:p w14:paraId="574E2557" w14:textId="77777777" w:rsidR="00F877C4" w:rsidRDefault="00327F55">
      <w:pPr>
        <w:pStyle w:val="BodyText"/>
        <w:spacing w:before="158" w:line="259" w:lineRule="auto"/>
      </w:pPr>
      <w:r>
        <w:t>"Inverted</w:t>
      </w:r>
      <w:r>
        <w:rPr>
          <w:spacing w:val="-2"/>
        </w:rPr>
        <w:t xml:space="preserve"> </w:t>
      </w:r>
      <w:r>
        <w:t>domestic</w:t>
      </w:r>
      <w:r>
        <w:rPr>
          <w:spacing w:val="-4"/>
        </w:rPr>
        <w:t xml:space="preserve"> </w:t>
      </w:r>
      <w:r>
        <w:t>corporation"</w:t>
      </w:r>
      <w:r>
        <w:rPr>
          <w:spacing w:val="-4"/>
        </w:rPr>
        <w:t xml:space="preserve"> </w:t>
      </w:r>
      <w:r>
        <w:t>means</w:t>
      </w:r>
      <w:r>
        <w:rPr>
          <w:spacing w:val="-2"/>
        </w:rPr>
        <w:t xml:space="preserve"> </w:t>
      </w:r>
      <w:r>
        <w:t>a</w:t>
      </w:r>
      <w:r>
        <w:rPr>
          <w:spacing w:val="-4"/>
        </w:rPr>
        <w:t xml:space="preserve"> </w:t>
      </w:r>
      <w:r>
        <w:t>foreign</w:t>
      </w:r>
      <w:r>
        <w:rPr>
          <w:spacing w:val="-2"/>
        </w:rPr>
        <w:t xml:space="preserve"> </w:t>
      </w:r>
      <w:r>
        <w:t>incorporated</w:t>
      </w:r>
      <w:r>
        <w:rPr>
          <w:spacing w:val="-5"/>
        </w:rPr>
        <w:t xml:space="preserve"> </w:t>
      </w:r>
      <w:r>
        <w:t>entity</w:t>
      </w:r>
      <w:r>
        <w:rPr>
          <w:spacing w:val="-5"/>
        </w:rPr>
        <w:t xml:space="preserve"> </w:t>
      </w:r>
      <w:r>
        <w:t>that</w:t>
      </w:r>
      <w:r>
        <w:rPr>
          <w:spacing w:val="-4"/>
        </w:rPr>
        <w:t xml:space="preserve"> </w:t>
      </w:r>
      <w:r>
        <w:t>meets</w:t>
      </w:r>
      <w:r>
        <w:rPr>
          <w:spacing w:val="-4"/>
        </w:rPr>
        <w:t xml:space="preserve"> </w:t>
      </w:r>
      <w:r>
        <w:t>the</w:t>
      </w:r>
      <w:r>
        <w:rPr>
          <w:spacing w:val="-2"/>
        </w:rPr>
        <w:t xml:space="preserve"> </w:t>
      </w:r>
      <w:r>
        <w:t>definition</w:t>
      </w:r>
      <w:r>
        <w:rPr>
          <w:spacing w:val="-2"/>
        </w:rPr>
        <w:t xml:space="preserve"> </w:t>
      </w:r>
      <w:r>
        <w:t>of</w:t>
      </w:r>
      <w:r>
        <w:rPr>
          <w:spacing w:val="-1"/>
        </w:rPr>
        <w:t xml:space="preserve"> </w:t>
      </w:r>
      <w:r>
        <w:t>an inverted domestic corporation under 6 U.S.C. 395(b), applied in accordance with the rules and definitions of 6 U.S.C. 395(c).</w:t>
      </w:r>
    </w:p>
    <w:p w14:paraId="6BFB6959"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27056701" w14:textId="77777777" w:rsidR="00F877C4" w:rsidRDefault="00327F55">
      <w:pPr>
        <w:pStyle w:val="BodyText"/>
        <w:spacing w:before="73" w:line="259" w:lineRule="auto"/>
        <w:ind w:right="703"/>
      </w:pPr>
      <w:r>
        <w:lastRenderedPageBreak/>
        <w:t>"Manufactured</w:t>
      </w:r>
      <w:r>
        <w:rPr>
          <w:spacing w:val="-5"/>
        </w:rPr>
        <w:t xml:space="preserve"> </w:t>
      </w:r>
      <w:r>
        <w:t>end</w:t>
      </w:r>
      <w:r>
        <w:rPr>
          <w:spacing w:val="-2"/>
        </w:rPr>
        <w:t xml:space="preserve"> </w:t>
      </w:r>
      <w:r>
        <w:t>product"</w:t>
      </w:r>
      <w:r>
        <w:rPr>
          <w:spacing w:val="-1"/>
        </w:rPr>
        <w:t xml:space="preserve"> </w:t>
      </w:r>
      <w:r>
        <w:t>means</w:t>
      </w:r>
      <w:r>
        <w:rPr>
          <w:spacing w:val="-4"/>
        </w:rPr>
        <w:t xml:space="preserve"> </w:t>
      </w:r>
      <w:r>
        <w:t>any</w:t>
      </w:r>
      <w:r>
        <w:rPr>
          <w:spacing w:val="-5"/>
        </w:rPr>
        <w:t xml:space="preserve"> </w:t>
      </w:r>
      <w:r>
        <w:t>end</w:t>
      </w:r>
      <w:r>
        <w:rPr>
          <w:spacing w:val="-2"/>
        </w:rPr>
        <w:t xml:space="preserve"> </w:t>
      </w:r>
      <w:r>
        <w:t>product</w:t>
      </w:r>
      <w:r>
        <w:rPr>
          <w:spacing w:val="-4"/>
        </w:rPr>
        <w:t xml:space="preserve"> </w:t>
      </w:r>
      <w:r>
        <w:t>in</w:t>
      </w:r>
      <w:r>
        <w:rPr>
          <w:spacing w:val="-5"/>
        </w:rPr>
        <w:t xml:space="preserve"> </w:t>
      </w:r>
      <w:r>
        <w:t>product</w:t>
      </w:r>
      <w:r>
        <w:rPr>
          <w:spacing w:val="-1"/>
        </w:rPr>
        <w:t xml:space="preserve"> </w:t>
      </w:r>
      <w:r>
        <w:t>and</w:t>
      </w:r>
      <w:r>
        <w:rPr>
          <w:spacing w:val="-2"/>
        </w:rPr>
        <w:t xml:space="preserve"> </w:t>
      </w:r>
      <w:r>
        <w:t>service</w:t>
      </w:r>
      <w:r>
        <w:rPr>
          <w:spacing w:val="-4"/>
        </w:rPr>
        <w:t xml:space="preserve"> </w:t>
      </w:r>
      <w:r>
        <w:t>codes</w:t>
      </w:r>
      <w:r>
        <w:rPr>
          <w:spacing w:val="-4"/>
        </w:rPr>
        <w:t xml:space="preserve"> </w:t>
      </w:r>
      <w:r>
        <w:t>(PSCs)</w:t>
      </w:r>
      <w:r>
        <w:rPr>
          <w:spacing w:val="-1"/>
        </w:rPr>
        <w:t xml:space="preserve"> </w:t>
      </w:r>
      <w:r>
        <w:t>1000-9999, except--</w:t>
      </w:r>
    </w:p>
    <w:p w14:paraId="154D6BF4" w14:textId="77777777" w:rsidR="00F877C4" w:rsidRDefault="00327F55">
      <w:pPr>
        <w:pStyle w:val="ListParagraph"/>
        <w:numPr>
          <w:ilvl w:val="0"/>
          <w:numId w:val="52"/>
        </w:numPr>
        <w:tabs>
          <w:tab w:val="left" w:pos="1249"/>
        </w:tabs>
        <w:spacing w:before="161"/>
        <w:ind w:left="1249" w:hanging="313"/>
      </w:pPr>
      <w:r>
        <w:t>PSC</w:t>
      </w:r>
      <w:r>
        <w:rPr>
          <w:spacing w:val="-4"/>
        </w:rPr>
        <w:t xml:space="preserve"> </w:t>
      </w:r>
      <w:r>
        <w:t>5510,</w:t>
      </w:r>
      <w:r>
        <w:rPr>
          <w:spacing w:val="-2"/>
        </w:rPr>
        <w:t xml:space="preserve"> </w:t>
      </w:r>
      <w:r>
        <w:t>Lumber</w:t>
      </w:r>
      <w:r>
        <w:rPr>
          <w:spacing w:val="-1"/>
        </w:rPr>
        <w:t xml:space="preserve"> </w:t>
      </w:r>
      <w:r>
        <w:t>and</w:t>
      </w:r>
      <w:r>
        <w:rPr>
          <w:spacing w:val="-7"/>
        </w:rPr>
        <w:t xml:space="preserve"> </w:t>
      </w:r>
      <w:r>
        <w:t>Related</w:t>
      </w:r>
      <w:r>
        <w:rPr>
          <w:spacing w:val="-2"/>
        </w:rPr>
        <w:t xml:space="preserve"> </w:t>
      </w:r>
      <w:r>
        <w:t>Basic</w:t>
      </w:r>
      <w:r>
        <w:rPr>
          <w:spacing w:val="-4"/>
        </w:rPr>
        <w:t xml:space="preserve"> </w:t>
      </w:r>
      <w:r>
        <w:t>Wood</w:t>
      </w:r>
      <w:r>
        <w:rPr>
          <w:spacing w:val="-4"/>
        </w:rPr>
        <w:t xml:space="preserve"> </w:t>
      </w:r>
      <w:r>
        <w:rPr>
          <w:spacing w:val="-2"/>
        </w:rPr>
        <w:t>Materials;</w:t>
      </w:r>
    </w:p>
    <w:p w14:paraId="56333A45" w14:textId="77777777" w:rsidR="00F877C4" w:rsidRDefault="00327F55">
      <w:pPr>
        <w:pStyle w:val="ListParagraph"/>
        <w:numPr>
          <w:ilvl w:val="0"/>
          <w:numId w:val="52"/>
        </w:numPr>
        <w:tabs>
          <w:tab w:val="left" w:pos="1249"/>
        </w:tabs>
        <w:spacing w:before="179"/>
        <w:ind w:left="1249" w:hanging="313"/>
      </w:pPr>
      <w:r>
        <w:t>Product</w:t>
      </w:r>
      <w:r>
        <w:rPr>
          <w:spacing w:val="-5"/>
        </w:rPr>
        <w:t xml:space="preserve"> </w:t>
      </w:r>
      <w:r>
        <w:t>or</w:t>
      </w:r>
      <w:r>
        <w:rPr>
          <w:spacing w:val="-4"/>
        </w:rPr>
        <w:t xml:space="preserve"> </w:t>
      </w:r>
      <w:r>
        <w:t>Service</w:t>
      </w:r>
      <w:r>
        <w:rPr>
          <w:spacing w:val="-6"/>
        </w:rPr>
        <w:t xml:space="preserve"> </w:t>
      </w:r>
      <w:r>
        <w:t>Group</w:t>
      </w:r>
      <w:r>
        <w:rPr>
          <w:spacing w:val="-5"/>
        </w:rPr>
        <w:t xml:space="preserve"> </w:t>
      </w:r>
      <w:r>
        <w:t>(PSG)</w:t>
      </w:r>
      <w:r>
        <w:rPr>
          <w:spacing w:val="-5"/>
        </w:rPr>
        <w:t xml:space="preserve"> </w:t>
      </w:r>
      <w:r>
        <w:t>87,</w:t>
      </w:r>
      <w:r>
        <w:rPr>
          <w:spacing w:val="-5"/>
        </w:rPr>
        <w:t xml:space="preserve"> </w:t>
      </w:r>
      <w:r>
        <w:t>Agricultural</w:t>
      </w:r>
      <w:r>
        <w:rPr>
          <w:spacing w:val="-4"/>
        </w:rPr>
        <w:t xml:space="preserve"> </w:t>
      </w:r>
      <w:r>
        <w:rPr>
          <w:spacing w:val="-2"/>
        </w:rPr>
        <w:t>Supplies;</w:t>
      </w:r>
    </w:p>
    <w:p w14:paraId="064F3F9D" w14:textId="77777777" w:rsidR="00F877C4" w:rsidRDefault="00327F55">
      <w:pPr>
        <w:pStyle w:val="ListParagraph"/>
        <w:numPr>
          <w:ilvl w:val="0"/>
          <w:numId w:val="52"/>
        </w:numPr>
        <w:tabs>
          <w:tab w:val="left" w:pos="1249"/>
        </w:tabs>
        <w:spacing w:before="180"/>
        <w:ind w:left="1249" w:hanging="313"/>
      </w:pPr>
      <w:r>
        <w:t>PSG</w:t>
      </w:r>
      <w:r>
        <w:rPr>
          <w:spacing w:val="-4"/>
        </w:rPr>
        <w:t xml:space="preserve"> </w:t>
      </w:r>
      <w:r>
        <w:t>88,</w:t>
      </w:r>
      <w:r>
        <w:rPr>
          <w:spacing w:val="-3"/>
        </w:rPr>
        <w:t xml:space="preserve"> </w:t>
      </w:r>
      <w:r>
        <w:t>Live</w:t>
      </w:r>
      <w:r>
        <w:rPr>
          <w:spacing w:val="-2"/>
        </w:rPr>
        <w:t xml:space="preserve"> Animals;</w:t>
      </w:r>
    </w:p>
    <w:p w14:paraId="294815A5" w14:textId="77777777" w:rsidR="00F877C4" w:rsidRDefault="00327F55">
      <w:pPr>
        <w:pStyle w:val="ListParagraph"/>
        <w:numPr>
          <w:ilvl w:val="0"/>
          <w:numId w:val="52"/>
        </w:numPr>
        <w:tabs>
          <w:tab w:val="left" w:pos="1249"/>
        </w:tabs>
        <w:spacing w:before="181"/>
        <w:ind w:left="1249" w:hanging="313"/>
      </w:pPr>
      <w:r>
        <w:t>PSG</w:t>
      </w:r>
      <w:r>
        <w:rPr>
          <w:spacing w:val="-4"/>
        </w:rPr>
        <w:t xml:space="preserve"> </w:t>
      </w:r>
      <w:r>
        <w:t>89,</w:t>
      </w:r>
      <w:r>
        <w:rPr>
          <w:spacing w:val="-2"/>
        </w:rPr>
        <w:t xml:space="preserve"> Subsistence;</w:t>
      </w:r>
    </w:p>
    <w:p w14:paraId="4D7329D7" w14:textId="77777777" w:rsidR="00F877C4" w:rsidRDefault="00327F55">
      <w:pPr>
        <w:pStyle w:val="ListParagraph"/>
        <w:numPr>
          <w:ilvl w:val="0"/>
          <w:numId w:val="52"/>
        </w:numPr>
        <w:tabs>
          <w:tab w:val="left" w:pos="1249"/>
        </w:tabs>
        <w:spacing w:before="179"/>
        <w:ind w:left="1249" w:hanging="313"/>
      </w:pPr>
      <w:r>
        <w:t>PSC</w:t>
      </w:r>
      <w:r>
        <w:rPr>
          <w:spacing w:val="-5"/>
        </w:rPr>
        <w:t xml:space="preserve"> </w:t>
      </w:r>
      <w:r>
        <w:t>9410,</w:t>
      </w:r>
      <w:r>
        <w:rPr>
          <w:spacing w:val="-3"/>
        </w:rPr>
        <w:t xml:space="preserve"> </w:t>
      </w:r>
      <w:r>
        <w:t>Crude</w:t>
      </w:r>
      <w:r>
        <w:rPr>
          <w:spacing w:val="-3"/>
        </w:rPr>
        <w:t xml:space="preserve"> </w:t>
      </w:r>
      <w:r>
        <w:t>Grades</w:t>
      </w:r>
      <w:r>
        <w:rPr>
          <w:spacing w:val="-4"/>
        </w:rPr>
        <w:t xml:space="preserve"> </w:t>
      </w:r>
      <w:r>
        <w:t>of</w:t>
      </w:r>
      <w:r>
        <w:rPr>
          <w:spacing w:val="-2"/>
        </w:rPr>
        <w:t xml:space="preserve"> </w:t>
      </w:r>
      <w:r>
        <w:t>Plant</w:t>
      </w:r>
      <w:r>
        <w:rPr>
          <w:spacing w:val="-2"/>
        </w:rPr>
        <w:t xml:space="preserve"> Materials;</w:t>
      </w:r>
    </w:p>
    <w:p w14:paraId="56190135" w14:textId="77777777" w:rsidR="00F877C4" w:rsidRDefault="00327F55">
      <w:pPr>
        <w:pStyle w:val="ListParagraph"/>
        <w:numPr>
          <w:ilvl w:val="0"/>
          <w:numId w:val="52"/>
        </w:numPr>
        <w:tabs>
          <w:tab w:val="left" w:pos="1249"/>
        </w:tabs>
        <w:spacing w:before="181"/>
        <w:ind w:left="1249" w:hanging="313"/>
      </w:pPr>
      <w:r>
        <w:t>PSC</w:t>
      </w:r>
      <w:r>
        <w:rPr>
          <w:spacing w:val="-6"/>
        </w:rPr>
        <w:t xml:space="preserve"> </w:t>
      </w:r>
      <w:r>
        <w:t>9430,</w:t>
      </w:r>
      <w:r>
        <w:rPr>
          <w:spacing w:val="-5"/>
        </w:rPr>
        <w:t xml:space="preserve"> </w:t>
      </w:r>
      <w:r>
        <w:t>Miscellaneous</w:t>
      </w:r>
      <w:r>
        <w:rPr>
          <w:spacing w:val="-6"/>
        </w:rPr>
        <w:t xml:space="preserve"> </w:t>
      </w:r>
      <w:r>
        <w:t>Crude</w:t>
      </w:r>
      <w:r>
        <w:rPr>
          <w:spacing w:val="-5"/>
        </w:rPr>
        <w:t xml:space="preserve"> </w:t>
      </w:r>
      <w:r>
        <w:t>Animal</w:t>
      </w:r>
      <w:r>
        <w:rPr>
          <w:spacing w:val="-4"/>
        </w:rPr>
        <w:t xml:space="preserve"> </w:t>
      </w:r>
      <w:r>
        <w:t>Products,</w:t>
      </w:r>
      <w:r>
        <w:rPr>
          <w:spacing w:val="-7"/>
        </w:rPr>
        <w:t xml:space="preserve"> </w:t>
      </w:r>
      <w:r>
        <w:rPr>
          <w:spacing w:val="-2"/>
        </w:rPr>
        <w:t>Inedible;</w:t>
      </w:r>
    </w:p>
    <w:p w14:paraId="185041DF" w14:textId="77777777" w:rsidR="00F877C4" w:rsidRDefault="00327F55">
      <w:pPr>
        <w:pStyle w:val="ListParagraph"/>
        <w:numPr>
          <w:ilvl w:val="0"/>
          <w:numId w:val="52"/>
        </w:numPr>
        <w:tabs>
          <w:tab w:val="left" w:pos="1249"/>
        </w:tabs>
        <w:spacing w:before="179"/>
        <w:ind w:left="1249" w:hanging="313"/>
      </w:pPr>
      <w:r>
        <w:t>PSC</w:t>
      </w:r>
      <w:r>
        <w:rPr>
          <w:spacing w:val="-6"/>
        </w:rPr>
        <w:t xml:space="preserve"> </w:t>
      </w:r>
      <w:r>
        <w:t>9440,</w:t>
      </w:r>
      <w:r>
        <w:rPr>
          <w:spacing w:val="-4"/>
        </w:rPr>
        <w:t xml:space="preserve"> </w:t>
      </w:r>
      <w:r>
        <w:t>Miscellaneous</w:t>
      </w:r>
      <w:r>
        <w:rPr>
          <w:spacing w:val="-5"/>
        </w:rPr>
        <w:t xml:space="preserve"> </w:t>
      </w:r>
      <w:r>
        <w:t>Crude</w:t>
      </w:r>
      <w:r>
        <w:rPr>
          <w:spacing w:val="-4"/>
        </w:rPr>
        <w:t xml:space="preserve"> </w:t>
      </w:r>
      <w:r>
        <w:t>Agricultural</w:t>
      </w:r>
      <w:r>
        <w:rPr>
          <w:spacing w:val="-4"/>
        </w:rPr>
        <w:t xml:space="preserve"> </w:t>
      </w:r>
      <w:r>
        <w:t>and</w:t>
      </w:r>
      <w:r>
        <w:rPr>
          <w:spacing w:val="-7"/>
        </w:rPr>
        <w:t xml:space="preserve"> </w:t>
      </w:r>
      <w:r>
        <w:t>Forestry</w:t>
      </w:r>
      <w:r>
        <w:rPr>
          <w:spacing w:val="-7"/>
        </w:rPr>
        <w:t xml:space="preserve"> </w:t>
      </w:r>
      <w:r>
        <w:rPr>
          <w:spacing w:val="-2"/>
        </w:rPr>
        <w:t>Products;</w:t>
      </w:r>
    </w:p>
    <w:p w14:paraId="59FBC5E7" w14:textId="77777777" w:rsidR="00F877C4" w:rsidRDefault="00327F55">
      <w:pPr>
        <w:pStyle w:val="ListParagraph"/>
        <w:numPr>
          <w:ilvl w:val="0"/>
          <w:numId w:val="52"/>
        </w:numPr>
        <w:tabs>
          <w:tab w:val="left" w:pos="1249"/>
        </w:tabs>
        <w:spacing w:before="182"/>
        <w:ind w:left="1249" w:hanging="313"/>
      </w:pPr>
      <w:r>
        <w:t>PSC</w:t>
      </w:r>
      <w:r>
        <w:rPr>
          <w:spacing w:val="-4"/>
        </w:rPr>
        <w:t xml:space="preserve"> </w:t>
      </w:r>
      <w:r>
        <w:t>9610,</w:t>
      </w:r>
      <w:r>
        <w:rPr>
          <w:spacing w:val="-2"/>
        </w:rPr>
        <w:t xml:space="preserve"> Ores;</w:t>
      </w:r>
    </w:p>
    <w:p w14:paraId="2AE40A1B" w14:textId="77777777" w:rsidR="00F877C4" w:rsidRDefault="00327F55">
      <w:pPr>
        <w:pStyle w:val="ListParagraph"/>
        <w:numPr>
          <w:ilvl w:val="0"/>
          <w:numId w:val="52"/>
        </w:numPr>
        <w:tabs>
          <w:tab w:val="left" w:pos="1249"/>
        </w:tabs>
        <w:spacing w:before="179"/>
        <w:ind w:left="1249" w:hanging="313"/>
      </w:pPr>
      <w:r>
        <w:t>PSC</w:t>
      </w:r>
      <w:r>
        <w:rPr>
          <w:spacing w:val="-5"/>
        </w:rPr>
        <w:t xml:space="preserve"> </w:t>
      </w:r>
      <w:r>
        <w:t>9620,</w:t>
      </w:r>
      <w:r>
        <w:rPr>
          <w:spacing w:val="-4"/>
        </w:rPr>
        <w:t xml:space="preserve"> </w:t>
      </w:r>
      <w:r>
        <w:t>Minerals,</w:t>
      </w:r>
      <w:r>
        <w:rPr>
          <w:spacing w:val="-3"/>
        </w:rPr>
        <w:t xml:space="preserve"> </w:t>
      </w:r>
      <w:r>
        <w:t>Natural</w:t>
      </w:r>
      <w:r>
        <w:rPr>
          <w:spacing w:val="-6"/>
        </w:rPr>
        <w:t xml:space="preserve"> </w:t>
      </w:r>
      <w:r>
        <w:t>and</w:t>
      </w:r>
      <w:r>
        <w:rPr>
          <w:spacing w:val="-3"/>
        </w:rPr>
        <w:t xml:space="preserve"> </w:t>
      </w:r>
      <w:r>
        <w:t>Synthetic;</w:t>
      </w:r>
      <w:r>
        <w:rPr>
          <w:spacing w:val="-5"/>
        </w:rPr>
        <w:t xml:space="preserve"> and</w:t>
      </w:r>
    </w:p>
    <w:p w14:paraId="096489D3" w14:textId="77777777" w:rsidR="00F877C4" w:rsidRDefault="00327F55">
      <w:pPr>
        <w:pStyle w:val="ListParagraph"/>
        <w:numPr>
          <w:ilvl w:val="0"/>
          <w:numId w:val="52"/>
        </w:numPr>
        <w:tabs>
          <w:tab w:val="left" w:pos="1359"/>
        </w:tabs>
        <w:spacing w:before="179"/>
        <w:ind w:left="1359" w:hanging="423"/>
      </w:pPr>
      <w:r>
        <w:t>PSC</w:t>
      </w:r>
      <w:r>
        <w:rPr>
          <w:spacing w:val="-5"/>
        </w:rPr>
        <w:t xml:space="preserve"> </w:t>
      </w:r>
      <w:r>
        <w:t>9630,</w:t>
      </w:r>
      <w:r>
        <w:rPr>
          <w:spacing w:val="-3"/>
        </w:rPr>
        <w:t xml:space="preserve"> </w:t>
      </w:r>
      <w:r>
        <w:t>Additive</w:t>
      </w:r>
      <w:r>
        <w:rPr>
          <w:spacing w:val="-5"/>
        </w:rPr>
        <w:t xml:space="preserve"> </w:t>
      </w:r>
      <w:r>
        <w:t>Metal</w:t>
      </w:r>
      <w:r>
        <w:rPr>
          <w:spacing w:val="-2"/>
        </w:rPr>
        <w:t xml:space="preserve"> Materials.</w:t>
      </w:r>
    </w:p>
    <w:p w14:paraId="71081939" w14:textId="77777777" w:rsidR="00F877C4" w:rsidRDefault="00327F55">
      <w:pPr>
        <w:pStyle w:val="BodyText"/>
        <w:spacing w:before="181" w:line="259" w:lineRule="auto"/>
        <w:ind w:right="403"/>
      </w:pPr>
      <w:r>
        <w:t>"Place</w:t>
      </w:r>
      <w:r>
        <w:rPr>
          <w:spacing w:val="-2"/>
        </w:rPr>
        <w:t xml:space="preserve"> </w:t>
      </w:r>
      <w:r>
        <w:t>of</w:t>
      </w:r>
      <w:r>
        <w:rPr>
          <w:spacing w:val="-4"/>
        </w:rPr>
        <w:t xml:space="preserve"> </w:t>
      </w:r>
      <w:r>
        <w:t>manufacture"</w:t>
      </w:r>
      <w:r>
        <w:rPr>
          <w:spacing w:val="-4"/>
        </w:rPr>
        <w:t xml:space="preserve"> </w:t>
      </w:r>
      <w:r>
        <w:t>means</w:t>
      </w:r>
      <w:r>
        <w:rPr>
          <w:spacing w:val="-2"/>
        </w:rPr>
        <w:t xml:space="preserve"> </w:t>
      </w:r>
      <w:r>
        <w:t>the</w:t>
      </w:r>
      <w:r>
        <w:rPr>
          <w:spacing w:val="-2"/>
        </w:rPr>
        <w:t xml:space="preserve"> </w:t>
      </w:r>
      <w:r>
        <w:t>place</w:t>
      </w:r>
      <w:r>
        <w:rPr>
          <w:spacing w:val="-2"/>
        </w:rPr>
        <w:t xml:space="preserve"> </w:t>
      </w:r>
      <w:r>
        <w:t>where</w:t>
      </w:r>
      <w:r>
        <w:rPr>
          <w:spacing w:val="-2"/>
        </w:rPr>
        <w:t xml:space="preserve"> </w:t>
      </w:r>
      <w:r>
        <w:t>an</w:t>
      </w:r>
      <w:r>
        <w:rPr>
          <w:spacing w:val="-5"/>
        </w:rPr>
        <w:t xml:space="preserve"> </w:t>
      </w:r>
      <w:r>
        <w:t>end</w:t>
      </w:r>
      <w:r>
        <w:rPr>
          <w:spacing w:val="-5"/>
        </w:rPr>
        <w:t xml:space="preserve"> </w:t>
      </w:r>
      <w:r>
        <w:t>product</w:t>
      </w:r>
      <w:r>
        <w:rPr>
          <w:spacing w:val="-4"/>
        </w:rPr>
        <w:t xml:space="preserve"> </w:t>
      </w:r>
      <w:r>
        <w:t>is</w:t>
      </w:r>
      <w:r>
        <w:rPr>
          <w:spacing w:val="-2"/>
        </w:rPr>
        <w:t xml:space="preserve"> </w:t>
      </w:r>
      <w:r>
        <w:t>assembled</w:t>
      </w:r>
      <w:r>
        <w:rPr>
          <w:spacing w:val="-2"/>
        </w:rPr>
        <w:t xml:space="preserve"> </w:t>
      </w:r>
      <w:r>
        <w:t>out</w:t>
      </w:r>
      <w:r>
        <w:rPr>
          <w:spacing w:val="-1"/>
        </w:rPr>
        <w:t xml:space="preserve"> </w:t>
      </w:r>
      <w:r>
        <w:t>of</w:t>
      </w:r>
      <w:r>
        <w:rPr>
          <w:spacing w:val="-4"/>
        </w:rPr>
        <w:t xml:space="preserve"> </w:t>
      </w:r>
      <w:r>
        <w:t>components,</w:t>
      </w:r>
      <w:r>
        <w:rPr>
          <w:spacing w:val="-2"/>
        </w:rPr>
        <w:t xml:space="preserve"> </w:t>
      </w:r>
      <w:r>
        <w:t>or otherwise</w:t>
      </w:r>
      <w:r>
        <w:rPr>
          <w:spacing w:val="-2"/>
        </w:rPr>
        <w:t xml:space="preserve"> </w:t>
      </w:r>
      <w:r>
        <w:t>made</w:t>
      </w:r>
      <w:r>
        <w:rPr>
          <w:spacing w:val="-2"/>
        </w:rPr>
        <w:t xml:space="preserve"> </w:t>
      </w:r>
      <w:r>
        <w:t>or</w:t>
      </w:r>
      <w:r>
        <w:rPr>
          <w:spacing w:val="-1"/>
        </w:rPr>
        <w:t xml:space="preserve"> </w:t>
      </w:r>
      <w:r>
        <w:t>processed</w:t>
      </w:r>
      <w:r>
        <w:rPr>
          <w:spacing w:val="-2"/>
        </w:rPr>
        <w:t xml:space="preserve"> </w:t>
      </w:r>
      <w:r>
        <w:t>from</w:t>
      </w:r>
      <w:r>
        <w:rPr>
          <w:spacing w:val="-4"/>
        </w:rPr>
        <w:t xml:space="preserve"> </w:t>
      </w:r>
      <w:r>
        <w:t>raw</w:t>
      </w:r>
      <w:r>
        <w:rPr>
          <w:spacing w:val="-3"/>
        </w:rPr>
        <w:t xml:space="preserve"> </w:t>
      </w:r>
      <w:r>
        <w:t>materials</w:t>
      </w:r>
      <w:r>
        <w:rPr>
          <w:spacing w:val="-2"/>
        </w:rPr>
        <w:t xml:space="preserve"> </w:t>
      </w:r>
      <w:r>
        <w:t>into</w:t>
      </w:r>
      <w:r>
        <w:rPr>
          <w:spacing w:val="-5"/>
        </w:rPr>
        <w:t xml:space="preserve"> </w:t>
      </w:r>
      <w:r>
        <w:t>the</w:t>
      </w:r>
      <w:r>
        <w:rPr>
          <w:spacing w:val="-2"/>
        </w:rPr>
        <w:t xml:space="preserve"> </w:t>
      </w:r>
      <w:r>
        <w:t>finished</w:t>
      </w:r>
      <w:r>
        <w:rPr>
          <w:spacing w:val="-2"/>
        </w:rPr>
        <w:t xml:space="preserve"> </w:t>
      </w:r>
      <w:r>
        <w:t>product</w:t>
      </w:r>
      <w:r>
        <w:rPr>
          <w:spacing w:val="-4"/>
        </w:rPr>
        <w:t xml:space="preserve"> </w:t>
      </w:r>
      <w:r>
        <w:t>that</w:t>
      </w:r>
      <w:r>
        <w:rPr>
          <w:spacing w:val="-1"/>
        </w:rPr>
        <w:t xml:space="preserve"> </w:t>
      </w:r>
      <w:r>
        <w:t>is</w:t>
      </w:r>
      <w:r>
        <w:rPr>
          <w:spacing w:val="-2"/>
        </w:rPr>
        <w:t xml:space="preserve"> </w:t>
      </w:r>
      <w:r>
        <w:t>to</w:t>
      </w:r>
      <w:r>
        <w:rPr>
          <w:spacing w:val="-2"/>
        </w:rPr>
        <w:t xml:space="preserve"> </w:t>
      </w:r>
      <w:r>
        <w:t>be</w:t>
      </w:r>
      <w:r>
        <w:rPr>
          <w:spacing w:val="-2"/>
        </w:rPr>
        <w:t xml:space="preserve"> </w:t>
      </w:r>
      <w:r>
        <w:t>provided</w:t>
      </w:r>
      <w:r>
        <w:rPr>
          <w:spacing w:val="-5"/>
        </w:rPr>
        <w:t xml:space="preserve"> </w:t>
      </w:r>
      <w:r>
        <w:t>to the Government. If a product is disassembled and reassembled, the place of reassembly is not the place of manufacture.</w:t>
      </w:r>
    </w:p>
    <w:p w14:paraId="5EBC9B0A" w14:textId="77777777" w:rsidR="00F877C4" w:rsidRDefault="00327F55">
      <w:pPr>
        <w:pStyle w:val="BodyText"/>
        <w:spacing w:before="158" w:line="259" w:lineRule="auto"/>
      </w:pPr>
      <w:r>
        <w:t>"Predecessor"</w:t>
      </w:r>
      <w:r>
        <w:rPr>
          <w:spacing w:val="-4"/>
        </w:rPr>
        <w:t xml:space="preserve"> </w:t>
      </w:r>
      <w:r>
        <w:t>means</w:t>
      </w:r>
      <w:r>
        <w:rPr>
          <w:spacing w:val="-4"/>
        </w:rPr>
        <w:t xml:space="preserve"> </w:t>
      </w:r>
      <w:r>
        <w:t>an</w:t>
      </w:r>
      <w:r>
        <w:rPr>
          <w:spacing w:val="-2"/>
        </w:rPr>
        <w:t xml:space="preserve"> </w:t>
      </w:r>
      <w:r>
        <w:t>entity</w:t>
      </w:r>
      <w:r>
        <w:rPr>
          <w:spacing w:val="-5"/>
        </w:rPr>
        <w:t xml:space="preserve"> </w:t>
      </w:r>
      <w:r>
        <w:t>that</w:t>
      </w:r>
      <w:r>
        <w:rPr>
          <w:spacing w:val="-1"/>
        </w:rPr>
        <w:t xml:space="preserve"> </w:t>
      </w:r>
      <w:r>
        <w:t>is</w:t>
      </w:r>
      <w:r>
        <w:rPr>
          <w:spacing w:val="-2"/>
        </w:rPr>
        <w:t xml:space="preserve"> </w:t>
      </w:r>
      <w:r>
        <w:t>replaced</w:t>
      </w:r>
      <w:r>
        <w:rPr>
          <w:spacing w:val="-5"/>
        </w:rPr>
        <w:t xml:space="preserve"> </w:t>
      </w:r>
      <w:r>
        <w:t>by</w:t>
      </w:r>
      <w:r>
        <w:rPr>
          <w:spacing w:val="-2"/>
        </w:rPr>
        <w:t xml:space="preserve"> </w:t>
      </w:r>
      <w:r>
        <w:t>a</w:t>
      </w:r>
      <w:r>
        <w:rPr>
          <w:spacing w:val="-4"/>
        </w:rPr>
        <w:t xml:space="preserve"> </w:t>
      </w:r>
      <w:r>
        <w:t>successor</w:t>
      </w:r>
      <w:r>
        <w:rPr>
          <w:spacing w:val="-1"/>
        </w:rPr>
        <w:t xml:space="preserve"> </w:t>
      </w:r>
      <w:r>
        <w:t>and</w:t>
      </w:r>
      <w:r>
        <w:rPr>
          <w:spacing w:val="-2"/>
        </w:rPr>
        <w:t xml:space="preserve"> </w:t>
      </w:r>
      <w:r>
        <w:t>includes</w:t>
      </w:r>
      <w:r>
        <w:rPr>
          <w:spacing w:val="-4"/>
        </w:rPr>
        <w:t xml:space="preserve"> </w:t>
      </w:r>
      <w:r>
        <w:t>any</w:t>
      </w:r>
      <w:r>
        <w:rPr>
          <w:spacing w:val="-2"/>
        </w:rPr>
        <w:t xml:space="preserve"> </w:t>
      </w:r>
      <w:r>
        <w:t>predecessors</w:t>
      </w:r>
      <w:r>
        <w:rPr>
          <w:spacing w:val="-2"/>
        </w:rPr>
        <w:t xml:space="preserve"> </w:t>
      </w:r>
      <w:r>
        <w:t>of</w:t>
      </w:r>
      <w:r>
        <w:rPr>
          <w:spacing w:val="-4"/>
        </w:rPr>
        <w:t xml:space="preserve"> </w:t>
      </w:r>
      <w:r>
        <w:t xml:space="preserve">the </w:t>
      </w:r>
      <w:r>
        <w:rPr>
          <w:spacing w:val="-2"/>
        </w:rPr>
        <w:t>predecessor.</w:t>
      </w:r>
    </w:p>
    <w:p w14:paraId="0494A7E0" w14:textId="77777777" w:rsidR="00F877C4" w:rsidRDefault="00327F55">
      <w:pPr>
        <w:pStyle w:val="BodyText"/>
        <w:spacing w:before="161" w:line="256" w:lineRule="auto"/>
        <w:ind w:right="182"/>
      </w:pPr>
      <w:r>
        <w:t>"Reasonable</w:t>
      </w:r>
      <w:r>
        <w:rPr>
          <w:spacing w:val="-5"/>
        </w:rPr>
        <w:t xml:space="preserve"> </w:t>
      </w:r>
      <w:r>
        <w:t>inquiry"</w:t>
      </w:r>
      <w:r>
        <w:rPr>
          <w:spacing w:val="-2"/>
        </w:rPr>
        <w:t xml:space="preserve"> </w:t>
      </w:r>
      <w:r>
        <w:t>has</w:t>
      </w:r>
      <w:r>
        <w:rPr>
          <w:spacing w:val="-3"/>
        </w:rPr>
        <w:t xml:space="preserve"> </w:t>
      </w:r>
      <w:r>
        <w:t>the</w:t>
      </w:r>
      <w:r>
        <w:rPr>
          <w:spacing w:val="-3"/>
        </w:rPr>
        <w:t xml:space="preserve"> </w:t>
      </w:r>
      <w:r>
        <w:t>meaning</w:t>
      </w:r>
      <w:r>
        <w:rPr>
          <w:spacing w:val="-3"/>
        </w:rPr>
        <w:t xml:space="preserve"> </w:t>
      </w:r>
      <w:r>
        <w:t>provided</w:t>
      </w:r>
      <w:r>
        <w:rPr>
          <w:spacing w:val="-6"/>
        </w:rPr>
        <w:t xml:space="preserve"> </w:t>
      </w:r>
      <w:r>
        <w:t>in</w:t>
      </w:r>
      <w:r>
        <w:rPr>
          <w:spacing w:val="-3"/>
        </w:rPr>
        <w:t xml:space="preserve"> </w:t>
      </w:r>
      <w:r>
        <w:t>the</w:t>
      </w:r>
      <w:r>
        <w:rPr>
          <w:spacing w:val="-5"/>
        </w:rPr>
        <w:t xml:space="preserve"> </w:t>
      </w:r>
      <w:r>
        <w:t>clause</w:t>
      </w:r>
      <w:r>
        <w:rPr>
          <w:spacing w:val="-3"/>
        </w:rPr>
        <w:t xml:space="preserve"> </w:t>
      </w:r>
      <w:r>
        <w:t>52.204-25,</w:t>
      </w:r>
      <w:r>
        <w:rPr>
          <w:spacing w:val="-3"/>
        </w:rPr>
        <w:t xml:space="preserve"> </w:t>
      </w:r>
      <w:r>
        <w:t>Prohibition</w:t>
      </w:r>
      <w:r>
        <w:rPr>
          <w:spacing w:val="-3"/>
        </w:rPr>
        <w:t xml:space="preserve"> </w:t>
      </w:r>
      <w:r>
        <w:t>on</w:t>
      </w:r>
      <w:r>
        <w:rPr>
          <w:spacing w:val="-3"/>
        </w:rPr>
        <w:t xml:space="preserve"> </w:t>
      </w:r>
      <w:r>
        <w:t>Contracting for Certain Telecommunications and Video Surveillance Services or Equipment.</w:t>
      </w:r>
    </w:p>
    <w:p w14:paraId="55F8FCAA" w14:textId="77777777" w:rsidR="00F877C4" w:rsidRDefault="00F877C4">
      <w:pPr>
        <w:pStyle w:val="BodyText"/>
        <w:ind w:left="0"/>
      </w:pPr>
    </w:p>
    <w:p w14:paraId="4C01D9C1" w14:textId="77777777" w:rsidR="00F877C4" w:rsidRDefault="00F877C4">
      <w:pPr>
        <w:pStyle w:val="BodyText"/>
        <w:spacing w:before="90"/>
        <w:ind w:left="0"/>
      </w:pPr>
    </w:p>
    <w:p w14:paraId="7E0B8C56" w14:textId="77777777" w:rsidR="00F877C4" w:rsidRDefault="00327F55">
      <w:pPr>
        <w:pStyle w:val="BodyText"/>
        <w:spacing w:before="1" w:line="259" w:lineRule="auto"/>
        <w:ind w:right="392"/>
      </w:pPr>
      <w:r>
        <w:t>"Restricted</w:t>
      </w:r>
      <w:r>
        <w:rPr>
          <w:spacing w:val="-3"/>
        </w:rPr>
        <w:t xml:space="preserve"> </w:t>
      </w:r>
      <w:r>
        <w:t>business</w:t>
      </w:r>
      <w:r>
        <w:rPr>
          <w:spacing w:val="-5"/>
        </w:rPr>
        <w:t xml:space="preserve"> </w:t>
      </w:r>
      <w:r>
        <w:t>operations"</w:t>
      </w:r>
      <w:r>
        <w:rPr>
          <w:spacing w:val="-5"/>
        </w:rPr>
        <w:t xml:space="preserve"> </w:t>
      </w:r>
      <w:r>
        <w:t>means</w:t>
      </w:r>
      <w:r>
        <w:rPr>
          <w:spacing w:val="-3"/>
        </w:rPr>
        <w:t xml:space="preserve"> </w:t>
      </w:r>
      <w:r>
        <w:t>business</w:t>
      </w:r>
      <w:r>
        <w:rPr>
          <w:spacing w:val="-5"/>
        </w:rPr>
        <w:t xml:space="preserve"> </w:t>
      </w:r>
      <w:r>
        <w:t>operations</w:t>
      </w:r>
      <w:r>
        <w:rPr>
          <w:spacing w:val="-5"/>
        </w:rPr>
        <w:t xml:space="preserve"> </w:t>
      </w:r>
      <w:r>
        <w:t>in</w:t>
      </w:r>
      <w:r>
        <w:rPr>
          <w:spacing w:val="-3"/>
        </w:rPr>
        <w:t xml:space="preserve"> </w:t>
      </w:r>
      <w:r>
        <w:t>Sudan</w:t>
      </w:r>
      <w:r>
        <w:rPr>
          <w:spacing w:val="-3"/>
        </w:rPr>
        <w:t xml:space="preserve"> </w:t>
      </w:r>
      <w:r>
        <w:t>that</w:t>
      </w:r>
      <w:r>
        <w:rPr>
          <w:spacing w:val="-5"/>
        </w:rPr>
        <w:t xml:space="preserve"> </w:t>
      </w:r>
      <w:r>
        <w:t>include</w:t>
      </w:r>
      <w:r>
        <w:rPr>
          <w:spacing w:val="-3"/>
        </w:rPr>
        <w:t xml:space="preserve"> </w:t>
      </w:r>
      <w:r>
        <w:t>power</w:t>
      </w:r>
      <w:r>
        <w:rPr>
          <w:spacing w:val="-2"/>
        </w:rPr>
        <w:t xml:space="preserve"> </w:t>
      </w:r>
      <w:r>
        <w:t>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w:t>
      </w:r>
      <w:r>
        <w:rPr>
          <w:spacing w:val="40"/>
        </w:rPr>
        <w:t xml:space="preserve"> </w:t>
      </w:r>
      <w:r>
        <w:t>person (as that term is defined in Section 2 of the Sudan Accountability and Divestment Act of 2007) conducting the business can demonstrate--</w:t>
      </w:r>
    </w:p>
    <w:p w14:paraId="1C13CD89" w14:textId="77777777" w:rsidR="00F877C4" w:rsidRDefault="00F877C4">
      <w:pPr>
        <w:pStyle w:val="BodyText"/>
        <w:ind w:left="0"/>
      </w:pPr>
    </w:p>
    <w:p w14:paraId="3EC0B1D9" w14:textId="77777777" w:rsidR="00F877C4" w:rsidRDefault="00F877C4">
      <w:pPr>
        <w:pStyle w:val="BodyText"/>
        <w:spacing w:before="86"/>
        <w:ind w:left="0"/>
      </w:pPr>
    </w:p>
    <w:p w14:paraId="0173AAB3" w14:textId="77777777" w:rsidR="00F877C4" w:rsidRDefault="00327F55">
      <w:pPr>
        <w:pStyle w:val="ListParagraph"/>
        <w:numPr>
          <w:ilvl w:val="0"/>
          <w:numId w:val="51"/>
        </w:numPr>
        <w:tabs>
          <w:tab w:val="left" w:pos="1249"/>
        </w:tabs>
        <w:spacing w:line="259" w:lineRule="auto"/>
        <w:ind w:right="360" w:firstLine="0"/>
      </w:pPr>
      <w:r>
        <w:t>Are</w:t>
      </w:r>
      <w:r>
        <w:rPr>
          <w:spacing w:val="-3"/>
        </w:rPr>
        <w:t xml:space="preserve"> </w:t>
      </w:r>
      <w:r>
        <w:t>conducted</w:t>
      </w:r>
      <w:r>
        <w:rPr>
          <w:spacing w:val="-3"/>
        </w:rPr>
        <w:t xml:space="preserve"> </w:t>
      </w:r>
      <w:r>
        <w:t>under</w:t>
      </w:r>
      <w:r>
        <w:rPr>
          <w:spacing w:val="-4"/>
        </w:rPr>
        <w:t xml:space="preserve"> </w:t>
      </w:r>
      <w:r>
        <w:t>contract</w:t>
      </w:r>
      <w:r>
        <w:rPr>
          <w:spacing w:val="-4"/>
        </w:rPr>
        <w:t xml:space="preserve"> </w:t>
      </w:r>
      <w:r>
        <w:t>directly</w:t>
      </w:r>
      <w:r>
        <w:rPr>
          <w:spacing w:val="-5"/>
        </w:rPr>
        <w:t xml:space="preserve"> </w:t>
      </w:r>
      <w:r>
        <w:t>and</w:t>
      </w:r>
      <w:r>
        <w:rPr>
          <w:spacing w:val="-5"/>
        </w:rPr>
        <w:t xml:space="preserve"> </w:t>
      </w:r>
      <w:r>
        <w:t>exclusively</w:t>
      </w:r>
      <w:r>
        <w:rPr>
          <w:spacing w:val="-3"/>
        </w:rPr>
        <w:t xml:space="preserve"> </w:t>
      </w:r>
      <w:r>
        <w:t>with</w:t>
      </w:r>
      <w:r>
        <w:rPr>
          <w:spacing w:val="-5"/>
        </w:rPr>
        <w:t xml:space="preserve"> </w:t>
      </w:r>
      <w:r>
        <w:t>the</w:t>
      </w:r>
      <w:r>
        <w:rPr>
          <w:spacing w:val="-4"/>
        </w:rPr>
        <w:t xml:space="preserve"> </w:t>
      </w:r>
      <w:r>
        <w:t>regional</w:t>
      </w:r>
      <w:r>
        <w:rPr>
          <w:spacing w:val="-2"/>
        </w:rPr>
        <w:t xml:space="preserve"> </w:t>
      </w:r>
      <w:r>
        <w:t>government</w:t>
      </w:r>
      <w:r>
        <w:rPr>
          <w:spacing w:val="-2"/>
        </w:rPr>
        <w:t xml:space="preserve"> </w:t>
      </w:r>
      <w:r>
        <w:t>of</w:t>
      </w:r>
      <w:r>
        <w:rPr>
          <w:spacing w:val="-2"/>
        </w:rPr>
        <w:t xml:space="preserve"> </w:t>
      </w:r>
      <w:r>
        <w:t xml:space="preserve">southern </w:t>
      </w:r>
      <w:r>
        <w:rPr>
          <w:spacing w:val="-2"/>
        </w:rPr>
        <w:t>Sudan;</w:t>
      </w:r>
    </w:p>
    <w:p w14:paraId="4D6858D6" w14:textId="77777777" w:rsidR="00F877C4" w:rsidRDefault="00327F55">
      <w:pPr>
        <w:pStyle w:val="ListParagraph"/>
        <w:numPr>
          <w:ilvl w:val="0"/>
          <w:numId w:val="51"/>
        </w:numPr>
        <w:tabs>
          <w:tab w:val="left" w:pos="1249"/>
        </w:tabs>
        <w:spacing w:before="159" w:line="259" w:lineRule="auto"/>
        <w:ind w:right="396" w:firstLine="0"/>
      </w:pPr>
      <w:r>
        <w:t>Are conducted pursuant to specific authorization from the Office of Foreign Assets Control in the</w:t>
      </w:r>
      <w:r>
        <w:rPr>
          <w:spacing w:val="-3"/>
        </w:rPr>
        <w:t xml:space="preserve"> </w:t>
      </w:r>
      <w:r>
        <w:t>Department</w:t>
      </w:r>
      <w:r>
        <w:rPr>
          <w:spacing w:val="-5"/>
        </w:rPr>
        <w:t xml:space="preserve"> </w:t>
      </w:r>
      <w:r>
        <w:t>of</w:t>
      </w:r>
      <w:r>
        <w:rPr>
          <w:spacing w:val="-5"/>
        </w:rPr>
        <w:t xml:space="preserve"> </w:t>
      </w:r>
      <w:r>
        <w:t>the</w:t>
      </w:r>
      <w:r>
        <w:rPr>
          <w:spacing w:val="-3"/>
        </w:rPr>
        <w:t xml:space="preserve"> </w:t>
      </w:r>
      <w:r>
        <w:t>Treasury,</w:t>
      </w:r>
      <w:r>
        <w:rPr>
          <w:spacing w:val="-3"/>
        </w:rPr>
        <w:t xml:space="preserve"> </w:t>
      </w:r>
      <w:r>
        <w:t>or</w:t>
      </w:r>
      <w:r>
        <w:rPr>
          <w:spacing w:val="-2"/>
        </w:rPr>
        <w:t xml:space="preserve"> </w:t>
      </w:r>
      <w:r>
        <w:t>are</w:t>
      </w:r>
      <w:r>
        <w:rPr>
          <w:spacing w:val="-3"/>
        </w:rPr>
        <w:t xml:space="preserve"> </w:t>
      </w:r>
      <w:r>
        <w:t>expressly</w:t>
      </w:r>
      <w:r>
        <w:rPr>
          <w:spacing w:val="-3"/>
        </w:rPr>
        <w:t xml:space="preserve"> </w:t>
      </w:r>
      <w:r>
        <w:t>exempted</w:t>
      </w:r>
      <w:r>
        <w:rPr>
          <w:spacing w:val="-3"/>
        </w:rPr>
        <w:t xml:space="preserve"> </w:t>
      </w:r>
      <w:r>
        <w:t>under</w:t>
      </w:r>
      <w:r>
        <w:rPr>
          <w:spacing w:val="-2"/>
        </w:rPr>
        <w:t xml:space="preserve"> </w:t>
      </w:r>
      <w:r>
        <w:t>Federal</w:t>
      </w:r>
      <w:r>
        <w:rPr>
          <w:spacing w:val="-2"/>
        </w:rPr>
        <w:t xml:space="preserve"> </w:t>
      </w:r>
      <w:r>
        <w:t>law</w:t>
      </w:r>
      <w:r>
        <w:rPr>
          <w:spacing w:val="-4"/>
        </w:rPr>
        <w:t xml:space="preserve"> </w:t>
      </w:r>
      <w:r>
        <w:t>from</w:t>
      </w:r>
      <w:r>
        <w:rPr>
          <w:spacing w:val="-2"/>
        </w:rPr>
        <w:t xml:space="preserve"> </w:t>
      </w:r>
      <w:r>
        <w:t>the</w:t>
      </w:r>
      <w:r>
        <w:rPr>
          <w:spacing w:val="-3"/>
        </w:rPr>
        <w:t xml:space="preserve"> </w:t>
      </w:r>
      <w:r>
        <w:t>requirement to be conducted under such authorization;</w:t>
      </w:r>
    </w:p>
    <w:p w14:paraId="3724F258" w14:textId="77777777" w:rsidR="00F877C4" w:rsidRDefault="00327F55">
      <w:pPr>
        <w:pStyle w:val="ListParagraph"/>
        <w:numPr>
          <w:ilvl w:val="0"/>
          <w:numId w:val="51"/>
        </w:numPr>
        <w:tabs>
          <w:tab w:val="left" w:pos="1249"/>
        </w:tabs>
        <w:spacing w:before="160"/>
        <w:ind w:left="1249" w:hanging="313"/>
      </w:pPr>
      <w:r>
        <w:t>Consist</w:t>
      </w:r>
      <w:r>
        <w:rPr>
          <w:spacing w:val="-3"/>
        </w:rPr>
        <w:t xml:space="preserve"> </w:t>
      </w:r>
      <w:r>
        <w:t>of</w:t>
      </w:r>
      <w:r>
        <w:rPr>
          <w:spacing w:val="-3"/>
        </w:rPr>
        <w:t xml:space="preserve"> </w:t>
      </w:r>
      <w:r>
        <w:t>providing</w:t>
      </w:r>
      <w:r>
        <w:rPr>
          <w:spacing w:val="-7"/>
        </w:rPr>
        <w:t xml:space="preserve"> </w:t>
      </w:r>
      <w:r>
        <w:t>goods</w:t>
      </w:r>
      <w:r>
        <w:rPr>
          <w:spacing w:val="-4"/>
        </w:rPr>
        <w:t xml:space="preserve"> </w:t>
      </w:r>
      <w:r>
        <w:t>or</w:t>
      </w:r>
      <w:r>
        <w:rPr>
          <w:spacing w:val="-6"/>
        </w:rPr>
        <w:t xml:space="preserve"> </w:t>
      </w:r>
      <w:r>
        <w:t>services</w:t>
      </w:r>
      <w:r>
        <w:rPr>
          <w:spacing w:val="-5"/>
        </w:rPr>
        <w:t xml:space="preserve"> </w:t>
      </w:r>
      <w:r>
        <w:t>to</w:t>
      </w:r>
      <w:r>
        <w:rPr>
          <w:spacing w:val="-7"/>
        </w:rPr>
        <w:t xml:space="preserve"> </w:t>
      </w:r>
      <w:r>
        <w:t>marginalized</w:t>
      </w:r>
      <w:r>
        <w:rPr>
          <w:spacing w:val="-4"/>
        </w:rPr>
        <w:t xml:space="preserve"> </w:t>
      </w:r>
      <w:r>
        <w:t>populations</w:t>
      </w:r>
      <w:r>
        <w:rPr>
          <w:spacing w:val="-4"/>
        </w:rPr>
        <w:t xml:space="preserve"> </w:t>
      </w:r>
      <w:r>
        <w:t>of</w:t>
      </w:r>
      <w:r>
        <w:rPr>
          <w:spacing w:val="-2"/>
        </w:rPr>
        <w:t xml:space="preserve"> Sudan;</w:t>
      </w:r>
    </w:p>
    <w:p w14:paraId="1F71EECA" w14:textId="77777777" w:rsidR="00F877C4" w:rsidRDefault="00F877C4">
      <w:pPr>
        <w:pStyle w:val="ListParagraph"/>
        <w:sectPr w:rsidR="00F877C4">
          <w:pgSz w:w="12240" w:h="15840"/>
          <w:pgMar w:top="1800" w:right="1080" w:bottom="280" w:left="1080" w:header="720" w:footer="720" w:gutter="0"/>
          <w:cols w:space="720"/>
        </w:sectPr>
      </w:pPr>
    </w:p>
    <w:p w14:paraId="70E28689" w14:textId="77777777" w:rsidR="00F877C4" w:rsidRDefault="00327F55">
      <w:pPr>
        <w:pStyle w:val="ListParagraph"/>
        <w:numPr>
          <w:ilvl w:val="0"/>
          <w:numId w:val="51"/>
        </w:numPr>
        <w:tabs>
          <w:tab w:val="left" w:pos="1249"/>
        </w:tabs>
        <w:spacing w:before="81" w:line="259" w:lineRule="auto"/>
        <w:ind w:right="593" w:firstLine="0"/>
      </w:pPr>
      <w:r>
        <w:lastRenderedPageBreak/>
        <w:t>Consist</w:t>
      </w:r>
      <w:r>
        <w:rPr>
          <w:spacing w:val="-2"/>
        </w:rPr>
        <w:t xml:space="preserve"> </w:t>
      </w:r>
      <w:r>
        <w:t>of</w:t>
      </w:r>
      <w:r>
        <w:rPr>
          <w:spacing w:val="-2"/>
        </w:rPr>
        <w:t xml:space="preserve"> </w:t>
      </w:r>
      <w:r>
        <w:t>providing</w:t>
      </w:r>
      <w:r>
        <w:rPr>
          <w:spacing w:val="-6"/>
        </w:rPr>
        <w:t xml:space="preserve"> </w:t>
      </w:r>
      <w:r>
        <w:t>goods</w:t>
      </w:r>
      <w:r>
        <w:rPr>
          <w:spacing w:val="-3"/>
        </w:rPr>
        <w:t xml:space="preserve"> </w:t>
      </w:r>
      <w:r>
        <w:t>or</w:t>
      </w:r>
      <w:r>
        <w:rPr>
          <w:spacing w:val="-5"/>
        </w:rPr>
        <w:t xml:space="preserve"> </w:t>
      </w:r>
      <w:r>
        <w:t>services</w:t>
      </w:r>
      <w:r>
        <w:rPr>
          <w:spacing w:val="-5"/>
        </w:rPr>
        <w:t xml:space="preserve"> </w:t>
      </w:r>
      <w:r>
        <w:t>to</w:t>
      </w:r>
      <w:r>
        <w:rPr>
          <w:spacing w:val="-3"/>
        </w:rPr>
        <w:t xml:space="preserve"> </w:t>
      </w:r>
      <w:r>
        <w:t>an</w:t>
      </w:r>
      <w:r>
        <w:rPr>
          <w:spacing w:val="-3"/>
        </w:rPr>
        <w:t xml:space="preserve"> </w:t>
      </w:r>
      <w:r>
        <w:t>internationally</w:t>
      </w:r>
      <w:r>
        <w:rPr>
          <w:spacing w:val="-6"/>
        </w:rPr>
        <w:t xml:space="preserve"> </w:t>
      </w:r>
      <w:r>
        <w:t>recognized</w:t>
      </w:r>
      <w:r>
        <w:rPr>
          <w:spacing w:val="-3"/>
        </w:rPr>
        <w:t xml:space="preserve"> </w:t>
      </w:r>
      <w:r>
        <w:t>peacekeeping</w:t>
      </w:r>
      <w:r>
        <w:rPr>
          <w:spacing w:val="-3"/>
        </w:rPr>
        <w:t xml:space="preserve"> </w:t>
      </w:r>
      <w:r>
        <w:t>force</w:t>
      </w:r>
      <w:r>
        <w:rPr>
          <w:spacing w:val="-5"/>
        </w:rPr>
        <w:t xml:space="preserve"> </w:t>
      </w:r>
      <w:r>
        <w:t>or humanitarian organization;</w:t>
      </w:r>
    </w:p>
    <w:p w14:paraId="3D5016BA" w14:textId="77777777" w:rsidR="00F877C4" w:rsidRDefault="00327F55">
      <w:pPr>
        <w:pStyle w:val="ListParagraph"/>
        <w:numPr>
          <w:ilvl w:val="0"/>
          <w:numId w:val="51"/>
        </w:numPr>
        <w:tabs>
          <w:tab w:val="left" w:pos="1248"/>
        </w:tabs>
        <w:spacing w:before="159"/>
        <w:ind w:left="1248" w:hanging="313"/>
      </w:pPr>
      <w:r>
        <w:t>Consist</w:t>
      </w:r>
      <w:r>
        <w:rPr>
          <w:spacing w:val="-2"/>
        </w:rPr>
        <w:t xml:space="preserve"> </w:t>
      </w:r>
      <w:r>
        <w:t>of</w:t>
      </w:r>
      <w:r>
        <w:rPr>
          <w:spacing w:val="-2"/>
        </w:rPr>
        <w:t xml:space="preserve"> </w:t>
      </w:r>
      <w:r>
        <w:t>providing</w:t>
      </w:r>
      <w:r>
        <w:rPr>
          <w:spacing w:val="-6"/>
        </w:rPr>
        <w:t xml:space="preserve"> </w:t>
      </w:r>
      <w:r>
        <w:t>goods</w:t>
      </w:r>
      <w:r>
        <w:rPr>
          <w:spacing w:val="-3"/>
        </w:rPr>
        <w:t xml:space="preserve"> </w:t>
      </w:r>
      <w:r>
        <w:t>or</w:t>
      </w:r>
      <w:r>
        <w:rPr>
          <w:spacing w:val="-5"/>
        </w:rPr>
        <w:t xml:space="preserve"> </w:t>
      </w:r>
      <w:r>
        <w:t>services</w:t>
      </w:r>
      <w:r>
        <w:rPr>
          <w:spacing w:val="-5"/>
        </w:rPr>
        <w:t xml:space="preserve"> </w:t>
      </w:r>
      <w:r>
        <w:t>that</w:t>
      </w:r>
      <w:r>
        <w:rPr>
          <w:spacing w:val="-2"/>
        </w:rPr>
        <w:t xml:space="preserve"> </w:t>
      </w:r>
      <w:r>
        <w:t>are</w:t>
      </w:r>
      <w:r>
        <w:rPr>
          <w:spacing w:val="-2"/>
        </w:rPr>
        <w:t xml:space="preserve"> </w:t>
      </w:r>
      <w:r>
        <w:t>used</w:t>
      </w:r>
      <w:r>
        <w:rPr>
          <w:spacing w:val="-3"/>
        </w:rPr>
        <w:t xml:space="preserve"> </w:t>
      </w:r>
      <w:r>
        <w:t>only</w:t>
      </w:r>
      <w:r>
        <w:rPr>
          <w:spacing w:val="-6"/>
        </w:rPr>
        <w:t xml:space="preserve"> </w:t>
      </w:r>
      <w:r>
        <w:t>to</w:t>
      </w:r>
      <w:r>
        <w:rPr>
          <w:spacing w:val="-3"/>
        </w:rPr>
        <w:t xml:space="preserve"> </w:t>
      </w:r>
      <w:r>
        <w:t>promote</w:t>
      </w:r>
      <w:r>
        <w:rPr>
          <w:spacing w:val="-3"/>
        </w:rPr>
        <w:t xml:space="preserve"> </w:t>
      </w:r>
      <w:r>
        <w:t>health</w:t>
      </w:r>
      <w:r>
        <w:rPr>
          <w:spacing w:val="-3"/>
        </w:rPr>
        <w:t xml:space="preserve"> </w:t>
      </w:r>
      <w:r>
        <w:t>or</w:t>
      </w:r>
      <w:r>
        <w:rPr>
          <w:spacing w:val="-7"/>
        </w:rPr>
        <w:t xml:space="preserve"> </w:t>
      </w:r>
      <w:r>
        <w:t>education;</w:t>
      </w:r>
      <w:r>
        <w:rPr>
          <w:spacing w:val="-1"/>
        </w:rPr>
        <w:t xml:space="preserve"> </w:t>
      </w:r>
      <w:r>
        <w:rPr>
          <w:spacing w:val="-5"/>
        </w:rPr>
        <w:t>or</w:t>
      </w:r>
    </w:p>
    <w:p w14:paraId="4484B935" w14:textId="77777777" w:rsidR="00F877C4" w:rsidRDefault="00327F55">
      <w:pPr>
        <w:pStyle w:val="ListParagraph"/>
        <w:numPr>
          <w:ilvl w:val="0"/>
          <w:numId w:val="51"/>
        </w:numPr>
        <w:tabs>
          <w:tab w:val="left" w:pos="1249"/>
        </w:tabs>
        <w:spacing w:before="181" w:line="410" w:lineRule="auto"/>
        <w:ind w:right="5846" w:firstLine="0"/>
      </w:pPr>
      <w:r>
        <w:t>Have</w:t>
      </w:r>
      <w:r>
        <w:rPr>
          <w:spacing w:val="-13"/>
        </w:rPr>
        <w:t xml:space="preserve"> </w:t>
      </w:r>
      <w:r>
        <w:t>been</w:t>
      </w:r>
      <w:r>
        <w:rPr>
          <w:spacing w:val="-13"/>
        </w:rPr>
        <w:t xml:space="preserve"> </w:t>
      </w:r>
      <w:r>
        <w:t>voluntarily</w:t>
      </w:r>
      <w:r>
        <w:rPr>
          <w:spacing w:val="-13"/>
        </w:rPr>
        <w:t xml:space="preserve"> </w:t>
      </w:r>
      <w:r>
        <w:t>suspended. "Sensitive technology"--</w:t>
      </w:r>
    </w:p>
    <w:p w14:paraId="32C205B7" w14:textId="77777777" w:rsidR="00F877C4" w:rsidRDefault="00327F55">
      <w:pPr>
        <w:pStyle w:val="ListParagraph"/>
        <w:numPr>
          <w:ilvl w:val="0"/>
          <w:numId w:val="50"/>
        </w:numPr>
        <w:tabs>
          <w:tab w:val="left" w:pos="1246"/>
        </w:tabs>
        <w:spacing w:line="259" w:lineRule="auto"/>
        <w:ind w:right="617" w:firstLine="0"/>
      </w:pPr>
      <w:r>
        <w:t>Means</w:t>
      </w:r>
      <w:r>
        <w:rPr>
          <w:spacing w:val="-3"/>
        </w:rPr>
        <w:t xml:space="preserve"> </w:t>
      </w:r>
      <w:r>
        <w:t>hardware,</w:t>
      </w:r>
      <w:r>
        <w:rPr>
          <w:spacing w:val="-3"/>
        </w:rPr>
        <w:t xml:space="preserve"> </w:t>
      </w:r>
      <w:r>
        <w:t>software,</w:t>
      </w:r>
      <w:r>
        <w:rPr>
          <w:spacing w:val="-6"/>
        </w:rPr>
        <w:t xml:space="preserve"> </w:t>
      </w:r>
      <w:r>
        <w:t>telecommunications</w:t>
      </w:r>
      <w:r>
        <w:rPr>
          <w:spacing w:val="-3"/>
        </w:rPr>
        <w:t xml:space="preserve"> </w:t>
      </w:r>
      <w:r>
        <w:t>equipment,</w:t>
      </w:r>
      <w:r>
        <w:rPr>
          <w:spacing w:val="-3"/>
        </w:rPr>
        <w:t xml:space="preserve"> </w:t>
      </w:r>
      <w:r>
        <w:t>or</w:t>
      </w:r>
      <w:r>
        <w:rPr>
          <w:spacing w:val="-5"/>
        </w:rPr>
        <w:t xml:space="preserve"> </w:t>
      </w:r>
      <w:r>
        <w:t>any</w:t>
      </w:r>
      <w:r>
        <w:rPr>
          <w:spacing w:val="-3"/>
        </w:rPr>
        <w:t xml:space="preserve"> </w:t>
      </w:r>
      <w:r>
        <w:t>other</w:t>
      </w:r>
      <w:r>
        <w:rPr>
          <w:spacing w:val="-2"/>
        </w:rPr>
        <w:t xml:space="preserve"> </w:t>
      </w:r>
      <w:r>
        <w:t>technology</w:t>
      </w:r>
      <w:r>
        <w:rPr>
          <w:spacing w:val="-6"/>
        </w:rPr>
        <w:t xml:space="preserve"> </w:t>
      </w:r>
      <w:r>
        <w:t>that</w:t>
      </w:r>
      <w:r>
        <w:rPr>
          <w:spacing w:val="-2"/>
        </w:rPr>
        <w:t xml:space="preserve"> </w:t>
      </w:r>
      <w:r>
        <w:t>is</w:t>
      </w:r>
      <w:r>
        <w:rPr>
          <w:spacing w:val="-3"/>
        </w:rPr>
        <w:t xml:space="preserve"> </w:t>
      </w:r>
      <w:r>
        <w:t>to be used specifically--</w:t>
      </w:r>
    </w:p>
    <w:p w14:paraId="586200B1" w14:textId="77777777" w:rsidR="00F877C4" w:rsidRDefault="00327F55">
      <w:pPr>
        <w:pStyle w:val="ListParagraph"/>
        <w:numPr>
          <w:ilvl w:val="1"/>
          <w:numId w:val="50"/>
        </w:numPr>
        <w:tabs>
          <w:tab w:val="left" w:pos="1198"/>
        </w:tabs>
        <w:spacing w:before="161"/>
        <w:ind w:left="1198" w:hanging="262"/>
      </w:pPr>
      <w:r>
        <w:t>To</w:t>
      </w:r>
      <w:r>
        <w:rPr>
          <w:spacing w:val="-3"/>
        </w:rPr>
        <w:t xml:space="preserve"> </w:t>
      </w:r>
      <w:r>
        <w:t>restrict</w:t>
      </w:r>
      <w:r>
        <w:rPr>
          <w:spacing w:val="-4"/>
        </w:rPr>
        <w:t xml:space="preserve"> </w:t>
      </w:r>
      <w:r>
        <w:t>the</w:t>
      </w:r>
      <w:r>
        <w:rPr>
          <w:spacing w:val="-4"/>
        </w:rPr>
        <w:t xml:space="preserve"> </w:t>
      </w:r>
      <w:r>
        <w:t>free</w:t>
      </w:r>
      <w:r>
        <w:rPr>
          <w:spacing w:val="-4"/>
        </w:rPr>
        <w:t xml:space="preserve"> </w:t>
      </w:r>
      <w:r>
        <w:t>flow</w:t>
      </w:r>
      <w:r>
        <w:rPr>
          <w:spacing w:val="-6"/>
        </w:rPr>
        <w:t xml:space="preserve"> </w:t>
      </w:r>
      <w:r>
        <w:t>of</w:t>
      </w:r>
      <w:r>
        <w:rPr>
          <w:spacing w:val="-1"/>
        </w:rPr>
        <w:t xml:space="preserve"> </w:t>
      </w:r>
      <w:r>
        <w:t>unbiased</w:t>
      </w:r>
      <w:r>
        <w:rPr>
          <w:spacing w:val="-2"/>
        </w:rPr>
        <w:t xml:space="preserve"> </w:t>
      </w:r>
      <w:r>
        <w:t>information</w:t>
      </w:r>
      <w:r>
        <w:rPr>
          <w:spacing w:val="-5"/>
        </w:rPr>
        <w:t xml:space="preserve"> </w:t>
      </w:r>
      <w:r>
        <w:t>in</w:t>
      </w:r>
      <w:r>
        <w:rPr>
          <w:spacing w:val="-5"/>
        </w:rPr>
        <w:t xml:space="preserve"> </w:t>
      </w:r>
      <w:r>
        <w:t>Iran;</w:t>
      </w:r>
      <w:r>
        <w:rPr>
          <w:spacing w:val="-1"/>
        </w:rPr>
        <w:t xml:space="preserve"> </w:t>
      </w:r>
      <w:r>
        <w:rPr>
          <w:spacing w:val="-5"/>
        </w:rPr>
        <w:t>or</w:t>
      </w:r>
    </w:p>
    <w:p w14:paraId="42C15D84" w14:textId="77777777" w:rsidR="00F877C4" w:rsidRDefault="00327F55">
      <w:pPr>
        <w:pStyle w:val="ListParagraph"/>
        <w:numPr>
          <w:ilvl w:val="1"/>
          <w:numId w:val="50"/>
        </w:numPr>
        <w:tabs>
          <w:tab w:val="left" w:pos="1260"/>
        </w:tabs>
        <w:spacing w:before="179"/>
        <w:ind w:left="1260" w:hanging="324"/>
      </w:pPr>
      <w:r>
        <w:t>To</w:t>
      </w:r>
      <w:r>
        <w:rPr>
          <w:spacing w:val="-4"/>
        </w:rPr>
        <w:t xml:space="preserve"> </w:t>
      </w:r>
      <w:r>
        <w:t>disrupt,</w:t>
      </w:r>
      <w:r>
        <w:rPr>
          <w:spacing w:val="-6"/>
        </w:rPr>
        <w:t xml:space="preserve"> </w:t>
      </w:r>
      <w:r>
        <w:t>monitor,</w:t>
      </w:r>
      <w:r>
        <w:rPr>
          <w:spacing w:val="-3"/>
        </w:rPr>
        <w:t xml:space="preserve"> </w:t>
      </w:r>
      <w:r>
        <w:t>or</w:t>
      </w:r>
      <w:r>
        <w:rPr>
          <w:spacing w:val="-5"/>
        </w:rPr>
        <w:t xml:space="preserve"> </w:t>
      </w:r>
      <w:r>
        <w:t>otherwise</w:t>
      </w:r>
      <w:r>
        <w:rPr>
          <w:spacing w:val="-3"/>
        </w:rPr>
        <w:t xml:space="preserve"> </w:t>
      </w:r>
      <w:r>
        <w:t>restrict</w:t>
      </w:r>
      <w:r>
        <w:rPr>
          <w:spacing w:val="-5"/>
        </w:rPr>
        <w:t xml:space="preserve"> </w:t>
      </w:r>
      <w:r>
        <w:t>speech</w:t>
      </w:r>
      <w:r>
        <w:rPr>
          <w:spacing w:val="-3"/>
        </w:rPr>
        <w:t xml:space="preserve"> </w:t>
      </w:r>
      <w:r>
        <w:t>of</w:t>
      </w:r>
      <w:r>
        <w:rPr>
          <w:spacing w:val="-5"/>
        </w:rPr>
        <w:t xml:space="preserve"> </w:t>
      </w:r>
      <w:r>
        <w:t>the</w:t>
      </w:r>
      <w:r>
        <w:rPr>
          <w:spacing w:val="-3"/>
        </w:rPr>
        <w:t xml:space="preserve"> </w:t>
      </w:r>
      <w:r>
        <w:t>people</w:t>
      </w:r>
      <w:r>
        <w:rPr>
          <w:spacing w:val="-3"/>
        </w:rPr>
        <w:t xml:space="preserve"> </w:t>
      </w:r>
      <w:r>
        <w:t>of</w:t>
      </w:r>
      <w:r>
        <w:rPr>
          <w:spacing w:val="-2"/>
        </w:rPr>
        <w:t xml:space="preserve"> </w:t>
      </w:r>
      <w:r>
        <w:t>Iran;</w:t>
      </w:r>
      <w:r>
        <w:rPr>
          <w:spacing w:val="-2"/>
        </w:rPr>
        <w:t xml:space="preserve"> </w:t>
      </w:r>
      <w:r>
        <w:rPr>
          <w:spacing w:val="-5"/>
        </w:rPr>
        <w:t>and</w:t>
      </w:r>
    </w:p>
    <w:p w14:paraId="0F2D7B48" w14:textId="77777777" w:rsidR="00F877C4" w:rsidRDefault="00327F55">
      <w:pPr>
        <w:pStyle w:val="ListParagraph"/>
        <w:numPr>
          <w:ilvl w:val="0"/>
          <w:numId w:val="50"/>
        </w:numPr>
        <w:tabs>
          <w:tab w:val="left" w:pos="1249"/>
        </w:tabs>
        <w:spacing w:before="179" w:line="259" w:lineRule="auto"/>
        <w:ind w:right="463" w:firstLine="0"/>
      </w:pPr>
      <w:r>
        <w:t>Does</w:t>
      </w:r>
      <w:r>
        <w:rPr>
          <w:spacing w:val="-3"/>
        </w:rPr>
        <w:t xml:space="preserve"> </w:t>
      </w:r>
      <w:r>
        <w:t>not</w:t>
      </w:r>
      <w:r>
        <w:rPr>
          <w:spacing w:val="-2"/>
        </w:rPr>
        <w:t xml:space="preserve"> </w:t>
      </w:r>
      <w:r>
        <w:t>include</w:t>
      </w:r>
      <w:r>
        <w:rPr>
          <w:spacing w:val="-5"/>
        </w:rPr>
        <w:t xml:space="preserve"> </w:t>
      </w:r>
      <w:r>
        <w:t>information</w:t>
      </w:r>
      <w:r>
        <w:rPr>
          <w:spacing w:val="-3"/>
        </w:rPr>
        <w:t xml:space="preserve"> </w:t>
      </w:r>
      <w:r>
        <w:t>or</w:t>
      </w:r>
      <w:r>
        <w:rPr>
          <w:spacing w:val="-5"/>
        </w:rPr>
        <w:t xml:space="preserve"> </w:t>
      </w:r>
      <w:r>
        <w:t>informational</w:t>
      </w:r>
      <w:r>
        <w:rPr>
          <w:spacing w:val="-2"/>
        </w:rPr>
        <w:t xml:space="preserve"> </w:t>
      </w:r>
      <w:r>
        <w:t>materials</w:t>
      </w:r>
      <w:r>
        <w:rPr>
          <w:spacing w:val="-5"/>
        </w:rPr>
        <w:t xml:space="preserve"> </w:t>
      </w:r>
      <w:r>
        <w:t>the</w:t>
      </w:r>
      <w:r>
        <w:rPr>
          <w:spacing w:val="-5"/>
        </w:rPr>
        <w:t xml:space="preserve"> </w:t>
      </w:r>
      <w:r>
        <w:t>export</w:t>
      </w:r>
      <w:r>
        <w:rPr>
          <w:spacing w:val="-2"/>
        </w:rPr>
        <w:t xml:space="preserve"> </w:t>
      </w:r>
      <w:r>
        <w:t>of</w:t>
      </w:r>
      <w:r>
        <w:rPr>
          <w:spacing w:val="-2"/>
        </w:rPr>
        <w:t xml:space="preserve"> </w:t>
      </w:r>
      <w:r>
        <w:t>which</w:t>
      </w:r>
      <w:r>
        <w:rPr>
          <w:spacing w:val="-6"/>
        </w:rPr>
        <w:t xml:space="preserve"> </w:t>
      </w:r>
      <w:r>
        <w:t>the</w:t>
      </w:r>
      <w:r>
        <w:rPr>
          <w:spacing w:val="-3"/>
        </w:rPr>
        <w:t xml:space="preserve"> </w:t>
      </w:r>
      <w:r>
        <w:t>President</w:t>
      </w:r>
      <w:r>
        <w:rPr>
          <w:spacing w:val="-2"/>
        </w:rPr>
        <w:t xml:space="preserve"> </w:t>
      </w:r>
      <w:r>
        <w:t>does not have the authority to regulate or prohibit pursuant to section 203(b)(3) of the International Emergency Economic Powers Act (50 U.S.C. 1702(b)(3)).</w:t>
      </w:r>
    </w:p>
    <w:p w14:paraId="5EDF22F7" w14:textId="77777777" w:rsidR="00F877C4" w:rsidRDefault="00327F55">
      <w:pPr>
        <w:pStyle w:val="BodyText"/>
        <w:spacing w:before="160" w:line="259" w:lineRule="auto"/>
        <w:ind w:right="796"/>
      </w:pPr>
      <w:r>
        <w:t>"Service-disabled</w:t>
      </w:r>
      <w:r>
        <w:rPr>
          <w:spacing w:val="-4"/>
        </w:rPr>
        <w:t xml:space="preserve"> </w:t>
      </w:r>
      <w:r>
        <w:t>veteran-owned</w:t>
      </w:r>
      <w:r>
        <w:rPr>
          <w:spacing w:val="-4"/>
        </w:rPr>
        <w:t xml:space="preserve"> </w:t>
      </w:r>
      <w:r>
        <w:t>small</w:t>
      </w:r>
      <w:r>
        <w:rPr>
          <w:spacing w:val="-3"/>
        </w:rPr>
        <w:t xml:space="preserve"> </w:t>
      </w:r>
      <w:r>
        <w:t>business</w:t>
      </w:r>
      <w:r>
        <w:rPr>
          <w:spacing w:val="-6"/>
        </w:rPr>
        <w:t xml:space="preserve"> </w:t>
      </w:r>
      <w:r>
        <w:t>(SDVOSB)</w:t>
      </w:r>
      <w:r>
        <w:rPr>
          <w:spacing w:val="-3"/>
        </w:rPr>
        <w:t xml:space="preserve"> </w:t>
      </w:r>
      <w:r>
        <w:t>concern"</w:t>
      </w:r>
      <w:r>
        <w:rPr>
          <w:spacing w:val="-3"/>
        </w:rPr>
        <w:t xml:space="preserve"> </w:t>
      </w:r>
      <w:r>
        <w:t>means</w:t>
      </w:r>
      <w:r>
        <w:rPr>
          <w:spacing w:val="-4"/>
        </w:rPr>
        <w:t xml:space="preserve"> </w:t>
      </w:r>
      <w:r>
        <w:t>a</w:t>
      </w:r>
      <w:r>
        <w:rPr>
          <w:spacing w:val="-4"/>
        </w:rPr>
        <w:t xml:space="preserve"> </w:t>
      </w:r>
      <w:r>
        <w:t>small</w:t>
      </w:r>
      <w:r>
        <w:rPr>
          <w:spacing w:val="-6"/>
        </w:rPr>
        <w:t xml:space="preserve"> </w:t>
      </w:r>
      <w:r>
        <w:t xml:space="preserve">business </w:t>
      </w:r>
      <w:r>
        <w:rPr>
          <w:spacing w:val="-2"/>
        </w:rPr>
        <w:t>concern—</w:t>
      </w:r>
    </w:p>
    <w:p w14:paraId="314D4535" w14:textId="77777777" w:rsidR="00F877C4" w:rsidRDefault="00327F55">
      <w:pPr>
        <w:pStyle w:val="BodyText"/>
        <w:spacing w:before="161" w:line="259" w:lineRule="auto"/>
        <w:ind w:right="403"/>
      </w:pPr>
      <w:r>
        <w:t>(1)(i)</w:t>
      </w:r>
      <w:r>
        <w:rPr>
          <w:spacing w:val="-1"/>
        </w:rPr>
        <w:t xml:space="preserve"> </w:t>
      </w:r>
      <w:r>
        <w:t>Not</w:t>
      </w:r>
      <w:r>
        <w:rPr>
          <w:spacing w:val="-4"/>
        </w:rPr>
        <w:t xml:space="preserve"> </w:t>
      </w:r>
      <w:r>
        <w:t>less</w:t>
      </w:r>
      <w:r>
        <w:rPr>
          <w:spacing w:val="-2"/>
        </w:rPr>
        <w:t xml:space="preserve"> </w:t>
      </w:r>
      <w:r>
        <w:t>than</w:t>
      </w:r>
      <w:r>
        <w:rPr>
          <w:spacing w:val="-2"/>
        </w:rPr>
        <w:t xml:space="preserve"> </w:t>
      </w:r>
      <w:r>
        <w:t>51</w:t>
      </w:r>
      <w:r>
        <w:rPr>
          <w:spacing w:val="-5"/>
        </w:rPr>
        <w:t xml:space="preserve"> </w:t>
      </w:r>
      <w:r>
        <w:t>percent</w:t>
      </w:r>
      <w:r>
        <w:rPr>
          <w:spacing w:val="-1"/>
        </w:rPr>
        <w:t xml:space="preserve"> </w:t>
      </w:r>
      <w:r>
        <w:t>of</w:t>
      </w:r>
      <w:r>
        <w:rPr>
          <w:spacing w:val="-1"/>
        </w:rPr>
        <w:t xml:space="preserve"> </w:t>
      </w:r>
      <w:r>
        <w:t>which</w:t>
      </w:r>
      <w:r>
        <w:rPr>
          <w:spacing w:val="-2"/>
        </w:rPr>
        <w:t xml:space="preserve"> </w:t>
      </w:r>
      <w:r>
        <w:t>is</w:t>
      </w:r>
      <w:r>
        <w:rPr>
          <w:spacing w:val="-2"/>
        </w:rPr>
        <w:t xml:space="preserve"> </w:t>
      </w:r>
      <w:r>
        <w:t>owned</w:t>
      </w:r>
      <w:r>
        <w:rPr>
          <w:spacing w:val="-5"/>
        </w:rPr>
        <w:t xml:space="preserve"> </w:t>
      </w:r>
      <w:r>
        <w:t>and</w:t>
      </w:r>
      <w:r>
        <w:rPr>
          <w:spacing w:val="-5"/>
        </w:rPr>
        <w:t xml:space="preserve"> </w:t>
      </w:r>
      <w:r>
        <w:t>controlled</w:t>
      </w:r>
      <w:r>
        <w:rPr>
          <w:spacing w:val="-5"/>
        </w:rPr>
        <w:t xml:space="preserve"> </w:t>
      </w:r>
      <w:r>
        <w:t>by</w:t>
      </w:r>
      <w:r>
        <w:rPr>
          <w:spacing w:val="-2"/>
        </w:rPr>
        <w:t xml:space="preserve"> </w:t>
      </w:r>
      <w:r>
        <w:t>one</w:t>
      </w:r>
      <w:r>
        <w:rPr>
          <w:spacing w:val="-4"/>
        </w:rPr>
        <w:t xml:space="preserve"> </w:t>
      </w:r>
      <w:r>
        <w:t>or</w:t>
      </w:r>
      <w:r>
        <w:rPr>
          <w:spacing w:val="-4"/>
        </w:rPr>
        <w:t xml:space="preserve"> </w:t>
      </w:r>
      <w:r>
        <w:t>more</w:t>
      </w:r>
      <w:r>
        <w:rPr>
          <w:spacing w:val="-2"/>
        </w:rPr>
        <w:t xml:space="preserve"> </w:t>
      </w:r>
      <w:r>
        <w:t>service-disabled veterans or, in the case of any publicly owned business, not less than 51 percent of the stock of which is owned by one or more service-disabled veterans; and</w:t>
      </w:r>
    </w:p>
    <w:p w14:paraId="7C64D62C" w14:textId="77777777" w:rsidR="00F877C4" w:rsidRDefault="00327F55">
      <w:pPr>
        <w:pStyle w:val="BodyText"/>
        <w:spacing w:before="157" w:line="259" w:lineRule="auto"/>
        <w:ind w:left="935" w:right="409"/>
        <w:jc w:val="both"/>
      </w:pPr>
      <w:r>
        <w:t>(ii)</w:t>
      </w:r>
      <w:r>
        <w:rPr>
          <w:spacing w:val="-1"/>
        </w:rPr>
        <w:t xml:space="preserve"> </w:t>
      </w:r>
      <w:r>
        <w:t>The</w:t>
      </w:r>
      <w:r>
        <w:rPr>
          <w:spacing w:val="-2"/>
        </w:rPr>
        <w:t xml:space="preserve"> </w:t>
      </w:r>
      <w:r>
        <w:t>management</w:t>
      </w:r>
      <w:r>
        <w:rPr>
          <w:spacing w:val="-4"/>
        </w:rPr>
        <w:t xml:space="preserve"> </w:t>
      </w:r>
      <w:r>
        <w:t>and</w:t>
      </w:r>
      <w:r>
        <w:rPr>
          <w:spacing w:val="-2"/>
        </w:rPr>
        <w:t xml:space="preserve"> </w:t>
      </w:r>
      <w:r>
        <w:t>daily</w:t>
      </w:r>
      <w:r>
        <w:rPr>
          <w:spacing w:val="-2"/>
        </w:rPr>
        <w:t xml:space="preserve"> </w:t>
      </w:r>
      <w:r>
        <w:t>business</w:t>
      </w:r>
      <w:r>
        <w:rPr>
          <w:spacing w:val="-2"/>
        </w:rPr>
        <w:t xml:space="preserve"> </w:t>
      </w:r>
      <w:r>
        <w:t>operations</w:t>
      </w:r>
      <w:r>
        <w:rPr>
          <w:spacing w:val="-2"/>
        </w:rPr>
        <w:t xml:space="preserve"> </w:t>
      </w:r>
      <w:r>
        <w:t>of</w:t>
      </w:r>
      <w:r>
        <w:rPr>
          <w:spacing w:val="-4"/>
        </w:rPr>
        <w:t xml:space="preserve"> </w:t>
      </w:r>
      <w:r>
        <w:t>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4"/>
        </w:rPr>
        <w:t xml:space="preserve"> </w:t>
      </w:r>
      <w:r>
        <w:t>or</w:t>
      </w:r>
      <w:r>
        <w:rPr>
          <w:spacing w:val="-1"/>
        </w:rPr>
        <w:t xml:space="preserve"> </w:t>
      </w:r>
      <w:r>
        <w:t>more</w:t>
      </w:r>
      <w:r>
        <w:rPr>
          <w:spacing w:val="-4"/>
        </w:rPr>
        <w:t xml:space="preserve"> </w:t>
      </w:r>
      <w:r>
        <w:t>service-disabled</w:t>
      </w:r>
      <w:r>
        <w:rPr>
          <w:spacing w:val="-4"/>
        </w:rPr>
        <w:t xml:space="preserve"> </w:t>
      </w:r>
      <w:r>
        <w:t>veterans</w:t>
      </w:r>
      <w:r>
        <w:rPr>
          <w:spacing w:val="-1"/>
        </w:rPr>
        <w:t xml:space="preserve"> </w:t>
      </w:r>
      <w:r>
        <w:t>or,</w:t>
      </w:r>
      <w:r>
        <w:rPr>
          <w:spacing w:val="-4"/>
        </w:rPr>
        <w:t xml:space="preserve"> </w:t>
      </w:r>
      <w:r>
        <w:t>in</w:t>
      </w:r>
      <w:r>
        <w:rPr>
          <w:spacing w:val="-1"/>
        </w:rPr>
        <w:t xml:space="preserve"> </w:t>
      </w:r>
      <w:r>
        <w:t>the</w:t>
      </w:r>
      <w:r>
        <w:rPr>
          <w:spacing w:val="-3"/>
        </w:rPr>
        <w:t xml:space="preserve"> </w:t>
      </w:r>
      <w:r>
        <w:t>case</w:t>
      </w:r>
      <w:r>
        <w:rPr>
          <w:spacing w:val="-3"/>
        </w:rPr>
        <w:t xml:space="preserve"> </w:t>
      </w:r>
      <w:r>
        <w:t>of a</w:t>
      </w:r>
      <w:r>
        <w:rPr>
          <w:spacing w:val="-3"/>
        </w:rPr>
        <w:t xml:space="preserve"> </w:t>
      </w:r>
      <w:r>
        <w:t>service-disabled</w:t>
      </w:r>
      <w:r>
        <w:rPr>
          <w:spacing w:val="-1"/>
        </w:rPr>
        <w:t xml:space="preserve"> </w:t>
      </w:r>
      <w:r>
        <w:t>veteran</w:t>
      </w:r>
      <w:r>
        <w:rPr>
          <w:spacing w:val="-1"/>
        </w:rPr>
        <w:t xml:space="preserve"> </w:t>
      </w:r>
      <w:r>
        <w:t>with</w:t>
      </w:r>
      <w:r>
        <w:rPr>
          <w:spacing w:val="-1"/>
        </w:rPr>
        <w:t xml:space="preserve"> </w:t>
      </w:r>
      <w:r>
        <w:t>permanent</w:t>
      </w:r>
      <w:r>
        <w:rPr>
          <w:spacing w:val="-3"/>
        </w:rPr>
        <w:t xml:space="preserve"> </w:t>
      </w:r>
      <w:r>
        <w:t>and</w:t>
      </w:r>
      <w:r>
        <w:rPr>
          <w:spacing w:val="-4"/>
        </w:rPr>
        <w:t xml:space="preserve"> </w:t>
      </w:r>
      <w:r>
        <w:t>severe</w:t>
      </w:r>
      <w:r>
        <w:rPr>
          <w:spacing w:val="-1"/>
        </w:rPr>
        <w:t xml:space="preserve"> </w:t>
      </w:r>
      <w:r>
        <w:t>disability, the spouse or permanent caregiver of such veteran; or</w:t>
      </w:r>
    </w:p>
    <w:p w14:paraId="4379409C" w14:textId="77777777" w:rsidR="00F877C4" w:rsidRDefault="00327F55">
      <w:pPr>
        <w:pStyle w:val="ListParagraph"/>
        <w:numPr>
          <w:ilvl w:val="0"/>
          <w:numId w:val="49"/>
        </w:numPr>
        <w:tabs>
          <w:tab w:val="left" w:pos="1248"/>
        </w:tabs>
        <w:spacing w:before="160" w:line="259" w:lineRule="auto"/>
        <w:ind w:left="935" w:right="397" w:firstLine="0"/>
        <w:jc w:val="both"/>
      </w:pPr>
      <w:r>
        <w:t>A</w:t>
      </w:r>
      <w:r>
        <w:rPr>
          <w:spacing w:val="-3"/>
        </w:rPr>
        <w:t xml:space="preserve"> </w:t>
      </w:r>
      <w:r>
        <w:t>small</w:t>
      </w:r>
      <w:r>
        <w:rPr>
          <w:spacing w:val="-4"/>
        </w:rPr>
        <w:t xml:space="preserve"> </w:t>
      </w:r>
      <w:r>
        <w:t>business</w:t>
      </w:r>
      <w:r>
        <w:rPr>
          <w:spacing w:val="-2"/>
        </w:rPr>
        <w:t xml:space="preserve"> </w:t>
      </w:r>
      <w:r>
        <w:t>concern</w:t>
      </w:r>
      <w:r>
        <w:rPr>
          <w:spacing w:val="-2"/>
        </w:rPr>
        <w:t xml:space="preserve"> </w:t>
      </w:r>
      <w:r>
        <w:t>eligible</w:t>
      </w:r>
      <w:r>
        <w:rPr>
          <w:spacing w:val="-4"/>
        </w:rPr>
        <w:t xml:space="preserve"> </w:t>
      </w:r>
      <w:r>
        <w:t>under</w:t>
      </w:r>
      <w:r>
        <w:rPr>
          <w:spacing w:val="-1"/>
        </w:rPr>
        <w:t xml:space="preserve"> </w:t>
      </w:r>
      <w:r>
        <w:t>the</w:t>
      </w:r>
      <w:r>
        <w:rPr>
          <w:spacing w:val="-2"/>
        </w:rPr>
        <w:t xml:space="preserve"> </w:t>
      </w:r>
      <w:r>
        <w:t>SDVOSB</w:t>
      </w:r>
      <w:r>
        <w:rPr>
          <w:spacing w:val="-3"/>
        </w:rPr>
        <w:t xml:space="preserve"> </w:t>
      </w:r>
      <w:r>
        <w:t>Program</w:t>
      </w:r>
      <w:r>
        <w:rPr>
          <w:spacing w:val="-4"/>
        </w:rPr>
        <w:t xml:space="preserve"> </w:t>
      </w:r>
      <w:r>
        <w:t>in</w:t>
      </w:r>
      <w:r>
        <w:rPr>
          <w:spacing w:val="-2"/>
        </w:rPr>
        <w:t xml:space="preserve"> </w:t>
      </w:r>
      <w:r>
        <w:t>accordance</w:t>
      </w:r>
      <w:r>
        <w:rPr>
          <w:spacing w:val="-4"/>
        </w:rPr>
        <w:t xml:space="preserve"> </w:t>
      </w:r>
      <w:r>
        <w:t>with</w:t>
      </w:r>
      <w:r>
        <w:rPr>
          <w:spacing w:val="-2"/>
        </w:rPr>
        <w:t xml:space="preserve"> </w:t>
      </w:r>
      <w:r>
        <w:t>13</w:t>
      </w:r>
      <w:r>
        <w:rPr>
          <w:spacing w:val="-5"/>
        </w:rPr>
        <w:t xml:space="preserve"> </w:t>
      </w:r>
      <w:r>
        <w:t>CFR</w:t>
      </w:r>
      <w:r>
        <w:rPr>
          <w:spacing w:val="-3"/>
        </w:rPr>
        <w:t xml:space="preserve"> </w:t>
      </w:r>
      <w:r>
        <w:t>part 128 (see subpart 19.14).</w:t>
      </w:r>
    </w:p>
    <w:p w14:paraId="1DB0666F" w14:textId="77777777" w:rsidR="00F877C4" w:rsidRDefault="00327F55">
      <w:pPr>
        <w:pStyle w:val="ListParagraph"/>
        <w:numPr>
          <w:ilvl w:val="0"/>
          <w:numId w:val="49"/>
        </w:numPr>
        <w:tabs>
          <w:tab w:val="left" w:pos="1248"/>
        </w:tabs>
        <w:spacing w:before="161" w:line="259" w:lineRule="auto"/>
        <w:ind w:left="935" w:right="634" w:firstLine="0"/>
      </w:pPr>
      <w:r>
        <w:t>Service-disabled veteran, as used in this definition, means a veteran as defined in 38 U.S.C. 101(2), with a disability that is service-connected, as defined in 38 U.S.C. 101(16), and who is registered</w:t>
      </w:r>
      <w:r>
        <w:rPr>
          <w:spacing w:val="-2"/>
        </w:rPr>
        <w:t xml:space="preserve"> </w:t>
      </w:r>
      <w:r>
        <w:t>in</w:t>
      </w:r>
      <w:r>
        <w:rPr>
          <w:spacing w:val="-5"/>
        </w:rPr>
        <w:t xml:space="preserve"> </w:t>
      </w:r>
      <w:r>
        <w:t>the</w:t>
      </w:r>
      <w:r>
        <w:rPr>
          <w:spacing w:val="-4"/>
        </w:rPr>
        <w:t xml:space="preserve"> </w:t>
      </w:r>
      <w:r>
        <w:t>Beneficiary</w:t>
      </w:r>
      <w:r>
        <w:rPr>
          <w:spacing w:val="-2"/>
        </w:rPr>
        <w:t xml:space="preserve"> </w:t>
      </w:r>
      <w:r>
        <w:t>Identification</w:t>
      </w:r>
      <w:r>
        <w:rPr>
          <w:spacing w:val="-5"/>
        </w:rPr>
        <w:t xml:space="preserve"> </w:t>
      </w:r>
      <w:r>
        <w:t>and</w:t>
      </w:r>
      <w:r>
        <w:rPr>
          <w:spacing w:val="-2"/>
        </w:rPr>
        <w:t xml:space="preserve"> </w:t>
      </w:r>
      <w:r>
        <w:t>Records</w:t>
      </w:r>
      <w:r>
        <w:rPr>
          <w:spacing w:val="-2"/>
        </w:rPr>
        <w:t xml:space="preserve"> </w:t>
      </w:r>
      <w:r>
        <w:t>Locator</w:t>
      </w:r>
      <w:r>
        <w:rPr>
          <w:spacing w:val="-1"/>
        </w:rPr>
        <w:t xml:space="preserve"> </w:t>
      </w:r>
      <w:r>
        <w:t>Subsystem,</w:t>
      </w:r>
      <w:r>
        <w:rPr>
          <w:spacing w:val="-2"/>
        </w:rPr>
        <w:t xml:space="preserve"> </w:t>
      </w:r>
      <w:r>
        <w:t>or</w:t>
      </w:r>
      <w:r>
        <w:rPr>
          <w:spacing w:val="-1"/>
        </w:rPr>
        <w:t xml:space="preserve"> </w:t>
      </w:r>
      <w:r>
        <w:t>successor</w:t>
      </w:r>
      <w:r>
        <w:rPr>
          <w:spacing w:val="-4"/>
        </w:rPr>
        <w:t xml:space="preserve"> </w:t>
      </w:r>
      <w:r>
        <w:t>system that</w:t>
      </w:r>
      <w:r>
        <w:rPr>
          <w:spacing w:val="-2"/>
        </w:rPr>
        <w:t xml:space="preserve"> </w:t>
      </w:r>
      <w:r>
        <w:t>is</w:t>
      </w:r>
      <w:r>
        <w:rPr>
          <w:spacing w:val="-5"/>
        </w:rPr>
        <w:t xml:space="preserve"> </w:t>
      </w:r>
      <w:r>
        <w:t>maintained</w:t>
      </w:r>
      <w:r>
        <w:rPr>
          <w:spacing w:val="-5"/>
        </w:rPr>
        <w:t xml:space="preserve"> </w:t>
      </w:r>
      <w:r>
        <w:t>by</w:t>
      </w:r>
      <w:r>
        <w:rPr>
          <w:spacing w:val="-3"/>
        </w:rPr>
        <w:t xml:space="preserve"> </w:t>
      </w:r>
      <w:r>
        <w:t>the</w:t>
      </w:r>
      <w:r>
        <w:rPr>
          <w:spacing w:val="-3"/>
        </w:rPr>
        <w:t xml:space="preserve"> </w:t>
      </w:r>
      <w:r>
        <w:t>Department</w:t>
      </w:r>
      <w:r>
        <w:rPr>
          <w:spacing w:val="-5"/>
        </w:rPr>
        <w:t xml:space="preserve"> </w:t>
      </w:r>
      <w:r>
        <w:t>of</w:t>
      </w:r>
      <w:r>
        <w:rPr>
          <w:spacing w:val="-2"/>
        </w:rPr>
        <w:t xml:space="preserve"> </w:t>
      </w:r>
      <w:r>
        <w:t>Veterans</w:t>
      </w:r>
      <w:r>
        <w:rPr>
          <w:spacing w:val="-5"/>
        </w:rPr>
        <w:t xml:space="preserve"> </w:t>
      </w:r>
      <w:r>
        <w:t>Affairs'</w:t>
      </w:r>
      <w:r>
        <w:rPr>
          <w:spacing w:val="-5"/>
        </w:rPr>
        <w:t xml:space="preserve"> </w:t>
      </w:r>
      <w:r>
        <w:t>Veterans</w:t>
      </w:r>
      <w:r>
        <w:rPr>
          <w:spacing w:val="-3"/>
        </w:rPr>
        <w:t xml:space="preserve"> </w:t>
      </w:r>
      <w:r>
        <w:t>Benefits</w:t>
      </w:r>
      <w:r>
        <w:rPr>
          <w:spacing w:val="-3"/>
        </w:rPr>
        <w:t xml:space="preserve"> </w:t>
      </w:r>
      <w:r>
        <w:t>Administration,</w:t>
      </w:r>
      <w:r>
        <w:rPr>
          <w:spacing w:val="-3"/>
        </w:rPr>
        <w:t xml:space="preserve"> </w:t>
      </w:r>
      <w:r>
        <w:t>as</w:t>
      </w:r>
      <w:r>
        <w:rPr>
          <w:spacing w:val="-3"/>
        </w:rPr>
        <w:t xml:space="preserve"> </w:t>
      </w:r>
      <w:r>
        <w:t>a service-disabled veteran.</w:t>
      </w:r>
    </w:p>
    <w:p w14:paraId="135667ED" w14:textId="77777777" w:rsidR="00F877C4" w:rsidRDefault="00327F55">
      <w:pPr>
        <w:pStyle w:val="BodyText"/>
        <w:spacing w:before="158" w:line="259" w:lineRule="auto"/>
      </w:pPr>
      <w:r>
        <w:t>"Service-disabled</w:t>
      </w:r>
      <w:r>
        <w:rPr>
          <w:spacing w:val="-4"/>
        </w:rPr>
        <w:t xml:space="preserve"> </w:t>
      </w:r>
      <w:r>
        <w:t>veteran-owned</w:t>
      </w:r>
      <w:r>
        <w:rPr>
          <w:spacing w:val="-4"/>
        </w:rPr>
        <w:t xml:space="preserve"> </w:t>
      </w:r>
      <w:r>
        <w:t>small</w:t>
      </w:r>
      <w:r>
        <w:rPr>
          <w:spacing w:val="-3"/>
        </w:rPr>
        <w:t xml:space="preserve"> </w:t>
      </w:r>
      <w:r>
        <w:t>business</w:t>
      </w:r>
      <w:r>
        <w:rPr>
          <w:spacing w:val="-6"/>
        </w:rPr>
        <w:t xml:space="preserve"> </w:t>
      </w:r>
      <w:r>
        <w:t>(SDVOSB)</w:t>
      </w:r>
      <w:r>
        <w:rPr>
          <w:spacing w:val="-3"/>
        </w:rPr>
        <w:t xml:space="preserve"> </w:t>
      </w:r>
      <w:r>
        <w:t>concern</w:t>
      </w:r>
      <w:r>
        <w:rPr>
          <w:spacing w:val="-7"/>
        </w:rPr>
        <w:t xml:space="preserve"> </w:t>
      </w:r>
      <w:r>
        <w:t>eligible</w:t>
      </w:r>
      <w:r>
        <w:rPr>
          <w:spacing w:val="-6"/>
        </w:rPr>
        <w:t xml:space="preserve"> </w:t>
      </w:r>
      <w:r>
        <w:t>under</w:t>
      </w:r>
      <w:r>
        <w:rPr>
          <w:spacing w:val="-3"/>
        </w:rPr>
        <w:t xml:space="preserve"> </w:t>
      </w:r>
      <w:r>
        <w:t>the</w:t>
      </w:r>
      <w:r>
        <w:rPr>
          <w:spacing w:val="-4"/>
        </w:rPr>
        <w:t xml:space="preserve"> </w:t>
      </w:r>
      <w:r>
        <w:t>SDVOSB Program" means an SDVOSB concern that--</w:t>
      </w:r>
    </w:p>
    <w:p w14:paraId="74DD9A07" w14:textId="77777777" w:rsidR="00F877C4" w:rsidRDefault="00327F55">
      <w:pPr>
        <w:pStyle w:val="ListParagraph"/>
        <w:numPr>
          <w:ilvl w:val="0"/>
          <w:numId w:val="48"/>
        </w:numPr>
        <w:tabs>
          <w:tab w:val="left" w:pos="1249"/>
        </w:tabs>
        <w:spacing w:before="159" w:line="259" w:lineRule="auto"/>
        <w:ind w:right="853" w:firstLine="0"/>
      </w:pPr>
      <w:r>
        <w:t>Effective January 1, 2024, is designated in the System for Award Management (SAM) as certified</w:t>
      </w:r>
      <w:r>
        <w:rPr>
          <w:spacing w:val="-2"/>
        </w:rPr>
        <w:t xml:space="preserve"> </w:t>
      </w:r>
      <w:r>
        <w:t>by</w:t>
      </w:r>
      <w:r>
        <w:rPr>
          <w:spacing w:val="-5"/>
        </w:rPr>
        <w:t xml:space="preserve"> </w:t>
      </w:r>
      <w:r>
        <w:t>the</w:t>
      </w:r>
      <w:r>
        <w:rPr>
          <w:spacing w:val="-2"/>
        </w:rPr>
        <w:t xml:space="preserve"> </w:t>
      </w:r>
      <w:r>
        <w:t>Small</w:t>
      </w:r>
      <w:r>
        <w:rPr>
          <w:spacing w:val="-1"/>
        </w:rPr>
        <w:t xml:space="preserve"> </w:t>
      </w:r>
      <w:r>
        <w:t>Business</w:t>
      </w:r>
      <w:r>
        <w:rPr>
          <w:spacing w:val="-2"/>
        </w:rPr>
        <w:t xml:space="preserve"> </w:t>
      </w:r>
      <w:r>
        <w:t>Administration</w:t>
      </w:r>
      <w:r>
        <w:rPr>
          <w:spacing w:val="-5"/>
        </w:rPr>
        <w:t xml:space="preserve"> </w:t>
      </w:r>
      <w:r>
        <w:t>(SBA)</w:t>
      </w:r>
      <w:r>
        <w:rPr>
          <w:spacing w:val="-4"/>
        </w:rPr>
        <w:t xml:space="preserve"> </w:t>
      </w:r>
      <w:r>
        <w:t>in</w:t>
      </w:r>
      <w:r>
        <w:rPr>
          <w:spacing w:val="-2"/>
        </w:rPr>
        <w:t xml:space="preserve"> </w:t>
      </w:r>
      <w:r>
        <w:t>accordance</w:t>
      </w:r>
      <w:r>
        <w:rPr>
          <w:spacing w:val="-2"/>
        </w:rPr>
        <w:t xml:space="preserve"> </w:t>
      </w:r>
      <w:r>
        <w:t>with</w:t>
      </w:r>
      <w:r>
        <w:rPr>
          <w:spacing w:val="-2"/>
        </w:rPr>
        <w:t xml:space="preserve"> </w:t>
      </w:r>
      <w:r>
        <w:t>13</w:t>
      </w:r>
      <w:r>
        <w:rPr>
          <w:spacing w:val="-2"/>
        </w:rPr>
        <w:t xml:space="preserve"> </w:t>
      </w:r>
      <w:r>
        <w:t>CFR</w:t>
      </w:r>
      <w:r>
        <w:rPr>
          <w:spacing w:val="-6"/>
        </w:rPr>
        <w:t xml:space="preserve"> </w:t>
      </w:r>
      <w:r>
        <w:t>128.300;</w:t>
      </w:r>
      <w:r>
        <w:rPr>
          <w:spacing w:val="-1"/>
        </w:rPr>
        <w:t xml:space="preserve"> </w:t>
      </w:r>
      <w:r>
        <w:t>or</w:t>
      </w:r>
    </w:p>
    <w:p w14:paraId="746B01D1" w14:textId="77777777" w:rsidR="00F877C4" w:rsidRDefault="00327F55">
      <w:pPr>
        <w:pStyle w:val="ListParagraph"/>
        <w:numPr>
          <w:ilvl w:val="0"/>
          <w:numId w:val="48"/>
        </w:numPr>
        <w:tabs>
          <w:tab w:val="left" w:pos="1249"/>
        </w:tabs>
        <w:spacing w:before="160" w:line="259" w:lineRule="auto"/>
        <w:ind w:right="616" w:firstLine="0"/>
      </w:pPr>
      <w:r>
        <w:t>Has</w:t>
      </w:r>
      <w:r>
        <w:rPr>
          <w:spacing w:val="-2"/>
        </w:rPr>
        <w:t xml:space="preserve"> </w:t>
      </w:r>
      <w:r>
        <w:t>represented</w:t>
      </w:r>
      <w:r>
        <w:rPr>
          <w:spacing w:val="-5"/>
        </w:rPr>
        <w:t xml:space="preserve"> </w:t>
      </w:r>
      <w:r>
        <w:t>that</w:t>
      </w:r>
      <w:r>
        <w:rPr>
          <w:spacing w:val="-1"/>
        </w:rPr>
        <w:t xml:space="preserve"> </w:t>
      </w:r>
      <w:r>
        <w:t>it</w:t>
      </w:r>
      <w:r>
        <w:rPr>
          <w:spacing w:val="-4"/>
        </w:rPr>
        <w:t xml:space="preserve"> </w:t>
      </w:r>
      <w:r>
        <w:t>is</w:t>
      </w:r>
      <w:r>
        <w:rPr>
          <w:spacing w:val="-2"/>
        </w:rPr>
        <w:t xml:space="preserve"> </w:t>
      </w:r>
      <w:r>
        <w:t>an</w:t>
      </w:r>
      <w:r>
        <w:rPr>
          <w:spacing w:val="-2"/>
        </w:rPr>
        <w:t xml:space="preserve"> </w:t>
      </w:r>
      <w:r>
        <w:t>SDVOSB</w:t>
      </w:r>
      <w:r>
        <w:rPr>
          <w:spacing w:val="-3"/>
        </w:rPr>
        <w:t xml:space="preserve"> </w:t>
      </w:r>
      <w:r>
        <w:t>concern</w:t>
      </w:r>
      <w:r>
        <w:rPr>
          <w:spacing w:val="-5"/>
        </w:rPr>
        <w:t xml:space="preserve"> </w:t>
      </w:r>
      <w:r>
        <w:t>in</w:t>
      </w:r>
      <w:r>
        <w:rPr>
          <w:spacing w:val="-2"/>
        </w:rPr>
        <w:t xml:space="preserve"> </w:t>
      </w:r>
      <w:r>
        <w:t>SAM</w:t>
      </w:r>
      <w:r>
        <w:rPr>
          <w:spacing w:val="-2"/>
        </w:rPr>
        <w:t xml:space="preserve"> </w:t>
      </w:r>
      <w:r>
        <w:t>and</w:t>
      </w:r>
      <w:r>
        <w:rPr>
          <w:spacing w:val="-2"/>
        </w:rPr>
        <w:t xml:space="preserve"> </w:t>
      </w:r>
      <w:r>
        <w:t>submitted</w:t>
      </w:r>
      <w:r>
        <w:rPr>
          <w:spacing w:val="-5"/>
        </w:rPr>
        <w:t xml:space="preserve"> </w:t>
      </w:r>
      <w:r>
        <w:t>a</w:t>
      </w:r>
      <w:r>
        <w:rPr>
          <w:spacing w:val="-2"/>
        </w:rPr>
        <w:t xml:space="preserve"> </w:t>
      </w:r>
      <w:r>
        <w:t>complete</w:t>
      </w:r>
      <w:r>
        <w:rPr>
          <w:spacing w:val="-4"/>
        </w:rPr>
        <w:t xml:space="preserve"> </w:t>
      </w:r>
      <w:r>
        <w:t>application for certification to SBA on or before December 31, 2023.</w:t>
      </w:r>
    </w:p>
    <w:p w14:paraId="483191C2" w14:textId="77777777" w:rsidR="00F877C4" w:rsidRDefault="00327F55">
      <w:pPr>
        <w:pStyle w:val="BodyText"/>
        <w:spacing w:before="161" w:line="259" w:lineRule="auto"/>
        <w:ind w:right="796"/>
      </w:pPr>
      <w:r>
        <w:t>"Service-disabled veteran-owned small business (SDVOSB) Program" means a program that authorizes</w:t>
      </w:r>
      <w:r>
        <w:rPr>
          <w:spacing w:val="-4"/>
        </w:rPr>
        <w:t xml:space="preserve"> </w:t>
      </w:r>
      <w:r>
        <w:t>contracting</w:t>
      </w:r>
      <w:r>
        <w:rPr>
          <w:spacing w:val="-2"/>
        </w:rPr>
        <w:t xml:space="preserve"> </w:t>
      </w:r>
      <w:r>
        <w:t>officers</w:t>
      </w:r>
      <w:r>
        <w:rPr>
          <w:spacing w:val="-4"/>
        </w:rPr>
        <w:t xml:space="preserve"> </w:t>
      </w:r>
      <w:r>
        <w:t>to</w:t>
      </w:r>
      <w:r>
        <w:rPr>
          <w:spacing w:val="-2"/>
        </w:rPr>
        <w:t xml:space="preserve"> </w:t>
      </w:r>
      <w:r>
        <w:t>limit</w:t>
      </w:r>
      <w:r>
        <w:rPr>
          <w:spacing w:val="-1"/>
        </w:rPr>
        <w:t xml:space="preserve"> </w:t>
      </w:r>
      <w:r>
        <w:t>competition,</w:t>
      </w:r>
      <w:r>
        <w:rPr>
          <w:spacing w:val="-5"/>
        </w:rPr>
        <w:t xml:space="preserve"> </w:t>
      </w:r>
      <w:r>
        <w:t>including</w:t>
      </w:r>
      <w:r>
        <w:rPr>
          <w:spacing w:val="-2"/>
        </w:rPr>
        <w:t xml:space="preserve"> </w:t>
      </w:r>
      <w:r>
        <w:t>award</w:t>
      </w:r>
      <w:r>
        <w:rPr>
          <w:spacing w:val="-2"/>
        </w:rPr>
        <w:t xml:space="preserve"> </w:t>
      </w:r>
      <w:r>
        <w:t>on</w:t>
      </w:r>
      <w:r>
        <w:rPr>
          <w:spacing w:val="-5"/>
        </w:rPr>
        <w:t xml:space="preserve"> </w:t>
      </w:r>
      <w:r>
        <w:t>a</w:t>
      </w:r>
      <w:r>
        <w:rPr>
          <w:spacing w:val="-2"/>
        </w:rPr>
        <w:t xml:space="preserve"> </w:t>
      </w:r>
      <w:r>
        <w:t>sole-source</w:t>
      </w:r>
      <w:r>
        <w:rPr>
          <w:spacing w:val="-2"/>
        </w:rPr>
        <w:t xml:space="preserve"> </w:t>
      </w:r>
      <w:r>
        <w:t>basis,</w:t>
      </w:r>
      <w:r>
        <w:rPr>
          <w:spacing w:val="-5"/>
        </w:rPr>
        <w:t xml:space="preserve"> </w:t>
      </w:r>
      <w:r>
        <w:t>to SDVOSB concerns eligible under the SDVOSB Program.</w:t>
      </w:r>
    </w:p>
    <w:p w14:paraId="30B1896F" w14:textId="77777777" w:rsidR="00F877C4" w:rsidRDefault="00327F55">
      <w:pPr>
        <w:pStyle w:val="BodyText"/>
        <w:spacing w:before="157"/>
      </w:pPr>
      <w:r>
        <w:t>"Small</w:t>
      </w:r>
      <w:r>
        <w:rPr>
          <w:spacing w:val="-4"/>
        </w:rPr>
        <w:t xml:space="preserve"> </w:t>
      </w:r>
      <w:r>
        <w:t>business</w:t>
      </w:r>
      <w:r>
        <w:rPr>
          <w:spacing w:val="-4"/>
        </w:rPr>
        <w:t xml:space="preserve"> </w:t>
      </w:r>
      <w:r>
        <w:rPr>
          <w:spacing w:val="-2"/>
        </w:rPr>
        <w:t>concern"-</w:t>
      </w:r>
    </w:p>
    <w:p w14:paraId="25F22584" w14:textId="77777777" w:rsidR="00F877C4" w:rsidRDefault="00F877C4">
      <w:pPr>
        <w:pStyle w:val="BodyText"/>
        <w:sectPr w:rsidR="00F877C4">
          <w:pgSz w:w="12240" w:h="15840"/>
          <w:pgMar w:top="1360" w:right="1080" w:bottom="280" w:left="1080" w:header="720" w:footer="720" w:gutter="0"/>
          <w:cols w:space="720"/>
        </w:sectPr>
      </w:pPr>
    </w:p>
    <w:p w14:paraId="559609A6" w14:textId="77777777" w:rsidR="00F877C4" w:rsidRDefault="00327F55">
      <w:pPr>
        <w:pStyle w:val="ListParagraph"/>
        <w:numPr>
          <w:ilvl w:val="0"/>
          <w:numId w:val="47"/>
        </w:numPr>
        <w:tabs>
          <w:tab w:val="left" w:pos="1246"/>
        </w:tabs>
        <w:spacing w:before="81" w:line="259" w:lineRule="auto"/>
        <w:ind w:right="1148" w:firstLine="0"/>
      </w:pPr>
      <w:r>
        <w:lastRenderedPageBreak/>
        <w:t>Means</w:t>
      </w:r>
      <w:r>
        <w:rPr>
          <w:spacing w:val="-2"/>
        </w:rPr>
        <w:t xml:space="preserve"> </w:t>
      </w:r>
      <w:r>
        <w:t>a</w:t>
      </w:r>
      <w:r>
        <w:rPr>
          <w:spacing w:val="-4"/>
        </w:rPr>
        <w:t xml:space="preserve"> </w:t>
      </w:r>
      <w:r>
        <w:t>concern,</w:t>
      </w:r>
      <w:r>
        <w:rPr>
          <w:spacing w:val="-5"/>
        </w:rPr>
        <w:t xml:space="preserve"> </w:t>
      </w:r>
      <w:r>
        <w:t>including</w:t>
      </w:r>
      <w:r>
        <w:rPr>
          <w:spacing w:val="-5"/>
        </w:rPr>
        <w:t xml:space="preserve"> </w:t>
      </w:r>
      <w:r>
        <w:t>its</w:t>
      </w:r>
      <w:r>
        <w:rPr>
          <w:spacing w:val="-4"/>
        </w:rPr>
        <w:t xml:space="preserve"> </w:t>
      </w:r>
      <w:r>
        <w:t>affiliates,</w:t>
      </w:r>
      <w:r>
        <w:rPr>
          <w:spacing w:val="-5"/>
        </w:rPr>
        <w:t xml:space="preserve"> </w:t>
      </w:r>
      <w:r>
        <w:t>that</w:t>
      </w:r>
      <w:r>
        <w:rPr>
          <w:spacing w:val="-1"/>
        </w:rPr>
        <w:t xml:space="preserve"> </w:t>
      </w:r>
      <w:r>
        <w:t>is</w:t>
      </w:r>
      <w:r>
        <w:rPr>
          <w:spacing w:val="-2"/>
        </w:rPr>
        <w:t xml:space="preserve"> </w:t>
      </w:r>
      <w:r>
        <w:t>independently</w:t>
      </w:r>
      <w:r>
        <w:rPr>
          <w:spacing w:val="-2"/>
        </w:rPr>
        <w:t xml:space="preserve"> </w:t>
      </w:r>
      <w:r>
        <w:t>owned</w:t>
      </w:r>
      <w:r>
        <w:rPr>
          <w:spacing w:val="-2"/>
        </w:rPr>
        <w:t xml:space="preserve"> </w:t>
      </w:r>
      <w:r>
        <w:t>and</w:t>
      </w:r>
      <w:r>
        <w:rPr>
          <w:spacing w:val="-5"/>
        </w:rPr>
        <w:t xml:space="preserve"> </w:t>
      </w:r>
      <w:r>
        <w:t>operated,</w:t>
      </w:r>
      <w:r>
        <w:rPr>
          <w:spacing w:val="-2"/>
        </w:rPr>
        <w:t xml:space="preserve"> </w:t>
      </w:r>
      <w:r>
        <w:t xml:space="preserve">not </w:t>
      </w:r>
      <w:r>
        <w:rPr>
          <w:spacing w:val="-2"/>
        </w:rPr>
        <w:t>dominant</w:t>
      </w:r>
    </w:p>
    <w:p w14:paraId="77FD1731" w14:textId="77777777" w:rsidR="00F877C4" w:rsidRDefault="00327F55">
      <w:pPr>
        <w:pStyle w:val="BodyText"/>
        <w:spacing w:before="159" w:line="259" w:lineRule="auto"/>
        <w:ind w:left="935" w:right="403"/>
      </w:pPr>
      <w:r>
        <w:t>in</w:t>
      </w:r>
      <w:r>
        <w:rPr>
          <w:spacing w:val="-2"/>
        </w:rPr>
        <w:t xml:space="preserve"> </w:t>
      </w:r>
      <w:r>
        <w:t>its</w:t>
      </w:r>
      <w:r>
        <w:rPr>
          <w:spacing w:val="-4"/>
        </w:rPr>
        <w:t xml:space="preserve"> </w:t>
      </w:r>
      <w:r>
        <w:t>field</w:t>
      </w:r>
      <w:r>
        <w:rPr>
          <w:spacing w:val="-2"/>
        </w:rPr>
        <w:t xml:space="preserve"> </w:t>
      </w:r>
      <w:r>
        <w:t>of</w:t>
      </w:r>
      <w:r>
        <w:rPr>
          <w:spacing w:val="-1"/>
        </w:rPr>
        <w:t xml:space="preserve"> </w:t>
      </w:r>
      <w:r>
        <w:t>operation,</w:t>
      </w:r>
      <w:r>
        <w:rPr>
          <w:spacing w:val="-2"/>
        </w:rPr>
        <w:t xml:space="preserve"> </w:t>
      </w:r>
      <w:r>
        <w:t>and</w:t>
      </w:r>
      <w:r>
        <w:rPr>
          <w:spacing w:val="-5"/>
        </w:rPr>
        <w:t xml:space="preserve"> </w:t>
      </w:r>
      <w:r>
        <w:t>qualified</w:t>
      </w:r>
      <w:r>
        <w:rPr>
          <w:spacing w:val="-5"/>
        </w:rPr>
        <w:t xml:space="preserve"> </w:t>
      </w:r>
      <w:r>
        <w:t>as</w:t>
      </w:r>
      <w:r>
        <w:rPr>
          <w:spacing w:val="-2"/>
        </w:rPr>
        <w:t xml:space="preserve"> </w:t>
      </w:r>
      <w:r>
        <w:t>a</w:t>
      </w:r>
      <w:r>
        <w:rPr>
          <w:spacing w:val="-4"/>
        </w:rPr>
        <w:t xml:space="preserve"> </w:t>
      </w:r>
      <w:r>
        <w:t>small</w:t>
      </w:r>
      <w:r>
        <w:rPr>
          <w:spacing w:val="-1"/>
        </w:rPr>
        <w:t xml:space="preserve"> </w:t>
      </w:r>
      <w:r>
        <w:t>business</w:t>
      </w:r>
      <w:r>
        <w:rPr>
          <w:spacing w:val="-2"/>
        </w:rPr>
        <w:t xml:space="preserve"> </w:t>
      </w:r>
      <w:r>
        <w:t>under</w:t>
      </w:r>
      <w:r>
        <w:rPr>
          <w:spacing w:val="-4"/>
        </w:rPr>
        <w:t xml:space="preserve"> </w:t>
      </w:r>
      <w:r>
        <w:t>the</w:t>
      </w:r>
      <w:r>
        <w:rPr>
          <w:spacing w:val="-2"/>
        </w:rPr>
        <w:t xml:space="preserve"> </w:t>
      </w:r>
      <w:r>
        <w:t>criteria</w:t>
      </w:r>
      <w:r>
        <w:rPr>
          <w:spacing w:val="-2"/>
        </w:rPr>
        <w:t xml:space="preserve"> </w:t>
      </w:r>
      <w:r>
        <w:t>in</w:t>
      </w:r>
      <w:r>
        <w:rPr>
          <w:spacing w:val="-5"/>
        </w:rPr>
        <w:t xml:space="preserve"> </w:t>
      </w:r>
      <w:r>
        <w:t>13</w:t>
      </w:r>
      <w:r>
        <w:rPr>
          <w:spacing w:val="-2"/>
        </w:rPr>
        <w:t xml:space="preserve"> </w:t>
      </w:r>
      <w:r>
        <w:t>CFR</w:t>
      </w:r>
      <w:r>
        <w:rPr>
          <w:spacing w:val="-3"/>
        </w:rPr>
        <w:t xml:space="preserve"> </w:t>
      </w:r>
      <w:r>
        <w:t>part</w:t>
      </w:r>
      <w:r>
        <w:rPr>
          <w:spacing w:val="-4"/>
        </w:rPr>
        <w:t xml:space="preserve"> </w:t>
      </w:r>
      <w:r>
        <w:t>121</w:t>
      </w:r>
      <w:r>
        <w:rPr>
          <w:spacing w:val="-2"/>
        </w:rPr>
        <w:t xml:space="preserve"> </w:t>
      </w:r>
      <w:r>
        <w:t>and size standards in this solicitation.</w:t>
      </w:r>
    </w:p>
    <w:p w14:paraId="436FB69A" w14:textId="77777777" w:rsidR="00F877C4" w:rsidRDefault="00327F55">
      <w:pPr>
        <w:pStyle w:val="ListParagraph"/>
        <w:numPr>
          <w:ilvl w:val="0"/>
          <w:numId w:val="47"/>
        </w:numPr>
        <w:tabs>
          <w:tab w:val="left" w:pos="1248"/>
        </w:tabs>
        <w:spacing w:before="159" w:line="259" w:lineRule="auto"/>
        <w:ind w:left="935" w:right="506" w:firstLine="0"/>
      </w:pPr>
      <w:r>
        <w:t>Affiliates, as used in this definition, means business concerns, one of whom directly or indirectly</w:t>
      </w:r>
      <w:r>
        <w:rPr>
          <w:spacing w:val="-2"/>
        </w:rPr>
        <w:t xml:space="preserve"> </w:t>
      </w:r>
      <w:r>
        <w:t>controls</w:t>
      </w:r>
      <w:r>
        <w:rPr>
          <w:spacing w:val="-4"/>
        </w:rPr>
        <w:t xml:space="preserve"> </w:t>
      </w:r>
      <w:r>
        <w:t>or</w:t>
      </w:r>
      <w:r>
        <w:rPr>
          <w:spacing w:val="-1"/>
        </w:rPr>
        <w:t xml:space="preserve"> </w:t>
      </w:r>
      <w:r>
        <w:t>has</w:t>
      </w:r>
      <w:r>
        <w:rPr>
          <w:spacing w:val="-4"/>
        </w:rPr>
        <w:t xml:space="preserve"> </w:t>
      </w:r>
      <w:r>
        <w:t>the</w:t>
      </w:r>
      <w:r>
        <w:rPr>
          <w:spacing w:val="-2"/>
        </w:rPr>
        <w:t xml:space="preserve"> </w:t>
      </w:r>
      <w:r>
        <w:t>power</w:t>
      </w:r>
      <w:r>
        <w:rPr>
          <w:spacing w:val="-4"/>
        </w:rPr>
        <w:t xml:space="preserve"> </w:t>
      </w:r>
      <w:r>
        <w:t>to</w:t>
      </w:r>
      <w:r>
        <w:rPr>
          <w:spacing w:val="-2"/>
        </w:rPr>
        <w:t xml:space="preserve"> </w:t>
      </w:r>
      <w:r>
        <w:t>control</w:t>
      </w:r>
      <w:r>
        <w:rPr>
          <w:spacing w:val="-4"/>
        </w:rPr>
        <w:t xml:space="preserve"> </w:t>
      </w:r>
      <w:r>
        <w:t>the</w:t>
      </w:r>
      <w:r>
        <w:rPr>
          <w:spacing w:val="-2"/>
        </w:rPr>
        <w:t xml:space="preserve"> </w:t>
      </w:r>
      <w:r>
        <w:t>others,</w:t>
      </w:r>
      <w:r>
        <w:rPr>
          <w:spacing w:val="-2"/>
        </w:rPr>
        <w:t xml:space="preserve"> </w:t>
      </w:r>
      <w:r>
        <w:t>or</w:t>
      </w:r>
      <w:r>
        <w:rPr>
          <w:spacing w:val="-4"/>
        </w:rPr>
        <w:t xml:space="preserve"> </w:t>
      </w:r>
      <w:r>
        <w:t>a</w:t>
      </w:r>
      <w:r>
        <w:rPr>
          <w:spacing w:val="-2"/>
        </w:rPr>
        <w:t xml:space="preserve"> </w:t>
      </w:r>
      <w:r>
        <w:t>third</w:t>
      </w:r>
      <w:r>
        <w:rPr>
          <w:spacing w:val="-5"/>
        </w:rPr>
        <w:t xml:space="preserve"> </w:t>
      </w:r>
      <w:r>
        <w:t>party</w:t>
      </w:r>
      <w:r>
        <w:rPr>
          <w:spacing w:val="-2"/>
        </w:rPr>
        <w:t xml:space="preserve"> </w:t>
      </w:r>
      <w:r>
        <w:t>or</w:t>
      </w:r>
      <w:r>
        <w:rPr>
          <w:spacing w:val="-1"/>
        </w:rPr>
        <w:t xml:space="preserve"> </w:t>
      </w:r>
      <w:r>
        <w:t>parties</w:t>
      </w:r>
      <w:r>
        <w:rPr>
          <w:spacing w:val="-4"/>
        </w:rPr>
        <w:t xml:space="preserve"> </w:t>
      </w:r>
      <w:r>
        <w:t>control</w:t>
      </w:r>
      <w:r>
        <w:rPr>
          <w:spacing w:val="-4"/>
        </w:rPr>
        <w:t xml:space="preserve"> </w:t>
      </w:r>
      <w:r>
        <w:t>or</w:t>
      </w:r>
      <w:r>
        <w:rPr>
          <w:spacing w:val="-1"/>
        </w:rPr>
        <w:t xml:space="preserve"> </w:t>
      </w:r>
      <w:r>
        <w:t>have the</w:t>
      </w:r>
      <w:r>
        <w:rPr>
          <w:spacing w:val="-1"/>
        </w:rPr>
        <w:t xml:space="preserve"> </w:t>
      </w:r>
      <w:r>
        <w:t>power</w:t>
      </w:r>
      <w:r>
        <w:rPr>
          <w:spacing w:val="-3"/>
        </w:rPr>
        <w:t xml:space="preserve"> </w:t>
      </w:r>
      <w:r>
        <w:t>to</w:t>
      </w:r>
      <w:r>
        <w:rPr>
          <w:spacing w:val="-1"/>
        </w:rPr>
        <w:t xml:space="preserve"> </w:t>
      </w:r>
      <w:r>
        <w:t>control</w:t>
      </w:r>
      <w:r>
        <w:rPr>
          <w:spacing w:val="-3"/>
        </w:rPr>
        <w:t xml:space="preserve"> </w:t>
      </w:r>
      <w:r>
        <w:t>the</w:t>
      </w:r>
      <w:r>
        <w:rPr>
          <w:spacing w:val="-3"/>
        </w:rPr>
        <w:t xml:space="preserve"> </w:t>
      </w:r>
      <w:r>
        <w:t>others.</w:t>
      </w:r>
      <w:r>
        <w:rPr>
          <w:spacing w:val="-1"/>
        </w:rPr>
        <w:t xml:space="preserve"> </w:t>
      </w:r>
      <w:r>
        <w:t>In</w:t>
      </w:r>
      <w:r>
        <w:rPr>
          <w:spacing w:val="-1"/>
        </w:rPr>
        <w:t xml:space="preserve"> </w:t>
      </w:r>
      <w:r>
        <w:t>determining</w:t>
      </w:r>
      <w:r>
        <w:rPr>
          <w:spacing w:val="-1"/>
        </w:rPr>
        <w:t xml:space="preserve"> </w:t>
      </w:r>
      <w:r>
        <w:t>whether</w:t>
      </w:r>
      <w:r>
        <w:rPr>
          <w:spacing w:val="-3"/>
        </w:rPr>
        <w:t xml:space="preserve"> </w:t>
      </w:r>
      <w:r>
        <w:t>affiliation</w:t>
      </w:r>
      <w:r>
        <w:rPr>
          <w:spacing w:val="-1"/>
        </w:rPr>
        <w:t xml:space="preserve"> </w:t>
      </w:r>
      <w:r>
        <w:t>exists,</w:t>
      </w:r>
      <w:r>
        <w:rPr>
          <w:spacing w:val="-1"/>
        </w:rPr>
        <w:t xml:space="preserve"> </w:t>
      </w:r>
      <w:r>
        <w:t>consideration</w:t>
      </w:r>
      <w:r>
        <w:rPr>
          <w:spacing w:val="-4"/>
        </w:rPr>
        <w:t xml:space="preserve"> </w:t>
      </w:r>
      <w:r>
        <w:t>is</w:t>
      </w:r>
      <w:r>
        <w:rPr>
          <w:spacing w:val="-3"/>
        </w:rPr>
        <w:t xml:space="preserve"> </w:t>
      </w:r>
      <w:r>
        <w:t>given</w:t>
      </w:r>
      <w:r>
        <w:rPr>
          <w:spacing w:val="-1"/>
        </w:rPr>
        <w:t xml:space="preserve"> </w:t>
      </w:r>
      <w:r>
        <w:t>to all appropriate</w:t>
      </w:r>
    </w:p>
    <w:p w14:paraId="2FBCF8E7" w14:textId="77777777" w:rsidR="00F877C4" w:rsidRDefault="00327F55">
      <w:pPr>
        <w:pStyle w:val="BodyText"/>
        <w:spacing w:before="160" w:line="259" w:lineRule="auto"/>
        <w:ind w:left="935"/>
      </w:pPr>
      <w:r>
        <w:t>factors</w:t>
      </w:r>
      <w:r>
        <w:rPr>
          <w:spacing w:val="-3"/>
        </w:rPr>
        <w:t xml:space="preserve"> </w:t>
      </w:r>
      <w:r>
        <w:t>including</w:t>
      </w:r>
      <w:r>
        <w:rPr>
          <w:spacing w:val="-6"/>
        </w:rPr>
        <w:t xml:space="preserve"> </w:t>
      </w:r>
      <w:r>
        <w:t>common</w:t>
      </w:r>
      <w:r>
        <w:rPr>
          <w:spacing w:val="-6"/>
        </w:rPr>
        <w:t xml:space="preserve"> </w:t>
      </w:r>
      <w:r>
        <w:t>ownership,</w:t>
      </w:r>
      <w:r>
        <w:rPr>
          <w:spacing w:val="-6"/>
        </w:rPr>
        <w:t xml:space="preserve"> </w:t>
      </w:r>
      <w:r>
        <w:t>common</w:t>
      </w:r>
      <w:r>
        <w:rPr>
          <w:spacing w:val="-6"/>
        </w:rPr>
        <w:t xml:space="preserve"> </w:t>
      </w:r>
      <w:r>
        <w:t>management,</w:t>
      </w:r>
      <w:r>
        <w:rPr>
          <w:spacing w:val="-3"/>
        </w:rPr>
        <w:t xml:space="preserve"> </w:t>
      </w:r>
      <w:r>
        <w:t>and</w:t>
      </w:r>
      <w:r>
        <w:rPr>
          <w:spacing w:val="-3"/>
        </w:rPr>
        <w:t xml:space="preserve"> </w:t>
      </w:r>
      <w:r>
        <w:t>contractual</w:t>
      </w:r>
      <w:r>
        <w:rPr>
          <w:spacing w:val="-2"/>
        </w:rPr>
        <w:t xml:space="preserve"> </w:t>
      </w:r>
      <w:r>
        <w:t>relationships.</w:t>
      </w:r>
      <w:r>
        <w:rPr>
          <w:spacing w:val="-6"/>
        </w:rPr>
        <w:t xml:space="preserve"> </w:t>
      </w:r>
      <w:r>
        <w:t>SBA determines affiliation based on the factors set forth at 13 CFR 121.103.</w:t>
      </w:r>
    </w:p>
    <w:p w14:paraId="7FA59047" w14:textId="77777777" w:rsidR="00F877C4" w:rsidRDefault="00327F55">
      <w:pPr>
        <w:pStyle w:val="BodyText"/>
        <w:spacing w:before="159" w:line="259" w:lineRule="auto"/>
        <w:ind w:left="935"/>
      </w:pPr>
      <w:r>
        <w:t>Small</w:t>
      </w:r>
      <w:r>
        <w:rPr>
          <w:spacing w:val="-2"/>
        </w:rPr>
        <w:t xml:space="preserve"> </w:t>
      </w:r>
      <w:r>
        <w:t>disadvantaged</w:t>
      </w:r>
      <w:r>
        <w:rPr>
          <w:spacing w:val="-3"/>
        </w:rPr>
        <w:t xml:space="preserve"> </w:t>
      </w:r>
      <w:r>
        <w:t>business</w:t>
      </w:r>
      <w:r>
        <w:rPr>
          <w:spacing w:val="-3"/>
        </w:rPr>
        <w:t xml:space="preserve"> </w:t>
      </w:r>
      <w:r>
        <w:t>concern,</w:t>
      </w:r>
      <w:r>
        <w:rPr>
          <w:spacing w:val="-3"/>
        </w:rPr>
        <w:t xml:space="preserve"> </w:t>
      </w:r>
      <w:r>
        <w:t>consistent</w:t>
      </w:r>
      <w:r>
        <w:rPr>
          <w:spacing w:val="-2"/>
        </w:rPr>
        <w:t xml:space="preserve"> </w:t>
      </w:r>
      <w:r>
        <w:t>with</w:t>
      </w:r>
      <w:r>
        <w:rPr>
          <w:spacing w:val="-6"/>
        </w:rPr>
        <w:t xml:space="preserve"> </w:t>
      </w:r>
      <w:r>
        <w:t>13</w:t>
      </w:r>
      <w:r>
        <w:rPr>
          <w:spacing w:val="-3"/>
        </w:rPr>
        <w:t xml:space="preserve"> </w:t>
      </w:r>
      <w:r>
        <w:t>CFR</w:t>
      </w:r>
      <w:r>
        <w:rPr>
          <w:spacing w:val="-4"/>
        </w:rPr>
        <w:t xml:space="preserve"> </w:t>
      </w:r>
      <w:r>
        <w:t>124.1001",</w:t>
      </w:r>
      <w:r>
        <w:rPr>
          <w:spacing w:val="-6"/>
        </w:rPr>
        <w:t xml:space="preserve"> </w:t>
      </w:r>
      <w:r>
        <w:t>means</w:t>
      </w:r>
      <w:r>
        <w:rPr>
          <w:spacing w:val="-5"/>
        </w:rPr>
        <w:t xml:space="preserve"> </w:t>
      </w:r>
      <w:r>
        <w:t>a</w:t>
      </w:r>
      <w:r>
        <w:rPr>
          <w:spacing w:val="-3"/>
        </w:rPr>
        <w:t xml:space="preserve"> </w:t>
      </w:r>
      <w:r>
        <w:t>small</w:t>
      </w:r>
      <w:r>
        <w:rPr>
          <w:spacing w:val="-2"/>
        </w:rPr>
        <w:t xml:space="preserve"> </w:t>
      </w:r>
      <w:r>
        <w:t>business concern under the size standard applicable to the acquisition, that--</w:t>
      </w:r>
    </w:p>
    <w:p w14:paraId="0D9CF63F" w14:textId="77777777" w:rsidR="00F877C4" w:rsidRDefault="00327F55">
      <w:pPr>
        <w:pStyle w:val="ListParagraph"/>
        <w:numPr>
          <w:ilvl w:val="0"/>
          <w:numId w:val="46"/>
        </w:numPr>
        <w:tabs>
          <w:tab w:val="left" w:pos="1248"/>
        </w:tabs>
        <w:spacing w:before="160"/>
        <w:ind w:left="1248" w:hanging="313"/>
      </w:pPr>
      <w:r>
        <w:t>Is</w:t>
      </w:r>
      <w:r>
        <w:rPr>
          <w:spacing w:val="-5"/>
        </w:rPr>
        <w:t xml:space="preserve"> </w:t>
      </w:r>
      <w:r>
        <w:t>at</w:t>
      </w:r>
      <w:r>
        <w:rPr>
          <w:spacing w:val="-5"/>
        </w:rPr>
        <w:t xml:space="preserve"> </w:t>
      </w:r>
      <w:r>
        <w:t>least</w:t>
      </w:r>
      <w:r>
        <w:rPr>
          <w:spacing w:val="-2"/>
        </w:rPr>
        <w:t xml:space="preserve"> </w:t>
      </w:r>
      <w:r>
        <w:t>51</w:t>
      </w:r>
      <w:r>
        <w:rPr>
          <w:spacing w:val="-5"/>
        </w:rPr>
        <w:t xml:space="preserve"> </w:t>
      </w:r>
      <w:r>
        <w:t>percent</w:t>
      </w:r>
      <w:r>
        <w:rPr>
          <w:spacing w:val="-2"/>
        </w:rPr>
        <w:t xml:space="preserve"> </w:t>
      </w:r>
      <w:r>
        <w:t>unconditionally</w:t>
      </w:r>
      <w:r>
        <w:rPr>
          <w:spacing w:val="-6"/>
        </w:rPr>
        <w:t xml:space="preserve"> </w:t>
      </w:r>
      <w:r>
        <w:t>and</w:t>
      </w:r>
      <w:r>
        <w:rPr>
          <w:spacing w:val="-3"/>
        </w:rPr>
        <w:t xml:space="preserve"> </w:t>
      </w:r>
      <w:r>
        <w:t>directly</w:t>
      </w:r>
      <w:r>
        <w:rPr>
          <w:spacing w:val="-2"/>
        </w:rPr>
        <w:t xml:space="preserve"> </w:t>
      </w:r>
      <w:r>
        <w:t>owned</w:t>
      </w:r>
      <w:r>
        <w:rPr>
          <w:spacing w:val="-3"/>
        </w:rPr>
        <w:t xml:space="preserve"> </w:t>
      </w:r>
      <w:r>
        <w:t>(as</w:t>
      </w:r>
      <w:r>
        <w:rPr>
          <w:spacing w:val="-3"/>
        </w:rPr>
        <w:t xml:space="preserve"> </w:t>
      </w:r>
      <w:r>
        <w:t>defined</w:t>
      </w:r>
      <w:r>
        <w:rPr>
          <w:spacing w:val="-3"/>
        </w:rPr>
        <w:t xml:space="preserve"> </w:t>
      </w:r>
      <w:r>
        <w:t>at</w:t>
      </w:r>
      <w:r>
        <w:rPr>
          <w:spacing w:val="-1"/>
        </w:rPr>
        <w:t xml:space="preserve"> </w:t>
      </w:r>
      <w:r>
        <w:t>13</w:t>
      </w:r>
      <w:r>
        <w:rPr>
          <w:spacing w:val="-3"/>
        </w:rPr>
        <w:t xml:space="preserve"> </w:t>
      </w:r>
      <w:r>
        <w:t>CFR</w:t>
      </w:r>
      <w:r>
        <w:rPr>
          <w:spacing w:val="-4"/>
        </w:rPr>
        <w:t xml:space="preserve"> </w:t>
      </w:r>
      <w:r>
        <w:t>124.105)</w:t>
      </w:r>
      <w:r>
        <w:rPr>
          <w:spacing w:val="-4"/>
        </w:rPr>
        <w:t xml:space="preserve"> </w:t>
      </w:r>
      <w:r>
        <w:t>by-</w:t>
      </w:r>
      <w:r>
        <w:rPr>
          <w:spacing w:val="-10"/>
        </w:rPr>
        <w:t>-</w:t>
      </w:r>
    </w:p>
    <w:p w14:paraId="599F8B81" w14:textId="77777777" w:rsidR="00F877C4" w:rsidRDefault="00327F55">
      <w:pPr>
        <w:pStyle w:val="ListParagraph"/>
        <w:numPr>
          <w:ilvl w:val="1"/>
          <w:numId w:val="46"/>
        </w:numPr>
        <w:tabs>
          <w:tab w:val="left" w:pos="1197"/>
        </w:tabs>
        <w:spacing w:before="181" w:line="259" w:lineRule="auto"/>
        <w:ind w:left="935" w:right="678" w:firstLine="0"/>
      </w:pPr>
      <w:r>
        <w:t>One or more socially disadvantaged (as defined at 13 CFR 124.103) and economically disadvantaged</w:t>
      </w:r>
      <w:r>
        <w:rPr>
          <w:spacing w:val="-2"/>
        </w:rPr>
        <w:t xml:space="preserve"> </w:t>
      </w:r>
      <w:r>
        <w:t>(as</w:t>
      </w:r>
      <w:r>
        <w:rPr>
          <w:spacing w:val="-2"/>
        </w:rPr>
        <w:t xml:space="preserve"> </w:t>
      </w:r>
      <w:r>
        <w:t>defined</w:t>
      </w:r>
      <w:r>
        <w:rPr>
          <w:spacing w:val="-2"/>
        </w:rPr>
        <w:t xml:space="preserve"> </w:t>
      </w:r>
      <w:r>
        <w:t>at</w:t>
      </w:r>
      <w:r>
        <w:rPr>
          <w:spacing w:val="-1"/>
        </w:rPr>
        <w:t xml:space="preserve"> </w:t>
      </w:r>
      <w:r>
        <w:t>13</w:t>
      </w:r>
      <w:r>
        <w:rPr>
          <w:spacing w:val="-2"/>
        </w:rPr>
        <w:t xml:space="preserve"> </w:t>
      </w:r>
      <w:r>
        <w:t>CFR</w:t>
      </w:r>
      <w:r>
        <w:rPr>
          <w:spacing w:val="-3"/>
        </w:rPr>
        <w:t xml:space="preserve"> </w:t>
      </w:r>
      <w:r>
        <w:t>124.104)</w:t>
      </w:r>
      <w:r>
        <w:rPr>
          <w:spacing w:val="-4"/>
        </w:rPr>
        <w:t xml:space="preserve"> </w:t>
      </w:r>
      <w:r>
        <w:t>individuals</w:t>
      </w:r>
      <w:r>
        <w:rPr>
          <w:spacing w:val="-2"/>
        </w:rPr>
        <w:t xml:space="preserve"> </w:t>
      </w:r>
      <w:r>
        <w:t>who</w:t>
      </w:r>
      <w:r>
        <w:rPr>
          <w:spacing w:val="-5"/>
        </w:rPr>
        <w:t xml:space="preserve"> </w:t>
      </w:r>
      <w:r>
        <w:t>are</w:t>
      </w:r>
      <w:r>
        <w:rPr>
          <w:spacing w:val="-2"/>
        </w:rPr>
        <w:t xml:space="preserve"> </w:t>
      </w:r>
      <w:r>
        <w:t>citizens</w:t>
      </w:r>
      <w:r>
        <w:rPr>
          <w:spacing w:val="-2"/>
        </w:rPr>
        <w:t xml:space="preserve"> </w:t>
      </w:r>
      <w:r>
        <w:t>of</w:t>
      </w:r>
      <w:r>
        <w:rPr>
          <w:spacing w:val="-4"/>
        </w:rPr>
        <w:t xml:space="preserve"> </w:t>
      </w:r>
      <w:r>
        <w:t>the</w:t>
      </w:r>
      <w:r>
        <w:rPr>
          <w:spacing w:val="-7"/>
        </w:rPr>
        <w:t xml:space="preserve"> </w:t>
      </w:r>
      <w:r>
        <w:t>United</w:t>
      </w:r>
      <w:r>
        <w:rPr>
          <w:spacing w:val="-5"/>
        </w:rPr>
        <w:t xml:space="preserve"> </w:t>
      </w:r>
      <w:r>
        <w:t xml:space="preserve">States; </w:t>
      </w:r>
      <w:r>
        <w:rPr>
          <w:spacing w:val="-4"/>
        </w:rPr>
        <w:t>and</w:t>
      </w:r>
    </w:p>
    <w:p w14:paraId="58B7ABAE" w14:textId="77777777" w:rsidR="00F877C4" w:rsidRDefault="00327F55">
      <w:pPr>
        <w:pStyle w:val="ListParagraph"/>
        <w:numPr>
          <w:ilvl w:val="1"/>
          <w:numId w:val="46"/>
        </w:numPr>
        <w:tabs>
          <w:tab w:val="left" w:pos="1259"/>
        </w:tabs>
        <w:spacing w:before="159" w:line="259" w:lineRule="auto"/>
        <w:ind w:left="935" w:right="403" w:firstLine="0"/>
      </w:pPr>
      <w:r>
        <w:t>Each</w:t>
      </w:r>
      <w:r>
        <w:rPr>
          <w:spacing w:val="-2"/>
        </w:rPr>
        <w:t xml:space="preserve"> </w:t>
      </w:r>
      <w:r>
        <w:t>individual</w:t>
      </w:r>
      <w:r>
        <w:rPr>
          <w:spacing w:val="-4"/>
        </w:rPr>
        <w:t xml:space="preserve"> </w:t>
      </w:r>
      <w:r>
        <w:t>claiming</w:t>
      </w:r>
      <w:r>
        <w:rPr>
          <w:spacing w:val="-2"/>
        </w:rPr>
        <w:t xml:space="preserve"> </w:t>
      </w:r>
      <w:r>
        <w:t>economic</w:t>
      </w:r>
      <w:r>
        <w:rPr>
          <w:spacing w:val="-2"/>
        </w:rPr>
        <w:t xml:space="preserve"> </w:t>
      </w:r>
      <w:r>
        <w:t>disadvantage</w:t>
      </w:r>
      <w:r>
        <w:rPr>
          <w:spacing w:val="-4"/>
        </w:rPr>
        <w:t xml:space="preserve"> </w:t>
      </w:r>
      <w:r>
        <w:t>has</w:t>
      </w:r>
      <w:r>
        <w:rPr>
          <w:spacing w:val="-2"/>
        </w:rPr>
        <w:t xml:space="preserve"> </w:t>
      </w:r>
      <w:r>
        <w:t>a</w:t>
      </w:r>
      <w:r>
        <w:rPr>
          <w:spacing w:val="-2"/>
        </w:rPr>
        <w:t xml:space="preserve"> </w:t>
      </w:r>
      <w:r>
        <w:t>net</w:t>
      </w:r>
      <w:r>
        <w:rPr>
          <w:spacing w:val="-1"/>
        </w:rPr>
        <w:t xml:space="preserve"> </w:t>
      </w:r>
      <w:r>
        <w:t>worth</w:t>
      </w:r>
      <w:r>
        <w:rPr>
          <w:spacing w:val="-5"/>
        </w:rPr>
        <w:t xml:space="preserve"> </w:t>
      </w:r>
      <w:r>
        <w:t>not</w:t>
      </w:r>
      <w:r>
        <w:rPr>
          <w:spacing w:val="-4"/>
        </w:rPr>
        <w:t xml:space="preserve"> </w:t>
      </w:r>
      <w:r>
        <w:t>exceeding</w:t>
      </w:r>
      <w:r>
        <w:rPr>
          <w:spacing w:val="-2"/>
        </w:rPr>
        <w:t xml:space="preserve"> </w:t>
      </w:r>
      <w:r>
        <w:t>the</w:t>
      </w:r>
      <w:r>
        <w:rPr>
          <w:spacing w:val="-4"/>
        </w:rPr>
        <w:t xml:space="preserve"> </w:t>
      </w:r>
      <w:r>
        <w:t>threshold</w:t>
      </w:r>
      <w:r>
        <w:rPr>
          <w:spacing w:val="-5"/>
        </w:rPr>
        <w:t xml:space="preserve"> </w:t>
      </w:r>
      <w:r>
        <w:t>at 13 CFR 124.104(c)(2) after taking into account the applicable exclusions set forth at 13 CFR 124.104(c)(2); and</w:t>
      </w:r>
    </w:p>
    <w:p w14:paraId="1942078F" w14:textId="77777777" w:rsidR="00F877C4" w:rsidRDefault="00327F55">
      <w:pPr>
        <w:pStyle w:val="ListParagraph"/>
        <w:numPr>
          <w:ilvl w:val="0"/>
          <w:numId w:val="46"/>
        </w:numPr>
        <w:tabs>
          <w:tab w:val="left" w:pos="1248"/>
        </w:tabs>
        <w:spacing w:before="160" w:line="256" w:lineRule="auto"/>
        <w:ind w:left="935" w:right="580" w:firstLine="0"/>
      </w:pPr>
      <w:r>
        <w:t>The</w:t>
      </w:r>
      <w:r>
        <w:rPr>
          <w:spacing w:val="-2"/>
        </w:rPr>
        <w:t xml:space="preserve"> </w:t>
      </w:r>
      <w:r>
        <w:t>management</w:t>
      </w:r>
      <w:r>
        <w:rPr>
          <w:spacing w:val="-4"/>
        </w:rPr>
        <w:t xml:space="preserve"> </w:t>
      </w:r>
      <w:r>
        <w:t>and</w:t>
      </w:r>
      <w:r>
        <w:rPr>
          <w:spacing w:val="-2"/>
        </w:rPr>
        <w:t xml:space="preserve"> </w:t>
      </w:r>
      <w:r>
        <w:t>daily</w:t>
      </w:r>
      <w:r>
        <w:rPr>
          <w:spacing w:val="-2"/>
        </w:rPr>
        <w:t xml:space="preserve"> </w:t>
      </w:r>
      <w:r>
        <w:t>business</w:t>
      </w:r>
      <w:r>
        <w:rPr>
          <w:spacing w:val="-2"/>
        </w:rPr>
        <w:t xml:space="preserve"> </w:t>
      </w:r>
      <w:r>
        <w:t>operations</w:t>
      </w:r>
      <w:r>
        <w:rPr>
          <w:spacing w:val="-2"/>
        </w:rPr>
        <w:t xml:space="preserve"> </w:t>
      </w:r>
      <w:r>
        <w:t>of</w:t>
      </w:r>
      <w:r>
        <w:rPr>
          <w:spacing w:val="-4"/>
        </w:rPr>
        <w:t xml:space="preserve"> </w:t>
      </w:r>
      <w:r>
        <w:t>which</w:t>
      </w:r>
      <w:r>
        <w:rPr>
          <w:spacing w:val="-2"/>
        </w:rPr>
        <w:t xml:space="preserve"> </w:t>
      </w:r>
      <w:r>
        <w:t>are</w:t>
      </w:r>
      <w:r>
        <w:rPr>
          <w:spacing w:val="-4"/>
        </w:rPr>
        <w:t xml:space="preserve"> </w:t>
      </w:r>
      <w:r>
        <w:t>controlled</w:t>
      </w:r>
      <w:r>
        <w:rPr>
          <w:spacing w:val="-2"/>
        </w:rPr>
        <w:t xml:space="preserve"> </w:t>
      </w:r>
      <w:r>
        <w:t>(as</w:t>
      </w:r>
      <w:r>
        <w:rPr>
          <w:spacing w:val="-2"/>
        </w:rPr>
        <w:t xml:space="preserve"> </w:t>
      </w:r>
      <w:r>
        <w:t>defined</w:t>
      </w:r>
      <w:r>
        <w:rPr>
          <w:spacing w:val="-5"/>
        </w:rPr>
        <w:t xml:space="preserve"> </w:t>
      </w:r>
      <w:r>
        <w:t>at</w:t>
      </w:r>
      <w:r>
        <w:rPr>
          <w:spacing w:val="-1"/>
        </w:rPr>
        <w:t xml:space="preserve"> </w:t>
      </w:r>
      <w:r>
        <w:t>13</w:t>
      </w:r>
      <w:r>
        <w:rPr>
          <w:spacing w:val="-5"/>
        </w:rPr>
        <w:t xml:space="preserve"> </w:t>
      </w:r>
      <w:r>
        <w:t>CFR 124.106) by individuals, who meet the criteria in paragraphs (1)(i) and (ii) of this definition.</w:t>
      </w:r>
    </w:p>
    <w:p w14:paraId="1528A828" w14:textId="77777777" w:rsidR="00F877C4" w:rsidRDefault="00327F55">
      <w:pPr>
        <w:pStyle w:val="BodyText"/>
        <w:spacing w:before="164"/>
        <w:ind w:left="935"/>
      </w:pPr>
      <w:r>
        <w:t>"Subsidiary"</w:t>
      </w:r>
      <w:r>
        <w:rPr>
          <w:spacing w:val="-6"/>
        </w:rPr>
        <w:t xml:space="preserve"> </w:t>
      </w:r>
      <w:r>
        <w:t>means</w:t>
      </w:r>
      <w:r>
        <w:rPr>
          <w:spacing w:val="-3"/>
        </w:rPr>
        <w:t xml:space="preserve"> </w:t>
      </w:r>
      <w:r>
        <w:t>an</w:t>
      </w:r>
      <w:r>
        <w:rPr>
          <w:spacing w:val="-6"/>
        </w:rPr>
        <w:t xml:space="preserve"> </w:t>
      </w:r>
      <w:r>
        <w:t>entity</w:t>
      </w:r>
      <w:r>
        <w:rPr>
          <w:spacing w:val="-3"/>
        </w:rPr>
        <w:t xml:space="preserve"> </w:t>
      </w:r>
      <w:r>
        <w:t>in</w:t>
      </w:r>
      <w:r>
        <w:rPr>
          <w:spacing w:val="-3"/>
        </w:rPr>
        <w:t xml:space="preserve"> </w:t>
      </w:r>
      <w:r>
        <w:t>which</w:t>
      </w:r>
      <w:r>
        <w:rPr>
          <w:spacing w:val="-6"/>
        </w:rPr>
        <w:t xml:space="preserve"> </w:t>
      </w:r>
      <w:r>
        <w:t>more</w:t>
      </w:r>
      <w:r>
        <w:rPr>
          <w:spacing w:val="-3"/>
        </w:rPr>
        <w:t xml:space="preserve"> </w:t>
      </w:r>
      <w:r>
        <w:t>than</w:t>
      </w:r>
      <w:r>
        <w:rPr>
          <w:spacing w:val="-4"/>
        </w:rPr>
        <w:t xml:space="preserve"> </w:t>
      </w:r>
      <w:r>
        <w:t>50</w:t>
      </w:r>
      <w:r>
        <w:rPr>
          <w:spacing w:val="-6"/>
        </w:rPr>
        <w:t xml:space="preserve"> </w:t>
      </w:r>
      <w:r>
        <w:t>percent</w:t>
      </w:r>
      <w:r>
        <w:rPr>
          <w:spacing w:val="-2"/>
        </w:rPr>
        <w:t xml:space="preserve"> </w:t>
      </w:r>
      <w:r>
        <w:t>of</w:t>
      </w:r>
      <w:r>
        <w:rPr>
          <w:spacing w:val="-2"/>
        </w:rPr>
        <w:t xml:space="preserve"> </w:t>
      </w:r>
      <w:r>
        <w:t>the</w:t>
      </w:r>
      <w:r>
        <w:rPr>
          <w:spacing w:val="-3"/>
        </w:rPr>
        <w:t xml:space="preserve"> </w:t>
      </w:r>
      <w:r>
        <w:t>entity</w:t>
      </w:r>
      <w:r>
        <w:rPr>
          <w:spacing w:val="-6"/>
        </w:rPr>
        <w:t xml:space="preserve"> </w:t>
      </w:r>
      <w:r>
        <w:t>is</w:t>
      </w:r>
      <w:r>
        <w:rPr>
          <w:spacing w:val="-3"/>
        </w:rPr>
        <w:t xml:space="preserve"> </w:t>
      </w:r>
      <w:r>
        <w:t>owned-</w:t>
      </w:r>
      <w:r>
        <w:rPr>
          <w:spacing w:val="-10"/>
        </w:rPr>
        <w:t>-</w:t>
      </w:r>
    </w:p>
    <w:p w14:paraId="53C7CAA4" w14:textId="77777777" w:rsidR="00F877C4" w:rsidRDefault="00327F55">
      <w:pPr>
        <w:pStyle w:val="ListParagraph"/>
        <w:numPr>
          <w:ilvl w:val="0"/>
          <w:numId w:val="45"/>
        </w:numPr>
        <w:tabs>
          <w:tab w:val="left" w:pos="1304"/>
        </w:tabs>
        <w:spacing w:before="179"/>
        <w:ind w:left="1304" w:hanging="313"/>
      </w:pPr>
      <w:r>
        <w:t>Directly</w:t>
      </w:r>
      <w:r>
        <w:rPr>
          <w:spacing w:val="-5"/>
        </w:rPr>
        <w:t xml:space="preserve"> </w:t>
      </w:r>
      <w:r>
        <w:t>by</w:t>
      </w:r>
      <w:r>
        <w:rPr>
          <w:spacing w:val="-6"/>
        </w:rPr>
        <w:t xml:space="preserve"> </w:t>
      </w:r>
      <w:r>
        <w:t>a</w:t>
      </w:r>
      <w:r>
        <w:rPr>
          <w:spacing w:val="-4"/>
        </w:rPr>
        <w:t xml:space="preserve"> </w:t>
      </w:r>
      <w:r>
        <w:t>parent</w:t>
      </w:r>
      <w:r>
        <w:rPr>
          <w:spacing w:val="-3"/>
        </w:rPr>
        <w:t xml:space="preserve"> </w:t>
      </w:r>
      <w:r>
        <w:t>corporation;</w:t>
      </w:r>
      <w:r>
        <w:rPr>
          <w:spacing w:val="-3"/>
        </w:rPr>
        <w:t xml:space="preserve"> </w:t>
      </w:r>
      <w:r>
        <w:rPr>
          <w:spacing w:val="-5"/>
        </w:rPr>
        <w:t>or</w:t>
      </w:r>
    </w:p>
    <w:p w14:paraId="32B5D3B0" w14:textId="77777777" w:rsidR="00F877C4" w:rsidRDefault="00327F55">
      <w:pPr>
        <w:pStyle w:val="ListParagraph"/>
        <w:numPr>
          <w:ilvl w:val="0"/>
          <w:numId w:val="45"/>
        </w:numPr>
        <w:tabs>
          <w:tab w:val="left" w:pos="1304"/>
        </w:tabs>
        <w:spacing w:before="181"/>
        <w:ind w:left="1304" w:hanging="313"/>
      </w:pPr>
      <w:r>
        <w:t>Through</w:t>
      </w:r>
      <w:r>
        <w:rPr>
          <w:spacing w:val="-4"/>
        </w:rPr>
        <w:t xml:space="preserve"> </w:t>
      </w:r>
      <w:r>
        <w:t>another</w:t>
      </w:r>
      <w:r>
        <w:rPr>
          <w:spacing w:val="-3"/>
        </w:rPr>
        <w:t xml:space="preserve"> </w:t>
      </w:r>
      <w:r>
        <w:t>subsidiary</w:t>
      </w:r>
      <w:r>
        <w:rPr>
          <w:spacing w:val="-7"/>
        </w:rPr>
        <w:t xml:space="preserve"> </w:t>
      </w:r>
      <w:r>
        <w:t>of</w:t>
      </w:r>
      <w:r>
        <w:rPr>
          <w:spacing w:val="-6"/>
        </w:rPr>
        <w:t xml:space="preserve"> </w:t>
      </w:r>
      <w:r>
        <w:t>a</w:t>
      </w:r>
      <w:r>
        <w:rPr>
          <w:spacing w:val="-4"/>
        </w:rPr>
        <w:t xml:space="preserve"> </w:t>
      </w:r>
      <w:r>
        <w:t>parent</w:t>
      </w:r>
      <w:r>
        <w:rPr>
          <w:spacing w:val="-2"/>
        </w:rPr>
        <w:t xml:space="preserve"> corporation.</w:t>
      </w:r>
    </w:p>
    <w:p w14:paraId="0486E62D" w14:textId="77777777" w:rsidR="00F877C4" w:rsidRDefault="00327F55">
      <w:pPr>
        <w:pStyle w:val="BodyText"/>
        <w:spacing w:before="179" w:line="259" w:lineRule="auto"/>
        <w:ind w:left="935" w:right="366"/>
      </w:pPr>
      <w:r>
        <w:t>"Successor" means an entity that has replaced a predecessor by acquiring the assets and carrying out</w:t>
      </w:r>
      <w:r>
        <w:rPr>
          <w:spacing w:val="-1"/>
        </w:rPr>
        <w:t xml:space="preserve"> </w:t>
      </w:r>
      <w:r>
        <w:t>the</w:t>
      </w:r>
      <w:r>
        <w:rPr>
          <w:spacing w:val="-2"/>
        </w:rPr>
        <w:t xml:space="preserve"> </w:t>
      </w:r>
      <w:r>
        <w:t>affairs</w:t>
      </w:r>
      <w:r>
        <w:rPr>
          <w:spacing w:val="-2"/>
        </w:rPr>
        <w:t xml:space="preserve"> </w:t>
      </w:r>
      <w:r>
        <w:t>of</w:t>
      </w:r>
      <w:r>
        <w:rPr>
          <w:spacing w:val="-1"/>
        </w:rPr>
        <w:t xml:space="preserve"> </w:t>
      </w:r>
      <w:r>
        <w:t>the</w:t>
      </w:r>
      <w:r>
        <w:rPr>
          <w:spacing w:val="-2"/>
        </w:rPr>
        <w:t xml:space="preserve"> </w:t>
      </w:r>
      <w:r>
        <w:t>predecessor</w:t>
      </w:r>
      <w:r>
        <w:rPr>
          <w:spacing w:val="-1"/>
        </w:rPr>
        <w:t xml:space="preserve"> </w:t>
      </w:r>
      <w:r>
        <w:t>under</w:t>
      </w:r>
      <w:r>
        <w:rPr>
          <w:spacing w:val="-1"/>
        </w:rPr>
        <w:t xml:space="preserve"> </w:t>
      </w:r>
      <w:r>
        <w:t>a</w:t>
      </w:r>
      <w:r>
        <w:rPr>
          <w:spacing w:val="-4"/>
        </w:rPr>
        <w:t xml:space="preserve"> </w:t>
      </w:r>
      <w:r>
        <w:t>new</w:t>
      </w:r>
      <w:r>
        <w:rPr>
          <w:spacing w:val="-3"/>
        </w:rPr>
        <w:t xml:space="preserve"> </w:t>
      </w:r>
      <w:r>
        <w:t>name</w:t>
      </w:r>
      <w:r>
        <w:rPr>
          <w:spacing w:val="-4"/>
        </w:rPr>
        <w:t xml:space="preserve"> </w:t>
      </w:r>
      <w:r>
        <w:t>(often</w:t>
      </w:r>
      <w:r>
        <w:rPr>
          <w:spacing w:val="-5"/>
        </w:rPr>
        <w:t xml:space="preserve"> </w:t>
      </w:r>
      <w:r>
        <w:t>through</w:t>
      </w:r>
      <w:r>
        <w:rPr>
          <w:spacing w:val="-2"/>
        </w:rPr>
        <w:t xml:space="preserve"> </w:t>
      </w:r>
      <w:r>
        <w:t>acquisition</w:t>
      </w:r>
      <w:r>
        <w:rPr>
          <w:spacing w:val="-2"/>
        </w:rPr>
        <w:t xml:space="preserve"> </w:t>
      </w:r>
      <w:r>
        <w:t>or</w:t>
      </w:r>
      <w:r>
        <w:rPr>
          <w:spacing w:val="-6"/>
        </w:rPr>
        <w:t xml:space="preserve"> </w:t>
      </w:r>
      <w:r>
        <w:t>merger).</w:t>
      </w:r>
      <w:r>
        <w:rPr>
          <w:spacing w:val="-2"/>
        </w:rPr>
        <w:t xml:space="preserve"> </w:t>
      </w:r>
      <w:r>
        <w:t>The</w:t>
      </w:r>
      <w:r>
        <w:rPr>
          <w:spacing w:val="-2"/>
        </w:rPr>
        <w:t xml:space="preserve"> </w:t>
      </w:r>
      <w:r>
        <w:t>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4638FAA7" w14:textId="77777777" w:rsidR="00F877C4" w:rsidRDefault="00327F55">
      <w:pPr>
        <w:pStyle w:val="BodyText"/>
        <w:spacing w:before="160"/>
        <w:ind w:left="935"/>
      </w:pPr>
      <w:r>
        <w:t>"Veteran-owned</w:t>
      </w:r>
      <w:r>
        <w:rPr>
          <w:spacing w:val="-6"/>
        </w:rPr>
        <w:t xml:space="preserve"> </w:t>
      </w:r>
      <w:r>
        <w:t>small</w:t>
      </w:r>
      <w:r>
        <w:rPr>
          <w:spacing w:val="-4"/>
        </w:rPr>
        <w:t xml:space="preserve"> </w:t>
      </w:r>
      <w:r>
        <w:t>business</w:t>
      </w:r>
      <w:r>
        <w:rPr>
          <w:spacing w:val="-6"/>
        </w:rPr>
        <w:t xml:space="preserve"> </w:t>
      </w:r>
      <w:r>
        <w:t>concern"</w:t>
      </w:r>
      <w:r>
        <w:rPr>
          <w:spacing w:val="-5"/>
        </w:rPr>
        <w:t xml:space="preserve"> </w:t>
      </w:r>
      <w:r>
        <w:t>means</w:t>
      </w:r>
      <w:r>
        <w:rPr>
          <w:spacing w:val="-5"/>
        </w:rPr>
        <w:t xml:space="preserve"> </w:t>
      </w:r>
      <w:r>
        <w:t>a</w:t>
      </w:r>
      <w:r>
        <w:rPr>
          <w:spacing w:val="-5"/>
        </w:rPr>
        <w:t xml:space="preserve"> </w:t>
      </w:r>
      <w:r>
        <w:t>small</w:t>
      </w:r>
      <w:r>
        <w:rPr>
          <w:spacing w:val="-4"/>
        </w:rPr>
        <w:t xml:space="preserve"> </w:t>
      </w:r>
      <w:r>
        <w:t>business</w:t>
      </w:r>
      <w:r>
        <w:rPr>
          <w:spacing w:val="-6"/>
        </w:rPr>
        <w:t xml:space="preserve"> </w:t>
      </w:r>
      <w:r>
        <w:t>concern-</w:t>
      </w:r>
      <w:r>
        <w:rPr>
          <w:spacing w:val="-10"/>
        </w:rPr>
        <w:t>-</w:t>
      </w:r>
    </w:p>
    <w:p w14:paraId="12F4BC40" w14:textId="77777777" w:rsidR="00F877C4" w:rsidRDefault="00327F55">
      <w:pPr>
        <w:pStyle w:val="ListParagraph"/>
        <w:numPr>
          <w:ilvl w:val="0"/>
          <w:numId w:val="44"/>
        </w:numPr>
        <w:tabs>
          <w:tab w:val="left" w:pos="1248"/>
        </w:tabs>
        <w:spacing w:before="180" w:line="259" w:lineRule="auto"/>
        <w:ind w:left="935" w:right="487" w:firstLine="0"/>
        <w:jc w:val="both"/>
      </w:pPr>
      <w:r>
        <w:t>Not less</w:t>
      </w:r>
      <w:r>
        <w:rPr>
          <w:spacing w:val="-3"/>
        </w:rPr>
        <w:t xml:space="preserve"> </w:t>
      </w:r>
      <w:r>
        <w:t>than</w:t>
      </w:r>
      <w:r>
        <w:rPr>
          <w:spacing w:val="-4"/>
        </w:rPr>
        <w:t xml:space="preserve"> </w:t>
      </w:r>
      <w:r>
        <w:t>51</w:t>
      </w:r>
      <w:r>
        <w:rPr>
          <w:spacing w:val="-1"/>
        </w:rPr>
        <w:t xml:space="preserve"> </w:t>
      </w:r>
      <w:r>
        <w:t>percent</w:t>
      </w:r>
      <w:r>
        <w:rPr>
          <w:spacing w:val="-3"/>
        </w:rPr>
        <w:t xml:space="preserve"> </w:t>
      </w:r>
      <w:r>
        <w:t>of which</w:t>
      </w:r>
      <w:r>
        <w:rPr>
          <w:spacing w:val="-1"/>
        </w:rPr>
        <w:t xml:space="preserve"> </w:t>
      </w:r>
      <w:r>
        <w:t>is</w:t>
      </w:r>
      <w:r>
        <w:rPr>
          <w:spacing w:val="-1"/>
        </w:rPr>
        <w:t xml:space="preserve"> </w:t>
      </w:r>
      <w:r>
        <w:t>owned</w:t>
      </w:r>
      <w:r>
        <w:rPr>
          <w:spacing w:val="-4"/>
        </w:rPr>
        <w:t xml:space="preserve"> </w:t>
      </w:r>
      <w:r>
        <w:t>and</w:t>
      </w:r>
      <w:r>
        <w:rPr>
          <w:spacing w:val="-1"/>
        </w:rPr>
        <w:t xml:space="preserve"> </w:t>
      </w:r>
      <w:r>
        <w:t>controlled</w:t>
      </w:r>
      <w:r>
        <w:rPr>
          <w:spacing w:val="-1"/>
        </w:rPr>
        <w:t xml:space="preserve"> </w:t>
      </w:r>
      <w:r>
        <w:t>by</w:t>
      </w:r>
      <w:r>
        <w:rPr>
          <w:spacing w:val="-1"/>
        </w:rPr>
        <w:t xml:space="preserve"> </w:t>
      </w:r>
      <w:r>
        <w:t>one</w:t>
      </w:r>
      <w:r>
        <w:rPr>
          <w:spacing w:val="-1"/>
        </w:rPr>
        <w:t xml:space="preserve"> </w:t>
      </w:r>
      <w:r>
        <w:t>or more</w:t>
      </w:r>
      <w:r>
        <w:rPr>
          <w:spacing w:val="-3"/>
        </w:rPr>
        <w:t xml:space="preserve"> </w:t>
      </w:r>
      <w:r>
        <w:t>veterans</w:t>
      </w:r>
      <w:r>
        <w:rPr>
          <w:spacing w:val="-3"/>
        </w:rPr>
        <w:t xml:space="preserve"> </w:t>
      </w:r>
      <w:r>
        <w:t>(as</w:t>
      </w:r>
      <w:r>
        <w:rPr>
          <w:spacing w:val="-3"/>
        </w:rPr>
        <w:t xml:space="preserve"> </w:t>
      </w:r>
      <w:r>
        <w:t>defined at</w:t>
      </w:r>
      <w:r>
        <w:rPr>
          <w:spacing w:val="-1"/>
        </w:rPr>
        <w:t xml:space="preserve"> </w:t>
      </w:r>
      <w:r>
        <w:t>38</w:t>
      </w:r>
      <w:r>
        <w:rPr>
          <w:spacing w:val="-2"/>
        </w:rPr>
        <w:t xml:space="preserve"> </w:t>
      </w:r>
      <w:r>
        <w:t>U.S.C.</w:t>
      </w:r>
      <w:r>
        <w:rPr>
          <w:spacing w:val="-2"/>
        </w:rPr>
        <w:t xml:space="preserve"> </w:t>
      </w:r>
      <w:r>
        <w:t>101(2))</w:t>
      </w:r>
      <w:r>
        <w:rPr>
          <w:spacing w:val="-4"/>
        </w:rPr>
        <w:t xml:space="preserve"> </w:t>
      </w:r>
      <w:r>
        <w:t>or,</w:t>
      </w:r>
      <w:r>
        <w:rPr>
          <w:spacing w:val="-5"/>
        </w:rPr>
        <w:t xml:space="preserve"> </w:t>
      </w:r>
      <w:r>
        <w:t>in</w:t>
      </w:r>
      <w:r>
        <w:rPr>
          <w:spacing w:val="-5"/>
        </w:rPr>
        <w:t xml:space="preserve"> </w:t>
      </w:r>
      <w:r>
        <w:t>the</w:t>
      </w:r>
      <w:r>
        <w:rPr>
          <w:spacing w:val="-2"/>
        </w:rPr>
        <w:t xml:space="preserve"> </w:t>
      </w:r>
      <w:r>
        <w:t>case</w:t>
      </w:r>
      <w:r>
        <w:rPr>
          <w:spacing w:val="-2"/>
        </w:rPr>
        <w:t xml:space="preserve"> </w:t>
      </w:r>
      <w:r>
        <w:t>of</w:t>
      </w:r>
      <w:r>
        <w:rPr>
          <w:spacing w:val="-1"/>
        </w:rPr>
        <w:t xml:space="preserve"> </w:t>
      </w:r>
      <w:r>
        <w:t>any</w:t>
      </w:r>
      <w:r>
        <w:rPr>
          <w:spacing w:val="-2"/>
        </w:rPr>
        <w:t xml:space="preserve"> </w:t>
      </w:r>
      <w:r>
        <w:t>publicly</w:t>
      </w:r>
      <w:r>
        <w:rPr>
          <w:spacing w:val="-2"/>
        </w:rPr>
        <w:t xml:space="preserve"> </w:t>
      </w:r>
      <w:r>
        <w:t>owned</w:t>
      </w:r>
      <w:r>
        <w:rPr>
          <w:spacing w:val="-2"/>
        </w:rPr>
        <w:t xml:space="preserve"> </w:t>
      </w:r>
      <w:r>
        <w:t>business,</w:t>
      </w:r>
      <w:r>
        <w:rPr>
          <w:spacing w:val="-2"/>
        </w:rPr>
        <w:t xml:space="preserve"> </w:t>
      </w:r>
      <w:r>
        <w:t>not</w:t>
      </w:r>
      <w:r>
        <w:rPr>
          <w:spacing w:val="-4"/>
        </w:rPr>
        <w:t xml:space="preserve"> </w:t>
      </w:r>
      <w:r>
        <w:t>less</w:t>
      </w:r>
      <w:r>
        <w:rPr>
          <w:spacing w:val="-2"/>
        </w:rPr>
        <w:t xml:space="preserve"> </w:t>
      </w:r>
      <w:r>
        <w:t>than</w:t>
      </w:r>
      <w:r>
        <w:rPr>
          <w:spacing w:val="-5"/>
        </w:rPr>
        <w:t xml:space="preserve"> </w:t>
      </w:r>
      <w:r>
        <w:t>51</w:t>
      </w:r>
      <w:r>
        <w:rPr>
          <w:spacing w:val="-2"/>
        </w:rPr>
        <w:t xml:space="preserve"> </w:t>
      </w:r>
      <w:r>
        <w:t>percent</w:t>
      </w:r>
      <w:r>
        <w:rPr>
          <w:spacing w:val="-1"/>
        </w:rPr>
        <w:t xml:space="preserve"> </w:t>
      </w:r>
      <w:r>
        <w:t>of</w:t>
      </w:r>
      <w:r>
        <w:rPr>
          <w:spacing w:val="-4"/>
        </w:rPr>
        <w:t xml:space="preserve"> </w:t>
      </w:r>
      <w:r>
        <w:t>the stock of which is owned by one or more veterans; and</w:t>
      </w:r>
    </w:p>
    <w:p w14:paraId="51E6A616" w14:textId="77777777" w:rsidR="00F877C4" w:rsidRDefault="00327F55">
      <w:pPr>
        <w:pStyle w:val="ListParagraph"/>
        <w:numPr>
          <w:ilvl w:val="0"/>
          <w:numId w:val="44"/>
        </w:numPr>
        <w:tabs>
          <w:tab w:val="left" w:pos="1248"/>
        </w:tabs>
        <w:spacing w:before="159" w:line="259" w:lineRule="auto"/>
        <w:ind w:left="935" w:right="1171" w:firstLine="0"/>
      </w:pPr>
      <w:r>
        <w:t>The</w:t>
      </w:r>
      <w:r>
        <w:rPr>
          <w:spacing w:val="-3"/>
        </w:rPr>
        <w:t xml:space="preserve"> </w:t>
      </w:r>
      <w:r>
        <w:t>management</w:t>
      </w:r>
      <w:r>
        <w:rPr>
          <w:spacing w:val="-5"/>
        </w:rPr>
        <w:t xml:space="preserve"> </w:t>
      </w:r>
      <w:r>
        <w:t>and</w:t>
      </w:r>
      <w:r>
        <w:rPr>
          <w:spacing w:val="-3"/>
        </w:rPr>
        <w:t xml:space="preserve"> </w:t>
      </w:r>
      <w:r>
        <w:t>daily</w:t>
      </w:r>
      <w:r>
        <w:rPr>
          <w:spacing w:val="-3"/>
        </w:rPr>
        <w:t xml:space="preserve"> </w:t>
      </w:r>
      <w:r>
        <w:t>business</w:t>
      </w:r>
      <w:r>
        <w:rPr>
          <w:spacing w:val="-3"/>
        </w:rPr>
        <w:t xml:space="preserve"> </w:t>
      </w:r>
      <w:r>
        <w:t>operations</w:t>
      </w:r>
      <w:r>
        <w:rPr>
          <w:spacing w:val="-3"/>
        </w:rPr>
        <w:t xml:space="preserve"> </w:t>
      </w:r>
      <w:r>
        <w:t>of</w:t>
      </w:r>
      <w:r>
        <w:rPr>
          <w:spacing w:val="-5"/>
        </w:rPr>
        <w:t xml:space="preserve"> </w:t>
      </w:r>
      <w:r>
        <w:t>which</w:t>
      </w:r>
      <w:r>
        <w:rPr>
          <w:spacing w:val="-3"/>
        </w:rPr>
        <w:t xml:space="preserve"> </w:t>
      </w:r>
      <w:r>
        <w:t>are</w:t>
      </w:r>
      <w:r>
        <w:rPr>
          <w:spacing w:val="-5"/>
        </w:rPr>
        <w:t xml:space="preserve"> </w:t>
      </w:r>
      <w:r>
        <w:t>controlled</w:t>
      </w:r>
      <w:r>
        <w:rPr>
          <w:spacing w:val="-3"/>
        </w:rPr>
        <w:t xml:space="preserve"> </w:t>
      </w:r>
      <w:r>
        <w:t>by</w:t>
      </w:r>
      <w:r>
        <w:rPr>
          <w:spacing w:val="-3"/>
        </w:rPr>
        <w:t xml:space="preserve"> </w:t>
      </w:r>
      <w:r>
        <w:t>one</w:t>
      </w:r>
      <w:r>
        <w:rPr>
          <w:spacing w:val="-5"/>
        </w:rPr>
        <w:t xml:space="preserve"> </w:t>
      </w:r>
      <w:r>
        <w:t>or</w:t>
      </w:r>
      <w:r>
        <w:rPr>
          <w:spacing w:val="-2"/>
        </w:rPr>
        <w:t xml:space="preserve"> </w:t>
      </w:r>
      <w:r>
        <w:t xml:space="preserve">more </w:t>
      </w:r>
      <w:r>
        <w:rPr>
          <w:spacing w:val="-2"/>
        </w:rPr>
        <w:t>veterans.</w:t>
      </w:r>
    </w:p>
    <w:p w14:paraId="187E74BC" w14:textId="77777777" w:rsidR="00F877C4" w:rsidRDefault="00327F55">
      <w:pPr>
        <w:pStyle w:val="BodyText"/>
        <w:spacing w:before="159" w:line="259" w:lineRule="auto"/>
        <w:ind w:left="935" w:right="434"/>
      </w:pPr>
      <w:r>
        <w:t>"Women-owned</w:t>
      </w:r>
      <w:r>
        <w:rPr>
          <w:spacing w:val="-5"/>
        </w:rPr>
        <w:t xml:space="preserve"> </w:t>
      </w:r>
      <w:r>
        <w:t>business</w:t>
      </w:r>
      <w:r>
        <w:rPr>
          <w:spacing w:val="-2"/>
        </w:rPr>
        <w:t xml:space="preserve"> </w:t>
      </w:r>
      <w:r>
        <w:t>concern"</w:t>
      </w:r>
      <w:r>
        <w:rPr>
          <w:spacing w:val="-4"/>
        </w:rPr>
        <w:t xml:space="preserve"> </w:t>
      </w:r>
      <w:r>
        <w:t>means</w:t>
      </w:r>
      <w:r>
        <w:rPr>
          <w:spacing w:val="-2"/>
        </w:rPr>
        <w:t xml:space="preserve"> </w:t>
      </w:r>
      <w:r>
        <w:t>a</w:t>
      </w:r>
      <w:r>
        <w:rPr>
          <w:spacing w:val="-4"/>
        </w:rPr>
        <w:t xml:space="preserve"> </w:t>
      </w:r>
      <w:r>
        <w:t>concern</w:t>
      </w:r>
      <w:r>
        <w:rPr>
          <w:spacing w:val="-2"/>
        </w:rPr>
        <w:t xml:space="preserve"> </w:t>
      </w:r>
      <w:r>
        <w:t>which</w:t>
      </w:r>
      <w:r>
        <w:rPr>
          <w:spacing w:val="-5"/>
        </w:rPr>
        <w:t xml:space="preserve"> </w:t>
      </w:r>
      <w:r>
        <w:t>is</w:t>
      </w:r>
      <w:r>
        <w:rPr>
          <w:spacing w:val="-2"/>
        </w:rPr>
        <w:t xml:space="preserve"> </w:t>
      </w:r>
      <w:r>
        <w:t>at</w:t>
      </w:r>
      <w:r>
        <w:rPr>
          <w:spacing w:val="-4"/>
        </w:rPr>
        <w:t xml:space="preserve"> </w:t>
      </w:r>
      <w:r>
        <w:t>least</w:t>
      </w:r>
      <w:r>
        <w:rPr>
          <w:spacing w:val="-1"/>
        </w:rPr>
        <w:t xml:space="preserve"> </w:t>
      </w:r>
      <w:r>
        <w:t>51</w:t>
      </w:r>
      <w:r>
        <w:rPr>
          <w:spacing w:val="-2"/>
        </w:rPr>
        <w:t xml:space="preserve"> </w:t>
      </w:r>
      <w:r>
        <w:t>percent</w:t>
      </w:r>
      <w:r>
        <w:rPr>
          <w:spacing w:val="-1"/>
        </w:rPr>
        <w:t xml:space="preserve"> </w:t>
      </w:r>
      <w:r>
        <w:t>owned</w:t>
      </w:r>
      <w:r>
        <w:rPr>
          <w:spacing w:val="-2"/>
        </w:rPr>
        <w:t xml:space="preserve"> </w:t>
      </w:r>
      <w:r>
        <w:t>by</w:t>
      </w:r>
      <w:r>
        <w:rPr>
          <w:spacing w:val="-2"/>
        </w:rPr>
        <w:t xml:space="preserve"> </w:t>
      </w:r>
      <w:r>
        <w:t>one</w:t>
      </w:r>
      <w:r>
        <w:rPr>
          <w:spacing w:val="-2"/>
        </w:rPr>
        <w:t xml:space="preserve"> </w:t>
      </w:r>
      <w:r>
        <w:t>or more women; or in the case of any publicly owned business, at least 51 percent of its stock is</w:t>
      </w:r>
    </w:p>
    <w:p w14:paraId="46510280"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2CD9B6CD" w14:textId="77777777" w:rsidR="00F877C4" w:rsidRDefault="00327F55">
      <w:pPr>
        <w:pStyle w:val="BodyText"/>
        <w:spacing w:before="81" w:line="259" w:lineRule="auto"/>
        <w:ind w:right="796"/>
      </w:pPr>
      <w:r>
        <w:lastRenderedPageBreak/>
        <w:t>owned</w:t>
      </w:r>
      <w:r>
        <w:rPr>
          <w:spacing w:val="-3"/>
        </w:rPr>
        <w:t xml:space="preserve"> </w:t>
      </w:r>
      <w:r>
        <w:t>by</w:t>
      </w:r>
      <w:r>
        <w:rPr>
          <w:spacing w:val="-3"/>
        </w:rPr>
        <w:t xml:space="preserve"> </w:t>
      </w:r>
      <w:r>
        <w:t>one</w:t>
      </w:r>
      <w:r>
        <w:rPr>
          <w:spacing w:val="-3"/>
        </w:rPr>
        <w:t xml:space="preserve"> </w:t>
      </w:r>
      <w:r>
        <w:t>or</w:t>
      </w:r>
      <w:r>
        <w:rPr>
          <w:spacing w:val="-5"/>
        </w:rPr>
        <w:t xml:space="preserve"> </w:t>
      </w:r>
      <w:r>
        <w:t>more</w:t>
      </w:r>
      <w:r>
        <w:rPr>
          <w:spacing w:val="-3"/>
        </w:rPr>
        <w:t xml:space="preserve"> </w:t>
      </w:r>
      <w:r>
        <w:t>women;</w:t>
      </w:r>
      <w:r>
        <w:rPr>
          <w:spacing w:val="-2"/>
        </w:rPr>
        <w:t xml:space="preserve"> </w:t>
      </w:r>
      <w:r>
        <w:t>and</w:t>
      </w:r>
      <w:r>
        <w:rPr>
          <w:spacing w:val="-3"/>
        </w:rPr>
        <w:t xml:space="preserve"> </w:t>
      </w:r>
      <w:r>
        <w:t>whose</w:t>
      </w:r>
      <w:r>
        <w:rPr>
          <w:spacing w:val="-5"/>
        </w:rPr>
        <w:t xml:space="preserve"> </w:t>
      </w:r>
      <w:r>
        <w:t>management</w:t>
      </w:r>
      <w:r>
        <w:rPr>
          <w:spacing w:val="-2"/>
        </w:rPr>
        <w:t xml:space="preserve"> </w:t>
      </w:r>
      <w:r>
        <w:t>and</w:t>
      </w:r>
      <w:r>
        <w:rPr>
          <w:spacing w:val="-5"/>
        </w:rPr>
        <w:t xml:space="preserve"> </w:t>
      </w:r>
      <w:r>
        <w:t>daily</w:t>
      </w:r>
      <w:r>
        <w:rPr>
          <w:spacing w:val="-3"/>
        </w:rPr>
        <w:t xml:space="preserve"> </w:t>
      </w:r>
      <w:r>
        <w:t>business</w:t>
      </w:r>
      <w:r>
        <w:rPr>
          <w:spacing w:val="-3"/>
        </w:rPr>
        <w:t xml:space="preserve"> </w:t>
      </w:r>
      <w:r>
        <w:t>operations</w:t>
      </w:r>
      <w:r>
        <w:rPr>
          <w:spacing w:val="-5"/>
        </w:rPr>
        <w:t xml:space="preserve"> </w:t>
      </w:r>
      <w:r>
        <w:t>are controlled by one or more women.</w:t>
      </w:r>
    </w:p>
    <w:p w14:paraId="3746A932" w14:textId="77777777" w:rsidR="00F877C4" w:rsidRDefault="00327F55">
      <w:pPr>
        <w:pStyle w:val="BodyText"/>
        <w:spacing w:before="159"/>
      </w:pPr>
      <w:r>
        <w:t>"Women-owned</w:t>
      </w:r>
      <w:r>
        <w:rPr>
          <w:spacing w:val="-8"/>
        </w:rPr>
        <w:t xml:space="preserve"> </w:t>
      </w:r>
      <w:r>
        <w:t>small</w:t>
      </w:r>
      <w:r>
        <w:rPr>
          <w:spacing w:val="-4"/>
        </w:rPr>
        <w:t xml:space="preserve"> </w:t>
      </w:r>
      <w:r>
        <w:t>business</w:t>
      </w:r>
      <w:r>
        <w:rPr>
          <w:spacing w:val="-6"/>
        </w:rPr>
        <w:t xml:space="preserve"> </w:t>
      </w:r>
      <w:r>
        <w:t>concern"</w:t>
      </w:r>
      <w:r>
        <w:rPr>
          <w:spacing w:val="-4"/>
        </w:rPr>
        <w:t xml:space="preserve"> </w:t>
      </w:r>
      <w:r>
        <w:t>means</w:t>
      </w:r>
      <w:r>
        <w:rPr>
          <w:spacing w:val="-5"/>
        </w:rPr>
        <w:t xml:space="preserve"> </w:t>
      </w:r>
      <w:r>
        <w:t>a</w:t>
      </w:r>
      <w:r>
        <w:rPr>
          <w:spacing w:val="-4"/>
        </w:rPr>
        <w:t xml:space="preserve"> </w:t>
      </w:r>
      <w:r>
        <w:t>small</w:t>
      </w:r>
      <w:r>
        <w:rPr>
          <w:spacing w:val="-4"/>
        </w:rPr>
        <w:t xml:space="preserve"> </w:t>
      </w:r>
      <w:r>
        <w:t>business</w:t>
      </w:r>
      <w:r>
        <w:rPr>
          <w:spacing w:val="-6"/>
        </w:rPr>
        <w:t xml:space="preserve"> </w:t>
      </w:r>
      <w:r>
        <w:t>concern-</w:t>
      </w:r>
      <w:r>
        <w:rPr>
          <w:spacing w:val="-10"/>
        </w:rPr>
        <w:t>-</w:t>
      </w:r>
    </w:p>
    <w:p w14:paraId="2CD5AB06" w14:textId="77777777" w:rsidR="00F877C4" w:rsidRDefault="00327F55">
      <w:pPr>
        <w:pStyle w:val="ListParagraph"/>
        <w:numPr>
          <w:ilvl w:val="0"/>
          <w:numId w:val="43"/>
        </w:numPr>
        <w:tabs>
          <w:tab w:val="left" w:pos="1249"/>
        </w:tabs>
        <w:spacing w:before="181" w:line="256" w:lineRule="auto"/>
        <w:ind w:right="468" w:firstLine="0"/>
      </w:pPr>
      <w:r>
        <w:t>That</w:t>
      </w:r>
      <w:r>
        <w:rPr>
          <w:spacing w:val="-4"/>
        </w:rPr>
        <w:t xml:space="preserve"> </w:t>
      </w:r>
      <w:r>
        <w:t>is</w:t>
      </w:r>
      <w:r>
        <w:rPr>
          <w:spacing w:val="-4"/>
        </w:rPr>
        <w:t xml:space="preserve"> </w:t>
      </w:r>
      <w:r>
        <w:t>at</w:t>
      </w:r>
      <w:r>
        <w:rPr>
          <w:spacing w:val="-4"/>
        </w:rPr>
        <w:t xml:space="preserve"> </w:t>
      </w:r>
      <w:r>
        <w:t>least</w:t>
      </w:r>
      <w:r>
        <w:rPr>
          <w:spacing w:val="-1"/>
        </w:rPr>
        <w:t xml:space="preserve"> </w:t>
      </w:r>
      <w:r>
        <w:t>51</w:t>
      </w:r>
      <w:r>
        <w:rPr>
          <w:spacing w:val="-2"/>
        </w:rPr>
        <w:t xml:space="preserve"> </w:t>
      </w:r>
      <w:r>
        <w:t>percent</w:t>
      </w:r>
      <w:r>
        <w:rPr>
          <w:spacing w:val="-1"/>
        </w:rPr>
        <w:t xml:space="preserve"> </w:t>
      </w:r>
      <w:r>
        <w:t>owned</w:t>
      </w:r>
      <w:r>
        <w:rPr>
          <w:spacing w:val="-4"/>
        </w:rPr>
        <w:t xml:space="preserve"> </w:t>
      </w:r>
      <w:r>
        <w:t>by</w:t>
      </w:r>
      <w:r>
        <w:rPr>
          <w:spacing w:val="-2"/>
        </w:rPr>
        <w:t xml:space="preserve"> </w:t>
      </w:r>
      <w:r>
        <w:t>one</w:t>
      </w:r>
      <w:r>
        <w:rPr>
          <w:spacing w:val="-4"/>
        </w:rPr>
        <w:t xml:space="preserve"> </w:t>
      </w:r>
      <w:r>
        <w:t>or</w:t>
      </w:r>
      <w:r>
        <w:rPr>
          <w:spacing w:val="-4"/>
        </w:rPr>
        <w:t xml:space="preserve"> </w:t>
      </w:r>
      <w:r>
        <w:t>more</w:t>
      </w:r>
      <w:r>
        <w:rPr>
          <w:spacing w:val="-2"/>
        </w:rPr>
        <w:t xml:space="preserve"> </w:t>
      </w:r>
      <w:r>
        <w:t>women;</w:t>
      </w:r>
      <w:r>
        <w:rPr>
          <w:spacing w:val="-1"/>
        </w:rPr>
        <w:t xml:space="preserve"> </w:t>
      </w:r>
      <w:r>
        <w:t>or,</w:t>
      </w:r>
      <w:r>
        <w:rPr>
          <w:spacing w:val="-2"/>
        </w:rPr>
        <w:t xml:space="preserve"> </w:t>
      </w:r>
      <w:r>
        <w:t>in</w:t>
      </w:r>
      <w:r>
        <w:rPr>
          <w:spacing w:val="-4"/>
        </w:rPr>
        <w:t xml:space="preserve"> </w:t>
      </w:r>
      <w:r>
        <w:t>the</w:t>
      </w:r>
      <w:r>
        <w:rPr>
          <w:spacing w:val="-2"/>
        </w:rPr>
        <w:t xml:space="preserve"> </w:t>
      </w:r>
      <w:r>
        <w:t>case</w:t>
      </w:r>
      <w:r>
        <w:rPr>
          <w:spacing w:val="-2"/>
        </w:rPr>
        <w:t xml:space="preserve"> </w:t>
      </w:r>
      <w:r>
        <w:t>of</w:t>
      </w:r>
      <w:r>
        <w:rPr>
          <w:spacing w:val="-1"/>
        </w:rPr>
        <w:t xml:space="preserve"> </w:t>
      </w:r>
      <w:r>
        <w:t>any</w:t>
      </w:r>
      <w:r>
        <w:rPr>
          <w:spacing w:val="-4"/>
        </w:rPr>
        <w:t xml:space="preserve"> </w:t>
      </w:r>
      <w:r>
        <w:t>publicly</w:t>
      </w:r>
      <w:r>
        <w:rPr>
          <w:spacing w:val="-2"/>
        </w:rPr>
        <w:t xml:space="preserve"> </w:t>
      </w:r>
      <w:r>
        <w:t>owned business, at least 51 percent of the stock of which is owned by one or more women; and</w:t>
      </w:r>
    </w:p>
    <w:p w14:paraId="1C0EC013" w14:textId="77777777" w:rsidR="00F877C4" w:rsidRDefault="00327F55">
      <w:pPr>
        <w:pStyle w:val="ListParagraph"/>
        <w:numPr>
          <w:ilvl w:val="0"/>
          <w:numId w:val="43"/>
        </w:numPr>
        <w:tabs>
          <w:tab w:val="left" w:pos="1246"/>
        </w:tabs>
        <w:spacing w:before="164"/>
        <w:ind w:left="1246" w:hanging="310"/>
      </w:pPr>
      <w:r>
        <w:t>Whose</w:t>
      </w:r>
      <w:r>
        <w:rPr>
          <w:spacing w:val="-6"/>
        </w:rPr>
        <w:t xml:space="preserve"> </w:t>
      </w:r>
      <w:r>
        <w:t>management</w:t>
      </w:r>
      <w:r>
        <w:rPr>
          <w:spacing w:val="-5"/>
        </w:rPr>
        <w:t xml:space="preserve"> </w:t>
      </w:r>
      <w:r>
        <w:t>and</w:t>
      </w:r>
      <w:r>
        <w:rPr>
          <w:spacing w:val="-3"/>
        </w:rPr>
        <w:t xml:space="preserve"> </w:t>
      </w:r>
      <w:r>
        <w:t>daily</w:t>
      </w:r>
      <w:r>
        <w:rPr>
          <w:spacing w:val="-4"/>
        </w:rPr>
        <w:t xml:space="preserve"> </w:t>
      </w:r>
      <w:r>
        <w:t>business</w:t>
      </w:r>
      <w:r>
        <w:rPr>
          <w:spacing w:val="-5"/>
        </w:rPr>
        <w:t xml:space="preserve"> </w:t>
      </w:r>
      <w:r>
        <w:t>operations</w:t>
      </w:r>
      <w:r>
        <w:rPr>
          <w:spacing w:val="-5"/>
        </w:rPr>
        <w:t xml:space="preserve"> </w:t>
      </w:r>
      <w:r>
        <w:t>are</w:t>
      </w:r>
      <w:r>
        <w:rPr>
          <w:spacing w:val="-3"/>
        </w:rPr>
        <w:t xml:space="preserve"> </w:t>
      </w:r>
      <w:r>
        <w:t>controlled</w:t>
      </w:r>
      <w:r>
        <w:rPr>
          <w:spacing w:val="-3"/>
        </w:rPr>
        <w:t xml:space="preserve"> </w:t>
      </w:r>
      <w:r>
        <w:t>by</w:t>
      </w:r>
      <w:r>
        <w:rPr>
          <w:spacing w:val="-4"/>
        </w:rPr>
        <w:t xml:space="preserve"> </w:t>
      </w:r>
      <w:r>
        <w:t>one</w:t>
      </w:r>
      <w:r>
        <w:rPr>
          <w:spacing w:val="-3"/>
        </w:rPr>
        <w:t xml:space="preserve"> </w:t>
      </w:r>
      <w:r>
        <w:t>or</w:t>
      </w:r>
      <w:r>
        <w:rPr>
          <w:spacing w:val="-5"/>
        </w:rPr>
        <w:t xml:space="preserve"> </w:t>
      </w:r>
      <w:r>
        <w:t>more</w:t>
      </w:r>
      <w:r>
        <w:rPr>
          <w:spacing w:val="-3"/>
        </w:rPr>
        <w:t xml:space="preserve"> </w:t>
      </w:r>
      <w:r>
        <w:rPr>
          <w:spacing w:val="-2"/>
        </w:rPr>
        <w:t>women.</w:t>
      </w:r>
    </w:p>
    <w:p w14:paraId="7CEB69E5" w14:textId="77777777" w:rsidR="00F877C4" w:rsidRDefault="00327F55">
      <w:pPr>
        <w:pStyle w:val="BodyText"/>
        <w:spacing w:before="179" w:line="259" w:lineRule="auto"/>
        <w:ind w:right="403"/>
      </w:pPr>
      <w:r>
        <w:t>"Women-owned small business (WOSB) concern eligible under the WOSB Program" (in accordance with 13 CFR part 127), means a small business concern that is at least 51 percent directly and unconditionally owned by, and the management and daily business operations of which</w:t>
      </w:r>
      <w:r>
        <w:rPr>
          <w:spacing w:val="-2"/>
        </w:rPr>
        <w:t xml:space="preserve"> </w:t>
      </w:r>
      <w:r>
        <w:t>are</w:t>
      </w:r>
      <w:r>
        <w:rPr>
          <w:spacing w:val="-4"/>
        </w:rPr>
        <w:t xml:space="preserve"> </w:t>
      </w:r>
      <w:r>
        <w:t>controlled</w:t>
      </w:r>
      <w:r>
        <w:rPr>
          <w:spacing w:val="-2"/>
        </w:rPr>
        <w:t xml:space="preserve"> </w:t>
      </w:r>
      <w:r>
        <w:t>by,</w:t>
      </w:r>
      <w:r>
        <w:rPr>
          <w:spacing w:val="-2"/>
        </w:rPr>
        <w:t xml:space="preserve"> </w:t>
      </w:r>
      <w:r>
        <w:t>one</w:t>
      </w:r>
      <w:r>
        <w:rPr>
          <w:spacing w:val="-2"/>
        </w:rPr>
        <w:t xml:space="preserve"> </w:t>
      </w:r>
      <w:r>
        <w:t>or</w:t>
      </w:r>
      <w:r>
        <w:rPr>
          <w:spacing w:val="-4"/>
        </w:rPr>
        <w:t xml:space="preserve"> </w:t>
      </w:r>
      <w:r>
        <w:t>more</w:t>
      </w:r>
      <w:r>
        <w:rPr>
          <w:spacing w:val="-2"/>
        </w:rPr>
        <w:t xml:space="preserve"> </w:t>
      </w:r>
      <w:r>
        <w:t>women</w:t>
      </w:r>
      <w:r>
        <w:rPr>
          <w:spacing w:val="-2"/>
        </w:rPr>
        <w:t xml:space="preserve"> </w:t>
      </w:r>
      <w:r>
        <w:t>who</w:t>
      </w:r>
      <w:r>
        <w:rPr>
          <w:spacing w:val="-5"/>
        </w:rPr>
        <w:t xml:space="preserve"> </w:t>
      </w:r>
      <w:r>
        <w:t>are</w:t>
      </w:r>
      <w:r>
        <w:rPr>
          <w:spacing w:val="-4"/>
        </w:rPr>
        <w:t xml:space="preserve"> </w:t>
      </w:r>
      <w:r>
        <w:t>citizens</w:t>
      </w:r>
      <w:r>
        <w:rPr>
          <w:spacing w:val="-2"/>
        </w:rPr>
        <w:t xml:space="preserve"> </w:t>
      </w:r>
      <w:r>
        <w:t>of</w:t>
      </w:r>
      <w:r>
        <w:rPr>
          <w:spacing w:val="-4"/>
        </w:rPr>
        <w:t xml:space="preserve"> </w:t>
      </w:r>
      <w:r>
        <w:t>the</w:t>
      </w:r>
      <w:r>
        <w:rPr>
          <w:spacing w:val="-2"/>
        </w:rPr>
        <w:t xml:space="preserve"> </w:t>
      </w:r>
      <w:r>
        <w:t>United</w:t>
      </w:r>
      <w:r>
        <w:rPr>
          <w:spacing w:val="-2"/>
        </w:rPr>
        <w:t xml:space="preserve"> </w:t>
      </w:r>
      <w:r>
        <w:t>States,</w:t>
      </w:r>
      <w:r>
        <w:rPr>
          <w:spacing w:val="-5"/>
        </w:rPr>
        <w:t xml:space="preserve"> </w:t>
      </w:r>
      <w:r>
        <w:t>and</w:t>
      </w:r>
      <w:r>
        <w:rPr>
          <w:spacing w:val="-2"/>
        </w:rPr>
        <w:t xml:space="preserve"> </w:t>
      </w:r>
      <w:r>
        <w:t>the</w:t>
      </w:r>
      <w:r>
        <w:rPr>
          <w:spacing w:val="-2"/>
        </w:rPr>
        <w:t xml:space="preserve"> </w:t>
      </w:r>
      <w:r>
        <w:t>concern is certified by SBA or an approved third-party certifier in accordance with 13 CFR 127.300.</w:t>
      </w:r>
    </w:p>
    <w:p w14:paraId="6E4A83F4" w14:textId="77777777" w:rsidR="00F877C4" w:rsidRDefault="00327F55">
      <w:pPr>
        <w:pStyle w:val="ListParagraph"/>
        <w:numPr>
          <w:ilvl w:val="0"/>
          <w:numId w:val="54"/>
        </w:numPr>
        <w:tabs>
          <w:tab w:val="left" w:pos="1246"/>
        </w:tabs>
        <w:spacing w:before="161" w:line="259" w:lineRule="auto"/>
        <w:ind w:left="936" w:right="365" w:firstLine="0"/>
      </w:pPr>
      <w:r>
        <w:t>(1) Annual Representations and Certifications. Any changes provided by the Offeror in paragraph</w:t>
      </w:r>
      <w:r>
        <w:rPr>
          <w:spacing w:val="-3"/>
        </w:rPr>
        <w:t xml:space="preserve"> </w:t>
      </w:r>
      <w:r>
        <w:t>(b)(2)</w:t>
      </w:r>
      <w:r>
        <w:rPr>
          <w:spacing w:val="-2"/>
        </w:rPr>
        <w:t xml:space="preserve"> </w:t>
      </w:r>
      <w:r>
        <w:t>of</w:t>
      </w:r>
      <w:r>
        <w:rPr>
          <w:spacing w:val="-2"/>
        </w:rPr>
        <w:t xml:space="preserve"> </w:t>
      </w:r>
      <w:r>
        <w:t>this</w:t>
      </w:r>
      <w:r>
        <w:rPr>
          <w:spacing w:val="-3"/>
        </w:rPr>
        <w:t xml:space="preserve"> </w:t>
      </w:r>
      <w:r>
        <w:t>provision</w:t>
      </w:r>
      <w:r>
        <w:rPr>
          <w:spacing w:val="-3"/>
        </w:rPr>
        <w:t xml:space="preserve"> </w:t>
      </w:r>
      <w:r>
        <w:t>do</w:t>
      </w:r>
      <w:r>
        <w:rPr>
          <w:spacing w:val="-6"/>
        </w:rPr>
        <w:t xml:space="preserve"> </w:t>
      </w:r>
      <w:r>
        <w:t>not</w:t>
      </w:r>
      <w:r>
        <w:rPr>
          <w:spacing w:val="-5"/>
        </w:rPr>
        <w:t xml:space="preserve"> </w:t>
      </w:r>
      <w:r>
        <w:t>automatically</w:t>
      </w:r>
      <w:r>
        <w:rPr>
          <w:spacing w:val="-6"/>
        </w:rPr>
        <w:t xml:space="preserve"> </w:t>
      </w:r>
      <w:r>
        <w:t>change</w:t>
      </w:r>
      <w:r>
        <w:rPr>
          <w:spacing w:val="-3"/>
        </w:rPr>
        <w:t xml:space="preserve"> </w:t>
      </w:r>
      <w:r>
        <w:t>the</w:t>
      </w:r>
      <w:r>
        <w:rPr>
          <w:spacing w:val="-3"/>
        </w:rPr>
        <w:t xml:space="preserve"> </w:t>
      </w:r>
      <w:r>
        <w:t>representations</w:t>
      </w:r>
      <w:r>
        <w:rPr>
          <w:spacing w:val="-5"/>
        </w:rPr>
        <w:t xml:space="preserve"> </w:t>
      </w:r>
      <w:r>
        <w:t>and</w:t>
      </w:r>
      <w:r>
        <w:rPr>
          <w:spacing w:val="-3"/>
        </w:rPr>
        <w:t xml:space="preserve"> </w:t>
      </w:r>
      <w:r>
        <w:t>certifications in SAM.</w:t>
      </w:r>
    </w:p>
    <w:p w14:paraId="3BB51AF5" w14:textId="77777777" w:rsidR="00F877C4" w:rsidRDefault="00327F55">
      <w:pPr>
        <w:pStyle w:val="BodyText"/>
        <w:spacing w:before="159" w:line="259" w:lineRule="auto"/>
        <w:ind w:right="796" w:firstLine="220"/>
      </w:pPr>
      <w:r>
        <w:t>(2)</w:t>
      </w:r>
      <w:r>
        <w:rPr>
          <w:spacing w:val="-5"/>
        </w:rPr>
        <w:t xml:space="preserve"> </w:t>
      </w:r>
      <w:r>
        <w:t>The</w:t>
      </w:r>
      <w:r>
        <w:rPr>
          <w:spacing w:val="-3"/>
        </w:rPr>
        <w:t xml:space="preserve"> </w:t>
      </w:r>
      <w:r>
        <w:t>offeror</w:t>
      </w:r>
      <w:r>
        <w:rPr>
          <w:spacing w:val="-2"/>
        </w:rPr>
        <w:t xml:space="preserve"> </w:t>
      </w:r>
      <w:r>
        <w:t>has</w:t>
      </w:r>
      <w:r>
        <w:rPr>
          <w:spacing w:val="-5"/>
        </w:rPr>
        <w:t xml:space="preserve"> </w:t>
      </w:r>
      <w:r>
        <w:t>completed</w:t>
      </w:r>
      <w:r>
        <w:rPr>
          <w:spacing w:val="-3"/>
        </w:rPr>
        <w:t xml:space="preserve"> </w:t>
      </w:r>
      <w:r>
        <w:t>the</w:t>
      </w:r>
      <w:r>
        <w:rPr>
          <w:spacing w:val="-3"/>
        </w:rPr>
        <w:t xml:space="preserve"> </w:t>
      </w:r>
      <w:r>
        <w:t>annual</w:t>
      </w:r>
      <w:r>
        <w:rPr>
          <w:spacing w:val="-2"/>
        </w:rPr>
        <w:t xml:space="preserve"> </w:t>
      </w:r>
      <w:r>
        <w:t>representations</w:t>
      </w:r>
      <w:r>
        <w:rPr>
          <w:spacing w:val="-5"/>
        </w:rPr>
        <w:t xml:space="preserve"> </w:t>
      </w:r>
      <w:r>
        <w:t>and</w:t>
      </w:r>
      <w:r>
        <w:rPr>
          <w:spacing w:val="-3"/>
        </w:rPr>
        <w:t xml:space="preserve"> </w:t>
      </w:r>
      <w:r>
        <w:t>certifications</w:t>
      </w:r>
      <w:r>
        <w:rPr>
          <w:spacing w:val="-5"/>
        </w:rPr>
        <w:t xml:space="preserve"> </w:t>
      </w:r>
      <w:r>
        <w:t>electronically</w:t>
      </w:r>
      <w:r>
        <w:rPr>
          <w:spacing w:val="-6"/>
        </w:rPr>
        <w:t xml:space="preserve"> </w:t>
      </w:r>
      <w:r>
        <w:t xml:space="preserve">in SAM accessed through </w:t>
      </w:r>
      <w:hyperlink r:id="rId14">
        <w:r>
          <w:t>http://www.sam.gov.</w:t>
        </w:r>
      </w:hyperlink>
      <w:r>
        <w:t xml:space="preserve"> After reviewing SAM information, the Offeror verifies by submission of this offer that</w:t>
      </w:r>
      <w:r>
        <w:rPr>
          <w:spacing w:val="-2"/>
        </w:rPr>
        <w:t xml:space="preserve"> </w:t>
      </w:r>
      <w:r>
        <w:t>the representations and</w:t>
      </w:r>
      <w:r>
        <w:rPr>
          <w:spacing w:val="-3"/>
        </w:rPr>
        <w:t xml:space="preserve"> </w:t>
      </w:r>
      <w:r>
        <w:t>certifications currently</w:t>
      </w:r>
      <w:r>
        <w:rPr>
          <w:spacing w:val="-3"/>
        </w:rPr>
        <w:t xml:space="preserve"> </w:t>
      </w:r>
      <w:r>
        <w:t>posted electronically at FAR 52.212-3, Offeror</w:t>
      </w:r>
    </w:p>
    <w:p w14:paraId="2DD7F176" w14:textId="77777777" w:rsidR="00F877C4" w:rsidRDefault="00327F55">
      <w:pPr>
        <w:pStyle w:val="BodyText"/>
        <w:tabs>
          <w:tab w:val="left" w:pos="4965"/>
        </w:tabs>
        <w:spacing w:before="157" w:line="259" w:lineRule="auto"/>
        <w:ind w:right="425"/>
      </w:pPr>
      <w:r>
        <w:t>Representations and Certifications--Commercial Products and Commercial Services, have been entered or updated in the last 12 months, are current, accurate, complete, and applicable to this solicitation</w:t>
      </w:r>
      <w:r>
        <w:rPr>
          <w:spacing w:val="-2"/>
        </w:rPr>
        <w:t xml:space="preserve"> </w:t>
      </w:r>
      <w:r>
        <w:t>(including</w:t>
      </w:r>
      <w:r>
        <w:rPr>
          <w:spacing w:val="-2"/>
        </w:rPr>
        <w:t xml:space="preserve"> </w:t>
      </w:r>
      <w:r>
        <w:t>the</w:t>
      </w:r>
      <w:r>
        <w:rPr>
          <w:spacing w:val="-2"/>
        </w:rPr>
        <w:t xml:space="preserve"> </w:t>
      </w:r>
      <w:r>
        <w:t>business</w:t>
      </w:r>
      <w:r>
        <w:rPr>
          <w:spacing w:val="-4"/>
        </w:rPr>
        <w:t xml:space="preserve"> </w:t>
      </w:r>
      <w:r>
        <w:t>size</w:t>
      </w:r>
      <w:r>
        <w:rPr>
          <w:spacing w:val="-2"/>
        </w:rPr>
        <w:t xml:space="preserve"> </w:t>
      </w:r>
      <w:r>
        <w:t>standard(s)</w:t>
      </w:r>
      <w:r>
        <w:rPr>
          <w:spacing w:val="-4"/>
        </w:rPr>
        <w:t xml:space="preserve"> </w:t>
      </w:r>
      <w:r>
        <w:t>applicable</w:t>
      </w:r>
      <w:r>
        <w:rPr>
          <w:spacing w:val="-2"/>
        </w:rPr>
        <w:t xml:space="preserve"> </w:t>
      </w:r>
      <w:r>
        <w:t>to</w:t>
      </w:r>
      <w:r>
        <w:rPr>
          <w:spacing w:val="-5"/>
        </w:rPr>
        <w:t xml:space="preserve"> </w:t>
      </w:r>
      <w:r>
        <w:t>the</w:t>
      </w:r>
      <w:r>
        <w:rPr>
          <w:spacing w:val="-2"/>
        </w:rPr>
        <w:t xml:space="preserve"> </w:t>
      </w:r>
      <w:r>
        <w:t>NAICS</w:t>
      </w:r>
      <w:r>
        <w:rPr>
          <w:spacing w:val="-3"/>
        </w:rPr>
        <w:t xml:space="preserve"> </w:t>
      </w:r>
      <w:r>
        <w:t>code(s)</w:t>
      </w:r>
      <w:r>
        <w:rPr>
          <w:spacing w:val="-1"/>
        </w:rPr>
        <w:t xml:space="preserve"> </w:t>
      </w:r>
      <w:r>
        <w:t>referenced</w:t>
      </w:r>
      <w:r>
        <w:rPr>
          <w:spacing w:val="-5"/>
        </w:rPr>
        <w:t xml:space="preserve"> </w:t>
      </w:r>
      <w:r>
        <w:t>for this solicitation), at the time this offer is submitted and are incorporated in this offer by reference (see FAR 4.1201), except for paragraphs</w:t>
      </w:r>
      <w:r>
        <w:rPr>
          <w:spacing w:val="40"/>
        </w:rPr>
        <w:t xml:space="preserve"> </w:t>
      </w:r>
      <w:r>
        <w:rPr>
          <w:u w:val="single"/>
        </w:rPr>
        <w:tab/>
      </w:r>
    </w:p>
    <w:p w14:paraId="50570825" w14:textId="77777777" w:rsidR="00F877C4" w:rsidRDefault="00327F55">
      <w:pPr>
        <w:pStyle w:val="BodyText"/>
        <w:tabs>
          <w:tab w:val="left" w:pos="3235"/>
        </w:tabs>
        <w:spacing w:before="161" w:line="259" w:lineRule="auto"/>
        <w:ind w:right="367" w:firstLine="220"/>
      </w:pPr>
      <w:r>
        <w:t>[Offeror to identify the applicable paragraphs at (c) through (v) of this provision that the offeror has completed for the purposes of this solicitation only, if any.</w:t>
      </w:r>
      <w:r>
        <w:rPr>
          <w:spacing w:val="40"/>
        </w:rPr>
        <w:t xml:space="preserve"> </w:t>
      </w:r>
      <w:r>
        <w:t>These amended representation(s) and/or certification(s) are also incorporated in this offer and are current, accurate, and complete as of the date of this offer.</w:t>
      </w:r>
      <w:r>
        <w:tab/>
        <w:t>Any changes provided by the offeror are applicable to this solicitation only,</w:t>
      </w:r>
      <w:r>
        <w:rPr>
          <w:spacing w:val="-2"/>
        </w:rPr>
        <w:t xml:space="preserve"> </w:t>
      </w:r>
      <w:r>
        <w:t>and</w:t>
      </w:r>
      <w:r>
        <w:rPr>
          <w:spacing w:val="-2"/>
        </w:rPr>
        <w:t xml:space="preserve"> </w:t>
      </w:r>
      <w:r>
        <w:t>do</w:t>
      </w:r>
      <w:r>
        <w:rPr>
          <w:spacing w:val="-2"/>
        </w:rPr>
        <w:t xml:space="preserve"> </w:t>
      </w:r>
      <w:r>
        <w:t>not</w:t>
      </w:r>
      <w:r>
        <w:rPr>
          <w:spacing w:val="-4"/>
        </w:rPr>
        <w:t xml:space="preserve"> </w:t>
      </w:r>
      <w:r>
        <w:t>result</w:t>
      </w:r>
      <w:r>
        <w:rPr>
          <w:spacing w:val="-1"/>
        </w:rPr>
        <w:t xml:space="preserve"> </w:t>
      </w:r>
      <w:r>
        <w:t>in</w:t>
      </w:r>
      <w:r>
        <w:rPr>
          <w:spacing w:val="-5"/>
        </w:rPr>
        <w:t xml:space="preserve"> </w:t>
      </w:r>
      <w:r>
        <w:t>an</w:t>
      </w:r>
      <w:r>
        <w:rPr>
          <w:spacing w:val="-2"/>
        </w:rPr>
        <w:t xml:space="preserve"> </w:t>
      </w:r>
      <w:r>
        <w:t>update</w:t>
      </w:r>
      <w:r>
        <w:rPr>
          <w:spacing w:val="-2"/>
        </w:rPr>
        <w:t xml:space="preserve"> </w:t>
      </w:r>
      <w:r>
        <w:t>to</w:t>
      </w:r>
      <w:r>
        <w:rPr>
          <w:spacing w:val="-2"/>
        </w:rPr>
        <w:t xml:space="preserve"> </w:t>
      </w:r>
      <w:r>
        <w:t>the</w:t>
      </w:r>
      <w:r>
        <w:rPr>
          <w:spacing w:val="-2"/>
        </w:rPr>
        <w:t xml:space="preserve"> </w:t>
      </w:r>
      <w:r>
        <w:t>representations</w:t>
      </w:r>
      <w:r>
        <w:rPr>
          <w:spacing w:val="-2"/>
        </w:rPr>
        <w:t xml:space="preserve"> </w:t>
      </w:r>
      <w:r>
        <w:t>and</w:t>
      </w:r>
      <w:r>
        <w:rPr>
          <w:spacing w:val="-5"/>
        </w:rPr>
        <w:t xml:space="preserve"> </w:t>
      </w:r>
      <w:r>
        <w:t>certifications</w:t>
      </w:r>
      <w:r>
        <w:rPr>
          <w:spacing w:val="-2"/>
        </w:rPr>
        <w:t xml:space="preserve"> </w:t>
      </w:r>
      <w:r>
        <w:t>posted</w:t>
      </w:r>
      <w:r>
        <w:rPr>
          <w:spacing w:val="-2"/>
        </w:rPr>
        <w:t xml:space="preserve"> </w:t>
      </w:r>
      <w:r>
        <w:t>electronically</w:t>
      </w:r>
      <w:r>
        <w:rPr>
          <w:spacing w:val="-5"/>
        </w:rPr>
        <w:t xml:space="preserve"> </w:t>
      </w:r>
      <w:r>
        <w:t xml:space="preserve">on </w:t>
      </w:r>
      <w:r>
        <w:rPr>
          <w:spacing w:val="-2"/>
        </w:rPr>
        <w:t>SAM.]</w:t>
      </w:r>
    </w:p>
    <w:p w14:paraId="35E049D6" w14:textId="77777777" w:rsidR="00F877C4" w:rsidRDefault="00327F55">
      <w:pPr>
        <w:pStyle w:val="ListParagraph"/>
        <w:numPr>
          <w:ilvl w:val="0"/>
          <w:numId w:val="54"/>
        </w:numPr>
        <w:tabs>
          <w:tab w:val="left" w:pos="1237"/>
        </w:tabs>
        <w:spacing w:before="158" w:line="259" w:lineRule="auto"/>
        <w:ind w:left="936" w:right="396" w:firstLine="0"/>
      </w:pPr>
      <w:r>
        <w:t>Offerors</w:t>
      </w:r>
      <w:r>
        <w:rPr>
          <w:spacing w:val="-4"/>
        </w:rPr>
        <w:t xml:space="preserve"> </w:t>
      </w:r>
      <w:r>
        <w:t>must</w:t>
      </w:r>
      <w:r>
        <w:rPr>
          <w:spacing w:val="-1"/>
        </w:rPr>
        <w:t xml:space="preserve"> </w:t>
      </w:r>
      <w:r>
        <w:t>complete</w:t>
      </w:r>
      <w:r>
        <w:rPr>
          <w:spacing w:val="-4"/>
        </w:rPr>
        <w:t xml:space="preserve"> </w:t>
      </w:r>
      <w:r>
        <w:t>the</w:t>
      </w:r>
      <w:r>
        <w:rPr>
          <w:spacing w:val="-4"/>
        </w:rPr>
        <w:t xml:space="preserve"> </w:t>
      </w:r>
      <w:r>
        <w:t>following</w:t>
      </w:r>
      <w:r>
        <w:rPr>
          <w:spacing w:val="-2"/>
        </w:rPr>
        <w:t xml:space="preserve"> </w:t>
      </w:r>
      <w:r>
        <w:t>representations</w:t>
      </w:r>
      <w:r>
        <w:rPr>
          <w:spacing w:val="-2"/>
        </w:rPr>
        <w:t xml:space="preserve"> </w:t>
      </w:r>
      <w:r>
        <w:t>when</w:t>
      </w:r>
      <w:r>
        <w:rPr>
          <w:spacing w:val="-5"/>
        </w:rPr>
        <w:t xml:space="preserve"> </w:t>
      </w:r>
      <w:r>
        <w:t>the</w:t>
      </w:r>
      <w:r>
        <w:rPr>
          <w:spacing w:val="-4"/>
        </w:rPr>
        <w:t xml:space="preserve"> </w:t>
      </w:r>
      <w:r>
        <w:t>resulting</w:t>
      </w:r>
      <w:r>
        <w:rPr>
          <w:spacing w:val="-5"/>
        </w:rPr>
        <w:t xml:space="preserve"> </w:t>
      </w:r>
      <w:r>
        <w:t>contract</w:t>
      </w:r>
      <w:r>
        <w:rPr>
          <w:spacing w:val="-4"/>
        </w:rPr>
        <w:t xml:space="preserve"> </w:t>
      </w:r>
      <w:r>
        <w:t>is</w:t>
      </w:r>
      <w:r>
        <w:rPr>
          <w:spacing w:val="-4"/>
        </w:rPr>
        <w:t xml:space="preserve"> </w:t>
      </w:r>
      <w:r>
        <w:t>for</w:t>
      </w:r>
      <w:r>
        <w:rPr>
          <w:spacing w:val="-4"/>
        </w:rPr>
        <w:t xml:space="preserve"> </w:t>
      </w:r>
      <w:r>
        <w:t>supplies to be delivered or services to be performed in the United States or its outlying areas, or when the contracting officer has applied part 19 in accordance with 19.000(b)(1)(ii). Check all that apply.</w:t>
      </w:r>
    </w:p>
    <w:p w14:paraId="787D5AC6" w14:textId="77777777" w:rsidR="00F877C4" w:rsidRDefault="00327F55">
      <w:pPr>
        <w:pStyle w:val="ListParagraph"/>
        <w:numPr>
          <w:ilvl w:val="1"/>
          <w:numId w:val="54"/>
        </w:numPr>
        <w:tabs>
          <w:tab w:val="left" w:pos="1304"/>
        </w:tabs>
        <w:spacing w:before="159"/>
        <w:ind w:left="1304" w:hanging="368"/>
      </w:pPr>
      <w:r>
        <w:t>Small</w:t>
      </w:r>
      <w:r>
        <w:rPr>
          <w:spacing w:val="-6"/>
        </w:rPr>
        <w:t xml:space="preserve"> </w:t>
      </w:r>
      <w:r>
        <w:t>business</w:t>
      </w:r>
      <w:r>
        <w:rPr>
          <w:spacing w:val="-3"/>
        </w:rPr>
        <w:t xml:space="preserve"> </w:t>
      </w:r>
      <w:r>
        <w:t>concern.</w:t>
      </w:r>
      <w:r>
        <w:rPr>
          <w:spacing w:val="-4"/>
        </w:rPr>
        <w:t xml:space="preserve"> </w:t>
      </w:r>
      <w:r>
        <w:t>The</w:t>
      </w:r>
      <w:r>
        <w:rPr>
          <w:spacing w:val="-3"/>
        </w:rPr>
        <w:t xml:space="preserve"> </w:t>
      </w:r>
      <w:r>
        <w:t>offeror</w:t>
      </w:r>
      <w:r>
        <w:rPr>
          <w:spacing w:val="-5"/>
        </w:rPr>
        <w:t xml:space="preserve"> </w:t>
      </w:r>
      <w:r>
        <w:t>represents</w:t>
      </w:r>
      <w:r>
        <w:rPr>
          <w:spacing w:val="-4"/>
        </w:rPr>
        <w:t xml:space="preserve"> </w:t>
      </w:r>
      <w:r>
        <w:t>as</w:t>
      </w:r>
      <w:r>
        <w:rPr>
          <w:spacing w:val="-8"/>
        </w:rPr>
        <w:t xml:space="preserve"> </w:t>
      </w:r>
      <w:r>
        <w:t>part</w:t>
      </w:r>
      <w:r>
        <w:rPr>
          <w:spacing w:val="-5"/>
        </w:rPr>
        <w:t xml:space="preserve"> </w:t>
      </w:r>
      <w:r>
        <w:t>of</w:t>
      </w:r>
      <w:r>
        <w:rPr>
          <w:spacing w:val="-6"/>
        </w:rPr>
        <w:t xml:space="preserve"> </w:t>
      </w:r>
      <w:r>
        <w:t>its</w:t>
      </w:r>
      <w:r>
        <w:rPr>
          <w:spacing w:val="-3"/>
        </w:rPr>
        <w:t xml:space="preserve"> </w:t>
      </w:r>
      <w:r>
        <w:t>offer</w:t>
      </w:r>
      <w:r>
        <w:rPr>
          <w:spacing w:val="-2"/>
        </w:rPr>
        <w:t xml:space="preserve"> </w:t>
      </w:r>
      <w:r>
        <w:t>that-</w:t>
      </w:r>
      <w:r>
        <w:rPr>
          <w:spacing w:val="-10"/>
        </w:rPr>
        <w:t>-</w:t>
      </w:r>
    </w:p>
    <w:p w14:paraId="7C105B6E" w14:textId="77777777" w:rsidR="00F877C4" w:rsidRDefault="00327F55">
      <w:pPr>
        <w:pStyle w:val="ListParagraph"/>
        <w:numPr>
          <w:ilvl w:val="2"/>
          <w:numId w:val="54"/>
        </w:numPr>
        <w:tabs>
          <w:tab w:val="left" w:pos="1198"/>
          <w:tab w:val="left" w:pos="1847"/>
          <w:tab w:val="left" w:pos="2855"/>
        </w:tabs>
        <w:spacing w:before="179"/>
        <w:ind w:left="1198" w:hanging="262"/>
      </w:pPr>
      <w:r>
        <w:t xml:space="preserve">It [ </w:t>
      </w:r>
      <w:r>
        <w:rPr>
          <w:u w:val="single"/>
        </w:rPr>
        <w:tab/>
      </w:r>
      <w:r>
        <w:rPr>
          <w:spacing w:val="80"/>
        </w:rPr>
        <w:t xml:space="preserve"> </w:t>
      </w:r>
      <w:r>
        <w:t xml:space="preserve">] is, [ </w:t>
      </w:r>
      <w:r>
        <w:rPr>
          <w:u w:val="single"/>
        </w:rPr>
        <w:tab/>
      </w:r>
      <w:r>
        <w:rPr>
          <w:spacing w:val="80"/>
          <w:w w:val="150"/>
        </w:rPr>
        <w:t xml:space="preserve"> </w:t>
      </w:r>
      <w:r>
        <w:t>] is not a small business concern; or</w:t>
      </w:r>
    </w:p>
    <w:p w14:paraId="1A9094C2" w14:textId="77777777" w:rsidR="00F877C4" w:rsidRDefault="00327F55">
      <w:pPr>
        <w:pStyle w:val="ListParagraph"/>
        <w:numPr>
          <w:ilvl w:val="2"/>
          <w:numId w:val="54"/>
        </w:numPr>
        <w:tabs>
          <w:tab w:val="left" w:pos="1259"/>
        </w:tabs>
        <w:spacing w:before="181" w:line="259" w:lineRule="auto"/>
        <w:ind w:left="935" w:right="550" w:firstLine="0"/>
        <w:jc w:val="both"/>
      </w:pPr>
      <w:r>
        <w:t>It</w:t>
      </w:r>
      <w:r>
        <w:rPr>
          <w:spacing w:val="-3"/>
        </w:rPr>
        <w:t xml:space="preserve"> </w:t>
      </w:r>
      <w:r>
        <w:t xml:space="preserve">[ </w:t>
      </w:r>
      <w:r>
        <w:rPr>
          <w:spacing w:val="275"/>
          <w:u w:val="single"/>
        </w:rPr>
        <w:t xml:space="preserve"> </w:t>
      </w:r>
      <w:r>
        <w:rPr>
          <w:spacing w:val="107"/>
        </w:rPr>
        <w:t xml:space="preserve"> </w:t>
      </w:r>
      <w:r>
        <w:t>]</w:t>
      </w:r>
      <w:r>
        <w:rPr>
          <w:spacing w:val="-3"/>
        </w:rPr>
        <w:t xml:space="preserve"> </w:t>
      </w:r>
      <w:r>
        <w:t>is,</w:t>
      </w:r>
      <w:r>
        <w:rPr>
          <w:spacing w:val="-1"/>
        </w:rPr>
        <w:t xml:space="preserve"> </w:t>
      </w:r>
      <w:r>
        <w:t>[</w:t>
      </w:r>
      <w:r>
        <w:rPr>
          <w:spacing w:val="-3"/>
        </w:rPr>
        <w:t xml:space="preserve"> </w:t>
      </w:r>
      <w:r>
        <w:rPr>
          <w:spacing w:val="275"/>
          <w:u w:val="single"/>
        </w:rPr>
        <w:t xml:space="preserve"> </w:t>
      </w:r>
      <w:r>
        <w:rPr>
          <w:spacing w:val="51"/>
        </w:rPr>
        <w:t xml:space="preserve"> </w:t>
      </w:r>
      <w:r>
        <w:t>] is</w:t>
      </w:r>
      <w:r>
        <w:rPr>
          <w:spacing w:val="-3"/>
        </w:rPr>
        <w:t xml:space="preserve"> </w:t>
      </w:r>
      <w:r>
        <w:t>not a</w:t>
      </w:r>
      <w:r>
        <w:rPr>
          <w:spacing w:val="-3"/>
        </w:rPr>
        <w:t xml:space="preserve"> </w:t>
      </w:r>
      <w:r>
        <w:t>small business</w:t>
      </w:r>
      <w:r>
        <w:rPr>
          <w:spacing w:val="-3"/>
        </w:rPr>
        <w:t xml:space="preserve"> </w:t>
      </w:r>
      <w:r>
        <w:t>joint venture</w:t>
      </w:r>
      <w:r>
        <w:rPr>
          <w:spacing w:val="-3"/>
        </w:rPr>
        <w:t xml:space="preserve"> </w:t>
      </w:r>
      <w:r>
        <w:t>that complies</w:t>
      </w:r>
      <w:r>
        <w:rPr>
          <w:spacing w:val="-1"/>
        </w:rPr>
        <w:t xml:space="preserve"> </w:t>
      </w:r>
      <w:r>
        <w:t>with</w:t>
      </w:r>
      <w:r>
        <w:rPr>
          <w:spacing w:val="-1"/>
        </w:rPr>
        <w:t xml:space="preserve"> </w:t>
      </w:r>
      <w:r>
        <w:t>the</w:t>
      </w:r>
      <w:r>
        <w:rPr>
          <w:spacing w:val="-1"/>
        </w:rPr>
        <w:t xml:space="preserve"> </w:t>
      </w:r>
      <w:r>
        <w:t>requirements of</w:t>
      </w:r>
      <w:r>
        <w:rPr>
          <w:spacing w:val="-1"/>
        </w:rPr>
        <w:t xml:space="preserve"> </w:t>
      </w:r>
      <w:r>
        <w:t>13</w:t>
      </w:r>
      <w:r>
        <w:rPr>
          <w:spacing w:val="-2"/>
        </w:rPr>
        <w:t xml:space="preserve"> </w:t>
      </w:r>
      <w:r>
        <w:t>CFR</w:t>
      </w:r>
      <w:r>
        <w:rPr>
          <w:spacing w:val="-3"/>
        </w:rPr>
        <w:t xml:space="preserve"> </w:t>
      </w:r>
      <w:r>
        <w:t>121.103(h)</w:t>
      </w:r>
      <w:r>
        <w:rPr>
          <w:spacing w:val="-1"/>
        </w:rPr>
        <w:t xml:space="preserve"> </w:t>
      </w:r>
      <w:r>
        <w:t>and</w:t>
      </w:r>
      <w:r>
        <w:rPr>
          <w:spacing w:val="-5"/>
        </w:rPr>
        <w:t xml:space="preserve"> </w:t>
      </w:r>
      <w:r>
        <w:t>13</w:t>
      </w:r>
      <w:r>
        <w:rPr>
          <w:spacing w:val="-2"/>
        </w:rPr>
        <w:t xml:space="preserve"> </w:t>
      </w:r>
      <w:r>
        <w:t>CFR</w:t>
      </w:r>
      <w:r>
        <w:rPr>
          <w:spacing w:val="-3"/>
        </w:rPr>
        <w:t xml:space="preserve"> </w:t>
      </w:r>
      <w:r>
        <w:t>125.8(a)</w:t>
      </w:r>
      <w:r>
        <w:rPr>
          <w:spacing w:val="-4"/>
        </w:rPr>
        <w:t xml:space="preserve"> </w:t>
      </w:r>
      <w:r>
        <w:t>and</w:t>
      </w:r>
      <w:r>
        <w:rPr>
          <w:spacing w:val="-2"/>
        </w:rPr>
        <w:t xml:space="preserve"> </w:t>
      </w:r>
      <w:r>
        <w:t>(b).</w:t>
      </w:r>
      <w:r>
        <w:rPr>
          <w:spacing w:val="-5"/>
        </w:rPr>
        <w:t xml:space="preserve"> </w:t>
      </w:r>
      <w:r>
        <w:t>[The</w:t>
      </w:r>
      <w:r>
        <w:rPr>
          <w:spacing w:val="-2"/>
        </w:rPr>
        <w:t xml:space="preserve"> </w:t>
      </w:r>
      <w:r>
        <w:t>offeror</w:t>
      </w:r>
      <w:r>
        <w:rPr>
          <w:spacing w:val="-1"/>
        </w:rPr>
        <w:t xml:space="preserve"> </w:t>
      </w:r>
      <w:r>
        <w:t>shall</w:t>
      </w:r>
      <w:r>
        <w:rPr>
          <w:spacing w:val="-1"/>
        </w:rPr>
        <w:t xml:space="preserve"> </w:t>
      </w:r>
      <w:r>
        <w:t>enter</w:t>
      </w:r>
      <w:r>
        <w:rPr>
          <w:spacing w:val="-4"/>
        </w:rPr>
        <w:t xml:space="preserve"> </w:t>
      </w:r>
      <w:r>
        <w:t>the</w:t>
      </w:r>
      <w:r>
        <w:rPr>
          <w:spacing w:val="-4"/>
        </w:rPr>
        <w:t xml:space="preserve"> </w:t>
      </w:r>
      <w:r>
        <w:t>name</w:t>
      </w:r>
      <w:r>
        <w:rPr>
          <w:spacing w:val="-4"/>
        </w:rPr>
        <w:t xml:space="preserve"> </w:t>
      </w:r>
      <w:r>
        <w:t>and</w:t>
      </w:r>
      <w:r>
        <w:rPr>
          <w:spacing w:val="-2"/>
        </w:rPr>
        <w:t xml:space="preserve"> </w:t>
      </w:r>
      <w:r>
        <w:t>unique entity identifier of each party to the joint venture:</w:t>
      </w:r>
      <w:r>
        <w:rPr>
          <w:spacing w:val="56"/>
        </w:rPr>
        <w:t xml:space="preserve"> </w:t>
      </w:r>
      <w:r>
        <w:rPr>
          <w:spacing w:val="276"/>
          <w:u w:val="single"/>
        </w:rPr>
        <w:t xml:space="preserve"> </w:t>
      </w:r>
      <w:r>
        <w:rPr>
          <w:spacing w:val="66"/>
        </w:rPr>
        <w:t xml:space="preserve"> </w:t>
      </w:r>
      <w:r>
        <w:t>]</w:t>
      </w:r>
    </w:p>
    <w:p w14:paraId="37A78B74" w14:textId="77777777" w:rsidR="00F877C4" w:rsidRDefault="00F877C4">
      <w:pPr>
        <w:pStyle w:val="ListParagraph"/>
        <w:spacing w:line="259" w:lineRule="auto"/>
        <w:jc w:val="both"/>
        <w:sectPr w:rsidR="00F877C4">
          <w:pgSz w:w="12240" w:h="15840"/>
          <w:pgMar w:top="1360" w:right="1080" w:bottom="280" w:left="1080" w:header="720" w:footer="720" w:gutter="0"/>
          <w:cols w:space="720"/>
        </w:sectPr>
      </w:pPr>
    </w:p>
    <w:p w14:paraId="319DA4BA" w14:textId="77777777" w:rsidR="00F877C4" w:rsidRDefault="00327F55">
      <w:pPr>
        <w:pStyle w:val="ListParagraph"/>
        <w:numPr>
          <w:ilvl w:val="1"/>
          <w:numId w:val="54"/>
        </w:numPr>
        <w:tabs>
          <w:tab w:val="left" w:pos="1248"/>
        </w:tabs>
        <w:spacing w:before="81" w:line="259" w:lineRule="auto"/>
        <w:ind w:left="935" w:right="624" w:firstLine="0"/>
      </w:pPr>
      <w:r>
        <w:lastRenderedPageBreak/>
        <w:t>Veteran-owned small business concern. (Complete only if the offeror represented itself as a small</w:t>
      </w:r>
      <w:r>
        <w:rPr>
          <w:spacing w:val="-5"/>
        </w:rPr>
        <w:t xml:space="preserve"> </w:t>
      </w:r>
      <w:r>
        <w:t>business</w:t>
      </w:r>
      <w:r>
        <w:rPr>
          <w:spacing w:val="-3"/>
        </w:rPr>
        <w:t xml:space="preserve"> </w:t>
      </w:r>
      <w:r>
        <w:t>concern</w:t>
      </w:r>
      <w:r>
        <w:rPr>
          <w:spacing w:val="-3"/>
        </w:rPr>
        <w:t xml:space="preserve"> </w:t>
      </w:r>
      <w:r>
        <w:t>in</w:t>
      </w:r>
      <w:r>
        <w:rPr>
          <w:spacing w:val="-3"/>
        </w:rPr>
        <w:t xml:space="preserve"> </w:t>
      </w:r>
      <w:r>
        <w:t>paragraph</w:t>
      </w:r>
      <w:r>
        <w:rPr>
          <w:spacing w:val="-5"/>
        </w:rPr>
        <w:t xml:space="preserve"> </w:t>
      </w:r>
      <w:r>
        <w:t>(c)(1)</w:t>
      </w:r>
      <w:r>
        <w:rPr>
          <w:spacing w:val="-2"/>
        </w:rPr>
        <w:t xml:space="preserve"> </w:t>
      </w:r>
      <w:r>
        <w:t>of</w:t>
      </w:r>
      <w:r>
        <w:rPr>
          <w:spacing w:val="-2"/>
        </w:rPr>
        <w:t xml:space="preserve"> </w:t>
      </w:r>
      <w:r>
        <w:t>this</w:t>
      </w:r>
      <w:r>
        <w:rPr>
          <w:spacing w:val="-3"/>
        </w:rPr>
        <w:t xml:space="preserve"> </w:t>
      </w:r>
      <w:r>
        <w:t>provision.)</w:t>
      </w:r>
      <w:r>
        <w:rPr>
          <w:spacing w:val="-2"/>
        </w:rPr>
        <w:t xml:space="preserve"> </w:t>
      </w:r>
      <w:r>
        <w:t>The</w:t>
      </w:r>
      <w:r>
        <w:rPr>
          <w:spacing w:val="-5"/>
        </w:rPr>
        <w:t xml:space="preserve"> </w:t>
      </w:r>
      <w:r>
        <w:t>offeror</w:t>
      </w:r>
      <w:r>
        <w:rPr>
          <w:spacing w:val="-2"/>
        </w:rPr>
        <w:t xml:space="preserve"> </w:t>
      </w:r>
      <w:r>
        <w:t>represents</w:t>
      </w:r>
      <w:r>
        <w:rPr>
          <w:spacing w:val="-3"/>
        </w:rPr>
        <w:t xml:space="preserve"> </w:t>
      </w:r>
      <w:r>
        <w:t>as</w:t>
      </w:r>
      <w:r>
        <w:rPr>
          <w:spacing w:val="-3"/>
        </w:rPr>
        <w:t xml:space="preserve"> </w:t>
      </w:r>
      <w:r>
        <w:t>part</w:t>
      </w:r>
      <w:r>
        <w:rPr>
          <w:spacing w:val="-2"/>
        </w:rPr>
        <w:t xml:space="preserve"> </w:t>
      </w:r>
      <w:r>
        <w:t>of</w:t>
      </w:r>
      <w:r>
        <w:rPr>
          <w:spacing w:val="-5"/>
        </w:rPr>
        <w:t xml:space="preserve"> </w:t>
      </w:r>
      <w:r>
        <w:t>its offer that it</w:t>
      </w:r>
    </w:p>
    <w:p w14:paraId="07C54745" w14:textId="77777777" w:rsidR="00F877C4" w:rsidRDefault="00327F55">
      <w:pPr>
        <w:pStyle w:val="BodyText"/>
        <w:tabs>
          <w:tab w:val="left" w:pos="1396"/>
          <w:tab w:val="left" w:pos="2404"/>
        </w:tabs>
        <w:spacing w:before="159"/>
        <w:ind w:left="935"/>
      </w:pPr>
      <w:r>
        <w:t xml:space="preserve">[ </w:t>
      </w:r>
      <w:r>
        <w:rPr>
          <w:u w:val="single"/>
        </w:rPr>
        <w:tab/>
      </w:r>
      <w:r>
        <w:rPr>
          <w:spacing w:val="80"/>
        </w:rPr>
        <w:t xml:space="preserve"> </w:t>
      </w:r>
      <w:r>
        <w:t xml:space="preserve">] is, [ </w:t>
      </w:r>
      <w:r>
        <w:rPr>
          <w:u w:val="single"/>
        </w:rPr>
        <w:tab/>
      </w:r>
      <w:r>
        <w:rPr>
          <w:spacing w:val="80"/>
          <w:w w:val="150"/>
        </w:rPr>
        <w:t xml:space="preserve"> </w:t>
      </w:r>
      <w:r>
        <w:t>] is not a veteran-owned small business concern.</w:t>
      </w:r>
    </w:p>
    <w:p w14:paraId="364BD16C" w14:textId="77777777" w:rsidR="00F877C4" w:rsidRDefault="00327F55">
      <w:pPr>
        <w:pStyle w:val="ListParagraph"/>
        <w:numPr>
          <w:ilvl w:val="1"/>
          <w:numId w:val="54"/>
        </w:numPr>
        <w:tabs>
          <w:tab w:val="left" w:pos="1248"/>
          <w:tab w:val="left" w:pos="8915"/>
        </w:tabs>
        <w:spacing w:before="179" w:line="259" w:lineRule="auto"/>
        <w:ind w:left="935" w:right="539" w:firstLine="0"/>
      </w:pPr>
      <w:r>
        <w:t>SDVOSB concern. [Complete only if the offeror represented itself as a veteran-owned small business concern in paragraph (c)(2) of this provision.] The offeror represents that it [</w:t>
      </w:r>
      <w:r>
        <w:rPr>
          <w:spacing w:val="56"/>
        </w:rPr>
        <w:t xml:space="preserve"> </w:t>
      </w:r>
      <w:r>
        <w:rPr>
          <w:u w:val="single"/>
        </w:rPr>
        <w:tab/>
      </w:r>
      <w:r>
        <w:rPr>
          <w:spacing w:val="80"/>
        </w:rPr>
        <w:t xml:space="preserve"> </w:t>
      </w:r>
      <w:r>
        <w:t>]</w:t>
      </w:r>
      <w:r>
        <w:rPr>
          <w:spacing w:val="-9"/>
        </w:rPr>
        <w:t xml:space="preserve"> </w:t>
      </w:r>
      <w:r>
        <w:t>is,</w:t>
      </w:r>
      <w:r>
        <w:rPr>
          <w:spacing w:val="-10"/>
        </w:rPr>
        <w:t xml:space="preserve"> </w:t>
      </w:r>
      <w:r>
        <w:t>[</w:t>
      </w:r>
    </w:p>
    <w:p w14:paraId="15ADEE49" w14:textId="77777777" w:rsidR="00F877C4" w:rsidRDefault="00327F55">
      <w:pPr>
        <w:pStyle w:val="BodyText"/>
        <w:tabs>
          <w:tab w:val="left" w:pos="1266"/>
        </w:tabs>
        <w:spacing w:before="1"/>
        <w:ind w:left="935"/>
      </w:pPr>
      <w:r>
        <w:rPr>
          <w:u w:val="single"/>
        </w:rPr>
        <w:tab/>
      </w:r>
      <w:r>
        <w:rPr>
          <w:spacing w:val="80"/>
          <w:w w:val="150"/>
        </w:rPr>
        <w:t xml:space="preserve"> </w:t>
      </w:r>
      <w:r>
        <w:t>] is not an SDVOSB concern.</w:t>
      </w:r>
    </w:p>
    <w:p w14:paraId="4C9B1606" w14:textId="77777777" w:rsidR="00F877C4" w:rsidRDefault="00327F55">
      <w:pPr>
        <w:pStyle w:val="ListParagraph"/>
        <w:numPr>
          <w:ilvl w:val="1"/>
          <w:numId w:val="54"/>
        </w:numPr>
        <w:tabs>
          <w:tab w:val="left" w:pos="1248"/>
        </w:tabs>
        <w:spacing w:before="179" w:line="259" w:lineRule="auto"/>
        <w:ind w:left="935" w:right="643" w:firstLine="0"/>
      </w:pPr>
      <w:r>
        <w:t>SDVOSB</w:t>
      </w:r>
      <w:r>
        <w:rPr>
          <w:spacing w:val="-4"/>
        </w:rPr>
        <w:t xml:space="preserve"> </w:t>
      </w:r>
      <w:r>
        <w:t>concern</w:t>
      </w:r>
      <w:r>
        <w:rPr>
          <w:spacing w:val="-5"/>
        </w:rPr>
        <w:t xml:space="preserve"> </w:t>
      </w:r>
      <w:r>
        <w:t>joint</w:t>
      </w:r>
      <w:r>
        <w:rPr>
          <w:spacing w:val="-6"/>
        </w:rPr>
        <w:t xml:space="preserve"> </w:t>
      </w:r>
      <w:r>
        <w:t>venture</w:t>
      </w:r>
      <w:r>
        <w:rPr>
          <w:spacing w:val="-4"/>
        </w:rPr>
        <w:t xml:space="preserve"> </w:t>
      </w:r>
      <w:r>
        <w:t>eligible</w:t>
      </w:r>
      <w:r>
        <w:rPr>
          <w:spacing w:val="-4"/>
        </w:rPr>
        <w:t xml:space="preserve"> </w:t>
      </w:r>
      <w:r>
        <w:t>under</w:t>
      </w:r>
      <w:r>
        <w:rPr>
          <w:spacing w:val="-2"/>
        </w:rPr>
        <w:t xml:space="preserve"> </w:t>
      </w:r>
      <w:r>
        <w:t>the</w:t>
      </w:r>
      <w:r>
        <w:rPr>
          <w:spacing w:val="-3"/>
        </w:rPr>
        <w:t xml:space="preserve"> </w:t>
      </w:r>
      <w:r>
        <w:t>SDVOSB</w:t>
      </w:r>
      <w:r>
        <w:rPr>
          <w:spacing w:val="-4"/>
        </w:rPr>
        <w:t xml:space="preserve"> </w:t>
      </w:r>
      <w:r>
        <w:t>Program.</w:t>
      </w:r>
      <w:r>
        <w:rPr>
          <w:spacing w:val="-3"/>
        </w:rPr>
        <w:t xml:space="preserve"> </w:t>
      </w:r>
      <w:r>
        <w:t>The</w:t>
      </w:r>
      <w:r>
        <w:rPr>
          <w:spacing w:val="-4"/>
        </w:rPr>
        <w:t xml:space="preserve"> </w:t>
      </w:r>
      <w:r>
        <w:t>offeror</w:t>
      </w:r>
      <w:r>
        <w:rPr>
          <w:spacing w:val="-4"/>
        </w:rPr>
        <w:t xml:space="preserve"> </w:t>
      </w:r>
      <w:r>
        <w:t>represents that it</w:t>
      </w:r>
    </w:p>
    <w:p w14:paraId="74A8C429" w14:textId="77777777" w:rsidR="00F877C4" w:rsidRDefault="00327F55">
      <w:pPr>
        <w:pStyle w:val="BodyText"/>
        <w:tabs>
          <w:tab w:val="left" w:pos="1451"/>
          <w:tab w:val="left" w:pos="2514"/>
          <w:tab w:val="left" w:pos="6753"/>
        </w:tabs>
        <w:spacing w:before="160" w:line="259" w:lineRule="auto"/>
        <w:ind w:left="935" w:right="390"/>
      </w:pPr>
      <w:r>
        <w:t>[</w:t>
      </w:r>
      <w:r>
        <w:rPr>
          <w:spacing w:val="56"/>
        </w:rPr>
        <w:t xml:space="preserve"> </w:t>
      </w:r>
      <w:r>
        <w:rPr>
          <w:u w:val="single"/>
        </w:rPr>
        <w:tab/>
      </w:r>
      <w:r>
        <w:rPr>
          <w:spacing w:val="80"/>
        </w:rPr>
        <w:t xml:space="preserve"> </w:t>
      </w:r>
      <w:r>
        <w:t>] is, [</w:t>
      </w:r>
      <w:r>
        <w:rPr>
          <w:spacing w:val="53"/>
        </w:rPr>
        <w:t xml:space="preserve"> </w:t>
      </w:r>
      <w:r>
        <w:rPr>
          <w:u w:val="single"/>
        </w:rPr>
        <w:tab/>
      </w:r>
      <w:r>
        <w:rPr>
          <w:spacing w:val="80"/>
        </w:rPr>
        <w:t xml:space="preserve"> </w:t>
      </w:r>
      <w:r>
        <w:t>] is not an SDVOSB joint venture eligible under the SDVOSB Program that complies</w:t>
      </w:r>
      <w:r>
        <w:rPr>
          <w:spacing w:val="-2"/>
        </w:rPr>
        <w:t xml:space="preserve"> </w:t>
      </w:r>
      <w:r>
        <w:t>with</w:t>
      </w:r>
      <w:r>
        <w:rPr>
          <w:spacing w:val="-5"/>
        </w:rPr>
        <w:t xml:space="preserve"> </w:t>
      </w:r>
      <w:r>
        <w:t>the</w:t>
      </w:r>
      <w:r>
        <w:rPr>
          <w:spacing w:val="-4"/>
        </w:rPr>
        <w:t xml:space="preserve"> </w:t>
      </w:r>
      <w:r>
        <w:t>requirements</w:t>
      </w:r>
      <w:r>
        <w:rPr>
          <w:spacing w:val="-4"/>
        </w:rPr>
        <w:t xml:space="preserve"> </w:t>
      </w:r>
      <w:r>
        <w:t>of</w:t>
      </w:r>
      <w:r>
        <w:rPr>
          <w:spacing w:val="-1"/>
        </w:rPr>
        <w:t xml:space="preserve"> </w:t>
      </w:r>
      <w:r>
        <w:t>13</w:t>
      </w:r>
      <w:r>
        <w:rPr>
          <w:spacing w:val="-5"/>
        </w:rPr>
        <w:t xml:space="preserve"> </w:t>
      </w:r>
      <w:r>
        <w:t>CFR</w:t>
      </w:r>
      <w:r>
        <w:rPr>
          <w:spacing w:val="-3"/>
        </w:rPr>
        <w:t xml:space="preserve"> </w:t>
      </w:r>
      <w:r>
        <w:t>128.402.</w:t>
      </w:r>
      <w:r>
        <w:rPr>
          <w:spacing w:val="-5"/>
        </w:rPr>
        <w:t xml:space="preserve"> </w:t>
      </w:r>
      <w:r>
        <w:t>[Complete</w:t>
      </w:r>
      <w:r>
        <w:rPr>
          <w:spacing w:val="-2"/>
        </w:rPr>
        <w:t xml:space="preserve"> </w:t>
      </w:r>
      <w:r>
        <w:t>only</w:t>
      </w:r>
      <w:r>
        <w:rPr>
          <w:spacing w:val="-2"/>
        </w:rPr>
        <w:t xml:space="preserve"> </w:t>
      </w:r>
      <w:r>
        <w:t>if</w:t>
      </w:r>
      <w:r>
        <w:rPr>
          <w:spacing w:val="-1"/>
        </w:rPr>
        <w:t xml:space="preserve"> </w:t>
      </w:r>
      <w:r>
        <w:t>the</w:t>
      </w:r>
      <w:r>
        <w:rPr>
          <w:spacing w:val="-2"/>
        </w:rPr>
        <w:t xml:space="preserve"> </w:t>
      </w:r>
      <w:r>
        <w:t>offeror</w:t>
      </w:r>
      <w:r>
        <w:rPr>
          <w:spacing w:val="-4"/>
        </w:rPr>
        <w:t xml:space="preserve"> </w:t>
      </w:r>
      <w:r>
        <w:t>represented</w:t>
      </w:r>
      <w:r>
        <w:rPr>
          <w:spacing w:val="-2"/>
        </w:rPr>
        <w:t xml:space="preserve"> </w:t>
      </w:r>
      <w:r>
        <w:t>itself as an SDVOSB concern in paragraph (c)(3) of this provision.] [The offeror shall enter the name</w:t>
      </w:r>
      <w:r>
        <w:rPr>
          <w:spacing w:val="40"/>
        </w:rPr>
        <w:t xml:space="preserve"> </w:t>
      </w:r>
      <w:r>
        <w:t>and unique entity identifier of each party to the joint venture:</w:t>
      </w:r>
      <w:r>
        <w:rPr>
          <w:spacing w:val="56"/>
        </w:rPr>
        <w:t xml:space="preserve"> </w:t>
      </w:r>
      <w:r>
        <w:rPr>
          <w:u w:val="single"/>
        </w:rPr>
        <w:tab/>
      </w:r>
      <w:r>
        <w:rPr>
          <w:spacing w:val="40"/>
        </w:rPr>
        <w:t xml:space="preserve"> </w:t>
      </w:r>
      <w:r>
        <w:t>.]</w:t>
      </w:r>
    </w:p>
    <w:p w14:paraId="097A4CE3" w14:textId="77777777" w:rsidR="00F877C4" w:rsidRDefault="00327F55">
      <w:pPr>
        <w:pStyle w:val="ListParagraph"/>
        <w:numPr>
          <w:ilvl w:val="1"/>
          <w:numId w:val="54"/>
        </w:numPr>
        <w:tabs>
          <w:tab w:val="left" w:pos="1248"/>
          <w:tab w:val="left" w:pos="1653"/>
          <w:tab w:val="left" w:pos="9393"/>
        </w:tabs>
        <w:spacing w:before="159" w:line="259" w:lineRule="auto"/>
        <w:ind w:left="935" w:right="449" w:firstLine="0"/>
      </w:pPr>
      <w:r>
        <w:t xml:space="preserve">Small disadvantaged business concern. (Complete only if the offeror represented itself as a small business concern in paragraph (c)(1) of this provision.) The offeror represents that it [ </w:t>
      </w:r>
      <w:r>
        <w:rPr>
          <w:u w:val="single"/>
        </w:rPr>
        <w:tab/>
      </w:r>
      <w:r>
        <w:rPr>
          <w:spacing w:val="69"/>
        </w:rPr>
        <w:t xml:space="preserve"> </w:t>
      </w:r>
      <w:r>
        <w:t xml:space="preserve">] is, [ </w:t>
      </w:r>
      <w:r>
        <w:rPr>
          <w:u w:val="single"/>
        </w:rPr>
        <w:tab/>
      </w:r>
      <w:r>
        <w:rPr>
          <w:spacing w:val="80"/>
        </w:rPr>
        <w:t xml:space="preserve"> </w:t>
      </w:r>
      <w:r>
        <w:t>]</w:t>
      </w:r>
      <w:r>
        <w:rPr>
          <w:spacing w:val="40"/>
        </w:rPr>
        <w:t xml:space="preserve"> </w:t>
      </w:r>
      <w:r>
        <w:t>is not a small disadvantaged business concern as defined in 13 CFR 124.1001.</w:t>
      </w:r>
    </w:p>
    <w:p w14:paraId="33E45AD6" w14:textId="77777777" w:rsidR="00F877C4" w:rsidRDefault="00327F55">
      <w:pPr>
        <w:pStyle w:val="ListParagraph"/>
        <w:numPr>
          <w:ilvl w:val="1"/>
          <w:numId w:val="54"/>
        </w:numPr>
        <w:tabs>
          <w:tab w:val="left" w:pos="1245"/>
          <w:tab w:val="left" w:pos="1653"/>
          <w:tab w:val="left" w:pos="9392"/>
        </w:tabs>
        <w:spacing w:before="160" w:line="259" w:lineRule="auto"/>
        <w:ind w:left="935" w:right="448" w:firstLine="0"/>
      </w:pPr>
      <w:r>
        <w:t xml:space="preserve">Women-owned small business concern. (Complete only if the offeror represented itself as a small business concern in paragraph (c)(1) of this provision.) The offeror represents that it [ </w:t>
      </w:r>
      <w:r>
        <w:rPr>
          <w:u w:val="single"/>
        </w:rPr>
        <w:tab/>
      </w:r>
      <w:r>
        <w:rPr>
          <w:spacing w:val="71"/>
        </w:rPr>
        <w:t xml:space="preserve"> </w:t>
      </w:r>
      <w:r>
        <w:t xml:space="preserve">] is, [ </w:t>
      </w:r>
      <w:r>
        <w:rPr>
          <w:u w:val="single"/>
        </w:rPr>
        <w:tab/>
      </w:r>
      <w:r>
        <w:rPr>
          <w:spacing w:val="80"/>
        </w:rPr>
        <w:t xml:space="preserve"> </w:t>
      </w:r>
      <w:r>
        <w:t>]</w:t>
      </w:r>
      <w:r>
        <w:rPr>
          <w:spacing w:val="40"/>
        </w:rPr>
        <w:t xml:space="preserve"> </w:t>
      </w:r>
      <w:r>
        <w:t>is not a women-owned small business concern.</w:t>
      </w:r>
    </w:p>
    <w:p w14:paraId="5A7D8A53" w14:textId="77777777" w:rsidR="00F877C4" w:rsidRDefault="00F877C4">
      <w:pPr>
        <w:pStyle w:val="BodyText"/>
        <w:ind w:left="0"/>
      </w:pPr>
    </w:p>
    <w:p w14:paraId="1D30700A" w14:textId="77777777" w:rsidR="00F877C4" w:rsidRDefault="00F877C4">
      <w:pPr>
        <w:pStyle w:val="BodyText"/>
        <w:spacing w:before="86"/>
        <w:ind w:left="0"/>
      </w:pPr>
    </w:p>
    <w:p w14:paraId="6646F9F6" w14:textId="77777777" w:rsidR="00F877C4" w:rsidRDefault="00327F55">
      <w:pPr>
        <w:pStyle w:val="ListParagraph"/>
        <w:numPr>
          <w:ilvl w:val="1"/>
          <w:numId w:val="54"/>
        </w:numPr>
        <w:tabs>
          <w:tab w:val="left" w:pos="1245"/>
          <w:tab w:val="left" w:pos="1653"/>
          <w:tab w:val="left" w:pos="9297"/>
        </w:tabs>
        <w:spacing w:line="259" w:lineRule="auto"/>
        <w:ind w:left="935" w:right="432" w:firstLine="0"/>
      </w:pPr>
      <w:r>
        <w:t xml:space="preserve">WOSB joint venture eligible under the WOSB Program. The offeror represents that it [ </w:t>
      </w:r>
      <w:r>
        <w:rPr>
          <w:u w:val="single"/>
        </w:rPr>
        <w:tab/>
      </w:r>
      <w:r>
        <w:rPr>
          <w:spacing w:val="40"/>
        </w:rPr>
        <w:t xml:space="preserve"> </w:t>
      </w:r>
      <w:r>
        <w:t xml:space="preserve">] is, [ </w:t>
      </w:r>
      <w:r>
        <w:rPr>
          <w:u w:val="single"/>
        </w:rPr>
        <w:tab/>
      </w:r>
      <w:r>
        <w:rPr>
          <w:spacing w:val="40"/>
        </w:rPr>
        <w:t xml:space="preserve"> </w:t>
      </w:r>
      <w:r>
        <w:t>]</w:t>
      </w:r>
      <w:r>
        <w:rPr>
          <w:spacing w:val="-1"/>
        </w:rPr>
        <w:t xml:space="preserve"> </w:t>
      </w:r>
      <w:r>
        <w:t>is</w:t>
      </w:r>
      <w:r>
        <w:rPr>
          <w:spacing w:val="-2"/>
        </w:rPr>
        <w:t xml:space="preserve"> </w:t>
      </w:r>
      <w:r>
        <w:t>not</w:t>
      </w:r>
      <w:r>
        <w:rPr>
          <w:spacing w:val="-1"/>
        </w:rPr>
        <w:t xml:space="preserve"> </w:t>
      </w:r>
      <w:r>
        <w:t>a</w:t>
      </w:r>
      <w:r>
        <w:rPr>
          <w:spacing w:val="-4"/>
        </w:rPr>
        <w:t xml:space="preserve"> </w:t>
      </w:r>
      <w:r>
        <w:t>joint</w:t>
      </w:r>
      <w:r>
        <w:rPr>
          <w:spacing w:val="-1"/>
        </w:rPr>
        <w:t xml:space="preserve"> </w:t>
      </w:r>
      <w:r>
        <w:t>venture</w:t>
      </w:r>
      <w:r>
        <w:rPr>
          <w:spacing w:val="-4"/>
        </w:rPr>
        <w:t xml:space="preserve"> </w:t>
      </w:r>
      <w:r>
        <w:t>that</w:t>
      </w:r>
      <w:r>
        <w:rPr>
          <w:spacing w:val="-1"/>
        </w:rPr>
        <w:t xml:space="preserve"> </w:t>
      </w:r>
      <w:r>
        <w:t>complies</w:t>
      </w:r>
      <w:r>
        <w:rPr>
          <w:spacing w:val="-2"/>
        </w:rPr>
        <w:t xml:space="preserve"> </w:t>
      </w:r>
      <w:r>
        <w:t>with</w:t>
      </w:r>
      <w:r>
        <w:rPr>
          <w:spacing w:val="-5"/>
        </w:rPr>
        <w:t xml:space="preserve"> </w:t>
      </w:r>
      <w:r>
        <w:t>the</w:t>
      </w:r>
      <w:r>
        <w:rPr>
          <w:spacing w:val="-4"/>
        </w:rPr>
        <w:t xml:space="preserve"> </w:t>
      </w:r>
      <w:r>
        <w:t>requirements</w:t>
      </w:r>
      <w:r>
        <w:rPr>
          <w:spacing w:val="-4"/>
        </w:rPr>
        <w:t xml:space="preserve"> </w:t>
      </w:r>
      <w:r>
        <w:t>of</w:t>
      </w:r>
      <w:r>
        <w:rPr>
          <w:spacing w:val="-1"/>
        </w:rPr>
        <w:t xml:space="preserve"> </w:t>
      </w:r>
      <w:r>
        <w:t>13</w:t>
      </w:r>
      <w:r>
        <w:rPr>
          <w:spacing w:val="-2"/>
        </w:rPr>
        <w:t xml:space="preserve"> </w:t>
      </w:r>
      <w:r>
        <w:t>CFR</w:t>
      </w:r>
      <w:r>
        <w:rPr>
          <w:spacing w:val="-3"/>
        </w:rPr>
        <w:t xml:space="preserve"> </w:t>
      </w:r>
      <w:r>
        <w:t>127.506(a)</w:t>
      </w:r>
      <w:r>
        <w:rPr>
          <w:spacing w:val="-4"/>
        </w:rPr>
        <w:t xml:space="preserve"> </w:t>
      </w:r>
      <w:r>
        <w:t>through</w:t>
      </w:r>
    </w:p>
    <w:p w14:paraId="4BF03366" w14:textId="77777777" w:rsidR="00F877C4" w:rsidRDefault="00327F55">
      <w:pPr>
        <w:pStyle w:val="BodyText"/>
        <w:spacing w:before="1"/>
        <w:ind w:left="935"/>
      </w:pPr>
      <w:r>
        <w:t>(c).</w:t>
      </w:r>
      <w:r>
        <w:rPr>
          <w:spacing w:val="-6"/>
        </w:rPr>
        <w:t xml:space="preserve"> </w:t>
      </w:r>
      <w:r>
        <w:t>[The</w:t>
      </w:r>
      <w:r>
        <w:rPr>
          <w:spacing w:val="-4"/>
        </w:rPr>
        <w:t xml:space="preserve"> </w:t>
      </w:r>
      <w:r>
        <w:t>offeror</w:t>
      </w:r>
      <w:r>
        <w:rPr>
          <w:spacing w:val="-1"/>
        </w:rPr>
        <w:t xml:space="preserve"> </w:t>
      </w:r>
      <w:r>
        <w:t>shall</w:t>
      </w:r>
      <w:r>
        <w:rPr>
          <w:spacing w:val="-2"/>
        </w:rPr>
        <w:t xml:space="preserve"> </w:t>
      </w:r>
      <w:r>
        <w:t>enter</w:t>
      </w:r>
      <w:r>
        <w:rPr>
          <w:spacing w:val="-4"/>
        </w:rPr>
        <w:t xml:space="preserve"> </w:t>
      </w:r>
      <w:r>
        <w:t>the</w:t>
      </w:r>
      <w:r>
        <w:rPr>
          <w:spacing w:val="-3"/>
        </w:rPr>
        <w:t xml:space="preserve"> </w:t>
      </w:r>
      <w:r>
        <w:t>name</w:t>
      </w:r>
      <w:r>
        <w:rPr>
          <w:spacing w:val="-2"/>
        </w:rPr>
        <w:t xml:space="preserve"> </w:t>
      </w:r>
      <w:r>
        <w:t>and</w:t>
      </w:r>
      <w:r>
        <w:rPr>
          <w:spacing w:val="-5"/>
        </w:rPr>
        <w:t xml:space="preserve"> </w:t>
      </w:r>
      <w:r>
        <w:t>unique</w:t>
      </w:r>
      <w:r>
        <w:rPr>
          <w:spacing w:val="-3"/>
        </w:rPr>
        <w:t xml:space="preserve"> </w:t>
      </w:r>
      <w:r>
        <w:t>entity</w:t>
      </w:r>
      <w:r>
        <w:rPr>
          <w:spacing w:val="-5"/>
        </w:rPr>
        <w:t xml:space="preserve"> </w:t>
      </w:r>
      <w:r>
        <w:t>identifier</w:t>
      </w:r>
      <w:r>
        <w:rPr>
          <w:spacing w:val="-1"/>
        </w:rPr>
        <w:t xml:space="preserve"> </w:t>
      </w:r>
      <w:r>
        <w:t>of</w:t>
      </w:r>
      <w:r>
        <w:rPr>
          <w:spacing w:val="-2"/>
        </w:rPr>
        <w:t xml:space="preserve"> </w:t>
      </w:r>
      <w:r>
        <w:t>each</w:t>
      </w:r>
      <w:r>
        <w:rPr>
          <w:spacing w:val="-2"/>
        </w:rPr>
        <w:t xml:space="preserve"> </w:t>
      </w:r>
      <w:r>
        <w:t>party</w:t>
      </w:r>
      <w:r>
        <w:rPr>
          <w:spacing w:val="-3"/>
        </w:rPr>
        <w:t xml:space="preserve"> </w:t>
      </w:r>
      <w:r>
        <w:t>to</w:t>
      </w:r>
      <w:r>
        <w:rPr>
          <w:spacing w:val="-5"/>
        </w:rPr>
        <w:t xml:space="preserve"> </w:t>
      </w:r>
      <w:r>
        <w:t>the</w:t>
      </w:r>
      <w:r>
        <w:rPr>
          <w:spacing w:val="-2"/>
        </w:rPr>
        <w:t xml:space="preserve"> </w:t>
      </w:r>
      <w:r>
        <w:t>joint</w:t>
      </w:r>
      <w:r>
        <w:rPr>
          <w:spacing w:val="-4"/>
        </w:rPr>
        <w:t xml:space="preserve"> </w:t>
      </w:r>
      <w:r>
        <w:rPr>
          <w:spacing w:val="-2"/>
        </w:rPr>
        <w:t>venture:</w:t>
      </w:r>
    </w:p>
    <w:p w14:paraId="58F0B282" w14:textId="77777777" w:rsidR="00F877C4" w:rsidRDefault="00327F55">
      <w:pPr>
        <w:tabs>
          <w:tab w:val="left" w:pos="1266"/>
        </w:tabs>
        <w:spacing w:before="20"/>
        <w:ind w:left="935"/>
      </w:pPr>
      <w:r>
        <w:rPr>
          <w:u w:val="single"/>
        </w:rPr>
        <w:tab/>
      </w:r>
      <w:r>
        <w:rPr>
          <w:spacing w:val="40"/>
        </w:rPr>
        <w:t xml:space="preserve"> </w:t>
      </w:r>
      <w:r>
        <w:t>.</w:t>
      </w:r>
    </w:p>
    <w:p w14:paraId="24FD18FE" w14:textId="77777777" w:rsidR="00F877C4" w:rsidRDefault="00327F55">
      <w:pPr>
        <w:pStyle w:val="ListParagraph"/>
        <w:numPr>
          <w:ilvl w:val="1"/>
          <w:numId w:val="54"/>
        </w:numPr>
        <w:tabs>
          <w:tab w:val="left" w:pos="1248"/>
          <w:tab w:val="left" w:pos="3568"/>
          <w:tab w:val="left" w:pos="4523"/>
          <w:tab w:val="left" w:pos="5171"/>
        </w:tabs>
        <w:spacing w:before="179" w:line="259" w:lineRule="auto"/>
        <w:ind w:left="935" w:right="360" w:firstLine="0"/>
      </w:pPr>
      <w:r>
        <w:t xml:space="preserve">Economically disadvantaged women-owned small business (EDWOSB) joint venture. The offeror represents that it [ </w:t>
      </w:r>
      <w:r>
        <w:rPr>
          <w:u w:val="single"/>
        </w:rPr>
        <w:tab/>
      </w:r>
      <w:r>
        <w:rPr>
          <w:spacing w:val="40"/>
        </w:rPr>
        <w:t xml:space="preserve"> </w:t>
      </w:r>
      <w:r>
        <w:t xml:space="preserve">] is, [ </w:t>
      </w:r>
      <w:r>
        <w:rPr>
          <w:u w:val="single"/>
        </w:rPr>
        <w:tab/>
      </w:r>
      <w:r>
        <w:rPr>
          <w:spacing w:val="40"/>
        </w:rPr>
        <w:t xml:space="preserve"> </w:t>
      </w:r>
      <w:r>
        <w:t>] is not a joint venture that complies with the requirements</w:t>
      </w:r>
      <w:r>
        <w:rPr>
          <w:spacing w:val="-4"/>
        </w:rPr>
        <w:t xml:space="preserve"> </w:t>
      </w:r>
      <w:r>
        <w:t>of</w:t>
      </w:r>
      <w:r>
        <w:rPr>
          <w:spacing w:val="-1"/>
        </w:rPr>
        <w:t xml:space="preserve"> </w:t>
      </w:r>
      <w:r>
        <w:t>13</w:t>
      </w:r>
      <w:r>
        <w:rPr>
          <w:spacing w:val="-2"/>
        </w:rPr>
        <w:t xml:space="preserve"> </w:t>
      </w:r>
      <w:r>
        <w:t>CFR</w:t>
      </w:r>
      <w:r>
        <w:rPr>
          <w:spacing w:val="-3"/>
        </w:rPr>
        <w:t xml:space="preserve"> </w:t>
      </w:r>
      <w:r>
        <w:t>127.506(a)</w:t>
      </w:r>
      <w:r>
        <w:rPr>
          <w:spacing w:val="-4"/>
        </w:rPr>
        <w:t xml:space="preserve"> </w:t>
      </w:r>
      <w:r>
        <w:t>through</w:t>
      </w:r>
      <w:r>
        <w:rPr>
          <w:spacing w:val="-2"/>
        </w:rPr>
        <w:t xml:space="preserve"> </w:t>
      </w:r>
      <w:r>
        <w:t>(c).</w:t>
      </w:r>
      <w:r>
        <w:rPr>
          <w:spacing w:val="-5"/>
        </w:rPr>
        <w:t xml:space="preserve"> </w:t>
      </w:r>
      <w:r>
        <w:t>[The</w:t>
      </w:r>
      <w:r>
        <w:rPr>
          <w:spacing w:val="-4"/>
        </w:rPr>
        <w:t xml:space="preserve"> </w:t>
      </w:r>
      <w:r>
        <w:t>offeror</w:t>
      </w:r>
      <w:r>
        <w:rPr>
          <w:spacing w:val="-1"/>
        </w:rPr>
        <w:t xml:space="preserve"> </w:t>
      </w:r>
      <w:r>
        <w:t>shall</w:t>
      </w:r>
      <w:r>
        <w:rPr>
          <w:spacing w:val="-4"/>
        </w:rPr>
        <w:t xml:space="preserve"> </w:t>
      </w:r>
      <w:r>
        <w:t>enter</w:t>
      </w:r>
      <w:r>
        <w:rPr>
          <w:spacing w:val="-4"/>
        </w:rPr>
        <w:t xml:space="preserve"> </w:t>
      </w:r>
      <w:r>
        <w:t>the</w:t>
      </w:r>
      <w:r>
        <w:rPr>
          <w:spacing w:val="-4"/>
        </w:rPr>
        <w:t xml:space="preserve"> </w:t>
      </w:r>
      <w:r>
        <w:t>name</w:t>
      </w:r>
      <w:r>
        <w:rPr>
          <w:spacing w:val="-4"/>
        </w:rPr>
        <w:t xml:space="preserve"> </w:t>
      </w:r>
      <w:r>
        <w:t>and</w:t>
      </w:r>
      <w:r>
        <w:rPr>
          <w:spacing w:val="-2"/>
        </w:rPr>
        <w:t xml:space="preserve"> </w:t>
      </w:r>
      <w:r>
        <w:t>unique</w:t>
      </w:r>
      <w:r>
        <w:rPr>
          <w:spacing w:val="-4"/>
        </w:rPr>
        <w:t xml:space="preserve"> </w:t>
      </w:r>
      <w:r>
        <w:t>entity identifier of each party to the joint venture:</w:t>
      </w:r>
      <w:r>
        <w:rPr>
          <w:spacing w:val="53"/>
        </w:rPr>
        <w:t xml:space="preserve"> </w:t>
      </w:r>
      <w:r>
        <w:rPr>
          <w:u w:val="single"/>
        </w:rPr>
        <w:tab/>
      </w:r>
      <w:r>
        <w:rPr>
          <w:spacing w:val="40"/>
        </w:rPr>
        <w:t xml:space="preserve"> </w:t>
      </w:r>
      <w:r>
        <w:t>.]</w:t>
      </w:r>
    </w:p>
    <w:p w14:paraId="1CB4941A" w14:textId="77777777" w:rsidR="00F877C4" w:rsidRDefault="00F877C4">
      <w:pPr>
        <w:pStyle w:val="BodyText"/>
        <w:ind w:left="0"/>
      </w:pPr>
    </w:p>
    <w:p w14:paraId="56A27C64" w14:textId="77777777" w:rsidR="00F877C4" w:rsidRDefault="00F877C4">
      <w:pPr>
        <w:pStyle w:val="BodyText"/>
        <w:spacing w:before="86"/>
        <w:ind w:left="0"/>
      </w:pPr>
    </w:p>
    <w:p w14:paraId="328AE517" w14:textId="77777777" w:rsidR="00F877C4" w:rsidRDefault="00327F55">
      <w:pPr>
        <w:pStyle w:val="BodyText"/>
        <w:spacing w:line="259" w:lineRule="auto"/>
        <w:ind w:left="935"/>
      </w:pPr>
      <w:r>
        <w:t>Note</w:t>
      </w:r>
      <w:r>
        <w:rPr>
          <w:spacing w:val="-3"/>
        </w:rPr>
        <w:t xml:space="preserve"> </w:t>
      </w:r>
      <w:r>
        <w:t>to</w:t>
      </w:r>
      <w:r>
        <w:rPr>
          <w:spacing w:val="-3"/>
        </w:rPr>
        <w:t xml:space="preserve"> </w:t>
      </w:r>
      <w:r>
        <w:t>paragraphs</w:t>
      </w:r>
      <w:r>
        <w:rPr>
          <w:spacing w:val="-3"/>
        </w:rPr>
        <w:t xml:space="preserve"> </w:t>
      </w:r>
      <w:r>
        <w:t>(c)(9)</w:t>
      </w:r>
      <w:r>
        <w:rPr>
          <w:spacing w:val="-2"/>
        </w:rPr>
        <w:t xml:space="preserve"> </w:t>
      </w:r>
      <w:r>
        <w:t>and</w:t>
      </w:r>
      <w:r>
        <w:rPr>
          <w:spacing w:val="-3"/>
        </w:rPr>
        <w:t xml:space="preserve"> </w:t>
      </w:r>
      <w:r>
        <w:t>(10):</w:t>
      </w:r>
      <w:r>
        <w:rPr>
          <w:spacing w:val="-2"/>
        </w:rPr>
        <w:t xml:space="preserve"> </w:t>
      </w:r>
      <w:r>
        <w:t>Complete</w:t>
      </w:r>
      <w:r>
        <w:rPr>
          <w:spacing w:val="-3"/>
        </w:rPr>
        <w:t xml:space="preserve"> </w:t>
      </w:r>
      <w:r>
        <w:t>paragraphs</w:t>
      </w:r>
      <w:r>
        <w:rPr>
          <w:spacing w:val="-3"/>
        </w:rPr>
        <w:t xml:space="preserve"> </w:t>
      </w:r>
      <w:r>
        <w:t>(c)(9)</w:t>
      </w:r>
      <w:r>
        <w:rPr>
          <w:spacing w:val="-2"/>
        </w:rPr>
        <w:t xml:space="preserve"> </w:t>
      </w:r>
      <w:r>
        <w:t>and</w:t>
      </w:r>
      <w:r>
        <w:rPr>
          <w:spacing w:val="-3"/>
        </w:rPr>
        <w:t xml:space="preserve"> </w:t>
      </w:r>
      <w:r>
        <w:t>(10)</w:t>
      </w:r>
      <w:r>
        <w:rPr>
          <w:spacing w:val="-2"/>
        </w:rPr>
        <w:t xml:space="preserve"> </w:t>
      </w:r>
      <w:r>
        <w:t>only</w:t>
      </w:r>
      <w:r>
        <w:rPr>
          <w:spacing w:val="-5"/>
        </w:rPr>
        <w:t xml:space="preserve"> </w:t>
      </w:r>
      <w:r>
        <w:t>if</w:t>
      </w:r>
      <w:r>
        <w:rPr>
          <w:spacing w:val="-4"/>
        </w:rPr>
        <w:t xml:space="preserve"> </w:t>
      </w:r>
      <w:r>
        <w:t>this</w:t>
      </w:r>
      <w:r>
        <w:rPr>
          <w:spacing w:val="-3"/>
        </w:rPr>
        <w:t xml:space="preserve"> </w:t>
      </w:r>
      <w:r>
        <w:t>solicitation</w:t>
      </w:r>
      <w:r>
        <w:rPr>
          <w:spacing w:val="-3"/>
        </w:rPr>
        <w:t xml:space="preserve"> </w:t>
      </w:r>
      <w:r>
        <w:t>is expected to exceed the simplified acquisition threshold.</w:t>
      </w:r>
    </w:p>
    <w:p w14:paraId="15837841" w14:textId="77777777" w:rsidR="00F877C4" w:rsidRDefault="00327F55">
      <w:pPr>
        <w:pStyle w:val="ListParagraph"/>
        <w:numPr>
          <w:ilvl w:val="1"/>
          <w:numId w:val="54"/>
        </w:numPr>
        <w:tabs>
          <w:tab w:val="left" w:pos="1245"/>
          <w:tab w:val="left" w:pos="7309"/>
        </w:tabs>
        <w:spacing w:before="159" w:line="259" w:lineRule="auto"/>
        <w:ind w:left="935" w:right="382" w:firstLine="0"/>
      </w:pPr>
      <w:r>
        <w:t>Women-owned business concern (other than small business concern). (Complete only if the offeror</w:t>
      </w:r>
      <w:r>
        <w:rPr>
          <w:spacing w:val="-1"/>
        </w:rPr>
        <w:t xml:space="preserve"> </w:t>
      </w:r>
      <w:r>
        <w:t>is</w:t>
      </w:r>
      <w:r>
        <w:rPr>
          <w:spacing w:val="-4"/>
        </w:rPr>
        <w:t xml:space="preserve"> </w:t>
      </w:r>
      <w:r>
        <w:t>a</w:t>
      </w:r>
      <w:r>
        <w:rPr>
          <w:spacing w:val="-2"/>
        </w:rPr>
        <w:t xml:space="preserve"> </w:t>
      </w:r>
      <w:r>
        <w:t>women-owned</w:t>
      </w:r>
      <w:r>
        <w:rPr>
          <w:spacing w:val="-5"/>
        </w:rPr>
        <w:t xml:space="preserve"> </w:t>
      </w:r>
      <w:r>
        <w:t>business</w:t>
      </w:r>
      <w:r>
        <w:rPr>
          <w:spacing w:val="-4"/>
        </w:rPr>
        <w:t xml:space="preserve"> </w:t>
      </w:r>
      <w:r>
        <w:t>concern</w:t>
      </w:r>
      <w:r>
        <w:rPr>
          <w:spacing w:val="-5"/>
        </w:rPr>
        <w:t xml:space="preserve"> </w:t>
      </w:r>
      <w:r>
        <w:t>and</w:t>
      </w:r>
      <w:r>
        <w:rPr>
          <w:spacing w:val="-2"/>
        </w:rPr>
        <w:t xml:space="preserve"> </w:t>
      </w:r>
      <w:r>
        <w:t>did</w:t>
      </w:r>
      <w:r>
        <w:rPr>
          <w:spacing w:val="-2"/>
        </w:rPr>
        <w:t xml:space="preserve"> </w:t>
      </w:r>
      <w:r>
        <w:t>not</w:t>
      </w:r>
      <w:r>
        <w:rPr>
          <w:spacing w:val="-1"/>
        </w:rPr>
        <w:t xml:space="preserve"> </w:t>
      </w:r>
      <w:r>
        <w:t>represent</w:t>
      </w:r>
      <w:r>
        <w:rPr>
          <w:spacing w:val="-1"/>
        </w:rPr>
        <w:t xml:space="preserve"> </w:t>
      </w:r>
      <w:r>
        <w:t>itself</w:t>
      </w:r>
      <w:r>
        <w:rPr>
          <w:spacing w:val="-1"/>
        </w:rPr>
        <w:t xml:space="preserve"> </w:t>
      </w:r>
      <w:r>
        <w:t>as</w:t>
      </w:r>
      <w:r>
        <w:rPr>
          <w:spacing w:val="-4"/>
        </w:rPr>
        <w:t xml:space="preserve"> </w:t>
      </w:r>
      <w:r>
        <w:t>a</w:t>
      </w:r>
      <w:r>
        <w:rPr>
          <w:spacing w:val="-2"/>
        </w:rPr>
        <w:t xml:space="preserve"> </w:t>
      </w:r>
      <w:r>
        <w:t>small</w:t>
      </w:r>
      <w:r>
        <w:rPr>
          <w:spacing w:val="-4"/>
        </w:rPr>
        <w:t xml:space="preserve"> </w:t>
      </w:r>
      <w:r>
        <w:t>business</w:t>
      </w:r>
      <w:r>
        <w:rPr>
          <w:spacing w:val="-4"/>
        </w:rPr>
        <w:t xml:space="preserve"> </w:t>
      </w:r>
      <w:r>
        <w:t xml:space="preserve">concern in paragraph (c)(1) of this provision.) The offeror represents that it ( </w:t>
      </w:r>
      <w:r>
        <w:rPr>
          <w:u w:val="single"/>
        </w:rPr>
        <w:tab/>
      </w:r>
      <w:r>
        <w:rPr>
          <w:spacing w:val="80"/>
        </w:rPr>
        <w:t xml:space="preserve"> </w:t>
      </w:r>
      <w:r>
        <w:t>) is, a women-owned business concern.</w:t>
      </w:r>
    </w:p>
    <w:p w14:paraId="6FA9015E" w14:textId="77777777" w:rsidR="00F877C4" w:rsidRDefault="00327F55">
      <w:pPr>
        <w:pStyle w:val="ListParagraph"/>
        <w:numPr>
          <w:ilvl w:val="1"/>
          <w:numId w:val="54"/>
        </w:numPr>
        <w:tabs>
          <w:tab w:val="left" w:pos="1358"/>
        </w:tabs>
        <w:spacing w:before="160" w:line="259" w:lineRule="auto"/>
        <w:ind w:left="935" w:right="581" w:firstLine="0"/>
      </w:pPr>
      <w:r>
        <w:t>Tie</w:t>
      </w:r>
      <w:r>
        <w:rPr>
          <w:spacing w:val="-2"/>
        </w:rPr>
        <w:t xml:space="preserve"> </w:t>
      </w:r>
      <w:r>
        <w:t>bid</w:t>
      </w:r>
      <w:r>
        <w:rPr>
          <w:spacing w:val="-2"/>
        </w:rPr>
        <w:t xml:space="preserve"> </w:t>
      </w:r>
      <w:r>
        <w:t>priority</w:t>
      </w:r>
      <w:r>
        <w:rPr>
          <w:spacing w:val="-5"/>
        </w:rPr>
        <w:t xml:space="preserve"> </w:t>
      </w:r>
      <w:r>
        <w:t>for</w:t>
      </w:r>
      <w:r>
        <w:rPr>
          <w:spacing w:val="-4"/>
        </w:rPr>
        <w:t xml:space="preserve"> </w:t>
      </w:r>
      <w:r>
        <w:t>labor</w:t>
      </w:r>
      <w:r>
        <w:rPr>
          <w:spacing w:val="-1"/>
        </w:rPr>
        <w:t xml:space="preserve"> </w:t>
      </w:r>
      <w:r>
        <w:t>surplus</w:t>
      </w:r>
      <w:r>
        <w:rPr>
          <w:spacing w:val="-2"/>
        </w:rPr>
        <w:t xml:space="preserve"> </w:t>
      </w:r>
      <w:r>
        <w:t>area</w:t>
      </w:r>
      <w:r>
        <w:rPr>
          <w:spacing w:val="-4"/>
        </w:rPr>
        <w:t xml:space="preserve"> </w:t>
      </w:r>
      <w:r>
        <w:t>concerns.</w:t>
      </w:r>
      <w:r>
        <w:rPr>
          <w:spacing w:val="-2"/>
        </w:rPr>
        <w:t xml:space="preserve"> </w:t>
      </w:r>
      <w:r>
        <w:t>If</w:t>
      </w:r>
      <w:r>
        <w:rPr>
          <w:spacing w:val="-4"/>
        </w:rPr>
        <w:t xml:space="preserve"> </w:t>
      </w:r>
      <w:r>
        <w:t>this</w:t>
      </w:r>
      <w:r>
        <w:rPr>
          <w:spacing w:val="-2"/>
        </w:rPr>
        <w:t xml:space="preserve"> </w:t>
      </w:r>
      <w:r>
        <w:t>is</w:t>
      </w:r>
      <w:r>
        <w:rPr>
          <w:spacing w:val="-4"/>
        </w:rPr>
        <w:t xml:space="preserve"> </w:t>
      </w:r>
      <w:r>
        <w:t>an</w:t>
      </w:r>
      <w:r>
        <w:rPr>
          <w:spacing w:val="-5"/>
        </w:rPr>
        <w:t xml:space="preserve"> </w:t>
      </w:r>
      <w:r>
        <w:t>invitation</w:t>
      </w:r>
      <w:r>
        <w:rPr>
          <w:spacing w:val="-2"/>
        </w:rPr>
        <w:t xml:space="preserve"> </w:t>
      </w:r>
      <w:r>
        <w:t>for</w:t>
      </w:r>
      <w:r>
        <w:rPr>
          <w:spacing w:val="-1"/>
        </w:rPr>
        <w:t xml:space="preserve"> </w:t>
      </w:r>
      <w:r>
        <w:t>bid,</w:t>
      </w:r>
      <w:r>
        <w:rPr>
          <w:spacing w:val="-5"/>
        </w:rPr>
        <w:t xml:space="preserve"> </w:t>
      </w:r>
      <w:r>
        <w:t>small</w:t>
      </w:r>
      <w:r>
        <w:rPr>
          <w:spacing w:val="-4"/>
        </w:rPr>
        <w:t xml:space="preserve"> </w:t>
      </w:r>
      <w:r>
        <w:t>business offerors may identify the labor surplus areas in which costs to be incurred on account of manufacturing or production (by offeror or first-tier subcontractors) amount to more than 50 percent of the contract price:</w:t>
      </w:r>
    </w:p>
    <w:p w14:paraId="41A67659"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A171045" w14:textId="77777777" w:rsidR="00F877C4" w:rsidRDefault="00327F55">
      <w:pPr>
        <w:spacing w:line="20" w:lineRule="exact"/>
        <w:ind w:left="991"/>
        <w:rPr>
          <w:sz w:val="2"/>
        </w:rPr>
      </w:pPr>
      <w:r>
        <w:rPr>
          <w:noProof/>
          <w:sz w:val="2"/>
        </w:rPr>
        <w:lastRenderedPageBreak/>
        <mc:AlternateContent>
          <mc:Choice Requires="wpg">
            <w:drawing>
              <wp:inline distT="0" distB="0" distL="0" distR="0" wp14:anchorId="5010A410" wp14:editId="2972D17B">
                <wp:extent cx="210820" cy="5715"/>
                <wp:effectExtent l="9525"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3" name="Graphic 1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108226" id="Group 1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I7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T4+I7bgIAAI0FAAAOAAAAAAAAAAAAAAAAAC4C&#10;AABkcnMvZTJvRG9jLnhtbFBLAQItABQABgAIAAAAIQAAENX52gAAAAEBAAAPAAAAAAAAAAAAAAAA&#10;AMgEAABkcnMvZG93bnJldi54bWxQSwUGAAAAAAQABADzAAAAzwUAAAAA&#10;">
                <v:shape id="Graphic 1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" path="m,l210312,e" filled="f" strokeweight=".15578mm">
                  <v:path arrowok="t"/>
                </v:shape>
                <w10:anchorlock/>
              </v:group>
            </w:pict>
          </mc:Fallback>
        </mc:AlternateContent>
      </w:r>
    </w:p>
    <w:p w14:paraId="51D7FC09" w14:textId="77777777" w:rsidR="00F877C4" w:rsidRDefault="00327F55">
      <w:pPr>
        <w:pStyle w:val="ListParagraph"/>
        <w:numPr>
          <w:ilvl w:val="1"/>
          <w:numId w:val="54"/>
        </w:numPr>
        <w:tabs>
          <w:tab w:val="left" w:pos="1359"/>
        </w:tabs>
        <w:spacing w:before="173" w:line="259" w:lineRule="auto"/>
        <w:ind w:left="936" w:right="564" w:firstLine="0"/>
        <w:jc w:val="both"/>
      </w:pPr>
      <w:r>
        <w:t>HUBZone</w:t>
      </w:r>
      <w:r>
        <w:rPr>
          <w:spacing w:val="-4"/>
        </w:rPr>
        <w:t xml:space="preserve"> </w:t>
      </w:r>
      <w:r>
        <w:t>small</w:t>
      </w:r>
      <w:r>
        <w:rPr>
          <w:spacing w:val="-1"/>
        </w:rPr>
        <w:t xml:space="preserve"> </w:t>
      </w:r>
      <w:r>
        <w:t>business</w:t>
      </w:r>
      <w:r>
        <w:rPr>
          <w:spacing w:val="-2"/>
        </w:rPr>
        <w:t xml:space="preserve"> </w:t>
      </w:r>
      <w:r>
        <w:t>concern.</w:t>
      </w:r>
      <w:r>
        <w:rPr>
          <w:spacing w:val="-5"/>
        </w:rPr>
        <w:t xml:space="preserve"> </w:t>
      </w:r>
      <w:r>
        <w:t>[Complete</w:t>
      </w:r>
      <w:r>
        <w:rPr>
          <w:spacing w:val="-2"/>
        </w:rPr>
        <w:t xml:space="preserve"> </w:t>
      </w:r>
      <w:r>
        <w:t>only</w:t>
      </w:r>
      <w:r>
        <w:rPr>
          <w:spacing w:val="-2"/>
        </w:rPr>
        <w:t xml:space="preserve"> </w:t>
      </w:r>
      <w:r>
        <w:t>if</w:t>
      </w:r>
      <w:r>
        <w:rPr>
          <w:spacing w:val="-4"/>
        </w:rPr>
        <w:t xml:space="preserve"> </w:t>
      </w:r>
      <w:r>
        <w:t>the</w:t>
      </w:r>
      <w:r>
        <w:rPr>
          <w:spacing w:val="-4"/>
        </w:rPr>
        <w:t xml:space="preserve"> </w:t>
      </w:r>
      <w:r>
        <w:t>offeror</w:t>
      </w:r>
      <w:r>
        <w:rPr>
          <w:spacing w:val="-1"/>
        </w:rPr>
        <w:t xml:space="preserve"> </w:t>
      </w:r>
      <w:r>
        <w:t>represented</w:t>
      </w:r>
      <w:r>
        <w:rPr>
          <w:spacing w:val="-5"/>
        </w:rPr>
        <w:t xml:space="preserve"> </w:t>
      </w:r>
      <w:r>
        <w:t>itself</w:t>
      </w:r>
      <w:r>
        <w:rPr>
          <w:spacing w:val="-1"/>
        </w:rPr>
        <w:t xml:space="preserve"> </w:t>
      </w:r>
      <w:r>
        <w:t>as</w:t>
      </w:r>
      <w:r>
        <w:rPr>
          <w:spacing w:val="-4"/>
        </w:rPr>
        <w:t xml:space="preserve"> </w:t>
      </w:r>
      <w:r>
        <w:t>a</w:t>
      </w:r>
      <w:r>
        <w:rPr>
          <w:spacing w:val="-2"/>
        </w:rPr>
        <w:t xml:space="preserve"> </w:t>
      </w:r>
      <w:r>
        <w:t>small business</w:t>
      </w:r>
      <w:r>
        <w:rPr>
          <w:spacing w:val="-4"/>
        </w:rPr>
        <w:t xml:space="preserve"> </w:t>
      </w:r>
      <w:r>
        <w:t>concern</w:t>
      </w:r>
      <w:r>
        <w:rPr>
          <w:spacing w:val="-5"/>
        </w:rPr>
        <w:t xml:space="preserve"> </w:t>
      </w:r>
      <w:r>
        <w:t>in</w:t>
      </w:r>
      <w:r>
        <w:rPr>
          <w:spacing w:val="-2"/>
        </w:rPr>
        <w:t xml:space="preserve"> </w:t>
      </w:r>
      <w:r>
        <w:t>paragraph</w:t>
      </w:r>
      <w:r>
        <w:rPr>
          <w:spacing w:val="-2"/>
        </w:rPr>
        <w:t xml:space="preserve"> </w:t>
      </w:r>
      <w:r>
        <w:t>(c)(1)</w:t>
      </w:r>
      <w:r>
        <w:rPr>
          <w:spacing w:val="-1"/>
        </w:rPr>
        <w:t xml:space="preserve"> </w:t>
      </w:r>
      <w:r>
        <w:t>of</w:t>
      </w:r>
      <w:r>
        <w:rPr>
          <w:spacing w:val="-4"/>
        </w:rPr>
        <w:t xml:space="preserve"> </w:t>
      </w:r>
      <w:r>
        <w:t>this</w:t>
      </w:r>
      <w:r>
        <w:rPr>
          <w:spacing w:val="-2"/>
        </w:rPr>
        <w:t xml:space="preserve"> </w:t>
      </w:r>
      <w:r>
        <w:t>provision.]</w:t>
      </w:r>
      <w:r>
        <w:rPr>
          <w:spacing w:val="-6"/>
        </w:rPr>
        <w:t xml:space="preserve"> </w:t>
      </w:r>
      <w:r>
        <w:t>The</w:t>
      </w:r>
      <w:r>
        <w:rPr>
          <w:spacing w:val="-2"/>
        </w:rPr>
        <w:t xml:space="preserve"> </w:t>
      </w:r>
      <w:r>
        <w:t>offeror</w:t>
      </w:r>
      <w:r>
        <w:rPr>
          <w:spacing w:val="-4"/>
        </w:rPr>
        <w:t xml:space="preserve"> </w:t>
      </w:r>
      <w:r>
        <w:t>represents,</w:t>
      </w:r>
      <w:r>
        <w:rPr>
          <w:spacing w:val="-2"/>
        </w:rPr>
        <w:t xml:space="preserve"> </w:t>
      </w:r>
      <w:r>
        <w:t>as</w:t>
      </w:r>
      <w:r>
        <w:rPr>
          <w:spacing w:val="-4"/>
        </w:rPr>
        <w:t xml:space="preserve"> </w:t>
      </w:r>
      <w:r>
        <w:t>part</w:t>
      </w:r>
      <w:r>
        <w:rPr>
          <w:spacing w:val="-4"/>
        </w:rPr>
        <w:t xml:space="preserve"> </w:t>
      </w:r>
      <w:r>
        <w:t>of</w:t>
      </w:r>
      <w:r>
        <w:rPr>
          <w:spacing w:val="-4"/>
        </w:rPr>
        <w:t xml:space="preserve"> </w:t>
      </w:r>
      <w:r>
        <w:t>its</w:t>
      </w:r>
      <w:r>
        <w:rPr>
          <w:spacing w:val="-4"/>
        </w:rPr>
        <w:t xml:space="preserve"> </w:t>
      </w:r>
      <w:r>
        <w:t xml:space="preserve">offer, </w:t>
      </w:r>
      <w:r>
        <w:rPr>
          <w:spacing w:val="-2"/>
        </w:rPr>
        <w:t>that--</w:t>
      </w:r>
    </w:p>
    <w:p w14:paraId="65ECBE5B" w14:textId="77777777" w:rsidR="00F877C4" w:rsidRDefault="00327F55">
      <w:pPr>
        <w:pStyle w:val="ListParagraph"/>
        <w:numPr>
          <w:ilvl w:val="2"/>
          <w:numId w:val="54"/>
        </w:numPr>
        <w:tabs>
          <w:tab w:val="left" w:pos="1197"/>
          <w:tab w:val="left" w:pos="1847"/>
          <w:tab w:val="left" w:pos="2802"/>
        </w:tabs>
        <w:spacing w:before="159" w:line="259" w:lineRule="auto"/>
        <w:ind w:left="935" w:right="737" w:firstLine="0"/>
      </w:pPr>
      <w:r>
        <w:t xml:space="preserve">It [ </w:t>
      </w:r>
      <w:r>
        <w:rPr>
          <w:u w:val="single"/>
        </w:rPr>
        <w:tab/>
      </w:r>
      <w:r>
        <w:rPr>
          <w:spacing w:val="40"/>
        </w:rPr>
        <w:t xml:space="preserve"> </w:t>
      </w:r>
      <w:r>
        <w:t xml:space="preserve">] is, [ </w:t>
      </w:r>
      <w:r>
        <w:rPr>
          <w:u w:val="single"/>
        </w:rPr>
        <w:tab/>
      </w:r>
      <w:r>
        <w:rPr>
          <w:spacing w:val="40"/>
        </w:rPr>
        <w:t xml:space="preserve"> </w:t>
      </w:r>
      <w:r>
        <w:t>] is not a HUBZone small business concern listed, on the date of this representation, as having been certified by SBA as a HUBZone small business concern in the Dynamic</w:t>
      </w:r>
      <w:r>
        <w:rPr>
          <w:spacing w:val="-2"/>
        </w:rPr>
        <w:t xml:space="preserve"> </w:t>
      </w:r>
      <w:r>
        <w:t>Small</w:t>
      </w:r>
      <w:r>
        <w:rPr>
          <w:spacing w:val="-1"/>
        </w:rPr>
        <w:t xml:space="preserve"> </w:t>
      </w:r>
      <w:r>
        <w:t>Business</w:t>
      </w:r>
      <w:r>
        <w:rPr>
          <w:spacing w:val="-2"/>
        </w:rPr>
        <w:t xml:space="preserve"> </w:t>
      </w:r>
      <w:r>
        <w:t>Search</w:t>
      </w:r>
      <w:r>
        <w:rPr>
          <w:spacing w:val="-2"/>
        </w:rPr>
        <w:t xml:space="preserve"> </w:t>
      </w:r>
      <w:r>
        <w:t>and</w:t>
      </w:r>
      <w:r>
        <w:rPr>
          <w:spacing w:val="-2"/>
        </w:rPr>
        <w:t xml:space="preserve"> </w:t>
      </w:r>
      <w:r>
        <w:t>SAM,</w:t>
      </w:r>
      <w:r>
        <w:rPr>
          <w:spacing w:val="-2"/>
        </w:rPr>
        <w:t xml:space="preserve"> </w:t>
      </w:r>
      <w:r>
        <w:t>and</w:t>
      </w:r>
      <w:r>
        <w:rPr>
          <w:spacing w:val="-5"/>
        </w:rPr>
        <w:t xml:space="preserve"> </w:t>
      </w:r>
      <w:r>
        <w:t>will</w:t>
      </w:r>
      <w:r>
        <w:rPr>
          <w:spacing w:val="-1"/>
        </w:rPr>
        <w:t xml:space="preserve"> </w:t>
      </w:r>
      <w:r>
        <w:t>attempt</w:t>
      </w:r>
      <w:r>
        <w:rPr>
          <w:spacing w:val="-4"/>
        </w:rPr>
        <w:t xml:space="preserve"> </w:t>
      </w:r>
      <w:r>
        <w:t>to</w:t>
      </w:r>
      <w:r>
        <w:rPr>
          <w:spacing w:val="-5"/>
        </w:rPr>
        <w:t xml:space="preserve"> </w:t>
      </w:r>
      <w:r>
        <w:t>maintain</w:t>
      </w:r>
      <w:r>
        <w:rPr>
          <w:spacing w:val="-5"/>
        </w:rPr>
        <w:t xml:space="preserve"> </w:t>
      </w:r>
      <w:r>
        <w:t>an</w:t>
      </w:r>
      <w:r>
        <w:rPr>
          <w:spacing w:val="-2"/>
        </w:rPr>
        <w:t xml:space="preserve"> </w:t>
      </w:r>
      <w:r>
        <w:t>employment</w:t>
      </w:r>
      <w:r>
        <w:rPr>
          <w:spacing w:val="-1"/>
        </w:rPr>
        <w:t xml:space="preserve"> </w:t>
      </w:r>
      <w:r>
        <w:t>rate</w:t>
      </w:r>
      <w:r>
        <w:rPr>
          <w:spacing w:val="-2"/>
        </w:rPr>
        <w:t xml:space="preserve"> </w:t>
      </w:r>
      <w:r>
        <w:t>of HUBZone</w:t>
      </w:r>
      <w:r>
        <w:rPr>
          <w:spacing w:val="-2"/>
        </w:rPr>
        <w:t xml:space="preserve"> </w:t>
      </w:r>
      <w:r>
        <w:t>residents</w:t>
      </w:r>
      <w:r>
        <w:rPr>
          <w:spacing w:val="-4"/>
        </w:rPr>
        <w:t xml:space="preserve"> </w:t>
      </w:r>
      <w:r>
        <w:t>of</w:t>
      </w:r>
      <w:r>
        <w:rPr>
          <w:spacing w:val="-1"/>
        </w:rPr>
        <w:t xml:space="preserve"> </w:t>
      </w:r>
      <w:r>
        <w:t>35</w:t>
      </w:r>
      <w:r>
        <w:rPr>
          <w:spacing w:val="-5"/>
        </w:rPr>
        <w:t xml:space="preserve"> </w:t>
      </w:r>
      <w:r>
        <w:t>percent</w:t>
      </w:r>
      <w:r>
        <w:rPr>
          <w:spacing w:val="-1"/>
        </w:rPr>
        <w:t xml:space="preserve"> </w:t>
      </w:r>
      <w:r>
        <w:t>of</w:t>
      </w:r>
      <w:r>
        <w:rPr>
          <w:spacing w:val="-1"/>
        </w:rPr>
        <w:t xml:space="preserve"> </w:t>
      </w:r>
      <w:r>
        <w:t>its</w:t>
      </w:r>
      <w:r>
        <w:rPr>
          <w:spacing w:val="-4"/>
        </w:rPr>
        <w:t xml:space="preserve"> </w:t>
      </w:r>
      <w:r>
        <w:t>employees</w:t>
      </w:r>
      <w:r>
        <w:rPr>
          <w:spacing w:val="-4"/>
        </w:rPr>
        <w:t xml:space="preserve"> </w:t>
      </w:r>
      <w:r>
        <w:t>during</w:t>
      </w:r>
      <w:r>
        <w:rPr>
          <w:spacing w:val="-2"/>
        </w:rPr>
        <w:t xml:space="preserve"> </w:t>
      </w:r>
      <w:r>
        <w:t>performance</w:t>
      </w:r>
      <w:r>
        <w:rPr>
          <w:spacing w:val="-2"/>
        </w:rPr>
        <w:t xml:space="preserve"> </w:t>
      </w:r>
      <w:r>
        <w:t>of</w:t>
      </w:r>
      <w:r>
        <w:rPr>
          <w:spacing w:val="-1"/>
        </w:rPr>
        <w:t xml:space="preserve"> </w:t>
      </w:r>
      <w:r>
        <w:t>a</w:t>
      </w:r>
      <w:r>
        <w:rPr>
          <w:spacing w:val="-2"/>
        </w:rPr>
        <w:t xml:space="preserve"> </w:t>
      </w:r>
      <w:r>
        <w:t>HUBZone</w:t>
      </w:r>
      <w:r>
        <w:rPr>
          <w:spacing w:val="-2"/>
        </w:rPr>
        <w:t xml:space="preserve"> </w:t>
      </w:r>
      <w:r>
        <w:t>contract (see 13 CFR 126.200(e)(1)); and</w:t>
      </w:r>
    </w:p>
    <w:p w14:paraId="464FA823" w14:textId="77777777" w:rsidR="00F877C4" w:rsidRDefault="00327F55">
      <w:pPr>
        <w:pStyle w:val="ListParagraph"/>
        <w:numPr>
          <w:ilvl w:val="2"/>
          <w:numId w:val="54"/>
        </w:numPr>
        <w:tabs>
          <w:tab w:val="left" w:pos="1259"/>
          <w:tab w:val="left" w:pos="1910"/>
          <w:tab w:val="left" w:pos="2918"/>
          <w:tab w:val="left" w:pos="3611"/>
        </w:tabs>
        <w:spacing w:before="160" w:line="259" w:lineRule="auto"/>
        <w:ind w:left="935" w:right="365" w:firstLine="0"/>
      </w:pPr>
      <w:r>
        <w:t xml:space="preserve">It [ </w:t>
      </w:r>
      <w:r>
        <w:rPr>
          <w:u w:val="single"/>
        </w:rPr>
        <w:tab/>
      </w:r>
      <w:r>
        <w:rPr>
          <w:spacing w:val="80"/>
        </w:rPr>
        <w:t xml:space="preserve"> </w:t>
      </w:r>
      <w:r>
        <w:t xml:space="preserve">] is, [ </w:t>
      </w:r>
      <w:r>
        <w:rPr>
          <w:u w:val="single"/>
        </w:rPr>
        <w:tab/>
      </w:r>
      <w:r>
        <w:rPr>
          <w:spacing w:val="80"/>
        </w:rPr>
        <w:t xml:space="preserve"> </w:t>
      </w:r>
      <w:r>
        <w:t>]</w:t>
      </w:r>
      <w:r>
        <w:rPr>
          <w:spacing w:val="-1"/>
        </w:rPr>
        <w:t xml:space="preserve"> </w:t>
      </w:r>
      <w:r>
        <w:t>is</w:t>
      </w:r>
      <w:r>
        <w:rPr>
          <w:spacing w:val="-4"/>
        </w:rPr>
        <w:t xml:space="preserve"> </w:t>
      </w:r>
      <w:r>
        <w:t>not</w:t>
      </w:r>
      <w:r>
        <w:rPr>
          <w:spacing w:val="-1"/>
        </w:rPr>
        <w:t xml:space="preserve"> </w:t>
      </w:r>
      <w:r>
        <w:t>a</w:t>
      </w:r>
      <w:r>
        <w:rPr>
          <w:spacing w:val="-2"/>
        </w:rPr>
        <w:t xml:space="preserve"> </w:t>
      </w:r>
      <w:r>
        <w:t>HUBZone</w:t>
      </w:r>
      <w:r>
        <w:rPr>
          <w:spacing w:val="-4"/>
        </w:rPr>
        <w:t xml:space="preserve"> </w:t>
      </w:r>
      <w:r>
        <w:t>joint</w:t>
      </w:r>
      <w:r>
        <w:rPr>
          <w:spacing w:val="-4"/>
        </w:rPr>
        <w:t xml:space="preserve"> </w:t>
      </w:r>
      <w:r>
        <w:t>venture</w:t>
      </w:r>
      <w:r>
        <w:rPr>
          <w:spacing w:val="-4"/>
        </w:rPr>
        <w:t xml:space="preserve"> </w:t>
      </w:r>
      <w:r>
        <w:t>that</w:t>
      </w:r>
      <w:r>
        <w:rPr>
          <w:spacing w:val="-1"/>
        </w:rPr>
        <w:t xml:space="preserve"> </w:t>
      </w:r>
      <w:r>
        <w:t>complies</w:t>
      </w:r>
      <w:r>
        <w:rPr>
          <w:spacing w:val="-2"/>
        </w:rPr>
        <w:t xml:space="preserve"> </w:t>
      </w:r>
      <w:r>
        <w:t>with</w:t>
      </w:r>
      <w:r>
        <w:rPr>
          <w:spacing w:val="-2"/>
        </w:rPr>
        <w:t xml:space="preserve"> </w:t>
      </w:r>
      <w:r>
        <w:t>the</w:t>
      </w:r>
      <w:r>
        <w:rPr>
          <w:spacing w:val="-2"/>
        </w:rPr>
        <w:t xml:space="preserve"> </w:t>
      </w:r>
      <w:r>
        <w:t>requirements</w:t>
      </w:r>
      <w:r>
        <w:rPr>
          <w:spacing w:val="-2"/>
        </w:rPr>
        <w:t xml:space="preserve"> </w:t>
      </w:r>
      <w:r>
        <w:t>of</w:t>
      </w:r>
      <w:r>
        <w:rPr>
          <w:spacing w:val="-1"/>
        </w:rPr>
        <w:t xml:space="preserve"> </w:t>
      </w:r>
      <w:r>
        <w:t>13 CFR 126.616(a) through (c). [The offeror shall enter the name and unique entity identifier of each party to the joint venture:</w:t>
      </w:r>
      <w:r>
        <w:rPr>
          <w:spacing w:val="53"/>
        </w:rPr>
        <w:t xml:space="preserve"> </w:t>
      </w:r>
      <w:r>
        <w:rPr>
          <w:u w:val="single"/>
        </w:rPr>
        <w:tab/>
      </w:r>
      <w:r>
        <w:rPr>
          <w:spacing w:val="40"/>
        </w:rPr>
        <w:t xml:space="preserve"> </w:t>
      </w:r>
      <w:r>
        <w:t>.] Each HUBZone small business concern participating in the HUBZone joint venture shall provide representation of its HUBZone status.</w:t>
      </w:r>
    </w:p>
    <w:p w14:paraId="78F222F3" w14:textId="77777777" w:rsidR="00F877C4" w:rsidRDefault="00327F55">
      <w:pPr>
        <w:pStyle w:val="ListParagraph"/>
        <w:numPr>
          <w:ilvl w:val="1"/>
          <w:numId w:val="54"/>
        </w:numPr>
        <w:tabs>
          <w:tab w:val="left" w:pos="1355"/>
        </w:tabs>
        <w:spacing w:before="158" w:line="259" w:lineRule="auto"/>
        <w:ind w:left="935" w:right="818" w:firstLine="0"/>
      </w:pPr>
      <w:r>
        <w:t>(Complete</w:t>
      </w:r>
      <w:r>
        <w:rPr>
          <w:spacing w:val="-4"/>
        </w:rPr>
        <w:t xml:space="preserve"> </w:t>
      </w:r>
      <w:r>
        <w:t>if</w:t>
      </w:r>
      <w:r>
        <w:rPr>
          <w:spacing w:val="-4"/>
        </w:rPr>
        <w:t xml:space="preserve"> </w:t>
      </w:r>
      <w:r>
        <w:t>the</w:t>
      </w:r>
      <w:r>
        <w:rPr>
          <w:spacing w:val="-2"/>
        </w:rPr>
        <w:t xml:space="preserve"> </w:t>
      </w:r>
      <w:r>
        <w:t>offeror</w:t>
      </w:r>
      <w:r>
        <w:rPr>
          <w:spacing w:val="-1"/>
        </w:rPr>
        <w:t xml:space="preserve"> </w:t>
      </w:r>
      <w:r>
        <w:t>has</w:t>
      </w:r>
      <w:r>
        <w:rPr>
          <w:spacing w:val="-4"/>
        </w:rPr>
        <w:t xml:space="preserve"> </w:t>
      </w:r>
      <w:r>
        <w:t>represented</w:t>
      </w:r>
      <w:r>
        <w:rPr>
          <w:spacing w:val="-5"/>
        </w:rPr>
        <w:t xml:space="preserve"> </w:t>
      </w:r>
      <w:r>
        <w:t>itself</w:t>
      </w:r>
      <w:r>
        <w:rPr>
          <w:spacing w:val="-1"/>
        </w:rPr>
        <w:t xml:space="preserve"> </w:t>
      </w:r>
      <w:r>
        <w:t>as</w:t>
      </w:r>
      <w:r>
        <w:rPr>
          <w:spacing w:val="-4"/>
        </w:rPr>
        <w:t xml:space="preserve"> </w:t>
      </w:r>
      <w:r>
        <w:t>disadvantaged</w:t>
      </w:r>
      <w:r>
        <w:rPr>
          <w:spacing w:val="-5"/>
        </w:rPr>
        <w:t xml:space="preserve"> </w:t>
      </w:r>
      <w:r>
        <w:t>in</w:t>
      </w:r>
      <w:r>
        <w:rPr>
          <w:spacing w:val="-2"/>
        </w:rPr>
        <w:t xml:space="preserve"> </w:t>
      </w:r>
      <w:r>
        <w:t>paragraph</w:t>
      </w:r>
      <w:r>
        <w:rPr>
          <w:spacing w:val="-5"/>
        </w:rPr>
        <w:t xml:space="preserve"> </w:t>
      </w:r>
      <w:r>
        <w:t>(c)(5)</w:t>
      </w:r>
      <w:r>
        <w:rPr>
          <w:spacing w:val="-1"/>
        </w:rPr>
        <w:t xml:space="preserve"> </w:t>
      </w:r>
      <w:r>
        <w:t>of</w:t>
      </w:r>
      <w:r>
        <w:rPr>
          <w:spacing w:val="-1"/>
        </w:rPr>
        <w:t xml:space="preserve"> </w:t>
      </w:r>
      <w:r>
        <w:t xml:space="preserve">this </w:t>
      </w:r>
      <w:r>
        <w:rPr>
          <w:spacing w:val="-2"/>
        </w:rPr>
        <w:t>provision.)</w:t>
      </w:r>
    </w:p>
    <w:p w14:paraId="7C33B51E" w14:textId="77777777" w:rsidR="00F877C4" w:rsidRDefault="00327F55">
      <w:pPr>
        <w:pStyle w:val="BodyText"/>
        <w:tabs>
          <w:tab w:val="left" w:pos="1322"/>
        </w:tabs>
        <w:spacing w:before="161"/>
        <w:ind w:left="990"/>
      </w:pPr>
      <w:r>
        <w:rPr>
          <w:u w:val="single"/>
        </w:rPr>
        <w:tab/>
      </w:r>
      <w:r>
        <w:rPr>
          <w:spacing w:val="80"/>
        </w:rPr>
        <w:t xml:space="preserve"> </w:t>
      </w:r>
      <w:r>
        <w:t>Black American.</w:t>
      </w:r>
    </w:p>
    <w:p w14:paraId="66B82F04" w14:textId="77777777" w:rsidR="00F877C4" w:rsidRDefault="00327F55">
      <w:pPr>
        <w:pStyle w:val="BodyText"/>
        <w:tabs>
          <w:tab w:val="left" w:pos="1322"/>
        </w:tabs>
        <w:spacing w:before="180"/>
        <w:ind w:left="990"/>
      </w:pPr>
      <w:r>
        <w:rPr>
          <w:u w:val="single"/>
        </w:rPr>
        <w:tab/>
      </w:r>
      <w:r>
        <w:rPr>
          <w:spacing w:val="80"/>
        </w:rPr>
        <w:t xml:space="preserve"> </w:t>
      </w:r>
      <w:r>
        <w:t>Hispanic American.</w:t>
      </w:r>
    </w:p>
    <w:p w14:paraId="42F094AE" w14:textId="77777777" w:rsidR="00F877C4" w:rsidRDefault="00327F55">
      <w:pPr>
        <w:pStyle w:val="BodyText"/>
        <w:tabs>
          <w:tab w:val="left" w:pos="1322"/>
        </w:tabs>
        <w:spacing w:before="179"/>
        <w:ind w:left="990"/>
      </w:pPr>
      <w:r>
        <w:rPr>
          <w:u w:val="single"/>
        </w:rPr>
        <w:tab/>
      </w:r>
      <w:r>
        <w:rPr>
          <w:spacing w:val="80"/>
          <w:w w:val="150"/>
        </w:rPr>
        <w:t xml:space="preserve"> </w:t>
      </w:r>
      <w:r>
        <w:t>Native American (American Indians, Eskimos, Aleuts, or Native Hawaiians).</w:t>
      </w:r>
    </w:p>
    <w:p w14:paraId="2284A417" w14:textId="77777777" w:rsidR="00F877C4" w:rsidRDefault="00327F55">
      <w:pPr>
        <w:pStyle w:val="BodyText"/>
        <w:tabs>
          <w:tab w:val="left" w:pos="1322"/>
        </w:tabs>
        <w:spacing w:before="181" w:line="259" w:lineRule="auto"/>
        <w:ind w:left="935" w:right="583" w:firstLine="55"/>
      </w:pPr>
      <w:r>
        <w:rPr>
          <w:u w:val="single"/>
        </w:rPr>
        <w:tab/>
      </w:r>
      <w:r>
        <w:rPr>
          <w:spacing w:val="80"/>
        </w:rPr>
        <w:t xml:space="preserve"> </w:t>
      </w:r>
      <w:r>
        <w:t>Asian-Pacific</w:t>
      </w:r>
      <w:r>
        <w:rPr>
          <w:spacing w:val="-3"/>
        </w:rPr>
        <w:t xml:space="preserve"> </w:t>
      </w:r>
      <w:r>
        <w:t>American</w:t>
      </w:r>
      <w:r>
        <w:rPr>
          <w:spacing w:val="-3"/>
        </w:rPr>
        <w:t xml:space="preserve"> </w:t>
      </w:r>
      <w:r>
        <w:t>(persons</w:t>
      </w:r>
      <w:r>
        <w:rPr>
          <w:spacing w:val="-3"/>
        </w:rPr>
        <w:t xml:space="preserve"> </w:t>
      </w:r>
      <w:r>
        <w:t>with</w:t>
      </w:r>
      <w:r>
        <w:rPr>
          <w:spacing w:val="-6"/>
        </w:rPr>
        <w:t xml:space="preserve"> </w:t>
      </w:r>
      <w:r>
        <w:t>origins</w:t>
      </w:r>
      <w:r>
        <w:rPr>
          <w:spacing w:val="-3"/>
        </w:rPr>
        <w:t xml:space="preserve"> </w:t>
      </w:r>
      <w:r>
        <w:t>from</w:t>
      </w:r>
      <w:r>
        <w:rPr>
          <w:spacing w:val="-2"/>
        </w:rPr>
        <w:t xml:space="preserve"> </w:t>
      </w:r>
      <w:r>
        <w:t>Burma,</w:t>
      </w:r>
      <w:r>
        <w:rPr>
          <w:spacing w:val="-3"/>
        </w:rPr>
        <w:t xml:space="preserve"> </w:t>
      </w:r>
      <w:r>
        <w:t>Thailand,</w:t>
      </w:r>
      <w:r>
        <w:rPr>
          <w:spacing w:val="-3"/>
        </w:rPr>
        <w:t xml:space="preserve"> </w:t>
      </w:r>
      <w:r>
        <w:t>Malaysia,</w:t>
      </w:r>
      <w:r>
        <w:rPr>
          <w:spacing w:val="-3"/>
        </w:rPr>
        <w:t xml:space="preserve"> </w:t>
      </w:r>
      <w:r>
        <w:t>Indonesia, Singapore, Brunei, Japan, China, Taiwan, Laos, Cambodia (Kampuchea), Vietnam, Korea, The Philippines,</w:t>
      </w:r>
      <w:r>
        <w:rPr>
          <w:spacing w:val="-3"/>
        </w:rPr>
        <w:t xml:space="preserve"> </w:t>
      </w:r>
      <w:r>
        <w:t>Republic</w:t>
      </w:r>
      <w:r>
        <w:rPr>
          <w:spacing w:val="-3"/>
        </w:rPr>
        <w:t xml:space="preserve"> </w:t>
      </w:r>
      <w:r>
        <w:t>of</w:t>
      </w:r>
      <w:r>
        <w:rPr>
          <w:spacing w:val="-2"/>
        </w:rPr>
        <w:t xml:space="preserve"> </w:t>
      </w:r>
      <w:r>
        <w:t>Palau,</w:t>
      </w:r>
      <w:r>
        <w:rPr>
          <w:spacing w:val="-3"/>
        </w:rPr>
        <w:t xml:space="preserve"> </w:t>
      </w:r>
      <w:r>
        <w:t>Republic</w:t>
      </w:r>
      <w:r>
        <w:rPr>
          <w:spacing w:val="-3"/>
        </w:rPr>
        <w:t xml:space="preserve"> </w:t>
      </w:r>
      <w:r>
        <w:t>of</w:t>
      </w:r>
      <w:r>
        <w:rPr>
          <w:spacing w:val="-5"/>
        </w:rPr>
        <w:t xml:space="preserve"> </w:t>
      </w:r>
      <w:r>
        <w:t>the</w:t>
      </w:r>
      <w:r>
        <w:rPr>
          <w:spacing w:val="-5"/>
        </w:rPr>
        <w:t xml:space="preserve"> </w:t>
      </w:r>
      <w:r>
        <w:t>Marshall</w:t>
      </w:r>
      <w:r>
        <w:rPr>
          <w:spacing w:val="-2"/>
        </w:rPr>
        <w:t xml:space="preserve"> </w:t>
      </w:r>
      <w:r>
        <w:t>Islands,</w:t>
      </w:r>
      <w:r>
        <w:rPr>
          <w:spacing w:val="-3"/>
        </w:rPr>
        <w:t xml:space="preserve"> </w:t>
      </w:r>
      <w:r>
        <w:t>Federated</w:t>
      </w:r>
      <w:r>
        <w:rPr>
          <w:spacing w:val="-3"/>
        </w:rPr>
        <w:t xml:space="preserve"> </w:t>
      </w:r>
      <w:r>
        <w:t>States</w:t>
      </w:r>
      <w:r>
        <w:rPr>
          <w:spacing w:val="-5"/>
        </w:rPr>
        <w:t xml:space="preserve"> </w:t>
      </w:r>
      <w:r>
        <w:t>of</w:t>
      </w:r>
      <w:r>
        <w:rPr>
          <w:spacing w:val="-2"/>
        </w:rPr>
        <w:t xml:space="preserve"> </w:t>
      </w:r>
      <w:r>
        <w:t>Micronesia, the Commonwealth of the Northern Mariana Islands, Guam, Samoa, Macao, Hong Kong, Fiji, Tonga, Kiribati, Tuvalu, or Nauru).</w:t>
      </w:r>
    </w:p>
    <w:p w14:paraId="5597C7C4" w14:textId="77777777" w:rsidR="00F877C4" w:rsidRDefault="00327F55">
      <w:pPr>
        <w:pStyle w:val="BodyText"/>
        <w:tabs>
          <w:tab w:val="left" w:pos="1322"/>
        </w:tabs>
        <w:spacing w:before="158" w:line="259" w:lineRule="auto"/>
        <w:ind w:left="935" w:right="796" w:firstLine="55"/>
      </w:pPr>
      <w:r>
        <w:rPr>
          <w:u w:val="single"/>
        </w:rPr>
        <w:tab/>
      </w:r>
      <w:r>
        <w:rPr>
          <w:spacing w:val="80"/>
        </w:rPr>
        <w:t xml:space="preserve"> </w:t>
      </w:r>
      <w:r>
        <w:t>Subcontinent</w:t>
      </w:r>
      <w:r>
        <w:rPr>
          <w:spacing w:val="-2"/>
        </w:rPr>
        <w:t xml:space="preserve"> </w:t>
      </w:r>
      <w:r>
        <w:t>Asian</w:t>
      </w:r>
      <w:r>
        <w:rPr>
          <w:spacing w:val="-6"/>
        </w:rPr>
        <w:t xml:space="preserve"> </w:t>
      </w:r>
      <w:r>
        <w:t>(Asian-Indian)</w:t>
      </w:r>
      <w:r>
        <w:rPr>
          <w:spacing w:val="-2"/>
        </w:rPr>
        <w:t xml:space="preserve"> </w:t>
      </w:r>
      <w:r>
        <w:t>American</w:t>
      </w:r>
      <w:r>
        <w:rPr>
          <w:spacing w:val="-3"/>
        </w:rPr>
        <w:t xml:space="preserve"> </w:t>
      </w:r>
      <w:r>
        <w:t>(persons</w:t>
      </w:r>
      <w:r>
        <w:rPr>
          <w:spacing w:val="-3"/>
        </w:rPr>
        <w:t xml:space="preserve"> </w:t>
      </w:r>
      <w:r>
        <w:t>with</w:t>
      </w:r>
      <w:r>
        <w:rPr>
          <w:spacing w:val="-3"/>
        </w:rPr>
        <w:t xml:space="preserve"> </w:t>
      </w:r>
      <w:r>
        <w:t>origins</w:t>
      </w:r>
      <w:r>
        <w:rPr>
          <w:spacing w:val="-5"/>
        </w:rPr>
        <w:t xml:space="preserve"> </w:t>
      </w:r>
      <w:r>
        <w:t>from</w:t>
      </w:r>
      <w:r>
        <w:rPr>
          <w:spacing w:val="-2"/>
        </w:rPr>
        <w:t xml:space="preserve"> </w:t>
      </w:r>
      <w:r>
        <w:t>India,</w:t>
      </w:r>
      <w:r>
        <w:rPr>
          <w:spacing w:val="-3"/>
        </w:rPr>
        <w:t xml:space="preserve"> </w:t>
      </w:r>
      <w:r>
        <w:t>Pakistan, Bangladesh, Sri Lanka, Bhutan, the Maldives Islands, or Nepal).</w:t>
      </w:r>
    </w:p>
    <w:p w14:paraId="3AD799FF" w14:textId="77777777" w:rsidR="00F877C4" w:rsidRDefault="00327F55">
      <w:pPr>
        <w:pStyle w:val="BodyText"/>
        <w:tabs>
          <w:tab w:val="left" w:pos="1322"/>
        </w:tabs>
        <w:spacing w:before="159"/>
        <w:ind w:left="990"/>
      </w:pPr>
      <w:r>
        <w:rPr>
          <w:u w:val="single"/>
        </w:rPr>
        <w:tab/>
      </w:r>
      <w:r>
        <w:rPr>
          <w:spacing w:val="80"/>
          <w:w w:val="150"/>
        </w:rPr>
        <w:t xml:space="preserve"> </w:t>
      </w:r>
      <w:r>
        <w:t>Individual/concern, other than one of the preceding.</w:t>
      </w:r>
    </w:p>
    <w:p w14:paraId="7C3BA5C6" w14:textId="77777777" w:rsidR="00F877C4" w:rsidRDefault="00327F55">
      <w:pPr>
        <w:pStyle w:val="ListParagraph"/>
        <w:numPr>
          <w:ilvl w:val="0"/>
          <w:numId w:val="54"/>
        </w:numPr>
        <w:tabs>
          <w:tab w:val="left" w:pos="1245"/>
        </w:tabs>
        <w:spacing w:before="182"/>
        <w:ind w:left="1245" w:hanging="310"/>
      </w:pPr>
      <w:r>
        <w:rPr>
          <w:spacing w:val="-2"/>
        </w:rPr>
        <w:t>[Reserved]</w:t>
      </w:r>
    </w:p>
    <w:p w14:paraId="17538A7A" w14:textId="77777777" w:rsidR="00F877C4" w:rsidRDefault="00327F55">
      <w:pPr>
        <w:pStyle w:val="ListParagraph"/>
        <w:numPr>
          <w:ilvl w:val="0"/>
          <w:numId w:val="54"/>
        </w:numPr>
        <w:tabs>
          <w:tab w:val="left" w:pos="1236"/>
        </w:tabs>
        <w:spacing w:before="179" w:line="259" w:lineRule="auto"/>
        <w:ind w:left="935" w:right="384" w:firstLine="0"/>
      </w:pPr>
      <w:r>
        <w:t>Certification</w:t>
      </w:r>
      <w:r>
        <w:rPr>
          <w:spacing w:val="-1"/>
        </w:rPr>
        <w:t xml:space="preserve"> </w:t>
      </w:r>
      <w:r>
        <w:t>Regarding</w:t>
      </w:r>
      <w:r>
        <w:rPr>
          <w:spacing w:val="-4"/>
        </w:rPr>
        <w:t xml:space="preserve"> </w:t>
      </w:r>
      <w:r>
        <w:t>Payments</w:t>
      </w:r>
      <w:r>
        <w:rPr>
          <w:spacing w:val="-1"/>
        </w:rPr>
        <w:t xml:space="preserve"> </w:t>
      </w:r>
      <w:r>
        <w:t>to</w:t>
      </w:r>
      <w:r>
        <w:rPr>
          <w:spacing w:val="-1"/>
        </w:rPr>
        <w:t xml:space="preserve"> </w:t>
      </w:r>
      <w:r>
        <w:t>Influence</w:t>
      </w:r>
      <w:r>
        <w:rPr>
          <w:spacing w:val="-1"/>
        </w:rPr>
        <w:t xml:space="preserve"> </w:t>
      </w:r>
      <w:r>
        <w:t>Federal Transactions</w:t>
      </w:r>
      <w:r>
        <w:rPr>
          <w:spacing w:val="-3"/>
        </w:rPr>
        <w:t xml:space="preserve"> </w:t>
      </w:r>
      <w:r>
        <w:t>(31</w:t>
      </w:r>
      <w:r>
        <w:rPr>
          <w:spacing w:val="-1"/>
        </w:rPr>
        <w:t xml:space="preserve"> </w:t>
      </w:r>
      <w:r>
        <w:t>U.S.C.</w:t>
      </w:r>
      <w:r>
        <w:rPr>
          <w:spacing w:val="-4"/>
        </w:rPr>
        <w:t xml:space="preserve"> </w:t>
      </w:r>
      <w:r>
        <w:t>1352).</w:t>
      </w:r>
      <w:r>
        <w:rPr>
          <w:spacing w:val="-4"/>
        </w:rPr>
        <w:t xml:space="preserve"> </w:t>
      </w:r>
      <w:r>
        <w:t>(Applies only</w:t>
      </w:r>
      <w:r>
        <w:rPr>
          <w:spacing w:val="-5"/>
        </w:rPr>
        <w:t xml:space="preserve"> </w:t>
      </w:r>
      <w:r>
        <w:t>if</w:t>
      </w:r>
      <w:r>
        <w:rPr>
          <w:spacing w:val="-4"/>
        </w:rPr>
        <w:t xml:space="preserve"> </w:t>
      </w:r>
      <w:r>
        <w:t>the</w:t>
      </w:r>
      <w:r>
        <w:rPr>
          <w:spacing w:val="-4"/>
        </w:rPr>
        <w:t xml:space="preserve"> </w:t>
      </w:r>
      <w:r>
        <w:t>contract</w:t>
      </w:r>
      <w:r>
        <w:rPr>
          <w:spacing w:val="-4"/>
        </w:rPr>
        <w:t xml:space="preserve"> </w:t>
      </w:r>
      <w:r>
        <w:t>is</w:t>
      </w:r>
      <w:r>
        <w:rPr>
          <w:spacing w:val="-2"/>
        </w:rPr>
        <w:t xml:space="preserve"> </w:t>
      </w:r>
      <w:r>
        <w:t>expected</w:t>
      </w:r>
      <w:r>
        <w:rPr>
          <w:spacing w:val="-5"/>
        </w:rPr>
        <w:t xml:space="preserve"> </w:t>
      </w:r>
      <w:r>
        <w:t>to</w:t>
      </w:r>
      <w:r>
        <w:rPr>
          <w:spacing w:val="-2"/>
        </w:rPr>
        <w:t xml:space="preserve"> </w:t>
      </w:r>
      <w:r>
        <w:t>exceed</w:t>
      </w:r>
      <w:r>
        <w:rPr>
          <w:spacing w:val="-5"/>
        </w:rPr>
        <w:t xml:space="preserve"> </w:t>
      </w:r>
      <w:r>
        <w:t>$150,000.)</w:t>
      </w:r>
      <w:r>
        <w:rPr>
          <w:spacing w:val="-1"/>
        </w:rPr>
        <w:t xml:space="preserve"> </w:t>
      </w:r>
      <w:r>
        <w:t>By</w:t>
      </w:r>
      <w:r>
        <w:rPr>
          <w:spacing w:val="-2"/>
        </w:rPr>
        <w:t xml:space="preserve"> </w:t>
      </w:r>
      <w:r>
        <w:t>submission</w:t>
      </w:r>
      <w:r>
        <w:rPr>
          <w:spacing w:val="-2"/>
        </w:rPr>
        <w:t xml:space="preserve"> </w:t>
      </w:r>
      <w:r>
        <w:t>of</w:t>
      </w:r>
      <w:r>
        <w:rPr>
          <w:spacing w:val="-4"/>
        </w:rPr>
        <w:t xml:space="preserve"> </w:t>
      </w:r>
      <w:r>
        <w:t>its</w:t>
      </w:r>
      <w:r>
        <w:rPr>
          <w:spacing w:val="-2"/>
        </w:rPr>
        <w:t xml:space="preserve"> </w:t>
      </w:r>
      <w:r>
        <w:t>offer,</w:t>
      </w:r>
      <w:r>
        <w:rPr>
          <w:spacing w:val="-2"/>
        </w:rPr>
        <w:t xml:space="preserve"> </w:t>
      </w:r>
      <w:r>
        <w:t>the</w:t>
      </w:r>
      <w:r>
        <w:rPr>
          <w:spacing w:val="-2"/>
        </w:rPr>
        <w:t xml:space="preserve"> </w:t>
      </w:r>
      <w:r>
        <w:t>offeror</w:t>
      </w:r>
      <w:r>
        <w:rPr>
          <w:spacing w:val="-1"/>
        </w:rPr>
        <w:t xml:space="preserve"> </w:t>
      </w:r>
      <w:r>
        <w:t>certifies to the best of</w:t>
      </w:r>
      <w:r>
        <w:rPr>
          <w:spacing w:val="-1"/>
        </w:rPr>
        <w:t xml:space="preserve"> </w:t>
      </w:r>
      <w:r>
        <w:t>its</w:t>
      </w:r>
      <w:r>
        <w:rPr>
          <w:spacing w:val="-1"/>
        </w:rPr>
        <w:t xml:space="preserve"> </w:t>
      </w:r>
      <w:r>
        <w:t>knowledge</w:t>
      </w:r>
      <w:r>
        <w:rPr>
          <w:spacing w:val="-1"/>
        </w:rPr>
        <w:t xml:space="preserve"> </w:t>
      </w:r>
      <w:r>
        <w:t>and belief</w:t>
      </w:r>
      <w:r>
        <w:rPr>
          <w:spacing w:val="-1"/>
        </w:rPr>
        <w:t xml:space="preserve"> </w:t>
      </w:r>
      <w:r>
        <w:t>that no Federal</w:t>
      </w:r>
      <w:r>
        <w:rPr>
          <w:spacing w:val="-1"/>
        </w:rPr>
        <w:t xml:space="preserve"> </w:t>
      </w:r>
      <w:r>
        <w:t>appropriated</w:t>
      </w:r>
      <w:r>
        <w:rPr>
          <w:spacing w:val="-2"/>
        </w:rPr>
        <w:t xml:space="preserve"> </w:t>
      </w:r>
      <w:r>
        <w:t>funds have been paid</w:t>
      </w:r>
      <w:r>
        <w:rPr>
          <w:spacing w:val="-2"/>
        </w:rPr>
        <w:t xml:space="preserve"> </w:t>
      </w:r>
      <w:r>
        <w:t>or will be paid</w:t>
      </w:r>
      <w:r>
        <w:rPr>
          <w:spacing w:val="-2"/>
        </w:rPr>
        <w:t xml:space="preserve"> </w:t>
      </w:r>
      <w:r>
        <w:t>to any person</w:t>
      </w:r>
      <w:r>
        <w:rPr>
          <w:spacing w:val="-2"/>
        </w:rPr>
        <w:t xml:space="preserve"> </w:t>
      </w:r>
      <w:r>
        <w:t>for influencing or</w:t>
      </w:r>
      <w:r>
        <w:rPr>
          <w:spacing w:val="-1"/>
        </w:rPr>
        <w:t xml:space="preserve"> </w:t>
      </w:r>
      <w:r>
        <w:t>attempting</w:t>
      </w:r>
      <w:r>
        <w:rPr>
          <w:spacing w:val="-2"/>
        </w:rPr>
        <w:t xml:space="preserve"> </w:t>
      </w:r>
      <w:r>
        <w:t>to</w:t>
      </w:r>
      <w:r>
        <w:rPr>
          <w:spacing w:val="-2"/>
        </w:rPr>
        <w:t xml:space="preserve"> </w:t>
      </w:r>
      <w:r>
        <w:t>influence</w:t>
      </w:r>
      <w:r>
        <w:rPr>
          <w:spacing w:val="-1"/>
        </w:rPr>
        <w:t xml:space="preserve"> </w:t>
      </w:r>
      <w:r>
        <w:t>an officer or</w:t>
      </w:r>
      <w:r>
        <w:rPr>
          <w:spacing w:val="-1"/>
        </w:rPr>
        <w:t xml:space="preserve"> </w:t>
      </w:r>
      <w:r>
        <w:t>employee of</w:t>
      </w:r>
      <w:r>
        <w:rPr>
          <w:spacing w:val="-1"/>
        </w:rPr>
        <w:t xml:space="preserve"> </w:t>
      </w:r>
      <w:r>
        <w:t>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w:t>
      </w:r>
      <w:r>
        <w:rPr>
          <w:spacing w:val="-1"/>
        </w:rPr>
        <w:t xml:space="preserve"> </w:t>
      </w:r>
      <w:r>
        <w:t>this contract,</w:t>
      </w:r>
      <w:r>
        <w:rPr>
          <w:spacing w:val="-1"/>
        </w:rPr>
        <w:t xml:space="preserve"> </w:t>
      </w:r>
      <w:r>
        <w:t>the offeror shall complete and submit,</w:t>
      </w:r>
      <w:r>
        <w:rPr>
          <w:spacing w:val="-1"/>
        </w:rPr>
        <w:t xml:space="preserve"> </w:t>
      </w:r>
      <w:r>
        <w:t>with its offer, OMB Standard</w:t>
      </w:r>
      <w:r>
        <w:rPr>
          <w:spacing w:val="-1"/>
        </w:rPr>
        <w:t xml:space="preserve"> </w:t>
      </w:r>
      <w:r>
        <w:t>Form LLL,</w:t>
      </w:r>
      <w:r>
        <w:rPr>
          <w:spacing w:val="-1"/>
        </w:rPr>
        <w:t xml:space="preserve"> </w:t>
      </w:r>
      <w:r>
        <w:t>Disclosure</w:t>
      </w:r>
      <w:r>
        <w:rPr>
          <w:spacing w:val="-3"/>
        </w:rPr>
        <w:t xml:space="preserve"> </w:t>
      </w:r>
      <w:r>
        <w:t>of Lobbying</w:t>
      </w:r>
      <w:r>
        <w:rPr>
          <w:spacing w:val="-1"/>
        </w:rPr>
        <w:t xml:space="preserve"> </w:t>
      </w:r>
      <w:r>
        <w:t>Activities,</w:t>
      </w:r>
      <w:r>
        <w:rPr>
          <w:spacing w:val="-1"/>
        </w:rPr>
        <w:t xml:space="preserve"> </w:t>
      </w:r>
      <w:r>
        <w:t>to</w:t>
      </w:r>
      <w:r>
        <w:rPr>
          <w:spacing w:val="-1"/>
        </w:rPr>
        <w:t xml:space="preserve"> </w:t>
      </w:r>
      <w:r>
        <w:t>provide</w:t>
      </w:r>
      <w:r>
        <w:rPr>
          <w:spacing w:val="-3"/>
        </w:rPr>
        <w:t xml:space="preserve"> </w:t>
      </w:r>
      <w:r>
        <w:t>the</w:t>
      </w:r>
      <w:r>
        <w:rPr>
          <w:spacing w:val="-3"/>
        </w:rPr>
        <w:t xml:space="preserve"> </w:t>
      </w:r>
      <w:r>
        <w:t>name</w:t>
      </w:r>
      <w:r>
        <w:rPr>
          <w:spacing w:val="-1"/>
        </w:rPr>
        <w:t xml:space="preserve"> </w:t>
      </w:r>
      <w:r>
        <w:t>of the</w:t>
      </w:r>
      <w:r>
        <w:rPr>
          <w:spacing w:val="-1"/>
        </w:rPr>
        <w:t xml:space="preserve"> </w:t>
      </w:r>
      <w:r>
        <w:t>registrants.</w:t>
      </w:r>
      <w:r>
        <w:rPr>
          <w:spacing w:val="-1"/>
        </w:rPr>
        <w:t xml:space="preserve"> </w:t>
      </w:r>
      <w:r>
        <w:t>The offeror need not report regularly employed officers or employees of the offeror to whom payments of reasonable compensation were made.</w:t>
      </w:r>
    </w:p>
    <w:p w14:paraId="7AF4335F" w14:textId="77777777" w:rsidR="00F877C4" w:rsidRDefault="00F877C4">
      <w:pPr>
        <w:pStyle w:val="ListParagraph"/>
        <w:spacing w:line="259" w:lineRule="auto"/>
        <w:sectPr w:rsidR="00F877C4">
          <w:pgSz w:w="12240" w:h="15840"/>
          <w:pgMar w:top="1680" w:right="1080" w:bottom="280" w:left="1080" w:header="720" w:footer="720" w:gutter="0"/>
          <w:cols w:space="720"/>
        </w:sectPr>
      </w:pPr>
    </w:p>
    <w:p w14:paraId="0563C78A" w14:textId="77777777" w:rsidR="00F877C4" w:rsidRDefault="00327F55">
      <w:pPr>
        <w:pStyle w:val="ListParagraph"/>
        <w:numPr>
          <w:ilvl w:val="0"/>
          <w:numId w:val="54"/>
        </w:numPr>
        <w:tabs>
          <w:tab w:val="left" w:pos="1212"/>
        </w:tabs>
        <w:spacing w:before="81" w:line="259" w:lineRule="auto"/>
        <w:ind w:left="936" w:right="500" w:firstLine="0"/>
      </w:pPr>
      <w:r>
        <w:lastRenderedPageBreak/>
        <w:t>Buy</w:t>
      </w:r>
      <w:r>
        <w:rPr>
          <w:spacing w:val="-3"/>
        </w:rPr>
        <w:t xml:space="preserve"> </w:t>
      </w:r>
      <w:r>
        <w:t>American</w:t>
      </w:r>
      <w:r>
        <w:rPr>
          <w:spacing w:val="-3"/>
        </w:rPr>
        <w:t xml:space="preserve"> </w:t>
      </w:r>
      <w:r>
        <w:t>Certificate.</w:t>
      </w:r>
      <w:r>
        <w:rPr>
          <w:spacing w:val="-3"/>
        </w:rPr>
        <w:t xml:space="preserve"> </w:t>
      </w:r>
      <w:r>
        <w:t>(Applies</w:t>
      </w:r>
      <w:r>
        <w:rPr>
          <w:spacing w:val="-3"/>
        </w:rPr>
        <w:t xml:space="preserve"> </w:t>
      </w:r>
      <w:r>
        <w:t>only</w:t>
      </w:r>
      <w:r>
        <w:rPr>
          <w:spacing w:val="-3"/>
        </w:rPr>
        <w:t xml:space="preserve"> </w:t>
      </w:r>
      <w:r>
        <w:t>if</w:t>
      </w:r>
      <w:r>
        <w:rPr>
          <w:spacing w:val="-5"/>
        </w:rPr>
        <w:t xml:space="preserve"> </w:t>
      </w:r>
      <w:r>
        <w:t>the</w:t>
      </w:r>
      <w:r>
        <w:rPr>
          <w:spacing w:val="-3"/>
        </w:rPr>
        <w:t xml:space="preserve"> </w:t>
      </w:r>
      <w:r>
        <w:t>clause</w:t>
      </w:r>
      <w:r>
        <w:rPr>
          <w:spacing w:val="-3"/>
        </w:rPr>
        <w:t xml:space="preserve"> </w:t>
      </w:r>
      <w:r>
        <w:t>at</w:t>
      </w:r>
      <w:r>
        <w:rPr>
          <w:spacing w:val="-2"/>
        </w:rPr>
        <w:t xml:space="preserve"> </w:t>
      </w:r>
      <w:r>
        <w:t>Federal</w:t>
      </w:r>
      <w:r>
        <w:rPr>
          <w:spacing w:val="-5"/>
        </w:rPr>
        <w:t xml:space="preserve"> </w:t>
      </w:r>
      <w:r>
        <w:t>Acquisition</w:t>
      </w:r>
      <w:r>
        <w:rPr>
          <w:spacing w:val="-3"/>
        </w:rPr>
        <w:t xml:space="preserve"> </w:t>
      </w:r>
      <w:r>
        <w:t>Regulation</w:t>
      </w:r>
      <w:r>
        <w:rPr>
          <w:spacing w:val="-3"/>
        </w:rPr>
        <w:t xml:space="preserve"> </w:t>
      </w:r>
      <w:r>
        <w:t>(FAR) 52.225-1, Buy American --Supplies, is included in this solicitation.)</w:t>
      </w:r>
    </w:p>
    <w:p w14:paraId="5FEAAEB4" w14:textId="77777777" w:rsidR="00F877C4" w:rsidRDefault="00327F55">
      <w:pPr>
        <w:pStyle w:val="BodyText"/>
        <w:spacing w:before="159" w:line="259" w:lineRule="auto"/>
        <w:ind w:right="486"/>
      </w:pPr>
      <w:r>
        <w:t>(1) (i) The Offeror certifies that each end product, except those listed in paragraph (f)(2) of this provision,</w:t>
      </w:r>
      <w:r>
        <w:rPr>
          <w:spacing w:val="-2"/>
        </w:rPr>
        <w:t xml:space="preserve"> </w:t>
      </w:r>
      <w:r>
        <w:t>is</w:t>
      </w:r>
      <w:r>
        <w:rPr>
          <w:spacing w:val="-2"/>
        </w:rPr>
        <w:t xml:space="preserve"> </w:t>
      </w:r>
      <w:r>
        <w:t>a</w:t>
      </w:r>
      <w:r>
        <w:rPr>
          <w:spacing w:val="-2"/>
        </w:rPr>
        <w:t xml:space="preserve"> </w:t>
      </w:r>
      <w:r>
        <w:t>domestic</w:t>
      </w:r>
      <w:r>
        <w:rPr>
          <w:spacing w:val="-4"/>
        </w:rPr>
        <w:t xml:space="preserve"> </w:t>
      </w:r>
      <w:r>
        <w:t>end</w:t>
      </w:r>
      <w:r>
        <w:rPr>
          <w:spacing w:val="-2"/>
        </w:rPr>
        <w:t xml:space="preserve"> </w:t>
      </w:r>
      <w:r>
        <w:t>product</w:t>
      </w:r>
      <w:r>
        <w:rPr>
          <w:spacing w:val="-4"/>
        </w:rPr>
        <w:t xml:space="preserve"> </w:t>
      </w:r>
      <w:r>
        <w:t>and</w:t>
      </w:r>
      <w:r>
        <w:rPr>
          <w:spacing w:val="-5"/>
        </w:rPr>
        <w:t xml:space="preserve"> </w:t>
      </w:r>
      <w:r>
        <w:t>that</w:t>
      </w:r>
      <w:r>
        <w:rPr>
          <w:spacing w:val="-1"/>
        </w:rPr>
        <w:t xml:space="preserve"> </w:t>
      </w:r>
      <w:r>
        <w:t>each</w:t>
      </w:r>
      <w:r>
        <w:rPr>
          <w:spacing w:val="-2"/>
        </w:rPr>
        <w:t xml:space="preserve"> </w:t>
      </w:r>
      <w:r>
        <w:t>domestic</w:t>
      </w:r>
      <w:r>
        <w:rPr>
          <w:spacing w:val="-2"/>
        </w:rPr>
        <w:t xml:space="preserve"> </w:t>
      </w:r>
      <w:r>
        <w:t>end</w:t>
      </w:r>
      <w:r>
        <w:rPr>
          <w:spacing w:val="-5"/>
        </w:rPr>
        <w:t xml:space="preserve"> </w:t>
      </w:r>
      <w:r>
        <w:t>product</w:t>
      </w:r>
      <w:r>
        <w:rPr>
          <w:spacing w:val="-4"/>
        </w:rPr>
        <w:t xml:space="preserve"> </w:t>
      </w:r>
      <w:r>
        <w:t>listed</w:t>
      </w:r>
      <w:r>
        <w:rPr>
          <w:spacing w:val="-5"/>
        </w:rPr>
        <w:t xml:space="preserve"> </w:t>
      </w:r>
      <w:r>
        <w:t>in</w:t>
      </w:r>
      <w:r>
        <w:rPr>
          <w:spacing w:val="-5"/>
        </w:rPr>
        <w:t xml:space="preserve"> </w:t>
      </w:r>
      <w:r>
        <w:t>paragraph</w:t>
      </w:r>
      <w:r>
        <w:rPr>
          <w:spacing w:val="-2"/>
        </w:rPr>
        <w:t xml:space="preserve"> </w:t>
      </w:r>
      <w:r>
        <w:t>(f)(3) of this provision contains a critical component.</w:t>
      </w:r>
    </w:p>
    <w:p w14:paraId="493D2AB9" w14:textId="77777777" w:rsidR="00F877C4" w:rsidRDefault="00327F55">
      <w:pPr>
        <w:pStyle w:val="ListParagraph"/>
        <w:numPr>
          <w:ilvl w:val="0"/>
          <w:numId w:val="42"/>
        </w:numPr>
        <w:tabs>
          <w:tab w:val="left" w:pos="1260"/>
        </w:tabs>
        <w:spacing w:before="160" w:line="259" w:lineRule="auto"/>
        <w:ind w:right="586" w:firstLine="0"/>
      </w:pPr>
      <w:r>
        <w:t>The Offeror shall list as foreign end products those end products manufactured in the United States that do not qualify as domestic end products.</w:t>
      </w:r>
      <w:r>
        <w:rPr>
          <w:spacing w:val="40"/>
        </w:rPr>
        <w:t xml:space="preserve"> </w:t>
      </w:r>
      <w:r>
        <w:t>For those foreign end products that do not consist wholly or predominantly of iron or steel or a combination of both, the Offeror shall also indicate</w:t>
      </w:r>
      <w:r>
        <w:rPr>
          <w:spacing w:val="-2"/>
        </w:rPr>
        <w:t xml:space="preserve"> </w:t>
      </w:r>
      <w:r>
        <w:t>whether</w:t>
      </w:r>
      <w:r>
        <w:rPr>
          <w:spacing w:val="-1"/>
        </w:rPr>
        <w:t xml:space="preserve"> </w:t>
      </w:r>
      <w:r>
        <w:t>these</w:t>
      </w:r>
      <w:r>
        <w:rPr>
          <w:spacing w:val="-4"/>
        </w:rPr>
        <w:t xml:space="preserve"> </w:t>
      </w:r>
      <w:r>
        <w:t>foreign</w:t>
      </w:r>
      <w:r>
        <w:rPr>
          <w:spacing w:val="-2"/>
        </w:rPr>
        <w:t xml:space="preserve"> </w:t>
      </w:r>
      <w:r>
        <w:t>end</w:t>
      </w:r>
      <w:r>
        <w:rPr>
          <w:spacing w:val="-2"/>
        </w:rPr>
        <w:t xml:space="preserve"> </w:t>
      </w:r>
      <w:r>
        <w:t>products</w:t>
      </w:r>
      <w:r>
        <w:rPr>
          <w:spacing w:val="-4"/>
        </w:rPr>
        <w:t xml:space="preserve"> </w:t>
      </w:r>
      <w:r>
        <w:t>exceed</w:t>
      </w:r>
      <w:r>
        <w:rPr>
          <w:spacing w:val="-2"/>
        </w:rPr>
        <w:t xml:space="preserve"> </w:t>
      </w:r>
      <w:r>
        <w:t>55</w:t>
      </w:r>
      <w:r>
        <w:rPr>
          <w:spacing w:val="-7"/>
        </w:rPr>
        <w:t xml:space="preserve"> </w:t>
      </w:r>
      <w:r>
        <w:t>percent</w:t>
      </w:r>
      <w:r>
        <w:rPr>
          <w:spacing w:val="-4"/>
        </w:rPr>
        <w:t xml:space="preserve"> </w:t>
      </w:r>
      <w:r>
        <w:t>domestic</w:t>
      </w:r>
      <w:r>
        <w:rPr>
          <w:spacing w:val="-4"/>
        </w:rPr>
        <w:t xml:space="preserve"> </w:t>
      </w:r>
      <w:r>
        <w:t>content,</w:t>
      </w:r>
      <w:r>
        <w:rPr>
          <w:spacing w:val="-2"/>
        </w:rPr>
        <w:t xml:space="preserve"> </w:t>
      </w:r>
      <w:r>
        <w:t>except</w:t>
      </w:r>
      <w:r>
        <w:rPr>
          <w:spacing w:val="-4"/>
        </w:rPr>
        <w:t xml:space="preserve"> </w:t>
      </w:r>
      <w:r>
        <w:t>for</w:t>
      </w:r>
      <w:r>
        <w:rPr>
          <w:spacing w:val="-1"/>
        </w:rPr>
        <w:t xml:space="preserve"> </w:t>
      </w:r>
      <w:r>
        <w:t>those that are COTS items. If the percentage of the domestic content is unknown, select "no''.</w:t>
      </w:r>
    </w:p>
    <w:p w14:paraId="4A9CD44C" w14:textId="77777777" w:rsidR="00F877C4" w:rsidRDefault="00327F55">
      <w:pPr>
        <w:pStyle w:val="ListParagraph"/>
        <w:numPr>
          <w:ilvl w:val="0"/>
          <w:numId w:val="42"/>
        </w:numPr>
        <w:tabs>
          <w:tab w:val="left" w:pos="1320"/>
        </w:tabs>
        <w:spacing w:before="160" w:line="256" w:lineRule="auto"/>
        <w:ind w:right="474" w:firstLine="0"/>
      </w:pPr>
      <w:r>
        <w:t>The</w:t>
      </w:r>
      <w:r>
        <w:rPr>
          <w:spacing w:val="-2"/>
        </w:rPr>
        <w:t xml:space="preserve"> </w:t>
      </w:r>
      <w:r>
        <w:t>Offeror</w:t>
      </w:r>
      <w:r>
        <w:rPr>
          <w:spacing w:val="-4"/>
        </w:rPr>
        <w:t xml:space="preserve"> </w:t>
      </w:r>
      <w:r>
        <w:t>shall</w:t>
      </w:r>
      <w:r>
        <w:rPr>
          <w:spacing w:val="-4"/>
        </w:rPr>
        <w:t xml:space="preserve"> </w:t>
      </w:r>
      <w:r>
        <w:t>separately</w:t>
      </w:r>
      <w:r>
        <w:rPr>
          <w:spacing w:val="-2"/>
        </w:rPr>
        <w:t xml:space="preserve"> </w:t>
      </w:r>
      <w:r>
        <w:t>list</w:t>
      </w:r>
      <w:r>
        <w:rPr>
          <w:spacing w:val="-1"/>
        </w:rPr>
        <w:t xml:space="preserve"> </w:t>
      </w:r>
      <w:r>
        <w:t>the</w:t>
      </w:r>
      <w:r>
        <w:rPr>
          <w:spacing w:val="-4"/>
        </w:rPr>
        <w:t xml:space="preserve"> </w:t>
      </w:r>
      <w:r>
        <w:t>line</w:t>
      </w:r>
      <w:r>
        <w:rPr>
          <w:spacing w:val="-2"/>
        </w:rPr>
        <w:t xml:space="preserve"> </w:t>
      </w:r>
      <w:r>
        <w:t>item</w:t>
      </w:r>
      <w:r>
        <w:rPr>
          <w:spacing w:val="-1"/>
        </w:rPr>
        <w:t xml:space="preserve"> </w:t>
      </w:r>
      <w:r>
        <w:t>numbers</w:t>
      </w:r>
      <w:r>
        <w:rPr>
          <w:spacing w:val="-4"/>
        </w:rPr>
        <w:t xml:space="preserve"> </w:t>
      </w:r>
      <w:r>
        <w:t>of</w:t>
      </w:r>
      <w:r>
        <w:rPr>
          <w:spacing w:val="-1"/>
        </w:rPr>
        <w:t xml:space="preserve"> </w:t>
      </w:r>
      <w:r>
        <w:t>domestic</w:t>
      </w:r>
      <w:r>
        <w:rPr>
          <w:spacing w:val="-2"/>
        </w:rPr>
        <w:t xml:space="preserve"> </w:t>
      </w:r>
      <w:r>
        <w:t>end</w:t>
      </w:r>
      <w:r>
        <w:rPr>
          <w:spacing w:val="-2"/>
        </w:rPr>
        <w:t xml:space="preserve"> </w:t>
      </w:r>
      <w:r>
        <w:t>products</w:t>
      </w:r>
      <w:r>
        <w:rPr>
          <w:spacing w:val="-4"/>
        </w:rPr>
        <w:t xml:space="preserve"> </w:t>
      </w:r>
      <w:r>
        <w:t>that</w:t>
      </w:r>
      <w:r>
        <w:rPr>
          <w:spacing w:val="-1"/>
        </w:rPr>
        <w:t xml:space="preserve"> </w:t>
      </w:r>
      <w:r>
        <w:t>contain</w:t>
      </w:r>
      <w:r>
        <w:rPr>
          <w:spacing w:val="-2"/>
        </w:rPr>
        <w:t xml:space="preserve"> </w:t>
      </w:r>
      <w:r>
        <w:t>a critical component (see FAR 25.105).</w:t>
      </w:r>
    </w:p>
    <w:p w14:paraId="7D894052" w14:textId="77777777" w:rsidR="00F877C4" w:rsidRDefault="00327F55">
      <w:pPr>
        <w:pStyle w:val="ListParagraph"/>
        <w:numPr>
          <w:ilvl w:val="0"/>
          <w:numId w:val="42"/>
        </w:numPr>
        <w:tabs>
          <w:tab w:val="left" w:pos="1308"/>
        </w:tabs>
        <w:spacing w:before="164" w:line="259" w:lineRule="auto"/>
        <w:ind w:right="600" w:firstLine="0"/>
      </w:pPr>
      <w:r>
        <w:t>The terms "commercially available off-the-shelf (COTS) item," "critical component," "domestic</w:t>
      </w:r>
      <w:r>
        <w:rPr>
          <w:spacing w:val="-2"/>
        </w:rPr>
        <w:t xml:space="preserve"> </w:t>
      </w:r>
      <w:r>
        <w:t>end</w:t>
      </w:r>
      <w:r>
        <w:rPr>
          <w:spacing w:val="-5"/>
        </w:rPr>
        <w:t xml:space="preserve"> </w:t>
      </w:r>
      <w:r>
        <w:t>product,"</w:t>
      </w:r>
      <w:r>
        <w:rPr>
          <w:spacing w:val="-4"/>
        </w:rPr>
        <w:t xml:space="preserve"> </w:t>
      </w:r>
      <w:r>
        <w:t>"end</w:t>
      </w:r>
      <w:r>
        <w:rPr>
          <w:spacing w:val="-2"/>
        </w:rPr>
        <w:t xml:space="preserve"> </w:t>
      </w:r>
      <w:r>
        <w:t>product,"</w:t>
      </w:r>
      <w:r>
        <w:rPr>
          <w:spacing w:val="-4"/>
        </w:rPr>
        <w:t xml:space="preserve"> </w:t>
      </w:r>
      <w:r>
        <w:t>"foreign</w:t>
      </w:r>
      <w:r>
        <w:rPr>
          <w:spacing w:val="-2"/>
        </w:rPr>
        <w:t xml:space="preserve"> </w:t>
      </w:r>
      <w:r>
        <w:t>end</w:t>
      </w:r>
      <w:r>
        <w:rPr>
          <w:spacing w:val="-2"/>
        </w:rPr>
        <w:t xml:space="preserve"> </w:t>
      </w:r>
      <w:r>
        <w:t>product,"</w:t>
      </w:r>
      <w:r>
        <w:rPr>
          <w:spacing w:val="-4"/>
        </w:rPr>
        <w:t xml:space="preserve"> </w:t>
      </w:r>
      <w:r>
        <w:t>and</w:t>
      </w:r>
      <w:r>
        <w:rPr>
          <w:spacing w:val="-5"/>
        </w:rPr>
        <w:t xml:space="preserve"> </w:t>
      </w:r>
      <w:r>
        <w:t>"United</w:t>
      </w:r>
      <w:r>
        <w:rPr>
          <w:spacing w:val="-2"/>
        </w:rPr>
        <w:t xml:space="preserve"> </w:t>
      </w:r>
      <w:r>
        <w:t>States"</w:t>
      </w:r>
      <w:r>
        <w:rPr>
          <w:spacing w:val="-1"/>
        </w:rPr>
        <w:t xml:space="preserve"> </w:t>
      </w:r>
      <w:r>
        <w:t>are</w:t>
      </w:r>
      <w:r>
        <w:rPr>
          <w:spacing w:val="-2"/>
        </w:rPr>
        <w:t xml:space="preserve"> </w:t>
      </w:r>
      <w:r>
        <w:t>defined</w:t>
      </w:r>
      <w:r>
        <w:rPr>
          <w:spacing w:val="-5"/>
        </w:rPr>
        <w:t xml:space="preserve"> </w:t>
      </w:r>
      <w:r>
        <w:t>in the clause of this solicitation entitled "Buy American-Supplies."</w:t>
      </w:r>
    </w:p>
    <w:p w14:paraId="15758C64" w14:textId="77777777" w:rsidR="00F877C4" w:rsidRDefault="00327F55">
      <w:pPr>
        <w:pStyle w:val="ListParagraph"/>
        <w:numPr>
          <w:ilvl w:val="0"/>
          <w:numId w:val="41"/>
        </w:numPr>
        <w:tabs>
          <w:tab w:val="left" w:pos="1249"/>
        </w:tabs>
        <w:spacing w:before="159"/>
        <w:ind w:left="1249" w:hanging="313"/>
      </w:pPr>
      <w:r>
        <w:t>Foreign</w:t>
      </w:r>
      <w:r>
        <w:rPr>
          <w:spacing w:val="-4"/>
        </w:rPr>
        <w:t xml:space="preserve"> </w:t>
      </w:r>
      <w:r>
        <w:t>End</w:t>
      </w:r>
      <w:r>
        <w:rPr>
          <w:spacing w:val="-6"/>
        </w:rPr>
        <w:t xml:space="preserve"> </w:t>
      </w:r>
      <w:r>
        <w:rPr>
          <w:spacing w:val="-2"/>
        </w:rPr>
        <w:t>Products:</w:t>
      </w:r>
    </w:p>
    <w:p w14:paraId="5997A2E1" w14:textId="77777777" w:rsidR="00F877C4" w:rsidRDefault="00F877C4">
      <w:pPr>
        <w:pStyle w:val="BodyText"/>
        <w:ind w:left="0"/>
        <w:rPr>
          <w:sz w:val="20"/>
        </w:rPr>
      </w:pPr>
    </w:p>
    <w:p w14:paraId="295087AD" w14:textId="77777777" w:rsidR="00F877C4" w:rsidRDefault="00F877C4">
      <w:pPr>
        <w:pStyle w:val="BodyText"/>
        <w:spacing w:before="159"/>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91"/>
        <w:gridCol w:w="1846"/>
      </w:tblGrid>
      <w:tr w:rsidR="00F877C4" w14:paraId="63974238" w14:textId="77777777">
        <w:trPr>
          <w:trHeight w:val="1660"/>
        </w:trPr>
        <w:tc>
          <w:tcPr>
            <w:tcW w:w="1981" w:type="dxa"/>
            <w:tcBorders>
              <w:left w:val="single" w:sz="6" w:space="0" w:color="EFEFEF"/>
            </w:tcBorders>
            <w:shd w:val="clear" w:color="auto" w:fill="CCCCCC"/>
          </w:tcPr>
          <w:p w14:paraId="1171CDF2" w14:textId="77777777" w:rsidR="00F877C4" w:rsidRDefault="00F877C4">
            <w:pPr>
              <w:pStyle w:val="TableParagraph"/>
            </w:pPr>
          </w:p>
          <w:p w14:paraId="55F66513" w14:textId="77777777" w:rsidR="00F877C4" w:rsidRDefault="00F877C4">
            <w:pPr>
              <w:pStyle w:val="TableParagraph"/>
              <w:spacing w:before="109"/>
            </w:pPr>
          </w:p>
          <w:p w14:paraId="68907187" w14:textId="77777777" w:rsidR="00F877C4" w:rsidRDefault="00327F55">
            <w:pPr>
              <w:pStyle w:val="TableParagraph"/>
              <w:ind w:left="650"/>
            </w:pPr>
            <w:r>
              <w:t>Line</w:t>
            </w:r>
            <w:r>
              <w:rPr>
                <w:spacing w:val="-2"/>
              </w:rPr>
              <w:t xml:space="preserve"> </w:t>
            </w:r>
            <w:r>
              <w:t xml:space="preserve">Item </w:t>
            </w:r>
            <w:r>
              <w:rPr>
                <w:spacing w:val="-5"/>
              </w:rPr>
              <w:t>No.</w:t>
            </w:r>
          </w:p>
        </w:tc>
        <w:tc>
          <w:tcPr>
            <w:tcW w:w="2291" w:type="dxa"/>
            <w:tcBorders>
              <w:right w:val="single" w:sz="6" w:space="0" w:color="9F9F9F"/>
            </w:tcBorders>
            <w:shd w:val="clear" w:color="auto" w:fill="CCCCCC"/>
          </w:tcPr>
          <w:p w14:paraId="086029E7" w14:textId="77777777" w:rsidR="00F877C4" w:rsidRDefault="00F877C4">
            <w:pPr>
              <w:pStyle w:val="TableParagraph"/>
            </w:pPr>
          </w:p>
          <w:p w14:paraId="6C343EEF" w14:textId="77777777" w:rsidR="00F877C4" w:rsidRDefault="00F877C4">
            <w:pPr>
              <w:pStyle w:val="TableParagraph"/>
              <w:spacing w:before="109"/>
            </w:pPr>
          </w:p>
          <w:p w14:paraId="2B5F439F" w14:textId="77777777" w:rsidR="00F877C4" w:rsidRDefault="00327F55">
            <w:pPr>
              <w:pStyle w:val="TableParagraph"/>
              <w:ind w:left="643"/>
            </w:pPr>
            <w:r>
              <w:t>Country</w:t>
            </w:r>
            <w:r>
              <w:rPr>
                <w:spacing w:val="-1"/>
              </w:rPr>
              <w:t xml:space="preserve"> </w:t>
            </w:r>
            <w:r>
              <w:t xml:space="preserve">of </w:t>
            </w:r>
            <w:r>
              <w:rPr>
                <w:spacing w:val="-2"/>
              </w:rPr>
              <w:t>origin</w:t>
            </w:r>
          </w:p>
        </w:tc>
        <w:tc>
          <w:tcPr>
            <w:tcW w:w="1846" w:type="dxa"/>
            <w:tcBorders>
              <w:left w:val="single" w:sz="6" w:space="0" w:color="9F9F9F"/>
              <w:right w:val="single" w:sz="6" w:space="0" w:color="9F9F9F"/>
            </w:tcBorders>
            <w:shd w:val="clear" w:color="auto" w:fill="CCCCCC"/>
          </w:tcPr>
          <w:p w14:paraId="00B1FAB7" w14:textId="77777777" w:rsidR="00F877C4" w:rsidRDefault="00327F55">
            <w:pPr>
              <w:pStyle w:val="TableParagraph"/>
              <w:spacing w:before="68" w:line="259" w:lineRule="auto"/>
              <w:ind w:left="650" w:right="444"/>
            </w:pPr>
            <w:r>
              <w:rPr>
                <w:spacing w:val="-2"/>
              </w:rPr>
              <w:t xml:space="preserve">Exceeds </w:t>
            </w:r>
            <w:r>
              <w:rPr>
                <w:spacing w:val="-4"/>
              </w:rPr>
              <w:t>55%</w:t>
            </w:r>
          </w:p>
          <w:p w14:paraId="46EBEAB0" w14:textId="77777777" w:rsidR="00F877C4" w:rsidRDefault="00327F55">
            <w:pPr>
              <w:pStyle w:val="TableParagraph"/>
              <w:spacing w:before="1" w:line="259" w:lineRule="auto"/>
              <w:ind w:left="650" w:right="382"/>
            </w:pPr>
            <w:r>
              <w:rPr>
                <w:spacing w:val="-2"/>
              </w:rPr>
              <w:t>domestic content (yes/no)</w:t>
            </w:r>
          </w:p>
        </w:tc>
      </w:tr>
      <w:tr w:rsidR="00F877C4" w14:paraId="39F84C9F" w14:textId="77777777">
        <w:trPr>
          <w:trHeight w:val="569"/>
        </w:trPr>
        <w:tc>
          <w:tcPr>
            <w:tcW w:w="1981" w:type="dxa"/>
            <w:tcBorders>
              <w:left w:val="single" w:sz="6" w:space="0" w:color="EFEFEF"/>
            </w:tcBorders>
          </w:tcPr>
          <w:p w14:paraId="3CD4534F" w14:textId="77777777" w:rsidR="00F877C4" w:rsidRDefault="00F877C4">
            <w:pPr>
              <w:pStyle w:val="TableParagraph"/>
              <w:spacing w:before="88"/>
              <w:rPr>
                <w:sz w:val="20"/>
              </w:rPr>
            </w:pPr>
          </w:p>
          <w:p w14:paraId="388CC5E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4DB2317" wp14:editId="55DE072A">
                      <wp:extent cx="210820" cy="5715"/>
                      <wp:effectExtent l="9525" t="0" r="0" b="381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5" name="Graphic 1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D66BC8" id="Group 1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GrAp4BtAgAAjQUAAA4AAAAAAAAAAAAAAAAALgIA&#10;AGRycy9lMm9Eb2MueG1sUEsBAi0AFAAGAAgAAAAhAAAQ1fnaAAAAAQEAAA8AAAAAAAAAAAAAAAAA&#10;xwQAAGRycy9kb3ducmV2LnhtbFBLBQYAAAAABAAEAPMAAADOBQAAAAA=&#10;">
                      <v:shape id="Graphic 1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" path="m,l210312,e" filled="f" strokeweight=".15578mm">
                        <v:path arrowok="t"/>
                      </v:shape>
                      <w10:anchorlock/>
                    </v:group>
                  </w:pict>
                </mc:Fallback>
              </mc:AlternateContent>
            </w:r>
          </w:p>
        </w:tc>
        <w:tc>
          <w:tcPr>
            <w:tcW w:w="2291" w:type="dxa"/>
            <w:tcBorders>
              <w:right w:val="single" w:sz="6" w:space="0" w:color="9F9F9F"/>
            </w:tcBorders>
          </w:tcPr>
          <w:p w14:paraId="0B921933" w14:textId="77777777" w:rsidR="00F877C4" w:rsidRDefault="00F877C4">
            <w:pPr>
              <w:pStyle w:val="TableParagraph"/>
              <w:spacing w:before="88"/>
              <w:rPr>
                <w:sz w:val="20"/>
              </w:rPr>
            </w:pPr>
          </w:p>
          <w:p w14:paraId="7EDD75EB"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1C5BFFB" wp14:editId="5A62E556">
                      <wp:extent cx="210820" cy="5715"/>
                      <wp:effectExtent l="9525" t="0" r="0" b="381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7" name="Graphic 1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1048F3" id="Group 1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tf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C3EtfbgIAAI0FAAAOAAAAAAAAAAAAAAAAAC4C&#10;AABkcnMvZTJvRG9jLnhtbFBLAQItABQABgAIAAAAIQAAENX52gAAAAEBAAAPAAAAAAAAAAAAAAAA&#10;AMgEAABkcnMvZG93bnJldi54bWxQSwUGAAAAAAQABADzAAAAzwUAAAAA&#10;">
                      <v:shape id="Graphic 1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1101A1A6" w14:textId="77777777" w:rsidR="00F877C4" w:rsidRDefault="00F877C4">
            <w:pPr>
              <w:pStyle w:val="TableParagraph"/>
              <w:spacing w:before="88"/>
              <w:rPr>
                <w:sz w:val="20"/>
              </w:rPr>
            </w:pPr>
          </w:p>
          <w:p w14:paraId="06A318BA"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1F04F653" wp14:editId="1C6A9F14">
                      <wp:extent cx="210820" cy="5715"/>
                      <wp:effectExtent l="9525" t="0" r="0" b="381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9" name="Graphic 1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E34559" id="Group 1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wt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ZgVwtbgIAAI0FAAAOAAAAAAAAAAAAAAAAAC4C&#10;AABkcnMvZTJvRG9jLnhtbFBLAQItABQABgAIAAAAIQAAENX52gAAAAEBAAAPAAAAAAAAAAAAAAAA&#10;AMgEAABkcnMvZG93bnJldi54bWxQSwUGAAAAAAQABADzAAAAzwUAAAAA&#10;">
                      <v:shape id="Graphic 1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" path="m,l210312,e" filled="f" strokeweight=".15578mm">
                        <v:path arrowok="t"/>
                      </v:shape>
                      <w10:anchorlock/>
                    </v:group>
                  </w:pict>
                </mc:Fallback>
              </mc:AlternateContent>
            </w:r>
          </w:p>
        </w:tc>
      </w:tr>
      <w:tr w:rsidR="00F877C4" w14:paraId="580C88FA" w14:textId="77777777">
        <w:trPr>
          <w:trHeight w:val="567"/>
        </w:trPr>
        <w:tc>
          <w:tcPr>
            <w:tcW w:w="1981" w:type="dxa"/>
            <w:tcBorders>
              <w:left w:val="single" w:sz="6" w:space="0" w:color="EFEFEF"/>
            </w:tcBorders>
          </w:tcPr>
          <w:p w14:paraId="05A03A52" w14:textId="77777777" w:rsidR="00F877C4" w:rsidRDefault="00F877C4">
            <w:pPr>
              <w:pStyle w:val="TableParagraph"/>
              <w:spacing w:before="86"/>
              <w:rPr>
                <w:sz w:val="20"/>
              </w:rPr>
            </w:pPr>
          </w:p>
          <w:p w14:paraId="6EEA04F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1657C56" wp14:editId="6D5FC050">
                      <wp:extent cx="210820" cy="5715"/>
                      <wp:effectExtent l="9525" t="0" r="0" b="381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1" name="Graphic 2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5E9406" id="Group 2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VQbQ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F5btVBtAgAAjQUAAA4AAAAAAAAAAAAAAAAALgIA&#10;AGRycy9lMm9Eb2MueG1sUEsBAi0AFAAGAAgAAAAhAAAQ1fnaAAAAAQEAAA8AAAAAAAAAAAAAAAAA&#10;xwQAAGRycy9kb3ducmV2LnhtbFBLBQYAAAAABAAEAPMAAADOBQAAAAA=&#10;">
                      <v:shape id="Graphic 2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" path="m,l210312,e" filled="f" strokeweight=".15578mm">
                        <v:path arrowok="t"/>
                      </v:shape>
                      <w10:anchorlock/>
                    </v:group>
                  </w:pict>
                </mc:Fallback>
              </mc:AlternateContent>
            </w:r>
          </w:p>
        </w:tc>
        <w:tc>
          <w:tcPr>
            <w:tcW w:w="2291" w:type="dxa"/>
            <w:tcBorders>
              <w:right w:val="single" w:sz="6" w:space="0" w:color="9F9F9F"/>
            </w:tcBorders>
          </w:tcPr>
          <w:p w14:paraId="22CEA718" w14:textId="77777777" w:rsidR="00F877C4" w:rsidRDefault="00F877C4">
            <w:pPr>
              <w:pStyle w:val="TableParagraph"/>
              <w:spacing w:before="86"/>
              <w:rPr>
                <w:sz w:val="20"/>
              </w:rPr>
            </w:pPr>
          </w:p>
          <w:p w14:paraId="6CED1251"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D61AB6F" wp14:editId="76FA8A3A">
                      <wp:extent cx="210820"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3" name="Graphic 2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73E267" id="Group 2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1mP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2R1mPbgIAAI0FAAAOAAAAAAAAAAAAAAAAAC4C&#10;AABkcnMvZTJvRG9jLnhtbFBLAQItABQABgAIAAAAIQAAENX52gAAAAEBAAAPAAAAAAAAAAAAAAAA&#10;AMgEAABkcnMvZG93bnJldi54bWxQSwUGAAAAAAQABADzAAAAzwUAAAAA&#10;">
                      <v:shape id="Graphic 2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5DE49C05" w14:textId="77777777" w:rsidR="00F877C4" w:rsidRDefault="00F877C4">
            <w:pPr>
              <w:pStyle w:val="TableParagraph"/>
              <w:spacing w:before="86"/>
              <w:rPr>
                <w:sz w:val="20"/>
              </w:rPr>
            </w:pPr>
          </w:p>
          <w:p w14:paraId="2642498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495C929" wp14:editId="0152E791">
                      <wp:extent cx="210820" cy="5715"/>
                      <wp:effectExtent l="9525" t="0" r="0" b="381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5" name="Graphic 2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5BA044" id="Group 2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w0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PZBw0bgIAAI0FAAAOAAAAAAAAAAAAAAAAAC4C&#10;AABkcnMvZTJvRG9jLnhtbFBLAQItABQABgAIAAAAIQAAENX52gAAAAEBAAAPAAAAAAAAAAAAAAAA&#10;AMgEAABkcnMvZG93bnJldi54bWxQSwUGAAAAAAQABADzAAAAzwUAAAAA&#10;">
                      <v:shape id="Graphic 2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" path="m,l210312,e" filled="f" strokeweight=".15578mm">
                        <v:path arrowok="t"/>
                      </v:shape>
                      <w10:anchorlock/>
                    </v:group>
                  </w:pict>
                </mc:Fallback>
              </mc:AlternateContent>
            </w:r>
          </w:p>
        </w:tc>
      </w:tr>
      <w:tr w:rsidR="00F877C4" w14:paraId="6AC50091" w14:textId="77777777">
        <w:trPr>
          <w:trHeight w:val="568"/>
        </w:trPr>
        <w:tc>
          <w:tcPr>
            <w:tcW w:w="1981" w:type="dxa"/>
            <w:tcBorders>
              <w:left w:val="single" w:sz="6" w:space="0" w:color="EFEFEF"/>
            </w:tcBorders>
          </w:tcPr>
          <w:p w14:paraId="73EFC817" w14:textId="77777777" w:rsidR="00F877C4" w:rsidRDefault="00F877C4">
            <w:pPr>
              <w:pStyle w:val="TableParagraph"/>
              <w:spacing w:before="86"/>
              <w:rPr>
                <w:sz w:val="20"/>
              </w:rPr>
            </w:pPr>
          </w:p>
          <w:p w14:paraId="50DC226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48A4598" wp14:editId="279CC099">
                      <wp:extent cx="210820" cy="5715"/>
                      <wp:effectExtent l="9525" t="0" r="0" b="381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7" name="Graphic 2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26F29A" id="Group 2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Dr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nePDrbgIAAI0FAAAOAAAAAAAAAAAAAAAAAC4C&#10;AABkcnMvZTJvRG9jLnhtbFBLAQItABQABgAIAAAAIQAAENX52gAAAAEBAAAPAAAAAAAAAAAAAAAA&#10;AMgEAABkcnMvZG93bnJldi54bWxQSwUGAAAAAAQABADzAAAAzwUAAAAA&#10;">
                      <v:shape id="Graphic 2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2821840B" w14:textId="77777777" w:rsidR="00F877C4" w:rsidRDefault="00F877C4">
            <w:pPr>
              <w:pStyle w:val="TableParagraph"/>
              <w:spacing w:before="86"/>
              <w:rPr>
                <w:sz w:val="20"/>
              </w:rPr>
            </w:pPr>
          </w:p>
          <w:p w14:paraId="28D368A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3956D7F" wp14:editId="569678A7">
                      <wp:extent cx="210820" cy="5715"/>
                      <wp:effectExtent l="9525" t="0" r="0" b="381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9" name="Graphic 2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5D3058" id="Group 2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eeZ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8JeeZbgIAAI0FAAAOAAAAAAAAAAAAAAAAAC4C&#10;AABkcnMvZTJvRG9jLnhtbFBLAQItABQABgAIAAAAIQAAENX52gAAAAEBAAAPAAAAAAAAAAAAAAAA&#10;AMgEAABkcnMvZG93bnJldi54bWxQSwUGAAAAAAQABADzAAAAzwUAAAAA&#10;">
                      <v:shape id="Graphic 2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" path="m,l210312,e" filled="f" strokeweight=".15578mm">
                        <v:path arrowok="t"/>
                      </v:shape>
                      <w10:anchorlock/>
                    </v:group>
                  </w:pict>
                </mc:Fallback>
              </mc:AlternateContent>
            </w:r>
          </w:p>
        </w:tc>
        <w:tc>
          <w:tcPr>
            <w:tcW w:w="1846" w:type="dxa"/>
            <w:tcBorders>
              <w:left w:val="single" w:sz="6" w:space="0" w:color="9F9F9F"/>
              <w:right w:val="single" w:sz="6" w:space="0" w:color="9F9F9F"/>
            </w:tcBorders>
          </w:tcPr>
          <w:p w14:paraId="51635DAF" w14:textId="77777777" w:rsidR="00F877C4" w:rsidRDefault="00F877C4">
            <w:pPr>
              <w:pStyle w:val="TableParagraph"/>
              <w:spacing w:before="86"/>
              <w:rPr>
                <w:sz w:val="20"/>
              </w:rPr>
            </w:pPr>
          </w:p>
          <w:p w14:paraId="6C0DDC3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59F7E80" wp14:editId="32C4DA8E">
                      <wp:extent cx="210820" cy="5715"/>
                      <wp:effectExtent l="9525" t="0" r="0" b="381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1" name="Graphic 3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DAF3C2" id="Group 3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9ONw8bgIAAI0FAAAOAAAAAAAAAAAAAAAAAC4C&#10;AABkcnMvZTJvRG9jLnhtbFBLAQItABQABgAIAAAAIQAAENX52gAAAAEBAAAPAAAAAAAAAAAAAAAA&#10;AMgEAABkcnMvZG93bnJldi54bWxQSwUGAAAAAAQABADzAAAAzwUAAAAA&#10;">
                      <v:shape id="Graphic 3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" path="m,l210312,e" filled="f" strokeweight=".15578mm">
                        <v:path arrowok="t"/>
                      </v:shape>
                      <w10:anchorlock/>
                    </v:group>
                  </w:pict>
                </mc:Fallback>
              </mc:AlternateContent>
            </w:r>
          </w:p>
        </w:tc>
      </w:tr>
    </w:tbl>
    <w:p w14:paraId="22B3A081" w14:textId="77777777" w:rsidR="00F877C4" w:rsidRDefault="00F877C4">
      <w:pPr>
        <w:pStyle w:val="BodyText"/>
        <w:spacing w:before="158"/>
        <w:ind w:left="0"/>
      </w:pPr>
    </w:p>
    <w:p w14:paraId="60214902"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77FAAAE3" w14:textId="77777777" w:rsidR="00F877C4" w:rsidRDefault="00327F55">
      <w:pPr>
        <w:pStyle w:val="ListParagraph"/>
        <w:numPr>
          <w:ilvl w:val="0"/>
          <w:numId w:val="41"/>
        </w:numPr>
        <w:tabs>
          <w:tab w:val="left" w:pos="1249"/>
        </w:tabs>
        <w:spacing w:before="182"/>
        <w:ind w:left="1249" w:hanging="313"/>
      </w:pPr>
      <w:r>
        <w:t>Domestic</w:t>
      </w:r>
      <w:r>
        <w:rPr>
          <w:spacing w:val="-4"/>
        </w:rPr>
        <w:t xml:space="preserve"> </w:t>
      </w:r>
      <w:r>
        <w:t>end</w:t>
      </w:r>
      <w:r>
        <w:rPr>
          <w:spacing w:val="-3"/>
        </w:rPr>
        <w:t xml:space="preserve"> </w:t>
      </w:r>
      <w:r>
        <w:t>products</w:t>
      </w:r>
      <w:r>
        <w:rPr>
          <w:spacing w:val="-5"/>
        </w:rPr>
        <w:t xml:space="preserve"> </w:t>
      </w:r>
      <w:r>
        <w:t>containing</w:t>
      </w:r>
      <w:r>
        <w:rPr>
          <w:spacing w:val="-4"/>
        </w:rPr>
        <w:t xml:space="preserve"> </w:t>
      </w:r>
      <w:r>
        <w:t>a</w:t>
      </w:r>
      <w:r>
        <w:rPr>
          <w:spacing w:val="-5"/>
        </w:rPr>
        <w:t xml:space="preserve"> </w:t>
      </w:r>
      <w:r>
        <w:t>critical</w:t>
      </w:r>
      <w:r>
        <w:rPr>
          <w:spacing w:val="-2"/>
        </w:rPr>
        <w:t xml:space="preserve"> component:</w:t>
      </w:r>
    </w:p>
    <w:p w14:paraId="667ACC82" w14:textId="77777777" w:rsidR="00F877C4" w:rsidRDefault="00F877C4">
      <w:pPr>
        <w:pStyle w:val="BodyText"/>
        <w:ind w:left="0"/>
        <w:rPr>
          <w:sz w:val="20"/>
        </w:rPr>
      </w:pPr>
    </w:p>
    <w:p w14:paraId="100495C9" w14:textId="77777777" w:rsidR="00F877C4" w:rsidRDefault="00F877C4">
      <w:pPr>
        <w:pStyle w:val="BodyText"/>
        <w:spacing w:before="158"/>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74408EA5" w14:textId="77777777">
        <w:trPr>
          <w:trHeight w:val="568"/>
        </w:trPr>
        <w:tc>
          <w:tcPr>
            <w:tcW w:w="1968" w:type="dxa"/>
            <w:tcBorders>
              <w:left w:val="single" w:sz="6" w:space="0" w:color="EFEFEF"/>
              <w:right w:val="single" w:sz="6" w:space="0" w:color="9F9F9F"/>
            </w:tcBorders>
            <w:shd w:val="clear" w:color="auto" w:fill="CCCCCC"/>
          </w:tcPr>
          <w:p w14:paraId="1AF2EB7B"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32D0EDB7" w14:textId="77777777">
        <w:trPr>
          <w:trHeight w:val="567"/>
        </w:trPr>
        <w:tc>
          <w:tcPr>
            <w:tcW w:w="1968" w:type="dxa"/>
            <w:tcBorders>
              <w:left w:val="single" w:sz="6" w:space="0" w:color="EFEFEF"/>
              <w:right w:val="single" w:sz="6" w:space="0" w:color="9F9F9F"/>
            </w:tcBorders>
          </w:tcPr>
          <w:p w14:paraId="6BAD3C49" w14:textId="77777777" w:rsidR="00F877C4" w:rsidRDefault="00F877C4">
            <w:pPr>
              <w:pStyle w:val="TableParagraph"/>
              <w:spacing w:before="88"/>
              <w:rPr>
                <w:sz w:val="20"/>
              </w:rPr>
            </w:pPr>
          </w:p>
          <w:p w14:paraId="6FEEAF8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5013C32" wp14:editId="5B6F365C">
                      <wp:extent cx="210820" cy="5715"/>
                      <wp:effectExtent l="9525" t="0" r="0" b="381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3" name="Graphic 3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D39416" id="Group 3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SQw428CAACNBQAADgAAAAAAAAAAAAAAAAAu&#10;AgAAZHJzL2Uyb0RvYy54bWxQSwECLQAUAAYACAAAACEAABDV+doAAAABAQAADwAAAAAAAAAAAAAA&#10;AADJBAAAZHJzL2Rvd25yZXYueG1sUEsFBgAAAAAEAAQA8wAAANAFAAAAAA==&#10;">
                      <v:shape id="Graphic 3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" path="m,l210312,e" filled="f" strokeweight=".15578mm">
                        <v:path arrowok="t"/>
                      </v:shape>
                      <w10:anchorlock/>
                    </v:group>
                  </w:pict>
                </mc:Fallback>
              </mc:AlternateContent>
            </w:r>
          </w:p>
        </w:tc>
      </w:tr>
      <w:tr w:rsidR="00F877C4" w14:paraId="3EC979E2" w14:textId="77777777">
        <w:trPr>
          <w:trHeight w:val="568"/>
        </w:trPr>
        <w:tc>
          <w:tcPr>
            <w:tcW w:w="1968" w:type="dxa"/>
            <w:tcBorders>
              <w:left w:val="single" w:sz="6" w:space="0" w:color="EFEFEF"/>
              <w:right w:val="single" w:sz="6" w:space="0" w:color="9F9F9F"/>
            </w:tcBorders>
          </w:tcPr>
          <w:p w14:paraId="143C6252" w14:textId="77777777" w:rsidR="00F877C4" w:rsidRDefault="00F877C4">
            <w:pPr>
              <w:pStyle w:val="TableParagraph"/>
              <w:spacing w:before="88"/>
              <w:rPr>
                <w:sz w:val="20"/>
              </w:rPr>
            </w:pPr>
          </w:p>
          <w:p w14:paraId="6B949949"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4854C59" wp14:editId="18CEE5E0">
                      <wp:extent cx="210820" cy="5715"/>
                      <wp:effectExtent l="9525" t="0" r="0" b="381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35" name="Graphic 3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52DC98" id="Group 3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VY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jWjRLEG5bvulYI7yJBPjl6evX5leyLf&#10;5SaZx187At6jZ5rcBDmOjbKU76xbCx1YZvsH6zq15gNi1YD4QQ0QUPNe7TKo3VGCagdKUO3bLrlh&#10;zp/zo/OQtOOY/Faj92Kjg9FdjAgrO1mlOvfCOV9N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sB3VYbgIAAI0FAAAOAAAAAAAAAAAAAAAAAC4C&#10;AABkcnMvZTJvRG9jLnhtbFBLAQItABQABgAIAAAAIQAAENX52gAAAAEBAAAPAAAAAAAAAAAAAAAA&#10;AMgEAABkcnMvZG93bnJldi54bWxQSwUGAAAAAAQABADzAAAAzwUAAAAA&#10;">
                      <v:shape id="Graphic 3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" path="m,l210312,e" filled="f" strokeweight=".15578mm">
                        <v:path arrowok="t"/>
                      </v:shape>
                      <w10:anchorlock/>
                    </v:group>
                  </w:pict>
                </mc:Fallback>
              </mc:AlternateContent>
            </w:r>
          </w:p>
        </w:tc>
      </w:tr>
    </w:tbl>
    <w:p w14:paraId="5255B063" w14:textId="77777777" w:rsidR="00F877C4" w:rsidRDefault="00F877C4">
      <w:pPr>
        <w:pStyle w:val="TableParagraph"/>
        <w:spacing w:line="20" w:lineRule="exact"/>
        <w:rPr>
          <w:sz w:val="2"/>
        </w:rPr>
        <w:sectPr w:rsidR="00F877C4">
          <w:pgSz w:w="12240" w:h="15840"/>
          <w:pgMar w:top="1360" w:right="1080" w:bottom="280" w:left="1080" w:header="720" w:footer="720" w:gutter="0"/>
          <w:cols w:space="720"/>
        </w:sectPr>
      </w:pPr>
    </w:p>
    <w:p w14:paraId="3C5CA546" w14:textId="77777777" w:rsidR="00F877C4" w:rsidRDefault="00327F55">
      <w:pPr>
        <w:ind w:left="928"/>
        <w:rPr>
          <w:sz w:val="20"/>
        </w:rPr>
      </w:pPr>
      <w:r>
        <w:rPr>
          <w:noProof/>
          <w:sz w:val="20"/>
        </w:rPr>
        <w:lastRenderedPageBreak/>
        <mc:AlternateContent>
          <mc:Choice Requires="wpg">
            <w:drawing>
              <wp:inline distT="0" distB="0" distL="0" distR="0" wp14:anchorId="5455794C" wp14:editId="6E1B37EA">
                <wp:extent cx="1259205" cy="408940"/>
                <wp:effectExtent l="0" t="0" r="0" b="63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408940"/>
                          <a:chOff x="0" y="0"/>
                          <a:chExt cx="1259205" cy="408940"/>
                        </a:xfrm>
                      </wpg:grpSpPr>
                      <wps:wsp>
                        <wps:cNvPr id="37" name="Graphic 37"/>
                        <wps:cNvSpPr/>
                        <wps:spPr>
                          <a:xfrm>
                            <a:off x="452627" y="22560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s:wsp>
                        <wps:cNvPr id="38" name="Graphic 38"/>
                        <wps:cNvSpPr/>
                        <wps:spPr>
                          <a:xfrm>
                            <a:off x="0" y="0"/>
                            <a:ext cx="1249680" cy="67310"/>
                          </a:xfrm>
                          <a:custGeom>
                            <a:avLst/>
                            <a:gdLst/>
                            <a:ahLst/>
                            <a:cxnLst/>
                            <a:rect l="l" t="t" r="r" b="b"/>
                            <a:pathLst>
                              <a:path w="1249680" h="67310">
                                <a:moveTo>
                                  <a:pt x="1249680" y="0"/>
                                </a:moveTo>
                                <a:lnTo>
                                  <a:pt x="9144" y="0"/>
                                </a:lnTo>
                                <a:lnTo>
                                  <a:pt x="0" y="0"/>
                                </a:lnTo>
                                <a:lnTo>
                                  <a:pt x="0" y="9144"/>
                                </a:lnTo>
                                <a:lnTo>
                                  <a:pt x="0" y="67056"/>
                                </a:lnTo>
                                <a:lnTo>
                                  <a:pt x="9144" y="67056"/>
                                </a:lnTo>
                                <a:lnTo>
                                  <a:pt x="9144" y="9144"/>
                                </a:lnTo>
                                <a:lnTo>
                                  <a:pt x="1249680" y="9144"/>
                                </a:lnTo>
                                <a:lnTo>
                                  <a:pt x="1249680" y="0"/>
                                </a:lnTo>
                                <a:close/>
                              </a:path>
                            </a:pathLst>
                          </a:custGeom>
                          <a:solidFill>
                            <a:srgbClr val="EFEFEF"/>
                          </a:solidFill>
                        </wps:spPr>
                        <wps:bodyPr wrap="square" lIns="0" tIns="0" rIns="0" bIns="0" rtlCol="0">
                          <a:prstTxWarp prst="textNoShape">
                            <a:avLst/>
                          </a:prstTxWarp>
                          <a:noAutofit/>
                        </wps:bodyPr>
                      </wps:wsp>
                      <wps:wsp>
                        <wps:cNvPr id="39" name="Graphic 39"/>
                        <wps:cNvSpPr/>
                        <wps:spPr>
                          <a:xfrm>
                            <a:off x="1249680" y="0"/>
                            <a:ext cx="9525" cy="67310"/>
                          </a:xfrm>
                          <a:custGeom>
                            <a:avLst/>
                            <a:gdLst/>
                            <a:ahLst/>
                            <a:cxnLst/>
                            <a:rect l="l" t="t" r="r" b="b"/>
                            <a:pathLst>
                              <a:path w="9525" h="67310">
                                <a:moveTo>
                                  <a:pt x="9143" y="0"/>
                                </a:moveTo>
                                <a:lnTo>
                                  <a:pt x="0" y="0"/>
                                </a:lnTo>
                                <a:lnTo>
                                  <a:pt x="0" y="67055"/>
                                </a:lnTo>
                                <a:lnTo>
                                  <a:pt x="9143" y="67055"/>
                                </a:lnTo>
                                <a:lnTo>
                                  <a:pt x="9143"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1249680" y="0"/>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41" name="Graphic 41"/>
                        <wps:cNvSpPr/>
                        <wps:spPr>
                          <a:xfrm>
                            <a:off x="4572" y="10667"/>
                            <a:ext cx="1249680" cy="9525"/>
                          </a:xfrm>
                          <a:custGeom>
                            <a:avLst/>
                            <a:gdLst/>
                            <a:ahLst/>
                            <a:cxnLst/>
                            <a:rect l="l" t="t" r="r" b="b"/>
                            <a:pathLst>
                              <a:path w="1249680" h="9525">
                                <a:moveTo>
                                  <a:pt x="1249680" y="0"/>
                                </a:moveTo>
                                <a:lnTo>
                                  <a:pt x="0" y="0"/>
                                </a:lnTo>
                                <a:lnTo>
                                  <a:pt x="0" y="9144"/>
                                </a:lnTo>
                                <a:lnTo>
                                  <a:pt x="1249680" y="9144"/>
                                </a:lnTo>
                                <a:lnTo>
                                  <a:pt x="124968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67080"/>
                            <a:ext cx="1254760" cy="341630"/>
                          </a:xfrm>
                          <a:custGeom>
                            <a:avLst/>
                            <a:gdLst/>
                            <a:ahLst/>
                            <a:cxnLst/>
                            <a:rect l="l" t="t" r="r" b="b"/>
                            <a:pathLst>
                              <a:path w="1254760" h="341630">
                                <a:moveTo>
                                  <a:pt x="1254252" y="321538"/>
                                </a:moveTo>
                                <a:lnTo>
                                  <a:pt x="9144" y="321538"/>
                                </a:lnTo>
                                <a:lnTo>
                                  <a:pt x="9144" y="0"/>
                                </a:lnTo>
                                <a:lnTo>
                                  <a:pt x="0" y="0"/>
                                </a:lnTo>
                                <a:lnTo>
                                  <a:pt x="0" y="332206"/>
                                </a:lnTo>
                                <a:lnTo>
                                  <a:pt x="0" y="341350"/>
                                </a:lnTo>
                                <a:lnTo>
                                  <a:pt x="9144" y="341350"/>
                                </a:lnTo>
                                <a:lnTo>
                                  <a:pt x="9144" y="332206"/>
                                </a:lnTo>
                                <a:lnTo>
                                  <a:pt x="9144" y="330682"/>
                                </a:lnTo>
                                <a:lnTo>
                                  <a:pt x="1254252" y="330682"/>
                                </a:lnTo>
                                <a:lnTo>
                                  <a:pt x="1254252" y="321538"/>
                                </a:lnTo>
                                <a:close/>
                              </a:path>
                            </a:pathLst>
                          </a:custGeom>
                          <a:solidFill>
                            <a:srgbClr val="EFEFEF"/>
                          </a:solidFill>
                        </wps:spPr>
                        <wps:bodyPr wrap="square" lIns="0" tIns="0" rIns="0" bIns="0" rtlCol="0">
                          <a:prstTxWarp prst="textNoShape">
                            <a:avLst/>
                          </a:prstTxWarp>
                          <a:noAutofit/>
                        </wps:bodyPr>
                      </wps:wsp>
                      <wps:wsp>
                        <wps:cNvPr id="43" name="Graphic 43"/>
                        <wps:cNvSpPr/>
                        <wps:spPr>
                          <a:xfrm>
                            <a:off x="0" y="67080"/>
                            <a:ext cx="1259205" cy="341630"/>
                          </a:xfrm>
                          <a:custGeom>
                            <a:avLst/>
                            <a:gdLst/>
                            <a:ahLst/>
                            <a:cxnLst/>
                            <a:rect l="l" t="t" r="r" b="b"/>
                            <a:pathLst>
                              <a:path w="1259205" h="341630">
                                <a:moveTo>
                                  <a:pt x="1258824" y="0"/>
                                </a:moveTo>
                                <a:lnTo>
                                  <a:pt x="1249680" y="0"/>
                                </a:lnTo>
                                <a:lnTo>
                                  <a:pt x="1249680" y="332206"/>
                                </a:lnTo>
                                <a:lnTo>
                                  <a:pt x="9144" y="332206"/>
                                </a:lnTo>
                                <a:lnTo>
                                  <a:pt x="0" y="332206"/>
                                </a:lnTo>
                                <a:lnTo>
                                  <a:pt x="0" y="341350"/>
                                </a:lnTo>
                                <a:lnTo>
                                  <a:pt x="9144" y="341350"/>
                                </a:lnTo>
                                <a:lnTo>
                                  <a:pt x="1249680" y="341350"/>
                                </a:lnTo>
                                <a:lnTo>
                                  <a:pt x="1258824" y="341350"/>
                                </a:lnTo>
                                <a:lnTo>
                                  <a:pt x="1258824" y="332206"/>
                                </a:lnTo>
                                <a:lnTo>
                                  <a:pt x="1258824"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7910DD5F" id="Group 36" o:spid="_x0000_s1026" style="width:99.15pt;height:32.2pt;mso-position-horizontal-relative:char;mso-position-vertical-relative:line" coordsize="1259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">
                <v:shape id="Graphic 37" o:spid="_x0000_s1027" style="position:absolute;left:4526;top:2256;width:2108;height:12;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" path="m,l210312,e" filled="f" strokeweight=".15578mm">
                  <v:path arrowok="t"/>
                </v:shape>
                <v:shape id="Graphic 38" o:spid="_x0000_s1028" style="position:absolute;width:12496;height:673;visibility:visible;mso-wrap-style:square;v-text-anchor:top" coordsize="124968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" path="m1249680,l9144,,,,,9144,,67056r9144,l9144,9144r1240536,l1249680,xe" fillcolor="#efefef" stroked="f">
                  <v:path arrowok="t"/>
                </v:shape>
                <v:shape id="Graphic 39" o:spid="_x0000_s1029" style="position:absolute;left:12496;width:96;height:673;visibility:visible;mso-wrap-style:square;v-text-anchor:top" coordsize="952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" path="m9143,l,,,67055r9143,l9143,xe" fillcolor="#9f9f9f" stroked="f">
                  <v:path arrowok="t"/>
                </v:shape>
                <v:shape id="Graphic 40" o:spid="_x0000_s1030" style="position:absolute;left:12496;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" path="m9143,l,,,9144r9143,l9143,xe" fillcolor="#efefef" stroked="f">
                  <v:path arrowok="t"/>
                </v:shape>
                <v:shape id="Graphic 41" o:spid="_x0000_s1031" style="position:absolute;left:45;top:106;width:12497;height:95;visibility:visible;mso-wrap-style:square;v-text-anchor:top" coordsize="12496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" path="m1249680,l,,,9144r1249680,l1249680,xe" fillcolor="#9f9f9f" stroked="f">
                  <v:path arrowok="t"/>
                </v:shape>
                <v:shape id="Graphic 42" o:spid="_x0000_s1032" style="position:absolute;top:670;width:12547;height:3417;visibility:visible;mso-wrap-style:square;v-text-anchor:top" coordsize="125476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" path="m1254252,321538r-1245108,l9144,,,,,332206r,9144l9144,341350r,-9144l9144,330682r1245108,l1254252,321538xe" fillcolor="#efefef" stroked="f">
                  <v:path arrowok="t"/>
                </v:shape>
                <v:shape id="Graphic 43" o:spid="_x0000_s1033" style="position:absolute;top:670;width:12592;height:3417;visibility:visible;mso-wrap-style:square;v-text-anchor:top" coordsize="125920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" path="m1258824,r-9144,l1249680,332206r-1240536,l,332206r,9144l9144,341350r1240536,l1258824,341350r,-9144l1258824,xe" fillcolor="#9f9f9f" stroked="f">
                  <v:path arrowok="t"/>
                </v:shape>
                <w10:anchorlock/>
              </v:group>
            </w:pict>
          </mc:Fallback>
        </mc:AlternateContent>
      </w:r>
    </w:p>
    <w:p w14:paraId="493D4A11" w14:textId="77777777" w:rsidR="00F877C4" w:rsidRDefault="00F877C4">
      <w:pPr>
        <w:pStyle w:val="BodyText"/>
        <w:spacing w:before="152"/>
        <w:ind w:left="0"/>
      </w:pPr>
    </w:p>
    <w:p w14:paraId="4F4F4DA2"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3062296D" w14:textId="77777777" w:rsidR="00F877C4" w:rsidRDefault="00327F55">
      <w:pPr>
        <w:pStyle w:val="ListParagraph"/>
        <w:numPr>
          <w:ilvl w:val="0"/>
          <w:numId w:val="41"/>
        </w:numPr>
        <w:tabs>
          <w:tab w:val="left" w:pos="1249"/>
        </w:tabs>
        <w:spacing w:before="181" w:line="259" w:lineRule="auto"/>
        <w:ind w:left="936" w:right="683" w:firstLine="0"/>
      </w:pPr>
      <w:r>
        <w:t>The</w:t>
      </w:r>
      <w:r>
        <w:rPr>
          <w:spacing w:val="-2"/>
        </w:rPr>
        <w:t xml:space="preserve"> </w:t>
      </w:r>
      <w:r>
        <w:t>Government</w:t>
      </w:r>
      <w:r>
        <w:rPr>
          <w:spacing w:val="-1"/>
        </w:rPr>
        <w:t xml:space="preserve"> </w:t>
      </w:r>
      <w:r>
        <w:t>will</w:t>
      </w:r>
      <w:r>
        <w:rPr>
          <w:spacing w:val="-1"/>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w:t>
      </w:r>
    </w:p>
    <w:p w14:paraId="40DC11D1" w14:textId="77777777" w:rsidR="00F877C4" w:rsidRDefault="00327F55">
      <w:pPr>
        <w:pStyle w:val="BodyText"/>
        <w:spacing w:before="159" w:line="259" w:lineRule="auto"/>
        <w:ind w:right="403"/>
      </w:pPr>
      <w:r>
        <w:t>(g)(1) Buy American--Free Trade Agreements--Israeli Trade Act Certificate. (Applies only if the clause</w:t>
      </w:r>
      <w:r>
        <w:rPr>
          <w:spacing w:val="-3"/>
        </w:rPr>
        <w:t xml:space="preserve"> </w:t>
      </w:r>
      <w:r>
        <w:t>at</w:t>
      </w:r>
      <w:r>
        <w:rPr>
          <w:spacing w:val="-2"/>
        </w:rPr>
        <w:t xml:space="preserve"> </w:t>
      </w:r>
      <w:r>
        <w:t>FAR</w:t>
      </w:r>
      <w:r>
        <w:rPr>
          <w:spacing w:val="-4"/>
        </w:rPr>
        <w:t xml:space="preserve"> </w:t>
      </w:r>
      <w:r>
        <w:t>52.225-3,</w:t>
      </w:r>
      <w:r>
        <w:rPr>
          <w:spacing w:val="-3"/>
        </w:rPr>
        <w:t xml:space="preserve"> </w:t>
      </w:r>
      <w:r>
        <w:t>Buy</w:t>
      </w:r>
      <w:r>
        <w:rPr>
          <w:spacing w:val="-3"/>
        </w:rPr>
        <w:t xml:space="preserve"> </w:t>
      </w:r>
      <w:r>
        <w:t>American--Free</w:t>
      </w:r>
      <w:r>
        <w:rPr>
          <w:spacing w:val="-3"/>
        </w:rPr>
        <w:t xml:space="preserve"> </w:t>
      </w:r>
      <w:r>
        <w:t>Trade</w:t>
      </w:r>
      <w:r>
        <w:rPr>
          <w:spacing w:val="-5"/>
        </w:rPr>
        <w:t xml:space="preserve"> </w:t>
      </w:r>
      <w:r>
        <w:t>Agreements--Israeli</w:t>
      </w:r>
      <w:r>
        <w:rPr>
          <w:spacing w:val="-2"/>
        </w:rPr>
        <w:t xml:space="preserve"> </w:t>
      </w:r>
      <w:r>
        <w:t>Trade</w:t>
      </w:r>
      <w:r>
        <w:rPr>
          <w:spacing w:val="-5"/>
        </w:rPr>
        <w:t xml:space="preserve"> </w:t>
      </w:r>
      <w:r>
        <w:t>Act,</w:t>
      </w:r>
      <w:r>
        <w:rPr>
          <w:spacing w:val="-3"/>
        </w:rPr>
        <w:t xml:space="preserve"> </w:t>
      </w:r>
      <w:r>
        <w:t>is</w:t>
      </w:r>
      <w:r>
        <w:rPr>
          <w:spacing w:val="-3"/>
        </w:rPr>
        <w:t xml:space="preserve"> </w:t>
      </w:r>
      <w:r>
        <w:t>included</w:t>
      </w:r>
      <w:r>
        <w:rPr>
          <w:spacing w:val="-6"/>
        </w:rPr>
        <w:t xml:space="preserve"> </w:t>
      </w:r>
      <w:r>
        <w:t>in this solicitation.)</w:t>
      </w:r>
    </w:p>
    <w:p w14:paraId="55A442E2" w14:textId="77777777" w:rsidR="00F877C4" w:rsidRDefault="00327F55">
      <w:pPr>
        <w:pStyle w:val="BodyText"/>
        <w:spacing w:before="160" w:line="259" w:lineRule="auto"/>
        <w:ind w:right="289"/>
      </w:pPr>
      <w:r>
        <w:t>(i)</w:t>
      </w:r>
      <w:r>
        <w:rPr>
          <w:spacing w:val="-5"/>
        </w:rPr>
        <w:t xml:space="preserve"> </w:t>
      </w:r>
      <w:r>
        <w:t>(A)</w:t>
      </w:r>
      <w:r>
        <w:rPr>
          <w:spacing w:val="-2"/>
        </w:rPr>
        <w:t xml:space="preserve"> </w:t>
      </w:r>
      <w:r>
        <w:t>The</w:t>
      </w:r>
      <w:r>
        <w:rPr>
          <w:spacing w:val="-3"/>
        </w:rPr>
        <w:t xml:space="preserve"> </w:t>
      </w:r>
      <w:r>
        <w:t>Offeror</w:t>
      </w:r>
      <w:r>
        <w:rPr>
          <w:spacing w:val="-2"/>
        </w:rPr>
        <w:t xml:space="preserve"> </w:t>
      </w:r>
      <w:r>
        <w:t>certifies</w:t>
      </w:r>
      <w:r>
        <w:rPr>
          <w:spacing w:val="-5"/>
        </w:rPr>
        <w:t xml:space="preserve"> </w:t>
      </w:r>
      <w:r>
        <w:t>that</w:t>
      </w:r>
      <w:r>
        <w:rPr>
          <w:spacing w:val="-2"/>
        </w:rPr>
        <w:t xml:space="preserve"> </w:t>
      </w:r>
      <w:r>
        <w:t>each</w:t>
      </w:r>
      <w:r>
        <w:rPr>
          <w:spacing w:val="-3"/>
        </w:rPr>
        <w:t xml:space="preserve"> </w:t>
      </w:r>
      <w:r>
        <w:t>end</w:t>
      </w:r>
      <w:r>
        <w:rPr>
          <w:spacing w:val="-3"/>
        </w:rPr>
        <w:t xml:space="preserve"> </w:t>
      </w:r>
      <w:r>
        <w:t>product,</w:t>
      </w:r>
      <w:r>
        <w:rPr>
          <w:spacing w:val="-3"/>
        </w:rPr>
        <w:t xml:space="preserve"> </w:t>
      </w:r>
      <w:r>
        <w:t>except</w:t>
      </w:r>
      <w:r>
        <w:rPr>
          <w:spacing w:val="-2"/>
        </w:rPr>
        <w:t xml:space="preserve"> </w:t>
      </w:r>
      <w:r>
        <w:t>those</w:t>
      </w:r>
      <w:r>
        <w:rPr>
          <w:spacing w:val="-5"/>
        </w:rPr>
        <w:t xml:space="preserve"> </w:t>
      </w:r>
      <w:r>
        <w:t>listed</w:t>
      </w:r>
      <w:r>
        <w:rPr>
          <w:spacing w:val="-3"/>
        </w:rPr>
        <w:t xml:space="preserve"> </w:t>
      </w:r>
      <w:r>
        <w:t>in</w:t>
      </w:r>
      <w:r>
        <w:rPr>
          <w:spacing w:val="-3"/>
        </w:rPr>
        <w:t xml:space="preserve"> </w:t>
      </w:r>
      <w:r>
        <w:t>paragraph</w:t>
      </w:r>
      <w:r>
        <w:rPr>
          <w:spacing w:val="-5"/>
        </w:rPr>
        <w:t xml:space="preserve"> </w:t>
      </w:r>
      <w:r>
        <w:t>(g)(1)(ii)</w:t>
      </w:r>
      <w:r>
        <w:rPr>
          <w:spacing w:val="-2"/>
        </w:rPr>
        <w:t xml:space="preserve"> </w:t>
      </w:r>
      <w:r>
        <w:t>or</w:t>
      </w:r>
      <w:r>
        <w:rPr>
          <w:spacing w:val="-2"/>
        </w:rPr>
        <w:t xml:space="preserve"> </w:t>
      </w:r>
      <w:r>
        <w:t>(iii) of this provision, is a domestic end product and that each domestic end product listed in paragraph (g)(1)(iv) of this provision contains a critical component.</w:t>
      </w:r>
    </w:p>
    <w:p w14:paraId="19A6CEA4" w14:textId="77777777" w:rsidR="00F877C4" w:rsidRDefault="00327F55">
      <w:pPr>
        <w:pStyle w:val="BodyText"/>
        <w:spacing w:before="159" w:line="259" w:lineRule="auto"/>
        <w:ind w:right="182"/>
      </w:pPr>
      <w:r>
        <w:t>(B)</w:t>
      </w:r>
      <w:r>
        <w:rPr>
          <w:spacing w:val="-2"/>
        </w:rPr>
        <w:t xml:space="preserve"> </w:t>
      </w:r>
      <w:r>
        <w:t>The</w:t>
      </w:r>
      <w:r>
        <w:rPr>
          <w:spacing w:val="-5"/>
        </w:rPr>
        <w:t xml:space="preserve"> </w:t>
      </w:r>
      <w:r>
        <w:t>terms</w:t>
      </w:r>
      <w:r>
        <w:rPr>
          <w:spacing w:val="-3"/>
        </w:rPr>
        <w:t xml:space="preserve"> </w:t>
      </w:r>
      <w:r>
        <w:t>"Bahraini,</w:t>
      </w:r>
      <w:r>
        <w:rPr>
          <w:spacing w:val="-3"/>
        </w:rPr>
        <w:t xml:space="preserve"> </w:t>
      </w:r>
      <w:r>
        <w:t>Moroccan,</w:t>
      </w:r>
      <w:r>
        <w:rPr>
          <w:spacing w:val="-3"/>
        </w:rPr>
        <w:t xml:space="preserve"> </w:t>
      </w:r>
      <w:r>
        <w:t>Omani,</w:t>
      </w:r>
      <w:r>
        <w:rPr>
          <w:spacing w:val="-3"/>
        </w:rPr>
        <w:t xml:space="preserve"> </w:t>
      </w:r>
      <w:r>
        <w:t>Panamanian,</w:t>
      </w:r>
      <w:r>
        <w:rPr>
          <w:spacing w:val="-3"/>
        </w:rPr>
        <w:t xml:space="preserve"> </w:t>
      </w:r>
      <w:r>
        <w:t>or</w:t>
      </w:r>
      <w:r>
        <w:rPr>
          <w:spacing w:val="-2"/>
        </w:rPr>
        <w:t xml:space="preserve"> </w:t>
      </w:r>
      <w:r>
        <w:t>Peruvian</w:t>
      </w:r>
      <w:r>
        <w:rPr>
          <w:spacing w:val="-6"/>
        </w:rPr>
        <w:t xml:space="preserve"> </w:t>
      </w:r>
      <w:r>
        <w:t>end</w:t>
      </w:r>
      <w:r>
        <w:rPr>
          <w:spacing w:val="-3"/>
        </w:rPr>
        <w:t xml:space="preserve"> </w:t>
      </w:r>
      <w:r>
        <w:t>product,''</w:t>
      </w:r>
      <w:r>
        <w:rPr>
          <w:spacing w:val="-5"/>
        </w:rPr>
        <w:t xml:space="preserve"> </w:t>
      </w:r>
      <w:r>
        <w:t>"commercially available</w:t>
      </w:r>
      <w:r>
        <w:rPr>
          <w:spacing w:val="-1"/>
        </w:rPr>
        <w:t xml:space="preserve"> </w:t>
      </w:r>
      <w:r>
        <w:t>off-the-shelf</w:t>
      </w:r>
      <w:r>
        <w:rPr>
          <w:spacing w:val="-3"/>
        </w:rPr>
        <w:t xml:space="preserve"> </w:t>
      </w:r>
      <w:r>
        <w:t>(COTS) item,''</w:t>
      </w:r>
      <w:r>
        <w:rPr>
          <w:spacing w:val="-3"/>
        </w:rPr>
        <w:t xml:space="preserve"> </w:t>
      </w:r>
      <w:r>
        <w:t>"critical component,''</w:t>
      </w:r>
      <w:r>
        <w:rPr>
          <w:spacing w:val="-3"/>
        </w:rPr>
        <w:t xml:space="preserve"> </w:t>
      </w:r>
      <w:r>
        <w:t>"domestic</w:t>
      </w:r>
      <w:r>
        <w:rPr>
          <w:spacing w:val="-1"/>
        </w:rPr>
        <w:t xml:space="preserve"> </w:t>
      </w:r>
      <w:r>
        <w:t>end</w:t>
      </w:r>
      <w:r>
        <w:rPr>
          <w:spacing w:val="-4"/>
        </w:rPr>
        <w:t xml:space="preserve"> </w:t>
      </w:r>
      <w:r>
        <w:t>product," "end</w:t>
      </w:r>
      <w:r>
        <w:rPr>
          <w:spacing w:val="-1"/>
        </w:rPr>
        <w:t xml:space="preserve"> </w:t>
      </w:r>
      <w:r>
        <w:t>product," "foreign end product," "Free Trade Agreement country," "Free Trade Agreement country end product," "Israeli end product," and "United States" are defined in the clause of this solicitation entitled "Buy American--Free Trade Agreements--Israeli Trade Act."</w:t>
      </w:r>
    </w:p>
    <w:p w14:paraId="2F522AB1" w14:textId="77777777" w:rsidR="00F877C4" w:rsidRDefault="00327F55">
      <w:pPr>
        <w:pStyle w:val="ListParagraph"/>
        <w:numPr>
          <w:ilvl w:val="0"/>
          <w:numId w:val="40"/>
        </w:numPr>
        <w:tabs>
          <w:tab w:val="left" w:pos="1260"/>
        </w:tabs>
        <w:spacing w:before="158" w:line="259" w:lineRule="auto"/>
        <w:ind w:right="428" w:firstLine="0"/>
      </w:pPr>
      <w:r>
        <w:t>The Offeror certifies that the following supplies are Free Trade Agreement country end products</w:t>
      </w:r>
      <w:r>
        <w:rPr>
          <w:spacing w:val="-5"/>
        </w:rPr>
        <w:t xml:space="preserve"> </w:t>
      </w:r>
      <w:r>
        <w:t>(other</w:t>
      </w:r>
      <w:r>
        <w:rPr>
          <w:spacing w:val="-5"/>
        </w:rPr>
        <w:t xml:space="preserve"> </w:t>
      </w:r>
      <w:r>
        <w:t>than</w:t>
      </w:r>
      <w:r>
        <w:rPr>
          <w:spacing w:val="-3"/>
        </w:rPr>
        <w:t xml:space="preserve"> </w:t>
      </w:r>
      <w:r>
        <w:t>Bahraini,</w:t>
      </w:r>
      <w:r>
        <w:rPr>
          <w:spacing w:val="-3"/>
        </w:rPr>
        <w:t xml:space="preserve"> </w:t>
      </w:r>
      <w:r>
        <w:t>Moroccan,</w:t>
      </w:r>
      <w:r>
        <w:rPr>
          <w:spacing w:val="-3"/>
        </w:rPr>
        <w:t xml:space="preserve"> </w:t>
      </w:r>
      <w:r>
        <w:t>Omani,</w:t>
      </w:r>
      <w:r>
        <w:rPr>
          <w:spacing w:val="-3"/>
        </w:rPr>
        <w:t xml:space="preserve"> </w:t>
      </w:r>
      <w:r>
        <w:t>Panamanian,</w:t>
      </w:r>
      <w:r>
        <w:rPr>
          <w:spacing w:val="-3"/>
        </w:rPr>
        <w:t xml:space="preserve"> </w:t>
      </w:r>
      <w:r>
        <w:t>or</w:t>
      </w:r>
      <w:r>
        <w:rPr>
          <w:spacing w:val="-2"/>
        </w:rPr>
        <w:t xml:space="preserve"> </w:t>
      </w:r>
      <w:r>
        <w:t>Peruvian</w:t>
      </w:r>
      <w:r>
        <w:rPr>
          <w:spacing w:val="-6"/>
        </w:rPr>
        <w:t xml:space="preserve"> </w:t>
      </w:r>
      <w:r>
        <w:t>end</w:t>
      </w:r>
      <w:r>
        <w:rPr>
          <w:spacing w:val="-3"/>
        </w:rPr>
        <w:t xml:space="preserve"> </w:t>
      </w:r>
      <w:r>
        <w:t>products)</w:t>
      </w:r>
      <w:r>
        <w:rPr>
          <w:spacing w:val="-2"/>
        </w:rPr>
        <w:t xml:space="preserve"> </w:t>
      </w:r>
      <w:r>
        <w:t>or</w:t>
      </w:r>
      <w:r>
        <w:rPr>
          <w:spacing w:val="-2"/>
        </w:rPr>
        <w:t xml:space="preserve"> </w:t>
      </w:r>
      <w:r>
        <w:t>Israeli end products as defined in the clause of this solicitation entitled "Buy American--Free Trade Agreements--Israeli Trade Act."</w:t>
      </w:r>
    </w:p>
    <w:p w14:paraId="7E3C9C38" w14:textId="77777777" w:rsidR="00F877C4" w:rsidRDefault="00F877C4">
      <w:pPr>
        <w:pStyle w:val="BodyText"/>
        <w:ind w:left="0"/>
      </w:pPr>
    </w:p>
    <w:p w14:paraId="7641FAF7" w14:textId="77777777" w:rsidR="00F877C4" w:rsidRDefault="00F877C4">
      <w:pPr>
        <w:pStyle w:val="BodyText"/>
        <w:spacing w:before="86"/>
        <w:ind w:left="0"/>
      </w:pPr>
    </w:p>
    <w:p w14:paraId="5C45C1DA" w14:textId="77777777" w:rsidR="00F877C4" w:rsidRDefault="00327F55">
      <w:pPr>
        <w:pStyle w:val="BodyText"/>
        <w:spacing w:line="259" w:lineRule="auto"/>
        <w:ind w:right="796"/>
      </w:pPr>
      <w:r>
        <w:t>Free</w:t>
      </w:r>
      <w:r>
        <w:rPr>
          <w:spacing w:val="-4"/>
        </w:rPr>
        <w:t xml:space="preserve"> </w:t>
      </w:r>
      <w:r>
        <w:t>Trade</w:t>
      </w:r>
      <w:r>
        <w:rPr>
          <w:spacing w:val="-5"/>
        </w:rPr>
        <w:t xml:space="preserve"> </w:t>
      </w:r>
      <w:r>
        <w:t>Agreement</w:t>
      </w:r>
      <w:r>
        <w:rPr>
          <w:spacing w:val="-3"/>
        </w:rPr>
        <w:t xml:space="preserve"> </w:t>
      </w:r>
      <w:r>
        <w:t>Country</w:t>
      </w:r>
      <w:r>
        <w:rPr>
          <w:spacing w:val="-4"/>
        </w:rPr>
        <w:t xml:space="preserve"> </w:t>
      </w:r>
      <w:r>
        <w:t>End</w:t>
      </w:r>
      <w:r>
        <w:rPr>
          <w:spacing w:val="-4"/>
        </w:rPr>
        <w:t xml:space="preserve"> </w:t>
      </w:r>
      <w:r>
        <w:t>Products</w:t>
      </w:r>
      <w:r>
        <w:rPr>
          <w:spacing w:val="-5"/>
        </w:rPr>
        <w:t xml:space="preserve"> </w:t>
      </w:r>
      <w:r>
        <w:t>(Other</w:t>
      </w:r>
      <w:r>
        <w:rPr>
          <w:spacing w:val="-3"/>
        </w:rPr>
        <w:t xml:space="preserve"> </w:t>
      </w:r>
      <w:r>
        <w:t>than</w:t>
      </w:r>
      <w:r>
        <w:rPr>
          <w:spacing w:val="-4"/>
        </w:rPr>
        <w:t xml:space="preserve"> </w:t>
      </w:r>
      <w:r>
        <w:t>Bahraini,</w:t>
      </w:r>
      <w:r>
        <w:rPr>
          <w:spacing w:val="-6"/>
        </w:rPr>
        <w:t xml:space="preserve"> </w:t>
      </w:r>
      <w:r>
        <w:t>Moroccan,</w:t>
      </w:r>
      <w:r>
        <w:rPr>
          <w:spacing w:val="-4"/>
        </w:rPr>
        <w:t xml:space="preserve"> </w:t>
      </w:r>
      <w:r>
        <w:t>Omani, Panamanian, or Peruvian End Products) or Israeli End Products:</w:t>
      </w:r>
    </w:p>
    <w:p w14:paraId="7B2AA63A" w14:textId="77777777" w:rsidR="00F877C4" w:rsidRDefault="00F877C4">
      <w:pPr>
        <w:pStyle w:val="BodyText"/>
        <w:ind w:left="0"/>
        <w:rPr>
          <w:sz w:val="20"/>
        </w:rPr>
      </w:pPr>
    </w:p>
    <w:p w14:paraId="2E37FDB3" w14:textId="77777777" w:rsidR="00F877C4" w:rsidRDefault="00F877C4">
      <w:pPr>
        <w:pStyle w:val="BodyText"/>
        <w:spacing w:before="141"/>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42B0277E" w14:textId="77777777">
        <w:trPr>
          <w:trHeight w:val="568"/>
        </w:trPr>
        <w:tc>
          <w:tcPr>
            <w:tcW w:w="1981" w:type="dxa"/>
            <w:tcBorders>
              <w:left w:val="single" w:sz="6" w:space="0" w:color="EFEFEF"/>
            </w:tcBorders>
            <w:shd w:val="clear" w:color="auto" w:fill="CCCCCC"/>
          </w:tcPr>
          <w:p w14:paraId="350C94F8"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3EBBB8DF"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7CC2496D" w14:textId="77777777">
        <w:trPr>
          <w:trHeight w:val="567"/>
        </w:trPr>
        <w:tc>
          <w:tcPr>
            <w:tcW w:w="1981" w:type="dxa"/>
            <w:tcBorders>
              <w:left w:val="single" w:sz="6" w:space="0" w:color="EFEFEF"/>
            </w:tcBorders>
          </w:tcPr>
          <w:p w14:paraId="7AE7D680" w14:textId="77777777" w:rsidR="00F877C4" w:rsidRDefault="00F877C4">
            <w:pPr>
              <w:pStyle w:val="TableParagraph"/>
              <w:spacing w:before="86"/>
              <w:rPr>
                <w:sz w:val="20"/>
              </w:rPr>
            </w:pPr>
          </w:p>
          <w:p w14:paraId="2B1CE283"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53D0E03" wp14:editId="324F4243">
                      <wp:extent cx="210820" cy="5715"/>
                      <wp:effectExtent l="9525" t="0" r="0" b="381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5" name="Graphic 4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8FF8FE" id="Group 4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hqGbgIAAI0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jWjRLEG5bvulYI7yJBPjl6evX5leyLf&#10;5SaZx1cdAe/RM01ughzHRlnKd9athQ4ss/2DdZ1a8wGxakD8oAYIqHmvdhnU7ihBtQMlqPZtl9ww&#10;58/50XlI2nFMfqvRe7HRweguRoSVnaxSnXvhnL9O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EKhqGbgIAAI0FAAAOAAAAAAAAAAAAAAAAAC4C&#10;AABkcnMvZTJvRG9jLnhtbFBLAQItABQABgAIAAAAIQAAENX52gAAAAEBAAAPAAAAAAAAAAAAAAAA&#10;AMgEAABkcnMvZG93bnJldi54bWxQSwUGAAAAAAQABADzAAAAzwUAAAAA&#10;">
                      <v:shape id="Graphic 4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0E2A98BB" w14:textId="77777777" w:rsidR="00F877C4" w:rsidRDefault="00F877C4">
            <w:pPr>
              <w:pStyle w:val="TableParagraph"/>
              <w:spacing w:before="86"/>
              <w:rPr>
                <w:sz w:val="20"/>
              </w:rPr>
            </w:pPr>
          </w:p>
          <w:p w14:paraId="1331E8F2"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25ADCE85" wp14:editId="17D8976A">
                      <wp:extent cx="210820" cy="5715"/>
                      <wp:effectExtent l="9525" t="0" r="0" b="381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7" name="Graphic 4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A70F74" id="Group 4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ZZbwIAAI0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7Db2WW8CAACNBQAADgAAAAAAAAAAAAAAAAAu&#10;AgAAZHJzL2Uyb0RvYy54bWxQSwECLQAUAAYACAAAACEAABDV+doAAAABAQAADwAAAAAAAAAAAAAA&#10;AADJBAAAZHJzL2Rvd25yZXYueG1sUEsFBgAAAAAEAAQA8wAAANAFAAAAAA==&#10;">
                      <v:shape id="Graphic 4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" path="m,l210312,e" filled="f" strokeweight=".15578mm">
                        <v:path arrowok="t"/>
                      </v:shape>
                      <w10:anchorlock/>
                    </v:group>
                  </w:pict>
                </mc:Fallback>
              </mc:AlternateContent>
            </w:r>
          </w:p>
        </w:tc>
      </w:tr>
      <w:tr w:rsidR="00F877C4" w14:paraId="633D1A0B" w14:textId="77777777">
        <w:trPr>
          <w:trHeight w:val="566"/>
        </w:trPr>
        <w:tc>
          <w:tcPr>
            <w:tcW w:w="1981" w:type="dxa"/>
            <w:tcBorders>
              <w:left w:val="single" w:sz="6" w:space="0" w:color="EFEFEF"/>
            </w:tcBorders>
          </w:tcPr>
          <w:p w14:paraId="4487DFAC" w14:textId="77777777" w:rsidR="00F877C4" w:rsidRDefault="00F877C4">
            <w:pPr>
              <w:pStyle w:val="TableParagraph"/>
              <w:spacing w:before="88"/>
              <w:rPr>
                <w:sz w:val="20"/>
              </w:rPr>
            </w:pPr>
          </w:p>
          <w:p w14:paraId="2B9C93B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B3581D7" wp14:editId="7EC3081E">
                      <wp:extent cx="210820" cy="5715"/>
                      <wp:effectExtent l="9525" t="0" r="0" b="381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49" name="Graphic 4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997CC9" id="Group 4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d2vhK28CAACNBQAADgAAAAAAAAAAAAAAAAAu&#10;AgAAZHJzL2Uyb0RvYy54bWxQSwECLQAUAAYACAAAACEAABDV+doAAAABAQAADwAAAAAAAAAAAAAA&#10;AADJBAAAZHJzL2Rvd25yZXYueG1sUEsFBgAAAAAEAAQA8wAAANAFAAAAAA==&#10;">
                      <v:shape id="Graphic 4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0DC93BA" w14:textId="77777777" w:rsidR="00F877C4" w:rsidRDefault="00F877C4">
            <w:pPr>
              <w:pStyle w:val="TableParagraph"/>
              <w:spacing w:before="88"/>
              <w:rPr>
                <w:sz w:val="20"/>
              </w:rPr>
            </w:pPr>
          </w:p>
          <w:p w14:paraId="191C06C9"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1B1B6036" wp14:editId="0446AE18">
                      <wp:extent cx="210820" cy="5715"/>
                      <wp:effectExtent l="9525" t="0" r="0" b="381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1" name="Graphic 5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7996BC" id="Group 5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qObQIAAI0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LZ22o5tAgAAjQUAAA4AAAAAAAAAAAAAAAAALgIA&#10;AGRycy9lMm9Eb2MueG1sUEsBAi0AFAAGAAgAAAAhAAAQ1fnaAAAAAQEAAA8AAAAAAAAAAAAAAAAA&#10;xwQAAGRycy9kb3ducmV2LnhtbFBLBQYAAAAABAAEAPMAAADOBQAAAAA=&#10;">
                      <v:shape id="Graphic 5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" path="m,l210312,e" filled="f" strokeweight=".15578mm">
                        <v:path arrowok="t"/>
                      </v:shape>
                      <w10:anchorlock/>
                    </v:group>
                  </w:pict>
                </mc:Fallback>
              </mc:AlternateContent>
            </w:r>
          </w:p>
        </w:tc>
      </w:tr>
      <w:tr w:rsidR="00F877C4" w14:paraId="0EBBCDAE" w14:textId="77777777">
        <w:trPr>
          <w:trHeight w:val="568"/>
        </w:trPr>
        <w:tc>
          <w:tcPr>
            <w:tcW w:w="1981" w:type="dxa"/>
            <w:tcBorders>
              <w:left w:val="single" w:sz="6" w:space="0" w:color="EFEFEF"/>
            </w:tcBorders>
          </w:tcPr>
          <w:p w14:paraId="3A1D0DB6" w14:textId="77777777" w:rsidR="00F877C4" w:rsidRDefault="00F877C4">
            <w:pPr>
              <w:pStyle w:val="TableParagraph"/>
              <w:spacing w:before="88"/>
              <w:rPr>
                <w:sz w:val="20"/>
              </w:rPr>
            </w:pPr>
          </w:p>
          <w:p w14:paraId="07A3C04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6918438" wp14:editId="378A2658">
                      <wp:extent cx="210820" cy="5715"/>
                      <wp:effectExtent l="9525" t="0" r="0" b="381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3" name="Graphic 5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38AD89" id="Group 5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ZR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eajZRbgIAAI0FAAAOAAAAAAAAAAAAAAAAAC4C&#10;AABkcnMvZTJvRG9jLnhtbFBLAQItABQABgAIAAAAIQAAENX52gAAAAEBAAAPAAAAAAAAAAAAAAAA&#10;AMgEAABkcnMvZG93bnJldi54bWxQSwUGAAAAAAQABADzAAAAzwUAAAAA&#10;">
                      <v:shape id="Graphic 5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" path="m,l210312,e" filled="f" strokeweight=".15578mm">
                        <v:path arrowok="t"/>
                      </v:shape>
                      <w10:anchorlock/>
                    </v:group>
                  </w:pict>
                </mc:Fallback>
              </mc:AlternateContent>
            </w:r>
          </w:p>
        </w:tc>
        <w:tc>
          <w:tcPr>
            <w:tcW w:w="2281" w:type="dxa"/>
            <w:tcBorders>
              <w:right w:val="single" w:sz="6" w:space="0" w:color="9F9F9F"/>
            </w:tcBorders>
          </w:tcPr>
          <w:p w14:paraId="30154B3A" w14:textId="77777777" w:rsidR="00F877C4" w:rsidRDefault="00F877C4">
            <w:pPr>
              <w:pStyle w:val="TableParagraph"/>
              <w:spacing w:before="88"/>
              <w:rPr>
                <w:sz w:val="20"/>
              </w:rPr>
            </w:pPr>
          </w:p>
          <w:p w14:paraId="3BF3B036"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49EDDB2E" wp14:editId="44FE4C0D">
                      <wp:extent cx="210820" cy="5715"/>
                      <wp:effectExtent l="9525" t="0" r="0" b="381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5" name="Graphic 5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727EED" id="Group 5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Pq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nSXPqbgIAAI0FAAAOAAAAAAAAAAAAAAAAAC4C&#10;AABkcnMvZTJvRG9jLnhtbFBLAQItABQABgAIAAAAIQAAENX52gAAAAEBAAAPAAAAAAAAAAAAAAAA&#10;AMgEAABkcnMvZG93bnJldi54bWxQSwUGAAAAAAQABADzAAAAzwUAAAAA&#10;">
                      <v:shape id="Graphic 5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" path="m,l210312,e" filled="f" strokeweight=".15578mm">
                        <v:path arrowok="t"/>
                      </v:shape>
                      <w10:anchorlock/>
                    </v:group>
                  </w:pict>
                </mc:Fallback>
              </mc:AlternateContent>
            </w:r>
          </w:p>
        </w:tc>
      </w:tr>
    </w:tbl>
    <w:p w14:paraId="55CE3951" w14:textId="77777777" w:rsidR="00F877C4" w:rsidRDefault="00F877C4">
      <w:pPr>
        <w:pStyle w:val="BodyText"/>
        <w:spacing w:before="161"/>
        <w:ind w:left="0"/>
      </w:pPr>
    </w:p>
    <w:p w14:paraId="6379BF9A"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50B8555B" w14:textId="77777777" w:rsidR="00F877C4" w:rsidRDefault="00327F55">
      <w:pPr>
        <w:pStyle w:val="ListParagraph"/>
        <w:numPr>
          <w:ilvl w:val="0"/>
          <w:numId w:val="40"/>
        </w:numPr>
        <w:tabs>
          <w:tab w:val="left" w:pos="1320"/>
        </w:tabs>
        <w:spacing w:before="179" w:line="259" w:lineRule="auto"/>
        <w:ind w:right="494" w:firstLine="0"/>
      </w:pPr>
      <w:r>
        <w:t>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w:t>
      </w:r>
      <w:r>
        <w:rPr>
          <w:spacing w:val="-4"/>
        </w:rPr>
        <w:t xml:space="preserve"> </w:t>
      </w:r>
      <w:r>
        <w:t>those</w:t>
      </w:r>
      <w:r>
        <w:rPr>
          <w:spacing w:val="-2"/>
        </w:rPr>
        <w:t xml:space="preserve"> </w:t>
      </w:r>
      <w:r>
        <w:t>end</w:t>
      </w:r>
      <w:r>
        <w:rPr>
          <w:spacing w:val="-2"/>
        </w:rPr>
        <w:t xml:space="preserve"> </w:t>
      </w:r>
      <w:r>
        <w:t>products</w:t>
      </w:r>
      <w:r>
        <w:rPr>
          <w:spacing w:val="-2"/>
        </w:rPr>
        <w:t xml:space="preserve"> </w:t>
      </w:r>
      <w:r>
        <w:t>manufactured</w:t>
      </w:r>
      <w:r>
        <w:rPr>
          <w:spacing w:val="-5"/>
        </w:rPr>
        <w:t xml:space="preserve"> </w:t>
      </w:r>
      <w:r>
        <w:t>in</w:t>
      </w:r>
      <w:r>
        <w:rPr>
          <w:spacing w:val="-5"/>
        </w:rPr>
        <w:t xml:space="preserve"> </w:t>
      </w:r>
      <w:r>
        <w:t>the</w:t>
      </w:r>
      <w:r>
        <w:rPr>
          <w:spacing w:val="-2"/>
        </w:rPr>
        <w:t xml:space="preserve"> </w:t>
      </w:r>
      <w:r>
        <w:t>United</w:t>
      </w:r>
      <w:r>
        <w:rPr>
          <w:spacing w:val="-2"/>
        </w:rPr>
        <w:t xml:space="preserve"> </w:t>
      </w:r>
      <w:r>
        <w:t>States</w:t>
      </w:r>
      <w:r>
        <w:rPr>
          <w:spacing w:val="-4"/>
        </w:rPr>
        <w:t xml:space="preserve"> </w:t>
      </w:r>
      <w:r>
        <w:t>that</w:t>
      </w:r>
      <w:r>
        <w:rPr>
          <w:spacing w:val="-1"/>
        </w:rPr>
        <w:t xml:space="preserve"> </w:t>
      </w:r>
      <w:r>
        <w:t>do</w:t>
      </w:r>
      <w:r>
        <w:rPr>
          <w:spacing w:val="-5"/>
        </w:rPr>
        <w:t xml:space="preserve"> </w:t>
      </w:r>
      <w:r>
        <w:t>not</w:t>
      </w:r>
      <w:r>
        <w:rPr>
          <w:spacing w:val="-1"/>
        </w:rPr>
        <w:t xml:space="preserve"> </w:t>
      </w:r>
      <w:r>
        <w:t>qualify</w:t>
      </w:r>
      <w:r>
        <w:rPr>
          <w:spacing w:val="-5"/>
        </w:rPr>
        <w:t xml:space="preserve"> </w:t>
      </w:r>
      <w:r>
        <w:t>as</w:t>
      </w:r>
      <w:r>
        <w:rPr>
          <w:spacing w:val="-2"/>
        </w:rPr>
        <w:t xml:space="preserve"> </w:t>
      </w:r>
      <w:r>
        <w:t>domestic</w:t>
      </w:r>
      <w:r>
        <w:rPr>
          <w:spacing w:val="-2"/>
        </w:rPr>
        <w:t xml:space="preserve"> </w:t>
      </w:r>
      <w:r>
        <w:t>end</w:t>
      </w:r>
    </w:p>
    <w:p w14:paraId="4AAF58CD" w14:textId="77777777" w:rsidR="00F877C4" w:rsidRDefault="00F877C4">
      <w:pPr>
        <w:pStyle w:val="ListParagraph"/>
        <w:spacing w:line="259" w:lineRule="auto"/>
        <w:sectPr w:rsidR="00F877C4">
          <w:pgSz w:w="12240" w:h="15840"/>
          <w:pgMar w:top="1440" w:right="1080" w:bottom="280" w:left="1080" w:header="720" w:footer="720" w:gutter="0"/>
          <w:cols w:space="720"/>
        </w:sectPr>
      </w:pPr>
    </w:p>
    <w:p w14:paraId="43EE9B05" w14:textId="77777777" w:rsidR="00F877C4" w:rsidRDefault="00327F55">
      <w:pPr>
        <w:pStyle w:val="BodyText"/>
        <w:spacing w:before="81" w:line="259" w:lineRule="auto"/>
        <w:ind w:right="403"/>
      </w:pPr>
      <w:r>
        <w:lastRenderedPageBreak/>
        <w:t>products.</w:t>
      </w:r>
      <w:r>
        <w:rPr>
          <w:spacing w:val="40"/>
        </w:rPr>
        <w:t xml:space="preserve"> </w:t>
      </w:r>
      <w:r>
        <w:t>For those foreign end products that do not consist wholly or predominantly of iron or steel or a combination of both, the Offeror shall also indicate whether these foreign end products exceed</w:t>
      </w:r>
      <w:r>
        <w:rPr>
          <w:spacing w:val="-2"/>
        </w:rPr>
        <w:t xml:space="preserve"> </w:t>
      </w:r>
      <w:r>
        <w:t>55</w:t>
      </w:r>
      <w:r>
        <w:rPr>
          <w:spacing w:val="-2"/>
        </w:rPr>
        <w:t xml:space="preserve"> </w:t>
      </w:r>
      <w:r>
        <w:t>percent</w:t>
      </w:r>
      <w:r>
        <w:rPr>
          <w:spacing w:val="-4"/>
        </w:rPr>
        <w:t xml:space="preserve"> </w:t>
      </w:r>
      <w:r>
        <w:t>domestic</w:t>
      </w:r>
      <w:r>
        <w:rPr>
          <w:spacing w:val="-4"/>
        </w:rPr>
        <w:t xml:space="preserve"> </w:t>
      </w:r>
      <w:r>
        <w:t>content,</w:t>
      </w:r>
      <w:r>
        <w:rPr>
          <w:spacing w:val="-5"/>
        </w:rPr>
        <w:t xml:space="preserve"> </w:t>
      </w:r>
      <w:r>
        <w:t>except</w:t>
      </w:r>
      <w:r>
        <w:rPr>
          <w:spacing w:val="-4"/>
        </w:rPr>
        <w:t xml:space="preserve"> </w:t>
      </w:r>
      <w:r>
        <w:t>for</w:t>
      </w:r>
      <w:r>
        <w:rPr>
          <w:spacing w:val="-4"/>
        </w:rPr>
        <w:t xml:space="preserve"> </w:t>
      </w:r>
      <w:r>
        <w:t>those</w:t>
      </w:r>
      <w:r>
        <w:rPr>
          <w:spacing w:val="-4"/>
        </w:rPr>
        <w:t xml:space="preserve"> </w:t>
      </w:r>
      <w:r>
        <w:t>that</w:t>
      </w:r>
      <w:r>
        <w:rPr>
          <w:spacing w:val="-1"/>
        </w:rPr>
        <w:t xml:space="preserve"> </w:t>
      </w:r>
      <w:r>
        <w:t>are</w:t>
      </w:r>
      <w:r>
        <w:rPr>
          <w:spacing w:val="-2"/>
        </w:rPr>
        <w:t xml:space="preserve"> </w:t>
      </w:r>
      <w:r>
        <w:t>COTS</w:t>
      </w:r>
      <w:r>
        <w:rPr>
          <w:spacing w:val="-3"/>
        </w:rPr>
        <w:t xml:space="preserve"> </w:t>
      </w:r>
      <w:r>
        <w:t>items.</w:t>
      </w:r>
      <w:r>
        <w:rPr>
          <w:spacing w:val="-2"/>
        </w:rPr>
        <w:t xml:space="preserve"> </w:t>
      </w:r>
      <w:r>
        <w:t>If</w:t>
      </w:r>
      <w:r>
        <w:rPr>
          <w:spacing w:val="-4"/>
        </w:rPr>
        <w:t xml:space="preserve"> </w:t>
      </w:r>
      <w:r>
        <w:t>the</w:t>
      </w:r>
      <w:r>
        <w:rPr>
          <w:spacing w:val="-4"/>
        </w:rPr>
        <w:t xml:space="preserve"> </w:t>
      </w:r>
      <w:r>
        <w:t>percentage</w:t>
      </w:r>
      <w:r>
        <w:rPr>
          <w:spacing w:val="-2"/>
        </w:rPr>
        <w:t xml:space="preserve"> </w:t>
      </w:r>
      <w:r>
        <w:t>of</w:t>
      </w:r>
      <w:r>
        <w:rPr>
          <w:spacing w:val="-1"/>
        </w:rPr>
        <w:t xml:space="preserve"> </w:t>
      </w:r>
      <w:r>
        <w:t>the domestic content is unknown, select "no''.</w:t>
      </w:r>
    </w:p>
    <w:p w14:paraId="33BDF3E5" w14:textId="77777777" w:rsidR="00F877C4" w:rsidRDefault="00327F55">
      <w:pPr>
        <w:pStyle w:val="BodyText"/>
        <w:spacing w:before="159"/>
      </w:pPr>
      <w:r>
        <w:t>Other</w:t>
      </w:r>
      <w:r>
        <w:rPr>
          <w:spacing w:val="-5"/>
        </w:rPr>
        <w:t xml:space="preserve"> </w:t>
      </w:r>
      <w:r>
        <w:t>Foreign</w:t>
      </w:r>
      <w:r>
        <w:rPr>
          <w:spacing w:val="-3"/>
        </w:rPr>
        <w:t xml:space="preserve"> </w:t>
      </w:r>
      <w:r>
        <w:t>End</w:t>
      </w:r>
      <w:r>
        <w:rPr>
          <w:spacing w:val="-2"/>
        </w:rPr>
        <w:t xml:space="preserve"> Products:</w:t>
      </w:r>
    </w:p>
    <w:p w14:paraId="1942734F" w14:textId="77777777" w:rsidR="00F877C4" w:rsidRDefault="00F877C4">
      <w:pPr>
        <w:pStyle w:val="BodyText"/>
        <w:spacing w:before="3"/>
        <w:ind w:left="0"/>
        <w:rPr>
          <w:sz w:val="16"/>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91"/>
        <w:gridCol w:w="1755"/>
      </w:tblGrid>
      <w:tr w:rsidR="00F877C4" w14:paraId="1081A6DF" w14:textId="77777777">
        <w:trPr>
          <w:trHeight w:val="1660"/>
        </w:trPr>
        <w:tc>
          <w:tcPr>
            <w:tcW w:w="1981" w:type="dxa"/>
            <w:tcBorders>
              <w:left w:val="single" w:sz="6" w:space="0" w:color="EFEFEF"/>
            </w:tcBorders>
            <w:shd w:val="clear" w:color="auto" w:fill="CCCCCC"/>
          </w:tcPr>
          <w:p w14:paraId="254E4C62" w14:textId="77777777" w:rsidR="00F877C4" w:rsidRDefault="00F877C4">
            <w:pPr>
              <w:pStyle w:val="TableParagraph"/>
            </w:pPr>
          </w:p>
          <w:p w14:paraId="47D5054C" w14:textId="77777777" w:rsidR="00F877C4" w:rsidRDefault="00F877C4">
            <w:pPr>
              <w:pStyle w:val="TableParagraph"/>
              <w:spacing w:before="107"/>
            </w:pPr>
          </w:p>
          <w:p w14:paraId="52390934" w14:textId="77777777" w:rsidR="00F877C4" w:rsidRDefault="00327F55">
            <w:pPr>
              <w:pStyle w:val="TableParagraph"/>
              <w:ind w:left="650"/>
            </w:pPr>
            <w:r>
              <w:t>Line</w:t>
            </w:r>
            <w:r>
              <w:rPr>
                <w:spacing w:val="-2"/>
              </w:rPr>
              <w:t xml:space="preserve"> </w:t>
            </w:r>
            <w:r>
              <w:t xml:space="preserve">Item </w:t>
            </w:r>
            <w:r>
              <w:rPr>
                <w:spacing w:val="-5"/>
              </w:rPr>
              <w:t>No.</w:t>
            </w:r>
          </w:p>
        </w:tc>
        <w:tc>
          <w:tcPr>
            <w:tcW w:w="2291" w:type="dxa"/>
            <w:tcBorders>
              <w:right w:val="single" w:sz="6" w:space="0" w:color="9F9F9F"/>
            </w:tcBorders>
            <w:shd w:val="clear" w:color="auto" w:fill="CCCCCC"/>
          </w:tcPr>
          <w:p w14:paraId="7122EC80" w14:textId="77777777" w:rsidR="00F877C4" w:rsidRDefault="00F877C4">
            <w:pPr>
              <w:pStyle w:val="TableParagraph"/>
            </w:pPr>
          </w:p>
          <w:p w14:paraId="63D7D7D2" w14:textId="77777777" w:rsidR="00F877C4" w:rsidRDefault="00F877C4">
            <w:pPr>
              <w:pStyle w:val="TableParagraph"/>
              <w:spacing w:before="107"/>
            </w:pPr>
          </w:p>
          <w:p w14:paraId="6A7F6DBA" w14:textId="77777777" w:rsidR="00F877C4" w:rsidRDefault="00327F55">
            <w:pPr>
              <w:pStyle w:val="TableParagraph"/>
              <w:ind w:left="643"/>
            </w:pPr>
            <w:r>
              <w:t>Country</w:t>
            </w:r>
            <w:r>
              <w:rPr>
                <w:spacing w:val="-1"/>
              </w:rPr>
              <w:t xml:space="preserve"> </w:t>
            </w:r>
            <w:r>
              <w:t xml:space="preserve">of </w:t>
            </w:r>
            <w:r>
              <w:rPr>
                <w:spacing w:val="-2"/>
              </w:rPr>
              <w:t>origin</w:t>
            </w:r>
          </w:p>
        </w:tc>
        <w:tc>
          <w:tcPr>
            <w:tcW w:w="1755" w:type="dxa"/>
            <w:tcBorders>
              <w:left w:val="single" w:sz="6" w:space="0" w:color="9F9F9F"/>
              <w:right w:val="single" w:sz="6" w:space="0" w:color="9F9F9F"/>
            </w:tcBorders>
            <w:shd w:val="clear" w:color="auto" w:fill="CCCCCC"/>
          </w:tcPr>
          <w:p w14:paraId="35A15BA0" w14:textId="77777777" w:rsidR="00F877C4" w:rsidRDefault="00327F55">
            <w:pPr>
              <w:pStyle w:val="TableParagraph"/>
              <w:spacing w:before="68" w:line="259" w:lineRule="auto"/>
              <w:ind w:left="650" w:right="351"/>
            </w:pPr>
            <w:r>
              <w:rPr>
                <w:spacing w:val="-2"/>
              </w:rPr>
              <w:t xml:space="preserve">Exceeds </w:t>
            </w:r>
            <w:r>
              <w:rPr>
                <w:spacing w:val="-4"/>
              </w:rPr>
              <w:t>55%</w:t>
            </w:r>
          </w:p>
          <w:p w14:paraId="0A44E7EA" w14:textId="77777777" w:rsidR="00F877C4" w:rsidRDefault="00327F55">
            <w:pPr>
              <w:pStyle w:val="TableParagraph"/>
              <w:spacing w:line="259" w:lineRule="auto"/>
              <w:ind w:left="650"/>
            </w:pPr>
            <w:r>
              <w:rPr>
                <w:spacing w:val="-2"/>
              </w:rPr>
              <w:t>domestic content (yes/no)</w:t>
            </w:r>
          </w:p>
        </w:tc>
      </w:tr>
      <w:tr w:rsidR="00F877C4" w14:paraId="1BB0286C" w14:textId="77777777">
        <w:trPr>
          <w:trHeight w:val="567"/>
        </w:trPr>
        <w:tc>
          <w:tcPr>
            <w:tcW w:w="1981" w:type="dxa"/>
            <w:tcBorders>
              <w:left w:val="single" w:sz="6" w:space="0" w:color="EFEFEF"/>
            </w:tcBorders>
          </w:tcPr>
          <w:p w14:paraId="58EB6897" w14:textId="77777777" w:rsidR="00F877C4" w:rsidRDefault="00F877C4">
            <w:pPr>
              <w:pStyle w:val="TableParagraph"/>
              <w:spacing w:before="86"/>
              <w:rPr>
                <w:sz w:val="20"/>
              </w:rPr>
            </w:pPr>
          </w:p>
          <w:p w14:paraId="5A184FCE"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6AB86E7B" wp14:editId="407343C5">
                      <wp:extent cx="210820" cy="5715"/>
                      <wp:effectExtent l="9525" t="0" r="0" b="381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7" name="Graphic 5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A6694E" id="Group 5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81bQ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">
                      <v:shape id="Graphic 5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71BA81B3" w14:textId="77777777" w:rsidR="00F877C4" w:rsidRDefault="00F877C4">
            <w:pPr>
              <w:pStyle w:val="TableParagraph"/>
              <w:spacing w:before="86"/>
              <w:rPr>
                <w:sz w:val="20"/>
              </w:rPr>
            </w:pPr>
          </w:p>
          <w:p w14:paraId="1B0EB780"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20FBA34D" wp14:editId="70B4866E">
                      <wp:extent cx="210820" cy="5715"/>
                      <wp:effectExtent l="9525" t="0" r="0" b="381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59" name="Graphic 5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810DB6" id="Group 5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IhHbg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UCIhHbgIAAI0FAAAOAAAAAAAAAAAAAAAAAC4C&#10;AABkcnMvZTJvRG9jLnhtbFBLAQItABQABgAIAAAAIQAAENX52gAAAAEBAAAPAAAAAAAAAAAAAAAA&#10;AMgEAABkcnMvZG93bnJldi54bWxQSwUGAAAAAAQABADzAAAAzwUAAAAA&#10;">
                      <v:shape id="Graphic 5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1EA26C90" w14:textId="77777777" w:rsidR="00F877C4" w:rsidRDefault="00F877C4">
            <w:pPr>
              <w:pStyle w:val="TableParagraph"/>
              <w:spacing w:before="86"/>
              <w:rPr>
                <w:sz w:val="20"/>
              </w:rPr>
            </w:pPr>
          </w:p>
          <w:p w14:paraId="582B9997"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8961269" wp14:editId="104D2814">
                      <wp:extent cx="210820" cy="5715"/>
                      <wp:effectExtent l="9525" t="0" r="0" b="381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1" name="Graphic 6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4D6055" id="Group 6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T0mE6bgIAAI0FAAAOAAAAAAAAAAAAAAAAAC4C&#10;AABkcnMvZTJvRG9jLnhtbFBLAQItABQABgAIAAAAIQAAENX52gAAAAEBAAAPAAAAAAAAAAAAAAAA&#10;AMgEAABkcnMvZG93bnJldi54bWxQSwUGAAAAAAQABADzAAAAzwUAAAAA&#10;">
                      <v:shape id="Graphic 6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" path="m,l210312,e" filled="f" strokeweight=".15578mm">
                        <v:path arrowok="t"/>
                      </v:shape>
                      <w10:anchorlock/>
                    </v:group>
                  </w:pict>
                </mc:Fallback>
              </mc:AlternateContent>
            </w:r>
          </w:p>
        </w:tc>
      </w:tr>
      <w:tr w:rsidR="00F877C4" w14:paraId="7FB4B785" w14:textId="77777777">
        <w:trPr>
          <w:trHeight w:val="569"/>
        </w:trPr>
        <w:tc>
          <w:tcPr>
            <w:tcW w:w="1981" w:type="dxa"/>
            <w:tcBorders>
              <w:left w:val="single" w:sz="6" w:space="0" w:color="EFEFEF"/>
            </w:tcBorders>
          </w:tcPr>
          <w:p w14:paraId="500B86A8" w14:textId="77777777" w:rsidR="00F877C4" w:rsidRDefault="00F877C4">
            <w:pPr>
              <w:pStyle w:val="TableParagraph"/>
              <w:spacing w:before="88"/>
              <w:rPr>
                <w:sz w:val="20"/>
              </w:rPr>
            </w:pPr>
          </w:p>
          <w:p w14:paraId="6539C98C"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B074A40" wp14:editId="61B861EC">
                      <wp:extent cx="210820" cy="5715"/>
                      <wp:effectExtent l="9525" t="0" r="0" b="381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3" name="Graphic 6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BCF4DA" id="Group 6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O86N5W8CAACNBQAADgAAAAAAAAAAAAAAAAAu&#10;AgAAZHJzL2Uyb0RvYy54bWxQSwECLQAUAAYACAAAACEAABDV+doAAAABAQAADwAAAAAAAAAAAAAA&#10;AADJBAAAZHJzL2Rvd25yZXYueG1sUEsFBgAAAAAEAAQA8wAAANAFAAAAAA==&#10;">
                      <v:shape id="Graphic 6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74F5FCFD" w14:textId="77777777" w:rsidR="00F877C4" w:rsidRDefault="00F877C4">
            <w:pPr>
              <w:pStyle w:val="TableParagraph"/>
              <w:spacing w:before="88"/>
              <w:rPr>
                <w:sz w:val="20"/>
              </w:rPr>
            </w:pPr>
          </w:p>
          <w:p w14:paraId="1BF75CCA"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7991917E" wp14:editId="60878B27">
                      <wp:extent cx="210820" cy="5715"/>
                      <wp:effectExtent l="9525" t="0" r="0" b="381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5" name="Graphic 6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6CD108" id="Group 6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C7chebgIAAI0FAAAOAAAAAAAAAAAAAAAAAC4C&#10;AABkcnMvZTJvRG9jLnhtbFBLAQItABQABgAIAAAAIQAAENX52gAAAAEBAAAPAAAAAAAAAAAAAAAA&#10;AMgEAABkcnMvZG93bnJldi54bWxQSwUGAAAAAAQABADzAAAAzwUAAAAA&#10;">
                      <v:shape id="Graphic 6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7BAF73FE" w14:textId="77777777" w:rsidR="00F877C4" w:rsidRDefault="00F877C4">
            <w:pPr>
              <w:pStyle w:val="TableParagraph"/>
              <w:spacing w:before="88"/>
              <w:rPr>
                <w:sz w:val="20"/>
              </w:rPr>
            </w:pPr>
          </w:p>
          <w:p w14:paraId="1501C379"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AF24516" wp14:editId="4B5148BD">
                      <wp:extent cx="210820" cy="5715"/>
                      <wp:effectExtent l="9525" t="0" r="0" b="3810"/>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7" name="Graphic 6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E2B86D" id="Group 6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q8SSBbgIAAI0FAAAOAAAAAAAAAAAAAAAAAC4C&#10;AABkcnMvZTJvRG9jLnhtbFBLAQItABQABgAIAAAAIQAAENX52gAAAAEBAAAPAAAAAAAAAAAAAAAA&#10;AMgEAABkcnMvZG93bnJldi54bWxQSwUGAAAAAAQABADzAAAAzwUAAAAA&#10;">
                      <v:shape id="Graphic 6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" path="m,l210312,e" filled="f" strokeweight=".15578mm">
                        <v:path arrowok="t"/>
                      </v:shape>
                      <w10:anchorlock/>
                    </v:group>
                  </w:pict>
                </mc:Fallback>
              </mc:AlternateContent>
            </w:r>
          </w:p>
        </w:tc>
      </w:tr>
      <w:tr w:rsidR="00F877C4" w14:paraId="095511F2" w14:textId="77777777">
        <w:trPr>
          <w:trHeight w:val="565"/>
        </w:trPr>
        <w:tc>
          <w:tcPr>
            <w:tcW w:w="1981" w:type="dxa"/>
            <w:tcBorders>
              <w:left w:val="single" w:sz="6" w:space="0" w:color="EFEFEF"/>
            </w:tcBorders>
          </w:tcPr>
          <w:p w14:paraId="52F15CDB" w14:textId="77777777" w:rsidR="00F877C4" w:rsidRDefault="00F877C4">
            <w:pPr>
              <w:pStyle w:val="TableParagraph"/>
              <w:spacing w:before="86"/>
              <w:rPr>
                <w:sz w:val="20"/>
              </w:rPr>
            </w:pPr>
          </w:p>
          <w:p w14:paraId="10841AF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8605C25" wp14:editId="73BBB6FA">
                      <wp:extent cx="210820" cy="5715"/>
                      <wp:effectExtent l="9525" t="0" r="0" b="381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69" name="Graphic 6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242D47" id="Group 6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sawz828CAACNBQAADgAAAAAAAAAAAAAAAAAu&#10;AgAAZHJzL2Uyb0RvYy54bWxQSwECLQAUAAYACAAAACEAABDV+doAAAABAQAADwAAAAAAAAAAAAAA&#10;AADJBAAAZHJzL2Rvd25yZXYueG1sUEsFBgAAAAAEAAQA8wAAANAFAAAAAA==&#10;">
                      <v:shape id="Graphic 6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" path="m,l210312,e" filled="f" strokeweight=".15578mm">
                        <v:path arrowok="t"/>
                      </v:shape>
                      <w10:anchorlock/>
                    </v:group>
                  </w:pict>
                </mc:Fallback>
              </mc:AlternateContent>
            </w:r>
          </w:p>
        </w:tc>
        <w:tc>
          <w:tcPr>
            <w:tcW w:w="2291" w:type="dxa"/>
            <w:tcBorders>
              <w:right w:val="single" w:sz="6" w:space="0" w:color="9F9F9F"/>
            </w:tcBorders>
          </w:tcPr>
          <w:p w14:paraId="370C6F85" w14:textId="77777777" w:rsidR="00F877C4" w:rsidRDefault="00F877C4">
            <w:pPr>
              <w:pStyle w:val="TableParagraph"/>
              <w:spacing w:before="86"/>
              <w:rPr>
                <w:sz w:val="20"/>
              </w:rPr>
            </w:pPr>
          </w:p>
          <w:p w14:paraId="731F14B5"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367963A" wp14:editId="37FAD6DC">
                      <wp:extent cx="210820" cy="5715"/>
                      <wp:effectExtent l="9525" t="0" r="0" b="381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1" name="Graphic 7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DEFF9B" id="Group 7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wsQhWbgIAAI0FAAAOAAAAAAAAAAAAAAAAAC4C&#10;AABkcnMvZTJvRG9jLnhtbFBLAQItABQABgAIAAAAIQAAENX52gAAAAEBAAAPAAAAAAAAAAAAAAAA&#10;AMgEAABkcnMvZG93bnJldi54bWxQSwUGAAAAAAQABADzAAAAzwUAAAAA&#10;">
                      <v:shape id="Graphic 7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" path="m,l210312,e" filled="f" strokeweight=".15578mm">
                        <v:path arrowok="t"/>
                      </v:shape>
                      <w10:anchorlock/>
                    </v:group>
                  </w:pict>
                </mc:Fallback>
              </mc:AlternateContent>
            </w:r>
          </w:p>
        </w:tc>
        <w:tc>
          <w:tcPr>
            <w:tcW w:w="1755" w:type="dxa"/>
            <w:tcBorders>
              <w:left w:val="single" w:sz="6" w:space="0" w:color="9F9F9F"/>
              <w:right w:val="single" w:sz="6" w:space="0" w:color="9F9F9F"/>
            </w:tcBorders>
          </w:tcPr>
          <w:p w14:paraId="0A6A6A54" w14:textId="77777777" w:rsidR="00F877C4" w:rsidRDefault="00F877C4">
            <w:pPr>
              <w:pStyle w:val="TableParagraph"/>
              <w:spacing w:before="86"/>
              <w:rPr>
                <w:sz w:val="20"/>
              </w:rPr>
            </w:pPr>
          </w:p>
          <w:p w14:paraId="2F7DD4A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2D117AB5" wp14:editId="129D41DB">
                      <wp:extent cx="210820" cy="5715"/>
                      <wp:effectExtent l="9525" t="0" r="0" b="381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3" name="Graphic 7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DACB61" id="Group 7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SJbw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2K3kiW8CAACNBQAADgAAAAAAAAAAAAAAAAAu&#10;AgAAZHJzL2Uyb0RvYy54bWxQSwECLQAUAAYACAAAACEAABDV+doAAAABAQAADwAAAAAAAAAAAAAA&#10;AADJBAAAZHJzL2Rvd25yZXYueG1sUEsFBgAAAAAEAAQA8wAAANAFAAAAAA==&#10;">
                      <v:shape id="Graphic 7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" path="m,l210312,e" filled="f" strokeweight=".15578mm">
                        <v:path arrowok="t"/>
                      </v:shape>
                      <w10:anchorlock/>
                    </v:group>
                  </w:pict>
                </mc:Fallback>
              </mc:AlternateContent>
            </w:r>
          </w:p>
        </w:tc>
      </w:tr>
    </w:tbl>
    <w:p w14:paraId="1F9E389F"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13EEFF16" w14:textId="77777777" w:rsidR="00F877C4" w:rsidRDefault="00327F55">
      <w:pPr>
        <w:pStyle w:val="ListParagraph"/>
        <w:numPr>
          <w:ilvl w:val="0"/>
          <w:numId w:val="40"/>
        </w:numPr>
        <w:tabs>
          <w:tab w:val="left" w:pos="1308"/>
        </w:tabs>
        <w:spacing w:before="161" w:line="256" w:lineRule="auto"/>
        <w:ind w:right="768" w:firstLine="0"/>
      </w:pPr>
      <w:r>
        <w:t>The</w:t>
      </w:r>
      <w:r>
        <w:rPr>
          <w:spacing w:val="-2"/>
        </w:rPr>
        <w:t xml:space="preserve"> </w:t>
      </w:r>
      <w:r>
        <w:t>Offeror</w:t>
      </w:r>
      <w:r>
        <w:rPr>
          <w:spacing w:val="-4"/>
        </w:rPr>
        <w:t xml:space="preserve"> </w:t>
      </w:r>
      <w:r>
        <w:t>shall</w:t>
      </w:r>
      <w:r>
        <w:rPr>
          <w:spacing w:val="-4"/>
        </w:rPr>
        <w:t xml:space="preserve"> </w:t>
      </w:r>
      <w:r>
        <w:t>list</w:t>
      </w:r>
      <w:r>
        <w:rPr>
          <w:spacing w:val="-4"/>
        </w:rPr>
        <w:t xml:space="preserve"> </w:t>
      </w:r>
      <w:r>
        <w:t>the</w:t>
      </w:r>
      <w:r>
        <w:rPr>
          <w:spacing w:val="-2"/>
        </w:rPr>
        <w:t xml:space="preserve"> </w:t>
      </w:r>
      <w:r>
        <w:t>line</w:t>
      </w:r>
      <w:r>
        <w:rPr>
          <w:spacing w:val="-4"/>
        </w:rPr>
        <w:t xml:space="preserve"> </w:t>
      </w:r>
      <w:r>
        <w:t>item</w:t>
      </w:r>
      <w:r>
        <w:rPr>
          <w:spacing w:val="-1"/>
        </w:rPr>
        <w:t xml:space="preserve"> </w:t>
      </w:r>
      <w:r>
        <w:t>numbers</w:t>
      </w:r>
      <w:r>
        <w:rPr>
          <w:spacing w:val="-4"/>
        </w:rPr>
        <w:t xml:space="preserve"> </w:t>
      </w:r>
      <w:r>
        <w:t>of</w:t>
      </w:r>
      <w:r>
        <w:rPr>
          <w:spacing w:val="-1"/>
        </w:rPr>
        <w:t xml:space="preserve"> </w:t>
      </w:r>
      <w:r>
        <w:t>domestic</w:t>
      </w:r>
      <w:r>
        <w:rPr>
          <w:spacing w:val="-2"/>
        </w:rPr>
        <w:t xml:space="preserve"> </w:t>
      </w:r>
      <w:r>
        <w:t>end</w:t>
      </w:r>
      <w:r>
        <w:rPr>
          <w:spacing w:val="-2"/>
        </w:rPr>
        <w:t xml:space="preserve"> </w:t>
      </w:r>
      <w:r>
        <w:t>products</w:t>
      </w:r>
      <w:r>
        <w:rPr>
          <w:spacing w:val="-4"/>
        </w:rPr>
        <w:t xml:space="preserve"> </w:t>
      </w:r>
      <w:r>
        <w:t>that</w:t>
      </w:r>
      <w:r>
        <w:rPr>
          <w:spacing w:val="-1"/>
        </w:rPr>
        <w:t xml:space="preserve"> </w:t>
      </w:r>
      <w:r>
        <w:t>contain</w:t>
      </w:r>
      <w:r>
        <w:rPr>
          <w:spacing w:val="-2"/>
        </w:rPr>
        <w:t xml:space="preserve"> </w:t>
      </w:r>
      <w:r>
        <w:t>a</w:t>
      </w:r>
      <w:r>
        <w:rPr>
          <w:spacing w:val="-4"/>
        </w:rPr>
        <w:t xml:space="preserve"> </w:t>
      </w:r>
      <w:r>
        <w:t>critical component (see FAR 25.105).</w:t>
      </w:r>
    </w:p>
    <w:p w14:paraId="52BCA1DE" w14:textId="77777777" w:rsidR="00F877C4" w:rsidRDefault="00F877C4">
      <w:pPr>
        <w:pStyle w:val="BodyText"/>
        <w:spacing w:before="11"/>
        <w:ind w:left="0"/>
        <w:rPr>
          <w:sz w:val="14"/>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2D3765F8" w14:textId="77777777">
        <w:trPr>
          <w:trHeight w:val="568"/>
        </w:trPr>
        <w:tc>
          <w:tcPr>
            <w:tcW w:w="1968" w:type="dxa"/>
            <w:tcBorders>
              <w:left w:val="single" w:sz="6" w:space="0" w:color="EFEFEF"/>
              <w:right w:val="single" w:sz="6" w:space="0" w:color="9F9F9F"/>
            </w:tcBorders>
            <w:shd w:val="clear" w:color="auto" w:fill="CCCCCC"/>
          </w:tcPr>
          <w:p w14:paraId="299AA84D"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1FAC66D9" w14:textId="77777777">
        <w:trPr>
          <w:trHeight w:val="566"/>
        </w:trPr>
        <w:tc>
          <w:tcPr>
            <w:tcW w:w="1968" w:type="dxa"/>
            <w:tcBorders>
              <w:left w:val="single" w:sz="6" w:space="0" w:color="EFEFEF"/>
              <w:right w:val="single" w:sz="6" w:space="0" w:color="9F9F9F"/>
            </w:tcBorders>
          </w:tcPr>
          <w:p w14:paraId="414FA652" w14:textId="77777777" w:rsidR="00F877C4" w:rsidRDefault="00F877C4">
            <w:pPr>
              <w:pStyle w:val="TableParagraph"/>
              <w:spacing w:before="86"/>
              <w:rPr>
                <w:sz w:val="20"/>
              </w:rPr>
            </w:pPr>
          </w:p>
          <w:p w14:paraId="27AC7FB7"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5F428B4" wp14:editId="72CA596E">
                      <wp:extent cx="210820" cy="5715"/>
                      <wp:effectExtent l="9525" t="0" r="0" b="381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5" name="Graphic 7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858E83" id="Group 7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Ey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Op9R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hjqEybgIAAI0FAAAOAAAAAAAAAAAAAAAAAC4C&#10;AABkcnMvZTJvRG9jLnhtbFBLAQItABQABgAIAAAAIQAAENX52gAAAAEBAAAPAAAAAAAAAAAAAAAA&#10;AMgEAABkcnMvZG93bnJldi54bWxQSwUGAAAAAAQABADzAAAAzwUAAAAA&#10;">
                      <v:shape id="Graphic 7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" path="m,l210312,e" filled="f" strokeweight=".15578mm">
                        <v:path arrowok="t"/>
                      </v:shape>
                      <w10:anchorlock/>
                    </v:group>
                  </w:pict>
                </mc:Fallback>
              </mc:AlternateContent>
            </w:r>
          </w:p>
        </w:tc>
      </w:tr>
      <w:tr w:rsidR="00F877C4" w14:paraId="60930382" w14:textId="77777777">
        <w:trPr>
          <w:trHeight w:val="566"/>
        </w:trPr>
        <w:tc>
          <w:tcPr>
            <w:tcW w:w="1968" w:type="dxa"/>
            <w:tcBorders>
              <w:left w:val="single" w:sz="6" w:space="0" w:color="EFEFEF"/>
              <w:right w:val="single" w:sz="6" w:space="0" w:color="9F9F9F"/>
            </w:tcBorders>
          </w:tcPr>
          <w:p w14:paraId="33F264BB" w14:textId="77777777" w:rsidR="00F877C4" w:rsidRDefault="00F877C4">
            <w:pPr>
              <w:pStyle w:val="TableParagraph"/>
              <w:spacing w:before="86"/>
              <w:rPr>
                <w:sz w:val="20"/>
              </w:rPr>
            </w:pPr>
          </w:p>
          <w:p w14:paraId="750F21D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7D5BB35" wp14:editId="3D7BCFF9">
                      <wp:extent cx="210820" cy="5715"/>
                      <wp:effectExtent l="9525" t="0" r="0" b="381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7" name="Graphic 7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D4E4FC" id="Group 7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k3t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Op9T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DJkk3tbgIAAI0FAAAOAAAAAAAAAAAAAAAAAC4C&#10;AABkcnMvZTJvRG9jLnhtbFBLAQItABQABgAIAAAAIQAAENX52gAAAAEBAAAPAAAAAAAAAAAAAAAA&#10;AMgEAABkcnMvZG93bnJldi54bWxQSwUGAAAAAAQABADzAAAAzwUAAAAA&#10;">
                      <v:shape id="Graphic 7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" path="m,l210312,e" filled="f" strokeweight=".15578mm">
                        <v:path arrowok="t"/>
                      </v:shape>
                      <w10:anchorlock/>
                    </v:group>
                  </w:pict>
                </mc:Fallback>
              </mc:AlternateContent>
            </w:r>
          </w:p>
        </w:tc>
      </w:tr>
      <w:tr w:rsidR="00F877C4" w14:paraId="796F960C" w14:textId="77777777">
        <w:trPr>
          <w:trHeight w:val="568"/>
        </w:trPr>
        <w:tc>
          <w:tcPr>
            <w:tcW w:w="1968" w:type="dxa"/>
            <w:tcBorders>
              <w:left w:val="single" w:sz="6" w:space="0" w:color="EFEFEF"/>
              <w:right w:val="single" w:sz="6" w:space="0" w:color="9F9F9F"/>
            </w:tcBorders>
          </w:tcPr>
          <w:p w14:paraId="02FA858C" w14:textId="77777777" w:rsidR="00F877C4" w:rsidRDefault="00F877C4">
            <w:pPr>
              <w:pStyle w:val="TableParagraph"/>
              <w:spacing w:before="88"/>
              <w:rPr>
                <w:sz w:val="20"/>
              </w:rPr>
            </w:pPr>
          </w:p>
          <w:p w14:paraId="5FE1EDE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51E656A0" wp14:editId="0C9629CB">
                      <wp:extent cx="210820" cy="5715"/>
                      <wp:effectExtent l="9525" t="0" r="0" b="3810"/>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79" name="Graphic 7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EF496D" id="Group 7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Us9an28CAACNBQAADgAAAAAAAAAAAAAAAAAu&#10;AgAAZHJzL2Uyb0RvYy54bWxQSwECLQAUAAYACAAAACEAABDV+doAAAABAQAADwAAAAAAAAAAAAAA&#10;AADJBAAAZHJzL2Rvd25yZXYueG1sUEsFBgAAAAAEAAQA8wAAANAFAAAAAA==&#10;">
                      <v:shape id="Graphic 7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" path="m,l210312,e" filled="f" strokeweight=".15578mm">
                        <v:path arrowok="t"/>
                      </v:shape>
                      <w10:anchorlock/>
                    </v:group>
                  </w:pict>
                </mc:Fallback>
              </mc:AlternateContent>
            </w:r>
          </w:p>
        </w:tc>
      </w:tr>
    </w:tbl>
    <w:p w14:paraId="48DC3BE0" w14:textId="77777777" w:rsidR="00F877C4" w:rsidRDefault="00F877C4">
      <w:pPr>
        <w:pStyle w:val="BodyText"/>
        <w:spacing w:before="160"/>
        <w:ind w:left="0"/>
      </w:pPr>
    </w:p>
    <w:p w14:paraId="43F1E168"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3161353D" w14:textId="77777777" w:rsidR="00F877C4" w:rsidRDefault="00F877C4">
      <w:pPr>
        <w:pStyle w:val="BodyText"/>
        <w:ind w:left="0"/>
      </w:pPr>
    </w:p>
    <w:p w14:paraId="7944328F" w14:textId="77777777" w:rsidR="00F877C4" w:rsidRDefault="00F877C4">
      <w:pPr>
        <w:pStyle w:val="BodyText"/>
        <w:spacing w:before="107"/>
        <w:ind w:left="0"/>
      </w:pPr>
    </w:p>
    <w:p w14:paraId="48548A24" w14:textId="77777777" w:rsidR="00F877C4" w:rsidRDefault="00327F55">
      <w:pPr>
        <w:pStyle w:val="ListParagraph"/>
        <w:numPr>
          <w:ilvl w:val="0"/>
          <w:numId w:val="40"/>
        </w:numPr>
        <w:tabs>
          <w:tab w:val="left" w:pos="1249"/>
        </w:tabs>
        <w:spacing w:before="1" w:line="259" w:lineRule="auto"/>
        <w:ind w:right="683" w:firstLine="0"/>
      </w:pPr>
      <w:r>
        <w:t>The</w:t>
      </w:r>
      <w:r>
        <w:rPr>
          <w:spacing w:val="-2"/>
        </w:rPr>
        <w:t xml:space="preserve"> </w:t>
      </w:r>
      <w:r>
        <w:t>Government</w:t>
      </w:r>
      <w:r>
        <w:rPr>
          <w:spacing w:val="-1"/>
        </w:rPr>
        <w:t xml:space="preserve"> </w:t>
      </w:r>
      <w:r>
        <w:t>will</w:t>
      </w:r>
      <w:r>
        <w:rPr>
          <w:spacing w:val="-1"/>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w:t>
      </w:r>
    </w:p>
    <w:p w14:paraId="6E445A05" w14:textId="77777777" w:rsidR="00F877C4" w:rsidRDefault="00F877C4">
      <w:pPr>
        <w:pStyle w:val="BodyText"/>
        <w:ind w:left="0"/>
      </w:pPr>
    </w:p>
    <w:p w14:paraId="4F3E74F1" w14:textId="77777777" w:rsidR="00F877C4" w:rsidRDefault="00F877C4">
      <w:pPr>
        <w:pStyle w:val="BodyText"/>
        <w:spacing w:before="87"/>
        <w:ind w:left="0"/>
      </w:pPr>
    </w:p>
    <w:p w14:paraId="2A191699" w14:textId="77777777" w:rsidR="00F877C4" w:rsidRDefault="00327F55">
      <w:pPr>
        <w:pStyle w:val="ListParagraph"/>
        <w:numPr>
          <w:ilvl w:val="0"/>
          <w:numId w:val="39"/>
        </w:numPr>
        <w:tabs>
          <w:tab w:val="left" w:pos="1248"/>
        </w:tabs>
        <w:spacing w:line="259" w:lineRule="auto"/>
        <w:ind w:left="935" w:right="377" w:firstLine="0"/>
      </w:pPr>
      <w:r>
        <w:t>Buy</w:t>
      </w:r>
      <w:r>
        <w:rPr>
          <w:spacing w:val="-4"/>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3"/>
        </w:rPr>
        <w:t xml:space="preserve"> </w:t>
      </w:r>
      <w:r>
        <w:t>Certificate,</w:t>
      </w:r>
      <w:r>
        <w:rPr>
          <w:spacing w:val="-4"/>
        </w:rPr>
        <w:t xml:space="preserve"> </w:t>
      </w:r>
      <w:r>
        <w:t>Alternate</w:t>
      </w:r>
      <w:r>
        <w:rPr>
          <w:spacing w:val="-5"/>
        </w:rPr>
        <w:t xml:space="preserve"> </w:t>
      </w:r>
      <w:r>
        <w:t>II.</w:t>
      </w:r>
      <w:r>
        <w:rPr>
          <w:spacing w:val="-4"/>
        </w:rPr>
        <w:t xml:space="preserve"> </w:t>
      </w:r>
      <w:r>
        <w:t>If</w:t>
      </w:r>
      <w:r>
        <w:rPr>
          <w:spacing w:val="-3"/>
        </w:rPr>
        <w:t xml:space="preserve"> </w:t>
      </w:r>
      <w:r>
        <w:t>Alternate</w:t>
      </w:r>
      <w:r>
        <w:rPr>
          <w:spacing w:val="-4"/>
        </w:rPr>
        <w:t xml:space="preserve"> </w:t>
      </w:r>
      <w:r>
        <w:t>II to the clause at FAR 52.225-3 is included in this solicitation, substitute the following paragraph (g)(1)(ii) for paragraph (g)(1)(ii) of the basic provision:</w:t>
      </w:r>
    </w:p>
    <w:p w14:paraId="1F84A547" w14:textId="77777777" w:rsidR="00F877C4" w:rsidRDefault="00327F55">
      <w:pPr>
        <w:pStyle w:val="BodyText"/>
        <w:spacing w:before="159" w:line="259" w:lineRule="auto"/>
        <w:ind w:right="403"/>
      </w:pPr>
      <w:r>
        <w:t>(g)(1)(ii)</w:t>
      </w:r>
      <w:r>
        <w:rPr>
          <w:spacing w:val="-1"/>
        </w:rPr>
        <w:t xml:space="preserve"> </w:t>
      </w:r>
      <w:r>
        <w:t>The</w:t>
      </w:r>
      <w:r>
        <w:rPr>
          <w:spacing w:val="-2"/>
        </w:rPr>
        <w:t xml:space="preserve"> </w:t>
      </w:r>
      <w:r>
        <w:t>offeror</w:t>
      </w:r>
      <w:r>
        <w:rPr>
          <w:spacing w:val="-4"/>
        </w:rPr>
        <w:t xml:space="preserve"> </w:t>
      </w:r>
      <w:r>
        <w:t>certifies</w:t>
      </w:r>
      <w:r>
        <w:rPr>
          <w:spacing w:val="-2"/>
        </w:rPr>
        <w:t xml:space="preserve"> </w:t>
      </w:r>
      <w:r>
        <w:t>that</w:t>
      </w:r>
      <w:r>
        <w:rPr>
          <w:spacing w:val="-4"/>
        </w:rPr>
        <w:t xml:space="preserve"> </w:t>
      </w:r>
      <w:r>
        <w:t>the</w:t>
      </w:r>
      <w:r>
        <w:rPr>
          <w:spacing w:val="-4"/>
        </w:rPr>
        <w:t xml:space="preserve"> </w:t>
      </w:r>
      <w:r>
        <w:t>following</w:t>
      </w:r>
      <w:r>
        <w:rPr>
          <w:spacing w:val="-2"/>
        </w:rPr>
        <w:t xml:space="preserve"> </w:t>
      </w:r>
      <w:r>
        <w:t>supplies</w:t>
      </w:r>
      <w:r>
        <w:rPr>
          <w:spacing w:val="-2"/>
        </w:rPr>
        <w:t xml:space="preserve"> </w:t>
      </w:r>
      <w:r>
        <w:t>are</w:t>
      </w:r>
      <w:r>
        <w:rPr>
          <w:spacing w:val="-2"/>
        </w:rPr>
        <w:t xml:space="preserve"> </w:t>
      </w:r>
      <w:r>
        <w:t>Israeli</w:t>
      </w:r>
      <w:r>
        <w:rPr>
          <w:spacing w:val="-1"/>
        </w:rPr>
        <w:t xml:space="preserve"> </w:t>
      </w:r>
      <w:r>
        <w:t>end</w:t>
      </w:r>
      <w:r>
        <w:rPr>
          <w:spacing w:val="-2"/>
        </w:rPr>
        <w:t xml:space="preserve"> </w:t>
      </w:r>
      <w:r>
        <w:t>products</w:t>
      </w:r>
      <w:r>
        <w:rPr>
          <w:spacing w:val="-2"/>
        </w:rPr>
        <w:t xml:space="preserve"> </w:t>
      </w:r>
      <w:r>
        <w:t>as</w:t>
      </w:r>
      <w:r>
        <w:rPr>
          <w:spacing w:val="-2"/>
        </w:rPr>
        <w:t xml:space="preserve"> </w:t>
      </w:r>
      <w:r>
        <w:t>defined</w:t>
      </w:r>
      <w:r>
        <w:rPr>
          <w:spacing w:val="-2"/>
        </w:rPr>
        <w:t xml:space="preserve"> </w:t>
      </w:r>
      <w:r>
        <w:t>in</w:t>
      </w:r>
      <w:r>
        <w:rPr>
          <w:spacing w:val="-5"/>
        </w:rPr>
        <w:t xml:space="preserve"> </w:t>
      </w:r>
      <w:r>
        <w:t>the clause of this solicitation entitled "Buy American-Free Trade Agreements-Israeli Trade Act":</w:t>
      </w:r>
    </w:p>
    <w:p w14:paraId="3EC56963"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3668D794" w14:textId="77777777" w:rsidR="00F877C4" w:rsidRDefault="00327F55">
      <w:pPr>
        <w:pStyle w:val="BodyText"/>
        <w:spacing w:before="81"/>
      </w:pPr>
      <w:r>
        <w:lastRenderedPageBreak/>
        <w:t>Israeli</w:t>
      </w:r>
      <w:r>
        <w:rPr>
          <w:spacing w:val="-2"/>
        </w:rPr>
        <w:t xml:space="preserve"> </w:t>
      </w:r>
      <w:r>
        <w:t>End</w:t>
      </w:r>
      <w:r>
        <w:rPr>
          <w:spacing w:val="-2"/>
        </w:rPr>
        <w:t xml:space="preserve"> Products:</w:t>
      </w:r>
    </w:p>
    <w:p w14:paraId="6F230FB8" w14:textId="77777777" w:rsidR="00F877C4" w:rsidRDefault="00F877C4">
      <w:pPr>
        <w:pStyle w:val="BodyText"/>
        <w:spacing w:before="2"/>
        <w:ind w:left="0"/>
        <w:rPr>
          <w:sz w:val="16"/>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68"/>
      </w:tblGrid>
      <w:tr w:rsidR="00F877C4" w14:paraId="544BEB46" w14:textId="77777777">
        <w:trPr>
          <w:trHeight w:val="568"/>
        </w:trPr>
        <w:tc>
          <w:tcPr>
            <w:tcW w:w="1968" w:type="dxa"/>
            <w:tcBorders>
              <w:left w:val="single" w:sz="6" w:space="0" w:color="EFEFEF"/>
              <w:right w:val="single" w:sz="6" w:space="0" w:color="9F9F9F"/>
            </w:tcBorders>
            <w:shd w:val="clear" w:color="auto" w:fill="CCCCCC"/>
          </w:tcPr>
          <w:p w14:paraId="2F1F0692" w14:textId="77777777" w:rsidR="00F877C4" w:rsidRDefault="00327F55">
            <w:pPr>
              <w:pStyle w:val="TableParagraph"/>
              <w:spacing w:before="68"/>
              <w:ind w:left="650"/>
            </w:pPr>
            <w:r>
              <w:t>Line</w:t>
            </w:r>
            <w:r>
              <w:rPr>
                <w:spacing w:val="-2"/>
              </w:rPr>
              <w:t xml:space="preserve"> </w:t>
            </w:r>
            <w:r>
              <w:t xml:space="preserve">Item </w:t>
            </w:r>
            <w:r>
              <w:rPr>
                <w:spacing w:val="-5"/>
              </w:rPr>
              <w:t>No.</w:t>
            </w:r>
          </w:p>
        </w:tc>
      </w:tr>
      <w:tr w:rsidR="00F877C4" w14:paraId="3095968F" w14:textId="77777777">
        <w:trPr>
          <w:trHeight w:val="569"/>
        </w:trPr>
        <w:tc>
          <w:tcPr>
            <w:tcW w:w="1968" w:type="dxa"/>
            <w:tcBorders>
              <w:left w:val="single" w:sz="6" w:space="0" w:color="EFEFEF"/>
              <w:right w:val="single" w:sz="6" w:space="0" w:color="9F9F9F"/>
            </w:tcBorders>
          </w:tcPr>
          <w:p w14:paraId="7F8DCD45" w14:textId="77777777" w:rsidR="00F877C4" w:rsidRDefault="00F877C4">
            <w:pPr>
              <w:pStyle w:val="TableParagraph"/>
              <w:spacing w:before="88"/>
              <w:rPr>
                <w:sz w:val="20"/>
              </w:rPr>
            </w:pPr>
          </w:p>
          <w:p w14:paraId="7E08BF0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7CE1946" wp14:editId="38AC8C0A">
                      <wp:extent cx="210820" cy="5715"/>
                      <wp:effectExtent l="9525" t="0" r="0" b="381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1" name="Graphic 8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7EDC65" id="Group 8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85dbgIAAI0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Cj85dbgIAAI0FAAAOAAAAAAAAAAAAAAAAAC4C&#10;AABkcnMvZTJvRG9jLnhtbFBLAQItABQABgAIAAAAIQAAENX52gAAAAEBAAAPAAAAAAAAAAAAAAAA&#10;AMgEAABkcnMvZG93bnJldi54bWxQSwUGAAAAAAQABADzAAAAzwUAAAAA&#10;">
                      <v:shape id="Graphic 8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" path="m,l210312,e" filled="f" strokeweight=".15578mm">
                        <v:path arrowok="t"/>
                      </v:shape>
                      <w10:anchorlock/>
                    </v:group>
                  </w:pict>
                </mc:Fallback>
              </mc:AlternateContent>
            </w:r>
          </w:p>
        </w:tc>
      </w:tr>
      <w:tr w:rsidR="00F877C4" w14:paraId="31835541" w14:textId="77777777">
        <w:trPr>
          <w:trHeight w:val="567"/>
        </w:trPr>
        <w:tc>
          <w:tcPr>
            <w:tcW w:w="1968" w:type="dxa"/>
            <w:tcBorders>
              <w:left w:val="single" w:sz="6" w:space="0" w:color="EFEFEF"/>
              <w:right w:val="single" w:sz="6" w:space="0" w:color="9F9F9F"/>
            </w:tcBorders>
          </w:tcPr>
          <w:p w14:paraId="75BDC124" w14:textId="77777777" w:rsidR="00F877C4" w:rsidRDefault="00F877C4">
            <w:pPr>
              <w:pStyle w:val="TableParagraph"/>
              <w:spacing w:before="86"/>
              <w:rPr>
                <w:sz w:val="20"/>
              </w:rPr>
            </w:pPr>
          </w:p>
          <w:p w14:paraId="0BA77014"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E852DFA" wp14:editId="6641C18F">
                      <wp:extent cx="210820" cy="5715"/>
                      <wp:effectExtent l="9525" t="0" r="0" b="381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3" name="Graphic 8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505549" id="Group 8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yKCbgIAAI0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qkyKCbgIAAI0FAAAOAAAAAAAAAAAAAAAAAC4C&#10;AABkcnMvZTJvRG9jLnhtbFBLAQItABQABgAIAAAAIQAAENX52gAAAAEBAAAPAAAAAAAAAAAAAAAA&#10;AMgEAABkcnMvZG93bnJldi54bWxQSwUGAAAAAAQABADzAAAAzwUAAAAA&#10;">
                      <v:shape id="Graphic 8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" path="m,l210312,e" filled="f" strokeweight=".15578mm">
                        <v:path arrowok="t"/>
                      </v:shape>
                      <w10:anchorlock/>
                    </v:group>
                  </w:pict>
                </mc:Fallback>
              </mc:AlternateContent>
            </w:r>
          </w:p>
        </w:tc>
      </w:tr>
      <w:tr w:rsidR="00F877C4" w14:paraId="6BD434D0" w14:textId="77777777">
        <w:trPr>
          <w:trHeight w:val="568"/>
        </w:trPr>
        <w:tc>
          <w:tcPr>
            <w:tcW w:w="1968" w:type="dxa"/>
            <w:tcBorders>
              <w:left w:val="single" w:sz="6" w:space="0" w:color="EFEFEF"/>
              <w:right w:val="single" w:sz="6" w:space="0" w:color="9F9F9F"/>
            </w:tcBorders>
          </w:tcPr>
          <w:p w14:paraId="166A7BFA" w14:textId="77777777" w:rsidR="00F877C4" w:rsidRDefault="00F877C4">
            <w:pPr>
              <w:pStyle w:val="TableParagraph"/>
              <w:spacing w:before="86"/>
              <w:rPr>
                <w:sz w:val="20"/>
              </w:rPr>
            </w:pPr>
          </w:p>
          <w:p w14:paraId="0E22E5B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3AB80D1" wp14:editId="65797AAF">
                      <wp:extent cx="210820" cy="5715"/>
                      <wp:effectExtent l="9525" t="0" r="0" b="381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5" name="Graphic 8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48DD4D" id="Group 8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Gc5bgIAAI0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TsGc5bgIAAI0FAAAOAAAAAAAAAAAAAAAAAC4C&#10;AABkcnMvZTJvRG9jLnhtbFBLAQItABQABgAIAAAAIQAAENX52gAAAAEBAAAPAAAAAAAAAAAAAAAA&#10;AMgEAABkcnMvZG93bnJldi54bWxQSwUGAAAAAAQABADzAAAAzwUAAAAA&#10;">
                      <v:shape id="Graphic 8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" path="m,l210312,e" filled="f" strokeweight=".15578mm">
                        <v:path arrowok="t"/>
                      </v:shape>
                      <w10:anchorlock/>
                    </v:group>
                  </w:pict>
                </mc:Fallback>
              </mc:AlternateContent>
            </w:r>
          </w:p>
        </w:tc>
      </w:tr>
    </w:tbl>
    <w:p w14:paraId="46FAEF65"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23BEDBD2" w14:textId="77777777" w:rsidR="00F877C4" w:rsidRDefault="00327F55">
      <w:pPr>
        <w:pStyle w:val="ListParagraph"/>
        <w:numPr>
          <w:ilvl w:val="0"/>
          <w:numId w:val="39"/>
        </w:numPr>
        <w:tabs>
          <w:tab w:val="left" w:pos="1248"/>
        </w:tabs>
        <w:spacing w:before="158" w:line="259" w:lineRule="auto"/>
        <w:ind w:left="935" w:right="506" w:firstLine="0"/>
      </w:pPr>
      <w:r>
        <w:t>Buy</w:t>
      </w:r>
      <w:r>
        <w:rPr>
          <w:spacing w:val="-4"/>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3"/>
        </w:rPr>
        <w:t xml:space="preserve"> </w:t>
      </w:r>
      <w:r>
        <w:t>Certificate,</w:t>
      </w:r>
      <w:r>
        <w:rPr>
          <w:spacing w:val="-4"/>
        </w:rPr>
        <w:t xml:space="preserve"> </w:t>
      </w:r>
      <w:r>
        <w:t>Alternate</w:t>
      </w:r>
      <w:r>
        <w:rPr>
          <w:spacing w:val="-6"/>
        </w:rPr>
        <w:t xml:space="preserve"> </w:t>
      </w:r>
      <w:r>
        <w:t>III.</w:t>
      </w:r>
      <w:r>
        <w:rPr>
          <w:spacing w:val="-4"/>
        </w:rPr>
        <w:t xml:space="preserve"> </w:t>
      </w:r>
      <w:r>
        <w:t>If</w:t>
      </w:r>
      <w:r>
        <w:rPr>
          <w:spacing w:val="-3"/>
        </w:rPr>
        <w:t xml:space="preserve"> </w:t>
      </w:r>
      <w:r>
        <w:t>Alternate III to the clause at 52.225-3 is included in this solicitation, substitute the following paragraphs (g)(1)(i)(B) and (g)(1)(ii)for paragraphs (g)(1)(i)(B) and (g)(1)(ii) of the basic provision:</w:t>
      </w:r>
    </w:p>
    <w:p w14:paraId="6C03D0DE" w14:textId="77777777" w:rsidR="00F877C4" w:rsidRDefault="00F877C4">
      <w:pPr>
        <w:pStyle w:val="BodyText"/>
        <w:ind w:left="0"/>
      </w:pPr>
    </w:p>
    <w:p w14:paraId="6970BCB9" w14:textId="77777777" w:rsidR="00F877C4" w:rsidRDefault="00F877C4">
      <w:pPr>
        <w:pStyle w:val="BodyText"/>
        <w:spacing w:before="86"/>
        <w:ind w:left="0"/>
      </w:pPr>
    </w:p>
    <w:p w14:paraId="2504EA96" w14:textId="77777777" w:rsidR="00F877C4" w:rsidRDefault="00327F55">
      <w:pPr>
        <w:pStyle w:val="BodyText"/>
        <w:spacing w:line="259" w:lineRule="auto"/>
        <w:ind w:left="935" w:right="438"/>
      </w:pPr>
      <w:r>
        <w:t>(g)(1)(i)(B)</w:t>
      </w:r>
      <w:r>
        <w:rPr>
          <w:spacing w:val="-5"/>
        </w:rPr>
        <w:t xml:space="preserve"> </w:t>
      </w:r>
      <w:r>
        <w:t>The</w:t>
      </w:r>
      <w:r>
        <w:rPr>
          <w:spacing w:val="-5"/>
        </w:rPr>
        <w:t xml:space="preserve"> </w:t>
      </w:r>
      <w:r>
        <w:t>terms</w:t>
      </w:r>
      <w:r>
        <w:rPr>
          <w:spacing w:val="-5"/>
        </w:rPr>
        <w:t xml:space="preserve"> </w:t>
      </w:r>
      <w:r>
        <w:t>"Korean</w:t>
      </w:r>
      <w:r>
        <w:rPr>
          <w:spacing w:val="-3"/>
        </w:rPr>
        <w:t xml:space="preserve"> </w:t>
      </w:r>
      <w:r>
        <w:t>end</w:t>
      </w:r>
      <w:r>
        <w:rPr>
          <w:spacing w:val="-3"/>
        </w:rPr>
        <w:t xml:space="preserve"> </w:t>
      </w:r>
      <w:r>
        <w:t>product",</w:t>
      </w:r>
      <w:r>
        <w:rPr>
          <w:spacing w:val="-6"/>
        </w:rPr>
        <w:t xml:space="preserve"> </w:t>
      </w:r>
      <w:r>
        <w:t>"commercially</w:t>
      </w:r>
      <w:r>
        <w:rPr>
          <w:spacing w:val="-6"/>
        </w:rPr>
        <w:t xml:space="preserve"> </w:t>
      </w:r>
      <w:r>
        <w:t>available</w:t>
      </w:r>
      <w:r>
        <w:rPr>
          <w:spacing w:val="-3"/>
        </w:rPr>
        <w:t xml:space="preserve"> </w:t>
      </w:r>
      <w:r>
        <w:t>off-the-shelf</w:t>
      </w:r>
      <w:r>
        <w:rPr>
          <w:spacing w:val="-2"/>
        </w:rPr>
        <w:t xml:space="preserve"> </w:t>
      </w:r>
      <w:r>
        <w:t>(COTS)</w:t>
      </w:r>
      <w:r>
        <w:rPr>
          <w:spacing w:val="-5"/>
        </w:rPr>
        <w:t xml:space="preserve"> </w:t>
      </w:r>
      <w:r>
        <w:t>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48A84D1D" w14:textId="77777777" w:rsidR="00F877C4" w:rsidRDefault="00F877C4">
      <w:pPr>
        <w:pStyle w:val="BodyText"/>
        <w:ind w:left="0"/>
      </w:pPr>
    </w:p>
    <w:p w14:paraId="7BA33C74" w14:textId="77777777" w:rsidR="00F877C4" w:rsidRDefault="00F877C4">
      <w:pPr>
        <w:pStyle w:val="BodyText"/>
        <w:spacing w:before="86"/>
        <w:ind w:left="0"/>
      </w:pPr>
    </w:p>
    <w:p w14:paraId="40533610" w14:textId="77777777" w:rsidR="00F877C4" w:rsidRDefault="00327F55">
      <w:pPr>
        <w:pStyle w:val="BodyText"/>
        <w:spacing w:line="259" w:lineRule="auto"/>
        <w:ind w:left="935" w:right="660"/>
      </w:pPr>
      <w:r>
        <w:t>(g)(1)(ii)</w:t>
      </w:r>
      <w:r>
        <w:rPr>
          <w:spacing w:val="-1"/>
        </w:rPr>
        <w:t xml:space="preserve"> </w:t>
      </w:r>
      <w:r>
        <w:t>The</w:t>
      </w:r>
      <w:r>
        <w:rPr>
          <w:spacing w:val="-2"/>
        </w:rPr>
        <w:t xml:space="preserve"> </w:t>
      </w:r>
      <w:r>
        <w:t>Offeror</w:t>
      </w:r>
      <w:r>
        <w:rPr>
          <w:spacing w:val="-1"/>
        </w:rPr>
        <w:t xml:space="preserve"> </w:t>
      </w:r>
      <w:r>
        <w:t>certifies</w:t>
      </w:r>
      <w:r>
        <w:rPr>
          <w:spacing w:val="-4"/>
        </w:rPr>
        <w:t xml:space="preserve"> </w:t>
      </w:r>
      <w:r>
        <w:t>that</w:t>
      </w:r>
      <w:r>
        <w:rPr>
          <w:spacing w:val="-1"/>
        </w:rPr>
        <w:t xml:space="preserve"> </w:t>
      </w:r>
      <w:r>
        <w:t>the</w:t>
      </w:r>
      <w:r>
        <w:rPr>
          <w:spacing w:val="-2"/>
        </w:rPr>
        <w:t xml:space="preserve"> </w:t>
      </w:r>
      <w:r>
        <w:t>following</w:t>
      </w:r>
      <w:r>
        <w:rPr>
          <w:spacing w:val="-5"/>
        </w:rPr>
        <w:t xml:space="preserve"> </w:t>
      </w:r>
      <w:r>
        <w:t>supplies</w:t>
      </w:r>
      <w:r>
        <w:rPr>
          <w:spacing w:val="-4"/>
        </w:rPr>
        <w:t xml:space="preserve"> </w:t>
      </w:r>
      <w:r>
        <w:t>are</w:t>
      </w:r>
      <w:r>
        <w:rPr>
          <w:spacing w:val="-2"/>
        </w:rPr>
        <w:t xml:space="preserve"> </w:t>
      </w:r>
      <w:r>
        <w:t>Korean</w:t>
      </w:r>
      <w:r>
        <w:rPr>
          <w:spacing w:val="-2"/>
        </w:rPr>
        <w:t xml:space="preserve"> </w:t>
      </w:r>
      <w:r>
        <w:t>end</w:t>
      </w:r>
      <w:r>
        <w:rPr>
          <w:spacing w:val="-5"/>
        </w:rPr>
        <w:t xml:space="preserve"> </w:t>
      </w:r>
      <w:r>
        <w:t>products</w:t>
      </w:r>
      <w:r>
        <w:rPr>
          <w:spacing w:val="-4"/>
        </w:rPr>
        <w:t xml:space="preserve"> </w:t>
      </w:r>
      <w:r>
        <w:t>or</w:t>
      </w:r>
      <w:r>
        <w:rPr>
          <w:spacing w:val="-1"/>
        </w:rPr>
        <w:t xml:space="preserve"> </w:t>
      </w:r>
      <w:r>
        <w:t>Israeli</w:t>
      </w:r>
      <w:r>
        <w:rPr>
          <w:spacing w:val="-1"/>
        </w:rPr>
        <w:t xml:space="preserve"> </w:t>
      </w:r>
      <w:r>
        <w:t>end products as defined in the clause of this solicitation entitled "Buy American--Free Trade Agreements--Israeli Trade Act":</w:t>
      </w:r>
    </w:p>
    <w:p w14:paraId="534DCA78" w14:textId="77777777" w:rsidR="00F877C4" w:rsidRDefault="00F877C4">
      <w:pPr>
        <w:pStyle w:val="BodyText"/>
        <w:ind w:left="0"/>
      </w:pPr>
    </w:p>
    <w:p w14:paraId="6A5D4272" w14:textId="77777777" w:rsidR="00F877C4" w:rsidRDefault="00F877C4">
      <w:pPr>
        <w:pStyle w:val="BodyText"/>
        <w:spacing w:before="88"/>
        <w:ind w:left="0"/>
      </w:pPr>
    </w:p>
    <w:p w14:paraId="16CAFBFD" w14:textId="77777777" w:rsidR="00F877C4" w:rsidRDefault="00327F55">
      <w:pPr>
        <w:pStyle w:val="BodyText"/>
        <w:ind w:left="935"/>
      </w:pPr>
      <w:r>
        <w:t>Korean</w:t>
      </w:r>
      <w:r>
        <w:rPr>
          <w:spacing w:val="-4"/>
        </w:rPr>
        <w:t xml:space="preserve"> </w:t>
      </w:r>
      <w:r>
        <w:t>End</w:t>
      </w:r>
      <w:r>
        <w:rPr>
          <w:spacing w:val="-3"/>
        </w:rPr>
        <w:t xml:space="preserve"> </w:t>
      </w:r>
      <w:r>
        <w:t>Products</w:t>
      </w:r>
      <w:r>
        <w:rPr>
          <w:spacing w:val="-4"/>
        </w:rPr>
        <w:t xml:space="preserve"> </w:t>
      </w:r>
      <w:r>
        <w:t>or</w:t>
      </w:r>
      <w:r>
        <w:rPr>
          <w:spacing w:val="-2"/>
        </w:rPr>
        <w:t xml:space="preserve"> </w:t>
      </w:r>
      <w:r>
        <w:t>Israeli</w:t>
      </w:r>
      <w:r>
        <w:rPr>
          <w:spacing w:val="-3"/>
        </w:rPr>
        <w:t xml:space="preserve"> </w:t>
      </w:r>
      <w:r>
        <w:t>End</w:t>
      </w:r>
      <w:r>
        <w:rPr>
          <w:spacing w:val="-3"/>
        </w:rPr>
        <w:t xml:space="preserve"> </w:t>
      </w:r>
      <w:r>
        <w:rPr>
          <w:spacing w:val="-2"/>
        </w:rPr>
        <w:t>Products:</w:t>
      </w:r>
    </w:p>
    <w:p w14:paraId="0431D3F5" w14:textId="77777777" w:rsidR="00F877C4" w:rsidRDefault="00F877C4">
      <w:pPr>
        <w:pStyle w:val="BodyText"/>
        <w:ind w:left="0"/>
        <w:rPr>
          <w:sz w:val="20"/>
        </w:rPr>
      </w:pPr>
    </w:p>
    <w:p w14:paraId="069D1694" w14:textId="77777777" w:rsidR="00F877C4" w:rsidRDefault="00F877C4">
      <w:pPr>
        <w:pStyle w:val="BodyText"/>
        <w:spacing w:before="159"/>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398CF8CB" w14:textId="77777777">
        <w:trPr>
          <w:trHeight w:val="568"/>
        </w:trPr>
        <w:tc>
          <w:tcPr>
            <w:tcW w:w="1981" w:type="dxa"/>
            <w:tcBorders>
              <w:left w:val="single" w:sz="6" w:space="0" w:color="EFEFEF"/>
            </w:tcBorders>
            <w:shd w:val="clear" w:color="auto" w:fill="CCCCCC"/>
          </w:tcPr>
          <w:p w14:paraId="5377E48F"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39883604"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6B8F68D0" w14:textId="77777777">
        <w:trPr>
          <w:trHeight w:val="566"/>
        </w:trPr>
        <w:tc>
          <w:tcPr>
            <w:tcW w:w="1981" w:type="dxa"/>
            <w:tcBorders>
              <w:left w:val="single" w:sz="6" w:space="0" w:color="EFEFEF"/>
            </w:tcBorders>
          </w:tcPr>
          <w:p w14:paraId="70314634" w14:textId="77777777" w:rsidR="00F877C4" w:rsidRDefault="00F877C4">
            <w:pPr>
              <w:pStyle w:val="TableParagraph"/>
              <w:spacing w:before="88"/>
              <w:rPr>
                <w:sz w:val="20"/>
              </w:rPr>
            </w:pPr>
          </w:p>
          <w:p w14:paraId="2D5F3D84"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0648496" wp14:editId="2B3F2F62">
                      <wp:extent cx="210820" cy="5715"/>
                      <wp:effectExtent l="9525" t="0" r="0" b="381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7" name="Graphic 8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EC24C4" id="Group 8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IvmbgIAAI0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7rIvmbgIAAI0FAAAOAAAAAAAAAAAAAAAAAC4C&#10;AABkcnMvZTJvRG9jLnhtbFBLAQItABQABgAIAAAAIQAAENX52gAAAAEBAAAPAAAAAAAAAAAAAAAA&#10;AMgEAABkcnMvZG93bnJldi54bWxQSwUGAAAAAAQABADzAAAAzwUAAAAA&#10;">
                      <v:shape id="Graphic 8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9C7B7E9" w14:textId="77777777" w:rsidR="00F877C4" w:rsidRDefault="00F877C4">
            <w:pPr>
              <w:pStyle w:val="TableParagraph"/>
              <w:spacing w:before="88"/>
              <w:rPr>
                <w:sz w:val="20"/>
              </w:rPr>
            </w:pPr>
          </w:p>
          <w:p w14:paraId="3DE74002"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3209819E" wp14:editId="31BE6969">
                      <wp:extent cx="210820" cy="5715"/>
                      <wp:effectExtent l="9525" t="0" r="0" b="3810"/>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89" name="Graphic 8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D9353B" id="Group 8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ZyU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IPGclG8CAACNBQAADgAAAAAAAAAAAAAAAAAu&#10;AgAAZHJzL2Uyb0RvYy54bWxQSwECLQAUAAYACAAAACEAABDV+doAAAABAQAADwAAAAAAAAAAAAAA&#10;AADJBAAAZHJzL2Rvd25yZXYueG1sUEsFBgAAAAAEAAQA8wAAANAFAAAAAA==&#10;">
                      <v:shape id="Graphic 8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" path="m,l210312,e" filled="f" strokeweight=".15578mm">
                        <v:path arrowok="t"/>
                      </v:shape>
                      <w10:anchorlock/>
                    </v:group>
                  </w:pict>
                </mc:Fallback>
              </mc:AlternateContent>
            </w:r>
          </w:p>
        </w:tc>
      </w:tr>
      <w:tr w:rsidR="00F877C4" w14:paraId="32438633" w14:textId="77777777">
        <w:trPr>
          <w:trHeight w:val="569"/>
        </w:trPr>
        <w:tc>
          <w:tcPr>
            <w:tcW w:w="1981" w:type="dxa"/>
            <w:tcBorders>
              <w:left w:val="single" w:sz="6" w:space="0" w:color="EFEFEF"/>
            </w:tcBorders>
          </w:tcPr>
          <w:p w14:paraId="77B4D677" w14:textId="77777777" w:rsidR="00F877C4" w:rsidRDefault="00F877C4">
            <w:pPr>
              <w:pStyle w:val="TableParagraph"/>
              <w:spacing w:before="88"/>
              <w:rPr>
                <w:sz w:val="20"/>
              </w:rPr>
            </w:pPr>
          </w:p>
          <w:p w14:paraId="6F948A70"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0DEA0E8" wp14:editId="27CFD43A">
                      <wp:extent cx="210820" cy="5715"/>
                      <wp:effectExtent l="9525" t="0" r="0" b="381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1" name="Graphic 9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772048" id="Group 9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Kcx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4eynMW8CAACNBQAADgAAAAAAAAAAAAAAAAAu&#10;AgAAZHJzL2Uyb0RvYy54bWxQSwECLQAUAAYACAAAACEAABDV+doAAAABAQAADwAAAAAAAAAAAAAA&#10;AADJBAAAZHJzL2Rvd25yZXYueG1sUEsFBgAAAAAEAAQA8wAAANAFAAAAAA==&#10;">
                      <v:shape id="Graphic 9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308FEA97" w14:textId="77777777" w:rsidR="00F877C4" w:rsidRDefault="00F877C4">
            <w:pPr>
              <w:pStyle w:val="TableParagraph"/>
              <w:spacing w:before="88"/>
              <w:rPr>
                <w:sz w:val="20"/>
              </w:rPr>
            </w:pPr>
          </w:p>
          <w:p w14:paraId="1C277F18"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6B0D76EE" wp14:editId="7E987BB2">
                      <wp:extent cx="210820" cy="5715"/>
                      <wp:effectExtent l="9525" t="0" r="0" b="3810"/>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3" name="Graphic 9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53C1BE" id="Group 9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SfBL7m8CAACNBQAADgAAAAAAAAAAAAAAAAAu&#10;AgAAZHJzL2Uyb0RvYy54bWxQSwECLQAUAAYACAAAACEAABDV+doAAAABAQAADwAAAAAAAAAAAAAA&#10;AADJBAAAZHJzL2Rvd25yZXYueG1sUEsFBgAAAAAEAAQA8wAAANAFAAAAAA==&#10;">
                      <v:shape id="Graphic 9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" path="m,l210312,e" filled="f" strokeweight=".15578mm">
                        <v:path arrowok="t"/>
                      </v:shape>
                      <w10:anchorlock/>
                    </v:group>
                  </w:pict>
                </mc:Fallback>
              </mc:AlternateContent>
            </w:r>
          </w:p>
        </w:tc>
      </w:tr>
      <w:tr w:rsidR="00F877C4" w14:paraId="0410DABA" w14:textId="77777777">
        <w:trPr>
          <w:trHeight w:val="568"/>
        </w:trPr>
        <w:tc>
          <w:tcPr>
            <w:tcW w:w="1981" w:type="dxa"/>
            <w:tcBorders>
              <w:left w:val="single" w:sz="6" w:space="0" w:color="EFEFEF"/>
            </w:tcBorders>
          </w:tcPr>
          <w:p w14:paraId="63801B22" w14:textId="77777777" w:rsidR="00F877C4" w:rsidRDefault="00F877C4">
            <w:pPr>
              <w:pStyle w:val="TableParagraph"/>
              <w:spacing w:before="86"/>
              <w:rPr>
                <w:sz w:val="20"/>
              </w:rPr>
            </w:pPr>
          </w:p>
          <w:p w14:paraId="449DC191"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ACE69F4" wp14:editId="1BC38D16">
                      <wp:extent cx="210820" cy="5715"/>
                      <wp:effectExtent l="9525" t="0" r="0" b="381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5" name="Graphic 9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13F86E" id="Group 9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w5VbwIAAI0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8NMOVW8CAACNBQAADgAAAAAAAAAAAAAAAAAu&#10;AgAAZHJzL2Uyb0RvYy54bWxQSwECLQAUAAYACAAAACEAABDV+doAAAABAQAADwAAAAAAAAAAAAAA&#10;AADJBAAAZHJzL2Rvd25yZXYueG1sUEsFBgAAAAAEAAQA8wAAANAFAAAAAA==&#10;">
                      <v:shape id="Graphic 9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" path="m,l210312,e" filled="f" strokeweight=".15578mm">
                        <v:path arrowok="t"/>
                      </v:shape>
                      <w10:anchorlock/>
                    </v:group>
                  </w:pict>
                </mc:Fallback>
              </mc:AlternateContent>
            </w:r>
          </w:p>
        </w:tc>
        <w:tc>
          <w:tcPr>
            <w:tcW w:w="2281" w:type="dxa"/>
            <w:tcBorders>
              <w:right w:val="single" w:sz="6" w:space="0" w:color="9F9F9F"/>
            </w:tcBorders>
          </w:tcPr>
          <w:p w14:paraId="7317A5D3" w14:textId="77777777" w:rsidR="00F877C4" w:rsidRDefault="00F877C4">
            <w:pPr>
              <w:pStyle w:val="TableParagraph"/>
              <w:spacing w:before="86"/>
              <w:rPr>
                <w:sz w:val="20"/>
              </w:rPr>
            </w:pPr>
          </w:p>
          <w:p w14:paraId="6D417AC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3808377F" wp14:editId="2E45C6F3">
                      <wp:extent cx="210820"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7" name="Graphic 9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EA9EAA" id="Group 9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WM/iim8CAACNBQAADgAAAAAAAAAAAAAAAAAu&#10;AgAAZHJzL2Uyb0RvYy54bWxQSwECLQAUAAYACAAAACEAABDV+doAAAABAQAADwAAAAAAAAAAAAAA&#10;AADJBAAAZHJzL2Rvd25yZXYueG1sUEsFBgAAAAAEAAQA8wAAANAFAAAAAA==&#10;">
                      <v:shape id="Graphic 9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" path="m,l210312,e" filled="f" strokeweight=".15578mm">
                        <v:path arrowok="t"/>
                      </v:shape>
                      <w10:anchorlock/>
                    </v:group>
                  </w:pict>
                </mc:Fallback>
              </mc:AlternateContent>
            </w:r>
          </w:p>
        </w:tc>
      </w:tr>
    </w:tbl>
    <w:p w14:paraId="15A3B35E"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4424CD8D" w14:textId="77777777" w:rsidR="00F877C4" w:rsidRDefault="00327F55">
      <w:pPr>
        <w:pStyle w:val="ListParagraph"/>
        <w:numPr>
          <w:ilvl w:val="0"/>
          <w:numId w:val="39"/>
        </w:numPr>
        <w:tabs>
          <w:tab w:val="left" w:pos="1249"/>
        </w:tabs>
        <w:spacing w:before="159" w:line="259" w:lineRule="auto"/>
        <w:ind w:right="444" w:firstLine="0"/>
      </w:pPr>
      <w:r>
        <w:t>Trade</w:t>
      </w:r>
      <w:r>
        <w:rPr>
          <w:spacing w:val="-5"/>
        </w:rPr>
        <w:t xml:space="preserve"> </w:t>
      </w:r>
      <w:r>
        <w:t>Agreements</w:t>
      </w:r>
      <w:r>
        <w:rPr>
          <w:spacing w:val="-3"/>
        </w:rPr>
        <w:t xml:space="preserve"> </w:t>
      </w:r>
      <w:r>
        <w:t>Certificate.</w:t>
      </w:r>
      <w:r>
        <w:rPr>
          <w:spacing w:val="-3"/>
        </w:rPr>
        <w:t xml:space="preserve"> </w:t>
      </w:r>
      <w:r>
        <w:t>(Applies</w:t>
      </w:r>
      <w:r>
        <w:rPr>
          <w:spacing w:val="-3"/>
        </w:rPr>
        <w:t xml:space="preserve"> </w:t>
      </w:r>
      <w:r>
        <w:t>only</w:t>
      </w:r>
      <w:r>
        <w:rPr>
          <w:spacing w:val="-6"/>
        </w:rPr>
        <w:t xml:space="preserve"> </w:t>
      </w:r>
      <w:r>
        <w:t>if</w:t>
      </w:r>
      <w:r>
        <w:rPr>
          <w:spacing w:val="-5"/>
        </w:rPr>
        <w:t xml:space="preserve"> </w:t>
      </w:r>
      <w:r>
        <w:t>the</w:t>
      </w:r>
      <w:r>
        <w:rPr>
          <w:spacing w:val="-5"/>
        </w:rPr>
        <w:t xml:space="preserve"> </w:t>
      </w:r>
      <w:r>
        <w:t>clause</w:t>
      </w:r>
      <w:r>
        <w:rPr>
          <w:spacing w:val="-3"/>
        </w:rPr>
        <w:t xml:space="preserve"> </w:t>
      </w:r>
      <w:r>
        <w:t>at</w:t>
      </w:r>
      <w:r>
        <w:rPr>
          <w:spacing w:val="-2"/>
        </w:rPr>
        <w:t xml:space="preserve"> </w:t>
      </w:r>
      <w:r>
        <w:t>FAR</w:t>
      </w:r>
      <w:r>
        <w:rPr>
          <w:spacing w:val="-4"/>
        </w:rPr>
        <w:t xml:space="preserve"> </w:t>
      </w:r>
      <w:r>
        <w:t>52.225-5,</w:t>
      </w:r>
      <w:r>
        <w:rPr>
          <w:spacing w:val="-3"/>
        </w:rPr>
        <w:t xml:space="preserve"> </w:t>
      </w:r>
      <w:r>
        <w:t>Trade</w:t>
      </w:r>
      <w:r>
        <w:rPr>
          <w:spacing w:val="-3"/>
        </w:rPr>
        <w:t xml:space="preserve"> </w:t>
      </w:r>
      <w:r>
        <w:t>Agreements, is included in this solicitation.)</w:t>
      </w:r>
    </w:p>
    <w:p w14:paraId="52EE8119"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2DB84FC" w14:textId="77777777" w:rsidR="00F877C4" w:rsidRDefault="00327F55">
      <w:pPr>
        <w:pStyle w:val="ListParagraph"/>
        <w:numPr>
          <w:ilvl w:val="1"/>
          <w:numId w:val="39"/>
        </w:numPr>
        <w:tabs>
          <w:tab w:val="left" w:pos="1198"/>
        </w:tabs>
        <w:spacing w:before="81" w:line="259" w:lineRule="auto"/>
        <w:ind w:right="819" w:firstLine="0"/>
      </w:pPr>
      <w:r>
        <w:lastRenderedPageBreak/>
        <w:t>The</w:t>
      </w:r>
      <w:r>
        <w:rPr>
          <w:spacing w:val="-2"/>
        </w:rPr>
        <w:t xml:space="preserve"> </w:t>
      </w:r>
      <w:r>
        <w:t>offeror</w:t>
      </w:r>
      <w:r>
        <w:rPr>
          <w:spacing w:val="-1"/>
        </w:rPr>
        <w:t xml:space="preserve"> </w:t>
      </w:r>
      <w:r>
        <w:t>certifies</w:t>
      </w:r>
      <w:r>
        <w:rPr>
          <w:spacing w:val="-2"/>
        </w:rPr>
        <w:t xml:space="preserve"> </w:t>
      </w:r>
      <w:r>
        <w:t>that</w:t>
      </w:r>
      <w:r>
        <w:rPr>
          <w:spacing w:val="-4"/>
        </w:rPr>
        <w:t xml:space="preserve"> </w:t>
      </w:r>
      <w:r>
        <w:t>each</w:t>
      </w:r>
      <w:r>
        <w:rPr>
          <w:spacing w:val="-5"/>
        </w:rPr>
        <w:t xml:space="preserve"> </w:t>
      </w:r>
      <w:r>
        <w:t>end</w:t>
      </w:r>
      <w:r>
        <w:rPr>
          <w:spacing w:val="-2"/>
        </w:rPr>
        <w:t xml:space="preserve"> </w:t>
      </w:r>
      <w:r>
        <w:t>product,</w:t>
      </w:r>
      <w:r>
        <w:rPr>
          <w:spacing w:val="-2"/>
        </w:rPr>
        <w:t xml:space="preserve"> </w:t>
      </w:r>
      <w:r>
        <w:t>except</w:t>
      </w:r>
      <w:r>
        <w:rPr>
          <w:spacing w:val="-4"/>
        </w:rPr>
        <w:t xml:space="preserve"> </w:t>
      </w:r>
      <w:r>
        <w:t>those</w:t>
      </w:r>
      <w:r>
        <w:rPr>
          <w:spacing w:val="-4"/>
        </w:rPr>
        <w:t xml:space="preserve"> </w:t>
      </w:r>
      <w:r>
        <w:t>listed</w:t>
      </w:r>
      <w:r>
        <w:rPr>
          <w:spacing w:val="-5"/>
        </w:rPr>
        <w:t xml:space="preserve"> </w:t>
      </w:r>
      <w:r>
        <w:t>in</w:t>
      </w:r>
      <w:r>
        <w:rPr>
          <w:spacing w:val="-2"/>
        </w:rPr>
        <w:t xml:space="preserve"> </w:t>
      </w:r>
      <w:r>
        <w:t>paragraph</w:t>
      </w:r>
      <w:r>
        <w:rPr>
          <w:spacing w:val="-2"/>
        </w:rPr>
        <w:t xml:space="preserve"> </w:t>
      </w:r>
      <w:r>
        <w:t>(g)(4)(ii)</w:t>
      </w:r>
      <w:r>
        <w:rPr>
          <w:spacing w:val="-1"/>
        </w:rPr>
        <w:t xml:space="preserve"> </w:t>
      </w:r>
      <w:r>
        <w:t>of</w:t>
      </w:r>
      <w:r>
        <w:rPr>
          <w:spacing w:val="-1"/>
        </w:rPr>
        <w:t xml:space="preserve"> </w:t>
      </w:r>
      <w:r>
        <w:t>this provision, is a U.S.-made or designated country end product, as defined in the clause of this solicitation entitled "Trade Agreements".</w:t>
      </w:r>
    </w:p>
    <w:p w14:paraId="5A897669" w14:textId="77777777" w:rsidR="00F877C4" w:rsidRDefault="00327F55">
      <w:pPr>
        <w:pStyle w:val="ListParagraph"/>
        <w:numPr>
          <w:ilvl w:val="1"/>
          <w:numId w:val="39"/>
        </w:numPr>
        <w:tabs>
          <w:tab w:val="left" w:pos="1260"/>
        </w:tabs>
        <w:spacing w:before="159" w:line="259" w:lineRule="auto"/>
        <w:ind w:right="1100" w:firstLine="0"/>
      </w:pPr>
      <w:r>
        <w:t>The</w:t>
      </w:r>
      <w:r>
        <w:rPr>
          <w:spacing w:val="-2"/>
        </w:rPr>
        <w:t xml:space="preserve"> </w:t>
      </w:r>
      <w:r>
        <w:t>offeror</w:t>
      </w:r>
      <w:r>
        <w:rPr>
          <w:spacing w:val="-4"/>
        </w:rPr>
        <w:t xml:space="preserve"> </w:t>
      </w:r>
      <w:r>
        <w:t>shall</w:t>
      </w:r>
      <w:r>
        <w:rPr>
          <w:spacing w:val="-4"/>
        </w:rPr>
        <w:t xml:space="preserve"> </w:t>
      </w:r>
      <w:r>
        <w:t>list</w:t>
      </w:r>
      <w:r>
        <w:rPr>
          <w:spacing w:val="-1"/>
        </w:rPr>
        <w:t xml:space="preserve"> </w:t>
      </w:r>
      <w:r>
        <w:t>as</w:t>
      </w:r>
      <w:r>
        <w:rPr>
          <w:spacing w:val="-4"/>
        </w:rPr>
        <w:t xml:space="preserve"> </w:t>
      </w:r>
      <w:r>
        <w:t>other</w:t>
      </w:r>
      <w:r>
        <w:rPr>
          <w:spacing w:val="-1"/>
        </w:rPr>
        <w:t xml:space="preserve"> </w:t>
      </w:r>
      <w:r>
        <w:t>end</w:t>
      </w:r>
      <w:r>
        <w:rPr>
          <w:spacing w:val="-5"/>
        </w:rPr>
        <w:t xml:space="preserve"> </w:t>
      </w:r>
      <w:r>
        <w:t>products</w:t>
      </w:r>
      <w:r>
        <w:rPr>
          <w:spacing w:val="-2"/>
        </w:rPr>
        <w:t xml:space="preserve"> </w:t>
      </w:r>
      <w:r>
        <w:t>those</w:t>
      </w:r>
      <w:r>
        <w:rPr>
          <w:spacing w:val="-4"/>
        </w:rPr>
        <w:t xml:space="preserve"> </w:t>
      </w:r>
      <w:r>
        <w:t>end</w:t>
      </w:r>
      <w:r>
        <w:rPr>
          <w:spacing w:val="-2"/>
        </w:rPr>
        <w:t xml:space="preserve"> </w:t>
      </w:r>
      <w:r>
        <w:t>products</w:t>
      </w:r>
      <w:r>
        <w:rPr>
          <w:spacing w:val="-2"/>
        </w:rPr>
        <w:t xml:space="preserve"> </w:t>
      </w:r>
      <w:r>
        <w:t>that</w:t>
      </w:r>
      <w:r>
        <w:rPr>
          <w:spacing w:val="-4"/>
        </w:rPr>
        <w:t xml:space="preserve"> </w:t>
      </w:r>
      <w:r>
        <w:t>are</w:t>
      </w:r>
      <w:r>
        <w:rPr>
          <w:spacing w:val="-4"/>
        </w:rPr>
        <w:t xml:space="preserve"> </w:t>
      </w:r>
      <w:r>
        <w:t>not</w:t>
      </w:r>
      <w:r>
        <w:rPr>
          <w:spacing w:val="-1"/>
        </w:rPr>
        <w:t xml:space="preserve"> </w:t>
      </w:r>
      <w:r>
        <w:t>U.S.-made</w:t>
      </w:r>
      <w:r>
        <w:rPr>
          <w:spacing w:val="-2"/>
        </w:rPr>
        <w:t xml:space="preserve"> </w:t>
      </w:r>
      <w:r>
        <w:t>or designated country end products.</w:t>
      </w:r>
    </w:p>
    <w:p w14:paraId="66908331" w14:textId="77777777" w:rsidR="00F877C4" w:rsidRDefault="00327F55">
      <w:pPr>
        <w:pStyle w:val="BodyText"/>
        <w:spacing w:before="160"/>
      </w:pPr>
      <w:r>
        <w:t>Other</w:t>
      </w:r>
      <w:r>
        <w:rPr>
          <w:spacing w:val="-2"/>
        </w:rPr>
        <w:t xml:space="preserve"> </w:t>
      </w:r>
      <w:r>
        <w:t>End</w:t>
      </w:r>
      <w:r>
        <w:rPr>
          <w:spacing w:val="-1"/>
        </w:rPr>
        <w:t xml:space="preserve"> </w:t>
      </w:r>
      <w:r>
        <w:rPr>
          <w:spacing w:val="-2"/>
        </w:rPr>
        <w:t>Products:</w:t>
      </w:r>
    </w:p>
    <w:p w14:paraId="5105E1F7" w14:textId="77777777" w:rsidR="00F877C4" w:rsidRDefault="00F877C4">
      <w:pPr>
        <w:pStyle w:val="BodyText"/>
        <w:ind w:left="0"/>
        <w:rPr>
          <w:sz w:val="20"/>
        </w:rPr>
      </w:pPr>
    </w:p>
    <w:p w14:paraId="69BAA189" w14:textId="77777777" w:rsidR="00F877C4" w:rsidRDefault="00F877C4">
      <w:pPr>
        <w:pStyle w:val="BodyText"/>
        <w:spacing w:before="160"/>
        <w:ind w:left="0"/>
        <w:rPr>
          <w:sz w:val="20"/>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981"/>
        <w:gridCol w:w="2281"/>
      </w:tblGrid>
      <w:tr w:rsidR="00F877C4" w14:paraId="20A37350" w14:textId="77777777">
        <w:trPr>
          <w:trHeight w:val="568"/>
        </w:trPr>
        <w:tc>
          <w:tcPr>
            <w:tcW w:w="1981" w:type="dxa"/>
            <w:tcBorders>
              <w:left w:val="single" w:sz="6" w:space="0" w:color="EFEFEF"/>
            </w:tcBorders>
            <w:shd w:val="clear" w:color="auto" w:fill="CCCCCC"/>
          </w:tcPr>
          <w:p w14:paraId="37D3F8AF" w14:textId="77777777" w:rsidR="00F877C4" w:rsidRDefault="00327F55">
            <w:pPr>
              <w:pStyle w:val="TableParagraph"/>
              <w:spacing w:before="68"/>
              <w:ind w:left="650"/>
            </w:pPr>
            <w:r>
              <w:t>Line</w:t>
            </w:r>
            <w:r>
              <w:rPr>
                <w:spacing w:val="-2"/>
              </w:rPr>
              <w:t xml:space="preserve"> </w:t>
            </w:r>
            <w:r>
              <w:t xml:space="preserve">Item </w:t>
            </w:r>
            <w:r>
              <w:rPr>
                <w:spacing w:val="-5"/>
              </w:rPr>
              <w:t>No.</w:t>
            </w:r>
          </w:p>
        </w:tc>
        <w:tc>
          <w:tcPr>
            <w:tcW w:w="2281" w:type="dxa"/>
            <w:tcBorders>
              <w:right w:val="single" w:sz="6" w:space="0" w:color="9F9F9F"/>
            </w:tcBorders>
            <w:shd w:val="clear" w:color="auto" w:fill="CCCCCC"/>
          </w:tcPr>
          <w:p w14:paraId="59F82B56" w14:textId="77777777" w:rsidR="00F877C4" w:rsidRDefault="00327F55">
            <w:pPr>
              <w:pStyle w:val="TableParagraph"/>
              <w:spacing w:before="68"/>
              <w:ind w:left="643"/>
            </w:pPr>
            <w:r>
              <w:t>Country</w:t>
            </w:r>
            <w:r>
              <w:rPr>
                <w:spacing w:val="-1"/>
              </w:rPr>
              <w:t xml:space="preserve"> </w:t>
            </w:r>
            <w:r>
              <w:t xml:space="preserve">of </w:t>
            </w:r>
            <w:r>
              <w:rPr>
                <w:spacing w:val="-2"/>
              </w:rPr>
              <w:t>origin</w:t>
            </w:r>
          </w:p>
        </w:tc>
      </w:tr>
      <w:tr w:rsidR="00F877C4" w14:paraId="2352A585" w14:textId="77777777">
        <w:trPr>
          <w:trHeight w:val="567"/>
        </w:trPr>
        <w:tc>
          <w:tcPr>
            <w:tcW w:w="1981" w:type="dxa"/>
            <w:tcBorders>
              <w:left w:val="single" w:sz="6" w:space="0" w:color="EFEFEF"/>
            </w:tcBorders>
          </w:tcPr>
          <w:p w14:paraId="398B7B36" w14:textId="77777777" w:rsidR="00F877C4" w:rsidRDefault="00F877C4">
            <w:pPr>
              <w:pStyle w:val="TableParagraph"/>
              <w:spacing w:before="86"/>
              <w:rPr>
                <w:sz w:val="20"/>
              </w:rPr>
            </w:pPr>
          </w:p>
          <w:p w14:paraId="37029478"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5EE1A84" wp14:editId="5A7C034E">
                      <wp:extent cx="210820"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99" name="Graphic 9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1F1FF3" id="Group 9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w5L1+G8CAACNBQAADgAAAAAAAAAAAAAAAAAu&#10;AgAAZHJzL2Uyb0RvYy54bWxQSwECLQAUAAYACAAAACEAABDV+doAAAABAQAADwAAAAAAAAAAAAAA&#10;AADJBAAAZHJzL2Rvd25yZXYueG1sUEsFBgAAAAAEAAQA8wAAANAFAAAAAA==&#10;">
                      <v:shape id="Graphic 9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" path="m,l210312,e" filled="f" strokeweight=".15578mm">
                        <v:path arrowok="t"/>
                      </v:shape>
                      <w10:anchorlock/>
                    </v:group>
                  </w:pict>
                </mc:Fallback>
              </mc:AlternateContent>
            </w:r>
          </w:p>
        </w:tc>
        <w:tc>
          <w:tcPr>
            <w:tcW w:w="2281" w:type="dxa"/>
            <w:tcBorders>
              <w:right w:val="single" w:sz="6" w:space="0" w:color="9F9F9F"/>
            </w:tcBorders>
          </w:tcPr>
          <w:p w14:paraId="79068EDD" w14:textId="77777777" w:rsidR="00F877C4" w:rsidRDefault="00F877C4">
            <w:pPr>
              <w:pStyle w:val="TableParagraph"/>
              <w:spacing w:before="86"/>
              <w:rPr>
                <w:sz w:val="20"/>
              </w:rPr>
            </w:pPr>
          </w:p>
          <w:p w14:paraId="0BA3BB3C"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6297C0DE" wp14:editId="72CEF650">
                      <wp:extent cx="210820" cy="5715"/>
                      <wp:effectExtent l="9525" t="0" r="0" b="381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1" name="Graphic 10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DAC59C" id="Group 10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VHg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HSe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xmVHgbgIAAI8FAAAOAAAAAAAAAAAAAAAAAC4C&#10;AABkcnMvZTJvRG9jLnhtbFBLAQItABQABgAIAAAAIQAAENX52gAAAAEBAAAPAAAAAAAAAAAAAAAA&#10;AMgEAABkcnMvZG93bnJldi54bWxQSwUGAAAAAAQABADzAAAAzwUAAAAA&#10;">
                      <v:shape id="Graphic 10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" path="m,l210312,e" filled="f" strokeweight=".15578mm">
                        <v:path arrowok="t"/>
                      </v:shape>
                      <w10:anchorlock/>
                    </v:group>
                  </w:pict>
                </mc:Fallback>
              </mc:AlternateContent>
            </w:r>
          </w:p>
        </w:tc>
      </w:tr>
      <w:tr w:rsidR="00F877C4" w14:paraId="40180943" w14:textId="77777777">
        <w:trPr>
          <w:trHeight w:val="566"/>
        </w:trPr>
        <w:tc>
          <w:tcPr>
            <w:tcW w:w="1981" w:type="dxa"/>
            <w:tcBorders>
              <w:left w:val="single" w:sz="6" w:space="0" w:color="EFEFEF"/>
            </w:tcBorders>
          </w:tcPr>
          <w:p w14:paraId="34A4A60D" w14:textId="77777777" w:rsidR="00F877C4" w:rsidRDefault="00F877C4">
            <w:pPr>
              <w:pStyle w:val="TableParagraph"/>
              <w:spacing w:before="88"/>
              <w:rPr>
                <w:sz w:val="20"/>
              </w:rPr>
            </w:pPr>
          </w:p>
          <w:p w14:paraId="2B83062F"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08CC49F6" wp14:editId="203E0F40">
                      <wp:extent cx="210820" cy="5715"/>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3" name="Graphic 10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2E0E2" id="Group 10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hL0bwIAAI8FAAAOAAAAZHJzL2Uyb0RvYy54bWykVMlu2zAQvRfoPxC815KVOj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Q/YS9G8CAACPBQAADgAAAAAAAAAAAAAAAAAu&#10;AgAAZHJzL2Uyb0RvYy54bWxQSwECLQAUAAYACAAAACEAABDV+doAAAABAQAADwAAAAAAAAAAAAAA&#10;AADJBAAAZHJzL2Rvd25yZXYueG1sUEsFBgAAAAAEAAQA8wAAANAFAAAAAA==&#10;">
                      <v:shape id="Graphic 10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" path="m,l210312,e" filled="f" strokeweight=".15578mm">
                        <v:path arrowok="t"/>
                      </v:shape>
                      <w10:anchorlock/>
                    </v:group>
                  </w:pict>
                </mc:Fallback>
              </mc:AlternateContent>
            </w:r>
          </w:p>
        </w:tc>
        <w:tc>
          <w:tcPr>
            <w:tcW w:w="2281" w:type="dxa"/>
            <w:tcBorders>
              <w:right w:val="single" w:sz="6" w:space="0" w:color="9F9F9F"/>
            </w:tcBorders>
          </w:tcPr>
          <w:p w14:paraId="5C90FB29" w14:textId="77777777" w:rsidR="00F877C4" w:rsidRDefault="00F877C4">
            <w:pPr>
              <w:pStyle w:val="TableParagraph"/>
              <w:spacing w:before="88"/>
              <w:rPr>
                <w:sz w:val="20"/>
              </w:rPr>
            </w:pPr>
          </w:p>
          <w:p w14:paraId="410035AD"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07DBDC86" wp14:editId="18A7C518">
                      <wp:extent cx="210820" cy="5715"/>
                      <wp:effectExtent l="9525" t="0" r="0" b="381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5" name="Graphic 10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FFC7EB" id="Group 10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9fIbwIAAI8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UfXyG8CAACPBQAADgAAAAAAAAAAAAAAAAAu&#10;AgAAZHJzL2Uyb0RvYy54bWxQSwECLQAUAAYACAAAACEAABDV+doAAAABAQAADwAAAAAAAAAAAAAA&#10;AADJBAAAZHJzL2Rvd25yZXYueG1sUEsFBgAAAAAEAAQA8wAAANAFAAAAAA==&#10;">
                      <v:shape id="Graphic 10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" path="m,l210312,e" filled="f" strokeweight=".15578mm">
                        <v:path arrowok="t"/>
                      </v:shape>
                      <w10:anchorlock/>
                    </v:group>
                  </w:pict>
                </mc:Fallback>
              </mc:AlternateContent>
            </w:r>
          </w:p>
        </w:tc>
      </w:tr>
      <w:tr w:rsidR="00F877C4" w14:paraId="0FD0A3C3" w14:textId="77777777">
        <w:trPr>
          <w:trHeight w:val="568"/>
        </w:trPr>
        <w:tc>
          <w:tcPr>
            <w:tcW w:w="1981" w:type="dxa"/>
            <w:tcBorders>
              <w:left w:val="single" w:sz="6" w:space="0" w:color="EFEFEF"/>
            </w:tcBorders>
          </w:tcPr>
          <w:p w14:paraId="752819E4" w14:textId="77777777" w:rsidR="00F877C4" w:rsidRDefault="00F877C4">
            <w:pPr>
              <w:pStyle w:val="TableParagraph"/>
              <w:spacing w:before="88"/>
              <w:rPr>
                <w:sz w:val="20"/>
              </w:rPr>
            </w:pPr>
          </w:p>
          <w:p w14:paraId="1E7635C5"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7740D6F9" wp14:editId="0D840393">
                      <wp:extent cx="210820" cy="5715"/>
                      <wp:effectExtent l="9525" t="0" r="0" b="381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7" name="Graphic 10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688341" id="Group 10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JTcbwIAAI8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JyiU3G8CAACPBQAADgAAAAAAAAAAAAAAAAAu&#10;AgAAZHJzL2Uyb0RvYy54bWxQSwECLQAUAAYACAAAACEAABDV+doAAAABAQAADwAAAAAAAAAAAAAA&#10;AADJBAAAZHJzL2Rvd25yZXYueG1sUEsFBgAAAAAEAAQA8wAAANAFAAAAAA==&#10;">
                      <v:shape id="Graphic 10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" path="m,l210312,e" filled="f" strokeweight=".15578mm">
                        <v:path arrowok="t"/>
                      </v:shape>
                      <w10:anchorlock/>
                    </v:group>
                  </w:pict>
                </mc:Fallback>
              </mc:AlternateContent>
            </w:r>
          </w:p>
        </w:tc>
        <w:tc>
          <w:tcPr>
            <w:tcW w:w="2281" w:type="dxa"/>
            <w:tcBorders>
              <w:right w:val="single" w:sz="6" w:space="0" w:color="9F9F9F"/>
            </w:tcBorders>
          </w:tcPr>
          <w:p w14:paraId="37F97672" w14:textId="77777777" w:rsidR="00F877C4" w:rsidRDefault="00F877C4">
            <w:pPr>
              <w:pStyle w:val="TableParagraph"/>
              <w:spacing w:before="88"/>
              <w:rPr>
                <w:sz w:val="20"/>
              </w:rPr>
            </w:pPr>
          </w:p>
          <w:p w14:paraId="7841CFDF" w14:textId="77777777" w:rsidR="00F877C4" w:rsidRDefault="00327F55">
            <w:pPr>
              <w:pStyle w:val="TableParagraph"/>
              <w:spacing w:line="20" w:lineRule="exact"/>
              <w:ind w:left="698"/>
              <w:rPr>
                <w:sz w:val="2"/>
              </w:rPr>
            </w:pPr>
            <w:r>
              <w:rPr>
                <w:noProof/>
                <w:sz w:val="2"/>
              </w:rPr>
              <mc:AlternateContent>
                <mc:Choice Requires="wpg">
                  <w:drawing>
                    <wp:inline distT="0" distB="0" distL="0" distR="0" wp14:anchorId="1C89CE49" wp14:editId="6DBB7C9E">
                      <wp:extent cx="210820" cy="5715"/>
                      <wp:effectExtent l="9525" t="0" r="0" b="381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09" name="Graphic 10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9949F1" id="Group 10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VyxbwIAAI8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uSVcsW8CAACPBQAADgAAAAAAAAAAAAAAAAAu&#10;AgAAZHJzL2Uyb0RvYy54bWxQSwECLQAUAAYACAAAACEAABDV+doAAAABAQAADwAAAAAAAAAAAAAA&#10;AADJBAAAZHJzL2Rvd25yZXYueG1sUEsFBgAAAAAEAAQA8wAAANAFAAAAAA==&#10;">
                      <v:shape id="Graphic 10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" path="m,l210312,e" filled="f" strokeweight=".15578mm">
                        <v:path arrowok="t"/>
                      </v:shape>
                      <w10:anchorlock/>
                    </v:group>
                  </w:pict>
                </mc:Fallback>
              </mc:AlternateContent>
            </w:r>
          </w:p>
        </w:tc>
      </w:tr>
    </w:tbl>
    <w:p w14:paraId="52272C28" w14:textId="77777777" w:rsidR="00F877C4" w:rsidRDefault="00F877C4">
      <w:pPr>
        <w:pStyle w:val="BodyText"/>
        <w:spacing w:before="161"/>
        <w:ind w:left="0"/>
      </w:pPr>
    </w:p>
    <w:p w14:paraId="43D5DCD6" w14:textId="77777777" w:rsidR="00F877C4" w:rsidRDefault="00327F55">
      <w:pPr>
        <w:pStyle w:val="BodyText"/>
      </w:pPr>
      <w:r>
        <w:t>[List</w:t>
      </w:r>
      <w:r>
        <w:rPr>
          <w:spacing w:val="-2"/>
        </w:rPr>
        <w:t xml:space="preserve"> </w:t>
      </w:r>
      <w:r>
        <w:t>as</w:t>
      </w:r>
      <w:r>
        <w:rPr>
          <w:spacing w:val="-1"/>
        </w:rPr>
        <w:t xml:space="preserve"> </w:t>
      </w:r>
      <w:r>
        <w:rPr>
          <w:spacing w:val="-2"/>
        </w:rPr>
        <w:t>necessary]</w:t>
      </w:r>
    </w:p>
    <w:p w14:paraId="7E85E391" w14:textId="77777777" w:rsidR="00F877C4" w:rsidRDefault="00F877C4">
      <w:pPr>
        <w:pStyle w:val="BodyText"/>
        <w:ind w:left="0"/>
      </w:pPr>
    </w:p>
    <w:p w14:paraId="71782C1B" w14:textId="77777777" w:rsidR="00F877C4" w:rsidRDefault="00F877C4">
      <w:pPr>
        <w:pStyle w:val="BodyText"/>
        <w:spacing w:before="105"/>
        <w:ind w:left="0"/>
      </w:pPr>
    </w:p>
    <w:p w14:paraId="2A410085" w14:textId="77777777" w:rsidR="00F877C4" w:rsidRDefault="00327F55">
      <w:pPr>
        <w:pStyle w:val="ListParagraph"/>
        <w:numPr>
          <w:ilvl w:val="1"/>
          <w:numId w:val="39"/>
        </w:numPr>
        <w:tabs>
          <w:tab w:val="left" w:pos="1320"/>
        </w:tabs>
        <w:spacing w:before="1" w:line="259" w:lineRule="auto"/>
        <w:ind w:right="611" w:firstLine="0"/>
      </w:pPr>
      <w:r>
        <w:t>The</w:t>
      </w:r>
      <w:r>
        <w:rPr>
          <w:spacing w:val="-2"/>
        </w:rPr>
        <w:t xml:space="preserve"> </w:t>
      </w:r>
      <w:r>
        <w:t>Government</w:t>
      </w:r>
      <w:r>
        <w:rPr>
          <w:spacing w:val="-1"/>
        </w:rPr>
        <w:t xml:space="preserve"> </w:t>
      </w:r>
      <w:r>
        <w:t>will</w:t>
      </w:r>
      <w:r>
        <w:rPr>
          <w:spacing w:val="-4"/>
        </w:rPr>
        <w:t xml:space="preserve"> </w:t>
      </w:r>
      <w:r>
        <w:t>evaluate</w:t>
      </w:r>
      <w:r>
        <w:rPr>
          <w:spacing w:val="-4"/>
        </w:rPr>
        <w:t xml:space="preserve"> </w:t>
      </w:r>
      <w:r>
        <w:t>offers</w:t>
      </w:r>
      <w:r>
        <w:rPr>
          <w:spacing w:val="-2"/>
        </w:rPr>
        <w:t xml:space="preserve"> </w:t>
      </w:r>
      <w:r>
        <w:t>in</w:t>
      </w:r>
      <w:r>
        <w:rPr>
          <w:spacing w:val="-5"/>
        </w:rPr>
        <w:t xml:space="preserve"> </w:t>
      </w:r>
      <w:r>
        <w:t>accordance</w:t>
      </w:r>
      <w:r>
        <w:rPr>
          <w:spacing w:val="-2"/>
        </w:rPr>
        <w:t xml:space="preserve"> </w:t>
      </w:r>
      <w:r>
        <w:t>with</w:t>
      </w:r>
      <w:r>
        <w:rPr>
          <w:spacing w:val="-5"/>
        </w:rPr>
        <w:t xml:space="preserve"> </w:t>
      </w:r>
      <w:r>
        <w:t>the</w:t>
      </w:r>
      <w:r>
        <w:rPr>
          <w:spacing w:val="-4"/>
        </w:rPr>
        <w:t xml:space="preserve"> </w:t>
      </w:r>
      <w:r>
        <w:t>policies</w:t>
      </w:r>
      <w:r>
        <w:rPr>
          <w:spacing w:val="-4"/>
        </w:rPr>
        <w:t xml:space="preserve"> </w:t>
      </w:r>
      <w:r>
        <w:t>and</w:t>
      </w:r>
      <w:r>
        <w:rPr>
          <w:spacing w:val="-2"/>
        </w:rPr>
        <w:t xml:space="preserve"> </w:t>
      </w:r>
      <w:r>
        <w:t>procedures</w:t>
      </w:r>
      <w:r>
        <w:rPr>
          <w:spacing w:val="-2"/>
        </w:rPr>
        <w:t xml:space="preserve"> </w:t>
      </w:r>
      <w:r>
        <w:t>of</w:t>
      </w:r>
      <w:r>
        <w:rPr>
          <w:spacing w:val="-4"/>
        </w:rPr>
        <w:t xml:space="preserve"> </w:t>
      </w:r>
      <w:r>
        <w:t>FAR Part 25. For line items covered by the WTO GPA, the Government will evaluate offers of U.S.-made or designated</w:t>
      </w:r>
    </w:p>
    <w:p w14:paraId="1ABDB9C6" w14:textId="77777777" w:rsidR="00F877C4" w:rsidRDefault="00327F55">
      <w:pPr>
        <w:pStyle w:val="BodyText"/>
        <w:spacing w:before="159" w:line="259" w:lineRule="auto"/>
        <w:ind w:right="403"/>
      </w:pPr>
      <w:r>
        <w:t>country end products without regard to the restrictions of the Buy American statute. The Government</w:t>
      </w:r>
      <w:r>
        <w:rPr>
          <w:spacing w:val="-2"/>
        </w:rPr>
        <w:t xml:space="preserve"> </w:t>
      </w:r>
      <w:r>
        <w:t>will</w:t>
      </w:r>
      <w:r>
        <w:rPr>
          <w:spacing w:val="-5"/>
        </w:rPr>
        <w:t xml:space="preserve"> </w:t>
      </w:r>
      <w:r>
        <w:t>consider</w:t>
      </w:r>
      <w:r>
        <w:rPr>
          <w:spacing w:val="-2"/>
        </w:rPr>
        <w:t xml:space="preserve"> </w:t>
      </w:r>
      <w:r>
        <w:t>for</w:t>
      </w:r>
      <w:r>
        <w:rPr>
          <w:spacing w:val="-2"/>
        </w:rPr>
        <w:t xml:space="preserve"> </w:t>
      </w:r>
      <w:r>
        <w:t>award</w:t>
      </w:r>
      <w:r>
        <w:rPr>
          <w:spacing w:val="-3"/>
        </w:rPr>
        <w:t xml:space="preserve"> </w:t>
      </w:r>
      <w:r>
        <w:t>only</w:t>
      </w:r>
      <w:r>
        <w:rPr>
          <w:spacing w:val="-3"/>
        </w:rPr>
        <w:t xml:space="preserve"> </w:t>
      </w:r>
      <w:r>
        <w:t>offers</w:t>
      </w:r>
      <w:r>
        <w:rPr>
          <w:spacing w:val="-3"/>
        </w:rPr>
        <w:t xml:space="preserve"> </w:t>
      </w:r>
      <w:r>
        <w:t>of</w:t>
      </w:r>
      <w:r>
        <w:rPr>
          <w:spacing w:val="-2"/>
        </w:rPr>
        <w:t xml:space="preserve"> </w:t>
      </w:r>
      <w:r>
        <w:t>U.S.-made</w:t>
      </w:r>
      <w:r>
        <w:rPr>
          <w:spacing w:val="-3"/>
        </w:rPr>
        <w:t xml:space="preserve"> </w:t>
      </w:r>
      <w:r>
        <w:t>or</w:t>
      </w:r>
      <w:r>
        <w:rPr>
          <w:spacing w:val="-2"/>
        </w:rPr>
        <w:t xml:space="preserve"> </w:t>
      </w:r>
      <w:r>
        <w:t>designated</w:t>
      </w:r>
      <w:r>
        <w:rPr>
          <w:spacing w:val="-3"/>
        </w:rPr>
        <w:t xml:space="preserve"> </w:t>
      </w:r>
      <w:r>
        <w:t>country</w:t>
      </w:r>
      <w:r>
        <w:rPr>
          <w:spacing w:val="-3"/>
        </w:rPr>
        <w:t xml:space="preserve"> </w:t>
      </w:r>
      <w:r>
        <w:t>end</w:t>
      </w:r>
      <w:r>
        <w:rPr>
          <w:spacing w:val="-3"/>
        </w:rPr>
        <w:t xml:space="preserve"> </w:t>
      </w:r>
      <w:r>
        <w:t>products unless the Contracting</w:t>
      </w:r>
    </w:p>
    <w:p w14:paraId="7B8C9108" w14:textId="77777777" w:rsidR="00F877C4" w:rsidRDefault="00327F55">
      <w:pPr>
        <w:pStyle w:val="BodyText"/>
        <w:spacing w:before="160" w:line="259" w:lineRule="auto"/>
      </w:pPr>
      <w:r>
        <w:t>Officer</w:t>
      </w:r>
      <w:r>
        <w:rPr>
          <w:spacing w:val="-3"/>
        </w:rPr>
        <w:t xml:space="preserve"> </w:t>
      </w:r>
      <w:r>
        <w:t>determines</w:t>
      </w:r>
      <w:r>
        <w:rPr>
          <w:spacing w:val="-3"/>
        </w:rPr>
        <w:t xml:space="preserve"> </w:t>
      </w:r>
      <w:r>
        <w:t>that there</w:t>
      </w:r>
      <w:r>
        <w:rPr>
          <w:spacing w:val="-1"/>
        </w:rPr>
        <w:t xml:space="preserve"> </w:t>
      </w:r>
      <w:r>
        <w:t>are</w:t>
      </w:r>
      <w:r>
        <w:rPr>
          <w:spacing w:val="-3"/>
        </w:rPr>
        <w:t xml:space="preserve"> </w:t>
      </w:r>
      <w:r>
        <w:t>no</w:t>
      </w:r>
      <w:r>
        <w:rPr>
          <w:spacing w:val="-1"/>
        </w:rPr>
        <w:t xml:space="preserve"> </w:t>
      </w:r>
      <w:r>
        <w:t>offers</w:t>
      </w:r>
      <w:r>
        <w:rPr>
          <w:spacing w:val="-3"/>
        </w:rPr>
        <w:t xml:space="preserve"> </w:t>
      </w:r>
      <w:r>
        <w:t>for</w:t>
      </w:r>
      <w:r>
        <w:rPr>
          <w:spacing w:val="-3"/>
        </w:rPr>
        <w:t xml:space="preserve"> </w:t>
      </w:r>
      <w:r>
        <w:t>such</w:t>
      </w:r>
      <w:r>
        <w:rPr>
          <w:spacing w:val="-4"/>
        </w:rPr>
        <w:t xml:space="preserve"> </w:t>
      </w:r>
      <w:r>
        <w:t>products</w:t>
      </w:r>
      <w:r>
        <w:rPr>
          <w:spacing w:val="-3"/>
        </w:rPr>
        <w:t xml:space="preserve"> </w:t>
      </w:r>
      <w:r>
        <w:t>or</w:t>
      </w:r>
      <w:r>
        <w:rPr>
          <w:spacing w:val="-3"/>
        </w:rPr>
        <w:t xml:space="preserve"> </w:t>
      </w:r>
      <w:r>
        <w:t>that the</w:t>
      </w:r>
      <w:r>
        <w:rPr>
          <w:spacing w:val="-1"/>
        </w:rPr>
        <w:t xml:space="preserve"> </w:t>
      </w:r>
      <w:r>
        <w:t>offers</w:t>
      </w:r>
      <w:r>
        <w:rPr>
          <w:spacing w:val="-3"/>
        </w:rPr>
        <w:t xml:space="preserve"> </w:t>
      </w:r>
      <w:r>
        <w:t>for</w:t>
      </w:r>
      <w:r>
        <w:rPr>
          <w:spacing w:val="-3"/>
        </w:rPr>
        <w:t xml:space="preserve"> </w:t>
      </w:r>
      <w:r>
        <w:t>such</w:t>
      </w:r>
      <w:r>
        <w:rPr>
          <w:spacing w:val="-1"/>
        </w:rPr>
        <w:t xml:space="preserve"> </w:t>
      </w:r>
      <w:r>
        <w:t>products</w:t>
      </w:r>
      <w:r>
        <w:rPr>
          <w:spacing w:val="-1"/>
        </w:rPr>
        <w:t xml:space="preserve"> </w:t>
      </w:r>
      <w:r>
        <w:t>are insufficient to fulfill the requirements of the solicitation.</w:t>
      </w:r>
    </w:p>
    <w:p w14:paraId="5AA4D145" w14:textId="77777777" w:rsidR="00F877C4" w:rsidRDefault="00327F55">
      <w:pPr>
        <w:pStyle w:val="ListParagraph"/>
        <w:numPr>
          <w:ilvl w:val="0"/>
          <w:numId w:val="38"/>
        </w:numPr>
        <w:tabs>
          <w:tab w:val="left" w:pos="1249"/>
        </w:tabs>
        <w:spacing w:before="159" w:line="259" w:lineRule="auto"/>
        <w:ind w:right="566" w:firstLine="0"/>
        <w:jc w:val="both"/>
      </w:pPr>
      <w:r>
        <w:t>Certification Regarding</w:t>
      </w:r>
      <w:r>
        <w:rPr>
          <w:spacing w:val="-2"/>
        </w:rPr>
        <w:t xml:space="preserve"> </w:t>
      </w:r>
      <w:r>
        <w:t>Responsibility</w:t>
      </w:r>
      <w:r>
        <w:rPr>
          <w:spacing w:val="-2"/>
        </w:rPr>
        <w:t xml:space="preserve"> </w:t>
      </w:r>
      <w:r>
        <w:t>Matters</w:t>
      </w:r>
      <w:r>
        <w:rPr>
          <w:spacing w:val="-1"/>
        </w:rPr>
        <w:t xml:space="preserve"> </w:t>
      </w:r>
      <w:r>
        <w:t>(Executive Order 12689).</w:t>
      </w:r>
      <w:r>
        <w:rPr>
          <w:spacing w:val="-2"/>
        </w:rPr>
        <w:t xml:space="preserve"> </w:t>
      </w:r>
      <w:r>
        <w:t>(Applies only if the contract</w:t>
      </w:r>
      <w:r>
        <w:rPr>
          <w:spacing w:val="-1"/>
        </w:rPr>
        <w:t xml:space="preserve"> </w:t>
      </w:r>
      <w:r>
        <w:t>value</w:t>
      </w:r>
      <w:r>
        <w:rPr>
          <w:spacing w:val="-4"/>
        </w:rPr>
        <w:t xml:space="preserve"> </w:t>
      </w:r>
      <w:r>
        <w:t>is</w:t>
      </w:r>
      <w:r>
        <w:rPr>
          <w:spacing w:val="-4"/>
        </w:rPr>
        <w:t xml:space="preserve"> </w:t>
      </w:r>
      <w:r>
        <w:t>expected</w:t>
      </w:r>
      <w:r>
        <w:rPr>
          <w:spacing w:val="-2"/>
        </w:rPr>
        <w:t xml:space="preserve"> </w:t>
      </w:r>
      <w:r>
        <w:t>to</w:t>
      </w:r>
      <w:r>
        <w:rPr>
          <w:spacing w:val="-2"/>
        </w:rPr>
        <w:t xml:space="preserve"> </w:t>
      </w:r>
      <w:r>
        <w:t>exceed</w:t>
      </w:r>
      <w:r>
        <w:rPr>
          <w:spacing w:val="-2"/>
        </w:rPr>
        <w:t xml:space="preserve"> </w:t>
      </w:r>
      <w:r>
        <w:t>the</w:t>
      </w:r>
      <w:r>
        <w:rPr>
          <w:spacing w:val="-2"/>
        </w:rPr>
        <w:t xml:space="preserve"> </w:t>
      </w:r>
      <w:r>
        <w:t>simplified</w:t>
      </w:r>
      <w:r>
        <w:rPr>
          <w:spacing w:val="-5"/>
        </w:rPr>
        <w:t xml:space="preserve"> </w:t>
      </w:r>
      <w:r>
        <w:t>acquisition</w:t>
      </w:r>
      <w:r>
        <w:rPr>
          <w:spacing w:val="-5"/>
        </w:rPr>
        <w:t xml:space="preserve"> </w:t>
      </w:r>
      <w:r>
        <w:t>threshold.)</w:t>
      </w:r>
      <w:r>
        <w:rPr>
          <w:spacing w:val="-1"/>
        </w:rPr>
        <w:t xml:space="preserve"> </w:t>
      </w:r>
      <w:r>
        <w:t>The</w:t>
      </w:r>
      <w:r>
        <w:rPr>
          <w:spacing w:val="-2"/>
        </w:rPr>
        <w:t xml:space="preserve"> </w:t>
      </w:r>
      <w:r>
        <w:t>offeror</w:t>
      </w:r>
      <w:r>
        <w:rPr>
          <w:spacing w:val="-4"/>
        </w:rPr>
        <w:t xml:space="preserve"> </w:t>
      </w:r>
      <w:r>
        <w:t>certifies,</w:t>
      </w:r>
      <w:r>
        <w:rPr>
          <w:spacing w:val="-5"/>
        </w:rPr>
        <w:t xml:space="preserve"> </w:t>
      </w:r>
      <w:r>
        <w:t>to the best of its knowledge and belief, that the offeror and/or any of its principals--</w:t>
      </w:r>
    </w:p>
    <w:p w14:paraId="7FFD3D86" w14:textId="77777777" w:rsidR="00F877C4" w:rsidRDefault="00327F55">
      <w:pPr>
        <w:pStyle w:val="ListParagraph"/>
        <w:numPr>
          <w:ilvl w:val="1"/>
          <w:numId w:val="38"/>
        </w:numPr>
        <w:tabs>
          <w:tab w:val="left" w:pos="1246"/>
          <w:tab w:val="left" w:pos="1708"/>
          <w:tab w:val="left" w:pos="2843"/>
        </w:tabs>
        <w:spacing w:before="160" w:line="259" w:lineRule="auto"/>
        <w:ind w:right="372" w:firstLine="0"/>
      </w:pPr>
      <w:r>
        <w:t xml:space="preserve">[ </w:t>
      </w:r>
      <w:r>
        <w:rPr>
          <w:u w:val="single"/>
        </w:rPr>
        <w:tab/>
      </w:r>
      <w:r>
        <w:rPr>
          <w:spacing w:val="40"/>
        </w:rPr>
        <w:t xml:space="preserve"> </w:t>
      </w:r>
      <w:r>
        <w:t xml:space="preserve">] Are, [ </w:t>
      </w:r>
      <w:r>
        <w:rPr>
          <w:u w:val="single"/>
        </w:rPr>
        <w:tab/>
      </w:r>
      <w:r>
        <w:rPr>
          <w:spacing w:val="40"/>
        </w:rPr>
        <w:t xml:space="preserve"> </w:t>
      </w:r>
      <w:r>
        <w:t>]</w:t>
      </w:r>
      <w:r>
        <w:rPr>
          <w:spacing w:val="-5"/>
        </w:rPr>
        <w:t xml:space="preserve"> </w:t>
      </w:r>
      <w:r>
        <w:t>are</w:t>
      </w:r>
      <w:r>
        <w:rPr>
          <w:spacing w:val="-5"/>
        </w:rPr>
        <w:t xml:space="preserve"> </w:t>
      </w:r>
      <w:r>
        <w:t>not</w:t>
      </w:r>
      <w:r>
        <w:rPr>
          <w:spacing w:val="-2"/>
        </w:rPr>
        <w:t xml:space="preserve"> </w:t>
      </w:r>
      <w:r>
        <w:t>presently</w:t>
      </w:r>
      <w:r>
        <w:rPr>
          <w:spacing w:val="-3"/>
        </w:rPr>
        <w:t xml:space="preserve"> </w:t>
      </w:r>
      <w:r>
        <w:t>debarred,</w:t>
      </w:r>
      <w:r>
        <w:rPr>
          <w:spacing w:val="-3"/>
        </w:rPr>
        <w:t xml:space="preserve"> </w:t>
      </w:r>
      <w:r>
        <w:t>suspended,</w:t>
      </w:r>
      <w:r>
        <w:rPr>
          <w:spacing w:val="-6"/>
        </w:rPr>
        <w:t xml:space="preserve"> </w:t>
      </w:r>
      <w:r>
        <w:t>proposed</w:t>
      </w:r>
      <w:r>
        <w:rPr>
          <w:spacing w:val="-6"/>
        </w:rPr>
        <w:t xml:space="preserve"> </w:t>
      </w:r>
      <w:r>
        <w:t>for</w:t>
      </w:r>
      <w:r>
        <w:rPr>
          <w:spacing w:val="-2"/>
        </w:rPr>
        <w:t xml:space="preserve"> </w:t>
      </w:r>
      <w:r>
        <w:t>debarment,</w:t>
      </w:r>
      <w:r>
        <w:rPr>
          <w:spacing w:val="-3"/>
        </w:rPr>
        <w:t xml:space="preserve"> </w:t>
      </w:r>
      <w:r>
        <w:t>or</w:t>
      </w:r>
      <w:r>
        <w:rPr>
          <w:spacing w:val="-5"/>
        </w:rPr>
        <w:t xml:space="preserve"> </w:t>
      </w:r>
      <w:r>
        <w:t>declared ineligible for the award of contracts by any Federal agency;</w:t>
      </w:r>
    </w:p>
    <w:p w14:paraId="312E2861" w14:textId="77777777" w:rsidR="00F877C4" w:rsidRDefault="00327F55">
      <w:pPr>
        <w:pStyle w:val="ListParagraph"/>
        <w:numPr>
          <w:ilvl w:val="1"/>
          <w:numId w:val="38"/>
        </w:numPr>
        <w:tabs>
          <w:tab w:val="left" w:pos="1246"/>
          <w:tab w:val="left" w:pos="1708"/>
          <w:tab w:val="left" w:pos="2978"/>
        </w:tabs>
        <w:spacing w:before="161" w:line="259" w:lineRule="auto"/>
        <w:ind w:right="416" w:firstLine="0"/>
      </w:pPr>
      <w:r>
        <w:t xml:space="preserve">[ </w:t>
      </w:r>
      <w:r>
        <w:rPr>
          <w:u w:val="single"/>
        </w:rPr>
        <w:tab/>
      </w:r>
      <w:r>
        <w:rPr>
          <w:spacing w:val="40"/>
        </w:rPr>
        <w:t xml:space="preserve"> </w:t>
      </w:r>
      <w:r>
        <w:t xml:space="preserve">] Have, [ </w:t>
      </w:r>
      <w:r>
        <w:rPr>
          <w:u w:val="single"/>
        </w:rPr>
        <w:tab/>
      </w:r>
      <w:r>
        <w:rPr>
          <w:spacing w:val="40"/>
        </w:rPr>
        <w:t xml:space="preserve"> </w:t>
      </w:r>
      <w:r>
        <w:t>] have not, within a three-year period preceding this offer, been convicted of or had a civil judgment rendered against them for: commission of fraud or a criminal offense in connection</w:t>
      </w:r>
      <w:r>
        <w:rPr>
          <w:spacing w:val="-2"/>
        </w:rPr>
        <w:t xml:space="preserve"> </w:t>
      </w:r>
      <w:r>
        <w:t>with</w:t>
      </w:r>
      <w:r>
        <w:rPr>
          <w:spacing w:val="-2"/>
        </w:rPr>
        <w:t xml:space="preserve"> </w:t>
      </w:r>
      <w:r>
        <w:t>obtaining,</w:t>
      </w:r>
      <w:r>
        <w:rPr>
          <w:spacing w:val="-5"/>
        </w:rPr>
        <w:t xml:space="preserve"> </w:t>
      </w:r>
      <w:r>
        <w:t>attempting</w:t>
      </w:r>
      <w:r>
        <w:rPr>
          <w:spacing w:val="-5"/>
        </w:rPr>
        <w:t xml:space="preserve"> </w:t>
      </w:r>
      <w:r>
        <w:t>to</w:t>
      </w:r>
      <w:r>
        <w:rPr>
          <w:spacing w:val="-2"/>
        </w:rPr>
        <w:t xml:space="preserve"> </w:t>
      </w:r>
      <w:r>
        <w:t>obtain,</w:t>
      </w:r>
      <w:r>
        <w:rPr>
          <w:spacing w:val="-2"/>
        </w:rPr>
        <w:t xml:space="preserve"> </w:t>
      </w:r>
      <w:r>
        <w:t>or</w:t>
      </w:r>
      <w:r>
        <w:rPr>
          <w:spacing w:val="-4"/>
        </w:rPr>
        <w:t xml:space="preserve"> </w:t>
      </w:r>
      <w:r>
        <w:t>performing</w:t>
      </w:r>
      <w:r>
        <w:rPr>
          <w:spacing w:val="-2"/>
        </w:rPr>
        <w:t xml:space="preserve"> </w:t>
      </w:r>
      <w:r>
        <w:t>a</w:t>
      </w:r>
      <w:r>
        <w:rPr>
          <w:spacing w:val="-2"/>
        </w:rPr>
        <w:t xml:space="preserve"> </w:t>
      </w:r>
      <w:r>
        <w:t>Federal,</w:t>
      </w:r>
      <w:r>
        <w:rPr>
          <w:spacing w:val="-5"/>
        </w:rPr>
        <w:t xml:space="preserve"> </w:t>
      </w:r>
      <w:r>
        <w:t>state</w:t>
      </w:r>
      <w:r>
        <w:rPr>
          <w:spacing w:val="-4"/>
        </w:rPr>
        <w:t xml:space="preserve"> </w:t>
      </w:r>
      <w:r>
        <w:t>or</w:t>
      </w:r>
      <w:r>
        <w:rPr>
          <w:spacing w:val="-4"/>
        </w:rPr>
        <w:t xml:space="preserve"> </w:t>
      </w:r>
      <w:r>
        <w:t>local</w:t>
      </w:r>
      <w:r>
        <w:rPr>
          <w:spacing w:val="-4"/>
        </w:rPr>
        <w:t xml:space="preserve"> </w:t>
      </w:r>
      <w:r>
        <w:t>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52CFDDE4"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0B8046B4" w14:textId="77777777" w:rsidR="00F877C4" w:rsidRDefault="00327F55">
      <w:pPr>
        <w:pStyle w:val="ListParagraph"/>
        <w:numPr>
          <w:ilvl w:val="1"/>
          <w:numId w:val="38"/>
        </w:numPr>
        <w:tabs>
          <w:tab w:val="left" w:pos="1246"/>
          <w:tab w:val="left" w:pos="1708"/>
          <w:tab w:val="left" w:pos="2843"/>
        </w:tabs>
        <w:spacing w:before="81" w:line="259" w:lineRule="auto"/>
        <w:ind w:right="410" w:firstLine="0"/>
      </w:pPr>
      <w:r>
        <w:lastRenderedPageBreak/>
        <w:t xml:space="preserve">[ </w:t>
      </w:r>
      <w:r>
        <w:rPr>
          <w:u w:val="single"/>
        </w:rPr>
        <w:tab/>
      </w:r>
      <w:r>
        <w:rPr>
          <w:spacing w:val="40"/>
        </w:rPr>
        <w:t xml:space="preserve"> </w:t>
      </w:r>
      <w:r>
        <w:t xml:space="preserve">] Are, [ </w:t>
      </w:r>
      <w:r>
        <w:rPr>
          <w:u w:val="single"/>
        </w:rPr>
        <w:tab/>
      </w:r>
      <w:r>
        <w:rPr>
          <w:spacing w:val="40"/>
        </w:rPr>
        <w:t xml:space="preserve"> </w:t>
      </w:r>
      <w:r>
        <w:t>]</w:t>
      </w:r>
      <w:r>
        <w:rPr>
          <w:spacing w:val="-4"/>
        </w:rPr>
        <w:t xml:space="preserve"> </w:t>
      </w:r>
      <w:r>
        <w:t>are</w:t>
      </w:r>
      <w:r>
        <w:rPr>
          <w:spacing w:val="-4"/>
        </w:rPr>
        <w:t xml:space="preserve"> </w:t>
      </w:r>
      <w:r>
        <w:t>not</w:t>
      </w:r>
      <w:r>
        <w:rPr>
          <w:spacing w:val="-1"/>
        </w:rPr>
        <w:t xml:space="preserve"> </w:t>
      </w:r>
      <w:r>
        <w:t>presently</w:t>
      </w:r>
      <w:r>
        <w:rPr>
          <w:spacing w:val="-5"/>
        </w:rPr>
        <w:t xml:space="preserve"> </w:t>
      </w:r>
      <w:r>
        <w:t>indicted</w:t>
      </w:r>
      <w:r>
        <w:rPr>
          <w:spacing w:val="-2"/>
        </w:rPr>
        <w:t xml:space="preserve"> </w:t>
      </w:r>
      <w:r>
        <w:t>for,</w:t>
      </w:r>
      <w:r>
        <w:rPr>
          <w:spacing w:val="-5"/>
        </w:rPr>
        <w:t xml:space="preserve"> </w:t>
      </w:r>
      <w:r>
        <w:t>or</w:t>
      </w:r>
      <w:r>
        <w:rPr>
          <w:spacing w:val="-1"/>
        </w:rPr>
        <w:t xml:space="preserve"> </w:t>
      </w:r>
      <w:r>
        <w:t>otherwise</w:t>
      </w:r>
      <w:r>
        <w:rPr>
          <w:spacing w:val="-4"/>
        </w:rPr>
        <w:t xml:space="preserve"> </w:t>
      </w:r>
      <w:r>
        <w:t>criminally</w:t>
      </w:r>
      <w:r>
        <w:rPr>
          <w:spacing w:val="-2"/>
        </w:rPr>
        <w:t xml:space="preserve"> </w:t>
      </w:r>
      <w:r>
        <w:t>or</w:t>
      </w:r>
      <w:r>
        <w:rPr>
          <w:spacing w:val="-4"/>
        </w:rPr>
        <w:t xml:space="preserve"> </w:t>
      </w:r>
      <w:r>
        <w:t>civilly</w:t>
      </w:r>
      <w:r>
        <w:rPr>
          <w:spacing w:val="-5"/>
        </w:rPr>
        <w:t xml:space="preserve"> </w:t>
      </w:r>
      <w:r>
        <w:t>charged</w:t>
      </w:r>
      <w:r>
        <w:rPr>
          <w:spacing w:val="-5"/>
        </w:rPr>
        <w:t xml:space="preserve"> </w:t>
      </w:r>
      <w:r>
        <w:t>by a Government entity with, commission of any of these offenses enumerated in paragraph (h)(2) of this clause; and</w:t>
      </w:r>
    </w:p>
    <w:p w14:paraId="532516D2" w14:textId="77777777" w:rsidR="00F877C4" w:rsidRDefault="00327F55">
      <w:pPr>
        <w:pStyle w:val="ListParagraph"/>
        <w:numPr>
          <w:ilvl w:val="1"/>
          <w:numId w:val="38"/>
        </w:numPr>
        <w:tabs>
          <w:tab w:val="left" w:pos="1245"/>
        </w:tabs>
        <w:spacing w:before="159" w:line="259" w:lineRule="auto"/>
        <w:ind w:left="935" w:right="442" w:firstLine="0"/>
        <w:jc w:val="both"/>
      </w:pPr>
      <w:r>
        <w:t xml:space="preserve">[ </w:t>
      </w:r>
      <w:r>
        <w:rPr>
          <w:spacing w:val="271"/>
          <w:u w:val="single"/>
        </w:rPr>
        <w:t xml:space="preserve"> </w:t>
      </w:r>
      <w:r>
        <w:rPr>
          <w:spacing w:val="50"/>
        </w:rPr>
        <w:t xml:space="preserve"> </w:t>
      </w:r>
      <w:r>
        <w:t>] Have,</w:t>
      </w:r>
      <w:r>
        <w:rPr>
          <w:spacing w:val="-1"/>
        </w:rPr>
        <w:t xml:space="preserve"> </w:t>
      </w:r>
      <w:r>
        <w:t xml:space="preserve">[ </w:t>
      </w:r>
      <w:r>
        <w:rPr>
          <w:spacing w:val="80"/>
          <w:u w:val="single"/>
        </w:rPr>
        <w:t xml:space="preserve">  </w:t>
      </w:r>
      <w:r>
        <w:rPr>
          <w:spacing w:val="53"/>
        </w:rPr>
        <w:t xml:space="preserve"> </w:t>
      </w:r>
      <w:r>
        <w:t>]</w:t>
      </w:r>
      <w:r>
        <w:rPr>
          <w:spacing w:val="-3"/>
        </w:rPr>
        <w:t xml:space="preserve"> </w:t>
      </w:r>
      <w:r>
        <w:t>have</w:t>
      </w:r>
      <w:r>
        <w:rPr>
          <w:spacing w:val="-1"/>
        </w:rPr>
        <w:t xml:space="preserve"> </w:t>
      </w:r>
      <w:r>
        <w:t>not,</w:t>
      </w:r>
      <w:r>
        <w:rPr>
          <w:spacing w:val="-1"/>
        </w:rPr>
        <w:t xml:space="preserve"> </w:t>
      </w:r>
      <w:r>
        <w:t>within</w:t>
      </w:r>
      <w:r>
        <w:rPr>
          <w:spacing w:val="-1"/>
        </w:rPr>
        <w:t xml:space="preserve"> </w:t>
      </w:r>
      <w:r>
        <w:t>a</w:t>
      </w:r>
      <w:r>
        <w:rPr>
          <w:spacing w:val="-3"/>
        </w:rPr>
        <w:t xml:space="preserve"> </w:t>
      </w:r>
      <w:r>
        <w:t>three-year</w:t>
      </w:r>
      <w:r>
        <w:rPr>
          <w:spacing w:val="-3"/>
        </w:rPr>
        <w:t xml:space="preserve"> </w:t>
      </w:r>
      <w:r>
        <w:t>period</w:t>
      </w:r>
      <w:r>
        <w:rPr>
          <w:spacing w:val="-1"/>
        </w:rPr>
        <w:t xml:space="preserve"> </w:t>
      </w:r>
      <w:r>
        <w:t>preceding</w:t>
      </w:r>
      <w:r>
        <w:rPr>
          <w:spacing w:val="-1"/>
        </w:rPr>
        <w:t xml:space="preserve"> </w:t>
      </w:r>
      <w:r>
        <w:t>this</w:t>
      </w:r>
      <w:r>
        <w:rPr>
          <w:spacing w:val="-1"/>
        </w:rPr>
        <w:t xml:space="preserve"> </w:t>
      </w:r>
      <w:r>
        <w:t>offer,</w:t>
      </w:r>
      <w:r>
        <w:rPr>
          <w:spacing w:val="-4"/>
        </w:rPr>
        <w:t xml:space="preserve"> </w:t>
      </w:r>
      <w:r>
        <w:t>been</w:t>
      </w:r>
      <w:r>
        <w:rPr>
          <w:spacing w:val="-1"/>
        </w:rPr>
        <w:t xml:space="preserve"> </w:t>
      </w:r>
      <w:r>
        <w:t>notified</w:t>
      </w:r>
      <w:r>
        <w:rPr>
          <w:spacing w:val="-1"/>
        </w:rPr>
        <w:t xml:space="preserve"> </w:t>
      </w:r>
      <w:r>
        <w:t>of any</w:t>
      </w:r>
      <w:r>
        <w:rPr>
          <w:spacing w:val="-1"/>
        </w:rPr>
        <w:t xml:space="preserve"> </w:t>
      </w:r>
      <w:r>
        <w:t>delinquent Federal</w:t>
      </w:r>
      <w:r>
        <w:rPr>
          <w:spacing w:val="-3"/>
        </w:rPr>
        <w:t xml:space="preserve"> </w:t>
      </w:r>
      <w:r>
        <w:t>taxes</w:t>
      </w:r>
      <w:r>
        <w:rPr>
          <w:spacing w:val="-1"/>
        </w:rPr>
        <w:t xml:space="preserve"> </w:t>
      </w:r>
      <w:r>
        <w:t>in</w:t>
      </w:r>
      <w:r>
        <w:rPr>
          <w:spacing w:val="-1"/>
        </w:rPr>
        <w:t xml:space="preserve"> </w:t>
      </w:r>
      <w:r>
        <w:t>an</w:t>
      </w:r>
      <w:r>
        <w:rPr>
          <w:spacing w:val="-1"/>
        </w:rPr>
        <w:t xml:space="preserve"> </w:t>
      </w:r>
      <w:r>
        <w:t>amount that</w:t>
      </w:r>
      <w:r>
        <w:rPr>
          <w:spacing w:val="-3"/>
        </w:rPr>
        <w:t xml:space="preserve"> </w:t>
      </w:r>
      <w:r>
        <w:t>exceeds</w:t>
      </w:r>
      <w:r>
        <w:rPr>
          <w:spacing w:val="-3"/>
        </w:rPr>
        <w:t xml:space="preserve"> </w:t>
      </w:r>
      <w:r>
        <w:t>the</w:t>
      </w:r>
      <w:r>
        <w:rPr>
          <w:spacing w:val="-3"/>
        </w:rPr>
        <w:t xml:space="preserve"> </w:t>
      </w:r>
      <w:r>
        <w:t>threshold</w:t>
      </w:r>
      <w:r>
        <w:rPr>
          <w:spacing w:val="-1"/>
        </w:rPr>
        <w:t xml:space="preserve"> </w:t>
      </w:r>
      <w:r>
        <w:t>at 9.104-5(a)(2)for which</w:t>
      </w:r>
      <w:r>
        <w:rPr>
          <w:spacing w:val="-4"/>
        </w:rPr>
        <w:t xml:space="preserve"> </w:t>
      </w:r>
      <w:r>
        <w:t>the liability remains unsatisfied.</w:t>
      </w:r>
    </w:p>
    <w:p w14:paraId="50E94F4E" w14:textId="77777777" w:rsidR="00F877C4" w:rsidRDefault="00327F55">
      <w:pPr>
        <w:pStyle w:val="ListParagraph"/>
        <w:numPr>
          <w:ilvl w:val="2"/>
          <w:numId w:val="38"/>
        </w:numPr>
        <w:tabs>
          <w:tab w:val="left" w:pos="1197"/>
        </w:tabs>
        <w:spacing w:before="160"/>
        <w:ind w:left="1197" w:hanging="262"/>
      </w:pPr>
      <w:r>
        <w:t>Taxes</w:t>
      </w:r>
      <w:r>
        <w:rPr>
          <w:spacing w:val="-4"/>
        </w:rPr>
        <w:t xml:space="preserve"> </w:t>
      </w:r>
      <w:r>
        <w:t>are</w:t>
      </w:r>
      <w:r>
        <w:rPr>
          <w:spacing w:val="-3"/>
        </w:rPr>
        <w:t xml:space="preserve"> </w:t>
      </w:r>
      <w:r>
        <w:t>considered</w:t>
      </w:r>
      <w:r>
        <w:rPr>
          <w:spacing w:val="-3"/>
        </w:rPr>
        <w:t xml:space="preserve"> </w:t>
      </w:r>
      <w:r>
        <w:t>delinquent</w:t>
      </w:r>
      <w:r>
        <w:rPr>
          <w:spacing w:val="-5"/>
        </w:rPr>
        <w:t xml:space="preserve"> </w:t>
      </w:r>
      <w:r>
        <w:t>if</w:t>
      </w:r>
      <w:r>
        <w:rPr>
          <w:spacing w:val="-2"/>
        </w:rPr>
        <w:t xml:space="preserve"> </w:t>
      </w:r>
      <w:r>
        <w:t>both</w:t>
      </w:r>
      <w:r>
        <w:rPr>
          <w:spacing w:val="-3"/>
        </w:rPr>
        <w:t xml:space="preserve"> </w:t>
      </w:r>
      <w:r>
        <w:t>of</w:t>
      </w:r>
      <w:r>
        <w:rPr>
          <w:spacing w:val="-5"/>
        </w:rPr>
        <w:t xml:space="preserve"> </w:t>
      </w:r>
      <w:r>
        <w:t>the</w:t>
      </w:r>
      <w:r>
        <w:rPr>
          <w:spacing w:val="-5"/>
        </w:rPr>
        <w:t xml:space="preserve"> </w:t>
      </w:r>
      <w:r>
        <w:t>following</w:t>
      </w:r>
      <w:r>
        <w:rPr>
          <w:spacing w:val="-3"/>
        </w:rPr>
        <w:t xml:space="preserve"> </w:t>
      </w:r>
      <w:r>
        <w:t>criteria</w:t>
      </w:r>
      <w:r>
        <w:rPr>
          <w:spacing w:val="-5"/>
        </w:rPr>
        <w:t xml:space="preserve"> </w:t>
      </w:r>
      <w:r>
        <w:rPr>
          <w:spacing w:val="-2"/>
        </w:rPr>
        <w:t>apply:</w:t>
      </w:r>
    </w:p>
    <w:p w14:paraId="21943516" w14:textId="77777777" w:rsidR="00F877C4" w:rsidRDefault="00327F55">
      <w:pPr>
        <w:pStyle w:val="ListParagraph"/>
        <w:numPr>
          <w:ilvl w:val="3"/>
          <w:numId w:val="38"/>
        </w:numPr>
        <w:tabs>
          <w:tab w:val="left" w:pos="1295"/>
        </w:tabs>
        <w:spacing w:before="179" w:line="259" w:lineRule="auto"/>
        <w:ind w:left="935" w:right="388" w:firstLine="0"/>
      </w:pPr>
      <w:r>
        <w:t>The</w:t>
      </w:r>
      <w:r>
        <w:rPr>
          <w:spacing w:val="-4"/>
        </w:rPr>
        <w:t xml:space="preserve"> </w:t>
      </w:r>
      <w:r>
        <w:t>tax</w:t>
      </w:r>
      <w:r>
        <w:rPr>
          <w:spacing w:val="-4"/>
        </w:rPr>
        <w:t xml:space="preserve"> </w:t>
      </w:r>
      <w:r>
        <w:t>liability</w:t>
      </w:r>
      <w:r>
        <w:rPr>
          <w:spacing w:val="-4"/>
        </w:rPr>
        <w:t xml:space="preserve"> </w:t>
      </w:r>
      <w:r>
        <w:t>is</w:t>
      </w:r>
      <w:r>
        <w:rPr>
          <w:spacing w:val="-4"/>
        </w:rPr>
        <w:t xml:space="preserve"> </w:t>
      </w:r>
      <w:r>
        <w:t>finally</w:t>
      </w:r>
      <w:r>
        <w:rPr>
          <w:spacing w:val="-2"/>
        </w:rPr>
        <w:t xml:space="preserve"> </w:t>
      </w:r>
      <w:r>
        <w:t>determined.</w:t>
      </w:r>
      <w:r>
        <w:rPr>
          <w:spacing w:val="-2"/>
        </w:rPr>
        <w:t xml:space="preserve"> </w:t>
      </w:r>
      <w:r>
        <w:t>The</w:t>
      </w:r>
      <w:r>
        <w:rPr>
          <w:spacing w:val="-4"/>
        </w:rPr>
        <w:t xml:space="preserve"> </w:t>
      </w:r>
      <w:r>
        <w:t>liability</w:t>
      </w:r>
      <w:r>
        <w:rPr>
          <w:spacing w:val="-4"/>
        </w:rPr>
        <w:t xml:space="preserve"> </w:t>
      </w:r>
      <w:r>
        <w:t>is</w:t>
      </w:r>
      <w:r>
        <w:rPr>
          <w:spacing w:val="-2"/>
        </w:rPr>
        <w:t xml:space="preserve"> </w:t>
      </w:r>
      <w:r>
        <w:t>finally</w:t>
      </w:r>
      <w:r>
        <w:rPr>
          <w:spacing w:val="-2"/>
        </w:rPr>
        <w:t xml:space="preserve"> </w:t>
      </w:r>
      <w:r>
        <w:t>determined</w:t>
      </w:r>
      <w:r>
        <w:rPr>
          <w:spacing w:val="-4"/>
        </w:rPr>
        <w:t xml:space="preserve"> </w:t>
      </w:r>
      <w:r>
        <w:t>if</w:t>
      </w:r>
      <w:r>
        <w:rPr>
          <w:spacing w:val="-1"/>
        </w:rPr>
        <w:t xml:space="preserve"> </w:t>
      </w:r>
      <w:r>
        <w:t>it</w:t>
      </w:r>
      <w:r>
        <w:rPr>
          <w:spacing w:val="-1"/>
        </w:rPr>
        <w:t xml:space="preserve"> </w:t>
      </w:r>
      <w:r>
        <w:t>has</w:t>
      </w:r>
      <w:r>
        <w:rPr>
          <w:spacing w:val="-2"/>
        </w:rPr>
        <w:t xml:space="preserve"> </w:t>
      </w:r>
      <w:r>
        <w:t>been</w:t>
      </w:r>
      <w:r>
        <w:rPr>
          <w:spacing w:val="-2"/>
        </w:rPr>
        <w:t xml:space="preserve"> </w:t>
      </w:r>
      <w:r>
        <w:t>assessed. A liability is not finally</w:t>
      </w:r>
      <w:r>
        <w:rPr>
          <w:spacing w:val="-2"/>
        </w:rPr>
        <w:t xml:space="preserve"> </w:t>
      </w:r>
      <w:r>
        <w:t>determined if there is a pending administrative or judicial</w:t>
      </w:r>
      <w:r>
        <w:rPr>
          <w:spacing w:val="-1"/>
        </w:rPr>
        <w:t xml:space="preserve"> </w:t>
      </w:r>
      <w:r>
        <w:t>challenge. In the case of a judicial challenge to the liability, the liability is not finally determined until all judicial appeal rights have been exhausted.</w:t>
      </w:r>
    </w:p>
    <w:p w14:paraId="4DC546FC" w14:textId="77777777" w:rsidR="00F877C4" w:rsidRDefault="00327F55">
      <w:pPr>
        <w:pStyle w:val="ListParagraph"/>
        <w:numPr>
          <w:ilvl w:val="3"/>
          <w:numId w:val="38"/>
        </w:numPr>
        <w:tabs>
          <w:tab w:val="left" w:pos="1284"/>
        </w:tabs>
        <w:spacing w:before="160" w:line="259" w:lineRule="auto"/>
        <w:ind w:left="935" w:right="416" w:firstLine="0"/>
      </w:pPr>
      <w:r>
        <w:t>The taxpayer is delinquent in making payment. A taxpayer is delinquent if the taxpayer has failed</w:t>
      </w:r>
      <w:r>
        <w:rPr>
          <w:spacing w:val="-5"/>
        </w:rPr>
        <w:t xml:space="preserve"> </w:t>
      </w:r>
      <w:r>
        <w:t>to</w:t>
      </w:r>
      <w:r>
        <w:rPr>
          <w:spacing w:val="-2"/>
        </w:rPr>
        <w:t xml:space="preserve"> </w:t>
      </w:r>
      <w:r>
        <w:t>pay</w:t>
      </w:r>
      <w:r>
        <w:rPr>
          <w:spacing w:val="-2"/>
        </w:rPr>
        <w:t xml:space="preserve"> </w:t>
      </w:r>
      <w:r>
        <w:t>the</w:t>
      </w:r>
      <w:r>
        <w:rPr>
          <w:spacing w:val="-4"/>
        </w:rPr>
        <w:t xml:space="preserve"> </w:t>
      </w:r>
      <w:r>
        <w:t>tax</w:t>
      </w:r>
      <w:r>
        <w:rPr>
          <w:spacing w:val="-5"/>
        </w:rPr>
        <w:t xml:space="preserve"> </w:t>
      </w:r>
      <w:r>
        <w:t>liability</w:t>
      </w:r>
      <w:r>
        <w:rPr>
          <w:spacing w:val="-2"/>
        </w:rPr>
        <w:t xml:space="preserve"> </w:t>
      </w:r>
      <w:r>
        <w:t>when</w:t>
      </w:r>
      <w:r>
        <w:rPr>
          <w:spacing w:val="-2"/>
        </w:rPr>
        <w:t xml:space="preserve"> </w:t>
      </w:r>
      <w:r>
        <w:t>full</w:t>
      </w:r>
      <w:r>
        <w:rPr>
          <w:spacing w:val="-4"/>
        </w:rPr>
        <w:t xml:space="preserve"> </w:t>
      </w:r>
      <w:r>
        <w:t>payment</w:t>
      </w:r>
      <w:r>
        <w:rPr>
          <w:spacing w:val="-1"/>
        </w:rPr>
        <w:t xml:space="preserve"> </w:t>
      </w:r>
      <w:r>
        <w:t>was</w:t>
      </w:r>
      <w:r>
        <w:rPr>
          <w:spacing w:val="-4"/>
        </w:rPr>
        <w:t xml:space="preserve"> </w:t>
      </w:r>
      <w:r>
        <w:t>due</w:t>
      </w:r>
      <w:r>
        <w:rPr>
          <w:spacing w:val="-2"/>
        </w:rPr>
        <w:t xml:space="preserve"> </w:t>
      </w:r>
      <w:r>
        <w:t>and</w:t>
      </w:r>
      <w:r>
        <w:rPr>
          <w:spacing w:val="-5"/>
        </w:rPr>
        <w:t xml:space="preserve"> </w:t>
      </w:r>
      <w:r>
        <w:t>required.</w:t>
      </w:r>
      <w:r>
        <w:rPr>
          <w:spacing w:val="-2"/>
        </w:rPr>
        <w:t xml:space="preserve"> </w:t>
      </w:r>
      <w:r>
        <w:t>A</w:t>
      </w:r>
      <w:r>
        <w:rPr>
          <w:spacing w:val="-3"/>
        </w:rPr>
        <w:t xml:space="preserve"> </w:t>
      </w:r>
      <w:r>
        <w:t>taxpayer</w:t>
      </w:r>
      <w:r>
        <w:rPr>
          <w:spacing w:val="-4"/>
        </w:rPr>
        <w:t xml:space="preserve"> </w:t>
      </w:r>
      <w:r>
        <w:t>is</w:t>
      </w:r>
      <w:r>
        <w:rPr>
          <w:spacing w:val="-2"/>
        </w:rPr>
        <w:t xml:space="preserve"> </w:t>
      </w:r>
      <w:r>
        <w:t>not</w:t>
      </w:r>
      <w:r>
        <w:rPr>
          <w:spacing w:val="-1"/>
        </w:rPr>
        <w:t xml:space="preserve"> </w:t>
      </w:r>
      <w:r>
        <w:t>delinquent in cases where enforced collection action is precluded.</w:t>
      </w:r>
    </w:p>
    <w:p w14:paraId="24412204" w14:textId="77777777" w:rsidR="00F877C4" w:rsidRDefault="00327F55">
      <w:pPr>
        <w:pStyle w:val="ListParagraph"/>
        <w:numPr>
          <w:ilvl w:val="2"/>
          <w:numId w:val="38"/>
        </w:numPr>
        <w:tabs>
          <w:tab w:val="left" w:pos="1259"/>
        </w:tabs>
        <w:spacing w:before="159"/>
        <w:ind w:left="1259" w:hanging="324"/>
      </w:pPr>
      <w:r>
        <w:rPr>
          <w:spacing w:val="-2"/>
        </w:rPr>
        <w:t>Examples.</w:t>
      </w:r>
    </w:p>
    <w:p w14:paraId="71C2BF94" w14:textId="77777777" w:rsidR="00F877C4" w:rsidRDefault="00327F55">
      <w:pPr>
        <w:pStyle w:val="ListParagraph"/>
        <w:numPr>
          <w:ilvl w:val="3"/>
          <w:numId w:val="38"/>
        </w:numPr>
        <w:tabs>
          <w:tab w:val="left" w:pos="1295"/>
        </w:tabs>
        <w:spacing w:before="179" w:line="259" w:lineRule="auto"/>
        <w:ind w:left="935" w:right="554" w:firstLine="0"/>
      </w:pPr>
      <w:r>
        <w:t>The</w:t>
      </w:r>
      <w:r>
        <w:rPr>
          <w:spacing w:val="-5"/>
        </w:rPr>
        <w:t xml:space="preserve"> </w:t>
      </w:r>
      <w:r>
        <w:t>taxpayer</w:t>
      </w:r>
      <w:r>
        <w:rPr>
          <w:spacing w:val="-2"/>
        </w:rPr>
        <w:t xml:space="preserve"> </w:t>
      </w:r>
      <w:r>
        <w:t>has</w:t>
      </w:r>
      <w:r>
        <w:rPr>
          <w:spacing w:val="-3"/>
        </w:rPr>
        <w:t xml:space="preserve"> </w:t>
      </w:r>
      <w:r>
        <w:t>received</w:t>
      </w:r>
      <w:r>
        <w:rPr>
          <w:spacing w:val="-3"/>
        </w:rPr>
        <w:t xml:space="preserve"> </w:t>
      </w:r>
      <w:r>
        <w:t>a</w:t>
      </w:r>
      <w:r>
        <w:rPr>
          <w:spacing w:val="-3"/>
        </w:rPr>
        <w:t xml:space="preserve"> </w:t>
      </w:r>
      <w:r>
        <w:t>statutory</w:t>
      </w:r>
      <w:r>
        <w:rPr>
          <w:spacing w:val="-3"/>
        </w:rPr>
        <w:t xml:space="preserve"> </w:t>
      </w:r>
      <w:r>
        <w:t>notice</w:t>
      </w:r>
      <w:r>
        <w:rPr>
          <w:spacing w:val="-3"/>
        </w:rPr>
        <w:t xml:space="preserve"> </w:t>
      </w:r>
      <w:r>
        <w:t>of</w:t>
      </w:r>
      <w:r>
        <w:rPr>
          <w:spacing w:val="-2"/>
        </w:rPr>
        <w:t xml:space="preserve"> </w:t>
      </w:r>
      <w:r>
        <w:t>deficiency,</w:t>
      </w:r>
      <w:r>
        <w:rPr>
          <w:spacing w:val="-3"/>
        </w:rPr>
        <w:t xml:space="preserve"> </w:t>
      </w:r>
      <w:r>
        <w:t>under</w:t>
      </w:r>
      <w:r>
        <w:rPr>
          <w:spacing w:val="-2"/>
        </w:rPr>
        <w:t xml:space="preserve"> </w:t>
      </w:r>
      <w:r>
        <w:t>I.R.C.</w:t>
      </w:r>
      <w:r>
        <w:rPr>
          <w:spacing w:val="-3"/>
        </w:rPr>
        <w:t xml:space="preserve"> </w:t>
      </w:r>
      <w:r>
        <w:t>§6212,</w:t>
      </w:r>
      <w:r>
        <w:rPr>
          <w:spacing w:val="-6"/>
        </w:rPr>
        <w:t xml:space="preserve"> </w:t>
      </w:r>
      <w:r>
        <w:t>which</w:t>
      </w:r>
      <w:r>
        <w:rPr>
          <w:spacing w:val="-3"/>
        </w:rPr>
        <w:t xml:space="preserve"> </w:t>
      </w:r>
      <w:r>
        <w:t>entitles the taxpayer to seek Tax Court review of a proposed tax deficiency. This is not a delinquent tax because</w:t>
      </w:r>
      <w:r>
        <w:rPr>
          <w:spacing w:val="-3"/>
        </w:rPr>
        <w:t xml:space="preserve"> </w:t>
      </w:r>
      <w:r>
        <w:t>it</w:t>
      </w:r>
      <w:r>
        <w:rPr>
          <w:spacing w:val="-3"/>
        </w:rPr>
        <w:t xml:space="preserve"> </w:t>
      </w:r>
      <w:r>
        <w:t>is</w:t>
      </w:r>
      <w:r>
        <w:rPr>
          <w:spacing w:val="-1"/>
        </w:rPr>
        <w:t xml:space="preserve"> </w:t>
      </w:r>
      <w:r>
        <w:t>not a</w:t>
      </w:r>
      <w:r>
        <w:rPr>
          <w:spacing w:val="-3"/>
        </w:rPr>
        <w:t xml:space="preserve"> </w:t>
      </w:r>
      <w:r>
        <w:t>final</w:t>
      </w:r>
      <w:r>
        <w:rPr>
          <w:spacing w:val="-3"/>
        </w:rPr>
        <w:t xml:space="preserve"> </w:t>
      </w:r>
      <w:r>
        <w:t>tax</w:t>
      </w:r>
      <w:r>
        <w:rPr>
          <w:spacing w:val="-6"/>
        </w:rPr>
        <w:t xml:space="preserve"> </w:t>
      </w:r>
      <w:r>
        <w:t>liability.</w:t>
      </w:r>
      <w:r>
        <w:rPr>
          <w:spacing w:val="-1"/>
        </w:rPr>
        <w:t xml:space="preserve"> </w:t>
      </w:r>
      <w:r>
        <w:t>Should</w:t>
      </w:r>
      <w:r>
        <w:rPr>
          <w:spacing w:val="-4"/>
        </w:rPr>
        <w:t xml:space="preserve"> </w:t>
      </w:r>
      <w:r>
        <w:t>the</w:t>
      </w:r>
      <w:r>
        <w:rPr>
          <w:spacing w:val="-3"/>
        </w:rPr>
        <w:t xml:space="preserve"> </w:t>
      </w:r>
      <w:r>
        <w:t>taxpayer</w:t>
      </w:r>
      <w:r>
        <w:rPr>
          <w:spacing w:val="-1"/>
        </w:rPr>
        <w:t xml:space="preserve"> </w:t>
      </w:r>
      <w:r>
        <w:t>seek</w:t>
      </w:r>
      <w:r>
        <w:rPr>
          <w:spacing w:val="-1"/>
        </w:rPr>
        <w:t xml:space="preserve"> </w:t>
      </w:r>
      <w:r>
        <w:t>Tax</w:t>
      </w:r>
      <w:r>
        <w:rPr>
          <w:spacing w:val="-1"/>
        </w:rPr>
        <w:t xml:space="preserve"> </w:t>
      </w:r>
      <w:r>
        <w:t>Court review,</w:t>
      </w:r>
      <w:r>
        <w:rPr>
          <w:spacing w:val="-1"/>
        </w:rPr>
        <w:t xml:space="preserve"> </w:t>
      </w:r>
      <w:r>
        <w:t>this</w:t>
      </w:r>
      <w:r>
        <w:rPr>
          <w:spacing w:val="-1"/>
        </w:rPr>
        <w:t xml:space="preserve"> </w:t>
      </w:r>
      <w:r>
        <w:t>will</w:t>
      </w:r>
      <w:r>
        <w:rPr>
          <w:spacing w:val="-3"/>
        </w:rPr>
        <w:t xml:space="preserve"> </w:t>
      </w:r>
      <w:r>
        <w:t>not</w:t>
      </w:r>
      <w:r>
        <w:rPr>
          <w:spacing w:val="-3"/>
        </w:rPr>
        <w:t xml:space="preserve"> </w:t>
      </w:r>
      <w:r>
        <w:t>be</w:t>
      </w:r>
      <w:r>
        <w:rPr>
          <w:spacing w:val="-1"/>
        </w:rPr>
        <w:t xml:space="preserve"> </w:t>
      </w:r>
      <w:r>
        <w:t>a final tax liability until the taxpayer has exercised all judicial appeal rights.</w:t>
      </w:r>
    </w:p>
    <w:p w14:paraId="573C7F95" w14:textId="77777777" w:rsidR="00F877C4" w:rsidRDefault="00327F55">
      <w:pPr>
        <w:pStyle w:val="ListParagraph"/>
        <w:numPr>
          <w:ilvl w:val="3"/>
          <w:numId w:val="38"/>
        </w:numPr>
        <w:tabs>
          <w:tab w:val="left" w:pos="1284"/>
        </w:tabs>
        <w:spacing w:before="160" w:line="259" w:lineRule="auto"/>
        <w:ind w:left="935" w:right="444" w:firstLine="0"/>
      </w:pPr>
      <w:r>
        <w:t>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w:t>
      </w:r>
      <w:r>
        <w:rPr>
          <w:spacing w:val="-1"/>
        </w:rPr>
        <w:t xml:space="preserve"> </w:t>
      </w:r>
      <w:r>
        <w:t>determines</w:t>
      </w:r>
      <w:r>
        <w:rPr>
          <w:spacing w:val="-2"/>
        </w:rPr>
        <w:t xml:space="preserve"> </w:t>
      </w:r>
      <w:r>
        <w:t>to sustain the lien</w:t>
      </w:r>
      <w:r>
        <w:rPr>
          <w:spacing w:val="-3"/>
        </w:rPr>
        <w:t xml:space="preserve"> </w:t>
      </w:r>
      <w:r>
        <w:t>filing. In the course of the hearing,</w:t>
      </w:r>
      <w:r>
        <w:rPr>
          <w:spacing w:val="-3"/>
        </w:rPr>
        <w:t xml:space="preserve"> </w:t>
      </w:r>
      <w:r>
        <w:t>the</w:t>
      </w:r>
      <w:r>
        <w:rPr>
          <w:spacing w:val="-2"/>
        </w:rPr>
        <w:t xml:space="preserve"> </w:t>
      </w:r>
      <w:r>
        <w:t>taxpayer</w:t>
      </w:r>
      <w:r>
        <w:rPr>
          <w:spacing w:val="-2"/>
        </w:rPr>
        <w:t xml:space="preserve"> </w:t>
      </w:r>
      <w:r>
        <w:t>is entitled</w:t>
      </w:r>
      <w:r>
        <w:rPr>
          <w:spacing w:val="-3"/>
        </w:rPr>
        <w:t xml:space="preserve"> </w:t>
      </w:r>
      <w:r>
        <w:t>to contest</w:t>
      </w:r>
      <w:r>
        <w:rPr>
          <w:spacing w:val="-4"/>
        </w:rPr>
        <w:t xml:space="preserve"> </w:t>
      </w:r>
      <w:r>
        <w:t>the</w:t>
      </w:r>
      <w:r>
        <w:rPr>
          <w:spacing w:val="-4"/>
        </w:rPr>
        <w:t xml:space="preserve"> </w:t>
      </w:r>
      <w:r>
        <w:t>underlying</w:t>
      </w:r>
      <w:r>
        <w:rPr>
          <w:spacing w:val="-5"/>
        </w:rPr>
        <w:t xml:space="preserve"> </w:t>
      </w:r>
      <w:r>
        <w:t>tax</w:t>
      </w:r>
      <w:r>
        <w:rPr>
          <w:spacing w:val="-5"/>
        </w:rPr>
        <w:t xml:space="preserve"> </w:t>
      </w:r>
      <w:r>
        <w:t>liability</w:t>
      </w:r>
      <w:r>
        <w:rPr>
          <w:spacing w:val="-2"/>
        </w:rPr>
        <w:t xml:space="preserve"> </w:t>
      </w:r>
      <w:r>
        <w:t>because</w:t>
      </w:r>
      <w:r>
        <w:rPr>
          <w:spacing w:val="-2"/>
        </w:rPr>
        <w:t xml:space="preserve"> </w:t>
      </w:r>
      <w:r>
        <w:t>the</w:t>
      </w:r>
      <w:r>
        <w:rPr>
          <w:spacing w:val="-2"/>
        </w:rPr>
        <w:t xml:space="preserve"> </w:t>
      </w:r>
      <w:r>
        <w:t>taxpayer</w:t>
      </w:r>
      <w:r>
        <w:rPr>
          <w:spacing w:val="-4"/>
        </w:rPr>
        <w:t xml:space="preserve"> </w:t>
      </w:r>
      <w:r>
        <w:t>has</w:t>
      </w:r>
      <w:r>
        <w:rPr>
          <w:spacing w:val="-2"/>
        </w:rPr>
        <w:t xml:space="preserve"> </w:t>
      </w:r>
      <w:r>
        <w:t>had</w:t>
      </w:r>
      <w:r>
        <w:rPr>
          <w:spacing w:val="-2"/>
        </w:rPr>
        <w:t xml:space="preserve"> </w:t>
      </w:r>
      <w:r>
        <w:t>no</w:t>
      </w:r>
      <w:r>
        <w:rPr>
          <w:spacing w:val="-2"/>
        </w:rPr>
        <w:t xml:space="preserve"> </w:t>
      </w:r>
      <w:r>
        <w:t>prior</w:t>
      </w:r>
      <w:r>
        <w:rPr>
          <w:spacing w:val="-1"/>
        </w:rPr>
        <w:t xml:space="preserve"> </w:t>
      </w:r>
      <w:r>
        <w:t>opportunity</w:t>
      </w:r>
      <w:r>
        <w:rPr>
          <w:spacing w:val="-2"/>
        </w:rPr>
        <w:t xml:space="preserve"> </w:t>
      </w:r>
      <w:r>
        <w:t>to</w:t>
      </w:r>
      <w:r>
        <w:rPr>
          <w:spacing w:val="-2"/>
        </w:rPr>
        <w:t xml:space="preserve"> </w:t>
      </w:r>
      <w:r>
        <w:t>contest</w:t>
      </w:r>
      <w:r>
        <w:rPr>
          <w:spacing w:val="-4"/>
        </w:rPr>
        <w:t xml:space="preserve"> </w:t>
      </w:r>
      <w:r>
        <w:t>the liability. This is not a delinquent tax</w:t>
      </w:r>
      <w:r>
        <w:rPr>
          <w:spacing w:val="-1"/>
        </w:rPr>
        <w:t xml:space="preserve"> </w:t>
      </w:r>
      <w:r>
        <w:t>because it is not a final tax</w:t>
      </w:r>
      <w:r>
        <w:rPr>
          <w:spacing w:val="-1"/>
        </w:rPr>
        <w:t xml:space="preserve"> </w:t>
      </w:r>
      <w:r>
        <w:t>liability. Should</w:t>
      </w:r>
      <w:r>
        <w:rPr>
          <w:spacing w:val="-1"/>
        </w:rPr>
        <w:t xml:space="preserve"> </w:t>
      </w:r>
      <w:r>
        <w:t>the taxpayer seek tax court review, this will not be a final tax liability until the taxpayer has exercised all judicial appeal rights.</w:t>
      </w:r>
    </w:p>
    <w:p w14:paraId="46F769D8" w14:textId="77777777" w:rsidR="00F877C4" w:rsidRDefault="00327F55">
      <w:pPr>
        <w:pStyle w:val="ListParagraph"/>
        <w:numPr>
          <w:ilvl w:val="3"/>
          <w:numId w:val="38"/>
        </w:numPr>
        <w:tabs>
          <w:tab w:val="left" w:pos="1284"/>
        </w:tabs>
        <w:spacing w:before="159" w:line="259" w:lineRule="auto"/>
        <w:ind w:left="935" w:right="428" w:firstLine="0"/>
        <w:jc w:val="both"/>
      </w:pPr>
      <w:r>
        <w:t>The</w:t>
      </w:r>
      <w:r>
        <w:rPr>
          <w:spacing w:val="-5"/>
        </w:rPr>
        <w:t xml:space="preserve"> </w:t>
      </w:r>
      <w:r>
        <w:t>taxpayer</w:t>
      </w:r>
      <w:r>
        <w:rPr>
          <w:spacing w:val="-2"/>
        </w:rPr>
        <w:t xml:space="preserve"> </w:t>
      </w:r>
      <w:r>
        <w:t>has</w:t>
      </w:r>
      <w:r>
        <w:rPr>
          <w:spacing w:val="-3"/>
        </w:rPr>
        <w:t xml:space="preserve"> </w:t>
      </w:r>
      <w:r>
        <w:t>entered</w:t>
      </w:r>
      <w:r>
        <w:rPr>
          <w:spacing w:val="-3"/>
        </w:rPr>
        <w:t xml:space="preserve"> </w:t>
      </w:r>
      <w:r>
        <w:t>into</w:t>
      </w:r>
      <w:r>
        <w:rPr>
          <w:spacing w:val="-3"/>
        </w:rPr>
        <w:t xml:space="preserve"> </w:t>
      </w:r>
      <w:r>
        <w:t>an</w:t>
      </w:r>
      <w:r>
        <w:rPr>
          <w:spacing w:val="-6"/>
        </w:rPr>
        <w:t xml:space="preserve"> </w:t>
      </w:r>
      <w:r>
        <w:t>installment</w:t>
      </w:r>
      <w:r>
        <w:rPr>
          <w:spacing w:val="-2"/>
        </w:rPr>
        <w:t xml:space="preserve"> </w:t>
      </w:r>
      <w:r>
        <w:t>agreement</w:t>
      </w:r>
      <w:r>
        <w:rPr>
          <w:spacing w:val="-2"/>
        </w:rPr>
        <w:t xml:space="preserve"> </w:t>
      </w:r>
      <w:r>
        <w:t>pursuant</w:t>
      </w:r>
      <w:r>
        <w:rPr>
          <w:spacing w:val="-5"/>
        </w:rPr>
        <w:t xml:space="preserve"> </w:t>
      </w:r>
      <w:r>
        <w:t>to</w:t>
      </w:r>
      <w:r>
        <w:rPr>
          <w:spacing w:val="-3"/>
        </w:rPr>
        <w:t xml:space="preserve"> </w:t>
      </w:r>
      <w:r>
        <w:t>I.R.C.</w:t>
      </w:r>
      <w:r>
        <w:rPr>
          <w:spacing w:val="-3"/>
        </w:rPr>
        <w:t xml:space="preserve"> </w:t>
      </w:r>
      <w:r>
        <w:t>§6159.</w:t>
      </w:r>
      <w:r>
        <w:rPr>
          <w:spacing w:val="-3"/>
        </w:rPr>
        <w:t xml:space="preserve"> </w:t>
      </w:r>
      <w:r>
        <w:t>The</w:t>
      </w:r>
      <w:r>
        <w:rPr>
          <w:spacing w:val="-5"/>
        </w:rPr>
        <w:t xml:space="preserve"> </w:t>
      </w:r>
      <w:r>
        <w:t>taxpayer is</w:t>
      </w:r>
      <w:r>
        <w:rPr>
          <w:spacing w:val="-3"/>
        </w:rPr>
        <w:t xml:space="preserve"> </w:t>
      </w:r>
      <w:r>
        <w:t>making</w:t>
      </w:r>
      <w:r>
        <w:rPr>
          <w:spacing w:val="-4"/>
        </w:rPr>
        <w:t xml:space="preserve"> </w:t>
      </w:r>
      <w:r>
        <w:t>timely</w:t>
      </w:r>
      <w:r>
        <w:rPr>
          <w:spacing w:val="-1"/>
        </w:rPr>
        <w:t xml:space="preserve"> </w:t>
      </w:r>
      <w:r>
        <w:t>payments</w:t>
      </w:r>
      <w:r>
        <w:rPr>
          <w:spacing w:val="-3"/>
        </w:rPr>
        <w:t xml:space="preserve"> </w:t>
      </w:r>
      <w:r>
        <w:t>and</w:t>
      </w:r>
      <w:r>
        <w:rPr>
          <w:spacing w:val="-1"/>
        </w:rPr>
        <w:t xml:space="preserve"> </w:t>
      </w:r>
      <w:r>
        <w:t>is</w:t>
      </w:r>
      <w:r>
        <w:rPr>
          <w:spacing w:val="-1"/>
        </w:rPr>
        <w:t xml:space="preserve"> </w:t>
      </w:r>
      <w:r>
        <w:t>in</w:t>
      </w:r>
      <w:r>
        <w:rPr>
          <w:spacing w:val="-4"/>
        </w:rPr>
        <w:t xml:space="preserve"> </w:t>
      </w:r>
      <w:r>
        <w:t>full</w:t>
      </w:r>
      <w:r>
        <w:rPr>
          <w:spacing w:val="-3"/>
        </w:rPr>
        <w:t xml:space="preserve"> </w:t>
      </w:r>
      <w:r>
        <w:t>compliance</w:t>
      </w:r>
      <w:r>
        <w:rPr>
          <w:spacing w:val="-1"/>
        </w:rPr>
        <w:t xml:space="preserve"> </w:t>
      </w:r>
      <w:r>
        <w:t>with</w:t>
      </w:r>
      <w:r>
        <w:rPr>
          <w:spacing w:val="-1"/>
        </w:rPr>
        <w:t xml:space="preserve"> </w:t>
      </w:r>
      <w:r>
        <w:t>the</w:t>
      </w:r>
      <w:r>
        <w:rPr>
          <w:spacing w:val="-1"/>
        </w:rPr>
        <w:t xml:space="preserve"> </w:t>
      </w:r>
      <w:r>
        <w:t>agreement</w:t>
      </w:r>
      <w:r>
        <w:rPr>
          <w:spacing w:val="-3"/>
        </w:rPr>
        <w:t xml:space="preserve"> </w:t>
      </w:r>
      <w:r>
        <w:t>terms.</w:t>
      </w:r>
      <w:r>
        <w:rPr>
          <w:spacing w:val="-1"/>
        </w:rPr>
        <w:t xml:space="preserve"> </w:t>
      </w:r>
      <w:r>
        <w:t>The</w:t>
      </w:r>
      <w:r>
        <w:rPr>
          <w:spacing w:val="-1"/>
        </w:rPr>
        <w:t xml:space="preserve"> </w:t>
      </w:r>
      <w:r>
        <w:t>taxpayer is</w:t>
      </w:r>
      <w:r>
        <w:rPr>
          <w:spacing w:val="-1"/>
        </w:rPr>
        <w:t xml:space="preserve"> </w:t>
      </w:r>
      <w:r>
        <w:t>not delinquent because the taxpayer is not currently required to make full payment.</w:t>
      </w:r>
    </w:p>
    <w:p w14:paraId="1CA460D5" w14:textId="77777777" w:rsidR="00F877C4" w:rsidRDefault="00327F55">
      <w:pPr>
        <w:pStyle w:val="ListParagraph"/>
        <w:numPr>
          <w:ilvl w:val="3"/>
          <w:numId w:val="38"/>
        </w:numPr>
        <w:tabs>
          <w:tab w:val="left" w:pos="1295"/>
        </w:tabs>
        <w:spacing w:before="159" w:line="256" w:lineRule="auto"/>
        <w:ind w:left="935" w:right="977" w:firstLine="0"/>
      </w:pPr>
      <w:r>
        <w:t>The</w:t>
      </w:r>
      <w:r>
        <w:rPr>
          <w:spacing w:val="-5"/>
        </w:rPr>
        <w:t xml:space="preserve"> </w:t>
      </w:r>
      <w:r>
        <w:t>taxpayer</w:t>
      </w:r>
      <w:r>
        <w:rPr>
          <w:spacing w:val="-2"/>
        </w:rPr>
        <w:t xml:space="preserve"> </w:t>
      </w:r>
      <w:r>
        <w:t>has</w:t>
      </w:r>
      <w:r>
        <w:rPr>
          <w:spacing w:val="-3"/>
        </w:rPr>
        <w:t xml:space="preserve"> </w:t>
      </w:r>
      <w:r>
        <w:t>filed</w:t>
      </w:r>
      <w:r>
        <w:rPr>
          <w:spacing w:val="-3"/>
        </w:rPr>
        <w:t xml:space="preserve"> </w:t>
      </w:r>
      <w:r>
        <w:t>for</w:t>
      </w:r>
      <w:r>
        <w:rPr>
          <w:spacing w:val="-2"/>
        </w:rPr>
        <w:t xml:space="preserve"> </w:t>
      </w:r>
      <w:r>
        <w:t>bankruptcy</w:t>
      </w:r>
      <w:r>
        <w:rPr>
          <w:spacing w:val="-6"/>
        </w:rPr>
        <w:t xml:space="preserve"> </w:t>
      </w:r>
      <w:r>
        <w:t>protection.</w:t>
      </w:r>
      <w:r>
        <w:rPr>
          <w:spacing w:val="-3"/>
        </w:rPr>
        <w:t xml:space="preserve"> </w:t>
      </w:r>
      <w:r>
        <w:t>The</w:t>
      </w:r>
      <w:r>
        <w:rPr>
          <w:spacing w:val="-3"/>
        </w:rPr>
        <w:t xml:space="preserve"> </w:t>
      </w:r>
      <w:r>
        <w:t>taxpayer</w:t>
      </w:r>
      <w:r>
        <w:rPr>
          <w:spacing w:val="-5"/>
        </w:rPr>
        <w:t xml:space="preserve"> </w:t>
      </w:r>
      <w:r>
        <w:t>is</w:t>
      </w:r>
      <w:r>
        <w:rPr>
          <w:spacing w:val="-3"/>
        </w:rPr>
        <w:t xml:space="preserve"> </w:t>
      </w:r>
      <w:r>
        <w:t>not</w:t>
      </w:r>
      <w:r>
        <w:rPr>
          <w:spacing w:val="-2"/>
        </w:rPr>
        <w:t xml:space="preserve"> </w:t>
      </w:r>
      <w:r>
        <w:t>delinquent</w:t>
      </w:r>
      <w:r>
        <w:rPr>
          <w:spacing w:val="-2"/>
        </w:rPr>
        <w:t xml:space="preserve"> </w:t>
      </w:r>
      <w:r>
        <w:t>because enforced collection action is stayed under 11 U.S.C. §362 (the Bankruptcy Code).</w:t>
      </w:r>
    </w:p>
    <w:p w14:paraId="69238B4A" w14:textId="77777777" w:rsidR="00F877C4" w:rsidRDefault="00327F55">
      <w:pPr>
        <w:pStyle w:val="ListParagraph"/>
        <w:numPr>
          <w:ilvl w:val="4"/>
          <w:numId w:val="38"/>
        </w:numPr>
        <w:tabs>
          <w:tab w:val="left" w:pos="1197"/>
        </w:tabs>
        <w:spacing w:before="164" w:line="259" w:lineRule="auto"/>
        <w:ind w:right="959" w:firstLine="0"/>
      </w:pPr>
      <w:r>
        <w:t>Certification Regarding Knowledge of Child Labor for Listed End Products (Executive Order 13126). [The Contracting Officer must list in paragraph (i)(1) any end products being acquired</w:t>
      </w:r>
      <w:r>
        <w:rPr>
          <w:spacing w:val="-5"/>
        </w:rPr>
        <w:t xml:space="preserve"> </w:t>
      </w:r>
      <w:r>
        <w:t>under</w:t>
      </w:r>
      <w:r>
        <w:rPr>
          <w:spacing w:val="-1"/>
        </w:rPr>
        <w:t xml:space="preserve"> </w:t>
      </w:r>
      <w:r>
        <w:t>this</w:t>
      </w:r>
      <w:r>
        <w:rPr>
          <w:spacing w:val="-4"/>
        </w:rPr>
        <w:t xml:space="preserve"> </w:t>
      </w:r>
      <w:r>
        <w:t>solicitation</w:t>
      </w:r>
      <w:r>
        <w:rPr>
          <w:spacing w:val="-2"/>
        </w:rPr>
        <w:t xml:space="preserve"> </w:t>
      </w:r>
      <w:r>
        <w:t>that</w:t>
      </w:r>
      <w:r>
        <w:rPr>
          <w:spacing w:val="-4"/>
        </w:rPr>
        <w:t xml:space="preserve"> </w:t>
      </w:r>
      <w:r>
        <w:t>are</w:t>
      </w:r>
      <w:r>
        <w:rPr>
          <w:spacing w:val="-2"/>
        </w:rPr>
        <w:t xml:space="preserve"> </w:t>
      </w:r>
      <w:r>
        <w:t>included</w:t>
      </w:r>
      <w:r>
        <w:rPr>
          <w:spacing w:val="-5"/>
        </w:rPr>
        <w:t xml:space="preserve"> </w:t>
      </w:r>
      <w:r>
        <w:t>in</w:t>
      </w:r>
      <w:r>
        <w:rPr>
          <w:spacing w:val="-2"/>
        </w:rPr>
        <w:t xml:space="preserve"> </w:t>
      </w:r>
      <w:r>
        <w:t>the</w:t>
      </w:r>
      <w:r>
        <w:rPr>
          <w:spacing w:val="-4"/>
        </w:rPr>
        <w:t xml:space="preserve"> </w:t>
      </w:r>
      <w:r>
        <w:t>List</w:t>
      </w:r>
      <w:r>
        <w:rPr>
          <w:spacing w:val="-4"/>
        </w:rPr>
        <w:t xml:space="preserve"> </w:t>
      </w:r>
      <w:r>
        <w:t>of</w:t>
      </w:r>
      <w:r>
        <w:rPr>
          <w:spacing w:val="-1"/>
        </w:rPr>
        <w:t xml:space="preserve"> </w:t>
      </w:r>
      <w:r>
        <w:t>Products</w:t>
      </w:r>
      <w:r>
        <w:rPr>
          <w:spacing w:val="-2"/>
        </w:rPr>
        <w:t xml:space="preserve"> </w:t>
      </w:r>
      <w:r>
        <w:t>Requiring</w:t>
      </w:r>
      <w:r>
        <w:rPr>
          <w:spacing w:val="-5"/>
        </w:rPr>
        <w:t xml:space="preserve"> </w:t>
      </w:r>
      <w:r>
        <w:t>Contractor Certification as to Forced or Indentured Child Labor, unless excluded at 22.1503(b).]</w:t>
      </w:r>
    </w:p>
    <w:p w14:paraId="13A393C4" w14:textId="77777777" w:rsidR="00F877C4" w:rsidRDefault="00F877C4">
      <w:pPr>
        <w:pStyle w:val="BodyText"/>
        <w:ind w:left="0"/>
      </w:pPr>
    </w:p>
    <w:p w14:paraId="05687FAD" w14:textId="77777777" w:rsidR="00F877C4" w:rsidRDefault="00F877C4">
      <w:pPr>
        <w:pStyle w:val="BodyText"/>
        <w:spacing w:before="86"/>
        <w:ind w:left="0"/>
      </w:pPr>
    </w:p>
    <w:p w14:paraId="14F6CF8A" w14:textId="77777777" w:rsidR="00F877C4" w:rsidRDefault="00327F55">
      <w:pPr>
        <w:pStyle w:val="ListParagraph"/>
        <w:numPr>
          <w:ilvl w:val="5"/>
          <w:numId w:val="38"/>
        </w:numPr>
        <w:tabs>
          <w:tab w:val="left" w:pos="1248"/>
        </w:tabs>
        <w:ind w:left="1248" w:hanging="313"/>
      </w:pPr>
      <w:r>
        <w:t>Listed</w:t>
      </w:r>
      <w:r>
        <w:rPr>
          <w:spacing w:val="-3"/>
        </w:rPr>
        <w:t xml:space="preserve"> </w:t>
      </w:r>
      <w:r>
        <w:t>end</w:t>
      </w:r>
      <w:r>
        <w:rPr>
          <w:spacing w:val="-2"/>
        </w:rPr>
        <w:t xml:space="preserve"> products.</w:t>
      </w:r>
    </w:p>
    <w:p w14:paraId="5B84A3BE" w14:textId="77777777" w:rsidR="00F877C4" w:rsidRDefault="00F877C4">
      <w:pPr>
        <w:pStyle w:val="ListParagraph"/>
        <w:sectPr w:rsidR="00F877C4">
          <w:pgSz w:w="12240" w:h="15840"/>
          <w:pgMar w:top="1360" w:right="1080" w:bottom="280" w:left="1080" w:header="720" w:footer="720" w:gutter="0"/>
          <w:cols w:space="720"/>
        </w:sectPr>
      </w:pPr>
    </w:p>
    <w:p w14:paraId="0A8A9C39" w14:textId="77777777" w:rsidR="00F877C4" w:rsidRDefault="00F877C4">
      <w:pPr>
        <w:pStyle w:val="BodyText"/>
        <w:spacing w:before="5"/>
        <w:ind w:left="0"/>
        <w:rPr>
          <w:sz w:val="2"/>
        </w:rPr>
      </w:pPr>
    </w:p>
    <w:tbl>
      <w:tblPr>
        <w:tblW w:w="0" w:type="auto"/>
        <w:tblInd w:w="943"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2684"/>
        <w:gridCol w:w="3690"/>
      </w:tblGrid>
      <w:tr w:rsidR="00F877C4" w14:paraId="6BC65698" w14:textId="77777777">
        <w:trPr>
          <w:trHeight w:val="568"/>
        </w:trPr>
        <w:tc>
          <w:tcPr>
            <w:tcW w:w="2684" w:type="dxa"/>
            <w:tcBorders>
              <w:left w:val="single" w:sz="6" w:space="0" w:color="EFEFEF"/>
            </w:tcBorders>
            <w:shd w:val="clear" w:color="auto" w:fill="CCCCCC"/>
          </w:tcPr>
          <w:p w14:paraId="0297F547" w14:textId="77777777" w:rsidR="00F877C4" w:rsidRDefault="00327F55">
            <w:pPr>
              <w:pStyle w:val="TableParagraph"/>
              <w:spacing w:before="68"/>
              <w:ind w:left="650"/>
            </w:pPr>
            <w:r>
              <w:t>Listed</w:t>
            </w:r>
            <w:r>
              <w:rPr>
                <w:spacing w:val="-3"/>
              </w:rPr>
              <w:t xml:space="preserve"> </w:t>
            </w:r>
            <w:r>
              <w:t>end</w:t>
            </w:r>
            <w:r>
              <w:rPr>
                <w:spacing w:val="-2"/>
              </w:rPr>
              <w:t xml:space="preserve"> product</w:t>
            </w:r>
          </w:p>
        </w:tc>
        <w:tc>
          <w:tcPr>
            <w:tcW w:w="3690" w:type="dxa"/>
            <w:tcBorders>
              <w:right w:val="single" w:sz="6" w:space="0" w:color="9F9F9F"/>
            </w:tcBorders>
            <w:shd w:val="clear" w:color="auto" w:fill="CCCCCC"/>
          </w:tcPr>
          <w:p w14:paraId="1AA94B9C" w14:textId="77777777" w:rsidR="00F877C4" w:rsidRDefault="00327F55">
            <w:pPr>
              <w:pStyle w:val="TableParagraph"/>
              <w:spacing w:before="68"/>
              <w:ind w:left="643"/>
            </w:pPr>
            <w:r>
              <w:t>Listed</w:t>
            </w:r>
            <w:r>
              <w:rPr>
                <w:spacing w:val="-4"/>
              </w:rPr>
              <w:t xml:space="preserve"> </w:t>
            </w:r>
            <w:r>
              <w:t>countries</w:t>
            </w:r>
            <w:r>
              <w:rPr>
                <w:spacing w:val="-4"/>
              </w:rPr>
              <w:t xml:space="preserve"> </w:t>
            </w:r>
            <w:r>
              <w:t>of</w:t>
            </w:r>
            <w:r>
              <w:rPr>
                <w:spacing w:val="-3"/>
              </w:rPr>
              <w:t xml:space="preserve"> </w:t>
            </w:r>
            <w:r>
              <w:rPr>
                <w:spacing w:val="-2"/>
              </w:rPr>
              <w:t>origin</w:t>
            </w:r>
          </w:p>
        </w:tc>
      </w:tr>
      <w:tr w:rsidR="00F877C4" w14:paraId="6B6F331B" w14:textId="77777777">
        <w:trPr>
          <w:trHeight w:val="566"/>
        </w:trPr>
        <w:tc>
          <w:tcPr>
            <w:tcW w:w="2684" w:type="dxa"/>
            <w:tcBorders>
              <w:left w:val="single" w:sz="6" w:space="0" w:color="EFEFEF"/>
            </w:tcBorders>
          </w:tcPr>
          <w:p w14:paraId="32F4FB88" w14:textId="77777777" w:rsidR="00F877C4" w:rsidRDefault="00F877C4">
            <w:pPr>
              <w:pStyle w:val="TableParagraph"/>
              <w:spacing w:before="86"/>
              <w:rPr>
                <w:sz w:val="20"/>
              </w:rPr>
            </w:pPr>
          </w:p>
          <w:p w14:paraId="7B62630D"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CA898C8" wp14:editId="7AFA1355">
                      <wp:extent cx="210820" cy="5715"/>
                      <wp:effectExtent l="9525" t="0" r="0" b="381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1" name="Graphic 11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24DB14" id="Group 11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4hp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nSS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Amk4hpbgIAAI8FAAAOAAAAAAAAAAAAAAAAAC4C&#10;AABkcnMvZTJvRG9jLnhtbFBLAQItABQABgAIAAAAIQAAENX52gAAAAEBAAAPAAAAAAAAAAAAAAAA&#10;AMgEAABkcnMvZG93bnJldi54bWxQSwUGAAAAAAQABADzAAAAzwUAAAAA&#10;">
                      <v:shape id="Graphic 11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" path="m,l210312,e" filled="f" strokeweight=".15578mm">
                        <v:path arrowok="t"/>
                      </v:shape>
                      <w10:anchorlock/>
                    </v:group>
                  </w:pict>
                </mc:Fallback>
              </mc:AlternateContent>
            </w:r>
          </w:p>
        </w:tc>
        <w:tc>
          <w:tcPr>
            <w:tcW w:w="3690" w:type="dxa"/>
            <w:tcBorders>
              <w:right w:val="single" w:sz="6" w:space="0" w:color="9F9F9F"/>
            </w:tcBorders>
          </w:tcPr>
          <w:p w14:paraId="087ED0FA" w14:textId="77777777" w:rsidR="00F877C4" w:rsidRDefault="00F877C4">
            <w:pPr>
              <w:pStyle w:val="TableParagraph"/>
              <w:spacing w:before="86"/>
              <w:rPr>
                <w:sz w:val="20"/>
              </w:rPr>
            </w:pPr>
          </w:p>
          <w:p w14:paraId="0423C5FD"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66C4AC8C" wp14:editId="221C5CB0">
                      <wp:extent cx="210820" cy="5715"/>
                      <wp:effectExtent l="9525" t="0" r="0" b="3810"/>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3" name="Graphic 113"/>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B9659D" id="Group 112"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FPzLfW8CAACPBQAADgAAAAAAAAAAAAAAAAAu&#10;AgAAZHJzL2Uyb0RvYy54bWxQSwECLQAUAAYACAAAACEAABDV+doAAAABAQAADwAAAAAAAAAAAAAA&#10;AADJBAAAZHJzL2Rvd25yZXYueG1sUEsFBgAAAAAEAAQA8wAAANAFAAAAAA==&#10;">
                      <v:shape id="Graphic 113"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" path="m,l210312,e" filled="f" strokeweight=".15578mm">
                        <v:path arrowok="t"/>
                      </v:shape>
                      <w10:anchorlock/>
                    </v:group>
                  </w:pict>
                </mc:Fallback>
              </mc:AlternateContent>
            </w:r>
          </w:p>
        </w:tc>
      </w:tr>
      <w:tr w:rsidR="00F877C4" w14:paraId="781B620A" w14:textId="77777777">
        <w:trPr>
          <w:trHeight w:val="569"/>
        </w:trPr>
        <w:tc>
          <w:tcPr>
            <w:tcW w:w="2684" w:type="dxa"/>
            <w:tcBorders>
              <w:left w:val="single" w:sz="6" w:space="0" w:color="EFEFEF"/>
            </w:tcBorders>
          </w:tcPr>
          <w:p w14:paraId="2408757E" w14:textId="77777777" w:rsidR="00F877C4" w:rsidRDefault="00F877C4">
            <w:pPr>
              <w:pStyle w:val="TableParagraph"/>
              <w:spacing w:before="88"/>
              <w:rPr>
                <w:sz w:val="20"/>
              </w:rPr>
            </w:pPr>
          </w:p>
          <w:p w14:paraId="73901ECA"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351CA002" wp14:editId="26333EED">
                      <wp:extent cx="210820" cy="5715"/>
                      <wp:effectExtent l="9525" t="0" r="0" b="381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5" name="Graphic 115"/>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6286C0" id="Group 114"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Q5BbgIAAI8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BCTQ5BbgIAAI8FAAAOAAAAAAAAAAAAAAAAAC4C&#10;AABkcnMvZTJvRG9jLnhtbFBLAQItABQABgAIAAAAIQAAENX52gAAAAEBAAAPAAAAAAAAAAAAAAAA&#10;AMgEAABkcnMvZG93bnJldi54bWxQSwUGAAAAAAQABADzAAAAzwUAAAAA&#10;">
                      <v:shape id="Graphic 115"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" path="m,l210312,e" filled="f" strokeweight=".15578mm">
                        <v:path arrowok="t"/>
                      </v:shape>
                      <w10:anchorlock/>
                    </v:group>
                  </w:pict>
                </mc:Fallback>
              </mc:AlternateContent>
            </w:r>
          </w:p>
        </w:tc>
        <w:tc>
          <w:tcPr>
            <w:tcW w:w="3690" w:type="dxa"/>
            <w:tcBorders>
              <w:right w:val="single" w:sz="6" w:space="0" w:color="9F9F9F"/>
            </w:tcBorders>
          </w:tcPr>
          <w:p w14:paraId="7AFA182D" w14:textId="77777777" w:rsidR="00F877C4" w:rsidRDefault="00F877C4">
            <w:pPr>
              <w:pStyle w:val="TableParagraph"/>
              <w:spacing w:before="88"/>
              <w:rPr>
                <w:sz w:val="20"/>
              </w:rPr>
            </w:pPr>
          </w:p>
          <w:p w14:paraId="677E6CA8"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1701C78B" wp14:editId="3A50D0E0">
                      <wp:extent cx="210820" cy="5715"/>
                      <wp:effectExtent l="9525" t="0" r="0" b="3810"/>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7" name="Graphic 117"/>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1246AE" id="Group 116"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cCJNVW8CAACPBQAADgAAAAAAAAAAAAAAAAAu&#10;AgAAZHJzL2Uyb0RvYy54bWxQSwECLQAUAAYACAAAACEAABDV+doAAAABAQAADwAAAAAAAAAAAAAA&#10;AADJBAAAZHJzL2Rvd25yZXYueG1sUEsFBgAAAAAEAAQA8wAAANAFAAAAAA==&#10;">
                      <v:shape id="Graphic 117"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" path="m,l210312,e" filled="f" strokeweight=".15578mm">
                        <v:path arrowok="t"/>
                      </v:shape>
                      <w10:anchorlock/>
                    </v:group>
                  </w:pict>
                </mc:Fallback>
              </mc:AlternateContent>
            </w:r>
          </w:p>
        </w:tc>
      </w:tr>
      <w:tr w:rsidR="00F877C4" w14:paraId="530BFAF0" w14:textId="77777777">
        <w:trPr>
          <w:trHeight w:val="565"/>
        </w:trPr>
        <w:tc>
          <w:tcPr>
            <w:tcW w:w="2684" w:type="dxa"/>
            <w:tcBorders>
              <w:left w:val="single" w:sz="6" w:space="0" w:color="EFEFEF"/>
            </w:tcBorders>
          </w:tcPr>
          <w:p w14:paraId="4D8D00E2" w14:textId="77777777" w:rsidR="00F877C4" w:rsidRDefault="00F877C4">
            <w:pPr>
              <w:pStyle w:val="TableParagraph"/>
              <w:spacing w:before="86"/>
              <w:rPr>
                <w:sz w:val="20"/>
              </w:rPr>
            </w:pPr>
          </w:p>
          <w:p w14:paraId="3567C3A1" w14:textId="77777777" w:rsidR="00F877C4" w:rsidRDefault="00327F55">
            <w:pPr>
              <w:pStyle w:val="TableParagraph"/>
              <w:spacing w:line="20" w:lineRule="exact"/>
              <w:ind w:left="705"/>
              <w:rPr>
                <w:sz w:val="2"/>
              </w:rPr>
            </w:pPr>
            <w:r>
              <w:rPr>
                <w:noProof/>
                <w:sz w:val="2"/>
              </w:rPr>
              <mc:AlternateContent>
                <mc:Choice Requires="wpg">
                  <w:drawing>
                    <wp:inline distT="0" distB="0" distL="0" distR="0" wp14:anchorId="4969EFC0" wp14:editId="001F7272">
                      <wp:extent cx="210820" cy="5715"/>
                      <wp:effectExtent l="9525" t="0" r="0" b="3810"/>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19" name="Graphic 119"/>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868D5CA" id="Group 118"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7i+FOG8CAACPBQAADgAAAAAAAAAAAAAAAAAu&#10;AgAAZHJzL2Uyb0RvYy54bWxQSwECLQAUAAYACAAAACEAABDV+doAAAABAQAADwAAAAAAAAAAAAAA&#10;AADJBAAAZHJzL2Rvd25yZXYueG1sUEsFBgAAAAAEAAQA8wAAANAFAAAAAA==&#10;">
                      <v:shape id="Graphic 119"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" path="m,l210312,e" filled="f" strokeweight=".15578mm">
                        <v:path arrowok="t"/>
                      </v:shape>
                      <w10:anchorlock/>
                    </v:group>
                  </w:pict>
                </mc:Fallback>
              </mc:AlternateContent>
            </w:r>
          </w:p>
        </w:tc>
        <w:tc>
          <w:tcPr>
            <w:tcW w:w="3690" w:type="dxa"/>
            <w:tcBorders>
              <w:right w:val="single" w:sz="6" w:space="0" w:color="9F9F9F"/>
            </w:tcBorders>
          </w:tcPr>
          <w:p w14:paraId="68C8D60C" w14:textId="77777777" w:rsidR="00F877C4" w:rsidRDefault="00F877C4">
            <w:pPr>
              <w:pStyle w:val="TableParagraph"/>
              <w:spacing w:before="86"/>
              <w:rPr>
                <w:sz w:val="20"/>
              </w:rPr>
            </w:pPr>
          </w:p>
          <w:p w14:paraId="7BC86D09" w14:textId="77777777" w:rsidR="00F877C4" w:rsidRDefault="00327F55">
            <w:pPr>
              <w:pStyle w:val="TableParagraph"/>
              <w:spacing w:line="20" w:lineRule="exact"/>
              <w:ind w:left="699"/>
              <w:rPr>
                <w:sz w:val="2"/>
              </w:rPr>
            </w:pPr>
            <w:r>
              <w:rPr>
                <w:noProof/>
                <w:sz w:val="2"/>
              </w:rPr>
              <mc:AlternateContent>
                <mc:Choice Requires="wpg">
                  <w:drawing>
                    <wp:inline distT="0" distB="0" distL="0" distR="0" wp14:anchorId="51761CC9" wp14:editId="3B3B2CA7">
                      <wp:extent cx="210820" cy="5715"/>
                      <wp:effectExtent l="9525" t="0" r="0" b="381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121" name="Graphic 12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26CB58" id="Group 12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">
                      <v:shape id="Graphic 12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" path="m,l210312,e" filled="f" strokeweight=".15578mm">
                        <v:path arrowok="t"/>
                      </v:shape>
                      <w10:anchorlock/>
                    </v:group>
                  </w:pict>
                </mc:Fallback>
              </mc:AlternateContent>
            </w:r>
          </w:p>
        </w:tc>
      </w:tr>
    </w:tbl>
    <w:p w14:paraId="0DA6AF05" w14:textId="77777777" w:rsidR="00F877C4" w:rsidRDefault="00F877C4">
      <w:pPr>
        <w:pStyle w:val="BodyText"/>
        <w:spacing w:before="162"/>
        <w:ind w:left="0"/>
      </w:pPr>
    </w:p>
    <w:p w14:paraId="4E950086" w14:textId="77777777" w:rsidR="00F877C4" w:rsidRDefault="00327F55">
      <w:pPr>
        <w:pStyle w:val="ListParagraph"/>
        <w:numPr>
          <w:ilvl w:val="5"/>
          <w:numId w:val="38"/>
        </w:numPr>
        <w:tabs>
          <w:tab w:val="left" w:pos="1249"/>
        </w:tabs>
        <w:spacing w:before="1" w:line="259" w:lineRule="auto"/>
        <w:ind w:left="936" w:right="568" w:firstLine="0"/>
      </w:pPr>
      <w:r>
        <w:t>Certification.</w:t>
      </w:r>
      <w:r>
        <w:rPr>
          <w:spacing w:val="-6"/>
        </w:rPr>
        <w:t xml:space="preserve"> </w:t>
      </w:r>
      <w:r>
        <w:t>[If</w:t>
      </w:r>
      <w:r>
        <w:rPr>
          <w:spacing w:val="-2"/>
        </w:rPr>
        <w:t xml:space="preserve"> </w:t>
      </w:r>
      <w:r>
        <w:t>the</w:t>
      </w:r>
      <w:r>
        <w:rPr>
          <w:spacing w:val="-3"/>
        </w:rPr>
        <w:t xml:space="preserve"> </w:t>
      </w:r>
      <w:r>
        <w:t>Contracting</w:t>
      </w:r>
      <w:r>
        <w:rPr>
          <w:spacing w:val="-3"/>
        </w:rPr>
        <w:t xml:space="preserve"> </w:t>
      </w:r>
      <w:r>
        <w:t>Officer</w:t>
      </w:r>
      <w:r>
        <w:rPr>
          <w:spacing w:val="-2"/>
        </w:rPr>
        <w:t xml:space="preserve"> </w:t>
      </w:r>
      <w:r>
        <w:t>has</w:t>
      </w:r>
      <w:r>
        <w:rPr>
          <w:spacing w:val="-5"/>
        </w:rPr>
        <w:t xml:space="preserve"> </w:t>
      </w:r>
      <w:r>
        <w:t>identified</w:t>
      </w:r>
      <w:r>
        <w:rPr>
          <w:spacing w:val="-3"/>
        </w:rPr>
        <w:t xml:space="preserve"> </w:t>
      </w:r>
      <w:r>
        <w:t>end</w:t>
      </w:r>
      <w:r>
        <w:rPr>
          <w:spacing w:val="-3"/>
        </w:rPr>
        <w:t xml:space="preserve"> </w:t>
      </w:r>
      <w:r>
        <w:t>products</w:t>
      </w:r>
      <w:r>
        <w:rPr>
          <w:spacing w:val="-3"/>
        </w:rPr>
        <w:t xml:space="preserve"> </w:t>
      </w:r>
      <w:r>
        <w:t>and</w:t>
      </w:r>
      <w:r>
        <w:rPr>
          <w:spacing w:val="-3"/>
        </w:rPr>
        <w:t xml:space="preserve"> </w:t>
      </w:r>
      <w:r>
        <w:t>countries</w:t>
      </w:r>
      <w:r>
        <w:rPr>
          <w:spacing w:val="-3"/>
        </w:rPr>
        <w:t xml:space="preserve"> </w:t>
      </w:r>
      <w:r>
        <w:t>of</w:t>
      </w:r>
      <w:r>
        <w:rPr>
          <w:spacing w:val="-2"/>
        </w:rPr>
        <w:t xml:space="preserve"> </w:t>
      </w:r>
      <w:r>
        <w:t>origin</w:t>
      </w:r>
      <w:r>
        <w:rPr>
          <w:spacing w:val="-6"/>
        </w:rPr>
        <w:t xml:space="preserve"> </w:t>
      </w:r>
      <w:r>
        <w:t>in paragraph (i)(1) of this provision, then the offeror must certify to either (i)(2)(i) or (i)(2)(ii) by checking the appropriate block.]</w:t>
      </w:r>
    </w:p>
    <w:p w14:paraId="4541E6E0" w14:textId="77777777" w:rsidR="00F877C4" w:rsidRDefault="00F877C4">
      <w:pPr>
        <w:pStyle w:val="BodyText"/>
        <w:ind w:left="0"/>
      </w:pPr>
    </w:p>
    <w:p w14:paraId="0C43032F" w14:textId="77777777" w:rsidR="00F877C4" w:rsidRDefault="00F877C4">
      <w:pPr>
        <w:pStyle w:val="BodyText"/>
        <w:spacing w:before="85"/>
        <w:ind w:left="0"/>
      </w:pPr>
    </w:p>
    <w:p w14:paraId="01DDD375" w14:textId="77777777" w:rsidR="00F877C4" w:rsidRDefault="00327F55">
      <w:pPr>
        <w:pStyle w:val="BodyText"/>
        <w:tabs>
          <w:tab w:val="left" w:pos="1451"/>
        </w:tabs>
        <w:spacing w:line="259" w:lineRule="auto"/>
        <w:ind w:right="486"/>
      </w:pPr>
      <w:r>
        <w:t>[</w:t>
      </w:r>
      <w:r>
        <w:rPr>
          <w:spacing w:val="56"/>
        </w:rPr>
        <w:t xml:space="preserve"> </w:t>
      </w:r>
      <w:r>
        <w:rPr>
          <w:u w:val="single"/>
        </w:rPr>
        <w:tab/>
      </w:r>
      <w:r>
        <w:rPr>
          <w:spacing w:val="80"/>
        </w:rPr>
        <w:t xml:space="preserve"> </w:t>
      </w:r>
      <w:r>
        <w:t>] (i) The</w:t>
      </w:r>
      <w:r>
        <w:rPr>
          <w:spacing w:val="-1"/>
        </w:rPr>
        <w:t xml:space="preserve"> </w:t>
      </w:r>
      <w:r>
        <w:t>offeror will not</w:t>
      </w:r>
      <w:r>
        <w:rPr>
          <w:spacing w:val="-3"/>
        </w:rPr>
        <w:t xml:space="preserve"> </w:t>
      </w:r>
      <w:r>
        <w:t>supply</w:t>
      </w:r>
      <w:r>
        <w:rPr>
          <w:spacing w:val="-1"/>
        </w:rPr>
        <w:t xml:space="preserve"> </w:t>
      </w:r>
      <w:r>
        <w:t>any</w:t>
      </w:r>
      <w:r>
        <w:rPr>
          <w:spacing w:val="-1"/>
        </w:rPr>
        <w:t xml:space="preserve"> </w:t>
      </w:r>
      <w:r>
        <w:t>end</w:t>
      </w:r>
      <w:r>
        <w:rPr>
          <w:spacing w:val="-4"/>
        </w:rPr>
        <w:t xml:space="preserve"> </w:t>
      </w:r>
      <w:r>
        <w:t>product listed</w:t>
      </w:r>
      <w:r>
        <w:rPr>
          <w:spacing w:val="-4"/>
        </w:rPr>
        <w:t xml:space="preserve"> </w:t>
      </w:r>
      <w:r>
        <w:t>in</w:t>
      </w:r>
      <w:r>
        <w:rPr>
          <w:spacing w:val="-1"/>
        </w:rPr>
        <w:t xml:space="preserve"> </w:t>
      </w:r>
      <w:r>
        <w:t>paragraph</w:t>
      </w:r>
      <w:r>
        <w:rPr>
          <w:spacing w:val="-4"/>
        </w:rPr>
        <w:t xml:space="preserve"> </w:t>
      </w:r>
      <w:r>
        <w:t>(i)(1) of this</w:t>
      </w:r>
      <w:r>
        <w:rPr>
          <w:spacing w:val="-1"/>
        </w:rPr>
        <w:t xml:space="preserve"> </w:t>
      </w:r>
      <w:r>
        <w:t>provision that</w:t>
      </w:r>
      <w:r>
        <w:rPr>
          <w:spacing w:val="-2"/>
        </w:rPr>
        <w:t xml:space="preserve"> </w:t>
      </w:r>
      <w:r>
        <w:t>was</w:t>
      </w:r>
      <w:r>
        <w:rPr>
          <w:spacing w:val="-4"/>
        </w:rPr>
        <w:t xml:space="preserve"> </w:t>
      </w:r>
      <w:r>
        <w:t>mined,</w:t>
      </w:r>
      <w:r>
        <w:rPr>
          <w:spacing w:val="-2"/>
        </w:rPr>
        <w:t xml:space="preserve"> </w:t>
      </w:r>
      <w:r>
        <w:t>produced,</w:t>
      </w:r>
      <w:r>
        <w:rPr>
          <w:spacing w:val="-5"/>
        </w:rPr>
        <w:t xml:space="preserve"> </w:t>
      </w:r>
      <w:r>
        <w:t>or</w:t>
      </w:r>
      <w:r>
        <w:rPr>
          <w:spacing w:val="-2"/>
        </w:rPr>
        <w:t xml:space="preserve"> </w:t>
      </w:r>
      <w:r>
        <w:t>manufactured</w:t>
      </w:r>
      <w:r>
        <w:rPr>
          <w:spacing w:val="-2"/>
        </w:rPr>
        <w:t xml:space="preserve"> </w:t>
      </w:r>
      <w:r>
        <w:t>in</w:t>
      </w:r>
      <w:r>
        <w:rPr>
          <w:spacing w:val="-2"/>
        </w:rPr>
        <w:t xml:space="preserve"> </w:t>
      </w:r>
      <w:r>
        <w:t>the</w:t>
      </w:r>
      <w:r>
        <w:rPr>
          <w:spacing w:val="-2"/>
        </w:rPr>
        <w:t xml:space="preserve"> </w:t>
      </w:r>
      <w:r>
        <w:t>corresponding</w:t>
      </w:r>
      <w:r>
        <w:rPr>
          <w:spacing w:val="-6"/>
        </w:rPr>
        <w:t xml:space="preserve"> </w:t>
      </w:r>
      <w:r>
        <w:t>country</w:t>
      </w:r>
      <w:r>
        <w:rPr>
          <w:spacing w:val="-5"/>
        </w:rPr>
        <w:t xml:space="preserve"> </w:t>
      </w:r>
      <w:r>
        <w:t>as</w:t>
      </w:r>
      <w:r>
        <w:rPr>
          <w:spacing w:val="-4"/>
        </w:rPr>
        <w:t xml:space="preserve"> </w:t>
      </w:r>
      <w:r>
        <w:t>listed</w:t>
      </w:r>
      <w:r>
        <w:rPr>
          <w:spacing w:val="-5"/>
        </w:rPr>
        <w:t xml:space="preserve"> </w:t>
      </w:r>
      <w:r>
        <w:t>for</w:t>
      </w:r>
      <w:r>
        <w:rPr>
          <w:spacing w:val="-4"/>
        </w:rPr>
        <w:t xml:space="preserve"> </w:t>
      </w:r>
      <w:r>
        <w:t>that</w:t>
      </w:r>
      <w:r>
        <w:rPr>
          <w:spacing w:val="-1"/>
        </w:rPr>
        <w:t xml:space="preserve"> </w:t>
      </w:r>
      <w:r>
        <w:rPr>
          <w:spacing w:val="-2"/>
        </w:rPr>
        <w:t>product.</w:t>
      </w:r>
    </w:p>
    <w:p w14:paraId="3605D784" w14:textId="77777777" w:rsidR="00F877C4" w:rsidRDefault="00F877C4">
      <w:pPr>
        <w:pStyle w:val="BodyText"/>
        <w:ind w:left="0"/>
      </w:pPr>
    </w:p>
    <w:p w14:paraId="1929BCA6" w14:textId="77777777" w:rsidR="00F877C4" w:rsidRDefault="00F877C4">
      <w:pPr>
        <w:pStyle w:val="BodyText"/>
        <w:spacing w:before="88"/>
        <w:ind w:left="0"/>
      </w:pPr>
    </w:p>
    <w:p w14:paraId="7136E0AD" w14:textId="77777777" w:rsidR="00F877C4" w:rsidRDefault="00327F55">
      <w:pPr>
        <w:pStyle w:val="BodyText"/>
        <w:tabs>
          <w:tab w:val="left" w:pos="1451"/>
        </w:tabs>
        <w:spacing w:line="259" w:lineRule="auto"/>
        <w:ind w:right="403"/>
      </w:pPr>
      <w:r>
        <w:t>[</w:t>
      </w:r>
      <w:r>
        <w:rPr>
          <w:spacing w:val="56"/>
        </w:rPr>
        <w:t xml:space="preserve"> </w:t>
      </w:r>
      <w:r>
        <w:rPr>
          <w:u w:val="single"/>
        </w:rPr>
        <w:tab/>
      </w:r>
      <w:r>
        <w:rPr>
          <w:spacing w:val="80"/>
        </w:rPr>
        <w:t xml:space="preserve"> </w:t>
      </w:r>
      <w:r>
        <w:t>] (ii) The offeror may supply an end</w:t>
      </w:r>
      <w:r>
        <w:rPr>
          <w:spacing w:val="-1"/>
        </w:rPr>
        <w:t xml:space="preserve"> </w:t>
      </w:r>
      <w:r>
        <w:t>product listed</w:t>
      </w:r>
      <w:r>
        <w:rPr>
          <w:spacing w:val="-1"/>
        </w:rPr>
        <w:t xml:space="preserve"> </w:t>
      </w:r>
      <w:r>
        <w:t>in paragraph (i)(1) of this provision that was mined, produced, or manufactured in the corresponding country as listed for that product. The offeror</w:t>
      </w:r>
      <w:r>
        <w:rPr>
          <w:spacing w:val="-1"/>
        </w:rPr>
        <w:t xml:space="preserve"> </w:t>
      </w:r>
      <w:r>
        <w:t>certifies</w:t>
      </w:r>
      <w:r>
        <w:rPr>
          <w:spacing w:val="-4"/>
        </w:rPr>
        <w:t xml:space="preserve"> </w:t>
      </w:r>
      <w:r>
        <w:t>that</w:t>
      </w:r>
      <w:r>
        <w:rPr>
          <w:spacing w:val="-4"/>
        </w:rPr>
        <w:t xml:space="preserve"> </w:t>
      </w:r>
      <w:r>
        <w:t>it</w:t>
      </w:r>
      <w:r>
        <w:rPr>
          <w:spacing w:val="-1"/>
        </w:rPr>
        <w:t xml:space="preserve"> </w:t>
      </w:r>
      <w:r>
        <w:t>has</w:t>
      </w:r>
      <w:r>
        <w:rPr>
          <w:spacing w:val="-4"/>
        </w:rPr>
        <w:t xml:space="preserve"> </w:t>
      </w:r>
      <w:r>
        <w:t>made</w:t>
      </w:r>
      <w:r>
        <w:rPr>
          <w:spacing w:val="-4"/>
        </w:rPr>
        <w:t xml:space="preserve"> </w:t>
      </w:r>
      <w:r>
        <w:t>a</w:t>
      </w:r>
      <w:r>
        <w:rPr>
          <w:spacing w:val="-2"/>
        </w:rPr>
        <w:t xml:space="preserve"> </w:t>
      </w:r>
      <w:r>
        <w:t>good</w:t>
      </w:r>
      <w:r>
        <w:rPr>
          <w:spacing w:val="-2"/>
        </w:rPr>
        <w:t xml:space="preserve"> </w:t>
      </w:r>
      <w:r>
        <w:t>faith</w:t>
      </w:r>
      <w:r>
        <w:rPr>
          <w:spacing w:val="-2"/>
        </w:rPr>
        <w:t xml:space="preserve"> </w:t>
      </w:r>
      <w:r>
        <w:t>effort</w:t>
      </w:r>
      <w:r>
        <w:rPr>
          <w:spacing w:val="-4"/>
        </w:rPr>
        <w:t xml:space="preserve"> </w:t>
      </w:r>
      <w:r>
        <w:t>to</w:t>
      </w:r>
      <w:r>
        <w:rPr>
          <w:spacing w:val="-5"/>
        </w:rPr>
        <w:t xml:space="preserve"> </w:t>
      </w:r>
      <w:r>
        <w:t>determine</w:t>
      </w:r>
      <w:r>
        <w:rPr>
          <w:spacing w:val="-4"/>
        </w:rPr>
        <w:t xml:space="preserve"> </w:t>
      </w:r>
      <w:r>
        <w:t>whether</w:t>
      </w:r>
      <w:r>
        <w:rPr>
          <w:spacing w:val="-4"/>
        </w:rPr>
        <w:t xml:space="preserve"> </w:t>
      </w:r>
      <w:r>
        <w:t>forced</w:t>
      </w:r>
      <w:r>
        <w:rPr>
          <w:spacing w:val="-5"/>
        </w:rPr>
        <w:t xml:space="preserve"> </w:t>
      </w:r>
      <w:r>
        <w:t>or</w:t>
      </w:r>
      <w:r>
        <w:rPr>
          <w:spacing w:val="-1"/>
        </w:rPr>
        <w:t xml:space="preserve"> </w:t>
      </w:r>
      <w:r>
        <w:t>indentured</w:t>
      </w:r>
      <w:r>
        <w:rPr>
          <w:spacing w:val="-2"/>
        </w:rPr>
        <w:t xml:space="preserve"> </w:t>
      </w:r>
      <w:r>
        <w:t>child labor was used to mine, produce, or manufacture any such end product furnished under this contract. On the basis of those efforts, the offeror certifies that it is not aware of any such use of child labor.</w:t>
      </w:r>
    </w:p>
    <w:p w14:paraId="61564BC6" w14:textId="77777777" w:rsidR="00F877C4" w:rsidRDefault="00F877C4">
      <w:pPr>
        <w:pStyle w:val="BodyText"/>
        <w:ind w:left="0"/>
      </w:pPr>
    </w:p>
    <w:p w14:paraId="46A5DFBE" w14:textId="77777777" w:rsidR="00F877C4" w:rsidRDefault="00F877C4">
      <w:pPr>
        <w:pStyle w:val="BodyText"/>
        <w:spacing w:before="84"/>
        <w:ind w:left="0"/>
      </w:pPr>
    </w:p>
    <w:p w14:paraId="64855CAE" w14:textId="77777777" w:rsidR="00F877C4" w:rsidRDefault="00327F55">
      <w:pPr>
        <w:pStyle w:val="ListParagraph"/>
        <w:numPr>
          <w:ilvl w:val="0"/>
          <w:numId w:val="37"/>
        </w:numPr>
        <w:tabs>
          <w:tab w:val="left" w:pos="1198"/>
        </w:tabs>
        <w:spacing w:line="259" w:lineRule="auto"/>
        <w:ind w:right="562" w:firstLine="0"/>
      </w:pPr>
      <w:r>
        <w:t>Place of manufacture. (Does not apply unless the solicitation is predominantly for the acquisition</w:t>
      </w:r>
      <w:r>
        <w:rPr>
          <w:spacing w:val="-3"/>
        </w:rPr>
        <w:t xml:space="preserve"> </w:t>
      </w:r>
      <w:r>
        <w:t>of</w:t>
      </w:r>
      <w:r>
        <w:rPr>
          <w:spacing w:val="-5"/>
        </w:rPr>
        <w:t xml:space="preserve"> </w:t>
      </w:r>
      <w:r>
        <w:t>manufactured</w:t>
      </w:r>
      <w:r>
        <w:rPr>
          <w:spacing w:val="-3"/>
        </w:rPr>
        <w:t xml:space="preserve"> </w:t>
      </w:r>
      <w:r>
        <w:t>end</w:t>
      </w:r>
      <w:r>
        <w:rPr>
          <w:spacing w:val="-3"/>
        </w:rPr>
        <w:t xml:space="preserve"> </w:t>
      </w:r>
      <w:r>
        <w:t>products.)</w:t>
      </w:r>
      <w:r>
        <w:rPr>
          <w:spacing w:val="-2"/>
        </w:rPr>
        <w:t xml:space="preserve"> </w:t>
      </w:r>
      <w:r>
        <w:t>For</w:t>
      </w:r>
      <w:r>
        <w:rPr>
          <w:spacing w:val="-2"/>
        </w:rPr>
        <w:t xml:space="preserve"> </w:t>
      </w:r>
      <w:r>
        <w:t>statistical</w:t>
      </w:r>
      <w:r>
        <w:rPr>
          <w:spacing w:val="-2"/>
        </w:rPr>
        <w:t xml:space="preserve"> </w:t>
      </w:r>
      <w:r>
        <w:t>purposes</w:t>
      </w:r>
      <w:r>
        <w:rPr>
          <w:spacing w:val="-5"/>
        </w:rPr>
        <w:t xml:space="preserve"> </w:t>
      </w:r>
      <w:r>
        <w:t>only,</w:t>
      </w:r>
      <w:r>
        <w:rPr>
          <w:spacing w:val="-6"/>
        </w:rPr>
        <w:t xml:space="preserve"> </w:t>
      </w:r>
      <w:r>
        <w:t>the</w:t>
      </w:r>
      <w:r>
        <w:rPr>
          <w:spacing w:val="-3"/>
        </w:rPr>
        <w:t xml:space="preserve"> </w:t>
      </w:r>
      <w:r>
        <w:t>offeror</w:t>
      </w:r>
      <w:r>
        <w:rPr>
          <w:spacing w:val="-2"/>
        </w:rPr>
        <w:t xml:space="preserve"> </w:t>
      </w:r>
      <w:r>
        <w:t>shall</w:t>
      </w:r>
      <w:r>
        <w:rPr>
          <w:spacing w:val="-2"/>
        </w:rPr>
        <w:t xml:space="preserve"> </w:t>
      </w:r>
      <w:r>
        <w:t>indicate whether the place of manufacture of the end products it expects to provide in response to this solicitation is predominantly—</w:t>
      </w:r>
    </w:p>
    <w:p w14:paraId="6B416530" w14:textId="77777777" w:rsidR="00F877C4" w:rsidRDefault="00F877C4">
      <w:pPr>
        <w:pStyle w:val="BodyText"/>
        <w:ind w:left="0"/>
      </w:pPr>
    </w:p>
    <w:p w14:paraId="46D3C472" w14:textId="77777777" w:rsidR="00F877C4" w:rsidRDefault="00F877C4">
      <w:pPr>
        <w:pStyle w:val="BodyText"/>
        <w:spacing w:before="86"/>
        <w:ind w:left="0"/>
      </w:pPr>
    </w:p>
    <w:p w14:paraId="4524135E" w14:textId="77777777" w:rsidR="00F877C4" w:rsidRDefault="00327F55">
      <w:pPr>
        <w:pStyle w:val="ListParagraph"/>
        <w:numPr>
          <w:ilvl w:val="1"/>
          <w:numId w:val="37"/>
        </w:numPr>
        <w:tabs>
          <w:tab w:val="left" w:pos="1246"/>
          <w:tab w:val="left" w:pos="1708"/>
        </w:tabs>
        <w:spacing w:line="259" w:lineRule="auto"/>
        <w:ind w:right="996" w:firstLine="0"/>
      </w:pPr>
      <w:r>
        <w:t xml:space="preserve">( </w:t>
      </w:r>
      <w:r>
        <w:rPr>
          <w:u w:val="single"/>
        </w:rPr>
        <w:tab/>
      </w:r>
      <w:r>
        <w:rPr>
          <w:spacing w:val="80"/>
        </w:rPr>
        <w:t xml:space="preserve"> </w:t>
      </w:r>
      <w:r>
        <w:t>) In the United States (Check this box if the total anticipated price of offered end products</w:t>
      </w:r>
      <w:r>
        <w:rPr>
          <w:spacing w:val="-3"/>
        </w:rPr>
        <w:t xml:space="preserve"> </w:t>
      </w:r>
      <w:r>
        <w:t>manufactured</w:t>
      </w:r>
      <w:r>
        <w:rPr>
          <w:spacing w:val="-4"/>
        </w:rPr>
        <w:t xml:space="preserve"> </w:t>
      </w:r>
      <w:r>
        <w:t>in</w:t>
      </w:r>
      <w:r>
        <w:rPr>
          <w:spacing w:val="-4"/>
        </w:rPr>
        <w:t xml:space="preserve"> </w:t>
      </w:r>
      <w:r>
        <w:t>the</w:t>
      </w:r>
      <w:r>
        <w:rPr>
          <w:spacing w:val="-1"/>
        </w:rPr>
        <w:t xml:space="preserve"> </w:t>
      </w:r>
      <w:r>
        <w:t>United</w:t>
      </w:r>
      <w:r>
        <w:rPr>
          <w:spacing w:val="-1"/>
        </w:rPr>
        <w:t xml:space="preserve"> </w:t>
      </w:r>
      <w:r>
        <w:t>States</w:t>
      </w:r>
      <w:r>
        <w:rPr>
          <w:spacing w:val="-3"/>
        </w:rPr>
        <w:t xml:space="preserve"> </w:t>
      </w:r>
      <w:r>
        <w:t>exceeds</w:t>
      </w:r>
      <w:r>
        <w:rPr>
          <w:spacing w:val="-3"/>
        </w:rPr>
        <w:t xml:space="preserve"> </w:t>
      </w:r>
      <w:r>
        <w:t>the</w:t>
      </w:r>
      <w:r>
        <w:rPr>
          <w:spacing w:val="-1"/>
        </w:rPr>
        <w:t xml:space="preserve"> </w:t>
      </w:r>
      <w:r>
        <w:t>total</w:t>
      </w:r>
      <w:r>
        <w:rPr>
          <w:spacing w:val="-3"/>
        </w:rPr>
        <w:t xml:space="preserve"> </w:t>
      </w:r>
      <w:r>
        <w:t>anticipated</w:t>
      </w:r>
      <w:r>
        <w:rPr>
          <w:spacing w:val="-4"/>
        </w:rPr>
        <w:t xml:space="preserve"> </w:t>
      </w:r>
      <w:r>
        <w:t>price</w:t>
      </w:r>
      <w:r>
        <w:rPr>
          <w:spacing w:val="-3"/>
        </w:rPr>
        <w:t xml:space="preserve"> </w:t>
      </w:r>
      <w:r>
        <w:t>of</w:t>
      </w:r>
      <w:r>
        <w:rPr>
          <w:spacing w:val="-3"/>
        </w:rPr>
        <w:t xml:space="preserve"> </w:t>
      </w:r>
      <w:r>
        <w:t>offered</w:t>
      </w:r>
      <w:r>
        <w:rPr>
          <w:spacing w:val="-4"/>
        </w:rPr>
        <w:t xml:space="preserve"> </w:t>
      </w:r>
      <w:r>
        <w:t>end products manufactured outside the United States); or</w:t>
      </w:r>
    </w:p>
    <w:p w14:paraId="1407E1B5" w14:textId="77777777" w:rsidR="00F877C4" w:rsidRDefault="00F877C4">
      <w:pPr>
        <w:pStyle w:val="BodyText"/>
        <w:ind w:left="0"/>
      </w:pPr>
    </w:p>
    <w:p w14:paraId="0D6A8718" w14:textId="77777777" w:rsidR="00F877C4" w:rsidRDefault="00F877C4">
      <w:pPr>
        <w:pStyle w:val="BodyText"/>
        <w:spacing w:before="88"/>
        <w:ind w:left="0"/>
      </w:pPr>
    </w:p>
    <w:p w14:paraId="4ACD48E2" w14:textId="77777777" w:rsidR="00F877C4" w:rsidRDefault="00327F55">
      <w:pPr>
        <w:pStyle w:val="ListParagraph"/>
        <w:numPr>
          <w:ilvl w:val="1"/>
          <w:numId w:val="37"/>
        </w:numPr>
        <w:tabs>
          <w:tab w:val="left" w:pos="1246"/>
          <w:tab w:val="left" w:pos="1708"/>
        </w:tabs>
        <w:ind w:left="1246" w:hanging="310"/>
      </w:pPr>
      <w:r>
        <w:t xml:space="preserve">( </w:t>
      </w:r>
      <w:r>
        <w:rPr>
          <w:u w:val="single"/>
        </w:rPr>
        <w:tab/>
      </w:r>
      <w:r>
        <w:rPr>
          <w:spacing w:val="80"/>
        </w:rPr>
        <w:t xml:space="preserve"> </w:t>
      </w:r>
      <w:r>
        <w:t>) Outside the United States.</w:t>
      </w:r>
    </w:p>
    <w:p w14:paraId="4071E38A" w14:textId="77777777" w:rsidR="00F877C4" w:rsidRDefault="00F877C4">
      <w:pPr>
        <w:pStyle w:val="BodyText"/>
        <w:ind w:left="0"/>
      </w:pPr>
    </w:p>
    <w:p w14:paraId="6C32EC03" w14:textId="77777777" w:rsidR="00F877C4" w:rsidRDefault="00F877C4">
      <w:pPr>
        <w:pStyle w:val="BodyText"/>
        <w:spacing w:before="105"/>
        <w:ind w:left="0"/>
      </w:pPr>
    </w:p>
    <w:p w14:paraId="789528D8" w14:textId="77777777" w:rsidR="00F877C4" w:rsidRDefault="00327F55">
      <w:pPr>
        <w:pStyle w:val="ListParagraph"/>
        <w:numPr>
          <w:ilvl w:val="0"/>
          <w:numId w:val="37"/>
        </w:numPr>
        <w:tabs>
          <w:tab w:val="left" w:pos="1249"/>
        </w:tabs>
        <w:spacing w:line="259" w:lineRule="auto"/>
        <w:ind w:right="360" w:firstLine="0"/>
      </w:pPr>
      <w:r>
        <w:t>Certificates</w:t>
      </w:r>
      <w:r>
        <w:rPr>
          <w:spacing w:val="-3"/>
        </w:rPr>
        <w:t xml:space="preserve"> </w:t>
      </w:r>
      <w:r>
        <w:t>regarding</w:t>
      </w:r>
      <w:r>
        <w:rPr>
          <w:spacing w:val="-3"/>
        </w:rPr>
        <w:t xml:space="preserve"> </w:t>
      </w:r>
      <w:r>
        <w:t>exemptions</w:t>
      </w:r>
      <w:r>
        <w:rPr>
          <w:spacing w:val="-5"/>
        </w:rPr>
        <w:t xml:space="preserve"> </w:t>
      </w:r>
      <w:r>
        <w:t>from</w:t>
      </w:r>
      <w:r>
        <w:rPr>
          <w:spacing w:val="-5"/>
        </w:rPr>
        <w:t xml:space="preserve"> </w:t>
      </w:r>
      <w:r>
        <w:t>the</w:t>
      </w:r>
      <w:r>
        <w:rPr>
          <w:spacing w:val="-3"/>
        </w:rPr>
        <w:t xml:space="preserve"> </w:t>
      </w:r>
      <w:r>
        <w:t>application</w:t>
      </w:r>
      <w:r>
        <w:rPr>
          <w:spacing w:val="-6"/>
        </w:rPr>
        <w:t xml:space="preserve"> </w:t>
      </w:r>
      <w:r>
        <w:t>of</w:t>
      </w:r>
      <w:r>
        <w:rPr>
          <w:spacing w:val="-5"/>
        </w:rPr>
        <w:t xml:space="preserve"> </w:t>
      </w:r>
      <w:r>
        <w:t>the</w:t>
      </w:r>
      <w:r>
        <w:rPr>
          <w:spacing w:val="-3"/>
        </w:rPr>
        <w:t xml:space="preserve"> </w:t>
      </w:r>
      <w:r>
        <w:t>Service</w:t>
      </w:r>
      <w:r>
        <w:rPr>
          <w:spacing w:val="-3"/>
        </w:rPr>
        <w:t xml:space="preserve"> </w:t>
      </w:r>
      <w:r>
        <w:t>Contract</w:t>
      </w:r>
      <w:r>
        <w:rPr>
          <w:spacing w:val="-5"/>
        </w:rPr>
        <w:t xml:space="preserve"> </w:t>
      </w:r>
      <w:r>
        <w:t>Labor</w:t>
      </w:r>
      <w:r>
        <w:rPr>
          <w:spacing w:val="-2"/>
        </w:rPr>
        <w:t xml:space="preserve"> </w:t>
      </w:r>
      <w:r>
        <w:t>Standards. (Certification by the offeror as to its compliance with respect to the contract also constitutes its certification as to compliance by its subcontractor if it subcontracts out the exempt services.)</w:t>
      </w:r>
    </w:p>
    <w:p w14:paraId="0D4CED1E" w14:textId="77777777" w:rsidR="00F877C4" w:rsidRDefault="00F877C4">
      <w:pPr>
        <w:pStyle w:val="ListParagraph"/>
        <w:spacing w:line="259" w:lineRule="auto"/>
        <w:sectPr w:rsidR="00F877C4">
          <w:pgSz w:w="12240" w:h="15840"/>
          <w:pgMar w:top="1420" w:right="1080" w:bottom="280" w:left="1080" w:header="720" w:footer="720" w:gutter="0"/>
          <w:cols w:space="720"/>
        </w:sectPr>
      </w:pPr>
    </w:p>
    <w:p w14:paraId="5B315B1C" w14:textId="77777777" w:rsidR="00F877C4" w:rsidRDefault="00327F55">
      <w:pPr>
        <w:pStyle w:val="BodyText"/>
        <w:spacing w:before="81"/>
      </w:pPr>
      <w:r>
        <w:lastRenderedPageBreak/>
        <w:t>[The</w:t>
      </w:r>
      <w:r>
        <w:rPr>
          <w:spacing w:val="-3"/>
        </w:rPr>
        <w:t xml:space="preserve"> </w:t>
      </w:r>
      <w:r>
        <w:t>contracting</w:t>
      </w:r>
      <w:r>
        <w:rPr>
          <w:spacing w:val="-2"/>
        </w:rPr>
        <w:t xml:space="preserve"> </w:t>
      </w:r>
      <w:r>
        <w:t>officer</w:t>
      </w:r>
      <w:r>
        <w:rPr>
          <w:spacing w:val="-5"/>
        </w:rPr>
        <w:t xml:space="preserve"> </w:t>
      </w:r>
      <w:r>
        <w:t>is</w:t>
      </w:r>
      <w:r>
        <w:rPr>
          <w:spacing w:val="-4"/>
        </w:rPr>
        <w:t xml:space="preserve"> </w:t>
      </w:r>
      <w:r>
        <w:t>to</w:t>
      </w:r>
      <w:r>
        <w:rPr>
          <w:spacing w:val="-2"/>
        </w:rPr>
        <w:t xml:space="preserve"> </w:t>
      </w:r>
      <w:r>
        <w:t>check</w:t>
      </w:r>
      <w:r>
        <w:rPr>
          <w:spacing w:val="-3"/>
        </w:rPr>
        <w:t xml:space="preserve"> </w:t>
      </w:r>
      <w:r>
        <w:t>a</w:t>
      </w:r>
      <w:r>
        <w:rPr>
          <w:spacing w:val="-2"/>
        </w:rPr>
        <w:t xml:space="preserve"> </w:t>
      </w:r>
      <w:r>
        <w:t>box</w:t>
      </w:r>
      <w:r>
        <w:rPr>
          <w:spacing w:val="-6"/>
        </w:rPr>
        <w:t xml:space="preserve"> </w:t>
      </w:r>
      <w:r>
        <w:t>to</w:t>
      </w:r>
      <w:r>
        <w:rPr>
          <w:spacing w:val="-5"/>
        </w:rPr>
        <w:t xml:space="preserve"> </w:t>
      </w:r>
      <w:r>
        <w:t>indicate</w:t>
      </w:r>
      <w:r>
        <w:rPr>
          <w:spacing w:val="-4"/>
        </w:rPr>
        <w:t xml:space="preserve"> </w:t>
      </w:r>
      <w:r>
        <w:t>if</w:t>
      </w:r>
      <w:r>
        <w:rPr>
          <w:spacing w:val="-5"/>
        </w:rPr>
        <w:t xml:space="preserve"> </w:t>
      </w:r>
      <w:r>
        <w:t>paragraph</w:t>
      </w:r>
      <w:r>
        <w:rPr>
          <w:spacing w:val="-2"/>
        </w:rPr>
        <w:t xml:space="preserve"> </w:t>
      </w:r>
      <w:r>
        <w:t>(k)(1)</w:t>
      </w:r>
      <w:r>
        <w:rPr>
          <w:spacing w:val="-2"/>
        </w:rPr>
        <w:t xml:space="preserve"> </w:t>
      </w:r>
      <w:r>
        <w:t>or</w:t>
      </w:r>
      <w:r>
        <w:rPr>
          <w:spacing w:val="-1"/>
        </w:rPr>
        <w:t xml:space="preserve"> </w:t>
      </w:r>
      <w:r>
        <w:t>(k)(2)</w:t>
      </w:r>
      <w:r>
        <w:rPr>
          <w:spacing w:val="-1"/>
        </w:rPr>
        <w:t xml:space="preserve"> </w:t>
      </w:r>
      <w:r>
        <w:rPr>
          <w:spacing w:val="-2"/>
        </w:rPr>
        <w:t>applies.]</w:t>
      </w:r>
    </w:p>
    <w:p w14:paraId="0F811864" w14:textId="77777777" w:rsidR="00F877C4" w:rsidRDefault="00F877C4">
      <w:pPr>
        <w:pStyle w:val="BodyText"/>
        <w:ind w:left="0"/>
      </w:pPr>
    </w:p>
    <w:p w14:paraId="66917849" w14:textId="77777777" w:rsidR="00F877C4" w:rsidRDefault="00F877C4">
      <w:pPr>
        <w:pStyle w:val="BodyText"/>
        <w:spacing w:before="107"/>
        <w:ind w:left="0"/>
      </w:pPr>
    </w:p>
    <w:p w14:paraId="75C07F0E" w14:textId="77777777" w:rsidR="00F877C4" w:rsidRDefault="00327F55">
      <w:pPr>
        <w:pStyle w:val="BodyText"/>
        <w:tabs>
          <w:tab w:val="left" w:pos="1451"/>
          <w:tab w:val="left" w:pos="3967"/>
          <w:tab w:val="left" w:pos="5179"/>
          <w:tab w:val="left" w:pos="5397"/>
        </w:tabs>
        <w:spacing w:line="259" w:lineRule="auto"/>
        <w:ind w:right="1199"/>
      </w:pPr>
      <w:r>
        <w:t>[</w:t>
      </w:r>
      <w:r>
        <w:rPr>
          <w:spacing w:val="56"/>
        </w:rPr>
        <w:t xml:space="preserve"> </w:t>
      </w:r>
      <w:r>
        <w:rPr>
          <w:u w:val="single"/>
        </w:rPr>
        <w:tab/>
      </w:r>
      <w:r>
        <w:rPr>
          <w:spacing w:val="80"/>
        </w:rPr>
        <w:t xml:space="preserve"> </w:t>
      </w:r>
      <w:r>
        <w:t>]</w:t>
      </w:r>
      <w:r>
        <w:rPr>
          <w:spacing w:val="40"/>
        </w:rPr>
        <w:t xml:space="preserve"> </w:t>
      </w:r>
      <w:r>
        <w:t>(1)</w:t>
      </w:r>
      <w:r>
        <w:rPr>
          <w:spacing w:val="-4"/>
        </w:rPr>
        <w:t xml:space="preserve"> </w:t>
      </w:r>
      <w:r>
        <w:t>Maintenance,</w:t>
      </w:r>
      <w:r>
        <w:rPr>
          <w:spacing w:val="-5"/>
        </w:rPr>
        <w:t xml:space="preserve"> </w:t>
      </w:r>
      <w:r>
        <w:t>calibration,</w:t>
      </w:r>
      <w:r>
        <w:rPr>
          <w:spacing w:val="-2"/>
        </w:rPr>
        <w:t xml:space="preserve"> </w:t>
      </w:r>
      <w:r>
        <w:t>or</w:t>
      </w:r>
      <w:r>
        <w:rPr>
          <w:spacing w:val="-1"/>
        </w:rPr>
        <w:t xml:space="preserve"> </w:t>
      </w:r>
      <w:r>
        <w:t>repair</w:t>
      </w:r>
      <w:r>
        <w:rPr>
          <w:spacing w:val="-1"/>
        </w:rPr>
        <w:t xml:space="preserve"> </w:t>
      </w:r>
      <w:r>
        <w:t>of</w:t>
      </w:r>
      <w:r>
        <w:rPr>
          <w:spacing w:val="-1"/>
        </w:rPr>
        <w:t xml:space="preserve"> </w:t>
      </w:r>
      <w:r>
        <w:t>certain</w:t>
      </w:r>
      <w:r>
        <w:rPr>
          <w:spacing w:val="-2"/>
        </w:rPr>
        <w:t xml:space="preserve"> </w:t>
      </w:r>
      <w:r>
        <w:t>equipment</w:t>
      </w:r>
      <w:r>
        <w:rPr>
          <w:spacing w:val="-4"/>
        </w:rPr>
        <w:t xml:space="preserve"> </w:t>
      </w:r>
      <w:r>
        <w:t>as</w:t>
      </w:r>
      <w:r>
        <w:rPr>
          <w:spacing w:val="-2"/>
        </w:rPr>
        <w:t xml:space="preserve"> </w:t>
      </w:r>
      <w:r>
        <w:t>described</w:t>
      </w:r>
      <w:r>
        <w:rPr>
          <w:spacing w:val="-5"/>
        </w:rPr>
        <w:t xml:space="preserve"> </w:t>
      </w:r>
      <w:r>
        <w:t>in</w:t>
      </w:r>
      <w:r>
        <w:rPr>
          <w:spacing w:val="-2"/>
        </w:rPr>
        <w:t xml:space="preserve"> </w:t>
      </w:r>
      <w:r>
        <w:t xml:space="preserve">FAR 22.1003-4(c)(1). The offeror ( </w:t>
      </w:r>
      <w:r>
        <w:rPr>
          <w:u w:val="single"/>
        </w:rPr>
        <w:tab/>
      </w:r>
      <w:r>
        <w:rPr>
          <w:spacing w:val="80"/>
        </w:rPr>
        <w:t xml:space="preserve"> </w:t>
      </w:r>
      <w:r>
        <w:t xml:space="preserve">) does ( </w:t>
      </w:r>
      <w:r>
        <w:rPr>
          <w:u w:val="single"/>
        </w:rPr>
        <w:tab/>
      </w:r>
      <w:r>
        <w:tab/>
        <w:t>) does not certify that—</w:t>
      </w:r>
    </w:p>
    <w:p w14:paraId="74D7238F" w14:textId="77777777" w:rsidR="00F877C4" w:rsidRDefault="00F877C4">
      <w:pPr>
        <w:pStyle w:val="BodyText"/>
        <w:ind w:left="0"/>
      </w:pPr>
    </w:p>
    <w:p w14:paraId="7C7C1F4E" w14:textId="77777777" w:rsidR="00F877C4" w:rsidRDefault="00F877C4">
      <w:pPr>
        <w:pStyle w:val="BodyText"/>
        <w:spacing w:before="85"/>
        <w:ind w:left="0"/>
      </w:pPr>
    </w:p>
    <w:p w14:paraId="40C9E501" w14:textId="77777777" w:rsidR="00F877C4" w:rsidRDefault="00327F55">
      <w:pPr>
        <w:pStyle w:val="ListParagraph"/>
        <w:numPr>
          <w:ilvl w:val="0"/>
          <w:numId w:val="36"/>
        </w:numPr>
        <w:tabs>
          <w:tab w:val="left" w:pos="1198"/>
        </w:tabs>
        <w:spacing w:before="1" w:line="259" w:lineRule="auto"/>
        <w:ind w:right="463" w:firstLine="0"/>
      </w:pPr>
      <w:r>
        <w:t>The items of equipment to be serviced under this contract are used regularly for other than Governmental purposes and are sold or traded by the offeror (or subcontractor in the case of an exempt</w:t>
      </w:r>
      <w:r>
        <w:rPr>
          <w:spacing w:val="-5"/>
        </w:rPr>
        <w:t xml:space="preserve"> </w:t>
      </w:r>
      <w:r>
        <w:t>subcontract)</w:t>
      </w:r>
      <w:r>
        <w:rPr>
          <w:spacing w:val="-5"/>
        </w:rPr>
        <w:t xml:space="preserve"> </w:t>
      </w:r>
      <w:r>
        <w:t>in</w:t>
      </w:r>
      <w:r>
        <w:rPr>
          <w:spacing w:val="-3"/>
        </w:rPr>
        <w:t xml:space="preserve"> </w:t>
      </w:r>
      <w:r>
        <w:t>substantial</w:t>
      </w:r>
      <w:r>
        <w:rPr>
          <w:spacing w:val="-2"/>
        </w:rPr>
        <w:t xml:space="preserve"> </w:t>
      </w:r>
      <w:r>
        <w:t>quantities</w:t>
      </w:r>
      <w:r>
        <w:rPr>
          <w:spacing w:val="-3"/>
        </w:rPr>
        <w:t xml:space="preserve"> </w:t>
      </w:r>
      <w:r>
        <w:t>to</w:t>
      </w:r>
      <w:r>
        <w:rPr>
          <w:spacing w:val="-3"/>
        </w:rPr>
        <w:t xml:space="preserve"> </w:t>
      </w:r>
      <w:r>
        <w:t>the</w:t>
      </w:r>
      <w:r>
        <w:rPr>
          <w:spacing w:val="-3"/>
        </w:rPr>
        <w:t xml:space="preserve"> </w:t>
      </w:r>
      <w:r>
        <w:t>general</w:t>
      </w:r>
      <w:r>
        <w:rPr>
          <w:spacing w:val="-2"/>
        </w:rPr>
        <w:t xml:space="preserve"> </w:t>
      </w:r>
      <w:r>
        <w:t>public</w:t>
      </w:r>
      <w:r>
        <w:rPr>
          <w:spacing w:val="-3"/>
        </w:rPr>
        <w:t xml:space="preserve"> </w:t>
      </w:r>
      <w:r>
        <w:t>in</w:t>
      </w:r>
      <w:r>
        <w:rPr>
          <w:spacing w:val="-3"/>
        </w:rPr>
        <w:t xml:space="preserve"> </w:t>
      </w:r>
      <w:r>
        <w:t>the</w:t>
      </w:r>
      <w:r>
        <w:rPr>
          <w:spacing w:val="-3"/>
        </w:rPr>
        <w:t xml:space="preserve"> </w:t>
      </w:r>
      <w:r>
        <w:t>course</w:t>
      </w:r>
      <w:r>
        <w:rPr>
          <w:spacing w:val="-5"/>
        </w:rPr>
        <w:t xml:space="preserve"> </w:t>
      </w:r>
      <w:r>
        <w:t>of</w:t>
      </w:r>
      <w:r>
        <w:rPr>
          <w:spacing w:val="-2"/>
        </w:rPr>
        <w:t xml:space="preserve"> </w:t>
      </w:r>
      <w:r>
        <w:t>normal</w:t>
      </w:r>
      <w:r>
        <w:rPr>
          <w:spacing w:val="-2"/>
        </w:rPr>
        <w:t xml:space="preserve"> </w:t>
      </w:r>
      <w:r>
        <w:t xml:space="preserve">business </w:t>
      </w:r>
      <w:r>
        <w:rPr>
          <w:spacing w:val="-2"/>
        </w:rPr>
        <w:t>operations;</w:t>
      </w:r>
    </w:p>
    <w:p w14:paraId="1C631FF9" w14:textId="77777777" w:rsidR="00F877C4" w:rsidRDefault="00327F55">
      <w:pPr>
        <w:pStyle w:val="ListParagraph"/>
        <w:numPr>
          <w:ilvl w:val="0"/>
          <w:numId w:val="36"/>
        </w:numPr>
        <w:tabs>
          <w:tab w:val="left" w:pos="1260"/>
        </w:tabs>
        <w:spacing w:before="160" w:line="259" w:lineRule="auto"/>
        <w:ind w:right="847" w:firstLine="0"/>
      </w:pPr>
      <w:r>
        <w:t>The services will be furnished at prices which are, or are based on, established catalog or market</w:t>
      </w:r>
      <w:r>
        <w:rPr>
          <w:spacing w:val="-4"/>
        </w:rPr>
        <w:t xml:space="preserve"> </w:t>
      </w:r>
      <w:r>
        <w:t>prices</w:t>
      </w:r>
      <w:r>
        <w:rPr>
          <w:spacing w:val="-2"/>
        </w:rPr>
        <w:t xml:space="preserve"> </w:t>
      </w:r>
      <w:r>
        <w:t>(see</w:t>
      </w:r>
      <w:r>
        <w:rPr>
          <w:spacing w:val="-2"/>
        </w:rPr>
        <w:t xml:space="preserve"> </w:t>
      </w:r>
      <w:r>
        <w:t>FAR</w:t>
      </w:r>
      <w:r>
        <w:rPr>
          <w:spacing w:val="-3"/>
        </w:rPr>
        <w:t xml:space="preserve"> </w:t>
      </w:r>
      <w:r>
        <w:t>22.1003-4(c)(2)(ii))</w:t>
      </w:r>
      <w:r>
        <w:rPr>
          <w:spacing w:val="-4"/>
        </w:rPr>
        <w:t xml:space="preserve"> </w:t>
      </w:r>
      <w:r>
        <w:t>for</w:t>
      </w:r>
      <w:r>
        <w:rPr>
          <w:spacing w:val="-4"/>
        </w:rPr>
        <w:t xml:space="preserve"> </w:t>
      </w:r>
      <w:r>
        <w:t>the</w:t>
      </w:r>
      <w:r>
        <w:rPr>
          <w:spacing w:val="-4"/>
        </w:rPr>
        <w:t xml:space="preserve"> </w:t>
      </w:r>
      <w:r>
        <w:t>maintenance,</w:t>
      </w:r>
      <w:r>
        <w:rPr>
          <w:spacing w:val="-2"/>
        </w:rPr>
        <w:t xml:space="preserve"> </w:t>
      </w:r>
      <w:r>
        <w:t>calibration,</w:t>
      </w:r>
      <w:r>
        <w:rPr>
          <w:spacing w:val="-2"/>
        </w:rPr>
        <w:t xml:space="preserve"> </w:t>
      </w:r>
      <w:r>
        <w:t>or</w:t>
      </w:r>
      <w:r>
        <w:rPr>
          <w:spacing w:val="-1"/>
        </w:rPr>
        <w:t xml:space="preserve"> </w:t>
      </w:r>
      <w:r>
        <w:t>repair</w:t>
      </w:r>
      <w:r>
        <w:rPr>
          <w:spacing w:val="-4"/>
        </w:rPr>
        <w:t xml:space="preserve"> </w:t>
      </w:r>
      <w:r>
        <w:t>of</w:t>
      </w:r>
      <w:r>
        <w:rPr>
          <w:spacing w:val="-4"/>
        </w:rPr>
        <w:t xml:space="preserve"> </w:t>
      </w:r>
      <w:r>
        <w:t>such equipment; and</w:t>
      </w:r>
    </w:p>
    <w:p w14:paraId="21CE474F" w14:textId="77777777" w:rsidR="00F877C4" w:rsidRDefault="00327F55">
      <w:pPr>
        <w:pStyle w:val="ListParagraph"/>
        <w:numPr>
          <w:ilvl w:val="0"/>
          <w:numId w:val="36"/>
        </w:numPr>
        <w:tabs>
          <w:tab w:val="left" w:pos="1320"/>
        </w:tabs>
        <w:spacing w:before="159" w:line="259" w:lineRule="auto"/>
        <w:ind w:right="518" w:firstLine="0"/>
      </w:pPr>
      <w:r>
        <w:t>The</w:t>
      </w:r>
      <w:r>
        <w:rPr>
          <w:spacing w:val="-2"/>
        </w:rPr>
        <w:t xml:space="preserve"> </w:t>
      </w:r>
      <w:r>
        <w:t>compensation</w:t>
      </w:r>
      <w:r>
        <w:rPr>
          <w:spacing w:val="-5"/>
        </w:rPr>
        <w:t xml:space="preserve"> </w:t>
      </w:r>
      <w:r>
        <w:t>(wage</w:t>
      </w:r>
      <w:r>
        <w:rPr>
          <w:spacing w:val="-2"/>
        </w:rPr>
        <w:t xml:space="preserve"> </w:t>
      </w:r>
      <w:r>
        <w:t>and</w:t>
      </w:r>
      <w:r>
        <w:rPr>
          <w:spacing w:val="-5"/>
        </w:rPr>
        <w:t xml:space="preserve"> </w:t>
      </w:r>
      <w:r>
        <w:t>fringe</w:t>
      </w:r>
      <w:r>
        <w:rPr>
          <w:spacing w:val="-4"/>
        </w:rPr>
        <w:t xml:space="preserve"> </w:t>
      </w:r>
      <w:r>
        <w:t>benefits)</w:t>
      </w:r>
      <w:r>
        <w:rPr>
          <w:spacing w:val="-1"/>
        </w:rPr>
        <w:t xml:space="preserve"> </w:t>
      </w:r>
      <w:r>
        <w:t>plan</w:t>
      </w:r>
      <w:r>
        <w:rPr>
          <w:spacing w:val="-5"/>
        </w:rPr>
        <w:t xml:space="preserve"> </w:t>
      </w:r>
      <w:r>
        <w:t>for</w:t>
      </w:r>
      <w:r>
        <w:rPr>
          <w:spacing w:val="-4"/>
        </w:rPr>
        <w:t xml:space="preserve"> </w:t>
      </w:r>
      <w:r>
        <w:t>all</w:t>
      </w:r>
      <w:r>
        <w:rPr>
          <w:spacing w:val="-1"/>
        </w:rPr>
        <w:t xml:space="preserve"> </w:t>
      </w:r>
      <w:r>
        <w:t>service</w:t>
      </w:r>
      <w:r>
        <w:rPr>
          <w:spacing w:val="-4"/>
        </w:rPr>
        <w:t xml:space="preserve"> </w:t>
      </w:r>
      <w:r>
        <w:t>employees</w:t>
      </w:r>
      <w:r>
        <w:rPr>
          <w:spacing w:val="-2"/>
        </w:rPr>
        <w:t xml:space="preserve"> </w:t>
      </w:r>
      <w:r>
        <w:t>performing</w:t>
      </w:r>
      <w:r>
        <w:rPr>
          <w:spacing w:val="-5"/>
        </w:rPr>
        <w:t xml:space="preserve"> </w:t>
      </w:r>
      <w:r>
        <w:t>work under the contract will be the same as that used for these employees and equivalent employees servicing the same equipment of commercial customers.</w:t>
      </w:r>
    </w:p>
    <w:p w14:paraId="01926FDB" w14:textId="77777777" w:rsidR="00F877C4" w:rsidRDefault="00327F55">
      <w:pPr>
        <w:pStyle w:val="BodyText"/>
        <w:tabs>
          <w:tab w:val="left" w:pos="1451"/>
          <w:tab w:val="left" w:pos="8464"/>
          <w:tab w:val="left" w:pos="9676"/>
        </w:tabs>
        <w:spacing w:before="160"/>
      </w:pPr>
      <w:r>
        <w:t>[</w:t>
      </w:r>
      <w:r>
        <w:rPr>
          <w:spacing w:val="56"/>
        </w:rPr>
        <w:t xml:space="preserve"> </w:t>
      </w:r>
      <w:r>
        <w:rPr>
          <w:u w:val="single"/>
        </w:rPr>
        <w:tab/>
      </w:r>
      <w:r>
        <w:rPr>
          <w:spacing w:val="80"/>
          <w:w w:val="150"/>
        </w:rPr>
        <w:t xml:space="preserve"> </w:t>
      </w:r>
      <w:r>
        <w:t>]</w:t>
      </w:r>
      <w:r>
        <w:rPr>
          <w:spacing w:val="73"/>
        </w:rPr>
        <w:t xml:space="preserve"> </w:t>
      </w:r>
      <w:r>
        <w:t xml:space="preserve">(2) Certain services as described in FAR 22.1003-4(d)(1). The offeror ( </w:t>
      </w:r>
      <w:r>
        <w:rPr>
          <w:u w:val="single"/>
        </w:rPr>
        <w:tab/>
      </w:r>
      <w:r>
        <w:rPr>
          <w:spacing w:val="80"/>
        </w:rPr>
        <w:t xml:space="preserve"> </w:t>
      </w:r>
      <w:r>
        <w:t xml:space="preserve">) does ( </w:t>
      </w:r>
      <w:r>
        <w:rPr>
          <w:u w:val="single"/>
        </w:rPr>
        <w:tab/>
      </w:r>
    </w:p>
    <w:p w14:paraId="69D9C2FA" w14:textId="77777777" w:rsidR="00F877C4" w:rsidRDefault="00327F55">
      <w:pPr>
        <w:pStyle w:val="BodyText"/>
        <w:spacing w:before="20"/>
        <w:ind w:left="935"/>
      </w:pPr>
      <w:r>
        <w:t>)</w:t>
      </w:r>
      <w:r>
        <w:rPr>
          <w:spacing w:val="-3"/>
        </w:rPr>
        <w:t xml:space="preserve"> </w:t>
      </w:r>
      <w:r>
        <w:t>does</w:t>
      </w:r>
      <w:r>
        <w:rPr>
          <w:spacing w:val="-2"/>
        </w:rPr>
        <w:t xml:space="preserve"> </w:t>
      </w:r>
      <w:r>
        <w:t>not</w:t>
      </w:r>
      <w:r>
        <w:rPr>
          <w:spacing w:val="-3"/>
        </w:rPr>
        <w:t xml:space="preserve"> </w:t>
      </w:r>
      <w:r>
        <w:t>certify</w:t>
      </w:r>
      <w:r>
        <w:rPr>
          <w:spacing w:val="-4"/>
        </w:rPr>
        <w:t xml:space="preserve"> that—</w:t>
      </w:r>
    </w:p>
    <w:p w14:paraId="6219E748" w14:textId="77777777" w:rsidR="00F877C4" w:rsidRDefault="00327F55">
      <w:pPr>
        <w:pStyle w:val="ListParagraph"/>
        <w:numPr>
          <w:ilvl w:val="0"/>
          <w:numId w:val="35"/>
        </w:numPr>
        <w:tabs>
          <w:tab w:val="left" w:pos="1197"/>
        </w:tabs>
        <w:spacing w:before="179" w:line="259" w:lineRule="auto"/>
        <w:ind w:right="525" w:firstLine="0"/>
      </w:pPr>
      <w:r>
        <w:t>The</w:t>
      </w:r>
      <w:r>
        <w:rPr>
          <w:spacing w:val="-2"/>
        </w:rPr>
        <w:t xml:space="preserve"> </w:t>
      </w:r>
      <w:r>
        <w:t>services</w:t>
      </w:r>
      <w:r>
        <w:rPr>
          <w:spacing w:val="-2"/>
        </w:rPr>
        <w:t xml:space="preserve"> </w:t>
      </w:r>
      <w:r>
        <w:t>under</w:t>
      </w:r>
      <w:r>
        <w:rPr>
          <w:spacing w:val="-4"/>
        </w:rPr>
        <w:t xml:space="preserve"> </w:t>
      </w:r>
      <w:r>
        <w:t>the</w:t>
      </w:r>
      <w:r>
        <w:rPr>
          <w:spacing w:val="-4"/>
        </w:rPr>
        <w:t xml:space="preserve"> </w:t>
      </w:r>
      <w:r>
        <w:t>contract</w:t>
      </w:r>
      <w:r>
        <w:rPr>
          <w:spacing w:val="-4"/>
        </w:rPr>
        <w:t xml:space="preserve"> </w:t>
      </w:r>
      <w:r>
        <w:t>are</w:t>
      </w:r>
      <w:r>
        <w:rPr>
          <w:spacing w:val="-2"/>
        </w:rPr>
        <w:t xml:space="preserve"> </w:t>
      </w:r>
      <w:r>
        <w:t>offered</w:t>
      </w:r>
      <w:r>
        <w:rPr>
          <w:spacing w:val="-2"/>
        </w:rPr>
        <w:t xml:space="preserve"> </w:t>
      </w:r>
      <w:r>
        <w:t>and</w:t>
      </w:r>
      <w:r>
        <w:rPr>
          <w:spacing w:val="-2"/>
        </w:rPr>
        <w:t xml:space="preserve"> </w:t>
      </w:r>
      <w:r>
        <w:t>sold</w:t>
      </w:r>
      <w:r>
        <w:rPr>
          <w:spacing w:val="-5"/>
        </w:rPr>
        <w:t xml:space="preserve"> </w:t>
      </w:r>
      <w:r>
        <w:t>regularly</w:t>
      </w:r>
      <w:r>
        <w:rPr>
          <w:spacing w:val="-5"/>
        </w:rPr>
        <w:t xml:space="preserve"> </w:t>
      </w:r>
      <w:r>
        <w:t>to</w:t>
      </w:r>
      <w:r>
        <w:rPr>
          <w:spacing w:val="-2"/>
        </w:rPr>
        <w:t xml:space="preserve"> </w:t>
      </w:r>
      <w:r>
        <w:t>non-Governmental</w:t>
      </w:r>
      <w:r>
        <w:rPr>
          <w:spacing w:val="-1"/>
        </w:rPr>
        <w:t xml:space="preserve"> </w:t>
      </w:r>
      <w:r>
        <w:t>customers, and are provided by the offeror (or subcontractor in the case of an exempt subcontract) to the general public in substantial quantities in the course of normal business operations;</w:t>
      </w:r>
    </w:p>
    <w:p w14:paraId="16CAA121" w14:textId="77777777" w:rsidR="00F877C4" w:rsidRDefault="00327F55">
      <w:pPr>
        <w:pStyle w:val="ListParagraph"/>
        <w:numPr>
          <w:ilvl w:val="0"/>
          <w:numId w:val="35"/>
        </w:numPr>
        <w:tabs>
          <w:tab w:val="left" w:pos="1259"/>
        </w:tabs>
        <w:spacing w:before="160" w:line="259" w:lineRule="auto"/>
        <w:ind w:right="435" w:firstLine="0"/>
      </w:pPr>
      <w:r>
        <w:t>The</w:t>
      </w:r>
      <w:r>
        <w:rPr>
          <w:spacing w:val="-2"/>
        </w:rPr>
        <w:t xml:space="preserve"> </w:t>
      </w:r>
      <w:r>
        <w:t>contract</w:t>
      </w:r>
      <w:r>
        <w:rPr>
          <w:spacing w:val="-4"/>
        </w:rPr>
        <w:t xml:space="preserve"> </w:t>
      </w:r>
      <w:r>
        <w:t>services</w:t>
      </w:r>
      <w:r>
        <w:rPr>
          <w:spacing w:val="-2"/>
        </w:rPr>
        <w:t xml:space="preserve"> </w:t>
      </w:r>
      <w:r>
        <w:t>will</w:t>
      </w:r>
      <w:r>
        <w:rPr>
          <w:spacing w:val="-1"/>
        </w:rPr>
        <w:t xml:space="preserve"> </w:t>
      </w:r>
      <w:r>
        <w:t>be</w:t>
      </w:r>
      <w:r>
        <w:rPr>
          <w:spacing w:val="-4"/>
        </w:rPr>
        <w:t xml:space="preserve"> </w:t>
      </w:r>
      <w:r>
        <w:t>furnished</w:t>
      </w:r>
      <w:r>
        <w:rPr>
          <w:spacing w:val="-2"/>
        </w:rPr>
        <w:t xml:space="preserve"> </w:t>
      </w:r>
      <w:r>
        <w:t>at</w:t>
      </w:r>
      <w:r>
        <w:rPr>
          <w:spacing w:val="-1"/>
        </w:rPr>
        <w:t xml:space="preserve"> </w:t>
      </w:r>
      <w:r>
        <w:t>prices</w:t>
      </w:r>
      <w:r>
        <w:rPr>
          <w:spacing w:val="-4"/>
        </w:rPr>
        <w:t xml:space="preserve"> </w:t>
      </w:r>
      <w:r>
        <w:t>that</w:t>
      </w:r>
      <w:r>
        <w:rPr>
          <w:spacing w:val="-1"/>
        </w:rPr>
        <w:t xml:space="preserve"> </w:t>
      </w:r>
      <w:r>
        <w:t>are,</w:t>
      </w:r>
      <w:r>
        <w:rPr>
          <w:spacing w:val="-2"/>
        </w:rPr>
        <w:t xml:space="preserve"> </w:t>
      </w:r>
      <w:r>
        <w:t>or</w:t>
      </w:r>
      <w:r>
        <w:rPr>
          <w:spacing w:val="-1"/>
        </w:rPr>
        <w:t xml:space="preserve"> </w:t>
      </w:r>
      <w:r>
        <w:t>are</w:t>
      </w:r>
      <w:r>
        <w:rPr>
          <w:spacing w:val="-2"/>
        </w:rPr>
        <w:t xml:space="preserve"> </w:t>
      </w:r>
      <w:r>
        <w:t>based</w:t>
      </w:r>
      <w:r>
        <w:rPr>
          <w:spacing w:val="-2"/>
        </w:rPr>
        <w:t xml:space="preserve"> </w:t>
      </w:r>
      <w:r>
        <w:t>on,</w:t>
      </w:r>
      <w:r>
        <w:rPr>
          <w:spacing w:val="-2"/>
        </w:rPr>
        <w:t xml:space="preserve"> </w:t>
      </w:r>
      <w:r>
        <w:t>established</w:t>
      </w:r>
      <w:r>
        <w:rPr>
          <w:spacing w:val="-5"/>
        </w:rPr>
        <w:t xml:space="preserve"> </w:t>
      </w:r>
      <w:r>
        <w:t>catalog</w:t>
      </w:r>
      <w:r>
        <w:rPr>
          <w:spacing w:val="-2"/>
        </w:rPr>
        <w:t xml:space="preserve"> </w:t>
      </w:r>
      <w:r>
        <w:t>or market prices (see FAR 22.1003-4(d)(2)(iii));</w:t>
      </w:r>
    </w:p>
    <w:p w14:paraId="76943F02" w14:textId="77777777" w:rsidR="00F877C4" w:rsidRDefault="00F877C4">
      <w:pPr>
        <w:pStyle w:val="BodyText"/>
        <w:ind w:left="0"/>
      </w:pPr>
    </w:p>
    <w:p w14:paraId="30422FA1" w14:textId="77777777" w:rsidR="00F877C4" w:rsidRDefault="00F877C4">
      <w:pPr>
        <w:pStyle w:val="BodyText"/>
        <w:spacing w:before="87"/>
        <w:ind w:left="0"/>
      </w:pPr>
    </w:p>
    <w:p w14:paraId="762A0FB9" w14:textId="77777777" w:rsidR="00F877C4" w:rsidRDefault="00327F55">
      <w:pPr>
        <w:pStyle w:val="ListParagraph"/>
        <w:numPr>
          <w:ilvl w:val="0"/>
          <w:numId w:val="35"/>
        </w:numPr>
        <w:tabs>
          <w:tab w:val="left" w:pos="1319"/>
        </w:tabs>
        <w:spacing w:before="1" w:line="259" w:lineRule="auto"/>
        <w:ind w:right="384" w:firstLine="0"/>
      </w:pPr>
      <w:r>
        <w:t>Each service employee who will perform the services under the contract will spend only a small</w:t>
      </w:r>
      <w:r>
        <w:rPr>
          <w:spacing w:val="-4"/>
        </w:rPr>
        <w:t xml:space="preserve"> </w:t>
      </w:r>
      <w:r>
        <w:t>portion</w:t>
      </w:r>
      <w:r>
        <w:rPr>
          <w:spacing w:val="-2"/>
        </w:rPr>
        <w:t xml:space="preserve"> </w:t>
      </w:r>
      <w:r>
        <w:t>of</w:t>
      </w:r>
      <w:r>
        <w:rPr>
          <w:spacing w:val="-4"/>
        </w:rPr>
        <w:t xml:space="preserve"> </w:t>
      </w:r>
      <w:r>
        <w:t>his</w:t>
      </w:r>
      <w:r>
        <w:rPr>
          <w:spacing w:val="-4"/>
        </w:rPr>
        <w:t xml:space="preserve"> </w:t>
      </w:r>
      <w:r>
        <w:t>or</w:t>
      </w:r>
      <w:r>
        <w:rPr>
          <w:spacing w:val="-1"/>
        </w:rPr>
        <w:t xml:space="preserve"> </w:t>
      </w:r>
      <w:r>
        <w:t>her</w:t>
      </w:r>
      <w:r>
        <w:rPr>
          <w:spacing w:val="-4"/>
        </w:rPr>
        <w:t xml:space="preserve"> </w:t>
      </w:r>
      <w:r>
        <w:t>time</w:t>
      </w:r>
      <w:r>
        <w:rPr>
          <w:spacing w:val="-2"/>
        </w:rPr>
        <w:t xml:space="preserve"> </w:t>
      </w:r>
      <w:r>
        <w:t>(a</w:t>
      </w:r>
      <w:r>
        <w:rPr>
          <w:spacing w:val="-4"/>
        </w:rPr>
        <w:t xml:space="preserve"> </w:t>
      </w:r>
      <w:r>
        <w:t>monthly</w:t>
      </w:r>
      <w:r>
        <w:rPr>
          <w:spacing w:val="-2"/>
        </w:rPr>
        <w:t xml:space="preserve"> </w:t>
      </w:r>
      <w:r>
        <w:t>average</w:t>
      </w:r>
      <w:r>
        <w:rPr>
          <w:spacing w:val="-2"/>
        </w:rPr>
        <w:t xml:space="preserve"> </w:t>
      </w:r>
      <w:r>
        <w:t>of</w:t>
      </w:r>
      <w:r>
        <w:rPr>
          <w:spacing w:val="-1"/>
        </w:rPr>
        <w:t xml:space="preserve"> </w:t>
      </w:r>
      <w:r>
        <w:t>less</w:t>
      </w:r>
      <w:r>
        <w:rPr>
          <w:spacing w:val="-4"/>
        </w:rPr>
        <w:t xml:space="preserve"> </w:t>
      </w:r>
      <w:r>
        <w:t>than</w:t>
      </w:r>
      <w:r>
        <w:rPr>
          <w:spacing w:val="-2"/>
        </w:rPr>
        <w:t xml:space="preserve"> </w:t>
      </w:r>
      <w:r>
        <w:t>20</w:t>
      </w:r>
      <w:r>
        <w:rPr>
          <w:spacing w:val="-2"/>
        </w:rPr>
        <w:t xml:space="preserve"> </w:t>
      </w:r>
      <w:r>
        <w:t>percent</w:t>
      </w:r>
      <w:r>
        <w:rPr>
          <w:spacing w:val="-1"/>
        </w:rPr>
        <w:t xml:space="preserve"> </w:t>
      </w:r>
      <w:r>
        <w:t>of</w:t>
      </w:r>
      <w:r>
        <w:rPr>
          <w:spacing w:val="-1"/>
        </w:rPr>
        <w:t xml:space="preserve"> </w:t>
      </w:r>
      <w:r>
        <w:t>the</w:t>
      </w:r>
      <w:r>
        <w:rPr>
          <w:spacing w:val="-2"/>
        </w:rPr>
        <w:t xml:space="preserve"> </w:t>
      </w:r>
      <w:r>
        <w:t>available</w:t>
      </w:r>
      <w:r>
        <w:rPr>
          <w:spacing w:val="-2"/>
        </w:rPr>
        <w:t xml:space="preserve"> </w:t>
      </w:r>
      <w:r>
        <w:t>hours</w:t>
      </w:r>
      <w:r>
        <w:rPr>
          <w:spacing w:val="-2"/>
        </w:rPr>
        <w:t xml:space="preserve"> </w:t>
      </w:r>
      <w:r>
        <w:t>on an annualized basis, or less than 20 percent of available hours during the contract period if the contract period is less than a month) servicing the Government contract; and</w:t>
      </w:r>
    </w:p>
    <w:p w14:paraId="46AA1D0D" w14:textId="77777777" w:rsidR="00F877C4" w:rsidRDefault="00F877C4">
      <w:pPr>
        <w:pStyle w:val="BodyText"/>
        <w:ind w:left="0"/>
      </w:pPr>
    </w:p>
    <w:p w14:paraId="0729447B" w14:textId="77777777" w:rsidR="00F877C4" w:rsidRDefault="00F877C4">
      <w:pPr>
        <w:pStyle w:val="BodyText"/>
        <w:spacing w:before="85"/>
        <w:ind w:left="0"/>
      </w:pPr>
    </w:p>
    <w:p w14:paraId="5534E478" w14:textId="77777777" w:rsidR="00F877C4" w:rsidRDefault="00327F55">
      <w:pPr>
        <w:pStyle w:val="ListParagraph"/>
        <w:numPr>
          <w:ilvl w:val="0"/>
          <w:numId w:val="35"/>
        </w:numPr>
        <w:tabs>
          <w:tab w:val="left" w:pos="1307"/>
        </w:tabs>
        <w:spacing w:before="1" w:line="259" w:lineRule="auto"/>
        <w:ind w:right="422" w:firstLine="0"/>
      </w:pPr>
      <w:r>
        <w:t>The compensation (wage and fringe benefits) plan for all service employees performing work under</w:t>
      </w:r>
      <w:r>
        <w:rPr>
          <w:spacing w:val="-4"/>
        </w:rPr>
        <w:t xml:space="preserve"> </w:t>
      </w:r>
      <w:r>
        <w:t>the</w:t>
      </w:r>
      <w:r>
        <w:rPr>
          <w:spacing w:val="-4"/>
        </w:rPr>
        <w:t xml:space="preserve"> </w:t>
      </w:r>
      <w:r>
        <w:t>contract</w:t>
      </w:r>
      <w:r>
        <w:rPr>
          <w:spacing w:val="-4"/>
        </w:rPr>
        <w:t xml:space="preserve"> </w:t>
      </w:r>
      <w:r>
        <w:t>is</w:t>
      </w:r>
      <w:r>
        <w:rPr>
          <w:spacing w:val="-4"/>
        </w:rPr>
        <w:t xml:space="preserve"> </w:t>
      </w:r>
      <w:r>
        <w:t>the</w:t>
      </w:r>
      <w:r>
        <w:rPr>
          <w:spacing w:val="-4"/>
        </w:rPr>
        <w:t xml:space="preserve"> </w:t>
      </w:r>
      <w:r>
        <w:t>same</w:t>
      </w:r>
      <w:r>
        <w:rPr>
          <w:spacing w:val="-2"/>
        </w:rPr>
        <w:t xml:space="preserve"> </w:t>
      </w:r>
      <w:r>
        <w:t>as</w:t>
      </w:r>
      <w:r>
        <w:rPr>
          <w:spacing w:val="-2"/>
        </w:rPr>
        <w:t xml:space="preserve"> </w:t>
      </w:r>
      <w:r>
        <w:t>that</w:t>
      </w:r>
      <w:r>
        <w:rPr>
          <w:spacing w:val="-4"/>
        </w:rPr>
        <w:t xml:space="preserve"> </w:t>
      </w:r>
      <w:r>
        <w:t>used</w:t>
      </w:r>
      <w:r>
        <w:rPr>
          <w:spacing w:val="-5"/>
        </w:rPr>
        <w:t xml:space="preserve"> </w:t>
      </w:r>
      <w:r>
        <w:t>for</w:t>
      </w:r>
      <w:r>
        <w:rPr>
          <w:spacing w:val="-1"/>
        </w:rPr>
        <w:t xml:space="preserve"> </w:t>
      </w:r>
      <w:r>
        <w:t>these</w:t>
      </w:r>
      <w:r>
        <w:rPr>
          <w:spacing w:val="-4"/>
        </w:rPr>
        <w:t xml:space="preserve"> </w:t>
      </w:r>
      <w:r>
        <w:t>employees</w:t>
      </w:r>
      <w:r>
        <w:rPr>
          <w:spacing w:val="-2"/>
        </w:rPr>
        <w:t xml:space="preserve"> </w:t>
      </w:r>
      <w:r>
        <w:t>and</w:t>
      </w:r>
      <w:r>
        <w:rPr>
          <w:spacing w:val="-5"/>
        </w:rPr>
        <w:t xml:space="preserve"> </w:t>
      </w:r>
      <w:r>
        <w:t>equivalent</w:t>
      </w:r>
      <w:r>
        <w:rPr>
          <w:spacing w:val="-1"/>
        </w:rPr>
        <w:t xml:space="preserve"> </w:t>
      </w:r>
      <w:r>
        <w:t>employees</w:t>
      </w:r>
      <w:r>
        <w:rPr>
          <w:spacing w:val="-2"/>
        </w:rPr>
        <w:t xml:space="preserve"> </w:t>
      </w:r>
      <w:r>
        <w:t>servicing commercial customers.</w:t>
      </w:r>
    </w:p>
    <w:p w14:paraId="692DBBDD" w14:textId="77777777" w:rsidR="00F877C4" w:rsidRDefault="00F877C4">
      <w:pPr>
        <w:pStyle w:val="BodyText"/>
        <w:ind w:left="0"/>
      </w:pPr>
    </w:p>
    <w:p w14:paraId="1A8CF92F" w14:textId="77777777" w:rsidR="00F877C4" w:rsidRDefault="00F877C4">
      <w:pPr>
        <w:pStyle w:val="BodyText"/>
        <w:spacing w:before="85"/>
        <w:ind w:left="0"/>
      </w:pPr>
    </w:p>
    <w:p w14:paraId="2D404921" w14:textId="77777777" w:rsidR="00F877C4" w:rsidRDefault="00327F55">
      <w:pPr>
        <w:pStyle w:val="ListParagraph"/>
        <w:numPr>
          <w:ilvl w:val="5"/>
          <w:numId w:val="38"/>
        </w:numPr>
        <w:tabs>
          <w:tab w:val="left" w:pos="1248"/>
        </w:tabs>
        <w:ind w:left="1248" w:hanging="313"/>
      </w:pPr>
      <w:r>
        <w:t>If</w:t>
      </w:r>
      <w:r>
        <w:rPr>
          <w:spacing w:val="-3"/>
        </w:rPr>
        <w:t xml:space="preserve"> </w:t>
      </w:r>
      <w:r>
        <w:t>paragraph</w:t>
      </w:r>
      <w:r>
        <w:rPr>
          <w:spacing w:val="-4"/>
        </w:rPr>
        <w:t xml:space="preserve"> </w:t>
      </w:r>
      <w:r>
        <w:t>(k)(1)</w:t>
      </w:r>
      <w:r>
        <w:rPr>
          <w:spacing w:val="-2"/>
        </w:rPr>
        <w:t xml:space="preserve"> </w:t>
      </w:r>
      <w:r>
        <w:t>or</w:t>
      </w:r>
      <w:r>
        <w:rPr>
          <w:spacing w:val="-3"/>
        </w:rPr>
        <w:t xml:space="preserve"> </w:t>
      </w:r>
      <w:r>
        <w:t>(k)(2)</w:t>
      </w:r>
      <w:r>
        <w:rPr>
          <w:spacing w:val="-3"/>
        </w:rPr>
        <w:t xml:space="preserve"> </w:t>
      </w:r>
      <w:r>
        <w:t>of</w:t>
      </w:r>
      <w:r>
        <w:rPr>
          <w:spacing w:val="-5"/>
        </w:rPr>
        <w:t xml:space="preserve"> </w:t>
      </w:r>
      <w:r>
        <w:t>this</w:t>
      </w:r>
      <w:r>
        <w:rPr>
          <w:spacing w:val="-4"/>
        </w:rPr>
        <w:t xml:space="preserve"> </w:t>
      </w:r>
      <w:r>
        <w:t>clause</w:t>
      </w:r>
      <w:r>
        <w:rPr>
          <w:spacing w:val="-3"/>
        </w:rPr>
        <w:t xml:space="preserve"> </w:t>
      </w:r>
      <w:r>
        <w:rPr>
          <w:spacing w:val="-2"/>
        </w:rPr>
        <w:t>applies—</w:t>
      </w:r>
    </w:p>
    <w:p w14:paraId="164254A7" w14:textId="77777777" w:rsidR="00F877C4" w:rsidRDefault="00F877C4">
      <w:pPr>
        <w:pStyle w:val="BodyText"/>
        <w:ind w:left="0"/>
      </w:pPr>
    </w:p>
    <w:p w14:paraId="09B64018" w14:textId="77777777" w:rsidR="00F877C4" w:rsidRDefault="00F877C4">
      <w:pPr>
        <w:pStyle w:val="BodyText"/>
        <w:spacing w:before="107"/>
        <w:ind w:left="0"/>
      </w:pPr>
    </w:p>
    <w:p w14:paraId="2FC59FC1" w14:textId="77777777" w:rsidR="00F877C4" w:rsidRDefault="00327F55">
      <w:pPr>
        <w:pStyle w:val="ListParagraph"/>
        <w:numPr>
          <w:ilvl w:val="6"/>
          <w:numId w:val="38"/>
        </w:numPr>
        <w:tabs>
          <w:tab w:val="left" w:pos="1197"/>
        </w:tabs>
        <w:spacing w:before="1" w:line="259" w:lineRule="auto"/>
        <w:ind w:right="468" w:firstLine="0"/>
      </w:pPr>
      <w:r>
        <w:t>If the</w:t>
      </w:r>
      <w:r>
        <w:rPr>
          <w:spacing w:val="-1"/>
        </w:rPr>
        <w:t xml:space="preserve"> </w:t>
      </w:r>
      <w:r>
        <w:t>offeror does</w:t>
      </w:r>
      <w:r>
        <w:rPr>
          <w:spacing w:val="-1"/>
        </w:rPr>
        <w:t xml:space="preserve"> </w:t>
      </w:r>
      <w:r>
        <w:t>not</w:t>
      </w:r>
      <w:r>
        <w:rPr>
          <w:spacing w:val="-3"/>
        </w:rPr>
        <w:t xml:space="preserve"> </w:t>
      </w:r>
      <w:r>
        <w:t>certify</w:t>
      </w:r>
      <w:r>
        <w:rPr>
          <w:spacing w:val="-4"/>
        </w:rPr>
        <w:t xml:space="preserve"> </w:t>
      </w:r>
      <w:r>
        <w:t>to</w:t>
      </w:r>
      <w:r>
        <w:rPr>
          <w:spacing w:val="-4"/>
        </w:rPr>
        <w:t xml:space="preserve"> </w:t>
      </w:r>
      <w:r>
        <w:t>the</w:t>
      </w:r>
      <w:r>
        <w:rPr>
          <w:spacing w:val="-1"/>
        </w:rPr>
        <w:t xml:space="preserve"> </w:t>
      </w:r>
      <w:r>
        <w:t>conditions</w:t>
      </w:r>
      <w:r>
        <w:rPr>
          <w:spacing w:val="-3"/>
        </w:rPr>
        <w:t xml:space="preserve"> </w:t>
      </w:r>
      <w:r>
        <w:t>in</w:t>
      </w:r>
      <w:r>
        <w:rPr>
          <w:spacing w:val="-1"/>
        </w:rPr>
        <w:t xml:space="preserve"> </w:t>
      </w:r>
      <w:r>
        <w:t>paragraph</w:t>
      </w:r>
      <w:r>
        <w:rPr>
          <w:spacing w:val="-4"/>
        </w:rPr>
        <w:t xml:space="preserve"> </w:t>
      </w:r>
      <w:r>
        <w:t>(k)(1)</w:t>
      </w:r>
      <w:r>
        <w:rPr>
          <w:spacing w:val="-3"/>
        </w:rPr>
        <w:t xml:space="preserve"> </w:t>
      </w:r>
      <w:r>
        <w:t>or</w:t>
      </w:r>
      <w:r>
        <w:rPr>
          <w:spacing w:val="-3"/>
        </w:rPr>
        <w:t xml:space="preserve"> </w:t>
      </w:r>
      <w:r>
        <w:t>(k)(2)</w:t>
      </w:r>
      <w:r>
        <w:rPr>
          <w:spacing w:val="-3"/>
        </w:rPr>
        <w:t xml:space="preserve"> </w:t>
      </w:r>
      <w:r>
        <w:t>and</w:t>
      </w:r>
      <w:r>
        <w:rPr>
          <w:spacing w:val="-4"/>
        </w:rPr>
        <w:t xml:space="preserve"> </w:t>
      </w:r>
      <w:r>
        <w:t>the</w:t>
      </w:r>
      <w:r>
        <w:rPr>
          <w:spacing w:val="-1"/>
        </w:rPr>
        <w:t xml:space="preserve"> </w:t>
      </w:r>
      <w:r>
        <w:t>Contracting Officer did not attach a Service Contract Labor Standards wage determination to the solicitation, the offeror shall notify the Contracting Officer as soon as possible; and</w:t>
      </w:r>
    </w:p>
    <w:p w14:paraId="4B8E6A15"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31887F99" w14:textId="77777777" w:rsidR="00F877C4" w:rsidRDefault="00327F55">
      <w:pPr>
        <w:pStyle w:val="ListParagraph"/>
        <w:numPr>
          <w:ilvl w:val="6"/>
          <w:numId w:val="38"/>
        </w:numPr>
        <w:tabs>
          <w:tab w:val="left" w:pos="1260"/>
        </w:tabs>
        <w:spacing w:before="73" w:line="259" w:lineRule="auto"/>
        <w:ind w:left="936" w:right="427" w:firstLine="0"/>
      </w:pPr>
      <w:r>
        <w:lastRenderedPageBreak/>
        <w:t>The</w:t>
      </w:r>
      <w:r>
        <w:rPr>
          <w:spacing w:val="-2"/>
        </w:rPr>
        <w:t xml:space="preserve"> </w:t>
      </w:r>
      <w:r>
        <w:t>Contracting</w:t>
      </w:r>
      <w:r>
        <w:rPr>
          <w:spacing w:val="-2"/>
        </w:rPr>
        <w:t xml:space="preserve"> </w:t>
      </w:r>
      <w:r>
        <w:t>Officer</w:t>
      </w:r>
      <w:r>
        <w:rPr>
          <w:spacing w:val="-4"/>
        </w:rPr>
        <w:t xml:space="preserve"> </w:t>
      </w:r>
      <w:r>
        <w:t>may</w:t>
      </w:r>
      <w:r>
        <w:rPr>
          <w:spacing w:val="-2"/>
        </w:rPr>
        <w:t xml:space="preserve"> </w:t>
      </w:r>
      <w:r>
        <w:t>not</w:t>
      </w:r>
      <w:r>
        <w:rPr>
          <w:spacing w:val="-4"/>
        </w:rPr>
        <w:t xml:space="preserve"> </w:t>
      </w:r>
      <w:r>
        <w:t>make</w:t>
      </w:r>
      <w:r>
        <w:rPr>
          <w:spacing w:val="-2"/>
        </w:rPr>
        <w:t xml:space="preserve"> </w:t>
      </w:r>
      <w:r>
        <w:t>an</w:t>
      </w:r>
      <w:r>
        <w:rPr>
          <w:spacing w:val="-5"/>
        </w:rPr>
        <w:t xml:space="preserve"> </w:t>
      </w:r>
      <w:r>
        <w:t>award</w:t>
      </w:r>
      <w:r>
        <w:rPr>
          <w:spacing w:val="-5"/>
        </w:rPr>
        <w:t xml:space="preserve"> </w:t>
      </w:r>
      <w:r>
        <w:t>to</w:t>
      </w:r>
      <w:r>
        <w:rPr>
          <w:spacing w:val="-5"/>
        </w:rPr>
        <w:t xml:space="preserve"> </w:t>
      </w:r>
      <w:r>
        <w:t>the</w:t>
      </w:r>
      <w:r>
        <w:rPr>
          <w:spacing w:val="-2"/>
        </w:rPr>
        <w:t xml:space="preserve"> </w:t>
      </w:r>
      <w:r>
        <w:t>offeror</w:t>
      </w:r>
      <w:r>
        <w:rPr>
          <w:spacing w:val="-1"/>
        </w:rPr>
        <w:t xml:space="preserve"> </w:t>
      </w:r>
      <w:r>
        <w:t>if</w:t>
      </w:r>
      <w:r>
        <w:rPr>
          <w:spacing w:val="-1"/>
        </w:rPr>
        <w:t xml:space="preserve"> </w:t>
      </w:r>
      <w:r>
        <w:t>the</w:t>
      </w:r>
      <w:r>
        <w:rPr>
          <w:spacing w:val="-2"/>
        </w:rPr>
        <w:t xml:space="preserve"> </w:t>
      </w:r>
      <w:r>
        <w:t>offeror</w:t>
      </w:r>
      <w:r>
        <w:rPr>
          <w:spacing w:val="-4"/>
        </w:rPr>
        <w:t xml:space="preserve"> </w:t>
      </w:r>
      <w:r>
        <w:t>fails</w:t>
      </w:r>
      <w:r>
        <w:rPr>
          <w:spacing w:val="-2"/>
        </w:rPr>
        <w:t xml:space="preserve"> </w:t>
      </w:r>
      <w:r>
        <w:t>to</w:t>
      </w:r>
      <w:r>
        <w:rPr>
          <w:spacing w:val="-2"/>
        </w:rPr>
        <w:t xml:space="preserve"> </w:t>
      </w:r>
      <w:r>
        <w:t>execute</w:t>
      </w:r>
      <w:r>
        <w:rPr>
          <w:spacing w:val="-2"/>
        </w:rPr>
        <w:t xml:space="preserve"> </w:t>
      </w:r>
      <w:r>
        <w:t>the certification in paragraph (k)(1) or (k)(2) of this clause or to contact the Contracting Officer as required in paragraph (k)(3)(i) of this clause.</w:t>
      </w:r>
    </w:p>
    <w:p w14:paraId="5C93CD7F" w14:textId="77777777" w:rsidR="00F877C4" w:rsidRDefault="00F877C4">
      <w:pPr>
        <w:pStyle w:val="BodyText"/>
        <w:ind w:left="0"/>
      </w:pPr>
    </w:p>
    <w:p w14:paraId="2D3F74D4" w14:textId="77777777" w:rsidR="00F877C4" w:rsidRDefault="00F877C4">
      <w:pPr>
        <w:pStyle w:val="BodyText"/>
        <w:spacing w:before="88"/>
        <w:ind w:left="0"/>
      </w:pPr>
    </w:p>
    <w:p w14:paraId="7671ADDF" w14:textId="77777777" w:rsidR="00F877C4" w:rsidRDefault="00327F55">
      <w:pPr>
        <w:pStyle w:val="ListParagraph"/>
        <w:numPr>
          <w:ilvl w:val="0"/>
          <w:numId w:val="37"/>
        </w:numPr>
        <w:tabs>
          <w:tab w:val="left" w:pos="1198"/>
        </w:tabs>
        <w:spacing w:line="259" w:lineRule="auto"/>
        <w:ind w:right="437" w:firstLine="0"/>
      </w:pPr>
      <w:r>
        <w:t>Taxpayer</w:t>
      </w:r>
      <w:r>
        <w:rPr>
          <w:spacing w:val="-4"/>
        </w:rPr>
        <w:t xml:space="preserve"> </w:t>
      </w:r>
      <w:r>
        <w:t>Identification</w:t>
      </w:r>
      <w:r>
        <w:rPr>
          <w:spacing w:val="-5"/>
        </w:rPr>
        <w:t xml:space="preserve"> </w:t>
      </w:r>
      <w:r>
        <w:t>Number</w:t>
      </w:r>
      <w:r>
        <w:rPr>
          <w:spacing w:val="-1"/>
        </w:rPr>
        <w:t xml:space="preserve"> </w:t>
      </w:r>
      <w:r>
        <w:t>(TIN)</w:t>
      </w:r>
      <w:r>
        <w:rPr>
          <w:spacing w:val="-1"/>
        </w:rPr>
        <w:t xml:space="preserve"> </w:t>
      </w:r>
      <w:r>
        <w:t>(26</w:t>
      </w:r>
      <w:r>
        <w:rPr>
          <w:spacing w:val="-2"/>
        </w:rPr>
        <w:t xml:space="preserve"> </w:t>
      </w:r>
      <w:r>
        <w:t>U.S.C.</w:t>
      </w:r>
      <w:r>
        <w:rPr>
          <w:spacing w:val="-2"/>
        </w:rPr>
        <w:t xml:space="preserve"> </w:t>
      </w:r>
      <w:r>
        <w:t>6109,</w:t>
      </w:r>
      <w:r>
        <w:rPr>
          <w:spacing w:val="-2"/>
        </w:rPr>
        <w:t xml:space="preserve"> </w:t>
      </w:r>
      <w:r>
        <w:t>31</w:t>
      </w:r>
      <w:r>
        <w:rPr>
          <w:spacing w:val="-2"/>
        </w:rPr>
        <w:t xml:space="preserve"> </w:t>
      </w:r>
      <w:r>
        <w:t>U.S.C.</w:t>
      </w:r>
      <w:r>
        <w:rPr>
          <w:spacing w:val="-2"/>
        </w:rPr>
        <w:t xml:space="preserve"> </w:t>
      </w:r>
      <w:r>
        <w:t>7701).</w:t>
      </w:r>
      <w:r>
        <w:rPr>
          <w:spacing w:val="-5"/>
        </w:rPr>
        <w:t xml:space="preserve"> </w:t>
      </w:r>
      <w:r>
        <w:t>(Not</w:t>
      </w:r>
      <w:r>
        <w:rPr>
          <w:spacing w:val="-4"/>
        </w:rPr>
        <w:t xml:space="preserve"> </w:t>
      </w:r>
      <w:r>
        <w:t>applicable</w:t>
      </w:r>
      <w:r>
        <w:rPr>
          <w:spacing w:val="-4"/>
        </w:rPr>
        <w:t xml:space="preserve"> </w:t>
      </w:r>
      <w:r>
        <w:t>if</w:t>
      </w:r>
      <w:r>
        <w:rPr>
          <w:spacing w:val="-4"/>
        </w:rPr>
        <w:t xml:space="preserve"> </w:t>
      </w:r>
      <w:r>
        <w:t>the offeror is required to provide this information to SAM to be eligible for award.)</w:t>
      </w:r>
    </w:p>
    <w:p w14:paraId="02284172" w14:textId="77777777" w:rsidR="00F877C4" w:rsidRDefault="00F877C4">
      <w:pPr>
        <w:pStyle w:val="BodyText"/>
        <w:ind w:left="0"/>
      </w:pPr>
    </w:p>
    <w:p w14:paraId="5D636896" w14:textId="77777777" w:rsidR="00F877C4" w:rsidRDefault="00F877C4">
      <w:pPr>
        <w:pStyle w:val="BodyText"/>
        <w:spacing w:before="85"/>
        <w:ind w:left="0"/>
      </w:pPr>
    </w:p>
    <w:p w14:paraId="49B028D9" w14:textId="77777777" w:rsidR="00F877C4" w:rsidRDefault="00327F55">
      <w:pPr>
        <w:pStyle w:val="ListParagraph"/>
        <w:numPr>
          <w:ilvl w:val="1"/>
          <w:numId w:val="37"/>
        </w:numPr>
        <w:tabs>
          <w:tab w:val="left" w:pos="1249"/>
        </w:tabs>
        <w:spacing w:line="259" w:lineRule="auto"/>
        <w:ind w:right="420" w:firstLine="0"/>
      </w:pPr>
      <w:r>
        <w:t>All offerors must submit the information required in paragraphs (l)(3) through (l)(5) of this provision</w:t>
      </w:r>
      <w:r>
        <w:rPr>
          <w:spacing w:val="-3"/>
        </w:rPr>
        <w:t xml:space="preserve"> </w:t>
      </w:r>
      <w:r>
        <w:t>to</w:t>
      </w:r>
      <w:r>
        <w:rPr>
          <w:spacing w:val="-6"/>
        </w:rPr>
        <w:t xml:space="preserve"> </w:t>
      </w:r>
      <w:r>
        <w:t>comply</w:t>
      </w:r>
      <w:r>
        <w:rPr>
          <w:spacing w:val="-3"/>
        </w:rPr>
        <w:t xml:space="preserve"> </w:t>
      </w:r>
      <w:r>
        <w:t>with</w:t>
      </w:r>
      <w:r>
        <w:rPr>
          <w:spacing w:val="-3"/>
        </w:rPr>
        <w:t xml:space="preserve"> </w:t>
      </w:r>
      <w:r>
        <w:t>debt</w:t>
      </w:r>
      <w:r>
        <w:rPr>
          <w:spacing w:val="-2"/>
        </w:rPr>
        <w:t xml:space="preserve"> </w:t>
      </w:r>
      <w:r>
        <w:t>collection</w:t>
      </w:r>
      <w:r>
        <w:rPr>
          <w:spacing w:val="-3"/>
        </w:rPr>
        <w:t xml:space="preserve"> </w:t>
      </w:r>
      <w:r>
        <w:t>requirements</w:t>
      </w:r>
      <w:r>
        <w:rPr>
          <w:spacing w:val="-5"/>
        </w:rPr>
        <w:t xml:space="preserve"> </w:t>
      </w:r>
      <w:r>
        <w:t>of</w:t>
      </w:r>
      <w:r>
        <w:rPr>
          <w:spacing w:val="-2"/>
        </w:rPr>
        <w:t xml:space="preserve"> </w:t>
      </w:r>
      <w:r>
        <w:t>31</w:t>
      </w:r>
      <w:r>
        <w:rPr>
          <w:spacing w:val="-3"/>
        </w:rPr>
        <w:t xml:space="preserve"> </w:t>
      </w:r>
      <w:r>
        <w:t>U.S.C.</w:t>
      </w:r>
      <w:r>
        <w:rPr>
          <w:spacing w:val="-3"/>
        </w:rPr>
        <w:t xml:space="preserve"> </w:t>
      </w:r>
      <w:r>
        <w:t>7701(c)</w:t>
      </w:r>
      <w:r>
        <w:rPr>
          <w:spacing w:val="-2"/>
        </w:rPr>
        <w:t xml:space="preserve"> </w:t>
      </w:r>
      <w:r>
        <w:t>and</w:t>
      </w:r>
      <w:r>
        <w:rPr>
          <w:spacing w:val="-3"/>
        </w:rPr>
        <w:t xml:space="preserve"> </w:t>
      </w:r>
      <w:r>
        <w:t>3325(d),</w:t>
      </w:r>
      <w:r>
        <w:rPr>
          <w:spacing w:val="-3"/>
        </w:rPr>
        <w:t xml:space="preserve"> </w:t>
      </w:r>
      <w:r>
        <w:t>reporting requirements of 26 U.S.C. 6041, 6041A, and 6050M, and implementing regulations issued by the Internal Revenue Service (IRS).</w:t>
      </w:r>
    </w:p>
    <w:p w14:paraId="061BDBF6" w14:textId="77777777" w:rsidR="00F877C4" w:rsidRDefault="00F877C4">
      <w:pPr>
        <w:pStyle w:val="BodyText"/>
        <w:ind w:left="0"/>
      </w:pPr>
    </w:p>
    <w:p w14:paraId="75D218A6" w14:textId="77777777" w:rsidR="00F877C4" w:rsidRDefault="00F877C4">
      <w:pPr>
        <w:pStyle w:val="BodyText"/>
        <w:spacing w:before="86"/>
        <w:ind w:left="0"/>
      </w:pPr>
    </w:p>
    <w:p w14:paraId="18087F8F" w14:textId="77777777" w:rsidR="00F877C4" w:rsidRDefault="00327F55">
      <w:pPr>
        <w:pStyle w:val="ListParagraph"/>
        <w:numPr>
          <w:ilvl w:val="1"/>
          <w:numId w:val="37"/>
        </w:numPr>
        <w:tabs>
          <w:tab w:val="left" w:pos="1249"/>
        </w:tabs>
        <w:spacing w:line="259" w:lineRule="auto"/>
        <w:ind w:right="362" w:firstLine="0"/>
      </w:pPr>
      <w:r>
        <w:t>The TIN may be used by the Government to collect and report on any delinquent amounts arising</w:t>
      </w:r>
      <w:r>
        <w:rPr>
          <w:spacing w:val="-6"/>
        </w:rPr>
        <w:t xml:space="preserve"> </w:t>
      </w:r>
      <w:r>
        <w:t>out</w:t>
      </w:r>
      <w:r>
        <w:rPr>
          <w:spacing w:val="-5"/>
        </w:rPr>
        <w:t xml:space="preserve"> </w:t>
      </w:r>
      <w:r>
        <w:t>of</w:t>
      </w:r>
      <w:r>
        <w:rPr>
          <w:spacing w:val="-5"/>
        </w:rPr>
        <w:t xml:space="preserve"> </w:t>
      </w:r>
      <w:r>
        <w:t>the</w:t>
      </w:r>
      <w:r>
        <w:rPr>
          <w:spacing w:val="-3"/>
        </w:rPr>
        <w:t xml:space="preserve"> </w:t>
      </w:r>
      <w:r>
        <w:t>offeror's</w:t>
      </w:r>
      <w:r>
        <w:rPr>
          <w:spacing w:val="-3"/>
        </w:rPr>
        <w:t xml:space="preserve"> </w:t>
      </w:r>
      <w:r>
        <w:t>relationship</w:t>
      </w:r>
      <w:r>
        <w:rPr>
          <w:spacing w:val="-3"/>
        </w:rPr>
        <w:t xml:space="preserve"> </w:t>
      </w:r>
      <w:r>
        <w:t>with</w:t>
      </w:r>
      <w:r>
        <w:rPr>
          <w:spacing w:val="-3"/>
        </w:rPr>
        <w:t xml:space="preserve"> </w:t>
      </w:r>
      <w:r>
        <w:t>the</w:t>
      </w:r>
      <w:r>
        <w:rPr>
          <w:spacing w:val="-3"/>
        </w:rPr>
        <w:t xml:space="preserve"> </w:t>
      </w:r>
      <w:r>
        <w:t>Government</w:t>
      </w:r>
      <w:r>
        <w:rPr>
          <w:spacing w:val="-2"/>
        </w:rPr>
        <w:t xml:space="preserve"> </w:t>
      </w:r>
      <w:r>
        <w:t>(31</w:t>
      </w:r>
      <w:r>
        <w:rPr>
          <w:spacing w:val="-3"/>
        </w:rPr>
        <w:t xml:space="preserve"> </w:t>
      </w:r>
      <w:r>
        <w:t>U.S.C.</w:t>
      </w:r>
      <w:r>
        <w:rPr>
          <w:spacing w:val="-3"/>
        </w:rPr>
        <w:t xml:space="preserve"> </w:t>
      </w:r>
      <w:r>
        <w:t>7701(c)(3)).</w:t>
      </w:r>
      <w:r>
        <w:rPr>
          <w:spacing w:val="-3"/>
        </w:rPr>
        <w:t xml:space="preserve"> </w:t>
      </w:r>
      <w:r>
        <w:t>If</w:t>
      </w:r>
      <w:r>
        <w:rPr>
          <w:spacing w:val="-2"/>
        </w:rPr>
        <w:t xml:space="preserve"> </w:t>
      </w:r>
      <w:r>
        <w:t>the</w:t>
      </w:r>
      <w:r>
        <w:rPr>
          <w:spacing w:val="-3"/>
        </w:rPr>
        <w:t xml:space="preserve"> </w:t>
      </w:r>
      <w:r>
        <w:t>resulting contract is subject to the payment reporting requirements described in FAR 4.904, the TIN</w:t>
      </w:r>
      <w:r>
        <w:rPr>
          <w:spacing w:val="40"/>
        </w:rPr>
        <w:t xml:space="preserve"> </w:t>
      </w:r>
      <w:r>
        <w:t>provided hereunder may be matched with IRS records to verify the accuracy of the offeror's TIN.</w:t>
      </w:r>
    </w:p>
    <w:p w14:paraId="1912501E" w14:textId="77777777" w:rsidR="00F877C4" w:rsidRDefault="00327F55">
      <w:pPr>
        <w:pStyle w:val="ListParagraph"/>
        <w:numPr>
          <w:ilvl w:val="1"/>
          <w:numId w:val="37"/>
        </w:numPr>
        <w:tabs>
          <w:tab w:val="left" w:pos="1249"/>
        </w:tabs>
        <w:spacing w:before="160"/>
        <w:ind w:left="1249" w:hanging="313"/>
      </w:pPr>
      <w:r>
        <w:t>Taxpayer</w:t>
      </w:r>
      <w:r>
        <w:rPr>
          <w:spacing w:val="-6"/>
        </w:rPr>
        <w:t xml:space="preserve"> </w:t>
      </w:r>
      <w:r>
        <w:t>Identification</w:t>
      </w:r>
      <w:r>
        <w:rPr>
          <w:spacing w:val="-8"/>
        </w:rPr>
        <w:t xml:space="preserve"> </w:t>
      </w:r>
      <w:r>
        <w:t>Number</w:t>
      </w:r>
      <w:r>
        <w:rPr>
          <w:spacing w:val="-5"/>
        </w:rPr>
        <w:t xml:space="preserve"> </w:t>
      </w:r>
      <w:r>
        <w:rPr>
          <w:spacing w:val="-2"/>
        </w:rPr>
        <w:t>(TIN).</w:t>
      </w:r>
    </w:p>
    <w:p w14:paraId="6E984718" w14:textId="77777777" w:rsidR="00F877C4" w:rsidRDefault="00F877C4">
      <w:pPr>
        <w:pStyle w:val="BodyText"/>
        <w:ind w:left="0"/>
      </w:pPr>
    </w:p>
    <w:p w14:paraId="62EC4666" w14:textId="77777777" w:rsidR="00F877C4" w:rsidRDefault="00F877C4">
      <w:pPr>
        <w:pStyle w:val="BodyText"/>
        <w:spacing w:before="108"/>
        <w:ind w:left="0"/>
      </w:pPr>
    </w:p>
    <w:p w14:paraId="1D559970" w14:textId="77777777" w:rsidR="00F877C4" w:rsidRDefault="00327F55">
      <w:pPr>
        <w:pStyle w:val="BodyText"/>
        <w:tabs>
          <w:tab w:val="left" w:pos="1396"/>
          <w:tab w:val="left" w:pos="3578"/>
        </w:tabs>
      </w:pPr>
      <w:r>
        <w:rPr>
          <w:noProof/>
        </w:rPr>
        <mc:AlternateContent>
          <mc:Choice Requires="wps">
            <w:drawing>
              <wp:anchor distT="0" distB="0" distL="0" distR="0" simplePos="0" relativeHeight="486418944" behindDoc="1" locked="0" layoutInCell="1" allowOverlap="1" wp14:anchorId="682CDE87" wp14:editId="1C61D569">
                <wp:simplePos x="0" y="0"/>
                <wp:positionH relativeFrom="page">
                  <wp:posOffset>2029927</wp:posOffset>
                </wp:positionH>
                <wp:positionV relativeFrom="paragraph">
                  <wp:posOffset>98874</wp:posOffset>
                </wp:positionV>
                <wp:extent cx="92900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 cy="1270"/>
                        </a:xfrm>
                        <a:custGeom>
                          <a:avLst/>
                          <a:gdLst/>
                          <a:ahLst/>
                          <a:cxnLst/>
                          <a:rect l="l" t="t" r="r" b="b"/>
                          <a:pathLst>
                            <a:path w="929005">
                              <a:moveTo>
                                <a:pt x="0" y="0"/>
                              </a:moveTo>
                              <a:lnTo>
                                <a:pt x="929005" y="0"/>
                              </a:lnTo>
                            </a:path>
                          </a:pathLst>
                        </a:custGeom>
                        <a:ln w="10375">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EB1FC8F" id="Graphic 122" o:spid="_x0000_s1026" style="position:absolute;margin-left:159.85pt;margin-top:7.8pt;width:73.15pt;height:.1pt;z-index:-16897536;visibility:visible;mso-wrap-style:square;mso-wrap-distance-left:0;mso-wrap-distance-top:0;mso-wrap-distance-right:0;mso-wrap-distance-bottom:0;mso-position-horizontal:absolute;mso-position-horizontal-relative:page;mso-position-vertical:absolute;mso-position-vertical-relative:text;v-text-anchor:top" coordsize="9290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" path="m,l929005,e" filled="f" strokeweight=".28819mm">
                <v:stroke dashstyle="dash"/>
                <v:path arrowok="t"/>
                <w10:wrap anchorx="page"/>
              </v:shape>
            </w:pict>
          </mc:Fallback>
        </mc:AlternateContent>
      </w:r>
      <w:r>
        <w:t xml:space="preserve">( </w:t>
      </w:r>
      <w:r>
        <w:rPr>
          <w:u w:val="single"/>
        </w:rPr>
        <w:tab/>
      </w:r>
      <w:r>
        <w:rPr>
          <w:spacing w:val="40"/>
        </w:rPr>
        <w:t xml:space="preserve"> </w:t>
      </w:r>
      <w:r>
        <w:t>) TIN:</w:t>
      </w:r>
      <w:r>
        <w:tab/>
      </w:r>
      <w:r>
        <w:rPr>
          <w:spacing w:val="-10"/>
        </w:rPr>
        <w:t>.</w:t>
      </w:r>
    </w:p>
    <w:p w14:paraId="77EC241E" w14:textId="77777777" w:rsidR="00F877C4" w:rsidRDefault="00F877C4">
      <w:pPr>
        <w:pStyle w:val="BodyText"/>
        <w:ind w:left="0"/>
      </w:pPr>
    </w:p>
    <w:p w14:paraId="39328936" w14:textId="77777777" w:rsidR="00F877C4" w:rsidRDefault="00F877C4">
      <w:pPr>
        <w:pStyle w:val="BodyText"/>
        <w:spacing w:before="107"/>
        <w:ind w:left="0"/>
      </w:pPr>
    </w:p>
    <w:p w14:paraId="62C6AF43" w14:textId="77777777" w:rsidR="00F877C4" w:rsidRDefault="00327F55">
      <w:pPr>
        <w:pStyle w:val="BodyText"/>
        <w:tabs>
          <w:tab w:val="left" w:pos="1396"/>
        </w:tabs>
      </w:pPr>
      <w:r>
        <w:t xml:space="preserve">( </w:t>
      </w:r>
      <w:r>
        <w:rPr>
          <w:u w:val="single"/>
        </w:rPr>
        <w:tab/>
      </w:r>
      <w:r>
        <w:rPr>
          <w:spacing w:val="40"/>
        </w:rPr>
        <w:t xml:space="preserve"> </w:t>
      </w:r>
      <w:r>
        <w:t>) TIN has been applied for.</w:t>
      </w:r>
    </w:p>
    <w:p w14:paraId="7B3E8496" w14:textId="77777777" w:rsidR="00F877C4" w:rsidRDefault="00F877C4">
      <w:pPr>
        <w:pStyle w:val="BodyText"/>
        <w:ind w:left="0"/>
      </w:pPr>
    </w:p>
    <w:p w14:paraId="28717A3C" w14:textId="77777777" w:rsidR="00F877C4" w:rsidRDefault="00F877C4">
      <w:pPr>
        <w:pStyle w:val="BodyText"/>
        <w:spacing w:before="107"/>
        <w:ind w:left="0"/>
      </w:pPr>
    </w:p>
    <w:p w14:paraId="246B207F" w14:textId="77777777" w:rsidR="00F877C4" w:rsidRDefault="00327F55">
      <w:pPr>
        <w:pStyle w:val="BodyText"/>
        <w:tabs>
          <w:tab w:val="left" w:pos="1396"/>
        </w:tabs>
        <w:spacing w:before="1"/>
      </w:pPr>
      <w:r>
        <w:t xml:space="preserve">( </w:t>
      </w:r>
      <w:r>
        <w:rPr>
          <w:u w:val="single"/>
        </w:rPr>
        <w:tab/>
      </w:r>
      <w:r>
        <w:rPr>
          <w:spacing w:val="40"/>
        </w:rPr>
        <w:t xml:space="preserve"> </w:t>
      </w:r>
      <w:r>
        <w:t>) TIN is not required because:</w:t>
      </w:r>
    </w:p>
    <w:p w14:paraId="3CCA73AA" w14:textId="77777777" w:rsidR="00F877C4" w:rsidRDefault="00F877C4">
      <w:pPr>
        <w:pStyle w:val="BodyText"/>
        <w:ind w:left="0"/>
      </w:pPr>
    </w:p>
    <w:p w14:paraId="3DC41E32" w14:textId="77777777" w:rsidR="00F877C4" w:rsidRDefault="00F877C4">
      <w:pPr>
        <w:pStyle w:val="BodyText"/>
        <w:spacing w:before="105"/>
        <w:ind w:left="0"/>
      </w:pPr>
    </w:p>
    <w:p w14:paraId="27C72B0C" w14:textId="77777777" w:rsidR="00F877C4" w:rsidRDefault="00327F55">
      <w:pPr>
        <w:pStyle w:val="BodyText"/>
        <w:tabs>
          <w:tab w:val="left" w:pos="1396"/>
        </w:tabs>
        <w:spacing w:line="259" w:lineRule="auto"/>
        <w:ind w:left="935" w:right="390"/>
      </w:pPr>
      <w:r>
        <w:t xml:space="preserve">( </w:t>
      </w:r>
      <w:r>
        <w:rPr>
          <w:u w:val="single"/>
        </w:rPr>
        <w:tab/>
      </w:r>
      <w:r>
        <w:rPr>
          <w:spacing w:val="40"/>
        </w:rPr>
        <w:t xml:space="preserve"> </w:t>
      </w:r>
      <w:r>
        <w:t>)</w:t>
      </w:r>
      <w:r>
        <w:rPr>
          <w:spacing w:val="-1"/>
        </w:rPr>
        <w:t xml:space="preserve"> </w:t>
      </w:r>
      <w:r>
        <w:t>Offeror</w:t>
      </w:r>
      <w:r>
        <w:rPr>
          <w:spacing w:val="-4"/>
        </w:rPr>
        <w:t xml:space="preserve"> </w:t>
      </w:r>
      <w:r>
        <w:t>is</w:t>
      </w:r>
      <w:r>
        <w:rPr>
          <w:spacing w:val="-2"/>
        </w:rPr>
        <w:t xml:space="preserve"> </w:t>
      </w:r>
      <w:r>
        <w:t>a</w:t>
      </w:r>
      <w:r>
        <w:rPr>
          <w:spacing w:val="-2"/>
        </w:rPr>
        <w:t xml:space="preserve"> </w:t>
      </w:r>
      <w:r>
        <w:t>nonresident</w:t>
      </w:r>
      <w:r>
        <w:rPr>
          <w:spacing w:val="-4"/>
        </w:rPr>
        <w:t xml:space="preserve"> </w:t>
      </w:r>
      <w:r>
        <w:t>alien,</w:t>
      </w:r>
      <w:r>
        <w:rPr>
          <w:spacing w:val="-5"/>
        </w:rPr>
        <w:t xml:space="preserve"> </w:t>
      </w:r>
      <w:r>
        <w:t>foreign</w:t>
      </w:r>
      <w:r>
        <w:rPr>
          <w:spacing w:val="-2"/>
        </w:rPr>
        <w:t xml:space="preserve"> </w:t>
      </w:r>
      <w:r>
        <w:t>corporation,</w:t>
      </w:r>
      <w:r>
        <w:rPr>
          <w:spacing w:val="-2"/>
        </w:rPr>
        <w:t xml:space="preserve"> </w:t>
      </w:r>
      <w:r>
        <w:t>or</w:t>
      </w:r>
      <w:r>
        <w:rPr>
          <w:spacing w:val="-4"/>
        </w:rPr>
        <w:t xml:space="preserve"> </w:t>
      </w:r>
      <w:r>
        <w:t>foreign</w:t>
      </w:r>
      <w:r>
        <w:rPr>
          <w:spacing w:val="-5"/>
        </w:rPr>
        <w:t xml:space="preserve"> </w:t>
      </w:r>
      <w:r>
        <w:t>partnership</w:t>
      </w:r>
      <w:r>
        <w:rPr>
          <w:spacing w:val="-5"/>
        </w:rPr>
        <w:t xml:space="preserve"> </w:t>
      </w:r>
      <w:r>
        <w:t>that</w:t>
      </w:r>
      <w:r>
        <w:rPr>
          <w:spacing w:val="-1"/>
        </w:rPr>
        <w:t xml:space="preserve"> </w:t>
      </w:r>
      <w:r>
        <w:t>does</w:t>
      </w:r>
      <w:r>
        <w:rPr>
          <w:spacing w:val="-2"/>
        </w:rPr>
        <w:t xml:space="preserve"> </w:t>
      </w:r>
      <w:r>
        <w:t>not</w:t>
      </w:r>
      <w:r>
        <w:rPr>
          <w:spacing w:val="-1"/>
        </w:rPr>
        <w:t xml:space="preserve"> </w:t>
      </w:r>
      <w:r>
        <w:t>have income effectively connected with the conduct of a trade or business in the United States and does not have an office or place of business or a fiscal paying agent in the United States;</w:t>
      </w:r>
    </w:p>
    <w:p w14:paraId="1ECB3EC2" w14:textId="77777777" w:rsidR="00F877C4" w:rsidRDefault="00F877C4">
      <w:pPr>
        <w:pStyle w:val="BodyText"/>
        <w:ind w:left="0"/>
      </w:pPr>
    </w:p>
    <w:p w14:paraId="76335251" w14:textId="77777777" w:rsidR="00F877C4" w:rsidRDefault="00F877C4">
      <w:pPr>
        <w:pStyle w:val="BodyText"/>
        <w:spacing w:before="88"/>
        <w:ind w:left="0"/>
      </w:pPr>
    </w:p>
    <w:p w14:paraId="29E9F652" w14:textId="77777777" w:rsidR="00F877C4" w:rsidRDefault="00327F55">
      <w:pPr>
        <w:pStyle w:val="BodyText"/>
        <w:tabs>
          <w:tab w:val="left" w:pos="1396"/>
        </w:tabs>
        <w:ind w:left="935"/>
      </w:pPr>
      <w:r>
        <w:t xml:space="preserve">( </w:t>
      </w:r>
      <w:r>
        <w:rPr>
          <w:u w:val="single"/>
        </w:rPr>
        <w:tab/>
      </w:r>
      <w:r>
        <w:rPr>
          <w:spacing w:val="58"/>
        </w:rPr>
        <w:t xml:space="preserve"> </w:t>
      </w:r>
      <w:r>
        <w:t>) Offeror is an agency or instrumentality of a foreign government;</w:t>
      </w:r>
    </w:p>
    <w:p w14:paraId="0F9B7C3D" w14:textId="77777777" w:rsidR="00F877C4" w:rsidRDefault="00F877C4">
      <w:pPr>
        <w:pStyle w:val="BodyText"/>
        <w:ind w:left="0"/>
      </w:pPr>
    </w:p>
    <w:p w14:paraId="5AF9D878" w14:textId="77777777" w:rsidR="00F877C4" w:rsidRDefault="00F877C4">
      <w:pPr>
        <w:pStyle w:val="BodyText"/>
        <w:spacing w:before="107"/>
        <w:ind w:left="0"/>
      </w:pPr>
    </w:p>
    <w:p w14:paraId="3DF26928" w14:textId="77777777" w:rsidR="00F877C4" w:rsidRDefault="00327F55">
      <w:pPr>
        <w:pStyle w:val="BodyText"/>
        <w:tabs>
          <w:tab w:val="left" w:pos="1396"/>
        </w:tabs>
        <w:ind w:left="935"/>
      </w:pPr>
      <w:r>
        <w:t xml:space="preserve">( </w:t>
      </w:r>
      <w:r>
        <w:rPr>
          <w:u w:val="single"/>
        </w:rPr>
        <w:tab/>
      </w:r>
      <w:r>
        <w:rPr>
          <w:spacing w:val="58"/>
        </w:rPr>
        <w:t xml:space="preserve"> </w:t>
      </w:r>
      <w:r>
        <w:t>) Offeror is an</w:t>
      </w:r>
      <w:r>
        <w:rPr>
          <w:spacing w:val="-1"/>
        </w:rPr>
        <w:t xml:space="preserve"> </w:t>
      </w:r>
      <w:r>
        <w:t>agency or instrumentality of the Federal Government.</w:t>
      </w:r>
    </w:p>
    <w:p w14:paraId="17B8FD26" w14:textId="77777777" w:rsidR="00F877C4" w:rsidRDefault="00F877C4">
      <w:pPr>
        <w:pStyle w:val="BodyText"/>
        <w:ind w:left="0"/>
      </w:pPr>
    </w:p>
    <w:p w14:paraId="2ED45793" w14:textId="77777777" w:rsidR="00F877C4" w:rsidRDefault="00F877C4">
      <w:pPr>
        <w:pStyle w:val="BodyText"/>
        <w:spacing w:before="108"/>
        <w:ind w:left="0"/>
      </w:pPr>
    </w:p>
    <w:p w14:paraId="233061CB" w14:textId="77777777" w:rsidR="00F877C4" w:rsidRDefault="00327F55">
      <w:pPr>
        <w:pStyle w:val="ListParagraph"/>
        <w:numPr>
          <w:ilvl w:val="1"/>
          <w:numId w:val="37"/>
        </w:numPr>
        <w:tabs>
          <w:tab w:val="left" w:pos="1248"/>
        </w:tabs>
        <w:ind w:left="1248" w:hanging="313"/>
      </w:pPr>
      <w:r>
        <w:t>Type</w:t>
      </w:r>
      <w:r>
        <w:rPr>
          <w:spacing w:val="-4"/>
        </w:rPr>
        <w:t xml:space="preserve"> </w:t>
      </w:r>
      <w:r>
        <w:t>of</w:t>
      </w:r>
      <w:r>
        <w:rPr>
          <w:spacing w:val="-2"/>
        </w:rPr>
        <w:t xml:space="preserve"> organization.</w:t>
      </w:r>
    </w:p>
    <w:p w14:paraId="122475DA" w14:textId="77777777" w:rsidR="00F877C4" w:rsidRDefault="00F877C4">
      <w:pPr>
        <w:pStyle w:val="ListParagraph"/>
        <w:sectPr w:rsidR="00F877C4">
          <w:pgSz w:w="12240" w:h="15840"/>
          <w:pgMar w:top="1800" w:right="1080" w:bottom="280" w:left="1080" w:header="720" w:footer="720" w:gutter="0"/>
          <w:cols w:space="720"/>
        </w:sectPr>
      </w:pPr>
    </w:p>
    <w:p w14:paraId="1BC9DC27" w14:textId="77777777" w:rsidR="00F877C4" w:rsidRDefault="00327F55">
      <w:pPr>
        <w:pStyle w:val="BodyText"/>
        <w:tabs>
          <w:tab w:val="left" w:pos="1396"/>
        </w:tabs>
        <w:spacing w:before="73"/>
      </w:pPr>
      <w:r>
        <w:lastRenderedPageBreak/>
        <w:t xml:space="preserve">( </w:t>
      </w:r>
      <w:r>
        <w:rPr>
          <w:u w:val="single"/>
        </w:rPr>
        <w:tab/>
      </w:r>
      <w:r>
        <w:rPr>
          <w:spacing w:val="40"/>
        </w:rPr>
        <w:t xml:space="preserve"> </w:t>
      </w:r>
      <w:r>
        <w:t>) Sole proprietorship;</w:t>
      </w:r>
    </w:p>
    <w:p w14:paraId="2A0F813C" w14:textId="77777777" w:rsidR="00F877C4" w:rsidRDefault="00F877C4">
      <w:pPr>
        <w:pStyle w:val="BodyText"/>
        <w:ind w:left="0"/>
      </w:pPr>
    </w:p>
    <w:p w14:paraId="2FDDB610" w14:textId="77777777" w:rsidR="00F877C4" w:rsidRDefault="00F877C4">
      <w:pPr>
        <w:pStyle w:val="BodyText"/>
        <w:spacing w:before="107"/>
        <w:ind w:left="0"/>
      </w:pPr>
    </w:p>
    <w:p w14:paraId="679E406D" w14:textId="77777777" w:rsidR="00F877C4" w:rsidRDefault="00327F55">
      <w:pPr>
        <w:pStyle w:val="BodyText"/>
        <w:tabs>
          <w:tab w:val="left" w:pos="1396"/>
        </w:tabs>
        <w:ind w:left="935"/>
      </w:pPr>
      <w:r>
        <w:t xml:space="preserve">( </w:t>
      </w:r>
      <w:r>
        <w:rPr>
          <w:u w:val="single"/>
        </w:rPr>
        <w:tab/>
      </w:r>
      <w:r>
        <w:rPr>
          <w:spacing w:val="40"/>
        </w:rPr>
        <w:t xml:space="preserve"> </w:t>
      </w:r>
      <w:r>
        <w:t>) Partnership;</w:t>
      </w:r>
    </w:p>
    <w:p w14:paraId="3D1A93C7" w14:textId="77777777" w:rsidR="00F877C4" w:rsidRDefault="00F877C4">
      <w:pPr>
        <w:pStyle w:val="BodyText"/>
        <w:ind w:left="0"/>
      </w:pPr>
    </w:p>
    <w:p w14:paraId="3FA40EA3" w14:textId="77777777" w:rsidR="00F877C4" w:rsidRDefault="00F877C4">
      <w:pPr>
        <w:pStyle w:val="BodyText"/>
        <w:spacing w:before="108"/>
        <w:ind w:left="0"/>
      </w:pPr>
    </w:p>
    <w:p w14:paraId="13D258C9" w14:textId="77777777" w:rsidR="00F877C4" w:rsidRDefault="00327F55">
      <w:pPr>
        <w:pStyle w:val="BodyText"/>
        <w:tabs>
          <w:tab w:val="left" w:pos="1396"/>
        </w:tabs>
      </w:pPr>
      <w:r>
        <w:t xml:space="preserve">( </w:t>
      </w:r>
      <w:r>
        <w:rPr>
          <w:u w:val="single"/>
        </w:rPr>
        <w:tab/>
      </w:r>
      <w:r>
        <w:rPr>
          <w:spacing w:val="40"/>
        </w:rPr>
        <w:t xml:space="preserve"> </w:t>
      </w:r>
      <w:r>
        <w:t>) Corporate entity (not tax-exempt);</w:t>
      </w:r>
    </w:p>
    <w:p w14:paraId="07A4DB22" w14:textId="77777777" w:rsidR="00F877C4" w:rsidRDefault="00F877C4">
      <w:pPr>
        <w:pStyle w:val="BodyText"/>
        <w:ind w:left="0"/>
      </w:pPr>
    </w:p>
    <w:p w14:paraId="5A775F19" w14:textId="77777777" w:rsidR="00F877C4" w:rsidRDefault="00F877C4">
      <w:pPr>
        <w:pStyle w:val="BodyText"/>
        <w:spacing w:before="107"/>
        <w:ind w:left="0"/>
      </w:pPr>
    </w:p>
    <w:p w14:paraId="30882151" w14:textId="77777777" w:rsidR="00F877C4" w:rsidRDefault="00327F55">
      <w:pPr>
        <w:pStyle w:val="BodyText"/>
        <w:tabs>
          <w:tab w:val="left" w:pos="1396"/>
        </w:tabs>
        <w:ind w:left="935"/>
      </w:pPr>
      <w:r>
        <w:t xml:space="preserve">( </w:t>
      </w:r>
      <w:r>
        <w:rPr>
          <w:u w:val="single"/>
        </w:rPr>
        <w:tab/>
      </w:r>
      <w:r>
        <w:rPr>
          <w:spacing w:val="40"/>
        </w:rPr>
        <w:t xml:space="preserve"> </w:t>
      </w:r>
      <w:r>
        <w:t>) Corporate entity (tax-exempt);</w:t>
      </w:r>
    </w:p>
    <w:p w14:paraId="7172F518" w14:textId="77777777" w:rsidR="00F877C4" w:rsidRDefault="00F877C4">
      <w:pPr>
        <w:pStyle w:val="BodyText"/>
        <w:ind w:left="0"/>
      </w:pPr>
    </w:p>
    <w:p w14:paraId="62317D4C" w14:textId="77777777" w:rsidR="00F877C4" w:rsidRDefault="00F877C4">
      <w:pPr>
        <w:pStyle w:val="BodyText"/>
        <w:spacing w:before="108"/>
        <w:ind w:left="0"/>
      </w:pPr>
    </w:p>
    <w:p w14:paraId="1FA0B5E3" w14:textId="77777777" w:rsidR="00F877C4" w:rsidRDefault="00327F55">
      <w:pPr>
        <w:pStyle w:val="BodyText"/>
        <w:tabs>
          <w:tab w:val="left" w:pos="1396"/>
        </w:tabs>
        <w:ind w:left="935"/>
      </w:pPr>
      <w:r>
        <w:t xml:space="preserve">( </w:t>
      </w:r>
      <w:r>
        <w:rPr>
          <w:u w:val="single"/>
        </w:rPr>
        <w:tab/>
      </w:r>
      <w:r>
        <w:rPr>
          <w:spacing w:val="40"/>
        </w:rPr>
        <w:t xml:space="preserve"> </w:t>
      </w:r>
      <w:r>
        <w:t>) Government entity (Federal, State, or local);</w:t>
      </w:r>
    </w:p>
    <w:p w14:paraId="736E80CE" w14:textId="77777777" w:rsidR="00F877C4" w:rsidRDefault="00F877C4">
      <w:pPr>
        <w:pStyle w:val="BodyText"/>
        <w:ind w:left="0"/>
      </w:pPr>
    </w:p>
    <w:p w14:paraId="715059A4" w14:textId="77777777" w:rsidR="00F877C4" w:rsidRDefault="00F877C4">
      <w:pPr>
        <w:pStyle w:val="BodyText"/>
        <w:spacing w:before="107"/>
        <w:ind w:left="0"/>
      </w:pPr>
    </w:p>
    <w:p w14:paraId="328BDDB1" w14:textId="77777777" w:rsidR="00F877C4" w:rsidRDefault="00327F55">
      <w:pPr>
        <w:pStyle w:val="BodyText"/>
        <w:tabs>
          <w:tab w:val="left" w:pos="1396"/>
        </w:tabs>
        <w:ind w:left="935"/>
      </w:pPr>
      <w:r>
        <w:t xml:space="preserve">( </w:t>
      </w:r>
      <w:r>
        <w:rPr>
          <w:u w:val="single"/>
        </w:rPr>
        <w:tab/>
      </w:r>
      <w:r>
        <w:rPr>
          <w:spacing w:val="40"/>
        </w:rPr>
        <w:t xml:space="preserve"> </w:t>
      </w:r>
      <w:r>
        <w:t>) Foreign government;</w:t>
      </w:r>
    </w:p>
    <w:p w14:paraId="3AC4A58B" w14:textId="77777777" w:rsidR="00F877C4" w:rsidRDefault="00F877C4">
      <w:pPr>
        <w:pStyle w:val="BodyText"/>
        <w:ind w:left="0"/>
      </w:pPr>
    </w:p>
    <w:p w14:paraId="250FA1F6" w14:textId="77777777" w:rsidR="00F877C4" w:rsidRDefault="00F877C4">
      <w:pPr>
        <w:pStyle w:val="BodyText"/>
        <w:spacing w:before="105"/>
        <w:ind w:left="0"/>
      </w:pPr>
    </w:p>
    <w:p w14:paraId="63C51363" w14:textId="77777777" w:rsidR="00F877C4" w:rsidRDefault="00327F55">
      <w:pPr>
        <w:pStyle w:val="BodyText"/>
        <w:tabs>
          <w:tab w:val="left" w:pos="1396"/>
        </w:tabs>
        <w:spacing w:before="1"/>
        <w:ind w:left="935"/>
      </w:pPr>
      <w:r>
        <w:t xml:space="preserve">( </w:t>
      </w:r>
      <w:r>
        <w:rPr>
          <w:u w:val="single"/>
        </w:rPr>
        <w:tab/>
      </w:r>
      <w:r>
        <w:rPr>
          <w:spacing w:val="40"/>
        </w:rPr>
        <w:t xml:space="preserve"> </w:t>
      </w:r>
      <w:r>
        <w:t>) International organization per 26 CFR 1.6049-4;</w:t>
      </w:r>
    </w:p>
    <w:p w14:paraId="1A859F93" w14:textId="77777777" w:rsidR="00F877C4" w:rsidRDefault="00F877C4">
      <w:pPr>
        <w:pStyle w:val="BodyText"/>
        <w:ind w:left="0"/>
      </w:pPr>
    </w:p>
    <w:p w14:paraId="13477F61" w14:textId="77777777" w:rsidR="00F877C4" w:rsidRDefault="00F877C4">
      <w:pPr>
        <w:pStyle w:val="BodyText"/>
        <w:spacing w:before="107"/>
        <w:ind w:left="0"/>
      </w:pPr>
    </w:p>
    <w:p w14:paraId="38EE6FD3" w14:textId="77777777" w:rsidR="00F877C4" w:rsidRDefault="00327F55">
      <w:pPr>
        <w:pStyle w:val="BodyText"/>
        <w:tabs>
          <w:tab w:val="left" w:pos="1396"/>
          <w:tab w:val="left" w:leader="hyphen" w:pos="2774"/>
        </w:tabs>
        <w:ind w:left="935"/>
      </w:pPr>
      <w:r>
        <w:t xml:space="preserve">( </w:t>
      </w:r>
      <w:r>
        <w:rPr>
          <w:u w:val="single"/>
        </w:rPr>
        <w:tab/>
      </w:r>
      <w:r>
        <w:rPr>
          <w:spacing w:val="40"/>
        </w:rPr>
        <w:t xml:space="preserve"> </w:t>
      </w:r>
      <w:r>
        <w:t>) Other</w:t>
      </w:r>
      <w:r>
        <w:tab/>
      </w:r>
      <w:r>
        <w:rPr>
          <w:spacing w:val="-2"/>
        </w:rPr>
        <w:t>--</w:t>
      </w:r>
      <w:r>
        <w:rPr>
          <w:spacing w:val="-10"/>
        </w:rPr>
        <w:t>.</w:t>
      </w:r>
    </w:p>
    <w:p w14:paraId="2E44C559" w14:textId="77777777" w:rsidR="00F877C4" w:rsidRDefault="00F877C4">
      <w:pPr>
        <w:pStyle w:val="BodyText"/>
        <w:ind w:left="0"/>
      </w:pPr>
    </w:p>
    <w:p w14:paraId="1F53BD0D" w14:textId="77777777" w:rsidR="00F877C4" w:rsidRDefault="00F877C4">
      <w:pPr>
        <w:pStyle w:val="BodyText"/>
        <w:spacing w:before="107"/>
        <w:ind w:left="0"/>
      </w:pPr>
    </w:p>
    <w:p w14:paraId="6A886DC4" w14:textId="77777777" w:rsidR="00F877C4" w:rsidRDefault="00327F55">
      <w:pPr>
        <w:pStyle w:val="ListParagraph"/>
        <w:numPr>
          <w:ilvl w:val="1"/>
          <w:numId w:val="37"/>
        </w:numPr>
        <w:tabs>
          <w:tab w:val="left" w:pos="1248"/>
        </w:tabs>
        <w:ind w:left="1248" w:hanging="313"/>
      </w:pPr>
      <w:r>
        <w:t>Common</w:t>
      </w:r>
      <w:r>
        <w:rPr>
          <w:spacing w:val="-5"/>
        </w:rPr>
        <w:t xml:space="preserve"> </w:t>
      </w:r>
      <w:r>
        <w:rPr>
          <w:spacing w:val="-2"/>
        </w:rPr>
        <w:t>parent.</w:t>
      </w:r>
    </w:p>
    <w:p w14:paraId="0EE7F470" w14:textId="77777777" w:rsidR="00F877C4" w:rsidRDefault="00F877C4">
      <w:pPr>
        <w:pStyle w:val="BodyText"/>
        <w:ind w:left="0"/>
      </w:pPr>
    </w:p>
    <w:p w14:paraId="7399264E" w14:textId="77777777" w:rsidR="00F877C4" w:rsidRDefault="00F877C4">
      <w:pPr>
        <w:pStyle w:val="BodyText"/>
        <w:spacing w:before="108"/>
        <w:ind w:left="0"/>
      </w:pPr>
    </w:p>
    <w:p w14:paraId="555F7253" w14:textId="77777777" w:rsidR="00F877C4" w:rsidRDefault="00327F55">
      <w:pPr>
        <w:pStyle w:val="BodyText"/>
        <w:tabs>
          <w:tab w:val="left" w:pos="1396"/>
        </w:tabs>
        <w:ind w:left="935"/>
      </w:pPr>
      <w:r>
        <w:t xml:space="preserve">( </w:t>
      </w:r>
      <w:r>
        <w:rPr>
          <w:u w:val="single"/>
        </w:rPr>
        <w:tab/>
      </w:r>
      <w:r>
        <w:rPr>
          <w:spacing w:val="58"/>
        </w:rPr>
        <w:t xml:space="preserve"> </w:t>
      </w:r>
      <w:r>
        <w:t>) Offeror is not owned or controlled by a common parent;</w:t>
      </w:r>
    </w:p>
    <w:p w14:paraId="49B1BAE2" w14:textId="77777777" w:rsidR="00F877C4" w:rsidRDefault="00F877C4">
      <w:pPr>
        <w:pStyle w:val="BodyText"/>
        <w:ind w:left="0"/>
      </w:pPr>
    </w:p>
    <w:p w14:paraId="425B5D0C" w14:textId="77777777" w:rsidR="00F877C4" w:rsidRDefault="00F877C4">
      <w:pPr>
        <w:pStyle w:val="BodyText"/>
        <w:spacing w:before="107"/>
        <w:ind w:left="0"/>
      </w:pPr>
    </w:p>
    <w:p w14:paraId="460D733F" w14:textId="77777777" w:rsidR="00F877C4" w:rsidRDefault="00327F55">
      <w:pPr>
        <w:pStyle w:val="BodyText"/>
        <w:tabs>
          <w:tab w:val="left" w:pos="1396"/>
        </w:tabs>
        <w:ind w:left="935"/>
      </w:pPr>
      <w:r>
        <w:t xml:space="preserve">( </w:t>
      </w:r>
      <w:r>
        <w:rPr>
          <w:u w:val="single"/>
        </w:rPr>
        <w:tab/>
      </w:r>
      <w:r>
        <w:rPr>
          <w:spacing w:val="40"/>
        </w:rPr>
        <w:t xml:space="preserve"> </w:t>
      </w:r>
      <w:r>
        <w:t>) Name and TIN of common parent:</w:t>
      </w:r>
    </w:p>
    <w:p w14:paraId="0D0B0238" w14:textId="77777777" w:rsidR="00F877C4" w:rsidRDefault="00F877C4">
      <w:pPr>
        <w:pStyle w:val="BodyText"/>
        <w:ind w:left="0"/>
      </w:pPr>
    </w:p>
    <w:p w14:paraId="7A60D902" w14:textId="77777777" w:rsidR="00F877C4" w:rsidRDefault="00F877C4">
      <w:pPr>
        <w:pStyle w:val="BodyText"/>
        <w:spacing w:before="108"/>
        <w:ind w:left="0"/>
      </w:pPr>
    </w:p>
    <w:p w14:paraId="70722A8B" w14:textId="77777777" w:rsidR="00F877C4" w:rsidRDefault="00327F55">
      <w:pPr>
        <w:pStyle w:val="BodyText"/>
        <w:tabs>
          <w:tab w:val="left" w:pos="1814"/>
          <w:tab w:val="left" w:pos="1977"/>
        </w:tabs>
        <w:spacing w:line="410" w:lineRule="auto"/>
        <w:ind w:left="935" w:right="7934"/>
      </w:pPr>
      <w:r>
        <w:t xml:space="preserve">Name - </w:t>
      </w:r>
      <w:r>
        <w:rPr>
          <w:u w:val="single"/>
        </w:rPr>
        <w:tab/>
      </w:r>
      <w:r>
        <w:rPr>
          <w:u w:val="single"/>
        </w:rPr>
        <w:tab/>
      </w:r>
      <w:r>
        <w:rPr>
          <w:spacing w:val="18"/>
        </w:rPr>
        <w:t xml:space="preserve"> </w:t>
      </w:r>
      <w:r>
        <w:t xml:space="preserve">. TIN - </w:t>
      </w:r>
      <w:r>
        <w:rPr>
          <w:u w:val="single"/>
        </w:rPr>
        <w:tab/>
      </w:r>
      <w:r>
        <w:rPr>
          <w:spacing w:val="40"/>
        </w:rPr>
        <w:t xml:space="preserve"> </w:t>
      </w:r>
      <w:r>
        <w:t>.</w:t>
      </w:r>
    </w:p>
    <w:p w14:paraId="66D70A68" w14:textId="77777777" w:rsidR="00F877C4" w:rsidRDefault="00F877C4">
      <w:pPr>
        <w:pStyle w:val="BodyText"/>
        <w:spacing w:before="180"/>
        <w:ind w:left="0"/>
      </w:pPr>
    </w:p>
    <w:p w14:paraId="62B737FB" w14:textId="77777777" w:rsidR="00F877C4" w:rsidRDefault="00327F55">
      <w:pPr>
        <w:pStyle w:val="ListParagraph"/>
        <w:numPr>
          <w:ilvl w:val="0"/>
          <w:numId w:val="37"/>
        </w:numPr>
        <w:tabs>
          <w:tab w:val="left" w:pos="1307"/>
        </w:tabs>
        <w:spacing w:line="259" w:lineRule="auto"/>
        <w:ind w:left="935" w:right="358" w:firstLine="0"/>
      </w:pPr>
      <w:r>
        <w:t>Restricted</w:t>
      </w:r>
      <w:r>
        <w:rPr>
          <w:spacing w:val="-2"/>
        </w:rPr>
        <w:t xml:space="preserve"> </w:t>
      </w:r>
      <w:r>
        <w:t>business</w:t>
      </w:r>
      <w:r>
        <w:rPr>
          <w:spacing w:val="-4"/>
        </w:rPr>
        <w:t xml:space="preserve"> </w:t>
      </w:r>
      <w:r>
        <w:t>operations</w:t>
      </w:r>
      <w:r>
        <w:rPr>
          <w:spacing w:val="-4"/>
        </w:rPr>
        <w:t xml:space="preserve"> </w:t>
      </w:r>
      <w:r>
        <w:t>in</w:t>
      </w:r>
      <w:r>
        <w:rPr>
          <w:spacing w:val="-2"/>
        </w:rPr>
        <w:t xml:space="preserve"> </w:t>
      </w:r>
      <w:r>
        <w:t>Sudan.</w:t>
      </w:r>
      <w:r>
        <w:rPr>
          <w:spacing w:val="-2"/>
        </w:rPr>
        <w:t xml:space="preserve"> </w:t>
      </w:r>
      <w:r>
        <w:t>By</w:t>
      </w:r>
      <w:r>
        <w:rPr>
          <w:spacing w:val="-5"/>
        </w:rPr>
        <w:t xml:space="preserve"> </w:t>
      </w:r>
      <w:r>
        <w:t>submission</w:t>
      </w:r>
      <w:r>
        <w:rPr>
          <w:spacing w:val="-2"/>
        </w:rPr>
        <w:t xml:space="preserve"> </w:t>
      </w:r>
      <w:r>
        <w:t>of</w:t>
      </w:r>
      <w:r>
        <w:rPr>
          <w:spacing w:val="-4"/>
        </w:rPr>
        <w:t xml:space="preserve"> </w:t>
      </w:r>
      <w:r>
        <w:t>its</w:t>
      </w:r>
      <w:r>
        <w:rPr>
          <w:spacing w:val="-2"/>
        </w:rPr>
        <w:t xml:space="preserve"> </w:t>
      </w:r>
      <w:r>
        <w:t>offer,</w:t>
      </w:r>
      <w:r>
        <w:rPr>
          <w:spacing w:val="-2"/>
        </w:rPr>
        <w:t xml:space="preserve"> </w:t>
      </w:r>
      <w:r>
        <w:t>the</w:t>
      </w:r>
      <w:r>
        <w:rPr>
          <w:spacing w:val="-2"/>
        </w:rPr>
        <w:t xml:space="preserve"> </w:t>
      </w:r>
      <w:r>
        <w:t>offeror</w:t>
      </w:r>
      <w:r>
        <w:rPr>
          <w:spacing w:val="-1"/>
        </w:rPr>
        <w:t xml:space="preserve"> </w:t>
      </w:r>
      <w:r>
        <w:t>certifies</w:t>
      </w:r>
      <w:r>
        <w:rPr>
          <w:spacing w:val="-4"/>
        </w:rPr>
        <w:t xml:space="preserve"> </w:t>
      </w:r>
      <w:r>
        <w:t>that</w:t>
      </w:r>
      <w:r>
        <w:rPr>
          <w:spacing w:val="-4"/>
        </w:rPr>
        <w:t xml:space="preserve"> </w:t>
      </w:r>
      <w:r>
        <w:t>the offeror does not conduct any restricted business operations in Sudan.</w:t>
      </w:r>
    </w:p>
    <w:p w14:paraId="29EB9038" w14:textId="77777777" w:rsidR="00F877C4" w:rsidRDefault="00F877C4">
      <w:pPr>
        <w:pStyle w:val="BodyText"/>
        <w:ind w:left="0"/>
      </w:pPr>
    </w:p>
    <w:p w14:paraId="4D088DBC" w14:textId="77777777" w:rsidR="00F877C4" w:rsidRDefault="00F877C4">
      <w:pPr>
        <w:pStyle w:val="BodyText"/>
        <w:spacing w:before="88"/>
        <w:ind w:left="0"/>
      </w:pPr>
    </w:p>
    <w:p w14:paraId="5C323385" w14:textId="77777777" w:rsidR="00F877C4" w:rsidRDefault="00327F55">
      <w:pPr>
        <w:pStyle w:val="ListParagraph"/>
        <w:numPr>
          <w:ilvl w:val="0"/>
          <w:numId w:val="37"/>
        </w:numPr>
        <w:tabs>
          <w:tab w:val="left" w:pos="1248"/>
        </w:tabs>
        <w:ind w:left="1248" w:hanging="313"/>
      </w:pPr>
      <w:r>
        <w:t>Prohibition</w:t>
      </w:r>
      <w:r>
        <w:rPr>
          <w:spacing w:val="-5"/>
        </w:rPr>
        <w:t xml:space="preserve"> </w:t>
      </w:r>
      <w:r>
        <w:t>on</w:t>
      </w:r>
      <w:r>
        <w:rPr>
          <w:spacing w:val="-5"/>
        </w:rPr>
        <w:t xml:space="preserve"> </w:t>
      </w:r>
      <w:r>
        <w:t>Contracting</w:t>
      </w:r>
      <w:r>
        <w:rPr>
          <w:spacing w:val="-4"/>
        </w:rPr>
        <w:t xml:space="preserve"> </w:t>
      </w:r>
      <w:r>
        <w:t>with</w:t>
      </w:r>
      <w:r>
        <w:rPr>
          <w:spacing w:val="-8"/>
        </w:rPr>
        <w:t xml:space="preserve"> </w:t>
      </w:r>
      <w:r>
        <w:t>Inverted</w:t>
      </w:r>
      <w:r>
        <w:rPr>
          <w:spacing w:val="-4"/>
        </w:rPr>
        <w:t xml:space="preserve"> </w:t>
      </w:r>
      <w:r>
        <w:t>Domestic</w:t>
      </w:r>
      <w:r>
        <w:rPr>
          <w:spacing w:val="-6"/>
        </w:rPr>
        <w:t xml:space="preserve"> </w:t>
      </w:r>
      <w:r>
        <w:rPr>
          <w:spacing w:val="-2"/>
        </w:rPr>
        <w:t>Corporations—</w:t>
      </w:r>
    </w:p>
    <w:p w14:paraId="0CEF6770" w14:textId="77777777" w:rsidR="00F877C4" w:rsidRDefault="00F877C4">
      <w:pPr>
        <w:pStyle w:val="ListParagraph"/>
        <w:sectPr w:rsidR="00F877C4">
          <w:pgSz w:w="12240" w:h="15840"/>
          <w:pgMar w:top="1800" w:right="1080" w:bottom="280" w:left="1080" w:header="720" w:footer="720" w:gutter="0"/>
          <w:cols w:space="720"/>
        </w:sectPr>
      </w:pPr>
    </w:p>
    <w:p w14:paraId="575FD94D" w14:textId="77777777" w:rsidR="00F877C4" w:rsidRDefault="00327F55">
      <w:pPr>
        <w:pStyle w:val="ListParagraph"/>
        <w:numPr>
          <w:ilvl w:val="1"/>
          <w:numId w:val="37"/>
        </w:numPr>
        <w:tabs>
          <w:tab w:val="left" w:pos="1248"/>
        </w:tabs>
        <w:spacing w:before="73" w:line="259" w:lineRule="auto"/>
        <w:ind w:left="935" w:right="396" w:firstLine="0"/>
      </w:pPr>
      <w:r>
        <w:lastRenderedPageBreak/>
        <w:t>Government</w:t>
      </w:r>
      <w:r>
        <w:rPr>
          <w:spacing w:val="-2"/>
        </w:rPr>
        <w:t xml:space="preserve"> </w:t>
      </w:r>
      <w:r>
        <w:t>agencies</w:t>
      </w:r>
      <w:r>
        <w:rPr>
          <w:spacing w:val="-5"/>
        </w:rPr>
        <w:t xml:space="preserve"> </w:t>
      </w:r>
      <w:r>
        <w:t>are</w:t>
      </w:r>
      <w:r>
        <w:rPr>
          <w:spacing w:val="-3"/>
        </w:rPr>
        <w:t xml:space="preserve"> </w:t>
      </w:r>
      <w:r>
        <w:t>not</w:t>
      </w:r>
      <w:r>
        <w:rPr>
          <w:spacing w:val="-2"/>
        </w:rPr>
        <w:t xml:space="preserve"> </w:t>
      </w:r>
      <w:r>
        <w:t>permitted</w:t>
      </w:r>
      <w:r>
        <w:rPr>
          <w:spacing w:val="-6"/>
        </w:rPr>
        <w:t xml:space="preserve"> </w:t>
      </w:r>
      <w:r>
        <w:t>to</w:t>
      </w:r>
      <w:r>
        <w:rPr>
          <w:spacing w:val="-3"/>
        </w:rPr>
        <w:t xml:space="preserve"> </w:t>
      </w:r>
      <w:r>
        <w:t>use</w:t>
      </w:r>
      <w:r>
        <w:rPr>
          <w:spacing w:val="-3"/>
        </w:rPr>
        <w:t xml:space="preserve"> </w:t>
      </w:r>
      <w:r>
        <w:t>appropriated</w:t>
      </w:r>
      <w:r>
        <w:rPr>
          <w:spacing w:val="-3"/>
        </w:rPr>
        <w:t xml:space="preserve"> </w:t>
      </w:r>
      <w:r>
        <w:t>(or</w:t>
      </w:r>
      <w:r>
        <w:rPr>
          <w:spacing w:val="-2"/>
        </w:rPr>
        <w:t xml:space="preserve"> </w:t>
      </w:r>
      <w:r>
        <w:t>otherwise</w:t>
      </w:r>
      <w:r>
        <w:rPr>
          <w:spacing w:val="-3"/>
        </w:rPr>
        <w:t xml:space="preserve"> </w:t>
      </w:r>
      <w:r>
        <w:t>made</w:t>
      </w:r>
      <w:r>
        <w:rPr>
          <w:spacing w:val="-3"/>
        </w:rPr>
        <w:t xml:space="preserve"> </w:t>
      </w:r>
      <w:r>
        <w:t>available)</w:t>
      </w:r>
      <w:r>
        <w:rPr>
          <w:spacing w:val="-5"/>
        </w:rPr>
        <w:t xml:space="preserve"> </w:t>
      </w:r>
      <w:r>
        <w:t>funds for contracts with either an inverted domestic corporation, or a subsidiary of an inverted domestic corporation, unless the exception at 9.108-2(b) applies or the requirement is waived in accordance with the procedures at 9.108-4.</w:t>
      </w:r>
    </w:p>
    <w:p w14:paraId="13203FDC" w14:textId="77777777" w:rsidR="00F877C4" w:rsidRDefault="00327F55">
      <w:pPr>
        <w:pStyle w:val="ListParagraph"/>
        <w:numPr>
          <w:ilvl w:val="1"/>
          <w:numId w:val="37"/>
        </w:numPr>
        <w:tabs>
          <w:tab w:val="left" w:pos="1248"/>
        </w:tabs>
        <w:spacing w:before="160"/>
        <w:ind w:left="1248" w:hanging="313"/>
      </w:pPr>
      <w:r>
        <w:t>Representation.</w:t>
      </w:r>
      <w:r>
        <w:rPr>
          <w:spacing w:val="-8"/>
        </w:rPr>
        <w:t xml:space="preserve"> </w:t>
      </w:r>
      <w:r>
        <w:t>The</w:t>
      </w:r>
      <w:r>
        <w:rPr>
          <w:spacing w:val="-8"/>
        </w:rPr>
        <w:t xml:space="preserve"> </w:t>
      </w:r>
      <w:r>
        <w:t>Offeror</w:t>
      </w:r>
      <w:r>
        <w:rPr>
          <w:spacing w:val="-9"/>
        </w:rPr>
        <w:t xml:space="preserve"> </w:t>
      </w:r>
      <w:r>
        <w:t>represents</w:t>
      </w:r>
      <w:r>
        <w:rPr>
          <w:spacing w:val="-7"/>
        </w:rPr>
        <w:t xml:space="preserve"> </w:t>
      </w:r>
      <w:r>
        <w:t>that-</w:t>
      </w:r>
      <w:r>
        <w:rPr>
          <w:spacing w:val="-10"/>
        </w:rPr>
        <w:t>-</w:t>
      </w:r>
    </w:p>
    <w:p w14:paraId="573E8914" w14:textId="77777777" w:rsidR="00F877C4" w:rsidRDefault="00327F55">
      <w:pPr>
        <w:pStyle w:val="ListParagraph"/>
        <w:numPr>
          <w:ilvl w:val="2"/>
          <w:numId w:val="37"/>
        </w:numPr>
        <w:tabs>
          <w:tab w:val="left" w:pos="1197"/>
        </w:tabs>
        <w:spacing w:before="181"/>
        <w:ind w:left="1197" w:hanging="262"/>
      </w:pPr>
      <w:r>
        <w:t>It</w:t>
      </w:r>
      <w:r>
        <w:rPr>
          <w:spacing w:val="-2"/>
        </w:rPr>
        <w:t xml:space="preserve"> </w:t>
      </w:r>
      <w:r>
        <w:t>is</w:t>
      </w:r>
      <w:r>
        <w:rPr>
          <w:spacing w:val="-5"/>
        </w:rPr>
        <w:t xml:space="preserve"> </w:t>
      </w:r>
      <w:r>
        <w:t>not</w:t>
      </w:r>
      <w:r>
        <w:rPr>
          <w:spacing w:val="-4"/>
        </w:rPr>
        <w:t xml:space="preserve"> </w:t>
      </w:r>
      <w:r>
        <w:t>an</w:t>
      </w:r>
      <w:r>
        <w:rPr>
          <w:spacing w:val="-6"/>
        </w:rPr>
        <w:t xml:space="preserve"> </w:t>
      </w:r>
      <w:r>
        <w:t>inverted</w:t>
      </w:r>
      <w:r>
        <w:rPr>
          <w:spacing w:val="-2"/>
        </w:rPr>
        <w:t xml:space="preserve"> </w:t>
      </w:r>
      <w:r>
        <w:t>domestic</w:t>
      </w:r>
      <w:r>
        <w:rPr>
          <w:spacing w:val="-3"/>
        </w:rPr>
        <w:t xml:space="preserve"> </w:t>
      </w:r>
      <w:r>
        <w:t>corporation;</w:t>
      </w:r>
      <w:r>
        <w:rPr>
          <w:spacing w:val="-1"/>
        </w:rPr>
        <w:t xml:space="preserve"> </w:t>
      </w:r>
      <w:r>
        <w:rPr>
          <w:spacing w:val="-5"/>
        </w:rPr>
        <w:t>and</w:t>
      </w:r>
    </w:p>
    <w:p w14:paraId="151D99E9" w14:textId="77777777" w:rsidR="00F877C4" w:rsidRDefault="00327F55">
      <w:pPr>
        <w:pStyle w:val="ListParagraph"/>
        <w:numPr>
          <w:ilvl w:val="2"/>
          <w:numId w:val="37"/>
        </w:numPr>
        <w:tabs>
          <w:tab w:val="left" w:pos="1259"/>
        </w:tabs>
        <w:spacing w:before="179"/>
        <w:ind w:left="1259" w:hanging="324"/>
      </w:pPr>
      <w:r>
        <w:t>It</w:t>
      </w:r>
      <w:r>
        <w:rPr>
          <w:spacing w:val="-5"/>
        </w:rPr>
        <w:t xml:space="preserve"> </w:t>
      </w:r>
      <w:r>
        <w:t>is</w:t>
      </w:r>
      <w:r>
        <w:rPr>
          <w:spacing w:val="-2"/>
        </w:rPr>
        <w:t xml:space="preserve"> </w:t>
      </w:r>
      <w:r>
        <w:t>not</w:t>
      </w:r>
      <w:r>
        <w:rPr>
          <w:spacing w:val="-1"/>
        </w:rPr>
        <w:t xml:space="preserve"> </w:t>
      </w:r>
      <w:r>
        <w:t>a</w:t>
      </w:r>
      <w:r>
        <w:rPr>
          <w:spacing w:val="-4"/>
        </w:rPr>
        <w:t xml:space="preserve"> </w:t>
      </w:r>
      <w:r>
        <w:t>subsidiary</w:t>
      </w:r>
      <w:r>
        <w:rPr>
          <w:spacing w:val="-3"/>
        </w:rPr>
        <w:t xml:space="preserve"> </w:t>
      </w:r>
      <w:r>
        <w:t>of</w:t>
      </w:r>
      <w:r>
        <w:rPr>
          <w:spacing w:val="-4"/>
        </w:rPr>
        <w:t xml:space="preserve"> </w:t>
      </w:r>
      <w:r>
        <w:t>an</w:t>
      </w:r>
      <w:r>
        <w:rPr>
          <w:spacing w:val="-2"/>
        </w:rPr>
        <w:t xml:space="preserve"> </w:t>
      </w:r>
      <w:r>
        <w:t>inverted</w:t>
      </w:r>
      <w:r>
        <w:rPr>
          <w:spacing w:val="-2"/>
        </w:rPr>
        <w:t xml:space="preserve"> </w:t>
      </w:r>
      <w:r>
        <w:t>domestic</w:t>
      </w:r>
      <w:r>
        <w:rPr>
          <w:spacing w:val="-4"/>
        </w:rPr>
        <w:t xml:space="preserve"> </w:t>
      </w:r>
      <w:r>
        <w:rPr>
          <w:spacing w:val="-2"/>
        </w:rPr>
        <w:t>corporation.</w:t>
      </w:r>
    </w:p>
    <w:p w14:paraId="2BA64AB9" w14:textId="77777777" w:rsidR="00F877C4" w:rsidRDefault="00327F55">
      <w:pPr>
        <w:pStyle w:val="ListParagraph"/>
        <w:numPr>
          <w:ilvl w:val="0"/>
          <w:numId w:val="37"/>
        </w:numPr>
        <w:tabs>
          <w:tab w:val="left" w:pos="1248"/>
        </w:tabs>
        <w:spacing w:before="179" w:line="259" w:lineRule="auto"/>
        <w:ind w:left="935" w:right="494" w:firstLine="0"/>
      </w:pPr>
      <w:r>
        <w:t>Prohibition</w:t>
      </w:r>
      <w:r>
        <w:rPr>
          <w:spacing w:val="-3"/>
        </w:rPr>
        <w:t xml:space="preserve"> </w:t>
      </w:r>
      <w:r>
        <w:t>on</w:t>
      </w:r>
      <w:r>
        <w:rPr>
          <w:spacing w:val="-3"/>
        </w:rPr>
        <w:t xml:space="preserve"> </w:t>
      </w:r>
      <w:r>
        <w:t>contracting</w:t>
      </w:r>
      <w:r>
        <w:rPr>
          <w:spacing w:val="-3"/>
        </w:rPr>
        <w:t xml:space="preserve"> </w:t>
      </w:r>
      <w:r>
        <w:t>with</w:t>
      </w:r>
      <w:r>
        <w:rPr>
          <w:spacing w:val="-6"/>
        </w:rPr>
        <w:t xml:space="preserve"> </w:t>
      </w:r>
      <w:r>
        <w:t>entities</w:t>
      </w:r>
      <w:r>
        <w:rPr>
          <w:spacing w:val="-3"/>
        </w:rPr>
        <w:t xml:space="preserve"> </w:t>
      </w:r>
      <w:r>
        <w:t>engaging</w:t>
      </w:r>
      <w:r>
        <w:rPr>
          <w:spacing w:val="-3"/>
        </w:rPr>
        <w:t xml:space="preserve"> </w:t>
      </w:r>
      <w:r>
        <w:t>in</w:t>
      </w:r>
      <w:r>
        <w:rPr>
          <w:spacing w:val="-6"/>
        </w:rPr>
        <w:t xml:space="preserve"> </w:t>
      </w:r>
      <w:r>
        <w:t>certain</w:t>
      </w:r>
      <w:r>
        <w:rPr>
          <w:spacing w:val="-3"/>
        </w:rPr>
        <w:t xml:space="preserve"> </w:t>
      </w:r>
      <w:r>
        <w:t>activities</w:t>
      </w:r>
      <w:r>
        <w:rPr>
          <w:spacing w:val="-3"/>
        </w:rPr>
        <w:t xml:space="preserve"> </w:t>
      </w:r>
      <w:r>
        <w:t>or</w:t>
      </w:r>
      <w:r>
        <w:rPr>
          <w:spacing w:val="-2"/>
        </w:rPr>
        <w:t xml:space="preserve"> </w:t>
      </w:r>
      <w:r>
        <w:t>transactions</w:t>
      </w:r>
      <w:r>
        <w:rPr>
          <w:spacing w:val="-3"/>
        </w:rPr>
        <w:t xml:space="preserve"> </w:t>
      </w:r>
      <w:r>
        <w:t>relating</w:t>
      </w:r>
      <w:r>
        <w:rPr>
          <w:spacing w:val="-3"/>
        </w:rPr>
        <w:t xml:space="preserve"> </w:t>
      </w:r>
      <w:r>
        <w:t xml:space="preserve">to </w:t>
      </w:r>
      <w:r>
        <w:rPr>
          <w:spacing w:val="-2"/>
        </w:rPr>
        <w:t>Iran.</w:t>
      </w:r>
    </w:p>
    <w:p w14:paraId="258D7533" w14:textId="77777777" w:rsidR="00F877C4" w:rsidRDefault="00327F55">
      <w:pPr>
        <w:pStyle w:val="ListParagraph"/>
        <w:numPr>
          <w:ilvl w:val="1"/>
          <w:numId w:val="37"/>
        </w:numPr>
        <w:tabs>
          <w:tab w:val="left" w:pos="1248"/>
        </w:tabs>
        <w:spacing w:before="162" w:line="256" w:lineRule="auto"/>
        <w:ind w:left="935" w:right="365" w:firstLine="0"/>
      </w:pPr>
      <w:r>
        <w:t>The</w:t>
      </w:r>
      <w:r>
        <w:rPr>
          <w:spacing w:val="-2"/>
        </w:rPr>
        <w:t xml:space="preserve"> </w:t>
      </w:r>
      <w:r>
        <w:t>offeror</w:t>
      </w:r>
      <w:r>
        <w:rPr>
          <w:spacing w:val="-4"/>
        </w:rPr>
        <w:t xml:space="preserve"> </w:t>
      </w:r>
      <w:r>
        <w:t>shall</w:t>
      </w:r>
      <w:r>
        <w:rPr>
          <w:spacing w:val="-4"/>
        </w:rPr>
        <w:t xml:space="preserve"> </w:t>
      </w:r>
      <w:r>
        <w:t>e-mail</w:t>
      </w:r>
      <w:r>
        <w:rPr>
          <w:spacing w:val="-4"/>
        </w:rPr>
        <w:t xml:space="preserve"> </w:t>
      </w:r>
      <w:r>
        <w:t>questions</w:t>
      </w:r>
      <w:r>
        <w:rPr>
          <w:spacing w:val="-2"/>
        </w:rPr>
        <w:t xml:space="preserve"> </w:t>
      </w:r>
      <w:r>
        <w:t>concerning</w:t>
      </w:r>
      <w:r>
        <w:rPr>
          <w:spacing w:val="-2"/>
        </w:rPr>
        <w:t xml:space="preserve"> </w:t>
      </w:r>
      <w:r>
        <w:t>sensitive</w:t>
      </w:r>
      <w:r>
        <w:rPr>
          <w:spacing w:val="-2"/>
        </w:rPr>
        <w:t xml:space="preserve"> </w:t>
      </w:r>
      <w:r>
        <w:t>technology</w:t>
      </w:r>
      <w:r>
        <w:rPr>
          <w:spacing w:val="-5"/>
        </w:rPr>
        <w:t xml:space="preserve"> </w:t>
      </w:r>
      <w:r>
        <w:t>to</w:t>
      </w:r>
      <w:r>
        <w:rPr>
          <w:spacing w:val="-5"/>
        </w:rPr>
        <w:t xml:space="preserve"> </w:t>
      </w:r>
      <w:r>
        <w:t>the</w:t>
      </w:r>
      <w:r>
        <w:rPr>
          <w:spacing w:val="-2"/>
        </w:rPr>
        <w:t xml:space="preserve"> </w:t>
      </w:r>
      <w:r>
        <w:t>Department</w:t>
      </w:r>
      <w:r>
        <w:rPr>
          <w:spacing w:val="-1"/>
        </w:rPr>
        <w:t xml:space="preserve"> </w:t>
      </w:r>
      <w:r>
        <w:t>of</w:t>
      </w:r>
      <w:r>
        <w:rPr>
          <w:spacing w:val="-4"/>
        </w:rPr>
        <w:t xml:space="preserve"> </w:t>
      </w:r>
      <w:r>
        <w:t>State</w:t>
      </w:r>
      <w:r>
        <w:rPr>
          <w:spacing w:val="-4"/>
        </w:rPr>
        <w:t xml:space="preserve"> </w:t>
      </w:r>
      <w:r>
        <w:t xml:space="preserve">at </w:t>
      </w:r>
      <w:hyperlink r:id="rId15">
        <w:r>
          <w:rPr>
            <w:spacing w:val="-2"/>
          </w:rPr>
          <w:t>CISADA106@state.gov.</w:t>
        </w:r>
      </w:hyperlink>
    </w:p>
    <w:p w14:paraId="3ED5DEC6" w14:textId="77777777" w:rsidR="00F877C4" w:rsidRDefault="00327F55">
      <w:pPr>
        <w:pStyle w:val="ListParagraph"/>
        <w:numPr>
          <w:ilvl w:val="1"/>
          <w:numId w:val="37"/>
        </w:numPr>
        <w:tabs>
          <w:tab w:val="left" w:pos="1248"/>
        </w:tabs>
        <w:spacing w:before="164" w:line="256" w:lineRule="auto"/>
        <w:ind w:left="935" w:right="1124" w:firstLine="0"/>
      </w:pPr>
      <w:r>
        <w:t>Representation</w:t>
      </w:r>
      <w:r>
        <w:rPr>
          <w:spacing w:val="-6"/>
        </w:rPr>
        <w:t xml:space="preserve"> </w:t>
      </w:r>
      <w:r>
        <w:t>and</w:t>
      </w:r>
      <w:r>
        <w:rPr>
          <w:spacing w:val="-3"/>
        </w:rPr>
        <w:t xml:space="preserve"> </w:t>
      </w:r>
      <w:r>
        <w:t>Certifications.</w:t>
      </w:r>
      <w:r>
        <w:rPr>
          <w:spacing w:val="-3"/>
        </w:rPr>
        <w:t xml:space="preserve"> </w:t>
      </w:r>
      <w:r>
        <w:t>Unless</w:t>
      </w:r>
      <w:r>
        <w:rPr>
          <w:spacing w:val="-5"/>
        </w:rPr>
        <w:t xml:space="preserve"> </w:t>
      </w:r>
      <w:r>
        <w:t>a</w:t>
      </w:r>
      <w:r>
        <w:rPr>
          <w:spacing w:val="-3"/>
        </w:rPr>
        <w:t xml:space="preserve"> </w:t>
      </w:r>
      <w:r>
        <w:t>waiver</w:t>
      </w:r>
      <w:r>
        <w:rPr>
          <w:spacing w:val="-2"/>
        </w:rPr>
        <w:t xml:space="preserve"> </w:t>
      </w:r>
      <w:r>
        <w:t>is</w:t>
      </w:r>
      <w:r>
        <w:rPr>
          <w:spacing w:val="-3"/>
        </w:rPr>
        <w:t xml:space="preserve"> </w:t>
      </w:r>
      <w:r>
        <w:t>granted</w:t>
      </w:r>
      <w:r>
        <w:rPr>
          <w:spacing w:val="-3"/>
        </w:rPr>
        <w:t xml:space="preserve"> </w:t>
      </w:r>
      <w:r>
        <w:t>or</w:t>
      </w:r>
      <w:r>
        <w:rPr>
          <w:spacing w:val="-5"/>
        </w:rPr>
        <w:t xml:space="preserve"> </w:t>
      </w:r>
      <w:r>
        <w:t>an</w:t>
      </w:r>
      <w:r>
        <w:rPr>
          <w:spacing w:val="-3"/>
        </w:rPr>
        <w:t xml:space="preserve"> </w:t>
      </w:r>
      <w:r>
        <w:t>exception</w:t>
      </w:r>
      <w:r>
        <w:rPr>
          <w:spacing w:val="-3"/>
        </w:rPr>
        <w:t xml:space="preserve"> </w:t>
      </w:r>
      <w:r>
        <w:t>applies</w:t>
      </w:r>
      <w:r>
        <w:rPr>
          <w:spacing w:val="-3"/>
        </w:rPr>
        <w:t xml:space="preserve"> </w:t>
      </w:r>
      <w:r>
        <w:t>as provided in paragraph (o)(3) of this provision, by submission of its offer, the offeror—</w:t>
      </w:r>
    </w:p>
    <w:p w14:paraId="2DD02314" w14:textId="77777777" w:rsidR="00F877C4" w:rsidRDefault="00327F55">
      <w:pPr>
        <w:pStyle w:val="ListParagraph"/>
        <w:numPr>
          <w:ilvl w:val="2"/>
          <w:numId w:val="37"/>
        </w:numPr>
        <w:tabs>
          <w:tab w:val="left" w:pos="1197"/>
        </w:tabs>
        <w:spacing w:before="164" w:line="259" w:lineRule="auto"/>
        <w:ind w:left="935" w:right="408" w:firstLine="0"/>
      </w:pPr>
      <w:r>
        <w:t>Represents,</w:t>
      </w:r>
      <w:r>
        <w:rPr>
          <w:spacing w:val="-5"/>
        </w:rPr>
        <w:t xml:space="preserve"> </w:t>
      </w:r>
      <w:r>
        <w:t>to</w:t>
      </w:r>
      <w:r>
        <w:rPr>
          <w:spacing w:val="-5"/>
        </w:rPr>
        <w:t xml:space="preserve"> </w:t>
      </w:r>
      <w:r>
        <w:t>the</w:t>
      </w:r>
      <w:r>
        <w:rPr>
          <w:spacing w:val="-4"/>
        </w:rPr>
        <w:t xml:space="preserve"> </w:t>
      </w:r>
      <w:r>
        <w:t>best</w:t>
      </w:r>
      <w:r>
        <w:rPr>
          <w:spacing w:val="-1"/>
        </w:rPr>
        <w:t xml:space="preserve"> </w:t>
      </w:r>
      <w:r>
        <w:t>of</w:t>
      </w:r>
      <w:r>
        <w:rPr>
          <w:spacing w:val="-1"/>
        </w:rPr>
        <w:t xml:space="preserve"> </w:t>
      </w:r>
      <w:r>
        <w:t>its</w:t>
      </w:r>
      <w:r>
        <w:rPr>
          <w:spacing w:val="-2"/>
        </w:rPr>
        <w:t xml:space="preserve"> </w:t>
      </w:r>
      <w:r>
        <w:t>knowledge</w:t>
      </w:r>
      <w:r>
        <w:rPr>
          <w:spacing w:val="-2"/>
        </w:rPr>
        <w:t xml:space="preserve"> </w:t>
      </w:r>
      <w:r>
        <w:t>and</w:t>
      </w:r>
      <w:r>
        <w:rPr>
          <w:spacing w:val="-2"/>
        </w:rPr>
        <w:t xml:space="preserve"> </w:t>
      </w:r>
      <w:r>
        <w:t>belief,</w:t>
      </w:r>
      <w:r>
        <w:rPr>
          <w:spacing w:val="-5"/>
        </w:rPr>
        <w:t xml:space="preserve"> </w:t>
      </w:r>
      <w:r>
        <w:t>that</w:t>
      </w:r>
      <w:r>
        <w:rPr>
          <w:spacing w:val="-4"/>
        </w:rPr>
        <w:t xml:space="preserve"> </w:t>
      </w:r>
      <w:r>
        <w:t>the</w:t>
      </w:r>
      <w:r>
        <w:rPr>
          <w:spacing w:val="-2"/>
        </w:rPr>
        <w:t xml:space="preserve"> </w:t>
      </w:r>
      <w:r>
        <w:t>offeror</w:t>
      </w:r>
      <w:r>
        <w:rPr>
          <w:spacing w:val="-1"/>
        </w:rPr>
        <w:t xml:space="preserve"> </w:t>
      </w:r>
      <w:r>
        <w:t>does</w:t>
      </w:r>
      <w:r>
        <w:rPr>
          <w:spacing w:val="-2"/>
        </w:rPr>
        <w:t xml:space="preserve"> </w:t>
      </w:r>
      <w:r>
        <w:t>not</w:t>
      </w:r>
      <w:r>
        <w:rPr>
          <w:spacing w:val="-1"/>
        </w:rPr>
        <w:t xml:space="preserve"> </w:t>
      </w:r>
      <w:r>
        <w:t>export</w:t>
      </w:r>
      <w:r>
        <w:rPr>
          <w:spacing w:val="-4"/>
        </w:rPr>
        <w:t xml:space="preserve"> </w:t>
      </w:r>
      <w:r>
        <w:t>any</w:t>
      </w:r>
      <w:r>
        <w:rPr>
          <w:spacing w:val="-2"/>
        </w:rPr>
        <w:t xml:space="preserve"> </w:t>
      </w:r>
      <w:r>
        <w:t>sensitive technology to the government of Iran or any entities or individuals owned or controlled by, or acting on behalf or at the direction of, the government of Iran;</w:t>
      </w:r>
    </w:p>
    <w:p w14:paraId="24DE853E" w14:textId="77777777" w:rsidR="00F877C4" w:rsidRDefault="00327F55">
      <w:pPr>
        <w:pStyle w:val="ListParagraph"/>
        <w:numPr>
          <w:ilvl w:val="2"/>
          <w:numId w:val="37"/>
        </w:numPr>
        <w:tabs>
          <w:tab w:val="left" w:pos="1259"/>
        </w:tabs>
        <w:spacing w:before="159" w:line="259" w:lineRule="auto"/>
        <w:ind w:left="935" w:right="533" w:firstLine="0"/>
      </w:pPr>
      <w:r>
        <w:t>Certifies</w:t>
      </w:r>
      <w:r>
        <w:rPr>
          <w:spacing w:val="-4"/>
        </w:rPr>
        <w:t xml:space="preserve"> </w:t>
      </w:r>
      <w:r>
        <w:t>that</w:t>
      </w:r>
      <w:r>
        <w:rPr>
          <w:spacing w:val="-4"/>
        </w:rPr>
        <w:t xml:space="preserve"> </w:t>
      </w:r>
      <w:r>
        <w:t>the</w:t>
      </w:r>
      <w:r>
        <w:rPr>
          <w:spacing w:val="-2"/>
        </w:rPr>
        <w:t xml:space="preserve"> </w:t>
      </w:r>
      <w:r>
        <w:t>offeror,</w:t>
      </w:r>
      <w:r>
        <w:rPr>
          <w:spacing w:val="-2"/>
        </w:rPr>
        <w:t xml:space="preserve"> </w:t>
      </w:r>
      <w:r>
        <w:t>or</w:t>
      </w:r>
      <w:r>
        <w:rPr>
          <w:spacing w:val="-1"/>
        </w:rPr>
        <w:t xml:space="preserve"> </w:t>
      </w:r>
      <w:r>
        <w:t>any</w:t>
      </w:r>
      <w:r>
        <w:rPr>
          <w:spacing w:val="-2"/>
        </w:rPr>
        <w:t xml:space="preserve"> </w:t>
      </w:r>
      <w:r>
        <w:t>person</w:t>
      </w:r>
      <w:r>
        <w:rPr>
          <w:spacing w:val="-2"/>
        </w:rPr>
        <w:t xml:space="preserve"> </w:t>
      </w:r>
      <w:r>
        <w:t>owned</w:t>
      </w:r>
      <w:r>
        <w:rPr>
          <w:spacing w:val="-2"/>
        </w:rPr>
        <w:t xml:space="preserve"> </w:t>
      </w:r>
      <w:r>
        <w:t>or</w:t>
      </w:r>
      <w:r>
        <w:rPr>
          <w:spacing w:val="-1"/>
        </w:rPr>
        <w:t xml:space="preserve"> </w:t>
      </w:r>
      <w:r>
        <w:t>controlled</w:t>
      </w:r>
      <w:r>
        <w:rPr>
          <w:spacing w:val="-2"/>
        </w:rPr>
        <w:t xml:space="preserve"> </w:t>
      </w:r>
      <w:r>
        <w:t>by</w:t>
      </w:r>
      <w:r>
        <w:rPr>
          <w:spacing w:val="-5"/>
        </w:rPr>
        <w:t xml:space="preserve"> </w:t>
      </w:r>
      <w:r>
        <w:t>the</w:t>
      </w:r>
      <w:r>
        <w:rPr>
          <w:spacing w:val="-4"/>
        </w:rPr>
        <w:t xml:space="preserve"> </w:t>
      </w:r>
      <w:r>
        <w:t>offeror,</w:t>
      </w:r>
      <w:r>
        <w:rPr>
          <w:spacing w:val="-2"/>
        </w:rPr>
        <w:t xml:space="preserve"> </w:t>
      </w:r>
      <w:r>
        <w:t>does</w:t>
      </w:r>
      <w:r>
        <w:rPr>
          <w:spacing w:val="-2"/>
        </w:rPr>
        <w:t xml:space="preserve"> </w:t>
      </w:r>
      <w:r>
        <w:t>not</w:t>
      </w:r>
      <w:r>
        <w:rPr>
          <w:spacing w:val="-4"/>
        </w:rPr>
        <w:t xml:space="preserve"> </w:t>
      </w:r>
      <w:r>
        <w:t>engage</w:t>
      </w:r>
      <w:r>
        <w:rPr>
          <w:spacing w:val="-2"/>
        </w:rPr>
        <w:t xml:space="preserve"> </w:t>
      </w:r>
      <w:r>
        <w:t>in any activities for which sanctions may be imposed under section 5 of the Iran Sanctions Act; and</w:t>
      </w:r>
    </w:p>
    <w:p w14:paraId="07AA603D" w14:textId="77777777" w:rsidR="00F877C4" w:rsidRDefault="00327F55">
      <w:pPr>
        <w:pStyle w:val="ListParagraph"/>
        <w:numPr>
          <w:ilvl w:val="2"/>
          <w:numId w:val="37"/>
        </w:numPr>
        <w:tabs>
          <w:tab w:val="left" w:pos="1319"/>
        </w:tabs>
        <w:spacing w:before="160" w:line="259" w:lineRule="auto"/>
        <w:ind w:left="935" w:right="451" w:firstLine="0"/>
      </w:pPr>
      <w:r>
        <w:t>Certifies that the offeror, and any person owned or controlled by the offeror, does not knowingly engage in</w:t>
      </w:r>
      <w:r>
        <w:rPr>
          <w:spacing w:val="-1"/>
        </w:rPr>
        <w:t xml:space="preserve"> </w:t>
      </w:r>
      <w:r>
        <w:t>any transaction that exceeds the threshold</w:t>
      </w:r>
      <w:r>
        <w:rPr>
          <w:spacing w:val="-1"/>
        </w:rPr>
        <w:t xml:space="preserve"> </w:t>
      </w:r>
      <w:r>
        <w:t>at FAR 25.703-2(a)(2) with Iran’s Revolutionary</w:t>
      </w:r>
      <w:r>
        <w:rPr>
          <w:spacing w:val="-2"/>
        </w:rPr>
        <w:t xml:space="preserve"> </w:t>
      </w:r>
      <w:r>
        <w:t>Guard</w:t>
      </w:r>
      <w:r>
        <w:rPr>
          <w:spacing w:val="-2"/>
        </w:rPr>
        <w:t xml:space="preserve"> </w:t>
      </w:r>
      <w:r>
        <w:t>Corps</w:t>
      </w:r>
      <w:r>
        <w:rPr>
          <w:spacing w:val="-4"/>
        </w:rPr>
        <w:t xml:space="preserve"> </w:t>
      </w:r>
      <w:r>
        <w:t>or</w:t>
      </w:r>
      <w:r>
        <w:rPr>
          <w:spacing w:val="-1"/>
        </w:rPr>
        <w:t xml:space="preserve"> </w:t>
      </w:r>
      <w:r>
        <w:t>any</w:t>
      </w:r>
      <w:r>
        <w:rPr>
          <w:spacing w:val="-5"/>
        </w:rPr>
        <w:t xml:space="preserve"> </w:t>
      </w:r>
      <w:r>
        <w:t>of</w:t>
      </w:r>
      <w:r>
        <w:rPr>
          <w:spacing w:val="-4"/>
        </w:rPr>
        <w:t xml:space="preserve"> </w:t>
      </w:r>
      <w:r>
        <w:t>its</w:t>
      </w:r>
      <w:r>
        <w:rPr>
          <w:spacing w:val="-2"/>
        </w:rPr>
        <w:t xml:space="preserve"> </w:t>
      </w:r>
      <w:r>
        <w:t>officials,</w:t>
      </w:r>
      <w:r>
        <w:rPr>
          <w:spacing w:val="-5"/>
        </w:rPr>
        <w:t xml:space="preserve"> </w:t>
      </w:r>
      <w:r>
        <w:t>agents,</w:t>
      </w:r>
      <w:r>
        <w:rPr>
          <w:spacing w:val="-2"/>
        </w:rPr>
        <w:t xml:space="preserve"> </w:t>
      </w:r>
      <w:r>
        <w:t>or</w:t>
      </w:r>
      <w:r>
        <w:rPr>
          <w:spacing w:val="-1"/>
        </w:rPr>
        <w:t xml:space="preserve"> </w:t>
      </w:r>
      <w:r>
        <w:t>affiliates,</w:t>
      </w:r>
      <w:r>
        <w:rPr>
          <w:spacing w:val="-5"/>
        </w:rPr>
        <w:t xml:space="preserve"> </w:t>
      </w:r>
      <w:r>
        <w:t>the</w:t>
      </w:r>
      <w:r>
        <w:rPr>
          <w:spacing w:val="-2"/>
        </w:rPr>
        <w:t xml:space="preserve"> </w:t>
      </w:r>
      <w:r>
        <w:t>property</w:t>
      </w:r>
      <w:r>
        <w:rPr>
          <w:spacing w:val="-5"/>
        </w:rPr>
        <w:t xml:space="preserve"> </w:t>
      </w:r>
      <w:r>
        <w:t>and</w:t>
      </w:r>
      <w:r>
        <w:rPr>
          <w:spacing w:val="-2"/>
        </w:rPr>
        <w:t xml:space="preserve"> </w:t>
      </w:r>
      <w:r>
        <w:t>interests</w:t>
      </w:r>
      <w:r>
        <w:rPr>
          <w:spacing w:val="-4"/>
        </w:rPr>
        <w:t xml:space="preserve"> </w:t>
      </w:r>
      <w:r>
        <w:t>in property</w:t>
      </w:r>
      <w:r>
        <w:rPr>
          <w:spacing w:val="-1"/>
        </w:rPr>
        <w:t xml:space="preserve"> </w:t>
      </w:r>
      <w:r>
        <w:t>of which</w:t>
      </w:r>
      <w:r>
        <w:rPr>
          <w:spacing w:val="-1"/>
        </w:rPr>
        <w:t xml:space="preserve"> </w:t>
      </w:r>
      <w:r>
        <w:t xml:space="preserve">are blocked pursuant to the International Emergency Economic Powers Act (50 U.S.C. 1701 et seq.) (see OFAC’s Specially Designated Nationals and Blocked Persons List at </w:t>
      </w:r>
      <w:hyperlink r:id="rId16">
        <w:r>
          <w:rPr>
            <w:spacing w:val="-2"/>
          </w:rPr>
          <w:t>https://www.treasury.gov/resource-center/sanctions/SDN-List/Pages/default.aspx).</w:t>
        </w:r>
      </w:hyperlink>
    </w:p>
    <w:p w14:paraId="2E3AA6EE" w14:textId="77777777" w:rsidR="00F877C4" w:rsidRDefault="00327F55">
      <w:pPr>
        <w:pStyle w:val="ListParagraph"/>
        <w:numPr>
          <w:ilvl w:val="1"/>
          <w:numId w:val="37"/>
        </w:numPr>
        <w:tabs>
          <w:tab w:val="left" w:pos="1248"/>
        </w:tabs>
        <w:spacing w:before="158" w:line="259" w:lineRule="auto"/>
        <w:ind w:left="935" w:right="639" w:firstLine="0"/>
      </w:pPr>
      <w:r>
        <w:t>The</w:t>
      </w:r>
      <w:r>
        <w:rPr>
          <w:spacing w:val="-2"/>
        </w:rPr>
        <w:t xml:space="preserve"> </w:t>
      </w:r>
      <w:r>
        <w:t>representation</w:t>
      </w:r>
      <w:r>
        <w:rPr>
          <w:spacing w:val="-5"/>
        </w:rPr>
        <w:t xml:space="preserve"> </w:t>
      </w:r>
      <w:r>
        <w:t>and</w:t>
      </w:r>
      <w:r>
        <w:rPr>
          <w:spacing w:val="-5"/>
        </w:rPr>
        <w:t xml:space="preserve"> </w:t>
      </w:r>
      <w:r>
        <w:t>certification</w:t>
      </w:r>
      <w:r>
        <w:rPr>
          <w:spacing w:val="-5"/>
        </w:rPr>
        <w:t xml:space="preserve"> </w:t>
      </w:r>
      <w:r>
        <w:t>requirements</w:t>
      </w:r>
      <w:r>
        <w:rPr>
          <w:spacing w:val="-2"/>
        </w:rPr>
        <w:t xml:space="preserve"> </w:t>
      </w:r>
      <w:r>
        <w:t>of</w:t>
      </w:r>
      <w:r>
        <w:rPr>
          <w:spacing w:val="-1"/>
        </w:rPr>
        <w:t xml:space="preserve"> </w:t>
      </w:r>
      <w:r>
        <w:t>paragraph</w:t>
      </w:r>
      <w:r>
        <w:rPr>
          <w:spacing w:val="-5"/>
        </w:rPr>
        <w:t xml:space="preserve"> </w:t>
      </w:r>
      <w:r>
        <w:t>(o)(2)</w:t>
      </w:r>
      <w:r>
        <w:rPr>
          <w:spacing w:val="-4"/>
        </w:rPr>
        <w:t xml:space="preserve"> </w:t>
      </w:r>
      <w:r>
        <w:t>of</w:t>
      </w:r>
      <w:r>
        <w:rPr>
          <w:spacing w:val="-4"/>
        </w:rPr>
        <w:t xml:space="preserve"> </w:t>
      </w:r>
      <w:r>
        <w:t>this</w:t>
      </w:r>
      <w:r>
        <w:rPr>
          <w:spacing w:val="-2"/>
        </w:rPr>
        <w:t xml:space="preserve"> </w:t>
      </w:r>
      <w:r>
        <w:t>provision</w:t>
      </w:r>
      <w:r>
        <w:rPr>
          <w:spacing w:val="-2"/>
        </w:rPr>
        <w:t xml:space="preserve"> </w:t>
      </w:r>
      <w:r>
        <w:t>do</w:t>
      </w:r>
      <w:r>
        <w:rPr>
          <w:spacing w:val="-5"/>
        </w:rPr>
        <w:t xml:space="preserve"> </w:t>
      </w:r>
      <w:r>
        <w:t>not apply if—</w:t>
      </w:r>
    </w:p>
    <w:p w14:paraId="1B22B6BB" w14:textId="77777777" w:rsidR="00F877C4" w:rsidRDefault="00327F55">
      <w:pPr>
        <w:pStyle w:val="ListParagraph"/>
        <w:numPr>
          <w:ilvl w:val="2"/>
          <w:numId w:val="37"/>
        </w:numPr>
        <w:tabs>
          <w:tab w:val="left" w:pos="1197"/>
        </w:tabs>
        <w:spacing w:before="159" w:line="259" w:lineRule="auto"/>
        <w:ind w:left="935" w:right="771" w:firstLine="0"/>
      </w:pPr>
      <w:r>
        <w:t>This</w:t>
      </w:r>
      <w:r>
        <w:rPr>
          <w:spacing w:val="-3"/>
        </w:rPr>
        <w:t xml:space="preserve"> </w:t>
      </w:r>
      <w:r>
        <w:t>solicitation</w:t>
      </w:r>
      <w:r>
        <w:rPr>
          <w:spacing w:val="-5"/>
        </w:rPr>
        <w:t xml:space="preserve"> </w:t>
      </w:r>
      <w:r>
        <w:t>includes</w:t>
      </w:r>
      <w:r>
        <w:rPr>
          <w:spacing w:val="-3"/>
        </w:rPr>
        <w:t xml:space="preserve"> </w:t>
      </w:r>
      <w:r>
        <w:t>a</w:t>
      </w:r>
      <w:r>
        <w:rPr>
          <w:spacing w:val="-3"/>
        </w:rPr>
        <w:t xml:space="preserve"> </w:t>
      </w:r>
      <w:r>
        <w:t>trade</w:t>
      </w:r>
      <w:r>
        <w:rPr>
          <w:spacing w:val="-3"/>
        </w:rPr>
        <w:t xml:space="preserve"> </w:t>
      </w:r>
      <w:r>
        <w:t>agreements</w:t>
      </w:r>
      <w:r>
        <w:rPr>
          <w:spacing w:val="-5"/>
        </w:rPr>
        <w:t xml:space="preserve"> </w:t>
      </w:r>
      <w:r>
        <w:t>certification</w:t>
      </w:r>
      <w:r>
        <w:rPr>
          <w:spacing w:val="-5"/>
        </w:rPr>
        <w:t xml:space="preserve"> </w:t>
      </w:r>
      <w:r>
        <w:t>(e.g.,</w:t>
      </w:r>
      <w:r>
        <w:rPr>
          <w:spacing w:val="-5"/>
        </w:rPr>
        <w:t xml:space="preserve"> </w:t>
      </w:r>
      <w:r>
        <w:t>52.212-3(g)</w:t>
      </w:r>
      <w:r>
        <w:rPr>
          <w:spacing w:val="-2"/>
        </w:rPr>
        <w:t xml:space="preserve"> </w:t>
      </w:r>
      <w:r>
        <w:t>or</w:t>
      </w:r>
      <w:r>
        <w:rPr>
          <w:spacing w:val="-5"/>
        </w:rPr>
        <w:t xml:space="preserve"> </w:t>
      </w:r>
      <w:r>
        <w:t>a</w:t>
      </w:r>
      <w:r>
        <w:rPr>
          <w:spacing w:val="-3"/>
        </w:rPr>
        <w:t xml:space="preserve"> </w:t>
      </w:r>
      <w:r>
        <w:t>comparable agency provision); and</w:t>
      </w:r>
    </w:p>
    <w:p w14:paraId="1DC8D53D" w14:textId="77777777" w:rsidR="00F877C4" w:rsidRDefault="00F877C4">
      <w:pPr>
        <w:pStyle w:val="BodyText"/>
        <w:ind w:left="0"/>
      </w:pPr>
    </w:p>
    <w:p w14:paraId="3CA94C91" w14:textId="77777777" w:rsidR="00F877C4" w:rsidRDefault="00F877C4">
      <w:pPr>
        <w:pStyle w:val="BodyText"/>
        <w:spacing w:before="87"/>
        <w:ind w:left="0"/>
      </w:pPr>
    </w:p>
    <w:p w14:paraId="45EB347C" w14:textId="77777777" w:rsidR="00F877C4" w:rsidRDefault="00327F55">
      <w:pPr>
        <w:pStyle w:val="ListParagraph"/>
        <w:numPr>
          <w:ilvl w:val="2"/>
          <w:numId w:val="37"/>
        </w:numPr>
        <w:tabs>
          <w:tab w:val="left" w:pos="1259"/>
        </w:tabs>
        <w:spacing w:before="1" w:line="259" w:lineRule="auto"/>
        <w:ind w:left="935" w:right="479" w:firstLine="0"/>
      </w:pPr>
      <w:r>
        <w:t>The</w:t>
      </w:r>
      <w:r>
        <w:rPr>
          <w:spacing w:val="-2"/>
        </w:rPr>
        <w:t xml:space="preserve"> </w:t>
      </w:r>
      <w:r>
        <w:t>offeror</w:t>
      </w:r>
      <w:r>
        <w:rPr>
          <w:spacing w:val="-1"/>
        </w:rPr>
        <w:t xml:space="preserve"> </w:t>
      </w:r>
      <w:r>
        <w:t>has</w:t>
      </w:r>
      <w:r>
        <w:rPr>
          <w:spacing w:val="-2"/>
        </w:rPr>
        <w:t xml:space="preserve"> </w:t>
      </w:r>
      <w:r>
        <w:t>certified</w:t>
      </w:r>
      <w:r>
        <w:rPr>
          <w:spacing w:val="-2"/>
        </w:rPr>
        <w:t xml:space="preserve"> </w:t>
      </w:r>
      <w:r>
        <w:t>that</w:t>
      </w:r>
      <w:r>
        <w:rPr>
          <w:spacing w:val="-1"/>
        </w:rPr>
        <w:t xml:space="preserve"> </w:t>
      </w:r>
      <w:r>
        <w:t>all</w:t>
      </w:r>
      <w:r>
        <w:rPr>
          <w:spacing w:val="-4"/>
        </w:rPr>
        <w:t xml:space="preserve"> </w:t>
      </w:r>
      <w:r>
        <w:t>the</w:t>
      </w:r>
      <w:r>
        <w:rPr>
          <w:spacing w:val="-4"/>
        </w:rPr>
        <w:t xml:space="preserve"> </w:t>
      </w:r>
      <w:r>
        <w:t>offered</w:t>
      </w:r>
      <w:r>
        <w:rPr>
          <w:spacing w:val="-2"/>
        </w:rPr>
        <w:t xml:space="preserve"> </w:t>
      </w:r>
      <w:r>
        <w:t>products</w:t>
      </w:r>
      <w:r>
        <w:rPr>
          <w:spacing w:val="-2"/>
        </w:rPr>
        <w:t xml:space="preserve"> </w:t>
      </w:r>
      <w:r>
        <w:t>to</w:t>
      </w:r>
      <w:r>
        <w:rPr>
          <w:spacing w:val="-2"/>
        </w:rPr>
        <w:t xml:space="preserve"> </w:t>
      </w:r>
      <w:r>
        <w:t>be</w:t>
      </w:r>
      <w:r>
        <w:rPr>
          <w:spacing w:val="-4"/>
        </w:rPr>
        <w:t xml:space="preserve"> </w:t>
      </w:r>
      <w:r>
        <w:t>supplied</w:t>
      </w:r>
      <w:r>
        <w:rPr>
          <w:spacing w:val="-2"/>
        </w:rPr>
        <w:t xml:space="preserve"> </w:t>
      </w:r>
      <w:r>
        <w:t>are</w:t>
      </w:r>
      <w:r>
        <w:rPr>
          <w:spacing w:val="-2"/>
        </w:rPr>
        <w:t xml:space="preserve"> </w:t>
      </w:r>
      <w:r>
        <w:t>designated</w:t>
      </w:r>
      <w:r>
        <w:rPr>
          <w:spacing w:val="-5"/>
        </w:rPr>
        <w:t xml:space="preserve"> </w:t>
      </w:r>
      <w:r>
        <w:t>country</w:t>
      </w:r>
      <w:r>
        <w:rPr>
          <w:spacing w:val="-5"/>
        </w:rPr>
        <w:t xml:space="preserve"> </w:t>
      </w:r>
      <w:r>
        <w:t xml:space="preserve">end </w:t>
      </w:r>
      <w:r>
        <w:rPr>
          <w:spacing w:val="-2"/>
        </w:rPr>
        <w:t>products.</w:t>
      </w:r>
    </w:p>
    <w:p w14:paraId="6B4962C5" w14:textId="77777777" w:rsidR="00F877C4" w:rsidRDefault="00327F55">
      <w:pPr>
        <w:pStyle w:val="ListParagraph"/>
        <w:numPr>
          <w:ilvl w:val="0"/>
          <w:numId w:val="37"/>
        </w:numPr>
        <w:tabs>
          <w:tab w:val="left" w:pos="1248"/>
        </w:tabs>
        <w:spacing w:before="159" w:line="259" w:lineRule="auto"/>
        <w:ind w:left="935" w:right="471" w:firstLine="0"/>
      </w:pPr>
      <w:r>
        <w:t>Ownership</w:t>
      </w:r>
      <w:r>
        <w:rPr>
          <w:spacing w:val="-2"/>
        </w:rPr>
        <w:t xml:space="preserve"> </w:t>
      </w:r>
      <w:r>
        <w:t>or</w:t>
      </w:r>
      <w:r>
        <w:rPr>
          <w:spacing w:val="-1"/>
        </w:rPr>
        <w:t xml:space="preserve"> </w:t>
      </w:r>
      <w:r>
        <w:t>Control</w:t>
      </w:r>
      <w:r>
        <w:rPr>
          <w:spacing w:val="-1"/>
        </w:rPr>
        <w:t xml:space="preserve"> </w:t>
      </w:r>
      <w:r>
        <w:t>of</w:t>
      </w:r>
      <w:r>
        <w:rPr>
          <w:spacing w:val="-1"/>
        </w:rPr>
        <w:t xml:space="preserve"> </w:t>
      </w:r>
      <w:r>
        <w:t>Offeror.</w:t>
      </w:r>
      <w:r>
        <w:rPr>
          <w:spacing w:val="-2"/>
        </w:rPr>
        <w:t xml:space="preserve"> </w:t>
      </w:r>
      <w:r>
        <w:t>(Applies</w:t>
      </w:r>
      <w:r>
        <w:rPr>
          <w:spacing w:val="-4"/>
        </w:rPr>
        <w:t xml:space="preserve"> </w:t>
      </w:r>
      <w:r>
        <w:t>in</w:t>
      </w:r>
      <w:r>
        <w:rPr>
          <w:spacing w:val="-2"/>
        </w:rPr>
        <w:t xml:space="preserve"> </w:t>
      </w:r>
      <w:r>
        <w:t>all</w:t>
      </w:r>
      <w:r>
        <w:rPr>
          <w:spacing w:val="-4"/>
        </w:rPr>
        <w:t xml:space="preserve"> </w:t>
      </w:r>
      <w:r>
        <w:t>solicitations</w:t>
      </w:r>
      <w:r>
        <w:rPr>
          <w:spacing w:val="-4"/>
        </w:rPr>
        <w:t xml:space="preserve"> </w:t>
      </w:r>
      <w:r>
        <w:t>when</w:t>
      </w:r>
      <w:r>
        <w:rPr>
          <w:spacing w:val="-5"/>
        </w:rPr>
        <w:t xml:space="preserve"> </w:t>
      </w:r>
      <w:r>
        <w:t>there</w:t>
      </w:r>
      <w:r>
        <w:rPr>
          <w:spacing w:val="-2"/>
        </w:rPr>
        <w:t xml:space="preserve"> </w:t>
      </w:r>
      <w:r>
        <w:t>is</w:t>
      </w:r>
      <w:r>
        <w:rPr>
          <w:spacing w:val="-2"/>
        </w:rPr>
        <w:t xml:space="preserve"> </w:t>
      </w:r>
      <w:r>
        <w:t>a</w:t>
      </w:r>
      <w:r>
        <w:rPr>
          <w:spacing w:val="-4"/>
        </w:rPr>
        <w:t xml:space="preserve"> </w:t>
      </w:r>
      <w:r>
        <w:t>requirement</w:t>
      </w:r>
      <w:r>
        <w:rPr>
          <w:spacing w:val="-1"/>
        </w:rPr>
        <w:t xml:space="preserve"> </w:t>
      </w:r>
      <w:r>
        <w:t>to</w:t>
      </w:r>
      <w:r>
        <w:rPr>
          <w:spacing w:val="-5"/>
        </w:rPr>
        <w:t xml:space="preserve"> </w:t>
      </w:r>
      <w:r>
        <w:t>be registered in SAM or a requirement to have a unique entity identifier in the solicitation.</w:t>
      </w:r>
    </w:p>
    <w:p w14:paraId="795F04B7" w14:textId="77777777" w:rsidR="00F877C4" w:rsidRDefault="00327F55">
      <w:pPr>
        <w:pStyle w:val="BodyText"/>
        <w:tabs>
          <w:tab w:val="left" w:pos="4329"/>
          <w:tab w:val="left" w:pos="5666"/>
        </w:tabs>
        <w:spacing w:before="159" w:line="259" w:lineRule="auto"/>
        <w:ind w:left="935" w:right="486"/>
      </w:pPr>
      <w:r>
        <w:t xml:space="preserve">(1) The Offeror represents that it [ </w:t>
      </w:r>
      <w:r>
        <w:rPr>
          <w:u w:val="single"/>
        </w:rPr>
        <w:tab/>
      </w:r>
      <w:r>
        <w:rPr>
          <w:spacing w:val="80"/>
        </w:rPr>
        <w:t xml:space="preserve"> </w:t>
      </w:r>
      <w:r>
        <w:t xml:space="preserve">] has or [ </w:t>
      </w:r>
      <w:r>
        <w:rPr>
          <w:u w:val="single"/>
        </w:rPr>
        <w:tab/>
      </w:r>
      <w:r>
        <w:rPr>
          <w:spacing w:val="80"/>
        </w:rPr>
        <w:t xml:space="preserve"> </w:t>
      </w:r>
      <w:r>
        <w:t>]</w:t>
      </w:r>
      <w:r>
        <w:rPr>
          <w:spacing w:val="-2"/>
        </w:rPr>
        <w:t xml:space="preserve"> </w:t>
      </w:r>
      <w:r>
        <w:t>does</w:t>
      </w:r>
      <w:r>
        <w:rPr>
          <w:spacing w:val="-3"/>
        </w:rPr>
        <w:t xml:space="preserve"> </w:t>
      </w:r>
      <w:r>
        <w:t>not</w:t>
      </w:r>
      <w:r>
        <w:rPr>
          <w:spacing w:val="-2"/>
        </w:rPr>
        <w:t xml:space="preserve"> </w:t>
      </w:r>
      <w:r>
        <w:t>have</w:t>
      </w:r>
      <w:r>
        <w:rPr>
          <w:spacing w:val="-3"/>
        </w:rPr>
        <w:t xml:space="preserve"> </w:t>
      </w:r>
      <w:r>
        <w:t>an</w:t>
      </w:r>
      <w:r>
        <w:rPr>
          <w:spacing w:val="-6"/>
        </w:rPr>
        <w:t xml:space="preserve"> </w:t>
      </w:r>
      <w:r>
        <w:t>immediate</w:t>
      </w:r>
      <w:r>
        <w:rPr>
          <w:spacing w:val="-3"/>
        </w:rPr>
        <w:t xml:space="preserve"> </w:t>
      </w:r>
      <w:r>
        <w:t>owner.</w:t>
      </w:r>
      <w:r>
        <w:rPr>
          <w:spacing w:val="-3"/>
        </w:rPr>
        <w:t xml:space="preserve"> </w:t>
      </w:r>
      <w:r>
        <w:t>If</w:t>
      </w:r>
      <w:r>
        <w:rPr>
          <w:spacing w:val="-5"/>
        </w:rPr>
        <w:t xml:space="preserve"> </w:t>
      </w:r>
      <w:r>
        <w:t>the Offeror has more than one immediate owner (such as a joint venture), then the Offeror shall respond to paragraph (2) and if applicable, paragraph (3) of this provision for each participant in the joint venture.</w:t>
      </w:r>
    </w:p>
    <w:p w14:paraId="4D44E913" w14:textId="77777777" w:rsidR="00F877C4" w:rsidRDefault="00F877C4">
      <w:pPr>
        <w:pStyle w:val="BodyText"/>
        <w:spacing w:line="259" w:lineRule="auto"/>
        <w:sectPr w:rsidR="00F877C4">
          <w:pgSz w:w="12240" w:h="15840"/>
          <w:pgMar w:top="1800" w:right="1080" w:bottom="280" w:left="1080" w:header="720" w:footer="720" w:gutter="0"/>
          <w:cols w:space="720"/>
        </w:sectPr>
      </w:pPr>
    </w:p>
    <w:p w14:paraId="67AE5CD6" w14:textId="77777777" w:rsidR="00F877C4" w:rsidRDefault="00327F55">
      <w:pPr>
        <w:pStyle w:val="ListParagraph"/>
        <w:numPr>
          <w:ilvl w:val="0"/>
          <w:numId w:val="34"/>
        </w:numPr>
        <w:tabs>
          <w:tab w:val="left" w:pos="1249"/>
        </w:tabs>
        <w:spacing w:before="81" w:line="259" w:lineRule="auto"/>
        <w:ind w:right="1253" w:firstLine="0"/>
      </w:pPr>
      <w:r>
        <w:lastRenderedPageBreak/>
        <w:t>If</w:t>
      </w:r>
      <w:r>
        <w:rPr>
          <w:spacing w:val="-4"/>
        </w:rPr>
        <w:t xml:space="preserve"> </w:t>
      </w:r>
      <w:r>
        <w:t>the</w:t>
      </w:r>
      <w:r>
        <w:rPr>
          <w:spacing w:val="-2"/>
        </w:rPr>
        <w:t xml:space="preserve"> </w:t>
      </w:r>
      <w:r>
        <w:t>Offeror</w:t>
      </w:r>
      <w:r>
        <w:rPr>
          <w:spacing w:val="-4"/>
        </w:rPr>
        <w:t xml:space="preserve"> </w:t>
      </w:r>
      <w:r>
        <w:t>indicates</w:t>
      </w:r>
      <w:r>
        <w:rPr>
          <w:spacing w:val="-4"/>
        </w:rPr>
        <w:t xml:space="preserve"> </w:t>
      </w:r>
      <w:r>
        <w:t>“has”</w:t>
      </w:r>
      <w:r>
        <w:rPr>
          <w:spacing w:val="-4"/>
        </w:rPr>
        <w:t xml:space="preserve"> </w:t>
      </w:r>
      <w:r>
        <w:t>in</w:t>
      </w:r>
      <w:r>
        <w:rPr>
          <w:spacing w:val="-2"/>
        </w:rPr>
        <w:t xml:space="preserve"> </w:t>
      </w:r>
      <w:r>
        <w:t>paragraph</w:t>
      </w:r>
      <w:r>
        <w:rPr>
          <w:spacing w:val="-2"/>
        </w:rPr>
        <w:t xml:space="preserve"> </w:t>
      </w:r>
      <w:r>
        <w:t>(p)(1)</w:t>
      </w:r>
      <w:r>
        <w:rPr>
          <w:spacing w:val="-1"/>
        </w:rPr>
        <w:t xml:space="preserve"> </w:t>
      </w:r>
      <w:r>
        <w:t>of</w:t>
      </w:r>
      <w:r>
        <w:rPr>
          <w:spacing w:val="-4"/>
        </w:rPr>
        <w:t xml:space="preserve"> </w:t>
      </w:r>
      <w:r>
        <w:t>this</w:t>
      </w:r>
      <w:r>
        <w:rPr>
          <w:spacing w:val="-2"/>
        </w:rPr>
        <w:t xml:space="preserve"> </w:t>
      </w:r>
      <w:r>
        <w:t>provision,</w:t>
      </w:r>
      <w:r>
        <w:rPr>
          <w:spacing w:val="-5"/>
        </w:rPr>
        <w:t xml:space="preserve"> </w:t>
      </w:r>
      <w:r>
        <w:t>enter</w:t>
      </w:r>
      <w:r>
        <w:rPr>
          <w:spacing w:val="-4"/>
        </w:rPr>
        <w:t xml:space="preserve"> </w:t>
      </w:r>
      <w:r>
        <w:t>the</w:t>
      </w:r>
      <w:r>
        <w:rPr>
          <w:spacing w:val="-4"/>
        </w:rPr>
        <w:t xml:space="preserve"> </w:t>
      </w:r>
      <w:r>
        <w:t xml:space="preserve">following </w:t>
      </w:r>
      <w:r>
        <w:rPr>
          <w:spacing w:val="-2"/>
        </w:rPr>
        <w:t>information:</w:t>
      </w:r>
    </w:p>
    <w:p w14:paraId="272C5CE7" w14:textId="77777777" w:rsidR="00F877C4" w:rsidRDefault="00327F55">
      <w:pPr>
        <w:pStyle w:val="BodyText"/>
        <w:tabs>
          <w:tab w:val="left" w:pos="4001"/>
          <w:tab w:val="left" w:pos="4109"/>
        </w:tabs>
        <w:spacing w:before="159" w:line="412" w:lineRule="auto"/>
        <w:ind w:left="935" w:right="5968"/>
      </w:pPr>
      <w:r>
        <w:t>Immediate owner CAGE code:</w:t>
      </w:r>
      <w:r>
        <w:rPr>
          <w:spacing w:val="56"/>
        </w:rPr>
        <w:t xml:space="preserve"> </w:t>
      </w:r>
      <w:r>
        <w:rPr>
          <w:u w:val="single"/>
        </w:rPr>
        <w:tab/>
      </w:r>
      <w:r>
        <w:rPr>
          <w:u w:val="single"/>
        </w:rPr>
        <w:tab/>
      </w:r>
      <w:r>
        <w:t xml:space="preserve"> Immediate owner legal name:</w:t>
      </w:r>
      <w:r>
        <w:rPr>
          <w:spacing w:val="56"/>
        </w:rPr>
        <w:t xml:space="preserve"> </w:t>
      </w:r>
      <w:r>
        <w:rPr>
          <w:u w:val="single"/>
        </w:rPr>
        <w:tab/>
      </w:r>
    </w:p>
    <w:p w14:paraId="6BF4D79E" w14:textId="77777777" w:rsidR="00F877C4" w:rsidRDefault="00327F55">
      <w:pPr>
        <w:pStyle w:val="BodyText"/>
        <w:spacing w:line="249" w:lineRule="exact"/>
      </w:pPr>
      <w:r>
        <w:t>(Do</w:t>
      </w:r>
      <w:r>
        <w:rPr>
          <w:spacing w:val="-3"/>
        </w:rPr>
        <w:t xml:space="preserve"> </w:t>
      </w:r>
      <w:r>
        <w:t>not</w:t>
      </w:r>
      <w:r>
        <w:rPr>
          <w:spacing w:val="-3"/>
        </w:rPr>
        <w:t xml:space="preserve"> </w:t>
      </w:r>
      <w:r>
        <w:t>use</w:t>
      </w:r>
      <w:r>
        <w:rPr>
          <w:spacing w:val="-4"/>
        </w:rPr>
        <w:t xml:space="preserve"> </w:t>
      </w:r>
      <w:r>
        <w:t>a</w:t>
      </w:r>
      <w:r>
        <w:rPr>
          <w:spacing w:val="-2"/>
        </w:rPr>
        <w:t xml:space="preserve"> </w:t>
      </w:r>
      <w:r>
        <w:t>“doing</w:t>
      </w:r>
      <w:r>
        <w:rPr>
          <w:spacing w:val="-2"/>
        </w:rPr>
        <w:t xml:space="preserve"> </w:t>
      </w:r>
      <w:r>
        <w:t>business</w:t>
      </w:r>
      <w:r>
        <w:rPr>
          <w:spacing w:val="-2"/>
        </w:rPr>
        <w:t xml:space="preserve"> </w:t>
      </w:r>
      <w:r>
        <w:t>as”</w:t>
      </w:r>
      <w:r>
        <w:rPr>
          <w:spacing w:val="-2"/>
        </w:rPr>
        <w:t xml:space="preserve"> </w:t>
      </w:r>
      <w:r>
        <w:rPr>
          <w:spacing w:val="-4"/>
        </w:rPr>
        <w:t>name)</w:t>
      </w:r>
    </w:p>
    <w:p w14:paraId="2B00B01A" w14:textId="77777777" w:rsidR="00F877C4" w:rsidRDefault="00327F55">
      <w:pPr>
        <w:pStyle w:val="BodyText"/>
        <w:spacing w:before="179"/>
      </w:pPr>
      <w:r>
        <w:t>Is</w:t>
      </w:r>
      <w:r>
        <w:rPr>
          <w:spacing w:val="-4"/>
        </w:rPr>
        <w:t xml:space="preserve"> </w:t>
      </w:r>
      <w:r>
        <w:t>the</w:t>
      </w:r>
      <w:r>
        <w:rPr>
          <w:spacing w:val="-3"/>
        </w:rPr>
        <w:t xml:space="preserve"> </w:t>
      </w:r>
      <w:r>
        <w:t>immediate</w:t>
      </w:r>
      <w:r>
        <w:rPr>
          <w:spacing w:val="-3"/>
        </w:rPr>
        <w:t xml:space="preserve"> </w:t>
      </w:r>
      <w:r>
        <w:t>owner</w:t>
      </w:r>
      <w:r>
        <w:rPr>
          <w:spacing w:val="-3"/>
        </w:rPr>
        <w:t xml:space="preserve"> </w:t>
      </w:r>
      <w:r>
        <w:t>owned</w:t>
      </w:r>
      <w:r>
        <w:rPr>
          <w:spacing w:val="-3"/>
        </w:rPr>
        <w:t xml:space="preserve"> </w:t>
      </w:r>
      <w:r>
        <w:t>or</w:t>
      </w:r>
      <w:r>
        <w:rPr>
          <w:spacing w:val="-5"/>
        </w:rPr>
        <w:t xml:space="preserve"> </w:t>
      </w:r>
      <w:r>
        <w:t>controlled</w:t>
      </w:r>
      <w:r>
        <w:rPr>
          <w:spacing w:val="-3"/>
        </w:rPr>
        <w:t xml:space="preserve"> </w:t>
      </w:r>
      <w:r>
        <w:t>by</w:t>
      </w:r>
      <w:r>
        <w:rPr>
          <w:spacing w:val="-6"/>
        </w:rPr>
        <w:t xml:space="preserve"> </w:t>
      </w:r>
      <w:r>
        <w:t>another</w:t>
      </w:r>
      <w:r>
        <w:rPr>
          <w:spacing w:val="-2"/>
        </w:rPr>
        <w:t xml:space="preserve"> entity:</w:t>
      </w:r>
    </w:p>
    <w:p w14:paraId="547097E8" w14:textId="77777777" w:rsidR="00F877C4" w:rsidRDefault="00327F55">
      <w:pPr>
        <w:pStyle w:val="BodyText"/>
        <w:tabs>
          <w:tab w:val="left" w:pos="1396"/>
          <w:tab w:val="left" w:pos="2783"/>
        </w:tabs>
        <w:spacing w:before="181"/>
      </w:pPr>
      <w:r>
        <w:t xml:space="preserve">[ </w:t>
      </w:r>
      <w:r>
        <w:rPr>
          <w:u w:val="single"/>
        </w:rPr>
        <w:tab/>
      </w:r>
      <w:r>
        <w:rPr>
          <w:spacing w:val="80"/>
        </w:rPr>
        <w:t xml:space="preserve"> </w:t>
      </w:r>
      <w:r>
        <w:t xml:space="preserve">] Yes or [ </w:t>
      </w:r>
      <w:r>
        <w:rPr>
          <w:u w:val="single"/>
        </w:rPr>
        <w:tab/>
      </w:r>
      <w:r>
        <w:rPr>
          <w:spacing w:val="80"/>
        </w:rPr>
        <w:t xml:space="preserve"> </w:t>
      </w:r>
      <w:r>
        <w:t>] No.</w:t>
      </w:r>
    </w:p>
    <w:p w14:paraId="7E807D8A" w14:textId="77777777" w:rsidR="00F877C4" w:rsidRDefault="00327F55">
      <w:pPr>
        <w:pStyle w:val="ListParagraph"/>
        <w:numPr>
          <w:ilvl w:val="0"/>
          <w:numId w:val="34"/>
        </w:numPr>
        <w:tabs>
          <w:tab w:val="left" w:pos="1248"/>
        </w:tabs>
        <w:spacing w:before="180" w:line="259" w:lineRule="auto"/>
        <w:ind w:left="935" w:right="660" w:firstLine="0"/>
      </w:pPr>
      <w:r>
        <w:t>If the Offeror indicates “yes” in paragraph (p)(2) of this provision, indicating that the immediate</w:t>
      </w:r>
      <w:r>
        <w:rPr>
          <w:spacing w:val="-2"/>
        </w:rPr>
        <w:t xml:space="preserve"> </w:t>
      </w:r>
      <w:r>
        <w:t>owner</w:t>
      </w:r>
      <w:r>
        <w:rPr>
          <w:spacing w:val="-4"/>
        </w:rPr>
        <w:t xml:space="preserve"> </w:t>
      </w:r>
      <w:r>
        <w:t>is</w:t>
      </w:r>
      <w:r>
        <w:rPr>
          <w:spacing w:val="-2"/>
        </w:rPr>
        <w:t xml:space="preserve"> </w:t>
      </w:r>
      <w:r>
        <w:t>owned</w:t>
      </w:r>
      <w:r>
        <w:rPr>
          <w:spacing w:val="-5"/>
        </w:rPr>
        <w:t xml:space="preserve"> </w:t>
      </w:r>
      <w:r>
        <w:t>or</w:t>
      </w:r>
      <w:r>
        <w:rPr>
          <w:spacing w:val="-1"/>
        </w:rPr>
        <w:t xml:space="preserve"> </w:t>
      </w:r>
      <w:r>
        <w:t>controlled</w:t>
      </w:r>
      <w:r>
        <w:rPr>
          <w:spacing w:val="-2"/>
        </w:rPr>
        <w:t xml:space="preserve"> </w:t>
      </w:r>
      <w:r>
        <w:t>by</w:t>
      </w:r>
      <w:r>
        <w:rPr>
          <w:spacing w:val="-5"/>
        </w:rPr>
        <w:t xml:space="preserve"> </w:t>
      </w:r>
      <w:r>
        <w:t>another</w:t>
      </w:r>
      <w:r>
        <w:rPr>
          <w:spacing w:val="-1"/>
        </w:rPr>
        <w:t xml:space="preserve"> </w:t>
      </w:r>
      <w:r>
        <w:t>entity,</w:t>
      </w:r>
      <w:r>
        <w:rPr>
          <w:spacing w:val="-5"/>
        </w:rPr>
        <w:t xml:space="preserve"> </w:t>
      </w:r>
      <w:r>
        <w:t>then</w:t>
      </w:r>
      <w:r>
        <w:rPr>
          <w:spacing w:val="-2"/>
        </w:rPr>
        <w:t xml:space="preserve"> </w:t>
      </w:r>
      <w:r>
        <w:t>enter</w:t>
      </w:r>
      <w:r>
        <w:rPr>
          <w:spacing w:val="-4"/>
        </w:rPr>
        <w:t xml:space="preserve"> </w:t>
      </w:r>
      <w:r>
        <w:t>the</w:t>
      </w:r>
      <w:r>
        <w:rPr>
          <w:spacing w:val="-2"/>
        </w:rPr>
        <w:t xml:space="preserve"> </w:t>
      </w:r>
      <w:r>
        <w:t>following</w:t>
      </w:r>
      <w:r>
        <w:rPr>
          <w:spacing w:val="-5"/>
        </w:rPr>
        <w:t xml:space="preserve"> </w:t>
      </w:r>
      <w:r>
        <w:t>information:</w:t>
      </w:r>
    </w:p>
    <w:p w14:paraId="225D044E" w14:textId="77777777" w:rsidR="00F877C4" w:rsidRDefault="00327F55">
      <w:pPr>
        <w:pStyle w:val="BodyText"/>
        <w:tabs>
          <w:tab w:val="left" w:pos="4226"/>
          <w:tab w:val="left" w:pos="4336"/>
        </w:tabs>
        <w:spacing w:before="159" w:line="410" w:lineRule="auto"/>
        <w:ind w:left="935" w:right="5566"/>
      </w:pPr>
      <w:r>
        <w:t>Highest level owner CAGE code:</w:t>
      </w:r>
      <w:r>
        <w:rPr>
          <w:spacing w:val="56"/>
        </w:rPr>
        <w:t xml:space="preserve"> </w:t>
      </w:r>
      <w:r>
        <w:rPr>
          <w:u w:val="single"/>
        </w:rPr>
        <w:tab/>
      </w:r>
      <w:r>
        <w:rPr>
          <w:u w:val="single"/>
        </w:rPr>
        <w:tab/>
      </w:r>
      <w:r>
        <w:t xml:space="preserve"> Highest level owner legal name:</w:t>
      </w:r>
      <w:r>
        <w:rPr>
          <w:spacing w:val="56"/>
        </w:rPr>
        <w:t xml:space="preserve"> </w:t>
      </w:r>
      <w:r>
        <w:rPr>
          <w:u w:val="single"/>
        </w:rPr>
        <w:tab/>
      </w:r>
      <w:r>
        <w:t xml:space="preserve"> (Do</w:t>
      </w:r>
      <w:r>
        <w:rPr>
          <w:spacing w:val="-5"/>
        </w:rPr>
        <w:t xml:space="preserve"> </w:t>
      </w:r>
      <w:r>
        <w:t>not</w:t>
      </w:r>
      <w:r>
        <w:rPr>
          <w:spacing w:val="-7"/>
        </w:rPr>
        <w:t xml:space="preserve"> </w:t>
      </w:r>
      <w:r>
        <w:t>use</w:t>
      </w:r>
      <w:r>
        <w:rPr>
          <w:spacing w:val="-7"/>
        </w:rPr>
        <w:t xml:space="preserve"> </w:t>
      </w:r>
      <w:r>
        <w:t>a</w:t>
      </w:r>
      <w:r>
        <w:rPr>
          <w:spacing w:val="-5"/>
        </w:rPr>
        <w:t xml:space="preserve"> </w:t>
      </w:r>
      <w:r>
        <w:t>“doing</w:t>
      </w:r>
      <w:r>
        <w:rPr>
          <w:spacing w:val="-5"/>
        </w:rPr>
        <w:t xml:space="preserve"> </w:t>
      </w:r>
      <w:r>
        <w:t>business</w:t>
      </w:r>
      <w:r>
        <w:rPr>
          <w:spacing w:val="-5"/>
        </w:rPr>
        <w:t xml:space="preserve"> </w:t>
      </w:r>
      <w:r>
        <w:t>as”</w:t>
      </w:r>
      <w:r>
        <w:rPr>
          <w:spacing w:val="-5"/>
        </w:rPr>
        <w:t xml:space="preserve"> </w:t>
      </w:r>
      <w:r>
        <w:t>name)</w:t>
      </w:r>
    </w:p>
    <w:p w14:paraId="657AF0D6" w14:textId="77777777" w:rsidR="00F877C4" w:rsidRDefault="00327F55">
      <w:pPr>
        <w:pStyle w:val="ListParagraph"/>
        <w:numPr>
          <w:ilvl w:val="0"/>
          <w:numId w:val="37"/>
        </w:numPr>
        <w:tabs>
          <w:tab w:val="left" w:pos="1248"/>
        </w:tabs>
        <w:spacing w:before="3" w:line="256" w:lineRule="auto"/>
        <w:ind w:left="935" w:right="725" w:firstLine="0"/>
      </w:pPr>
      <w:r>
        <w:t>Representation</w:t>
      </w:r>
      <w:r>
        <w:rPr>
          <w:spacing w:val="-7"/>
        </w:rPr>
        <w:t xml:space="preserve"> </w:t>
      </w:r>
      <w:r>
        <w:t>by</w:t>
      </w:r>
      <w:r>
        <w:rPr>
          <w:spacing w:val="-4"/>
        </w:rPr>
        <w:t xml:space="preserve"> </w:t>
      </w:r>
      <w:r>
        <w:t>Corporations</w:t>
      </w:r>
      <w:r>
        <w:rPr>
          <w:spacing w:val="-4"/>
        </w:rPr>
        <w:t xml:space="preserve"> </w:t>
      </w:r>
      <w:r>
        <w:t>Regarding</w:t>
      </w:r>
      <w:r>
        <w:rPr>
          <w:spacing w:val="-4"/>
        </w:rPr>
        <w:t xml:space="preserve"> </w:t>
      </w:r>
      <w:r>
        <w:t>Delinquent</w:t>
      </w:r>
      <w:r>
        <w:rPr>
          <w:spacing w:val="-3"/>
        </w:rPr>
        <w:t xml:space="preserve"> </w:t>
      </w:r>
      <w:r>
        <w:t>Tax</w:t>
      </w:r>
      <w:r>
        <w:rPr>
          <w:spacing w:val="-4"/>
        </w:rPr>
        <w:t xml:space="preserve"> </w:t>
      </w:r>
      <w:r>
        <w:t>Liability</w:t>
      </w:r>
      <w:r>
        <w:rPr>
          <w:spacing w:val="-4"/>
        </w:rPr>
        <w:t xml:space="preserve"> </w:t>
      </w:r>
      <w:r>
        <w:t>or</w:t>
      </w:r>
      <w:r>
        <w:rPr>
          <w:spacing w:val="-3"/>
        </w:rPr>
        <w:t xml:space="preserve"> </w:t>
      </w:r>
      <w:r>
        <w:t>a</w:t>
      </w:r>
      <w:r>
        <w:rPr>
          <w:spacing w:val="-4"/>
        </w:rPr>
        <w:t xml:space="preserve"> </w:t>
      </w:r>
      <w:r>
        <w:t>Felony</w:t>
      </w:r>
      <w:r>
        <w:rPr>
          <w:spacing w:val="-4"/>
        </w:rPr>
        <w:t xml:space="preserve"> </w:t>
      </w:r>
      <w:r>
        <w:t>Conviction under any Federal Law.</w:t>
      </w:r>
    </w:p>
    <w:p w14:paraId="38762D0A" w14:textId="77777777" w:rsidR="00F877C4" w:rsidRDefault="00327F55">
      <w:pPr>
        <w:pStyle w:val="ListParagraph"/>
        <w:numPr>
          <w:ilvl w:val="1"/>
          <w:numId w:val="37"/>
        </w:numPr>
        <w:tabs>
          <w:tab w:val="left" w:pos="1248"/>
        </w:tabs>
        <w:spacing w:before="164" w:line="259" w:lineRule="auto"/>
        <w:ind w:left="935" w:right="473" w:firstLine="0"/>
      </w:pPr>
      <w:r>
        <w:t>As</w:t>
      </w:r>
      <w:r>
        <w:rPr>
          <w:spacing w:val="-4"/>
        </w:rPr>
        <w:t xml:space="preserve"> </w:t>
      </w:r>
      <w:r>
        <w:t>required</w:t>
      </w:r>
      <w:r>
        <w:rPr>
          <w:spacing w:val="-2"/>
        </w:rPr>
        <w:t xml:space="preserve"> </w:t>
      </w:r>
      <w:r>
        <w:t>by</w:t>
      </w:r>
      <w:r>
        <w:rPr>
          <w:spacing w:val="-5"/>
        </w:rPr>
        <w:t xml:space="preserve"> </w:t>
      </w:r>
      <w:r>
        <w:t>sections</w:t>
      </w:r>
      <w:r>
        <w:rPr>
          <w:spacing w:val="-4"/>
        </w:rPr>
        <w:t xml:space="preserve"> </w:t>
      </w:r>
      <w:r>
        <w:t>744</w:t>
      </w:r>
      <w:r>
        <w:rPr>
          <w:spacing w:val="-2"/>
        </w:rPr>
        <w:t xml:space="preserve"> </w:t>
      </w:r>
      <w:r>
        <w:t>and</w:t>
      </w:r>
      <w:r>
        <w:rPr>
          <w:spacing w:val="-2"/>
        </w:rPr>
        <w:t xml:space="preserve"> </w:t>
      </w:r>
      <w:r>
        <w:t>745</w:t>
      </w:r>
      <w:r>
        <w:rPr>
          <w:spacing w:val="-2"/>
        </w:rPr>
        <w:t xml:space="preserve"> </w:t>
      </w:r>
      <w:r>
        <w:t>of</w:t>
      </w:r>
      <w:r>
        <w:rPr>
          <w:spacing w:val="-4"/>
        </w:rPr>
        <w:t xml:space="preserve"> </w:t>
      </w:r>
      <w:r>
        <w:t>Division</w:t>
      </w:r>
      <w:r>
        <w:rPr>
          <w:spacing w:val="-2"/>
        </w:rPr>
        <w:t xml:space="preserve"> </w:t>
      </w:r>
      <w:r>
        <w:t>E</w:t>
      </w:r>
      <w:r>
        <w:rPr>
          <w:spacing w:val="-5"/>
        </w:rPr>
        <w:t xml:space="preserve"> </w:t>
      </w:r>
      <w:r>
        <w:t>of</w:t>
      </w:r>
      <w:r>
        <w:rPr>
          <w:spacing w:val="-1"/>
        </w:rPr>
        <w:t xml:space="preserve"> </w:t>
      </w:r>
      <w:r>
        <w:t>the</w:t>
      </w:r>
      <w:r>
        <w:rPr>
          <w:spacing w:val="-2"/>
        </w:rPr>
        <w:t xml:space="preserve"> </w:t>
      </w:r>
      <w:r>
        <w:t>Consolidated</w:t>
      </w:r>
      <w:r>
        <w:rPr>
          <w:spacing w:val="-2"/>
        </w:rPr>
        <w:t xml:space="preserve"> </w:t>
      </w:r>
      <w:r>
        <w:t>and</w:t>
      </w:r>
      <w:r>
        <w:rPr>
          <w:spacing w:val="-2"/>
        </w:rPr>
        <w:t xml:space="preserve"> </w:t>
      </w:r>
      <w:r>
        <w:t>Further</w:t>
      </w:r>
      <w:r>
        <w:rPr>
          <w:spacing w:val="-1"/>
        </w:rPr>
        <w:t xml:space="preserve"> </w:t>
      </w:r>
      <w:r>
        <w:t>Continuing Appropriations Act, 2015 (Pub. L. 113-235), and similar provisions, if contained in subsequent appropriations acts, the Government will not enter into a contract with any corporation that—</w:t>
      </w:r>
    </w:p>
    <w:p w14:paraId="28AAB6AB" w14:textId="77777777" w:rsidR="00F877C4" w:rsidRDefault="00327F55">
      <w:pPr>
        <w:pStyle w:val="ListParagraph"/>
        <w:numPr>
          <w:ilvl w:val="2"/>
          <w:numId w:val="37"/>
        </w:numPr>
        <w:tabs>
          <w:tab w:val="left" w:pos="1197"/>
        </w:tabs>
        <w:spacing w:before="159" w:line="259" w:lineRule="auto"/>
        <w:ind w:left="935" w:right="359" w:firstLine="0"/>
      </w:pPr>
      <w:r>
        <w:t>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w:t>
      </w:r>
      <w:r>
        <w:rPr>
          <w:spacing w:val="-2"/>
        </w:rPr>
        <w:t xml:space="preserve"> </w:t>
      </w:r>
      <w:r>
        <w:t>or</w:t>
      </w:r>
      <w:r>
        <w:rPr>
          <w:spacing w:val="-4"/>
        </w:rPr>
        <w:t xml:space="preserve"> </w:t>
      </w:r>
      <w:r>
        <w:t>debarment</w:t>
      </w:r>
      <w:r>
        <w:rPr>
          <w:spacing w:val="-1"/>
        </w:rPr>
        <w:t xml:space="preserve"> </w:t>
      </w:r>
      <w:r>
        <w:t>of</w:t>
      </w:r>
      <w:r>
        <w:rPr>
          <w:spacing w:val="-4"/>
        </w:rPr>
        <w:t xml:space="preserve"> </w:t>
      </w:r>
      <w:r>
        <w:t>the</w:t>
      </w:r>
      <w:r>
        <w:rPr>
          <w:spacing w:val="-2"/>
        </w:rPr>
        <w:t xml:space="preserve"> </w:t>
      </w:r>
      <w:r>
        <w:t>corporation</w:t>
      </w:r>
      <w:r>
        <w:rPr>
          <w:spacing w:val="-2"/>
        </w:rPr>
        <w:t xml:space="preserve"> </w:t>
      </w:r>
      <w:r>
        <w:t>and</w:t>
      </w:r>
      <w:r>
        <w:rPr>
          <w:spacing w:val="-5"/>
        </w:rPr>
        <w:t xml:space="preserve"> </w:t>
      </w:r>
      <w:r>
        <w:t>made</w:t>
      </w:r>
      <w:r>
        <w:rPr>
          <w:spacing w:val="-2"/>
        </w:rPr>
        <w:t xml:space="preserve"> </w:t>
      </w:r>
      <w:r>
        <w:t>a</w:t>
      </w:r>
      <w:r>
        <w:rPr>
          <w:spacing w:val="-4"/>
        </w:rPr>
        <w:t xml:space="preserve"> </w:t>
      </w:r>
      <w:r>
        <w:t>determination</w:t>
      </w:r>
      <w:r>
        <w:rPr>
          <w:spacing w:val="-5"/>
        </w:rPr>
        <w:t xml:space="preserve"> </w:t>
      </w:r>
      <w:r>
        <w:t>that</w:t>
      </w:r>
      <w:r>
        <w:rPr>
          <w:spacing w:val="-1"/>
        </w:rPr>
        <w:t xml:space="preserve"> </w:t>
      </w:r>
      <w:r>
        <w:t>suspension</w:t>
      </w:r>
      <w:r>
        <w:rPr>
          <w:spacing w:val="-2"/>
        </w:rPr>
        <w:t xml:space="preserve"> </w:t>
      </w:r>
      <w:r>
        <w:t>or</w:t>
      </w:r>
      <w:r>
        <w:rPr>
          <w:spacing w:val="-1"/>
        </w:rPr>
        <w:t xml:space="preserve"> </w:t>
      </w:r>
      <w:r>
        <w:t>debarment is not necessary to protect the interests of the Government; or</w:t>
      </w:r>
    </w:p>
    <w:p w14:paraId="382E9663" w14:textId="77777777" w:rsidR="00F877C4" w:rsidRDefault="00327F55">
      <w:pPr>
        <w:pStyle w:val="ListParagraph"/>
        <w:numPr>
          <w:ilvl w:val="2"/>
          <w:numId w:val="37"/>
        </w:numPr>
        <w:tabs>
          <w:tab w:val="left" w:pos="1256"/>
        </w:tabs>
        <w:spacing w:before="158" w:line="259" w:lineRule="auto"/>
        <w:ind w:left="935" w:right="683" w:firstLine="0"/>
      </w:pPr>
      <w:r>
        <w:t>Was</w:t>
      </w:r>
      <w:r>
        <w:rPr>
          <w:spacing w:val="-1"/>
        </w:rPr>
        <w:t xml:space="preserve"> </w:t>
      </w:r>
      <w:r>
        <w:t>convicted of a</w:t>
      </w:r>
      <w:r>
        <w:rPr>
          <w:spacing w:val="-1"/>
        </w:rPr>
        <w:t xml:space="preserve"> </w:t>
      </w:r>
      <w:r>
        <w:t>felony criminal violation under</w:t>
      </w:r>
      <w:r>
        <w:rPr>
          <w:spacing w:val="-3"/>
        </w:rPr>
        <w:t xml:space="preserve"> </w:t>
      </w:r>
      <w:r>
        <w:t>any Federal law within</w:t>
      </w:r>
      <w:r>
        <w:rPr>
          <w:spacing w:val="-2"/>
        </w:rPr>
        <w:t xml:space="preserve"> </w:t>
      </w:r>
      <w:r>
        <w:t>the</w:t>
      </w:r>
      <w:r>
        <w:rPr>
          <w:spacing w:val="-4"/>
        </w:rPr>
        <w:t xml:space="preserve"> </w:t>
      </w:r>
      <w:r>
        <w:t>preceding 24 months,</w:t>
      </w:r>
      <w:r>
        <w:rPr>
          <w:spacing w:val="-2"/>
        </w:rPr>
        <w:t xml:space="preserve"> </w:t>
      </w:r>
      <w:r>
        <w:t>where</w:t>
      </w:r>
      <w:r>
        <w:rPr>
          <w:spacing w:val="-4"/>
        </w:rPr>
        <w:t xml:space="preserve"> </w:t>
      </w:r>
      <w:r>
        <w:t>the</w:t>
      </w:r>
      <w:r>
        <w:rPr>
          <w:spacing w:val="-4"/>
        </w:rPr>
        <w:t xml:space="preserve"> </w:t>
      </w:r>
      <w:r>
        <w:t>awarding</w:t>
      </w:r>
      <w:r>
        <w:rPr>
          <w:spacing w:val="-2"/>
        </w:rPr>
        <w:t xml:space="preserve"> </w:t>
      </w:r>
      <w:r>
        <w:t>agency</w:t>
      </w:r>
      <w:r>
        <w:rPr>
          <w:spacing w:val="-2"/>
        </w:rPr>
        <w:t xml:space="preserve"> </w:t>
      </w:r>
      <w:r>
        <w:t>is</w:t>
      </w:r>
      <w:r>
        <w:rPr>
          <w:spacing w:val="-2"/>
        </w:rPr>
        <w:t xml:space="preserve"> </w:t>
      </w:r>
      <w:r>
        <w:t>aware</w:t>
      </w:r>
      <w:r>
        <w:rPr>
          <w:spacing w:val="-2"/>
        </w:rPr>
        <w:t xml:space="preserve"> </w:t>
      </w:r>
      <w:r>
        <w:t>of</w:t>
      </w:r>
      <w:r>
        <w:rPr>
          <w:spacing w:val="-1"/>
        </w:rPr>
        <w:t xml:space="preserve"> </w:t>
      </w:r>
      <w:r>
        <w:t>the</w:t>
      </w:r>
      <w:r>
        <w:rPr>
          <w:spacing w:val="-2"/>
        </w:rPr>
        <w:t xml:space="preserve"> </w:t>
      </w:r>
      <w:r>
        <w:t>conviction,</w:t>
      </w:r>
      <w:r>
        <w:rPr>
          <w:spacing w:val="-2"/>
        </w:rPr>
        <w:t xml:space="preserve"> </w:t>
      </w:r>
      <w:r>
        <w:t>unless</w:t>
      </w:r>
      <w:r>
        <w:rPr>
          <w:spacing w:val="-2"/>
        </w:rPr>
        <w:t xml:space="preserve"> </w:t>
      </w:r>
      <w:r>
        <w:t>an</w:t>
      </w:r>
      <w:r>
        <w:rPr>
          <w:spacing w:val="-2"/>
        </w:rPr>
        <w:t xml:space="preserve"> </w:t>
      </w:r>
      <w:r>
        <w:t>agency</w:t>
      </w:r>
      <w:r>
        <w:rPr>
          <w:spacing w:val="-5"/>
        </w:rPr>
        <w:t xml:space="preserve"> </w:t>
      </w:r>
      <w:r>
        <w:t>has</w:t>
      </w:r>
      <w:r>
        <w:rPr>
          <w:spacing w:val="-2"/>
        </w:rPr>
        <w:t xml:space="preserve"> </w:t>
      </w:r>
      <w:r>
        <w:t>considered suspension or debarment of the corporation and made a determination that this action is not necessary to protect the interests of the Government.</w:t>
      </w:r>
    </w:p>
    <w:p w14:paraId="6E4C2CC1" w14:textId="77777777" w:rsidR="00F877C4" w:rsidRDefault="00327F55">
      <w:pPr>
        <w:pStyle w:val="ListParagraph"/>
        <w:numPr>
          <w:ilvl w:val="1"/>
          <w:numId w:val="37"/>
        </w:numPr>
        <w:tabs>
          <w:tab w:val="left" w:pos="1248"/>
        </w:tabs>
        <w:spacing w:before="160"/>
        <w:ind w:left="1248" w:hanging="313"/>
      </w:pPr>
      <w:r>
        <w:t>The</w:t>
      </w:r>
      <w:r>
        <w:rPr>
          <w:spacing w:val="-7"/>
        </w:rPr>
        <w:t xml:space="preserve"> </w:t>
      </w:r>
      <w:r>
        <w:t>Offeror</w:t>
      </w:r>
      <w:r>
        <w:rPr>
          <w:spacing w:val="-6"/>
        </w:rPr>
        <w:t xml:space="preserve"> </w:t>
      </w:r>
      <w:r>
        <w:t>represents</w:t>
      </w:r>
      <w:r>
        <w:rPr>
          <w:spacing w:val="-8"/>
        </w:rPr>
        <w:t xml:space="preserve"> </w:t>
      </w:r>
      <w:r>
        <w:t>that-</w:t>
      </w:r>
      <w:r>
        <w:rPr>
          <w:spacing w:val="-10"/>
        </w:rPr>
        <w:t>-</w:t>
      </w:r>
    </w:p>
    <w:p w14:paraId="7B5DCB51" w14:textId="77777777" w:rsidR="00F877C4" w:rsidRDefault="00327F55">
      <w:pPr>
        <w:pStyle w:val="ListParagraph"/>
        <w:numPr>
          <w:ilvl w:val="2"/>
          <w:numId w:val="37"/>
        </w:numPr>
        <w:tabs>
          <w:tab w:val="left" w:pos="1197"/>
          <w:tab w:val="left" w:pos="2049"/>
          <w:tab w:val="left" w:pos="3340"/>
        </w:tabs>
        <w:spacing w:before="179" w:line="259" w:lineRule="auto"/>
        <w:ind w:left="935" w:right="538" w:firstLine="0"/>
      </w:pPr>
      <w:r>
        <w:t xml:space="preserve">It is [ </w:t>
      </w:r>
      <w:r>
        <w:rPr>
          <w:u w:val="single"/>
        </w:rPr>
        <w:tab/>
      </w:r>
      <w:r>
        <w:rPr>
          <w:spacing w:val="80"/>
        </w:rPr>
        <w:t xml:space="preserve"> </w:t>
      </w:r>
      <w:r>
        <w:t xml:space="preserve">] is not [ </w:t>
      </w:r>
      <w:r>
        <w:rPr>
          <w:u w:val="single"/>
        </w:rPr>
        <w:tab/>
      </w:r>
      <w:r>
        <w:rPr>
          <w:spacing w:val="80"/>
        </w:rPr>
        <w:t xml:space="preserve"> </w:t>
      </w:r>
      <w:r>
        <w:t>]</w:t>
      </w:r>
      <w:r>
        <w:rPr>
          <w:spacing w:val="-2"/>
        </w:rPr>
        <w:t xml:space="preserve"> </w:t>
      </w:r>
      <w:r>
        <w:t>a</w:t>
      </w:r>
      <w:r>
        <w:rPr>
          <w:spacing w:val="-5"/>
        </w:rPr>
        <w:t xml:space="preserve"> </w:t>
      </w:r>
      <w:r>
        <w:t>corporation</w:t>
      </w:r>
      <w:r>
        <w:rPr>
          <w:spacing w:val="-3"/>
        </w:rPr>
        <w:t xml:space="preserve"> </w:t>
      </w:r>
      <w:r>
        <w:t>that</w:t>
      </w:r>
      <w:r>
        <w:rPr>
          <w:spacing w:val="-2"/>
        </w:rPr>
        <w:t xml:space="preserve"> </w:t>
      </w:r>
      <w:r>
        <w:t>has</w:t>
      </w:r>
      <w:r>
        <w:rPr>
          <w:spacing w:val="-5"/>
        </w:rPr>
        <w:t xml:space="preserve"> </w:t>
      </w:r>
      <w:r>
        <w:t>any</w:t>
      </w:r>
      <w:r>
        <w:rPr>
          <w:spacing w:val="-3"/>
        </w:rPr>
        <w:t xml:space="preserve"> </w:t>
      </w:r>
      <w:r>
        <w:t>unpaid</w:t>
      </w:r>
      <w:r>
        <w:rPr>
          <w:spacing w:val="-3"/>
        </w:rPr>
        <w:t xml:space="preserve"> </w:t>
      </w:r>
      <w:r>
        <w:t>Federal</w:t>
      </w:r>
      <w:r>
        <w:rPr>
          <w:spacing w:val="-5"/>
        </w:rPr>
        <w:t xml:space="preserve"> </w:t>
      </w:r>
      <w:r>
        <w:t>tax</w:t>
      </w:r>
      <w:r>
        <w:rPr>
          <w:spacing w:val="-5"/>
        </w:rPr>
        <w:t xml:space="preserve"> </w:t>
      </w:r>
      <w:r>
        <w:t>liability</w:t>
      </w:r>
      <w:r>
        <w:rPr>
          <w:spacing w:val="-3"/>
        </w:rPr>
        <w:t xml:space="preserve"> </w:t>
      </w:r>
      <w:r>
        <w:t>that</w:t>
      </w:r>
      <w:r>
        <w:rPr>
          <w:spacing w:val="-2"/>
        </w:rPr>
        <w:t xml:space="preserve"> </w:t>
      </w:r>
      <w:r>
        <w:t>has</w:t>
      </w:r>
      <w:r>
        <w:rPr>
          <w:spacing w:val="-3"/>
        </w:rPr>
        <w:t xml:space="preserve"> </w:t>
      </w:r>
      <w:r>
        <w:t>been assessed, for which all judicial and administrative remedies have been exhausted or have lapsed, and that is not being paid in a timely manner pursuant to an agreement with the authority responsible for collecting the tax liability; and</w:t>
      </w:r>
    </w:p>
    <w:p w14:paraId="584DCF25" w14:textId="77777777" w:rsidR="00F877C4" w:rsidRDefault="00327F55">
      <w:pPr>
        <w:pStyle w:val="ListParagraph"/>
        <w:numPr>
          <w:ilvl w:val="2"/>
          <w:numId w:val="37"/>
        </w:numPr>
        <w:tabs>
          <w:tab w:val="left" w:pos="1259"/>
          <w:tab w:val="left" w:pos="2111"/>
          <w:tab w:val="left" w:pos="3398"/>
        </w:tabs>
        <w:spacing w:before="160" w:line="259" w:lineRule="auto"/>
        <w:ind w:left="935" w:right="890" w:firstLine="0"/>
      </w:pPr>
      <w:r>
        <w:t xml:space="preserve">It is [ </w:t>
      </w:r>
      <w:r>
        <w:rPr>
          <w:u w:val="single"/>
        </w:rPr>
        <w:tab/>
      </w:r>
      <w:r>
        <w:rPr>
          <w:spacing w:val="80"/>
        </w:rPr>
        <w:t xml:space="preserve"> </w:t>
      </w:r>
      <w:r>
        <w:t xml:space="preserve">] is not [ </w:t>
      </w:r>
      <w:r>
        <w:rPr>
          <w:u w:val="single"/>
        </w:rPr>
        <w:tab/>
      </w:r>
      <w:r>
        <w:rPr>
          <w:spacing w:val="80"/>
        </w:rPr>
        <w:t xml:space="preserve"> </w:t>
      </w:r>
      <w:r>
        <w:t>]</w:t>
      </w:r>
      <w:r>
        <w:rPr>
          <w:spacing w:val="-2"/>
        </w:rPr>
        <w:t xml:space="preserve"> </w:t>
      </w:r>
      <w:r>
        <w:t>a</w:t>
      </w:r>
      <w:r>
        <w:rPr>
          <w:spacing w:val="-5"/>
        </w:rPr>
        <w:t xml:space="preserve"> </w:t>
      </w:r>
      <w:r>
        <w:t>corporation</w:t>
      </w:r>
      <w:r>
        <w:rPr>
          <w:spacing w:val="-3"/>
        </w:rPr>
        <w:t xml:space="preserve"> </w:t>
      </w:r>
      <w:r>
        <w:t>that</w:t>
      </w:r>
      <w:r>
        <w:rPr>
          <w:spacing w:val="-2"/>
        </w:rPr>
        <w:t xml:space="preserve"> </w:t>
      </w:r>
      <w:r>
        <w:t>was</w:t>
      </w:r>
      <w:r>
        <w:rPr>
          <w:spacing w:val="-5"/>
        </w:rPr>
        <w:t xml:space="preserve"> </w:t>
      </w:r>
      <w:r>
        <w:t>convicted</w:t>
      </w:r>
      <w:r>
        <w:rPr>
          <w:spacing w:val="-3"/>
        </w:rPr>
        <w:t xml:space="preserve"> </w:t>
      </w:r>
      <w:r>
        <w:t>of</w:t>
      </w:r>
      <w:r>
        <w:rPr>
          <w:spacing w:val="-5"/>
        </w:rPr>
        <w:t xml:space="preserve"> </w:t>
      </w:r>
      <w:r>
        <w:t>a</w:t>
      </w:r>
      <w:r>
        <w:rPr>
          <w:spacing w:val="-3"/>
        </w:rPr>
        <w:t xml:space="preserve"> </w:t>
      </w:r>
      <w:r>
        <w:t>felony</w:t>
      </w:r>
      <w:r>
        <w:rPr>
          <w:spacing w:val="-3"/>
        </w:rPr>
        <w:t xml:space="preserve"> </w:t>
      </w:r>
      <w:r>
        <w:t>criminal</w:t>
      </w:r>
      <w:r>
        <w:rPr>
          <w:spacing w:val="-2"/>
        </w:rPr>
        <w:t xml:space="preserve"> </w:t>
      </w:r>
      <w:r>
        <w:t>violation under a Federal law within the preceding 24 months.</w:t>
      </w:r>
    </w:p>
    <w:p w14:paraId="3C10ADDC" w14:textId="77777777" w:rsidR="00F877C4" w:rsidRDefault="00327F55">
      <w:pPr>
        <w:pStyle w:val="ListParagraph"/>
        <w:numPr>
          <w:ilvl w:val="0"/>
          <w:numId w:val="37"/>
        </w:numPr>
        <w:tabs>
          <w:tab w:val="left" w:pos="1208"/>
        </w:tabs>
        <w:spacing w:before="159" w:line="259" w:lineRule="auto"/>
        <w:ind w:left="935" w:right="857" w:firstLine="0"/>
      </w:pPr>
      <w:r>
        <w:t>Predecessor</w:t>
      </w:r>
      <w:r>
        <w:rPr>
          <w:spacing w:val="-2"/>
        </w:rPr>
        <w:t xml:space="preserve"> </w:t>
      </w:r>
      <w:r>
        <w:t>of</w:t>
      </w:r>
      <w:r>
        <w:rPr>
          <w:spacing w:val="-2"/>
        </w:rPr>
        <w:t xml:space="preserve"> </w:t>
      </w:r>
      <w:r>
        <w:t>Offeror.</w:t>
      </w:r>
      <w:r>
        <w:rPr>
          <w:spacing w:val="-6"/>
        </w:rPr>
        <w:t xml:space="preserve"> </w:t>
      </w:r>
      <w:r>
        <w:t>(Applies</w:t>
      </w:r>
      <w:r>
        <w:rPr>
          <w:spacing w:val="-5"/>
        </w:rPr>
        <w:t xml:space="preserve"> </w:t>
      </w:r>
      <w:r>
        <w:t>in</w:t>
      </w:r>
      <w:r>
        <w:rPr>
          <w:spacing w:val="-3"/>
        </w:rPr>
        <w:t xml:space="preserve"> </w:t>
      </w:r>
      <w:r>
        <w:t>all</w:t>
      </w:r>
      <w:r>
        <w:rPr>
          <w:spacing w:val="-2"/>
        </w:rPr>
        <w:t xml:space="preserve"> </w:t>
      </w:r>
      <w:r>
        <w:t>solicitations</w:t>
      </w:r>
      <w:r>
        <w:rPr>
          <w:spacing w:val="-5"/>
        </w:rPr>
        <w:t xml:space="preserve"> </w:t>
      </w:r>
      <w:r>
        <w:t>that</w:t>
      </w:r>
      <w:r>
        <w:rPr>
          <w:spacing w:val="-2"/>
        </w:rPr>
        <w:t xml:space="preserve"> </w:t>
      </w:r>
      <w:r>
        <w:t>include</w:t>
      </w:r>
      <w:r>
        <w:rPr>
          <w:spacing w:val="-3"/>
        </w:rPr>
        <w:t xml:space="preserve"> </w:t>
      </w:r>
      <w:r>
        <w:t>the</w:t>
      </w:r>
      <w:r>
        <w:rPr>
          <w:spacing w:val="-3"/>
        </w:rPr>
        <w:t xml:space="preserve"> </w:t>
      </w:r>
      <w:r>
        <w:t>provision</w:t>
      </w:r>
      <w:r>
        <w:rPr>
          <w:spacing w:val="-3"/>
        </w:rPr>
        <w:t xml:space="preserve"> </w:t>
      </w:r>
      <w:r>
        <w:t>at</w:t>
      </w:r>
      <w:r>
        <w:rPr>
          <w:spacing w:val="-5"/>
        </w:rPr>
        <w:t xml:space="preserve"> </w:t>
      </w:r>
      <w:r>
        <w:t>52.204-16, Commercial and Government Entity Code Reporting.)</w:t>
      </w:r>
    </w:p>
    <w:p w14:paraId="66EAAE95"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543865EA" w14:textId="77777777" w:rsidR="00F877C4" w:rsidRDefault="00327F55">
      <w:pPr>
        <w:pStyle w:val="ListParagraph"/>
        <w:numPr>
          <w:ilvl w:val="1"/>
          <w:numId w:val="37"/>
        </w:numPr>
        <w:tabs>
          <w:tab w:val="left" w:pos="1248"/>
          <w:tab w:val="left" w:pos="4329"/>
          <w:tab w:val="left" w:pos="5464"/>
        </w:tabs>
        <w:spacing w:before="81" w:line="259" w:lineRule="auto"/>
        <w:ind w:left="935" w:right="396" w:firstLine="0"/>
      </w:pPr>
      <w:r>
        <w:lastRenderedPageBreak/>
        <w:t xml:space="preserve">The Offeror represents that it [ </w:t>
      </w:r>
      <w:r>
        <w:rPr>
          <w:u w:val="single"/>
        </w:rPr>
        <w:tab/>
      </w:r>
      <w:r>
        <w:rPr>
          <w:spacing w:val="40"/>
        </w:rPr>
        <w:t xml:space="preserve"> </w:t>
      </w:r>
      <w:r>
        <w:t xml:space="preserve">] is or [ </w:t>
      </w:r>
      <w:r>
        <w:rPr>
          <w:u w:val="single"/>
        </w:rPr>
        <w:tab/>
      </w:r>
      <w:r>
        <w:rPr>
          <w:spacing w:val="40"/>
        </w:rPr>
        <w:t xml:space="preserve"> </w:t>
      </w:r>
      <w:r>
        <w:t>]</w:t>
      </w:r>
      <w:r>
        <w:rPr>
          <w:spacing w:val="-5"/>
        </w:rPr>
        <w:t xml:space="preserve"> </w:t>
      </w:r>
      <w:r>
        <w:t>is</w:t>
      </w:r>
      <w:r>
        <w:rPr>
          <w:spacing w:val="-3"/>
        </w:rPr>
        <w:t xml:space="preserve"> </w:t>
      </w:r>
      <w:r>
        <w:t>not</w:t>
      </w:r>
      <w:r>
        <w:rPr>
          <w:spacing w:val="-5"/>
        </w:rPr>
        <w:t xml:space="preserve"> </w:t>
      </w:r>
      <w:r>
        <w:t>a</w:t>
      </w:r>
      <w:r>
        <w:rPr>
          <w:spacing w:val="-3"/>
        </w:rPr>
        <w:t xml:space="preserve"> </w:t>
      </w:r>
      <w:r>
        <w:t>successor</w:t>
      </w:r>
      <w:r>
        <w:rPr>
          <w:spacing w:val="-5"/>
        </w:rPr>
        <w:t xml:space="preserve"> </w:t>
      </w:r>
      <w:r>
        <w:t>to</w:t>
      </w:r>
      <w:r>
        <w:rPr>
          <w:spacing w:val="-6"/>
        </w:rPr>
        <w:t xml:space="preserve"> </w:t>
      </w:r>
      <w:r>
        <w:t>a</w:t>
      </w:r>
      <w:r>
        <w:rPr>
          <w:spacing w:val="-3"/>
        </w:rPr>
        <w:t xml:space="preserve"> </w:t>
      </w:r>
      <w:r>
        <w:t>predecessor</w:t>
      </w:r>
      <w:r>
        <w:rPr>
          <w:spacing w:val="-5"/>
        </w:rPr>
        <w:t xml:space="preserve"> </w:t>
      </w:r>
      <w:r>
        <w:t>that</w:t>
      </w:r>
      <w:r>
        <w:rPr>
          <w:spacing w:val="-2"/>
        </w:rPr>
        <w:t xml:space="preserve"> </w:t>
      </w:r>
      <w:r>
        <w:t>held</w:t>
      </w:r>
      <w:r>
        <w:rPr>
          <w:spacing w:val="-3"/>
        </w:rPr>
        <w:t xml:space="preserve"> </w:t>
      </w:r>
      <w:r>
        <w:t>a Federal contract or grant within the last three years.</w:t>
      </w:r>
    </w:p>
    <w:p w14:paraId="12AAAF68" w14:textId="77777777" w:rsidR="00F877C4" w:rsidRDefault="00327F55">
      <w:pPr>
        <w:pStyle w:val="ListParagraph"/>
        <w:numPr>
          <w:ilvl w:val="1"/>
          <w:numId w:val="37"/>
        </w:numPr>
        <w:tabs>
          <w:tab w:val="left" w:pos="1248"/>
        </w:tabs>
        <w:spacing w:before="159" w:line="259" w:lineRule="auto"/>
        <w:ind w:left="935" w:right="559" w:firstLine="0"/>
      </w:pPr>
      <w:r>
        <w:t>If the Offeror has indicated "is" in paragraph (r)(1) of this provision, enter the following information</w:t>
      </w:r>
      <w:r>
        <w:rPr>
          <w:spacing w:val="-5"/>
        </w:rPr>
        <w:t xml:space="preserve"> </w:t>
      </w:r>
      <w:r>
        <w:t>for</w:t>
      </w:r>
      <w:r>
        <w:rPr>
          <w:spacing w:val="-4"/>
        </w:rPr>
        <w:t xml:space="preserve"> </w:t>
      </w:r>
      <w:r>
        <w:t>all</w:t>
      </w:r>
      <w:r>
        <w:rPr>
          <w:spacing w:val="-1"/>
        </w:rPr>
        <w:t xml:space="preserve"> </w:t>
      </w:r>
      <w:r>
        <w:t>predecessors</w:t>
      </w:r>
      <w:r>
        <w:rPr>
          <w:spacing w:val="-4"/>
        </w:rPr>
        <w:t xml:space="preserve"> </w:t>
      </w:r>
      <w:r>
        <w:t>that</w:t>
      </w:r>
      <w:r>
        <w:rPr>
          <w:spacing w:val="-1"/>
        </w:rPr>
        <w:t xml:space="preserve"> </w:t>
      </w:r>
      <w:r>
        <w:t>held</w:t>
      </w:r>
      <w:r>
        <w:rPr>
          <w:spacing w:val="-5"/>
        </w:rPr>
        <w:t xml:space="preserve"> </w:t>
      </w:r>
      <w:r>
        <w:t>a</w:t>
      </w:r>
      <w:r>
        <w:rPr>
          <w:spacing w:val="-2"/>
        </w:rPr>
        <w:t xml:space="preserve"> </w:t>
      </w:r>
      <w:r>
        <w:t>Federal</w:t>
      </w:r>
      <w:r>
        <w:rPr>
          <w:spacing w:val="-1"/>
        </w:rPr>
        <w:t xml:space="preserve"> </w:t>
      </w:r>
      <w:r>
        <w:t>contract</w:t>
      </w:r>
      <w:r>
        <w:rPr>
          <w:spacing w:val="-1"/>
        </w:rPr>
        <w:t xml:space="preserve"> </w:t>
      </w:r>
      <w:r>
        <w:t>or</w:t>
      </w:r>
      <w:r>
        <w:rPr>
          <w:spacing w:val="-1"/>
        </w:rPr>
        <w:t xml:space="preserve"> </w:t>
      </w:r>
      <w:r>
        <w:t>grant</w:t>
      </w:r>
      <w:r>
        <w:rPr>
          <w:spacing w:val="-1"/>
        </w:rPr>
        <w:t xml:space="preserve"> </w:t>
      </w:r>
      <w:r>
        <w:t>within</w:t>
      </w:r>
      <w:r>
        <w:rPr>
          <w:spacing w:val="-5"/>
        </w:rPr>
        <w:t xml:space="preserve"> </w:t>
      </w:r>
      <w:r>
        <w:t>the</w:t>
      </w:r>
      <w:r>
        <w:rPr>
          <w:spacing w:val="-4"/>
        </w:rPr>
        <w:t xml:space="preserve"> </w:t>
      </w:r>
      <w:r>
        <w:t>last</w:t>
      </w:r>
      <w:r>
        <w:rPr>
          <w:spacing w:val="-4"/>
        </w:rPr>
        <w:t xml:space="preserve"> </w:t>
      </w:r>
      <w:r>
        <w:t>three</w:t>
      </w:r>
      <w:r>
        <w:rPr>
          <w:spacing w:val="-2"/>
        </w:rPr>
        <w:t xml:space="preserve"> </w:t>
      </w:r>
      <w:r>
        <w:t>years</w:t>
      </w:r>
      <w:r>
        <w:rPr>
          <w:spacing w:val="-2"/>
        </w:rPr>
        <w:t xml:space="preserve"> </w:t>
      </w:r>
      <w:r>
        <w:t>(if more than one predecessor, list in reverse chronological order):</w:t>
      </w:r>
    </w:p>
    <w:p w14:paraId="3917E3C0" w14:textId="77777777" w:rsidR="00F877C4" w:rsidRDefault="00327F55">
      <w:pPr>
        <w:pStyle w:val="BodyText"/>
        <w:tabs>
          <w:tab w:val="left" w:pos="3501"/>
          <w:tab w:val="left" w:pos="3611"/>
        </w:tabs>
        <w:spacing w:before="160" w:line="412" w:lineRule="auto"/>
        <w:ind w:left="935" w:right="4306"/>
      </w:pPr>
      <w:r>
        <w:t>Predecessor CAGE code:</w:t>
      </w:r>
      <w:r>
        <w:rPr>
          <w:spacing w:val="53"/>
        </w:rPr>
        <w:t xml:space="preserve"> </w:t>
      </w:r>
      <w:r>
        <w:rPr>
          <w:u w:val="single"/>
        </w:rPr>
        <w:tab/>
      </w:r>
      <w:r>
        <w:rPr>
          <w:u w:val="single"/>
        </w:rPr>
        <w:tab/>
      </w:r>
      <w:r>
        <w:rPr>
          <w:spacing w:val="80"/>
        </w:rPr>
        <w:t xml:space="preserve"> </w:t>
      </w:r>
      <w:r>
        <w:t>(or</w:t>
      </w:r>
      <w:r>
        <w:rPr>
          <w:spacing w:val="-7"/>
        </w:rPr>
        <w:t xml:space="preserve"> </w:t>
      </w:r>
      <w:r>
        <w:t>mark</w:t>
      </w:r>
      <w:r>
        <w:rPr>
          <w:spacing w:val="-10"/>
        </w:rPr>
        <w:t xml:space="preserve"> </w:t>
      </w:r>
      <w:r>
        <w:t>"Unknown"). Predecessor legal name:</w:t>
      </w:r>
      <w:r>
        <w:rPr>
          <w:spacing w:val="53"/>
        </w:rPr>
        <w:t xml:space="preserve"> </w:t>
      </w:r>
      <w:r>
        <w:rPr>
          <w:u w:val="single"/>
        </w:rPr>
        <w:tab/>
      </w:r>
      <w:r>
        <w:rPr>
          <w:spacing w:val="40"/>
        </w:rPr>
        <w:t xml:space="preserve"> </w:t>
      </w:r>
      <w:r>
        <w:t>.</w:t>
      </w:r>
    </w:p>
    <w:p w14:paraId="648914B7" w14:textId="77777777" w:rsidR="00F877C4" w:rsidRDefault="00327F55">
      <w:pPr>
        <w:pStyle w:val="BodyText"/>
        <w:spacing w:line="249" w:lineRule="exact"/>
        <w:ind w:left="935"/>
      </w:pPr>
      <w:r>
        <w:t>(Do</w:t>
      </w:r>
      <w:r>
        <w:rPr>
          <w:spacing w:val="-2"/>
        </w:rPr>
        <w:t xml:space="preserve"> </w:t>
      </w:r>
      <w:r>
        <w:t>not</w:t>
      </w:r>
      <w:r>
        <w:rPr>
          <w:spacing w:val="-4"/>
        </w:rPr>
        <w:t xml:space="preserve"> </w:t>
      </w:r>
      <w:r>
        <w:t>use</w:t>
      </w:r>
      <w:r>
        <w:rPr>
          <w:spacing w:val="-3"/>
        </w:rPr>
        <w:t xml:space="preserve"> </w:t>
      </w:r>
      <w:r>
        <w:t>a</w:t>
      </w:r>
      <w:r>
        <w:rPr>
          <w:spacing w:val="-2"/>
        </w:rPr>
        <w:t xml:space="preserve"> </w:t>
      </w:r>
      <w:r>
        <w:t>"doing</w:t>
      </w:r>
      <w:r>
        <w:rPr>
          <w:spacing w:val="-4"/>
        </w:rPr>
        <w:t xml:space="preserve"> </w:t>
      </w:r>
      <w:r>
        <w:t>business</w:t>
      </w:r>
      <w:r>
        <w:rPr>
          <w:spacing w:val="-2"/>
        </w:rPr>
        <w:t xml:space="preserve"> </w:t>
      </w:r>
      <w:r>
        <w:t xml:space="preserve">as" </w:t>
      </w:r>
      <w:r>
        <w:rPr>
          <w:spacing w:val="-2"/>
        </w:rPr>
        <w:t>name).</w:t>
      </w:r>
    </w:p>
    <w:p w14:paraId="79EC93C2" w14:textId="77777777" w:rsidR="00F877C4" w:rsidRDefault="00327F55">
      <w:pPr>
        <w:pStyle w:val="ListParagraph"/>
        <w:numPr>
          <w:ilvl w:val="0"/>
          <w:numId w:val="37"/>
        </w:numPr>
        <w:tabs>
          <w:tab w:val="left" w:pos="1220"/>
        </w:tabs>
        <w:spacing w:before="179"/>
        <w:ind w:left="1220" w:hanging="285"/>
      </w:pPr>
      <w:r>
        <w:rPr>
          <w:spacing w:val="-2"/>
        </w:rPr>
        <w:t>[Reserved]</w:t>
      </w:r>
    </w:p>
    <w:p w14:paraId="03ED6D2B" w14:textId="77777777" w:rsidR="00F877C4" w:rsidRDefault="00327F55">
      <w:pPr>
        <w:pStyle w:val="ListParagraph"/>
        <w:numPr>
          <w:ilvl w:val="0"/>
          <w:numId w:val="37"/>
        </w:numPr>
        <w:tabs>
          <w:tab w:val="left" w:pos="1252"/>
        </w:tabs>
        <w:spacing w:before="181"/>
        <w:ind w:left="1252" w:hanging="317"/>
      </w:pPr>
      <w:r>
        <w:rPr>
          <w:spacing w:val="-2"/>
        </w:rPr>
        <w:t>[Reserved]</w:t>
      </w:r>
    </w:p>
    <w:p w14:paraId="4681CF7B" w14:textId="77777777" w:rsidR="00F877C4" w:rsidRDefault="00327F55">
      <w:pPr>
        <w:pStyle w:val="BodyText"/>
        <w:spacing w:before="179" w:line="259" w:lineRule="auto"/>
        <w:ind w:left="935" w:right="403"/>
      </w:pPr>
      <w:r>
        <w:t>(u)(1) In accordance with section 743 of Division E, Title VII, of the Consolidated and Further Continuing</w:t>
      </w:r>
      <w:r>
        <w:rPr>
          <w:spacing w:val="-5"/>
        </w:rPr>
        <w:t xml:space="preserve"> </w:t>
      </w:r>
      <w:r>
        <w:t>Appropriations</w:t>
      </w:r>
      <w:r>
        <w:rPr>
          <w:spacing w:val="-7"/>
        </w:rPr>
        <w:t xml:space="preserve"> </w:t>
      </w:r>
      <w:r>
        <w:t>Act,</w:t>
      </w:r>
      <w:r>
        <w:rPr>
          <w:spacing w:val="-2"/>
        </w:rPr>
        <w:t xml:space="preserve"> </w:t>
      </w:r>
      <w:r>
        <w:t>2015</w:t>
      </w:r>
      <w:r>
        <w:rPr>
          <w:spacing w:val="-5"/>
        </w:rPr>
        <w:t xml:space="preserve"> </w:t>
      </w:r>
      <w:r>
        <w:t>(Pub.</w:t>
      </w:r>
      <w:r>
        <w:rPr>
          <w:spacing w:val="-5"/>
        </w:rPr>
        <w:t xml:space="preserve"> </w:t>
      </w:r>
      <w:r>
        <w:t>L.</w:t>
      </w:r>
      <w:r>
        <w:rPr>
          <w:spacing w:val="-2"/>
        </w:rPr>
        <w:t xml:space="preserve"> </w:t>
      </w:r>
      <w:r>
        <w:t>113-235)</w:t>
      </w:r>
      <w:r>
        <w:rPr>
          <w:spacing w:val="-1"/>
        </w:rPr>
        <w:t xml:space="preserve"> </w:t>
      </w:r>
      <w:r>
        <w:t>and</w:t>
      </w:r>
      <w:r>
        <w:rPr>
          <w:spacing w:val="-5"/>
        </w:rPr>
        <w:t xml:space="preserve"> </w:t>
      </w:r>
      <w:r>
        <w:t>its</w:t>
      </w:r>
      <w:r>
        <w:rPr>
          <w:spacing w:val="-2"/>
        </w:rPr>
        <w:t xml:space="preserve"> </w:t>
      </w:r>
      <w:r>
        <w:t>successor</w:t>
      </w:r>
      <w:r>
        <w:rPr>
          <w:spacing w:val="-4"/>
        </w:rPr>
        <w:t xml:space="preserve"> </w:t>
      </w:r>
      <w:r>
        <w:t>provisions</w:t>
      </w:r>
      <w:r>
        <w:rPr>
          <w:spacing w:val="-2"/>
        </w:rPr>
        <w:t xml:space="preserve"> </w:t>
      </w:r>
      <w:r>
        <w:t>in</w:t>
      </w:r>
      <w:r>
        <w:rPr>
          <w:spacing w:val="-5"/>
        </w:rPr>
        <w:t xml:space="preserve"> </w:t>
      </w:r>
      <w:r>
        <w:t>subsequent appropriations acts (and as extended in continuing resolutions), Government agencies are not permitted to use appropriated (or</w:t>
      </w:r>
    </w:p>
    <w:p w14:paraId="7D0178BF" w14:textId="77777777" w:rsidR="00F877C4" w:rsidRDefault="00327F55">
      <w:pPr>
        <w:pStyle w:val="BodyText"/>
        <w:spacing w:before="160" w:line="259" w:lineRule="auto"/>
        <w:ind w:left="935" w:right="377"/>
      </w:pPr>
      <w:r>
        <w:t>otherwise made available) funds for contracts with an entity that requires employees or subcontractors</w:t>
      </w:r>
      <w:r>
        <w:rPr>
          <w:spacing w:val="-4"/>
        </w:rPr>
        <w:t xml:space="preserve"> </w:t>
      </w:r>
      <w:r>
        <w:t>of</w:t>
      </w:r>
      <w:r>
        <w:rPr>
          <w:spacing w:val="-4"/>
        </w:rPr>
        <w:t xml:space="preserve"> </w:t>
      </w:r>
      <w:r>
        <w:t>such</w:t>
      </w:r>
      <w:r>
        <w:rPr>
          <w:spacing w:val="-5"/>
        </w:rPr>
        <w:t xml:space="preserve"> </w:t>
      </w:r>
      <w:r>
        <w:t>entity</w:t>
      </w:r>
      <w:r>
        <w:rPr>
          <w:spacing w:val="-2"/>
        </w:rPr>
        <w:t xml:space="preserve"> </w:t>
      </w:r>
      <w:r>
        <w:t>seeking</w:t>
      </w:r>
      <w:r>
        <w:rPr>
          <w:spacing w:val="-5"/>
        </w:rPr>
        <w:t xml:space="preserve"> </w:t>
      </w:r>
      <w:r>
        <w:t>to</w:t>
      </w:r>
      <w:r>
        <w:rPr>
          <w:spacing w:val="-5"/>
        </w:rPr>
        <w:t xml:space="preserve"> </w:t>
      </w:r>
      <w:r>
        <w:t>report</w:t>
      </w:r>
      <w:r>
        <w:rPr>
          <w:spacing w:val="-1"/>
        </w:rPr>
        <w:t xml:space="preserve"> </w:t>
      </w:r>
      <w:r>
        <w:t>waste,</w:t>
      </w:r>
      <w:r>
        <w:rPr>
          <w:spacing w:val="-2"/>
        </w:rPr>
        <w:t xml:space="preserve"> </w:t>
      </w:r>
      <w:r>
        <w:t>fraud,</w:t>
      </w:r>
      <w:r>
        <w:rPr>
          <w:spacing w:val="-2"/>
        </w:rPr>
        <w:t xml:space="preserve"> </w:t>
      </w:r>
      <w:r>
        <w:t>or</w:t>
      </w:r>
      <w:r>
        <w:rPr>
          <w:spacing w:val="-4"/>
        </w:rPr>
        <w:t xml:space="preserve"> </w:t>
      </w:r>
      <w:r>
        <w:t>abuse</w:t>
      </w:r>
      <w:r>
        <w:rPr>
          <w:spacing w:val="-2"/>
        </w:rPr>
        <w:t xml:space="preserve"> </w:t>
      </w:r>
      <w:r>
        <w:t>to</w:t>
      </w:r>
      <w:r>
        <w:rPr>
          <w:spacing w:val="-2"/>
        </w:rPr>
        <w:t xml:space="preserve"> </w:t>
      </w:r>
      <w:r>
        <w:t>sign</w:t>
      </w:r>
      <w:r>
        <w:rPr>
          <w:spacing w:val="-2"/>
        </w:rPr>
        <w:t xml:space="preserve"> </w:t>
      </w:r>
      <w:r>
        <w:t>internal</w:t>
      </w:r>
      <w:r>
        <w:rPr>
          <w:spacing w:val="-1"/>
        </w:rPr>
        <w:t xml:space="preserve"> </w:t>
      </w:r>
      <w:r>
        <w:t xml:space="preserve">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w:t>
      </w:r>
      <w:r>
        <w:rPr>
          <w:spacing w:val="-2"/>
        </w:rPr>
        <w:t>information.</w:t>
      </w:r>
    </w:p>
    <w:p w14:paraId="3C823A23" w14:textId="77777777" w:rsidR="00F877C4" w:rsidRDefault="00327F55">
      <w:pPr>
        <w:pStyle w:val="ListParagraph"/>
        <w:numPr>
          <w:ilvl w:val="0"/>
          <w:numId w:val="33"/>
        </w:numPr>
        <w:tabs>
          <w:tab w:val="left" w:pos="1248"/>
        </w:tabs>
        <w:spacing w:before="158" w:line="259" w:lineRule="auto"/>
        <w:ind w:left="935" w:right="562" w:firstLine="0"/>
      </w:pPr>
      <w:r>
        <w:t>The prohibition in paragraph (u)(1) of this provision does not contravene requirements applicable to Standard Form 312 (Classified Information Nondisclosure Agreement), Form 4414 (Sensitive</w:t>
      </w:r>
      <w:r>
        <w:rPr>
          <w:spacing w:val="-3"/>
        </w:rPr>
        <w:t xml:space="preserve"> </w:t>
      </w:r>
      <w:r>
        <w:t>Compartmented</w:t>
      </w:r>
      <w:r>
        <w:rPr>
          <w:spacing w:val="-6"/>
        </w:rPr>
        <w:t xml:space="preserve"> </w:t>
      </w:r>
      <w:r>
        <w:t>Information</w:t>
      </w:r>
      <w:r>
        <w:rPr>
          <w:spacing w:val="-3"/>
        </w:rPr>
        <w:t xml:space="preserve"> </w:t>
      </w:r>
      <w:r>
        <w:t>Nondisclosure</w:t>
      </w:r>
      <w:r>
        <w:rPr>
          <w:spacing w:val="-5"/>
        </w:rPr>
        <w:t xml:space="preserve"> </w:t>
      </w:r>
      <w:r>
        <w:t>Agreement),</w:t>
      </w:r>
      <w:r>
        <w:rPr>
          <w:spacing w:val="-6"/>
        </w:rPr>
        <w:t xml:space="preserve"> </w:t>
      </w:r>
      <w:r>
        <w:t>or</w:t>
      </w:r>
      <w:r>
        <w:rPr>
          <w:spacing w:val="-2"/>
        </w:rPr>
        <w:t xml:space="preserve"> </w:t>
      </w:r>
      <w:r>
        <w:t>any</w:t>
      </w:r>
      <w:r>
        <w:rPr>
          <w:spacing w:val="-3"/>
        </w:rPr>
        <w:t xml:space="preserve"> </w:t>
      </w:r>
      <w:r>
        <w:t>other</w:t>
      </w:r>
      <w:r>
        <w:rPr>
          <w:spacing w:val="-5"/>
        </w:rPr>
        <w:t xml:space="preserve"> </w:t>
      </w:r>
      <w:r>
        <w:t>form</w:t>
      </w:r>
      <w:r>
        <w:rPr>
          <w:spacing w:val="-5"/>
        </w:rPr>
        <w:t xml:space="preserve"> </w:t>
      </w:r>
      <w:r>
        <w:t>issued</w:t>
      </w:r>
      <w:r>
        <w:rPr>
          <w:spacing w:val="-3"/>
        </w:rPr>
        <w:t xml:space="preserve"> </w:t>
      </w:r>
      <w:r>
        <w:t>by</w:t>
      </w:r>
      <w:r>
        <w:rPr>
          <w:spacing w:val="-3"/>
        </w:rPr>
        <w:t xml:space="preserve"> </w:t>
      </w:r>
      <w:r>
        <w:t>a Federal department or agency governing the nondisclosure of classified information.</w:t>
      </w:r>
    </w:p>
    <w:p w14:paraId="6AFD2934" w14:textId="77777777" w:rsidR="00F877C4" w:rsidRDefault="00327F55">
      <w:pPr>
        <w:pStyle w:val="ListParagraph"/>
        <w:numPr>
          <w:ilvl w:val="0"/>
          <w:numId w:val="33"/>
        </w:numPr>
        <w:tabs>
          <w:tab w:val="left" w:pos="1248"/>
        </w:tabs>
        <w:spacing w:before="160" w:line="259" w:lineRule="auto"/>
        <w:ind w:left="935" w:right="777" w:firstLine="0"/>
      </w:pPr>
      <w:r>
        <w:t>Representation. By submission of its offer,</w:t>
      </w:r>
      <w:r>
        <w:rPr>
          <w:spacing w:val="-1"/>
        </w:rPr>
        <w:t xml:space="preserve"> </w:t>
      </w:r>
      <w:r>
        <w:t>the Offeror represents that it will not require its employees or subcontractors to sign or comply with internal confidentiality agreements or statements</w:t>
      </w:r>
      <w:r>
        <w:rPr>
          <w:spacing w:val="-3"/>
        </w:rPr>
        <w:t xml:space="preserve"> </w:t>
      </w:r>
      <w:r>
        <w:t>prohibiting</w:t>
      </w:r>
      <w:r>
        <w:rPr>
          <w:spacing w:val="-3"/>
        </w:rPr>
        <w:t xml:space="preserve"> </w:t>
      </w:r>
      <w:r>
        <w:t>or</w:t>
      </w:r>
      <w:r>
        <w:rPr>
          <w:spacing w:val="-5"/>
        </w:rPr>
        <w:t xml:space="preserve"> </w:t>
      </w:r>
      <w:r>
        <w:t>otherwise</w:t>
      </w:r>
      <w:r>
        <w:rPr>
          <w:spacing w:val="-3"/>
        </w:rPr>
        <w:t xml:space="preserve"> </w:t>
      </w:r>
      <w:r>
        <w:t>restricting</w:t>
      </w:r>
      <w:r>
        <w:rPr>
          <w:spacing w:val="-6"/>
        </w:rPr>
        <w:t xml:space="preserve"> </w:t>
      </w:r>
      <w:r>
        <w:t>such</w:t>
      </w:r>
      <w:r>
        <w:rPr>
          <w:spacing w:val="-6"/>
        </w:rPr>
        <w:t xml:space="preserve"> </w:t>
      </w:r>
      <w:r>
        <w:t>employees</w:t>
      </w:r>
      <w:r>
        <w:rPr>
          <w:spacing w:val="-3"/>
        </w:rPr>
        <w:t xml:space="preserve"> </w:t>
      </w:r>
      <w:r>
        <w:t>or</w:t>
      </w:r>
      <w:r>
        <w:rPr>
          <w:spacing w:val="-2"/>
        </w:rPr>
        <w:t xml:space="preserve"> </w:t>
      </w:r>
      <w:r>
        <w:t>subcontractors</w:t>
      </w:r>
      <w:r>
        <w:rPr>
          <w:spacing w:val="-5"/>
        </w:rPr>
        <w:t xml:space="preserve"> </w:t>
      </w:r>
      <w:r>
        <w:t>from</w:t>
      </w:r>
      <w:r>
        <w:rPr>
          <w:spacing w:val="-2"/>
        </w:rPr>
        <w:t xml:space="preserve"> </w:t>
      </w:r>
      <w:r>
        <w:t>lawfully reporting waste, fraud, or abuse</w:t>
      </w:r>
    </w:p>
    <w:p w14:paraId="0D229D97" w14:textId="77777777" w:rsidR="00F877C4" w:rsidRDefault="00327F55">
      <w:pPr>
        <w:pStyle w:val="BodyText"/>
        <w:spacing w:before="157" w:line="259" w:lineRule="auto"/>
        <w:ind w:left="935" w:right="1325"/>
        <w:jc w:val="both"/>
      </w:pPr>
      <w:r>
        <w:t>related</w:t>
      </w:r>
      <w:r>
        <w:rPr>
          <w:spacing w:val="-1"/>
        </w:rPr>
        <w:t xml:space="preserve"> </w:t>
      </w:r>
      <w:r>
        <w:t>to</w:t>
      </w:r>
      <w:r>
        <w:rPr>
          <w:spacing w:val="-4"/>
        </w:rPr>
        <w:t xml:space="preserve"> </w:t>
      </w:r>
      <w:r>
        <w:t>the</w:t>
      </w:r>
      <w:r>
        <w:rPr>
          <w:spacing w:val="-3"/>
        </w:rPr>
        <w:t xml:space="preserve"> </w:t>
      </w:r>
      <w:r>
        <w:t>performance</w:t>
      </w:r>
      <w:r>
        <w:rPr>
          <w:spacing w:val="-3"/>
        </w:rPr>
        <w:t xml:space="preserve"> </w:t>
      </w:r>
      <w:r>
        <w:t>of a</w:t>
      </w:r>
      <w:r>
        <w:rPr>
          <w:spacing w:val="-1"/>
        </w:rPr>
        <w:t xml:space="preserve"> </w:t>
      </w:r>
      <w:r>
        <w:t>Government contract to</w:t>
      </w:r>
      <w:r>
        <w:rPr>
          <w:spacing w:val="-1"/>
        </w:rPr>
        <w:t xml:space="preserve"> </w:t>
      </w:r>
      <w:r>
        <w:t>a</w:t>
      </w:r>
      <w:r>
        <w:rPr>
          <w:spacing w:val="-1"/>
        </w:rPr>
        <w:t xml:space="preserve"> </w:t>
      </w:r>
      <w:r>
        <w:t>designated</w:t>
      </w:r>
      <w:r>
        <w:rPr>
          <w:spacing w:val="-1"/>
        </w:rPr>
        <w:t xml:space="preserve"> </w:t>
      </w:r>
      <w:r>
        <w:t>investigative</w:t>
      </w:r>
      <w:r>
        <w:rPr>
          <w:spacing w:val="-3"/>
        </w:rPr>
        <w:t xml:space="preserve"> </w:t>
      </w:r>
      <w:r>
        <w:t>or law enforcement</w:t>
      </w:r>
      <w:r>
        <w:rPr>
          <w:spacing w:val="-2"/>
        </w:rPr>
        <w:t xml:space="preserve"> </w:t>
      </w:r>
      <w:r>
        <w:t>representative</w:t>
      </w:r>
      <w:r>
        <w:rPr>
          <w:spacing w:val="-5"/>
        </w:rPr>
        <w:t xml:space="preserve"> </w:t>
      </w:r>
      <w:r>
        <w:t>of</w:t>
      </w:r>
      <w:r>
        <w:rPr>
          <w:spacing w:val="-2"/>
        </w:rPr>
        <w:t xml:space="preserve"> </w:t>
      </w:r>
      <w:r>
        <w:t>a</w:t>
      </w:r>
      <w:r>
        <w:rPr>
          <w:spacing w:val="-3"/>
        </w:rPr>
        <w:t xml:space="preserve"> </w:t>
      </w:r>
      <w:r>
        <w:t>Federal</w:t>
      </w:r>
      <w:r>
        <w:rPr>
          <w:spacing w:val="-2"/>
        </w:rPr>
        <w:t xml:space="preserve"> </w:t>
      </w:r>
      <w:r>
        <w:t>department</w:t>
      </w:r>
      <w:r>
        <w:rPr>
          <w:spacing w:val="-2"/>
        </w:rPr>
        <w:t xml:space="preserve"> </w:t>
      </w:r>
      <w:r>
        <w:t>or</w:t>
      </w:r>
      <w:r>
        <w:rPr>
          <w:spacing w:val="-5"/>
        </w:rPr>
        <w:t xml:space="preserve"> </w:t>
      </w:r>
      <w:r>
        <w:t>agency</w:t>
      </w:r>
      <w:r>
        <w:rPr>
          <w:spacing w:val="-6"/>
        </w:rPr>
        <w:t xml:space="preserve"> </w:t>
      </w:r>
      <w:r>
        <w:t>authorized</w:t>
      </w:r>
      <w:r>
        <w:rPr>
          <w:spacing w:val="-3"/>
        </w:rPr>
        <w:t xml:space="preserve"> </w:t>
      </w:r>
      <w:r>
        <w:t>to</w:t>
      </w:r>
      <w:r>
        <w:rPr>
          <w:spacing w:val="-6"/>
        </w:rPr>
        <w:t xml:space="preserve"> </w:t>
      </w:r>
      <w:r>
        <w:t>receive</w:t>
      </w:r>
      <w:r>
        <w:rPr>
          <w:spacing w:val="-3"/>
        </w:rPr>
        <w:t xml:space="preserve"> </w:t>
      </w:r>
      <w:r>
        <w:t>such information (e.g.,</w:t>
      </w:r>
    </w:p>
    <w:p w14:paraId="04045A57" w14:textId="77777777" w:rsidR="00F877C4" w:rsidRDefault="00327F55">
      <w:pPr>
        <w:pStyle w:val="BodyText"/>
        <w:spacing w:before="160"/>
        <w:ind w:left="935"/>
        <w:jc w:val="both"/>
      </w:pPr>
      <w:r>
        <w:t>agency</w:t>
      </w:r>
      <w:r>
        <w:rPr>
          <w:spacing w:val="-5"/>
        </w:rPr>
        <w:t xml:space="preserve"> </w:t>
      </w:r>
      <w:r>
        <w:t>Office</w:t>
      </w:r>
      <w:r>
        <w:rPr>
          <w:spacing w:val="-4"/>
        </w:rPr>
        <w:t xml:space="preserve"> </w:t>
      </w:r>
      <w:r>
        <w:t>of</w:t>
      </w:r>
      <w:r>
        <w:rPr>
          <w:spacing w:val="-3"/>
        </w:rPr>
        <w:t xml:space="preserve"> </w:t>
      </w:r>
      <w:r>
        <w:t>the</w:t>
      </w:r>
      <w:r>
        <w:rPr>
          <w:spacing w:val="-2"/>
        </w:rPr>
        <w:t xml:space="preserve"> </w:t>
      </w:r>
      <w:r>
        <w:t xml:space="preserve">Inspector </w:t>
      </w:r>
      <w:r>
        <w:rPr>
          <w:spacing w:val="-2"/>
        </w:rPr>
        <w:t>General).</w:t>
      </w:r>
    </w:p>
    <w:p w14:paraId="360A5CBA" w14:textId="77777777" w:rsidR="00F877C4" w:rsidRDefault="00F877C4">
      <w:pPr>
        <w:pStyle w:val="BodyText"/>
        <w:ind w:left="0"/>
      </w:pPr>
    </w:p>
    <w:p w14:paraId="469409FC" w14:textId="77777777" w:rsidR="00F877C4" w:rsidRDefault="00F877C4">
      <w:pPr>
        <w:pStyle w:val="BodyText"/>
        <w:spacing w:before="107"/>
        <w:ind w:left="0"/>
      </w:pPr>
    </w:p>
    <w:p w14:paraId="384FEE27" w14:textId="77777777" w:rsidR="00F877C4" w:rsidRDefault="00327F55">
      <w:pPr>
        <w:pStyle w:val="ListParagraph"/>
        <w:numPr>
          <w:ilvl w:val="0"/>
          <w:numId w:val="35"/>
        </w:numPr>
        <w:tabs>
          <w:tab w:val="left" w:pos="1248"/>
        </w:tabs>
        <w:spacing w:line="259" w:lineRule="auto"/>
        <w:ind w:right="697" w:firstLine="0"/>
      </w:pPr>
      <w:r>
        <w:t>Covered</w:t>
      </w:r>
      <w:r>
        <w:rPr>
          <w:spacing w:val="-6"/>
        </w:rPr>
        <w:t xml:space="preserve"> </w:t>
      </w:r>
      <w:r>
        <w:t>Telecommunications</w:t>
      </w:r>
      <w:r>
        <w:rPr>
          <w:spacing w:val="-6"/>
        </w:rPr>
        <w:t xml:space="preserve"> </w:t>
      </w:r>
      <w:r>
        <w:t>Equipment</w:t>
      </w:r>
      <w:r>
        <w:rPr>
          <w:spacing w:val="-6"/>
        </w:rPr>
        <w:t xml:space="preserve"> </w:t>
      </w:r>
      <w:r>
        <w:t>or</w:t>
      </w:r>
      <w:r>
        <w:rPr>
          <w:spacing w:val="-6"/>
        </w:rPr>
        <w:t xml:space="preserve"> </w:t>
      </w:r>
      <w:r>
        <w:t>Services--Representation.</w:t>
      </w:r>
      <w:r>
        <w:rPr>
          <w:spacing w:val="-6"/>
        </w:rPr>
        <w:t xml:space="preserve"> </w:t>
      </w:r>
      <w:r>
        <w:t>Section</w:t>
      </w:r>
      <w:r>
        <w:rPr>
          <w:spacing w:val="-9"/>
        </w:rPr>
        <w:t xml:space="preserve"> </w:t>
      </w:r>
      <w:r>
        <w:t>889(a)(1)(A) and section 889 (a)(1)(B) of Public Law 115-232.</w:t>
      </w:r>
    </w:p>
    <w:p w14:paraId="6D700D54"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7EBC546F" w14:textId="77777777" w:rsidR="00F877C4" w:rsidRDefault="00327F55">
      <w:pPr>
        <w:pStyle w:val="ListParagraph"/>
        <w:numPr>
          <w:ilvl w:val="1"/>
          <w:numId w:val="35"/>
        </w:numPr>
        <w:tabs>
          <w:tab w:val="left" w:pos="1249"/>
        </w:tabs>
        <w:spacing w:before="81" w:line="259" w:lineRule="auto"/>
        <w:ind w:right="730" w:firstLine="0"/>
      </w:pPr>
      <w:r>
        <w:lastRenderedPageBreak/>
        <w:t>The Offeror shall review the list of excluded parties in the System for Award Management (SAM)</w:t>
      </w:r>
      <w:r>
        <w:rPr>
          <w:spacing w:val="-5"/>
        </w:rPr>
        <w:t xml:space="preserve"> </w:t>
      </w:r>
      <w:r>
        <w:t>(</w:t>
      </w:r>
      <w:hyperlink r:id="rId17">
        <w:r>
          <w:t>https://www.sam.gov)</w:t>
        </w:r>
      </w:hyperlink>
      <w:r>
        <w:rPr>
          <w:spacing w:val="-2"/>
        </w:rPr>
        <w:t xml:space="preserve"> </w:t>
      </w:r>
      <w:r>
        <w:t>for</w:t>
      </w:r>
      <w:r>
        <w:rPr>
          <w:spacing w:val="-2"/>
        </w:rPr>
        <w:t xml:space="preserve"> </w:t>
      </w:r>
      <w:r>
        <w:t>entities</w:t>
      </w:r>
      <w:r>
        <w:rPr>
          <w:spacing w:val="-5"/>
        </w:rPr>
        <w:t xml:space="preserve"> </w:t>
      </w:r>
      <w:r>
        <w:t>excluded</w:t>
      </w:r>
      <w:r>
        <w:rPr>
          <w:spacing w:val="-6"/>
        </w:rPr>
        <w:t xml:space="preserve"> </w:t>
      </w:r>
      <w:r>
        <w:t>from</w:t>
      </w:r>
      <w:r>
        <w:rPr>
          <w:spacing w:val="-2"/>
        </w:rPr>
        <w:t xml:space="preserve"> </w:t>
      </w:r>
      <w:r>
        <w:t>receiving</w:t>
      </w:r>
      <w:r>
        <w:rPr>
          <w:spacing w:val="-3"/>
        </w:rPr>
        <w:t xml:space="preserve"> </w:t>
      </w:r>
      <w:r>
        <w:t>federal</w:t>
      </w:r>
      <w:r>
        <w:rPr>
          <w:spacing w:val="-5"/>
        </w:rPr>
        <w:t xml:space="preserve"> </w:t>
      </w:r>
      <w:r>
        <w:t>awards</w:t>
      </w:r>
      <w:r>
        <w:rPr>
          <w:spacing w:val="-5"/>
        </w:rPr>
        <w:t xml:space="preserve"> </w:t>
      </w:r>
      <w:r>
        <w:t>for</w:t>
      </w:r>
      <w:r>
        <w:rPr>
          <w:spacing w:val="-5"/>
        </w:rPr>
        <w:t xml:space="preserve"> </w:t>
      </w:r>
      <w:r>
        <w:t>"covered telecommunications equipment or services".</w:t>
      </w:r>
    </w:p>
    <w:p w14:paraId="1A002F85" w14:textId="77777777" w:rsidR="00F877C4" w:rsidRDefault="00327F55">
      <w:pPr>
        <w:pStyle w:val="ListParagraph"/>
        <w:numPr>
          <w:ilvl w:val="1"/>
          <w:numId w:val="35"/>
        </w:numPr>
        <w:tabs>
          <w:tab w:val="left" w:pos="1249"/>
        </w:tabs>
        <w:spacing w:before="159"/>
        <w:ind w:left="1249" w:hanging="313"/>
      </w:pPr>
      <w:r>
        <w:t>The</w:t>
      </w:r>
      <w:r>
        <w:rPr>
          <w:spacing w:val="-7"/>
        </w:rPr>
        <w:t xml:space="preserve"> </w:t>
      </w:r>
      <w:r>
        <w:t>Offeror</w:t>
      </w:r>
      <w:r>
        <w:rPr>
          <w:spacing w:val="-6"/>
        </w:rPr>
        <w:t xml:space="preserve"> </w:t>
      </w:r>
      <w:r>
        <w:t>represents</w:t>
      </w:r>
      <w:r>
        <w:rPr>
          <w:spacing w:val="-8"/>
        </w:rPr>
        <w:t xml:space="preserve"> </w:t>
      </w:r>
      <w:r>
        <w:t>that-</w:t>
      </w:r>
      <w:r>
        <w:rPr>
          <w:spacing w:val="-10"/>
        </w:rPr>
        <w:t>-</w:t>
      </w:r>
    </w:p>
    <w:p w14:paraId="142BCB46" w14:textId="77777777" w:rsidR="00F877C4" w:rsidRDefault="00327F55">
      <w:pPr>
        <w:pStyle w:val="ListParagraph"/>
        <w:numPr>
          <w:ilvl w:val="2"/>
          <w:numId w:val="35"/>
        </w:numPr>
        <w:tabs>
          <w:tab w:val="left" w:pos="1197"/>
          <w:tab w:val="left" w:pos="1847"/>
          <w:tab w:val="left" w:pos="3112"/>
        </w:tabs>
        <w:spacing w:before="179" w:line="259" w:lineRule="auto"/>
        <w:ind w:right="401" w:firstLine="0"/>
      </w:pPr>
      <w:r>
        <w:t xml:space="preserve">It [ </w:t>
      </w:r>
      <w:r>
        <w:rPr>
          <w:u w:val="single"/>
        </w:rPr>
        <w:tab/>
      </w:r>
      <w:r>
        <w:rPr>
          <w:spacing w:val="80"/>
        </w:rPr>
        <w:t xml:space="preserve"> </w:t>
      </w:r>
      <w:r>
        <w:t xml:space="preserve">] does, [ </w:t>
      </w:r>
      <w:r>
        <w:rPr>
          <w:u w:val="single"/>
        </w:rPr>
        <w:tab/>
      </w:r>
      <w:r>
        <w:rPr>
          <w:spacing w:val="80"/>
        </w:rPr>
        <w:t xml:space="preserve"> </w:t>
      </w:r>
      <w:r>
        <w:t>]</w:t>
      </w:r>
      <w:r>
        <w:rPr>
          <w:spacing w:val="-5"/>
        </w:rPr>
        <w:t xml:space="preserve"> </w:t>
      </w:r>
      <w:r>
        <w:t>does</w:t>
      </w:r>
      <w:r>
        <w:rPr>
          <w:spacing w:val="-3"/>
        </w:rPr>
        <w:t xml:space="preserve"> </w:t>
      </w:r>
      <w:r>
        <w:t>not</w:t>
      </w:r>
      <w:r>
        <w:rPr>
          <w:spacing w:val="-2"/>
        </w:rPr>
        <w:t xml:space="preserve"> </w:t>
      </w:r>
      <w:r>
        <w:t>provide</w:t>
      </w:r>
      <w:r>
        <w:rPr>
          <w:spacing w:val="-3"/>
        </w:rPr>
        <w:t xml:space="preserve"> </w:t>
      </w:r>
      <w:r>
        <w:t>covered</w:t>
      </w:r>
      <w:r>
        <w:rPr>
          <w:spacing w:val="-6"/>
        </w:rPr>
        <w:t xml:space="preserve"> </w:t>
      </w:r>
      <w:r>
        <w:t>telecommunications</w:t>
      </w:r>
      <w:r>
        <w:rPr>
          <w:spacing w:val="-5"/>
        </w:rPr>
        <w:t xml:space="preserve"> </w:t>
      </w:r>
      <w:r>
        <w:t>equipment</w:t>
      </w:r>
      <w:r>
        <w:rPr>
          <w:spacing w:val="-2"/>
        </w:rPr>
        <w:t xml:space="preserve"> </w:t>
      </w:r>
      <w:r>
        <w:t>or</w:t>
      </w:r>
      <w:r>
        <w:rPr>
          <w:spacing w:val="-2"/>
        </w:rPr>
        <w:t xml:space="preserve"> </w:t>
      </w:r>
      <w:r>
        <w:t>services</w:t>
      </w:r>
      <w:r>
        <w:rPr>
          <w:spacing w:val="-3"/>
        </w:rPr>
        <w:t xml:space="preserve"> </w:t>
      </w:r>
      <w:r>
        <w:t>as a part of its offered products or services to the Government in the performance of any contract, subcontract, or other contractual instrument.</w:t>
      </w:r>
    </w:p>
    <w:p w14:paraId="6F21FA9E" w14:textId="77777777" w:rsidR="00F877C4" w:rsidRDefault="00327F55">
      <w:pPr>
        <w:pStyle w:val="ListParagraph"/>
        <w:numPr>
          <w:ilvl w:val="2"/>
          <w:numId w:val="35"/>
        </w:numPr>
        <w:tabs>
          <w:tab w:val="left" w:pos="1259"/>
          <w:tab w:val="left" w:pos="8790"/>
        </w:tabs>
        <w:spacing w:before="160"/>
        <w:ind w:left="1259" w:hanging="324"/>
      </w:pPr>
      <w:r>
        <w:t>After</w:t>
      </w:r>
      <w:r>
        <w:rPr>
          <w:spacing w:val="-1"/>
        </w:rPr>
        <w:t xml:space="preserve"> </w:t>
      </w:r>
      <w:r>
        <w:t>conducting</w:t>
      </w:r>
      <w:r>
        <w:rPr>
          <w:spacing w:val="-5"/>
        </w:rPr>
        <w:t xml:space="preserve"> </w:t>
      </w:r>
      <w:r>
        <w:t>a</w:t>
      </w:r>
      <w:r>
        <w:rPr>
          <w:spacing w:val="-2"/>
        </w:rPr>
        <w:t xml:space="preserve"> </w:t>
      </w:r>
      <w:r>
        <w:t>reasonable</w:t>
      </w:r>
      <w:r>
        <w:rPr>
          <w:spacing w:val="-2"/>
        </w:rPr>
        <w:t xml:space="preserve"> </w:t>
      </w:r>
      <w:r>
        <w:t>inquiry</w:t>
      </w:r>
      <w:r>
        <w:rPr>
          <w:spacing w:val="-2"/>
        </w:rPr>
        <w:t xml:space="preserve"> </w:t>
      </w:r>
      <w:r>
        <w:t>for</w:t>
      </w:r>
      <w:r>
        <w:rPr>
          <w:spacing w:val="-1"/>
        </w:rPr>
        <w:t xml:space="preserve"> </w:t>
      </w:r>
      <w:r>
        <w:t>purposes</w:t>
      </w:r>
      <w:r>
        <w:rPr>
          <w:spacing w:val="-4"/>
        </w:rPr>
        <w:t xml:space="preserve"> </w:t>
      </w:r>
      <w:r>
        <w:t>of</w:t>
      </w:r>
      <w:r>
        <w:rPr>
          <w:spacing w:val="-1"/>
        </w:rPr>
        <w:t xml:space="preserve"> </w:t>
      </w:r>
      <w:r>
        <w:t>this</w:t>
      </w:r>
      <w:r>
        <w:rPr>
          <w:spacing w:val="-4"/>
        </w:rPr>
        <w:t xml:space="preserve"> </w:t>
      </w:r>
      <w:r>
        <w:t>representation,</w:t>
      </w:r>
      <w:r>
        <w:rPr>
          <w:spacing w:val="-5"/>
        </w:rPr>
        <w:t xml:space="preserve"> </w:t>
      </w:r>
      <w:r>
        <w:t>that</w:t>
      </w:r>
      <w:r>
        <w:rPr>
          <w:spacing w:val="-4"/>
        </w:rPr>
        <w:t xml:space="preserve"> </w:t>
      </w:r>
      <w:r>
        <w:t>it</w:t>
      </w:r>
      <w:r>
        <w:rPr>
          <w:spacing w:val="-4"/>
        </w:rPr>
        <w:t xml:space="preserve"> </w:t>
      </w:r>
      <w:r>
        <w:t>[</w:t>
      </w:r>
      <w:r>
        <w:rPr>
          <w:spacing w:val="-2"/>
        </w:rPr>
        <w:t xml:space="preserve"> </w:t>
      </w:r>
      <w:r>
        <w:rPr>
          <w:u w:val="single"/>
        </w:rPr>
        <w:tab/>
      </w:r>
      <w:r>
        <w:rPr>
          <w:spacing w:val="80"/>
        </w:rPr>
        <w:t xml:space="preserve"> </w:t>
      </w:r>
      <w:r>
        <w:t>] does, [</w:t>
      </w:r>
    </w:p>
    <w:p w14:paraId="05987677" w14:textId="77777777" w:rsidR="00F877C4" w:rsidRDefault="00327F55">
      <w:pPr>
        <w:pStyle w:val="BodyText"/>
        <w:tabs>
          <w:tab w:val="left" w:pos="1266"/>
        </w:tabs>
        <w:spacing w:before="21" w:line="259" w:lineRule="auto"/>
        <w:ind w:left="935" w:right="438"/>
      </w:pPr>
      <w:r>
        <w:rPr>
          <w:u w:val="single"/>
        </w:rPr>
        <w:tab/>
      </w:r>
      <w:r>
        <w:rPr>
          <w:spacing w:val="80"/>
        </w:rPr>
        <w:t xml:space="preserve"> </w:t>
      </w:r>
      <w:r>
        <w:t>]</w:t>
      </w:r>
      <w:r>
        <w:rPr>
          <w:spacing w:val="-2"/>
        </w:rPr>
        <w:t xml:space="preserve"> </w:t>
      </w:r>
      <w:r>
        <w:t>does</w:t>
      </w:r>
      <w:r>
        <w:rPr>
          <w:spacing w:val="-3"/>
        </w:rPr>
        <w:t xml:space="preserve"> </w:t>
      </w:r>
      <w:r>
        <w:t>not</w:t>
      </w:r>
      <w:r>
        <w:rPr>
          <w:spacing w:val="-2"/>
        </w:rPr>
        <w:t xml:space="preserve"> </w:t>
      </w:r>
      <w:r>
        <w:t>use</w:t>
      </w:r>
      <w:r>
        <w:rPr>
          <w:spacing w:val="-3"/>
        </w:rPr>
        <w:t xml:space="preserve"> </w:t>
      </w:r>
      <w:r>
        <w:t>covered</w:t>
      </w:r>
      <w:r>
        <w:rPr>
          <w:spacing w:val="-3"/>
        </w:rPr>
        <w:t xml:space="preserve"> </w:t>
      </w:r>
      <w:r>
        <w:t>telecommunications</w:t>
      </w:r>
      <w:r>
        <w:rPr>
          <w:spacing w:val="-3"/>
        </w:rPr>
        <w:t xml:space="preserve"> </w:t>
      </w:r>
      <w:r>
        <w:t>equipment</w:t>
      </w:r>
      <w:r>
        <w:rPr>
          <w:spacing w:val="-2"/>
        </w:rPr>
        <w:t xml:space="preserve"> </w:t>
      </w:r>
      <w:r>
        <w:t>or</w:t>
      </w:r>
      <w:r>
        <w:rPr>
          <w:spacing w:val="-2"/>
        </w:rPr>
        <w:t xml:space="preserve"> </w:t>
      </w:r>
      <w:r>
        <w:t>services,</w:t>
      </w:r>
      <w:r>
        <w:rPr>
          <w:spacing w:val="-6"/>
        </w:rPr>
        <w:t xml:space="preserve"> </w:t>
      </w:r>
      <w:r>
        <w:t>or</w:t>
      </w:r>
      <w:r>
        <w:rPr>
          <w:spacing w:val="-5"/>
        </w:rPr>
        <w:t xml:space="preserve"> </w:t>
      </w:r>
      <w:r>
        <w:t>any</w:t>
      </w:r>
      <w:r>
        <w:rPr>
          <w:spacing w:val="-3"/>
        </w:rPr>
        <w:t xml:space="preserve"> </w:t>
      </w:r>
      <w:r>
        <w:t>equipment,</w:t>
      </w:r>
      <w:r>
        <w:rPr>
          <w:spacing w:val="-3"/>
        </w:rPr>
        <w:t xml:space="preserve"> </w:t>
      </w:r>
      <w:r>
        <w:t>system, or service that uses covered telecommunications equipment or services.</w:t>
      </w:r>
    </w:p>
    <w:p w14:paraId="45055878" w14:textId="77777777" w:rsidR="00F877C4" w:rsidRDefault="00327F55">
      <w:pPr>
        <w:pStyle w:val="BodyText"/>
        <w:spacing w:before="159"/>
        <w:ind w:left="935"/>
      </w:pPr>
      <w:r>
        <w:t>(End</w:t>
      </w:r>
      <w:r>
        <w:rPr>
          <w:spacing w:val="-2"/>
        </w:rPr>
        <w:t xml:space="preserve"> </w:t>
      </w:r>
      <w:r>
        <w:t>of</w:t>
      </w:r>
      <w:r>
        <w:rPr>
          <w:spacing w:val="-1"/>
        </w:rPr>
        <w:t xml:space="preserve"> </w:t>
      </w:r>
      <w:r>
        <w:rPr>
          <w:spacing w:val="-2"/>
        </w:rPr>
        <w:t>provision)</w:t>
      </w:r>
    </w:p>
    <w:p w14:paraId="791FD7FF" w14:textId="77777777" w:rsidR="00F877C4" w:rsidRDefault="00F877C4">
      <w:pPr>
        <w:pStyle w:val="BodyText"/>
        <w:ind w:left="0"/>
      </w:pPr>
    </w:p>
    <w:p w14:paraId="55AE3AC3" w14:textId="77777777" w:rsidR="00F877C4" w:rsidRDefault="00F877C4">
      <w:pPr>
        <w:pStyle w:val="BodyText"/>
        <w:ind w:left="0"/>
      </w:pPr>
    </w:p>
    <w:p w14:paraId="18111EB0" w14:textId="77777777" w:rsidR="00F877C4" w:rsidRDefault="00F877C4">
      <w:pPr>
        <w:pStyle w:val="BodyText"/>
        <w:ind w:left="0"/>
      </w:pPr>
    </w:p>
    <w:p w14:paraId="63D3033A" w14:textId="77777777" w:rsidR="00F877C4" w:rsidRDefault="00F877C4">
      <w:pPr>
        <w:pStyle w:val="BodyText"/>
        <w:spacing w:before="31"/>
        <w:ind w:left="0"/>
      </w:pPr>
    </w:p>
    <w:p w14:paraId="312FB83D" w14:textId="77777777" w:rsidR="00F877C4" w:rsidRDefault="00327F55">
      <w:pPr>
        <w:tabs>
          <w:tab w:val="left" w:pos="1511"/>
        </w:tabs>
        <w:ind w:left="520"/>
        <w:rPr>
          <w:b/>
        </w:rPr>
      </w:pPr>
      <w:bookmarkStart w:id="5" w:name="52.212-4_Contract_Terms_and_Conditions_–"/>
      <w:bookmarkEnd w:id="5"/>
      <w:r>
        <w:rPr>
          <w:b/>
          <w:spacing w:val="-2"/>
        </w:rPr>
        <w:t>52.212-</w:t>
      </w:r>
      <w:r>
        <w:rPr>
          <w:b/>
          <w:spacing w:val="-10"/>
        </w:rPr>
        <w:t>4</w:t>
      </w:r>
      <w:r>
        <w:rPr>
          <w:b/>
        </w:rPr>
        <w:tab/>
        <w:t>Contract</w:t>
      </w:r>
      <w:r>
        <w:rPr>
          <w:b/>
          <w:spacing w:val="-7"/>
        </w:rPr>
        <w:t xml:space="preserve"> </w:t>
      </w:r>
      <w:r>
        <w:rPr>
          <w:b/>
        </w:rPr>
        <w:t>Terms</w:t>
      </w:r>
      <w:r>
        <w:rPr>
          <w:b/>
          <w:spacing w:val="-5"/>
        </w:rPr>
        <w:t xml:space="preserve"> </w:t>
      </w:r>
      <w:r>
        <w:rPr>
          <w:b/>
        </w:rPr>
        <w:t>and</w:t>
      </w:r>
      <w:r>
        <w:rPr>
          <w:b/>
          <w:spacing w:val="-8"/>
        </w:rPr>
        <w:t xml:space="preserve"> </w:t>
      </w:r>
      <w:r>
        <w:rPr>
          <w:b/>
        </w:rPr>
        <w:t>Conditions</w:t>
      </w:r>
      <w:r>
        <w:rPr>
          <w:b/>
          <w:spacing w:val="-5"/>
        </w:rPr>
        <w:t xml:space="preserve"> </w:t>
      </w:r>
      <w:r>
        <w:rPr>
          <w:b/>
        </w:rPr>
        <w:t>–</w:t>
      </w:r>
      <w:r>
        <w:rPr>
          <w:b/>
          <w:spacing w:val="-5"/>
        </w:rPr>
        <w:t xml:space="preserve"> </w:t>
      </w:r>
      <w:r>
        <w:rPr>
          <w:b/>
        </w:rPr>
        <w:t>Commercial</w:t>
      </w:r>
      <w:r>
        <w:rPr>
          <w:b/>
          <w:spacing w:val="-4"/>
        </w:rPr>
        <w:t xml:space="preserve"> </w:t>
      </w:r>
      <w:r>
        <w:rPr>
          <w:b/>
          <w:spacing w:val="-2"/>
        </w:rPr>
        <w:t>Items</w:t>
      </w:r>
    </w:p>
    <w:p w14:paraId="0EBBD2C8" w14:textId="77777777" w:rsidR="00F877C4" w:rsidRDefault="00327F55">
      <w:pPr>
        <w:pStyle w:val="ListParagraph"/>
        <w:numPr>
          <w:ilvl w:val="3"/>
          <w:numId w:val="35"/>
        </w:numPr>
        <w:tabs>
          <w:tab w:val="left" w:pos="1236"/>
        </w:tabs>
        <w:spacing w:before="4" w:line="259" w:lineRule="auto"/>
        <w:ind w:right="482" w:firstLine="0"/>
      </w:pPr>
      <w:r>
        <w:t>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w:t>
      </w:r>
      <w:r>
        <w:rPr>
          <w:spacing w:val="-3"/>
        </w:rPr>
        <w:t xml:space="preserve"> </w:t>
      </w:r>
      <w:r>
        <w:t>increase</w:t>
      </w:r>
      <w:r>
        <w:rPr>
          <w:spacing w:val="-4"/>
        </w:rPr>
        <w:t xml:space="preserve"> </w:t>
      </w:r>
      <w:r>
        <w:t>in</w:t>
      </w:r>
      <w:r>
        <w:rPr>
          <w:spacing w:val="-3"/>
        </w:rPr>
        <w:t xml:space="preserve"> </w:t>
      </w:r>
      <w:r>
        <w:t>contract</w:t>
      </w:r>
      <w:r>
        <w:rPr>
          <w:spacing w:val="-2"/>
        </w:rPr>
        <w:t xml:space="preserve"> </w:t>
      </w:r>
      <w:r>
        <w:t>price.</w:t>
      </w:r>
      <w:r>
        <w:rPr>
          <w:spacing w:val="-3"/>
        </w:rPr>
        <w:t xml:space="preserve"> </w:t>
      </w:r>
      <w:r>
        <w:t>If</w:t>
      </w:r>
      <w:r>
        <w:rPr>
          <w:spacing w:val="-2"/>
        </w:rPr>
        <w:t xml:space="preserve"> </w:t>
      </w:r>
      <w:r>
        <w:t>repair/replacement</w:t>
      </w:r>
      <w:r>
        <w:rPr>
          <w:spacing w:val="-4"/>
        </w:rPr>
        <w:t xml:space="preserve"> </w:t>
      </w:r>
      <w:r>
        <w:t>or</w:t>
      </w:r>
      <w:r>
        <w:rPr>
          <w:spacing w:val="-5"/>
        </w:rPr>
        <w:t xml:space="preserve"> </w:t>
      </w:r>
      <w:r>
        <w:t>reperformance</w:t>
      </w:r>
      <w:r>
        <w:rPr>
          <w:spacing w:val="-3"/>
        </w:rPr>
        <w:t xml:space="preserve"> </w:t>
      </w:r>
      <w:r>
        <w:t>will</w:t>
      </w:r>
      <w:r>
        <w:rPr>
          <w:spacing w:val="-2"/>
        </w:rPr>
        <w:t xml:space="preserve"> </w:t>
      </w:r>
      <w:r>
        <w:t>not</w:t>
      </w:r>
      <w:r>
        <w:rPr>
          <w:spacing w:val="-2"/>
        </w:rPr>
        <w:t xml:space="preserve"> </w:t>
      </w:r>
      <w:r>
        <w:t>correct</w:t>
      </w:r>
      <w:r>
        <w:rPr>
          <w:spacing w:val="-2"/>
        </w:rPr>
        <w:t xml:space="preserve"> </w:t>
      </w:r>
      <w:r>
        <w:t>the</w:t>
      </w:r>
      <w:r>
        <w:rPr>
          <w:spacing w:val="-3"/>
        </w:rPr>
        <w:t xml:space="preserve"> </w:t>
      </w:r>
      <w:r>
        <w:t>defects</w:t>
      </w:r>
      <w:r>
        <w:rPr>
          <w:spacing w:val="-4"/>
        </w:rPr>
        <w:t xml:space="preserve"> </w:t>
      </w:r>
      <w:r>
        <w:t>or is not possible, the Government may seek an equitable price reduction or adequate consideration for acceptance of nonconforming supplies or services. The Government must exercise its post-acceptance rights-</w:t>
      </w:r>
    </w:p>
    <w:p w14:paraId="5691F53B" w14:textId="77777777" w:rsidR="00F877C4" w:rsidRDefault="00327F55">
      <w:pPr>
        <w:pStyle w:val="ListParagraph"/>
        <w:numPr>
          <w:ilvl w:val="4"/>
          <w:numId w:val="35"/>
        </w:numPr>
        <w:tabs>
          <w:tab w:val="left" w:pos="1245"/>
        </w:tabs>
        <w:spacing w:before="159"/>
        <w:ind w:left="1245" w:hanging="310"/>
      </w:pPr>
      <w:r>
        <w:t>Within</w:t>
      </w:r>
      <w:r>
        <w:rPr>
          <w:spacing w:val="-3"/>
        </w:rPr>
        <w:t xml:space="preserve"> </w:t>
      </w:r>
      <w:r>
        <w:t>a</w:t>
      </w:r>
      <w:r>
        <w:rPr>
          <w:spacing w:val="-5"/>
        </w:rPr>
        <w:t xml:space="preserve"> </w:t>
      </w:r>
      <w:r>
        <w:t>reasonable</w:t>
      </w:r>
      <w:r>
        <w:rPr>
          <w:spacing w:val="-4"/>
        </w:rPr>
        <w:t xml:space="preserve"> </w:t>
      </w:r>
      <w:r>
        <w:t>time</w:t>
      </w:r>
      <w:r>
        <w:rPr>
          <w:spacing w:val="-3"/>
        </w:rPr>
        <w:t xml:space="preserve"> </w:t>
      </w:r>
      <w:r>
        <w:t>after</w:t>
      </w:r>
      <w:r>
        <w:rPr>
          <w:spacing w:val="-4"/>
        </w:rPr>
        <w:t xml:space="preserve"> </w:t>
      </w:r>
      <w:r>
        <w:t>the</w:t>
      </w:r>
      <w:r>
        <w:rPr>
          <w:spacing w:val="-3"/>
        </w:rPr>
        <w:t xml:space="preserve"> </w:t>
      </w:r>
      <w:r>
        <w:t>defect</w:t>
      </w:r>
      <w:r>
        <w:rPr>
          <w:spacing w:val="-2"/>
        </w:rPr>
        <w:t xml:space="preserve"> </w:t>
      </w:r>
      <w:r>
        <w:t>was</w:t>
      </w:r>
      <w:r>
        <w:rPr>
          <w:spacing w:val="-4"/>
        </w:rPr>
        <w:t xml:space="preserve"> </w:t>
      </w:r>
      <w:r>
        <w:t>discovered</w:t>
      </w:r>
      <w:r>
        <w:rPr>
          <w:spacing w:val="-6"/>
        </w:rPr>
        <w:t xml:space="preserve"> </w:t>
      </w:r>
      <w:r>
        <w:t>or</w:t>
      </w:r>
      <w:r>
        <w:rPr>
          <w:spacing w:val="-4"/>
        </w:rPr>
        <w:t xml:space="preserve"> </w:t>
      </w:r>
      <w:r>
        <w:t>should</w:t>
      </w:r>
      <w:r>
        <w:rPr>
          <w:spacing w:val="-3"/>
        </w:rPr>
        <w:t xml:space="preserve"> </w:t>
      </w:r>
      <w:r>
        <w:t>have</w:t>
      </w:r>
      <w:r>
        <w:rPr>
          <w:spacing w:val="-2"/>
        </w:rPr>
        <w:t xml:space="preserve"> </w:t>
      </w:r>
      <w:r>
        <w:t>been</w:t>
      </w:r>
      <w:r>
        <w:rPr>
          <w:spacing w:val="-6"/>
        </w:rPr>
        <w:t xml:space="preserve"> </w:t>
      </w:r>
      <w:r>
        <w:t>discovered;</w:t>
      </w:r>
      <w:r>
        <w:rPr>
          <w:spacing w:val="-4"/>
        </w:rPr>
        <w:t xml:space="preserve"> </w:t>
      </w:r>
      <w:r>
        <w:rPr>
          <w:spacing w:val="-5"/>
        </w:rPr>
        <w:t>and</w:t>
      </w:r>
    </w:p>
    <w:p w14:paraId="3879C993" w14:textId="77777777" w:rsidR="00F877C4" w:rsidRDefault="00327F55">
      <w:pPr>
        <w:pStyle w:val="ListParagraph"/>
        <w:numPr>
          <w:ilvl w:val="4"/>
          <w:numId w:val="35"/>
        </w:numPr>
        <w:tabs>
          <w:tab w:val="left" w:pos="1248"/>
        </w:tabs>
        <w:spacing w:before="179" w:line="259" w:lineRule="auto"/>
        <w:ind w:left="935" w:right="648" w:firstLine="0"/>
      </w:pPr>
      <w:r>
        <w:t>Before</w:t>
      </w:r>
      <w:r>
        <w:rPr>
          <w:spacing w:val="-2"/>
        </w:rPr>
        <w:t xml:space="preserve"> </w:t>
      </w:r>
      <w:r>
        <w:t>any</w:t>
      </w:r>
      <w:r>
        <w:rPr>
          <w:spacing w:val="-4"/>
        </w:rPr>
        <w:t xml:space="preserve"> </w:t>
      </w:r>
      <w:r>
        <w:t>substantial</w:t>
      </w:r>
      <w:r>
        <w:rPr>
          <w:spacing w:val="-4"/>
        </w:rPr>
        <w:t xml:space="preserve"> </w:t>
      </w:r>
      <w:r>
        <w:t>change</w:t>
      </w:r>
      <w:r>
        <w:rPr>
          <w:spacing w:val="-2"/>
        </w:rPr>
        <w:t xml:space="preserve"> </w:t>
      </w:r>
      <w:r>
        <w:t>occurs</w:t>
      </w:r>
      <w:r>
        <w:rPr>
          <w:spacing w:val="-4"/>
        </w:rPr>
        <w:t xml:space="preserve"> </w:t>
      </w:r>
      <w:r>
        <w:t>in</w:t>
      </w:r>
      <w:r>
        <w:rPr>
          <w:spacing w:val="-2"/>
        </w:rPr>
        <w:t xml:space="preserve"> </w:t>
      </w:r>
      <w:r>
        <w:t>the</w:t>
      </w:r>
      <w:r>
        <w:rPr>
          <w:spacing w:val="-2"/>
        </w:rPr>
        <w:t xml:space="preserve"> </w:t>
      </w:r>
      <w:r>
        <w:t>condition</w:t>
      </w:r>
      <w:r>
        <w:rPr>
          <w:spacing w:val="-2"/>
        </w:rPr>
        <w:t xml:space="preserve"> </w:t>
      </w:r>
      <w:r>
        <w:t>of</w:t>
      </w:r>
      <w:r>
        <w:rPr>
          <w:spacing w:val="-4"/>
        </w:rPr>
        <w:t xml:space="preserve"> </w:t>
      </w:r>
      <w:r>
        <w:t>the</w:t>
      </w:r>
      <w:r>
        <w:rPr>
          <w:spacing w:val="-4"/>
        </w:rPr>
        <w:t xml:space="preserve"> </w:t>
      </w:r>
      <w:r>
        <w:t>item,</w:t>
      </w:r>
      <w:r>
        <w:rPr>
          <w:spacing w:val="-4"/>
        </w:rPr>
        <w:t xml:space="preserve"> </w:t>
      </w:r>
      <w:r>
        <w:t>unless</w:t>
      </w:r>
      <w:r>
        <w:rPr>
          <w:spacing w:val="-4"/>
        </w:rPr>
        <w:t xml:space="preserve"> </w:t>
      </w:r>
      <w:r>
        <w:t>the</w:t>
      </w:r>
      <w:r>
        <w:rPr>
          <w:spacing w:val="-4"/>
        </w:rPr>
        <w:t xml:space="preserve"> </w:t>
      </w:r>
      <w:r>
        <w:t>change</w:t>
      </w:r>
      <w:r>
        <w:rPr>
          <w:spacing w:val="-4"/>
        </w:rPr>
        <w:t xml:space="preserve"> </w:t>
      </w:r>
      <w:r>
        <w:t>is</w:t>
      </w:r>
      <w:r>
        <w:rPr>
          <w:spacing w:val="-2"/>
        </w:rPr>
        <w:t xml:space="preserve"> </w:t>
      </w:r>
      <w:r>
        <w:t>due</w:t>
      </w:r>
      <w:r>
        <w:rPr>
          <w:spacing w:val="-2"/>
        </w:rPr>
        <w:t xml:space="preserve"> </w:t>
      </w:r>
      <w:r>
        <w:t>to the defect in the item.</w:t>
      </w:r>
    </w:p>
    <w:p w14:paraId="3336F0E2" w14:textId="77777777" w:rsidR="00F877C4" w:rsidRDefault="00327F55">
      <w:pPr>
        <w:pStyle w:val="ListParagraph"/>
        <w:numPr>
          <w:ilvl w:val="3"/>
          <w:numId w:val="35"/>
        </w:numPr>
        <w:tabs>
          <w:tab w:val="left" w:pos="1248"/>
        </w:tabs>
        <w:spacing w:before="159" w:line="259" w:lineRule="auto"/>
        <w:ind w:right="396" w:firstLine="0"/>
      </w:pPr>
      <w:r>
        <w:t>Assignment. The Contractor or its assignee may assign its rights to receive payment due as a result of performance of this contract to a bank, trust company, or other financing institution, including</w:t>
      </w:r>
      <w:r>
        <w:rPr>
          <w:spacing w:val="-3"/>
        </w:rPr>
        <w:t xml:space="preserve"> </w:t>
      </w:r>
      <w:r>
        <w:t>any</w:t>
      </w:r>
      <w:r>
        <w:rPr>
          <w:spacing w:val="-6"/>
        </w:rPr>
        <w:t xml:space="preserve"> </w:t>
      </w:r>
      <w:r>
        <w:t>Federal</w:t>
      </w:r>
      <w:r>
        <w:rPr>
          <w:spacing w:val="-2"/>
        </w:rPr>
        <w:t xml:space="preserve"> </w:t>
      </w:r>
      <w:r>
        <w:t>lending</w:t>
      </w:r>
      <w:r>
        <w:rPr>
          <w:spacing w:val="-3"/>
        </w:rPr>
        <w:t xml:space="preserve"> </w:t>
      </w:r>
      <w:r>
        <w:t>agency</w:t>
      </w:r>
      <w:r>
        <w:rPr>
          <w:spacing w:val="-3"/>
        </w:rPr>
        <w:t xml:space="preserve"> </w:t>
      </w:r>
      <w:r>
        <w:t>in</w:t>
      </w:r>
      <w:r>
        <w:rPr>
          <w:spacing w:val="-3"/>
        </w:rPr>
        <w:t xml:space="preserve"> </w:t>
      </w:r>
      <w:r>
        <w:t>accordance</w:t>
      </w:r>
      <w:r>
        <w:rPr>
          <w:spacing w:val="-3"/>
        </w:rPr>
        <w:t xml:space="preserve"> </w:t>
      </w:r>
      <w:r>
        <w:t>with</w:t>
      </w:r>
      <w:r>
        <w:rPr>
          <w:spacing w:val="-3"/>
        </w:rPr>
        <w:t xml:space="preserve"> </w:t>
      </w:r>
      <w:r>
        <w:t>the</w:t>
      </w:r>
      <w:r>
        <w:rPr>
          <w:spacing w:val="-3"/>
        </w:rPr>
        <w:t xml:space="preserve"> </w:t>
      </w:r>
      <w:r>
        <w:t>Assignment</w:t>
      </w:r>
      <w:r>
        <w:rPr>
          <w:spacing w:val="-2"/>
        </w:rPr>
        <w:t xml:space="preserve"> </w:t>
      </w:r>
      <w:r>
        <w:t>of</w:t>
      </w:r>
      <w:r>
        <w:rPr>
          <w:spacing w:val="-2"/>
        </w:rPr>
        <w:t xml:space="preserve"> </w:t>
      </w:r>
      <w:r>
        <w:t>Claims</w:t>
      </w:r>
      <w:r>
        <w:rPr>
          <w:spacing w:val="-3"/>
        </w:rPr>
        <w:t xml:space="preserve"> </w:t>
      </w:r>
      <w:r>
        <w:t>Act</w:t>
      </w:r>
      <w:r>
        <w:rPr>
          <w:spacing w:val="-5"/>
        </w:rPr>
        <w:t xml:space="preserve"> </w:t>
      </w:r>
      <w:r>
        <w:t>(31</w:t>
      </w:r>
      <w:r>
        <w:rPr>
          <w:spacing w:val="-3"/>
        </w:rPr>
        <w:t xml:space="preserve"> </w:t>
      </w:r>
      <w:r>
        <w:t>U.S.C. 3727). However, when a third party makes payment (e.g., use of the Governmentwide commercial purchase card), the Contractor may not assign its rights to receive payment under this contract.</w:t>
      </w:r>
    </w:p>
    <w:p w14:paraId="5DC3D7D4" w14:textId="77777777" w:rsidR="00F877C4" w:rsidRDefault="00327F55">
      <w:pPr>
        <w:pStyle w:val="ListParagraph"/>
        <w:numPr>
          <w:ilvl w:val="3"/>
          <w:numId w:val="35"/>
        </w:numPr>
        <w:tabs>
          <w:tab w:val="left" w:pos="1236"/>
        </w:tabs>
        <w:spacing w:before="160" w:line="256" w:lineRule="auto"/>
        <w:ind w:right="775" w:firstLine="0"/>
      </w:pPr>
      <w:r>
        <w:t>Changes.</w:t>
      </w:r>
      <w:r>
        <w:rPr>
          <w:spacing w:val="-2"/>
        </w:rPr>
        <w:t xml:space="preserve"> </w:t>
      </w:r>
      <w:r>
        <w:t>Changes</w:t>
      </w:r>
      <w:r>
        <w:rPr>
          <w:spacing w:val="-4"/>
        </w:rPr>
        <w:t xml:space="preserve"> </w:t>
      </w:r>
      <w:r>
        <w:t>in</w:t>
      </w:r>
      <w:r>
        <w:rPr>
          <w:spacing w:val="-2"/>
        </w:rPr>
        <w:t xml:space="preserve"> </w:t>
      </w:r>
      <w:r>
        <w:t>the</w:t>
      </w:r>
      <w:r>
        <w:rPr>
          <w:spacing w:val="-2"/>
        </w:rPr>
        <w:t xml:space="preserve"> </w:t>
      </w:r>
      <w:r>
        <w:t>terms</w:t>
      </w:r>
      <w:r>
        <w:rPr>
          <w:spacing w:val="-2"/>
        </w:rPr>
        <w:t xml:space="preserve"> </w:t>
      </w:r>
      <w:r>
        <w:t>and</w:t>
      </w:r>
      <w:r>
        <w:rPr>
          <w:spacing w:val="-5"/>
        </w:rPr>
        <w:t xml:space="preserve"> </w:t>
      </w:r>
      <w:r>
        <w:t>conditions</w:t>
      </w:r>
      <w:r>
        <w:rPr>
          <w:spacing w:val="-2"/>
        </w:rPr>
        <w:t xml:space="preserve"> </w:t>
      </w:r>
      <w:r>
        <w:t>of</w:t>
      </w:r>
      <w:r>
        <w:rPr>
          <w:spacing w:val="-4"/>
        </w:rPr>
        <w:t xml:space="preserve"> </w:t>
      </w:r>
      <w:r>
        <w:t>this</w:t>
      </w:r>
      <w:r>
        <w:rPr>
          <w:spacing w:val="-2"/>
        </w:rPr>
        <w:t xml:space="preserve"> </w:t>
      </w:r>
      <w:r>
        <w:t>contract</w:t>
      </w:r>
      <w:r>
        <w:rPr>
          <w:spacing w:val="-4"/>
        </w:rPr>
        <w:t xml:space="preserve"> </w:t>
      </w:r>
      <w:r>
        <w:t>may</w:t>
      </w:r>
      <w:r>
        <w:rPr>
          <w:spacing w:val="-2"/>
        </w:rPr>
        <w:t xml:space="preserve"> </w:t>
      </w:r>
      <w:r>
        <w:t>be</w:t>
      </w:r>
      <w:r>
        <w:rPr>
          <w:spacing w:val="-2"/>
        </w:rPr>
        <w:t xml:space="preserve"> </w:t>
      </w:r>
      <w:r>
        <w:t>made</w:t>
      </w:r>
      <w:r>
        <w:rPr>
          <w:spacing w:val="-2"/>
        </w:rPr>
        <w:t xml:space="preserve"> </w:t>
      </w:r>
      <w:r>
        <w:t>only</w:t>
      </w:r>
      <w:r>
        <w:rPr>
          <w:spacing w:val="-2"/>
        </w:rPr>
        <w:t xml:space="preserve"> </w:t>
      </w:r>
      <w:r>
        <w:t>by</w:t>
      </w:r>
      <w:r>
        <w:rPr>
          <w:spacing w:val="-2"/>
        </w:rPr>
        <w:t xml:space="preserve"> </w:t>
      </w:r>
      <w:r>
        <w:t>written agreement of the parties.</w:t>
      </w:r>
    </w:p>
    <w:p w14:paraId="3D3BD607" w14:textId="77777777" w:rsidR="00F877C4" w:rsidRDefault="00327F55">
      <w:pPr>
        <w:pStyle w:val="ListParagraph"/>
        <w:numPr>
          <w:ilvl w:val="3"/>
          <w:numId w:val="35"/>
        </w:numPr>
        <w:tabs>
          <w:tab w:val="left" w:pos="1248"/>
        </w:tabs>
        <w:spacing w:before="164" w:line="259" w:lineRule="auto"/>
        <w:ind w:right="409" w:firstLine="0"/>
      </w:pPr>
      <w:r>
        <w:t>Disputes. This contract is subject to 41 U.S.C. chapter 71, Contract Disputes. Failure of the parties</w:t>
      </w:r>
      <w:r>
        <w:rPr>
          <w:spacing w:val="-2"/>
        </w:rPr>
        <w:t xml:space="preserve"> </w:t>
      </w:r>
      <w:r>
        <w:t>to</w:t>
      </w:r>
      <w:r>
        <w:rPr>
          <w:spacing w:val="-5"/>
        </w:rPr>
        <w:t xml:space="preserve"> </w:t>
      </w:r>
      <w:r>
        <w:t>this</w:t>
      </w:r>
      <w:r>
        <w:rPr>
          <w:spacing w:val="-2"/>
        </w:rPr>
        <w:t xml:space="preserve"> </w:t>
      </w:r>
      <w:r>
        <w:t>contract</w:t>
      </w:r>
      <w:r>
        <w:rPr>
          <w:spacing w:val="-4"/>
        </w:rPr>
        <w:t xml:space="preserve"> </w:t>
      </w:r>
      <w:r>
        <w:t>to</w:t>
      </w:r>
      <w:r>
        <w:rPr>
          <w:spacing w:val="-2"/>
        </w:rPr>
        <w:t xml:space="preserve"> </w:t>
      </w:r>
      <w:r>
        <w:t>reach</w:t>
      </w:r>
      <w:r>
        <w:rPr>
          <w:spacing w:val="-2"/>
        </w:rPr>
        <w:t xml:space="preserve"> </w:t>
      </w:r>
      <w:r>
        <w:t>agreement</w:t>
      </w:r>
      <w:r>
        <w:rPr>
          <w:spacing w:val="-1"/>
        </w:rPr>
        <w:t xml:space="preserve"> </w:t>
      </w:r>
      <w:r>
        <w:t>on</w:t>
      </w:r>
      <w:r>
        <w:rPr>
          <w:spacing w:val="-2"/>
        </w:rPr>
        <w:t xml:space="preserve"> </w:t>
      </w:r>
      <w:r>
        <w:t>any</w:t>
      </w:r>
      <w:r>
        <w:rPr>
          <w:spacing w:val="-5"/>
        </w:rPr>
        <w:t xml:space="preserve"> </w:t>
      </w:r>
      <w:r>
        <w:t>request</w:t>
      </w:r>
      <w:r>
        <w:rPr>
          <w:spacing w:val="-4"/>
        </w:rPr>
        <w:t xml:space="preserve"> </w:t>
      </w:r>
      <w:r>
        <w:t>for</w:t>
      </w:r>
      <w:r>
        <w:rPr>
          <w:spacing w:val="-4"/>
        </w:rPr>
        <w:t xml:space="preserve"> </w:t>
      </w:r>
      <w:r>
        <w:t>equitable</w:t>
      </w:r>
      <w:r>
        <w:rPr>
          <w:spacing w:val="-4"/>
        </w:rPr>
        <w:t xml:space="preserve"> </w:t>
      </w:r>
      <w:r>
        <w:t>adjustment,</w:t>
      </w:r>
      <w:r>
        <w:rPr>
          <w:spacing w:val="-2"/>
        </w:rPr>
        <w:t xml:space="preserve"> </w:t>
      </w:r>
      <w:r>
        <w:t>claim,</w:t>
      </w:r>
      <w:r>
        <w:rPr>
          <w:spacing w:val="-2"/>
        </w:rPr>
        <w:t xml:space="preserve"> </w:t>
      </w:r>
      <w:r>
        <w:t>appeal</w:t>
      </w:r>
      <w:r>
        <w:rPr>
          <w:spacing w:val="-4"/>
        </w:rPr>
        <w:t xml:space="preserve"> </w:t>
      </w:r>
      <w:r>
        <w:t>or action arising under or relating to this contract shall be a dispute to</w:t>
      </w:r>
      <w:r>
        <w:rPr>
          <w:spacing w:val="-1"/>
        </w:rPr>
        <w:t xml:space="preserve"> </w:t>
      </w:r>
      <w:r>
        <w:t>be resolved</w:t>
      </w:r>
      <w:r>
        <w:rPr>
          <w:spacing w:val="-1"/>
        </w:rPr>
        <w:t xml:space="preserve"> </w:t>
      </w:r>
      <w:r>
        <w:t>in</w:t>
      </w:r>
      <w:r>
        <w:rPr>
          <w:spacing w:val="-1"/>
        </w:rPr>
        <w:t xml:space="preserve"> </w:t>
      </w:r>
      <w:r>
        <w:t>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B8EA79B" w14:textId="77777777" w:rsidR="00F877C4" w:rsidRDefault="00327F55">
      <w:pPr>
        <w:pStyle w:val="ListParagraph"/>
        <w:numPr>
          <w:ilvl w:val="3"/>
          <w:numId w:val="35"/>
        </w:numPr>
        <w:tabs>
          <w:tab w:val="left" w:pos="1236"/>
        </w:tabs>
        <w:spacing w:before="158"/>
        <w:ind w:left="1236" w:hanging="301"/>
      </w:pPr>
      <w:r>
        <w:t>Definitions.</w:t>
      </w:r>
      <w:r>
        <w:rPr>
          <w:spacing w:val="-5"/>
        </w:rPr>
        <w:t xml:space="preserve"> </w:t>
      </w:r>
      <w:r>
        <w:t>The</w:t>
      </w:r>
      <w:r>
        <w:rPr>
          <w:spacing w:val="-6"/>
        </w:rPr>
        <w:t xml:space="preserve"> </w:t>
      </w:r>
      <w:r>
        <w:t>clause</w:t>
      </w:r>
      <w:r>
        <w:rPr>
          <w:spacing w:val="-6"/>
        </w:rPr>
        <w:t xml:space="preserve"> </w:t>
      </w:r>
      <w:r>
        <w:t>at</w:t>
      </w:r>
      <w:r>
        <w:rPr>
          <w:spacing w:val="-3"/>
        </w:rPr>
        <w:t xml:space="preserve"> </w:t>
      </w:r>
      <w:r>
        <w:t>FAR</w:t>
      </w:r>
      <w:r>
        <w:rPr>
          <w:spacing w:val="-5"/>
        </w:rPr>
        <w:t xml:space="preserve"> </w:t>
      </w:r>
      <w:r>
        <w:t>52.202-1,</w:t>
      </w:r>
      <w:r>
        <w:rPr>
          <w:spacing w:val="-4"/>
        </w:rPr>
        <w:t xml:space="preserve"> </w:t>
      </w:r>
      <w:r>
        <w:t>Definitions,</w:t>
      </w:r>
      <w:r>
        <w:rPr>
          <w:spacing w:val="-4"/>
        </w:rPr>
        <w:t xml:space="preserve"> </w:t>
      </w:r>
      <w:r>
        <w:t>is</w:t>
      </w:r>
      <w:r>
        <w:rPr>
          <w:spacing w:val="-4"/>
        </w:rPr>
        <w:t xml:space="preserve"> </w:t>
      </w:r>
      <w:r>
        <w:t>incorporated</w:t>
      </w:r>
      <w:r>
        <w:rPr>
          <w:spacing w:val="-7"/>
        </w:rPr>
        <w:t xml:space="preserve"> </w:t>
      </w:r>
      <w:r>
        <w:t>herein</w:t>
      </w:r>
      <w:r>
        <w:rPr>
          <w:spacing w:val="-7"/>
        </w:rPr>
        <w:t xml:space="preserve"> </w:t>
      </w:r>
      <w:r>
        <w:t>by</w:t>
      </w:r>
      <w:r>
        <w:rPr>
          <w:spacing w:val="-4"/>
        </w:rPr>
        <w:t xml:space="preserve"> </w:t>
      </w:r>
      <w:r>
        <w:rPr>
          <w:spacing w:val="-2"/>
        </w:rPr>
        <w:t>reference.</w:t>
      </w:r>
    </w:p>
    <w:p w14:paraId="6AC0AFB6" w14:textId="77777777" w:rsidR="00F877C4" w:rsidRDefault="00F877C4">
      <w:pPr>
        <w:pStyle w:val="ListParagraph"/>
        <w:sectPr w:rsidR="00F877C4">
          <w:pgSz w:w="12240" w:h="15840"/>
          <w:pgMar w:top="1360" w:right="1080" w:bottom="280" w:left="1080" w:header="720" w:footer="720" w:gutter="0"/>
          <w:cols w:space="720"/>
        </w:sectPr>
      </w:pPr>
    </w:p>
    <w:p w14:paraId="7D21C11D" w14:textId="77777777" w:rsidR="00F877C4" w:rsidRDefault="00327F55">
      <w:pPr>
        <w:pStyle w:val="ListParagraph"/>
        <w:numPr>
          <w:ilvl w:val="3"/>
          <w:numId w:val="35"/>
        </w:numPr>
        <w:tabs>
          <w:tab w:val="left" w:pos="1212"/>
        </w:tabs>
        <w:spacing w:before="81" w:line="259" w:lineRule="auto"/>
        <w:ind w:left="936" w:right="401" w:firstLine="0"/>
      </w:pPr>
      <w:r>
        <w:lastRenderedPageBreak/>
        <w:t>Excusable</w:t>
      </w:r>
      <w:r>
        <w:rPr>
          <w:spacing w:val="-2"/>
        </w:rPr>
        <w:t xml:space="preserve"> </w:t>
      </w:r>
      <w:r>
        <w:t>delays.</w:t>
      </w:r>
      <w:r>
        <w:rPr>
          <w:spacing w:val="-2"/>
        </w:rPr>
        <w:t xml:space="preserve"> </w:t>
      </w:r>
      <w:r>
        <w:t>The</w:t>
      </w:r>
      <w:r>
        <w:rPr>
          <w:spacing w:val="-2"/>
        </w:rPr>
        <w:t xml:space="preserve"> </w:t>
      </w:r>
      <w:r>
        <w:t>Contractor</w:t>
      </w:r>
      <w:r>
        <w:rPr>
          <w:spacing w:val="-4"/>
        </w:rPr>
        <w:t xml:space="preserve"> </w:t>
      </w:r>
      <w:r>
        <w:t>shall</w:t>
      </w:r>
      <w:r>
        <w:rPr>
          <w:spacing w:val="-1"/>
        </w:rPr>
        <w:t xml:space="preserve"> </w:t>
      </w:r>
      <w:r>
        <w:t>be</w:t>
      </w:r>
      <w:r>
        <w:rPr>
          <w:spacing w:val="-2"/>
        </w:rPr>
        <w:t xml:space="preserve"> </w:t>
      </w:r>
      <w:r>
        <w:t>liable</w:t>
      </w:r>
      <w:r>
        <w:rPr>
          <w:spacing w:val="-4"/>
        </w:rPr>
        <w:t xml:space="preserve"> </w:t>
      </w:r>
      <w:r>
        <w:t>for</w:t>
      </w:r>
      <w:r>
        <w:rPr>
          <w:spacing w:val="-4"/>
        </w:rPr>
        <w:t xml:space="preserve"> </w:t>
      </w:r>
      <w:r>
        <w:t>default</w:t>
      </w:r>
      <w:r>
        <w:rPr>
          <w:spacing w:val="-4"/>
        </w:rPr>
        <w:t xml:space="preserve"> </w:t>
      </w:r>
      <w:r>
        <w:t>unless</w:t>
      </w:r>
      <w:r>
        <w:rPr>
          <w:spacing w:val="-4"/>
        </w:rPr>
        <w:t xml:space="preserve"> </w:t>
      </w:r>
      <w:r>
        <w:t>nonperformance</w:t>
      </w:r>
      <w:r>
        <w:rPr>
          <w:spacing w:val="-2"/>
        </w:rPr>
        <w:t xml:space="preserve"> </w:t>
      </w:r>
      <w:r>
        <w:t>is</w:t>
      </w:r>
      <w:r>
        <w:rPr>
          <w:spacing w:val="-2"/>
        </w:rPr>
        <w:t xml:space="preserve"> </w:t>
      </w:r>
      <w:r>
        <w:t>caused</w:t>
      </w:r>
      <w:r>
        <w:rPr>
          <w:spacing w:val="-5"/>
        </w:rPr>
        <w:t xml:space="preserve"> </w:t>
      </w:r>
      <w:r>
        <w:t>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w:t>
      </w:r>
      <w:r>
        <w:rPr>
          <w:spacing w:val="-5"/>
        </w:rPr>
        <w:t xml:space="preserve"> </w:t>
      </w:r>
      <w:r>
        <w:t>as</w:t>
      </w:r>
      <w:r>
        <w:rPr>
          <w:spacing w:val="-2"/>
        </w:rPr>
        <w:t xml:space="preserve"> </w:t>
      </w:r>
      <w:r>
        <w:t>soon</w:t>
      </w:r>
      <w:r>
        <w:rPr>
          <w:spacing w:val="-2"/>
        </w:rPr>
        <w:t xml:space="preserve"> </w:t>
      </w:r>
      <w:r>
        <w:t>as</w:t>
      </w:r>
      <w:r>
        <w:rPr>
          <w:spacing w:val="-2"/>
        </w:rPr>
        <w:t xml:space="preserve"> </w:t>
      </w:r>
      <w:r>
        <w:t>it</w:t>
      </w:r>
      <w:r>
        <w:rPr>
          <w:spacing w:val="-1"/>
        </w:rPr>
        <w:t xml:space="preserve"> </w:t>
      </w:r>
      <w:r>
        <w:t>is</w:t>
      </w:r>
      <w:r>
        <w:rPr>
          <w:spacing w:val="-2"/>
        </w:rPr>
        <w:t xml:space="preserve"> </w:t>
      </w:r>
      <w:r>
        <w:t>reasonably</w:t>
      </w:r>
      <w:r>
        <w:rPr>
          <w:spacing w:val="-5"/>
        </w:rPr>
        <w:t xml:space="preserve"> </w:t>
      </w:r>
      <w:r>
        <w:t>possible</w:t>
      </w:r>
      <w:r>
        <w:rPr>
          <w:spacing w:val="-2"/>
        </w:rPr>
        <w:t xml:space="preserve"> </w:t>
      </w:r>
      <w:r>
        <w:t>after</w:t>
      </w:r>
      <w:r>
        <w:rPr>
          <w:spacing w:val="-4"/>
        </w:rPr>
        <w:t xml:space="preserve"> </w:t>
      </w:r>
      <w:r>
        <w:t>the</w:t>
      </w:r>
      <w:r>
        <w:rPr>
          <w:spacing w:val="-4"/>
        </w:rPr>
        <w:t xml:space="preserve"> </w:t>
      </w:r>
      <w:r>
        <w:t>commencement</w:t>
      </w:r>
      <w:r>
        <w:rPr>
          <w:spacing w:val="-1"/>
        </w:rPr>
        <w:t xml:space="preserve"> </w:t>
      </w:r>
      <w:r>
        <w:t>of</w:t>
      </w:r>
      <w:r>
        <w:rPr>
          <w:spacing w:val="-1"/>
        </w:rPr>
        <w:t xml:space="preserve"> </w:t>
      </w:r>
      <w:r>
        <w:t>any</w:t>
      </w:r>
      <w:r>
        <w:rPr>
          <w:spacing w:val="-2"/>
        </w:rPr>
        <w:t xml:space="preserve"> </w:t>
      </w:r>
      <w:r>
        <w:t>excusable</w:t>
      </w:r>
      <w:r>
        <w:rPr>
          <w:spacing w:val="-2"/>
        </w:rPr>
        <w:t xml:space="preserve"> </w:t>
      </w:r>
      <w:r>
        <w:t>delay,</w:t>
      </w:r>
      <w:r>
        <w:rPr>
          <w:spacing w:val="-2"/>
        </w:rPr>
        <w:t xml:space="preserve"> </w:t>
      </w:r>
      <w:r>
        <w:t xml:space="preserve">setting forth the full particulars in connection therewith, shall remedy such occurrence with all reasonable dispatch, and shall promptly give written notice to the Contracting Officer of the cessation of such </w:t>
      </w:r>
      <w:r>
        <w:rPr>
          <w:spacing w:val="-2"/>
        </w:rPr>
        <w:t>occurrence.</w:t>
      </w:r>
    </w:p>
    <w:p w14:paraId="12FA7A3C" w14:textId="77777777" w:rsidR="00F877C4" w:rsidRDefault="00327F55">
      <w:pPr>
        <w:pStyle w:val="ListParagraph"/>
        <w:numPr>
          <w:ilvl w:val="3"/>
          <w:numId w:val="35"/>
        </w:numPr>
        <w:tabs>
          <w:tab w:val="left" w:pos="1249"/>
        </w:tabs>
        <w:spacing w:before="157"/>
        <w:ind w:left="1249" w:hanging="313"/>
      </w:pPr>
      <w:r>
        <w:rPr>
          <w:spacing w:val="-2"/>
        </w:rPr>
        <w:t>Invoice.</w:t>
      </w:r>
    </w:p>
    <w:p w14:paraId="2E301DA6" w14:textId="77777777" w:rsidR="00F877C4" w:rsidRDefault="00327F55">
      <w:pPr>
        <w:pStyle w:val="ListParagraph"/>
        <w:numPr>
          <w:ilvl w:val="4"/>
          <w:numId w:val="35"/>
        </w:numPr>
        <w:tabs>
          <w:tab w:val="left" w:pos="1249"/>
        </w:tabs>
        <w:spacing w:before="181" w:line="259" w:lineRule="auto"/>
        <w:ind w:left="936" w:right="446" w:firstLine="0"/>
      </w:pPr>
      <w:r>
        <w:t>The Contractor shall submit an original invoice and three copies (or electronic invoice, if authorized)</w:t>
      </w:r>
      <w:r>
        <w:rPr>
          <w:spacing w:val="-1"/>
        </w:rPr>
        <w:t xml:space="preserve"> </w:t>
      </w:r>
      <w:r>
        <w:t>to</w:t>
      </w:r>
      <w:r>
        <w:rPr>
          <w:spacing w:val="-5"/>
        </w:rPr>
        <w:t xml:space="preserve"> </w:t>
      </w:r>
      <w:r>
        <w:t>the</w:t>
      </w:r>
      <w:r>
        <w:rPr>
          <w:spacing w:val="-4"/>
        </w:rPr>
        <w:t xml:space="preserve"> </w:t>
      </w:r>
      <w:r>
        <w:t>address</w:t>
      </w:r>
      <w:r>
        <w:rPr>
          <w:spacing w:val="-2"/>
        </w:rPr>
        <w:t xml:space="preserve"> </w:t>
      </w:r>
      <w:r>
        <w:t>designated</w:t>
      </w:r>
      <w:r>
        <w:rPr>
          <w:spacing w:val="-2"/>
        </w:rPr>
        <w:t xml:space="preserve"> </w:t>
      </w:r>
      <w:r>
        <w:t>in</w:t>
      </w:r>
      <w:r>
        <w:rPr>
          <w:spacing w:val="-2"/>
        </w:rPr>
        <w:t xml:space="preserve"> </w:t>
      </w:r>
      <w:r>
        <w:t>the</w:t>
      </w:r>
      <w:r>
        <w:rPr>
          <w:spacing w:val="-2"/>
        </w:rPr>
        <w:t xml:space="preserve"> </w:t>
      </w:r>
      <w:r>
        <w:t>contract</w:t>
      </w:r>
      <w:r>
        <w:rPr>
          <w:spacing w:val="-1"/>
        </w:rPr>
        <w:t xml:space="preserve"> </w:t>
      </w:r>
      <w:r>
        <w:t>to</w:t>
      </w:r>
      <w:r>
        <w:rPr>
          <w:spacing w:val="-5"/>
        </w:rPr>
        <w:t xml:space="preserve"> </w:t>
      </w:r>
      <w:r>
        <w:t>receive</w:t>
      </w:r>
      <w:r>
        <w:rPr>
          <w:spacing w:val="-4"/>
        </w:rPr>
        <w:t xml:space="preserve"> </w:t>
      </w:r>
      <w:r>
        <w:t>invoices.</w:t>
      </w:r>
      <w:r>
        <w:rPr>
          <w:spacing w:val="-2"/>
        </w:rPr>
        <w:t xml:space="preserve"> </w:t>
      </w:r>
      <w:r>
        <w:t>An</w:t>
      </w:r>
      <w:r>
        <w:rPr>
          <w:spacing w:val="-5"/>
        </w:rPr>
        <w:t xml:space="preserve"> </w:t>
      </w:r>
      <w:r>
        <w:t>invoice</w:t>
      </w:r>
      <w:r>
        <w:rPr>
          <w:spacing w:val="-2"/>
        </w:rPr>
        <w:t xml:space="preserve"> </w:t>
      </w:r>
      <w:r>
        <w:t>must</w:t>
      </w:r>
      <w:r>
        <w:rPr>
          <w:spacing w:val="-4"/>
        </w:rPr>
        <w:t xml:space="preserve"> </w:t>
      </w:r>
      <w:r>
        <w:t>include--</w:t>
      </w:r>
    </w:p>
    <w:p w14:paraId="06EE3895" w14:textId="77777777" w:rsidR="00F877C4" w:rsidRDefault="00327F55">
      <w:pPr>
        <w:pStyle w:val="ListParagraph"/>
        <w:numPr>
          <w:ilvl w:val="5"/>
          <w:numId w:val="35"/>
        </w:numPr>
        <w:tabs>
          <w:tab w:val="left" w:pos="1198"/>
        </w:tabs>
        <w:spacing w:before="159"/>
        <w:ind w:left="1198" w:hanging="262"/>
      </w:pPr>
      <w:r>
        <w:t>Name</w:t>
      </w:r>
      <w:r>
        <w:rPr>
          <w:spacing w:val="-2"/>
        </w:rPr>
        <w:t xml:space="preserve"> </w:t>
      </w:r>
      <w:r>
        <w:t>and</w:t>
      </w:r>
      <w:r>
        <w:rPr>
          <w:spacing w:val="-5"/>
        </w:rPr>
        <w:t xml:space="preserve"> </w:t>
      </w:r>
      <w:r>
        <w:t>address</w:t>
      </w:r>
      <w:r>
        <w:rPr>
          <w:spacing w:val="-1"/>
        </w:rPr>
        <w:t xml:space="preserve"> </w:t>
      </w:r>
      <w:r>
        <w:t>of</w:t>
      </w:r>
      <w:r>
        <w:rPr>
          <w:spacing w:val="-4"/>
        </w:rPr>
        <w:t xml:space="preserve"> </w:t>
      </w:r>
      <w:r>
        <w:t>the</w:t>
      </w:r>
      <w:r>
        <w:rPr>
          <w:spacing w:val="-3"/>
        </w:rPr>
        <w:t xml:space="preserve"> </w:t>
      </w:r>
      <w:r>
        <w:rPr>
          <w:spacing w:val="-2"/>
        </w:rPr>
        <w:t>Contractor;</w:t>
      </w:r>
    </w:p>
    <w:p w14:paraId="7BFD6658" w14:textId="77777777" w:rsidR="00F877C4" w:rsidRDefault="00327F55">
      <w:pPr>
        <w:pStyle w:val="ListParagraph"/>
        <w:numPr>
          <w:ilvl w:val="5"/>
          <w:numId w:val="35"/>
        </w:numPr>
        <w:tabs>
          <w:tab w:val="left" w:pos="1260"/>
        </w:tabs>
        <w:spacing w:before="179"/>
        <w:ind w:left="1260" w:hanging="324"/>
      </w:pPr>
      <w:r>
        <w:t>Invoice</w:t>
      </w:r>
      <w:r>
        <w:rPr>
          <w:spacing w:val="-4"/>
        </w:rPr>
        <w:t xml:space="preserve"> </w:t>
      </w:r>
      <w:r>
        <w:t>date</w:t>
      </w:r>
      <w:r>
        <w:rPr>
          <w:spacing w:val="-3"/>
        </w:rPr>
        <w:t xml:space="preserve"> </w:t>
      </w:r>
      <w:r>
        <w:t>and</w:t>
      </w:r>
      <w:r>
        <w:rPr>
          <w:spacing w:val="-5"/>
        </w:rPr>
        <w:t xml:space="preserve"> </w:t>
      </w:r>
      <w:r>
        <w:rPr>
          <w:spacing w:val="-2"/>
        </w:rPr>
        <w:t>number;</w:t>
      </w:r>
    </w:p>
    <w:p w14:paraId="434C4357" w14:textId="77777777" w:rsidR="00F877C4" w:rsidRDefault="00327F55">
      <w:pPr>
        <w:pStyle w:val="ListParagraph"/>
        <w:numPr>
          <w:ilvl w:val="5"/>
          <w:numId w:val="35"/>
        </w:numPr>
        <w:tabs>
          <w:tab w:val="left" w:pos="1320"/>
        </w:tabs>
        <w:spacing w:before="182"/>
        <w:ind w:left="1320" w:hanging="384"/>
      </w:pPr>
      <w:r>
        <w:t>Contract</w:t>
      </w:r>
      <w:r>
        <w:rPr>
          <w:spacing w:val="-4"/>
        </w:rPr>
        <w:t xml:space="preserve"> </w:t>
      </w:r>
      <w:r>
        <w:t>number,</w:t>
      </w:r>
      <w:r>
        <w:rPr>
          <w:spacing w:val="-6"/>
        </w:rPr>
        <w:t xml:space="preserve"> </w:t>
      </w:r>
      <w:r>
        <w:t>line</w:t>
      </w:r>
      <w:r>
        <w:rPr>
          <w:spacing w:val="-2"/>
        </w:rPr>
        <w:t xml:space="preserve"> </w:t>
      </w:r>
      <w:r>
        <w:t>item</w:t>
      </w:r>
      <w:r>
        <w:rPr>
          <w:spacing w:val="-2"/>
        </w:rPr>
        <w:t xml:space="preserve"> </w:t>
      </w:r>
      <w:r>
        <w:t>number</w:t>
      </w:r>
      <w:r>
        <w:rPr>
          <w:spacing w:val="-2"/>
        </w:rPr>
        <w:t xml:space="preserve"> </w:t>
      </w:r>
      <w:r>
        <w:t>and,</w:t>
      </w:r>
      <w:r>
        <w:rPr>
          <w:spacing w:val="-5"/>
        </w:rPr>
        <w:t xml:space="preserve"> </w:t>
      </w:r>
      <w:r>
        <w:t>if</w:t>
      </w:r>
      <w:r>
        <w:rPr>
          <w:spacing w:val="-5"/>
        </w:rPr>
        <w:t xml:space="preserve"> </w:t>
      </w:r>
      <w:r>
        <w:t>applicable,</w:t>
      </w:r>
      <w:r>
        <w:rPr>
          <w:spacing w:val="-5"/>
        </w:rPr>
        <w:t xml:space="preserve"> </w:t>
      </w:r>
      <w:r>
        <w:t>the</w:t>
      </w:r>
      <w:r>
        <w:rPr>
          <w:spacing w:val="-3"/>
        </w:rPr>
        <w:t xml:space="preserve"> </w:t>
      </w:r>
      <w:r>
        <w:t>order</w:t>
      </w:r>
      <w:r>
        <w:rPr>
          <w:spacing w:val="-1"/>
        </w:rPr>
        <w:t xml:space="preserve"> </w:t>
      </w:r>
      <w:r>
        <w:rPr>
          <w:spacing w:val="-2"/>
        </w:rPr>
        <w:t>number;</w:t>
      </w:r>
    </w:p>
    <w:p w14:paraId="5FC046BB" w14:textId="77777777" w:rsidR="00F877C4" w:rsidRDefault="00327F55">
      <w:pPr>
        <w:pStyle w:val="ListParagraph"/>
        <w:numPr>
          <w:ilvl w:val="5"/>
          <w:numId w:val="35"/>
        </w:numPr>
        <w:tabs>
          <w:tab w:val="left" w:pos="1308"/>
        </w:tabs>
        <w:spacing w:before="179"/>
        <w:ind w:left="1308" w:hanging="372"/>
      </w:pPr>
      <w:r>
        <w:t>Description,</w:t>
      </w:r>
      <w:r>
        <w:rPr>
          <w:spacing w:val="-5"/>
        </w:rPr>
        <w:t xml:space="preserve"> </w:t>
      </w:r>
      <w:r>
        <w:t>quantity,</w:t>
      </w:r>
      <w:r>
        <w:rPr>
          <w:spacing w:val="-3"/>
        </w:rPr>
        <w:t xml:space="preserve"> </w:t>
      </w:r>
      <w:r>
        <w:t>unit</w:t>
      </w:r>
      <w:r>
        <w:rPr>
          <w:spacing w:val="-2"/>
        </w:rPr>
        <w:t xml:space="preserve"> </w:t>
      </w:r>
      <w:r>
        <w:t>of</w:t>
      </w:r>
      <w:r>
        <w:rPr>
          <w:spacing w:val="-5"/>
        </w:rPr>
        <w:t xml:space="preserve"> </w:t>
      </w:r>
      <w:r>
        <w:t>measure,</w:t>
      </w:r>
      <w:r>
        <w:rPr>
          <w:spacing w:val="-3"/>
        </w:rPr>
        <w:t xml:space="preserve"> </w:t>
      </w:r>
      <w:r>
        <w:t>unit</w:t>
      </w:r>
      <w:r>
        <w:rPr>
          <w:spacing w:val="-2"/>
        </w:rPr>
        <w:t xml:space="preserve"> </w:t>
      </w:r>
      <w:r>
        <w:t>price</w:t>
      </w:r>
      <w:r>
        <w:rPr>
          <w:spacing w:val="-3"/>
        </w:rPr>
        <w:t xml:space="preserve"> </w:t>
      </w:r>
      <w:r>
        <w:t>and</w:t>
      </w:r>
      <w:r>
        <w:rPr>
          <w:spacing w:val="-2"/>
        </w:rPr>
        <w:t xml:space="preserve"> </w:t>
      </w:r>
      <w:r>
        <w:t>extended</w:t>
      </w:r>
      <w:r>
        <w:rPr>
          <w:spacing w:val="-3"/>
        </w:rPr>
        <w:t xml:space="preserve"> </w:t>
      </w:r>
      <w:r>
        <w:t>price</w:t>
      </w:r>
      <w:r>
        <w:rPr>
          <w:spacing w:val="-5"/>
        </w:rPr>
        <w:t xml:space="preserve"> </w:t>
      </w:r>
      <w:r>
        <w:t>of</w:t>
      </w:r>
      <w:r>
        <w:rPr>
          <w:spacing w:val="-5"/>
        </w:rPr>
        <w:t xml:space="preserve"> </w:t>
      </w:r>
      <w:r>
        <w:t>the</w:t>
      </w:r>
      <w:r>
        <w:rPr>
          <w:spacing w:val="-5"/>
        </w:rPr>
        <w:t xml:space="preserve"> </w:t>
      </w:r>
      <w:r>
        <w:t>items</w:t>
      </w:r>
      <w:r>
        <w:rPr>
          <w:spacing w:val="-2"/>
        </w:rPr>
        <w:t xml:space="preserve"> delivered;</w:t>
      </w:r>
    </w:p>
    <w:p w14:paraId="6E6663E0" w14:textId="77777777" w:rsidR="00F877C4" w:rsidRDefault="00327F55">
      <w:pPr>
        <w:pStyle w:val="ListParagraph"/>
        <w:numPr>
          <w:ilvl w:val="5"/>
          <w:numId w:val="35"/>
        </w:numPr>
        <w:tabs>
          <w:tab w:val="left" w:pos="1249"/>
        </w:tabs>
        <w:spacing w:before="181" w:line="256" w:lineRule="auto"/>
        <w:ind w:left="936" w:right="963" w:firstLine="0"/>
      </w:pPr>
      <w:r>
        <w:t>Shipping</w:t>
      </w:r>
      <w:r>
        <w:rPr>
          <w:spacing w:val="-3"/>
        </w:rPr>
        <w:t xml:space="preserve"> </w:t>
      </w:r>
      <w:r>
        <w:t>number</w:t>
      </w:r>
      <w:r>
        <w:rPr>
          <w:spacing w:val="-5"/>
        </w:rPr>
        <w:t xml:space="preserve"> </w:t>
      </w:r>
      <w:r>
        <w:t>and</w:t>
      </w:r>
      <w:r>
        <w:rPr>
          <w:spacing w:val="-3"/>
        </w:rPr>
        <w:t xml:space="preserve"> </w:t>
      </w:r>
      <w:r>
        <w:t>date</w:t>
      </w:r>
      <w:r>
        <w:rPr>
          <w:spacing w:val="-3"/>
        </w:rPr>
        <w:t xml:space="preserve"> </w:t>
      </w:r>
      <w:r>
        <w:t>of</w:t>
      </w:r>
      <w:r>
        <w:rPr>
          <w:spacing w:val="-2"/>
        </w:rPr>
        <w:t xml:space="preserve"> </w:t>
      </w:r>
      <w:r>
        <w:t>shipment,</w:t>
      </w:r>
      <w:r>
        <w:rPr>
          <w:spacing w:val="-6"/>
        </w:rPr>
        <w:t xml:space="preserve"> </w:t>
      </w:r>
      <w:r>
        <w:t>including</w:t>
      </w:r>
      <w:r>
        <w:rPr>
          <w:spacing w:val="-3"/>
        </w:rPr>
        <w:t xml:space="preserve"> </w:t>
      </w:r>
      <w:r>
        <w:t>the</w:t>
      </w:r>
      <w:r>
        <w:rPr>
          <w:spacing w:val="-3"/>
        </w:rPr>
        <w:t xml:space="preserve"> </w:t>
      </w:r>
      <w:r>
        <w:t>bill</w:t>
      </w:r>
      <w:r>
        <w:rPr>
          <w:spacing w:val="-5"/>
        </w:rPr>
        <w:t xml:space="preserve"> </w:t>
      </w:r>
      <w:r>
        <w:t>of</w:t>
      </w:r>
      <w:r>
        <w:rPr>
          <w:spacing w:val="-5"/>
        </w:rPr>
        <w:t xml:space="preserve"> </w:t>
      </w:r>
      <w:r>
        <w:t>lading</w:t>
      </w:r>
      <w:r>
        <w:rPr>
          <w:spacing w:val="-3"/>
        </w:rPr>
        <w:t xml:space="preserve"> </w:t>
      </w:r>
      <w:r>
        <w:t>number</w:t>
      </w:r>
      <w:r>
        <w:rPr>
          <w:spacing w:val="-2"/>
        </w:rPr>
        <w:t xml:space="preserve"> </w:t>
      </w:r>
      <w:r>
        <w:t>and</w:t>
      </w:r>
      <w:r>
        <w:rPr>
          <w:spacing w:val="-3"/>
        </w:rPr>
        <w:t xml:space="preserve"> </w:t>
      </w:r>
      <w:r>
        <w:t>weight</w:t>
      </w:r>
      <w:r>
        <w:rPr>
          <w:spacing w:val="-2"/>
        </w:rPr>
        <w:t xml:space="preserve"> </w:t>
      </w:r>
      <w:r>
        <w:t>of shipment if shipped on Government bill of lading;</w:t>
      </w:r>
    </w:p>
    <w:p w14:paraId="69127073" w14:textId="77777777" w:rsidR="00F877C4" w:rsidRDefault="00327F55">
      <w:pPr>
        <w:pStyle w:val="ListParagraph"/>
        <w:numPr>
          <w:ilvl w:val="5"/>
          <w:numId w:val="35"/>
        </w:numPr>
        <w:tabs>
          <w:tab w:val="left" w:pos="1308"/>
        </w:tabs>
        <w:spacing w:before="164"/>
        <w:ind w:left="1308" w:hanging="372"/>
      </w:pPr>
      <w:r>
        <w:t>Terms</w:t>
      </w:r>
      <w:r>
        <w:rPr>
          <w:spacing w:val="-3"/>
        </w:rPr>
        <w:t xml:space="preserve"> </w:t>
      </w:r>
      <w:r>
        <w:t>of</w:t>
      </w:r>
      <w:r>
        <w:rPr>
          <w:spacing w:val="-5"/>
        </w:rPr>
        <w:t xml:space="preserve"> </w:t>
      </w:r>
      <w:r>
        <w:t>any</w:t>
      </w:r>
      <w:r>
        <w:rPr>
          <w:spacing w:val="-3"/>
        </w:rPr>
        <w:t xml:space="preserve"> </w:t>
      </w:r>
      <w:r>
        <w:t>discount</w:t>
      </w:r>
      <w:r>
        <w:rPr>
          <w:spacing w:val="-4"/>
        </w:rPr>
        <w:t xml:space="preserve"> </w:t>
      </w:r>
      <w:r>
        <w:t>for</w:t>
      </w:r>
      <w:r>
        <w:rPr>
          <w:spacing w:val="-2"/>
        </w:rPr>
        <w:t xml:space="preserve"> </w:t>
      </w:r>
      <w:r>
        <w:t>prompt</w:t>
      </w:r>
      <w:r>
        <w:rPr>
          <w:spacing w:val="-5"/>
        </w:rPr>
        <w:t xml:space="preserve"> </w:t>
      </w:r>
      <w:r>
        <w:t>payment</w:t>
      </w:r>
      <w:r>
        <w:rPr>
          <w:spacing w:val="-1"/>
        </w:rPr>
        <w:t xml:space="preserve"> </w:t>
      </w:r>
      <w:r>
        <w:rPr>
          <w:spacing w:val="-2"/>
        </w:rPr>
        <w:t>offered;</w:t>
      </w:r>
    </w:p>
    <w:p w14:paraId="0370D129" w14:textId="77777777" w:rsidR="00F877C4" w:rsidRDefault="00327F55">
      <w:pPr>
        <w:pStyle w:val="ListParagraph"/>
        <w:numPr>
          <w:ilvl w:val="5"/>
          <w:numId w:val="35"/>
        </w:numPr>
        <w:tabs>
          <w:tab w:val="left" w:pos="1371"/>
        </w:tabs>
        <w:spacing w:before="179"/>
        <w:ind w:left="1371" w:hanging="435"/>
      </w:pPr>
      <w:r>
        <w:t>Name</w:t>
      </w:r>
      <w:r>
        <w:rPr>
          <w:spacing w:val="-5"/>
        </w:rPr>
        <w:t xml:space="preserve"> </w:t>
      </w:r>
      <w:r>
        <w:t>and</w:t>
      </w:r>
      <w:r>
        <w:rPr>
          <w:spacing w:val="-2"/>
        </w:rPr>
        <w:t xml:space="preserve"> </w:t>
      </w:r>
      <w:r>
        <w:t>address</w:t>
      </w:r>
      <w:r>
        <w:rPr>
          <w:spacing w:val="-2"/>
        </w:rPr>
        <w:t xml:space="preserve"> </w:t>
      </w:r>
      <w:r>
        <w:t>of</w:t>
      </w:r>
      <w:r>
        <w:rPr>
          <w:spacing w:val="-1"/>
        </w:rPr>
        <w:t xml:space="preserve"> </w:t>
      </w:r>
      <w:r>
        <w:t>official</w:t>
      </w:r>
      <w:r>
        <w:rPr>
          <w:spacing w:val="-4"/>
        </w:rPr>
        <w:t xml:space="preserve"> </w:t>
      </w:r>
      <w:r>
        <w:t>to</w:t>
      </w:r>
      <w:r>
        <w:rPr>
          <w:spacing w:val="-3"/>
        </w:rPr>
        <w:t xml:space="preserve"> </w:t>
      </w:r>
      <w:r>
        <w:t>whom</w:t>
      </w:r>
      <w:r>
        <w:rPr>
          <w:spacing w:val="-1"/>
        </w:rPr>
        <w:t xml:space="preserve"> </w:t>
      </w:r>
      <w:r>
        <w:t>payment</w:t>
      </w:r>
      <w:r>
        <w:rPr>
          <w:spacing w:val="-4"/>
        </w:rPr>
        <w:t xml:space="preserve"> </w:t>
      </w:r>
      <w:r>
        <w:t>is</w:t>
      </w:r>
      <w:r>
        <w:rPr>
          <w:spacing w:val="-4"/>
        </w:rPr>
        <w:t xml:space="preserve"> </w:t>
      </w:r>
      <w:r>
        <w:t>to</w:t>
      </w:r>
      <w:r>
        <w:rPr>
          <w:spacing w:val="-2"/>
        </w:rPr>
        <w:t xml:space="preserve"> </w:t>
      </w:r>
      <w:r>
        <w:t>be</w:t>
      </w:r>
      <w:r>
        <w:rPr>
          <w:spacing w:val="-4"/>
        </w:rPr>
        <w:t xml:space="preserve"> </w:t>
      </w:r>
      <w:r>
        <w:rPr>
          <w:spacing w:val="-2"/>
        </w:rPr>
        <w:t>sent;</w:t>
      </w:r>
    </w:p>
    <w:p w14:paraId="1A14BC28" w14:textId="77777777" w:rsidR="00F877C4" w:rsidRDefault="00327F55">
      <w:pPr>
        <w:pStyle w:val="ListParagraph"/>
        <w:numPr>
          <w:ilvl w:val="5"/>
          <w:numId w:val="35"/>
        </w:numPr>
        <w:tabs>
          <w:tab w:val="left" w:pos="1430"/>
        </w:tabs>
        <w:spacing w:before="182"/>
        <w:ind w:left="1430" w:hanging="494"/>
      </w:pPr>
      <w:r>
        <w:t>Name,</w:t>
      </w:r>
      <w:r>
        <w:rPr>
          <w:spacing w:val="-6"/>
        </w:rPr>
        <w:t xml:space="preserve"> </w:t>
      </w:r>
      <w:r>
        <w:t>title,</w:t>
      </w:r>
      <w:r>
        <w:rPr>
          <w:spacing w:val="-2"/>
        </w:rPr>
        <w:t xml:space="preserve"> </w:t>
      </w:r>
      <w:r>
        <w:t>and</w:t>
      </w:r>
      <w:r>
        <w:rPr>
          <w:spacing w:val="-5"/>
        </w:rPr>
        <w:t xml:space="preserve"> </w:t>
      </w:r>
      <w:r>
        <w:t>phone</w:t>
      </w:r>
      <w:r>
        <w:rPr>
          <w:spacing w:val="-2"/>
        </w:rPr>
        <w:t xml:space="preserve"> </w:t>
      </w:r>
      <w:r>
        <w:t>number</w:t>
      </w:r>
      <w:r>
        <w:rPr>
          <w:spacing w:val="-4"/>
        </w:rPr>
        <w:t xml:space="preserve"> </w:t>
      </w:r>
      <w:r>
        <w:t>of</w:t>
      </w:r>
      <w:r>
        <w:rPr>
          <w:spacing w:val="-1"/>
        </w:rPr>
        <w:t xml:space="preserve"> </w:t>
      </w:r>
      <w:r>
        <w:t>person</w:t>
      </w:r>
      <w:r>
        <w:rPr>
          <w:spacing w:val="-2"/>
        </w:rPr>
        <w:t xml:space="preserve"> </w:t>
      </w:r>
      <w:r>
        <w:t>to</w:t>
      </w:r>
      <w:r>
        <w:rPr>
          <w:spacing w:val="-3"/>
        </w:rPr>
        <w:t xml:space="preserve"> </w:t>
      </w:r>
      <w:r>
        <w:t>notify</w:t>
      </w:r>
      <w:r>
        <w:rPr>
          <w:spacing w:val="-2"/>
        </w:rPr>
        <w:t xml:space="preserve"> </w:t>
      </w:r>
      <w:r>
        <w:t>in</w:t>
      </w:r>
      <w:r>
        <w:rPr>
          <w:spacing w:val="-2"/>
        </w:rPr>
        <w:t xml:space="preserve"> </w:t>
      </w:r>
      <w:r>
        <w:t>event</w:t>
      </w:r>
      <w:r>
        <w:rPr>
          <w:spacing w:val="-4"/>
        </w:rPr>
        <w:t xml:space="preserve"> </w:t>
      </w:r>
      <w:r>
        <w:t>of</w:t>
      </w:r>
      <w:r>
        <w:rPr>
          <w:spacing w:val="-1"/>
        </w:rPr>
        <w:t xml:space="preserve"> </w:t>
      </w:r>
      <w:r>
        <w:t>defective</w:t>
      </w:r>
      <w:r>
        <w:rPr>
          <w:spacing w:val="-4"/>
        </w:rPr>
        <w:t xml:space="preserve"> </w:t>
      </w:r>
      <w:r>
        <w:t>invoice;</w:t>
      </w:r>
      <w:r>
        <w:rPr>
          <w:spacing w:val="-1"/>
        </w:rPr>
        <w:t xml:space="preserve"> </w:t>
      </w:r>
      <w:r>
        <w:rPr>
          <w:spacing w:val="-5"/>
        </w:rPr>
        <w:t>and</w:t>
      </w:r>
    </w:p>
    <w:p w14:paraId="28830F18" w14:textId="77777777" w:rsidR="00F877C4" w:rsidRDefault="00327F55">
      <w:pPr>
        <w:pStyle w:val="ListParagraph"/>
        <w:numPr>
          <w:ilvl w:val="5"/>
          <w:numId w:val="35"/>
        </w:numPr>
        <w:tabs>
          <w:tab w:val="left" w:pos="1308"/>
        </w:tabs>
        <w:spacing w:before="179" w:line="259" w:lineRule="auto"/>
        <w:ind w:left="936" w:right="746" w:firstLine="0"/>
      </w:pPr>
      <w:r>
        <w:t>Taxpayer</w:t>
      </w:r>
      <w:r>
        <w:rPr>
          <w:spacing w:val="-2"/>
        </w:rPr>
        <w:t xml:space="preserve"> </w:t>
      </w:r>
      <w:r>
        <w:t>Identification</w:t>
      </w:r>
      <w:r>
        <w:rPr>
          <w:spacing w:val="-6"/>
        </w:rPr>
        <w:t xml:space="preserve"> </w:t>
      </w:r>
      <w:r>
        <w:t>Number</w:t>
      </w:r>
      <w:r>
        <w:rPr>
          <w:spacing w:val="-2"/>
        </w:rPr>
        <w:t xml:space="preserve"> </w:t>
      </w:r>
      <w:r>
        <w:t>(TIN).</w:t>
      </w:r>
      <w:r>
        <w:rPr>
          <w:spacing w:val="-3"/>
        </w:rPr>
        <w:t xml:space="preserve"> </w:t>
      </w:r>
      <w:r>
        <w:t>The</w:t>
      </w:r>
      <w:r>
        <w:rPr>
          <w:spacing w:val="-3"/>
        </w:rPr>
        <w:t xml:space="preserve"> </w:t>
      </w:r>
      <w:r>
        <w:t>Contractor</w:t>
      </w:r>
      <w:r>
        <w:rPr>
          <w:spacing w:val="-5"/>
        </w:rPr>
        <w:t xml:space="preserve"> </w:t>
      </w:r>
      <w:r>
        <w:t>shall</w:t>
      </w:r>
      <w:r>
        <w:rPr>
          <w:spacing w:val="-5"/>
        </w:rPr>
        <w:t xml:space="preserve"> </w:t>
      </w:r>
      <w:r>
        <w:t>include</w:t>
      </w:r>
      <w:r>
        <w:rPr>
          <w:spacing w:val="-3"/>
        </w:rPr>
        <w:t xml:space="preserve"> </w:t>
      </w:r>
      <w:r>
        <w:t>its</w:t>
      </w:r>
      <w:r>
        <w:rPr>
          <w:spacing w:val="-3"/>
        </w:rPr>
        <w:t xml:space="preserve"> </w:t>
      </w:r>
      <w:r>
        <w:t>TIN</w:t>
      </w:r>
      <w:r>
        <w:rPr>
          <w:spacing w:val="-4"/>
        </w:rPr>
        <w:t xml:space="preserve"> </w:t>
      </w:r>
      <w:r>
        <w:t>on</w:t>
      </w:r>
      <w:r>
        <w:rPr>
          <w:spacing w:val="-3"/>
        </w:rPr>
        <w:t xml:space="preserve"> </w:t>
      </w:r>
      <w:r>
        <w:t>the</w:t>
      </w:r>
      <w:r>
        <w:rPr>
          <w:spacing w:val="-5"/>
        </w:rPr>
        <w:t xml:space="preserve"> </w:t>
      </w:r>
      <w:r>
        <w:t>invoice only if required elsewhere in this contract.</w:t>
      </w:r>
    </w:p>
    <w:p w14:paraId="46E6C6E9" w14:textId="77777777" w:rsidR="00F877C4" w:rsidRDefault="00327F55">
      <w:pPr>
        <w:pStyle w:val="ListParagraph"/>
        <w:numPr>
          <w:ilvl w:val="5"/>
          <w:numId w:val="35"/>
        </w:numPr>
        <w:tabs>
          <w:tab w:val="left" w:pos="1249"/>
        </w:tabs>
        <w:spacing w:before="159"/>
        <w:ind w:left="1249" w:hanging="313"/>
      </w:pPr>
      <w:r>
        <w:t>Electronic</w:t>
      </w:r>
      <w:r>
        <w:rPr>
          <w:spacing w:val="-6"/>
        </w:rPr>
        <w:t xml:space="preserve"> </w:t>
      </w:r>
      <w:r>
        <w:t>funds</w:t>
      </w:r>
      <w:r>
        <w:rPr>
          <w:spacing w:val="-5"/>
        </w:rPr>
        <w:t xml:space="preserve"> </w:t>
      </w:r>
      <w:r>
        <w:t>transfer</w:t>
      </w:r>
      <w:r>
        <w:rPr>
          <w:spacing w:val="-5"/>
        </w:rPr>
        <w:t xml:space="preserve"> </w:t>
      </w:r>
      <w:r>
        <w:t>(EFT)</w:t>
      </w:r>
      <w:r>
        <w:rPr>
          <w:spacing w:val="-4"/>
        </w:rPr>
        <w:t xml:space="preserve"> </w:t>
      </w:r>
      <w:r>
        <w:t>banking</w:t>
      </w:r>
      <w:r>
        <w:rPr>
          <w:spacing w:val="-8"/>
        </w:rPr>
        <w:t xml:space="preserve"> </w:t>
      </w:r>
      <w:r>
        <w:rPr>
          <w:spacing w:val="-2"/>
        </w:rPr>
        <w:t>information.</w:t>
      </w:r>
    </w:p>
    <w:p w14:paraId="1E69C585" w14:textId="77777777" w:rsidR="00F877C4" w:rsidRDefault="00327F55">
      <w:pPr>
        <w:pStyle w:val="ListParagraph"/>
        <w:numPr>
          <w:ilvl w:val="6"/>
          <w:numId w:val="35"/>
        </w:numPr>
        <w:tabs>
          <w:tab w:val="left" w:pos="1296"/>
        </w:tabs>
        <w:spacing w:before="181" w:line="256" w:lineRule="auto"/>
        <w:ind w:right="1238" w:firstLine="0"/>
      </w:pPr>
      <w:r>
        <w:t>The</w:t>
      </w:r>
      <w:r>
        <w:rPr>
          <w:spacing w:val="-2"/>
        </w:rPr>
        <w:t xml:space="preserve"> </w:t>
      </w:r>
      <w:r>
        <w:t>Contractor</w:t>
      </w:r>
      <w:r>
        <w:rPr>
          <w:spacing w:val="-4"/>
        </w:rPr>
        <w:t xml:space="preserve"> </w:t>
      </w:r>
      <w:r>
        <w:t>shall</w:t>
      </w:r>
      <w:r>
        <w:rPr>
          <w:spacing w:val="-4"/>
        </w:rPr>
        <w:t xml:space="preserve"> </w:t>
      </w:r>
      <w:r>
        <w:t>include</w:t>
      </w:r>
      <w:r>
        <w:rPr>
          <w:spacing w:val="-4"/>
        </w:rPr>
        <w:t xml:space="preserve"> </w:t>
      </w:r>
      <w:r>
        <w:t>EFT</w:t>
      </w:r>
      <w:r>
        <w:rPr>
          <w:spacing w:val="-3"/>
        </w:rPr>
        <w:t xml:space="preserve"> </w:t>
      </w:r>
      <w:r>
        <w:t>banking</w:t>
      </w:r>
      <w:r>
        <w:rPr>
          <w:spacing w:val="-5"/>
        </w:rPr>
        <w:t xml:space="preserve"> </w:t>
      </w:r>
      <w:r>
        <w:t>information</w:t>
      </w:r>
      <w:r>
        <w:rPr>
          <w:spacing w:val="-5"/>
        </w:rPr>
        <w:t xml:space="preserve"> </w:t>
      </w:r>
      <w:r>
        <w:t>on</w:t>
      </w:r>
      <w:r>
        <w:rPr>
          <w:spacing w:val="-2"/>
        </w:rPr>
        <w:t xml:space="preserve"> </w:t>
      </w:r>
      <w:r>
        <w:t>the</w:t>
      </w:r>
      <w:r>
        <w:rPr>
          <w:spacing w:val="-2"/>
        </w:rPr>
        <w:t xml:space="preserve"> </w:t>
      </w:r>
      <w:r>
        <w:t>invoice</w:t>
      </w:r>
      <w:r>
        <w:rPr>
          <w:spacing w:val="-2"/>
        </w:rPr>
        <w:t xml:space="preserve"> </w:t>
      </w:r>
      <w:r>
        <w:t>only</w:t>
      </w:r>
      <w:r>
        <w:rPr>
          <w:spacing w:val="-5"/>
        </w:rPr>
        <w:t xml:space="preserve"> </w:t>
      </w:r>
      <w:r>
        <w:t>if</w:t>
      </w:r>
      <w:r>
        <w:rPr>
          <w:spacing w:val="-4"/>
        </w:rPr>
        <w:t xml:space="preserve"> </w:t>
      </w:r>
      <w:r>
        <w:t>required elsewhere in this contract.</w:t>
      </w:r>
    </w:p>
    <w:p w14:paraId="5ACB2FDE" w14:textId="77777777" w:rsidR="00F877C4" w:rsidRDefault="00327F55">
      <w:pPr>
        <w:pStyle w:val="ListParagraph"/>
        <w:numPr>
          <w:ilvl w:val="6"/>
          <w:numId w:val="35"/>
        </w:numPr>
        <w:tabs>
          <w:tab w:val="left" w:pos="1285"/>
        </w:tabs>
        <w:spacing w:before="164" w:line="259" w:lineRule="auto"/>
        <w:ind w:right="384" w:firstLine="0"/>
      </w:pPr>
      <w:r>
        <w:t>If EFT banking information</w:t>
      </w:r>
      <w:r>
        <w:rPr>
          <w:spacing w:val="-1"/>
        </w:rPr>
        <w:t xml:space="preserve"> </w:t>
      </w:r>
      <w:r>
        <w:t>is not required</w:t>
      </w:r>
      <w:r>
        <w:rPr>
          <w:spacing w:val="-1"/>
        </w:rPr>
        <w:t xml:space="preserve"> </w:t>
      </w:r>
      <w:r>
        <w:t>to be on</w:t>
      </w:r>
      <w:r>
        <w:rPr>
          <w:spacing w:val="-1"/>
        </w:rPr>
        <w:t xml:space="preserve"> </w:t>
      </w:r>
      <w:r>
        <w:t>the invoice,</w:t>
      </w:r>
      <w:r>
        <w:rPr>
          <w:spacing w:val="-1"/>
        </w:rPr>
        <w:t xml:space="preserve"> </w:t>
      </w:r>
      <w:r>
        <w:t>in order for the invoice to</w:t>
      </w:r>
      <w:r>
        <w:rPr>
          <w:spacing w:val="-1"/>
        </w:rPr>
        <w:t xml:space="preserve"> </w:t>
      </w:r>
      <w:r>
        <w:t>be a proper</w:t>
      </w:r>
      <w:r>
        <w:rPr>
          <w:spacing w:val="-2"/>
        </w:rPr>
        <w:t xml:space="preserve"> </w:t>
      </w:r>
      <w:r>
        <w:t>invoice,</w:t>
      </w:r>
      <w:r>
        <w:rPr>
          <w:spacing w:val="-6"/>
        </w:rPr>
        <w:t xml:space="preserve"> </w:t>
      </w:r>
      <w:r>
        <w:t>the</w:t>
      </w:r>
      <w:r>
        <w:rPr>
          <w:spacing w:val="-3"/>
        </w:rPr>
        <w:t xml:space="preserve"> </w:t>
      </w:r>
      <w:r>
        <w:t>Contractor</w:t>
      </w:r>
      <w:r>
        <w:rPr>
          <w:spacing w:val="-5"/>
        </w:rPr>
        <w:t xml:space="preserve"> </w:t>
      </w:r>
      <w:r>
        <w:t>shall</w:t>
      </w:r>
      <w:r>
        <w:rPr>
          <w:spacing w:val="-2"/>
        </w:rPr>
        <w:t xml:space="preserve"> </w:t>
      </w:r>
      <w:r>
        <w:t>have</w:t>
      </w:r>
      <w:r>
        <w:rPr>
          <w:spacing w:val="-5"/>
        </w:rPr>
        <w:t xml:space="preserve"> </w:t>
      </w:r>
      <w:r>
        <w:t>submitted</w:t>
      </w:r>
      <w:r>
        <w:rPr>
          <w:spacing w:val="-3"/>
        </w:rPr>
        <w:t xml:space="preserve"> </w:t>
      </w:r>
      <w:r>
        <w:t>correct</w:t>
      </w:r>
      <w:r>
        <w:rPr>
          <w:spacing w:val="-2"/>
        </w:rPr>
        <w:t xml:space="preserve"> </w:t>
      </w:r>
      <w:r>
        <w:t>EFT</w:t>
      </w:r>
      <w:r>
        <w:rPr>
          <w:spacing w:val="-4"/>
        </w:rPr>
        <w:t xml:space="preserve"> </w:t>
      </w:r>
      <w:r>
        <w:t>banking</w:t>
      </w:r>
      <w:r>
        <w:rPr>
          <w:spacing w:val="-6"/>
        </w:rPr>
        <w:t xml:space="preserve"> </w:t>
      </w:r>
      <w:r>
        <w:t>information</w:t>
      </w:r>
      <w:r>
        <w:rPr>
          <w:spacing w:val="-3"/>
        </w:rPr>
        <w:t xml:space="preserve"> </w:t>
      </w:r>
      <w:r>
        <w:t>in</w:t>
      </w:r>
      <w:r>
        <w:rPr>
          <w:spacing w:val="-3"/>
        </w:rPr>
        <w:t xml:space="preserve"> </w:t>
      </w:r>
      <w:r>
        <w:t>accordance with the applicable solicitation provision, contract clause (e.g., 52.232-33, Payment by Electronic Funds Transfer—System for Award Management, or 52.232-34, Payment by Electronic</w:t>
      </w:r>
    </w:p>
    <w:p w14:paraId="3FF84C76" w14:textId="77777777" w:rsidR="00F877C4" w:rsidRDefault="00327F55">
      <w:pPr>
        <w:pStyle w:val="BodyText"/>
        <w:spacing w:before="160"/>
        <w:ind w:left="935"/>
      </w:pPr>
      <w:r>
        <w:t>Funds</w:t>
      </w:r>
      <w:r>
        <w:rPr>
          <w:spacing w:val="-5"/>
        </w:rPr>
        <w:t xml:space="preserve"> </w:t>
      </w:r>
      <w:r>
        <w:t>Transfer--Other</w:t>
      </w:r>
      <w:r>
        <w:rPr>
          <w:spacing w:val="-4"/>
        </w:rPr>
        <w:t xml:space="preserve"> </w:t>
      </w:r>
      <w:r>
        <w:t>Than</w:t>
      </w:r>
      <w:r>
        <w:rPr>
          <w:spacing w:val="-5"/>
        </w:rPr>
        <w:t xml:space="preserve"> </w:t>
      </w:r>
      <w:r>
        <w:t>System</w:t>
      </w:r>
      <w:r>
        <w:rPr>
          <w:spacing w:val="-6"/>
        </w:rPr>
        <w:t xml:space="preserve"> </w:t>
      </w:r>
      <w:r>
        <w:t>for</w:t>
      </w:r>
      <w:r>
        <w:rPr>
          <w:spacing w:val="-7"/>
        </w:rPr>
        <w:t xml:space="preserve"> </w:t>
      </w:r>
      <w:r>
        <w:t>Award</w:t>
      </w:r>
      <w:r>
        <w:rPr>
          <w:spacing w:val="-7"/>
        </w:rPr>
        <w:t xml:space="preserve"> </w:t>
      </w:r>
      <w:r>
        <w:t>Management),</w:t>
      </w:r>
      <w:r>
        <w:rPr>
          <w:spacing w:val="-5"/>
        </w:rPr>
        <w:t xml:space="preserve"> </w:t>
      </w:r>
      <w:r>
        <w:t>or</w:t>
      </w:r>
      <w:r>
        <w:rPr>
          <w:spacing w:val="-6"/>
        </w:rPr>
        <w:t xml:space="preserve"> </w:t>
      </w:r>
      <w:r>
        <w:t>applicable</w:t>
      </w:r>
      <w:r>
        <w:rPr>
          <w:spacing w:val="-5"/>
        </w:rPr>
        <w:t xml:space="preserve"> </w:t>
      </w:r>
      <w:r>
        <w:t>agency</w:t>
      </w:r>
      <w:r>
        <w:rPr>
          <w:spacing w:val="-4"/>
        </w:rPr>
        <w:t xml:space="preserve"> </w:t>
      </w:r>
      <w:r>
        <w:rPr>
          <w:spacing w:val="-2"/>
        </w:rPr>
        <w:t>procedures.</w:t>
      </w:r>
    </w:p>
    <w:p w14:paraId="339A2B87" w14:textId="77777777" w:rsidR="00F877C4" w:rsidRDefault="00327F55">
      <w:pPr>
        <w:pStyle w:val="ListParagraph"/>
        <w:numPr>
          <w:ilvl w:val="6"/>
          <w:numId w:val="35"/>
        </w:numPr>
        <w:tabs>
          <w:tab w:val="left" w:pos="1284"/>
        </w:tabs>
        <w:spacing w:before="179" w:line="259" w:lineRule="auto"/>
        <w:ind w:left="935" w:right="542" w:firstLine="0"/>
      </w:pPr>
      <w:r>
        <w:t>EFT</w:t>
      </w:r>
      <w:r>
        <w:rPr>
          <w:spacing w:val="-3"/>
        </w:rPr>
        <w:t xml:space="preserve"> </w:t>
      </w:r>
      <w:r>
        <w:t>banking</w:t>
      </w:r>
      <w:r>
        <w:rPr>
          <w:spacing w:val="-2"/>
        </w:rPr>
        <w:t xml:space="preserve"> </w:t>
      </w:r>
      <w:r>
        <w:t>information</w:t>
      </w:r>
      <w:r>
        <w:rPr>
          <w:spacing w:val="-2"/>
        </w:rPr>
        <w:t xml:space="preserve"> </w:t>
      </w:r>
      <w:r>
        <w:t>is</w:t>
      </w:r>
      <w:r>
        <w:rPr>
          <w:spacing w:val="-4"/>
        </w:rPr>
        <w:t xml:space="preserve"> </w:t>
      </w:r>
      <w:r>
        <w:t>not</w:t>
      </w:r>
      <w:r>
        <w:rPr>
          <w:spacing w:val="-4"/>
        </w:rPr>
        <w:t xml:space="preserve"> </w:t>
      </w:r>
      <w:r>
        <w:t>required</w:t>
      </w:r>
      <w:r>
        <w:rPr>
          <w:spacing w:val="-2"/>
        </w:rPr>
        <w:t xml:space="preserve"> </w:t>
      </w:r>
      <w:r>
        <w:t>if</w:t>
      </w:r>
      <w:r>
        <w:rPr>
          <w:spacing w:val="-4"/>
        </w:rPr>
        <w:t xml:space="preserve"> </w:t>
      </w:r>
      <w:r>
        <w:t>the</w:t>
      </w:r>
      <w:r>
        <w:rPr>
          <w:spacing w:val="-2"/>
        </w:rPr>
        <w:t xml:space="preserve"> </w:t>
      </w:r>
      <w:r>
        <w:t>Government</w:t>
      </w:r>
      <w:r>
        <w:rPr>
          <w:spacing w:val="-1"/>
        </w:rPr>
        <w:t xml:space="preserve"> </w:t>
      </w:r>
      <w:r>
        <w:t>waived</w:t>
      </w:r>
      <w:r>
        <w:rPr>
          <w:spacing w:val="-5"/>
        </w:rPr>
        <w:t xml:space="preserve"> </w:t>
      </w:r>
      <w:r>
        <w:t>the</w:t>
      </w:r>
      <w:r>
        <w:rPr>
          <w:spacing w:val="-4"/>
        </w:rPr>
        <w:t xml:space="preserve"> </w:t>
      </w:r>
      <w:r>
        <w:t>requirement</w:t>
      </w:r>
      <w:r>
        <w:rPr>
          <w:spacing w:val="-4"/>
        </w:rPr>
        <w:t xml:space="preserve"> </w:t>
      </w:r>
      <w:r>
        <w:t>to</w:t>
      </w:r>
      <w:r>
        <w:rPr>
          <w:spacing w:val="-2"/>
        </w:rPr>
        <w:t xml:space="preserve"> </w:t>
      </w:r>
      <w:r>
        <w:t>pay</w:t>
      </w:r>
      <w:r>
        <w:rPr>
          <w:spacing w:val="-2"/>
        </w:rPr>
        <w:t xml:space="preserve"> </w:t>
      </w:r>
      <w:r>
        <w:t xml:space="preserve">by </w:t>
      </w:r>
      <w:r>
        <w:rPr>
          <w:spacing w:val="-4"/>
        </w:rPr>
        <w:t>EFT.</w:t>
      </w:r>
    </w:p>
    <w:p w14:paraId="3C8499A8" w14:textId="77777777" w:rsidR="00F877C4" w:rsidRDefault="00327F55">
      <w:pPr>
        <w:pStyle w:val="ListParagraph"/>
        <w:numPr>
          <w:ilvl w:val="4"/>
          <w:numId w:val="35"/>
        </w:numPr>
        <w:tabs>
          <w:tab w:val="left" w:pos="1248"/>
        </w:tabs>
        <w:spacing w:before="160" w:line="259" w:lineRule="auto"/>
        <w:ind w:left="935" w:right="792" w:firstLine="0"/>
      </w:pPr>
      <w:r>
        <w:t>Invoices</w:t>
      </w:r>
      <w:r>
        <w:rPr>
          <w:spacing w:val="-3"/>
        </w:rPr>
        <w:t xml:space="preserve"> </w:t>
      </w:r>
      <w:r>
        <w:t>will</w:t>
      </w:r>
      <w:r>
        <w:rPr>
          <w:spacing w:val="-2"/>
        </w:rPr>
        <w:t xml:space="preserve"> </w:t>
      </w:r>
      <w:r>
        <w:t>be</w:t>
      </w:r>
      <w:r>
        <w:rPr>
          <w:spacing w:val="-3"/>
        </w:rPr>
        <w:t xml:space="preserve"> </w:t>
      </w:r>
      <w:r>
        <w:t>handled</w:t>
      </w:r>
      <w:r>
        <w:rPr>
          <w:spacing w:val="-3"/>
        </w:rPr>
        <w:t xml:space="preserve"> </w:t>
      </w:r>
      <w:r>
        <w:t>in</w:t>
      </w:r>
      <w:r>
        <w:rPr>
          <w:spacing w:val="-3"/>
        </w:rPr>
        <w:t xml:space="preserve"> </w:t>
      </w:r>
      <w:r>
        <w:t>accordance</w:t>
      </w:r>
      <w:r>
        <w:rPr>
          <w:spacing w:val="-3"/>
        </w:rPr>
        <w:t xml:space="preserve"> </w:t>
      </w:r>
      <w:r>
        <w:t>with</w:t>
      </w:r>
      <w:r>
        <w:rPr>
          <w:spacing w:val="-6"/>
        </w:rPr>
        <w:t xml:space="preserve"> </w:t>
      </w:r>
      <w:r>
        <w:t>the</w:t>
      </w:r>
      <w:r>
        <w:rPr>
          <w:spacing w:val="-3"/>
        </w:rPr>
        <w:t xml:space="preserve"> </w:t>
      </w:r>
      <w:r>
        <w:t>Prompt</w:t>
      </w:r>
      <w:r>
        <w:rPr>
          <w:spacing w:val="-2"/>
        </w:rPr>
        <w:t xml:space="preserve"> </w:t>
      </w:r>
      <w:r>
        <w:t>Payment</w:t>
      </w:r>
      <w:r>
        <w:rPr>
          <w:spacing w:val="-2"/>
        </w:rPr>
        <w:t xml:space="preserve"> </w:t>
      </w:r>
      <w:r>
        <w:t>Act</w:t>
      </w:r>
      <w:r>
        <w:rPr>
          <w:spacing w:val="-2"/>
        </w:rPr>
        <w:t xml:space="preserve"> </w:t>
      </w:r>
      <w:r>
        <w:t>(31</w:t>
      </w:r>
      <w:r>
        <w:rPr>
          <w:spacing w:val="-3"/>
        </w:rPr>
        <w:t xml:space="preserve"> </w:t>
      </w:r>
      <w:r>
        <w:t>U.S.C.</w:t>
      </w:r>
      <w:r>
        <w:rPr>
          <w:spacing w:val="-3"/>
        </w:rPr>
        <w:t xml:space="preserve"> </w:t>
      </w:r>
      <w:r>
        <w:t>3903)</w:t>
      </w:r>
      <w:r>
        <w:rPr>
          <w:spacing w:val="-5"/>
        </w:rPr>
        <w:t xml:space="preserve"> </w:t>
      </w:r>
      <w:r>
        <w:t>and Office of Management and Budget (OMB) prompt payment regulations at 5 CFR part 1315.</w:t>
      </w:r>
    </w:p>
    <w:p w14:paraId="4607A40A"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2E2CDD97" w14:textId="77777777" w:rsidR="00F877C4" w:rsidRDefault="00327F55">
      <w:pPr>
        <w:pStyle w:val="ListParagraph"/>
        <w:numPr>
          <w:ilvl w:val="3"/>
          <w:numId w:val="35"/>
        </w:numPr>
        <w:tabs>
          <w:tab w:val="left" w:pos="1249"/>
        </w:tabs>
        <w:spacing w:before="81" w:line="259" w:lineRule="auto"/>
        <w:ind w:left="936" w:right="561" w:firstLine="0"/>
      </w:pPr>
      <w:r>
        <w:lastRenderedPageBreak/>
        <w:t>Patent</w:t>
      </w:r>
      <w:r>
        <w:rPr>
          <w:spacing w:val="-5"/>
        </w:rPr>
        <w:t xml:space="preserve"> </w:t>
      </w:r>
      <w:r>
        <w:t>indemnity.</w:t>
      </w:r>
      <w:r>
        <w:rPr>
          <w:spacing w:val="-6"/>
        </w:rPr>
        <w:t xml:space="preserve"> </w:t>
      </w:r>
      <w:r>
        <w:t>The</w:t>
      </w:r>
      <w:r>
        <w:rPr>
          <w:spacing w:val="-5"/>
        </w:rPr>
        <w:t xml:space="preserve"> </w:t>
      </w:r>
      <w:r>
        <w:t>Contractor</w:t>
      </w:r>
      <w:r>
        <w:rPr>
          <w:spacing w:val="-2"/>
        </w:rPr>
        <w:t xml:space="preserve"> </w:t>
      </w:r>
      <w:r>
        <w:t>shall</w:t>
      </w:r>
      <w:r>
        <w:rPr>
          <w:spacing w:val="-5"/>
        </w:rPr>
        <w:t xml:space="preserve"> </w:t>
      </w:r>
      <w:r>
        <w:t>indemnify</w:t>
      </w:r>
      <w:r>
        <w:rPr>
          <w:spacing w:val="-6"/>
        </w:rPr>
        <w:t xml:space="preserve"> </w:t>
      </w:r>
      <w:r>
        <w:t>the</w:t>
      </w:r>
      <w:r>
        <w:rPr>
          <w:spacing w:val="-3"/>
        </w:rPr>
        <w:t xml:space="preserve"> </w:t>
      </w:r>
      <w:r>
        <w:t>Government</w:t>
      </w:r>
      <w:r>
        <w:rPr>
          <w:spacing w:val="-2"/>
        </w:rPr>
        <w:t xml:space="preserve"> </w:t>
      </w:r>
      <w:r>
        <w:t>and</w:t>
      </w:r>
      <w:r>
        <w:rPr>
          <w:spacing w:val="-3"/>
        </w:rPr>
        <w:t xml:space="preserve"> </w:t>
      </w:r>
      <w:r>
        <w:t>its</w:t>
      </w:r>
      <w:r>
        <w:rPr>
          <w:spacing w:val="-3"/>
        </w:rPr>
        <w:t xml:space="preserve"> </w:t>
      </w:r>
      <w:r>
        <w:t>officers,</w:t>
      </w:r>
      <w:r>
        <w:rPr>
          <w:spacing w:val="-6"/>
        </w:rPr>
        <w:t xml:space="preserve"> </w:t>
      </w:r>
      <w:r>
        <w:t>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0A3DA80D" w14:textId="77777777" w:rsidR="00F877C4" w:rsidRDefault="00327F55">
      <w:pPr>
        <w:pStyle w:val="ListParagraph"/>
        <w:numPr>
          <w:ilvl w:val="3"/>
          <w:numId w:val="35"/>
        </w:numPr>
        <w:tabs>
          <w:tab w:val="left" w:pos="1198"/>
        </w:tabs>
        <w:spacing w:before="158"/>
        <w:ind w:left="1198" w:hanging="262"/>
      </w:pPr>
      <w:r>
        <w:rPr>
          <w:spacing w:val="-2"/>
        </w:rPr>
        <w:t>Payment.-</w:t>
      </w:r>
      <w:r>
        <w:rPr>
          <w:spacing w:val="-10"/>
        </w:rPr>
        <w:t>-</w:t>
      </w:r>
    </w:p>
    <w:p w14:paraId="7A64A50E" w14:textId="77777777" w:rsidR="00F877C4" w:rsidRDefault="00327F55">
      <w:pPr>
        <w:pStyle w:val="ListParagraph"/>
        <w:numPr>
          <w:ilvl w:val="4"/>
          <w:numId w:val="35"/>
        </w:numPr>
        <w:tabs>
          <w:tab w:val="left" w:pos="1249"/>
        </w:tabs>
        <w:spacing w:before="181" w:line="259" w:lineRule="auto"/>
        <w:ind w:left="936" w:right="622" w:firstLine="0"/>
      </w:pPr>
      <w:r>
        <w:t>Items</w:t>
      </w:r>
      <w:r>
        <w:rPr>
          <w:spacing w:val="-2"/>
        </w:rPr>
        <w:t xml:space="preserve"> </w:t>
      </w:r>
      <w:r>
        <w:t>accepted.</w:t>
      </w:r>
      <w:r>
        <w:rPr>
          <w:spacing w:val="-2"/>
        </w:rPr>
        <w:t xml:space="preserve"> </w:t>
      </w:r>
      <w:r>
        <w:t>Payment</w:t>
      </w:r>
      <w:r>
        <w:rPr>
          <w:spacing w:val="-1"/>
        </w:rPr>
        <w:t xml:space="preserve"> </w:t>
      </w:r>
      <w:r>
        <w:t>shall</w:t>
      </w:r>
      <w:r>
        <w:rPr>
          <w:spacing w:val="-4"/>
        </w:rPr>
        <w:t xml:space="preserve"> </w:t>
      </w:r>
      <w:r>
        <w:t>be</w:t>
      </w:r>
      <w:r>
        <w:rPr>
          <w:spacing w:val="-4"/>
        </w:rPr>
        <w:t xml:space="preserve"> </w:t>
      </w:r>
      <w:r>
        <w:t>made</w:t>
      </w:r>
      <w:r>
        <w:rPr>
          <w:spacing w:val="-2"/>
        </w:rPr>
        <w:t xml:space="preserve"> </w:t>
      </w:r>
      <w:r>
        <w:t>for</w:t>
      </w:r>
      <w:r>
        <w:rPr>
          <w:spacing w:val="-1"/>
        </w:rPr>
        <w:t xml:space="preserve"> </w:t>
      </w:r>
      <w:r>
        <w:t>items</w:t>
      </w:r>
      <w:r>
        <w:rPr>
          <w:spacing w:val="-4"/>
        </w:rPr>
        <w:t xml:space="preserve"> </w:t>
      </w:r>
      <w:r>
        <w:t>accepted</w:t>
      </w:r>
      <w:r>
        <w:rPr>
          <w:spacing w:val="-2"/>
        </w:rPr>
        <w:t xml:space="preserve"> </w:t>
      </w:r>
      <w:r>
        <w:t>by</w:t>
      </w:r>
      <w:r>
        <w:rPr>
          <w:spacing w:val="-5"/>
        </w:rPr>
        <w:t xml:space="preserve"> </w:t>
      </w:r>
      <w:r>
        <w:t>the</w:t>
      </w:r>
      <w:r>
        <w:rPr>
          <w:spacing w:val="-2"/>
        </w:rPr>
        <w:t xml:space="preserve"> </w:t>
      </w:r>
      <w:r>
        <w:t>Government</w:t>
      </w:r>
      <w:r>
        <w:rPr>
          <w:spacing w:val="-4"/>
        </w:rPr>
        <w:t xml:space="preserve"> </w:t>
      </w:r>
      <w:r>
        <w:t>that</w:t>
      </w:r>
      <w:r>
        <w:rPr>
          <w:spacing w:val="-1"/>
        </w:rPr>
        <w:t xml:space="preserve"> </w:t>
      </w:r>
      <w:r>
        <w:t>have</w:t>
      </w:r>
      <w:r>
        <w:rPr>
          <w:spacing w:val="-2"/>
        </w:rPr>
        <w:t xml:space="preserve"> </w:t>
      </w:r>
      <w:r>
        <w:t>been delivered to the delivery destinations set forth in this contract.</w:t>
      </w:r>
    </w:p>
    <w:p w14:paraId="021CFBFB" w14:textId="77777777" w:rsidR="00F877C4" w:rsidRDefault="00327F55">
      <w:pPr>
        <w:pStyle w:val="ListParagraph"/>
        <w:numPr>
          <w:ilvl w:val="4"/>
          <w:numId w:val="35"/>
        </w:numPr>
        <w:tabs>
          <w:tab w:val="left" w:pos="1249"/>
        </w:tabs>
        <w:spacing w:before="159" w:line="259" w:lineRule="auto"/>
        <w:ind w:left="936" w:right="449" w:firstLine="0"/>
      </w:pPr>
      <w:r>
        <w:t>Prompt</w:t>
      </w:r>
      <w:r>
        <w:rPr>
          <w:spacing w:val="-2"/>
        </w:rPr>
        <w:t xml:space="preserve"> </w:t>
      </w:r>
      <w:r>
        <w:t>payment.</w:t>
      </w:r>
      <w:r>
        <w:rPr>
          <w:spacing w:val="-3"/>
        </w:rPr>
        <w:t xml:space="preserve"> </w:t>
      </w:r>
      <w:r>
        <w:t>The</w:t>
      </w:r>
      <w:r>
        <w:rPr>
          <w:spacing w:val="-3"/>
        </w:rPr>
        <w:t xml:space="preserve"> </w:t>
      </w:r>
      <w:r>
        <w:t>Government</w:t>
      </w:r>
      <w:r>
        <w:rPr>
          <w:spacing w:val="-2"/>
        </w:rPr>
        <w:t xml:space="preserve"> </w:t>
      </w:r>
      <w:r>
        <w:t>will</w:t>
      </w:r>
      <w:r>
        <w:rPr>
          <w:spacing w:val="-5"/>
        </w:rPr>
        <w:t xml:space="preserve"> </w:t>
      </w:r>
      <w:r>
        <w:t>make</w:t>
      </w:r>
      <w:r>
        <w:rPr>
          <w:spacing w:val="-3"/>
        </w:rPr>
        <w:t xml:space="preserve"> </w:t>
      </w:r>
      <w:r>
        <w:t>payment</w:t>
      </w:r>
      <w:r>
        <w:rPr>
          <w:spacing w:val="-5"/>
        </w:rPr>
        <w:t xml:space="preserve"> </w:t>
      </w:r>
      <w:r>
        <w:t>in</w:t>
      </w:r>
      <w:r>
        <w:rPr>
          <w:spacing w:val="-3"/>
        </w:rPr>
        <w:t xml:space="preserve"> </w:t>
      </w:r>
      <w:r>
        <w:t>accordance</w:t>
      </w:r>
      <w:r>
        <w:rPr>
          <w:spacing w:val="-3"/>
        </w:rPr>
        <w:t xml:space="preserve"> </w:t>
      </w:r>
      <w:r>
        <w:t>with</w:t>
      </w:r>
      <w:r>
        <w:rPr>
          <w:spacing w:val="-3"/>
        </w:rPr>
        <w:t xml:space="preserve"> </w:t>
      </w:r>
      <w:r>
        <w:t>the</w:t>
      </w:r>
      <w:r>
        <w:rPr>
          <w:spacing w:val="-5"/>
        </w:rPr>
        <w:t xml:space="preserve"> </w:t>
      </w:r>
      <w:r>
        <w:t>Prompt</w:t>
      </w:r>
      <w:r>
        <w:rPr>
          <w:spacing w:val="-2"/>
        </w:rPr>
        <w:t xml:space="preserve"> </w:t>
      </w:r>
      <w:r>
        <w:t>Payment Act (31 U.S.C. 3903) and prompt payment regulations at 5 CFR part 1315.</w:t>
      </w:r>
    </w:p>
    <w:p w14:paraId="2CFB8342" w14:textId="77777777" w:rsidR="00F877C4" w:rsidRDefault="00327F55">
      <w:pPr>
        <w:pStyle w:val="ListParagraph"/>
        <w:numPr>
          <w:ilvl w:val="4"/>
          <w:numId w:val="35"/>
        </w:numPr>
        <w:tabs>
          <w:tab w:val="left" w:pos="1249"/>
        </w:tabs>
        <w:spacing w:before="159" w:line="259" w:lineRule="auto"/>
        <w:ind w:left="936" w:right="560" w:firstLine="0"/>
      </w:pPr>
      <w:r>
        <w:t>Electronic</w:t>
      </w:r>
      <w:r>
        <w:rPr>
          <w:spacing w:val="-3"/>
        </w:rPr>
        <w:t xml:space="preserve"> </w:t>
      </w:r>
      <w:r>
        <w:t>Funds</w:t>
      </w:r>
      <w:r>
        <w:rPr>
          <w:spacing w:val="-5"/>
        </w:rPr>
        <w:t xml:space="preserve"> </w:t>
      </w:r>
      <w:r>
        <w:t>Transfer</w:t>
      </w:r>
      <w:r>
        <w:rPr>
          <w:spacing w:val="-2"/>
        </w:rPr>
        <w:t xml:space="preserve"> </w:t>
      </w:r>
      <w:r>
        <w:t>(EFT).</w:t>
      </w:r>
      <w:r>
        <w:rPr>
          <w:spacing w:val="-3"/>
        </w:rPr>
        <w:t xml:space="preserve"> </w:t>
      </w:r>
      <w:r>
        <w:t>If</w:t>
      </w:r>
      <w:r>
        <w:rPr>
          <w:spacing w:val="-5"/>
        </w:rPr>
        <w:t xml:space="preserve"> </w:t>
      </w:r>
      <w:r>
        <w:t>the</w:t>
      </w:r>
      <w:r>
        <w:rPr>
          <w:spacing w:val="-3"/>
        </w:rPr>
        <w:t xml:space="preserve"> </w:t>
      </w:r>
      <w:r>
        <w:t>Government</w:t>
      </w:r>
      <w:r>
        <w:rPr>
          <w:spacing w:val="-2"/>
        </w:rPr>
        <w:t xml:space="preserve"> </w:t>
      </w:r>
      <w:r>
        <w:t>makes</w:t>
      </w:r>
      <w:r>
        <w:rPr>
          <w:spacing w:val="-5"/>
        </w:rPr>
        <w:t xml:space="preserve"> </w:t>
      </w:r>
      <w:r>
        <w:t>payment</w:t>
      </w:r>
      <w:r>
        <w:rPr>
          <w:spacing w:val="-2"/>
        </w:rPr>
        <w:t xml:space="preserve"> </w:t>
      </w:r>
      <w:r>
        <w:t>by</w:t>
      </w:r>
      <w:r>
        <w:rPr>
          <w:spacing w:val="-3"/>
        </w:rPr>
        <w:t xml:space="preserve"> </w:t>
      </w:r>
      <w:r>
        <w:t>EFT,</w:t>
      </w:r>
      <w:r>
        <w:rPr>
          <w:spacing w:val="-6"/>
        </w:rPr>
        <w:t xml:space="preserve"> </w:t>
      </w:r>
      <w:r>
        <w:t>see</w:t>
      </w:r>
      <w:r>
        <w:rPr>
          <w:spacing w:val="-3"/>
        </w:rPr>
        <w:t xml:space="preserve"> </w:t>
      </w:r>
      <w:r>
        <w:t>52.212-5(b) for the appropriate EFT clause.</w:t>
      </w:r>
    </w:p>
    <w:p w14:paraId="47E741DC" w14:textId="77777777" w:rsidR="00F877C4" w:rsidRDefault="00327F55">
      <w:pPr>
        <w:pStyle w:val="ListParagraph"/>
        <w:numPr>
          <w:ilvl w:val="4"/>
          <w:numId w:val="35"/>
        </w:numPr>
        <w:tabs>
          <w:tab w:val="left" w:pos="1249"/>
        </w:tabs>
        <w:spacing w:before="160" w:line="259" w:lineRule="auto"/>
        <w:ind w:left="936" w:right="610" w:firstLine="0"/>
      </w:pPr>
      <w:r>
        <w:t>Discount.</w:t>
      </w:r>
      <w:r>
        <w:rPr>
          <w:spacing w:val="-1"/>
        </w:rPr>
        <w:t xml:space="preserve"> </w:t>
      </w:r>
      <w:r>
        <w:t>In</w:t>
      </w:r>
      <w:r>
        <w:rPr>
          <w:spacing w:val="-1"/>
        </w:rPr>
        <w:t xml:space="preserve"> </w:t>
      </w:r>
      <w:r>
        <w:t>connection</w:t>
      </w:r>
      <w:r>
        <w:rPr>
          <w:spacing w:val="-4"/>
        </w:rPr>
        <w:t xml:space="preserve"> </w:t>
      </w:r>
      <w:r>
        <w:t>with</w:t>
      </w:r>
      <w:r>
        <w:rPr>
          <w:spacing w:val="-1"/>
        </w:rPr>
        <w:t xml:space="preserve"> </w:t>
      </w:r>
      <w:r>
        <w:t>any</w:t>
      </w:r>
      <w:r>
        <w:rPr>
          <w:spacing w:val="-1"/>
        </w:rPr>
        <w:t xml:space="preserve"> </w:t>
      </w:r>
      <w:r>
        <w:t>discount offered</w:t>
      </w:r>
      <w:r>
        <w:rPr>
          <w:spacing w:val="-1"/>
        </w:rPr>
        <w:t xml:space="preserve"> </w:t>
      </w:r>
      <w:r>
        <w:t>for early</w:t>
      </w:r>
      <w:r>
        <w:rPr>
          <w:spacing w:val="-1"/>
        </w:rPr>
        <w:t xml:space="preserve"> </w:t>
      </w:r>
      <w:r>
        <w:t>payment,</w:t>
      </w:r>
      <w:r>
        <w:rPr>
          <w:spacing w:val="-4"/>
        </w:rPr>
        <w:t xml:space="preserve"> </w:t>
      </w:r>
      <w:r>
        <w:t>time</w:t>
      </w:r>
      <w:r>
        <w:rPr>
          <w:spacing w:val="-3"/>
        </w:rPr>
        <w:t xml:space="preserve"> </w:t>
      </w:r>
      <w:r>
        <w:t>shall be</w:t>
      </w:r>
      <w:r>
        <w:rPr>
          <w:spacing w:val="-1"/>
        </w:rPr>
        <w:t xml:space="preserve"> </w:t>
      </w:r>
      <w:r>
        <w:t>computed from</w:t>
      </w:r>
      <w:r>
        <w:rPr>
          <w:spacing w:val="-1"/>
        </w:rPr>
        <w:t xml:space="preserve"> </w:t>
      </w:r>
      <w:r>
        <w:t>the</w:t>
      </w:r>
      <w:r>
        <w:rPr>
          <w:spacing w:val="-2"/>
        </w:rPr>
        <w:t xml:space="preserve"> </w:t>
      </w:r>
      <w:r>
        <w:t>date</w:t>
      </w:r>
      <w:r>
        <w:rPr>
          <w:spacing w:val="-4"/>
        </w:rPr>
        <w:t xml:space="preserve"> </w:t>
      </w:r>
      <w:r>
        <w:t>of</w:t>
      </w:r>
      <w:r>
        <w:rPr>
          <w:spacing w:val="-4"/>
        </w:rPr>
        <w:t xml:space="preserve"> </w:t>
      </w:r>
      <w:r>
        <w:t>the</w:t>
      </w:r>
      <w:r>
        <w:rPr>
          <w:spacing w:val="-4"/>
        </w:rPr>
        <w:t xml:space="preserve"> </w:t>
      </w:r>
      <w:r>
        <w:t>invoice.</w:t>
      </w:r>
      <w:r>
        <w:rPr>
          <w:spacing w:val="-2"/>
        </w:rPr>
        <w:t xml:space="preserve"> </w:t>
      </w:r>
      <w:r>
        <w:t>For</w:t>
      </w:r>
      <w:r>
        <w:rPr>
          <w:spacing w:val="-1"/>
        </w:rPr>
        <w:t xml:space="preserve"> </w:t>
      </w:r>
      <w:r>
        <w:t>the</w:t>
      </w:r>
      <w:r>
        <w:rPr>
          <w:spacing w:val="-2"/>
        </w:rPr>
        <w:t xml:space="preserve"> </w:t>
      </w:r>
      <w:r>
        <w:t>purpose</w:t>
      </w:r>
      <w:r>
        <w:rPr>
          <w:spacing w:val="-2"/>
        </w:rPr>
        <w:t xml:space="preserve"> </w:t>
      </w:r>
      <w:r>
        <w:t>of</w:t>
      </w:r>
      <w:r>
        <w:rPr>
          <w:spacing w:val="-4"/>
        </w:rPr>
        <w:t xml:space="preserve"> </w:t>
      </w:r>
      <w:r>
        <w:t>computing</w:t>
      </w:r>
      <w:r>
        <w:rPr>
          <w:spacing w:val="-2"/>
        </w:rPr>
        <w:t xml:space="preserve"> </w:t>
      </w:r>
      <w:r>
        <w:t>the</w:t>
      </w:r>
      <w:r>
        <w:rPr>
          <w:spacing w:val="-2"/>
        </w:rPr>
        <w:t xml:space="preserve"> </w:t>
      </w:r>
      <w:r>
        <w:t>discount</w:t>
      </w:r>
      <w:r>
        <w:rPr>
          <w:spacing w:val="-4"/>
        </w:rPr>
        <w:t xml:space="preserve"> </w:t>
      </w:r>
      <w:r>
        <w:t>earned,</w:t>
      </w:r>
      <w:r>
        <w:rPr>
          <w:spacing w:val="-5"/>
        </w:rPr>
        <w:t xml:space="preserve"> </w:t>
      </w:r>
      <w:r>
        <w:t>payment</w:t>
      </w:r>
      <w:r>
        <w:rPr>
          <w:spacing w:val="-1"/>
        </w:rPr>
        <w:t xml:space="preserve"> </w:t>
      </w:r>
      <w:r>
        <w:t>shall</w:t>
      </w:r>
      <w:r>
        <w:rPr>
          <w:spacing w:val="-1"/>
        </w:rPr>
        <w:t xml:space="preserve"> </w:t>
      </w:r>
      <w:r>
        <w:t>be considered to have been made on the date which appears on the payment check or the specified payment date if an electronic funds transfer payment is made.</w:t>
      </w:r>
    </w:p>
    <w:p w14:paraId="0DD67F53" w14:textId="77777777" w:rsidR="00F877C4" w:rsidRDefault="00327F55">
      <w:pPr>
        <w:pStyle w:val="ListParagraph"/>
        <w:numPr>
          <w:ilvl w:val="4"/>
          <w:numId w:val="35"/>
        </w:numPr>
        <w:tabs>
          <w:tab w:val="left" w:pos="1249"/>
        </w:tabs>
        <w:spacing w:before="160" w:line="259" w:lineRule="auto"/>
        <w:ind w:left="936" w:right="720" w:firstLine="0"/>
      </w:pPr>
      <w:r>
        <w:t>Overpayments.</w:t>
      </w:r>
      <w:r>
        <w:rPr>
          <w:spacing w:val="-3"/>
        </w:rPr>
        <w:t xml:space="preserve"> </w:t>
      </w:r>
      <w:r>
        <w:t>If</w:t>
      </w:r>
      <w:r>
        <w:rPr>
          <w:spacing w:val="-2"/>
        </w:rPr>
        <w:t xml:space="preserve"> </w:t>
      </w:r>
      <w:r>
        <w:t>the</w:t>
      </w:r>
      <w:r>
        <w:rPr>
          <w:spacing w:val="-3"/>
        </w:rPr>
        <w:t xml:space="preserve"> </w:t>
      </w:r>
      <w:r>
        <w:t>Contractor</w:t>
      </w:r>
      <w:r>
        <w:rPr>
          <w:spacing w:val="-2"/>
        </w:rPr>
        <w:t xml:space="preserve"> </w:t>
      </w:r>
      <w:r>
        <w:t>becomes</w:t>
      </w:r>
      <w:r>
        <w:rPr>
          <w:spacing w:val="-5"/>
        </w:rPr>
        <w:t xml:space="preserve"> </w:t>
      </w:r>
      <w:r>
        <w:t>aware</w:t>
      </w:r>
      <w:r>
        <w:rPr>
          <w:spacing w:val="-3"/>
        </w:rPr>
        <w:t xml:space="preserve"> </w:t>
      </w:r>
      <w:r>
        <w:t>of</w:t>
      </w:r>
      <w:r>
        <w:rPr>
          <w:spacing w:val="-5"/>
        </w:rPr>
        <w:t xml:space="preserve"> </w:t>
      </w:r>
      <w:r>
        <w:t>a</w:t>
      </w:r>
      <w:r>
        <w:rPr>
          <w:spacing w:val="-3"/>
        </w:rPr>
        <w:t xml:space="preserve"> </w:t>
      </w:r>
      <w:r>
        <w:t>duplicate</w:t>
      </w:r>
      <w:r>
        <w:rPr>
          <w:spacing w:val="-5"/>
        </w:rPr>
        <w:t xml:space="preserve"> </w:t>
      </w:r>
      <w:r>
        <w:t>contract</w:t>
      </w:r>
      <w:r>
        <w:rPr>
          <w:spacing w:val="-5"/>
        </w:rPr>
        <w:t xml:space="preserve"> </w:t>
      </w:r>
      <w:r>
        <w:t>financing</w:t>
      </w:r>
      <w:r>
        <w:rPr>
          <w:spacing w:val="-3"/>
        </w:rPr>
        <w:t xml:space="preserve"> </w:t>
      </w:r>
      <w:r>
        <w:t>or</w:t>
      </w:r>
      <w:r>
        <w:rPr>
          <w:spacing w:val="-5"/>
        </w:rPr>
        <w:t xml:space="preserve"> </w:t>
      </w:r>
      <w:r>
        <w:t>invoice payment or that the Government has otherwise overpaid on a contract financing or invoice payment, the Contractor shall--</w:t>
      </w:r>
    </w:p>
    <w:p w14:paraId="78DF43ED" w14:textId="77777777" w:rsidR="00F877C4" w:rsidRDefault="00327F55">
      <w:pPr>
        <w:pStyle w:val="ListParagraph"/>
        <w:numPr>
          <w:ilvl w:val="5"/>
          <w:numId w:val="35"/>
        </w:numPr>
        <w:tabs>
          <w:tab w:val="left" w:pos="1198"/>
        </w:tabs>
        <w:spacing w:before="159" w:line="259" w:lineRule="auto"/>
        <w:ind w:left="936" w:right="1229" w:firstLine="0"/>
      </w:pPr>
      <w:r>
        <w:t>Remit</w:t>
      </w:r>
      <w:r>
        <w:rPr>
          <w:spacing w:val="-4"/>
        </w:rPr>
        <w:t xml:space="preserve"> </w:t>
      </w:r>
      <w:r>
        <w:t>the</w:t>
      </w:r>
      <w:r>
        <w:rPr>
          <w:spacing w:val="-2"/>
        </w:rPr>
        <w:t xml:space="preserve"> </w:t>
      </w:r>
      <w:r>
        <w:t>overpayment</w:t>
      </w:r>
      <w:r>
        <w:rPr>
          <w:spacing w:val="-4"/>
        </w:rPr>
        <w:t xml:space="preserve"> </w:t>
      </w:r>
      <w:r>
        <w:t>amount</w:t>
      </w:r>
      <w:r>
        <w:rPr>
          <w:spacing w:val="-4"/>
        </w:rPr>
        <w:t xml:space="preserve"> </w:t>
      </w:r>
      <w:r>
        <w:t>to</w:t>
      </w:r>
      <w:r>
        <w:rPr>
          <w:spacing w:val="-2"/>
        </w:rPr>
        <w:t xml:space="preserve"> </w:t>
      </w:r>
      <w:r>
        <w:t>the</w:t>
      </w:r>
      <w:r>
        <w:rPr>
          <w:spacing w:val="-2"/>
        </w:rPr>
        <w:t xml:space="preserve"> </w:t>
      </w:r>
      <w:r>
        <w:t>payment</w:t>
      </w:r>
      <w:r>
        <w:rPr>
          <w:spacing w:val="-4"/>
        </w:rPr>
        <w:t xml:space="preserve"> </w:t>
      </w:r>
      <w:r>
        <w:t>office</w:t>
      </w:r>
      <w:r>
        <w:rPr>
          <w:spacing w:val="-2"/>
        </w:rPr>
        <w:t xml:space="preserve"> </w:t>
      </w:r>
      <w:r>
        <w:t>cited</w:t>
      </w:r>
      <w:r>
        <w:rPr>
          <w:spacing w:val="-2"/>
        </w:rPr>
        <w:t xml:space="preserve"> </w:t>
      </w:r>
      <w:r>
        <w:t>in</w:t>
      </w:r>
      <w:r>
        <w:rPr>
          <w:spacing w:val="-5"/>
        </w:rPr>
        <w:t xml:space="preserve"> </w:t>
      </w:r>
      <w:r>
        <w:t>the</w:t>
      </w:r>
      <w:r>
        <w:rPr>
          <w:spacing w:val="-4"/>
        </w:rPr>
        <w:t xml:space="preserve"> </w:t>
      </w:r>
      <w:r>
        <w:t>contract</w:t>
      </w:r>
      <w:r>
        <w:rPr>
          <w:spacing w:val="-4"/>
        </w:rPr>
        <w:t xml:space="preserve"> </w:t>
      </w:r>
      <w:r>
        <w:t>along</w:t>
      </w:r>
      <w:r>
        <w:rPr>
          <w:spacing w:val="-2"/>
        </w:rPr>
        <w:t xml:space="preserve"> </w:t>
      </w:r>
      <w:r>
        <w:t>with</w:t>
      </w:r>
      <w:r>
        <w:rPr>
          <w:spacing w:val="-5"/>
        </w:rPr>
        <w:t xml:space="preserve"> </w:t>
      </w:r>
      <w:r>
        <w:t>a description of the overpayment including the--</w:t>
      </w:r>
    </w:p>
    <w:p w14:paraId="283DE4D1" w14:textId="77777777" w:rsidR="00F877C4" w:rsidRDefault="00327F55">
      <w:pPr>
        <w:pStyle w:val="ListParagraph"/>
        <w:numPr>
          <w:ilvl w:val="6"/>
          <w:numId w:val="35"/>
        </w:numPr>
        <w:tabs>
          <w:tab w:val="left" w:pos="1296"/>
        </w:tabs>
        <w:spacing w:before="159" w:line="259" w:lineRule="auto"/>
        <w:ind w:right="691" w:firstLine="0"/>
      </w:pPr>
      <w:r>
        <w:t>Circumstances</w:t>
      </w:r>
      <w:r>
        <w:rPr>
          <w:spacing w:val="-4"/>
        </w:rPr>
        <w:t xml:space="preserve"> </w:t>
      </w:r>
      <w:r>
        <w:t>of</w:t>
      </w:r>
      <w:r>
        <w:rPr>
          <w:spacing w:val="-3"/>
        </w:rPr>
        <w:t xml:space="preserve"> </w:t>
      </w:r>
      <w:r>
        <w:t>the</w:t>
      </w:r>
      <w:r>
        <w:rPr>
          <w:spacing w:val="-4"/>
        </w:rPr>
        <w:t xml:space="preserve"> </w:t>
      </w:r>
      <w:r>
        <w:t>overpayment</w:t>
      </w:r>
      <w:r>
        <w:rPr>
          <w:spacing w:val="-6"/>
        </w:rPr>
        <w:t xml:space="preserve"> </w:t>
      </w:r>
      <w:r>
        <w:t>(e.g.,</w:t>
      </w:r>
      <w:r>
        <w:rPr>
          <w:spacing w:val="-4"/>
        </w:rPr>
        <w:t xml:space="preserve"> </w:t>
      </w:r>
      <w:r>
        <w:t>duplicate</w:t>
      </w:r>
      <w:r>
        <w:rPr>
          <w:spacing w:val="-6"/>
        </w:rPr>
        <w:t xml:space="preserve"> </w:t>
      </w:r>
      <w:r>
        <w:t>payment,</w:t>
      </w:r>
      <w:r>
        <w:rPr>
          <w:spacing w:val="-7"/>
        </w:rPr>
        <w:t xml:space="preserve"> </w:t>
      </w:r>
      <w:r>
        <w:t>erroneous</w:t>
      </w:r>
      <w:r>
        <w:rPr>
          <w:spacing w:val="-4"/>
        </w:rPr>
        <w:t xml:space="preserve"> </w:t>
      </w:r>
      <w:r>
        <w:t>payment,</w:t>
      </w:r>
      <w:r>
        <w:rPr>
          <w:spacing w:val="-4"/>
        </w:rPr>
        <w:t xml:space="preserve"> </w:t>
      </w:r>
      <w:r>
        <w:t>liquidation errors, date(s) of overpayment);</w:t>
      </w:r>
    </w:p>
    <w:p w14:paraId="697FFA5E" w14:textId="77777777" w:rsidR="00F877C4" w:rsidRDefault="00327F55">
      <w:pPr>
        <w:pStyle w:val="ListParagraph"/>
        <w:numPr>
          <w:ilvl w:val="6"/>
          <w:numId w:val="35"/>
        </w:numPr>
        <w:tabs>
          <w:tab w:val="left" w:pos="1285"/>
        </w:tabs>
        <w:spacing w:before="160"/>
        <w:ind w:left="1285" w:hanging="349"/>
      </w:pPr>
      <w:r>
        <w:t>Affected</w:t>
      </w:r>
      <w:r>
        <w:rPr>
          <w:spacing w:val="-9"/>
        </w:rPr>
        <w:t xml:space="preserve"> </w:t>
      </w:r>
      <w:r>
        <w:t>contract</w:t>
      </w:r>
      <w:r>
        <w:rPr>
          <w:spacing w:val="-4"/>
        </w:rPr>
        <w:t xml:space="preserve"> </w:t>
      </w:r>
      <w:r>
        <w:t>number</w:t>
      </w:r>
      <w:r>
        <w:rPr>
          <w:spacing w:val="-3"/>
        </w:rPr>
        <w:t xml:space="preserve"> </w:t>
      </w:r>
      <w:r>
        <w:t>and</w:t>
      </w:r>
      <w:r>
        <w:rPr>
          <w:spacing w:val="-4"/>
        </w:rPr>
        <w:t xml:space="preserve"> </w:t>
      </w:r>
      <w:r>
        <w:t>delivery</w:t>
      </w:r>
      <w:r>
        <w:rPr>
          <w:spacing w:val="-4"/>
        </w:rPr>
        <w:t xml:space="preserve"> </w:t>
      </w:r>
      <w:r>
        <w:t>order</w:t>
      </w:r>
      <w:r>
        <w:rPr>
          <w:spacing w:val="-3"/>
        </w:rPr>
        <w:t xml:space="preserve"> </w:t>
      </w:r>
      <w:r>
        <w:t>number,</w:t>
      </w:r>
      <w:r>
        <w:rPr>
          <w:spacing w:val="-4"/>
        </w:rPr>
        <w:t xml:space="preserve"> </w:t>
      </w:r>
      <w:r>
        <w:t>if</w:t>
      </w:r>
      <w:r>
        <w:rPr>
          <w:spacing w:val="-3"/>
        </w:rPr>
        <w:t xml:space="preserve"> </w:t>
      </w:r>
      <w:r>
        <w:rPr>
          <w:spacing w:val="-2"/>
        </w:rPr>
        <w:t>applicable;</w:t>
      </w:r>
    </w:p>
    <w:p w14:paraId="6DB4DD2F" w14:textId="77777777" w:rsidR="00F877C4" w:rsidRDefault="00327F55">
      <w:pPr>
        <w:pStyle w:val="ListParagraph"/>
        <w:numPr>
          <w:ilvl w:val="6"/>
          <w:numId w:val="35"/>
        </w:numPr>
        <w:tabs>
          <w:tab w:val="left" w:pos="1285"/>
        </w:tabs>
        <w:spacing w:before="181"/>
        <w:ind w:left="1285" w:hanging="349"/>
      </w:pPr>
      <w:r>
        <w:t>Affected</w:t>
      </w:r>
      <w:r>
        <w:rPr>
          <w:spacing w:val="-7"/>
        </w:rPr>
        <w:t xml:space="preserve"> </w:t>
      </w:r>
      <w:r>
        <w:t>line</w:t>
      </w:r>
      <w:r>
        <w:rPr>
          <w:spacing w:val="-3"/>
        </w:rPr>
        <w:t xml:space="preserve"> </w:t>
      </w:r>
      <w:r>
        <w:t>item</w:t>
      </w:r>
      <w:r>
        <w:rPr>
          <w:spacing w:val="-2"/>
        </w:rPr>
        <w:t xml:space="preserve"> </w:t>
      </w:r>
      <w:r>
        <w:t>or</w:t>
      </w:r>
      <w:r>
        <w:rPr>
          <w:spacing w:val="-2"/>
        </w:rPr>
        <w:t xml:space="preserve"> </w:t>
      </w:r>
      <w:r>
        <w:t>subline</w:t>
      </w:r>
      <w:r>
        <w:rPr>
          <w:spacing w:val="-4"/>
        </w:rPr>
        <w:t xml:space="preserve"> </w:t>
      </w:r>
      <w:r>
        <w:t>item,</w:t>
      </w:r>
      <w:r>
        <w:rPr>
          <w:spacing w:val="-6"/>
        </w:rPr>
        <w:t xml:space="preserve"> </w:t>
      </w:r>
      <w:r>
        <w:t>if</w:t>
      </w:r>
      <w:r>
        <w:rPr>
          <w:spacing w:val="-2"/>
        </w:rPr>
        <w:t xml:space="preserve"> </w:t>
      </w:r>
      <w:r>
        <w:t>applicable;</w:t>
      </w:r>
      <w:r>
        <w:rPr>
          <w:spacing w:val="-2"/>
        </w:rPr>
        <w:t xml:space="preserve"> </w:t>
      </w:r>
      <w:r>
        <w:rPr>
          <w:spacing w:val="-5"/>
        </w:rPr>
        <w:t>and</w:t>
      </w:r>
    </w:p>
    <w:p w14:paraId="4E9649A3" w14:textId="77777777" w:rsidR="00F877C4" w:rsidRDefault="00327F55">
      <w:pPr>
        <w:pStyle w:val="ListParagraph"/>
        <w:numPr>
          <w:ilvl w:val="6"/>
          <w:numId w:val="35"/>
        </w:numPr>
        <w:tabs>
          <w:tab w:val="left" w:pos="1296"/>
        </w:tabs>
        <w:spacing w:before="179"/>
        <w:ind w:left="1296" w:hanging="360"/>
      </w:pPr>
      <w:r>
        <w:t>Contractor</w:t>
      </w:r>
      <w:r>
        <w:rPr>
          <w:spacing w:val="-3"/>
        </w:rPr>
        <w:t xml:space="preserve"> </w:t>
      </w:r>
      <w:r>
        <w:t>point</w:t>
      </w:r>
      <w:r>
        <w:rPr>
          <w:spacing w:val="-5"/>
        </w:rPr>
        <w:t xml:space="preserve"> </w:t>
      </w:r>
      <w:r>
        <w:t>of</w:t>
      </w:r>
      <w:r>
        <w:rPr>
          <w:spacing w:val="-4"/>
        </w:rPr>
        <w:t xml:space="preserve"> </w:t>
      </w:r>
      <w:r>
        <w:rPr>
          <w:spacing w:val="-2"/>
        </w:rPr>
        <w:t>contact.</w:t>
      </w:r>
    </w:p>
    <w:p w14:paraId="7693CBE7" w14:textId="77777777" w:rsidR="00F877C4" w:rsidRDefault="00327F55">
      <w:pPr>
        <w:pStyle w:val="ListParagraph"/>
        <w:numPr>
          <w:ilvl w:val="5"/>
          <w:numId w:val="35"/>
        </w:numPr>
        <w:tabs>
          <w:tab w:val="left" w:pos="1260"/>
        </w:tabs>
        <w:spacing w:before="181"/>
        <w:ind w:left="1260" w:hanging="324"/>
      </w:pPr>
      <w:r>
        <w:t>Provide</w:t>
      </w:r>
      <w:r>
        <w:rPr>
          <w:spacing w:val="-3"/>
        </w:rPr>
        <w:t xml:space="preserve"> </w:t>
      </w:r>
      <w:r>
        <w:t>a</w:t>
      </w:r>
      <w:r>
        <w:rPr>
          <w:spacing w:val="-5"/>
        </w:rPr>
        <w:t xml:space="preserve"> </w:t>
      </w:r>
      <w:r>
        <w:t>copy</w:t>
      </w:r>
      <w:r>
        <w:rPr>
          <w:spacing w:val="-3"/>
        </w:rPr>
        <w:t xml:space="preserve"> </w:t>
      </w:r>
      <w:r>
        <w:t>of</w:t>
      </w:r>
      <w:r>
        <w:rPr>
          <w:spacing w:val="-5"/>
        </w:rPr>
        <w:t xml:space="preserve"> </w:t>
      </w:r>
      <w:r>
        <w:t>the</w:t>
      </w:r>
      <w:r>
        <w:rPr>
          <w:spacing w:val="-5"/>
        </w:rPr>
        <w:t xml:space="preserve"> </w:t>
      </w:r>
      <w:r>
        <w:t>remittance</w:t>
      </w:r>
      <w:r>
        <w:rPr>
          <w:spacing w:val="-4"/>
        </w:rPr>
        <w:t xml:space="preserve"> </w:t>
      </w:r>
      <w:r>
        <w:t>and</w:t>
      </w:r>
      <w:r>
        <w:rPr>
          <w:spacing w:val="-6"/>
        </w:rPr>
        <w:t xml:space="preserve"> </w:t>
      </w:r>
      <w:r>
        <w:t>supporting</w:t>
      </w:r>
      <w:r>
        <w:rPr>
          <w:spacing w:val="-3"/>
        </w:rPr>
        <w:t xml:space="preserve"> </w:t>
      </w:r>
      <w:r>
        <w:t>documentation</w:t>
      </w:r>
      <w:r>
        <w:rPr>
          <w:spacing w:val="-3"/>
        </w:rPr>
        <w:t xml:space="preserve"> </w:t>
      </w:r>
      <w:r>
        <w:t>to</w:t>
      </w:r>
      <w:r>
        <w:rPr>
          <w:spacing w:val="-3"/>
        </w:rPr>
        <w:t xml:space="preserve"> </w:t>
      </w:r>
      <w:r>
        <w:t>the</w:t>
      </w:r>
      <w:r>
        <w:rPr>
          <w:spacing w:val="-3"/>
        </w:rPr>
        <w:t xml:space="preserve"> </w:t>
      </w:r>
      <w:r>
        <w:t>Contracting</w:t>
      </w:r>
      <w:r>
        <w:rPr>
          <w:spacing w:val="-2"/>
        </w:rPr>
        <w:t xml:space="preserve"> Officer.</w:t>
      </w:r>
    </w:p>
    <w:p w14:paraId="1F024705" w14:textId="77777777" w:rsidR="00F877C4" w:rsidRDefault="00327F55">
      <w:pPr>
        <w:pStyle w:val="ListParagraph"/>
        <w:numPr>
          <w:ilvl w:val="4"/>
          <w:numId w:val="35"/>
        </w:numPr>
        <w:tabs>
          <w:tab w:val="left" w:pos="1249"/>
        </w:tabs>
        <w:spacing w:before="180"/>
        <w:ind w:left="1249" w:hanging="313"/>
      </w:pPr>
      <w:r>
        <w:rPr>
          <w:spacing w:val="-2"/>
        </w:rPr>
        <w:t>Interest.</w:t>
      </w:r>
    </w:p>
    <w:p w14:paraId="356B4616" w14:textId="77777777" w:rsidR="00F877C4" w:rsidRDefault="00327F55">
      <w:pPr>
        <w:pStyle w:val="ListParagraph"/>
        <w:numPr>
          <w:ilvl w:val="5"/>
          <w:numId w:val="35"/>
        </w:numPr>
        <w:tabs>
          <w:tab w:val="left" w:pos="1198"/>
        </w:tabs>
        <w:spacing w:before="179" w:line="259" w:lineRule="auto"/>
        <w:ind w:left="936" w:right="470" w:firstLine="0"/>
      </w:pPr>
      <w:r>
        <w:t>All</w:t>
      </w:r>
      <w:r>
        <w:rPr>
          <w:spacing w:val="-4"/>
        </w:rPr>
        <w:t xml:space="preserve"> </w:t>
      </w:r>
      <w:r>
        <w:t>amounts</w:t>
      </w:r>
      <w:r>
        <w:rPr>
          <w:spacing w:val="-2"/>
        </w:rPr>
        <w:t xml:space="preserve"> </w:t>
      </w:r>
      <w:r>
        <w:t>that</w:t>
      </w:r>
      <w:r>
        <w:rPr>
          <w:spacing w:val="-4"/>
        </w:rPr>
        <w:t xml:space="preserve"> </w:t>
      </w:r>
      <w:r>
        <w:t>become</w:t>
      </w:r>
      <w:r>
        <w:rPr>
          <w:spacing w:val="-2"/>
        </w:rPr>
        <w:t xml:space="preserve"> </w:t>
      </w:r>
      <w:r>
        <w:t>payable</w:t>
      </w:r>
      <w:r>
        <w:rPr>
          <w:spacing w:val="-4"/>
        </w:rPr>
        <w:t xml:space="preserve"> </w:t>
      </w:r>
      <w:r>
        <w:t>by</w:t>
      </w:r>
      <w:r>
        <w:rPr>
          <w:spacing w:val="-2"/>
        </w:rPr>
        <w:t xml:space="preserve"> </w:t>
      </w:r>
      <w:r>
        <w:t>the</w:t>
      </w:r>
      <w:r>
        <w:rPr>
          <w:spacing w:val="-2"/>
        </w:rPr>
        <w:t xml:space="preserve"> </w:t>
      </w:r>
      <w:r>
        <w:t>Contractor</w:t>
      </w:r>
      <w:r>
        <w:rPr>
          <w:spacing w:val="-4"/>
        </w:rPr>
        <w:t xml:space="preserve"> </w:t>
      </w:r>
      <w:r>
        <w:t>to</w:t>
      </w:r>
      <w:r>
        <w:rPr>
          <w:spacing w:val="-2"/>
        </w:rPr>
        <w:t xml:space="preserve"> </w:t>
      </w:r>
      <w:r>
        <w:t>the</w:t>
      </w:r>
      <w:r>
        <w:rPr>
          <w:spacing w:val="-2"/>
        </w:rPr>
        <w:t xml:space="preserve"> </w:t>
      </w:r>
      <w:r>
        <w:t>Government</w:t>
      </w:r>
      <w:r>
        <w:rPr>
          <w:spacing w:val="-1"/>
        </w:rPr>
        <w:t xml:space="preserve"> </w:t>
      </w:r>
      <w:r>
        <w:t>under</w:t>
      </w:r>
      <w:r>
        <w:rPr>
          <w:spacing w:val="-4"/>
        </w:rPr>
        <w:t xml:space="preserve"> </w:t>
      </w:r>
      <w:r>
        <w:t>this</w:t>
      </w:r>
      <w:r>
        <w:rPr>
          <w:spacing w:val="-2"/>
        </w:rPr>
        <w:t xml:space="preserve"> </w:t>
      </w:r>
      <w:r>
        <w:t>contract</w:t>
      </w:r>
      <w:r>
        <w:rPr>
          <w:spacing w:val="-1"/>
        </w:rPr>
        <w:t xml:space="preserve"> </w:t>
      </w:r>
      <w:r>
        <w:t>shall bear simple interest from the date due until paid unless paid within 30 days of becoming due. The interest</w:t>
      </w:r>
      <w:r>
        <w:rPr>
          <w:spacing w:val="-4"/>
        </w:rPr>
        <w:t xml:space="preserve"> </w:t>
      </w:r>
      <w:r>
        <w:t>rate</w:t>
      </w:r>
      <w:r>
        <w:rPr>
          <w:spacing w:val="-2"/>
        </w:rPr>
        <w:t xml:space="preserve"> </w:t>
      </w:r>
      <w:r>
        <w:t>shall</w:t>
      </w:r>
      <w:r>
        <w:rPr>
          <w:spacing w:val="-1"/>
        </w:rPr>
        <w:t xml:space="preserve"> </w:t>
      </w:r>
      <w:r>
        <w:t>be</w:t>
      </w:r>
      <w:r>
        <w:rPr>
          <w:spacing w:val="-4"/>
        </w:rPr>
        <w:t xml:space="preserve"> </w:t>
      </w:r>
      <w:r>
        <w:t>the</w:t>
      </w:r>
      <w:r>
        <w:rPr>
          <w:spacing w:val="-4"/>
        </w:rPr>
        <w:t xml:space="preserve"> </w:t>
      </w:r>
      <w:r>
        <w:t>interest</w:t>
      </w:r>
      <w:r>
        <w:rPr>
          <w:spacing w:val="-4"/>
        </w:rPr>
        <w:t xml:space="preserve"> </w:t>
      </w:r>
      <w:r>
        <w:t>rate</w:t>
      </w:r>
      <w:r>
        <w:rPr>
          <w:spacing w:val="-2"/>
        </w:rPr>
        <w:t xml:space="preserve"> </w:t>
      </w:r>
      <w:r>
        <w:t>established</w:t>
      </w:r>
      <w:r>
        <w:rPr>
          <w:spacing w:val="-5"/>
        </w:rPr>
        <w:t xml:space="preserve"> </w:t>
      </w:r>
      <w:r>
        <w:t>by</w:t>
      </w:r>
      <w:r>
        <w:rPr>
          <w:spacing w:val="-2"/>
        </w:rPr>
        <w:t xml:space="preserve"> </w:t>
      </w:r>
      <w:r>
        <w:t>the</w:t>
      </w:r>
      <w:r>
        <w:rPr>
          <w:spacing w:val="-4"/>
        </w:rPr>
        <w:t xml:space="preserve"> </w:t>
      </w:r>
      <w:r>
        <w:t>Secretary</w:t>
      </w:r>
      <w:r>
        <w:rPr>
          <w:spacing w:val="-2"/>
        </w:rPr>
        <w:t xml:space="preserve"> </w:t>
      </w:r>
      <w:r>
        <w:t>of</w:t>
      </w:r>
      <w:r>
        <w:rPr>
          <w:spacing w:val="-1"/>
        </w:rPr>
        <w:t xml:space="preserve"> </w:t>
      </w:r>
      <w:r>
        <w:t>the</w:t>
      </w:r>
      <w:r>
        <w:rPr>
          <w:spacing w:val="-2"/>
        </w:rPr>
        <w:t xml:space="preserve"> </w:t>
      </w:r>
      <w:r>
        <w:t>Treasury</w:t>
      </w:r>
      <w:r>
        <w:rPr>
          <w:spacing w:val="-2"/>
        </w:rPr>
        <w:t xml:space="preserve"> </w:t>
      </w:r>
      <w:r>
        <w:t>as</w:t>
      </w:r>
      <w:r>
        <w:rPr>
          <w:spacing w:val="-2"/>
        </w:rPr>
        <w:t xml:space="preserve"> </w:t>
      </w:r>
      <w:r>
        <w:t>provided</w:t>
      </w:r>
      <w:r>
        <w:rPr>
          <w:spacing w:val="-2"/>
        </w:rPr>
        <w:t xml:space="preserve"> </w:t>
      </w:r>
      <w:r>
        <w:t>in</w:t>
      </w:r>
      <w:r>
        <w:rPr>
          <w:spacing w:val="-5"/>
        </w:rPr>
        <w:t xml:space="preserve"> </w:t>
      </w:r>
      <w:r>
        <w:t>41</w:t>
      </w:r>
    </w:p>
    <w:p w14:paraId="6F6C8777" w14:textId="77777777" w:rsidR="00F877C4" w:rsidRDefault="00327F55">
      <w:pPr>
        <w:pStyle w:val="BodyText"/>
        <w:spacing w:before="1" w:line="259" w:lineRule="auto"/>
        <w:ind w:right="403"/>
      </w:pPr>
      <w:r>
        <w:t>U.S.C.</w:t>
      </w:r>
      <w:r>
        <w:rPr>
          <w:spacing w:val="-2"/>
        </w:rPr>
        <w:t xml:space="preserve"> </w:t>
      </w:r>
      <w:r>
        <w:t>7109,</w:t>
      </w:r>
      <w:r>
        <w:rPr>
          <w:spacing w:val="-2"/>
        </w:rPr>
        <w:t xml:space="preserve"> </w:t>
      </w:r>
      <w:r>
        <w:t>which</w:t>
      </w:r>
      <w:r>
        <w:rPr>
          <w:spacing w:val="-2"/>
        </w:rPr>
        <w:t xml:space="preserve"> </w:t>
      </w:r>
      <w:r>
        <w:t>is</w:t>
      </w:r>
      <w:r>
        <w:rPr>
          <w:spacing w:val="-2"/>
        </w:rPr>
        <w:t xml:space="preserve"> </w:t>
      </w:r>
      <w:r>
        <w:t>applicable</w:t>
      </w:r>
      <w:r>
        <w:rPr>
          <w:spacing w:val="-2"/>
        </w:rPr>
        <w:t xml:space="preserve"> </w:t>
      </w:r>
      <w:r>
        <w:t>to</w:t>
      </w:r>
      <w:r>
        <w:rPr>
          <w:spacing w:val="-5"/>
        </w:rPr>
        <w:t xml:space="preserve"> </w:t>
      </w:r>
      <w:r>
        <w:t>the</w:t>
      </w:r>
      <w:r>
        <w:rPr>
          <w:spacing w:val="-4"/>
        </w:rPr>
        <w:t xml:space="preserve"> </w:t>
      </w:r>
      <w:r>
        <w:t>period</w:t>
      </w:r>
      <w:r>
        <w:rPr>
          <w:spacing w:val="-5"/>
        </w:rPr>
        <w:t xml:space="preserve"> </w:t>
      </w:r>
      <w:r>
        <w:t>in</w:t>
      </w:r>
      <w:r>
        <w:rPr>
          <w:spacing w:val="-2"/>
        </w:rPr>
        <w:t xml:space="preserve"> </w:t>
      </w:r>
      <w:r>
        <w:t>which</w:t>
      </w:r>
      <w:r>
        <w:rPr>
          <w:spacing w:val="-5"/>
        </w:rPr>
        <w:t xml:space="preserve"> </w:t>
      </w:r>
      <w:r>
        <w:t>the</w:t>
      </w:r>
      <w:r>
        <w:rPr>
          <w:spacing w:val="-2"/>
        </w:rPr>
        <w:t xml:space="preserve"> </w:t>
      </w:r>
      <w:r>
        <w:t>amount</w:t>
      </w:r>
      <w:r>
        <w:rPr>
          <w:spacing w:val="-1"/>
        </w:rPr>
        <w:t xml:space="preserve"> </w:t>
      </w:r>
      <w:r>
        <w:t>becomes</w:t>
      </w:r>
      <w:r>
        <w:rPr>
          <w:spacing w:val="-2"/>
        </w:rPr>
        <w:t xml:space="preserve"> </w:t>
      </w:r>
      <w:r>
        <w:t>due,</w:t>
      </w:r>
      <w:r>
        <w:rPr>
          <w:spacing w:val="-5"/>
        </w:rPr>
        <w:t xml:space="preserve"> </w:t>
      </w:r>
      <w:r>
        <w:t>as</w:t>
      </w:r>
      <w:r>
        <w:rPr>
          <w:spacing w:val="-2"/>
        </w:rPr>
        <w:t xml:space="preserve"> </w:t>
      </w:r>
      <w:r>
        <w:t>provided</w:t>
      </w:r>
      <w:r>
        <w:rPr>
          <w:spacing w:val="-2"/>
        </w:rPr>
        <w:t xml:space="preserve"> </w:t>
      </w:r>
      <w:r>
        <w:t>in (i)(6)(v) of this clause, and then at the rate applicable for each six-month period as fixed by the Secretary until the amount is paid.</w:t>
      </w:r>
    </w:p>
    <w:p w14:paraId="3195D964" w14:textId="77777777" w:rsidR="00F877C4" w:rsidRDefault="00327F55">
      <w:pPr>
        <w:pStyle w:val="ListParagraph"/>
        <w:numPr>
          <w:ilvl w:val="5"/>
          <w:numId w:val="35"/>
        </w:numPr>
        <w:tabs>
          <w:tab w:val="left" w:pos="1260"/>
        </w:tabs>
        <w:spacing w:before="159" w:line="256" w:lineRule="auto"/>
        <w:ind w:left="936" w:right="470" w:firstLine="0"/>
      </w:pPr>
      <w:r>
        <w:t>The</w:t>
      </w:r>
      <w:r>
        <w:rPr>
          <w:spacing w:val="-2"/>
        </w:rPr>
        <w:t xml:space="preserve"> </w:t>
      </w:r>
      <w:r>
        <w:t>Government</w:t>
      </w:r>
      <w:r>
        <w:rPr>
          <w:spacing w:val="-4"/>
        </w:rPr>
        <w:t xml:space="preserve"> </w:t>
      </w:r>
      <w:r>
        <w:t>may</w:t>
      </w:r>
      <w:r>
        <w:rPr>
          <w:spacing w:val="-2"/>
        </w:rPr>
        <w:t xml:space="preserve"> </w:t>
      </w:r>
      <w:r>
        <w:t>issue</w:t>
      </w:r>
      <w:r>
        <w:rPr>
          <w:spacing w:val="-2"/>
        </w:rPr>
        <w:t xml:space="preserve"> </w:t>
      </w:r>
      <w:r>
        <w:t>a</w:t>
      </w:r>
      <w:r>
        <w:rPr>
          <w:spacing w:val="-2"/>
        </w:rPr>
        <w:t xml:space="preserve"> </w:t>
      </w:r>
      <w:r>
        <w:t>demand</w:t>
      </w:r>
      <w:r>
        <w:rPr>
          <w:spacing w:val="-5"/>
        </w:rPr>
        <w:t xml:space="preserve"> </w:t>
      </w:r>
      <w:r>
        <w:t>for</w:t>
      </w:r>
      <w:r>
        <w:rPr>
          <w:spacing w:val="-4"/>
        </w:rPr>
        <w:t xml:space="preserve"> </w:t>
      </w:r>
      <w:r>
        <w:t>payment</w:t>
      </w:r>
      <w:r>
        <w:rPr>
          <w:spacing w:val="-1"/>
        </w:rPr>
        <w:t xml:space="preserve"> </w:t>
      </w:r>
      <w:r>
        <w:t>to</w:t>
      </w:r>
      <w:r>
        <w:rPr>
          <w:spacing w:val="-2"/>
        </w:rPr>
        <w:t xml:space="preserve"> </w:t>
      </w:r>
      <w:r>
        <w:t>the</w:t>
      </w:r>
      <w:r>
        <w:rPr>
          <w:spacing w:val="-2"/>
        </w:rPr>
        <w:t xml:space="preserve"> </w:t>
      </w:r>
      <w:r>
        <w:t>Contractor</w:t>
      </w:r>
      <w:r>
        <w:rPr>
          <w:spacing w:val="-4"/>
        </w:rPr>
        <w:t xml:space="preserve"> </w:t>
      </w:r>
      <w:r>
        <w:t>upon</w:t>
      </w:r>
      <w:r>
        <w:rPr>
          <w:spacing w:val="-5"/>
        </w:rPr>
        <w:t xml:space="preserve"> </w:t>
      </w:r>
      <w:r>
        <w:t>finding</w:t>
      </w:r>
      <w:r>
        <w:rPr>
          <w:spacing w:val="-2"/>
        </w:rPr>
        <w:t xml:space="preserve"> </w:t>
      </w:r>
      <w:r>
        <w:t>a</w:t>
      </w:r>
      <w:r>
        <w:rPr>
          <w:spacing w:val="-2"/>
        </w:rPr>
        <w:t xml:space="preserve"> </w:t>
      </w:r>
      <w:r>
        <w:t>debt</w:t>
      </w:r>
      <w:r>
        <w:rPr>
          <w:spacing w:val="-4"/>
        </w:rPr>
        <w:t xml:space="preserve"> </w:t>
      </w:r>
      <w:r>
        <w:t>is</w:t>
      </w:r>
      <w:r>
        <w:rPr>
          <w:spacing w:val="-2"/>
        </w:rPr>
        <w:t xml:space="preserve"> </w:t>
      </w:r>
      <w:r>
        <w:t>due under the contract.</w:t>
      </w:r>
    </w:p>
    <w:p w14:paraId="5CC1A03A" w14:textId="77777777" w:rsidR="00F877C4" w:rsidRDefault="00327F55">
      <w:pPr>
        <w:pStyle w:val="ListParagraph"/>
        <w:numPr>
          <w:ilvl w:val="5"/>
          <w:numId w:val="35"/>
        </w:numPr>
        <w:tabs>
          <w:tab w:val="left" w:pos="1320"/>
        </w:tabs>
        <w:spacing w:before="164"/>
        <w:ind w:left="1320" w:hanging="384"/>
      </w:pPr>
      <w:r>
        <w:t>Final</w:t>
      </w:r>
      <w:r>
        <w:rPr>
          <w:spacing w:val="-3"/>
        </w:rPr>
        <w:t xml:space="preserve"> </w:t>
      </w:r>
      <w:r>
        <w:t>decisions.</w:t>
      </w:r>
      <w:r>
        <w:rPr>
          <w:spacing w:val="-4"/>
        </w:rPr>
        <w:t xml:space="preserve"> </w:t>
      </w:r>
      <w:r>
        <w:t>The</w:t>
      </w:r>
      <w:r>
        <w:rPr>
          <w:spacing w:val="-4"/>
        </w:rPr>
        <w:t xml:space="preserve"> </w:t>
      </w:r>
      <w:r>
        <w:t>Contracting</w:t>
      </w:r>
      <w:r>
        <w:rPr>
          <w:spacing w:val="-4"/>
        </w:rPr>
        <w:t xml:space="preserve"> </w:t>
      </w:r>
      <w:r>
        <w:t>Officer</w:t>
      </w:r>
      <w:r>
        <w:rPr>
          <w:spacing w:val="-3"/>
        </w:rPr>
        <w:t xml:space="preserve"> </w:t>
      </w:r>
      <w:r>
        <w:t>will</w:t>
      </w:r>
      <w:r>
        <w:rPr>
          <w:spacing w:val="-6"/>
        </w:rPr>
        <w:t xml:space="preserve"> </w:t>
      </w:r>
      <w:r>
        <w:t>issue</w:t>
      </w:r>
      <w:r>
        <w:rPr>
          <w:spacing w:val="-4"/>
        </w:rPr>
        <w:t xml:space="preserve"> </w:t>
      </w:r>
      <w:r>
        <w:t>a</w:t>
      </w:r>
      <w:r>
        <w:rPr>
          <w:spacing w:val="-4"/>
        </w:rPr>
        <w:t xml:space="preserve"> </w:t>
      </w:r>
      <w:r>
        <w:t>final</w:t>
      </w:r>
      <w:r>
        <w:rPr>
          <w:spacing w:val="-2"/>
        </w:rPr>
        <w:t xml:space="preserve"> </w:t>
      </w:r>
      <w:r>
        <w:t>decision</w:t>
      </w:r>
      <w:r>
        <w:rPr>
          <w:spacing w:val="-7"/>
        </w:rPr>
        <w:t xml:space="preserve"> </w:t>
      </w:r>
      <w:r>
        <w:t>as</w:t>
      </w:r>
      <w:r>
        <w:rPr>
          <w:spacing w:val="-6"/>
        </w:rPr>
        <w:t xml:space="preserve"> </w:t>
      </w:r>
      <w:r>
        <w:t>required</w:t>
      </w:r>
      <w:r>
        <w:rPr>
          <w:spacing w:val="-4"/>
        </w:rPr>
        <w:t xml:space="preserve"> </w:t>
      </w:r>
      <w:r>
        <w:t>by</w:t>
      </w:r>
      <w:r>
        <w:rPr>
          <w:spacing w:val="-4"/>
        </w:rPr>
        <w:t xml:space="preserve"> </w:t>
      </w:r>
      <w:r>
        <w:t>33.211</w:t>
      </w:r>
      <w:r>
        <w:rPr>
          <w:spacing w:val="-3"/>
        </w:rPr>
        <w:t xml:space="preserve"> </w:t>
      </w:r>
      <w:r>
        <w:t>if-</w:t>
      </w:r>
      <w:r>
        <w:rPr>
          <w:spacing w:val="-10"/>
        </w:rPr>
        <w:t>-</w:t>
      </w:r>
    </w:p>
    <w:p w14:paraId="0B2CB52E" w14:textId="77777777" w:rsidR="00F877C4" w:rsidRDefault="00F877C4">
      <w:pPr>
        <w:pStyle w:val="ListParagraph"/>
        <w:sectPr w:rsidR="00F877C4">
          <w:pgSz w:w="12240" w:h="15840"/>
          <w:pgMar w:top="1360" w:right="1080" w:bottom="280" w:left="1080" w:header="720" w:footer="720" w:gutter="0"/>
          <w:cols w:space="720"/>
        </w:sectPr>
      </w:pPr>
    </w:p>
    <w:p w14:paraId="4D2F4C99" w14:textId="77777777" w:rsidR="00F877C4" w:rsidRDefault="00327F55">
      <w:pPr>
        <w:pStyle w:val="ListParagraph"/>
        <w:numPr>
          <w:ilvl w:val="6"/>
          <w:numId w:val="35"/>
        </w:numPr>
        <w:tabs>
          <w:tab w:val="left" w:pos="1296"/>
        </w:tabs>
        <w:spacing w:before="81" w:line="259" w:lineRule="auto"/>
        <w:ind w:right="559" w:firstLine="0"/>
      </w:pPr>
      <w:r>
        <w:lastRenderedPageBreak/>
        <w:t>The</w:t>
      </w:r>
      <w:r>
        <w:rPr>
          <w:spacing w:val="-2"/>
        </w:rPr>
        <w:t xml:space="preserve"> </w:t>
      </w:r>
      <w:r>
        <w:t>Contracting</w:t>
      </w:r>
      <w:r>
        <w:rPr>
          <w:spacing w:val="-2"/>
        </w:rPr>
        <w:t xml:space="preserve"> </w:t>
      </w:r>
      <w:r>
        <w:t>Officer</w:t>
      </w:r>
      <w:r>
        <w:rPr>
          <w:spacing w:val="-1"/>
        </w:rPr>
        <w:t xml:space="preserve"> </w:t>
      </w:r>
      <w:r>
        <w:t>and</w:t>
      </w:r>
      <w:r>
        <w:rPr>
          <w:spacing w:val="-5"/>
        </w:rPr>
        <w:t xml:space="preserve"> </w:t>
      </w:r>
      <w:r>
        <w:t>the</w:t>
      </w:r>
      <w:r>
        <w:rPr>
          <w:spacing w:val="-2"/>
        </w:rPr>
        <w:t xml:space="preserve"> </w:t>
      </w:r>
      <w:r>
        <w:t>Contractor</w:t>
      </w:r>
      <w:r>
        <w:rPr>
          <w:spacing w:val="-4"/>
        </w:rPr>
        <w:t xml:space="preserve"> </w:t>
      </w:r>
      <w:r>
        <w:t>are</w:t>
      </w:r>
      <w:r>
        <w:rPr>
          <w:spacing w:val="-2"/>
        </w:rPr>
        <w:t xml:space="preserve"> </w:t>
      </w:r>
      <w:r>
        <w:t>unable</w:t>
      </w:r>
      <w:r>
        <w:rPr>
          <w:spacing w:val="-4"/>
        </w:rPr>
        <w:t xml:space="preserve"> </w:t>
      </w:r>
      <w:r>
        <w:t>to</w:t>
      </w:r>
      <w:r>
        <w:rPr>
          <w:spacing w:val="-5"/>
        </w:rPr>
        <w:t xml:space="preserve"> </w:t>
      </w:r>
      <w:r>
        <w:t>reach</w:t>
      </w:r>
      <w:r>
        <w:rPr>
          <w:spacing w:val="-2"/>
        </w:rPr>
        <w:t xml:space="preserve"> </w:t>
      </w:r>
      <w:r>
        <w:t>agreement</w:t>
      </w:r>
      <w:r>
        <w:rPr>
          <w:spacing w:val="-1"/>
        </w:rPr>
        <w:t xml:space="preserve"> </w:t>
      </w:r>
      <w:r>
        <w:t>on</w:t>
      </w:r>
      <w:r>
        <w:rPr>
          <w:spacing w:val="-7"/>
        </w:rPr>
        <w:t xml:space="preserve"> </w:t>
      </w:r>
      <w:r>
        <w:t>the</w:t>
      </w:r>
      <w:r>
        <w:rPr>
          <w:spacing w:val="-2"/>
        </w:rPr>
        <w:t xml:space="preserve"> </w:t>
      </w:r>
      <w:r>
        <w:t>existence</w:t>
      </w:r>
      <w:r>
        <w:rPr>
          <w:spacing w:val="-2"/>
        </w:rPr>
        <w:t xml:space="preserve"> </w:t>
      </w:r>
      <w:r>
        <w:t>or amount of a debt within 30 days;</w:t>
      </w:r>
    </w:p>
    <w:p w14:paraId="2A9A6DD6" w14:textId="77777777" w:rsidR="00F877C4" w:rsidRDefault="00327F55">
      <w:pPr>
        <w:pStyle w:val="ListParagraph"/>
        <w:numPr>
          <w:ilvl w:val="6"/>
          <w:numId w:val="35"/>
        </w:numPr>
        <w:tabs>
          <w:tab w:val="left" w:pos="1284"/>
        </w:tabs>
        <w:spacing w:before="159" w:line="259" w:lineRule="auto"/>
        <w:ind w:left="935" w:right="441" w:firstLine="0"/>
      </w:pPr>
      <w:r>
        <w:t>The</w:t>
      </w:r>
      <w:r>
        <w:rPr>
          <w:spacing w:val="-2"/>
        </w:rPr>
        <w:t xml:space="preserve"> </w:t>
      </w:r>
      <w:r>
        <w:t>Contractor</w:t>
      </w:r>
      <w:r>
        <w:rPr>
          <w:spacing w:val="-4"/>
        </w:rPr>
        <w:t xml:space="preserve"> </w:t>
      </w:r>
      <w:r>
        <w:t>fails</w:t>
      </w:r>
      <w:r>
        <w:rPr>
          <w:spacing w:val="-2"/>
        </w:rPr>
        <w:t xml:space="preserve"> </w:t>
      </w:r>
      <w:r>
        <w:t>to</w:t>
      </w:r>
      <w:r>
        <w:rPr>
          <w:spacing w:val="-7"/>
        </w:rPr>
        <w:t xml:space="preserve"> </w:t>
      </w:r>
      <w:r>
        <w:t>liquidate</w:t>
      </w:r>
      <w:r>
        <w:rPr>
          <w:spacing w:val="-4"/>
        </w:rPr>
        <w:t xml:space="preserve"> </w:t>
      </w:r>
      <w:r>
        <w:t>a</w:t>
      </w:r>
      <w:r>
        <w:rPr>
          <w:spacing w:val="-2"/>
        </w:rPr>
        <w:t xml:space="preserve"> </w:t>
      </w:r>
      <w:r>
        <w:t>debt</w:t>
      </w:r>
      <w:r>
        <w:rPr>
          <w:spacing w:val="-1"/>
        </w:rPr>
        <w:t xml:space="preserve"> </w:t>
      </w:r>
      <w:r>
        <w:t>previously</w:t>
      </w:r>
      <w:r>
        <w:rPr>
          <w:spacing w:val="-5"/>
        </w:rPr>
        <w:t xml:space="preserve"> </w:t>
      </w:r>
      <w:r>
        <w:t>demanded</w:t>
      </w:r>
      <w:r>
        <w:rPr>
          <w:spacing w:val="-5"/>
        </w:rPr>
        <w:t xml:space="preserve"> </w:t>
      </w:r>
      <w:r>
        <w:t>by</w:t>
      </w:r>
      <w:r>
        <w:rPr>
          <w:spacing w:val="-2"/>
        </w:rPr>
        <w:t xml:space="preserve"> </w:t>
      </w:r>
      <w:r>
        <w:t>the</w:t>
      </w:r>
      <w:r>
        <w:rPr>
          <w:spacing w:val="-2"/>
        </w:rPr>
        <w:t xml:space="preserve"> </w:t>
      </w:r>
      <w:r>
        <w:t>Contracting</w:t>
      </w:r>
      <w:r>
        <w:rPr>
          <w:spacing w:val="-2"/>
        </w:rPr>
        <w:t xml:space="preserve"> </w:t>
      </w:r>
      <w:r>
        <w:t>Officer</w:t>
      </w:r>
      <w:r>
        <w:rPr>
          <w:spacing w:val="-1"/>
        </w:rPr>
        <w:t xml:space="preserve"> </w:t>
      </w:r>
      <w:r>
        <w:t>within the timeline specified in the demand for payment unless the amounts were not repaid because the Contractor has requested an installment payment agreement; or</w:t>
      </w:r>
    </w:p>
    <w:p w14:paraId="017485EF" w14:textId="77777777" w:rsidR="00F877C4" w:rsidRDefault="00327F55">
      <w:pPr>
        <w:pStyle w:val="ListParagraph"/>
        <w:numPr>
          <w:ilvl w:val="6"/>
          <w:numId w:val="35"/>
        </w:numPr>
        <w:tabs>
          <w:tab w:val="left" w:pos="1285"/>
        </w:tabs>
        <w:spacing w:before="160" w:line="259" w:lineRule="auto"/>
        <w:ind w:right="1015" w:firstLine="0"/>
      </w:pPr>
      <w:r>
        <w:t>The</w:t>
      </w:r>
      <w:r>
        <w:rPr>
          <w:spacing w:val="-3"/>
        </w:rPr>
        <w:t xml:space="preserve"> </w:t>
      </w:r>
      <w:r>
        <w:t>Contractor</w:t>
      </w:r>
      <w:r>
        <w:rPr>
          <w:spacing w:val="-5"/>
        </w:rPr>
        <w:t xml:space="preserve"> </w:t>
      </w:r>
      <w:r>
        <w:t>requests</w:t>
      </w:r>
      <w:r>
        <w:rPr>
          <w:spacing w:val="-3"/>
        </w:rPr>
        <w:t xml:space="preserve"> </w:t>
      </w:r>
      <w:r>
        <w:t>a</w:t>
      </w:r>
      <w:r>
        <w:rPr>
          <w:spacing w:val="-3"/>
        </w:rPr>
        <w:t xml:space="preserve"> </w:t>
      </w:r>
      <w:r>
        <w:t>deferment</w:t>
      </w:r>
      <w:r>
        <w:rPr>
          <w:spacing w:val="-2"/>
        </w:rPr>
        <w:t xml:space="preserve"> </w:t>
      </w:r>
      <w:r>
        <w:t>of</w:t>
      </w:r>
      <w:r>
        <w:rPr>
          <w:spacing w:val="-2"/>
        </w:rPr>
        <w:t xml:space="preserve"> </w:t>
      </w:r>
      <w:r>
        <w:t>collection</w:t>
      </w:r>
      <w:r>
        <w:rPr>
          <w:spacing w:val="-6"/>
        </w:rPr>
        <w:t xml:space="preserve"> </w:t>
      </w:r>
      <w:r>
        <w:t>on</w:t>
      </w:r>
      <w:r>
        <w:rPr>
          <w:spacing w:val="-3"/>
        </w:rPr>
        <w:t xml:space="preserve"> </w:t>
      </w:r>
      <w:r>
        <w:t>a</w:t>
      </w:r>
      <w:r>
        <w:rPr>
          <w:spacing w:val="-3"/>
        </w:rPr>
        <w:t xml:space="preserve"> </w:t>
      </w:r>
      <w:r>
        <w:t>debt</w:t>
      </w:r>
      <w:r>
        <w:rPr>
          <w:spacing w:val="-2"/>
        </w:rPr>
        <w:t xml:space="preserve"> </w:t>
      </w:r>
      <w:r>
        <w:t>previously</w:t>
      </w:r>
      <w:r>
        <w:rPr>
          <w:spacing w:val="-3"/>
        </w:rPr>
        <w:t xml:space="preserve"> </w:t>
      </w:r>
      <w:r>
        <w:t>demanded</w:t>
      </w:r>
      <w:r>
        <w:rPr>
          <w:spacing w:val="-3"/>
        </w:rPr>
        <w:t xml:space="preserve"> </w:t>
      </w:r>
      <w:r>
        <w:t>by</w:t>
      </w:r>
      <w:r>
        <w:rPr>
          <w:spacing w:val="-6"/>
        </w:rPr>
        <w:t xml:space="preserve"> </w:t>
      </w:r>
      <w:r>
        <w:t>the Contracting Officer (see 32.607-2).</w:t>
      </w:r>
    </w:p>
    <w:p w14:paraId="6E42D778" w14:textId="77777777" w:rsidR="00F877C4" w:rsidRDefault="00327F55">
      <w:pPr>
        <w:pStyle w:val="ListParagraph"/>
        <w:numPr>
          <w:ilvl w:val="5"/>
          <w:numId w:val="35"/>
        </w:numPr>
        <w:tabs>
          <w:tab w:val="left" w:pos="1307"/>
        </w:tabs>
        <w:spacing w:before="159" w:line="259" w:lineRule="auto"/>
        <w:ind w:left="935" w:right="470" w:firstLine="0"/>
      </w:pPr>
      <w:r>
        <w:t>If</w:t>
      </w:r>
      <w:r>
        <w:rPr>
          <w:spacing w:val="-2"/>
        </w:rPr>
        <w:t xml:space="preserve"> </w:t>
      </w:r>
      <w:r>
        <w:t>a</w:t>
      </w:r>
      <w:r>
        <w:rPr>
          <w:spacing w:val="-3"/>
        </w:rPr>
        <w:t xml:space="preserve"> </w:t>
      </w:r>
      <w:r>
        <w:t>demand</w:t>
      </w:r>
      <w:r>
        <w:rPr>
          <w:spacing w:val="-3"/>
        </w:rPr>
        <w:t xml:space="preserve"> </w:t>
      </w:r>
      <w:r>
        <w:t>for</w:t>
      </w:r>
      <w:r>
        <w:rPr>
          <w:spacing w:val="-2"/>
        </w:rPr>
        <w:t xml:space="preserve"> </w:t>
      </w:r>
      <w:r>
        <w:t>payment</w:t>
      </w:r>
      <w:r>
        <w:rPr>
          <w:spacing w:val="-2"/>
        </w:rPr>
        <w:t xml:space="preserve"> </w:t>
      </w:r>
      <w:r>
        <w:t>was</w:t>
      </w:r>
      <w:r>
        <w:rPr>
          <w:spacing w:val="-3"/>
        </w:rPr>
        <w:t xml:space="preserve"> </w:t>
      </w:r>
      <w:r>
        <w:t>previously</w:t>
      </w:r>
      <w:r>
        <w:rPr>
          <w:spacing w:val="-5"/>
        </w:rPr>
        <w:t xml:space="preserve"> </w:t>
      </w:r>
      <w:r>
        <w:t>issued</w:t>
      </w:r>
      <w:r>
        <w:rPr>
          <w:spacing w:val="-5"/>
        </w:rPr>
        <w:t xml:space="preserve"> </w:t>
      </w:r>
      <w:r>
        <w:t>for</w:t>
      </w:r>
      <w:r>
        <w:rPr>
          <w:spacing w:val="-2"/>
        </w:rPr>
        <w:t xml:space="preserve"> </w:t>
      </w:r>
      <w:r>
        <w:t>the</w:t>
      </w:r>
      <w:r>
        <w:rPr>
          <w:spacing w:val="-3"/>
        </w:rPr>
        <w:t xml:space="preserve"> </w:t>
      </w:r>
      <w:r>
        <w:t>debt,</w:t>
      </w:r>
      <w:r>
        <w:rPr>
          <w:spacing w:val="-3"/>
        </w:rPr>
        <w:t xml:space="preserve"> </w:t>
      </w:r>
      <w:r>
        <w:t>the</w:t>
      </w:r>
      <w:r>
        <w:rPr>
          <w:spacing w:val="-3"/>
        </w:rPr>
        <w:t xml:space="preserve"> </w:t>
      </w:r>
      <w:r>
        <w:t>demand</w:t>
      </w:r>
      <w:r>
        <w:rPr>
          <w:spacing w:val="-3"/>
        </w:rPr>
        <w:t xml:space="preserve"> </w:t>
      </w:r>
      <w:r>
        <w:t>for</w:t>
      </w:r>
      <w:r>
        <w:rPr>
          <w:spacing w:val="-2"/>
        </w:rPr>
        <w:t xml:space="preserve"> </w:t>
      </w:r>
      <w:r>
        <w:t>payment</w:t>
      </w:r>
      <w:r>
        <w:rPr>
          <w:spacing w:val="-4"/>
        </w:rPr>
        <w:t xml:space="preserve"> </w:t>
      </w:r>
      <w:r>
        <w:t>included in the final decision shall identify the same due date as the original demand for payment.</w:t>
      </w:r>
    </w:p>
    <w:p w14:paraId="155118E6" w14:textId="77777777" w:rsidR="00F877C4" w:rsidRDefault="00327F55">
      <w:pPr>
        <w:pStyle w:val="ListParagraph"/>
        <w:numPr>
          <w:ilvl w:val="5"/>
          <w:numId w:val="35"/>
        </w:numPr>
        <w:tabs>
          <w:tab w:val="left" w:pos="1249"/>
        </w:tabs>
        <w:spacing w:before="159"/>
        <w:ind w:left="1249" w:hanging="313"/>
      </w:pPr>
      <w:r>
        <w:t>Amounts</w:t>
      </w:r>
      <w:r>
        <w:rPr>
          <w:spacing w:val="-3"/>
        </w:rPr>
        <w:t xml:space="preserve"> </w:t>
      </w:r>
      <w:r>
        <w:t>shall</w:t>
      </w:r>
      <w:r>
        <w:rPr>
          <w:spacing w:val="-1"/>
        </w:rPr>
        <w:t xml:space="preserve"> </w:t>
      </w:r>
      <w:r>
        <w:t>be</w:t>
      </w:r>
      <w:r>
        <w:rPr>
          <w:spacing w:val="-3"/>
        </w:rPr>
        <w:t xml:space="preserve"> </w:t>
      </w:r>
      <w:r>
        <w:t>due</w:t>
      </w:r>
      <w:r>
        <w:rPr>
          <w:spacing w:val="-4"/>
        </w:rPr>
        <w:t xml:space="preserve"> </w:t>
      </w:r>
      <w:r>
        <w:t>at</w:t>
      </w:r>
      <w:r>
        <w:rPr>
          <w:spacing w:val="-5"/>
        </w:rPr>
        <w:t xml:space="preserve"> </w:t>
      </w:r>
      <w:r>
        <w:t>the</w:t>
      </w:r>
      <w:r>
        <w:rPr>
          <w:spacing w:val="-2"/>
        </w:rPr>
        <w:t xml:space="preserve"> </w:t>
      </w:r>
      <w:r>
        <w:t>earliest</w:t>
      </w:r>
      <w:r>
        <w:rPr>
          <w:spacing w:val="-4"/>
        </w:rPr>
        <w:t xml:space="preserve"> </w:t>
      </w:r>
      <w:r>
        <w:t>of</w:t>
      </w:r>
      <w:r>
        <w:rPr>
          <w:spacing w:val="-5"/>
        </w:rPr>
        <w:t xml:space="preserve"> </w:t>
      </w:r>
      <w:r>
        <w:t>the</w:t>
      </w:r>
      <w:r>
        <w:rPr>
          <w:spacing w:val="-4"/>
        </w:rPr>
        <w:t xml:space="preserve"> </w:t>
      </w:r>
      <w:r>
        <w:t>following</w:t>
      </w:r>
      <w:r>
        <w:rPr>
          <w:spacing w:val="-2"/>
        </w:rPr>
        <w:t xml:space="preserve"> dates:</w:t>
      </w:r>
    </w:p>
    <w:p w14:paraId="6334E9C6" w14:textId="77777777" w:rsidR="00F877C4" w:rsidRDefault="00327F55">
      <w:pPr>
        <w:pStyle w:val="ListParagraph"/>
        <w:numPr>
          <w:ilvl w:val="6"/>
          <w:numId w:val="35"/>
        </w:numPr>
        <w:tabs>
          <w:tab w:val="left" w:pos="1296"/>
        </w:tabs>
        <w:spacing w:before="181"/>
        <w:ind w:left="1296" w:hanging="360"/>
      </w:pPr>
      <w:r>
        <w:t>The</w:t>
      </w:r>
      <w:r>
        <w:rPr>
          <w:spacing w:val="-4"/>
        </w:rPr>
        <w:t xml:space="preserve"> </w:t>
      </w:r>
      <w:r>
        <w:t>date</w:t>
      </w:r>
      <w:r>
        <w:rPr>
          <w:spacing w:val="-2"/>
        </w:rPr>
        <w:t xml:space="preserve"> </w:t>
      </w:r>
      <w:r>
        <w:t>fixed</w:t>
      </w:r>
      <w:r>
        <w:rPr>
          <w:spacing w:val="-5"/>
        </w:rPr>
        <w:t xml:space="preserve"> </w:t>
      </w:r>
      <w:r>
        <w:t>under</w:t>
      </w:r>
      <w:r>
        <w:rPr>
          <w:spacing w:val="-1"/>
        </w:rPr>
        <w:t xml:space="preserve"> </w:t>
      </w:r>
      <w:r>
        <w:t>this</w:t>
      </w:r>
      <w:r>
        <w:rPr>
          <w:spacing w:val="-2"/>
        </w:rPr>
        <w:t xml:space="preserve"> contract.</w:t>
      </w:r>
    </w:p>
    <w:p w14:paraId="7FF92FEF" w14:textId="77777777" w:rsidR="00F877C4" w:rsidRDefault="00327F55">
      <w:pPr>
        <w:pStyle w:val="ListParagraph"/>
        <w:numPr>
          <w:ilvl w:val="6"/>
          <w:numId w:val="35"/>
        </w:numPr>
        <w:tabs>
          <w:tab w:val="left" w:pos="1285"/>
        </w:tabs>
        <w:spacing w:before="179" w:line="259" w:lineRule="auto"/>
        <w:ind w:right="487" w:firstLine="0"/>
      </w:pPr>
      <w:r>
        <w:t>The</w:t>
      </w:r>
      <w:r>
        <w:rPr>
          <w:spacing w:val="-4"/>
        </w:rPr>
        <w:t xml:space="preserve"> </w:t>
      </w:r>
      <w:r>
        <w:t>date</w:t>
      </w:r>
      <w:r>
        <w:rPr>
          <w:spacing w:val="-2"/>
        </w:rPr>
        <w:t xml:space="preserve"> </w:t>
      </w:r>
      <w:r>
        <w:t>of</w:t>
      </w:r>
      <w:r>
        <w:rPr>
          <w:spacing w:val="-4"/>
        </w:rPr>
        <w:t xml:space="preserve"> </w:t>
      </w:r>
      <w:r>
        <w:t>the</w:t>
      </w:r>
      <w:r>
        <w:rPr>
          <w:spacing w:val="-2"/>
        </w:rPr>
        <w:t xml:space="preserve"> </w:t>
      </w:r>
      <w:r>
        <w:t>first</w:t>
      </w:r>
      <w:r>
        <w:rPr>
          <w:spacing w:val="-1"/>
        </w:rPr>
        <w:t xml:space="preserve"> </w:t>
      </w:r>
      <w:r>
        <w:t>written</w:t>
      </w:r>
      <w:r>
        <w:rPr>
          <w:spacing w:val="-2"/>
        </w:rPr>
        <w:t xml:space="preserve"> </w:t>
      </w:r>
      <w:r>
        <w:t>demand</w:t>
      </w:r>
      <w:r>
        <w:rPr>
          <w:spacing w:val="-5"/>
        </w:rPr>
        <w:t xml:space="preserve"> </w:t>
      </w:r>
      <w:r>
        <w:t>for</w:t>
      </w:r>
      <w:r>
        <w:rPr>
          <w:spacing w:val="-1"/>
        </w:rPr>
        <w:t xml:space="preserve"> </w:t>
      </w:r>
      <w:r>
        <w:t>payment,</w:t>
      </w:r>
      <w:r>
        <w:rPr>
          <w:spacing w:val="-5"/>
        </w:rPr>
        <w:t xml:space="preserve"> </w:t>
      </w:r>
      <w:r>
        <w:t>including</w:t>
      </w:r>
      <w:r>
        <w:rPr>
          <w:spacing w:val="-5"/>
        </w:rPr>
        <w:t xml:space="preserve"> </w:t>
      </w:r>
      <w:r>
        <w:t>any</w:t>
      </w:r>
      <w:r>
        <w:rPr>
          <w:spacing w:val="-2"/>
        </w:rPr>
        <w:t xml:space="preserve"> </w:t>
      </w:r>
      <w:r>
        <w:t>demand</w:t>
      </w:r>
      <w:r>
        <w:rPr>
          <w:spacing w:val="-2"/>
        </w:rPr>
        <w:t xml:space="preserve"> </w:t>
      </w:r>
      <w:r>
        <w:t>for</w:t>
      </w:r>
      <w:r>
        <w:rPr>
          <w:spacing w:val="-1"/>
        </w:rPr>
        <w:t xml:space="preserve"> </w:t>
      </w:r>
      <w:r>
        <w:t>payment</w:t>
      </w:r>
      <w:r>
        <w:rPr>
          <w:spacing w:val="-4"/>
        </w:rPr>
        <w:t xml:space="preserve"> </w:t>
      </w:r>
      <w:r>
        <w:t>resulting from a default termination.</w:t>
      </w:r>
    </w:p>
    <w:p w14:paraId="15B0F051" w14:textId="77777777" w:rsidR="00F877C4" w:rsidRDefault="00327F55">
      <w:pPr>
        <w:pStyle w:val="ListParagraph"/>
        <w:numPr>
          <w:ilvl w:val="5"/>
          <w:numId w:val="35"/>
        </w:numPr>
        <w:tabs>
          <w:tab w:val="left" w:pos="1308"/>
        </w:tabs>
        <w:spacing w:before="160" w:line="259" w:lineRule="auto"/>
        <w:ind w:left="936" w:right="1159" w:firstLine="0"/>
      </w:pPr>
      <w:r>
        <w:t>The</w:t>
      </w:r>
      <w:r>
        <w:rPr>
          <w:spacing w:val="-4"/>
        </w:rPr>
        <w:t xml:space="preserve"> </w:t>
      </w:r>
      <w:r>
        <w:t>interest</w:t>
      </w:r>
      <w:r>
        <w:rPr>
          <w:spacing w:val="-4"/>
        </w:rPr>
        <w:t xml:space="preserve"> </w:t>
      </w:r>
      <w:r>
        <w:t>charge</w:t>
      </w:r>
      <w:r>
        <w:rPr>
          <w:spacing w:val="-4"/>
        </w:rPr>
        <w:t xml:space="preserve"> </w:t>
      </w:r>
      <w:r>
        <w:t>shall</w:t>
      </w:r>
      <w:r>
        <w:rPr>
          <w:spacing w:val="-1"/>
        </w:rPr>
        <w:t xml:space="preserve"> </w:t>
      </w:r>
      <w:r>
        <w:t>be</w:t>
      </w:r>
      <w:r>
        <w:rPr>
          <w:spacing w:val="-2"/>
        </w:rPr>
        <w:t xml:space="preserve"> </w:t>
      </w:r>
      <w:r>
        <w:t>computed</w:t>
      </w:r>
      <w:r>
        <w:rPr>
          <w:spacing w:val="-5"/>
        </w:rPr>
        <w:t xml:space="preserve"> </w:t>
      </w:r>
      <w:r>
        <w:t>for</w:t>
      </w:r>
      <w:r>
        <w:rPr>
          <w:spacing w:val="-4"/>
        </w:rPr>
        <w:t xml:space="preserve"> </w:t>
      </w:r>
      <w:r>
        <w:t>the</w:t>
      </w:r>
      <w:r>
        <w:rPr>
          <w:spacing w:val="-4"/>
        </w:rPr>
        <w:t xml:space="preserve"> </w:t>
      </w:r>
      <w:r>
        <w:t>actual</w:t>
      </w:r>
      <w:r>
        <w:rPr>
          <w:spacing w:val="-1"/>
        </w:rPr>
        <w:t xml:space="preserve"> </w:t>
      </w:r>
      <w:r>
        <w:t>number</w:t>
      </w:r>
      <w:r>
        <w:rPr>
          <w:spacing w:val="-1"/>
        </w:rPr>
        <w:t xml:space="preserve"> </w:t>
      </w:r>
      <w:r>
        <w:t>of</w:t>
      </w:r>
      <w:r>
        <w:rPr>
          <w:spacing w:val="-1"/>
        </w:rPr>
        <w:t xml:space="preserve"> </w:t>
      </w:r>
      <w:r>
        <w:t>calendar</w:t>
      </w:r>
      <w:r>
        <w:rPr>
          <w:spacing w:val="-4"/>
        </w:rPr>
        <w:t xml:space="preserve"> </w:t>
      </w:r>
      <w:r>
        <w:t>days</w:t>
      </w:r>
      <w:r>
        <w:rPr>
          <w:spacing w:val="-4"/>
        </w:rPr>
        <w:t xml:space="preserve"> </w:t>
      </w:r>
      <w:r>
        <w:t>involved beginning on the due date and ending on--</w:t>
      </w:r>
    </w:p>
    <w:p w14:paraId="40001D15" w14:textId="77777777" w:rsidR="00F877C4" w:rsidRDefault="00327F55">
      <w:pPr>
        <w:pStyle w:val="ListParagraph"/>
        <w:numPr>
          <w:ilvl w:val="6"/>
          <w:numId w:val="35"/>
        </w:numPr>
        <w:tabs>
          <w:tab w:val="left" w:pos="1296"/>
        </w:tabs>
        <w:spacing w:before="161"/>
        <w:ind w:left="1296" w:hanging="360"/>
      </w:pPr>
      <w:r>
        <w:t>The</w:t>
      </w:r>
      <w:r>
        <w:rPr>
          <w:spacing w:val="-7"/>
        </w:rPr>
        <w:t xml:space="preserve"> </w:t>
      </w:r>
      <w:r>
        <w:t>date</w:t>
      </w:r>
      <w:r>
        <w:rPr>
          <w:spacing w:val="-2"/>
        </w:rPr>
        <w:t xml:space="preserve"> </w:t>
      </w:r>
      <w:r>
        <w:t>on</w:t>
      </w:r>
      <w:r>
        <w:rPr>
          <w:spacing w:val="-2"/>
        </w:rPr>
        <w:t xml:space="preserve"> </w:t>
      </w:r>
      <w:r>
        <w:t>which</w:t>
      </w:r>
      <w:r>
        <w:rPr>
          <w:spacing w:val="-5"/>
        </w:rPr>
        <w:t xml:space="preserve"> </w:t>
      </w:r>
      <w:r>
        <w:t>the</w:t>
      </w:r>
      <w:r>
        <w:rPr>
          <w:spacing w:val="-4"/>
        </w:rPr>
        <w:t xml:space="preserve"> </w:t>
      </w:r>
      <w:r>
        <w:t>designated</w:t>
      </w:r>
      <w:r>
        <w:rPr>
          <w:spacing w:val="-3"/>
        </w:rPr>
        <w:t xml:space="preserve"> </w:t>
      </w:r>
      <w:r>
        <w:t>office</w:t>
      </w:r>
      <w:r>
        <w:rPr>
          <w:spacing w:val="-4"/>
        </w:rPr>
        <w:t xml:space="preserve"> </w:t>
      </w:r>
      <w:r>
        <w:t>receives</w:t>
      </w:r>
      <w:r>
        <w:rPr>
          <w:spacing w:val="-2"/>
        </w:rPr>
        <w:t xml:space="preserve"> </w:t>
      </w:r>
      <w:r>
        <w:t>payment</w:t>
      </w:r>
      <w:r>
        <w:rPr>
          <w:spacing w:val="-4"/>
        </w:rPr>
        <w:t xml:space="preserve"> </w:t>
      </w:r>
      <w:r>
        <w:t>from</w:t>
      </w:r>
      <w:r>
        <w:rPr>
          <w:spacing w:val="-4"/>
        </w:rPr>
        <w:t xml:space="preserve"> </w:t>
      </w:r>
      <w:r>
        <w:t>the</w:t>
      </w:r>
      <w:r>
        <w:rPr>
          <w:spacing w:val="-2"/>
        </w:rPr>
        <w:t xml:space="preserve"> Contractor;</w:t>
      </w:r>
    </w:p>
    <w:p w14:paraId="5F68774F" w14:textId="77777777" w:rsidR="00F877C4" w:rsidRDefault="00327F55">
      <w:pPr>
        <w:pStyle w:val="ListParagraph"/>
        <w:numPr>
          <w:ilvl w:val="6"/>
          <w:numId w:val="35"/>
        </w:numPr>
        <w:tabs>
          <w:tab w:val="left" w:pos="1285"/>
        </w:tabs>
        <w:spacing w:before="179" w:line="259" w:lineRule="auto"/>
        <w:ind w:right="364" w:firstLine="0"/>
      </w:pPr>
      <w:r>
        <w:t>The</w:t>
      </w:r>
      <w:r>
        <w:rPr>
          <w:spacing w:val="-3"/>
        </w:rPr>
        <w:t xml:space="preserve"> </w:t>
      </w:r>
      <w:r>
        <w:t>date</w:t>
      </w:r>
      <w:r>
        <w:rPr>
          <w:spacing w:val="-1"/>
        </w:rPr>
        <w:t xml:space="preserve"> </w:t>
      </w:r>
      <w:r>
        <w:t>of</w:t>
      </w:r>
      <w:r>
        <w:rPr>
          <w:spacing w:val="-3"/>
        </w:rPr>
        <w:t xml:space="preserve"> </w:t>
      </w:r>
      <w:r>
        <w:t>issuance</w:t>
      </w:r>
      <w:r>
        <w:rPr>
          <w:spacing w:val="-1"/>
        </w:rPr>
        <w:t xml:space="preserve"> </w:t>
      </w:r>
      <w:r>
        <w:t>of</w:t>
      </w:r>
      <w:r>
        <w:rPr>
          <w:spacing w:val="-3"/>
        </w:rPr>
        <w:t xml:space="preserve"> </w:t>
      </w:r>
      <w:r>
        <w:t>a</w:t>
      </w:r>
      <w:r>
        <w:rPr>
          <w:spacing w:val="-1"/>
        </w:rPr>
        <w:t xml:space="preserve"> </w:t>
      </w:r>
      <w:r>
        <w:t>Government</w:t>
      </w:r>
      <w:r>
        <w:rPr>
          <w:spacing w:val="-3"/>
        </w:rPr>
        <w:t xml:space="preserve"> </w:t>
      </w:r>
      <w:r>
        <w:t>check</w:t>
      </w:r>
      <w:r>
        <w:rPr>
          <w:spacing w:val="-4"/>
        </w:rPr>
        <w:t xml:space="preserve"> </w:t>
      </w:r>
      <w:r>
        <w:t>to</w:t>
      </w:r>
      <w:r>
        <w:rPr>
          <w:spacing w:val="-4"/>
        </w:rPr>
        <w:t xml:space="preserve"> </w:t>
      </w:r>
      <w:r>
        <w:t>the</w:t>
      </w:r>
      <w:r>
        <w:rPr>
          <w:spacing w:val="-3"/>
        </w:rPr>
        <w:t xml:space="preserve"> </w:t>
      </w:r>
      <w:r>
        <w:t>Contractor</w:t>
      </w:r>
      <w:r>
        <w:rPr>
          <w:spacing w:val="-3"/>
        </w:rPr>
        <w:t xml:space="preserve"> </w:t>
      </w:r>
      <w:r>
        <w:t>from</w:t>
      </w:r>
      <w:r>
        <w:rPr>
          <w:spacing w:val="-1"/>
        </w:rPr>
        <w:t xml:space="preserve"> </w:t>
      </w:r>
      <w:r>
        <w:t>which</w:t>
      </w:r>
      <w:r>
        <w:rPr>
          <w:spacing w:val="-1"/>
        </w:rPr>
        <w:t xml:space="preserve"> </w:t>
      </w:r>
      <w:r>
        <w:t>an</w:t>
      </w:r>
      <w:r>
        <w:rPr>
          <w:spacing w:val="-4"/>
        </w:rPr>
        <w:t xml:space="preserve"> </w:t>
      </w:r>
      <w:r>
        <w:t>amount</w:t>
      </w:r>
      <w:r>
        <w:rPr>
          <w:spacing w:val="-1"/>
        </w:rPr>
        <w:t xml:space="preserve"> </w:t>
      </w:r>
      <w:r>
        <w:t>otherwise payable has been withheld as a credit against the contract debt; or</w:t>
      </w:r>
    </w:p>
    <w:p w14:paraId="45B5F2E2" w14:textId="77777777" w:rsidR="00F877C4" w:rsidRDefault="00327F55">
      <w:pPr>
        <w:pStyle w:val="ListParagraph"/>
        <w:numPr>
          <w:ilvl w:val="6"/>
          <w:numId w:val="35"/>
        </w:numPr>
        <w:tabs>
          <w:tab w:val="left" w:pos="1285"/>
        </w:tabs>
        <w:spacing w:before="160" w:line="259" w:lineRule="auto"/>
        <w:ind w:right="549" w:firstLine="0"/>
      </w:pPr>
      <w:r>
        <w:t>The</w:t>
      </w:r>
      <w:r>
        <w:rPr>
          <w:spacing w:val="-4"/>
        </w:rPr>
        <w:t xml:space="preserve"> </w:t>
      </w:r>
      <w:r>
        <w:t>date</w:t>
      </w:r>
      <w:r>
        <w:rPr>
          <w:spacing w:val="-3"/>
        </w:rPr>
        <w:t xml:space="preserve"> </w:t>
      </w:r>
      <w:r>
        <w:t>on</w:t>
      </w:r>
      <w:r>
        <w:rPr>
          <w:spacing w:val="-3"/>
        </w:rPr>
        <w:t xml:space="preserve"> </w:t>
      </w:r>
      <w:r>
        <w:t>which</w:t>
      </w:r>
      <w:r>
        <w:rPr>
          <w:spacing w:val="-5"/>
        </w:rPr>
        <w:t xml:space="preserve"> </w:t>
      </w:r>
      <w:r>
        <w:t>an</w:t>
      </w:r>
      <w:r>
        <w:rPr>
          <w:spacing w:val="-3"/>
        </w:rPr>
        <w:t xml:space="preserve"> </w:t>
      </w:r>
      <w:r>
        <w:t>amount</w:t>
      </w:r>
      <w:r>
        <w:rPr>
          <w:spacing w:val="-2"/>
        </w:rPr>
        <w:t xml:space="preserve"> </w:t>
      </w:r>
      <w:r>
        <w:t>withheld</w:t>
      </w:r>
      <w:r>
        <w:rPr>
          <w:spacing w:val="-3"/>
        </w:rPr>
        <w:t xml:space="preserve"> </w:t>
      </w:r>
      <w:r>
        <w:t>and</w:t>
      </w:r>
      <w:r>
        <w:rPr>
          <w:spacing w:val="-3"/>
        </w:rPr>
        <w:t xml:space="preserve"> </w:t>
      </w:r>
      <w:r>
        <w:t>applied</w:t>
      </w:r>
      <w:r>
        <w:rPr>
          <w:spacing w:val="-3"/>
        </w:rPr>
        <w:t xml:space="preserve"> </w:t>
      </w:r>
      <w:r>
        <w:t>to</w:t>
      </w:r>
      <w:r>
        <w:rPr>
          <w:spacing w:val="-5"/>
        </w:rPr>
        <w:t xml:space="preserve"> </w:t>
      </w:r>
      <w:r>
        <w:t>the</w:t>
      </w:r>
      <w:r>
        <w:rPr>
          <w:spacing w:val="-3"/>
        </w:rPr>
        <w:t xml:space="preserve"> </w:t>
      </w:r>
      <w:r>
        <w:t>contract</w:t>
      </w:r>
      <w:r>
        <w:rPr>
          <w:spacing w:val="-2"/>
        </w:rPr>
        <w:t xml:space="preserve"> </w:t>
      </w:r>
      <w:r>
        <w:t>debt</w:t>
      </w:r>
      <w:r>
        <w:rPr>
          <w:spacing w:val="-2"/>
        </w:rPr>
        <w:t xml:space="preserve"> </w:t>
      </w:r>
      <w:r>
        <w:t>would</w:t>
      </w:r>
      <w:r>
        <w:rPr>
          <w:spacing w:val="-3"/>
        </w:rPr>
        <w:t xml:space="preserve"> </w:t>
      </w:r>
      <w:r>
        <w:t>otherwise</w:t>
      </w:r>
      <w:r>
        <w:rPr>
          <w:spacing w:val="-3"/>
        </w:rPr>
        <w:t xml:space="preserve"> </w:t>
      </w:r>
      <w:r>
        <w:t>have become payable to the Contractor.</w:t>
      </w:r>
    </w:p>
    <w:p w14:paraId="70339221" w14:textId="77777777" w:rsidR="00F877C4" w:rsidRDefault="00327F55">
      <w:pPr>
        <w:pStyle w:val="ListParagraph"/>
        <w:numPr>
          <w:ilvl w:val="5"/>
          <w:numId w:val="35"/>
        </w:numPr>
        <w:tabs>
          <w:tab w:val="left" w:pos="1371"/>
        </w:tabs>
        <w:spacing w:before="159" w:line="259" w:lineRule="auto"/>
        <w:ind w:left="936" w:right="407" w:firstLine="0"/>
      </w:pPr>
      <w:r>
        <w:t>The</w:t>
      </w:r>
      <w:r>
        <w:rPr>
          <w:spacing w:val="-2"/>
        </w:rPr>
        <w:t xml:space="preserve"> </w:t>
      </w:r>
      <w:r>
        <w:t>interest</w:t>
      </w:r>
      <w:r>
        <w:rPr>
          <w:spacing w:val="-1"/>
        </w:rPr>
        <w:t xml:space="preserve"> </w:t>
      </w:r>
      <w:r>
        <w:t>charge</w:t>
      </w:r>
      <w:r>
        <w:rPr>
          <w:spacing w:val="-4"/>
        </w:rPr>
        <w:t xml:space="preserve"> </w:t>
      </w:r>
      <w:r>
        <w:t>made</w:t>
      </w:r>
      <w:r>
        <w:rPr>
          <w:spacing w:val="-2"/>
        </w:rPr>
        <w:t xml:space="preserve"> </w:t>
      </w:r>
      <w:r>
        <w:t>under</w:t>
      </w:r>
      <w:r>
        <w:rPr>
          <w:spacing w:val="-1"/>
        </w:rPr>
        <w:t xml:space="preserve"> </w:t>
      </w:r>
      <w:r>
        <w:t>this</w:t>
      </w:r>
      <w:r>
        <w:rPr>
          <w:spacing w:val="-4"/>
        </w:rPr>
        <w:t xml:space="preserve"> </w:t>
      </w:r>
      <w:r>
        <w:t>clause</w:t>
      </w:r>
      <w:r>
        <w:rPr>
          <w:spacing w:val="-4"/>
        </w:rPr>
        <w:t xml:space="preserve"> </w:t>
      </w:r>
      <w:r>
        <w:t>may</w:t>
      </w:r>
      <w:r>
        <w:rPr>
          <w:spacing w:val="-2"/>
        </w:rPr>
        <w:t xml:space="preserve"> </w:t>
      </w:r>
      <w:r>
        <w:t>be</w:t>
      </w:r>
      <w:r>
        <w:rPr>
          <w:spacing w:val="-4"/>
        </w:rPr>
        <w:t xml:space="preserve"> </w:t>
      </w:r>
      <w:r>
        <w:t>reduced</w:t>
      </w:r>
      <w:r>
        <w:rPr>
          <w:spacing w:val="-2"/>
        </w:rPr>
        <w:t xml:space="preserve"> </w:t>
      </w:r>
      <w:r>
        <w:t>under</w:t>
      </w:r>
      <w:r>
        <w:rPr>
          <w:spacing w:val="-4"/>
        </w:rPr>
        <w:t xml:space="preserve"> </w:t>
      </w:r>
      <w:r>
        <w:t>the</w:t>
      </w:r>
      <w:r>
        <w:rPr>
          <w:spacing w:val="-4"/>
        </w:rPr>
        <w:t xml:space="preserve"> </w:t>
      </w:r>
      <w:r>
        <w:t>procedures</w:t>
      </w:r>
      <w:r>
        <w:rPr>
          <w:spacing w:val="-2"/>
        </w:rPr>
        <w:t xml:space="preserve"> </w:t>
      </w:r>
      <w:r>
        <w:t>prescribed</w:t>
      </w:r>
      <w:r>
        <w:rPr>
          <w:spacing w:val="-5"/>
        </w:rPr>
        <w:t xml:space="preserve"> </w:t>
      </w:r>
      <w:r>
        <w:t>in FAR 32.608-2 in effect on the date of this contract.</w:t>
      </w:r>
    </w:p>
    <w:p w14:paraId="0579E784" w14:textId="77777777" w:rsidR="00F877C4" w:rsidRDefault="00327F55">
      <w:pPr>
        <w:pStyle w:val="ListParagraph"/>
        <w:numPr>
          <w:ilvl w:val="3"/>
          <w:numId w:val="35"/>
        </w:numPr>
        <w:tabs>
          <w:tab w:val="left" w:pos="1198"/>
        </w:tabs>
        <w:spacing w:before="161" w:line="259" w:lineRule="auto"/>
        <w:ind w:left="936" w:right="646" w:firstLine="0"/>
        <w:jc w:val="both"/>
      </w:pPr>
      <w:r>
        <w:t>Risk</w:t>
      </w:r>
      <w:r>
        <w:rPr>
          <w:spacing w:val="-5"/>
        </w:rPr>
        <w:t xml:space="preserve"> </w:t>
      </w:r>
      <w:r>
        <w:t>of</w:t>
      </w:r>
      <w:r>
        <w:rPr>
          <w:spacing w:val="-4"/>
        </w:rPr>
        <w:t xml:space="preserve"> </w:t>
      </w:r>
      <w:r>
        <w:t>loss.</w:t>
      </w:r>
      <w:r>
        <w:rPr>
          <w:spacing w:val="-2"/>
        </w:rPr>
        <w:t xml:space="preserve"> </w:t>
      </w:r>
      <w:r>
        <w:t>Unless</w:t>
      </w:r>
      <w:r>
        <w:rPr>
          <w:spacing w:val="-4"/>
        </w:rPr>
        <w:t xml:space="preserve"> </w:t>
      </w:r>
      <w:r>
        <w:t>the</w:t>
      </w:r>
      <w:r>
        <w:rPr>
          <w:spacing w:val="-4"/>
        </w:rPr>
        <w:t xml:space="preserve"> </w:t>
      </w:r>
      <w:r>
        <w:t>contract</w:t>
      </w:r>
      <w:r>
        <w:rPr>
          <w:spacing w:val="-1"/>
        </w:rPr>
        <w:t xml:space="preserve"> </w:t>
      </w:r>
      <w:r>
        <w:t>specifically</w:t>
      </w:r>
      <w:r>
        <w:rPr>
          <w:spacing w:val="-5"/>
        </w:rPr>
        <w:t xml:space="preserve"> </w:t>
      </w:r>
      <w:r>
        <w:t>provides</w:t>
      </w:r>
      <w:r>
        <w:rPr>
          <w:spacing w:val="-2"/>
        </w:rPr>
        <w:t xml:space="preserve"> </w:t>
      </w:r>
      <w:r>
        <w:t>otherwise,</w:t>
      </w:r>
      <w:r>
        <w:rPr>
          <w:spacing w:val="-5"/>
        </w:rPr>
        <w:t xml:space="preserve"> </w:t>
      </w:r>
      <w:r>
        <w:t>risk</w:t>
      </w:r>
      <w:r>
        <w:rPr>
          <w:spacing w:val="-2"/>
        </w:rPr>
        <w:t xml:space="preserve"> </w:t>
      </w:r>
      <w:r>
        <w:t>of</w:t>
      </w:r>
      <w:r>
        <w:rPr>
          <w:spacing w:val="-1"/>
        </w:rPr>
        <w:t xml:space="preserve"> </w:t>
      </w:r>
      <w:r>
        <w:t>loss</w:t>
      </w:r>
      <w:r>
        <w:rPr>
          <w:spacing w:val="-2"/>
        </w:rPr>
        <w:t xml:space="preserve"> </w:t>
      </w:r>
      <w:r>
        <w:t>or</w:t>
      </w:r>
      <w:r>
        <w:rPr>
          <w:spacing w:val="-4"/>
        </w:rPr>
        <w:t xml:space="preserve"> </w:t>
      </w:r>
      <w:r>
        <w:t>damage</w:t>
      </w:r>
      <w:r>
        <w:rPr>
          <w:spacing w:val="-4"/>
        </w:rPr>
        <w:t xml:space="preserve"> </w:t>
      </w:r>
      <w:r>
        <w:t>to</w:t>
      </w:r>
      <w:r>
        <w:rPr>
          <w:spacing w:val="-2"/>
        </w:rPr>
        <w:t xml:space="preserve"> </w:t>
      </w:r>
      <w:r>
        <w:t>the supplies</w:t>
      </w:r>
      <w:r>
        <w:rPr>
          <w:spacing w:val="-2"/>
        </w:rPr>
        <w:t xml:space="preserve"> </w:t>
      </w:r>
      <w:r>
        <w:t>provided</w:t>
      </w:r>
      <w:r>
        <w:rPr>
          <w:spacing w:val="-2"/>
        </w:rPr>
        <w:t xml:space="preserve"> </w:t>
      </w:r>
      <w:r>
        <w:t>under</w:t>
      </w:r>
      <w:r>
        <w:rPr>
          <w:spacing w:val="-4"/>
        </w:rPr>
        <w:t xml:space="preserve"> </w:t>
      </w:r>
      <w:r>
        <w:t>this</w:t>
      </w:r>
      <w:r>
        <w:rPr>
          <w:spacing w:val="-2"/>
        </w:rPr>
        <w:t xml:space="preserve"> </w:t>
      </w:r>
      <w:r>
        <w:t>contract</w:t>
      </w:r>
      <w:r>
        <w:rPr>
          <w:spacing w:val="-4"/>
        </w:rPr>
        <w:t xml:space="preserve"> </w:t>
      </w:r>
      <w:r>
        <w:t>shall</w:t>
      </w:r>
      <w:r>
        <w:rPr>
          <w:spacing w:val="-4"/>
        </w:rPr>
        <w:t xml:space="preserve"> </w:t>
      </w:r>
      <w:r>
        <w:t>remain</w:t>
      </w:r>
      <w:r>
        <w:rPr>
          <w:spacing w:val="-2"/>
        </w:rPr>
        <w:t xml:space="preserve"> </w:t>
      </w:r>
      <w:r>
        <w:t>with</w:t>
      </w:r>
      <w:r>
        <w:rPr>
          <w:spacing w:val="-5"/>
        </w:rPr>
        <w:t xml:space="preserve"> </w:t>
      </w:r>
      <w:r>
        <w:t>the</w:t>
      </w:r>
      <w:r>
        <w:rPr>
          <w:spacing w:val="-2"/>
        </w:rPr>
        <w:t xml:space="preserve"> </w:t>
      </w:r>
      <w:r>
        <w:t>Contractor</w:t>
      </w:r>
      <w:r>
        <w:rPr>
          <w:spacing w:val="-1"/>
        </w:rPr>
        <w:t xml:space="preserve"> </w:t>
      </w:r>
      <w:r>
        <w:t>until,</w:t>
      </w:r>
      <w:r>
        <w:rPr>
          <w:spacing w:val="-5"/>
        </w:rPr>
        <w:t xml:space="preserve"> </w:t>
      </w:r>
      <w:r>
        <w:t>and</w:t>
      </w:r>
      <w:r>
        <w:rPr>
          <w:spacing w:val="-2"/>
        </w:rPr>
        <w:t xml:space="preserve"> </w:t>
      </w:r>
      <w:r>
        <w:t>shall</w:t>
      </w:r>
      <w:r>
        <w:rPr>
          <w:spacing w:val="-4"/>
        </w:rPr>
        <w:t xml:space="preserve"> </w:t>
      </w:r>
      <w:r>
        <w:t>pass</w:t>
      </w:r>
      <w:r>
        <w:rPr>
          <w:spacing w:val="-2"/>
        </w:rPr>
        <w:t xml:space="preserve"> </w:t>
      </w:r>
      <w:r>
        <w:t>to</w:t>
      </w:r>
      <w:r>
        <w:rPr>
          <w:spacing w:val="-5"/>
        </w:rPr>
        <w:t xml:space="preserve"> </w:t>
      </w:r>
      <w:r>
        <w:t>the Government upon:</w:t>
      </w:r>
    </w:p>
    <w:p w14:paraId="30B3593E" w14:textId="77777777" w:rsidR="00F877C4" w:rsidRDefault="00327F55">
      <w:pPr>
        <w:pStyle w:val="ListParagraph"/>
        <w:numPr>
          <w:ilvl w:val="4"/>
          <w:numId w:val="35"/>
        </w:numPr>
        <w:tabs>
          <w:tab w:val="left" w:pos="1249"/>
        </w:tabs>
        <w:spacing w:before="157"/>
        <w:ind w:left="1249" w:hanging="313"/>
      </w:pPr>
      <w:r>
        <w:t>Delivery</w:t>
      </w:r>
      <w:r>
        <w:rPr>
          <w:spacing w:val="-6"/>
        </w:rPr>
        <w:t xml:space="preserve"> </w:t>
      </w:r>
      <w:r>
        <w:t>of</w:t>
      </w:r>
      <w:r>
        <w:rPr>
          <w:spacing w:val="-4"/>
        </w:rPr>
        <w:t xml:space="preserve"> </w:t>
      </w:r>
      <w:r>
        <w:t>the</w:t>
      </w:r>
      <w:r>
        <w:rPr>
          <w:spacing w:val="-4"/>
        </w:rPr>
        <w:t xml:space="preserve"> </w:t>
      </w:r>
      <w:r>
        <w:t>supplies</w:t>
      </w:r>
      <w:r>
        <w:rPr>
          <w:spacing w:val="-4"/>
        </w:rPr>
        <w:t xml:space="preserve"> </w:t>
      </w:r>
      <w:r>
        <w:t>to</w:t>
      </w:r>
      <w:r>
        <w:rPr>
          <w:spacing w:val="-2"/>
        </w:rPr>
        <w:t xml:space="preserve"> </w:t>
      </w:r>
      <w:r>
        <w:t>a</w:t>
      </w:r>
      <w:r>
        <w:rPr>
          <w:spacing w:val="-4"/>
        </w:rPr>
        <w:t xml:space="preserve"> </w:t>
      </w:r>
      <w:r>
        <w:t>carrier,</w:t>
      </w:r>
      <w:r>
        <w:rPr>
          <w:spacing w:val="-5"/>
        </w:rPr>
        <w:t xml:space="preserve"> </w:t>
      </w:r>
      <w:r>
        <w:t>if</w:t>
      </w:r>
      <w:r>
        <w:rPr>
          <w:spacing w:val="-5"/>
        </w:rPr>
        <w:t xml:space="preserve"> </w:t>
      </w:r>
      <w:r>
        <w:t>transportation</w:t>
      </w:r>
      <w:r>
        <w:rPr>
          <w:spacing w:val="-2"/>
        </w:rPr>
        <w:t xml:space="preserve"> </w:t>
      </w:r>
      <w:r>
        <w:t>is</w:t>
      </w:r>
      <w:r>
        <w:rPr>
          <w:spacing w:val="-4"/>
        </w:rPr>
        <w:t xml:space="preserve"> </w:t>
      </w:r>
      <w:r>
        <w:t>f.o.b.</w:t>
      </w:r>
      <w:r>
        <w:rPr>
          <w:spacing w:val="-2"/>
        </w:rPr>
        <w:t xml:space="preserve"> </w:t>
      </w:r>
      <w:r>
        <w:t>origin;</w:t>
      </w:r>
      <w:r>
        <w:rPr>
          <w:spacing w:val="-1"/>
        </w:rPr>
        <w:t xml:space="preserve"> </w:t>
      </w:r>
      <w:r>
        <w:rPr>
          <w:spacing w:val="-5"/>
        </w:rPr>
        <w:t>or</w:t>
      </w:r>
    </w:p>
    <w:p w14:paraId="6B737264" w14:textId="77777777" w:rsidR="00F877C4" w:rsidRDefault="00327F55">
      <w:pPr>
        <w:pStyle w:val="ListParagraph"/>
        <w:numPr>
          <w:ilvl w:val="4"/>
          <w:numId w:val="35"/>
        </w:numPr>
        <w:tabs>
          <w:tab w:val="left" w:pos="1249"/>
        </w:tabs>
        <w:spacing w:before="182" w:line="259" w:lineRule="auto"/>
        <w:ind w:left="936" w:right="1052" w:firstLine="0"/>
      </w:pPr>
      <w:r>
        <w:t>Delivery</w:t>
      </w:r>
      <w:r>
        <w:rPr>
          <w:spacing w:val="-6"/>
        </w:rPr>
        <w:t xml:space="preserve"> </w:t>
      </w:r>
      <w:r>
        <w:t>of</w:t>
      </w:r>
      <w:r>
        <w:rPr>
          <w:spacing w:val="-5"/>
        </w:rPr>
        <w:t xml:space="preserve"> </w:t>
      </w:r>
      <w:r>
        <w:t>the</w:t>
      </w:r>
      <w:r>
        <w:rPr>
          <w:spacing w:val="-5"/>
        </w:rPr>
        <w:t xml:space="preserve"> </w:t>
      </w:r>
      <w:r>
        <w:t>supplies</w:t>
      </w:r>
      <w:r>
        <w:rPr>
          <w:spacing w:val="-5"/>
        </w:rPr>
        <w:t xml:space="preserve"> </w:t>
      </w:r>
      <w:r>
        <w:t>to</w:t>
      </w:r>
      <w:r>
        <w:rPr>
          <w:spacing w:val="-3"/>
        </w:rPr>
        <w:t xml:space="preserve"> </w:t>
      </w:r>
      <w:r>
        <w:t>the</w:t>
      </w:r>
      <w:r>
        <w:rPr>
          <w:spacing w:val="-3"/>
        </w:rPr>
        <w:t xml:space="preserve"> </w:t>
      </w:r>
      <w:r>
        <w:t>Government</w:t>
      </w:r>
      <w:r>
        <w:rPr>
          <w:spacing w:val="-2"/>
        </w:rPr>
        <w:t xml:space="preserve"> </w:t>
      </w:r>
      <w:r>
        <w:t>at</w:t>
      </w:r>
      <w:r>
        <w:rPr>
          <w:spacing w:val="-2"/>
        </w:rPr>
        <w:t xml:space="preserve"> </w:t>
      </w:r>
      <w:r>
        <w:t>the</w:t>
      </w:r>
      <w:r>
        <w:rPr>
          <w:spacing w:val="-3"/>
        </w:rPr>
        <w:t xml:space="preserve"> </w:t>
      </w:r>
      <w:r>
        <w:t>destination</w:t>
      </w:r>
      <w:r>
        <w:rPr>
          <w:spacing w:val="-3"/>
        </w:rPr>
        <w:t xml:space="preserve"> </w:t>
      </w:r>
      <w:r>
        <w:t>specified</w:t>
      </w:r>
      <w:r>
        <w:rPr>
          <w:spacing w:val="-3"/>
        </w:rPr>
        <w:t xml:space="preserve"> </w:t>
      </w:r>
      <w:r>
        <w:t>in</w:t>
      </w:r>
      <w:r>
        <w:rPr>
          <w:spacing w:val="-3"/>
        </w:rPr>
        <w:t xml:space="preserve"> </w:t>
      </w:r>
      <w:r>
        <w:t>the</w:t>
      </w:r>
      <w:r>
        <w:rPr>
          <w:spacing w:val="-3"/>
        </w:rPr>
        <w:t xml:space="preserve"> </w:t>
      </w:r>
      <w:r>
        <w:t>contract,</w:t>
      </w:r>
      <w:r>
        <w:rPr>
          <w:spacing w:val="-3"/>
        </w:rPr>
        <w:t xml:space="preserve"> </w:t>
      </w:r>
      <w:r>
        <w:t>if transportation is f.o.b. destination.</w:t>
      </w:r>
    </w:p>
    <w:p w14:paraId="46F8627C" w14:textId="77777777" w:rsidR="00F877C4" w:rsidRDefault="00327F55">
      <w:pPr>
        <w:pStyle w:val="ListParagraph"/>
        <w:numPr>
          <w:ilvl w:val="3"/>
          <w:numId w:val="35"/>
        </w:numPr>
        <w:tabs>
          <w:tab w:val="left" w:pos="1249"/>
        </w:tabs>
        <w:spacing w:before="159"/>
        <w:ind w:left="1249" w:hanging="313"/>
      </w:pPr>
      <w:r>
        <w:t>Taxes.</w:t>
      </w:r>
      <w:r>
        <w:rPr>
          <w:spacing w:val="-6"/>
        </w:rPr>
        <w:t xml:space="preserve"> </w:t>
      </w:r>
      <w:r>
        <w:t>The</w:t>
      </w:r>
      <w:r>
        <w:rPr>
          <w:spacing w:val="-3"/>
        </w:rPr>
        <w:t xml:space="preserve"> </w:t>
      </w:r>
      <w:r>
        <w:t>contract</w:t>
      </w:r>
      <w:r>
        <w:rPr>
          <w:spacing w:val="-2"/>
        </w:rPr>
        <w:t xml:space="preserve"> </w:t>
      </w:r>
      <w:r>
        <w:t>price</w:t>
      </w:r>
      <w:r>
        <w:rPr>
          <w:spacing w:val="-3"/>
        </w:rPr>
        <w:t xml:space="preserve"> </w:t>
      </w:r>
      <w:r>
        <w:t>includes</w:t>
      </w:r>
      <w:r>
        <w:rPr>
          <w:spacing w:val="-3"/>
        </w:rPr>
        <w:t xml:space="preserve"> </w:t>
      </w:r>
      <w:r>
        <w:t>all</w:t>
      </w:r>
      <w:r>
        <w:rPr>
          <w:spacing w:val="-5"/>
        </w:rPr>
        <w:t xml:space="preserve"> </w:t>
      </w:r>
      <w:r>
        <w:t>applicable</w:t>
      </w:r>
      <w:r>
        <w:rPr>
          <w:spacing w:val="-3"/>
        </w:rPr>
        <w:t xml:space="preserve"> </w:t>
      </w:r>
      <w:r>
        <w:t>Federal,</w:t>
      </w:r>
      <w:r>
        <w:rPr>
          <w:spacing w:val="-3"/>
        </w:rPr>
        <w:t xml:space="preserve"> </w:t>
      </w:r>
      <w:r>
        <w:t>State,</w:t>
      </w:r>
      <w:r>
        <w:rPr>
          <w:spacing w:val="-3"/>
        </w:rPr>
        <w:t xml:space="preserve"> </w:t>
      </w:r>
      <w:r>
        <w:t>and</w:t>
      </w:r>
      <w:r>
        <w:rPr>
          <w:spacing w:val="-6"/>
        </w:rPr>
        <w:t xml:space="preserve"> </w:t>
      </w:r>
      <w:r>
        <w:t>local</w:t>
      </w:r>
      <w:r>
        <w:rPr>
          <w:spacing w:val="-5"/>
        </w:rPr>
        <w:t xml:space="preserve"> </w:t>
      </w:r>
      <w:r>
        <w:t>taxes</w:t>
      </w:r>
      <w:r>
        <w:rPr>
          <w:spacing w:val="-4"/>
        </w:rPr>
        <w:t xml:space="preserve"> </w:t>
      </w:r>
      <w:r>
        <w:t>and</w:t>
      </w:r>
      <w:r>
        <w:rPr>
          <w:spacing w:val="-3"/>
        </w:rPr>
        <w:t xml:space="preserve"> </w:t>
      </w:r>
      <w:r>
        <w:rPr>
          <w:spacing w:val="-2"/>
        </w:rPr>
        <w:t>duties.</w:t>
      </w:r>
    </w:p>
    <w:p w14:paraId="41E70823" w14:textId="77777777" w:rsidR="00F877C4" w:rsidRDefault="00327F55">
      <w:pPr>
        <w:pStyle w:val="ListParagraph"/>
        <w:numPr>
          <w:ilvl w:val="3"/>
          <w:numId w:val="35"/>
        </w:numPr>
        <w:tabs>
          <w:tab w:val="left" w:pos="1198"/>
        </w:tabs>
        <w:spacing w:before="181" w:line="259" w:lineRule="auto"/>
        <w:ind w:left="936" w:right="376" w:firstLine="0"/>
      </w:pPr>
      <w:r>
        <w:t>Termination</w:t>
      </w:r>
      <w:r>
        <w:rPr>
          <w:spacing w:val="-2"/>
        </w:rPr>
        <w:t xml:space="preserve"> </w:t>
      </w:r>
      <w:r>
        <w:t>for the Government's convenience. The</w:t>
      </w:r>
      <w:r>
        <w:rPr>
          <w:spacing w:val="-1"/>
        </w:rPr>
        <w:t xml:space="preserve"> </w:t>
      </w:r>
      <w:r>
        <w:t>Government reserves the right to terminate this contract, or any part hereof, for its sole convenience. In the event of such termination, the Contractor</w:t>
      </w:r>
      <w:r>
        <w:rPr>
          <w:spacing w:val="-1"/>
        </w:rPr>
        <w:t xml:space="preserve"> </w:t>
      </w:r>
      <w:r>
        <w:t>shall</w:t>
      </w:r>
      <w:r>
        <w:rPr>
          <w:spacing w:val="-4"/>
        </w:rPr>
        <w:t xml:space="preserve"> </w:t>
      </w:r>
      <w:r>
        <w:t>immediately</w:t>
      </w:r>
      <w:r>
        <w:rPr>
          <w:spacing w:val="-2"/>
        </w:rPr>
        <w:t xml:space="preserve"> </w:t>
      </w:r>
      <w:r>
        <w:t>stop</w:t>
      </w:r>
      <w:r>
        <w:rPr>
          <w:spacing w:val="-5"/>
        </w:rPr>
        <w:t xml:space="preserve"> </w:t>
      </w:r>
      <w:r>
        <w:t>all</w:t>
      </w:r>
      <w:r>
        <w:rPr>
          <w:spacing w:val="-1"/>
        </w:rPr>
        <w:t xml:space="preserve"> </w:t>
      </w:r>
      <w:r>
        <w:t>work</w:t>
      </w:r>
      <w:r>
        <w:rPr>
          <w:spacing w:val="-2"/>
        </w:rPr>
        <w:t xml:space="preserve"> </w:t>
      </w:r>
      <w:r>
        <w:t>hereunder</w:t>
      </w:r>
      <w:r>
        <w:rPr>
          <w:spacing w:val="-4"/>
        </w:rPr>
        <w:t xml:space="preserve"> </w:t>
      </w:r>
      <w:r>
        <w:t>and</w:t>
      </w:r>
      <w:r>
        <w:rPr>
          <w:spacing w:val="-2"/>
        </w:rPr>
        <w:t xml:space="preserve"> </w:t>
      </w:r>
      <w:r>
        <w:t>shall</w:t>
      </w:r>
      <w:r>
        <w:rPr>
          <w:spacing w:val="-4"/>
        </w:rPr>
        <w:t xml:space="preserve"> </w:t>
      </w:r>
      <w:r>
        <w:t>immediately</w:t>
      </w:r>
      <w:r>
        <w:rPr>
          <w:spacing w:val="-5"/>
        </w:rPr>
        <w:t xml:space="preserve"> </w:t>
      </w:r>
      <w:r>
        <w:t>cause</w:t>
      </w:r>
      <w:r>
        <w:rPr>
          <w:spacing w:val="-4"/>
        </w:rPr>
        <w:t xml:space="preserve"> </w:t>
      </w:r>
      <w:r>
        <w:t>any</w:t>
      </w:r>
      <w:r>
        <w:rPr>
          <w:spacing w:val="-2"/>
        </w:rPr>
        <w:t xml:space="preserve"> </w:t>
      </w:r>
      <w:r>
        <w:t>and</w:t>
      </w:r>
      <w:r>
        <w:rPr>
          <w:spacing w:val="-5"/>
        </w:rPr>
        <w:t xml:space="preserve"> </w:t>
      </w:r>
      <w:r>
        <w:t>all</w:t>
      </w:r>
      <w:r>
        <w:rPr>
          <w:spacing w:val="-1"/>
        </w:rPr>
        <w:t xml:space="preserve"> </w:t>
      </w:r>
      <w:r>
        <w:t>of</w:t>
      </w:r>
      <w:r>
        <w:rPr>
          <w:spacing w:val="-1"/>
        </w:rPr>
        <w:t xml:space="preserve"> </w:t>
      </w:r>
      <w:r>
        <w:t>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w:t>
      </w:r>
    </w:p>
    <w:p w14:paraId="572FFF6E"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6766FB32" w14:textId="77777777" w:rsidR="00F877C4" w:rsidRDefault="00327F55">
      <w:pPr>
        <w:pStyle w:val="BodyText"/>
        <w:spacing w:before="81" w:line="259" w:lineRule="auto"/>
        <w:ind w:right="703"/>
      </w:pPr>
      <w:r>
        <w:lastRenderedPageBreak/>
        <w:t>audit</w:t>
      </w:r>
      <w:r>
        <w:rPr>
          <w:spacing w:val="-1"/>
        </w:rPr>
        <w:t xml:space="preserve"> </w:t>
      </w:r>
      <w:r>
        <w:t>the</w:t>
      </w:r>
      <w:r>
        <w:rPr>
          <w:spacing w:val="-2"/>
        </w:rPr>
        <w:t xml:space="preserve"> </w:t>
      </w:r>
      <w:r>
        <w:t>Contractor's</w:t>
      </w:r>
      <w:r>
        <w:rPr>
          <w:spacing w:val="-2"/>
        </w:rPr>
        <w:t xml:space="preserve"> </w:t>
      </w:r>
      <w:r>
        <w:t>records.</w:t>
      </w:r>
      <w:r>
        <w:rPr>
          <w:spacing w:val="-2"/>
        </w:rPr>
        <w:t xml:space="preserve"> </w:t>
      </w:r>
      <w:r>
        <w:t>The</w:t>
      </w:r>
      <w:r>
        <w:rPr>
          <w:spacing w:val="-2"/>
        </w:rPr>
        <w:t xml:space="preserve"> </w:t>
      </w:r>
      <w:r>
        <w:t>Contractor</w:t>
      </w:r>
      <w:r>
        <w:rPr>
          <w:spacing w:val="-4"/>
        </w:rPr>
        <w:t xml:space="preserve"> </w:t>
      </w:r>
      <w:r>
        <w:t>shall</w:t>
      </w:r>
      <w:r>
        <w:rPr>
          <w:spacing w:val="-1"/>
        </w:rPr>
        <w:t xml:space="preserve"> </w:t>
      </w:r>
      <w:r>
        <w:t>not</w:t>
      </w:r>
      <w:r>
        <w:rPr>
          <w:spacing w:val="-4"/>
        </w:rPr>
        <w:t xml:space="preserve"> </w:t>
      </w:r>
      <w:r>
        <w:t>be</w:t>
      </w:r>
      <w:r>
        <w:rPr>
          <w:spacing w:val="-2"/>
        </w:rPr>
        <w:t xml:space="preserve"> </w:t>
      </w:r>
      <w:r>
        <w:t>paid</w:t>
      </w:r>
      <w:r>
        <w:rPr>
          <w:spacing w:val="-2"/>
        </w:rPr>
        <w:t xml:space="preserve"> </w:t>
      </w:r>
      <w:r>
        <w:t>for</w:t>
      </w:r>
      <w:r>
        <w:rPr>
          <w:spacing w:val="-1"/>
        </w:rPr>
        <w:t xml:space="preserve"> </w:t>
      </w:r>
      <w:r>
        <w:t>any</w:t>
      </w:r>
      <w:r>
        <w:rPr>
          <w:spacing w:val="-2"/>
        </w:rPr>
        <w:t xml:space="preserve"> </w:t>
      </w:r>
      <w:r>
        <w:t>work</w:t>
      </w:r>
      <w:r>
        <w:rPr>
          <w:spacing w:val="-5"/>
        </w:rPr>
        <w:t xml:space="preserve"> </w:t>
      </w:r>
      <w:r>
        <w:t>performed</w:t>
      </w:r>
      <w:r>
        <w:rPr>
          <w:spacing w:val="-2"/>
        </w:rPr>
        <w:t xml:space="preserve"> </w:t>
      </w:r>
      <w:r>
        <w:t>or</w:t>
      </w:r>
      <w:r>
        <w:rPr>
          <w:spacing w:val="-4"/>
        </w:rPr>
        <w:t xml:space="preserve"> </w:t>
      </w:r>
      <w:r>
        <w:t>costs incurred which reasonably could have been avoided.</w:t>
      </w:r>
    </w:p>
    <w:p w14:paraId="74BF9E01" w14:textId="77777777" w:rsidR="00F877C4" w:rsidRDefault="00327F55">
      <w:pPr>
        <w:pStyle w:val="ListParagraph"/>
        <w:numPr>
          <w:ilvl w:val="3"/>
          <w:numId w:val="35"/>
        </w:numPr>
        <w:tabs>
          <w:tab w:val="left" w:pos="1308"/>
        </w:tabs>
        <w:spacing w:before="159" w:line="259" w:lineRule="auto"/>
        <w:ind w:left="936" w:right="444" w:firstLine="0"/>
      </w:pPr>
      <w:r>
        <w:t>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w:t>
      </w:r>
      <w:r>
        <w:rPr>
          <w:spacing w:val="-2"/>
        </w:rPr>
        <w:t xml:space="preserve"> </w:t>
      </w:r>
      <w:r>
        <w:t>liable</w:t>
      </w:r>
      <w:r>
        <w:rPr>
          <w:spacing w:val="-4"/>
        </w:rPr>
        <w:t xml:space="preserve"> </w:t>
      </w:r>
      <w:r>
        <w:t>to</w:t>
      </w:r>
      <w:r>
        <w:rPr>
          <w:spacing w:val="-2"/>
        </w:rPr>
        <w:t xml:space="preserve"> </w:t>
      </w:r>
      <w:r>
        <w:t>the</w:t>
      </w:r>
      <w:r>
        <w:rPr>
          <w:spacing w:val="-2"/>
        </w:rPr>
        <w:t xml:space="preserve"> </w:t>
      </w:r>
      <w:r>
        <w:t>Contractor</w:t>
      </w:r>
      <w:r>
        <w:rPr>
          <w:spacing w:val="-1"/>
        </w:rPr>
        <w:t xml:space="preserve"> </w:t>
      </w:r>
      <w:r>
        <w:t>for</w:t>
      </w:r>
      <w:r>
        <w:rPr>
          <w:spacing w:val="-1"/>
        </w:rPr>
        <w:t xml:space="preserve"> </w:t>
      </w:r>
      <w:r>
        <w:t>any</w:t>
      </w:r>
      <w:r>
        <w:rPr>
          <w:spacing w:val="-5"/>
        </w:rPr>
        <w:t xml:space="preserve"> </w:t>
      </w:r>
      <w:r>
        <w:t>amount</w:t>
      </w:r>
      <w:r>
        <w:rPr>
          <w:spacing w:val="-4"/>
        </w:rPr>
        <w:t xml:space="preserve"> </w:t>
      </w:r>
      <w:r>
        <w:t>for</w:t>
      </w:r>
      <w:r>
        <w:rPr>
          <w:spacing w:val="-1"/>
        </w:rPr>
        <w:t xml:space="preserve"> </w:t>
      </w:r>
      <w:r>
        <w:t>supplies</w:t>
      </w:r>
      <w:r>
        <w:rPr>
          <w:spacing w:val="-4"/>
        </w:rPr>
        <w:t xml:space="preserve"> </w:t>
      </w:r>
      <w:r>
        <w:t>or</w:t>
      </w:r>
      <w:r>
        <w:rPr>
          <w:spacing w:val="-1"/>
        </w:rPr>
        <w:t xml:space="preserve"> </w:t>
      </w:r>
      <w:r>
        <w:t>services</w:t>
      </w:r>
      <w:r>
        <w:rPr>
          <w:spacing w:val="-4"/>
        </w:rPr>
        <w:t xml:space="preserve"> </w:t>
      </w:r>
      <w:r>
        <w:t>not</w:t>
      </w:r>
      <w:r>
        <w:rPr>
          <w:spacing w:val="-4"/>
        </w:rPr>
        <w:t xml:space="preserve"> </w:t>
      </w:r>
      <w:r>
        <w:t>accepted,</w:t>
      </w:r>
      <w:r>
        <w:rPr>
          <w:spacing w:val="-2"/>
        </w:rPr>
        <w:t xml:space="preserve"> </w:t>
      </w:r>
      <w:r>
        <w:t>and</w:t>
      </w:r>
      <w:r>
        <w:rPr>
          <w:spacing w:val="-2"/>
        </w:rPr>
        <w:t xml:space="preserve"> </w:t>
      </w:r>
      <w:r>
        <w:t>the</w:t>
      </w:r>
      <w:r>
        <w:rPr>
          <w:spacing w:val="-2"/>
        </w:rPr>
        <w:t xml:space="preserve"> </w:t>
      </w:r>
      <w:r>
        <w:t>Contractor shall be liable to the Government for any and all rights and remedies provided by law. If it is determined that the Government improperly terminated this contract for default, such termination shall be deemed a termination for convenience.</w:t>
      </w:r>
    </w:p>
    <w:p w14:paraId="761D7B54" w14:textId="77777777" w:rsidR="00F877C4" w:rsidRDefault="00327F55">
      <w:pPr>
        <w:pStyle w:val="ListParagraph"/>
        <w:numPr>
          <w:ilvl w:val="3"/>
          <w:numId w:val="35"/>
        </w:numPr>
        <w:tabs>
          <w:tab w:val="left" w:pos="1249"/>
        </w:tabs>
        <w:spacing w:before="159" w:line="259" w:lineRule="auto"/>
        <w:ind w:left="936" w:right="482" w:firstLine="0"/>
      </w:pPr>
      <w:r>
        <w:t>Title. Unless specified elsewhere in this contract, title to items furnished under this contract shall</w:t>
      </w:r>
      <w:r>
        <w:rPr>
          <w:spacing w:val="-2"/>
        </w:rPr>
        <w:t xml:space="preserve"> </w:t>
      </w:r>
      <w:r>
        <w:t>pass</w:t>
      </w:r>
      <w:r>
        <w:rPr>
          <w:spacing w:val="-5"/>
        </w:rPr>
        <w:t xml:space="preserve"> </w:t>
      </w:r>
      <w:r>
        <w:t>to</w:t>
      </w:r>
      <w:r>
        <w:rPr>
          <w:spacing w:val="-3"/>
        </w:rPr>
        <w:t xml:space="preserve"> </w:t>
      </w:r>
      <w:r>
        <w:t>the</w:t>
      </w:r>
      <w:r>
        <w:rPr>
          <w:spacing w:val="-3"/>
        </w:rPr>
        <w:t xml:space="preserve"> </w:t>
      </w:r>
      <w:r>
        <w:t>Government</w:t>
      </w:r>
      <w:r>
        <w:rPr>
          <w:spacing w:val="-2"/>
        </w:rPr>
        <w:t xml:space="preserve"> </w:t>
      </w:r>
      <w:r>
        <w:t>upon</w:t>
      </w:r>
      <w:r>
        <w:rPr>
          <w:spacing w:val="-6"/>
        </w:rPr>
        <w:t xml:space="preserve"> </w:t>
      </w:r>
      <w:r>
        <w:t>acceptance,</w:t>
      </w:r>
      <w:r>
        <w:rPr>
          <w:spacing w:val="-3"/>
        </w:rPr>
        <w:t xml:space="preserve"> </w:t>
      </w:r>
      <w:r>
        <w:t>regardless</w:t>
      </w:r>
      <w:r>
        <w:rPr>
          <w:spacing w:val="-3"/>
        </w:rPr>
        <w:t xml:space="preserve"> </w:t>
      </w:r>
      <w:r>
        <w:t>of</w:t>
      </w:r>
      <w:r>
        <w:rPr>
          <w:spacing w:val="-2"/>
        </w:rPr>
        <w:t xml:space="preserve"> </w:t>
      </w:r>
      <w:r>
        <w:t>when</w:t>
      </w:r>
      <w:r>
        <w:rPr>
          <w:spacing w:val="-3"/>
        </w:rPr>
        <w:t xml:space="preserve"> </w:t>
      </w:r>
      <w:r>
        <w:t>or</w:t>
      </w:r>
      <w:r>
        <w:rPr>
          <w:spacing w:val="-2"/>
        </w:rPr>
        <w:t xml:space="preserve"> </w:t>
      </w:r>
      <w:r>
        <w:t>where</w:t>
      </w:r>
      <w:r>
        <w:rPr>
          <w:spacing w:val="-5"/>
        </w:rPr>
        <w:t xml:space="preserve"> </w:t>
      </w:r>
      <w:r>
        <w:t>the</w:t>
      </w:r>
      <w:r>
        <w:rPr>
          <w:spacing w:val="-3"/>
        </w:rPr>
        <w:t xml:space="preserve"> </w:t>
      </w:r>
      <w:r>
        <w:t>Government</w:t>
      </w:r>
      <w:r>
        <w:rPr>
          <w:spacing w:val="-5"/>
        </w:rPr>
        <w:t xml:space="preserve"> </w:t>
      </w:r>
      <w:r>
        <w:t>takes physical possession.</w:t>
      </w:r>
    </w:p>
    <w:p w14:paraId="6411462A" w14:textId="77777777" w:rsidR="00F877C4" w:rsidRDefault="00327F55">
      <w:pPr>
        <w:pStyle w:val="ListParagraph"/>
        <w:numPr>
          <w:ilvl w:val="3"/>
          <w:numId w:val="35"/>
        </w:numPr>
        <w:tabs>
          <w:tab w:val="left" w:pos="1246"/>
        </w:tabs>
        <w:spacing w:before="159" w:line="259" w:lineRule="auto"/>
        <w:ind w:left="936" w:right="1289" w:firstLine="0"/>
      </w:pPr>
      <w:r>
        <w:t>Warranty.</w:t>
      </w:r>
      <w:r>
        <w:rPr>
          <w:spacing w:val="-3"/>
        </w:rPr>
        <w:t xml:space="preserve"> </w:t>
      </w:r>
      <w:r>
        <w:t>The</w:t>
      </w:r>
      <w:r>
        <w:rPr>
          <w:spacing w:val="-3"/>
        </w:rPr>
        <w:t xml:space="preserve"> </w:t>
      </w:r>
      <w:r>
        <w:t>Contractor</w:t>
      </w:r>
      <w:r>
        <w:rPr>
          <w:spacing w:val="-2"/>
        </w:rPr>
        <w:t xml:space="preserve"> </w:t>
      </w:r>
      <w:r>
        <w:t>warrants</w:t>
      </w:r>
      <w:r>
        <w:rPr>
          <w:spacing w:val="-3"/>
        </w:rPr>
        <w:t xml:space="preserve"> </w:t>
      </w:r>
      <w:r>
        <w:t>and</w:t>
      </w:r>
      <w:r>
        <w:rPr>
          <w:spacing w:val="-3"/>
        </w:rPr>
        <w:t xml:space="preserve"> </w:t>
      </w:r>
      <w:r>
        <w:t>implies</w:t>
      </w:r>
      <w:r>
        <w:rPr>
          <w:spacing w:val="-5"/>
        </w:rPr>
        <w:t xml:space="preserve"> </w:t>
      </w:r>
      <w:r>
        <w:t>that</w:t>
      </w:r>
      <w:r>
        <w:rPr>
          <w:spacing w:val="-5"/>
        </w:rPr>
        <w:t xml:space="preserve"> </w:t>
      </w:r>
      <w:r>
        <w:t>the</w:t>
      </w:r>
      <w:r>
        <w:rPr>
          <w:spacing w:val="-5"/>
        </w:rPr>
        <w:t xml:space="preserve"> </w:t>
      </w:r>
      <w:r>
        <w:t>items</w:t>
      </w:r>
      <w:r>
        <w:rPr>
          <w:spacing w:val="-3"/>
        </w:rPr>
        <w:t xml:space="preserve"> </w:t>
      </w:r>
      <w:r>
        <w:t>delivered</w:t>
      </w:r>
      <w:r>
        <w:rPr>
          <w:spacing w:val="-3"/>
        </w:rPr>
        <w:t xml:space="preserve"> </w:t>
      </w:r>
      <w:r>
        <w:t>hereunder</w:t>
      </w:r>
      <w:r>
        <w:rPr>
          <w:spacing w:val="-2"/>
        </w:rPr>
        <w:t xml:space="preserve"> </w:t>
      </w:r>
      <w:r>
        <w:t>are merchantable and fit for use for the particular purpose described in this contract.</w:t>
      </w:r>
    </w:p>
    <w:p w14:paraId="05BDB4D2" w14:textId="77777777" w:rsidR="00F877C4" w:rsidRDefault="00327F55">
      <w:pPr>
        <w:pStyle w:val="ListParagraph"/>
        <w:numPr>
          <w:ilvl w:val="3"/>
          <w:numId w:val="35"/>
        </w:numPr>
        <w:tabs>
          <w:tab w:val="left" w:pos="1249"/>
        </w:tabs>
        <w:spacing w:before="159" w:line="259" w:lineRule="auto"/>
        <w:ind w:left="936" w:right="752" w:firstLine="0"/>
      </w:pPr>
      <w:r>
        <w:t>Limitation</w:t>
      </w:r>
      <w:r>
        <w:rPr>
          <w:spacing w:val="-3"/>
        </w:rPr>
        <w:t xml:space="preserve"> </w:t>
      </w:r>
      <w:r>
        <w:t>of</w:t>
      </w:r>
      <w:r>
        <w:rPr>
          <w:spacing w:val="-2"/>
        </w:rPr>
        <w:t xml:space="preserve"> </w:t>
      </w:r>
      <w:r>
        <w:t>liability.</w:t>
      </w:r>
      <w:r>
        <w:rPr>
          <w:spacing w:val="-6"/>
        </w:rPr>
        <w:t xml:space="preserve"> </w:t>
      </w:r>
      <w:r>
        <w:t>Except</w:t>
      </w:r>
      <w:r>
        <w:rPr>
          <w:spacing w:val="-5"/>
        </w:rPr>
        <w:t xml:space="preserve"> </w:t>
      </w:r>
      <w:r>
        <w:t>as</w:t>
      </w:r>
      <w:r>
        <w:rPr>
          <w:spacing w:val="-3"/>
        </w:rPr>
        <w:t xml:space="preserve"> </w:t>
      </w:r>
      <w:r>
        <w:t>otherwise</w:t>
      </w:r>
      <w:r>
        <w:rPr>
          <w:spacing w:val="-3"/>
        </w:rPr>
        <w:t xml:space="preserve"> </w:t>
      </w:r>
      <w:r>
        <w:t>provided</w:t>
      </w:r>
      <w:r>
        <w:rPr>
          <w:spacing w:val="-3"/>
        </w:rPr>
        <w:t xml:space="preserve"> </w:t>
      </w:r>
      <w:r>
        <w:t>by</w:t>
      </w:r>
      <w:r>
        <w:rPr>
          <w:spacing w:val="-3"/>
        </w:rPr>
        <w:t xml:space="preserve"> </w:t>
      </w:r>
      <w:r>
        <w:t>an</w:t>
      </w:r>
      <w:r>
        <w:rPr>
          <w:spacing w:val="-6"/>
        </w:rPr>
        <w:t xml:space="preserve"> </w:t>
      </w:r>
      <w:r>
        <w:t>express</w:t>
      </w:r>
      <w:r>
        <w:rPr>
          <w:spacing w:val="-3"/>
        </w:rPr>
        <w:t xml:space="preserve"> </w:t>
      </w:r>
      <w:r>
        <w:t>warranty,</w:t>
      </w:r>
      <w:r>
        <w:rPr>
          <w:spacing w:val="-6"/>
        </w:rPr>
        <w:t xml:space="preserve"> </w:t>
      </w:r>
      <w:r>
        <w:t>the</w:t>
      </w:r>
      <w:r>
        <w:rPr>
          <w:spacing w:val="-3"/>
        </w:rPr>
        <w:t xml:space="preserve"> </w:t>
      </w:r>
      <w:r>
        <w:t>Contractor will not be liable to the Government for consequential damages resulting from any defect or deficiencies in accepted items.</w:t>
      </w:r>
    </w:p>
    <w:p w14:paraId="59CE7D8E" w14:textId="77777777" w:rsidR="00F877C4" w:rsidRDefault="00327F55">
      <w:pPr>
        <w:pStyle w:val="ListParagraph"/>
        <w:numPr>
          <w:ilvl w:val="3"/>
          <w:numId w:val="35"/>
        </w:numPr>
        <w:tabs>
          <w:tab w:val="left" w:pos="1249"/>
        </w:tabs>
        <w:spacing w:before="160" w:line="259" w:lineRule="auto"/>
        <w:ind w:left="936" w:right="740" w:firstLine="0"/>
      </w:pPr>
      <w:r>
        <w:t>Other</w:t>
      </w:r>
      <w:r>
        <w:rPr>
          <w:spacing w:val="-5"/>
        </w:rPr>
        <w:t xml:space="preserve"> </w:t>
      </w:r>
      <w:r>
        <w:t>compliances.</w:t>
      </w:r>
      <w:r>
        <w:rPr>
          <w:spacing w:val="-6"/>
        </w:rPr>
        <w:t xml:space="preserve"> </w:t>
      </w:r>
      <w:r>
        <w:t>The</w:t>
      </w:r>
      <w:r>
        <w:rPr>
          <w:spacing w:val="-5"/>
        </w:rPr>
        <w:t xml:space="preserve"> </w:t>
      </w:r>
      <w:r>
        <w:t>Contractor</w:t>
      </w:r>
      <w:r>
        <w:rPr>
          <w:spacing w:val="-2"/>
        </w:rPr>
        <w:t xml:space="preserve"> </w:t>
      </w:r>
      <w:r>
        <w:t>shall</w:t>
      </w:r>
      <w:r>
        <w:rPr>
          <w:spacing w:val="-2"/>
        </w:rPr>
        <w:t xml:space="preserve"> </w:t>
      </w:r>
      <w:r>
        <w:t>comply</w:t>
      </w:r>
      <w:r>
        <w:rPr>
          <w:spacing w:val="-3"/>
        </w:rPr>
        <w:t xml:space="preserve"> </w:t>
      </w:r>
      <w:r>
        <w:t>with</w:t>
      </w:r>
      <w:r>
        <w:rPr>
          <w:spacing w:val="-3"/>
        </w:rPr>
        <w:t xml:space="preserve"> </w:t>
      </w:r>
      <w:r>
        <w:t>all</w:t>
      </w:r>
      <w:r>
        <w:rPr>
          <w:spacing w:val="-5"/>
        </w:rPr>
        <w:t xml:space="preserve"> </w:t>
      </w:r>
      <w:r>
        <w:t>applicable</w:t>
      </w:r>
      <w:r>
        <w:rPr>
          <w:spacing w:val="-3"/>
        </w:rPr>
        <w:t xml:space="preserve"> </w:t>
      </w:r>
      <w:r>
        <w:t>Federal,</w:t>
      </w:r>
      <w:r>
        <w:rPr>
          <w:spacing w:val="-3"/>
        </w:rPr>
        <w:t xml:space="preserve"> </w:t>
      </w:r>
      <w:r>
        <w:t>State</w:t>
      </w:r>
      <w:r>
        <w:rPr>
          <w:spacing w:val="-5"/>
        </w:rPr>
        <w:t xml:space="preserve"> </w:t>
      </w:r>
      <w:r>
        <w:t>and</w:t>
      </w:r>
      <w:r>
        <w:rPr>
          <w:spacing w:val="-3"/>
        </w:rPr>
        <w:t xml:space="preserve"> </w:t>
      </w:r>
      <w:r>
        <w:t>local laws, executive orders, rules and regulations applicable to its performance under this contract.</w:t>
      </w:r>
    </w:p>
    <w:p w14:paraId="61B3A34D" w14:textId="77777777" w:rsidR="00F877C4" w:rsidRDefault="00327F55">
      <w:pPr>
        <w:pStyle w:val="ListParagraph"/>
        <w:numPr>
          <w:ilvl w:val="3"/>
          <w:numId w:val="35"/>
        </w:numPr>
        <w:tabs>
          <w:tab w:val="left" w:pos="1212"/>
        </w:tabs>
        <w:spacing w:before="159" w:line="259" w:lineRule="auto"/>
        <w:ind w:left="936" w:right="464" w:firstLine="0"/>
      </w:pPr>
      <w:r>
        <w:t>Compliance with laws unique to Government contracts. The Contractor agrees to comply with 31</w:t>
      </w:r>
      <w:r>
        <w:rPr>
          <w:spacing w:val="-1"/>
        </w:rPr>
        <w:t xml:space="preserve"> </w:t>
      </w:r>
      <w:r>
        <w:t>U.S.C.</w:t>
      </w:r>
      <w:r>
        <w:rPr>
          <w:spacing w:val="-1"/>
        </w:rPr>
        <w:t xml:space="preserve"> </w:t>
      </w:r>
      <w:r>
        <w:t>1352</w:t>
      </w:r>
      <w:r>
        <w:rPr>
          <w:spacing w:val="-4"/>
        </w:rPr>
        <w:t xml:space="preserve"> </w:t>
      </w:r>
      <w:r>
        <w:t>relating</w:t>
      </w:r>
      <w:r>
        <w:rPr>
          <w:spacing w:val="-4"/>
        </w:rPr>
        <w:t xml:space="preserve"> </w:t>
      </w:r>
      <w:r>
        <w:t>to</w:t>
      </w:r>
      <w:r>
        <w:rPr>
          <w:spacing w:val="-4"/>
        </w:rPr>
        <w:t xml:space="preserve"> </w:t>
      </w:r>
      <w:r>
        <w:t>limitations</w:t>
      </w:r>
      <w:r>
        <w:rPr>
          <w:spacing w:val="-3"/>
        </w:rPr>
        <w:t xml:space="preserve"> </w:t>
      </w:r>
      <w:r>
        <w:t>on</w:t>
      </w:r>
      <w:r>
        <w:rPr>
          <w:spacing w:val="-1"/>
        </w:rPr>
        <w:t xml:space="preserve"> </w:t>
      </w:r>
      <w:r>
        <w:t>the</w:t>
      </w:r>
      <w:r>
        <w:rPr>
          <w:spacing w:val="-1"/>
        </w:rPr>
        <w:t xml:space="preserve"> </w:t>
      </w:r>
      <w:r>
        <w:t>use</w:t>
      </w:r>
      <w:r>
        <w:rPr>
          <w:spacing w:val="-1"/>
        </w:rPr>
        <w:t xml:space="preserve"> </w:t>
      </w:r>
      <w:r>
        <w:t>of</w:t>
      </w:r>
      <w:r>
        <w:rPr>
          <w:spacing w:val="-3"/>
        </w:rPr>
        <w:t xml:space="preserve"> </w:t>
      </w:r>
      <w:r>
        <w:t>appropriated</w:t>
      </w:r>
      <w:r>
        <w:rPr>
          <w:spacing w:val="-4"/>
        </w:rPr>
        <w:t xml:space="preserve"> </w:t>
      </w:r>
      <w:r>
        <w:t>funds</w:t>
      </w:r>
      <w:r>
        <w:rPr>
          <w:spacing w:val="-3"/>
        </w:rPr>
        <w:t xml:space="preserve"> </w:t>
      </w:r>
      <w:r>
        <w:t>to</w:t>
      </w:r>
      <w:r>
        <w:rPr>
          <w:spacing w:val="-4"/>
        </w:rPr>
        <w:t xml:space="preserve"> </w:t>
      </w:r>
      <w:r>
        <w:t>influence</w:t>
      </w:r>
      <w:r>
        <w:rPr>
          <w:spacing w:val="-3"/>
        </w:rPr>
        <w:t xml:space="preserve"> </w:t>
      </w:r>
      <w:r>
        <w:t>certain</w:t>
      </w:r>
      <w:r>
        <w:rPr>
          <w:spacing w:val="-1"/>
        </w:rPr>
        <w:t xml:space="preserve"> </w:t>
      </w:r>
      <w:r>
        <w:t>Federal contracts; 18 U.S.C. 431 relating to officials not to benefit; 40 U.S.C. chapter 37, Contract Work Hours and Safety Standards; 41 U.S.C. chapter 87, Kickbacks; 49 U.S.C. 40118, Fly American; and 41 U.S.C. chapter 21 relating to procurement integrity.</w:t>
      </w:r>
    </w:p>
    <w:p w14:paraId="438C9E55" w14:textId="77777777" w:rsidR="00F877C4" w:rsidRDefault="00327F55">
      <w:pPr>
        <w:pStyle w:val="ListParagraph"/>
        <w:numPr>
          <w:ilvl w:val="3"/>
          <w:numId w:val="35"/>
        </w:numPr>
        <w:tabs>
          <w:tab w:val="left" w:pos="1224"/>
        </w:tabs>
        <w:spacing w:before="158" w:line="259" w:lineRule="auto"/>
        <w:ind w:left="936" w:right="736" w:firstLine="0"/>
      </w:pPr>
      <w:r>
        <w:t>Order</w:t>
      </w:r>
      <w:r>
        <w:rPr>
          <w:spacing w:val="-1"/>
        </w:rPr>
        <w:t xml:space="preserve"> </w:t>
      </w:r>
      <w:r>
        <w:t>of</w:t>
      </w:r>
      <w:r>
        <w:rPr>
          <w:spacing w:val="-4"/>
        </w:rPr>
        <w:t xml:space="preserve"> </w:t>
      </w:r>
      <w:r>
        <w:t>precedence.</w:t>
      </w:r>
      <w:r>
        <w:rPr>
          <w:spacing w:val="-2"/>
        </w:rPr>
        <w:t xml:space="preserve"> </w:t>
      </w:r>
      <w:r>
        <w:t>Any</w:t>
      </w:r>
      <w:r>
        <w:rPr>
          <w:spacing w:val="-2"/>
        </w:rPr>
        <w:t xml:space="preserve"> </w:t>
      </w:r>
      <w:r>
        <w:t>inconsistencies</w:t>
      </w:r>
      <w:r>
        <w:rPr>
          <w:spacing w:val="-4"/>
        </w:rPr>
        <w:t xml:space="preserve"> </w:t>
      </w:r>
      <w:r>
        <w:t>in</w:t>
      </w:r>
      <w:r>
        <w:rPr>
          <w:spacing w:val="-5"/>
        </w:rPr>
        <w:t xml:space="preserve"> </w:t>
      </w:r>
      <w:r>
        <w:t>this</w:t>
      </w:r>
      <w:r>
        <w:rPr>
          <w:spacing w:val="-2"/>
        </w:rPr>
        <w:t xml:space="preserve"> </w:t>
      </w:r>
      <w:r>
        <w:t>solicitation</w:t>
      </w:r>
      <w:r>
        <w:rPr>
          <w:spacing w:val="-5"/>
        </w:rPr>
        <w:t xml:space="preserve"> </w:t>
      </w:r>
      <w:r>
        <w:t>or</w:t>
      </w:r>
      <w:r>
        <w:rPr>
          <w:spacing w:val="-1"/>
        </w:rPr>
        <w:t xml:space="preserve"> </w:t>
      </w:r>
      <w:r>
        <w:t>contract</w:t>
      </w:r>
      <w:r>
        <w:rPr>
          <w:spacing w:val="-1"/>
        </w:rPr>
        <w:t xml:space="preserve"> </w:t>
      </w:r>
      <w:r>
        <w:t>shall</w:t>
      </w:r>
      <w:r>
        <w:rPr>
          <w:spacing w:val="-4"/>
        </w:rPr>
        <w:t xml:space="preserve"> </w:t>
      </w:r>
      <w:r>
        <w:t>be</w:t>
      </w:r>
      <w:r>
        <w:rPr>
          <w:spacing w:val="-2"/>
        </w:rPr>
        <w:t xml:space="preserve"> </w:t>
      </w:r>
      <w:r>
        <w:t>resolved</w:t>
      </w:r>
      <w:r>
        <w:rPr>
          <w:spacing w:val="-2"/>
        </w:rPr>
        <w:t xml:space="preserve"> </w:t>
      </w:r>
      <w:r>
        <w:t>by giving precedence in the following order:</w:t>
      </w:r>
    </w:p>
    <w:p w14:paraId="04A30929" w14:textId="77777777" w:rsidR="00F877C4" w:rsidRDefault="00327F55">
      <w:pPr>
        <w:pStyle w:val="ListParagraph"/>
        <w:numPr>
          <w:ilvl w:val="4"/>
          <w:numId w:val="35"/>
        </w:numPr>
        <w:tabs>
          <w:tab w:val="left" w:pos="1249"/>
        </w:tabs>
        <w:spacing w:before="161"/>
        <w:ind w:left="1249" w:hanging="313"/>
      </w:pPr>
      <w:r>
        <w:t>The</w:t>
      </w:r>
      <w:r>
        <w:rPr>
          <w:spacing w:val="-4"/>
        </w:rPr>
        <w:t xml:space="preserve"> </w:t>
      </w:r>
      <w:r>
        <w:t>schedule</w:t>
      </w:r>
      <w:r>
        <w:rPr>
          <w:spacing w:val="-4"/>
        </w:rPr>
        <w:t xml:space="preserve"> </w:t>
      </w:r>
      <w:r>
        <w:t>of</w:t>
      </w:r>
      <w:r>
        <w:rPr>
          <w:spacing w:val="-2"/>
        </w:rPr>
        <w:t xml:space="preserve"> supplies/services.</w:t>
      </w:r>
    </w:p>
    <w:p w14:paraId="7DA31B0B" w14:textId="77777777" w:rsidR="00F877C4" w:rsidRDefault="00327F55">
      <w:pPr>
        <w:pStyle w:val="ListParagraph"/>
        <w:numPr>
          <w:ilvl w:val="4"/>
          <w:numId w:val="35"/>
        </w:numPr>
        <w:tabs>
          <w:tab w:val="left" w:pos="1248"/>
        </w:tabs>
        <w:spacing w:before="179" w:line="259" w:lineRule="auto"/>
        <w:ind w:left="935" w:right="713" w:firstLine="0"/>
      </w:pPr>
      <w:r>
        <w:t>The</w:t>
      </w:r>
      <w:r>
        <w:rPr>
          <w:spacing w:val="-4"/>
        </w:rPr>
        <w:t xml:space="preserve"> </w:t>
      </w:r>
      <w:r>
        <w:t>Assignments,</w:t>
      </w:r>
      <w:r>
        <w:rPr>
          <w:spacing w:val="-4"/>
        </w:rPr>
        <w:t xml:space="preserve"> </w:t>
      </w:r>
      <w:r>
        <w:t>Disputes,</w:t>
      </w:r>
      <w:r>
        <w:rPr>
          <w:spacing w:val="-7"/>
        </w:rPr>
        <w:t xml:space="preserve"> </w:t>
      </w:r>
      <w:r>
        <w:t>Payments,</w:t>
      </w:r>
      <w:r>
        <w:rPr>
          <w:spacing w:val="-4"/>
        </w:rPr>
        <w:t xml:space="preserve"> </w:t>
      </w:r>
      <w:r>
        <w:t>Invoice,</w:t>
      </w:r>
      <w:r>
        <w:rPr>
          <w:spacing w:val="-4"/>
        </w:rPr>
        <w:t xml:space="preserve"> </w:t>
      </w:r>
      <w:r>
        <w:t>Other</w:t>
      </w:r>
      <w:r>
        <w:rPr>
          <w:spacing w:val="-3"/>
        </w:rPr>
        <w:t xml:space="preserve"> </w:t>
      </w:r>
      <w:r>
        <w:t>Compliances,</w:t>
      </w:r>
      <w:r>
        <w:rPr>
          <w:spacing w:val="-7"/>
        </w:rPr>
        <w:t xml:space="preserve"> </w:t>
      </w:r>
      <w:r>
        <w:t>Compliance</w:t>
      </w:r>
      <w:r>
        <w:rPr>
          <w:spacing w:val="-4"/>
        </w:rPr>
        <w:t xml:space="preserve"> </w:t>
      </w:r>
      <w:r>
        <w:t>with</w:t>
      </w:r>
      <w:r>
        <w:rPr>
          <w:spacing w:val="-4"/>
        </w:rPr>
        <w:t xml:space="preserve"> </w:t>
      </w:r>
      <w:r>
        <w:t>Laws Unique to Government Contracts, and Unauthorized Obligations paragraphs of this clause.</w:t>
      </w:r>
    </w:p>
    <w:p w14:paraId="75517B31" w14:textId="77777777" w:rsidR="00F877C4" w:rsidRDefault="00327F55">
      <w:pPr>
        <w:pStyle w:val="ListParagraph"/>
        <w:numPr>
          <w:ilvl w:val="4"/>
          <w:numId w:val="35"/>
        </w:numPr>
        <w:tabs>
          <w:tab w:val="left" w:pos="1248"/>
        </w:tabs>
        <w:spacing w:before="160"/>
        <w:ind w:left="1248" w:hanging="313"/>
      </w:pPr>
      <w:r>
        <w:t>The</w:t>
      </w:r>
      <w:r>
        <w:rPr>
          <w:spacing w:val="-5"/>
        </w:rPr>
        <w:t xml:space="preserve"> </w:t>
      </w:r>
      <w:r>
        <w:t>clause</w:t>
      </w:r>
      <w:r>
        <w:rPr>
          <w:spacing w:val="-5"/>
        </w:rPr>
        <w:t xml:space="preserve"> </w:t>
      </w:r>
      <w:r>
        <w:t>at</w:t>
      </w:r>
      <w:r>
        <w:rPr>
          <w:spacing w:val="-4"/>
        </w:rPr>
        <w:t xml:space="preserve"> </w:t>
      </w:r>
      <w:r>
        <w:t>52.212-</w:t>
      </w:r>
      <w:r>
        <w:rPr>
          <w:spacing w:val="-5"/>
        </w:rPr>
        <w:t>5.</w:t>
      </w:r>
    </w:p>
    <w:p w14:paraId="51EFECED" w14:textId="77777777" w:rsidR="00F877C4" w:rsidRDefault="00327F55">
      <w:pPr>
        <w:pStyle w:val="ListParagraph"/>
        <w:numPr>
          <w:ilvl w:val="4"/>
          <w:numId w:val="35"/>
        </w:numPr>
        <w:tabs>
          <w:tab w:val="left" w:pos="1248"/>
        </w:tabs>
        <w:spacing w:before="181" w:line="256" w:lineRule="auto"/>
        <w:ind w:left="935" w:right="1167" w:firstLine="0"/>
      </w:pPr>
      <w:r>
        <w:t>Addenda</w:t>
      </w:r>
      <w:r>
        <w:rPr>
          <w:spacing w:val="-5"/>
        </w:rPr>
        <w:t xml:space="preserve"> </w:t>
      </w:r>
      <w:r>
        <w:t>to</w:t>
      </w:r>
      <w:r>
        <w:rPr>
          <w:spacing w:val="-6"/>
        </w:rPr>
        <w:t xml:space="preserve"> </w:t>
      </w:r>
      <w:r>
        <w:t>this</w:t>
      </w:r>
      <w:r>
        <w:rPr>
          <w:spacing w:val="-3"/>
        </w:rPr>
        <w:t xml:space="preserve"> </w:t>
      </w:r>
      <w:r>
        <w:t>solicitation</w:t>
      </w:r>
      <w:r>
        <w:rPr>
          <w:spacing w:val="-3"/>
        </w:rPr>
        <w:t xml:space="preserve"> </w:t>
      </w:r>
      <w:r>
        <w:t>or</w:t>
      </w:r>
      <w:r>
        <w:rPr>
          <w:spacing w:val="-2"/>
        </w:rPr>
        <w:t xml:space="preserve"> </w:t>
      </w:r>
      <w:r>
        <w:t>contract,</w:t>
      </w:r>
      <w:r>
        <w:rPr>
          <w:spacing w:val="-3"/>
        </w:rPr>
        <w:t xml:space="preserve"> </w:t>
      </w:r>
      <w:r>
        <w:t>including</w:t>
      </w:r>
      <w:r>
        <w:rPr>
          <w:spacing w:val="-6"/>
        </w:rPr>
        <w:t xml:space="preserve"> </w:t>
      </w:r>
      <w:r>
        <w:t>any</w:t>
      </w:r>
      <w:r>
        <w:rPr>
          <w:spacing w:val="-3"/>
        </w:rPr>
        <w:t xml:space="preserve"> </w:t>
      </w:r>
      <w:r>
        <w:t>license</w:t>
      </w:r>
      <w:r>
        <w:rPr>
          <w:spacing w:val="-3"/>
        </w:rPr>
        <w:t xml:space="preserve"> </w:t>
      </w:r>
      <w:r>
        <w:t>agreements</w:t>
      </w:r>
      <w:r>
        <w:rPr>
          <w:spacing w:val="-3"/>
        </w:rPr>
        <w:t xml:space="preserve"> </w:t>
      </w:r>
      <w:r>
        <w:t>for</w:t>
      </w:r>
      <w:r>
        <w:rPr>
          <w:spacing w:val="-2"/>
        </w:rPr>
        <w:t xml:space="preserve"> </w:t>
      </w:r>
      <w:r>
        <w:t xml:space="preserve">computer </w:t>
      </w:r>
      <w:r>
        <w:rPr>
          <w:spacing w:val="-2"/>
        </w:rPr>
        <w:t>software.</w:t>
      </w:r>
    </w:p>
    <w:p w14:paraId="7C61301D" w14:textId="77777777" w:rsidR="00F877C4" w:rsidRDefault="00327F55">
      <w:pPr>
        <w:pStyle w:val="ListParagraph"/>
        <w:numPr>
          <w:ilvl w:val="4"/>
          <w:numId w:val="35"/>
        </w:numPr>
        <w:tabs>
          <w:tab w:val="left" w:pos="1248"/>
        </w:tabs>
        <w:spacing w:before="164"/>
        <w:ind w:left="1248" w:hanging="313"/>
      </w:pPr>
      <w:r>
        <w:t>Solicitation</w:t>
      </w:r>
      <w:r>
        <w:rPr>
          <w:spacing w:val="-6"/>
        </w:rPr>
        <w:t xml:space="preserve"> </w:t>
      </w:r>
      <w:r>
        <w:t>provisions</w:t>
      </w:r>
      <w:r>
        <w:rPr>
          <w:spacing w:val="-2"/>
        </w:rPr>
        <w:t xml:space="preserve"> </w:t>
      </w:r>
      <w:r>
        <w:t>if</w:t>
      </w:r>
      <w:r>
        <w:rPr>
          <w:spacing w:val="-2"/>
        </w:rPr>
        <w:t xml:space="preserve"> </w:t>
      </w:r>
      <w:r>
        <w:t>this</w:t>
      </w:r>
      <w:r>
        <w:rPr>
          <w:spacing w:val="-4"/>
        </w:rPr>
        <w:t xml:space="preserve"> </w:t>
      </w:r>
      <w:r>
        <w:t>is</w:t>
      </w:r>
      <w:r>
        <w:rPr>
          <w:spacing w:val="-2"/>
        </w:rPr>
        <w:t xml:space="preserve"> </w:t>
      </w:r>
      <w:r>
        <w:t>a</w:t>
      </w:r>
      <w:r>
        <w:rPr>
          <w:spacing w:val="-4"/>
        </w:rPr>
        <w:t xml:space="preserve"> </w:t>
      </w:r>
      <w:r>
        <w:rPr>
          <w:spacing w:val="-2"/>
        </w:rPr>
        <w:t>solicitation.</w:t>
      </w:r>
    </w:p>
    <w:p w14:paraId="377FB794" w14:textId="77777777" w:rsidR="00F877C4" w:rsidRDefault="00327F55">
      <w:pPr>
        <w:pStyle w:val="ListParagraph"/>
        <w:numPr>
          <w:ilvl w:val="4"/>
          <w:numId w:val="35"/>
        </w:numPr>
        <w:tabs>
          <w:tab w:val="left" w:pos="1248"/>
        </w:tabs>
        <w:spacing w:before="179"/>
        <w:ind w:left="1248" w:hanging="313"/>
      </w:pPr>
      <w:r>
        <w:t>Other</w:t>
      </w:r>
      <w:r>
        <w:rPr>
          <w:spacing w:val="-5"/>
        </w:rPr>
        <w:t xml:space="preserve"> </w:t>
      </w:r>
      <w:r>
        <w:t>paragraphs</w:t>
      </w:r>
      <w:r>
        <w:rPr>
          <w:spacing w:val="-4"/>
        </w:rPr>
        <w:t xml:space="preserve"> </w:t>
      </w:r>
      <w:r>
        <w:t>of</w:t>
      </w:r>
      <w:r>
        <w:rPr>
          <w:spacing w:val="-5"/>
        </w:rPr>
        <w:t xml:space="preserve"> </w:t>
      </w:r>
      <w:r>
        <w:t>this</w:t>
      </w:r>
      <w:r>
        <w:rPr>
          <w:spacing w:val="-4"/>
        </w:rPr>
        <w:t xml:space="preserve"> </w:t>
      </w:r>
      <w:r>
        <w:rPr>
          <w:spacing w:val="-2"/>
        </w:rPr>
        <w:t>clause.</w:t>
      </w:r>
    </w:p>
    <w:p w14:paraId="39B28A19" w14:textId="77777777" w:rsidR="00F877C4" w:rsidRDefault="00327F55">
      <w:pPr>
        <w:pStyle w:val="ListParagraph"/>
        <w:numPr>
          <w:ilvl w:val="4"/>
          <w:numId w:val="35"/>
        </w:numPr>
        <w:tabs>
          <w:tab w:val="left" w:pos="1248"/>
        </w:tabs>
        <w:spacing w:before="181"/>
        <w:ind w:left="1248" w:hanging="313"/>
      </w:pPr>
      <w:r>
        <w:t>The</w:t>
      </w:r>
      <w:r>
        <w:rPr>
          <w:spacing w:val="-5"/>
        </w:rPr>
        <w:t xml:space="preserve"> </w:t>
      </w:r>
      <w:r>
        <w:t>Standard</w:t>
      </w:r>
      <w:r>
        <w:rPr>
          <w:spacing w:val="-4"/>
        </w:rPr>
        <w:t xml:space="preserve"> </w:t>
      </w:r>
      <w:r>
        <w:t>Form</w:t>
      </w:r>
      <w:r>
        <w:rPr>
          <w:spacing w:val="-6"/>
        </w:rPr>
        <w:t xml:space="preserve"> </w:t>
      </w:r>
      <w:r>
        <w:rPr>
          <w:spacing w:val="-2"/>
        </w:rPr>
        <w:t>1449.</w:t>
      </w:r>
    </w:p>
    <w:p w14:paraId="1168B90D" w14:textId="77777777" w:rsidR="00F877C4" w:rsidRDefault="00327F55">
      <w:pPr>
        <w:pStyle w:val="ListParagraph"/>
        <w:numPr>
          <w:ilvl w:val="4"/>
          <w:numId w:val="35"/>
        </w:numPr>
        <w:tabs>
          <w:tab w:val="left" w:pos="1248"/>
        </w:tabs>
        <w:spacing w:before="180"/>
        <w:ind w:left="1248" w:hanging="313"/>
      </w:pPr>
      <w:r>
        <w:t>Other</w:t>
      </w:r>
      <w:r>
        <w:rPr>
          <w:spacing w:val="-5"/>
        </w:rPr>
        <w:t xml:space="preserve"> </w:t>
      </w:r>
      <w:r>
        <w:t>documents,</w:t>
      </w:r>
      <w:r>
        <w:rPr>
          <w:spacing w:val="-5"/>
        </w:rPr>
        <w:t xml:space="preserve"> </w:t>
      </w:r>
      <w:r>
        <w:t>exhibits,</w:t>
      </w:r>
      <w:r>
        <w:rPr>
          <w:spacing w:val="-5"/>
        </w:rPr>
        <w:t xml:space="preserve"> </w:t>
      </w:r>
      <w:r>
        <w:t>and</w:t>
      </w:r>
      <w:r>
        <w:rPr>
          <w:spacing w:val="-5"/>
        </w:rPr>
        <w:t xml:space="preserve"> </w:t>
      </w:r>
      <w:r>
        <w:rPr>
          <w:spacing w:val="-2"/>
        </w:rPr>
        <w:t>attachments.</w:t>
      </w:r>
    </w:p>
    <w:p w14:paraId="798FE4A3" w14:textId="77777777" w:rsidR="00F877C4" w:rsidRDefault="00327F55">
      <w:pPr>
        <w:pStyle w:val="ListParagraph"/>
        <w:numPr>
          <w:ilvl w:val="4"/>
          <w:numId w:val="35"/>
        </w:numPr>
        <w:tabs>
          <w:tab w:val="left" w:pos="1248"/>
        </w:tabs>
        <w:spacing w:before="181"/>
        <w:ind w:left="1248" w:hanging="313"/>
      </w:pPr>
      <w:r>
        <w:t>The</w:t>
      </w:r>
      <w:r>
        <w:rPr>
          <w:spacing w:val="-6"/>
        </w:rPr>
        <w:t xml:space="preserve"> </w:t>
      </w:r>
      <w:r>
        <w:rPr>
          <w:spacing w:val="-2"/>
        </w:rPr>
        <w:t>specification.</w:t>
      </w:r>
    </w:p>
    <w:p w14:paraId="204334E8" w14:textId="77777777" w:rsidR="00F877C4" w:rsidRDefault="00F877C4">
      <w:pPr>
        <w:pStyle w:val="ListParagraph"/>
        <w:sectPr w:rsidR="00F877C4">
          <w:pgSz w:w="12240" w:h="15840"/>
          <w:pgMar w:top="1360" w:right="1080" w:bottom="280" w:left="1080" w:header="720" w:footer="720" w:gutter="0"/>
          <w:cols w:space="720"/>
        </w:sectPr>
      </w:pPr>
    </w:p>
    <w:p w14:paraId="4D516D24" w14:textId="77777777" w:rsidR="00F877C4" w:rsidRDefault="00327F55">
      <w:pPr>
        <w:pStyle w:val="ListParagraph"/>
        <w:numPr>
          <w:ilvl w:val="3"/>
          <w:numId w:val="35"/>
        </w:numPr>
        <w:tabs>
          <w:tab w:val="left" w:pos="1198"/>
        </w:tabs>
        <w:spacing w:before="81"/>
        <w:ind w:left="1198" w:hanging="262"/>
      </w:pPr>
      <w:r>
        <w:rPr>
          <w:spacing w:val="-2"/>
        </w:rPr>
        <w:lastRenderedPageBreak/>
        <w:t>Reserved.</w:t>
      </w:r>
    </w:p>
    <w:p w14:paraId="47D4D525" w14:textId="77777777" w:rsidR="00F877C4" w:rsidRDefault="00327F55">
      <w:pPr>
        <w:pStyle w:val="ListParagraph"/>
        <w:numPr>
          <w:ilvl w:val="3"/>
          <w:numId w:val="35"/>
        </w:numPr>
        <w:tabs>
          <w:tab w:val="left" w:pos="1248"/>
        </w:tabs>
        <w:spacing w:before="179"/>
        <w:ind w:left="1248" w:hanging="313"/>
      </w:pPr>
      <w:r>
        <w:t>Unauthorized</w:t>
      </w:r>
      <w:r>
        <w:rPr>
          <w:spacing w:val="-8"/>
        </w:rPr>
        <w:t xml:space="preserve"> </w:t>
      </w:r>
      <w:r>
        <w:rPr>
          <w:spacing w:val="-2"/>
        </w:rPr>
        <w:t>Obligations.</w:t>
      </w:r>
    </w:p>
    <w:p w14:paraId="4B01C8D4" w14:textId="77777777" w:rsidR="00F877C4" w:rsidRDefault="00327F55">
      <w:pPr>
        <w:pStyle w:val="ListParagraph"/>
        <w:numPr>
          <w:ilvl w:val="4"/>
          <w:numId w:val="35"/>
        </w:numPr>
        <w:tabs>
          <w:tab w:val="left" w:pos="1248"/>
        </w:tabs>
        <w:spacing w:before="181" w:line="259" w:lineRule="auto"/>
        <w:ind w:left="935" w:right="581" w:firstLine="0"/>
      </w:pPr>
      <w:r>
        <w:t>Except</w:t>
      </w:r>
      <w:r>
        <w:rPr>
          <w:spacing w:val="-1"/>
        </w:rPr>
        <w:t xml:space="preserve"> </w:t>
      </w:r>
      <w:r>
        <w:t>as</w:t>
      </w:r>
      <w:r>
        <w:rPr>
          <w:spacing w:val="-4"/>
        </w:rPr>
        <w:t xml:space="preserve"> </w:t>
      </w:r>
      <w:r>
        <w:t>stated</w:t>
      </w:r>
      <w:r>
        <w:rPr>
          <w:spacing w:val="-2"/>
        </w:rPr>
        <w:t xml:space="preserve"> </w:t>
      </w:r>
      <w:r>
        <w:t>in</w:t>
      </w:r>
      <w:r>
        <w:rPr>
          <w:spacing w:val="-5"/>
        </w:rPr>
        <w:t xml:space="preserve"> </w:t>
      </w:r>
      <w:r>
        <w:t>paragraph</w:t>
      </w:r>
      <w:r>
        <w:rPr>
          <w:spacing w:val="-5"/>
        </w:rPr>
        <w:t xml:space="preserve"> </w:t>
      </w:r>
      <w:r>
        <w:t>(u)(2)</w:t>
      </w:r>
      <w:r>
        <w:rPr>
          <w:spacing w:val="-1"/>
        </w:rPr>
        <w:t xml:space="preserve"> </w:t>
      </w:r>
      <w:r>
        <w:t>of</w:t>
      </w:r>
      <w:r>
        <w:rPr>
          <w:spacing w:val="-4"/>
        </w:rPr>
        <w:t xml:space="preserve"> </w:t>
      </w:r>
      <w:r>
        <w:t>this</w:t>
      </w:r>
      <w:r>
        <w:rPr>
          <w:spacing w:val="-2"/>
        </w:rPr>
        <w:t xml:space="preserve"> </w:t>
      </w:r>
      <w:r>
        <w:t>clause,</w:t>
      </w:r>
      <w:r>
        <w:rPr>
          <w:spacing w:val="-5"/>
        </w:rPr>
        <w:t xml:space="preserve"> </w:t>
      </w:r>
      <w:r>
        <w:t>when</w:t>
      </w:r>
      <w:r>
        <w:rPr>
          <w:spacing w:val="-2"/>
        </w:rPr>
        <w:t xml:space="preserve"> </w:t>
      </w:r>
      <w:r>
        <w:t>any</w:t>
      </w:r>
      <w:r>
        <w:rPr>
          <w:spacing w:val="-5"/>
        </w:rPr>
        <w:t xml:space="preserve"> </w:t>
      </w:r>
      <w:r>
        <w:t>supply</w:t>
      </w:r>
      <w:r>
        <w:rPr>
          <w:spacing w:val="-2"/>
        </w:rPr>
        <w:t xml:space="preserve"> </w:t>
      </w:r>
      <w:r>
        <w:t>or</w:t>
      </w:r>
      <w:r>
        <w:rPr>
          <w:spacing w:val="-4"/>
        </w:rPr>
        <w:t xml:space="preserve"> </w:t>
      </w:r>
      <w:r>
        <w:t>service</w:t>
      </w:r>
      <w:r>
        <w:rPr>
          <w:spacing w:val="-4"/>
        </w:rPr>
        <w:t xml:space="preserve"> </w:t>
      </w:r>
      <w:r>
        <w:t>acquired</w:t>
      </w:r>
      <w:r>
        <w:rPr>
          <w:spacing w:val="-2"/>
        </w:rPr>
        <w:t xml:space="preserve"> </w:t>
      </w:r>
      <w:r>
        <w:t>under this</w:t>
      </w:r>
      <w:r>
        <w:rPr>
          <w:spacing w:val="-1"/>
        </w:rPr>
        <w:t xml:space="preserve"> </w:t>
      </w:r>
      <w:r>
        <w:t>contract</w:t>
      </w:r>
      <w:r>
        <w:rPr>
          <w:spacing w:val="-3"/>
        </w:rPr>
        <w:t xml:space="preserve"> </w:t>
      </w:r>
      <w:r>
        <w:t>is</w:t>
      </w:r>
      <w:r>
        <w:rPr>
          <w:spacing w:val="-3"/>
        </w:rPr>
        <w:t xml:space="preserve"> </w:t>
      </w:r>
      <w:r>
        <w:t>subject to</w:t>
      </w:r>
      <w:r>
        <w:rPr>
          <w:spacing w:val="-1"/>
        </w:rPr>
        <w:t xml:space="preserve"> </w:t>
      </w:r>
      <w:r>
        <w:t>any</w:t>
      </w:r>
      <w:r>
        <w:rPr>
          <w:spacing w:val="-1"/>
        </w:rPr>
        <w:t xml:space="preserve"> </w:t>
      </w:r>
      <w:r>
        <w:t>End</w:t>
      </w:r>
      <w:r>
        <w:rPr>
          <w:spacing w:val="-1"/>
        </w:rPr>
        <w:t xml:space="preserve"> </w:t>
      </w:r>
      <w:r>
        <w:t>User License</w:t>
      </w:r>
      <w:r>
        <w:rPr>
          <w:spacing w:val="-1"/>
        </w:rPr>
        <w:t xml:space="preserve"> </w:t>
      </w:r>
      <w:r>
        <w:t>Agreement (EULA),</w:t>
      </w:r>
      <w:r>
        <w:rPr>
          <w:spacing w:val="-1"/>
        </w:rPr>
        <w:t xml:space="preserve"> </w:t>
      </w:r>
      <w:r>
        <w:t>Terms</w:t>
      </w:r>
      <w:r>
        <w:rPr>
          <w:spacing w:val="-3"/>
        </w:rPr>
        <w:t xml:space="preserve"> </w:t>
      </w:r>
      <w:r>
        <w:t>of Service</w:t>
      </w:r>
      <w:r>
        <w:rPr>
          <w:spacing w:val="-1"/>
        </w:rPr>
        <w:t xml:space="preserve"> </w:t>
      </w:r>
      <w:r>
        <w:t>(TOS),</w:t>
      </w:r>
      <w:r>
        <w:rPr>
          <w:spacing w:val="-1"/>
        </w:rPr>
        <w:t xml:space="preserve"> </w:t>
      </w:r>
      <w:r>
        <w:t>or similar legal instrument or agreement, that includes any clause requiring the Government to indemnify the Contractor or any person or entity for damages, costs, fees, or any other loss or liability</w:t>
      </w:r>
      <w:r>
        <w:rPr>
          <w:spacing w:val="-1"/>
        </w:rPr>
        <w:t xml:space="preserve"> </w:t>
      </w:r>
      <w:r>
        <w:t>that</w:t>
      </w:r>
      <w:r>
        <w:rPr>
          <w:spacing w:val="-3"/>
        </w:rPr>
        <w:t xml:space="preserve"> </w:t>
      </w:r>
      <w:r>
        <w:t>would</w:t>
      </w:r>
      <w:r>
        <w:rPr>
          <w:spacing w:val="-4"/>
        </w:rPr>
        <w:t xml:space="preserve"> </w:t>
      </w:r>
      <w:r>
        <w:t>create</w:t>
      </w:r>
      <w:r>
        <w:rPr>
          <w:spacing w:val="-1"/>
        </w:rPr>
        <w:t xml:space="preserve"> </w:t>
      </w:r>
      <w:r>
        <w:t>an</w:t>
      </w:r>
      <w:r>
        <w:rPr>
          <w:spacing w:val="-1"/>
        </w:rPr>
        <w:t xml:space="preserve"> </w:t>
      </w:r>
      <w:r>
        <w:t>Anti-Deficiency</w:t>
      </w:r>
      <w:r>
        <w:rPr>
          <w:spacing w:val="-1"/>
        </w:rPr>
        <w:t xml:space="preserve"> </w:t>
      </w:r>
      <w:r>
        <w:t>Act</w:t>
      </w:r>
      <w:r>
        <w:rPr>
          <w:spacing w:val="-3"/>
        </w:rPr>
        <w:t xml:space="preserve"> </w:t>
      </w:r>
      <w:r>
        <w:t>violation</w:t>
      </w:r>
      <w:r>
        <w:rPr>
          <w:spacing w:val="-1"/>
        </w:rPr>
        <w:t xml:space="preserve"> </w:t>
      </w:r>
      <w:r>
        <w:t>(31</w:t>
      </w:r>
      <w:r>
        <w:rPr>
          <w:spacing w:val="-1"/>
        </w:rPr>
        <w:t xml:space="preserve"> </w:t>
      </w:r>
      <w:r>
        <w:t>U.S.C.</w:t>
      </w:r>
      <w:r>
        <w:rPr>
          <w:spacing w:val="-1"/>
        </w:rPr>
        <w:t xml:space="preserve"> </w:t>
      </w:r>
      <w:r>
        <w:t>1341),</w:t>
      </w:r>
      <w:r>
        <w:rPr>
          <w:spacing w:val="-1"/>
        </w:rPr>
        <w:t xml:space="preserve"> </w:t>
      </w:r>
      <w:r>
        <w:t>the</w:t>
      </w:r>
      <w:r>
        <w:rPr>
          <w:spacing w:val="-3"/>
        </w:rPr>
        <w:t xml:space="preserve"> </w:t>
      </w:r>
      <w:r>
        <w:t>following</w:t>
      </w:r>
      <w:r>
        <w:rPr>
          <w:spacing w:val="-1"/>
        </w:rPr>
        <w:t xml:space="preserve"> </w:t>
      </w:r>
      <w:r>
        <w:t xml:space="preserve">shall </w:t>
      </w:r>
      <w:r>
        <w:rPr>
          <w:spacing w:val="-2"/>
        </w:rPr>
        <w:t>govern:</w:t>
      </w:r>
    </w:p>
    <w:p w14:paraId="1E82456F" w14:textId="77777777" w:rsidR="00F877C4" w:rsidRDefault="00327F55">
      <w:pPr>
        <w:pStyle w:val="ListParagraph"/>
        <w:numPr>
          <w:ilvl w:val="5"/>
          <w:numId w:val="35"/>
        </w:numPr>
        <w:tabs>
          <w:tab w:val="left" w:pos="1198"/>
        </w:tabs>
        <w:spacing w:before="158"/>
        <w:ind w:left="1198" w:hanging="262"/>
      </w:pPr>
      <w:r>
        <w:t>Any</w:t>
      </w:r>
      <w:r>
        <w:rPr>
          <w:spacing w:val="-4"/>
        </w:rPr>
        <w:t xml:space="preserve"> </w:t>
      </w:r>
      <w:r>
        <w:t>such</w:t>
      </w:r>
      <w:r>
        <w:rPr>
          <w:spacing w:val="-4"/>
        </w:rPr>
        <w:t xml:space="preserve"> </w:t>
      </w:r>
      <w:r>
        <w:t>clause</w:t>
      </w:r>
      <w:r>
        <w:rPr>
          <w:spacing w:val="-4"/>
        </w:rPr>
        <w:t xml:space="preserve"> </w:t>
      </w:r>
      <w:r>
        <w:t>is</w:t>
      </w:r>
      <w:r>
        <w:rPr>
          <w:spacing w:val="-4"/>
        </w:rPr>
        <w:t xml:space="preserve"> </w:t>
      </w:r>
      <w:r>
        <w:t>unenforceable</w:t>
      </w:r>
      <w:r>
        <w:rPr>
          <w:spacing w:val="-4"/>
        </w:rPr>
        <w:t xml:space="preserve"> </w:t>
      </w:r>
      <w:r>
        <w:t>against</w:t>
      </w:r>
      <w:r>
        <w:rPr>
          <w:spacing w:val="-6"/>
        </w:rPr>
        <w:t xml:space="preserve"> </w:t>
      </w:r>
      <w:r>
        <w:t>the</w:t>
      </w:r>
      <w:r>
        <w:rPr>
          <w:spacing w:val="-3"/>
        </w:rPr>
        <w:t xml:space="preserve"> </w:t>
      </w:r>
      <w:r>
        <w:rPr>
          <w:spacing w:val="-2"/>
        </w:rPr>
        <w:t>Government.</w:t>
      </w:r>
    </w:p>
    <w:p w14:paraId="06AE73B1" w14:textId="77777777" w:rsidR="00F877C4" w:rsidRDefault="00327F55">
      <w:pPr>
        <w:pStyle w:val="ListParagraph"/>
        <w:numPr>
          <w:ilvl w:val="5"/>
          <w:numId w:val="35"/>
        </w:numPr>
        <w:tabs>
          <w:tab w:val="left" w:pos="1259"/>
        </w:tabs>
        <w:spacing w:before="180" w:line="259" w:lineRule="auto"/>
        <w:ind w:left="935" w:right="641" w:firstLine="0"/>
      </w:pPr>
      <w:r>
        <w:t>Neither the Government nor any Government authorized end user shall be deemed to have agreed to such clause by virtue of it appearing in</w:t>
      </w:r>
      <w:r>
        <w:rPr>
          <w:spacing w:val="-3"/>
        </w:rPr>
        <w:t xml:space="preserve"> </w:t>
      </w:r>
      <w:r>
        <w:t>the EULA, TOS, or similar legal</w:t>
      </w:r>
      <w:r>
        <w:rPr>
          <w:spacing w:val="-2"/>
        </w:rPr>
        <w:t xml:space="preserve"> </w:t>
      </w:r>
      <w:r>
        <w:t>instrument or agreement.</w:t>
      </w:r>
      <w:r>
        <w:rPr>
          <w:spacing w:val="-2"/>
        </w:rPr>
        <w:t xml:space="preserve"> </w:t>
      </w:r>
      <w:r>
        <w:t>If</w:t>
      </w:r>
      <w:r>
        <w:rPr>
          <w:spacing w:val="-4"/>
        </w:rPr>
        <w:t xml:space="preserve"> </w:t>
      </w:r>
      <w:r>
        <w:t>the</w:t>
      </w:r>
      <w:r>
        <w:rPr>
          <w:spacing w:val="-4"/>
        </w:rPr>
        <w:t xml:space="preserve"> </w:t>
      </w:r>
      <w:r>
        <w:t>EULA,</w:t>
      </w:r>
      <w:r>
        <w:rPr>
          <w:spacing w:val="-2"/>
        </w:rPr>
        <w:t xml:space="preserve"> </w:t>
      </w:r>
      <w:r>
        <w:t>TOS,</w:t>
      </w:r>
      <w:r>
        <w:rPr>
          <w:spacing w:val="-2"/>
        </w:rPr>
        <w:t xml:space="preserve"> </w:t>
      </w:r>
      <w:r>
        <w:t>or</w:t>
      </w:r>
      <w:r>
        <w:rPr>
          <w:spacing w:val="-1"/>
        </w:rPr>
        <w:t xml:space="preserve"> </w:t>
      </w:r>
      <w:r>
        <w:t>similar</w:t>
      </w:r>
      <w:r>
        <w:rPr>
          <w:spacing w:val="-4"/>
        </w:rPr>
        <w:t xml:space="preserve"> </w:t>
      </w:r>
      <w:r>
        <w:t>legal</w:t>
      </w:r>
      <w:r>
        <w:rPr>
          <w:spacing w:val="-4"/>
        </w:rPr>
        <w:t xml:space="preserve"> </w:t>
      </w:r>
      <w:r>
        <w:t>instrument</w:t>
      </w:r>
      <w:r>
        <w:rPr>
          <w:spacing w:val="-1"/>
        </w:rPr>
        <w:t xml:space="preserve"> </w:t>
      </w:r>
      <w:r>
        <w:t>or</w:t>
      </w:r>
      <w:r>
        <w:rPr>
          <w:spacing w:val="-1"/>
        </w:rPr>
        <w:t xml:space="preserve"> </w:t>
      </w:r>
      <w:r>
        <w:t>agreement</w:t>
      </w:r>
      <w:r>
        <w:rPr>
          <w:spacing w:val="-4"/>
        </w:rPr>
        <w:t xml:space="preserve"> </w:t>
      </w:r>
      <w:r>
        <w:t>is</w:t>
      </w:r>
      <w:r>
        <w:rPr>
          <w:spacing w:val="-4"/>
        </w:rPr>
        <w:t xml:space="preserve"> </w:t>
      </w:r>
      <w:r>
        <w:t>invoked</w:t>
      </w:r>
      <w:r>
        <w:rPr>
          <w:spacing w:val="-5"/>
        </w:rPr>
        <w:t xml:space="preserve"> </w:t>
      </w:r>
      <w:r>
        <w:t>through</w:t>
      </w:r>
      <w:r>
        <w:rPr>
          <w:spacing w:val="-2"/>
        </w:rPr>
        <w:t xml:space="preserve"> </w:t>
      </w:r>
      <w:r>
        <w:t>an</w:t>
      </w:r>
      <w:r>
        <w:rPr>
          <w:spacing w:val="-5"/>
        </w:rPr>
        <w:t xml:space="preserve"> </w:t>
      </w:r>
      <w:r>
        <w:t>"I agree" click box or other comparable mechanism (e.g., "click-wrap" or "browse-wrap" agreements), execution does not bind the Government or any</w:t>
      </w:r>
    </w:p>
    <w:p w14:paraId="6D9901E6" w14:textId="77777777" w:rsidR="00F877C4" w:rsidRDefault="00327F55">
      <w:pPr>
        <w:pStyle w:val="BodyText"/>
        <w:spacing w:before="160"/>
        <w:ind w:left="935"/>
      </w:pPr>
      <w:r>
        <w:t>Government</w:t>
      </w:r>
      <w:r>
        <w:rPr>
          <w:spacing w:val="-4"/>
        </w:rPr>
        <w:t xml:space="preserve"> </w:t>
      </w:r>
      <w:r>
        <w:t>authorized</w:t>
      </w:r>
      <w:r>
        <w:rPr>
          <w:spacing w:val="-2"/>
        </w:rPr>
        <w:t xml:space="preserve"> </w:t>
      </w:r>
      <w:r>
        <w:t>end</w:t>
      </w:r>
      <w:r>
        <w:rPr>
          <w:spacing w:val="-6"/>
        </w:rPr>
        <w:t xml:space="preserve"> </w:t>
      </w:r>
      <w:r>
        <w:t>user</w:t>
      </w:r>
      <w:r>
        <w:rPr>
          <w:spacing w:val="-4"/>
        </w:rPr>
        <w:t xml:space="preserve"> </w:t>
      </w:r>
      <w:r>
        <w:t>to</w:t>
      </w:r>
      <w:r>
        <w:rPr>
          <w:spacing w:val="-5"/>
        </w:rPr>
        <w:t xml:space="preserve"> </w:t>
      </w:r>
      <w:r>
        <w:t>such</w:t>
      </w:r>
      <w:r>
        <w:rPr>
          <w:spacing w:val="-5"/>
        </w:rPr>
        <w:t xml:space="preserve"> </w:t>
      </w:r>
      <w:r>
        <w:rPr>
          <w:spacing w:val="-2"/>
        </w:rPr>
        <w:t>clause.</w:t>
      </w:r>
    </w:p>
    <w:p w14:paraId="21EAC207" w14:textId="77777777" w:rsidR="00F877C4" w:rsidRDefault="00327F55">
      <w:pPr>
        <w:pStyle w:val="ListParagraph"/>
        <w:numPr>
          <w:ilvl w:val="5"/>
          <w:numId w:val="35"/>
        </w:numPr>
        <w:tabs>
          <w:tab w:val="left" w:pos="1319"/>
        </w:tabs>
        <w:spacing w:before="179" w:line="259" w:lineRule="auto"/>
        <w:ind w:left="935" w:right="483" w:firstLine="0"/>
      </w:pPr>
      <w:r>
        <w:t>Any</w:t>
      </w:r>
      <w:r>
        <w:rPr>
          <w:spacing w:val="-2"/>
        </w:rPr>
        <w:t xml:space="preserve"> </w:t>
      </w:r>
      <w:r>
        <w:t>such</w:t>
      </w:r>
      <w:r>
        <w:rPr>
          <w:spacing w:val="-2"/>
        </w:rPr>
        <w:t xml:space="preserve"> </w:t>
      </w:r>
      <w:r>
        <w:t>clause</w:t>
      </w:r>
      <w:r>
        <w:rPr>
          <w:spacing w:val="-2"/>
        </w:rPr>
        <w:t xml:space="preserve"> </w:t>
      </w:r>
      <w:r>
        <w:t>is</w:t>
      </w:r>
      <w:r>
        <w:rPr>
          <w:spacing w:val="-2"/>
        </w:rPr>
        <w:t xml:space="preserve"> </w:t>
      </w:r>
      <w:r>
        <w:t>deemed</w:t>
      </w:r>
      <w:r>
        <w:rPr>
          <w:spacing w:val="-5"/>
        </w:rPr>
        <w:t xml:space="preserve"> </w:t>
      </w:r>
      <w:r>
        <w:t>to</w:t>
      </w:r>
      <w:r>
        <w:rPr>
          <w:spacing w:val="-2"/>
        </w:rPr>
        <w:t xml:space="preserve"> </w:t>
      </w:r>
      <w:r>
        <w:t>be</w:t>
      </w:r>
      <w:r>
        <w:rPr>
          <w:spacing w:val="-4"/>
        </w:rPr>
        <w:t xml:space="preserve"> </w:t>
      </w:r>
      <w:r>
        <w:t>stricken</w:t>
      </w:r>
      <w:r>
        <w:rPr>
          <w:spacing w:val="-5"/>
        </w:rPr>
        <w:t xml:space="preserve"> </w:t>
      </w:r>
      <w:r>
        <w:t>from</w:t>
      </w:r>
      <w:r>
        <w:rPr>
          <w:spacing w:val="-4"/>
        </w:rPr>
        <w:t xml:space="preserve"> </w:t>
      </w:r>
      <w:r>
        <w:t>the</w:t>
      </w:r>
      <w:r>
        <w:rPr>
          <w:spacing w:val="-4"/>
        </w:rPr>
        <w:t xml:space="preserve"> </w:t>
      </w:r>
      <w:r>
        <w:t>EULA,</w:t>
      </w:r>
      <w:r>
        <w:rPr>
          <w:spacing w:val="-2"/>
        </w:rPr>
        <w:t xml:space="preserve"> </w:t>
      </w:r>
      <w:r>
        <w:t>TOS,</w:t>
      </w:r>
      <w:r>
        <w:rPr>
          <w:spacing w:val="-2"/>
        </w:rPr>
        <w:t xml:space="preserve"> </w:t>
      </w:r>
      <w:r>
        <w:t>or</w:t>
      </w:r>
      <w:r>
        <w:rPr>
          <w:spacing w:val="-1"/>
        </w:rPr>
        <w:t xml:space="preserve"> </w:t>
      </w:r>
      <w:r>
        <w:t>similar</w:t>
      </w:r>
      <w:r>
        <w:rPr>
          <w:spacing w:val="-4"/>
        </w:rPr>
        <w:t xml:space="preserve"> </w:t>
      </w:r>
      <w:r>
        <w:t>legal</w:t>
      </w:r>
      <w:r>
        <w:rPr>
          <w:spacing w:val="-1"/>
        </w:rPr>
        <w:t xml:space="preserve"> </w:t>
      </w:r>
      <w:r>
        <w:t>instrument</w:t>
      </w:r>
      <w:r>
        <w:rPr>
          <w:spacing w:val="-1"/>
        </w:rPr>
        <w:t xml:space="preserve"> </w:t>
      </w:r>
      <w:r>
        <w:t xml:space="preserve">or </w:t>
      </w:r>
      <w:r>
        <w:rPr>
          <w:spacing w:val="-2"/>
        </w:rPr>
        <w:t>agreement.</w:t>
      </w:r>
    </w:p>
    <w:p w14:paraId="4622488E" w14:textId="77777777" w:rsidR="00F877C4" w:rsidRDefault="00327F55">
      <w:pPr>
        <w:pStyle w:val="ListParagraph"/>
        <w:numPr>
          <w:ilvl w:val="4"/>
          <w:numId w:val="35"/>
        </w:numPr>
        <w:tabs>
          <w:tab w:val="left" w:pos="1248"/>
        </w:tabs>
        <w:spacing w:before="159" w:line="259" w:lineRule="auto"/>
        <w:ind w:left="935" w:right="398" w:firstLine="0"/>
      </w:pPr>
      <w:r>
        <w:t>Paragraph (u)(1) of this clause does not apply to indemnification by the Government that is expressly</w:t>
      </w:r>
      <w:r>
        <w:rPr>
          <w:spacing w:val="-3"/>
        </w:rPr>
        <w:t xml:space="preserve"> </w:t>
      </w:r>
      <w:r>
        <w:t>authorized</w:t>
      </w:r>
      <w:r>
        <w:rPr>
          <w:spacing w:val="-3"/>
        </w:rPr>
        <w:t xml:space="preserve"> </w:t>
      </w:r>
      <w:r>
        <w:t>by</w:t>
      </w:r>
      <w:r>
        <w:rPr>
          <w:spacing w:val="-6"/>
        </w:rPr>
        <w:t xml:space="preserve"> </w:t>
      </w:r>
      <w:r>
        <w:t>statute</w:t>
      </w:r>
      <w:r>
        <w:rPr>
          <w:spacing w:val="-3"/>
        </w:rPr>
        <w:t xml:space="preserve"> </w:t>
      </w:r>
      <w:r>
        <w:t>and</w:t>
      </w:r>
      <w:r>
        <w:rPr>
          <w:spacing w:val="-3"/>
        </w:rPr>
        <w:t xml:space="preserve"> </w:t>
      </w:r>
      <w:r>
        <w:t>specifically</w:t>
      </w:r>
      <w:r>
        <w:rPr>
          <w:spacing w:val="-6"/>
        </w:rPr>
        <w:t xml:space="preserve"> </w:t>
      </w:r>
      <w:r>
        <w:t>authorized</w:t>
      </w:r>
      <w:r>
        <w:rPr>
          <w:spacing w:val="-3"/>
        </w:rPr>
        <w:t xml:space="preserve"> </w:t>
      </w:r>
      <w:r>
        <w:t>under</w:t>
      </w:r>
      <w:r>
        <w:rPr>
          <w:spacing w:val="-5"/>
        </w:rPr>
        <w:t xml:space="preserve"> </w:t>
      </w:r>
      <w:r>
        <w:t>applicable</w:t>
      </w:r>
      <w:r>
        <w:rPr>
          <w:spacing w:val="-3"/>
        </w:rPr>
        <w:t xml:space="preserve"> </w:t>
      </w:r>
      <w:r>
        <w:t>agency</w:t>
      </w:r>
      <w:r>
        <w:rPr>
          <w:spacing w:val="-3"/>
        </w:rPr>
        <w:t xml:space="preserve"> </w:t>
      </w:r>
      <w:r>
        <w:t>regulations</w:t>
      </w:r>
      <w:r>
        <w:rPr>
          <w:spacing w:val="-3"/>
        </w:rPr>
        <w:t xml:space="preserve"> </w:t>
      </w:r>
      <w:r>
        <w:t xml:space="preserve">and </w:t>
      </w:r>
      <w:r>
        <w:rPr>
          <w:spacing w:val="-2"/>
        </w:rPr>
        <w:t>procedures.</w:t>
      </w:r>
    </w:p>
    <w:p w14:paraId="2C464A67" w14:textId="77777777" w:rsidR="00F877C4" w:rsidRDefault="00327F55">
      <w:pPr>
        <w:pStyle w:val="ListParagraph"/>
        <w:numPr>
          <w:ilvl w:val="3"/>
          <w:numId w:val="35"/>
        </w:numPr>
        <w:tabs>
          <w:tab w:val="left" w:pos="1248"/>
        </w:tabs>
        <w:spacing w:before="160" w:line="259" w:lineRule="auto"/>
        <w:ind w:right="485" w:firstLine="0"/>
      </w:pPr>
      <w:r>
        <w:t>Incorporation</w:t>
      </w:r>
      <w:r>
        <w:rPr>
          <w:spacing w:val="-6"/>
        </w:rPr>
        <w:t xml:space="preserve"> </w:t>
      </w:r>
      <w:r>
        <w:t>by</w:t>
      </w:r>
      <w:r>
        <w:rPr>
          <w:spacing w:val="-3"/>
        </w:rPr>
        <w:t xml:space="preserve"> </w:t>
      </w:r>
      <w:r>
        <w:t>reference.</w:t>
      </w:r>
      <w:r>
        <w:rPr>
          <w:spacing w:val="-3"/>
        </w:rPr>
        <w:t xml:space="preserve"> </w:t>
      </w:r>
      <w:r>
        <w:t>The</w:t>
      </w:r>
      <w:r>
        <w:rPr>
          <w:spacing w:val="-5"/>
        </w:rPr>
        <w:t xml:space="preserve"> </w:t>
      </w:r>
      <w:r>
        <w:t>Contractor's</w:t>
      </w:r>
      <w:r>
        <w:rPr>
          <w:spacing w:val="-5"/>
        </w:rPr>
        <w:t xml:space="preserve"> </w:t>
      </w:r>
      <w:r>
        <w:t>representations</w:t>
      </w:r>
      <w:r>
        <w:rPr>
          <w:spacing w:val="-5"/>
        </w:rPr>
        <w:t xml:space="preserve"> </w:t>
      </w:r>
      <w:r>
        <w:t>and</w:t>
      </w:r>
      <w:r>
        <w:rPr>
          <w:spacing w:val="-3"/>
        </w:rPr>
        <w:t xml:space="preserve"> </w:t>
      </w:r>
      <w:r>
        <w:t>certifications,</w:t>
      </w:r>
      <w:r>
        <w:rPr>
          <w:spacing w:val="-3"/>
        </w:rPr>
        <w:t xml:space="preserve"> </w:t>
      </w:r>
      <w:r>
        <w:t>including</w:t>
      </w:r>
      <w:r>
        <w:rPr>
          <w:spacing w:val="-3"/>
        </w:rPr>
        <w:t xml:space="preserve"> </w:t>
      </w:r>
      <w:r>
        <w:t>those completed electronically via the System for Award Management (SAM), are incorporated by reference into the contract.</w:t>
      </w:r>
    </w:p>
    <w:p w14:paraId="1FA10A97" w14:textId="77777777" w:rsidR="00F877C4" w:rsidRDefault="00327F55">
      <w:pPr>
        <w:pStyle w:val="BodyText"/>
        <w:spacing w:before="159"/>
        <w:ind w:left="935"/>
      </w:pPr>
      <w:r>
        <w:t>(End</w:t>
      </w:r>
      <w:r>
        <w:rPr>
          <w:spacing w:val="-4"/>
        </w:rPr>
        <w:t xml:space="preserve"> </w:t>
      </w:r>
      <w:r>
        <w:t>of</w:t>
      </w:r>
      <w:r>
        <w:rPr>
          <w:spacing w:val="-1"/>
        </w:rPr>
        <w:t xml:space="preserve"> </w:t>
      </w:r>
      <w:r>
        <w:rPr>
          <w:spacing w:val="-2"/>
        </w:rPr>
        <w:t>clause)</w:t>
      </w:r>
    </w:p>
    <w:p w14:paraId="00200D0A" w14:textId="77777777" w:rsidR="00F877C4" w:rsidRDefault="00327F55">
      <w:pPr>
        <w:pStyle w:val="Heading1"/>
        <w:tabs>
          <w:tab w:val="left" w:pos="1511"/>
        </w:tabs>
        <w:spacing w:before="179"/>
        <w:ind w:right="486"/>
      </w:pPr>
      <w:bookmarkStart w:id="6" w:name="52.212-5__CONTRACT_TERMS_AND_CONDITIONS_"/>
      <w:bookmarkEnd w:id="6"/>
      <w:r>
        <w:rPr>
          <w:spacing w:val="-2"/>
        </w:rPr>
        <w:t>52.212-5</w:t>
      </w:r>
      <w:r>
        <w:tab/>
        <w:t>CONTRACT TERMS AND CONDITIONS REQUIRED TO IMPLEMENT STATUTES</w:t>
      </w:r>
      <w:r>
        <w:rPr>
          <w:spacing w:val="-6"/>
        </w:rPr>
        <w:t xml:space="preserve"> </w:t>
      </w:r>
      <w:r>
        <w:t>OR</w:t>
      </w:r>
      <w:r>
        <w:rPr>
          <w:spacing w:val="-6"/>
        </w:rPr>
        <w:t xml:space="preserve"> </w:t>
      </w:r>
      <w:r>
        <w:t>EXECUTIVE</w:t>
      </w:r>
      <w:r>
        <w:rPr>
          <w:spacing w:val="-9"/>
        </w:rPr>
        <w:t xml:space="preserve"> </w:t>
      </w:r>
      <w:r>
        <w:t>ORDERS--COMMERCIAL</w:t>
      </w:r>
      <w:r>
        <w:rPr>
          <w:spacing w:val="-6"/>
        </w:rPr>
        <w:t xml:space="preserve"> </w:t>
      </w:r>
      <w:r>
        <w:t>PRODUCTS</w:t>
      </w:r>
      <w:r>
        <w:rPr>
          <w:spacing w:val="-6"/>
        </w:rPr>
        <w:t xml:space="preserve"> </w:t>
      </w:r>
      <w:r>
        <w:t>AND</w:t>
      </w:r>
      <w:r>
        <w:rPr>
          <w:spacing w:val="-6"/>
        </w:rPr>
        <w:t xml:space="preserve"> </w:t>
      </w:r>
      <w:r>
        <w:t>COMMERCIAL SERVICES (DEVIATION 2025-O0003/ DEVIATION 2025-O0004) (MAR 2025)</w:t>
      </w:r>
    </w:p>
    <w:p w14:paraId="68A0E55D" w14:textId="77777777" w:rsidR="00F877C4" w:rsidRDefault="00327F55">
      <w:pPr>
        <w:pStyle w:val="ListParagraph"/>
        <w:numPr>
          <w:ilvl w:val="0"/>
          <w:numId w:val="32"/>
        </w:numPr>
        <w:tabs>
          <w:tab w:val="left" w:pos="1236"/>
        </w:tabs>
        <w:spacing w:before="2" w:line="259" w:lineRule="auto"/>
        <w:ind w:right="444" w:firstLine="0"/>
      </w:pPr>
      <w:r>
        <w:t>The</w:t>
      </w:r>
      <w:r>
        <w:rPr>
          <w:spacing w:val="-4"/>
        </w:rPr>
        <w:t xml:space="preserve"> </w:t>
      </w:r>
      <w:r>
        <w:t>Contractor</w:t>
      </w:r>
      <w:r>
        <w:rPr>
          <w:spacing w:val="-3"/>
        </w:rPr>
        <w:t xml:space="preserve"> </w:t>
      </w:r>
      <w:r>
        <w:t>shall</w:t>
      </w:r>
      <w:r>
        <w:rPr>
          <w:spacing w:val="-3"/>
        </w:rPr>
        <w:t xml:space="preserve"> </w:t>
      </w:r>
      <w:r>
        <w:t>comply</w:t>
      </w:r>
      <w:r>
        <w:rPr>
          <w:spacing w:val="-4"/>
        </w:rPr>
        <w:t xml:space="preserve"> </w:t>
      </w:r>
      <w:r>
        <w:t>with</w:t>
      </w:r>
      <w:r>
        <w:rPr>
          <w:spacing w:val="-4"/>
        </w:rPr>
        <w:t xml:space="preserve"> </w:t>
      </w:r>
      <w:r>
        <w:t>the</w:t>
      </w:r>
      <w:r>
        <w:rPr>
          <w:spacing w:val="-4"/>
        </w:rPr>
        <w:t xml:space="preserve"> </w:t>
      </w:r>
      <w:r>
        <w:t>following</w:t>
      </w:r>
      <w:r>
        <w:rPr>
          <w:spacing w:val="-4"/>
        </w:rPr>
        <w:t xml:space="preserve"> </w:t>
      </w:r>
      <w:r>
        <w:t>Federal</w:t>
      </w:r>
      <w:r>
        <w:rPr>
          <w:spacing w:val="-3"/>
        </w:rPr>
        <w:t xml:space="preserve"> </w:t>
      </w:r>
      <w:r>
        <w:t>Acquisition</w:t>
      </w:r>
      <w:r>
        <w:rPr>
          <w:spacing w:val="-4"/>
        </w:rPr>
        <w:t xml:space="preserve"> </w:t>
      </w:r>
      <w:r>
        <w:t>Regulation</w:t>
      </w:r>
      <w:r>
        <w:rPr>
          <w:spacing w:val="-4"/>
        </w:rPr>
        <w:t xml:space="preserve"> </w:t>
      </w:r>
      <w:r>
        <w:t>(FAR)</w:t>
      </w:r>
      <w:r>
        <w:rPr>
          <w:spacing w:val="-3"/>
        </w:rPr>
        <w:t xml:space="preserve"> </w:t>
      </w:r>
      <w:r>
        <w:t>clauses, which are incorporated in this contract by reference, to implement provisions of law or Executive orders applicable to acquisitions of commercial products and commercial services:</w:t>
      </w:r>
    </w:p>
    <w:p w14:paraId="7F8C0B7B" w14:textId="77777777" w:rsidR="00F877C4" w:rsidRDefault="00327F55">
      <w:pPr>
        <w:pStyle w:val="ListParagraph"/>
        <w:numPr>
          <w:ilvl w:val="1"/>
          <w:numId w:val="32"/>
        </w:numPr>
        <w:tabs>
          <w:tab w:val="left" w:pos="1248"/>
        </w:tabs>
        <w:spacing w:before="159" w:line="259" w:lineRule="auto"/>
        <w:ind w:left="935" w:right="417" w:firstLine="0"/>
      </w:pPr>
      <w:r>
        <w:t>52.203-19,</w:t>
      </w:r>
      <w:r>
        <w:rPr>
          <w:spacing w:val="-4"/>
        </w:rPr>
        <w:t xml:space="preserve"> </w:t>
      </w:r>
      <w:r>
        <w:t>Prohibition</w:t>
      </w:r>
      <w:r>
        <w:rPr>
          <w:spacing w:val="-9"/>
        </w:rPr>
        <w:t xml:space="preserve"> </w:t>
      </w:r>
      <w:r>
        <w:t>on</w:t>
      </w:r>
      <w:r>
        <w:rPr>
          <w:spacing w:val="-4"/>
        </w:rPr>
        <w:t xml:space="preserve"> </w:t>
      </w:r>
      <w:r>
        <w:t>Requiring</w:t>
      </w:r>
      <w:r>
        <w:rPr>
          <w:spacing w:val="-4"/>
        </w:rPr>
        <w:t xml:space="preserve"> </w:t>
      </w:r>
      <w:r>
        <w:t>Certain</w:t>
      </w:r>
      <w:r>
        <w:rPr>
          <w:spacing w:val="-4"/>
        </w:rPr>
        <w:t xml:space="preserve"> </w:t>
      </w:r>
      <w:r>
        <w:t>Internal</w:t>
      </w:r>
      <w:r>
        <w:rPr>
          <w:spacing w:val="-4"/>
        </w:rPr>
        <w:t xml:space="preserve"> </w:t>
      </w:r>
      <w:r>
        <w:t>Confidentiality</w:t>
      </w:r>
      <w:r>
        <w:rPr>
          <w:spacing w:val="-4"/>
        </w:rPr>
        <w:t xml:space="preserve"> </w:t>
      </w:r>
      <w:r>
        <w:t>Agreements</w:t>
      </w:r>
      <w:r>
        <w:rPr>
          <w:spacing w:val="-4"/>
        </w:rPr>
        <w:t xml:space="preserve"> </w:t>
      </w:r>
      <w:r>
        <w:t>or</w:t>
      </w:r>
      <w:r>
        <w:rPr>
          <w:spacing w:val="-4"/>
        </w:rPr>
        <w:t xml:space="preserve"> </w:t>
      </w:r>
      <w:r>
        <w:t>Statements (JAN 2017) (section 743 of Division E, Title VII, of the Consolidated and Further Continuing Appropriations Act, 2015 (Pub. L. 113-235) and its successor provisions in subsequent appropriations acts (and as extended in continuing resolutions)).</w:t>
      </w:r>
    </w:p>
    <w:p w14:paraId="3AA16F16" w14:textId="77777777" w:rsidR="00F877C4" w:rsidRDefault="00327F55">
      <w:pPr>
        <w:pStyle w:val="ListParagraph"/>
        <w:numPr>
          <w:ilvl w:val="1"/>
          <w:numId w:val="32"/>
        </w:numPr>
        <w:tabs>
          <w:tab w:val="left" w:pos="1249"/>
        </w:tabs>
        <w:spacing w:before="160" w:line="256" w:lineRule="auto"/>
        <w:ind w:right="850" w:firstLine="0"/>
      </w:pPr>
      <w:r>
        <w:t>52.204-23,</w:t>
      </w:r>
      <w:r>
        <w:rPr>
          <w:spacing w:val="-4"/>
        </w:rPr>
        <w:t xml:space="preserve"> </w:t>
      </w:r>
      <w:r>
        <w:t>Prohibition</w:t>
      </w:r>
      <w:r>
        <w:rPr>
          <w:spacing w:val="-9"/>
        </w:rPr>
        <w:t xml:space="preserve"> </w:t>
      </w:r>
      <w:r>
        <w:t>on</w:t>
      </w:r>
      <w:r>
        <w:rPr>
          <w:spacing w:val="-4"/>
        </w:rPr>
        <w:t xml:space="preserve"> </w:t>
      </w:r>
      <w:r>
        <w:t>Contracting</w:t>
      </w:r>
      <w:r>
        <w:rPr>
          <w:spacing w:val="-4"/>
        </w:rPr>
        <w:t xml:space="preserve"> </w:t>
      </w:r>
      <w:r>
        <w:t>for</w:t>
      </w:r>
      <w:r>
        <w:rPr>
          <w:spacing w:val="-3"/>
        </w:rPr>
        <w:t xml:space="preserve"> </w:t>
      </w:r>
      <w:r>
        <w:t>Hardware,</w:t>
      </w:r>
      <w:r>
        <w:rPr>
          <w:spacing w:val="-4"/>
        </w:rPr>
        <w:t xml:space="preserve"> </w:t>
      </w:r>
      <w:r>
        <w:t>Software,</w:t>
      </w:r>
      <w:r>
        <w:rPr>
          <w:spacing w:val="-4"/>
        </w:rPr>
        <w:t xml:space="preserve"> </w:t>
      </w:r>
      <w:r>
        <w:t>and</w:t>
      </w:r>
      <w:r>
        <w:rPr>
          <w:spacing w:val="-4"/>
        </w:rPr>
        <w:t xml:space="preserve"> </w:t>
      </w:r>
      <w:r>
        <w:t>Services</w:t>
      </w:r>
      <w:r>
        <w:rPr>
          <w:spacing w:val="-4"/>
        </w:rPr>
        <w:t xml:space="preserve"> </w:t>
      </w:r>
      <w:r>
        <w:t>Developed</w:t>
      </w:r>
      <w:r>
        <w:rPr>
          <w:spacing w:val="-4"/>
        </w:rPr>
        <w:t xml:space="preserve"> </w:t>
      </w:r>
      <w:r>
        <w:t>or Provided by Kaspersky Lab Covered Entities (DEC 2023) (Section 1634 of Pub. L. 115-91).</w:t>
      </w:r>
    </w:p>
    <w:p w14:paraId="5E2F6D24" w14:textId="77777777" w:rsidR="00F877C4" w:rsidRDefault="00327F55">
      <w:pPr>
        <w:pStyle w:val="ListParagraph"/>
        <w:numPr>
          <w:ilvl w:val="1"/>
          <w:numId w:val="32"/>
        </w:numPr>
        <w:tabs>
          <w:tab w:val="left" w:pos="1248"/>
        </w:tabs>
        <w:spacing w:before="164" w:line="259" w:lineRule="auto"/>
        <w:ind w:left="935" w:right="428" w:firstLine="0"/>
      </w:pPr>
      <w:r>
        <w:t>52.204-25,</w:t>
      </w:r>
      <w:r>
        <w:rPr>
          <w:spacing w:val="-4"/>
        </w:rPr>
        <w:t xml:space="preserve"> </w:t>
      </w:r>
      <w:r>
        <w:t>Prohibition</w:t>
      </w:r>
      <w:r>
        <w:rPr>
          <w:spacing w:val="-8"/>
        </w:rPr>
        <w:t xml:space="preserve"> </w:t>
      </w:r>
      <w:r>
        <w:t>on</w:t>
      </w:r>
      <w:r>
        <w:rPr>
          <w:spacing w:val="-4"/>
        </w:rPr>
        <w:t xml:space="preserve"> </w:t>
      </w:r>
      <w:r>
        <w:t>Contracting</w:t>
      </w:r>
      <w:r>
        <w:rPr>
          <w:spacing w:val="-4"/>
        </w:rPr>
        <w:t xml:space="preserve"> </w:t>
      </w:r>
      <w:r>
        <w:t>for</w:t>
      </w:r>
      <w:r>
        <w:rPr>
          <w:spacing w:val="-3"/>
        </w:rPr>
        <w:t xml:space="preserve"> </w:t>
      </w:r>
      <w:r>
        <w:t>Certain</w:t>
      </w:r>
      <w:r>
        <w:rPr>
          <w:spacing w:val="-6"/>
        </w:rPr>
        <w:t xml:space="preserve"> </w:t>
      </w:r>
      <w:r>
        <w:t>Telecommunications</w:t>
      </w:r>
      <w:r>
        <w:rPr>
          <w:spacing w:val="-6"/>
        </w:rPr>
        <w:t xml:space="preserve"> </w:t>
      </w:r>
      <w:r>
        <w:t>and</w:t>
      </w:r>
      <w:r>
        <w:rPr>
          <w:spacing w:val="-4"/>
        </w:rPr>
        <w:t xml:space="preserve"> </w:t>
      </w:r>
      <w:r>
        <w:t>Video</w:t>
      </w:r>
      <w:r>
        <w:rPr>
          <w:spacing w:val="-4"/>
        </w:rPr>
        <w:t xml:space="preserve"> </w:t>
      </w:r>
      <w:r>
        <w:t>Surveillance Services or Equipment. (NOV 2021) (Section 889(a)(1)(A) of Pub. L. 115-232).</w:t>
      </w:r>
    </w:p>
    <w:p w14:paraId="5C7AE939" w14:textId="77777777" w:rsidR="00F877C4" w:rsidRDefault="00327F55">
      <w:pPr>
        <w:pStyle w:val="ListParagraph"/>
        <w:numPr>
          <w:ilvl w:val="1"/>
          <w:numId w:val="32"/>
        </w:numPr>
        <w:tabs>
          <w:tab w:val="left" w:pos="1248"/>
        </w:tabs>
        <w:spacing w:before="159"/>
        <w:ind w:left="1248" w:hanging="313"/>
      </w:pPr>
      <w:r>
        <w:t>52.209-10,</w:t>
      </w:r>
      <w:r>
        <w:rPr>
          <w:spacing w:val="-7"/>
        </w:rPr>
        <w:t xml:space="preserve"> </w:t>
      </w:r>
      <w:r>
        <w:t>Prohibition</w:t>
      </w:r>
      <w:r>
        <w:rPr>
          <w:spacing w:val="-10"/>
        </w:rPr>
        <w:t xml:space="preserve"> </w:t>
      </w:r>
      <w:r>
        <w:t>on</w:t>
      </w:r>
      <w:r>
        <w:rPr>
          <w:spacing w:val="-4"/>
        </w:rPr>
        <w:t xml:space="preserve"> </w:t>
      </w:r>
      <w:r>
        <w:t>Contracting</w:t>
      </w:r>
      <w:r>
        <w:rPr>
          <w:spacing w:val="-5"/>
        </w:rPr>
        <w:t xml:space="preserve"> </w:t>
      </w:r>
      <w:r>
        <w:t>with</w:t>
      </w:r>
      <w:r>
        <w:rPr>
          <w:spacing w:val="-5"/>
        </w:rPr>
        <w:t xml:space="preserve"> </w:t>
      </w:r>
      <w:r>
        <w:t>Inverted</w:t>
      </w:r>
      <w:r>
        <w:rPr>
          <w:spacing w:val="-5"/>
        </w:rPr>
        <w:t xml:space="preserve"> </w:t>
      </w:r>
      <w:r>
        <w:t>Domestic</w:t>
      </w:r>
      <w:r>
        <w:rPr>
          <w:spacing w:val="-4"/>
        </w:rPr>
        <w:t xml:space="preserve"> </w:t>
      </w:r>
      <w:r>
        <w:t>Corporations</w:t>
      </w:r>
      <w:r>
        <w:rPr>
          <w:spacing w:val="-7"/>
        </w:rPr>
        <w:t xml:space="preserve"> </w:t>
      </w:r>
      <w:r>
        <w:t>(NOV</w:t>
      </w:r>
      <w:r>
        <w:rPr>
          <w:spacing w:val="-5"/>
        </w:rPr>
        <w:t xml:space="preserve"> </w:t>
      </w:r>
      <w:r>
        <w:rPr>
          <w:spacing w:val="-2"/>
        </w:rPr>
        <w:t>2015).</w:t>
      </w:r>
    </w:p>
    <w:p w14:paraId="7252262A" w14:textId="77777777" w:rsidR="00F877C4" w:rsidRDefault="00F877C4">
      <w:pPr>
        <w:pStyle w:val="ListParagraph"/>
        <w:sectPr w:rsidR="00F877C4">
          <w:pgSz w:w="12240" w:h="15840"/>
          <w:pgMar w:top="1360" w:right="1080" w:bottom="280" w:left="1080" w:header="720" w:footer="720" w:gutter="0"/>
          <w:cols w:space="720"/>
        </w:sectPr>
      </w:pPr>
    </w:p>
    <w:p w14:paraId="548F2021" w14:textId="77777777" w:rsidR="00F877C4" w:rsidRDefault="00327F55">
      <w:pPr>
        <w:pStyle w:val="ListParagraph"/>
        <w:numPr>
          <w:ilvl w:val="1"/>
          <w:numId w:val="32"/>
        </w:numPr>
        <w:tabs>
          <w:tab w:val="left" w:pos="1249"/>
        </w:tabs>
        <w:spacing w:before="81"/>
        <w:ind w:left="1249" w:hanging="313"/>
      </w:pPr>
      <w:r>
        <w:lastRenderedPageBreak/>
        <w:t>52.232-40,</w:t>
      </w:r>
      <w:r>
        <w:rPr>
          <w:spacing w:val="-5"/>
        </w:rPr>
        <w:t xml:space="preserve"> </w:t>
      </w:r>
      <w:r>
        <w:t>Providing</w:t>
      </w:r>
      <w:r>
        <w:rPr>
          <w:spacing w:val="-5"/>
        </w:rPr>
        <w:t xml:space="preserve"> </w:t>
      </w:r>
      <w:r>
        <w:t>Accelerated</w:t>
      </w:r>
      <w:r>
        <w:rPr>
          <w:spacing w:val="-4"/>
        </w:rPr>
        <w:t xml:space="preserve"> </w:t>
      </w:r>
      <w:r>
        <w:t>Payments</w:t>
      </w:r>
      <w:r>
        <w:rPr>
          <w:spacing w:val="-7"/>
        </w:rPr>
        <w:t xml:space="preserve"> </w:t>
      </w:r>
      <w:r>
        <w:t>to</w:t>
      </w:r>
      <w:r>
        <w:rPr>
          <w:spacing w:val="-5"/>
        </w:rPr>
        <w:t xml:space="preserve"> </w:t>
      </w:r>
      <w:r>
        <w:t>Small</w:t>
      </w:r>
      <w:r>
        <w:rPr>
          <w:spacing w:val="-3"/>
        </w:rPr>
        <w:t xml:space="preserve"> </w:t>
      </w:r>
      <w:r>
        <w:t>Business</w:t>
      </w:r>
      <w:r>
        <w:rPr>
          <w:spacing w:val="-7"/>
        </w:rPr>
        <w:t xml:space="preserve"> </w:t>
      </w:r>
      <w:r>
        <w:t>Subcontractors</w:t>
      </w:r>
      <w:r>
        <w:rPr>
          <w:spacing w:val="-6"/>
        </w:rPr>
        <w:t xml:space="preserve"> </w:t>
      </w:r>
      <w:r>
        <w:t>(MAR</w:t>
      </w:r>
      <w:r>
        <w:rPr>
          <w:spacing w:val="-6"/>
        </w:rPr>
        <w:t xml:space="preserve"> </w:t>
      </w:r>
      <w:r>
        <w:t>2023)</w:t>
      </w:r>
      <w:r>
        <w:rPr>
          <w:spacing w:val="-3"/>
        </w:rPr>
        <w:t xml:space="preserve"> </w:t>
      </w:r>
      <w:r>
        <w:rPr>
          <w:spacing w:val="-5"/>
        </w:rPr>
        <w:t>(31</w:t>
      </w:r>
    </w:p>
    <w:p w14:paraId="11D06A08" w14:textId="77777777" w:rsidR="00F877C4" w:rsidRDefault="00327F55">
      <w:pPr>
        <w:pStyle w:val="BodyText"/>
        <w:spacing w:before="20"/>
        <w:ind w:left="935"/>
      </w:pPr>
      <w:r>
        <w:t>U.S.C.</w:t>
      </w:r>
      <w:r>
        <w:rPr>
          <w:spacing w:val="-3"/>
        </w:rPr>
        <w:t xml:space="preserve"> </w:t>
      </w:r>
      <w:r>
        <w:t>3903</w:t>
      </w:r>
      <w:r>
        <w:rPr>
          <w:spacing w:val="-2"/>
        </w:rPr>
        <w:t xml:space="preserve"> </w:t>
      </w:r>
      <w:r>
        <w:t>and</w:t>
      </w:r>
      <w:r>
        <w:rPr>
          <w:spacing w:val="-5"/>
        </w:rPr>
        <w:t xml:space="preserve"> </w:t>
      </w:r>
      <w:r>
        <w:t>10</w:t>
      </w:r>
      <w:r>
        <w:rPr>
          <w:spacing w:val="-2"/>
        </w:rPr>
        <w:t xml:space="preserve"> </w:t>
      </w:r>
      <w:r>
        <w:t>U.S.C.</w:t>
      </w:r>
      <w:r>
        <w:rPr>
          <w:spacing w:val="-4"/>
        </w:rPr>
        <w:t xml:space="preserve"> </w:t>
      </w:r>
      <w:r>
        <w:rPr>
          <w:spacing w:val="-2"/>
        </w:rPr>
        <w:t>3801).</w:t>
      </w:r>
    </w:p>
    <w:p w14:paraId="038078CC" w14:textId="77777777" w:rsidR="00F877C4" w:rsidRDefault="00327F55">
      <w:pPr>
        <w:pStyle w:val="ListParagraph"/>
        <w:numPr>
          <w:ilvl w:val="1"/>
          <w:numId w:val="32"/>
        </w:numPr>
        <w:tabs>
          <w:tab w:val="left" w:pos="1248"/>
        </w:tabs>
        <w:spacing w:before="179"/>
        <w:ind w:left="1248" w:hanging="313"/>
      </w:pPr>
      <w:r>
        <w:t>52.233-3,</w:t>
      </w:r>
      <w:r>
        <w:rPr>
          <w:spacing w:val="-7"/>
        </w:rPr>
        <w:t xml:space="preserve"> </w:t>
      </w:r>
      <w:r>
        <w:t>Protest</w:t>
      </w:r>
      <w:r>
        <w:rPr>
          <w:spacing w:val="-3"/>
        </w:rPr>
        <w:t xml:space="preserve"> </w:t>
      </w:r>
      <w:r>
        <w:t>After</w:t>
      </w:r>
      <w:r>
        <w:rPr>
          <w:spacing w:val="-7"/>
        </w:rPr>
        <w:t xml:space="preserve"> </w:t>
      </w:r>
      <w:r>
        <w:t>Award</w:t>
      </w:r>
      <w:r>
        <w:rPr>
          <w:spacing w:val="-4"/>
        </w:rPr>
        <w:t xml:space="preserve"> </w:t>
      </w:r>
      <w:r>
        <w:t>(AUG</w:t>
      </w:r>
      <w:r>
        <w:rPr>
          <w:spacing w:val="-5"/>
        </w:rPr>
        <w:t xml:space="preserve"> </w:t>
      </w:r>
      <w:r>
        <w:t>1996)</w:t>
      </w:r>
      <w:r>
        <w:rPr>
          <w:spacing w:val="-4"/>
        </w:rPr>
        <w:t xml:space="preserve"> </w:t>
      </w:r>
      <w:r>
        <w:t>(31</w:t>
      </w:r>
      <w:r>
        <w:rPr>
          <w:spacing w:val="-4"/>
        </w:rPr>
        <w:t xml:space="preserve"> </w:t>
      </w:r>
      <w:r>
        <w:t>U.S.C.</w:t>
      </w:r>
      <w:r>
        <w:rPr>
          <w:spacing w:val="-4"/>
        </w:rPr>
        <w:t xml:space="preserve"> </w:t>
      </w:r>
      <w:r>
        <w:rPr>
          <w:spacing w:val="-2"/>
        </w:rPr>
        <w:t>3553).</w:t>
      </w:r>
    </w:p>
    <w:p w14:paraId="72A6CCF3" w14:textId="77777777" w:rsidR="00F877C4" w:rsidRDefault="00327F55">
      <w:pPr>
        <w:pStyle w:val="ListParagraph"/>
        <w:numPr>
          <w:ilvl w:val="1"/>
          <w:numId w:val="32"/>
        </w:numPr>
        <w:tabs>
          <w:tab w:val="left" w:pos="1248"/>
        </w:tabs>
        <w:spacing w:before="182" w:line="256" w:lineRule="auto"/>
        <w:ind w:left="935" w:right="478" w:firstLine="0"/>
      </w:pPr>
      <w:r>
        <w:t>52.233-4,</w:t>
      </w:r>
      <w:r>
        <w:rPr>
          <w:spacing w:val="-3"/>
        </w:rPr>
        <w:t xml:space="preserve"> </w:t>
      </w:r>
      <w:r>
        <w:t>Applicable</w:t>
      </w:r>
      <w:r>
        <w:rPr>
          <w:spacing w:val="-3"/>
        </w:rPr>
        <w:t xml:space="preserve"> </w:t>
      </w:r>
      <w:r>
        <w:t>Law</w:t>
      </w:r>
      <w:r>
        <w:rPr>
          <w:spacing w:val="-4"/>
        </w:rPr>
        <w:t xml:space="preserve"> </w:t>
      </w:r>
      <w:r>
        <w:t>for</w:t>
      </w:r>
      <w:r>
        <w:rPr>
          <w:spacing w:val="-2"/>
        </w:rPr>
        <w:t xml:space="preserve"> </w:t>
      </w:r>
      <w:r>
        <w:t>Breach</w:t>
      </w:r>
      <w:r>
        <w:rPr>
          <w:spacing w:val="-3"/>
        </w:rPr>
        <w:t xml:space="preserve"> </w:t>
      </w:r>
      <w:r>
        <w:t>of</w:t>
      </w:r>
      <w:r>
        <w:rPr>
          <w:spacing w:val="-2"/>
        </w:rPr>
        <w:t xml:space="preserve"> </w:t>
      </w:r>
      <w:r>
        <w:t>Contract</w:t>
      </w:r>
      <w:r>
        <w:rPr>
          <w:spacing w:val="-5"/>
        </w:rPr>
        <w:t xml:space="preserve"> </w:t>
      </w:r>
      <w:r>
        <w:t>Claim</w:t>
      </w:r>
      <w:r>
        <w:rPr>
          <w:spacing w:val="-2"/>
        </w:rPr>
        <w:t xml:space="preserve"> </w:t>
      </w:r>
      <w:r>
        <w:t>(OCT</w:t>
      </w:r>
      <w:r>
        <w:rPr>
          <w:spacing w:val="-4"/>
        </w:rPr>
        <w:t xml:space="preserve"> </w:t>
      </w:r>
      <w:r>
        <w:t>2004)</w:t>
      </w:r>
      <w:r>
        <w:rPr>
          <w:spacing w:val="-5"/>
        </w:rPr>
        <w:t xml:space="preserve"> </w:t>
      </w:r>
      <w:r>
        <w:t>(Public</w:t>
      </w:r>
      <w:r>
        <w:rPr>
          <w:spacing w:val="-5"/>
        </w:rPr>
        <w:t xml:space="preserve"> </w:t>
      </w:r>
      <w:r>
        <w:t>Laws</w:t>
      </w:r>
      <w:r>
        <w:rPr>
          <w:spacing w:val="-3"/>
        </w:rPr>
        <w:t xml:space="preserve"> </w:t>
      </w:r>
      <w:r>
        <w:t>108-77</w:t>
      </w:r>
      <w:r>
        <w:rPr>
          <w:spacing w:val="-3"/>
        </w:rPr>
        <w:t xml:space="preserve"> </w:t>
      </w:r>
      <w:r>
        <w:t>and 108-78 (19 U.S.C. 3805 note)).</w:t>
      </w:r>
    </w:p>
    <w:p w14:paraId="041171E1" w14:textId="77777777" w:rsidR="00F877C4" w:rsidRDefault="00327F55">
      <w:pPr>
        <w:pStyle w:val="ListParagraph"/>
        <w:numPr>
          <w:ilvl w:val="0"/>
          <w:numId w:val="32"/>
        </w:numPr>
        <w:tabs>
          <w:tab w:val="left" w:pos="1248"/>
        </w:tabs>
        <w:spacing w:before="164" w:line="259" w:lineRule="auto"/>
        <w:ind w:right="404" w:firstLine="0"/>
      </w:pPr>
      <w:r>
        <w:t>The Contractor shall comply with the FAR clauses in this paragraph (b) that the Contracting Officer</w:t>
      </w:r>
      <w:r>
        <w:rPr>
          <w:spacing w:val="-4"/>
        </w:rPr>
        <w:t xml:space="preserve"> </w:t>
      </w:r>
      <w:r>
        <w:t>has</w:t>
      </w:r>
      <w:r>
        <w:rPr>
          <w:spacing w:val="-4"/>
        </w:rPr>
        <w:t xml:space="preserve"> </w:t>
      </w:r>
      <w:r>
        <w:t>indicated</w:t>
      </w:r>
      <w:r>
        <w:rPr>
          <w:spacing w:val="-5"/>
        </w:rPr>
        <w:t xml:space="preserve"> </w:t>
      </w:r>
      <w:r>
        <w:t>as</w:t>
      </w:r>
      <w:r>
        <w:rPr>
          <w:spacing w:val="-2"/>
        </w:rPr>
        <w:t xml:space="preserve"> </w:t>
      </w:r>
      <w:r>
        <w:t>being</w:t>
      </w:r>
      <w:r>
        <w:rPr>
          <w:spacing w:val="-2"/>
        </w:rPr>
        <w:t xml:space="preserve"> </w:t>
      </w:r>
      <w:r>
        <w:t>incorporated</w:t>
      </w:r>
      <w:r>
        <w:rPr>
          <w:spacing w:val="-5"/>
        </w:rPr>
        <w:t xml:space="preserve"> </w:t>
      </w:r>
      <w:r>
        <w:t>in</w:t>
      </w:r>
      <w:r>
        <w:rPr>
          <w:spacing w:val="-5"/>
        </w:rPr>
        <w:t xml:space="preserve"> </w:t>
      </w:r>
      <w:r>
        <w:t>this</w:t>
      </w:r>
      <w:r>
        <w:rPr>
          <w:spacing w:val="-2"/>
        </w:rPr>
        <w:t xml:space="preserve"> </w:t>
      </w:r>
      <w:r>
        <w:t>contract</w:t>
      </w:r>
      <w:r>
        <w:rPr>
          <w:spacing w:val="-1"/>
        </w:rPr>
        <w:t xml:space="preserve"> </w:t>
      </w:r>
      <w:r>
        <w:t>by</w:t>
      </w:r>
      <w:r>
        <w:rPr>
          <w:spacing w:val="-5"/>
        </w:rPr>
        <w:t xml:space="preserve"> </w:t>
      </w:r>
      <w:r>
        <w:t>reference</w:t>
      </w:r>
      <w:r>
        <w:rPr>
          <w:spacing w:val="-4"/>
        </w:rPr>
        <w:t xml:space="preserve"> </w:t>
      </w:r>
      <w:r>
        <w:t>to</w:t>
      </w:r>
      <w:r>
        <w:rPr>
          <w:spacing w:val="-5"/>
        </w:rPr>
        <w:t xml:space="preserve"> </w:t>
      </w:r>
      <w:r>
        <w:t>implement</w:t>
      </w:r>
      <w:r>
        <w:rPr>
          <w:spacing w:val="-1"/>
        </w:rPr>
        <w:t xml:space="preserve"> </w:t>
      </w:r>
      <w:r>
        <w:t>provisions</w:t>
      </w:r>
      <w:r>
        <w:rPr>
          <w:spacing w:val="-2"/>
        </w:rPr>
        <w:t xml:space="preserve"> </w:t>
      </w:r>
      <w:r>
        <w:t>of law or Executive orders applicable to acquisitions of commercial products and commercial services: [Contracting Officer check as appropriate.]</w:t>
      </w:r>
    </w:p>
    <w:p w14:paraId="2C4A71EC" w14:textId="77777777" w:rsidR="00F877C4" w:rsidRDefault="00327F55">
      <w:pPr>
        <w:pStyle w:val="BodyText"/>
        <w:tabs>
          <w:tab w:val="left" w:pos="1322"/>
        </w:tabs>
        <w:spacing w:before="157" w:line="259" w:lineRule="auto"/>
        <w:ind w:left="935" w:right="938" w:firstLine="55"/>
      </w:pPr>
      <w:r>
        <w:rPr>
          <w:u w:val="single"/>
        </w:rPr>
        <w:tab/>
      </w:r>
      <w:r>
        <w:rPr>
          <w:spacing w:val="80"/>
        </w:rPr>
        <w:t xml:space="preserve"> </w:t>
      </w:r>
      <w:r>
        <w:t>(1)</w:t>
      </w:r>
      <w:r>
        <w:rPr>
          <w:spacing w:val="-2"/>
        </w:rPr>
        <w:t xml:space="preserve"> </w:t>
      </w:r>
      <w:r>
        <w:t>52.203-6,</w:t>
      </w:r>
      <w:r>
        <w:rPr>
          <w:spacing w:val="-3"/>
        </w:rPr>
        <w:t xml:space="preserve"> </w:t>
      </w:r>
      <w:r>
        <w:t>Restrictions</w:t>
      </w:r>
      <w:r>
        <w:rPr>
          <w:spacing w:val="-3"/>
        </w:rPr>
        <w:t xml:space="preserve"> </w:t>
      </w:r>
      <w:r>
        <w:t>on</w:t>
      </w:r>
      <w:r>
        <w:rPr>
          <w:spacing w:val="-3"/>
        </w:rPr>
        <w:t xml:space="preserve"> </w:t>
      </w:r>
      <w:r>
        <w:t>Subcontractor</w:t>
      </w:r>
      <w:r>
        <w:rPr>
          <w:spacing w:val="-5"/>
        </w:rPr>
        <w:t xml:space="preserve"> </w:t>
      </w:r>
      <w:r>
        <w:t>Sales</w:t>
      </w:r>
      <w:r>
        <w:rPr>
          <w:spacing w:val="-5"/>
        </w:rPr>
        <w:t xml:space="preserve"> </w:t>
      </w:r>
      <w:r>
        <w:t>to</w:t>
      </w:r>
      <w:r>
        <w:rPr>
          <w:spacing w:val="-3"/>
        </w:rPr>
        <w:t xml:space="preserve"> </w:t>
      </w:r>
      <w:r>
        <w:t>the</w:t>
      </w:r>
      <w:r>
        <w:rPr>
          <w:spacing w:val="-3"/>
        </w:rPr>
        <w:t xml:space="preserve"> </w:t>
      </w:r>
      <w:r>
        <w:t>Government</w:t>
      </w:r>
      <w:r>
        <w:rPr>
          <w:spacing w:val="-2"/>
        </w:rPr>
        <w:t xml:space="preserve"> </w:t>
      </w:r>
      <w:r>
        <w:t>(JUN</w:t>
      </w:r>
      <w:r>
        <w:rPr>
          <w:spacing w:val="-4"/>
        </w:rPr>
        <w:t xml:space="preserve"> </w:t>
      </w:r>
      <w:r>
        <w:t>2020),</w:t>
      </w:r>
      <w:r>
        <w:rPr>
          <w:spacing w:val="-3"/>
        </w:rPr>
        <w:t xml:space="preserve"> </w:t>
      </w:r>
      <w:r>
        <w:t>with Alternate I (NOV 2021) (41 U.S.C. 4704 and 10 U.S.C. 4655).</w:t>
      </w:r>
    </w:p>
    <w:p w14:paraId="3F013284" w14:textId="77777777" w:rsidR="00F877C4" w:rsidRDefault="00327F55">
      <w:pPr>
        <w:pStyle w:val="BodyText"/>
        <w:tabs>
          <w:tab w:val="left" w:pos="1322"/>
        </w:tabs>
        <w:spacing w:before="162" w:line="256" w:lineRule="auto"/>
        <w:ind w:left="935" w:right="796" w:firstLine="55"/>
      </w:pPr>
      <w:r>
        <w:rPr>
          <w:u w:val="single"/>
        </w:rPr>
        <w:tab/>
      </w:r>
      <w:r>
        <w:rPr>
          <w:spacing w:val="80"/>
        </w:rPr>
        <w:t xml:space="preserve"> </w:t>
      </w:r>
      <w:r>
        <w:t>(2)</w:t>
      </w:r>
      <w:r>
        <w:rPr>
          <w:spacing w:val="-2"/>
        </w:rPr>
        <w:t xml:space="preserve"> </w:t>
      </w:r>
      <w:r>
        <w:t>52.203-13,</w:t>
      </w:r>
      <w:r>
        <w:rPr>
          <w:spacing w:val="-3"/>
        </w:rPr>
        <w:t xml:space="preserve"> </w:t>
      </w:r>
      <w:r>
        <w:t>Contractor</w:t>
      </w:r>
      <w:r>
        <w:rPr>
          <w:spacing w:val="-2"/>
        </w:rPr>
        <w:t xml:space="preserve"> </w:t>
      </w:r>
      <w:r>
        <w:t>Code</w:t>
      </w:r>
      <w:r>
        <w:rPr>
          <w:spacing w:val="-5"/>
        </w:rPr>
        <w:t xml:space="preserve"> </w:t>
      </w:r>
      <w:r>
        <w:t>of</w:t>
      </w:r>
      <w:r>
        <w:rPr>
          <w:spacing w:val="-2"/>
        </w:rPr>
        <w:t xml:space="preserve"> </w:t>
      </w:r>
      <w:r>
        <w:t>Business</w:t>
      </w:r>
      <w:r>
        <w:rPr>
          <w:spacing w:val="-3"/>
        </w:rPr>
        <w:t xml:space="preserve"> </w:t>
      </w:r>
      <w:r>
        <w:t>Ethics</w:t>
      </w:r>
      <w:r>
        <w:rPr>
          <w:spacing w:val="-5"/>
        </w:rPr>
        <w:t xml:space="preserve"> </w:t>
      </w:r>
      <w:r>
        <w:t>and</w:t>
      </w:r>
      <w:r>
        <w:rPr>
          <w:spacing w:val="-3"/>
        </w:rPr>
        <w:t xml:space="preserve"> </w:t>
      </w:r>
      <w:r>
        <w:t>Conduct</w:t>
      </w:r>
      <w:r>
        <w:rPr>
          <w:spacing w:val="-5"/>
        </w:rPr>
        <w:t xml:space="preserve"> </w:t>
      </w:r>
      <w:r>
        <w:t>(NOV</w:t>
      </w:r>
      <w:r>
        <w:rPr>
          <w:spacing w:val="-4"/>
        </w:rPr>
        <w:t xml:space="preserve"> </w:t>
      </w:r>
      <w:r>
        <w:t>2021)</w:t>
      </w:r>
      <w:r>
        <w:rPr>
          <w:spacing w:val="-2"/>
        </w:rPr>
        <w:t xml:space="preserve"> </w:t>
      </w:r>
      <w:r>
        <w:t>(41</w:t>
      </w:r>
      <w:r>
        <w:rPr>
          <w:spacing w:val="-3"/>
        </w:rPr>
        <w:t xml:space="preserve"> </w:t>
      </w:r>
      <w:r>
        <w:t xml:space="preserve">U.S.C. </w:t>
      </w:r>
      <w:r>
        <w:rPr>
          <w:spacing w:val="-2"/>
        </w:rPr>
        <w:t>3509).</w:t>
      </w:r>
    </w:p>
    <w:p w14:paraId="2BFBCC3E" w14:textId="77777777" w:rsidR="00F877C4" w:rsidRDefault="00327F55">
      <w:pPr>
        <w:pStyle w:val="BodyText"/>
        <w:tabs>
          <w:tab w:val="left" w:pos="1322"/>
        </w:tabs>
        <w:spacing w:before="164" w:line="259" w:lineRule="auto"/>
        <w:ind w:left="935" w:right="605" w:firstLine="55"/>
      </w:pPr>
      <w:r>
        <w:rPr>
          <w:u w:val="single"/>
        </w:rPr>
        <w:tab/>
      </w:r>
      <w:r>
        <w:rPr>
          <w:spacing w:val="80"/>
        </w:rPr>
        <w:t xml:space="preserve"> </w:t>
      </w:r>
      <w:r>
        <w:t>(3)</w:t>
      </w:r>
      <w:r>
        <w:rPr>
          <w:spacing w:val="-2"/>
        </w:rPr>
        <w:t xml:space="preserve"> </w:t>
      </w:r>
      <w:r>
        <w:t>52.203-15,</w:t>
      </w:r>
      <w:r>
        <w:rPr>
          <w:spacing w:val="-3"/>
        </w:rPr>
        <w:t xml:space="preserve"> </w:t>
      </w:r>
      <w:r>
        <w:t>Whistleblower</w:t>
      </w:r>
      <w:r>
        <w:rPr>
          <w:spacing w:val="-2"/>
        </w:rPr>
        <w:t xml:space="preserve"> </w:t>
      </w:r>
      <w:r>
        <w:t>Protections</w:t>
      </w:r>
      <w:r>
        <w:rPr>
          <w:spacing w:val="-3"/>
        </w:rPr>
        <w:t xml:space="preserve"> </w:t>
      </w:r>
      <w:r>
        <w:t>under</w:t>
      </w:r>
      <w:r>
        <w:rPr>
          <w:spacing w:val="-5"/>
        </w:rPr>
        <w:t xml:space="preserve"> </w:t>
      </w:r>
      <w:r>
        <w:t>the</w:t>
      </w:r>
      <w:r>
        <w:rPr>
          <w:spacing w:val="-3"/>
        </w:rPr>
        <w:t xml:space="preserve"> </w:t>
      </w:r>
      <w:r>
        <w:t>American</w:t>
      </w:r>
      <w:r>
        <w:rPr>
          <w:spacing w:val="-3"/>
        </w:rPr>
        <w:t xml:space="preserve"> </w:t>
      </w:r>
      <w:r>
        <w:t>Recovery</w:t>
      </w:r>
      <w:r>
        <w:rPr>
          <w:spacing w:val="-3"/>
        </w:rPr>
        <w:t xml:space="preserve"> </w:t>
      </w:r>
      <w:r>
        <w:t>and</w:t>
      </w:r>
      <w:r>
        <w:rPr>
          <w:spacing w:val="-3"/>
        </w:rPr>
        <w:t xml:space="preserve"> </w:t>
      </w:r>
      <w:r>
        <w:t>Reinvestment Act of 2009 (JUN 2010) (Section 1553 of Pub. L. 111-5). (Applies to contracts funded by the American Recovery and Reinvestment Act of 2009.)</w:t>
      </w:r>
    </w:p>
    <w:p w14:paraId="75D73BA4" w14:textId="77777777" w:rsidR="00F877C4" w:rsidRDefault="00327F55">
      <w:pPr>
        <w:pStyle w:val="BodyText"/>
        <w:tabs>
          <w:tab w:val="left" w:pos="1322"/>
        </w:tabs>
        <w:spacing w:before="159" w:line="259" w:lineRule="auto"/>
        <w:ind w:left="935" w:right="512" w:firstLine="55"/>
      </w:pPr>
      <w:r>
        <w:rPr>
          <w:u w:val="single"/>
        </w:rPr>
        <w:tab/>
      </w:r>
      <w:r>
        <w:rPr>
          <w:spacing w:val="80"/>
        </w:rPr>
        <w:t xml:space="preserve"> </w:t>
      </w:r>
      <w:r>
        <w:t>(4) 52.203-17, Contractor Employee Whistleblower Rights (NOV 2023) (41 U.S.C. 4712); this</w:t>
      </w:r>
      <w:r>
        <w:rPr>
          <w:spacing w:val="-2"/>
        </w:rPr>
        <w:t xml:space="preserve"> </w:t>
      </w:r>
      <w:r>
        <w:t>clause</w:t>
      </w:r>
      <w:r>
        <w:rPr>
          <w:spacing w:val="-2"/>
        </w:rPr>
        <w:t xml:space="preserve"> </w:t>
      </w:r>
      <w:r>
        <w:t>does</w:t>
      </w:r>
      <w:r>
        <w:rPr>
          <w:spacing w:val="-2"/>
        </w:rPr>
        <w:t xml:space="preserve"> </w:t>
      </w:r>
      <w:r>
        <w:t>not</w:t>
      </w:r>
      <w:r>
        <w:rPr>
          <w:spacing w:val="-1"/>
        </w:rPr>
        <w:t xml:space="preserve"> </w:t>
      </w:r>
      <w:r>
        <w:t>apply</w:t>
      </w:r>
      <w:r>
        <w:rPr>
          <w:spacing w:val="-5"/>
        </w:rPr>
        <w:t xml:space="preserve"> </w:t>
      </w:r>
      <w:r>
        <w:t>to</w:t>
      </w:r>
      <w:r>
        <w:rPr>
          <w:spacing w:val="-2"/>
        </w:rPr>
        <w:t xml:space="preserve"> </w:t>
      </w:r>
      <w:r>
        <w:t>contracts</w:t>
      </w:r>
      <w:r>
        <w:rPr>
          <w:spacing w:val="-4"/>
        </w:rPr>
        <w:t xml:space="preserve"> </w:t>
      </w:r>
      <w:r>
        <w:t>of</w:t>
      </w:r>
      <w:r>
        <w:rPr>
          <w:spacing w:val="-1"/>
        </w:rPr>
        <w:t xml:space="preserve"> </w:t>
      </w:r>
      <w:r>
        <w:t>DoD,</w:t>
      </w:r>
      <w:r>
        <w:rPr>
          <w:spacing w:val="-2"/>
        </w:rPr>
        <w:t xml:space="preserve"> </w:t>
      </w:r>
      <w:r>
        <w:t>NASA,</w:t>
      </w:r>
      <w:r>
        <w:rPr>
          <w:spacing w:val="-5"/>
        </w:rPr>
        <w:t xml:space="preserve"> </w:t>
      </w:r>
      <w:r>
        <w:t>the</w:t>
      </w:r>
      <w:r>
        <w:rPr>
          <w:spacing w:val="-2"/>
        </w:rPr>
        <w:t xml:space="preserve"> </w:t>
      </w:r>
      <w:r>
        <w:t>Coast</w:t>
      </w:r>
      <w:r>
        <w:rPr>
          <w:spacing w:val="-1"/>
        </w:rPr>
        <w:t xml:space="preserve"> </w:t>
      </w:r>
      <w:r>
        <w:t>Guard,</w:t>
      </w:r>
      <w:r>
        <w:rPr>
          <w:spacing w:val="-5"/>
        </w:rPr>
        <w:t xml:space="preserve"> </w:t>
      </w:r>
      <w:r>
        <w:t>or</w:t>
      </w:r>
      <w:r>
        <w:rPr>
          <w:spacing w:val="-4"/>
        </w:rPr>
        <w:t xml:space="preserve"> </w:t>
      </w:r>
      <w:r>
        <w:t>applicable</w:t>
      </w:r>
      <w:r>
        <w:rPr>
          <w:spacing w:val="-4"/>
        </w:rPr>
        <w:t xml:space="preserve"> </w:t>
      </w:r>
      <w:r>
        <w:t>elements</w:t>
      </w:r>
      <w:r>
        <w:rPr>
          <w:spacing w:val="-2"/>
        </w:rPr>
        <w:t xml:space="preserve"> </w:t>
      </w:r>
      <w:r>
        <w:t>of the intelligence community--see FAR 3.900(a).</w:t>
      </w:r>
    </w:p>
    <w:p w14:paraId="5D17E99A" w14:textId="77777777" w:rsidR="00F877C4" w:rsidRDefault="00327F55">
      <w:pPr>
        <w:pStyle w:val="BodyText"/>
        <w:spacing w:before="160" w:line="256" w:lineRule="auto"/>
        <w:ind w:left="935" w:right="403" w:firstLine="110"/>
      </w:pPr>
      <w:r>
        <w:t>X</w:t>
      </w:r>
      <w:r>
        <w:rPr>
          <w:spacing w:val="40"/>
        </w:rPr>
        <w:t xml:space="preserve"> </w:t>
      </w:r>
      <w:r>
        <w:t>(5)</w:t>
      </w:r>
      <w:r>
        <w:rPr>
          <w:spacing w:val="-2"/>
        </w:rPr>
        <w:t xml:space="preserve"> </w:t>
      </w:r>
      <w:r>
        <w:t>52.204-10,</w:t>
      </w:r>
      <w:r>
        <w:rPr>
          <w:spacing w:val="-3"/>
        </w:rPr>
        <w:t xml:space="preserve"> </w:t>
      </w:r>
      <w:r>
        <w:t>Reporting</w:t>
      </w:r>
      <w:r>
        <w:rPr>
          <w:spacing w:val="-3"/>
        </w:rPr>
        <w:t xml:space="preserve"> </w:t>
      </w:r>
      <w:r>
        <w:t>Executive</w:t>
      </w:r>
      <w:r>
        <w:rPr>
          <w:spacing w:val="-3"/>
        </w:rPr>
        <w:t xml:space="preserve"> </w:t>
      </w:r>
      <w:r>
        <w:t>Compensation</w:t>
      </w:r>
      <w:r>
        <w:rPr>
          <w:spacing w:val="-3"/>
        </w:rPr>
        <w:t xml:space="preserve"> </w:t>
      </w:r>
      <w:r>
        <w:t>and</w:t>
      </w:r>
      <w:r>
        <w:rPr>
          <w:spacing w:val="-3"/>
        </w:rPr>
        <w:t xml:space="preserve"> </w:t>
      </w:r>
      <w:r>
        <w:t>First-Tier</w:t>
      </w:r>
      <w:r>
        <w:rPr>
          <w:spacing w:val="-2"/>
        </w:rPr>
        <w:t xml:space="preserve"> </w:t>
      </w:r>
      <w:r>
        <w:t>Subcontract</w:t>
      </w:r>
      <w:r>
        <w:rPr>
          <w:spacing w:val="-2"/>
        </w:rPr>
        <w:t xml:space="preserve"> </w:t>
      </w:r>
      <w:r>
        <w:t>Awards</w:t>
      </w:r>
      <w:r>
        <w:rPr>
          <w:spacing w:val="-5"/>
        </w:rPr>
        <w:t xml:space="preserve"> </w:t>
      </w:r>
      <w:r>
        <w:t>(JUN 2020) (Pub. L. 109-282) (31 U.S.C. 6101 note).</w:t>
      </w:r>
    </w:p>
    <w:p w14:paraId="7969AFDA" w14:textId="77777777" w:rsidR="00F877C4" w:rsidRDefault="00327F55">
      <w:pPr>
        <w:pStyle w:val="BodyText"/>
        <w:tabs>
          <w:tab w:val="left" w:pos="1321"/>
        </w:tabs>
        <w:spacing w:before="164"/>
        <w:ind w:left="990"/>
      </w:pPr>
      <w:r>
        <w:rPr>
          <w:u w:val="single"/>
        </w:rPr>
        <w:tab/>
      </w:r>
      <w:r>
        <w:rPr>
          <w:spacing w:val="80"/>
        </w:rPr>
        <w:t xml:space="preserve"> </w:t>
      </w:r>
      <w:r>
        <w:t>(6) [Reserved]</w:t>
      </w:r>
    </w:p>
    <w:p w14:paraId="668C4883" w14:textId="77777777" w:rsidR="00F877C4" w:rsidRDefault="00327F55">
      <w:pPr>
        <w:pStyle w:val="BodyText"/>
        <w:tabs>
          <w:tab w:val="left" w:pos="1321"/>
        </w:tabs>
        <w:spacing w:before="179" w:line="259" w:lineRule="auto"/>
        <w:ind w:left="935" w:right="856" w:firstLine="55"/>
      </w:pPr>
      <w:r>
        <w:rPr>
          <w:u w:val="single"/>
        </w:rPr>
        <w:tab/>
      </w:r>
      <w:r>
        <w:rPr>
          <w:spacing w:val="80"/>
        </w:rPr>
        <w:t xml:space="preserve"> </w:t>
      </w:r>
      <w:r>
        <w:t>(7)</w:t>
      </w:r>
      <w:r>
        <w:rPr>
          <w:spacing w:val="-2"/>
        </w:rPr>
        <w:t xml:space="preserve"> </w:t>
      </w:r>
      <w:r>
        <w:t>52.204-14,</w:t>
      </w:r>
      <w:r>
        <w:rPr>
          <w:spacing w:val="-3"/>
        </w:rPr>
        <w:t xml:space="preserve"> </w:t>
      </w:r>
      <w:r>
        <w:t>Service</w:t>
      </w:r>
      <w:r>
        <w:rPr>
          <w:spacing w:val="-3"/>
        </w:rPr>
        <w:t xml:space="preserve"> </w:t>
      </w:r>
      <w:r>
        <w:t>Contract</w:t>
      </w:r>
      <w:r>
        <w:rPr>
          <w:spacing w:val="-2"/>
        </w:rPr>
        <w:t xml:space="preserve"> </w:t>
      </w:r>
      <w:r>
        <w:t>Reporting</w:t>
      </w:r>
      <w:r>
        <w:rPr>
          <w:spacing w:val="-3"/>
        </w:rPr>
        <w:t xml:space="preserve"> </w:t>
      </w:r>
      <w:r>
        <w:t>Requirements</w:t>
      </w:r>
      <w:r>
        <w:rPr>
          <w:spacing w:val="-3"/>
        </w:rPr>
        <w:t xml:space="preserve"> </w:t>
      </w:r>
      <w:r>
        <w:t>(OCT</w:t>
      </w:r>
      <w:r>
        <w:rPr>
          <w:spacing w:val="-4"/>
        </w:rPr>
        <w:t xml:space="preserve"> </w:t>
      </w:r>
      <w:r>
        <w:t>2016)</w:t>
      </w:r>
      <w:r>
        <w:rPr>
          <w:spacing w:val="-5"/>
        </w:rPr>
        <w:t xml:space="preserve"> </w:t>
      </w:r>
      <w:r>
        <w:t>(Pub.</w:t>
      </w:r>
      <w:r>
        <w:rPr>
          <w:spacing w:val="-6"/>
        </w:rPr>
        <w:t xml:space="preserve"> </w:t>
      </w:r>
      <w:r>
        <w:t>L.</w:t>
      </w:r>
      <w:r>
        <w:rPr>
          <w:spacing w:val="-3"/>
        </w:rPr>
        <w:t xml:space="preserve"> </w:t>
      </w:r>
      <w:r>
        <w:t>111-117, section 743 of Div. C).</w:t>
      </w:r>
    </w:p>
    <w:p w14:paraId="2EC6AF6B" w14:textId="77777777" w:rsidR="00F877C4" w:rsidRDefault="00327F55">
      <w:pPr>
        <w:pStyle w:val="BodyText"/>
        <w:tabs>
          <w:tab w:val="left" w:pos="1321"/>
        </w:tabs>
        <w:spacing w:before="159" w:line="259" w:lineRule="auto"/>
        <w:ind w:left="935" w:right="633" w:firstLine="55"/>
      </w:pPr>
      <w:r>
        <w:rPr>
          <w:u w:val="single"/>
        </w:rPr>
        <w:tab/>
      </w:r>
      <w:r>
        <w:rPr>
          <w:spacing w:val="80"/>
        </w:rPr>
        <w:t xml:space="preserve"> </w:t>
      </w:r>
      <w:r>
        <w:t>(8)</w:t>
      </w:r>
      <w:r>
        <w:rPr>
          <w:spacing w:val="-3"/>
        </w:rPr>
        <w:t xml:space="preserve"> </w:t>
      </w:r>
      <w:r>
        <w:t>52.204-15,</w:t>
      </w:r>
      <w:r>
        <w:rPr>
          <w:spacing w:val="-4"/>
        </w:rPr>
        <w:t xml:space="preserve"> </w:t>
      </w:r>
      <w:r>
        <w:t>Service</w:t>
      </w:r>
      <w:r>
        <w:rPr>
          <w:spacing w:val="-4"/>
        </w:rPr>
        <w:t xml:space="preserve"> </w:t>
      </w:r>
      <w:r>
        <w:t>Contract</w:t>
      </w:r>
      <w:r>
        <w:rPr>
          <w:spacing w:val="-3"/>
        </w:rPr>
        <w:t xml:space="preserve"> </w:t>
      </w:r>
      <w:r>
        <w:t>Reporting</w:t>
      </w:r>
      <w:r>
        <w:rPr>
          <w:spacing w:val="-4"/>
        </w:rPr>
        <w:t xml:space="preserve"> </w:t>
      </w:r>
      <w:r>
        <w:t>Requirements</w:t>
      </w:r>
      <w:r>
        <w:rPr>
          <w:spacing w:val="-4"/>
        </w:rPr>
        <w:t xml:space="preserve"> </w:t>
      </w:r>
      <w:r>
        <w:t>for</w:t>
      </w:r>
      <w:r>
        <w:rPr>
          <w:spacing w:val="-3"/>
        </w:rPr>
        <w:t xml:space="preserve"> </w:t>
      </w:r>
      <w:r>
        <w:t>Indefinite-Delivery</w:t>
      </w:r>
      <w:r>
        <w:rPr>
          <w:spacing w:val="-4"/>
        </w:rPr>
        <w:t xml:space="preserve"> </w:t>
      </w:r>
      <w:r>
        <w:t>Contracts (OCT 2016) (Pub. L. 111-117, section 743 of Div. C).</w:t>
      </w:r>
    </w:p>
    <w:p w14:paraId="17446FF2" w14:textId="77777777" w:rsidR="00F877C4" w:rsidRDefault="00327F55">
      <w:pPr>
        <w:pStyle w:val="BodyText"/>
        <w:spacing w:before="162" w:line="256" w:lineRule="auto"/>
        <w:ind w:left="935" w:firstLine="110"/>
      </w:pPr>
      <w:r>
        <w:t>X</w:t>
      </w:r>
      <w:r>
        <w:rPr>
          <w:spacing w:val="40"/>
        </w:rPr>
        <w:t xml:space="preserve"> </w:t>
      </w:r>
      <w:r>
        <w:t>(9)</w:t>
      </w:r>
      <w:r>
        <w:rPr>
          <w:spacing w:val="-1"/>
        </w:rPr>
        <w:t xml:space="preserve"> </w:t>
      </w:r>
      <w:r>
        <w:t>52.204-27,</w:t>
      </w:r>
      <w:r>
        <w:rPr>
          <w:spacing w:val="-2"/>
        </w:rPr>
        <w:t xml:space="preserve"> </w:t>
      </w:r>
      <w:r>
        <w:t>Prohibition</w:t>
      </w:r>
      <w:r>
        <w:rPr>
          <w:spacing w:val="-2"/>
        </w:rPr>
        <w:t xml:space="preserve"> </w:t>
      </w:r>
      <w:r>
        <w:t>on</w:t>
      </w:r>
      <w:r>
        <w:rPr>
          <w:spacing w:val="-5"/>
        </w:rPr>
        <w:t xml:space="preserve"> </w:t>
      </w:r>
      <w:r>
        <w:t>a</w:t>
      </w:r>
      <w:r>
        <w:rPr>
          <w:spacing w:val="-2"/>
        </w:rPr>
        <w:t xml:space="preserve"> </w:t>
      </w:r>
      <w:r>
        <w:t>ByteDance</w:t>
      </w:r>
      <w:r>
        <w:rPr>
          <w:spacing w:val="-4"/>
        </w:rPr>
        <w:t xml:space="preserve"> </w:t>
      </w:r>
      <w:r>
        <w:t>Covered</w:t>
      </w:r>
      <w:r>
        <w:rPr>
          <w:spacing w:val="-2"/>
        </w:rPr>
        <w:t xml:space="preserve"> </w:t>
      </w:r>
      <w:r>
        <w:t>Application</w:t>
      </w:r>
      <w:r>
        <w:rPr>
          <w:spacing w:val="-5"/>
        </w:rPr>
        <w:t xml:space="preserve"> </w:t>
      </w:r>
      <w:r>
        <w:t>(JUN</w:t>
      </w:r>
      <w:r>
        <w:rPr>
          <w:spacing w:val="-3"/>
        </w:rPr>
        <w:t xml:space="preserve"> </w:t>
      </w:r>
      <w:r>
        <w:t>2023)</w:t>
      </w:r>
      <w:r>
        <w:rPr>
          <w:spacing w:val="-4"/>
        </w:rPr>
        <w:t xml:space="preserve"> </w:t>
      </w:r>
      <w:r>
        <w:t>(Section</w:t>
      </w:r>
      <w:r>
        <w:rPr>
          <w:spacing w:val="-2"/>
        </w:rPr>
        <w:t xml:space="preserve"> </w:t>
      </w:r>
      <w:r>
        <w:t>102</w:t>
      </w:r>
      <w:r>
        <w:rPr>
          <w:spacing w:val="-2"/>
        </w:rPr>
        <w:t xml:space="preserve"> </w:t>
      </w:r>
      <w:r>
        <w:t>of Division R of Pub. L. 117-328).</w:t>
      </w:r>
    </w:p>
    <w:p w14:paraId="378742BF" w14:textId="77777777" w:rsidR="00F877C4" w:rsidRDefault="00327F55">
      <w:pPr>
        <w:pStyle w:val="BodyText"/>
        <w:spacing w:before="164" w:line="259" w:lineRule="auto"/>
        <w:ind w:left="934" w:right="813" w:firstLine="55"/>
        <w:jc w:val="both"/>
      </w:pPr>
      <w:r>
        <w:rPr>
          <w:spacing w:val="80"/>
          <w:w w:val="150"/>
          <w:u w:val="single"/>
        </w:rPr>
        <w:t xml:space="preserve"> </w:t>
      </w:r>
      <w:r>
        <w:rPr>
          <w:spacing w:val="80"/>
          <w:w w:val="150"/>
        </w:rPr>
        <w:t xml:space="preserve"> </w:t>
      </w:r>
      <w:r>
        <w:t>(10) 52.204-28, Federal Acquisition Supply Chain Security Act Orders--Federal Supply Schedules,</w:t>
      </w:r>
      <w:r>
        <w:rPr>
          <w:spacing w:val="-4"/>
        </w:rPr>
        <w:t xml:space="preserve"> </w:t>
      </w:r>
      <w:r>
        <w:t>Governmentwide</w:t>
      </w:r>
      <w:r>
        <w:rPr>
          <w:spacing w:val="-4"/>
        </w:rPr>
        <w:t xml:space="preserve"> </w:t>
      </w:r>
      <w:r>
        <w:t>Acquisition</w:t>
      </w:r>
      <w:r>
        <w:rPr>
          <w:spacing w:val="-4"/>
        </w:rPr>
        <w:t xml:space="preserve"> </w:t>
      </w:r>
      <w:r>
        <w:t>Contracts,</w:t>
      </w:r>
      <w:r>
        <w:rPr>
          <w:spacing w:val="-7"/>
        </w:rPr>
        <w:t xml:space="preserve"> </w:t>
      </w:r>
      <w:r>
        <w:t>and</w:t>
      </w:r>
      <w:r>
        <w:rPr>
          <w:spacing w:val="-4"/>
        </w:rPr>
        <w:t xml:space="preserve"> </w:t>
      </w:r>
      <w:r>
        <w:t>Multi-Agency</w:t>
      </w:r>
      <w:r>
        <w:rPr>
          <w:spacing w:val="-4"/>
        </w:rPr>
        <w:t xml:space="preserve"> </w:t>
      </w:r>
      <w:r>
        <w:t>Contracts.</w:t>
      </w:r>
      <w:r>
        <w:rPr>
          <w:spacing w:val="-7"/>
        </w:rPr>
        <w:t xml:space="preserve"> </w:t>
      </w:r>
      <w:r>
        <w:t>(DEC</w:t>
      </w:r>
      <w:r>
        <w:rPr>
          <w:spacing w:val="-5"/>
        </w:rPr>
        <w:t xml:space="preserve"> </w:t>
      </w:r>
      <w:r>
        <w:t>2023) (Pub. L. 115-390,</w:t>
      </w:r>
    </w:p>
    <w:p w14:paraId="5B187D31" w14:textId="77777777" w:rsidR="00F877C4" w:rsidRDefault="00327F55">
      <w:pPr>
        <w:pStyle w:val="BodyText"/>
        <w:spacing w:before="159"/>
        <w:ind w:left="934"/>
      </w:pPr>
      <w:r>
        <w:t>title</w:t>
      </w:r>
      <w:r>
        <w:rPr>
          <w:spacing w:val="-1"/>
        </w:rPr>
        <w:t xml:space="preserve"> </w:t>
      </w:r>
      <w:r>
        <w:rPr>
          <w:spacing w:val="-4"/>
        </w:rPr>
        <w:t>II).</w:t>
      </w:r>
    </w:p>
    <w:p w14:paraId="5587988A" w14:textId="77777777" w:rsidR="00F877C4" w:rsidRDefault="00327F55">
      <w:pPr>
        <w:pStyle w:val="BodyText"/>
        <w:spacing w:before="179" w:line="259" w:lineRule="auto"/>
        <w:ind w:left="934" w:right="403" w:firstLine="110"/>
      </w:pPr>
      <w:r>
        <w:t>X</w:t>
      </w:r>
      <w:r>
        <w:rPr>
          <w:spacing w:val="40"/>
        </w:rPr>
        <w:t xml:space="preserve"> </w:t>
      </w:r>
      <w:r>
        <w:t>(11)(i)</w:t>
      </w:r>
      <w:r>
        <w:rPr>
          <w:spacing w:val="-3"/>
        </w:rPr>
        <w:t xml:space="preserve"> </w:t>
      </w:r>
      <w:r>
        <w:t>52.204-30,</w:t>
      </w:r>
      <w:r>
        <w:rPr>
          <w:spacing w:val="-4"/>
        </w:rPr>
        <w:t xml:space="preserve"> </w:t>
      </w:r>
      <w:r>
        <w:t>Federal</w:t>
      </w:r>
      <w:r>
        <w:rPr>
          <w:spacing w:val="-3"/>
        </w:rPr>
        <w:t xml:space="preserve"> </w:t>
      </w:r>
      <w:r>
        <w:t>Acquisition</w:t>
      </w:r>
      <w:r>
        <w:rPr>
          <w:spacing w:val="-4"/>
        </w:rPr>
        <w:t xml:space="preserve"> </w:t>
      </w:r>
      <w:r>
        <w:t>Supply</w:t>
      </w:r>
      <w:r>
        <w:rPr>
          <w:spacing w:val="-4"/>
        </w:rPr>
        <w:t xml:space="preserve"> </w:t>
      </w:r>
      <w:r>
        <w:t>Chain</w:t>
      </w:r>
      <w:r>
        <w:rPr>
          <w:spacing w:val="-4"/>
        </w:rPr>
        <w:t xml:space="preserve"> </w:t>
      </w:r>
      <w:r>
        <w:t>Security</w:t>
      </w:r>
      <w:r>
        <w:rPr>
          <w:spacing w:val="-4"/>
        </w:rPr>
        <w:t xml:space="preserve"> </w:t>
      </w:r>
      <w:r>
        <w:t>Act</w:t>
      </w:r>
      <w:r>
        <w:rPr>
          <w:spacing w:val="-3"/>
        </w:rPr>
        <w:t xml:space="preserve"> </w:t>
      </w:r>
      <w:r>
        <w:t>Orders--Prohibition.</w:t>
      </w:r>
      <w:r>
        <w:rPr>
          <w:spacing w:val="-4"/>
        </w:rPr>
        <w:t xml:space="preserve"> </w:t>
      </w:r>
      <w:r>
        <w:t>(DEC 2023) (Pub. L. 115-390, title II).</w:t>
      </w:r>
    </w:p>
    <w:p w14:paraId="4DF3DADF" w14:textId="77777777" w:rsidR="00F877C4" w:rsidRDefault="00327F55">
      <w:pPr>
        <w:pStyle w:val="BodyText"/>
        <w:tabs>
          <w:tab w:val="left" w:pos="1320"/>
        </w:tabs>
        <w:spacing w:before="159"/>
        <w:ind w:left="989"/>
      </w:pPr>
      <w:r>
        <w:rPr>
          <w:u w:val="single"/>
        </w:rPr>
        <w:tab/>
      </w:r>
      <w:r>
        <w:rPr>
          <w:spacing w:val="80"/>
          <w:w w:val="150"/>
        </w:rPr>
        <w:t xml:space="preserve"> </w:t>
      </w:r>
      <w:r>
        <w:t>(ii) Alternate I (DEC 2023) of 52.204-30.</w:t>
      </w:r>
    </w:p>
    <w:p w14:paraId="1F2076B4" w14:textId="77777777" w:rsidR="00F877C4" w:rsidRDefault="00F877C4">
      <w:pPr>
        <w:pStyle w:val="BodyText"/>
        <w:sectPr w:rsidR="00F877C4">
          <w:pgSz w:w="12240" w:h="15840"/>
          <w:pgMar w:top="1360" w:right="1080" w:bottom="280" w:left="1080" w:header="720" w:footer="720" w:gutter="0"/>
          <w:cols w:space="720"/>
        </w:sectPr>
      </w:pPr>
    </w:p>
    <w:p w14:paraId="3B769B20" w14:textId="77777777" w:rsidR="00F877C4" w:rsidRDefault="00327F55">
      <w:pPr>
        <w:pStyle w:val="BodyText"/>
        <w:spacing w:before="81" w:line="259" w:lineRule="auto"/>
        <w:ind w:right="585" w:firstLine="110"/>
        <w:jc w:val="both"/>
      </w:pPr>
      <w:r>
        <w:lastRenderedPageBreak/>
        <w:t>X</w:t>
      </w:r>
      <w:r>
        <w:rPr>
          <w:spacing w:val="40"/>
        </w:rPr>
        <w:t xml:space="preserve"> </w:t>
      </w:r>
      <w:r>
        <w:t>(12)</w:t>
      </w:r>
      <w:r>
        <w:rPr>
          <w:spacing w:val="40"/>
        </w:rPr>
        <w:t xml:space="preserve"> </w:t>
      </w:r>
      <w:r>
        <w:t>52.209-6, Protecting the Government's Interest When Subcontracting</w:t>
      </w:r>
      <w:r>
        <w:rPr>
          <w:spacing w:val="-3"/>
        </w:rPr>
        <w:t xml:space="preserve"> </w:t>
      </w:r>
      <w:r>
        <w:t>With Contractors Debarred,</w:t>
      </w:r>
      <w:r>
        <w:rPr>
          <w:spacing w:val="-4"/>
        </w:rPr>
        <w:t xml:space="preserve"> </w:t>
      </w:r>
      <w:r>
        <w:t>Suspended,</w:t>
      </w:r>
      <w:r>
        <w:rPr>
          <w:spacing w:val="-4"/>
        </w:rPr>
        <w:t xml:space="preserve"> </w:t>
      </w:r>
      <w:r>
        <w:t>Proposed</w:t>
      </w:r>
      <w:r>
        <w:rPr>
          <w:spacing w:val="-6"/>
        </w:rPr>
        <w:t xml:space="preserve"> </w:t>
      </w:r>
      <w:r>
        <w:t>for</w:t>
      </w:r>
      <w:r>
        <w:rPr>
          <w:spacing w:val="-3"/>
        </w:rPr>
        <w:t xml:space="preserve"> </w:t>
      </w:r>
      <w:r>
        <w:t>Debarment,</w:t>
      </w:r>
      <w:r>
        <w:rPr>
          <w:spacing w:val="-4"/>
        </w:rPr>
        <w:t xml:space="preserve"> </w:t>
      </w:r>
      <w:r>
        <w:t>or</w:t>
      </w:r>
      <w:r>
        <w:rPr>
          <w:spacing w:val="-3"/>
        </w:rPr>
        <w:t xml:space="preserve"> </w:t>
      </w:r>
      <w:r>
        <w:t>Voluntarily</w:t>
      </w:r>
      <w:r>
        <w:rPr>
          <w:spacing w:val="-4"/>
        </w:rPr>
        <w:t xml:space="preserve"> </w:t>
      </w:r>
      <w:r>
        <w:t>Excluded.</w:t>
      </w:r>
      <w:r>
        <w:rPr>
          <w:spacing w:val="-4"/>
        </w:rPr>
        <w:t xml:space="preserve"> </w:t>
      </w:r>
      <w:r>
        <w:t>(JAN</w:t>
      </w:r>
      <w:r>
        <w:rPr>
          <w:spacing w:val="-5"/>
        </w:rPr>
        <w:t xml:space="preserve"> </w:t>
      </w:r>
      <w:r>
        <w:t>2025)</w:t>
      </w:r>
      <w:r>
        <w:rPr>
          <w:spacing w:val="-3"/>
        </w:rPr>
        <w:t xml:space="preserve"> </w:t>
      </w:r>
      <w:r>
        <w:t>(31</w:t>
      </w:r>
      <w:r>
        <w:rPr>
          <w:spacing w:val="-4"/>
        </w:rPr>
        <w:t xml:space="preserve"> </w:t>
      </w:r>
      <w:r>
        <w:t>U.S.C. 6101 note).</w:t>
      </w:r>
    </w:p>
    <w:p w14:paraId="5029FC42" w14:textId="77777777" w:rsidR="00F877C4" w:rsidRDefault="00327F55">
      <w:pPr>
        <w:pStyle w:val="BodyText"/>
        <w:spacing w:before="159" w:line="259" w:lineRule="auto"/>
        <w:ind w:right="483" w:firstLine="55"/>
        <w:jc w:val="both"/>
      </w:pPr>
      <w:r>
        <w:rPr>
          <w:spacing w:val="80"/>
          <w:w w:val="150"/>
          <w:u w:val="single"/>
        </w:rPr>
        <w:t xml:space="preserve"> </w:t>
      </w:r>
      <w:r>
        <w:rPr>
          <w:spacing w:val="76"/>
          <w:w w:val="150"/>
        </w:rPr>
        <w:t xml:space="preserve"> </w:t>
      </w:r>
      <w:r>
        <w:t>(13)</w:t>
      </w:r>
      <w:r>
        <w:rPr>
          <w:spacing w:val="-2"/>
        </w:rPr>
        <w:t xml:space="preserve"> </w:t>
      </w:r>
      <w:r>
        <w:t>52.209-9,</w:t>
      </w:r>
      <w:r>
        <w:rPr>
          <w:spacing w:val="-3"/>
        </w:rPr>
        <w:t xml:space="preserve"> </w:t>
      </w:r>
      <w:r>
        <w:t>Updates</w:t>
      </w:r>
      <w:r>
        <w:rPr>
          <w:spacing w:val="-3"/>
        </w:rPr>
        <w:t xml:space="preserve"> </w:t>
      </w:r>
      <w:r>
        <w:t>of</w:t>
      </w:r>
      <w:r>
        <w:rPr>
          <w:spacing w:val="-2"/>
        </w:rPr>
        <w:t xml:space="preserve"> </w:t>
      </w:r>
      <w:r>
        <w:t>Publicly</w:t>
      </w:r>
      <w:r>
        <w:rPr>
          <w:spacing w:val="-3"/>
        </w:rPr>
        <w:t xml:space="preserve"> </w:t>
      </w:r>
      <w:r>
        <w:t>Available</w:t>
      </w:r>
      <w:r>
        <w:rPr>
          <w:spacing w:val="-3"/>
        </w:rPr>
        <w:t xml:space="preserve"> </w:t>
      </w:r>
      <w:r>
        <w:t>Information</w:t>
      </w:r>
      <w:r>
        <w:rPr>
          <w:spacing w:val="-3"/>
        </w:rPr>
        <w:t xml:space="preserve"> </w:t>
      </w:r>
      <w:r>
        <w:t>Regarding</w:t>
      </w:r>
      <w:r>
        <w:rPr>
          <w:spacing w:val="-3"/>
        </w:rPr>
        <w:t xml:space="preserve"> </w:t>
      </w:r>
      <w:r>
        <w:t>Responsibility</w:t>
      </w:r>
      <w:r>
        <w:rPr>
          <w:spacing w:val="-5"/>
        </w:rPr>
        <w:t xml:space="preserve"> </w:t>
      </w:r>
      <w:r>
        <w:t>Matters (OCT 2018) (41 U.S.C. 2313).</w:t>
      </w:r>
    </w:p>
    <w:p w14:paraId="75BF3D73" w14:textId="77777777" w:rsidR="00F877C4" w:rsidRDefault="00327F55">
      <w:pPr>
        <w:pStyle w:val="BodyText"/>
        <w:tabs>
          <w:tab w:val="left" w:pos="1377"/>
        </w:tabs>
        <w:spacing w:before="160"/>
      </w:pPr>
      <w:r>
        <w:rPr>
          <w:u w:val="single"/>
        </w:rPr>
        <w:tab/>
      </w:r>
      <w:r>
        <w:t xml:space="preserve"> (14) [Reserved]</w:t>
      </w:r>
    </w:p>
    <w:p w14:paraId="44A55DF0" w14:textId="77777777" w:rsidR="00F877C4" w:rsidRDefault="00327F55">
      <w:pPr>
        <w:pStyle w:val="BodyText"/>
        <w:spacing w:before="181" w:line="256" w:lineRule="auto"/>
        <w:ind w:right="451"/>
        <w:jc w:val="both"/>
      </w:pPr>
      <w:r>
        <w:rPr>
          <w:spacing w:val="80"/>
          <w:u w:val="single"/>
        </w:rPr>
        <w:t xml:space="preserve">  </w:t>
      </w:r>
      <w:r>
        <w:rPr>
          <w:spacing w:val="-2"/>
        </w:rPr>
        <w:t xml:space="preserve"> </w:t>
      </w:r>
      <w:r>
        <w:t>(15)</w:t>
      </w:r>
      <w:r>
        <w:rPr>
          <w:spacing w:val="-1"/>
        </w:rPr>
        <w:t xml:space="preserve"> </w:t>
      </w:r>
      <w:r>
        <w:t>52.219-3,</w:t>
      </w:r>
      <w:r>
        <w:rPr>
          <w:spacing w:val="-2"/>
        </w:rPr>
        <w:t xml:space="preserve"> </w:t>
      </w:r>
      <w:r>
        <w:t>Notice</w:t>
      </w:r>
      <w:r>
        <w:rPr>
          <w:spacing w:val="-7"/>
        </w:rPr>
        <w:t xml:space="preserve"> </w:t>
      </w:r>
      <w:r>
        <w:t>of</w:t>
      </w:r>
      <w:r>
        <w:rPr>
          <w:spacing w:val="-1"/>
        </w:rPr>
        <w:t xml:space="preserve"> </w:t>
      </w:r>
      <w:r>
        <w:t>HUBZone</w:t>
      </w:r>
      <w:r>
        <w:rPr>
          <w:spacing w:val="-2"/>
        </w:rPr>
        <w:t xml:space="preserve"> </w:t>
      </w:r>
      <w:r>
        <w:t>Set-Aside</w:t>
      </w:r>
      <w:r>
        <w:rPr>
          <w:spacing w:val="-4"/>
        </w:rPr>
        <w:t xml:space="preserve"> </w:t>
      </w:r>
      <w:r>
        <w:t>or</w:t>
      </w:r>
      <w:r>
        <w:rPr>
          <w:spacing w:val="-4"/>
        </w:rPr>
        <w:t xml:space="preserve"> </w:t>
      </w:r>
      <w:r>
        <w:t>Sole-Source</w:t>
      </w:r>
      <w:r>
        <w:rPr>
          <w:spacing w:val="-2"/>
        </w:rPr>
        <w:t xml:space="preserve"> </w:t>
      </w:r>
      <w:r>
        <w:t>Award</w:t>
      </w:r>
      <w:r>
        <w:rPr>
          <w:spacing w:val="-2"/>
        </w:rPr>
        <w:t xml:space="preserve"> </w:t>
      </w:r>
      <w:r>
        <w:t>(OCT</w:t>
      </w:r>
      <w:r>
        <w:rPr>
          <w:spacing w:val="-5"/>
        </w:rPr>
        <w:t xml:space="preserve"> </w:t>
      </w:r>
      <w:r>
        <w:t>2022)</w:t>
      </w:r>
      <w:r>
        <w:rPr>
          <w:spacing w:val="-4"/>
        </w:rPr>
        <w:t xml:space="preserve"> </w:t>
      </w:r>
      <w:r>
        <w:t>(15</w:t>
      </w:r>
      <w:r>
        <w:rPr>
          <w:spacing w:val="-2"/>
        </w:rPr>
        <w:t xml:space="preserve"> </w:t>
      </w:r>
      <w:r>
        <w:t xml:space="preserve">U.S.C. </w:t>
      </w:r>
      <w:r>
        <w:rPr>
          <w:spacing w:val="-2"/>
        </w:rPr>
        <w:t>657a).</w:t>
      </w:r>
    </w:p>
    <w:p w14:paraId="17118F17" w14:textId="77777777" w:rsidR="00F877C4" w:rsidRDefault="00327F55">
      <w:pPr>
        <w:pStyle w:val="BodyText"/>
        <w:spacing w:before="164" w:line="259" w:lineRule="auto"/>
        <w:ind w:right="391"/>
        <w:jc w:val="both"/>
      </w:pPr>
      <w:r>
        <w:rPr>
          <w:spacing w:val="80"/>
          <w:u w:val="single"/>
        </w:rPr>
        <w:t xml:space="preserve">  </w:t>
      </w:r>
      <w:r>
        <w:rPr>
          <w:spacing w:val="-1"/>
        </w:rPr>
        <w:t xml:space="preserve"> </w:t>
      </w:r>
      <w:r>
        <w:t>(16) 52.219-4,</w:t>
      </w:r>
      <w:r>
        <w:rPr>
          <w:spacing w:val="-1"/>
        </w:rPr>
        <w:t xml:space="preserve"> </w:t>
      </w:r>
      <w:r>
        <w:t>Notice</w:t>
      </w:r>
      <w:r>
        <w:rPr>
          <w:spacing w:val="-6"/>
        </w:rPr>
        <w:t xml:space="preserve"> </w:t>
      </w:r>
      <w:r>
        <w:t>of Price</w:t>
      </w:r>
      <w:r>
        <w:rPr>
          <w:spacing w:val="-1"/>
        </w:rPr>
        <w:t xml:space="preserve"> </w:t>
      </w:r>
      <w:r>
        <w:t>Evaluation</w:t>
      </w:r>
      <w:r>
        <w:rPr>
          <w:spacing w:val="-1"/>
        </w:rPr>
        <w:t xml:space="preserve"> </w:t>
      </w:r>
      <w:r>
        <w:t>Preference</w:t>
      </w:r>
      <w:r>
        <w:rPr>
          <w:spacing w:val="-1"/>
        </w:rPr>
        <w:t xml:space="preserve"> </w:t>
      </w:r>
      <w:r>
        <w:t>for HUBZone</w:t>
      </w:r>
      <w:r>
        <w:rPr>
          <w:spacing w:val="-1"/>
        </w:rPr>
        <w:t xml:space="preserve"> </w:t>
      </w:r>
      <w:r>
        <w:t>Small Business</w:t>
      </w:r>
      <w:r>
        <w:rPr>
          <w:spacing w:val="-1"/>
        </w:rPr>
        <w:t xml:space="preserve"> </w:t>
      </w:r>
      <w:r>
        <w:t>Concerns (OCT</w:t>
      </w:r>
      <w:r>
        <w:rPr>
          <w:spacing w:val="-2"/>
        </w:rPr>
        <w:t xml:space="preserve"> </w:t>
      </w:r>
      <w:r>
        <w:t>2022)</w:t>
      </w:r>
      <w:r>
        <w:rPr>
          <w:spacing w:val="-3"/>
        </w:rPr>
        <w:t xml:space="preserve"> </w:t>
      </w:r>
      <w:r>
        <w:t>(if the</w:t>
      </w:r>
      <w:r>
        <w:rPr>
          <w:spacing w:val="-1"/>
        </w:rPr>
        <w:t xml:space="preserve"> </w:t>
      </w:r>
      <w:r>
        <w:t>offeror</w:t>
      </w:r>
      <w:r>
        <w:rPr>
          <w:spacing w:val="-3"/>
        </w:rPr>
        <w:t xml:space="preserve"> </w:t>
      </w:r>
      <w:r>
        <w:t>elects</w:t>
      </w:r>
      <w:r>
        <w:rPr>
          <w:spacing w:val="-3"/>
        </w:rPr>
        <w:t xml:space="preserve"> </w:t>
      </w:r>
      <w:r>
        <w:t>to</w:t>
      </w:r>
      <w:r>
        <w:rPr>
          <w:spacing w:val="-1"/>
        </w:rPr>
        <w:t xml:space="preserve"> </w:t>
      </w:r>
      <w:r>
        <w:t>waive</w:t>
      </w:r>
      <w:r>
        <w:rPr>
          <w:spacing w:val="-3"/>
        </w:rPr>
        <w:t xml:space="preserve"> </w:t>
      </w:r>
      <w:r>
        <w:t>the</w:t>
      </w:r>
      <w:r>
        <w:rPr>
          <w:spacing w:val="-3"/>
        </w:rPr>
        <w:t xml:space="preserve"> </w:t>
      </w:r>
      <w:r>
        <w:t>preference,</w:t>
      </w:r>
      <w:r>
        <w:rPr>
          <w:spacing w:val="-1"/>
        </w:rPr>
        <w:t xml:space="preserve"> </w:t>
      </w:r>
      <w:r>
        <w:t>it shall so</w:t>
      </w:r>
      <w:r>
        <w:rPr>
          <w:spacing w:val="-4"/>
        </w:rPr>
        <w:t xml:space="preserve"> </w:t>
      </w:r>
      <w:r>
        <w:t>indicate</w:t>
      </w:r>
      <w:r>
        <w:rPr>
          <w:spacing w:val="-3"/>
        </w:rPr>
        <w:t xml:space="preserve"> </w:t>
      </w:r>
      <w:r>
        <w:t>in</w:t>
      </w:r>
      <w:r>
        <w:rPr>
          <w:spacing w:val="-4"/>
        </w:rPr>
        <w:t xml:space="preserve"> </w:t>
      </w:r>
      <w:r>
        <w:t>its</w:t>
      </w:r>
      <w:r>
        <w:rPr>
          <w:spacing w:val="-3"/>
        </w:rPr>
        <w:t xml:space="preserve"> </w:t>
      </w:r>
      <w:r>
        <w:t>offer)</w:t>
      </w:r>
      <w:r>
        <w:rPr>
          <w:spacing w:val="-3"/>
        </w:rPr>
        <w:t xml:space="preserve"> </w:t>
      </w:r>
      <w:r>
        <w:t>(15</w:t>
      </w:r>
      <w:r>
        <w:rPr>
          <w:spacing w:val="-1"/>
        </w:rPr>
        <w:t xml:space="preserve"> </w:t>
      </w:r>
      <w:r>
        <w:t xml:space="preserve">U.S.C. </w:t>
      </w:r>
      <w:r>
        <w:rPr>
          <w:spacing w:val="-2"/>
        </w:rPr>
        <w:t>657a).</w:t>
      </w:r>
    </w:p>
    <w:p w14:paraId="17AB2319" w14:textId="77777777" w:rsidR="00F877C4" w:rsidRDefault="00327F55">
      <w:pPr>
        <w:pStyle w:val="BodyText"/>
        <w:tabs>
          <w:tab w:val="left" w:pos="1377"/>
        </w:tabs>
        <w:spacing w:before="159"/>
      </w:pPr>
      <w:r>
        <w:rPr>
          <w:u w:val="single"/>
        </w:rPr>
        <w:tab/>
      </w:r>
      <w:r>
        <w:t xml:space="preserve"> (17) [Reserved]</w:t>
      </w:r>
    </w:p>
    <w:p w14:paraId="1B6E4356" w14:textId="77777777" w:rsidR="00F877C4" w:rsidRDefault="00327F55">
      <w:pPr>
        <w:pStyle w:val="BodyText"/>
        <w:tabs>
          <w:tab w:val="left" w:pos="1377"/>
        </w:tabs>
        <w:spacing w:before="179"/>
      </w:pPr>
      <w:r>
        <w:rPr>
          <w:u w:val="single"/>
        </w:rPr>
        <w:tab/>
      </w:r>
      <w:r>
        <w:rPr>
          <w:spacing w:val="-3"/>
        </w:rPr>
        <w:t xml:space="preserve"> </w:t>
      </w:r>
      <w:r>
        <w:t>(18)(i)</w:t>
      </w:r>
      <w:r>
        <w:rPr>
          <w:spacing w:val="48"/>
        </w:rPr>
        <w:t xml:space="preserve"> </w:t>
      </w:r>
      <w:r>
        <w:t>52.219-6,</w:t>
      </w:r>
      <w:r>
        <w:rPr>
          <w:spacing w:val="-3"/>
        </w:rPr>
        <w:t xml:space="preserve"> </w:t>
      </w:r>
      <w:r>
        <w:t>Notice</w:t>
      </w:r>
      <w:r>
        <w:rPr>
          <w:spacing w:val="-3"/>
        </w:rPr>
        <w:t xml:space="preserve"> </w:t>
      </w:r>
      <w:r>
        <w:t>of</w:t>
      </w:r>
      <w:r>
        <w:rPr>
          <w:spacing w:val="-2"/>
        </w:rPr>
        <w:t xml:space="preserve"> </w:t>
      </w:r>
      <w:r>
        <w:t>Total</w:t>
      </w:r>
      <w:r>
        <w:rPr>
          <w:spacing w:val="-5"/>
        </w:rPr>
        <w:t xml:space="preserve"> </w:t>
      </w:r>
      <w:r>
        <w:t>Small</w:t>
      </w:r>
      <w:r>
        <w:rPr>
          <w:spacing w:val="-2"/>
        </w:rPr>
        <w:t xml:space="preserve"> </w:t>
      </w:r>
      <w:r>
        <w:t>Business</w:t>
      </w:r>
      <w:r>
        <w:rPr>
          <w:spacing w:val="-5"/>
        </w:rPr>
        <w:t xml:space="preserve"> </w:t>
      </w:r>
      <w:r>
        <w:t>Set-Aside</w:t>
      </w:r>
      <w:r>
        <w:rPr>
          <w:spacing w:val="-3"/>
        </w:rPr>
        <w:t xml:space="preserve"> </w:t>
      </w:r>
      <w:r>
        <w:t>(NOV</w:t>
      </w:r>
      <w:r>
        <w:rPr>
          <w:spacing w:val="-4"/>
        </w:rPr>
        <w:t xml:space="preserve"> </w:t>
      </w:r>
      <w:r>
        <w:t>2020)</w:t>
      </w:r>
      <w:r>
        <w:rPr>
          <w:spacing w:val="-2"/>
        </w:rPr>
        <w:t xml:space="preserve"> </w:t>
      </w:r>
      <w:r>
        <w:t>(15</w:t>
      </w:r>
      <w:r>
        <w:rPr>
          <w:spacing w:val="-6"/>
        </w:rPr>
        <w:t xml:space="preserve"> </w:t>
      </w:r>
      <w:r>
        <w:t>U.S.C.</w:t>
      </w:r>
      <w:r>
        <w:rPr>
          <w:spacing w:val="-3"/>
        </w:rPr>
        <w:t xml:space="preserve"> </w:t>
      </w:r>
      <w:r>
        <w:t>644).</w:t>
      </w:r>
    </w:p>
    <w:p w14:paraId="7019F821" w14:textId="77777777" w:rsidR="00F877C4" w:rsidRDefault="00327F55">
      <w:pPr>
        <w:pStyle w:val="BodyText"/>
        <w:tabs>
          <w:tab w:val="left" w:pos="1377"/>
        </w:tabs>
        <w:spacing w:before="180"/>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52.219-6.</w:t>
      </w:r>
    </w:p>
    <w:p w14:paraId="2F510B8A" w14:textId="77777777" w:rsidR="00F877C4" w:rsidRDefault="00327F55">
      <w:pPr>
        <w:pStyle w:val="BodyText"/>
        <w:tabs>
          <w:tab w:val="left" w:pos="1377"/>
        </w:tabs>
        <w:spacing w:before="181"/>
        <w:ind w:left="935"/>
      </w:pPr>
      <w:r>
        <w:rPr>
          <w:u w:val="single"/>
        </w:rPr>
        <w:tab/>
      </w:r>
      <w:r>
        <w:rPr>
          <w:spacing w:val="-3"/>
        </w:rPr>
        <w:t xml:space="preserve"> </w:t>
      </w:r>
      <w:r>
        <w:t>(19)(i)</w:t>
      </w:r>
      <w:r>
        <w:rPr>
          <w:spacing w:val="47"/>
        </w:rPr>
        <w:t xml:space="preserve"> </w:t>
      </w:r>
      <w:r>
        <w:t>52.219-7,</w:t>
      </w:r>
      <w:r>
        <w:rPr>
          <w:spacing w:val="-3"/>
        </w:rPr>
        <w:t xml:space="preserve"> </w:t>
      </w:r>
      <w:r>
        <w:t>Notice</w:t>
      </w:r>
      <w:r>
        <w:rPr>
          <w:spacing w:val="-3"/>
        </w:rPr>
        <w:t xml:space="preserve"> </w:t>
      </w:r>
      <w:r>
        <w:t>of</w:t>
      </w:r>
      <w:r>
        <w:rPr>
          <w:spacing w:val="-2"/>
        </w:rPr>
        <w:t xml:space="preserve"> </w:t>
      </w:r>
      <w:r>
        <w:t>Partial</w:t>
      </w:r>
      <w:r>
        <w:rPr>
          <w:spacing w:val="-2"/>
        </w:rPr>
        <w:t xml:space="preserve"> </w:t>
      </w:r>
      <w:r>
        <w:t>Small</w:t>
      </w:r>
      <w:r>
        <w:rPr>
          <w:spacing w:val="-2"/>
        </w:rPr>
        <w:t xml:space="preserve"> </w:t>
      </w:r>
      <w:r>
        <w:t>Business</w:t>
      </w:r>
      <w:r>
        <w:rPr>
          <w:spacing w:val="-3"/>
        </w:rPr>
        <w:t xml:space="preserve"> </w:t>
      </w:r>
      <w:r>
        <w:t>Set-Aside</w:t>
      </w:r>
      <w:r>
        <w:rPr>
          <w:spacing w:val="-3"/>
        </w:rPr>
        <w:t xml:space="preserve"> </w:t>
      </w:r>
      <w:r>
        <w:t>(NOV</w:t>
      </w:r>
      <w:r>
        <w:rPr>
          <w:spacing w:val="-4"/>
        </w:rPr>
        <w:t xml:space="preserve"> </w:t>
      </w:r>
      <w:r>
        <w:t>2020)</w:t>
      </w:r>
      <w:r>
        <w:rPr>
          <w:spacing w:val="-5"/>
        </w:rPr>
        <w:t xml:space="preserve"> </w:t>
      </w:r>
      <w:r>
        <w:t>(15</w:t>
      </w:r>
      <w:r>
        <w:rPr>
          <w:spacing w:val="-3"/>
        </w:rPr>
        <w:t xml:space="preserve"> </w:t>
      </w:r>
      <w:r>
        <w:t>U.S.C.</w:t>
      </w:r>
      <w:r>
        <w:rPr>
          <w:spacing w:val="-3"/>
        </w:rPr>
        <w:t xml:space="preserve"> </w:t>
      </w:r>
      <w:r>
        <w:t>644).</w:t>
      </w:r>
    </w:p>
    <w:p w14:paraId="53348938" w14:textId="77777777" w:rsidR="00F877C4" w:rsidRDefault="00327F55">
      <w:pPr>
        <w:pStyle w:val="BodyText"/>
        <w:tabs>
          <w:tab w:val="left" w:pos="1377"/>
        </w:tabs>
        <w:spacing w:before="179"/>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52.219-7.</w:t>
      </w:r>
    </w:p>
    <w:p w14:paraId="21810C40" w14:textId="77777777" w:rsidR="00F877C4" w:rsidRDefault="00327F55">
      <w:pPr>
        <w:pStyle w:val="BodyText"/>
        <w:spacing w:before="181" w:line="256" w:lineRule="auto"/>
        <w:ind w:left="935" w:right="485"/>
        <w:jc w:val="both"/>
      </w:pPr>
      <w:r>
        <w:rPr>
          <w:spacing w:val="80"/>
          <w:u w:val="single"/>
        </w:rPr>
        <w:t xml:space="preserve">  </w:t>
      </w:r>
      <w:r>
        <w:rPr>
          <w:spacing w:val="-2"/>
        </w:rPr>
        <w:t xml:space="preserve"> </w:t>
      </w:r>
      <w:r>
        <w:t>(20)</w:t>
      </w:r>
      <w:r>
        <w:rPr>
          <w:spacing w:val="-1"/>
        </w:rPr>
        <w:t xml:space="preserve"> </w:t>
      </w:r>
      <w:r>
        <w:t>52.219-8,</w:t>
      </w:r>
      <w:r>
        <w:rPr>
          <w:spacing w:val="-2"/>
        </w:rPr>
        <w:t xml:space="preserve"> </w:t>
      </w:r>
      <w:r>
        <w:t>Utilization</w:t>
      </w:r>
      <w:r>
        <w:rPr>
          <w:spacing w:val="-5"/>
        </w:rPr>
        <w:t xml:space="preserve"> </w:t>
      </w:r>
      <w:r>
        <w:t>of</w:t>
      </w:r>
      <w:r>
        <w:rPr>
          <w:spacing w:val="-1"/>
        </w:rPr>
        <w:t xml:space="preserve"> </w:t>
      </w:r>
      <w:r>
        <w:t>Small</w:t>
      </w:r>
      <w:r>
        <w:rPr>
          <w:spacing w:val="-1"/>
        </w:rPr>
        <w:t xml:space="preserve"> </w:t>
      </w:r>
      <w:r>
        <w:t>Business</w:t>
      </w:r>
      <w:r>
        <w:rPr>
          <w:spacing w:val="-2"/>
        </w:rPr>
        <w:t xml:space="preserve"> </w:t>
      </w:r>
      <w:r>
        <w:t>Concerns</w:t>
      </w:r>
      <w:r>
        <w:rPr>
          <w:spacing w:val="-2"/>
        </w:rPr>
        <w:t xml:space="preserve"> </w:t>
      </w:r>
      <w:r>
        <w:t>(JAN</w:t>
      </w:r>
      <w:r>
        <w:rPr>
          <w:spacing w:val="-3"/>
        </w:rPr>
        <w:t xml:space="preserve"> </w:t>
      </w:r>
      <w:r>
        <w:t>2025)</w:t>
      </w:r>
      <w:r>
        <w:rPr>
          <w:spacing w:val="-4"/>
        </w:rPr>
        <w:t xml:space="preserve"> </w:t>
      </w:r>
      <w:r>
        <w:t>(15</w:t>
      </w:r>
      <w:r>
        <w:rPr>
          <w:spacing w:val="-2"/>
        </w:rPr>
        <w:t xml:space="preserve"> </w:t>
      </w:r>
      <w:r>
        <w:t>U.S.C.</w:t>
      </w:r>
      <w:r>
        <w:rPr>
          <w:spacing w:val="-2"/>
        </w:rPr>
        <w:t xml:space="preserve"> </w:t>
      </w:r>
      <w:r>
        <w:t>637(d)(2)</w:t>
      </w:r>
      <w:r>
        <w:rPr>
          <w:spacing w:val="-1"/>
        </w:rPr>
        <w:t xml:space="preserve"> </w:t>
      </w:r>
      <w:r>
        <w:t xml:space="preserve">and </w:t>
      </w:r>
      <w:r>
        <w:rPr>
          <w:spacing w:val="-2"/>
        </w:rPr>
        <w:t>(3)).</w:t>
      </w:r>
    </w:p>
    <w:p w14:paraId="6EBFC418" w14:textId="77777777" w:rsidR="00F877C4" w:rsidRDefault="00327F55">
      <w:pPr>
        <w:pStyle w:val="BodyText"/>
        <w:tabs>
          <w:tab w:val="left" w:pos="1377"/>
        </w:tabs>
        <w:spacing w:before="164"/>
        <w:ind w:left="935"/>
      </w:pPr>
      <w:r>
        <w:rPr>
          <w:u w:val="single"/>
        </w:rPr>
        <w:tab/>
      </w:r>
      <w:r>
        <w:rPr>
          <w:spacing w:val="-3"/>
        </w:rPr>
        <w:t xml:space="preserve"> </w:t>
      </w:r>
      <w:r>
        <w:t>(21)(i)</w:t>
      </w:r>
      <w:r>
        <w:rPr>
          <w:spacing w:val="48"/>
        </w:rPr>
        <w:t xml:space="preserve"> </w:t>
      </w:r>
      <w:r>
        <w:t>52.219-9,</w:t>
      </w:r>
      <w:r>
        <w:rPr>
          <w:spacing w:val="-3"/>
        </w:rPr>
        <w:t xml:space="preserve"> </w:t>
      </w:r>
      <w:r>
        <w:t>Small</w:t>
      </w:r>
      <w:r>
        <w:rPr>
          <w:spacing w:val="-2"/>
        </w:rPr>
        <w:t xml:space="preserve"> </w:t>
      </w:r>
      <w:r>
        <w:t>Business</w:t>
      </w:r>
      <w:r>
        <w:rPr>
          <w:spacing w:val="-5"/>
        </w:rPr>
        <w:t xml:space="preserve"> </w:t>
      </w:r>
      <w:r>
        <w:t>Subcontracting</w:t>
      </w:r>
      <w:r>
        <w:rPr>
          <w:spacing w:val="-6"/>
        </w:rPr>
        <w:t xml:space="preserve"> </w:t>
      </w:r>
      <w:r>
        <w:t>Plan</w:t>
      </w:r>
      <w:r>
        <w:rPr>
          <w:spacing w:val="-6"/>
        </w:rPr>
        <w:t xml:space="preserve"> </w:t>
      </w:r>
      <w:r>
        <w:t>(JAN</w:t>
      </w:r>
      <w:r>
        <w:rPr>
          <w:spacing w:val="-4"/>
        </w:rPr>
        <w:t xml:space="preserve"> </w:t>
      </w:r>
      <w:r>
        <w:t>2025)</w:t>
      </w:r>
      <w:r>
        <w:rPr>
          <w:spacing w:val="-2"/>
        </w:rPr>
        <w:t xml:space="preserve"> </w:t>
      </w:r>
      <w:r>
        <w:t>(15</w:t>
      </w:r>
      <w:r>
        <w:rPr>
          <w:spacing w:val="-3"/>
        </w:rPr>
        <w:t xml:space="preserve"> </w:t>
      </w:r>
      <w:r>
        <w:t>U.S.C.</w:t>
      </w:r>
      <w:r>
        <w:rPr>
          <w:spacing w:val="-3"/>
        </w:rPr>
        <w:t xml:space="preserve"> </w:t>
      </w:r>
      <w:r>
        <w:t>637(d)(4)).</w:t>
      </w:r>
    </w:p>
    <w:p w14:paraId="4DD2CC8C" w14:textId="77777777" w:rsidR="00F877C4" w:rsidRDefault="00327F55">
      <w:pPr>
        <w:pStyle w:val="BodyText"/>
        <w:tabs>
          <w:tab w:val="left" w:pos="1377"/>
        </w:tabs>
        <w:spacing w:before="180"/>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3"/>
        </w:rPr>
        <w:t xml:space="preserve"> </w:t>
      </w:r>
      <w:r>
        <w:t>(NOV</w:t>
      </w:r>
      <w:r>
        <w:rPr>
          <w:spacing w:val="-2"/>
        </w:rPr>
        <w:t xml:space="preserve"> </w:t>
      </w:r>
      <w:r>
        <w:t>2016)</w:t>
      </w:r>
      <w:r>
        <w:rPr>
          <w:spacing w:val="-1"/>
        </w:rPr>
        <w:t xml:space="preserve"> </w:t>
      </w:r>
      <w:r>
        <w:t>of</w:t>
      </w:r>
      <w:r>
        <w:rPr>
          <w:spacing w:val="-1"/>
        </w:rPr>
        <w:t xml:space="preserve"> </w:t>
      </w:r>
      <w:r>
        <w:t>52.219-9.</w:t>
      </w:r>
    </w:p>
    <w:p w14:paraId="2AFDEC34" w14:textId="77777777" w:rsidR="00F877C4" w:rsidRDefault="00327F55">
      <w:pPr>
        <w:pStyle w:val="BodyText"/>
        <w:tabs>
          <w:tab w:val="left" w:pos="1376"/>
        </w:tabs>
        <w:spacing w:before="181"/>
        <w:ind w:left="935"/>
      </w:pPr>
      <w:r>
        <w:rPr>
          <w:u w:val="single"/>
        </w:rPr>
        <w:tab/>
      </w:r>
      <w:r>
        <w:rPr>
          <w:spacing w:val="-2"/>
        </w:rPr>
        <w:t xml:space="preserve"> </w:t>
      </w:r>
      <w:r>
        <w:t>(iii)</w:t>
      </w:r>
      <w:r>
        <w:rPr>
          <w:spacing w:val="-1"/>
        </w:rPr>
        <w:t xml:space="preserve"> </w:t>
      </w:r>
      <w:r>
        <w:t>Alternate</w:t>
      </w:r>
      <w:r>
        <w:rPr>
          <w:spacing w:val="-2"/>
        </w:rPr>
        <w:t xml:space="preserve"> </w:t>
      </w:r>
      <w:r>
        <w:t>II</w:t>
      </w:r>
      <w:r>
        <w:rPr>
          <w:spacing w:val="-3"/>
        </w:rPr>
        <w:t xml:space="preserve"> </w:t>
      </w:r>
      <w:r>
        <w:t>(NOV</w:t>
      </w:r>
      <w:r>
        <w:rPr>
          <w:spacing w:val="-2"/>
        </w:rPr>
        <w:t xml:space="preserve"> </w:t>
      </w:r>
      <w:r>
        <w:t>2016)</w:t>
      </w:r>
      <w:r>
        <w:rPr>
          <w:spacing w:val="-1"/>
        </w:rPr>
        <w:t xml:space="preserve"> </w:t>
      </w:r>
      <w:r>
        <w:t>of</w:t>
      </w:r>
      <w:r>
        <w:rPr>
          <w:spacing w:val="-1"/>
        </w:rPr>
        <w:t xml:space="preserve"> </w:t>
      </w:r>
      <w:r>
        <w:t>52.219-9.</w:t>
      </w:r>
    </w:p>
    <w:p w14:paraId="6A5B5C75" w14:textId="77777777" w:rsidR="00F877C4" w:rsidRDefault="00327F55">
      <w:pPr>
        <w:pStyle w:val="BodyText"/>
        <w:tabs>
          <w:tab w:val="left" w:pos="1376"/>
        </w:tabs>
        <w:spacing w:before="179"/>
        <w:ind w:left="935"/>
      </w:pPr>
      <w:r>
        <w:rPr>
          <w:u w:val="single"/>
        </w:rPr>
        <w:tab/>
      </w:r>
      <w:r>
        <w:rPr>
          <w:spacing w:val="-2"/>
        </w:rPr>
        <w:t xml:space="preserve"> </w:t>
      </w:r>
      <w:r>
        <w:t>(iv)</w:t>
      </w:r>
      <w:r>
        <w:rPr>
          <w:spacing w:val="-1"/>
        </w:rPr>
        <w:t xml:space="preserve"> </w:t>
      </w:r>
      <w:r>
        <w:t>Alternate</w:t>
      </w:r>
      <w:r>
        <w:rPr>
          <w:spacing w:val="-2"/>
        </w:rPr>
        <w:t xml:space="preserve"> </w:t>
      </w:r>
      <w:r>
        <w:t>III</w:t>
      </w:r>
      <w:r>
        <w:rPr>
          <w:spacing w:val="-4"/>
        </w:rPr>
        <w:t xml:space="preserve"> </w:t>
      </w:r>
      <w:r>
        <w:t>(JUN</w:t>
      </w:r>
      <w:r>
        <w:rPr>
          <w:spacing w:val="-3"/>
        </w:rPr>
        <w:t xml:space="preserve"> </w:t>
      </w:r>
      <w:r>
        <w:t>2020)</w:t>
      </w:r>
      <w:r>
        <w:rPr>
          <w:spacing w:val="-1"/>
        </w:rPr>
        <w:t xml:space="preserve"> </w:t>
      </w:r>
      <w:r>
        <w:t>of</w:t>
      </w:r>
      <w:r>
        <w:rPr>
          <w:spacing w:val="-1"/>
        </w:rPr>
        <w:t xml:space="preserve"> </w:t>
      </w:r>
      <w:r>
        <w:t>52.219-9.</w:t>
      </w:r>
    </w:p>
    <w:p w14:paraId="4DF6DEFA" w14:textId="77777777" w:rsidR="00F877C4" w:rsidRDefault="00327F55">
      <w:pPr>
        <w:pStyle w:val="BodyText"/>
        <w:tabs>
          <w:tab w:val="left" w:pos="1376"/>
        </w:tabs>
        <w:spacing w:before="181"/>
        <w:ind w:left="935"/>
      </w:pPr>
      <w:r>
        <w:rPr>
          <w:u w:val="single"/>
        </w:rPr>
        <w:tab/>
      </w:r>
      <w:r>
        <w:rPr>
          <w:spacing w:val="-1"/>
        </w:rPr>
        <w:t xml:space="preserve"> </w:t>
      </w:r>
      <w:r>
        <w:t>(v) Alternate</w:t>
      </w:r>
      <w:r>
        <w:rPr>
          <w:spacing w:val="-1"/>
        </w:rPr>
        <w:t xml:space="preserve"> </w:t>
      </w:r>
      <w:r>
        <w:t>IV</w:t>
      </w:r>
      <w:r>
        <w:rPr>
          <w:spacing w:val="-2"/>
        </w:rPr>
        <w:t xml:space="preserve"> </w:t>
      </w:r>
      <w:r>
        <w:t>(JAN</w:t>
      </w:r>
      <w:r>
        <w:rPr>
          <w:spacing w:val="-5"/>
        </w:rPr>
        <w:t xml:space="preserve"> </w:t>
      </w:r>
      <w:r>
        <w:t>2025) of 52.219-9.</w:t>
      </w:r>
    </w:p>
    <w:p w14:paraId="12D4FAEF" w14:textId="77777777" w:rsidR="00F877C4" w:rsidRDefault="00327F55">
      <w:pPr>
        <w:pStyle w:val="BodyText"/>
        <w:tabs>
          <w:tab w:val="left" w:pos="1376"/>
        </w:tabs>
        <w:spacing w:before="180"/>
        <w:ind w:left="935"/>
      </w:pPr>
      <w:r>
        <w:rPr>
          <w:u w:val="single"/>
        </w:rPr>
        <w:tab/>
      </w:r>
      <w:r>
        <w:rPr>
          <w:spacing w:val="-3"/>
        </w:rPr>
        <w:t xml:space="preserve"> </w:t>
      </w:r>
      <w:r>
        <w:t>(22)</w:t>
      </w:r>
      <w:r>
        <w:rPr>
          <w:spacing w:val="-4"/>
        </w:rPr>
        <w:t xml:space="preserve"> </w:t>
      </w:r>
      <w:r>
        <w:t>(i)</w:t>
      </w:r>
      <w:r>
        <w:rPr>
          <w:spacing w:val="-2"/>
        </w:rPr>
        <w:t xml:space="preserve"> </w:t>
      </w:r>
      <w:r>
        <w:t>52.219-13,</w:t>
      </w:r>
      <w:r>
        <w:rPr>
          <w:spacing w:val="-3"/>
        </w:rPr>
        <w:t xml:space="preserve"> </w:t>
      </w:r>
      <w:r>
        <w:t>Notice</w:t>
      </w:r>
      <w:r>
        <w:rPr>
          <w:spacing w:val="-3"/>
        </w:rPr>
        <w:t xml:space="preserve"> </w:t>
      </w:r>
      <w:r>
        <w:t>of</w:t>
      </w:r>
      <w:r>
        <w:rPr>
          <w:spacing w:val="-2"/>
        </w:rPr>
        <w:t xml:space="preserve"> </w:t>
      </w:r>
      <w:r>
        <w:t>Set-Aside</w:t>
      </w:r>
      <w:r>
        <w:rPr>
          <w:spacing w:val="-3"/>
        </w:rPr>
        <w:t xml:space="preserve"> </w:t>
      </w:r>
      <w:r>
        <w:t>of</w:t>
      </w:r>
      <w:r>
        <w:rPr>
          <w:spacing w:val="-2"/>
        </w:rPr>
        <w:t xml:space="preserve"> </w:t>
      </w:r>
      <w:r>
        <w:t>Orders</w:t>
      </w:r>
      <w:r>
        <w:rPr>
          <w:spacing w:val="-3"/>
        </w:rPr>
        <w:t xml:space="preserve"> </w:t>
      </w:r>
      <w:r>
        <w:t>(MAR</w:t>
      </w:r>
      <w:r>
        <w:rPr>
          <w:spacing w:val="-3"/>
        </w:rPr>
        <w:t xml:space="preserve"> </w:t>
      </w:r>
      <w:r>
        <w:t>2020)</w:t>
      </w:r>
      <w:r>
        <w:rPr>
          <w:spacing w:val="-4"/>
        </w:rPr>
        <w:t xml:space="preserve"> </w:t>
      </w:r>
      <w:r>
        <w:t>(15</w:t>
      </w:r>
      <w:r>
        <w:rPr>
          <w:spacing w:val="-3"/>
        </w:rPr>
        <w:t xml:space="preserve"> </w:t>
      </w:r>
      <w:r>
        <w:t>U.S.C.</w:t>
      </w:r>
      <w:r>
        <w:rPr>
          <w:spacing w:val="-3"/>
        </w:rPr>
        <w:t xml:space="preserve"> </w:t>
      </w:r>
      <w:r>
        <w:t>644(r)).</w:t>
      </w:r>
    </w:p>
    <w:p w14:paraId="0FAB5BB3" w14:textId="77777777" w:rsidR="00F877C4" w:rsidRDefault="00327F55">
      <w:pPr>
        <w:pStyle w:val="BodyText"/>
        <w:tabs>
          <w:tab w:val="left" w:pos="1376"/>
        </w:tabs>
        <w:spacing w:before="179"/>
        <w:ind w:left="935"/>
      </w:pPr>
      <w:r>
        <w:rPr>
          <w:u w:val="single"/>
        </w:rPr>
        <w:tab/>
      </w:r>
      <w:r>
        <w:rPr>
          <w:spacing w:val="-1"/>
        </w:rPr>
        <w:t xml:space="preserve"> </w:t>
      </w:r>
      <w:r>
        <w:t>(ii) Alternate</w:t>
      </w:r>
      <w:r>
        <w:rPr>
          <w:spacing w:val="-1"/>
        </w:rPr>
        <w:t xml:space="preserve"> </w:t>
      </w:r>
      <w:r>
        <w:t>I</w:t>
      </w:r>
      <w:r>
        <w:rPr>
          <w:spacing w:val="-3"/>
        </w:rPr>
        <w:t xml:space="preserve"> </w:t>
      </w:r>
      <w:r>
        <w:t>(MAR</w:t>
      </w:r>
      <w:r>
        <w:rPr>
          <w:spacing w:val="-5"/>
        </w:rPr>
        <w:t xml:space="preserve"> </w:t>
      </w:r>
      <w:r>
        <w:t>2020) of 52.219-13.</w:t>
      </w:r>
    </w:p>
    <w:p w14:paraId="3BE99055" w14:textId="77777777" w:rsidR="00F877C4" w:rsidRDefault="00327F55">
      <w:pPr>
        <w:pStyle w:val="BodyText"/>
        <w:tabs>
          <w:tab w:val="left" w:pos="1376"/>
        </w:tabs>
        <w:spacing w:before="181"/>
        <w:ind w:left="935"/>
      </w:pPr>
      <w:r>
        <w:rPr>
          <w:u w:val="single"/>
        </w:rPr>
        <w:tab/>
      </w:r>
      <w:r>
        <w:rPr>
          <w:spacing w:val="-2"/>
        </w:rPr>
        <w:t xml:space="preserve"> </w:t>
      </w:r>
      <w:r>
        <w:t>(23)</w:t>
      </w:r>
      <w:r>
        <w:rPr>
          <w:spacing w:val="-1"/>
        </w:rPr>
        <w:t xml:space="preserve"> </w:t>
      </w:r>
      <w:r>
        <w:t>52.219-14,</w:t>
      </w:r>
      <w:r>
        <w:rPr>
          <w:spacing w:val="-2"/>
        </w:rPr>
        <w:t xml:space="preserve"> </w:t>
      </w:r>
      <w:r>
        <w:t>Limitations</w:t>
      </w:r>
      <w:r>
        <w:rPr>
          <w:spacing w:val="-2"/>
        </w:rPr>
        <w:t xml:space="preserve"> </w:t>
      </w:r>
      <w:r>
        <w:t>on</w:t>
      </w:r>
      <w:r>
        <w:rPr>
          <w:spacing w:val="-5"/>
        </w:rPr>
        <w:t xml:space="preserve"> </w:t>
      </w:r>
      <w:r>
        <w:t>Subcontracting</w:t>
      </w:r>
      <w:r>
        <w:rPr>
          <w:spacing w:val="-5"/>
        </w:rPr>
        <w:t xml:space="preserve"> </w:t>
      </w:r>
      <w:r>
        <w:t>(OCT</w:t>
      </w:r>
      <w:r>
        <w:rPr>
          <w:spacing w:val="-3"/>
        </w:rPr>
        <w:t xml:space="preserve"> </w:t>
      </w:r>
      <w:r>
        <w:t>2022)</w:t>
      </w:r>
      <w:r>
        <w:rPr>
          <w:spacing w:val="-1"/>
        </w:rPr>
        <w:t xml:space="preserve"> </w:t>
      </w:r>
      <w:r>
        <w:t>(15</w:t>
      </w:r>
      <w:r>
        <w:rPr>
          <w:spacing w:val="-2"/>
        </w:rPr>
        <w:t xml:space="preserve"> </w:t>
      </w:r>
      <w:r>
        <w:t>U.S.C.</w:t>
      </w:r>
      <w:r>
        <w:rPr>
          <w:spacing w:val="-2"/>
        </w:rPr>
        <w:t xml:space="preserve"> </w:t>
      </w:r>
      <w:r>
        <w:t>657s).</w:t>
      </w:r>
    </w:p>
    <w:p w14:paraId="0A52F076" w14:textId="77777777" w:rsidR="00F877C4" w:rsidRDefault="00327F55">
      <w:pPr>
        <w:pStyle w:val="BodyText"/>
        <w:tabs>
          <w:tab w:val="left" w:pos="1376"/>
        </w:tabs>
        <w:spacing w:before="179" w:line="259" w:lineRule="auto"/>
        <w:ind w:left="935" w:right="1320"/>
      </w:pPr>
      <w:r>
        <w:rPr>
          <w:u w:val="single"/>
        </w:rPr>
        <w:tab/>
      </w:r>
      <w:r>
        <w:rPr>
          <w:spacing w:val="-4"/>
        </w:rPr>
        <w:t xml:space="preserve"> </w:t>
      </w:r>
      <w:r>
        <w:t>(24)</w:t>
      </w:r>
      <w:r>
        <w:rPr>
          <w:spacing w:val="-3"/>
        </w:rPr>
        <w:t xml:space="preserve"> </w:t>
      </w:r>
      <w:r>
        <w:t>52.219-16,</w:t>
      </w:r>
      <w:r>
        <w:rPr>
          <w:spacing w:val="-4"/>
        </w:rPr>
        <w:t xml:space="preserve"> </w:t>
      </w:r>
      <w:r>
        <w:t>Liquidated</w:t>
      </w:r>
      <w:r>
        <w:rPr>
          <w:spacing w:val="-7"/>
        </w:rPr>
        <w:t xml:space="preserve"> </w:t>
      </w:r>
      <w:r>
        <w:t>Damages—Subcontracting</w:t>
      </w:r>
      <w:r>
        <w:rPr>
          <w:spacing w:val="-4"/>
        </w:rPr>
        <w:t xml:space="preserve"> </w:t>
      </w:r>
      <w:r>
        <w:t>Plan</w:t>
      </w:r>
      <w:r>
        <w:rPr>
          <w:spacing w:val="-7"/>
        </w:rPr>
        <w:t xml:space="preserve"> </w:t>
      </w:r>
      <w:r>
        <w:t>(SEP</w:t>
      </w:r>
      <w:r>
        <w:rPr>
          <w:spacing w:val="-5"/>
        </w:rPr>
        <w:t xml:space="preserve"> </w:t>
      </w:r>
      <w:r>
        <w:t>2021)</w:t>
      </w:r>
      <w:r>
        <w:rPr>
          <w:spacing w:val="-3"/>
        </w:rPr>
        <w:t xml:space="preserve"> </w:t>
      </w:r>
      <w:r>
        <w:t>(15</w:t>
      </w:r>
      <w:r>
        <w:rPr>
          <w:spacing w:val="-7"/>
        </w:rPr>
        <w:t xml:space="preserve"> </w:t>
      </w:r>
      <w:r>
        <w:t xml:space="preserve">U.S.C. </w:t>
      </w:r>
      <w:r>
        <w:rPr>
          <w:spacing w:val="-2"/>
        </w:rPr>
        <w:t>637(d)(4)(F)(i)).</w:t>
      </w:r>
    </w:p>
    <w:p w14:paraId="2ADFA1B4" w14:textId="77777777" w:rsidR="00F877C4" w:rsidRDefault="00327F55">
      <w:pPr>
        <w:pStyle w:val="BodyText"/>
        <w:tabs>
          <w:tab w:val="left" w:pos="1376"/>
        </w:tabs>
        <w:spacing w:before="159" w:line="259" w:lineRule="auto"/>
        <w:ind w:left="935" w:right="403"/>
      </w:pPr>
      <w:r>
        <w:rPr>
          <w:u w:val="single"/>
        </w:rPr>
        <w:tab/>
      </w:r>
      <w:r>
        <w:rPr>
          <w:spacing w:val="-3"/>
        </w:rPr>
        <w:t xml:space="preserve"> </w:t>
      </w:r>
      <w:r>
        <w:t>(25)</w:t>
      </w:r>
      <w:r>
        <w:rPr>
          <w:spacing w:val="-2"/>
        </w:rPr>
        <w:t xml:space="preserve"> </w:t>
      </w:r>
      <w:r>
        <w:t>52.219-27,</w:t>
      </w:r>
      <w:r>
        <w:rPr>
          <w:spacing w:val="-3"/>
        </w:rPr>
        <w:t xml:space="preserve"> </w:t>
      </w:r>
      <w:r>
        <w:t>Notice</w:t>
      </w:r>
      <w:r>
        <w:rPr>
          <w:spacing w:val="-3"/>
        </w:rPr>
        <w:t xml:space="preserve"> </w:t>
      </w:r>
      <w:r>
        <w:t>of</w:t>
      </w:r>
      <w:r>
        <w:rPr>
          <w:spacing w:val="-2"/>
        </w:rPr>
        <w:t xml:space="preserve"> </w:t>
      </w:r>
      <w:r>
        <w:t>Set-Aside</w:t>
      </w:r>
      <w:r>
        <w:rPr>
          <w:spacing w:val="-3"/>
        </w:rPr>
        <w:t xml:space="preserve"> </w:t>
      </w:r>
      <w:r>
        <w:t>for,</w:t>
      </w:r>
      <w:r>
        <w:rPr>
          <w:spacing w:val="-3"/>
        </w:rPr>
        <w:t xml:space="preserve"> </w:t>
      </w:r>
      <w:r>
        <w:t>or</w:t>
      </w:r>
      <w:r>
        <w:rPr>
          <w:spacing w:val="-2"/>
        </w:rPr>
        <w:t xml:space="preserve"> </w:t>
      </w:r>
      <w:r>
        <w:t>Sole-Source</w:t>
      </w:r>
      <w:r>
        <w:rPr>
          <w:spacing w:val="-5"/>
        </w:rPr>
        <w:t xml:space="preserve"> </w:t>
      </w:r>
      <w:r>
        <w:t>Award</w:t>
      </w:r>
      <w:r>
        <w:rPr>
          <w:spacing w:val="-6"/>
        </w:rPr>
        <w:t xml:space="preserve"> </w:t>
      </w:r>
      <w:r>
        <w:t>to,</w:t>
      </w:r>
      <w:r>
        <w:rPr>
          <w:spacing w:val="-3"/>
        </w:rPr>
        <w:t xml:space="preserve"> </w:t>
      </w:r>
      <w:r>
        <w:t>Service-Disabled</w:t>
      </w:r>
      <w:r>
        <w:rPr>
          <w:spacing w:val="-3"/>
        </w:rPr>
        <w:t xml:space="preserve"> </w:t>
      </w:r>
      <w:r>
        <w:t>Veteran-Owned Small Business (SDVOSB) Concerns Eligible Under the SDVOSB Program (FEB 2024) (15 U.S.C. 657f).</w:t>
      </w:r>
    </w:p>
    <w:p w14:paraId="604B5121" w14:textId="77777777" w:rsidR="00F877C4" w:rsidRDefault="00327F55">
      <w:pPr>
        <w:pStyle w:val="BodyText"/>
        <w:spacing w:before="160"/>
        <w:ind w:left="1045"/>
      </w:pPr>
      <w:r>
        <w:t>X</w:t>
      </w:r>
      <w:r>
        <w:rPr>
          <w:spacing w:val="47"/>
        </w:rPr>
        <w:t xml:space="preserve"> </w:t>
      </w:r>
      <w:r>
        <w:t>(26)</w:t>
      </w:r>
      <w:r>
        <w:rPr>
          <w:spacing w:val="-5"/>
        </w:rPr>
        <w:t xml:space="preserve"> </w:t>
      </w:r>
      <w:r>
        <w:t>(i)</w:t>
      </w:r>
      <w:r>
        <w:rPr>
          <w:spacing w:val="-3"/>
        </w:rPr>
        <w:t xml:space="preserve"> </w:t>
      </w:r>
      <w:r>
        <w:t>52.219-28,</w:t>
      </w:r>
      <w:r>
        <w:rPr>
          <w:spacing w:val="-3"/>
        </w:rPr>
        <w:t xml:space="preserve"> </w:t>
      </w:r>
      <w:r>
        <w:t>Postaward</w:t>
      </w:r>
      <w:r>
        <w:rPr>
          <w:spacing w:val="-3"/>
        </w:rPr>
        <w:t xml:space="preserve"> </w:t>
      </w:r>
      <w:r>
        <w:t>Small</w:t>
      </w:r>
      <w:r>
        <w:rPr>
          <w:spacing w:val="-3"/>
        </w:rPr>
        <w:t xml:space="preserve"> </w:t>
      </w:r>
      <w:r>
        <w:t>Business</w:t>
      </w:r>
      <w:r>
        <w:rPr>
          <w:spacing w:val="-3"/>
        </w:rPr>
        <w:t xml:space="preserve"> </w:t>
      </w:r>
      <w:r>
        <w:t>Program</w:t>
      </w:r>
      <w:r>
        <w:rPr>
          <w:spacing w:val="-5"/>
        </w:rPr>
        <w:t xml:space="preserve"> </w:t>
      </w:r>
      <w:r>
        <w:t>Rerepresentation</w:t>
      </w:r>
      <w:r>
        <w:rPr>
          <w:spacing w:val="-6"/>
        </w:rPr>
        <w:t xml:space="preserve"> </w:t>
      </w:r>
      <w:r>
        <w:t>(JAN</w:t>
      </w:r>
      <w:r>
        <w:rPr>
          <w:spacing w:val="-7"/>
        </w:rPr>
        <w:t xml:space="preserve"> </w:t>
      </w:r>
      <w:r>
        <w:t>2025)</w:t>
      </w:r>
      <w:r>
        <w:rPr>
          <w:spacing w:val="-5"/>
        </w:rPr>
        <w:t xml:space="preserve"> (15</w:t>
      </w:r>
    </w:p>
    <w:p w14:paraId="4474378E" w14:textId="77777777" w:rsidR="00F877C4" w:rsidRDefault="00327F55">
      <w:pPr>
        <w:pStyle w:val="BodyText"/>
        <w:spacing w:before="21"/>
        <w:ind w:left="935"/>
      </w:pPr>
      <w:r>
        <w:t>U.S.C.</w:t>
      </w:r>
      <w:r>
        <w:rPr>
          <w:spacing w:val="-5"/>
        </w:rPr>
        <w:t xml:space="preserve"> </w:t>
      </w:r>
      <w:r>
        <w:rPr>
          <w:spacing w:val="-2"/>
        </w:rPr>
        <w:t>632(a)(2)).</w:t>
      </w:r>
    </w:p>
    <w:p w14:paraId="398410E3" w14:textId="77777777" w:rsidR="00F877C4" w:rsidRDefault="00327F55">
      <w:pPr>
        <w:pStyle w:val="BodyText"/>
        <w:tabs>
          <w:tab w:val="left" w:pos="1376"/>
        </w:tabs>
        <w:spacing w:before="181"/>
        <w:ind w:left="935"/>
      </w:pPr>
      <w:r>
        <w:rPr>
          <w:u w:val="single"/>
        </w:rPr>
        <w:tab/>
      </w:r>
      <w:r>
        <w:rPr>
          <w:spacing w:val="67"/>
        </w:rPr>
        <w:t xml:space="preserve"> </w:t>
      </w:r>
      <w:r>
        <w:t>(ii) Alternate I (MAR 2020) of 52.219-28.</w:t>
      </w:r>
    </w:p>
    <w:p w14:paraId="1A88A730" w14:textId="77777777" w:rsidR="00F877C4" w:rsidRDefault="00F877C4">
      <w:pPr>
        <w:pStyle w:val="BodyText"/>
        <w:sectPr w:rsidR="00F877C4">
          <w:pgSz w:w="12240" w:h="15840"/>
          <w:pgMar w:top="1360" w:right="1080" w:bottom="280" w:left="1080" w:header="720" w:footer="720" w:gutter="0"/>
          <w:cols w:space="720"/>
        </w:sectPr>
      </w:pPr>
    </w:p>
    <w:p w14:paraId="0782A44C" w14:textId="77777777" w:rsidR="00F877C4" w:rsidRDefault="00327F55">
      <w:pPr>
        <w:pStyle w:val="BodyText"/>
        <w:tabs>
          <w:tab w:val="left" w:pos="1377"/>
        </w:tabs>
        <w:spacing w:before="81" w:line="259" w:lineRule="auto"/>
        <w:ind w:left="935" w:right="1116"/>
      </w:pPr>
      <w:r>
        <w:rPr>
          <w:u w:val="single"/>
        </w:rPr>
        <w:lastRenderedPageBreak/>
        <w:tab/>
      </w:r>
      <w:r>
        <w:t xml:space="preserve"> (27) 52.219-29, Notice of Set-Aside for, or Sole-Source Award to, Economically Disadvantaged</w:t>
      </w:r>
      <w:r>
        <w:rPr>
          <w:spacing w:val="-7"/>
        </w:rPr>
        <w:t xml:space="preserve"> </w:t>
      </w:r>
      <w:r>
        <w:t>Women-Owned</w:t>
      </w:r>
      <w:r>
        <w:rPr>
          <w:spacing w:val="-4"/>
        </w:rPr>
        <w:t xml:space="preserve"> </w:t>
      </w:r>
      <w:r>
        <w:t>Small</w:t>
      </w:r>
      <w:r>
        <w:rPr>
          <w:spacing w:val="-3"/>
        </w:rPr>
        <w:t xml:space="preserve"> </w:t>
      </w:r>
      <w:r>
        <w:t>Business</w:t>
      </w:r>
      <w:r>
        <w:rPr>
          <w:spacing w:val="-4"/>
        </w:rPr>
        <w:t xml:space="preserve"> </w:t>
      </w:r>
      <w:r>
        <w:t>Concerns</w:t>
      </w:r>
      <w:r>
        <w:rPr>
          <w:spacing w:val="-4"/>
        </w:rPr>
        <w:t xml:space="preserve"> </w:t>
      </w:r>
      <w:r>
        <w:t>(OCT</w:t>
      </w:r>
      <w:r>
        <w:rPr>
          <w:spacing w:val="-5"/>
        </w:rPr>
        <w:t xml:space="preserve"> </w:t>
      </w:r>
      <w:r>
        <w:t>2022)</w:t>
      </w:r>
      <w:r>
        <w:rPr>
          <w:spacing w:val="-3"/>
        </w:rPr>
        <w:t xml:space="preserve"> </w:t>
      </w:r>
      <w:r>
        <w:t>(15</w:t>
      </w:r>
      <w:r>
        <w:rPr>
          <w:spacing w:val="-4"/>
        </w:rPr>
        <w:t xml:space="preserve"> </w:t>
      </w:r>
      <w:r>
        <w:t>U.S.C.</w:t>
      </w:r>
      <w:r>
        <w:rPr>
          <w:spacing w:val="-7"/>
        </w:rPr>
        <w:t xml:space="preserve"> </w:t>
      </w:r>
      <w:r>
        <w:t>637(m)).</w:t>
      </w:r>
    </w:p>
    <w:p w14:paraId="39E5B281" w14:textId="77777777" w:rsidR="00F877C4" w:rsidRDefault="00327F55">
      <w:pPr>
        <w:pStyle w:val="BodyText"/>
        <w:tabs>
          <w:tab w:val="left" w:pos="1377"/>
        </w:tabs>
        <w:spacing w:before="159" w:line="259" w:lineRule="auto"/>
        <w:ind w:right="629"/>
      </w:pPr>
      <w:r>
        <w:rPr>
          <w:u w:val="single"/>
        </w:rPr>
        <w:tab/>
      </w:r>
      <w:r>
        <w:t xml:space="preserve"> (28) 52.219-30, Notice of Set-Aside for, or Sole-Source Award to, Women-Owned Small Business</w:t>
      </w:r>
      <w:r>
        <w:rPr>
          <w:spacing w:val="-3"/>
        </w:rPr>
        <w:t xml:space="preserve"> </w:t>
      </w:r>
      <w:r>
        <w:t>Concerns</w:t>
      </w:r>
      <w:r>
        <w:rPr>
          <w:spacing w:val="-3"/>
        </w:rPr>
        <w:t xml:space="preserve"> </w:t>
      </w:r>
      <w:r>
        <w:t>Eligible</w:t>
      </w:r>
      <w:r>
        <w:rPr>
          <w:spacing w:val="-5"/>
        </w:rPr>
        <w:t xml:space="preserve"> </w:t>
      </w:r>
      <w:r>
        <w:t>Under</w:t>
      </w:r>
      <w:r>
        <w:rPr>
          <w:spacing w:val="-5"/>
        </w:rPr>
        <w:t xml:space="preserve"> </w:t>
      </w:r>
      <w:r>
        <w:t>the</w:t>
      </w:r>
      <w:r>
        <w:rPr>
          <w:spacing w:val="-5"/>
        </w:rPr>
        <w:t xml:space="preserve"> </w:t>
      </w:r>
      <w:r>
        <w:t>Women-Owned</w:t>
      </w:r>
      <w:r>
        <w:rPr>
          <w:spacing w:val="-6"/>
        </w:rPr>
        <w:t xml:space="preserve"> </w:t>
      </w:r>
      <w:r>
        <w:t>Small</w:t>
      </w:r>
      <w:r>
        <w:rPr>
          <w:spacing w:val="-2"/>
        </w:rPr>
        <w:t xml:space="preserve"> </w:t>
      </w:r>
      <w:r>
        <w:t>Business</w:t>
      </w:r>
      <w:r>
        <w:rPr>
          <w:spacing w:val="-3"/>
        </w:rPr>
        <w:t xml:space="preserve"> </w:t>
      </w:r>
      <w:r>
        <w:t>Program</w:t>
      </w:r>
      <w:r>
        <w:rPr>
          <w:spacing w:val="-2"/>
        </w:rPr>
        <w:t xml:space="preserve"> </w:t>
      </w:r>
      <w:r>
        <w:t>(OCT</w:t>
      </w:r>
      <w:r>
        <w:rPr>
          <w:spacing w:val="-4"/>
        </w:rPr>
        <w:t xml:space="preserve"> </w:t>
      </w:r>
      <w:r>
        <w:t>2022)</w:t>
      </w:r>
      <w:r>
        <w:rPr>
          <w:spacing w:val="-5"/>
        </w:rPr>
        <w:t xml:space="preserve"> </w:t>
      </w:r>
      <w:r>
        <w:t>(15</w:t>
      </w:r>
    </w:p>
    <w:p w14:paraId="3BFDCFDD" w14:textId="77777777" w:rsidR="00F877C4" w:rsidRDefault="00327F55">
      <w:pPr>
        <w:pStyle w:val="BodyText"/>
        <w:spacing w:before="1"/>
      </w:pPr>
      <w:r>
        <w:t>U.S.C.</w:t>
      </w:r>
      <w:r>
        <w:rPr>
          <w:spacing w:val="-5"/>
        </w:rPr>
        <w:t xml:space="preserve"> </w:t>
      </w:r>
      <w:r>
        <w:rPr>
          <w:spacing w:val="-2"/>
        </w:rPr>
        <w:t>637(m)).</w:t>
      </w:r>
    </w:p>
    <w:p w14:paraId="131C1253" w14:textId="77777777" w:rsidR="00F877C4" w:rsidRDefault="00327F55">
      <w:pPr>
        <w:pStyle w:val="BodyText"/>
        <w:tabs>
          <w:tab w:val="left" w:pos="1377"/>
        </w:tabs>
        <w:spacing w:before="179"/>
      </w:pPr>
      <w:r>
        <w:rPr>
          <w:u w:val="single"/>
        </w:rPr>
        <w:tab/>
      </w:r>
      <w:r>
        <w:rPr>
          <w:spacing w:val="-3"/>
        </w:rPr>
        <w:t xml:space="preserve"> </w:t>
      </w:r>
      <w:r>
        <w:t>(29)</w:t>
      </w:r>
      <w:r>
        <w:rPr>
          <w:spacing w:val="-2"/>
        </w:rPr>
        <w:t xml:space="preserve"> </w:t>
      </w:r>
      <w:r>
        <w:t>52.219-32,</w:t>
      </w:r>
      <w:r>
        <w:rPr>
          <w:spacing w:val="-3"/>
        </w:rPr>
        <w:t xml:space="preserve"> </w:t>
      </w:r>
      <w:r>
        <w:t>Orders</w:t>
      </w:r>
      <w:r>
        <w:rPr>
          <w:spacing w:val="-3"/>
        </w:rPr>
        <w:t xml:space="preserve"> </w:t>
      </w:r>
      <w:r>
        <w:t>Issued</w:t>
      </w:r>
      <w:r>
        <w:rPr>
          <w:spacing w:val="-3"/>
        </w:rPr>
        <w:t xml:space="preserve"> </w:t>
      </w:r>
      <w:r>
        <w:t>Directly</w:t>
      </w:r>
      <w:r>
        <w:rPr>
          <w:spacing w:val="-3"/>
        </w:rPr>
        <w:t xml:space="preserve"> </w:t>
      </w:r>
      <w:r>
        <w:t>Under</w:t>
      </w:r>
      <w:r>
        <w:rPr>
          <w:spacing w:val="-2"/>
        </w:rPr>
        <w:t xml:space="preserve"> </w:t>
      </w:r>
      <w:r>
        <w:t>Small</w:t>
      </w:r>
      <w:r>
        <w:rPr>
          <w:spacing w:val="-2"/>
        </w:rPr>
        <w:t xml:space="preserve"> </w:t>
      </w:r>
      <w:r>
        <w:t>Business</w:t>
      </w:r>
      <w:r>
        <w:rPr>
          <w:spacing w:val="-5"/>
        </w:rPr>
        <w:t xml:space="preserve"> </w:t>
      </w:r>
      <w:r>
        <w:t>Reserves</w:t>
      </w:r>
      <w:r>
        <w:rPr>
          <w:spacing w:val="-3"/>
        </w:rPr>
        <w:t xml:space="preserve"> </w:t>
      </w:r>
      <w:r>
        <w:t>(MAR</w:t>
      </w:r>
      <w:r>
        <w:rPr>
          <w:spacing w:val="-4"/>
        </w:rPr>
        <w:t xml:space="preserve"> </w:t>
      </w:r>
      <w:r>
        <w:t>2020)</w:t>
      </w:r>
      <w:r>
        <w:rPr>
          <w:spacing w:val="-5"/>
        </w:rPr>
        <w:t xml:space="preserve"> </w:t>
      </w:r>
      <w:r>
        <w:t>(15</w:t>
      </w:r>
    </w:p>
    <w:p w14:paraId="36F7C71B" w14:textId="77777777" w:rsidR="00F877C4" w:rsidRDefault="00327F55">
      <w:pPr>
        <w:pStyle w:val="BodyText"/>
        <w:spacing w:before="20"/>
      </w:pPr>
      <w:r>
        <w:t>U.S.C.</w:t>
      </w:r>
      <w:r>
        <w:rPr>
          <w:spacing w:val="-5"/>
        </w:rPr>
        <w:t xml:space="preserve"> </w:t>
      </w:r>
      <w:r>
        <w:rPr>
          <w:spacing w:val="-2"/>
        </w:rPr>
        <w:t>644(r)).</w:t>
      </w:r>
    </w:p>
    <w:p w14:paraId="5A9E1F30" w14:textId="77777777" w:rsidR="00F877C4" w:rsidRDefault="00327F55">
      <w:pPr>
        <w:pStyle w:val="BodyText"/>
        <w:tabs>
          <w:tab w:val="left" w:pos="1377"/>
        </w:tabs>
        <w:spacing w:before="180"/>
      </w:pPr>
      <w:r>
        <w:rPr>
          <w:u w:val="single"/>
        </w:rPr>
        <w:tab/>
      </w:r>
      <w:r>
        <w:rPr>
          <w:spacing w:val="-3"/>
        </w:rPr>
        <w:t xml:space="preserve"> </w:t>
      </w:r>
      <w:r>
        <w:t>(30)</w:t>
      </w:r>
      <w:r>
        <w:rPr>
          <w:spacing w:val="-2"/>
        </w:rPr>
        <w:t xml:space="preserve"> </w:t>
      </w:r>
      <w:r>
        <w:t>52.219-33,</w:t>
      </w:r>
      <w:r>
        <w:rPr>
          <w:spacing w:val="-3"/>
        </w:rPr>
        <w:t xml:space="preserve"> </w:t>
      </w:r>
      <w:r>
        <w:t>Nonmanufacturer</w:t>
      </w:r>
      <w:r>
        <w:rPr>
          <w:spacing w:val="-2"/>
        </w:rPr>
        <w:t xml:space="preserve"> </w:t>
      </w:r>
      <w:r>
        <w:t>Rule</w:t>
      </w:r>
      <w:r>
        <w:rPr>
          <w:spacing w:val="-5"/>
        </w:rPr>
        <w:t xml:space="preserve"> </w:t>
      </w:r>
      <w:r>
        <w:t>(SEP</w:t>
      </w:r>
      <w:r>
        <w:rPr>
          <w:spacing w:val="-4"/>
        </w:rPr>
        <w:t xml:space="preserve"> </w:t>
      </w:r>
      <w:r>
        <w:t>2021)</w:t>
      </w:r>
      <w:r>
        <w:rPr>
          <w:spacing w:val="-2"/>
        </w:rPr>
        <w:t xml:space="preserve"> </w:t>
      </w:r>
      <w:r>
        <w:t>(15</w:t>
      </w:r>
      <w:r>
        <w:rPr>
          <w:spacing w:val="-3"/>
        </w:rPr>
        <w:t xml:space="preserve"> </w:t>
      </w:r>
      <w:r>
        <w:t>U.S.C.</w:t>
      </w:r>
      <w:r>
        <w:rPr>
          <w:spacing w:val="-3"/>
        </w:rPr>
        <w:t xml:space="preserve"> </w:t>
      </w:r>
      <w:r>
        <w:t>637(a)(17)).</w:t>
      </w:r>
    </w:p>
    <w:p w14:paraId="7F1F601B" w14:textId="77777777" w:rsidR="00F877C4" w:rsidRDefault="00327F55">
      <w:pPr>
        <w:pStyle w:val="BodyText"/>
        <w:spacing w:before="181"/>
        <w:ind w:left="1046"/>
      </w:pPr>
      <w:r>
        <w:t>X</w:t>
      </w:r>
      <w:r>
        <w:rPr>
          <w:spacing w:val="50"/>
        </w:rPr>
        <w:t xml:space="preserve"> </w:t>
      </w:r>
      <w:r>
        <w:t>(31)</w:t>
      </w:r>
      <w:r>
        <w:rPr>
          <w:spacing w:val="-4"/>
        </w:rPr>
        <w:t xml:space="preserve"> </w:t>
      </w:r>
      <w:r>
        <w:t>52.222-3,</w:t>
      </w:r>
      <w:r>
        <w:rPr>
          <w:spacing w:val="-2"/>
        </w:rPr>
        <w:t xml:space="preserve"> </w:t>
      </w:r>
      <w:r>
        <w:t>Convict</w:t>
      </w:r>
      <w:r>
        <w:rPr>
          <w:spacing w:val="-4"/>
        </w:rPr>
        <w:t xml:space="preserve"> </w:t>
      </w:r>
      <w:r>
        <w:t>Labor</w:t>
      </w:r>
      <w:r>
        <w:rPr>
          <w:spacing w:val="-4"/>
        </w:rPr>
        <w:t xml:space="preserve"> </w:t>
      </w:r>
      <w:r>
        <w:t>(JUN</w:t>
      </w:r>
      <w:r>
        <w:rPr>
          <w:spacing w:val="-3"/>
        </w:rPr>
        <w:t xml:space="preserve"> </w:t>
      </w:r>
      <w:r>
        <w:t>2003)</w:t>
      </w:r>
      <w:r>
        <w:rPr>
          <w:spacing w:val="-1"/>
        </w:rPr>
        <w:t xml:space="preserve"> </w:t>
      </w:r>
      <w:r>
        <w:t>(E.O.</w:t>
      </w:r>
      <w:r>
        <w:rPr>
          <w:spacing w:val="-4"/>
        </w:rPr>
        <w:t xml:space="preserve"> </w:t>
      </w:r>
      <w:r>
        <w:rPr>
          <w:spacing w:val="-2"/>
        </w:rPr>
        <w:t>11755).</w:t>
      </w:r>
    </w:p>
    <w:p w14:paraId="71B6ECAF" w14:textId="77777777" w:rsidR="00F877C4" w:rsidRDefault="00327F55">
      <w:pPr>
        <w:pStyle w:val="BodyText"/>
        <w:spacing w:before="179" w:line="259" w:lineRule="auto"/>
        <w:ind w:left="935" w:right="403" w:firstLine="110"/>
      </w:pPr>
      <w:r>
        <w:t>X</w:t>
      </w:r>
      <w:r>
        <w:rPr>
          <w:spacing w:val="40"/>
        </w:rPr>
        <w:t xml:space="preserve"> </w:t>
      </w:r>
      <w:r>
        <w:t>(32)</w:t>
      </w:r>
      <w:r>
        <w:rPr>
          <w:spacing w:val="-4"/>
        </w:rPr>
        <w:t xml:space="preserve"> </w:t>
      </w:r>
      <w:r>
        <w:t>52.222-19,</w:t>
      </w:r>
      <w:r>
        <w:rPr>
          <w:spacing w:val="-3"/>
        </w:rPr>
        <w:t xml:space="preserve"> </w:t>
      </w:r>
      <w:r>
        <w:t>Child</w:t>
      </w:r>
      <w:r>
        <w:rPr>
          <w:spacing w:val="-5"/>
        </w:rPr>
        <w:t xml:space="preserve"> </w:t>
      </w:r>
      <w:r>
        <w:t>Labor--Cooperation</w:t>
      </w:r>
      <w:r>
        <w:rPr>
          <w:spacing w:val="-3"/>
        </w:rPr>
        <w:t xml:space="preserve"> </w:t>
      </w:r>
      <w:r>
        <w:t>with</w:t>
      </w:r>
      <w:r>
        <w:rPr>
          <w:spacing w:val="-3"/>
        </w:rPr>
        <w:t xml:space="preserve"> </w:t>
      </w:r>
      <w:r>
        <w:t>Authorities</w:t>
      </w:r>
      <w:r>
        <w:rPr>
          <w:spacing w:val="-3"/>
        </w:rPr>
        <w:t xml:space="preserve"> </w:t>
      </w:r>
      <w:r>
        <w:t>and</w:t>
      </w:r>
      <w:r>
        <w:rPr>
          <w:spacing w:val="-5"/>
        </w:rPr>
        <w:t xml:space="preserve"> </w:t>
      </w:r>
      <w:r>
        <w:t>Remedies</w:t>
      </w:r>
      <w:r>
        <w:rPr>
          <w:spacing w:val="-4"/>
        </w:rPr>
        <w:t xml:space="preserve"> </w:t>
      </w:r>
      <w:r>
        <w:t>(JAN</w:t>
      </w:r>
      <w:r>
        <w:rPr>
          <w:spacing w:val="-3"/>
        </w:rPr>
        <w:t xml:space="preserve"> </w:t>
      </w:r>
      <w:r>
        <w:t>2025)</w:t>
      </w:r>
      <w:r>
        <w:rPr>
          <w:spacing w:val="-2"/>
        </w:rPr>
        <w:t xml:space="preserve"> </w:t>
      </w:r>
      <w:r>
        <w:t xml:space="preserve">(E.O. </w:t>
      </w:r>
      <w:r>
        <w:rPr>
          <w:spacing w:val="-2"/>
        </w:rPr>
        <w:t>13126).</w:t>
      </w:r>
    </w:p>
    <w:p w14:paraId="11A2DF9A" w14:textId="77777777" w:rsidR="00F877C4" w:rsidRDefault="00327F55">
      <w:pPr>
        <w:pStyle w:val="BodyText"/>
        <w:tabs>
          <w:tab w:val="left" w:pos="1377"/>
        </w:tabs>
        <w:spacing w:before="159"/>
        <w:ind w:left="935"/>
      </w:pPr>
      <w:r>
        <w:rPr>
          <w:u w:val="single"/>
        </w:rPr>
        <w:tab/>
      </w:r>
      <w:r>
        <w:t xml:space="preserve"> (33) [Reserved]</w:t>
      </w:r>
    </w:p>
    <w:p w14:paraId="3068CB52" w14:textId="77777777" w:rsidR="00F877C4" w:rsidRDefault="00327F55">
      <w:pPr>
        <w:pStyle w:val="BodyText"/>
        <w:tabs>
          <w:tab w:val="left" w:pos="1377"/>
        </w:tabs>
        <w:spacing w:before="182"/>
        <w:ind w:left="935"/>
      </w:pPr>
      <w:r>
        <w:rPr>
          <w:u w:val="single"/>
        </w:rPr>
        <w:tab/>
      </w:r>
      <w:r>
        <w:t xml:space="preserve"> (34) [Reserved]</w:t>
      </w:r>
    </w:p>
    <w:p w14:paraId="3F4CE15B" w14:textId="77777777" w:rsidR="00F877C4" w:rsidRDefault="00327F55">
      <w:pPr>
        <w:pStyle w:val="BodyText"/>
        <w:tabs>
          <w:tab w:val="left" w:pos="1377"/>
        </w:tabs>
        <w:spacing w:before="179"/>
        <w:ind w:left="935"/>
      </w:pPr>
      <w:r>
        <w:rPr>
          <w:u w:val="single"/>
        </w:rPr>
        <w:tab/>
      </w:r>
      <w:r>
        <w:rPr>
          <w:spacing w:val="-3"/>
        </w:rPr>
        <w:t xml:space="preserve"> </w:t>
      </w:r>
      <w:r>
        <w:t>(35)(i)</w:t>
      </w:r>
      <w:r>
        <w:rPr>
          <w:spacing w:val="-5"/>
        </w:rPr>
        <w:t xml:space="preserve"> </w:t>
      </w:r>
      <w:r>
        <w:t>52.222-35,</w:t>
      </w:r>
      <w:r>
        <w:rPr>
          <w:spacing w:val="-3"/>
        </w:rPr>
        <w:t xml:space="preserve"> </w:t>
      </w:r>
      <w:r>
        <w:t>Equal</w:t>
      </w:r>
      <w:r>
        <w:rPr>
          <w:spacing w:val="-2"/>
        </w:rPr>
        <w:t xml:space="preserve"> </w:t>
      </w:r>
      <w:r>
        <w:t>Opportunity</w:t>
      </w:r>
      <w:r>
        <w:rPr>
          <w:spacing w:val="-3"/>
        </w:rPr>
        <w:t xml:space="preserve"> </w:t>
      </w:r>
      <w:r>
        <w:t>for</w:t>
      </w:r>
      <w:r>
        <w:rPr>
          <w:spacing w:val="-2"/>
        </w:rPr>
        <w:t xml:space="preserve"> </w:t>
      </w:r>
      <w:r>
        <w:t>Veterans</w:t>
      </w:r>
      <w:r>
        <w:rPr>
          <w:spacing w:val="-3"/>
        </w:rPr>
        <w:t xml:space="preserve"> </w:t>
      </w:r>
      <w:r>
        <w:t>(JUN</w:t>
      </w:r>
      <w:r>
        <w:rPr>
          <w:spacing w:val="-4"/>
        </w:rPr>
        <w:t xml:space="preserve"> </w:t>
      </w:r>
      <w:r>
        <w:t>2020)</w:t>
      </w:r>
      <w:r>
        <w:rPr>
          <w:spacing w:val="-5"/>
        </w:rPr>
        <w:t xml:space="preserve"> </w:t>
      </w:r>
      <w:r>
        <w:t>(38</w:t>
      </w:r>
      <w:r>
        <w:rPr>
          <w:spacing w:val="-3"/>
        </w:rPr>
        <w:t xml:space="preserve"> </w:t>
      </w:r>
      <w:r>
        <w:t>U.S.C.</w:t>
      </w:r>
      <w:r>
        <w:rPr>
          <w:spacing w:val="-6"/>
        </w:rPr>
        <w:t xml:space="preserve"> </w:t>
      </w:r>
      <w:r>
        <w:t>4212).</w:t>
      </w:r>
    </w:p>
    <w:p w14:paraId="036E2E5D" w14:textId="77777777" w:rsidR="00F877C4" w:rsidRDefault="00327F55">
      <w:pPr>
        <w:pStyle w:val="BodyText"/>
        <w:tabs>
          <w:tab w:val="left" w:pos="1377"/>
        </w:tabs>
        <w:spacing w:before="181"/>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(JUL</w:t>
      </w:r>
      <w:r>
        <w:rPr>
          <w:spacing w:val="-3"/>
        </w:rPr>
        <w:t xml:space="preserve"> </w:t>
      </w:r>
      <w:r>
        <w:t>2014)</w:t>
      </w:r>
      <w:r>
        <w:rPr>
          <w:spacing w:val="-1"/>
        </w:rPr>
        <w:t xml:space="preserve"> </w:t>
      </w:r>
      <w:r>
        <w:t>of</w:t>
      </w:r>
      <w:r>
        <w:rPr>
          <w:spacing w:val="-1"/>
        </w:rPr>
        <w:t xml:space="preserve"> </w:t>
      </w:r>
      <w:r>
        <w:t>52.222-35.</w:t>
      </w:r>
    </w:p>
    <w:p w14:paraId="34F55225" w14:textId="77777777" w:rsidR="00F877C4" w:rsidRDefault="00327F55">
      <w:pPr>
        <w:pStyle w:val="BodyText"/>
        <w:spacing w:before="179" w:line="259" w:lineRule="auto"/>
        <w:ind w:left="935" w:right="703" w:firstLine="110"/>
      </w:pPr>
      <w:r>
        <w:t>X</w:t>
      </w:r>
      <w:r>
        <w:rPr>
          <w:spacing w:val="40"/>
        </w:rPr>
        <w:t xml:space="preserve"> </w:t>
      </w:r>
      <w:r>
        <w:t>(36)(i)</w:t>
      </w:r>
      <w:r>
        <w:rPr>
          <w:spacing w:val="-2"/>
        </w:rPr>
        <w:t xml:space="preserve"> </w:t>
      </w:r>
      <w:r>
        <w:t>52.222-36,</w:t>
      </w:r>
      <w:r>
        <w:rPr>
          <w:spacing w:val="-3"/>
        </w:rPr>
        <w:t xml:space="preserve"> </w:t>
      </w:r>
      <w:r>
        <w:t>Equal</w:t>
      </w:r>
      <w:r>
        <w:rPr>
          <w:spacing w:val="-2"/>
        </w:rPr>
        <w:t xml:space="preserve"> </w:t>
      </w:r>
      <w:r>
        <w:t>Opportunity</w:t>
      </w:r>
      <w:r>
        <w:rPr>
          <w:spacing w:val="-3"/>
        </w:rPr>
        <w:t xml:space="preserve"> </w:t>
      </w:r>
      <w:r>
        <w:t>for</w:t>
      </w:r>
      <w:r>
        <w:rPr>
          <w:spacing w:val="-5"/>
        </w:rPr>
        <w:t xml:space="preserve"> </w:t>
      </w:r>
      <w:r>
        <w:t>Workers</w:t>
      </w:r>
      <w:r>
        <w:rPr>
          <w:spacing w:val="-5"/>
        </w:rPr>
        <w:t xml:space="preserve"> </w:t>
      </w:r>
      <w:r>
        <w:t>with</w:t>
      </w:r>
      <w:r>
        <w:rPr>
          <w:spacing w:val="-3"/>
        </w:rPr>
        <w:t xml:space="preserve"> </w:t>
      </w:r>
      <w:r>
        <w:t>Disabilities</w:t>
      </w:r>
      <w:r>
        <w:rPr>
          <w:spacing w:val="-3"/>
        </w:rPr>
        <w:t xml:space="preserve"> </w:t>
      </w:r>
      <w:r>
        <w:t>(JUN</w:t>
      </w:r>
      <w:r>
        <w:rPr>
          <w:spacing w:val="-4"/>
        </w:rPr>
        <w:t xml:space="preserve"> </w:t>
      </w:r>
      <w:r>
        <w:t>2020)</w:t>
      </w:r>
      <w:r>
        <w:rPr>
          <w:spacing w:val="-2"/>
        </w:rPr>
        <w:t xml:space="preserve"> </w:t>
      </w:r>
      <w:r>
        <w:t>(29</w:t>
      </w:r>
      <w:r>
        <w:rPr>
          <w:spacing w:val="-3"/>
        </w:rPr>
        <w:t xml:space="preserve"> </w:t>
      </w:r>
      <w:r>
        <w:t xml:space="preserve">U.S.C. </w:t>
      </w:r>
      <w:r>
        <w:rPr>
          <w:spacing w:val="-2"/>
        </w:rPr>
        <w:t>793).</w:t>
      </w:r>
    </w:p>
    <w:p w14:paraId="425D1D4C" w14:textId="77777777" w:rsidR="00F877C4" w:rsidRDefault="00F877C4">
      <w:pPr>
        <w:pStyle w:val="BodyText"/>
        <w:ind w:left="0"/>
      </w:pPr>
    </w:p>
    <w:p w14:paraId="0939CDDF" w14:textId="77777777" w:rsidR="00F877C4" w:rsidRDefault="00F877C4">
      <w:pPr>
        <w:pStyle w:val="BodyText"/>
        <w:spacing w:before="88"/>
        <w:ind w:left="0"/>
      </w:pPr>
    </w:p>
    <w:p w14:paraId="099B8EA6" w14:textId="77777777" w:rsidR="00F877C4" w:rsidRDefault="00327F55">
      <w:pPr>
        <w:pStyle w:val="BodyText"/>
        <w:tabs>
          <w:tab w:val="left" w:pos="1377"/>
        </w:tabs>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(JUL</w:t>
      </w:r>
      <w:r>
        <w:rPr>
          <w:spacing w:val="-3"/>
        </w:rPr>
        <w:t xml:space="preserve"> </w:t>
      </w:r>
      <w:r>
        <w:t>2014)</w:t>
      </w:r>
      <w:r>
        <w:rPr>
          <w:spacing w:val="-1"/>
        </w:rPr>
        <w:t xml:space="preserve"> </w:t>
      </w:r>
      <w:r>
        <w:t>of</w:t>
      </w:r>
      <w:r>
        <w:rPr>
          <w:spacing w:val="-1"/>
        </w:rPr>
        <w:t xml:space="preserve"> </w:t>
      </w:r>
      <w:r>
        <w:t>52.222-36.</w:t>
      </w:r>
    </w:p>
    <w:p w14:paraId="2FBC3758" w14:textId="77777777" w:rsidR="00F877C4" w:rsidRDefault="00327F55">
      <w:pPr>
        <w:pStyle w:val="BodyText"/>
        <w:tabs>
          <w:tab w:val="left" w:pos="1377"/>
        </w:tabs>
        <w:spacing w:before="179"/>
        <w:ind w:left="935"/>
      </w:pPr>
      <w:r>
        <w:rPr>
          <w:u w:val="single"/>
        </w:rPr>
        <w:tab/>
      </w:r>
      <w:r>
        <w:rPr>
          <w:spacing w:val="-3"/>
        </w:rPr>
        <w:t xml:space="preserve"> </w:t>
      </w:r>
      <w:r>
        <w:t>(37)</w:t>
      </w:r>
      <w:r>
        <w:rPr>
          <w:spacing w:val="-2"/>
        </w:rPr>
        <w:t xml:space="preserve"> </w:t>
      </w:r>
      <w:r>
        <w:t>52.222-37,</w:t>
      </w:r>
      <w:r>
        <w:rPr>
          <w:spacing w:val="-3"/>
        </w:rPr>
        <w:t xml:space="preserve"> </w:t>
      </w:r>
      <w:r>
        <w:t>Employment</w:t>
      </w:r>
      <w:r>
        <w:rPr>
          <w:spacing w:val="-2"/>
        </w:rPr>
        <w:t xml:space="preserve"> </w:t>
      </w:r>
      <w:r>
        <w:t>Reports</w:t>
      </w:r>
      <w:r>
        <w:rPr>
          <w:spacing w:val="-3"/>
        </w:rPr>
        <w:t xml:space="preserve"> </w:t>
      </w:r>
      <w:r>
        <w:t>on</w:t>
      </w:r>
      <w:r>
        <w:rPr>
          <w:spacing w:val="-3"/>
        </w:rPr>
        <w:t xml:space="preserve"> </w:t>
      </w:r>
      <w:r>
        <w:t>Veterans</w:t>
      </w:r>
      <w:r>
        <w:rPr>
          <w:spacing w:val="-3"/>
        </w:rPr>
        <w:t xml:space="preserve"> </w:t>
      </w:r>
      <w:r>
        <w:t>(JUN</w:t>
      </w:r>
      <w:r>
        <w:rPr>
          <w:spacing w:val="-3"/>
        </w:rPr>
        <w:t xml:space="preserve"> </w:t>
      </w:r>
      <w:r>
        <w:t>2020)</w:t>
      </w:r>
      <w:r>
        <w:rPr>
          <w:spacing w:val="-4"/>
        </w:rPr>
        <w:t xml:space="preserve"> </w:t>
      </w:r>
      <w:r>
        <w:t>(38</w:t>
      </w:r>
      <w:r>
        <w:rPr>
          <w:spacing w:val="-3"/>
        </w:rPr>
        <w:t xml:space="preserve"> </w:t>
      </w:r>
      <w:r>
        <w:t>U.S.C.</w:t>
      </w:r>
      <w:r>
        <w:rPr>
          <w:spacing w:val="-3"/>
        </w:rPr>
        <w:t xml:space="preserve"> </w:t>
      </w:r>
      <w:r>
        <w:t>4212).</w:t>
      </w:r>
    </w:p>
    <w:p w14:paraId="62A3F7EB" w14:textId="77777777" w:rsidR="00F877C4" w:rsidRDefault="00327F55">
      <w:pPr>
        <w:pStyle w:val="BodyText"/>
        <w:tabs>
          <w:tab w:val="left" w:pos="1377"/>
        </w:tabs>
        <w:spacing w:before="179" w:line="259" w:lineRule="auto"/>
        <w:ind w:left="935" w:right="757"/>
      </w:pPr>
      <w:r>
        <w:rPr>
          <w:u w:val="single"/>
        </w:rPr>
        <w:tab/>
      </w:r>
      <w:r>
        <w:rPr>
          <w:spacing w:val="-3"/>
        </w:rPr>
        <w:t xml:space="preserve"> </w:t>
      </w:r>
      <w:r>
        <w:t>(38)</w:t>
      </w:r>
      <w:r>
        <w:rPr>
          <w:spacing w:val="-2"/>
        </w:rPr>
        <w:t xml:space="preserve"> </w:t>
      </w:r>
      <w:r>
        <w:t>52.222-40,</w:t>
      </w:r>
      <w:r>
        <w:rPr>
          <w:spacing w:val="-3"/>
        </w:rPr>
        <w:t xml:space="preserve"> </w:t>
      </w:r>
      <w:r>
        <w:t>Notification</w:t>
      </w:r>
      <w:r>
        <w:rPr>
          <w:spacing w:val="-3"/>
        </w:rPr>
        <w:t xml:space="preserve"> </w:t>
      </w:r>
      <w:r>
        <w:t>of</w:t>
      </w:r>
      <w:r>
        <w:rPr>
          <w:spacing w:val="-2"/>
        </w:rPr>
        <w:t xml:space="preserve"> </w:t>
      </w:r>
      <w:r>
        <w:t>Employee</w:t>
      </w:r>
      <w:r>
        <w:rPr>
          <w:spacing w:val="-3"/>
        </w:rPr>
        <w:t xml:space="preserve"> </w:t>
      </w:r>
      <w:r>
        <w:t>Rights</w:t>
      </w:r>
      <w:r>
        <w:rPr>
          <w:spacing w:val="-5"/>
        </w:rPr>
        <w:t xml:space="preserve"> </w:t>
      </w:r>
      <w:r>
        <w:t>Under</w:t>
      </w:r>
      <w:r>
        <w:rPr>
          <w:spacing w:val="-5"/>
        </w:rPr>
        <w:t xml:space="preserve"> </w:t>
      </w:r>
      <w:r>
        <w:t>the</w:t>
      </w:r>
      <w:r>
        <w:rPr>
          <w:spacing w:val="-3"/>
        </w:rPr>
        <w:t xml:space="preserve"> </w:t>
      </w:r>
      <w:r>
        <w:t>National</w:t>
      </w:r>
      <w:r>
        <w:rPr>
          <w:spacing w:val="-2"/>
        </w:rPr>
        <w:t xml:space="preserve"> </w:t>
      </w:r>
      <w:r>
        <w:t>Labor</w:t>
      </w:r>
      <w:r>
        <w:rPr>
          <w:spacing w:val="-5"/>
        </w:rPr>
        <w:t xml:space="preserve"> </w:t>
      </w:r>
      <w:r>
        <w:t>Relations</w:t>
      </w:r>
      <w:r>
        <w:rPr>
          <w:spacing w:val="-3"/>
        </w:rPr>
        <w:t xml:space="preserve"> </w:t>
      </w:r>
      <w:r>
        <w:t>Act (DEC 2010) (E.O. 13496).</w:t>
      </w:r>
    </w:p>
    <w:p w14:paraId="476AE11D" w14:textId="77777777" w:rsidR="00F877C4" w:rsidRDefault="00327F55">
      <w:pPr>
        <w:pStyle w:val="BodyText"/>
        <w:spacing w:before="161" w:line="256" w:lineRule="auto"/>
        <w:ind w:left="935" w:right="403" w:firstLine="110"/>
      </w:pPr>
      <w:r>
        <w:t>X</w:t>
      </w:r>
      <w:r>
        <w:rPr>
          <w:spacing w:val="40"/>
        </w:rPr>
        <w:t xml:space="preserve"> </w:t>
      </w:r>
      <w:r>
        <w:t>(39)(i)</w:t>
      </w:r>
      <w:r>
        <w:rPr>
          <w:spacing w:val="-2"/>
        </w:rPr>
        <w:t xml:space="preserve"> </w:t>
      </w:r>
      <w:r>
        <w:t>52.222-50,</w:t>
      </w:r>
      <w:r>
        <w:rPr>
          <w:spacing w:val="-3"/>
        </w:rPr>
        <w:t xml:space="preserve"> </w:t>
      </w:r>
      <w:r>
        <w:t>Combating</w:t>
      </w:r>
      <w:r>
        <w:rPr>
          <w:spacing w:val="-3"/>
        </w:rPr>
        <w:t xml:space="preserve"> </w:t>
      </w:r>
      <w:r>
        <w:t>Trafficking</w:t>
      </w:r>
      <w:r>
        <w:rPr>
          <w:spacing w:val="-3"/>
        </w:rPr>
        <w:t xml:space="preserve"> </w:t>
      </w:r>
      <w:r>
        <w:t>in</w:t>
      </w:r>
      <w:r>
        <w:rPr>
          <w:spacing w:val="-3"/>
        </w:rPr>
        <w:t xml:space="preserve"> </w:t>
      </w:r>
      <w:r>
        <w:t>Persons</w:t>
      </w:r>
      <w:r>
        <w:rPr>
          <w:spacing w:val="-3"/>
        </w:rPr>
        <w:t xml:space="preserve"> </w:t>
      </w:r>
      <w:r>
        <w:t>(NOV</w:t>
      </w:r>
      <w:r>
        <w:rPr>
          <w:spacing w:val="-4"/>
        </w:rPr>
        <w:t xml:space="preserve"> </w:t>
      </w:r>
      <w:r>
        <w:t>2021)</w:t>
      </w:r>
      <w:r>
        <w:rPr>
          <w:spacing w:val="-2"/>
        </w:rPr>
        <w:t xml:space="preserve"> </w:t>
      </w:r>
      <w:r>
        <w:t>(22</w:t>
      </w:r>
      <w:r>
        <w:rPr>
          <w:spacing w:val="-3"/>
        </w:rPr>
        <w:t xml:space="preserve"> </w:t>
      </w:r>
      <w:r>
        <w:t>U.S.C.</w:t>
      </w:r>
      <w:r>
        <w:rPr>
          <w:spacing w:val="-6"/>
        </w:rPr>
        <w:t xml:space="preserve"> </w:t>
      </w:r>
      <w:r>
        <w:t>chapter</w:t>
      </w:r>
      <w:r>
        <w:rPr>
          <w:spacing w:val="-5"/>
        </w:rPr>
        <w:t xml:space="preserve"> </w:t>
      </w:r>
      <w:r>
        <w:t>78</w:t>
      </w:r>
      <w:r>
        <w:rPr>
          <w:spacing w:val="-3"/>
        </w:rPr>
        <w:t xml:space="preserve"> </w:t>
      </w:r>
      <w:r>
        <w:t>and E.O. 13627).</w:t>
      </w:r>
    </w:p>
    <w:p w14:paraId="6A4B0134" w14:textId="77777777" w:rsidR="00F877C4" w:rsidRDefault="00327F55">
      <w:pPr>
        <w:pStyle w:val="BodyText"/>
        <w:tabs>
          <w:tab w:val="left" w:pos="1377"/>
        </w:tabs>
        <w:spacing w:before="165"/>
        <w:ind w:left="935"/>
      </w:pPr>
      <w:r>
        <w:rPr>
          <w:u w:val="single"/>
        </w:rPr>
        <w:tab/>
      </w:r>
      <w:r>
        <w:rPr>
          <w:spacing w:val="-2"/>
        </w:rPr>
        <w:t xml:space="preserve"> </w:t>
      </w:r>
      <w:r>
        <w:t>(ii)</w:t>
      </w:r>
      <w:r>
        <w:rPr>
          <w:spacing w:val="-1"/>
        </w:rPr>
        <w:t xml:space="preserve"> </w:t>
      </w:r>
      <w:r>
        <w:t>Alternate</w:t>
      </w:r>
      <w:r>
        <w:rPr>
          <w:spacing w:val="-2"/>
        </w:rPr>
        <w:t xml:space="preserve"> </w:t>
      </w:r>
      <w:r>
        <w:t>I</w:t>
      </w:r>
      <w:r>
        <w:rPr>
          <w:spacing w:val="-4"/>
        </w:rPr>
        <w:t xml:space="preserve"> </w:t>
      </w:r>
      <w:r>
        <w:t>(MAR</w:t>
      </w:r>
      <w:r>
        <w:rPr>
          <w:spacing w:val="-6"/>
        </w:rPr>
        <w:t xml:space="preserve"> </w:t>
      </w:r>
      <w:r>
        <w:t>2015)</w:t>
      </w:r>
      <w:r>
        <w:rPr>
          <w:spacing w:val="-1"/>
        </w:rPr>
        <w:t xml:space="preserve"> </w:t>
      </w:r>
      <w:r>
        <w:t>of</w:t>
      </w:r>
      <w:r>
        <w:rPr>
          <w:spacing w:val="-1"/>
        </w:rPr>
        <w:t xml:space="preserve"> </w:t>
      </w:r>
      <w:r>
        <w:t>52.222-50</w:t>
      </w:r>
      <w:r>
        <w:rPr>
          <w:spacing w:val="-2"/>
        </w:rPr>
        <w:t xml:space="preserve"> </w:t>
      </w:r>
      <w:r>
        <w:t>(22</w:t>
      </w:r>
      <w:r>
        <w:rPr>
          <w:spacing w:val="-5"/>
        </w:rPr>
        <w:t xml:space="preserve"> </w:t>
      </w:r>
      <w:r>
        <w:t>U.S.C.</w:t>
      </w:r>
      <w:r>
        <w:rPr>
          <w:spacing w:val="-2"/>
        </w:rPr>
        <w:t xml:space="preserve"> </w:t>
      </w:r>
      <w:r>
        <w:t>chapter</w:t>
      </w:r>
      <w:r>
        <w:rPr>
          <w:spacing w:val="-4"/>
        </w:rPr>
        <w:t xml:space="preserve"> </w:t>
      </w:r>
      <w:r>
        <w:t>78</w:t>
      </w:r>
      <w:r>
        <w:rPr>
          <w:spacing w:val="-2"/>
        </w:rPr>
        <w:t xml:space="preserve"> </w:t>
      </w:r>
      <w:r>
        <w:t>and</w:t>
      </w:r>
      <w:r>
        <w:rPr>
          <w:spacing w:val="-5"/>
        </w:rPr>
        <w:t xml:space="preserve"> </w:t>
      </w:r>
      <w:r>
        <w:t>E.O.</w:t>
      </w:r>
      <w:r>
        <w:rPr>
          <w:spacing w:val="-2"/>
        </w:rPr>
        <w:t xml:space="preserve"> </w:t>
      </w:r>
      <w:r>
        <w:t>13627).</w:t>
      </w:r>
    </w:p>
    <w:p w14:paraId="5A7A28C4" w14:textId="77777777" w:rsidR="00F877C4" w:rsidRDefault="00327F55">
      <w:pPr>
        <w:pStyle w:val="BodyText"/>
        <w:tabs>
          <w:tab w:val="left" w:pos="1377"/>
        </w:tabs>
        <w:spacing w:before="179" w:line="259" w:lineRule="auto"/>
        <w:ind w:left="935" w:right="605"/>
      </w:pPr>
      <w:r>
        <w:rPr>
          <w:u w:val="single"/>
        </w:rPr>
        <w:tab/>
      </w:r>
      <w:r>
        <w:rPr>
          <w:spacing w:val="-4"/>
        </w:rPr>
        <w:t xml:space="preserve"> </w:t>
      </w:r>
      <w:r>
        <w:t>(40)</w:t>
      </w:r>
      <w:r>
        <w:rPr>
          <w:spacing w:val="-3"/>
        </w:rPr>
        <w:t xml:space="preserve"> </w:t>
      </w:r>
      <w:r>
        <w:t>52.222-54,</w:t>
      </w:r>
      <w:r>
        <w:rPr>
          <w:spacing w:val="-4"/>
        </w:rPr>
        <w:t xml:space="preserve"> </w:t>
      </w:r>
      <w:r>
        <w:t>Employment</w:t>
      </w:r>
      <w:r>
        <w:rPr>
          <w:spacing w:val="-3"/>
        </w:rPr>
        <w:t xml:space="preserve"> </w:t>
      </w:r>
      <w:r>
        <w:t>Eligibility</w:t>
      </w:r>
      <w:r>
        <w:rPr>
          <w:spacing w:val="-4"/>
        </w:rPr>
        <w:t xml:space="preserve"> </w:t>
      </w:r>
      <w:r>
        <w:t>Verification</w:t>
      </w:r>
      <w:r>
        <w:rPr>
          <w:spacing w:val="-4"/>
        </w:rPr>
        <w:t xml:space="preserve"> </w:t>
      </w:r>
      <w:r>
        <w:t>(JAN</w:t>
      </w:r>
      <w:r>
        <w:rPr>
          <w:spacing w:val="-5"/>
        </w:rPr>
        <w:t xml:space="preserve"> </w:t>
      </w:r>
      <w:r>
        <w:t>2025)</w:t>
      </w:r>
      <w:r>
        <w:rPr>
          <w:spacing w:val="-3"/>
        </w:rPr>
        <w:t xml:space="preserve"> </w:t>
      </w:r>
      <w:r>
        <w:t>(Executive</w:t>
      </w:r>
      <w:r>
        <w:rPr>
          <w:spacing w:val="-6"/>
        </w:rPr>
        <w:t xml:space="preserve"> </w:t>
      </w:r>
      <w:r>
        <w:t>Order</w:t>
      </w:r>
      <w:r>
        <w:rPr>
          <w:spacing w:val="-3"/>
        </w:rPr>
        <w:t xml:space="preserve"> </w:t>
      </w:r>
      <w:r>
        <w:t>12989). (Not applicable to the acquisition of commercially available off-the-shelf items or certain other types of commercial products or commercial services as prescribed in FAR 22.1803.)</w:t>
      </w:r>
    </w:p>
    <w:p w14:paraId="1B7AD13B" w14:textId="77777777" w:rsidR="00F877C4" w:rsidRDefault="00327F55">
      <w:pPr>
        <w:pStyle w:val="BodyText"/>
        <w:tabs>
          <w:tab w:val="left" w:pos="1377"/>
        </w:tabs>
        <w:spacing w:before="159" w:line="259" w:lineRule="auto"/>
        <w:ind w:left="935" w:right="367"/>
      </w:pPr>
      <w:r>
        <w:rPr>
          <w:u w:val="single"/>
        </w:rPr>
        <w:tab/>
      </w:r>
      <w:r>
        <w:rPr>
          <w:spacing w:val="-3"/>
        </w:rPr>
        <w:t xml:space="preserve"> </w:t>
      </w:r>
      <w:r>
        <w:t>(41)(i)</w:t>
      </w:r>
      <w:r>
        <w:rPr>
          <w:spacing w:val="40"/>
        </w:rPr>
        <w:t xml:space="preserve"> </w:t>
      </w:r>
      <w:r>
        <w:t>52.223-9,</w:t>
      </w:r>
      <w:r>
        <w:rPr>
          <w:spacing w:val="-3"/>
        </w:rPr>
        <w:t xml:space="preserve"> </w:t>
      </w:r>
      <w:r>
        <w:t>Estimate</w:t>
      </w:r>
      <w:r>
        <w:rPr>
          <w:spacing w:val="-3"/>
        </w:rPr>
        <w:t xml:space="preserve"> </w:t>
      </w:r>
      <w:r>
        <w:t>of</w:t>
      </w:r>
      <w:r>
        <w:rPr>
          <w:spacing w:val="-2"/>
        </w:rPr>
        <w:t xml:space="preserve"> </w:t>
      </w:r>
      <w:r>
        <w:t>Percentage</w:t>
      </w:r>
      <w:r>
        <w:rPr>
          <w:spacing w:val="-3"/>
        </w:rPr>
        <w:t xml:space="preserve"> </w:t>
      </w:r>
      <w:r>
        <w:t>of</w:t>
      </w:r>
      <w:r>
        <w:rPr>
          <w:spacing w:val="-2"/>
        </w:rPr>
        <w:t xml:space="preserve"> </w:t>
      </w:r>
      <w:r>
        <w:t>Recovered</w:t>
      </w:r>
      <w:r>
        <w:rPr>
          <w:spacing w:val="-6"/>
        </w:rPr>
        <w:t xml:space="preserve"> </w:t>
      </w:r>
      <w:r>
        <w:t>Material</w:t>
      </w:r>
      <w:r>
        <w:rPr>
          <w:spacing w:val="-2"/>
        </w:rPr>
        <w:t xml:space="preserve"> </w:t>
      </w:r>
      <w:r>
        <w:t>Content</w:t>
      </w:r>
      <w:r>
        <w:rPr>
          <w:spacing w:val="-2"/>
        </w:rPr>
        <w:t xml:space="preserve"> </w:t>
      </w:r>
      <w:r>
        <w:t>for</w:t>
      </w:r>
      <w:r>
        <w:rPr>
          <w:spacing w:val="-5"/>
        </w:rPr>
        <w:t xml:space="preserve"> </w:t>
      </w:r>
      <w:r>
        <w:t>EPA–Designated Items (MAY 2008) (42 U.S.C. 6962(c)(3)(A)(ii)). (Not applicable to the acquisition of commercially available off-the-shelf items.)</w:t>
      </w:r>
    </w:p>
    <w:p w14:paraId="51B978BC" w14:textId="77777777" w:rsidR="00F877C4" w:rsidRDefault="00327F55">
      <w:pPr>
        <w:pStyle w:val="BodyText"/>
        <w:tabs>
          <w:tab w:val="left" w:pos="1377"/>
        </w:tabs>
        <w:spacing w:before="160" w:line="259" w:lineRule="auto"/>
        <w:ind w:left="935" w:right="737"/>
      </w:pPr>
      <w:r>
        <w:rPr>
          <w:u w:val="single"/>
        </w:rPr>
        <w:tab/>
      </w:r>
      <w:r>
        <w:rPr>
          <w:spacing w:val="-3"/>
        </w:rPr>
        <w:t xml:space="preserve"> </w:t>
      </w:r>
      <w:r>
        <w:t>(ii)</w:t>
      </w:r>
      <w:r>
        <w:rPr>
          <w:spacing w:val="-2"/>
        </w:rPr>
        <w:t xml:space="preserve"> </w:t>
      </w:r>
      <w:r>
        <w:t>Alternate</w:t>
      </w:r>
      <w:r>
        <w:rPr>
          <w:spacing w:val="-3"/>
        </w:rPr>
        <w:t xml:space="preserve"> </w:t>
      </w:r>
      <w:r>
        <w:t>I</w:t>
      </w:r>
      <w:r>
        <w:rPr>
          <w:spacing w:val="-5"/>
        </w:rPr>
        <w:t xml:space="preserve"> </w:t>
      </w:r>
      <w:r>
        <w:t>(MAY</w:t>
      </w:r>
      <w:r>
        <w:rPr>
          <w:spacing w:val="-6"/>
        </w:rPr>
        <w:t xml:space="preserve"> </w:t>
      </w:r>
      <w:r>
        <w:t>2008)</w:t>
      </w:r>
      <w:r>
        <w:rPr>
          <w:spacing w:val="-2"/>
        </w:rPr>
        <w:t xml:space="preserve"> </w:t>
      </w:r>
      <w:r>
        <w:t>of</w:t>
      </w:r>
      <w:r>
        <w:rPr>
          <w:spacing w:val="-2"/>
        </w:rPr>
        <w:t xml:space="preserve"> </w:t>
      </w:r>
      <w:r>
        <w:t>52.223-9</w:t>
      </w:r>
      <w:r>
        <w:rPr>
          <w:spacing w:val="-3"/>
        </w:rPr>
        <w:t xml:space="preserve"> </w:t>
      </w:r>
      <w:r>
        <w:t>(42</w:t>
      </w:r>
      <w:r>
        <w:rPr>
          <w:spacing w:val="-3"/>
        </w:rPr>
        <w:t xml:space="preserve"> </w:t>
      </w:r>
      <w:r>
        <w:t>U.S.C.</w:t>
      </w:r>
      <w:r>
        <w:rPr>
          <w:spacing w:val="-3"/>
        </w:rPr>
        <w:t xml:space="preserve"> </w:t>
      </w:r>
      <w:r>
        <w:t>6962(i)(2)(C)).</w:t>
      </w:r>
      <w:r>
        <w:rPr>
          <w:spacing w:val="-3"/>
        </w:rPr>
        <w:t xml:space="preserve"> </w:t>
      </w:r>
      <w:r>
        <w:t>(Not</w:t>
      </w:r>
      <w:r>
        <w:rPr>
          <w:spacing w:val="-2"/>
        </w:rPr>
        <w:t xml:space="preserve"> </w:t>
      </w:r>
      <w:r>
        <w:t>applicable</w:t>
      </w:r>
      <w:r>
        <w:rPr>
          <w:spacing w:val="-3"/>
        </w:rPr>
        <w:t xml:space="preserve"> </w:t>
      </w:r>
      <w:r>
        <w:t>to</w:t>
      </w:r>
      <w:r>
        <w:rPr>
          <w:spacing w:val="-6"/>
        </w:rPr>
        <w:t xml:space="preserve"> </w:t>
      </w:r>
      <w:r>
        <w:t>the acquisition of commercially available off-the-shelf items.)</w:t>
      </w:r>
    </w:p>
    <w:p w14:paraId="535995E5" w14:textId="77777777" w:rsidR="00F877C4" w:rsidRDefault="00327F55">
      <w:pPr>
        <w:pStyle w:val="BodyText"/>
        <w:spacing w:before="159" w:line="259" w:lineRule="auto"/>
        <w:ind w:left="935" w:firstLine="110"/>
      </w:pPr>
      <w:r>
        <w:t>X</w:t>
      </w:r>
      <w:r>
        <w:rPr>
          <w:spacing w:val="40"/>
        </w:rPr>
        <w:t xml:space="preserve"> </w:t>
      </w:r>
      <w:r>
        <w:t>(42)</w:t>
      </w:r>
      <w:r>
        <w:rPr>
          <w:spacing w:val="-5"/>
        </w:rPr>
        <w:t xml:space="preserve"> </w:t>
      </w:r>
      <w:r>
        <w:t>52.223-11,</w:t>
      </w:r>
      <w:r>
        <w:rPr>
          <w:spacing w:val="-3"/>
        </w:rPr>
        <w:t xml:space="preserve"> </w:t>
      </w:r>
      <w:r>
        <w:t>Ozone-Depleting</w:t>
      </w:r>
      <w:r>
        <w:rPr>
          <w:spacing w:val="-6"/>
        </w:rPr>
        <w:t xml:space="preserve"> </w:t>
      </w:r>
      <w:r>
        <w:t>Substances</w:t>
      </w:r>
      <w:r>
        <w:rPr>
          <w:spacing w:val="-5"/>
        </w:rPr>
        <w:t xml:space="preserve"> </w:t>
      </w:r>
      <w:r>
        <w:t>and</w:t>
      </w:r>
      <w:r>
        <w:rPr>
          <w:spacing w:val="-6"/>
        </w:rPr>
        <w:t xml:space="preserve"> </w:t>
      </w:r>
      <w:r>
        <w:t>High</w:t>
      </w:r>
      <w:r>
        <w:rPr>
          <w:spacing w:val="-3"/>
        </w:rPr>
        <w:t xml:space="preserve"> </w:t>
      </w:r>
      <w:r>
        <w:t>Global</w:t>
      </w:r>
      <w:r>
        <w:rPr>
          <w:spacing w:val="-5"/>
        </w:rPr>
        <w:t xml:space="preserve"> </w:t>
      </w:r>
      <w:r>
        <w:t>Warming</w:t>
      </w:r>
      <w:r>
        <w:rPr>
          <w:spacing w:val="-3"/>
        </w:rPr>
        <w:t xml:space="preserve"> </w:t>
      </w:r>
      <w:r>
        <w:t>Potential Hydrofluorocarbons (MAY 2024) (42 U.S.C. 7671, et seq.).</w:t>
      </w:r>
    </w:p>
    <w:p w14:paraId="2ED8449D" w14:textId="77777777" w:rsidR="00F877C4" w:rsidRDefault="00F877C4">
      <w:pPr>
        <w:pStyle w:val="BodyText"/>
        <w:spacing w:line="259" w:lineRule="auto"/>
        <w:sectPr w:rsidR="00F877C4">
          <w:pgSz w:w="12240" w:h="15840"/>
          <w:pgMar w:top="1360" w:right="1080" w:bottom="280" w:left="1080" w:header="720" w:footer="720" w:gutter="0"/>
          <w:cols w:space="720"/>
        </w:sectPr>
      </w:pPr>
    </w:p>
    <w:p w14:paraId="39CD0D62" w14:textId="77777777" w:rsidR="00F877C4" w:rsidRDefault="00327F55">
      <w:pPr>
        <w:pStyle w:val="BodyText"/>
        <w:tabs>
          <w:tab w:val="left" w:pos="1377"/>
        </w:tabs>
        <w:spacing w:before="81" w:line="259" w:lineRule="auto"/>
        <w:ind w:right="633"/>
      </w:pPr>
      <w:r>
        <w:rPr>
          <w:u w:val="single"/>
        </w:rPr>
        <w:lastRenderedPageBreak/>
        <w:tab/>
      </w:r>
      <w:r>
        <w:rPr>
          <w:spacing w:val="-4"/>
        </w:rPr>
        <w:t xml:space="preserve"> </w:t>
      </w:r>
      <w:r>
        <w:t>(43)</w:t>
      </w:r>
      <w:r>
        <w:rPr>
          <w:spacing w:val="-3"/>
        </w:rPr>
        <w:t xml:space="preserve"> </w:t>
      </w:r>
      <w:r>
        <w:t>52.223-12,</w:t>
      </w:r>
      <w:r>
        <w:rPr>
          <w:spacing w:val="-4"/>
        </w:rPr>
        <w:t xml:space="preserve"> </w:t>
      </w:r>
      <w:r>
        <w:t>Maintenance,</w:t>
      </w:r>
      <w:r>
        <w:rPr>
          <w:spacing w:val="-4"/>
        </w:rPr>
        <w:t xml:space="preserve"> </w:t>
      </w:r>
      <w:r>
        <w:t>Service,</w:t>
      </w:r>
      <w:r>
        <w:rPr>
          <w:spacing w:val="-4"/>
        </w:rPr>
        <w:t xml:space="preserve"> </w:t>
      </w:r>
      <w:r>
        <w:t>Repair,</w:t>
      </w:r>
      <w:r>
        <w:rPr>
          <w:spacing w:val="-4"/>
        </w:rPr>
        <w:t xml:space="preserve"> </w:t>
      </w:r>
      <w:r>
        <w:t>or</w:t>
      </w:r>
      <w:r>
        <w:rPr>
          <w:spacing w:val="-7"/>
        </w:rPr>
        <w:t xml:space="preserve"> </w:t>
      </w:r>
      <w:r>
        <w:t>Disposal</w:t>
      </w:r>
      <w:r>
        <w:rPr>
          <w:spacing w:val="-3"/>
        </w:rPr>
        <w:t xml:space="preserve"> </w:t>
      </w:r>
      <w:r>
        <w:t>of</w:t>
      </w:r>
      <w:r>
        <w:rPr>
          <w:spacing w:val="-3"/>
        </w:rPr>
        <w:t xml:space="preserve"> </w:t>
      </w:r>
      <w:r>
        <w:t>Refrigeration</w:t>
      </w:r>
      <w:r>
        <w:rPr>
          <w:spacing w:val="-4"/>
        </w:rPr>
        <w:t xml:space="preserve"> </w:t>
      </w:r>
      <w:r>
        <w:t>Equipment</w:t>
      </w:r>
      <w:r>
        <w:rPr>
          <w:spacing w:val="-3"/>
        </w:rPr>
        <w:t xml:space="preserve"> </w:t>
      </w:r>
      <w:r>
        <w:t>and Air Conditioners (MAY 2024) (42 U.S.C. 7671, et seq.).</w:t>
      </w:r>
    </w:p>
    <w:p w14:paraId="0A8733FC" w14:textId="77777777" w:rsidR="00F877C4" w:rsidRDefault="00327F55">
      <w:pPr>
        <w:pStyle w:val="BodyText"/>
        <w:tabs>
          <w:tab w:val="left" w:pos="1377"/>
        </w:tabs>
        <w:spacing w:before="159"/>
        <w:ind w:left="935"/>
      </w:pPr>
      <w:r>
        <w:rPr>
          <w:u w:val="single"/>
        </w:rPr>
        <w:tab/>
      </w:r>
      <w:r>
        <w:rPr>
          <w:spacing w:val="-2"/>
        </w:rPr>
        <w:t xml:space="preserve"> </w:t>
      </w:r>
      <w:r>
        <w:t>(44)</w:t>
      </w:r>
      <w:r>
        <w:rPr>
          <w:spacing w:val="-1"/>
        </w:rPr>
        <w:t xml:space="preserve"> </w:t>
      </w:r>
      <w:r>
        <w:t>52.223-20,</w:t>
      </w:r>
      <w:r>
        <w:rPr>
          <w:spacing w:val="-2"/>
        </w:rPr>
        <w:t xml:space="preserve"> </w:t>
      </w:r>
      <w:r>
        <w:t>Aerosols</w:t>
      </w:r>
      <w:r>
        <w:rPr>
          <w:spacing w:val="-4"/>
        </w:rPr>
        <w:t xml:space="preserve"> </w:t>
      </w:r>
      <w:r>
        <w:t>(MAY</w:t>
      </w:r>
      <w:r>
        <w:rPr>
          <w:spacing w:val="-3"/>
        </w:rPr>
        <w:t xml:space="preserve"> </w:t>
      </w:r>
      <w:r>
        <w:t>2024)</w:t>
      </w:r>
      <w:r>
        <w:rPr>
          <w:spacing w:val="-1"/>
        </w:rPr>
        <w:t xml:space="preserve"> </w:t>
      </w:r>
      <w:r>
        <w:t>(42</w:t>
      </w:r>
      <w:r>
        <w:rPr>
          <w:spacing w:val="-2"/>
        </w:rPr>
        <w:t xml:space="preserve"> </w:t>
      </w:r>
      <w:r>
        <w:t>U.S.C.</w:t>
      </w:r>
      <w:r>
        <w:rPr>
          <w:spacing w:val="-2"/>
        </w:rPr>
        <w:t xml:space="preserve"> </w:t>
      </w:r>
      <w:r>
        <w:t>7671,</w:t>
      </w:r>
      <w:r>
        <w:rPr>
          <w:spacing w:val="-2"/>
        </w:rPr>
        <w:t xml:space="preserve"> </w:t>
      </w:r>
      <w:r>
        <w:t>et</w:t>
      </w:r>
      <w:r>
        <w:rPr>
          <w:spacing w:val="-1"/>
        </w:rPr>
        <w:t xml:space="preserve"> </w:t>
      </w:r>
      <w:r>
        <w:t>seq.).</w:t>
      </w:r>
    </w:p>
    <w:p w14:paraId="7FE1F3AE" w14:textId="77777777" w:rsidR="00F877C4" w:rsidRDefault="00327F55">
      <w:pPr>
        <w:pStyle w:val="BodyText"/>
        <w:tabs>
          <w:tab w:val="left" w:pos="1377"/>
        </w:tabs>
        <w:spacing w:before="181"/>
        <w:ind w:left="935"/>
      </w:pPr>
      <w:r>
        <w:rPr>
          <w:u w:val="single"/>
        </w:rPr>
        <w:tab/>
      </w:r>
      <w:r>
        <w:rPr>
          <w:spacing w:val="-2"/>
        </w:rPr>
        <w:t xml:space="preserve"> </w:t>
      </w:r>
      <w:r>
        <w:t>(45)</w:t>
      </w:r>
      <w:r>
        <w:rPr>
          <w:spacing w:val="-1"/>
        </w:rPr>
        <w:t xml:space="preserve"> </w:t>
      </w:r>
      <w:r>
        <w:t>52.223-21,</w:t>
      </w:r>
      <w:r>
        <w:rPr>
          <w:spacing w:val="-2"/>
        </w:rPr>
        <w:t xml:space="preserve"> </w:t>
      </w:r>
      <w:r>
        <w:t>Foams</w:t>
      </w:r>
      <w:r>
        <w:rPr>
          <w:spacing w:val="-2"/>
        </w:rPr>
        <w:t xml:space="preserve"> </w:t>
      </w:r>
      <w:r>
        <w:t>(MAY</w:t>
      </w:r>
      <w:r>
        <w:rPr>
          <w:spacing w:val="-2"/>
        </w:rPr>
        <w:t xml:space="preserve"> </w:t>
      </w:r>
      <w:r>
        <w:t>2024)</w:t>
      </w:r>
      <w:r>
        <w:rPr>
          <w:spacing w:val="-3"/>
        </w:rPr>
        <w:t xml:space="preserve"> </w:t>
      </w:r>
      <w:r>
        <w:t>(42</w:t>
      </w:r>
      <w:r>
        <w:rPr>
          <w:spacing w:val="-2"/>
        </w:rPr>
        <w:t xml:space="preserve"> </w:t>
      </w:r>
      <w:r>
        <w:t>U.S.C.</w:t>
      </w:r>
      <w:r>
        <w:rPr>
          <w:spacing w:val="-4"/>
        </w:rPr>
        <w:t xml:space="preserve"> </w:t>
      </w:r>
      <w:r>
        <w:t>7671,</w:t>
      </w:r>
      <w:r>
        <w:rPr>
          <w:spacing w:val="-2"/>
        </w:rPr>
        <w:t xml:space="preserve"> </w:t>
      </w:r>
      <w:r>
        <w:t>et</w:t>
      </w:r>
      <w:r>
        <w:rPr>
          <w:spacing w:val="-1"/>
        </w:rPr>
        <w:t xml:space="preserve"> </w:t>
      </w:r>
      <w:r>
        <w:t>seq.).</w:t>
      </w:r>
    </w:p>
    <w:p w14:paraId="1A4E4FB3" w14:textId="77777777" w:rsidR="00F877C4" w:rsidRDefault="00327F55">
      <w:pPr>
        <w:pStyle w:val="BodyText"/>
        <w:tabs>
          <w:tab w:val="left" w:pos="1377"/>
        </w:tabs>
        <w:spacing w:before="179"/>
        <w:ind w:left="935"/>
      </w:pPr>
      <w:r>
        <w:rPr>
          <w:u w:val="single"/>
        </w:rPr>
        <w:tab/>
      </w:r>
      <w:r>
        <w:rPr>
          <w:spacing w:val="-3"/>
        </w:rPr>
        <w:t xml:space="preserve"> </w:t>
      </w:r>
      <w:r>
        <w:t>(46)</w:t>
      </w:r>
      <w:r>
        <w:rPr>
          <w:spacing w:val="-2"/>
        </w:rPr>
        <w:t xml:space="preserve"> </w:t>
      </w:r>
      <w:r>
        <w:t>52.223-23,</w:t>
      </w:r>
      <w:r>
        <w:rPr>
          <w:spacing w:val="-3"/>
        </w:rPr>
        <w:t xml:space="preserve"> </w:t>
      </w:r>
      <w:r>
        <w:t>Sustainable</w:t>
      </w:r>
      <w:r>
        <w:rPr>
          <w:spacing w:val="-3"/>
        </w:rPr>
        <w:t xml:space="preserve"> </w:t>
      </w:r>
      <w:r>
        <w:t>Products</w:t>
      </w:r>
      <w:r>
        <w:rPr>
          <w:spacing w:val="-5"/>
        </w:rPr>
        <w:t xml:space="preserve"> </w:t>
      </w:r>
      <w:r>
        <w:t>and</w:t>
      </w:r>
      <w:r>
        <w:rPr>
          <w:spacing w:val="-3"/>
        </w:rPr>
        <w:t xml:space="preserve"> </w:t>
      </w:r>
      <w:r>
        <w:t>Services</w:t>
      </w:r>
      <w:r>
        <w:rPr>
          <w:spacing w:val="-3"/>
        </w:rPr>
        <w:t xml:space="preserve"> </w:t>
      </w:r>
      <w:r>
        <w:t>(MAR</w:t>
      </w:r>
      <w:r>
        <w:rPr>
          <w:spacing w:val="-4"/>
        </w:rPr>
        <w:t xml:space="preserve"> </w:t>
      </w:r>
      <w:r>
        <w:t>2025)</w:t>
      </w:r>
      <w:r>
        <w:rPr>
          <w:spacing w:val="-5"/>
        </w:rPr>
        <w:t xml:space="preserve"> </w:t>
      </w:r>
      <w:r>
        <w:t>(DEVIATION</w:t>
      </w:r>
      <w:r>
        <w:rPr>
          <w:spacing w:val="-4"/>
        </w:rPr>
        <w:t xml:space="preserve"> </w:t>
      </w:r>
      <w:r>
        <w:t>2025-</w:t>
      </w:r>
    </w:p>
    <w:p w14:paraId="495458AC" w14:textId="77777777" w:rsidR="00F877C4" w:rsidRDefault="00327F55">
      <w:pPr>
        <w:pStyle w:val="BodyText"/>
        <w:spacing w:before="21"/>
        <w:ind w:left="935"/>
      </w:pPr>
      <w:r>
        <w:t>O0004))</w:t>
      </w:r>
      <w:r>
        <w:rPr>
          <w:spacing w:val="-7"/>
        </w:rPr>
        <w:t xml:space="preserve"> </w:t>
      </w:r>
      <w:r>
        <w:t>(7</w:t>
      </w:r>
      <w:r>
        <w:rPr>
          <w:spacing w:val="-2"/>
        </w:rPr>
        <w:t xml:space="preserve"> </w:t>
      </w:r>
      <w:r>
        <w:t>U.S.C.</w:t>
      </w:r>
      <w:r>
        <w:rPr>
          <w:spacing w:val="-3"/>
        </w:rPr>
        <w:t xml:space="preserve"> </w:t>
      </w:r>
      <w:r>
        <w:t>8102,</w:t>
      </w:r>
      <w:r>
        <w:rPr>
          <w:spacing w:val="-2"/>
        </w:rPr>
        <w:t xml:space="preserve"> </w:t>
      </w:r>
      <w:r>
        <w:t>42</w:t>
      </w:r>
      <w:r>
        <w:rPr>
          <w:spacing w:val="-2"/>
        </w:rPr>
        <w:t xml:space="preserve"> </w:t>
      </w:r>
      <w:r>
        <w:t>U.S.C.</w:t>
      </w:r>
      <w:r>
        <w:rPr>
          <w:spacing w:val="-3"/>
        </w:rPr>
        <w:t xml:space="preserve"> </w:t>
      </w:r>
      <w:r>
        <w:t>6962,</w:t>
      </w:r>
      <w:r>
        <w:rPr>
          <w:spacing w:val="-2"/>
        </w:rPr>
        <w:t xml:space="preserve"> </w:t>
      </w:r>
      <w:r>
        <w:t>42</w:t>
      </w:r>
      <w:r>
        <w:rPr>
          <w:spacing w:val="-3"/>
        </w:rPr>
        <w:t xml:space="preserve"> </w:t>
      </w:r>
      <w:r>
        <w:t>U.S.C.</w:t>
      </w:r>
      <w:r>
        <w:rPr>
          <w:spacing w:val="-5"/>
        </w:rPr>
        <w:t xml:space="preserve"> </w:t>
      </w:r>
      <w:r>
        <w:t>8259b,</w:t>
      </w:r>
      <w:r>
        <w:rPr>
          <w:spacing w:val="-2"/>
        </w:rPr>
        <w:t xml:space="preserve"> </w:t>
      </w:r>
      <w:r>
        <w:t>and</w:t>
      </w:r>
      <w:r>
        <w:rPr>
          <w:spacing w:val="-6"/>
        </w:rPr>
        <w:t xml:space="preserve"> </w:t>
      </w:r>
      <w:r>
        <w:t>42</w:t>
      </w:r>
      <w:r>
        <w:rPr>
          <w:spacing w:val="-2"/>
        </w:rPr>
        <w:t xml:space="preserve"> </w:t>
      </w:r>
      <w:r>
        <w:t>U.S.C.</w:t>
      </w:r>
      <w:r>
        <w:rPr>
          <w:spacing w:val="-2"/>
        </w:rPr>
        <w:t xml:space="preserve"> 7671l).</w:t>
      </w:r>
    </w:p>
    <w:p w14:paraId="43DAA5BC" w14:textId="77777777" w:rsidR="00F877C4" w:rsidRDefault="00327F55">
      <w:pPr>
        <w:pStyle w:val="BodyText"/>
        <w:tabs>
          <w:tab w:val="left" w:pos="1377"/>
        </w:tabs>
        <w:spacing w:before="179"/>
        <w:ind w:left="935"/>
      </w:pPr>
      <w:r>
        <w:rPr>
          <w:u w:val="single"/>
        </w:rPr>
        <w:tab/>
      </w:r>
      <w:r>
        <w:rPr>
          <w:spacing w:val="-2"/>
        </w:rPr>
        <w:t xml:space="preserve"> </w:t>
      </w:r>
      <w:r>
        <w:t>(47)</w:t>
      </w:r>
      <w:r>
        <w:rPr>
          <w:spacing w:val="-4"/>
        </w:rPr>
        <w:t xml:space="preserve"> </w:t>
      </w:r>
      <w:r>
        <w:t>(i)</w:t>
      </w:r>
      <w:r>
        <w:rPr>
          <w:spacing w:val="-1"/>
        </w:rPr>
        <w:t xml:space="preserve"> </w:t>
      </w:r>
      <w:r>
        <w:t>52.224-3,</w:t>
      </w:r>
      <w:r>
        <w:rPr>
          <w:spacing w:val="-2"/>
        </w:rPr>
        <w:t xml:space="preserve"> </w:t>
      </w:r>
      <w:r>
        <w:t>Privacy</w:t>
      </w:r>
      <w:r>
        <w:rPr>
          <w:spacing w:val="-2"/>
        </w:rPr>
        <w:t xml:space="preserve"> </w:t>
      </w:r>
      <w:r>
        <w:t>Training</w:t>
      </w:r>
      <w:r>
        <w:rPr>
          <w:spacing w:val="-5"/>
        </w:rPr>
        <w:t xml:space="preserve"> </w:t>
      </w:r>
      <w:r>
        <w:t>(JAN</w:t>
      </w:r>
      <w:r>
        <w:rPr>
          <w:spacing w:val="-3"/>
        </w:rPr>
        <w:t xml:space="preserve"> </w:t>
      </w:r>
      <w:r>
        <w:t>2017)</w:t>
      </w:r>
      <w:r>
        <w:rPr>
          <w:spacing w:val="-1"/>
        </w:rPr>
        <w:t xml:space="preserve"> </w:t>
      </w:r>
      <w:r>
        <w:t>(5</w:t>
      </w:r>
      <w:r>
        <w:rPr>
          <w:spacing w:val="-5"/>
        </w:rPr>
        <w:t xml:space="preserve"> </w:t>
      </w:r>
      <w:r>
        <w:t>U.S.C.</w:t>
      </w:r>
      <w:r>
        <w:rPr>
          <w:spacing w:val="-2"/>
        </w:rPr>
        <w:t xml:space="preserve"> </w:t>
      </w:r>
      <w:r>
        <w:t>552a).</w:t>
      </w:r>
    </w:p>
    <w:p w14:paraId="361502AD" w14:textId="77777777" w:rsidR="00F877C4" w:rsidRDefault="00327F55">
      <w:pPr>
        <w:pStyle w:val="BodyText"/>
        <w:tabs>
          <w:tab w:val="left" w:pos="1377"/>
        </w:tabs>
        <w:spacing w:before="181"/>
        <w:ind w:left="935"/>
      </w:pPr>
      <w:r>
        <w:rPr>
          <w:u w:val="single"/>
        </w:rPr>
        <w:tab/>
      </w:r>
      <w:r>
        <w:rPr>
          <w:spacing w:val="-1"/>
        </w:rPr>
        <w:t xml:space="preserve"> </w:t>
      </w:r>
      <w:r>
        <w:t>(ii) Alternate</w:t>
      </w:r>
      <w:r>
        <w:rPr>
          <w:spacing w:val="-1"/>
        </w:rPr>
        <w:t xml:space="preserve"> </w:t>
      </w:r>
      <w:r>
        <w:t>I</w:t>
      </w:r>
      <w:r>
        <w:rPr>
          <w:spacing w:val="-3"/>
        </w:rPr>
        <w:t xml:space="preserve"> </w:t>
      </w:r>
      <w:r>
        <w:t>(JAN</w:t>
      </w:r>
      <w:r>
        <w:rPr>
          <w:spacing w:val="-5"/>
        </w:rPr>
        <w:t xml:space="preserve"> </w:t>
      </w:r>
      <w:r>
        <w:t>2017) of 52.224-3.</w:t>
      </w:r>
    </w:p>
    <w:p w14:paraId="5F147778" w14:textId="77777777" w:rsidR="00F877C4" w:rsidRDefault="00327F55">
      <w:pPr>
        <w:pStyle w:val="BodyText"/>
        <w:tabs>
          <w:tab w:val="left" w:pos="1377"/>
        </w:tabs>
        <w:spacing w:before="180"/>
        <w:ind w:left="935"/>
      </w:pPr>
      <w:r>
        <w:rPr>
          <w:u w:val="single"/>
        </w:rPr>
        <w:tab/>
      </w:r>
      <w:r>
        <w:rPr>
          <w:spacing w:val="-2"/>
        </w:rPr>
        <w:t xml:space="preserve"> </w:t>
      </w:r>
      <w:r>
        <w:t>(48)</w:t>
      </w:r>
      <w:r>
        <w:rPr>
          <w:spacing w:val="-4"/>
        </w:rPr>
        <w:t xml:space="preserve"> </w:t>
      </w:r>
      <w:r>
        <w:t>(i)</w:t>
      </w:r>
      <w:r>
        <w:rPr>
          <w:spacing w:val="-1"/>
        </w:rPr>
        <w:t xml:space="preserve"> </w:t>
      </w:r>
      <w:r>
        <w:t>52.225-1,</w:t>
      </w:r>
      <w:r>
        <w:rPr>
          <w:spacing w:val="-2"/>
        </w:rPr>
        <w:t xml:space="preserve"> </w:t>
      </w:r>
      <w:r>
        <w:t>Buy</w:t>
      </w:r>
      <w:r>
        <w:rPr>
          <w:spacing w:val="-5"/>
        </w:rPr>
        <w:t xml:space="preserve"> </w:t>
      </w:r>
      <w:r>
        <w:t>American--Supplies</w:t>
      </w:r>
      <w:r>
        <w:rPr>
          <w:spacing w:val="-2"/>
        </w:rPr>
        <w:t xml:space="preserve"> </w:t>
      </w:r>
      <w:r>
        <w:t>(OCT</w:t>
      </w:r>
      <w:r>
        <w:rPr>
          <w:spacing w:val="-5"/>
        </w:rPr>
        <w:t xml:space="preserve"> </w:t>
      </w:r>
      <w:r>
        <w:t>2022))</w:t>
      </w:r>
      <w:r>
        <w:rPr>
          <w:spacing w:val="-1"/>
        </w:rPr>
        <w:t xml:space="preserve"> </w:t>
      </w:r>
      <w:r>
        <w:t>(41</w:t>
      </w:r>
    </w:p>
    <w:p w14:paraId="2F382185" w14:textId="77777777" w:rsidR="00F877C4" w:rsidRDefault="00327F55">
      <w:pPr>
        <w:pStyle w:val="BodyText"/>
        <w:spacing w:before="179"/>
        <w:ind w:left="935"/>
      </w:pPr>
      <w:r>
        <w:t>U.S.C.</w:t>
      </w:r>
      <w:r>
        <w:rPr>
          <w:spacing w:val="-6"/>
        </w:rPr>
        <w:t xml:space="preserve"> </w:t>
      </w:r>
      <w:r>
        <w:t>chapter</w:t>
      </w:r>
      <w:r>
        <w:rPr>
          <w:spacing w:val="-2"/>
        </w:rPr>
        <w:t xml:space="preserve"> </w:t>
      </w:r>
      <w:r>
        <w:rPr>
          <w:spacing w:val="-4"/>
        </w:rPr>
        <w:t>83).</w:t>
      </w:r>
    </w:p>
    <w:p w14:paraId="176AA683" w14:textId="77777777" w:rsidR="00F877C4" w:rsidRDefault="00327F55">
      <w:pPr>
        <w:pStyle w:val="BodyText"/>
        <w:tabs>
          <w:tab w:val="left" w:pos="1377"/>
        </w:tabs>
        <w:spacing w:before="181"/>
        <w:ind w:left="935"/>
      </w:pPr>
      <w:r>
        <w:rPr>
          <w:u w:val="single"/>
        </w:rPr>
        <w:tab/>
      </w:r>
      <w:r>
        <w:rPr>
          <w:spacing w:val="-1"/>
        </w:rPr>
        <w:t xml:space="preserve"> </w:t>
      </w:r>
      <w:r>
        <w:t>(ii) Alternate</w:t>
      </w:r>
      <w:r>
        <w:rPr>
          <w:spacing w:val="-1"/>
        </w:rPr>
        <w:t xml:space="preserve"> </w:t>
      </w:r>
      <w:r>
        <w:t>I</w:t>
      </w:r>
      <w:r>
        <w:rPr>
          <w:spacing w:val="-3"/>
        </w:rPr>
        <w:t xml:space="preserve"> </w:t>
      </w:r>
      <w:r>
        <w:t>(OCT</w:t>
      </w:r>
      <w:r>
        <w:rPr>
          <w:spacing w:val="-4"/>
        </w:rPr>
        <w:t xml:space="preserve"> </w:t>
      </w:r>
      <w:r>
        <w:t>2022) of 52.225-1.</w:t>
      </w:r>
    </w:p>
    <w:p w14:paraId="7182B618" w14:textId="77777777" w:rsidR="00F877C4" w:rsidRDefault="00327F55">
      <w:pPr>
        <w:pStyle w:val="BodyText"/>
        <w:tabs>
          <w:tab w:val="left" w:pos="1376"/>
        </w:tabs>
        <w:spacing w:before="179"/>
        <w:ind w:left="935"/>
      </w:pPr>
      <w:r>
        <w:rPr>
          <w:u w:val="single"/>
        </w:rPr>
        <w:tab/>
      </w:r>
      <w:r>
        <w:rPr>
          <w:spacing w:val="-4"/>
        </w:rPr>
        <w:t xml:space="preserve"> </w:t>
      </w:r>
      <w:r>
        <w:t>(49)</w:t>
      </w:r>
      <w:r>
        <w:rPr>
          <w:spacing w:val="-6"/>
        </w:rPr>
        <w:t xml:space="preserve"> </w:t>
      </w:r>
      <w:r>
        <w:t>(i)</w:t>
      </w:r>
      <w:r>
        <w:rPr>
          <w:spacing w:val="-3"/>
        </w:rPr>
        <w:t xml:space="preserve"> </w:t>
      </w:r>
      <w:r>
        <w:t>52.225-3,</w:t>
      </w:r>
      <w:r>
        <w:rPr>
          <w:spacing w:val="-4"/>
        </w:rPr>
        <w:t xml:space="preserve"> </w:t>
      </w:r>
      <w:r>
        <w:t>Buy</w:t>
      </w:r>
      <w:r>
        <w:rPr>
          <w:spacing w:val="-7"/>
        </w:rPr>
        <w:t xml:space="preserve"> </w:t>
      </w:r>
      <w:r>
        <w:t>American--Free</w:t>
      </w:r>
      <w:r>
        <w:rPr>
          <w:spacing w:val="-4"/>
        </w:rPr>
        <w:t xml:space="preserve"> </w:t>
      </w:r>
      <w:r>
        <w:t>Trade</w:t>
      </w:r>
      <w:r>
        <w:rPr>
          <w:spacing w:val="-4"/>
        </w:rPr>
        <w:t xml:space="preserve"> </w:t>
      </w:r>
      <w:r>
        <w:t>Agreements--Israeli</w:t>
      </w:r>
      <w:r>
        <w:rPr>
          <w:spacing w:val="-3"/>
        </w:rPr>
        <w:t xml:space="preserve"> </w:t>
      </w:r>
      <w:r>
        <w:t>Trade</w:t>
      </w:r>
      <w:r>
        <w:rPr>
          <w:spacing w:val="-4"/>
        </w:rPr>
        <w:t xml:space="preserve"> </w:t>
      </w:r>
      <w:r>
        <w:t>Act</w:t>
      </w:r>
      <w:r>
        <w:rPr>
          <w:spacing w:val="-6"/>
        </w:rPr>
        <w:t xml:space="preserve"> </w:t>
      </w:r>
      <w:r>
        <w:t>(NOV</w:t>
      </w:r>
      <w:r>
        <w:rPr>
          <w:spacing w:val="-5"/>
        </w:rPr>
        <w:t xml:space="preserve"> </w:t>
      </w:r>
      <w:r>
        <w:t>2023)</w:t>
      </w:r>
      <w:r>
        <w:rPr>
          <w:spacing w:val="-6"/>
        </w:rPr>
        <w:t xml:space="preserve"> </w:t>
      </w:r>
      <w:r>
        <w:t>(19</w:t>
      </w:r>
    </w:p>
    <w:p w14:paraId="3E90B400" w14:textId="77777777" w:rsidR="00F877C4" w:rsidRDefault="00327F55">
      <w:pPr>
        <w:pStyle w:val="BodyText"/>
        <w:spacing w:before="21"/>
        <w:ind w:left="935"/>
      </w:pPr>
      <w:r>
        <w:t>U.S.C.</w:t>
      </w:r>
      <w:r>
        <w:rPr>
          <w:spacing w:val="-3"/>
        </w:rPr>
        <w:t xml:space="preserve"> </w:t>
      </w:r>
      <w:r>
        <w:t>3301</w:t>
      </w:r>
      <w:r>
        <w:rPr>
          <w:spacing w:val="-3"/>
        </w:rPr>
        <w:t xml:space="preserve"> </w:t>
      </w:r>
      <w:r>
        <w:t>note,</w:t>
      </w:r>
      <w:r>
        <w:rPr>
          <w:spacing w:val="-2"/>
        </w:rPr>
        <w:t xml:space="preserve"> </w:t>
      </w:r>
      <w:r>
        <w:t>19</w:t>
      </w:r>
      <w:r>
        <w:rPr>
          <w:spacing w:val="-3"/>
        </w:rPr>
        <w:t xml:space="preserve"> </w:t>
      </w:r>
      <w:r>
        <w:t>U.S.C.</w:t>
      </w:r>
      <w:r>
        <w:rPr>
          <w:spacing w:val="-2"/>
        </w:rPr>
        <w:t xml:space="preserve"> </w:t>
      </w:r>
      <w:r>
        <w:t>2112</w:t>
      </w:r>
      <w:r>
        <w:rPr>
          <w:spacing w:val="-3"/>
        </w:rPr>
        <w:t xml:space="preserve"> </w:t>
      </w:r>
      <w:r>
        <w:t>note,</w:t>
      </w:r>
      <w:r>
        <w:rPr>
          <w:spacing w:val="-2"/>
        </w:rPr>
        <w:t xml:space="preserve"> </w:t>
      </w:r>
      <w:r>
        <w:t>19</w:t>
      </w:r>
      <w:r>
        <w:rPr>
          <w:spacing w:val="-3"/>
        </w:rPr>
        <w:t xml:space="preserve"> </w:t>
      </w:r>
      <w:r>
        <w:t>U.S.C.</w:t>
      </w:r>
      <w:r>
        <w:rPr>
          <w:spacing w:val="-2"/>
        </w:rPr>
        <w:t xml:space="preserve"> </w:t>
      </w:r>
      <w:r>
        <w:t>3805</w:t>
      </w:r>
      <w:r>
        <w:rPr>
          <w:spacing w:val="-3"/>
        </w:rPr>
        <w:t xml:space="preserve"> </w:t>
      </w:r>
      <w:r>
        <w:t>note,</w:t>
      </w:r>
      <w:r>
        <w:rPr>
          <w:spacing w:val="-5"/>
        </w:rPr>
        <w:t xml:space="preserve"> </w:t>
      </w:r>
      <w:r>
        <w:t>19</w:t>
      </w:r>
      <w:r>
        <w:rPr>
          <w:spacing w:val="-2"/>
        </w:rPr>
        <w:t xml:space="preserve"> </w:t>
      </w:r>
      <w:r>
        <w:t>U.S.C.</w:t>
      </w:r>
      <w:r>
        <w:rPr>
          <w:spacing w:val="-3"/>
        </w:rPr>
        <w:t xml:space="preserve"> </w:t>
      </w:r>
      <w:r>
        <w:t>4001</w:t>
      </w:r>
      <w:r>
        <w:rPr>
          <w:spacing w:val="-2"/>
        </w:rPr>
        <w:t xml:space="preserve"> </w:t>
      </w:r>
      <w:r>
        <w:t>note,</w:t>
      </w:r>
      <w:r>
        <w:rPr>
          <w:spacing w:val="-3"/>
        </w:rPr>
        <w:t xml:space="preserve"> </w:t>
      </w:r>
      <w:r>
        <w:t>19</w:t>
      </w:r>
      <w:r>
        <w:rPr>
          <w:spacing w:val="-2"/>
        </w:rPr>
        <w:t xml:space="preserve"> U.S.C.</w:t>
      </w:r>
    </w:p>
    <w:p w14:paraId="50563273" w14:textId="77777777" w:rsidR="00F877C4" w:rsidRDefault="00327F55">
      <w:pPr>
        <w:pStyle w:val="BodyText"/>
        <w:spacing w:before="20"/>
        <w:ind w:left="935"/>
      </w:pPr>
      <w:r>
        <w:t>chapter</w:t>
      </w:r>
      <w:r>
        <w:rPr>
          <w:spacing w:val="-8"/>
        </w:rPr>
        <w:t xml:space="preserve"> </w:t>
      </w:r>
      <w:r>
        <w:t>29</w:t>
      </w:r>
      <w:r>
        <w:rPr>
          <w:spacing w:val="-3"/>
        </w:rPr>
        <w:t xml:space="preserve"> </w:t>
      </w:r>
      <w:r>
        <w:t>(sections</w:t>
      </w:r>
      <w:r>
        <w:rPr>
          <w:spacing w:val="-4"/>
        </w:rPr>
        <w:t xml:space="preserve"> </w:t>
      </w:r>
      <w:r>
        <w:t>4501-4732),</w:t>
      </w:r>
      <w:r>
        <w:rPr>
          <w:spacing w:val="-3"/>
        </w:rPr>
        <w:t xml:space="preserve"> </w:t>
      </w:r>
      <w:r>
        <w:t>Public</w:t>
      </w:r>
      <w:r>
        <w:rPr>
          <w:spacing w:val="-3"/>
        </w:rPr>
        <w:t xml:space="preserve"> </w:t>
      </w:r>
      <w:r>
        <w:t>Law</w:t>
      </w:r>
      <w:r>
        <w:rPr>
          <w:spacing w:val="-5"/>
        </w:rPr>
        <w:t xml:space="preserve"> </w:t>
      </w:r>
      <w:r>
        <w:t>103-182,</w:t>
      </w:r>
      <w:r>
        <w:rPr>
          <w:spacing w:val="-6"/>
        </w:rPr>
        <w:t xml:space="preserve"> </w:t>
      </w:r>
      <w:r>
        <w:t>108-77,</w:t>
      </w:r>
      <w:r>
        <w:rPr>
          <w:spacing w:val="-3"/>
        </w:rPr>
        <w:t xml:space="preserve"> </w:t>
      </w:r>
      <w:r>
        <w:t>108-78,</w:t>
      </w:r>
      <w:r>
        <w:rPr>
          <w:spacing w:val="-4"/>
        </w:rPr>
        <w:t xml:space="preserve"> </w:t>
      </w:r>
      <w:r>
        <w:t>108-286,</w:t>
      </w:r>
      <w:r>
        <w:rPr>
          <w:spacing w:val="-6"/>
        </w:rPr>
        <w:t xml:space="preserve"> </w:t>
      </w:r>
      <w:r>
        <w:t>108-302,</w:t>
      </w:r>
      <w:r>
        <w:rPr>
          <w:spacing w:val="-3"/>
        </w:rPr>
        <w:t xml:space="preserve"> </w:t>
      </w:r>
      <w:r>
        <w:t>109-</w:t>
      </w:r>
      <w:r>
        <w:rPr>
          <w:spacing w:val="-5"/>
        </w:rPr>
        <w:t>53,</w:t>
      </w:r>
    </w:p>
    <w:p w14:paraId="15DA4670" w14:textId="77777777" w:rsidR="00F877C4" w:rsidRDefault="00327F55">
      <w:pPr>
        <w:pStyle w:val="BodyText"/>
        <w:spacing w:before="21"/>
        <w:ind w:left="934"/>
      </w:pPr>
      <w:r>
        <w:t>109-169,</w:t>
      </w:r>
      <w:r>
        <w:rPr>
          <w:spacing w:val="-4"/>
        </w:rPr>
        <w:t xml:space="preserve"> </w:t>
      </w:r>
      <w:r>
        <w:t>109-283,</w:t>
      </w:r>
      <w:r>
        <w:rPr>
          <w:spacing w:val="-4"/>
        </w:rPr>
        <w:t xml:space="preserve"> </w:t>
      </w:r>
      <w:r>
        <w:t>110-138,</w:t>
      </w:r>
      <w:r>
        <w:rPr>
          <w:spacing w:val="-3"/>
        </w:rPr>
        <w:t xml:space="preserve"> </w:t>
      </w:r>
      <w:r>
        <w:t>112-41,</w:t>
      </w:r>
      <w:r>
        <w:rPr>
          <w:spacing w:val="-4"/>
        </w:rPr>
        <w:t xml:space="preserve"> </w:t>
      </w:r>
      <w:r>
        <w:t>112-42,</w:t>
      </w:r>
      <w:r>
        <w:rPr>
          <w:spacing w:val="-4"/>
        </w:rPr>
        <w:t xml:space="preserve"> </w:t>
      </w:r>
      <w:r>
        <w:t>and</w:t>
      </w:r>
      <w:r>
        <w:rPr>
          <w:spacing w:val="-3"/>
        </w:rPr>
        <w:t xml:space="preserve"> </w:t>
      </w:r>
      <w:r>
        <w:t>112-</w:t>
      </w:r>
      <w:r>
        <w:rPr>
          <w:spacing w:val="-5"/>
        </w:rPr>
        <w:t>43.</w:t>
      </w:r>
    </w:p>
    <w:p w14:paraId="71CCF64D" w14:textId="77777777" w:rsidR="00F877C4" w:rsidRDefault="00327F55">
      <w:pPr>
        <w:pStyle w:val="BodyText"/>
        <w:tabs>
          <w:tab w:val="left" w:pos="1376"/>
        </w:tabs>
        <w:spacing w:before="179"/>
        <w:ind w:left="934"/>
      </w:pPr>
      <w:r>
        <w:rPr>
          <w:u w:val="single"/>
        </w:rPr>
        <w:tab/>
      </w:r>
      <w:r>
        <w:t xml:space="preserve"> (ii) Alternate I</w:t>
      </w:r>
      <w:r>
        <w:rPr>
          <w:spacing w:val="-1"/>
        </w:rPr>
        <w:t xml:space="preserve"> </w:t>
      </w:r>
      <w:r>
        <w:t>[Reserved].</w:t>
      </w:r>
    </w:p>
    <w:p w14:paraId="5F11C9FA" w14:textId="77777777" w:rsidR="00F877C4" w:rsidRDefault="00327F55">
      <w:pPr>
        <w:pStyle w:val="BodyText"/>
        <w:tabs>
          <w:tab w:val="left" w:pos="1376"/>
        </w:tabs>
        <w:spacing w:before="179"/>
        <w:ind w:left="934"/>
      </w:pPr>
      <w:r>
        <w:rPr>
          <w:u w:val="single"/>
        </w:rPr>
        <w:tab/>
      </w:r>
      <w:r>
        <w:rPr>
          <w:spacing w:val="-1"/>
        </w:rPr>
        <w:t xml:space="preserve"> </w:t>
      </w:r>
      <w:r>
        <w:t>(iii) Alternate</w:t>
      </w:r>
      <w:r>
        <w:rPr>
          <w:spacing w:val="-1"/>
        </w:rPr>
        <w:t xml:space="preserve"> </w:t>
      </w:r>
      <w:r>
        <w:t>II</w:t>
      </w:r>
      <w:r>
        <w:rPr>
          <w:spacing w:val="-3"/>
        </w:rPr>
        <w:t xml:space="preserve"> </w:t>
      </w:r>
      <w:r>
        <w:t>(JAN</w:t>
      </w:r>
      <w:r>
        <w:rPr>
          <w:spacing w:val="-5"/>
        </w:rPr>
        <w:t xml:space="preserve"> </w:t>
      </w:r>
      <w:r>
        <w:t>2025) of 52.225-3.</w:t>
      </w:r>
    </w:p>
    <w:p w14:paraId="487E6C23" w14:textId="77777777" w:rsidR="00F877C4" w:rsidRDefault="00327F55">
      <w:pPr>
        <w:pStyle w:val="BodyText"/>
        <w:tabs>
          <w:tab w:val="left" w:pos="1376"/>
        </w:tabs>
        <w:spacing w:before="182"/>
        <w:ind w:left="934"/>
      </w:pPr>
      <w:r>
        <w:rPr>
          <w:u w:val="single"/>
        </w:rPr>
        <w:tab/>
      </w:r>
      <w:r>
        <w:rPr>
          <w:spacing w:val="-2"/>
        </w:rPr>
        <w:t xml:space="preserve"> </w:t>
      </w:r>
      <w:r>
        <w:t>(iv)</w:t>
      </w:r>
      <w:r>
        <w:rPr>
          <w:spacing w:val="-1"/>
        </w:rPr>
        <w:t xml:space="preserve"> </w:t>
      </w:r>
      <w:r>
        <w:t>Alternate</w:t>
      </w:r>
      <w:r>
        <w:rPr>
          <w:spacing w:val="-2"/>
        </w:rPr>
        <w:t xml:space="preserve"> </w:t>
      </w:r>
      <w:r>
        <w:t>III</w:t>
      </w:r>
      <w:r>
        <w:rPr>
          <w:spacing w:val="-3"/>
        </w:rPr>
        <w:t xml:space="preserve"> </w:t>
      </w:r>
      <w:r>
        <w:t>(FEB</w:t>
      </w:r>
      <w:r>
        <w:rPr>
          <w:spacing w:val="-2"/>
        </w:rPr>
        <w:t xml:space="preserve"> </w:t>
      </w:r>
      <w:r>
        <w:t>2024)</w:t>
      </w:r>
      <w:r>
        <w:rPr>
          <w:spacing w:val="-1"/>
        </w:rPr>
        <w:t xml:space="preserve"> </w:t>
      </w:r>
      <w:r>
        <w:t>of</w:t>
      </w:r>
      <w:r>
        <w:rPr>
          <w:spacing w:val="-1"/>
        </w:rPr>
        <w:t xml:space="preserve"> </w:t>
      </w:r>
      <w:r>
        <w:t>52.225-3.</w:t>
      </w:r>
    </w:p>
    <w:p w14:paraId="35075F45" w14:textId="77777777" w:rsidR="00F877C4" w:rsidRDefault="00327F55">
      <w:pPr>
        <w:pStyle w:val="BodyText"/>
        <w:tabs>
          <w:tab w:val="left" w:pos="1376"/>
        </w:tabs>
        <w:spacing w:before="179"/>
        <w:ind w:left="934"/>
      </w:pPr>
      <w:r>
        <w:rPr>
          <w:u w:val="single"/>
        </w:rPr>
        <w:tab/>
      </w:r>
      <w:r>
        <w:rPr>
          <w:spacing w:val="-2"/>
        </w:rPr>
        <w:t xml:space="preserve"> </w:t>
      </w:r>
      <w:r>
        <w:t>(v)</w:t>
      </w:r>
      <w:r>
        <w:rPr>
          <w:spacing w:val="-1"/>
        </w:rPr>
        <w:t xml:space="preserve"> </w:t>
      </w:r>
      <w:r>
        <w:t>Alternate</w:t>
      </w:r>
      <w:r>
        <w:rPr>
          <w:spacing w:val="-2"/>
        </w:rPr>
        <w:t xml:space="preserve"> </w:t>
      </w:r>
      <w:r>
        <w:t>IV</w:t>
      </w:r>
      <w:r>
        <w:rPr>
          <w:spacing w:val="-2"/>
        </w:rPr>
        <w:t xml:space="preserve"> </w:t>
      </w:r>
      <w:r>
        <w:t>(OCT</w:t>
      </w:r>
      <w:r>
        <w:rPr>
          <w:spacing w:val="-3"/>
        </w:rPr>
        <w:t xml:space="preserve"> </w:t>
      </w:r>
      <w:r>
        <w:t>2022)</w:t>
      </w:r>
      <w:r>
        <w:rPr>
          <w:spacing w:val="-1"/>
        </w:rPr>
        <w:t xml:space="preserve"> </w:t>
      </w:r>
      <w:r>
        <w:t>of</w:t>
      </w:r>
      <w:r>
        <w:rPr>
          <w:spacing w:val="-1"/>
        </w:rPr>
        <w:t xml:space="preserve"> </w:t>
      </w:r>
      <w:r>
        <w:t>52.225-3.</w:t>
      </w:r>
    </w:p>
    <w:p w14:paraId="76DEAAC3" w14:textId="77777777" w:rsidR="00F877C4" w:rsidRDefault="00327F55">
      <w:pPr>
        <w:pStyle w:val="BodyText"/>
        <w:tabs>
          <w:tab w:val="left" w:pos="1375"/>
        </w:tabs>
        <w:spacing w:before="181"/>
        <w:ind w:left="934"/>
      </w:pPr>
      <w:r>
        <w:rPr>
          <w:u w:val="single"/>
        </w:rPr>
        <w:tab/>
      </w:r>
      <w:r>
        <w:rPr>
          <w:spacing w:val="-2"/>
        </w:rPr>
        <w:t xml:space="preserve"> </w:t>
      </w:r>
      <w:r>
        <w:t>(50)</w:t>
      </w:r>
      <w:r>
        <w:rPr>
          <w:spacing w:val="-1"/>
        </w:rPr>
        <w:t xml:space="preserve"> </w:t>
      </w:r>
      <w:r>
        <w:t>52.225-5,</w:t>
      </w:r>
      <w:r>
        <w:rPr>
          <w:spacing w:val="-2"/>
        </w:rPr>
        <w:t xml:space="preserve"> </w:t>
      </w:r>
      <w:r>
        <w:t>Trade</w:t>
      </w:r>
      <w:r>
        <w:rPr>
          <w:spacing w:val="-4"/>
        </w:rPr>
        <w:t xml:space="preserve"> </w:t>
      </w:r>
      <w:r>
        <w:t>Agreements</w:t>
      </w:r>
      <w:r>
        <w:rPr>
          <w:spacing w:val="-4"/>
        </w:rPr>
        <w:t xml:space="preserve"> </w:t>
      </w:r>
      <w:r>
        <w:t>(NOV</w:t>
      </w:r>
      <w:r>
        <w:rPr>
          <w:spacing w:val="-3"/>
        </w:rPr>
        <w:t xml:space="preserve"> </w:t>
      </w:r>
      <w:r>
        <w:t>2023)</w:t>
      </w:r>
      <w:r>
        <w:rPr>
          <w:spacing w:val="-4"/>
        </w:rPr>
        <w:t xml:space="preserve"> </w:t>
      </w:r>
      <w:r>
        <w:t>(19</w:t>
      </w:r>
      <w:r>
        <w:rPr>
          <w:spacing w:val="-2"/>
        </w:rPr>
        <w:t xml:space="preserve"> </w:t>
      </w:r>
      <w:r>
        <w:t>U.S.C.</w:t>
      </w:r>
      <w:r>
        <w:rPr>
          <w:spacing w:val="-2"/>
        </w:rPr>
        <w:t xml:space="preserve"> </w:t>
      </w:r>
      <w:r>
        <w:t>2501,</w:t>
      </w:r>
      <w:r>
        <w:rPr>
          <w:spacing w:val="-5"/>
        </w:rPr>
        <w:t xml:space="preserve"> </w:t>
      </w:r>
      <w:r>
        <w:t>et</w:t>
      </w:r>
      <w:r>
        <w:rPr>
          <w:spacing w:val="-1"/>
        </w:rPr>
        <w:t xml:space="preserve"> </w:t>
      </w:r>
      <w:r>
        <w:t>seq.,</w:t>
      </w:r>
      <w:r>
        <w:rPr>
          <w:spacing w:val="-2"/>
        </w:rPr>
        <w:t xml:space="preserve"> </w:t>
      </w:r>
      <w:r>
        <w:t>19</w:t>
      </w:r>
      <w:r>
        <w:rPr>
          <w:spacing w:val="-5"/>
        </w:rPr>
        <w:t xml:space="preserve"> </w:t>
      </w:r>
      <w:r>
        <w:t>U.S.C.</w:t>
      </w:r>
      <w:r>
        <w:rPr>
          <w:spacing w:val="-2"/>
        </w:rPr>
        <w:t xml:space="preserve"> </w:t>
      </w:r>
      <w:r>
        <w:t>3301</w:t>
      </w:r>
    </w:p>
    <w:p w14:paraId="5749ECBB" w14:textId="77777777" w:rsidR="00F877C4" w:rsidRDefault="00327F55">
      <w:pPr>
        <w:pStyle w:val="BodyText"/>
        <w:spacing w:before="18"/>
        <w:ind w:left="934"/>
      </w:pPr>
      <w:r>
        <w:rPr>
          <w:spacing w:val="-2"/>
        </w:rPr>
        <w:t>note).</w:t>
      </w:r>
    </w:p>
    <w:p w14:paraId="4A0B9F5E" w14:textId="77777777" w:rsidR="00F877C4" w:rsidRDefault="00327F55">
      <w:pPr>
        <w:pStyle w:val="BodyText"/>
        <w:spacing w:before="182" w:line="259" w:lineRule="auto"/>
        <w:ind w:left="934" w:right="403" w:firstLine="110"/>
      </w:pPr>
      <w:r>
        <w:t>X</w:t>
      </w:r>
      <w:r>
        <w:rPr>
          <w:spacing w:val="40"/>
        </w:rPr>
        <w:t xml:space="preserve"> </w:t>
      </w:r>
      <w:r>
        <w:t>(51)</w:t>
      </w:r>
      <w:r>
        <w:rPr>
          <w:spacing w:val="-5"/>
        </w:rPr>
        <w:t xml:space="preserve"> </w:t>
      </w:r>
      <w:r>
        <w:t>52.225-13,</w:t>
      </w:r>
      <w:r>
        <w:rPr>
          <w:spacing w:val="-3"/>
        </w:rPr>
        <w:t xml:space="preserve"> </w:t>
      </w:r>
      <w:r>
        <w:t>Restrictions</w:t>
      </w:r>
      <w:r>
        <w:rPr>
          <w:spacing w:val="-3"/>
        </w:rPr>
        <w:t xml:space="preserve"> </w:t>
      </w:r>
      <w:r>
        <w:t>on</w:t>
      </w:r>
      <w:r>
        <w:rPr>
          <w:spacing w:val="-3"/>
        </w:rPr>
        <w:t xml:space="preserve"> </w:t>
      </w:r>
      <w:r>
        <w:t>Certain</w:t>
      </w:r>
      <w:r>
        <w:rPr>
          <w:spacing w:val="-3"/>
        </w:rPr>
        <w:t xml:space="preserve"> </w:t>
      </w:r>
      <w:r>
        <w:t>Foreign</w:t>
      </w:r>
      <w:r>
        <w:rPr>
          <w:spacing w:val="-3"/>
        </w:rPr>
        <w:t xml:space="preserve"> </w:t>
      </w:r>
      <w:r>
        <w:t>Purchases</w:t>
      </w:r>
      <w:r>
        <w:rPr>
          <w:spacing w:val="-5"/>
        </w:rPr>
        <w:t xml:space="preserve"> </w:t>
      </w:r>
      <w:r>
        <w:t>(FEB</w:t>
      </w:r>
      <w:r>
        <w:rPr>
          <w:spacing w:val="-4"/>
        </w:rPr>
        <w:t xml:space="preserve"> </w:t>
      </w:r>
      <w:r>
        <w:t>2021)</w:t>
      </w:r>
      <w:r>
        <w:rPr>
          <w:spacing w:val="-2"/>
        </w:rPr>
        <w:t xml:space="preserve"> </w:t>
      </w:r>
      <w:r>
        <w:t>(E.O.'s,</w:t>
      </w:r>
      <w:r>
        <w:rPr>
          <w:spacing w:val="-3"/>
        </w:rPr>
        <w:t xml:space="preserve"> </w:t>
      </w:r>
      <w:r>
        <w:t xml:space="preserve">proclamations, and statutes administered by the Office of Foreign Assets Control of the Department of the </w:t>
      </w:r>
      <w:r>
        <w:rPr>
          <w:spacing w:val="-2"/>
        </w:rPr>
        <w:t>Treasury).</w:t>
      </w:r>
    </w:p>
    <w:p w14:paraId="3AEDC665" w14:textId="77777777" w:rsidR="00F877C4" w:rsidRDefault="00327F55">
      <w:pPr>
        <w:pStyle w:val="BodyText"/>
        <w:spacing w:before="159" w:line="259" w:lineRule="auto"/>
        <w:ind w:left="934" w:right="516" w:firstLine="110"/>
        <w:jc w:val="both"/>
      </w:pPr>
      <w:r>
        <w:t>X</w:t>
      </w:r>
      <w:r>
        <w:rPr>
          <w:spacing w:val="40"/>
        </w:rPr>
        <w:t xml:space="preserve"> </w:t>
      </w:r>
      <w:r>
        <w:t>(52)</w:t>
      </w:r>
      <w:r>
        <w:rPr>
          <w:spacing w:val="-1"/>
        </w:rPr>
        <w:t xml:space="preserve"> </w:t>
      </w:r>
      <w:r>
        <w:t>52.225-26, Contractors Performing Private Security Functions Outside the United States (OCT</w:t>
      </w:r>
      <w:r>
        <w:rPr>
          <w:spacing w:val="-4"/>
        </w:rPr>
        <w:t xml:space="preserve"> </w:t>
      </w:r>
      <w:r>
        <w:t>2016)</w:t>
      </w:r>
      <w:r>
        <w:rPr>
          <w:spacing w:val="-5"/>
        </w:rPr>
        <w:t xml:space="preserve"> </w:t>
      </w:r>
      <w:r>
        <w:t>(Section</w:t>
      </w:r>
      <w:r>
        <w:rPr>
          <w:spacing w:val="-3"/>
        </w:rPr>
        <w:t xml:space="preserve"> </w:t>
      </w:r>
      <w:r>
        <w:t>862,</w:t>
      </w:r>
      <w:r>
        <w:rPr>
          <w:spacing w:val="-6"/>
        </w:rPr>
        <w:t xml:space="preserve"> </w:t>
      </w:r>
      <w:r>
        <w:t>as</w:t>
      </w:r>
      <w:r>
        <w:rPr>
          <w:spacing w:val="-3"/>
        </w:rPr>
        <w:t xml:space="preserve"> </w:t>
      </w:r>
      <w:r>
        <w:t>amended,</w:t>
      </w:r>
      <w:r>
        <w:rPr>
          <w:spacing w:val="-3"/>
        </w:rPr>
        <w:t xml:space="preserve"> </w:t>
      </w:r>
      <w:r>
        <w:t>of</w:t>
      </w:r>
      <w:r>
        <w:rPr>
          <w:spacing w:val="-2"/>
        </w:rPr>
        <w:t xml:space="preserve"> </w:t>
      </w:r>
      <w:r>
        <w:t>the</w:t>
      </w:r>
      <w:r>
        <w:rPr>
          <w:spacing w:val="-3"/>
        </w:rPr>
        <w:t xml:space="preserve"> </w:t>
      </w:r>
      <w:r>
        <w:t>National</w:t>
      </w:r>
      <w:r>
        <w:rPr>
          <w:spacing w:val="-2"/>
        </w:rPr>
        <w:t xml:space="preserve"> </w:t>
      </w:r>
      <w:r>
        <w:t>Defense</w:t>
      </w:r>
      <w:r>
        <w:rPr>
          <w:spacing w:val="-3"/>
        </w:rPr>
        <w:t xml:space="preserve"> </w:t>
      </w:r>
      <w:r>
        <w:t>Authorization</w:t>
      </w:r>
      <w:r>
        <w:rPr>
          <w:spacing w:val="-3"/>
        </w:rPr>
        <w:t xml:space="preserve"> </w:t>
      </w:r>
      <w:r>
        <w:t>Act</w:t>
      </w:r>
      <w:r>
        <w:rPr>
          <w:spacing w:val="-2"/>
        </w:rPr>
        <w:t xml:space="preserve"> </w:t>
      </w:r>
      <w:r>
        <w:t>for</w:t>
      </w:r>
      <w:r>
        <w:rPr>
          <w:spacing w:val="-2"/>
        </w:rPr>
        <w:t xml:space="preserve"> </w:t>
      </w:r>
      <w:r>
        <w:t>Fiscal</w:t>
      </w:r>
      <w:r>
        <w:rPr>
          <w:spacing w:val="-2"/>
        </w:rPr>
        <w:t xml:space="preserve"> </w:t>
      </w:r>
      <w:r>
        <w:t>Year 2008; 10 U.S.C. Subtitle A, Part V, Subpart G Note).</w:t>
      </w:r>
    </w:p>
    <w:p w14:paraId="4EE0E416" w14:textId="77777777" w:rsidR="00F877C4" w:rsidRDefault="00327F55">
      <w:pPr>
        <w:pStyle w:val="BodyText"/>
        <w:tabs>
          <w:tab w:val="left" w:pos="1375"/>
        </w:tabs>
        <w:spacing w:before="159" w:line="256" w:lineRule="auto"/>
        <w:ind w:left="934" w:right="856"/>
      </w:pPr>
      <w:r>
        <w:rPr>
          <w:u w:val="single"/>
        </w:rPr>
        <w:tab/>
      </w:r>
      <w:r>
        <w:rPr>
          <w:spacing w:val="-3"/>
        </w:rPr>
        <w:t xml:space="preserve"> </w:t>
      </w:r>
      <w:r>
        <w:t>(53)</w:t>
      </w:r>
      <w:r>
        <w:rPr>
          <w:spacing w:val="-2"/>
        </w:rPr>
        <w:t xml:space="preserve"> </w:t>
      </w:r>
      <w:r>
        <w:t>52.226-4,</w:t>
      </w:r>
      <w:r>
        <w:rPr>
          <w:spacing w:val="-3"/>
        </w:rPr>
        <w:t xml:space="preserve"> </w:t>
      </w:r>
      <w:r>
        <w:t>Notice</w:t>
      </w:r>
      <w:r>
        <w:rPr>
          <w:spacing w:val="-7"/>
        </w:rPr>
        <w:t xml:space="preserve"> </w:t>
      </w:r>
      <w:r>
        <w:t>of</w:t>
      </w:r>
      <w:r>
        <w:rPr>
          <w:spacing w:val="-2"/>
        </w:rPr>
        <w:t xml:space="preserve"> </w:t>
      </w:r>
      <w:r>
        <w:t>Disaster</w:t>
      </w:r>
      <w:r>
        <w:rPr>
          <w:spacing w:val="-5"/>
        </w:rPr>
        <w:t xml:space="preserve"> </w:t>
      </w:r>
      <w:r>
        <w:t>or</w:t>
      </w:r>
      <w:r>
        <w:rPr>
          <w:spacing w:val="-2"/>
        </w:rPr>
        <w:t xml:space="preserve"> </w:t>
      </w:r>
      <w:r>
        <w:t>Emergency</w:t>
      </w:r>
      <w:r>
        <w:rPr>
          <w:spacing w:val="-5"/>
        </w:rPr>
        <w:t xml:space="preserve"> </w:t>
      </w:r>
      <w:r>
        <w:t>Area</w:t>
      </w:r>
      <w:r>
        <w:rPr>
          <w:spacing w:val="-3"/>
        </w:rPr>
        <w:t xml:space="preserve"> </w:t>
      </w:r>
      <w:r>
        <w:t>Set-Aside</w:t>
      </w:r>
      <w:r>
        <w:rPr>
          <w:spacing w:val="-5"/>
        </w:rPr>
        <w:t xml:space="preserve"> </w:t>
      </w:r>
      <w:r>
        <w:t>(NOV</w:t>
      </w:r>
      <w:r>
        <w:rPr>
          <w:spacing w:val="-4"/>
        </w:rPr>
        <w:t xml:space="preserve"> </w:t>
      </w:r>
      <w:r>
        <w:t>2007)</w:t>
      </w:r>
      <w:r>
        <w:rPr>
          <w:spacing w:val="-2"/>
        </w:rPr>
        <w:t xml:space="preserve"> </w:t>
      </w:r>
      <w:r>
        <w:t>(42</w:t>
      </w:r>
      <w:r>
        <w:rPr>
          <w:spacing w:val="-3"/>
        </w:rPr>
        <w:t xml:space="preserve"> </w:t>
      </w:r>
      <w:r>
        <w:t xml:space="preserve">U.S.C. </w:t>
      </w:r>
      <w:r>
        <w:rPr>
          <w:spacing w:val="-2"/>
        </w:rPr>
        <w:t>5150).</w:t>
      </w:r>
    </w:p>
    <w:p w14:paraId="249B0034" w14:textId="77777777" w:rsidR="00F877C4" w:rsidRDefault="00327F55">
      <w:pPr>
        <w:pStyle w:val="BodyText"/>
        <w:tabs>
          <w:tab w:val="left" w:pos="1375"/>
        </w:tabs>
        <w:spacing w:before="164" w:line="259" w:lineRule="auto"/>
        <w:ind w:left="934" w:right="717"/>
      </w:pPr>
      <w:r>
        <w:rPr>
          <w:u w:val="single"/>
        </w:rPr>
        <w:tab/>
      </w:r>
      <w:r>
        <w:rPr>
          <w:spacing w:val="-4"/>
        </w:rPr>
        <w:t xml:space="preserve"> </w:t>
      </w:r>
      <w:r>
        <w:t>(54)</w:t>
      </w:r>
      <w:r>
        <w:rPr>
          <w:spacing w:val="-3"/>
        </w:rPr>
        <w:t xml:space="preserve"> </w:t>
      </w:r>
      <w:r>
        <w:t>52.226-5,</w:t>
      </w:r>
      <w:r>
        <w:rPr>
          <w:spacing w:val="-4"/>
        </w:rPr>
        <w:t xml:space="preserve"> </w:t>
      </w:r>
      <w:r>
        <w:t>Restrictions</w:t>
      </w:r>
      <w:r>
        <w:rPr>
          <w:spacing w:val="-4"/>
        </w:rPr>
        <w:t xml:space="preserve"> </w:t>
      </w:r>
      <w:r>
        <w:t>on</w:t>
      </w:r>
      <w:r>
        <w:rPr>
          <w:spacing w:val="-4"/>
        </w:rPr>
        <w:t xml:space="preserve"> </w:t>
      </w:r>
      <w:r>
        <w:t>Subcontracting</w:t>
      </w:r>
      <w:r>
        <w:rPr>
          <w:spacing w:val="-4"/>
        </w:rPr>
        <w:t xml:space="preserve"> </w:t>
      </w:r>
      <w:r>
        <w:t>Outside</w:t>
      </w:r>
      <w:r>
        <w:rPr>
          <w:spacing w:val="-4"/>
        </w:rPr>
        <w:t xml:space="preserve"> </w:t>
      </w:r>
      <w:r>
        <w:t>Disaster</w:t>
      </w:r>
      <w:r>
        <w:rPr>
          <w:spacing w:val="-3"/>
        </w:rPr>
        <w:t xml:space="preserve"> </w:t>
      </w:r>
      <w:r>
        <w:t>or</w:t>
      </w:r>
      <w:r>
        <w:rPr>
          <w:spacing w:val="-3"/>
        </w:rPr>
        <w:t xml:space="preserve"> </w:t>
      </w:r>
      <w:r>
        <w:t>Emergency</w:t>
      </w:r>
      <w:r>
        <w:rPr>
          <w:spacing w:val="-4"/>
        </w:rPr>
        <w:t xml:space="preserve"> </w:t>
      </w:r>
      <w:r>
        <w:t>Area</w:t>
      </w:r>
      <w:r>
        <w:rPr>
          <w:spacing w:val="-6"/>
        </w:rPr>
        <w:t xml:space="preserve"> </w:t>
      </w:r>
      <w:r>
        <w:t>(NOV 2007) (42 U.S.C. 5150).</w:t>
      </w:r>
    </w:p>
    <w:p w14:paraId="6963870E" w14:textId="77777777" w:rsidR="00F877C4" w:rsidRDefault="00327F55">
      <w:pPr>
        <w:pStyle w:val="BodyText"/>
        <w:spacing w:before="160" w:line="259" w:lineRule="auto"/>
        <w:ind w:left="934" w:right="495" w:firstLine="110"/>
        <w:jc w:val="both"/>
      </w:pPr>
      <w:r>
        <w:t>X</w:t>
      </w:r>
      <w:r>
        <w:rPr>
          <w:spacing w:val="40"/>
        </w:rPr>
        <w:t xml:space="preserve"> </w:t>
      </w:r>
      <w:r>
        <w:t>(55)</w:t>
      </w:r>
      <w:r>
        <w:rPr>
          <w:spacing w:val="-4"/>
        </w:rPr>
        <w:t xml:space="preserve"> </w:t>
      </w:r>
      <w:r>
        <w:t>52.226-8,</w:t>
      </w:r>
      <w:r>
        <w:rPr>
          <w:spacing w:val="-2"/>
        </w:rPr>
        <w:t xml:space="preserve"> </w:t>
      </w:r>
      <w:r>
        <w:t>Encouraging</w:t>
      </w:r>
      <w:r>
        <w:rPr>
          <w:spacing w:val="-2"/>
        </w:rPr>
        <w:t xml:space="preserve"> </w:t>
      </w:r>
      <w:r>
        <w:t>Contractor</w:t>
      </w:r>
      <w:r>
        <w:rPr>
          <w:spacing w:val="-1"/>
        </w:rPr>
        <w:t xml:space="preserve"> </w:t>
      </w:r>
      <w:r>
        <w:t>Policies</w:t>
      </w:r>
      <w:r>
        <w:rPr>
          <w:spacing w:val="-2"/>
        </w:rPr>
        <w:t xml:space="preserve"> </w:t>
      </w:r>
      <w:r>
        <w:t>to</w:t>
      </w:r>
      <w:r>
        <w:rPr>
          <w:spacing w:val="-5"/>
        </w:rPr>
        <w:t xml:space="preserve"> </w:t>
      </w:r>
      <w:r>
        <w:t>Ban</w:t>
      </w:r>
      <w:r>
        <w:rPr>
          <w:spacing w:val="-2"/>
        </w:rPr>
        <w:t xml:space="preserve"> </w:t>
      </w:r>
      <w:r>
        <w:t>Text</w:t>
      </w:r>
      <w:r>
        <w:rPr>
          <w:spacing w:val="-4"/>
        </w:rPr>
        <w:t xml:space="preserve"> </w:t>
      </w:r>
      <w:r>
        <w:t>Messaging</w:t>
      </w:r>
      <w:r>
        <w:rPr>
          <w:spacing w:val="-5"/>
        </w:rPr>
        <w:t xml:space="preserve"> </w:t>
      </w:r>
      <w:r>
        <w:t>While</w:t>
      </w:r>
      <w:r>
        <w:rPr>
          <w:spacing w:val="-4"/>
        </w:rPr>
        <w:t xml:space="preserve"> </w:t>
      </w:r>
      <w:r>
        <w:t>Driving</w:t>
      </w:r>
      <w:r>
        <w:rPr>
          <w:spacing w:val="-2"/>
        </w:rPr>
        <w:t xml:space="preserve"> </w:t>
      </w:r>
      <w:r>
        <w:t>(MAY 2024) (E.O. 13513).</w:t>
      </w:r>
    </w:p>
    <w:p w14:paraId="2A411ED2" w14:textId="77777777" w:rsidR="00F877C4" w:rsidRDefault="00327F55">
      <w:pPr>
        <w:pStyle w:val="BodyText"/>
        <w:tabs>
          <w:tab w:val="left" w:pos="1375"/>
        </w:tabs>
        <w:spacing w:before="159"/>
        <w:ind w:left="934"/>
      </w:pPr>
      <w:r>
        <w:rPr>
          <w:u w:val="single"/>
        </w:rPr>
        <w:tab/>
      </w:r>
      <w:r>
        <w:rPr>
          <w:spacing w:val="-2"/>
        </w:rPr>
        <w:t xml:space="preserve"> </w:t>
      </w:r>
      <w:r>
        <w:t>(56)</w:t>
      </w:r>
      <w:r>
        <w:rPr>
          <w:spacing w:val="-1"/>
        </w:rPr>
        <w:t xml:space="preserve"> </w:t>
      </w:r>
      <w:r>
        <w:t>52.229-12,</w:t>
      </w:r>
      <w:r>
        <w:rPr>
          <w:spacing w:val="-2"/>
        </w:rPr>
        <w:t xml:space="preserve"> </w:t>
      </w:r>
      <w:r>
        <w:t>Tax</w:t>
      </w:r>
      <w:r>
        <w:rPr>
          <w:spacing w:val="-5"/>
        </w:rPr>
        <w:t xml:space="preserve"> </w:t>
      </w:r>
      <w:r>
        <w:t>on</w:t>
      </w:r>
      <w:r>
        <w:rPr>
          <w:spacing w:val="-2"/>
        </w:rPr>
        <w:t xml:space="preserve"> </w:t>
      </w:r>
      <w:r>
        <w:t>Certain</w:t>
      </w:r>
      <w:r>
        <w:rPr>
          <w:spacing w:val="-5"/>
        </w:rPr>
        <w:t xml:space="preserve"> </w:t>
      </w:r>
      <w:r>
        <w:t>Foreign</w:t>
      </w:r>
      <w:r>
        <w:rPr>
          <w:spacing w:val="-2"/>
        </w:rPr>
        <w:t xml:space="preserve"> </w:t>
      </w:r>
      <w:r>
        <w:t>Procurements</w:t>
      </w:r>
      <w:r>
        <w:rPr>
          <w:spacing w:val="-4"/>
        </w:rPr>
        <w:t xml:space="preserve"> </w:t>
      </w:r>
      <w:r>
        <w:t>(FEB</w:t>
      </w:r>
      <w:r>
        <w:rPr>
          <w:spacing w:val="-3"/>
        </w:rPr>
        <w:t xml:space="preserve"> </w:t>
      </w:r>
      <w:r>
        <w:t>2021).</w:t>
      </w:r>
    </w:p>
    <w:p w14:paraId="1F4825FF" w14:textId="77777777" w:rsidR="00F877C4" w:rsidRDefault="00F877C4">
      <w:pPr>
        <w:pStyle w:val="BodyText"/>
        <w:sectPr w:rsidR="00F877C4">
          <w:pgSz w:w="12240" w:h="15840"/>
          <w:pgMar w:top="1360" w:right="1080" w:bottom="280" w:left="1080" w:header="720" w:footer="720" w:gutter="0"/>
          <w:cols w:space="720"/>
        </w:sectPr>
      </w:pPr>
    </w:p>
    <w:p w14:paraId="2DE67AF5" w14:textId="77777777" w:rsidR="00F877C4" w:rsidRDefault="00327F55">
      <w:pPr>
        <w:pStyle w:val="BodyText"/>
        <w:tabs>
          <w:tab w:val="left" w:pos="1377"/>
        </w:tabs>
        <w:spacing w:before="81" w:line="259" w:lineRule="auto"/>
        <w:ind w:right="512"/>
      </w:pPr>
      <w:r>
        <w:rPr>
          <w:u w:val="single"/>
        </w:rPr>
        <w:lastRenderedPageBreak/>
        <w:tab/>
      </w:r>
      <w:r>
        <w:rPr>
          <w:spacing w:val="-4"/>
        </w:rPr>
        <w:t xml:space="preserve"> </w:t>
      </w:r>
      <w:r>
        <w:t>(57)</w:t>
      </w:r>
      <w:r>
        <w:rPr>
          <w:spacing w:val="-3"/>
        </w:rPr>
        <w:t xml:space="preserve"> </w:t>
      </w:r>
      <w:r>
        <w:t>52.232-29,</w:t>
      </w:r>
      <w:r>
        <w:rPr>
          <w:spacing w:val="-4"/>
        </w:rPr>
        <w:t xml:space="preserve"> </w:t>
      </w:r>
      <w:r>
        <w:t>Terms</w:t>
      </w:r>
      <w:r>
        <w:rPr>
          <w:spacing w:val="-4"/>
        </w:rPr>
        <w:t xml:space="preserve"> </w:t>
      </w:r>
      <w:r>
        <w:t>for</w:t>
      </w:r>
      <w:r>
        <w:rPr>
          <w:spacing w:val="-3"/>
        </w:rPr>
        <w:t xml:space="preserve"> </w:t>
      </w:r>
      <w:r>
        <w:t>Financing</w:t>
      </w:r>
      <w:r>
        <w:rPr>
          <w:spacing w:val="-4"/>
        </w:rPr>
        <w:t xml:space="preserve"> </w:t>
      </w:r>
      <w:r>
        <w:t>of</w:t>
      </w:r>
      <w:r>
        <w:rPr>
          <w:spacing w:val="-3"/>
        </w:rPr>
        <w:t xml:space="preserve"> </w:t>
      </w:r>
      <w:r>
        <w:t>Purchases</w:t>
      </w:r>
      <w:r>
        <w:rPr>
          <w:spacing w:val="-4"/>
        </w:rPr>
        <w:t xml:space="preserve"> </w:t>
      </w:r>
      <w:r>
        <w:t>of</w:t>
      </w:r>
      <w:r>
        <w:rPr>
          <w:spacing w:val="-3"/>
        </w:rPr>
        <w:t xml:space="preserve"> </w:t>
      </w:r>
      <w:r>
        <w:t>Commercial</w:t>
      </w:r>
      <w:r>
        <w:rPr>
          <w:spacing w:val="-3"/>
        </w:rPr>
        <w:t xml:space="preserve"> </w:t>
      </w:r>
      <w:r>
        <w:t>Products</w:t>
      </w:r>
      <w:r>
        <w:rPr>
          <w:spacing w:val="-6"/>
        </w:rPr>
        <w:t xml:space="preserve"> </w:t>
      </w:r>
      <w:r>
        <w:t>and</w:t>
      </w:r>
      <w:r>
        <w:rPr>
          <w:spacing w:val="-4"/>
        </w:rPr>
        <w:t xml:space="preserve"> </w:t>
      </w:r>
      <w:r>
        <w:t>Commercial Services (NOV 2021) (41 U.S.C.4505, 10 U.S.C. 3805).</w:t>
      </w:r>
    </w:p>
    <w:p w14:paraId="7E07E23D" w14:textId="77777777" w:rsidR="00F877C4" w:rsidRDefault="00327F55">
      <w:pPr>
        <w:pStyle w:val="BodyText"/>
        <w:tabs>
          <w:tab w:val="left" w:pos="1377"/>
        </w:tabs>
        <w:spacing w:before="159" w:line="259" w:lineRule="auto"/>
        <w:ind w:right="717"/>
      </w:pPr>
      <w:r>
        <w:rPr>
          <w:u w:val="single"/>
        </w:rPr>
        <w:tab/>
      </w:r>
      <w:r>
        <w:rPr>
          <w:spacing w:val="-4"/>
        </w:rPr>
        <w:t xml:space="preserve"> </w:t>
      </w:r>
      <w:r>
        <w:t>(58)</w:t>
      </w:r>
      <w:r>
        <w:rPr>
          <w:spacing w:val="-3"/>
        </w:rPr>
        <w:t xml:space="preserve"> </w:t>
      </w:r>
      <w:r>
        <w:t>52.232-30,</w:t>
      </w:r>
      <w:r>
        <w:rPr>
          <w:spacing w:val="-4"/>
        </w:rPr>
        <w:t xml:space="preserve"> </w:t>
      </w:r>
      <w:r>
        <w:t>Installment</w:t>
      </w:r>
      <w:r>
        <w:rPr>
          <w:spacing w:val="-3"/>
        </w:rPr>
        <w:t xml:space="preserve"> </w:t>
      </w:r>
      <w:r>
        <w:t>Payments</w:t>
      </w:r>
      <w:r>
        <w:rPr>
          <w:spacing w:val="-4"/>
        </w:rPr>
        <w:t xml:space="preserve"> </w:t>
      </w:r>
      <w:r>
        <w:t>for</w:t>
      </w:r>
      <w:r>
        <w:rPr>
          <w:spacing w:val="-3"/>
        </w:rPr>
        <w:t xml:space="preserve"> </w:t>
      </w:r>
      <w:r>
        <w:t>Commercial</w:t>
      </w:r>
      <w:r>
        <w:rPr>
          <w:spacing w:val="-6"/>
        </w:rPr>
        <w:t xml:space="preserve"> </w:t>
      </w:r>
      <w:r>
        <w:t>Products</w:t>
      </w:r>
      <w:r>
        <w:rPr>
          <w:spacing w:val="-4"/>
        </w:rPr>
        <w:t xml:space="preserve"> </w:t>
      </w:r>
      <w:r>
        <w:t>and</w:t>
      </w:r>
      <w:r>
        <w:rPr>
          <w:spacing w:val="-4"/>
        </w:rPr>
        <w:t xml:space="preserve"> </w:t>
      </w:r>
      <w:r>
        <w:t>Commercial</w:t>
      </w:r>
      <w:r>
        <w:rPr>
          <w:spacing w:val="-3"/>
        </w:rPr>
        <w:t xml:space="preserve"> </w:t>
      </w:r>
      <w:r>
        <w:t>Services (NOV 2021) (41 U.S.C. 4505, 10 U.S.C. 3805).</w:t>
      </w:r>
    </w:p>
    <w:p w14:paraId="0F7F4B2E" w14:textId="77777777" w:rsidR="00F877C4" w:rsidRDefault="00327F55">
      <w:pPr>
        <w:pStyle w:val="BodyText"/>
        <w:spacing w:before="159" w:line="259" w:lineRule="auto"/>
        <w:ind w:firstLine="110"/>
      </w:pPr>
      <w:r>
        <w:t>X</w:t>
      </w:r>
      <w:r>
        <w:rPr>
          <w:spacing w:val="40"/>
        </w:rPr>
        <w:t xml:space="preserve"> </w:t>
      </w:r>
      <w:r>
        <w:t>(59)</w:t>
      </w:r>
      <w:r>
        <w:rPr>
          <w:spacing w:val="-5"/>
        </w:rPr>
        <w:t xml:space="preserve"> </w:t>
      </w:r>
      <w:r>
        <w:t>52.232-33,</w:t>
      </w:r>
      <w:r>
        <w:rPr>
          <w:spacing w:val="-3"/>
        </w:rPr>
        <w:t xml:space="preserve"> </w:t>
      </w:r>
      <w:r>
        <w:t>Payment</w:t>
      </w:r>
      <w:r>
        <w:rPr>
          <w:spacing w:val="-2"/>
        </w:rPr>
        <w:t xml:space="preserve"> </w:t>
      </w:r>
      <w:r>
        <w:t>by</w:t>
      </w:r>
      <w:r>
        <w:rPr>
          <w:spacing w:val="-3"/>
        </w:rPr>
        <w:t xml:space="preserve"> </w:t>
      </w:r>
      <w:r>
        <w:t>Electronic</w:t>
      </w:r>
      <w:r>
        <w:rPr>
          <w:spacing w:val="-3"/>
        </w:rPr>
        <w:t xml:space="preserve"> </w:t>
      </w:r>
      <w:r>
        <w:t>Funds</w:t>
      </w:r>
      <w:r>
        <w:rPr>
          <w:spacing w:val="-3"/>
        </w:rPr>
        <w:t xml:space="preserve"> </w:t>
      </w:r>
      <w:r>
        <w:t>Transfer--System</w:t>
      </w:r>
      <w:r>
        <w:rPr>
          <w:spacing w:val="-2"/>
        </w:rPr>
        <w:t xml:space="preserve"> </w:t>
      </w:r>
      <w:r>
        <w:t>for</w:t>
      </w:r>
      <w:r>
        <w:rPr>
          <w:spacing w:val="-2"/>
        </w:rPr>
        <w:t xml:space="preserve"> </w:t>
      </w:r>
      <w:r>
        <w:t>Award</w:t>
      </w:r>
      <w:r>
        <w:rPr>
          <w:spacing w:val="-3"/>
        </w:rPr>
        <w:t xml:space="preserve"> </w:t>
      </w:r>
      <w:r>
        <w:t>Management</w:t>
      </w:r>
      <w:r>
        <w:rPr>
          <w:spacing w:val="-5"/>
        </w:rPr>
        <w:t xml:space="preserve"> </w:t>
      </w:r>
      <w:r>
        <w:t>(OCT 2018) (31 U.S.C. 3332).</w:t>
      </w:r>
    </w:p>
    <w:p w14:paraId="2173D17F" w14:textId="77777777" w:rsidR="00F877C4" w:rsidRDefault="00327F55">
      <w:pPr>
        <w:pStyle w:val="BodyText"/>
        <w:tabs>
          <w:tab w:val="left" w:pos="1377"/>
        </w:tabs>
        <w:spacing w:before="162" w:line="256" w:lineRule="auto"/>
        <w:ind w:left="935" w:right="1068"/>
      </w:pPr>
      <w:r>
        <w:rPr>
          <w:u w:val="single"/>
        </w:rPr>
        <w:tab/>
      </w:r>
      <w:r>
        <w:rPr>
          <w:spacing w:val="-4"/>
        </w:rPr>
        <w:t xml:space="preserve"> </w:t>
      </w:r>
      <w:r>
        <w:t>(60)</w:t>
      </w:r>
      <w:r>
        <w:rPr>
          <w:spacing w:val="-3"/>
        </w:rPr>
        <w:t xml:space="preserve"> </w:t>
      </w:r>
      <w:r>
        <w:t>52.232-34,</w:t>
      </w:r>
      <w:r>
        <w:rPr>
          <w:spacing w:val="-4"/>
        </w:rPr>
        <w:t xml:space="preserve"> </w:t>
      </w:r>
      <w:r>
        <w:t>Payment</w:t>
      </w:r>
      <w:r>
        <w:rPr>
          <w:spacing w:val="-3"/>
        </w:rPr>
        <w:t xml:space="preserve"> </w:t>
      </w:r>
      <w:r>
        <w:t>by</w:t>
      </w:r>
      <w:r>
        <w:rPr>
          <w:spacing w:val="-4"/>
        </w:rPr>
        <w:t xml:space="preserve"> </w:t>
      </w:r>
      <w:r>
        <w:t>Electronic</w:t>
      </w:r>
      <w:r>
        <w:rPr>
          <w:spacing w:val="-4"/>
        </w:rPr>
        <w:t xml:space="preserve"> </w:t>
      </w:r>
      <w:r>
        <w:t>Funds</w:t>
      </w:r>
      <w:r>
        <w:rPr>
          <w:spacing w:val="-4"/>
        </w:rPr>
        <w:t xml:space="preserve"> </w:t>
      </w:r>
      <w:r>
        <w:t>Transfer--Other</w:t>
      </w:r>
      <w:r>
        <w:rPr>
          <w:spacing w:val="-6"/>
        </w:rPr>
        <w:t xml:space="preserve"> </w:t>
      </w:r>
      <w:r>
        <w:t>than</w:t>
      </w:r>
      <w:r>
        <w:rPr>
          <w:spacing w:val="-4"/>
        </w:rPr>
        <w:t xml:space="preserve"> </w:t>
      </w:r>
      <w:r>
        <w:t>System</w:t>
      </w:r>
      <w:r>
        <w:rPr>
          <w:spacing w:val="-6"/>
        </w:rPr>
        <w:t xml:space="preserve"> </w:t>
      </w:r>
      <w:r>
        <w:t>for</w:t>
      </w:r>
      <w:r>
        <w:rPr>
          <w:spacing w:val="-3"/>
        </w:rPr>
        <w:t xml:space="preserve"> </w:t>
      </w:r>
      <w:r>
        <w:t>Award Management (JUL 2013) (31 U.S.C. 3332).</w:t>
      </w:r>
    </w:p>
    <w:p w14:paraId="7338A7EF" w14:textId="77777777" w:rsidR="00F877C4" w:rsidRDefault="00327F55">
      <w:pPr>
        <w:pStyle w:val="BodyText"/>
        <w:tabs>
          <w:tab w:val="left" w:pos="1377"/>
        </w:tabs>
        <w:spacing w:before="164"/>
        <w:ind w:left="935"/>
      </w:pPr>
      <w:r>
        <w:rPr>
          <w:u w:val="single"/>
        </w:rPr>
        <w:tab/>
      </w:r>
      <w:r>
        <w:rPr>
          <w:spacing w:val="-2"/>
        </w:rPr>
        <w:t xml:space="preserve"> </w:t>
      </w:r>
      <w:r>
        <w:t>(61)</w:t>
      </w:r>
      <w:r>
        <w:rPr>
          <w:spacing w:val="-1"/>
        </w:rPr>
        <w:t xml:space="preserve"> </w:t>
      </w:r>
      <w:r>
        <w:t>52.232-36,</w:t>
      </w:r>
      <w:r>
        <w:rPr>
          <w:spacing w:val="-2"/>
        </w:rPr>
        <w:t xml:space="preserve"> </w:t>
      </w:r>
      <w:r>
        <w:t>Payment</w:t>
      </w:r>
      <w:r>
        <w:rPr>
          <w:spacing w:val="-1"/>
        </w:rPr>
        <w:t xml:space="preserve"> </w:t>
      </w:r>
      <w:r>
        <w:t>by</w:t>
      </w:r>
      <w:r>
        <w:rPr>
          <w:spacing w:val="-2"/>
        </w:rPr>
        <w:t xml:space="preserve"> </w:t>
      </w:r>
      <w:r>
        <w:t>Third</w:t>
      </w:r>
      <w:r>
        <w:rPr>
          <w:spacing w:val="-2"/>
        </w:rPr>
        <w:t xml:space="preserve"> </w:t>
      </w:r>
      <w:r>
        <w:t>Party</w:t>
      </w:r>
      <w:r>
        <w:rPr>
          <w:spacing w:val="-5"/>
        </w:rPr>
        <w:t xml:space="preserve"> </w:t>
      </w:r>
      <w:r>
        <w:t>(MAY</w:t>
      </w:r>
      <w:r>
        <w:rPr>
          <w:spacing w:val="-3"/>
        </w:rPr>
        <w:t xml:space="preserve"> </w:t>
      </w:r>
      <w:r>
        <w:t>2014)</w:t>
      </w:r>
      <w:r>
        <w:rPr>
          <w:spacing w:val="-4"/>
        </w:rPr>
        <w:t xml:space="preserve"> </w:t>
      </w:r>
      <w:r>
        <w:t>(31</w:t>
      </w:r>
      <w:r>
        <w:rPr>
          <w:spacing w:val="-2"/>
        </w:rPr>
        <w:t xml:space="preserve"> </w:t>
      </w:r>
      <w:r>
        <w:t>U.S.C.</w:t>
      </w:r>
      <w:r>
        <w:rPr>
          <w:spacing w:val="-2"/>
        </w:rPr>
        <w:t xml:space="preserve"> </w:t>
      </w:r>
      <w:r>
        <w:t>3332).</w:t>
      </w:r>
    </w:p>
    <w:p w14:paraId="5F8F81DF" w14:textId="77777777" w:rsidR="00F877C4" w:rsidRDefault="00327F55">
      <w:pPr>
        <w:pStyle w:val="BodyText"/>
        <w:tabs>
          <w:tab w:val="left" w:pos="1377"/>
        </w:tabs>
        <w:spacing w:before="179"/>
        <w:ind w:left="935"/>
      </w:pPr>
      <w:r>
        <w:rPr>
          <w:u w:val="single"/>
        </w:rPr>
        <w:tab/>
      </w:r>
      <w:r>
        <w:rPr>
          <w:spacing w:val="-3"/>
        </w:rPr>
        <w:t xml:space="preserve"> </w:t>
      </w:r>
      <w:r>
        <w:t>(62)</w:t>
      </w:r>
      <w:r>
        <w:rPr>
          <w:spacing w:val="-2"/>
        </w:rPr>
        <w:t xml:space="preserve"> </w:t>
      </w:r>
      <w:r>
        <w:t>52.239-1,</w:t>
      </w:r>
      <w:r>
        <w:rPr>
          <w:spacing w:val="-3"/>
        </w:rPr>
        <w:t xml:space="preserve"> </w:t>
      </w:r>
      <w:r>
        <w:t>Privacy</w:t>
      </w:r>
      <w:r>
        <w:rPr>
          <w:spacing w:val="-3"/>
        </w:rPr>
        <w:t xml:space="preserve"> </w:t>
      </w:r>
      <w:r>
        <w:t>or</w:t>
      </w:r>
      <w:r>
        <w:rPr>
          <w:spacing w:val="-2"/>
        </w:rPr>
        <w:t xml:space="preserve"> </w:t>
      </w:r>
      <w:r>
        <w:t>Security</w:t>
      </w:r>
      <w:r>
        <w:rPr>
          <w:spacing w:val="-5"/>
        </w:rPr>
        <w:t xml:space="preserve"> </w:t>
      </w:r>
      <w:r>
        <w:t>Safeguards</w:t>
      </w:r>
      <w:r>
        <w:rPr>
          <w:spacing w:val="-4"/>
        </w:rPr>
        <w:t xml:space="preserve"> </w:t>
      </w:r>
      <w:r>
        <w:t>(AUG</w:t>
      </w:r>
      <w:r>
        <w:rPr>
          <w:spacing w:val="-3"/>
        </w:rPr>
        <w:t xml:space="preserve"> </w:t>
      </w:r>
      <w:r>
        <w:t>1996)</w:t>
      </w:r>
      <w:r>
        <w:rPr>
          <w:spacing w:val="-2"/>
        </w:rPr>
        <w:t xml:space="preserve"> </w:t>
      </w:r>
      <w:r>
        <w:t>(5</w:t>
      </w:r>
      <w:r>
        <w:rPr>
          <w:spacing w:val="-3"/>
        </w:rPr>
        <w:t xml:space="preserve"> </w:t>
      </w:r>
      <w:r>
        <w:t>U.S.C.</w:t>
      </w:r>
      <w:r>
        <w:rPr>
          <w:spacing w:val="-3"/>
        </w:rPr>
        <w:t xml:space="preserve"> </w:t>
      </w:r>
      <w:r>
        <w:t>552a).</w:t>
      </w:r>
    </w:p>
    <w:p w14:paraId="1F762034" w14:textId="77777777" w:rsidR="00F877C4" w:rsidRDefault="00327F55">
      <w:pPr>
        <w:pStyle w:val="BodyText"/>
        <w:tabs>
          <w:tab w:val="left" w:pos="1377"/>
        </w:tabs>
        <w:spacing w:before="181" w:line="259" w:lineRule="auto"/>
        <w:ind w:left="935" w:right="437"/>
      </w:pPr>
      <w:r>
        <w:rPr>
          <w:u w:val="single"/>
        </w:rPr>
        <w:tab/>
      </w:r>
      <w:r>
        <w:t xml:space="preserve"> (63) 52.240-1, Prohibition on Unmanned Aircraft Systems Manufactured or Assembled by American</w:t>
      </w:r>
      <w:r>
        <w:rPr>
          <w:spacing w:val="-3"/>
        </w:rPr>
        <w:t xml:space="preserve"> </w:t>
      </w:r>
      <w:r>
        <w:t>Security</w:t>
      </w:r>
      <w:r>
        <w:rPr>
          <w:spacing w:val="-3"/>
        </w:rPr>
        <w:t xml:space="preserve"> </w:t>
      </w:r>
      <w:r>
        <w:t>Drone</w:t>
      </w:r>
      <w:r>
        <w:rPr>
          <w:spacing w:val="-5"/>
        </w:rPr>
        <w:t xml:space="preserve"> </w:t>
      </w:r>
      <w:r>
        <w:t>Act--Covered</w:t>
      </w:r>
      <w:r>
        <w:rPr>
          <w:spacing w:val="-3"/>
        </w:rPr>
        <w:t xml:space="preserve"> </w:t>
      </w:r>
      <w:r>
        <w:t>Foreign</w:t>
      </w:r>
      <w:r>
        <w:rPr>
          <w:spacing w:val="-3"/>
        </w:rPr>
        <w:t xml:space="preserve"> </w:t>
      </w:r>
      <w:r>
        <w:t>Entities</w:t>
      </w:r>
      <w:r>
        <w:rPr>
          <w:spacing w:val="-5"/>
        </w:rPr>
        <w:t xml:space="preserve"> </w:t>
      </w:r>
      <w:r>
        <w:t>(Nov</w:t>
      </w:r>
      <w:r>
        <w:rPr>
          <w:spacing w:val="-3"/>
        </w:rPr>
        <w:t xml:space="preserve"> </w:t>
      </w:r>
      <w:r>
        <w:t>2024)</w:t>
      </w:r>
      <w:r>
        <w:rPr>
          <w:spacing w:val="-5"/>
        </w:rPr>
        <w:t xml:space="preserve"> </w:t>
      </w:r>
      <w:r>
        <w:t>(Sections</w:t>
      </w:r>
      <w:r>
        <w:rPr>
          <w:spacing w:val="-3"/>
        </w:rPr>
        <w:t xml:space="preserve"> </w:t>
      </w:r>
      <w:r>
        <w:t>1821-1826,</w:t>
      </w:r>
      <w:r>
        <w:rPr>
          <w:spacing w:val="-3"/>
        </w:rPr>
        <w:t xml:space="preserve"> </w:t>
      </w:r>
      <w:r>
        <w:t>Pub.</w:t>
      </w:r>
      <w:r>
        <w:rPr>
          <w:spacing w:val="-3"/>
        </w:rPr>
        <w:t xml:space="preserve"> </w:t>
      </w:r>
      <w:r>
        <w:t>L. 118-31, 41 U.S.C. 3901 note prec.).</w:t>
      </w:r>
    </w:p>
    <w:p w14:paraId="11BE3CB7" w14:textId="77777777" w:rsidR="00F877C4" w:rsidRDefault="00327F55">
      <w:pPr>
        <w:pStyle w:val="BodyText"/>
        <w:tabs>
          <w:tab w:val="left" w:pos="1377"/>
        </w:tabs>
        <w:spacing w:before="157" w:line="259" w:lineRule="auto"/>
        <w:ind w:left="935" w:right="1423"/>
      </w:pPr>
      <w:r>
        <w:rPr>
          <w:u w:val="single"/>
        </w:rPr>
        <w:tab/>
      </w:r>
      <w:r>
        <w:rPr>
          <w:spacing w:val="-4"/>
        </w:rPr>
        <w:t xml:space="preserve"> </w:t>
      </w:r>
      <w:r>
        <w:t>(64)</w:t>
      </w:r>
      <w:r>
        <w:rPr>
          <w:spacing w:val="-3"/>
        </w:rPr>
        <w:t xml:space="preserve"> </w:t>
      </w:r>
      <w:r>
        <w:t>52.242-5,</w:t>
      </w:r>
      <w:r>
        <w:rPr>
          <w:spacing w:val="-4"/>
        </w:rPr>
        <w:t xml:space="preserve"> </w:t>
      </w:r>
      <w:r>
        <w:t>Payments</w:t>
      </w:r>
      <w:r>
        <w:rPr>
          <w:spacing w:val="-6"/>
        </w:rPr>
        <w:t xml:space="preserve"> </w:t>
      </w:r>
      <w:r>
        <w:t>to</w:t>
      </w:r>
      <w:r>
        <w:rPr>
          <w:spacing w:val="-4"/>
        </w:rPr>
        <w:t xml:space="preserve"> </w:t>
      </w:r>
      <w:r>
        <w:t>Small</w:t>
      </w:r>
      <w:r>
        <w:rPr>
          <w:spacing w:val="-3"/>
        </w:rPr>
        <w:t xml:space="preserve"> </w:t>
      </w:r>
      <w:r>
        <w:t>Business</w:t>
      </w:r>
      <w:r>
        <w:rPr>
          <w:spacing w:val="-4"/>
        </w:rPr>
        <w:t xml:space="preserve"> </w:t>
      </w:r>
      <w:r>
        <w:t>Subcontractors</w:t>
      </w:r>
      <w:r>
        <w:rPr>
          <w:spacing w:val="-6"/>
        </w:rPr>
        <w:t xml:space="preserve"> </w:t>
      </w:r>
      <w:r>
        <w:t>(JAN</w:t>
      </w:r>
      <w:r>
        <w:rPr>
          <w:spacing w:val="-5"/>
        </w:rPr>
        <w:t xml:space="preserve"> </w:t>
      </w:r>
      <w:r>
        <w:t>2017)(15</w:t>
      </w:r>
      <w:r>
        <w:rPr>
          <w:spacing w:val="-7"/>
        </w:rPr>
        <w:t xml:space="preserve"> </w:t>
      </w:r>
      <w:r>
        <w:t xml:space="preserve">U.S.C. </w:t>
      </w:r>
      <w:r>
        <w:rPr>
          <w:spacing w:val="-2"/>
        </w:rPr>
        <w:t>637(d)(13)).</w:t>
      </w:r>
    </w:p>
    <w:p w14:paraId="4A2BF971" w14:textId="77777777" w:rsidR="00F877C4" w:rsidRDefault="00327F55">
      <w:pPr>
        <w:pStyle w:val="BodyText"/>
        <w:tabs>
          <w:tab w:val="left" w:pos="1377"/>
        </w:tabs>
        <w:spacing w:before="162" w:line="256" w:lineRule="auto"/>
        <w:ind w:left="935" w:right="774"/>
      </w:pPr>
      <w:r>
        <w:rPr>
          <w:u w:val="single"/>
        </w:rPr>
        <w:tab/>
      </w:r>
      <w:r>
        <w:rPr>
          <w:spacing w:val="-4"/>
        </w:rPr>
        <w:t xml:space="preserve"> </w:t>
      </w:r>
      <w:r>
        <w:t>(65)</w:t>
      </w:r>
      <w:r>
        <w:rPr>
          <w:spacing w:val="-5"/>
        </w:rPr>
        <w:t xml:space="preserve"> </w:t>
      </w:r>
      <w:r>
        <w:t>(i)</w:t>
      </w:r>
      <w:r>
        <w:rPr>
          <w:spacing w:val="-3"/>
        </w:rPr>
        <w:t xml:space="preserve"> </w:t>
      </w:r>
      <w:r>
        <w:t>52.247-64,</w:t>
      </w:r>
      <w:r>
        <w:rPr>
          <w:spacing w:val="-4"/>
        </w:rPr>
        <w:t xml:space="preserve"> </w:t>
      </w:r>
      <w:r>
        <w:t>Preference</w:t>
      </w:r>
      <w:r>
        <w:rPr>
          <w:spacing w:val="-4"/>
        </w:rPr>
        <w:t xml:space="preserve"> </w:t>
      </w:r>
      <w:r>
        <w:t>for</w:t>
      </w:r>
      <w:r>
        <w:rPr>
          <w:spacing w:val="-3"/>
        </w:rPr>
        <w:t xml:space="preserve"> </w:t>
      </w:r>
      <w:r>
        <w:t>Privately</w:t>
      </w:r>
      <w:r>
        <w:rPr>
          <w:spacing w:val="-4"/>
        </w:rPr>
        <w:t xml:space="preserve"> </w:t>
      </w:r>
      <w:r>
        <w:t>Owned</w:t>
      </w:r>
      <w:r>
        <w:rPr>
          <w:spacing w:val="-4"/>
        </w:rPr>
        <w:t xml:space="preserve"> </w:t>
      </w:r>
      <w:r>
        <w:t>U.S.-Flag</w:t>
      </w:r>
      <w:r>
        <w:rPr>
          <w:spacing w:val="-4"/>
        </w:rPr>
        <w:t xml:space="preserve"> </w:t>
      </w:r>
      <w:r>
        <w:t>Commercial</w:t>
      </w:r>
      <w:r>
        <w:rPr>
          <w:spacing w:val="-5"/>
        </w:rPr>
        <w:t xml:space="preserve"> </w:t>
      </w:r>
      <w:r>
        <w:t>Vessels</w:t>
      </w:r>
      <w:r>
        <w:rPr>
          <w:spacing w:val="-4"/>
        </w:rPr>
        <w:t xml:space="preserve"> </w:t>
      </w:r>
      <w:r>
        <w:t>(NOV 2021) (46 U.S.C. 55305 and 10 U.S.C. 2631).</w:t>
      </w:r>
    </w:p>
    <w:p w14:paraId="140D5066" w14:textId="77777777" w:rsidR="00F877C4" w:rsidRDefault="00327F55">
      <w:pPr>
        <w:pStyle w:val="BodyText"/>
        <w:tabs>
          <w:tab w:val="left" w:pos="1377"/>
        </w:tabs>
        <w:spacing w:before="164"/>
        <w:ind w:left="935"/>
      </w:pPr>
      <w:r>
        <w:rPr>
          <w:u w:val="single"/>
        </w:rPr>
        <w:tab/>
      </w:r>
      <w:r>
        <w:rPr>
          <w:spacing w:val="-1"/>
        </w:rPr>
        <w:t xml:space="preserve"> </w:t>
      </w:r>
      <w:r>
        <w:t>(ii) Alternate</w:t>
      </w:r>
      <w:r>
        <w:rPr>
          <w:spacing w:val="-1"/>
        </w:rPr>
        <w:t xml:space="preserve"> </w:t>
      </w:r>
      <w:r>
        <w:t>I</w:t>
      </w:r>
      <w:r>
        <w:rPr>
          <w:spacing w:val="-3"/>
        </w:rPr>
        <w:t xml:space="preserve"> </w:t>
      </w:r>
      <w:r>
        <w:t>(APR</w:t>
      </w:r>
      <w:r>
        <w:rPr>
          <w:spacing w:val="-5"/>
        </w:rPr>
        <w:t xml:space="preserve"> </w:t>
      </w:r>
      <w:r>
        <w:t>2003) of 52.247-64.</w:t>
      </w:r>
    </w:p>
    <w:p w14:paraId="5DD2258E" w14:textId="77777777" w:rsidR="00F877C4" w:rsidRDefault="00327F55">
      <w:pPr>
        <w:pStyle w:val="BodyText"/>
        <w:tabs>
          <w:tab w:val="left" w:pos="1432"/>
        </w:tabs>
        <w:spacing w:before="179"/>
        <w:ind w:left="990"/>
      </w:pPr>
      <w:r>
        <w:rPr>
          <w:u w:val="single"/>
        </w:rPr>
        <w:tab/>
      </w:r>
      <w:r>
        <w:rPr>
          <w:spacing w:val="-2"/>
        </w:rPr>
        <w:t xml:space="preserve"> </w:t>
      </w:r>
      <w:r>
        <w:t>(iii)</w:t>
      </w:r>
      <w:r>
        <w:rPr>
          <w:spacing w:val="-1"/>
        </w:rPr>
        <w:t xml:space="preserve"> </w:t>
      </w:r>
      <w:r>
        <w:t>Alternate</w:t>
      </w:r>
      <w:r>
        <w:rPr>
          <w:spacing w:val="-2"/>
        </w:rPr>
        <w:t xml:space="preserve"> </w:t>
      </w:r>
      <w:r>
        <w:t>II</w:t>
      </w:r>
      <w:r>
        <w:rPr>
          <w:spacing w:val="-4"/>
        </w:rPr>
        <w:t xml:space="preserve"> </w:t>
      </w:r>
      <w:r>
        <w:t>(NOV</w:t>
      </w:r>
      <w:r>
        <w:rPr>
          <w:spacing w:val="-3"/>
        </w:rPr>
        <w:t xml:space="preserve"> </w:t>
      </w:r>
      <w:r>
        <w:t>2021)</w:t>
      </w:r>
      <w:r>
        <w:rPr>
          <w:spacing w:val="-1"/>
        </w:rPr>
        <w:t xml:space="preserve"> </w:t>
      </w:r>
      <w:r>
        <w:t>of</w:t>
      </w:r>
      <w:r>
        <w:rPr>
          <w:spacing w:val="-1"/>
        </w:rPr>
        <w:t xml:space="preserve"> </w:t>
      </w:r>
      <w:r>
        <w:t>52.247-64.</w:t>
      </w:r>
    </w:p>
    <w:p w14:paraId="61F7A3E2" w14:textId="77777777" w:rsidR="00F877C4" w:rsidRDefault="00327F55">
      <w:pPr>
        <w:pStyle w:val="ListParagraph"/>
        <w:numPr>
          <w:ilvl w:val="0"/>
          <w:numId w:val="32"/>
        </w:numPr>
        <w:tabs>
          <w:tab w:val="left" w:pos="1236"/>
        </w:tabs>
        <w:spacing w:before="181" w:line="259" w:lineRule="auto"/>
        <w:ind w:right="409" w:firstLine="0"/>
      </w:pPr>
      <w:r>
        <w:t>The Contractor shall comply with the FAR clauses in this paragraph (c), applicable to commercial services, that the Contracting Officer has indicated as being incorporated in this contract</w:t>
      </w:r>
      <w:r>
        <w:rPr>
          <w:spacing w:val="-1"/>
        </w:rPr>
        <w:t xml:space="preserve"> </w:t>
      </w:r>
      <w:r>
        <w:t>by</w:t>
      </w:r>
      <w:r>
        <w:rPr>
          <w:spacing w:val="-5"/>
        </w:rPr>
        <w:t xml:space="preserve"> </w:t>
      </w:r>
      <w:r>
        <w:t>reference</w:t>
      </w:r>
      <w:r>
        <w:rPr>
          <w:spacing w:val="-4"/>
        </w:rPr>
        <w:t xml:space="preserve"> </w:t>
      </w:r>
      <w:r>
        <w:t>to</w:t>
      </w:r>
      <w:r>
        <w:rPr>
          <w:spacing w:val="-5"/>
        </w:rPr>
        <w:t xml:space="preserve"> </w:t>
      </w:r>
      <w:r>
        <w:t>implement</w:t>
      </w:r>
      <w:r>
        <w:rPr>
          <w:spacing w:val="-1"/>
        </w:rPr>
        <w:t xml:space="preserve"> </w:t>
      </w:r>
      <w:r>
        <w:t>provisions</w:t>
      </w:r>
      <w:r>
        <w:rPr>
          <w:spacing w:val="-2"/>
        </w:rPr>
        <w:t xml:space="preserve"> </w:t>
      </w:r>
      <w:r>
        <w:t>of</w:t>
      </w:r>
      <w:r>
        <w:rPr>
          <w:spacing w:val="-4"/>
        </w:rPr>
        <w:t xml:space="preserve"> </w:t>
      </w:r>
      <w:r>
        <w:t>law</w:t>
      </w:r>
      <w:r>
        <w:rPr>
          <w:spacing w:val="-6"/>
        </w:rPr>
        <w:t xml:space="preserve"> </w:t>
      </w:r>
      <w:r>
        <w:t>or</w:t>
      </w:r>
      <w:r>
        <w:rPr>
          <w:spacing w:val="-1"/>
        </w:rPr>
        <w:t xml:space="preserve"> </w:t>
      </w:r>
      <w:r>
        <w:t>Executive</w:t>
      </w:r>
      <w:r>
        <w:rPr>
          <w:spacing w:val="-2"/>
        </w:rPr>
        <w:t xml:space="preserve"> </w:t>
      </w:r>
      <w:r>
        <w:t>orders</w:t>
      </w:r>
      <w:r>
        <w:rPr>
          <w:spacing w:val="-5"/>
        </w:rPr>
        <w:t xml:space="preserve"> </w:t>
      </w:r>
      <w:r>
        <w:t>applicable</w:t>
      </w:r>
      <w:r>
        <w:rPr>
          <w:spacing w:val="-4"/>
        </w:rPr>
        <w:t xml:space="preserve"> </w:t>
      </w:r>
      <w:r>
        <w:t>to</w:t>
      </w:r>
      <w:r>
        <w:rPr>
          <w:spacing w:val="-2"/>
        </w:rPr>
        <w:t xml:space="preserve"> </w:t>
      </w:r>
      <w:r>
        <w:t>acquisitions of commercial products and commercial services: [Contracting Officer check as appropriate.]</w:t>
      </w:r>
    </w:p>
    <w:p w14:paraId="7456F322" w14:textId="77777777" w:rsidR="00F877C4" w:rsidRDefault="00F877C4">
      <w:pPr>
        <w:pStyle w:val="BodyText"/>
        <w:ind w:left="0"/>
      </w:pPr>
    </w:p>
    <w:p w14:paraId="46BA5DFB" w14:textId="77777777" w:rsidR="00F877C4" w:rsidRDefault="00F877C4">
      <w:pPr>
        <w:pStyle w:val="BodyText"/>
        <w:spacing w:before="86"/>
        <w:ind w:left="0"/>
      </w:pPr>
    </w:p>
    <w:p w14:paraId="76B43F1F" w14:textId="77777777" w:rsidR="00F877C4" w:rsidRDefault="00327F55">
      <w:pPr>
        <w:pStyle w:val="BodyText"/>
        <w:tabs>
          <w:tab w:val="left" w:pos="1487"/>
        </w:tabs>
        <w:ind w:left="935"/>
      </w:pPr>
      <w:r>
        <w:rPr>
          <w:u w:val="single"/>
        </w:rPr>
        <w:tab/>
      </w:r>
      <w:r>
        <w:rPr>
          <w:spacing w:val="-3"/>
        </w:rPr>
        <w:t xml:space="preserve"> </w:t>
      </w:r>
      <w:r>
        <w:t>(1)</w:t>
      </w:r>
      <w:r>
        <w:rPr>
          <w:spacing w:val="-2"/>
        </w:rPr>
        <w:t xml:space="preserve"> </w:t>
      </w:r>
      <w:r>
        <w:t>52.222-41,</w:t>
      </w:r>
      <w:r>
        <w:rPr>
          <w:spacing w:val="-3"/>
        </w:rPr>
        <w:t xml:space="preserve"> </w:t>
      </w:r>
      <w:r>
        <w:t>Service</w:t>
      </w:r>
      <w:r>
        <w:rPr>
          <w:spacing w:val="-3"/>
        </w:rPr>
        <w:t xml:space="preserve"> </w:t>
      </w:r>
      <w:r>
        <w:t>Contract</w:t>
      </w:r>
      <w:r>
        <w:rPr>
          <w:spacing w:val="-2"/>
        </w:rPr>
        <w:t xml:space="preserve"> </w:t>
      </w:r>
      <w:r>
        <w:t>Labor</w:t>
      </w:r>
      <w:r>
        <w:rPr>
          <w:spacing w:val="-2"/>
        </w:rPr>
        <w:t xml:space="preserve"> </w:t>
      </w:r>
      <w:r>
        <w:t>Standards</w:t>
      </w:r>
      <w:r>
        <w:rPr>
          <w:spacing w:val="-3"/>
        </w:rPr>
        <w:t xml:space="preserve"> </w:t>
      </w:r>
      <w:r>
        <w:t>(AUG</w:t>
      </w:r>
      <w:r>
        <w:rPr>
          <w:spacing w:val="-4"/>
        </w:rPr>
        <w:t xml:space="preserve"> </w:t>
      </w:r>
      <w:r>
        <w:t>2018)</w:t>
      </w:r>
      <w:r>
        <w:rPr>
          <w:spacing w:val="-5"/>
        </w:rPr>
        <w:t xml:space="preserve"> </w:t>
      </w:r>
      <w:r>
        <w:t>(41</w:t>
      </w:r>
      <w:r>
        <w:rPr>
          <w:spacing w:val="-3"/>
        </w:rPr>
        <w:t xml:space="preserve"> </w:t>
      </w:r>
      <w:r>
        <w:t>U.S.C.</w:t>
      </w:r>
      <w:r>
        <w:rPr>
          <w:spacing w:val="-6"/>
        </w:rPr>
        <w:t xml:space="preserve"> </w:t>
      </w:r>
      <w:r>
        <w:t>chapter</w:t>
      </w:r>
      <w:r>
        <w:rPr>
          <w:spacing w:val="-2"/>
        </w:rPr>
        <w:t xml:space="preserve"> </w:t>
      </w:r>
      <w:r>
        <w:t>67).</w:t>
      </w:r>
    </w:p>
    <w:p w14:paraId="7BE67966" w14:textId="77777777" w:rsidR="00F877C4" w:rsidRDefault="00327F55">
      <w:pPr>
        <w:pStyle w:val="BodyText"/>
        <w:tabs>
          <w:tab w:val="left" w:pos="1487"/>
        </w:tabs>
        <w:spacing w:before="179"/>
        <w:ind w:left="935"/>
      </w:pPr>
      <w:r>
        <w:rPr>
          <w:u w:val="single"/>
        </w:rPr>
        <w:tab/>
      </w:r>
      <w:r>
        <w:rPr>
          <w:spacing w:val="-3"/>
        </w:rPr>
        <w:t xml:space="preserve"> </w:t>
      </w:r>
      <w:r>
        <w:t>(2)</w:t>
      </w:r>
      <w:r>
        <w:rPr>
          <w:spacing w:val="-2"/>
        </w:rPr>
        <w:t xml:space="preserve"> </w:t>
      </w:r>
      <w:r>
        <w:t>52.222-42,</w:t>
      </w:r>
      <w:r>
        <w:rPr>
          <w:spacing w:val="-3"/>
        </w:rPr>
        <w:t xml:space="preserve"> </w:t>
      </w:r>
      <w:r>
        <w:t>Statement</w:t>
      </w:r>
      <w:r>
        <w:rPr>
          <w:spacing w:val="-2"/>
        </w:rPr>
        <w:t xml:space="preserve"> </w:t>
      </w:r>
      <w:r>
        <w:t>of</w:t>
      </w:r>
      <w:r>
        <w:rPr>
          <w:spacing w:val="-2"/>
        </w:rPr>
        <w:t xml:space="preserve"> </w:t>
      </w:r>
      <w:r>
        <w:t>Equivalent</w:t>
      </w:r>
      <w:r>
        <w:rPr>
          <w:spacing w:val="-2"/>
        </w:rPr>
        <w:t xml:space="preserve"> </w:t>
      </w:r>
      <w:r>
        <w:t>Rates</w:t>
      </w:r>
      <w:r>
        <w:rPr>
          <w:spacing w:val="-3"/>
        </w:rPr>
        <w:t xml:space="preserve"> </w:t>
      </w:r>
      <w:r>
        <w:t>for</w:t>
      </w:r>
      <w:r>
        <w:rPr>
          <w:spacing w:val="-2"/>
        </w:rPr>
        <w:t xml:space="preserve"> </w:t>
      </w:r>
      <w:r>
        <w:t>Federal</w:t>
      </w:r>
      <w:r>
        <w:rPr>
          <w:spacing w:val="-2"/>
        </w:rPr>
        <w:t xml:space="preserve"> </w:t>
      </w:r>
      <w:r>
        <w:t>Hires</w:t>
      </w:r>
      <w:r>
        <w:rPr>
          <w:spacing w:val="-5"/>
        </w:rPr>
        <w:t xml:space="preserve"> </w:t>
      </w:r>
      <w:r>
        <w:t>(MAY</w:t>
      </w:r>
      <w:r>
        <w:rPr>
          <w:spacing w:val="-4"/>
        </w:rPr>
        <w:t xml:space="preserve"> </w:t>
      </w:r>
      <w:r>
        <w:t>2014)</w:t>
      </w:r>
      <w:r>
        <w:rPr>
          <w:spacing w:val="-2"/>
        </w:rPr>
        <w:t xml:space="preserve"> </w:t>
      </w:r>
      <w:r>
        <w:t>(29</w:t>
      </w:r>
      <w:r>
        <w:rPr>
          <w:spacing w:val="-3"/>
        </w:rPr>
        <w:t xml:space="preserve"> </w:t>
      </w:r>
      <w:r>
        <w:t>U.S.C.</w:t>
      </w:r>
      <w:r>
        <w:rPr>
          <w:spacing w:val="-3"/>
        </w:rPr>
        <w:t xml:space="preserve"> </w:t>
      </w:r>
      <w:r>
        <w:t>206</w:t>
      </w:r>
    </w:p>
    <w:p w14:paraId="53CC490C" w14:textId="77777777" w:rsidR="00F877C4" w:rsidRDefault="00327F55">
      <w:pPr>
        <w:pStyle w:val="BodyText"/>
        <w:spacing w:before="21"/>
        <w:ind w:left="935"/>
      </w:pPr>
      <w:r>
        <w:t>and</w:t>
      </w:r>
      <w:r>
        <w:rPr>
          <w:spacing w:val="-3"/>
        </w:rPr>
        <w:t xml:space="preserve"> </w:t>
      </w:r>
      <w:r>
        <w:t>41</w:t>
      </w:r>
      <w:r>
        <w:rPr>
          <w:spacing w:val="-2"/>
        </w:rPr>
        <w:t xml:space="preserve"> </w:t>
      </w:r>
      <w:r>
        <w:t>U.S.C.</w:t>
      </w:r>
      <w:r>
        <w:rPr>
          <w:spacing w:val="-2"/>
        </w:rPr>
        <w:t xml:space="preserve"> </w:t>
      </w:r>
      <w:r>
        <w:t>chapter</w:t>
      </w:r>
      <w:r>
        <w:rPr>
          <w:spacing w:val="-4"/>
        </w:rPr>
        <w:t xml:space="preserve"> 67).</w:t>
      </w:r>
    </w:p>
    <w:p w14:paraId="5F1B2919" w14:textId="77777777" w:rsidR="00F877C4" w:rsidRDefault="00327F55">
      <w:pPr>
        <w:pStyle w:val="BodyText"/>
        <w:tabs>
          <w:tab w:val="left" w:pos="1487"/>
        </w:tabs>
        <w:spacing w:before="179" w:line="259" w:lineRule="auto"/>
        <w:ind w:left="935" w:right="884"/>
      </w:pPr>
      <w:r>
        <w:rPr>
          <w:u w:val="single"/>
        </w:rPr>
        <w:tab/>
      </w:r>
      <w:r>
        <w:t xml:space="preserve"> (3) 52.222-43, Fair Labor Standards Act and Service Contract Labor Standards--Price Adjustment</w:t>
      </w:r>
      <w:r>
        <w:rPr>
          <w:spacing w:val="-4"/>
        </w:rPr>
        <w:t xml:space="preserve"> </w:t>
      </w:r>
      <w:r>
        <w:t>(Multiple</w:t>
      </w:r>
      <w:r>
        <w:rPr>
          <w:spacing w:val="-2"/>
        </w:rPr>
        <w:t xml:space="preserve"> </w:t>
      </w:r>
      <w:r>
        <w:t>Year</w:t>
      </w:r>
      <w:r>
        <w:rPr>
          <w:spacing w:val="-4"/>
        </w:rPr>
        <w:t xml:space="preserve"> </w:t>
      </w:r>
      <w:r>
        <w:t>and</w:t>
      </w:r>
      <w:r>
        <w:rPr>
          <w:spacing w:val="-2"/>
        </w:rPr>
        <w:t xml:space="preserve"> </w:t>
      </w:r>
      <w:r>
        <w:t>Option</w:t>
      </w:r>
      <w:r>
        <w:rPr>
          <w:spacing w:val="-2"/>
        </w:rPr>
        <w:t xml:space="preserve"> </w:t>
      </w:r>
      <w:r>
        <w:t>Contracts)</w:t>
      </w:r>
      <w:r>
        <w:rPr>
          <w:spacing w:val="-4"/>
        </w:rPr>
        <w:t xml:space="preserve"> </w:t>
      </w:r>
      <w:r>
        <w:t>(AUG</w:t>
      </w:r>
      <w:r>
        <w:rPr>
          <w:spacing w:val="-3"/>
        </w:rPr>
        <w:t xml:space="preserve"> </w:t>
      </w:r>
      <w:r>
        <w:t>2018)</w:t>
      </w:r>
      <w:r>
        <w:rPr>
          <w:spacing w:val="-4"/>
        </w:rPr>
        <w:t xml:space="preserve"> </w:t>
      </w:r>
      <w:r>
        <w:t>(29</w:t>
      </w:r>
      <w:r>
        <w:rPr>
          <w:spacing w:val="-2"/>
        </w:rPr>
        <w:t xml:space="preserve"> </w:t>
      </w:r>
      <w:r>
        <w:t>U.S.C.</w:t>
      </w:r>
      <w:r>
        <w:rPr>
          <w:spacing w:val="-2"/>
        </w:rPr>
        <w:t xml:space="preserve"> </w:t>
      </w:r>
      <w:r>
        <w:t>206</w:t>
      </w:r>
      <w:r>
        <w:rPr>
          <w:spacing w:val="-5"/>
        </w:rPr>
        <w:t xml:space="preserve"> </w:t>
      </w:r>
      <w:r>
        <w:t>and</w:t>
      </w:r>
      <w:r>
        <w:rPr>
          <w:spacing w:val="-2"/>
        </w:rPr>
        <w:t xml:space="preserve"> </w:t>
      </w:r>
      <w:r>
        <w:t>41</w:t>
      </w:r>
      <w:r>
        <w:rPr>
          <w:spacing w:val="-2"/>
        </w:rPr>
        <w:t xml:space="preserve"> </w:t>
      </w:r>
      <w:r>
        <w:t>U.S.C. chapter 67).</w:t>
      </w:r>
    </w:p>
    <w:p w14:paraId="300498D2" w14:textId="77777777" w:rsidR="00F877C4" w:rsidRDefault="00327F55">
      <w:pPr>
        <w:pStyle w:val="BodyText"/>
        <w:tabs>
          <w:tab w:val="left" w:pos="1487"/>
        </w:tabs>
        <w:spacing w:before="160" w:line="259" w:lineRule="auto"/>
        <w:ind w:left="935" w:right="982"/>
      </w:pPr>
      <w:r>
        <w:rPr>
          <w:u w:val="single"/>
        </w:rPr>
        <w:tab/>
      </w:r>
      <w:r>
        <w:rPr>
          <w:spacing w:val="-4"/>
        </w:rPr>
        <w:t xml:space="preserve"> </w:t>
      </w:r>
      <w:r>
        <w:t>(4)</w:t>
      </w:r>
      <w:r>
        <w:rPr>
          <w:spacing w:val="-3"/>
        </w:rPr>
        <w:t xml:space="preserve"> </w:t>
      </w:r>
      <w:r>
        <w:t>52.222-44,</w:t>
      </w:r>
      <w:r>
        <w:rPr>
          <w:spacing w:val="-4"/>
        </w:rPr>
        <w:t xml:space="preserve"> </w:t>
      </w:r>
      <w:r>
        <w:t>Fair</w:t>
      </w:r>
      <w:r>
        <w:rPr>
          <w:spacing w:val="-6"/>
        </w:rPr>
        <w:t xml:space="preserve"> </w:t>
      </w:r>
      <w:r>
        <w:t>Labor</w:t>
      </w:r>
      <w:r>
        <w:rPr>
          <w:spacing w:val="-3"/>
        </w:rPr>
        <w:t xml:space="preserve"> </w:t>
      </w:r>
      <w:r>
        <w:t>Standards</w:t>
      </w:r>
      <w:r>
        <w:rPr>
          <w:spacing w:val="-4"/>
        </w:rPr>
        <w:t xml:space="preserve"> </w:t>
      </w:r>
      <w:r>
        <w:t>Act</w:t>
      </w:r>
      <w:r>
        <w:rPr>
          <w:spacing w:val="-6"/>
        </w:rPr>
        <w:t xml:space="preserve"> </w:t>
      </w:r>
      <w:r>
        <w:t>and</w:t>
      </w:r>
      <w:r>
        <w:rPr>
          <w:spacing w:val="-4"/>
        </w:rPr>
        <w:t xml:space="preserve"> </w:t>
      </w:r>
      <w:r>
        <w:t>Service</w:t>
      </w:r>
      <w:r>
        <w:rPr>
          <w:spacing w:val="-4"/>
        </w:rPr>
        <w:t xml:space="preserve"> </w:t>
      </w:r>
      <w:r>
        <w:t>Contract</w:t>
      </w:r>
      <w:r>
        <w:rPr>
          <w:spacing w:val="-3"/>
        </w:rPr>
        <w:t xml:space="preserve"> </w:t>
      </w:r>
      <w:r>
        <w:t>Labor</w:t>
      </w:r>
      <w:r>
        <w:rPr>
          <w:spacing w:val="-3"/>
        </w:rPr>
        <w:t xml:space="preserve"> </w:t>
      </w:r>
      <w:r>
        <w:t>Standards--Price Adjustment (MAY 2014) (29 U.S.C 206 and 41 U.S.C. chapter 67).</w:t>
      </w:r>
    </w:p>
    <w:p w14:paraId="3B6789FB" w14:textId="77777777" w:rsidR="00F877C4" w:rsidRDefault="00327F55">
      <w:pPr>
        <w:pStyle w:val="BodyText"/>
        <w:spacing w:before="159" w:line="259" w:lineRule="auto"/>
        <w:ind w:left="935" w:right="789"/>
        <w:jc w:val="both"/>
      </w:pPr>
      <w:r>
        <w:rPr>
          <w:spacing w:val="80"/>
          <w:u w:val="single"/>
        </w:rPr>
        <w:t xml:space="preserve">  </w:t>
      </w:r>
      <w:r>
        <w:rPr>
          <w:spacing w:val="1"/>
        </w:rPr>
        <w:t xml:space="preserve"> </w:t>
      </w:r>
      <w:r>
        <w:t>(5) 52.222-51, Exemption from</w:t>
      </w:r>
      <w:r>
        <w:rPr>
          <w:spacing w:val="-1"/>
        </w:rPr>
        <w:t xml:space="preserve"> </w:t>
      </w:r>
      <w:r>
        <w:t>Application of</w:t>
      </w:r>
      <w:r>
        <w:rPr>
          <w:spacing w:val="-1"/>
        </w:rPr>
        <w:t xml:space="preserve"> </w:t>
      </w:r>
      <w:r>
        <w:t>the Service Contract Labor</w:t>
      </w:r>
      <w:r>
        <w:rPr>
          <w:spacing w:val="-1"/>
        </w:rPr>
        <w:t xml:space="preserve"> </w:t>
      </w:r>
      <w:r>
        <w:t>Standards</w:t>
      </w:r>
      <w:r>
        <w:rPr>
          <w:spacing w:val="-1"/>
        </w:rPr>
        <w:t xml:space="preserve"> </w:t>
      </w:r>
      <w:r>
        <w:t>to Contracts</w:t>
      </w:r>
      <w:r>
        <w:rPr>
          <w:spacing w:val="-4"/>
        </w:rPr>
        <w:t xml:space="preserve"> </w:t>
      </w:r>
      <w:r>
        <w:t>for</w:t>
      </w:r>
      <w:r>
        <w:rPr>
          <w:spacing w:val="-3"/>
        </w:rPr>
        <w:t xml:space="preserve"> </w:t>
      </w:r>
      <w:r>
        <w:t>Maintenance,</w:t>
      </w:r>
      <w:r>
        <w:rPr>
          <w:spacing w:val="-7"/>
        </w:rPr>
        <w:t xml:space="preserve"> </w:t>
      </w:r>
      <w:r>
        <w:t>Calibration,</w:t>
      </w:r>
      <w:r>
        <w:rPr>
          <w:spacing w:val="-4"/>
        </w:rPr>
        <w:t xml:space="preserve"> </w:t>
      </w:r>
      <w:r>
        <w:t>or</w:t>
      </w:r>
      <w:r>
        <w:rPr>
          <w:spacing w:val="-3"/>
        </w:rPr>
        <w:t xml:space="preserve"> </w:t>
      </w:r>
      <w:r>
        <w:t>Repair</w:t>
      </w:r>
      <w:r>
        <w:rPr>
          <w:spacing w:val="-3"/>
        </w:rPr>
        <w:t xml:space="preserve"> </w:t>
      </w:r>
      <w:r>
        <w:t>of</w:t>
      </w:r>
      <w:r>
        <w:rPr>
          <w:spacing w:val="-3"/>
        </w:rPr>
        <w:t xml:space="preserve"> </w:t>
      </w:r>
      <w:r>
        <w:t>Certain</w:t>
      </w:r>
      <w:r>
        <w:rPr>
          <w:spacing w:val="-4"/>
        </w:rPr>
        <w:t xml:space="preserve"> </w:t>
      </w:r>
      <w:r>
        <w:t>Equipment--Requirements</w:t>
      </w:r>
      <w:r>
        <w:rPr>
          <w:spacing w:val="-6"/>
        </w:rPr>
        <w:t xml:space="preserve"> </w:t>
      </w:r>
      <w:r>
        <w:t>(MAY 2014) (41 U.S.C. chapter 67).</w:t>
      </w:r>
    </w:p>
    <w:p w14:paraId="0E2525EC" w14:textId="77777777" w:rsidR="00F877C4" w:rsidRDefault="00F877C4">
      <w:pPr>
        <w:pStyle w:val="BodyText"/>
        <w:spacing w:line="259" w:lineRule="auto"/>
        <w:jc w:val="both"/>
        <w:sectPr w:rsidR="00F877C4">
          <w:pgSz w:w="12240" w:h="15840"/>
          <w:pgMar w:top="1360" w:right="1080" w:bottom="280" w:left="1080" w:header="720" w:footer="720" w:gutter="0"/>
          <w:cols w:space="720"/>
        </w:sectPr>
      </w:pPr>
    </w:p>
    <w:p w14:paraId="422C8A01" w14:textId="77777777" w:rsidR="00F877C4" w:rsidRDefault="00327F55">
      <w:pPr>
        <w:pStyle w:val="BodyText"/>
        <w:tabs>
          <w:tab w:val="left" w:pos="1487"/>
        </w:tabs>
        <w:spacing w:before="81" w:line="259" w:lineRule="auto"/>
        <w:ind w:right="856"/>
      </w:pPr>
      <w:r>
        <w:rPr>
          <w:u w:val="single"/>
        </w:rPr>
        <w:lastRenderedPageBreak/>
        <w:tab/>
      </w:r>
      <w:r>
        <w:rPr>
          <w:spacing w:val="-3"/>
        </w:rPr>
        <w:t xml:space="preserve"> </w:t>
      </w:r>
      <w:r>
        <w:t>(6)</w:t>
      </w:r>
      <w:r>
        <w:rPr>
          <w:spacing w:val="-2"/>
        </w:rPr>
        <w:t xml:space="preserve"> </w:t>
      </w:r>
      <w:r>
        <w:t>52.222-53,</w:t>
      </w:r>
      <w:r>
        <w:rPr>
          <w:spacing w:val="-3"/>
        </w:rPr>
        <w:t xml:space="preserve"> </w:t>
      </w:r>
      <w:r>
        <w:t>Exemption</w:t>
      </w:r>
      <w:r>
        <w:rPr>
          <w:spacing w:val="-3"/>
        </w:rPr>
        <w:t xml:space="preserve"> </w:t>
      </w:r>
      <w:r>
        <w:t>from</w:t>
      </w:r>
      <w:r>
        <w:rPr>
          <w:spacing w:val="-5"/>
        </w:rPr>
        <w:t xml:space="preserve"> </w:t>
      </w:r>
      <w:r>
        <w:t>Application</w:t>
      </w:r>
      <w:r>
        <w:rPr>
          <w:spacing w:val="-3"/>
        </w:rPr>
        <w:t xml:space="preserve"> </w:t>
      </w:r>
      <w:r>
        <w:t>of</w:t>
      </w:r>
      <w:r>
        <w:rPr>
          <w:spacing w:val="-5"/>
        </w:rPr>
        <w:t xml:space="preserve"> </w:t>
      </w:r>
      <w:r>
        <w:t>the</w:t>
      </w:r>
      <w:r>
        <w:rPr>
          <w:spacing w:val="-3"/>
        </w:rPr>
        <w:t xml:space="preserve"> </w:t>
      </w:r>
      <w:r>
        <w:t>Service</w:t>
      </w:r>
      <w:r>
        <w:rPr>
          <w:spacing w:val="-3"/>
        </w:rPr>
        <w:t xml:space="preserve"> </w:t>
      </w:r>
      <w:r>
        <w:t>Contract</w:t>
      </w:r>
      <w:r>
        <w:rPr>
          <w:spacing w:val="-2"/>
        </w:rPr>
        <w:t xml:space="preserve"> </w:t>
      </w:r>
      <w:r>
        <w:t>Labor</w:t>
      </w:r>
      <w:r>
        <w:rPr>
          <w:spacing w:val="-5"/>
        </w:rPr>
        <w:t xml:space="preserve"> </w:t>
      </w:r>
      <w:r>
        <w:t>Standards</w:t>
      </w:r>
      <w:r>
        <w:rPr>
          <w:spacing w:val="-5"/>
        </w:rPr>
        <w:t xml:space="preserve"> </w:t>
      </w:r>
      <w:r>
        <w:t>to Contracts for Certain Services--Requirements (MAY 2014) (41 U.S.C. chapter 67).</w:t>
      </w:r>
    </w:p>
    <w:p w14:paraId="41B715D7" w14:textId="77777777" w:rsidR="00F877C4" w:rsidRDefault="00327F55">
      <w:pPr>
        <w:pStyle w:val="BodyText"/>
        <w:tabs>
          <w:tab w:val="left" w:pos="1487"/>
        </w:tabs>
        <w:spacing w:before="159" w:line="259" w:lineRule="auto"/>
        <w:ind w:right="847"/>
      </w:pPr>
      <w:r>
        <w:rPr>
          <w:u w:val="single"/>
        </w:rPr>
        <w:tab/>
      </w:r>
      <w:r>
        <w:rPr>
          <w:spacing w:val="-3"/>
        </w:rPr>
        <w:t xml:space="preserve"> </w:t>
      </w:r>
      <w:r>
        <w:t>(7)</w:t>
      </w:r>
      <w:r>
        <w:rPr>
          <w:spacing w:val="-2"/>
        </w:rPr>
        <w:t xml:space="preserve"> </w:t>
      </w:r>
      <w:r>
        <w:t>52.222-55,</w:t>
      </w:r>
      <w:r>
        <w:rPr>
          <w:spacing w:val="-3"/>
        </w:rPr>
        <w:t xml:space="preserve"> </w:t>
      </w:r>
      <w:r>
        <w:t>Minimum</w:t>
      </w:r>
      <w:r>
        <w:rPr>
          <w:spacing w:val="-2"/>
        </w:rPr>
        <w:t xml:space="preserve"> </w:t>
      </w:r>
      <w:r>
        <w:t>Wages</w:t>
      </w:r>
      <w:r>
        <w:rPr>
          <w:spacing w:val="-5"/>
        </w:rPr>
        <w:t xml:space="preserve"> </w:t>
      </w:r>
      <w:r>
        <w:t>for</w:t>
      </w:r>
      <w:r>
        <w:rPr>
          <w:spacing w:val="-2"/>
        </w:rPr>
        <w:t xml:space="preserve"> </w:t>
      </w:r>
      <w:r>
        <w:t>Contractor</w:t>
      </w:r>
      <w:r>
        <w:rPr>
          <w:spacing w:val="-5"/>
        </w:rPr>
        <w:t xml:space="preserve"> </w:t>
      </w:r>
      <w:r>
        <w:t>Workers</w:t>
      </w:r>
      <w:r>
        <w:rPr>
          <w:spacing w:val="-5"/>
        </w:rPr>
        <w:t xml:space="preserve"> </w:t>
      </w:r>
      <w:r>
        <w:t>Under</w:t>
      </w:r>
      <w:r>
        <w:rPr>
          <w:spacing w:val="-5"/>
        </w:rPr>
        <w:t xml:space="preserve"> </w:t>
      </w:r>
      <w:r>
        <w:t>Executive</w:t>
      </w:r>
      <w:r>
        <w:rPr>
          <w:spacing w:val="-5"/>
        </w:rPr>
        <w:t xml:space="preserve"> </w:t>
      </w:r>
      <w:r>
        <w:t>Order</w:t>
      </w:r>
      <w:r>
        <w:rPr>
          <w:spacing w:val="-2"/>
        </w:rPr>
        <w:t xml:space="preserve"> </w:t>
      </w:r>
      <w:r>
        <w:t>14026 (JAN 2022) (E.O. 13658).</w:t>
      </w:r>
    </w:p>
    <w:p w14:paraId="27CDABE7" w14:textId="77777777" w:rsidR="00F877C4" w:rsidRDefault="00327F55">
      <w:pPr>
        <w:pStyle w:val="BodyText"/>
        <w:tabs>
          <w:tab w:val="left" w:pos="1487"/>
        </w:tabs>
        <w:spacing w:before="159"/>
        <w:ind w:left="935"/>
      </w:pPr>
      <w:r>
        <w:rPr>
          <w:u w:val="single"/>
        </w:rPr>
        <w:tab/>
      </w:r>
      <w:r>
        <w:rPr>
          <w:spacing w:val="-3"/>
        </w:rPr>
        <w:t xml:space="preserve"> </w:t>
      </w:r>
      <w:r>
        <w:t>(8)</w:t>
      </w:r>
      <w:r>
        <w:rPr>
          <w:spacing w:val="-2"/>
        </w:rPr>
        <w:t xml:space="preserve"> </w:t>
      </w:r>
      <w:r>
        <w:t>52.222-62,</w:t>
      </w:r>
      <w:r>
        <w:rPr>
          <w:spacing w:val="-3"/>
        </w:rPr>
        <w:t xml:space="preserve"> </w:t>
      </w:r>
      <w:r>
        <w:t>Paid</w:t>
      </w:r>
      <w:r>
        <w:rPr>
          <w:spacing w:val="-5"/>
        </w:rPr>
        <w:t xml:space="preserve"> </w:t>
      </w:r>
      <w:r>
        <w:t>Sick</w:t>
      </w:r>
      <w:r>
        <w:rPr>
          <w:spacing w:val="-3"/>
        </w:rPr>
        <w:t xml:space="preserve"> </w:t>
      </w:r>
      <w:r>
        <w:t>Leave</w:t>
      </w:r>
      <w:r>
        <w:rPr>
          <w:spacing w:val="-3"/>
        </w:rPr>
        <w:t xml:space="preserve"> </w:t>
      </w:r>
      <w:r>
        <w:t>Under</w:t>
      </w:r>
      <w:r>
        <w:rPr>
          <w:spacing w:val="-2"/>
        </w:rPr>
        <w:t xml:space="preserve"> </w:t>
      </w:r>
      <w:r>
        <w:t>Executive</w:t>
      </w:r>
      <w:r>
        <w:rPr>
          <w:spacing w:val="-3"/>
        </w:rPr>
        <w:t xml:space="preserve"> </w:t>
      </w:r>
      <w:r>
        <w:t>Order</w:t>
      </w:r>
      <w:r>
        <w:rPr>
          <w:spacing w:val="-2"/>
        </w:rPr>
        <w:t xml:space="preserve"> </w:t>
      </w:r>
      <w:r>
        <w:t>13706</w:t>
      </w:r>
      <w:r>
        <w:rPr>
          <w:spacing w:val="-3"/>
        </w:rPr>
        <w:t xml:space="preserve"> </w:t>
      </w:r>
      <w:r>
        <w:t>(JAN</w:t>
      </w:r>
      <w:r>
        <w:rPr>
          <w:spacing w:val="-3"/>
        </w:rPr>
        <w:t xml:space="preserve"> </w:t>
      </w:r>
      <w:r>
        <w:t>2022)</w:t>
      </w:r>
      <w:r>
        <w:rPr>
          <w:spacing w:val="-4"/>
        </w:rPr>
        <w:t xml:space="preserve"> </w:t>
      </w:r>
      <w:r>
        <w:t>(E.O.</w:t>
      </w:r>
      <w:r>
        <w:rPr>
          <w:spacing w:val="-3"/>
        </w:rPr>
        <w:t xml:space="preserve"> </w:t>
      </w:r>
      <w:r>
        <w:t>13706).</w:t>
      </w:r>
    </w:p>
    <w:p w14:paraId="18488BBF" w14:textId="77777777" w:rsidR="00F877C4" w:rsidRDefault="00327F55">
      <w:pPr>
        <w:pStyle w:val="BodyText"/>
        <w:tabs>
          <w:tab w:val="left" w:pos="1487"/>
        </w:tabs>
        <w:spacing w:before="182"/>
        <w:ind w:left="935"/>
      </w:pPr>
      <w:r>
        <w:rPr>
          <w:u w:val="single"/>
        </w:rPr>
        <w:tab/>
      </w:r>
      <w:r>
        <w:rPr>
          <w:spacing w:val="-3"/>
        </w:rPr>
        <w:t xml:space="preserve"> </w:t>
      </w:r>
      <w:r>
        <w:t>(9)</w:t>
      </w:r>
      <w:r>
        <w:rPr>
          <w:spacing w:val="-2"/>
        </w:rPr>
        <w:t xml:space="preserve"> </w:t>
      </w:r>
      <w:r>
        <w:t>52.226-6,</w:t>
      </w:r>
      <w:r>
        <w:rPr>
          <w:spacing w:val="-3"/>
        </w:rPr>
        <w:t xml:space="preserve"> </w:t>
      </w:r>
      <w:r>
        <w:t>Promoting</w:t>
      </w:r>
      <w:r>
        <w:rPr>
          <w:spacing w:val="-3"/>
        </w:rPr>
        <w:t xml:space="preserve"> </w:t>
      </w:r>
      <w:r>
        <w:t>Excess</w:t>
      </w:r>
      <w:r>
        <w:rPr>
          <w:spacing w:val="-3"/>
        </w:rPr>
        <w:t xml:space="preserve"> </w:t>
      </w:r>
      <w:r>
        <w:t>Food</w:t>
      </w:r>
      <w:r>
        <w:rPr>
          <w:spacing w:val="-6"/>
        </w:rPr>
        <w:t xml:space="preserve"> </w:t>
      </w:r>
      <w:r>
        <w:t>Donation</w:t>
      </w:r>
      <w:r>
        <w:rPr>
          <w:spacing w:val="-6"/>
        </w:rPr>
        <w:t xml:space="preserve"> </w:t>
      </w:r>
      <w:r>
        <w:t>to</w:t>
      </w:r>
      <w:r>
        <w:rPr>
          <w:spacing w:val="-3"/>
        </w:rPr>
        <w:t xml:space="preserve"> </w:t>
      </w:r>
      <w:r>
        <w:t>Nonprofit</w:t>
      </w:r>
      <w:r>
        <w:rPr>
          <w:spacing w:val="-2"/>
        </w:rPr>
        <w:t xml:space="preserve"> </w:t>
      </w:r>
      <w:r>
        <w:t>Organizations</w:t>
      </w:r>
      <w:r>
        <w:rPr>
          <w:spacing w:val="-5"/>
        </w:rPr>
        <w:t xml:space="preserve"> </w:t>
      </w:r>
      <w:r>
        <w:t>(JUN</w:t>
      </w:r>
      <w:r>
        <w:rPr>
          <w:spacing w:val="-4"/>
        </w:rPr>
        <w:t xml:space="preserve"> </w:t>
      </w:r>
      <w:r>
        <w:t>2020)</w:t>
      </w:r>
      <w:r>
        <w:rPr>
          <w:spacing w:val="-2"/>
        </w:rPr>
        <w:t xml:space="preserve"> </w:t>
      </w:r>
      <w:r>
        <w:t>(42</w:t>
      </w:r>
    </w:p>
    <w:p w14:paraId="3225D529" w14:textId="77777777" w:rsidR="00F877C4" w:rsidRDefault="00327F55">
      <w:pPr>
        <w:pStyle w:val="BodyText"/>
        <w:spacing w:before="20"/>
        <w:ind w:left="935"/>
      </w:pPr>
      <w:r>
        <w:t>U.S.C.</w:t>
      </w:r>
      <w:r>
        <w:rPr>
          <w:spacing w:val="-5"/>
        </w:rPr>
        <w:t xml:space="preserve"> </w:t>
      </w:r>
      <w:r>
        <w:rPr>
          <w:spacing w:val="-2"/>
        </w:rPr>
        <w:t>1792).</w:t>
      </w:r>
    </w:p>
    <w:p w14:paraId="706F5744" w14:textId="77777777" w:rsidR="00F877C4" w:rsidRDefault="00327F55">
      <w:pPr>
        <w:pStyle w:val="BodyText"/>
        <w:tabs>
          <w:tab w:val="left" w:pos="1487"/>
        </w:tabs>
        <w:spacing w:before="179" w:line="259" w:lineRule="auto"/>
        <w:ind w:left="935" w:right="689"/>
      </w:pPr>
      <w:r>
        <w:rPr>
          <w:u w:val="single"/>
        </w:rPr>
        <w:tab/>
      </w:r>
      <w:r>
        <w:rPr>
          <w:spacing w:val="-4"/>
        </w:rPr>
        <w:t xml:space="preserve"> </w:t>
      </w:r>
      <w:r>
        <w:t>(10)</w:t>
      </w:r>
      <w:r>
        <w:rPr>
          <w:spacing w:val="-3"/>
        </w:rPr>
        <w:t xml:space="preserve"> </w:t>
      </w:r>
      <w:r>
        <w:t>52.247-69,</w:t>
      </w:r>
      <w:r>
        <w:rPr>
          <w:spacing w:val="-4"/>
        </w:rPr>
        <w:t xml:space="preserve"> </w:t>
      </w:r>
      <w:r>
        <w:t>Reporting</w:t>
      </w:r>
      <w:r>
        <w:rPr>
          <w:spacing w:val="-4"/>
        </w:rPr>
        <w:t xml:space="preserve"> </w:t>
      </w:r>
      <w:r>
        <w:t>Requirement</w:t>
      </w:r>
      <w:r>
        <w:rPr>
          <w:spacing w:val="-3"/>
        </w:rPr>
        <w:t xml:space="preserve"> </w:t>
      </w:r>
      <w:r>
        <w:t>for</w:t>
      </w:r>
      <w:r>
        <w:rPr>
          <w:spacing w:val="-3"/>
        </w:rPr>
        <w:t xml:space="preserve"> </w:t>
      </w:r>
      <w:r>
        <w:t>U.S.-Flag</w:t>
      </w:r>
      <w:r>
        <w:rPr>
          <w:spacing w:val="-4"/>
        </w:rPr>
        <w:t xml:space="preserve"> </w:t>
      </w:r>
      <w:r>
        <w:t>Air</w:t>
      </w:r>
      <w:r>
        <w:rPr>
          <w:spacing w:val="-6"/>
        </w:rPr>
        <w:t xml:space="preserve"> </w:t>
      </w:r>
      <w:r>
        <w:t>Carriers</w:t>
      </w:r>
      <w:r>
        <w:rPr>
          <w:spacing w:val="-4"/>
        </w:rPr>
        <w:t xml:space="preserve"> </w:t>
      </w:r>
      <w:r>
        <w:t>Regarding</w:t>
      </w:r>
      <w:r>
        <w:rPr>
          <w:spacing w:val="-4"/>
        </w:rPr>
        <w:t xml:space="preserve"> </w:t>
      </w:r>
      <w:r>
        <w:t>Training</w:t>
      </w:r>
      <w:r>
        <w:rPr>
          <w:spacing w:val="-4"/>
        </w:rPr>
        <w:t xml:space="preserve"> </w:t>
      </w:r>
      <w:r>
        <w:t>to Prevent Human Trafficking (JAN 2025) (49 U.S.C. 40118(g)).</w:t>
      </w:r>
    </w:p>
    <w:p w14:paraId="7A73AF94" w14:textId="77777777" w:rsidR="00F877C4" w:rsidRDefault="00327F55">
      <w:pPr>
        <w:pStyle w:val="ListParagraph"/>
        <w:numPr>
          <w:ilvl w:val="0"/>
          <w:numId w:val="32"/>
        </w:numPr>
        <w:tabs>
          <w:tab w:val="left" w:pos="1248"/>
        </w:tabs>
        <w:spacing w:before="159" w:line="259" w:lineRule="auto"/>
        <w:ind w:right="377" w:firstLine="0"/>
      </w:pPr>
      <w:r>
        <w:t>Comptroller General Examination of Record. The Contractor shall comply with the provisions of this paragraph (d) if this contract was awarded using other than sealed bid, is in excess of the simplified</w:t>
      </w:r>
      <w:r>
        <w:rPr>
          <w:spacing w:val="-5"/>
        </w:rPr>
        <w:t xml:space="preserve"> </w:t>
      </w:r>
      <w:r>
        <w:t>acquisition</w:t>
      </w:r>
      <w:r>
        <w:rPr>
          <w:spacing w:val="-5"/>
        </w:rPr>
        <w:t xml:space="preserve"> </w:t>
      </w:r>
      <w:r>
        <w:t>threshold,</w:t>
      </w:r>
      <w:r>
        <w:rPr>
          <w:spacing w:val="-2"/>
        </w:rPr>
        <w:t xml:space="preserve"> </w:t>
      </w:r>
      <w:r>
        <w:t>as</w:t>
      </w:r>
      <w:r>
        <w:rPr>
          <w:spacing w:val="-2"/>
        </w:rPr>
        <w:t xml:space="preserve"> </w:t>
      </w:r>
      <w:r>
        <w:t>defined</w:t>
      </w:r>
      <w:r>
        <w:rPr>
          <w:spacing w:val="-5"/>
        </w:rPr>
        <w:t xml:space="preserve"> </w:t>
      </w:r>
      <w:r>
        <w:t>in</w:t>
      </w:r>
      <w:r>
        <w:rPr>
          <w:spacing w:val="-2"/>
        </w:rPr>
        <w:t xml:space="preserve"> </w:t>
      </w:r>
      <w:r>
        <w:t>FAR</w:t>
      </w:r>
      <w:r>
        <w:rPr>
          <w:spacing w:val="-3"/>
        </w:rPr>
        <w:t xml:space="preserve"> </w:t>
      </w:r>
      <w:r>
        <w:t>2.101,</w:t>
      </w:r>
      <w:r>
        <w:rPr>
          <w:spacing w:val="-2"/>
        </w:rPr>
        <w:t xml:space="preserve"> </w:t>
      </w:r>
      <w:r>
        <w:t>on</w:t>
      </w:r>
      <w:r>
        <w:rPr>
          <w:spacing w:val="-2"/>
        </w:rPr>
        <w:t xml:space="preserve"> </w:t>
      </w:r>
      <w:r>
        <w:t>the</w:t>
      </w:r>
      <w:r>
        <w:rPr>
          <w:spacing w:val="-2"/>
        </w:rPr>
        <w:t xml:space="preserve"> </w:t>
      </w:r>
      <w:r>
        <w:t>date</w:t>
      </w:r>
      <w:r>
        <w:rPr>
          <w:spacing w:val="-4"/>
        </w:rPr>
        <w:t xml:space="preserve"> </w:t>
      </w:r>
      <w:r>
        <w:t>of</w:t>
      </w:r>
      <w:r>
        <w:rPr>
          <w:spacing w:val="-1"/>
        </w:rPr>
        <w:t xml:space="preserve"> </w:t>
      </w:r>
      <w:r>
        <w:t>award</w:t>
      </w:r>
      <w:r>
        <w:rPr>
          <w:spacing w:val="-2"/>
        </w:rPr>
        <w:t xml:space="preserve"> </w:t>
      </w:r>
      <w:r>
        <w:t>of</w:t>
      </w:r>
      <w:r>
        <w:rPr>
          <w:spacing w:val="-4"/>
        </w:rPr>
        <w:t xml:space="preserve"> </w:t>
      </w:r>
      <w:r>
        <w:t>this</w:t>
      </w:r>
      <w:r>
        <w:rPr>
          <w:spacing w:val="-2"/>
        </w:rPr>
        <w:t xml:space="preserve"> </w:t>
      </w:r>
      <w:r>
        <w:t>contract,</w:t>
      </w:r>
      <w:r>
        <w:rPr>
          <w:spacing w:val="-2"/>
        </w:rPr>
        <w:t xml:space="preserve"> </w:t>
      </w:r>
      <w:r>
        <w:t>and does not contain the clause at 52.215-2, Audit and Records--Negotiation.</w:t>
      </w:r>
    </w:p>
    <w:p w14:paraId="4323C5EA" w14:textId="77777777" w:rsidR="00F877C4" w:rsidRDefault="00327F55">
      <w:pPr>
        <w:pStyle w:val="ListParagraph"/>
        <w:numPr>
          <w:ilvl w:val="1"/>
          <w:numId w:val="32"/>
        </w:numPr>
        <w:tabs>
          <w:tab w:val="left" w:pos="1248"/>
        </w:tabs>
        <w:spacing w:before="160" w:line="259" w:lineRule="auto"/>
        <w:ind w:left="935" w:right="821" w:firstLine="0"/>
      </w:pPr>
      <w:r>
        <w:t>The Comptroller General of the United States, or an authorized representative of the Comptroller</w:t>
      </w:r>
      <w:r>
        <w:rPr>
          <w:spacing w:val="-1"/>
        </w:rPr>
        <w:t xml:space="preserve"> </w:t>
      </w:r>
      <w:r>
        <w:t>General,</w:t>
      </w:r>
      <w:r>
        <w:rPr>
          <w:spacing w:val="-2"/>
        </w:rPr>
        <w:t xml:space="preserve"> </w:t>
      </w:r>
      <w:r>
        <w:t>shall</w:t>
      </w:r>
      <w:r>
        <w:rPr>
          <w:spacing w:val="-4"/>
        </w:rPr>
        <w:t xml:space="preserve"> </w:t>
      </w:r>
      <w:r>
        <w:t>have</w:t>
      </w:r>
      <w:r>
        <w:rPr>
          <w:spacing w:val="-2"/>
        </w:rPr>
        <w:t xml:space="preserve"> </w:t>
      </w:r>
      <w:r>
        <w:t>access</w:t>
      </w:r>
      <w:r>
        <w:rPr>
          <w:spacing w:val="-4"/>
        </w:rPr>
        <w:t xml:space="preserve"> </w:t>
      </w:r>
      <w:r>
        <w:t>to</w:t>
      </w:r>
      <w:r>
        <w:rPr>
          <w:spacing w:val="-2"/>
        </w:rPr>
        <w:t xml:space="preserve"> </w:t>
      </w:r>
      <w:r>
        <w:t>and</w:t>
      </w:r>
      <w:r>
        <w:rPr>
          <w:spacing w:val="-5"/>
        </w:rPr>
        <w:t xml:space="preserve"> </w:t>
      </w:r>
      <w:r>
        <w:t>right</w:t>
      </w:r>
      <w:r>
        <w:rPr>
          <w:spacing w:val="-4"/>
        </w:rPr>
        <w:t xml:space="preserve"> </w:t>
      </w:r>
      <w:r>
        <w:t>to</w:t>
      </w:r>
      <w:r>
        <w:rPr>
          <w:spacing w:val="-5"/>
        </w:rPr>
        <w:t xml:space="preserve"> </w:t>
      </w:r>
      <w:r>
        <w:t>examine</w:t>
      </w:r>
      <w:r>
        <w:rPr>
          <w:spacing w:val="-4"/>
        </w:rPr>
        <w:t xml:space="preserve"> </w:t>
      </w:r>
      <w:r>
        <w:t>any</w:t>
      </w:r>
      <w:r>
        <w:rPr>
          <w:spacing w:val="-2"/>
        </w:rPr>
        <w:t xml:space="preserve"> </w:t>
      </w:r>
      <w:r>
        <w:t>of</w:t>
      </w:r>
      <w:r>
        <w:rPr>
          <w:spacing w:val="-4"/>
        </w:rPr>
        <w:t xml:space="preserve"> </w:t>
      </w:r>
      <w:r>
        <w:t>the</w:t>
      </w:r>
      <w:r>
        <w:rPr>
          <w:spacing w:val="-2"/>
        </w:rPr>
        <w:t xml:space="preserve"> </w:t>
      </w:r>
      <w:r>
        <w:t>Contractor's</w:t>
      </w:r>
      <w:r>
        <w:rPr>
          <w:spacing w:val="-2"/>
        </w:rPr>
        <w:t xml:space="preserve"> </w:t>
      </w:r>
      <w:r>
        <w:t>directly pertinent records involving transactions related to this contract.</w:t>
      </w:r>
    </w:p>
    <w:p w14:paraId="4E6C734E" w14:textId="77777777" w:rsidR="00F877C4" w:rsidRDefault="00327F55">
      <w:pPr>
        <w:pStyle w:val="ListParagraph"/>
        <w:numPr>
          <w:ilvl w:val="1"/>
          <w:numId w:val="32"/>
        </w:numPr>
        <w:tabs>
          <w:tab w:val="left" w:pos="1248"/>
        </w:tabs>
        <w:spacing w:before="160" w:line="259" w:lineRule="auto"/>
        <w:ind w:left="935" w:right="432" w:firstLine="0"/>
      </w:pPr>
      <w:r>
        <w:t>The Contractor shall make available at its offices at all reasonable times the records,</w:t>
      </w:r>
      <w:r>
        <w:rPr>
          <w:spacing w:val="-1"/>
        </w:rPr>
        <w:t xml:space="preserve"> </w:t>
      </w:r>
      <w:r>
        <w:t>materials, and other evidence for examination, audit, or reproduction, until 3 years after final payment under this</w:t>
      </w:r>
      <w:r>
        <w:rPr>
          <w:spacing w:val="-1"/>
        </w:rPr>
        <w:t xml:space="preserve"> </w:t>
      </w:r>
      <w:r>
        <w:t>contract</w:t>
      </w:r>
      <w:r>
        <w:rPr>
          <w:spacing w:val="-3"/>
        </w:rPr>
        <w:t xml:space="preserve"> </w:t>
      </w:r>
      <w:r>
        <w:t>or</w:t>
      </w:r>
      <w:r>
        <w:rPr>
          <w:spacing w:val="-3"/>
        </w:rPr>
        <w:t xml:space="preserve"> </w:t>
      </w:r>
      <w:r>
        <w:t>for</w:t>
      </w:r>
      <w:r>
        <w:rPr>
          <w:spacing w:val="-3"/>
        </w:rPr>
        <w:t xml:space="preserve"> </w:t>
      </w:r>
      <w:r>
        <w:t>any</w:t>
      </w:r>
      <w:r>
        <w:rPr>
          <w:spacing w:val="-1"/>
        </w:rPr>
        <w:t xml:space="preserve"> </w:t>
      </w:r>
      <w:r>
        <w:t>shorter</w:t>
      </w:r>
      <w:r>
        <w:rPr>
          <w:spacing w:val="-3"/>
        </w:rPr>
        <w:t xml:space="preserve"> </w:t>
      </w:r>
      <w:r>
        <w:t>period</w:t>
      </w:r>
      <w:r>
        <w:rPr>
          <w:spacing w:val="-4"/>
        </w:rPr>
        <w:t xml:space="preserve"> </w:t>
      </w:r>
      <w:r>
        <w:t>specified</w:t>
      </w:r>
      <w:r>
        <w:rPr>
          <w:spacing w:val="-4"/>
        </w:rPr>
        <w:t xml:space="preserve"> </w:t>
      </w:r>
      <w:r>
        <w:t>in</w:t>
      </w:r>
      <w:r>
        <w:rPr>
          <w:spacing w:val="-1"/>
        </w:rPr>
        <w:t xml:space="preserve"> </w:t>
      </w:r>
      <w:r>
        <w:t>FAR</w:t>
      </w:r>
      <w:r>
        <w:rPr>
          <w:spacing w:val="-5"/>
        </w:rPr>
        <w:t xml:space="preserve"> </w:t>
      </w:r>
      <w:r>
        <w:t>Subpart 4.7,</w:t>
      </w:r>
      <w:r>
        <w:rPr>
          <w:spacing w:val="-4"/>
        </w:rPr>
        <w:t xml:space="preserve"> </w:t>
      </w:r>
      <w:r>
        <w:t>Contractor Records</w:t>
      </w:r>
      <w:r>
        <w:rPr>
          <w:spacing w:val="-3"/>
        </w:rPr>
        <w:t xml:space="preserve"> </w:t>
      </w:r>
      <w:r>
        <w:t>Retention, of the other clauses of this contract. If this contract is completely or partially terminated, the records relating</w:t>
      </w:r>
      <w:r>
        <w:rPr>
          <w:spacing w:val="-1"/>
        </w:rPr>
        <w:t xml:space="preserve"> </w:t>
      </w:r>
      <w:r>
        <w:t>to</w:t>
      </w:r>
      <w:r>
        <w:rPr>
          <w:spacing w:val="-1"/>
        </w:rPr>
        <w:t xml:space="preserve"> </w:t>
      </w:r>
      <w:r>
        <w:t>the work</w:t>
      </w:r>
      <w:r>
        <w:rPr>
          <w:spacing w:val="-1"/>
        </w:rPr>
        <w:t xml:space="preserve"> </w:t>
      </w:r>
      <w:r>
        <w:t>terminated</w:t>
      </w:r>
      <w:r>
        <w:rPr>
          <w:spacing w:val="-1"/>
        </w:rPr>
        <w:t xml:space="preserve"> </w:t>
      </w:r>
      <w:r>
        <w:t>shall be made available for 3</w:t>
      </w:r>
      <w:r>
        <w:rPr>
          <w:spacing w:val="-1"/>
        </w:rPr>
        <w:t xml:space="preserve"> </w:t>
      </w:r>
      <w:r>
        <w:t>years after any resulting</w:t>
      </w:r>
      <w:r>
        <w:rPr>
          <w:spacing w:val="-1"/>
        </w:rPr>
        <w:t xml:space="preserve"> </w:t>
      </w:r>
      <w:r>
        <w:t>final termination settlement. Records relating to appeals under the disputes clause or to litigation or the settlement of claims arising under or relating to this contract shall be made available until such appeals, litigation, or claims are finally resolved.</w:t>
      </w:r>
    </w:p>
    <w:p w14:paraId="31905440" w14:textId="77777777" w:rsidR="00F877C4" w:rsidRDefault="00F877C4">
      <w:pPr>
        <w:pStyle w:val="BodyText"/>
        <w:ind w:left="0"/>
      </w:pPr>
    </w:p>
    <w:p w14:paraId="08FCD7B9" w14:textId="77777777" w:rsidR="00F877C4" w:rsidRDefault="00F877C4">
      <w:pPr>
        <w:pStyle w:val="BodyText"/>
        <w:spacing w:before="84"/>
        <w:ind w:left="0"/>
      </w:pPr>
    </w:p>
    <w:p w14:paraId="66EC77B9" w14:textId="77777777" w:rsidR="00F877C4" w:rsidRDefault="00327F55">
      <w:pPr>
        <w:pStyle w:val="ListParagraph"/>
        <w:numPr>
          <w:ilvl w:val="1"/>
          <w:numId w:val="32"/>
        </w:numPr>
        <w:tabs>
          <w:tab w:val="left" w:pos="1248"/>
        </w:tabs>
        <w:spacing w:line="259" w:lineRule="auto"/>
        <w:ind w:left="935" w:right="456" w:firstLine="0"/>
      </w:pPr>
      <w:r>
        <w:t>As</w:t>
      </w:r>
      <w:r>
        <w:rPr>
          <w:spacing w:val="-4"/>
        </w:rPr>
        <w:t xml:space="preserve"> </w:t>
      </w:r>
      <w:r>
        <w:t>used</w:t>
      </w:r>
      <w:r>
        <w:rPr>
          <w:spacing w:val="-5"/>
        </w:rPr>
        <w:t xml:space="preserve"> </w:t>
      </w:r>
      <w:r>
        <w:t>in</w:t>
      </w:r>
      <w:r>
        <w:rPr>
          <w:spacing w:val="-5"/>
        </w:rPr>
        <w:t xml:space="preserve"> </w:t>
      </w:r>
      <w:r>
        <w:t>this</w:t>
      </w:r>
      <w:r>
        <w:rPr>
          <w:spacing w:val="-2"/>
        </w:rPr>
        <w:t xml:space="preserve"> </w:t>
      </w:r>
      <w:r>
        <w:t>clause,</w:t>
      </w:r>
      <w:r>
        <w:rPr>
          <w:spacing w:val="-2"/>
        </w:rPr>
        <w:t xml:space="preserve"> </w:t>
      </w:r>
      <w:r>
        <w:t>records</w:t>
      </w:r>
      <w:r>
        <w:rPr>
          <w:spacing w:val="-2"/>
        </w:rPr>
        <w:t xml:space="preserve"> </w:t>
      </w:r>
      <w:r>
        <w:t>include</w:t>
      </w:r>
      <w:r>
        <w:rPr>
          <w:spacing w:val="-2"/>
        </w:rPr>
        <w:t xml:space="preserve"> </w:t>
      </w:r>
      <w:r>
        <w:t>books,</w:t>
      </w:r>
      <w:r>
        <w:rPr>
          <w:spacing w:val="-2"/>
        </w:rPr>
        <w:t xml:space="preserve"> </w:t>
      </w:r>
      <w:r>
        <w:t>documents,</w:t>
      </w:r>
      <w:r>
        <w:rPr>
          <w:spacing w:val="-2"/>
        </w:rPr>
        <w:t xml:space="preserve"> </w:t>
      </w:r>
      <w:r>
        <w:t>accounting</w:t>
      </w:r>
      <w:r>
        <w:rPr>
          <w:spacing w:val="-2"/>
        </w:rPr>
        <w:t xml:space="preserve"> </w:t>
      </w:r>
      <w:r>
        <w:t>procedures</w:t>
      </w:r>
      <w:r>
        <w:rPr>
          <w:spacing w:val="-2"/>
        </w:rPr>
        <w:t xml:space="preserve"> </w:t>
      </w:r>
      <w:r>
        <w:t>and</w:t>
      </w:r>
      <w:r>
        <w:rPr>
          <w:spacing w:val="-5"/>
        </w:rPr>
        <w:t xml:space="preserve"> </w:t>
      </w:r>
      <w:r>
        <w:t>practices, and other data, regardless of type and regardless of form. This does not require the Contractor to create or maintain any record that the Contractor does not maintain in the ordinary course of business or pursuant to a provision of law.</w:t>
      </w:r>
    </w:p>
    <w:p w14:paraId="18B9D1CC" w14:textId="77777777" w:rsidR="00F877C4" w:rsidRDefault="00327F55">
      <w:pPr>
        <w:pStyle w:val="ListParagraph"/>
        <w:numPr>
          <w:ilvl w:val="0"/>
          <w:numId w:val="32"/>
        </w:numPr>
        <w:tabs>
          <w:tab w:val="left" w:pos="1233"/>
        </w:tabs>
        <w:spacing w:before="160" w:line="259" w:lineRule="auto"/>
        <w:ind w:right="668" w:firstLine="0"/>
      </w:pPr>
      <w:r>
        <w:t>(1)</w:t>
      </w:r>
      <w:r>
        <w:rPr>
          <w:spacing w:val="-3"/>
        </w:rPr>
        <w:t xml:space="preserve"> </w:t>
      </w:r>
      <w:r>
        <w:t>Notwithstanding</w:t>
      </w:r>
      <w:r>
        <w:rPr>
          <w:spacing w:val="-4"/>
        </w:rPr>
        <w:t xml:space="preserve"> </w:t>
      </w:r>
      <w:r>
        <w:t>the</w:t>
      </w:r>
      <w:r>
        <w:rPr>
          <w:spacing w:val="-6"/>
        </w:rPr>
        <w:t xml:space="preserve"> </w:t>
      </w:r>
      <w:r>
        <w:t>requirements</w:t>
      </w:r>
      <w:r>
        <w:rPr>
          <w:spacing w:val="-3"/>
        </w:rPr>
        <w:t xml:space="preserve"> </w:t>
      </w:r>
      <w:r>
        <w:t>of</w:t>
      </w:r>
      <w:r>
        <w:rPr>
          <w:spacing w:val="-3"/>
        </w:rPr>
        <w:t xml:space="preserve"> </w:t>
      </w:r>
      <w:r>
        <w:t>the</w:t>
      </w:r>
      <w:r>
        <w:rPr>
          <w:spacing w:val="-3"/>
        </w:rPr>
        <w:t xml:space="preserve"> </w:t>
      </w:r>
      <w:r>
        <w:t>clauses</w:t>
      </w:r>
      <w:r>
        <w:rPr>
          <w:spacing w:val="-3"/>
        </w:rPr>
        <w:t xml:space="preserve"> </w:t>
      </w:r>
      <w:r>
        <w:t>in</w:t>
      </w:r>
      <w:r>
        <w:rPr>
          <w:spacing w:val="-1"/>
        </w:rPr>
        <w:t xml:space="preserve"> </w:t>
      </w:r>
      <w:r>
        <w:t>paragraphs</w:t>
      </w:r>
      <w:r>
        <w:rPr>
          <w:spacing w:val="-1"/>
        </w:rPr>
        <w:t xml:space="preserve"> </w:t>
      </w:r>
      <w:r>
        <w:t>(a),</w:t>
      </w:r>
      <w:r>
        <w:rPr>
          <w:spacing w:val="-4"/>
        </w:rPr>
        <w:t xml:space="preserve"> </w:t>
      </w:r>
      <w:r>
        <w:t>(b),</w:t>
      </w:r>
      <w:r>
        <w:rPr>
          <w:spacing w:val="-4"/>
        </w:rPr>
        <w:t xml:space="preserve"> </w:t>
      </w:r>
      <w:r>
        <w:t>(c),</w:t>
      </w:r>
      <w:r>
        <w:rPr>
          <w:spacing w:val="-1"/>
        </w:rPr>
        <w:t xml:space="preserve"> </w:t>
      </w:r>
      <w:r>
        <w:t>and</w:t>
      </w:r>
      <w:r>
        <w:rPr>
          <w:spacing w:val="-1"/>
        </w:rPr>
        <w:t xml:space="preserve"> </w:t>
      </w:r>
      <w:r>
        <w:t>(d) of</w:t>
      </w:r>
      <w:r>
        <w:rPr>
          <w:spacing w:val="-3"/>
        </w:rPr>
        <w:t xml:space="preserve"> </w:t>
      </w:r>
      <w:r>
        <w:t>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2BB22D91" w14:textId="77777777" w:rsidR="00F877C4" w:rsidRDefault="00327F55">
      <w:pPr>
        <w:pStyle w:val="ListParagraph"/>
        <w:numPr>
          <w:ilvl w:val="0"/>
          <w:numId w:val="31"/>
        </w:numPr>
        <w:tabs>
          <w:tab w:val="left" w:pos="1197"/>
        </w:tabs>
        <w:spacing w:before="158"/>
        <w:ind w:left="1197" w:hanging="262"/>
      </w:pPr>
      <w:r>
        <w:t>52.203-13,</w:t>
      </w:r>
      <w:r>
        <w:rPr>
          <w:spacing w:val="-5"/>
        </w:rPr>
        <w:t xml:space="preserve"> </w:t>
      </w:r>
      <w:r>
        <w:t>Contractor</w:t>
      </w:r>
      <w:r>
        <w:rPr>
          <w:spacing w:val="-2"/>
        </w:rPr>
        <w:t xml:space="preserve"> </w:t>
      </w:r>
      <w:r>
        <w:t>Code</w:t>
      </w:r>
      <w:r>
        <w:rPr>
          <w:spacing w:val="-2"/>
        </w:rPr>
        <w:t xml:space="preserve"> </w:t>
      </w:r>
      <w:r>
        <w:t>of</w:t>
      </w:r>
      <w:r>
        <w:rPr>
          <w:spacing w:val="-2"/>
        </w:rPr>
        <w:t xml:space="preserve"> </w:t>
      </w:r>
      <w:r>
        <w:t>Business</w:t>
      </w:r>
      <w:r>
        <w:rPr>
          <w:spacing w:val="-5"/>
        </w:rPr>
        <w:t xml:space="preserve"> </w:t>
      </w:r>
      <w:r>
        <w:t>Ethics</w:t>
      </w:r>
      <w:r>
        <w:rPr>
          <w:spacing w:val="-4"/>
        </w:rPr>
        <w:t xml:space="preserve"> </w:t>
      </w:r>
      <w:r>
        <w:t>and</w:t>
      </w:r>
      <w:r>
        <w:rPr>
          <w:spacing w:val="-6"/>
        </w:rPr>
        <w:t xml:space="preserve"> </w:t>
      </w:r>
      <w:r>
        <w:t>Conduct</w:t>
      </w:r>
      <w:r>
        <w:rPr>
          <w:spacing w:val="-4"/>
        </w:rPr>
        <w:t xml:space="preserve"> </w:t>
      </w:r>
      <w:r>
        <w:t>(NOV</w:t>
      </w:r>
      <w:r>
        <w:rPr>
          <w:spacing w:val="-4"/>
        </w:rPr>
        <w:t xml:space="preserve"> </w:t>
      </w:r>
      <w:r>
        <w:t>2021)</w:t>
      </w:r>
      <w:r>
        <w:rPr>
          <w:spacing w:val="-4"/>
        </w:rPr>
        <w:t xml:space="preserve"> </w:t>
      </w:r>
      <w:r>
        <w:t>(41</w:t>
      </w:r>
      <w:r>
        <w:rPr>
          <w:spacing w:val="-6"/>
        </w:rPr>
        <w:t xml:space="preserve"> </w:t>
      </w:r>
      <w:r>
        <w:t>U.S.C.</w:t>
      </w:r>
      <w:r>
        <w:rPr>
          <w:spacing w:val="-2"/>
        </w:rPr>
        <w:t xml:space="preserve"> 3509).</w:t>
      </w:r>
    </w:p>
    <w:p w14:paraId="6D8ADED4" w14:textId="77777777" w:rsidR="00F877C4" w:rsidRDefault="00327F55">
      <w:pPr>
        <w:pStyle w:val="ListParagraph"/>
        <w:numPr>
          <w:ilvl w:val="0"/>
          <w:numId w:val="31"/>
        </w:numPr>
        <w:tabs>
          <w:tab w:val="left" w:pos="1259"/>
        </w:tabs>
        <w:spacing w:before="181"/>
        <w:ind w:left="1259" w:hanging="324"/>
      </w:pPr>
      <w:r>
        <w:t>52.203-17,</w:t>
      </w:r>
      <w:r>
        <w:rPr>
          <w:spacing w:val="-8"/>
        </w:rPr>
        <w:t xml:space="preserve"> </w:t>
      </w:r>
      <w:r>
        <w:t>Contractor</w:t>
      </w:r>
      <w:r>
        <w:rPr>
          <w:spacing w:val="-7"/>
        </w:rPr>
        <w:t xml:space="preserve"> </w:t>
      </w:r>
      <w:r>
        <w:t>Employee</w:t>
      </w:r>
      <w:r>
        <w:rPr>
          <w:spacing w:val="-7"/>
        </w:rPr>
        <w:t xml:space="preserve"> </w:t>
      </w:r>
      <w:r>
        <w:t>Whistleblower</w:t>
      </w:r>
      <w:r>
        <w:rPr>
          <w:spacing w:val="-4"/>
        </w:rPr>
        <w:t xml:space="preserve"> </w:t>
      </w:r>
      <w:r>
        <w:t>Rights</w:t>
      </w:r>
      <w:r>
        <w:rPr>
          <w:spacing w:val="-5"/>
        </w:rPr>
        <w:t xml:space="preserve"> </w:t>
      </w:r>
      <w:r>
        <w:t>(NOV</w:t>
      </w:r>
      <w:r>
        <w:rPr>
          <w:spacing w:val="-6"/>
        </w:rPr>
        <w:t xml:space="preserve"> </w:t>
      </w:r>
      <w:r>
        <w:t>2023)</w:t>
      </w:r>
      <w:r>
        <w:rPr>
          <w:spacing w:val="-4"/>
        </w:rPr>
        <w:t xml:space="preserve"> </w:t>
      </w:r>
      <w:r>
        <w:t>(41</w:t>
      </w:r>
      <w:r>
        <w:rPr>
          <w:spacing w:val="-5"/>
        </w:rPr>
        <w:t xml:space="preserve"> </w:t>
      </w:r>
      <w:r>
        <w:t>U.S.C.</w:t>
      </w:r>
      <w:r>
        <w:rPr>
          <w:spacing w:val="-5"/>
        </w:rPr>
        <w:t xml:space="preserve"> </w:t>
      </w:r>
      <w:r>
        <w:rPr>
          <w:spacing w:val="-2"/>
        </w:rPr>
        <w:t>4712).</w:t>
      </w:r>
    </w:p>
    <w:p w14:paraId="03934BFA" w14:textId="77777777" w:rsidR="00F877C4" w:rsidRDefault="00327F55">
      <w:pPr>
        <w:pStyle w:val="ListParagraph"/>
        <w:numPr>
          <w:ilvl w:val="0"/>
          <w:numId w:val="31"/>
        </w:numPr>
        <w:tabs>
          <w:tab w:val="left" w:pos="1319"/>
        </w:tabs>
        <w:spacing w:before="179" w:line="259" w:lineRule="auto"/>
        <w:ind w:left="935" w:right="446" w:firstLine="0"/>
      </w:pPr>
      <w:r>
        <w:t>52.203-19, Prohibition on Requiring Certain Internal Confidentiality Agreements or Statements (JAN 2017) (section 743 of Division E, Title VII, of the Consolidated and Further Continuing</w:t>
      </w:r>
      <w:r>
        <w:rPr>
          <w:spacing w:val="-5"/>
        </w:rPr>
        <w:t xml:space="preserve"> </w:t>
      </w:r>
      <w:r>
        <w:t>Appropriations</w:t>
      </w:r>
      <w:r>
        <w:rPr>
          <w:spacing w:val="-7"/>
        </w:rPr>
        <w:t xml:space="preserve"> </w:t>
      </w:r>
      <w:r>
        <w:t>Act,</w:t>
      </w:r>
      <w:r>
        <w:rPr>
          <w:spacing w:val="-2"/>
        </w:rPr>
        <w:t xml:space="preserve"> </w:t>
      </w:r>
      <w:r>
        <w:t>2015</w:t>
      </w:r>
      <w:r>
        <w:rPr>
          <w:spacing w:val="-5"/>
        </w:rPr>
        <w:t xml:space="preserve"> </w:t>
      </w:r>
      <w:r>
        <w:t>(Pub.</w:t>
      </w:r>
      <w:r>
        <w:rPr>
          <w:spacing w:val="-5"/>
        </w:rPr>
        <w:t xml:space="preserve"> </w:t>
      </w:r>
      <w:r>
        <w:t>L.</w:t>
      </w:r>
      <w:r>
        <w:rPr>
          <w:spacing w:val="-2"/>
        </w:rPr>
        <w:t xml:space="preserve"> </w:t>
      </w:r>
      <w:r>
        <w:t>113-235)</w:t>
      </w:r>
      <w:r>
        <w:rPr>
          <w:spacing w:val="-1"/>
        </w:rPr>
        <w:t xml:space="preserve"> </w:t>
      </w:r>
      <w:r>
        <w:t>and</w:t>
      </w:r>
      <w:r>
        <w:rPr>
          <w:spacing w:val="-5"/>
        </w:rPr>
        <w:t xml:space="preserve"> </w:t>
      </w:r>
      <w:r>
        <w:t>its</w:t>
      </w:r>
      <w:r>
        <w:rPr>
          <w:spacing w:val="-2"/>
        </w:rPr>
        <w:t xml:space="preserve"> </w:t>
      </w:r>
      <w:r>
        <w:t>successor</w:t>
      </w:r>
      <w:r>
        <w:rPr>
          <w:spacing w:val="-4"/>
        </w:rPr>
        <w:t xml:space="preserve"> </w:t>
      </w:r>
      <w:r>
        <w:t>provisions</w:t>
      </w:r>
      <w:r>
        <w:rPr>
          <w:spacing w:val="-2"/>
        </w:rPr>
        <w:t xml:space="preserve"> </w:t>
      </w:r>
      <w:r>
        <w:t>in</w:t>
      </w:r>
      <w:r>
        <w:rPr>
          <w:spacing w:val="-5"/>
        </w:rPr>
        <w:t xml:space="preserve"> </w:t>
      </w:r>
      <w:r>
        <w:t>subsequent appropriations acts (and as extended in continuing resolutions)).</w:t>
      </w:r>
    </w:p>
    <w:p w14:paraId="44D66B18" w14:textId="77777777" w:rsidR="00F877C4" w:rsidRDefault="00F877C4">
      <w:pPr>
        <w:pStyle w:val="ListParagraph"/>
        <w:spacing w:line="259" w:lineRule="auto"/>
        <w:sectPr w:rsidR="00F877C4">
          <w:pgSz w:w="12240" w:h="15840"/>
          <w:pgMar w:top="1360" w:right="1080" w:bottom="280" w:left="1080" w:header="720" w:footer="720" w:gutter="0"/>
          <w:cols w:space="720"/>
        </w:sectPr>
      </w:pPr>
    </w:p>
    <w:p w14:paraId="70D7572D" w14:textId="77777777" w:rsidR="00F877C4" w:rsidRDefault="00327F55">
      <w:pPr>
        <w:pStyle w:val="ListParagraph"/>
        <w:numPr>
          <w:ilvl w:val="0"/>
          <w:numId w:val="31"/>
        </w:numPr>
        <w:tabs>
          <w:tab w:val="left" w:pos="1307"/>
        </w:tabs>
        <w:spacing w:before="81" w:line="259" w:lineRule="auto"/>
        <w:ind w:left="935" w:right="788" w:firstLine="0"/>
      </w:pPr>
      <w:r>
        <w:lastRenderedPageBreak/>
        <w:t>52.204-23,</w:t>
      </w:r>
      <w:r>
        <w:rPr>
          <w:spacing w:val="-4"/>
        </w:rPr>
        <w:t xml:space="preserve"> </w:t>
      </w:r>
      <w:r>
        <w:t>Prohibition</w:t>
      </w:r>
      <w:r>
        <w:rPr>
          <w:spacing w:val="-7"/>
        </w:rPr>
        <w:t xml:space="preserve"> </w:t>
      </w:r>
      <w:r>
        <w:t>on</w:t>
      </w:r>
      <w:r>
        <w:rPr>
          <w:spacing w:val="-4"/>
        </w:rPr>
        <w:t xml:space="preserve"> </w:t>
      </w:r>
      <w:r>
        <w:t>Contracting</w:t>
      </w:r>
      <w:r>
        <w:rPr>
          <w:spacing w:val="-4"/>
        </w:rPr>
        <w:t xml:space="preserve"> </w:t>
      </w:r>
      <w:r>
        <w:t>for</w:t>
      </w:r>
      <w:r>
        <w:rPr>
          <w:spacing w:val="-3"/>
        </w:rPr>
        <w:t xml:space="preserve"> </w:t>
      </w:r>
      <w:r>
        <w:t>Hardware,</w:t>
      </w:r>
      <w:r>
        <w:rPr>
          <w:spacing w:val="-4"/>
        </w:rPr>
        <w:t xml:space="preserve"> </w:t>
      </w:r>
      <w:r>
        <w:t>Software,</w:t>
      </w:r>
      <w:r>
        <w:rPr>
          <w:spacing w:val="-4"/>
        </w:rPr>
        <w:t xml:space="preserve"> </w:t>
      </w:r>
      <w:r>
        <w:t>and</w:t>
      </w:r>
      <w:r>
        <w:rPr>
          <w:spacing w:val="-4"/>
        </w:rPr>
        <w:t xml:space="preserve"> </w:t>
      </w:r>
      <w:r>
        <w:t>Services</w:t>
      </w:r>
      <w:r>
        <w:rPr>
          <w:spacing w:val="-4"/>
        </w:rPr>
        <w:t xml:space="preserve"> </w:t>
      </w:r>
      <w:r>
        <w:t>Developed</w:t>
      </w:r>
      <w:r>
        <w:rPr>
          <w:spacing w:val="-4"/>
        </w:rPr>
        <w:t xml:space="preserve"> </w:t>
      </w:r>
      <w:r>
        <w:t>or Provided by Kaspersky Lab Covered Entities (DEC 2023) (Section 1634 of Pub. L. 115-91).</w:t>
      </w:r>
    </w:p>
    <w:p w14:paraId="103842ED" w14:textId="77777777" w:rsidR="00F877C4" w:rsidRDefault="00327F55">
      <w:pPr>
        <w:pStyle w:val="ListParagraph"/>
        <w:numPr>
          <w:ilvl w:val="0"/>
          <w:numId w:val="31"/>
        </w:numPr>
        <w:tabs>
          <w:tab w:val="left" w:pos="1248"/>
        </w:tabs>
        <w:spacing w:before="159" w:line="259" w:lineRule="auto"/>
        <w:ind w:left="935" w:right="428" w:firstLine="0"/>
      </w:pPr>
      <w:r>
        <w:t>52.204-25,</w:t>
      </w:r>
      <w:r>
        <w:rPr>
          <w:spacing w:val="-4"/>
        </w:rPr>
        <w:t xml:space="preserve"> </w:t>
      </w:r>
      <w:r>
        <w:t>Prohibition</w:t>
      </w:r>
      <w:r>
        <w:rPr>
          <w:spacing w:val="-8"/>
        </w:rPr>
        <w:t xml:space="preserve"> </w:t>
      </w:r>
      <w:r>
        <w:t>on</w:t>
      </w:r>
      <w:r>
        <w:rPr>
          <w:spacing w:val="-4"/>
        </w:rPr>
        <w:t xml:space="preserve"> </w:t>
      </w:r>
      <w:r>
        <w:t>Contracting</w:t>
      </w:r>
      <w:r>
        <w:rPr>
          <w:spacing w:val="-4"/>
        </w:rPr>
        <w:t xml:space="preserve"> </w:t>
      </w:r>
      <w:r>
        <w:t>for</w:t>
      </w:r>
      <w:r>
        <w:rPr>
          <w:spacing w:val="-3"/>
        </w:rPr>
        <w:t xml:space="preserve"> </w:t>
      </w:r>
      <w:r>
        <w:t>Certain</w:t>
      </w:r>
      <w:r>
        <w:rPr>
          <w:spacing w:val="-6"/>
        </w:rPr>
        <w:t xml:space="preserve"> </w:t>
      </w:r>
      <w:r>
        <w:t>Telecommunications</w:t>
      </w:r>
      <w:r>
        <w:rPr>
          <w:spacing w:val="-6"/>
        </w:rPr>
        <w:t xml:space="preserve"> </w:t>
      </w:r>
      <w:r>
        <w:t>and</w:t>
      </w:r>
      <w:r>
        <w:rPr>
          <w:spacing w:val="-4"/>
        </w:rPr>
        <w:t xml:space="preserve"> </w:t>
      </w:r>
      <w:r>
        <w:t>Video</w:t>
      </w:r>
      <w:r>
        <w:rPr>
          <w:spacing w:val="-4"/>
        </w:rPr>
        <w:t xml:space="preserve"> </w:t>
      </w:r>
      <w:r>
        <w:t>Surveillance Services or Equipment. (NOV 2021) (Section 889(a)(1)(A) of Pub. L. 115-232).</w:t>
      </w:r>
    </w:p>
    <w:p w14:paraId="596C2F06" w14:textId="77777777" w:rsidR="00F877C4" w:rsidRDefault="00327F55">
      <w:pPr>
        <w:pStyle w:val="ListParagraph"/>
        <w:numPr>
          <w:ilvl w:val="0"/>
          <w:numId w:val="31"/>
        </w:numPr>
        <w:tabs>
          <w:tab w:val="left" w:pos="1307"/>
        </w:tabs>
        <w:spacing w:before="159" w:line="259" w:lineRule="auto"/>
        <w:ind w:left="935" w:right="903" w:firstLine="0"/>
      </w:pPr>
      <w:r>
        <w:t>52.204-27,</w:t>
      </w:r>
      <w:r>
        <w:rPr>
          <w:spacing w:val="-3"/>
        </w:rPr>
        <w:t xml:space="preserve"> </w:t>
      </w:r>
      <w:r>
        <w:t>Prohibition</w:t>
      </w:r>
      <w:r>
        <w:rPr>
          <w:spacing w:val="-5"/>
        </w:rPr>
        <w:t xml:space="preserve"> </w:t>
      </w:r>
      <w:r>
        <w:t>on</w:t>
      </w:r>
      <w:r>
        <w:rPr>
          <w:spacing w:val="-3"/>
        </w:rPr>
        <w:t xml:space="preserve"> </w:t>
      </w:r>
      <w:r>
        <w:t>a</w:t>
      </w:r>
      <w:r>
        <w:rPr>
          <w:spacing w:val="-3"/>
        </w:rPr>
        <w:t xml:space="preserve"> </w:t>
      </w:r>
      <w:r>
        <w:t>ByteDance</w:t>
      </w:r>
      <w:r>
        <w:rPr>
          <w:spacing w:val="-3"/>
        </w:rPr>
        <w:t xml:space="preserve"> </w:t>
      </w:r>
      <w:r>
        <w:t>Covered</w:t>
      </w:r>
      <w:r>
        <w:rPr>
          <w:spacing w:val="-3"/>
        </w:rPr>
        <w:t xml:space="preserve"> </w:t>
      </w:r>
      <w:r>
        <w:t>Application</w:t>
      </w:r>
      <w:r>
        <w:rPr>
          <w:spacing w:val="-5"/>
        </w:rPr>
        <w:t xml:space="preserve"> </w:t>
      </w:r>
      <w:r>
        <w:t>(JUN</w:t>
      </w:r>
      <w:r>
        <w:rPr>
          <w:spacing w:val="-3"/>
        </w:rPr>
        <w:t xml:space="preserve"> </w:t>
      </w:r>
      <w:r>
        <w:t>2023)</w:t>
      </w:r>
      <w:r>
        <w:rPr>
          <w:spacing w:val="-4"/>
        </w:rPr>
        <w:t xml:space="preserve"> </w:t>
      </w:r>
      <w:r>
        <w:t>(Section</w:t>
      </w:r>
      <w:r>
        <w:rPr>
          <w:spacing w:val="-5"/>
        </w:rPr>
        <w:t xml:space="preserve"> </w:t>
      </w:r>
      <w:r>
        <w:t>102</w:t>
      </w:r>
      <w:r>
        <w:rPr>
          <w:spacing w:val="-3"/>
        </w:rPr>
        <w:t xml:space="preserve"> </w:t>
      </w:r>
      <w:r>
        <w:t>of Division R of Pub. L. 117-328).</w:t>
      </w:r>
    </w:p>
    <w:p w14:paraId="2654EA79" w14:textId="77777777" w:rsidR="00F877C4" w:rsidRDefault="00327F55">
      <w:pPr>
        <w:pStyle w:val="BodyText"/>
        <w:spacing w:before="162" w:line="256" w:lineRule="auto"/>
        <w:ind w:left="935" w:right="796"/>
      </w:pPr>
      <w:r>
        <w:t>(vii)(A)</w:t>
      </w:r>
      <w:r>
        <w:rPr>
          <w:spacing w:val="-3"/>
        </w:rPr>
        <w:t xml:space="preserve"> </w:t>
      </w:r>
      <w:r>
        <w:t>52.204-30,</w:t>
      </w:r>
      <w:r>
        <w:rPr>
          <w:spacing w:val="-3"/>
        </w:rPr>
        <w:t xml:space="preserve"> </w:t>
      </w:r>
      <w:r>
        <w:t>Federal</w:t>
      </w:r>
      <w:r>
        <w:rPr>
          <w:spacing w:val="-5"/>
        </w:rPr>
        <w:t xml:space="preserve"> </w:t>
      </w:r>
      <w:r>
        <w:t>Acquisition</w:t>
      </w:r>
      <w:r>
        <w:rPr>
          <w:spacing w:val="-3"/>
        </w:rPr>
        <w:t xml:space="preserve"> </w:t>
      </w:r>
      <w:r>
        <w:t>Supply</w:t>
      </w:r>
      <w:r>
        <w:rPr>
          <w:spacing w:val="-3"/>
        </w:rPr>
        <w:t xml:space="preserve"> </w:t>
      </w:r>
      <w:r>
        <w:t>Chain</w:t>
      </w:r>
      <w:r>
        <w:rPr>
          <w:spacing w:val="-6"/>
        </w:rPr>
        <w:t xml:space="preserve"> </w:t>
      </w:r>
      <w:r>
        <w:t>Security</w:t>
      </w:r>
      <w:r>
        <w:rPr>
          <w:spacing w:val="-6"/>
        </w:rPr>
        <w:t xml:space="preserve"> </w:t>
      </w:r>
      <w:r>
        <w:t>Act</w:t>
      </w:r>
      <w:r>
        <w:rPr>
          <w:spacing w:val="-3"/>
        </w:rPr>
        <w:t xml:space="preserve"> </w:t>
      </w:r>
      <w:r>
        <w:t>Orders--Prohibition.</w:t>
      </w:r>
      <w:r>
        <w:rPr>
          <w:spacing w:val="-6"/>
        </w:rPr>
        <w:t xml:space="preserve"> </w:t>
      </w:r>
      <w:r>
        <w:t>(DEC 2023) (Pub. L. 115-390, title II).</w:t>
      </w:r>
    </w:p>
    <w:p w14:paraId="22B3F003" w14:textId="77777777" w:rsidR="00F877C4" w:rsidRDefault="00327F55">
      <w:pPr>
        <w:pStyle w:val="BodyText"/>
        <w:spacing w:before="164"/>
        <w:ind w:left="1046"/>
      </w:pPr>
      <w:r>
        <w:t>(B)</w:t>
      </w:r>
      <w:r>
        <w:rPr>
          <w:spacing w:val="-2"/>
        </w:rPr>
        <w:t xml:space="preserve"> </w:t>
      </w:r>
      <w:r>
        <w:t>Alternate</w:t>
      </w:r>
      <w:r>
        <w:rPr>
          <w:spacing w:val="-3"/>
        </w:rPr>
        <w:t xml:space="preserve"> </w:t>
      </w:r>
      <w:r>
        <w:t>I</w:t>
      </w:r>
      <w:r>
        <w:rPr>
          <w:spacing w:val="-4"/>
        </w:rPr>
        <w:t xml:space="preserve"> </w:t>
      </w:r>
      <w:r>
        <w:t>(DEC</w:t>
      </w:r>
      <w:r>
        <w:rPr>
          <w:spacing w:val="-3"/>
        </w:rPr>
        <w:t xml:space="preserve"> </w:t>
      </w:r>
      <w:r>
        <w:t>2023)</w:t>
      </w:r>
      <w:r>
        <w:rPr>
          <w:spacing w:val="-2"/>
        </w:rPr>
        <w:t xml:space="preserve"> </w:t>
      </w:r>
      <w:r>
        <w:t>of</w:t>
      </w:r>
      <w:r>
        <w:rPr>
          <w:spacing w:val="-4"/>
        </w:rPr>
        <w:t xml:space="preserve"> </w:t>
      </w:r>
      <w:r>
        <w:t>52.204-</w:t>
      </w:r>
      <w:r>
        <w:rPr>
          <w:spacing w:val="-5"/>
        </w:rPr>
        <w:t>30.</w:t>
      </w:r>
    </w:p>
    <w:p w14:paraId="6C0B6493" w14:textId="77777777" w:rsidR="00F877C4" w:rsidRDefault="00327F55">
      <w:pPr>
        <w:pStyle w:val="ListParagraph"/>
        <w:numPr>
          <w:ilvl w:val="0"/>
          <w:numId w:val="30"/>
        </w:numPr>
        <w:tabs>
          <w:tab w:val="left" w:pos="1429"/>
        </w:tabs>
        <w:spacing w:before="179" w:line="259" w:lineRule="auto"/>
        <w:ind w:right="466" w:firstLine="0"/>
      </w:pPr>
      <w:r>
        <w:t>52.219-8,</w:t>
      </w:r>
      <w:r>
        <w:rPr>
          <w:spacing w:val="-3"/>
        </w:rPr>
        <w:t xml:space="preserve"> </w:t>
      </w:r>
      <w:r>
        <w:t>Utilization</w:t>
      </w:r>
      <w:r>
        <w:rPr>
          <w:spacing w:val="-5"/>
        </w:rPr>
        <w:t xml:space="preserve"> </w:t>
      </w:r>
      <w:r>
        <w:t>of</w:t>
      </w:r>
      <w:r>
        <w:rPr>
          <w:spacing w:val="-2"/>
        </w:rPr>
        <w:t xml:space="preserve"> </w:t>
      </w:r>
      <w:r>
        <w:t>Small</w:t>
      </w:r>
      <w:r>
        <w:rPr>
          <w:spacing w:val="-2"/>
        </w:rPr>
        <w:t xml:space="preserve"> </w:t>
      </w:r>
      <w:r>
        <w:t>Business</w:t>
      </w:r>
      <w:r>
        <w:rPr>
          <w:spacing w:val="-3"/>
        </w:rPr>
        <w:t xml:space="preserve"> </w:t>
      </w:r>
      <w:r>
        <w:t>Concerns</w:t>
      </w:r>
      <w:r>
        <w:rPr>
          <w:spacing w:val="-3"/>
        </w:rPr>
        <w:t xml:space="preserve"> </w:t>
      </w:r>
      <w:r>
        <w:t>(JAN</w:t>
      </w:r>
      <w:r>
        <w:rPr>
          <w:spacing w:val="-4"/>
        </w:rPr>
        <w:t xml:space="preserve"> </w:t>
      </w:r>
      <w:r>
        <w:t>2025)</w:t>
      </w:r>
      <w:r>
        <w:rPr>
          <w:spacing w:val="-5"/>
        </w:rPr>
        <w:t xml:space="preserve"> </w:t>
      </w:r>
      <w:r>
        <w:t>(15</w:t>
      </w:r>
      <w:r>
        <w:rPr>
          <w:spacing w:val="-3"/>
        </w:rPr>
        <w:t xml:space="preserve"> </w:t>
      </w:r>
      <w:r>
        <w:t>U.S.C.</w:t>
      </w:r>
      <w:r>
        <w:rPr>
          <w:spacing w:val="-3"/>
        </w:rPr>
        <w:t xml:space="preserve"> </w:t>
      </w:r>
      <w:r>
        <w:t>637(d)(2)</w:t>
      </w:r>
      <w:r>
        <w:rPr>
          <w:spacing w:val="-2"/>
        </w:rPr>
        <w:t xml:space="preserve"> </w:t>
      </w:r>
      <w:r>
        <w:t>and</w:t>
      </w:r>
      <w:r>
        <w:rPr>
          <w:spacing w:val="-5"/>
        </w:rPr>
        <w:t xml:space="preserve"> </w:t>
      </w:r>
      <w:r>
        <w:t xml:space="preserve">(3)), in all subcontracts that offer further subcontracting opportunities. If the subcontract (except </w:t>
      </w:r>
      <w:r>
        <w:rPr>
          <w:spacing w:val="-2"/>
        </w:rPr>
        <w:t>subcontracts</w:t>
      </w:r>
    </w:p>
    <w:p w14:paraId="0C1E522B" w14:textId="77777777" w:rsidR="00F877C4" w:rsidRDefault="00327F55">
      <w:pPr>
        <w:pStyle w:val="BodyText"/>
        <w:spacing w:before="159" w:line="259" w:lineRule="auto"/>
        <w:ind w:left="935" w:right="434"/>
      </w:pPr>
      <w:r>
        <w:t>to small business concerns) exceeds the applicable threshold specified in FAR 19.702(a) on the date</w:t>
      </w:r>
      <w:r>
        <w:rPr>
          <w:spacing w:val="-4"/>
        </w:rPr>
        <w:t xml:space="preserve"> </w:t>
      </w:r>
      <w:r>
        <w:t>of</w:t>
      </w:r>
      <w:r>
        <w:rPr>
          <w:spacing w:val="-1"/>
        </w:rPr>
        <w:t xml:space="preserve"> </w:t>
      </w:r>
      <w:r>
        <w:t>subcontract</w:t>
      </w:r>
      <w:r>
        <w:rPr>
          <w:spacing w:val="-1"/>
        </w:rPr>
        <w:t xml:space="preserve"> </w:t>
      </w:r>
      <w:r>
        <w:t>award,</w:t>
      </w:r>
      <w:r>
        <w:rPr>
          <w:spacing w:val="-2"/>
        </w:rPr>
        <w:t xml:space="preserve"> </w:t>
      </w:r>
      <w:r>
        <w:t>the</w:t>
      </w:r>
      <w:r>
        <w:rPr>
          <w:spacing w:val="-2"/>
        </w:rPr>
        <w:t xml:space="preserve"> </w:t>
      </w:r>
      <w:r>
        <w:t>subcontractor</w:t>
      </w:r>
      <w:r>
        <w:rPr>
          <w:spacing w:val="-1"/>
        </w:rPr>
        <w:t xml:space="preserve"> </w:t>
      </w:r>
      <w:r>
        <w:t>must</w:t>
      </w:r>
      <w:r>
        <w:rPr>
          <w:spacing w:val="-4"/>
        </w:rPr>
        <w:t xml:space="preserve"> </w:t>
      </w:r>
      <w:r>
        <w:t>include</w:t>
      </w:r>
      <w:r>
        <w:rPr>
          <w:spacing w:val="-2"/>
        </w:rPr>
        <w:t xml:space="preserve"> </w:t>
      </w:r>
      <w:r>
        <w:t>52.219-8</w:t>
      </w:r>
      <w:r>
        <w:rPr>
          <w:spacing w:val="-5"/>
        </w:rPr>
        <w:t xml:space="preserve"> </w:t>
      </w:r>
      <w:r>
        <w:t>in</w:t>
      </w:r>
      <w:r>
        <w:rPr>
          <w:spacing w:val="-2"/>
        </w:rPr>
        <w:t xml:space="preserve"> </w:t>
      </w:r>
      <w:r>
        <w:t>lower</w:t>
      </w:r>
      <w:r>
        <w:rPr>
          <w:spacing w:val="-4"/>
        </w:rPr>
        <w:t xml:space="preserve"> </w:t>
      </w:r>
      <w:r>
        <w:t>tier</w:t>
      </w:r>
      <w:r>
        <w:rPr>
          <w:spacing w:val="-4"/>
        </w:rPr>
        <w:t xml:space="preserve"> </w:t>
      </w:r>
      <w:r>
        <w:t>subcontracts</w:t>
      </w:r>
      <w:r>
        <w:rPr>
          <w:spacing w:val="-4"/>
        </w:rPr>
        <w:t xml:space="preserve"> </w:t>
      </w:r>
      <w:r>
        <w:t>that offer subcontracting opportunities.</w:t>
      </w:r>
    </w:p>
    <w:p w14:paraId="0242EB5B" w14:textId="77777777" w:rsidR="00F877C4" w:rsidRDefault="00327F55">
      <w:pPr>
        <w:pStyle w:val="ListParagraph"/>
        <w:numPr>
          <w:ilvl w:val="0"/>
          <w:numId w:val="30"/>
        </w:numPr>
        <w:tabs>
          <w:tab w:val="left" w:pos="1307"/>
        </w:tabs>
        <w:spacing w:before="160"/>
        <w:ind w:left="1307" w:hanging="372"/>
      </w:pPr>
      <w:r>
        <w:rPr>
          <w:spacing w:val="-2"/>
        </w:rPr>
        <w:t>[Reserved]</w:t>
      </w:r>
    </w:p>
    <w:p w14:paraId="5C4BAA38" w14:textId="77777777" w:rsidR="00F877C4" w:rsidRDefault="00327F55">
      <w:pPr>
        <w:pStyle w:val="ListParagraph"/>
        <w:numPr>
          <w:ilvl w:val="0"/>
          <w:numId w:val="30"/>
        </w:numPr>
        <w:tabs>
          <w:tab w:val="left" w:pos="1245"/>
        </w:tabs>
        <w:spacing w:before="179"/>
        <w:ind w:left="1245" w:hanging="310"/>
      </w:pPr>
      <w:r>
        <w:rPr>
          <w:spacing w:val="-2"/>
        </w:rPr>
        <w:t>[Reserved]</w:t>
      </w:r>
    </w:p>
    <w:p w14:paraId="5DCE0DF8" w14:textId="77777777" w:rsidR="00F877C4" w:rsidRDefault="00327F55">
      <w:pPr>
        <w:pStyle w:val="ListParagraph"/>
        <w:numPr>
          <w:ilvl w:val="0"/>
          <w:numId w:val="30"/>
        </w:numPr>
        <w:tabs>
          <w:tab w:val="left" w:pos="1307"/>
        </w:tabs>
        <w:spacing w:before="182"/>
        <w:ind w:left="1307" w:hanging="372"/>
      </w:pPr>
      <w:r>
        <w:t>52.222-35,</w:t>
      </w:r>
      <w:r>
        <w:rPr>
          <w:spacing w:val="-7"/>
        </w:rPr>
        <w:t xml:space="preserve"> </w:t>
      </w:r>
      <w:r>
        <w:t>Equal</w:t>
      </w:r>
      <w:r>
        <w:rPr>
          <w:spacing w:val="-3"/>
        </w:rPr>
        <w:t xml:space="preserve"> </w:t>
      </w:r>
      <w:r>
        <w:t>Opportunity</w:t>
      </w:r>
      <w:r>
        <w:rPr>
          <w:spacing w:val="-4"/>
        </w:rPr>
        <w:t xml:space="preserve"> </w:t>
      </w:r>
      <w:r>
        <w:t>for</w:t>
      </w:r>
      <w:r>
        <w:rPr>
          <w:spacing w:val="-3"/>
        </w:rPr>
        <w:t xml:space="preserve"> </w:t>
      </w:r>
      <w:r>
        <w:t>Veterans</w:t>
      </w:r>
      <w:r>
        <w:rPr>
          <w:spacing w:val="-6"/>
        </w:rPr>
        <w:t xml:space="preserve"> </w:t>
      </w:r>
      <w:r>
        <w:t>(JUN</w:t>
      </w:r>
      <w:r>
        <w:rPr>
          <w:spacing w:val="-5"/>
        </w:rPr>
        <w:t xml:space="preserve"> </w:t>
      </w:r>
      <w:r>
        <w:t>2020)</w:t>
      </w:r>
      <w:r>
        <w:rPr>
          <w:spacing w:val="-5"/>
        </w:rPr>
        <w:t xml:space="preserve"> </w:t>
      </w:r>
      <w:r>
        <w:t>(38</w:t>
      </w:r>
      <w:r>
        <w:rPr>
          <w:spacing w:val="-4"/>
        </w:rPr>
        <w:t xml:space="preserve"> </w:t>
      </w:r>
      <w:r>
        <w:t>U.S.C.</w:t>
      </w:r>
      <w:r>
        <w:rPr>
          <w:spacing w:val="-4"/>
        </w:rPr>
        <w:t xml:space="preserve"> </w:t>
      </w:r>
      <w:r>
        <w:rPr>
          <w:spacing w:val="-2"/>
        </w:rPr>
        <w:t>4212).</w:t>
      </w:r>
    </w:p>
    <w:p w14:paraId="44FADBF4" w14:textId="77777777" w:rsidR="00F877C4" w:rsidRDefault="00327F55">
      <w:pPr>
        <w:pStyle w:val="ListParagraph"/>
        <w:numPr>
          <w:ilvl w:val="0"/>
          <w:numId w:val="30"/>
        </w:numPr>
        <w:tabs>
          <w:tab w:val="left" w:pos="1370"/>
        </w:tabs>
        <w:spacing w:before="179"/>
        <w:ind w:left="1370" w:hanging="435"/>
      </w:pPr>
      <w:r>
        <w:t>52.222-36,</w:t>
      </w:r>
      <w:r>
        <w:rPr>
          <w:spacing w:val="-4"/>
        </w:rPr>
        <w:t xml:space="preserve"> </w:t>
      </w:r>
      <w:r>
        <w:t>Equal</w:t>
      </w:r>
      <w:r>
        <w:rPr>
          <w:spacing w:val="-3"/>
        </w:rPr>
        <w:t xml:space="preserve"> </w:t>
      </w:r>
      <w:r>
        <w:t>Opportunity</w:t>
      </w:r>
      <w:r>
        <w:rPr>
          <w:spacing w:val="-4"/>
        </w:rPr>
        <w:t xml:space="preserve"> </w:t>
      </w:r>
      <w:r>
        <w:t>for</w:t>
      </w:r>
      <w:r>
        <w:rPr>
          <w:spacing w:val="-3"/>
        </w:rPr>
        <w:t xml:space="preserve"> </w:t>
      </w:r>
      <w:r>
        <w:t>Workers</w:t>
      </w:r>
      <w:r>
        <w:rPr>
          <w:spacing w:val="-4"/>
        </w:rPr>
        <w:t xml:space="preserve"> </w:t>
      </w:r>
      <w:r>
        <w:t>with</w:t>
      </w:r>
      <w:r>
        <w:rPr>
          <w:spacing w:val="-9"/>
        </w:rPr>
        <w:t xml:space="preserve"> </w:t>
      </w:r>
      <w:r>
        <w:t>Disabilities</w:t>
      </w:r>
      <w:r>
        <w:rPr>
          <w:spacing w:val="-5"/>
        </w:rPr>
        <w:t xml:space="preserve"> </w:t>
      </w:r>
      <w:r>
        <w:t>(JUN</w:t>
      </w:r>
      <w:r>
        <w:rPr>
          <w:spacing w:val="-5"/>
        </w:rPr>
        <w:t xml:space="preserve"> </w:t>
      </w:r>
      <w:r>
        <w:t>2020)</w:t>
      </w:r>
      <w:r>
        <w:rPr>
          <w:spacing w:val="-6"/>
        </w:rPr>
        <w:t xml:space="preserve"> </w:t>
      </w:r>
      <w:r>
        <w:t>(29</w:t>
      </w:r>
      <w:r>
        <w:rPr>
          <w:spacing w:val="-7"/>
        </w:rPr>
        <w:t xml:space="preserve"> </w:t>
      </w:r>
      <w:r>
        <w:t>U.S.C.</w:t>
      </w:r>
      <w:r>
        <w:rPr>
          <w:spacing w:val="-3"/>
        </w:rPr>
        <w:t xml:space="preserve"> </w:t>
      </w:r>
      <w:r>
        <w:rPr>
          <w:spacing w:val="-2"/>
        </w:rPr>
        <w:t>793).</w:t>
      </w:r>
    </w:p>
    <w:p w14:paraId="66D4F8F4" w14:textId="77777777" w:rsidR="00F877C4" w:rsidRDefault="00327F55">
      <w:pPr>
        <w:pStyle w:val="ListParagraph"/>
        <w:numPr>
          <w:ilvl w:val="0"/>
          <w:numId w:val="30"/>
        </w:numPr>
        <w:tabs>
          <w:tab w:val="left" w:pos="1429"/>
        </w:tabs>
        <w:spacing w:before="181"/>
        <w:ind w:left="1429" w:hanging="494"/>
      </w:pPr>
      <w:r>
        <w:t>52.222-37,</w:t>
      </w:r>
      <w:r>
        <w:rPr>
          <w:spacing w:val="-6"/>
        </w:rPr>
        <w:t xml:space="preserve"> </w:t>
      </w:r>
      <w:r>
        <w:t>Employment</w:t>
      </w:r>
      <w:r>
        <w:rPr>
          <w:spacing w:val="-4"/>
        </w:rPr>
        <w:t xml:space="preserve"> </w:t>
      </w:r>
      <w:r>
        <w:t>Reports</w:t>
      </w:r>
      <w:r>
        <w:rPr>
          <w:spacing w:val="-4"/>
        </w:rPr>
        <w:t xml:space="preserve"> </w:t>
      </w:r>
      <w:r>
        <w:t>on</w:t>
      </w:r>
      <w:r>
        <w:rPr>
          <w:spacing w:val="-4"/>
        </w:rPr>
        <w:t xml:space="preserve"> </w:t>
      </w:r>
      <w:r>
        <w:t>Veterans</w:t>
      </w:r>
      <w:r>
        <w:rPr>
          <w:spacing w:val="-4"/>
        </w:rPr>
        <w:t xml:space="preserve"> </w:t>
      </w:r>
      <w:r>
        <w:t>(JUN</w:t>
      </w:r>
      <w:r>
        <w:rPr>
          <w:spacing w:val="-4"/>
        </w:rPr>
        <w:t xml:space="preserve"> </w:t>
      </w:r>
      <w:r>
        <w:t>2020)</w:t>
      </w:r>
      <w:r>
        <w:rPr>
          <w:spacing w:val="-4"/>
        </w:rPr>
        <w:t xml:space="preserve"> </w:t>
      </w:r>
      <w:r>
        <w:t>(38</w:t>
      </w:r>
      <w:r>
        <w:rPr>
          <w:spacing w:val="-3"/>
        </w:rPr>
        <w:t xml:space="preserve"> </w:t>
      </w:r>
      <w:r>
        <w:t>U.S.C.</w:t>
      </w:r>
      <w:r>
        <w:rPr>
          <w:spacing w:val="-4"/>
        </w:rPr>
        <w:t xml:space="preserve"> </w:t>
      </w:r>
      <w:r>
        <w:rPr>
          <w:spacing w:val="-2"/>
        </w:rPr>
        <w:t>4212).</w:t>
      </w:r>
    </w:p>
    <w:p w14:paraId="135F9644" w14:textId="77777777" w:rsidR="00F877C4" w:rsidRDefault="00327F55">
      <w:pPr>
        <w:pStyle w:val="ListParagraph"/>
        <w:numPr>
          <w:ilvl w:val="0"/>
          <w:numId w:val="30"/>
        </w:numPr>
        <w:tabs>
          <w:tab w:val="left" w:pos="1418"/>
        </w:tabs>
        <w:spacing w:before="179" w:line="259" w:lineRule="auto"/>
        <w:ind w:right="536" w:firstLine="0"/>
      </w:pPr>
      <w:r>
        <w:t>52.222-40, Notification of Employee Rights Under the National Labor Relations Act (DEC 2010)</w:t>
      </w:r>
      <w:r>
        <w:rPr>
          <w:spacing w:val="-4"/>
        </w:rPr>
        <w:t xml:space="preserve"> </w:t>
      </w:r>
      <w:r>
        <w:t>(E.O.</w:t>
      </w:r>
      <w:r>
        <w:rPr>
          <w:spacing w:val="-2"/>
        </w:rPr>
        <w:t xml:space="preserve"> </w:t>
      </w:r>
      <w:r>
        <w:t>13496).</w:t>
      </w:r>
      <w:r>
        <w:rPr>
          <w:spacing w:val="-2"/>
        </w:rPr>
        <w:t xml:space="preserve"> </w:t>
      </w:r>
      <w:r>
        <w:t>Flow</w:t>
      </w:r>
      <w:r>
        <w:rPr>
          <w:spacing w:val="-3"/>
        </w:rPr>
        <w:t xml:space="preserve"> </w:t>
      </w:r>
      <w:r>
        <w:t>down</w:t>
      </w:r>
      <w:r>
        <w:rPr>
          <w:spacing w:val="-2"/>
        </w:rPr>
        <w:t xml:space="preserve"> </w:t>
      </w:r>
      <w:r>
        <w:t>required</w:t>
      </w:r>
      <w:r>
        <w:rPr>
          <w:spacing w:val="-2"/>
        </w:rPr>
        <w:t xml:space="preserve"> </w:t>
      </w:r>
      <w:r>
        <w:t>in</w:t>
      </w:r>
      <w:r>
        <w:rPr>
          <w:spacing w:val="-2"/>
        </w:rPr>
        <w:t xml:space="preserve"> </w:t>
      </w:r>
      <w:r>
        <w:t>accordance</w:t>
      </w:r>
      <w:r>
        <w:rPr>
          <w:spacing w:val="-4"/>
        </w:rPr>
        <w:t xml:space="preserve"> </w:t>
      </w:r>
      <w:r>
        <w:t>with</w:t>
      </w:r>
      <w:r>
        <w:rPr>
          <w:spacing w:val="-2"/>
        </w:rPr>
        <w:t xml:space="preserve"> </w:t>
      </w:r>
      <w:r>
        <w:t>paragraph</w:t>
      </w:r>
      <w:r>
        <w:rPr>
          <w:spacing w:val="-2"/>
        </w:rPr>
        <w:t xml:space="preserve"> </w:t>
      </w:r>
      <w:r>
        <w:t>(f)</w:t>
      </w:r>
      <w:r>
        <w:rPr>
          <w:spacing w:val="-1"/>
        </w:rPr>
        <w:t xml:space="preserve"> </w:t>
      </w:r>
      <w:r>
        <w:t>of</w:t>
      </w:r>
      <w:r>
        <w:rPr>
          <w:spacing w:val="-1"/>
        </w:rPr>
        <w:t xml:space="preserve"> </w:t>
      </w:r>
      <w:r>
        <w:t>FAR</w:t>
      </w:r>
      <w:r>
        <w:rPr>
          <w:spacing w:val="-6"/>
        </w:rPr>
        <w:t xml:space="preserve"> </w:t>
      </w:r>
      <w:r>
        <w:t>clause</w:t>
      </w:r>
      <w:r>
        <w:rPr>
          <w:spacing w:val="-2"/>
        </w:rPr>
        <w:t xml:space="preserve"> </w:t>
      </w:r>
      <w:r>
        <w:t>52.222-</w:t>
      </w:r>
      <w:r>
        <w:rPr>
          <w:spacing w:val="-4"/>
        </w:rPr>
        <w:t>40.</w:t>
      </w:r>
    </w:p>
    <w:p w14:paraId="55145836" w14:textId="77777777" w:rsidR="00F877C4" w:rsidRDefault="00327F55">
      <w:pPr>
        <w:pStyle w:val="ListParagraph"/>
        <w:numPr>
          <w:ilvl w:val="0"/>
          <w:numId w:val="30"/>
        </w:numPr>
        <w:tabs>
          <w:tab w:val="left" w:pos="1355"/>
        </w:tabs>
        <w:spacing w:before="160"/>
        <w:ind w:left="1355" w:hanging="420"/>
      </w:pPr>
      <w:r>
        <w:t>52.222-41,</w:t>
      </w:r>
      <w:r>
        <w:rPr>
          <w:spacing w:val="-6"/>
        </w:rPr>
        <w:t xml:space="preserve"> </w:t>
      </w:r>
      <w:r>
        <w:t>Service</w:t>
      </w:r>
      <w:r>
        <w:rPr>
          <w:spacing w:val="-4"/>
        </w:rPr>
        <w:t xml:space="preserve"> </w:t>
      </w:r>
      <w:r>
        <w:t>Contract</w:t>
      </w:r>
      <w:r>
        <w:rPr>
          <w:spacing w:val="-3"/>
        </w:rPr>
        <w:t xml:space="preserve"> </w:t>
      </w:r>
      <w:r>
        <w:t>Labor</w:t>
      </w:r>
      <w:r>
        <w:rPr>
          <w:spacing w:val="-3"/>
        </w:rPr>
        <w:t xml:space="preserve"> </w:t>
      </w:r>
      <w:r>
        <w:t>Standards</w:t>
      </w:r>
      <w:r>
        <w:rPr>
          <w:spacing w:val="-6"/>
        </w:rPr>
        <w:t xml:space="preserve"> </w:t>
      </w:r>
      <w:r>
        <w:t>(AUG</w:t>
      </w:r>
      <w:r>
        <w:rPr>
          <w:spacing w:val="-5"/>
        </w:rPr>
        <w:t xml:space="preserve"> </w:t>
      </w:r>
      <w:r>
        <w:t>2018),</w:t>
      </w:r>
      <w:r>
        <w:rPr>
          <w:spacing w:val="-7"/>
        </w:rPr>
        <w:t xml:space="preserve"> </w:t>
      </w:r>
      <w:r>
        <w:t>(41</w:t>
      </w:r>
      <w:r>
        <w:rPr>
          <w:spacing w:val="-4"/>
        </w:rPr>
        <w:t xml:space="preserve"> </w:t>
      </w:r>
      <w:r>
        <w:t>U.S.C.</w:t>
      </w:r>
      <w:r>
        <w:rPr>
          <w:spacing w:val="-3"/>
        </w:rPr>
        <w:t xml:space="preserve"> </w:t>
      </w:r>
      <w:r>
        <w:t>chapter</w:t>
      </w:r>
      <w:r>
        <w:rPr>
          <w:spacing w:val="-3"/>
        </w:rPr>
        <w:t xml:space="preserve"> </w:t>
      </w:r>
      <w:r>
        <w:rPr>
          <w:spacing w:val="-4"/>
        </w:rPr>
        <w:t>67).</w:t>
      </w:r>
    </w:p>
    <w:p w14:paraId="08890196" w14:textId="77777777" w:rsidR="00F877C4" w:rsidRDefault="00327F55">
      <w:pPr>
        <w:pStyle w:val="ListParagraph"/>
        <w:numPr>
          <w:ilvl w:val="0"/>
          <w:numId w:val="30"/>
        </w:numPr>
        <w:tabs>
          <w:tab w:val="left" w:pos="1418"/>
          <w:tab w:val="left" w:pos="1970"/>
        </w:tabs>
        <w:spacing w:before="179" w:line="259" w:lineRule="auto"/>
        <w:ind w:right="535" w:firstLine="0"/>
      </w:pPr>
      <w:r>
        <w:rPr>
          <w:u w:val="single"/>
        </w:rPr>
        <w:tab/>
      </w:r>
      <w:r>
        <w:rPr>
          <w:spacing w:val="-3"/>
        </w:rPr>
        <w:t xml:space="preserve"> </w:t>
      </w:r>
      <w:r>
        <w:t>(A)</w:t>
      </w:r>
      <w:r>
        <w:rPr>
          <w:spacing w:val="-2"/>
        </w:rPr>
        <w:t xml:space="preserve"> </w:t>
      </w:r>
      <w:r>
        <w:t>52.222-50,</w:t>
      </w:r>
      <w:r>
        <w:rPr>
          <w:spacing w:val="-6"/>
        </w:rPr>
        <w:t xml:space="preserve"> </w:t>
      </w:r>
      <w:r>
        <w:t>Combating</w:t>
      </w:r>
      <w:r>
        <w:rPr>
          <w:spacing w:val="-3"/>
        </w:rPr>
        <w:t xml:space="preserve"> </w:t>
      </w:r>
      <w:r>
        <w:t>Trafficking</w:t>
      </w:r>
      <w:r>
        <w:rPr>
          <w:spacing w:val="-6"/>
        </w:rPr>
        <w:t xml:space="preserve"> </w:t>
      </w:r>
      <w:r>
        <w:t>in</w:t>
      </w:r>
      <w:r>
        <w:rPr>
          <w:spacing w:val="-6"/>
        </w:rPr>
        <w:t xml:space="preserve"> </w:t>
      </w:r>
      <w:r>
        <w:t>Persons</w:t>
      </w:r>
      <w:r>
        <w:rPr>
          <w:spacing w:val="-3"/>
        </w:rPr>
        <w:t xml:space="preserve"> </w:t>
      </w:r>
      <w:r>
        <w:t>(NOV</w:t>
      </w:r>
      <w:r>
        <w:rPr>
          <w:spacing w:val="-4"/>
        </w:rPr>
        <w:t xml:space="preserve"> </w:t>
      </w:r>
      <w:r>
        <w:t>2021)</w:t>
      </w:r>
      <w:r>
        <w:rPr>
          <w:spacing w:val="-2"/>
        </w:rPr>
        <w:t xml:space="preserve"> </w:t>
      </w:r>
      <w:r>
        <w:t>(22</w:t>
      </w:r>
      <w:r>
        <w:rPr>
          <w:spacing w:val="-3"/>
        </w:rPr>
        <w:t xml:space="preserve"> </w:t>
      </w:r>
      <w:r>
        <w:t>U.S.C.</w:t>
      </w:r>
      <w:r>
        <w:rPr>
          <w:spacing w:val="-3"/>
        </w:rPr>
        <w:t xml:space="preserve"> </w:t>
      </w:r>
      <w:r>
        <w:t>chapter</w:t>
      </w:r>
      <w:r>
        <w:rPr>
          <w:spacing w:val="-5"/>
        </w:rPr>
        <w:t xml:space="preserve"> </w:t>
      </w:r>
      <w:r>
        <w:t>78 and E.O. 13627).</w:t>
      </w:r>
    </w:p>
    <w:p w14:paraId="0B0E9589" w14:textId="77777777" w:rsidR="00F877C4" w:rsidRDefault="00327F55">
      <w:pPr>
        <w:pStyle w:val="BodyText"/>
        <w:tabs>
          <w:tab w:val="left" w:pos="1487"/>
        </w:tabs>
        <w:spacing w:before="161"/>
        <w:ind w:left="935"/>
      </w:pPr>
      <w:r>
        <w:rPr>
          <w:u w:val="single"/>
        </w:rPr>
        <w:tab/>
      </w:r>
      <w:r>
        <w:rPr>
          <w:spacing w:val="-2"/>
        </w:rPr>
        <w:t xml:space="preserve"> </w:t>
      </w:r>
      <w:r>
        <w:t>(B)</w:t>
      </w:r>
      <w:r>
        <w:rPr>
          <w:spacing w:val="-1"/>
        </w:rPr>
        <w:t xml:space="preserve"> </w:t>
      </w:r>
      <w:r>
        <w:t>Alternate</w:t>
      </w:r>
      <w:r>
        <w:rPr>
          <w:spacing w:val="-2"/>
        </w:rPr>
        <w:t xml:space="preserve"> </w:t>
      </w:r>
      <w:r>
        <w:t>I</w:t>
      </w:r>
      <w:r>
        <w:rPr>
          <w:spacing w:val="-4"/>
        </w:rPr>
        <w:t xml:space="preserve"> </w:t>
      </w:r>
      <w:r>
        <w:t>(MAR</w:t>
      </w:r>
      <w:r>
        <w:rPr>
          <w:spacing w:val="-3"/>
        </w:rPr>
        <w:t xml:space="preserve"> </w:t>
      </w:r>
      <w:r>
        <w:t>2015)</w:t>
      </w:r>
      <w:r>
        <w:rPr>
          <w:spacing w:val="-1"/>
        </w:rPr>
        <w:t xml:space="preserve"> </w:t>
      </w:r>
      <w:r>
        <w:t>of</w:t>
      </w:r>
      <w:r>
        <w:rPr>
          <w:spacing w:val="-1"/>
        </w:rPr>
        <w:t xml:space="preserve"> </w:t>
      </w:r>
      <w:r>
        <w:t>52.222-50</w:t>
      </w:r>
      <w:r>
        <w:rPr>
          <w:spacing w:val="-2"/>
        </w:rPr>
        <w:t xml:space="preserve"> </w:t>
      </w:r>
      <w:r>
        <w:t>(22</w:t>
      </w:r>
      <w:r>
        <w:rPr>
          <w:spacing w:val="-7"/>
        </w:rPr>
        <w:t xml:space="preserve"> </w:t>
      </w:r>
      <w:r>
        <w:t>U.S.C.</w:t>
      </w:r>
      <w:r>
        <w:rPr>
          <w:spacing w:val="-2"/>
        </w:rPr>
        <w:t xml:space="preserve"> </w:t>
      </w:r>
      <w:r>
        <w:t>chapter</w:t>
      </w:r>
      <w:r>
        <w:rPr>
          <w:spacing w:val="-1"/>
        </w:rPr>
        <w:t xml:space="preserve"> </w:t>
      </w:r>
      <w:r>
        <w:t>78</w:t>
      </w:r>
      <w:r>
        <w:rPr>
          <w:spacing w:val="-2"/>
        </w:rPr>
        <w:t xml:space="preserve"> </w:t>
      </w:r>
      <w:r>
        <w:t>and</w:t>
      </w:r>
      <w:r>
        <w:rPr>
          <w:spacing w:val="-2"/>
        </w:rPr>
        <w:t xml:space="preserve"> </w:t>
      </w:r>
      <w:r>
        <w:t>E.O.</w:t>
      </w:r>
      <w:r>
        <w:rPr>
          <w:spacing w:val="-5"/>
        </w:rPr>
        <w:t xml:space="preserve"> </w:t>
      </w:r>
      <w:r>
        <w:t>13627).</w:t>
      </w:r>
    </w:p>
    <w:p w14:paraId="498B6B88" w14:textId="77777777" w:rsidR="00F877C4" w:rsidRDefault="00327F55">
      <w:pPr>
        <w:pStyle w:val="ListParagraph"/>
        <w:numPr>
          <w:ilvl w:val="0"/>
          <w:numId w:val="30"/>
        </w:numPr>
        <w:tabs>
          <w:tab w:val="left" w:pos="1477"/>
        </w:tabs>
        <w:spacing w:before="179" w:line="259" w:lineRule="auto"/>
        <w:ind w:right="789" w:firstLine="0"/>
      </w:pPr>
      <w:r>
        <w:t>52.222-51, Exemption from Application of the Service Contract Labor Standards to Contracts</w:t>
      </w:r>
      <w:r>
        <w:rPr>
          <w:spacing w:val="-4"/>
        </w:rPr>
        <w:t xml:space="preserve"> </w:t>
      </w:r>
      <w:r>
        <w:t>for</w:t>
      </w:r>
      <w:r>
        <w:rPr>
          <w:spacing w:val="-3"/>
        </w:rPr>
        <w:t xml:space="preserve"> </w:t>
      </w:r>
      <w:r>
        <w:t>Maintenance,</w:t>
      </w:r>
      <w:r>
        <w:rPr>
          <w:spacing w:val="-7"/>
        </w:rPr>
        <w:t xml:space="preserve"> </w:t>
      </w:r>
      <w:r>
        <w:t>Calibration,</w:t>
      </w:r>
      <w:r>
        <w:rPr>
          <w:spacing w:val="-4"/>
        </w:rPr>
        <w:t xml:space="preserve"> </w:t>
      </w:r>
      <w:r>
        <w:t>or</w:t>
      </w:r>
      <w:r>
        <w:rPr>
          <w:spacing w:val="-3"/>
        </w:rPr>
        <w:t xml:space="preserve"> </w:t>
      </w:r>
      <w:r>
        <w:t>Repair</w:t>
      </w:r>
      <w:r>
        <w:rPr>
          <w:spacing w:val="-3"/>
        </w:rPr>
        <w:t xml:space="preserve"> </w:t>
      </w:r>
      <w:r>
        <w:t>of</w:t>
      </w:r>
      <w:r>
        <w:rPr>
          <w:spacing w:val="-3"/>
        </w:rPr>
        <w:t xml:space="preserve"> </w:t>
      </w:r>
      <w:r>
        <w:t>Certain</w:t>
      </w:r>
      <w:r>
        <w:rPr>
          <w:spacing w:val="-4"/>
        </w:rPr>
        <w:t xml:space="preserve"> </w:t>
      </w:r>
      <w:r>
        <w:t>Equipment--Requirements</w:t>
      </w:r>
      <w:r>
        <w:rPr>
          <w:spacing w:val="-6"/>
        </w:rPr>
        <w:t xml:space="preserve"> </w:t>
      </w:r>
      <w:r>
        <w:t>(MAY 2014) (41 U.S.C. chapter 67.)</w:t>
      </w:r>
    </w:p>
    <w:p w14:paraId="04A9142E" w14:textId="77777777" w:rsidR="00F877C4" w:rsidRDefault="00327F55">
      <w:pPr>
        <w:pStyle w:val="ListParagraph"/>
        <w:numPr>
          <w:ilvl w:val="0"/>
          <w:numId w:val="30"/>
        </w:numPr>
        <w:tabs>
          <w:tab w:val="left" w:pos="1539"/>
        </w:tabs>
        <w:spacing w:before="160" w:line="259" w:lineRule="auto"/>
        <w:ind w:right="1164" w:firstLine="0"/>
      </w:pPr>
      <w:r>
        <w:t>52.222-53,</w:t>
      </w:r>
      <w:r>
        <w:rPr>
          <w:spacing w:val="-3"/>
        </w:rPr>
        <w:t xml:space="preserve"> </w:t>
      </w:r>
      <w:r>
        <w:t>Exemption</w:t>
      </w:r>
      <w:r>
        <w:rPr>
          <w:spacing w:val="-3"/>
        </w:rPr>
        <w:t xml:space="preserve"> </w:t>
      </w:r>
      <w:r>
        <w:t>from</w:t>
      </w:r>
      <w:r>
        <w:rPr>
          <w:spacing w:val="-2"/>
        </w:rPr>
        <w:t xml:space="preserve"> </w:t>
      </w:r>
      <w:r>
        <w:t>Application</w:t>
      </w:r>
      <w:r>
        <w:rPr>
          <w:spacing w:val="-6"/>
        </w:rPr>
        <w:t xml:space="preserve"> </w:t>
      </w:r>
      <w:r>
        <w:t>of</w:t>
      </w:r>
      <w:r>
        <w:rPr>
          <w:spacing w:val="-5"/>
        </w:rPr>
        <w:t xml:space="preserve"> </w:t>
      </w:r>
      <w:r>
        <w:t>the</w:t>
      </w:r>
      <w:r>
        <w:rPr>
          <w:spacing w:val="-5"/>
        </w:rPr>
        <w:t xml:space="preserve"> </w:t>
      </w:r>
      <w:r>
        <w:t>Service</w:t>
      </w:r>
      <w:r>
        <w:rPr>
          <w:spacing w:val="-3"/>
        </w:rPr>
        <w:t xml:space="preserve"> </w:t>
      </w:r>
      <w:r>
        <w:t>Contract</w:t>
      </w:r>
      <w:r>
        <w:rPr>
          <w:spacing w:val="-2"/>
        </w:rPr>
        <w:t xml:space="preserve"> </w:t>
      </w:r>
      <w:r>
        <w:t>Labor</w:t>
      </w:r>
      <w:r>
        <w:rPr>
          <w:spacing w:val="-2"/>
        </w:rPr>
        <w:t xml:space="preserve"> </w:t>
      </w:r>
      <w:r>
        <w:t>Standards</w:t>
      </w:r>
      <w:r>
        <w:rPr>
          <w:spacing w:val="-3"/>
        </w:rPr>
        <w:t xml:space="preserve"> </w:t>
      </w:r>
      <w:r>
        <w:t>to Contracts for Certain Services--Requirements (MAY 2014) (41 U.S.C. chapter 67)</w:t>
      </w:r>
    </w:p>
    <w:p w14:paraId="6577DF08" w14:textId="77777777" w:rsidR="00F877C4" w:rsidRDefault="00327F55">
      <w:pPr>
        <w:pStyle w:val="ListParagraph"/>
        <w:numPr>
          <w:ilvl w:val="0"/>
          <w:numId w:val="30"/>
        </w:numPr>
        <w:tabs>
          <w:tab w:val="left" w:pos="1418"/>
        </w:tabs>
        <w:spacing w:before="159"/>
        <w:ind w:left="1418" w:hanging="483"/>
      </w:pPr>
      <w:r>
        <w:t>52.222-54,</w:t>
      </w:r>
      <w:r>
        <w:rPr>
          <w:spacing w:val="-7"/>
        </w:rPr>
        <w:t xml:space="preserve"> </w:t>
      </w:r>
      <w:r>
        <w:t>Employment</w:t>
      </w:r>
      <w:r>
        <w:rPr>
          <w:spacing w:val="-3"/>
        </w:rPr>
        <w:t xml:space="preserve"> </w:t>
      </w:r>
      <w:r>
        <w:t>Eligibility</w:t>
      </w:r>
      <w:r>
        <w:rPr>
          <w:spacing w:val="-4"/>
        </w:rPr>
        <w:t xml:space="preserve"> </w:t>
      </w:r>
      <w:r>
        <w:t>Verification</w:t>
      </w:r>
      <w:r>
        <w:rPr>
          <w:spacing w:val="-9"/>
        </w:rPr>
        <w:t xml:space="preserve"> </w:t>
      </w:r>
      <w:r>
        <w:t>(JAN</w:t>
      </w:r>
      <w:r>
        <w:rPr>
          <w:spacing w:val="-5"/>
        </w:rPr>
        <w:t xml:space="preserve"> </w:t>
      </w:r>
      <w:r>
        <w:t>2025)</w:t>
      </w:r>
      <w:r>
        <w:rPr>
          <w:spacing w:val="-3"/>
        </w:rPr>
        <w:t xml:space="preserve"> </w:t>
      </w:r>
      <w:r>
        <w:t>(E.</w:t>
      </w:r>
      <w:r>
        <w:rPr>
          <w:spacing w:val="-4"/>
        </w:rPr>
        <w:t xml:space="preserve"> </w:t>
      </w:r>
      <w:r>
        <w:t>O.</w:t>
      </w:r>
      <w:r>
        <w:rPr>
          <w:spacing w:val="-4"/>
        </w:rPr>
        <w:t xml:space="preserve"> </w:t>
      </w:r>
      <w:r>
        <w:rPr>
          <w:spacing w:val="-2"/>
        </w:rPr>
        <w:t>12989).</w:t>
      </w:r>
    </w:p>
    <w:p w14:paraId="42B42A32" w14:textId="77777777" w:rsidR="00F877C4" w:rsidRDefault="00327F55">
      <w:pPr>
        <w:pStyle w:val="ListParagraph"/>
        <w:numPr>
          <w:ilvl w:val="0"/>
          <w:numId w:val="30"/>
        </w:numPr>
        <w:tabs>
          <w:tab w:val="left" w:pos="1355"/>
        </w:tabs>
        <w:spacing w:before="182" w:line="256" w:lineRule="auto"/>
        <w:ind w:right="813" w:firstLine="0"/>
      </w:pPr>
      <w:r>
        <w:t>52.222-55,</w:t>
      </w:r>
      <w:r>
        <w:rPr>
          <w:spacing w:val="-6"/>
        </w:rPr>
        <w:t xml:space="preserve"> </w:t>
      </w:r>
      <w:r>
        <w:t>Minimum</w:t>
      </w:r>
      <w:r>
        <w:rPr>
          <w:spacing w:val="-7"/>
        </w:rPr>
        <w:t xml:space="preserve"> </w:t>
      </w:r>
      <w:r>
        <w:t>Wages</w:t>
      </w:r>
      <w:r>
        <w:rPr>
          <w:spacing w:val="-3"/>
        </w:rPr>
        <w:t xml:space="preserve"> </w:t>
      </w:r>
      <w:r>
        <w:t>for</w:t>
      </w:r>
      <w:r>
        <w:rPr>
          <w:spacing w:val="-2"/>
        </w:rPr>
        <w:t xml:space="preserve"> </w:t>
      </w:r>
      <w:r>
        <w:t>Contractor</w:t>
      </w:r>
      <w:r>
        <w:rPr>
          <w:spacing w:val="-2"/>
        </w:rPr>
        <w:t xml:space="preserve"> </w:t>
      </w:r>
      <w:r>
        <w:t>Workers</w:t>
      </w:r>
      <w:r>
        <w:rPr>
          <w:spacing w:val="-3"/>
        </w:rPr>
        <w:t xml:space="preserve"> </w:t>
      </w:r>
      <w:r>
        <w:t>Under</w:t>
      </w:r>
      <w:r>
        <w:rPr>
          <w:spacing w:val="-2"/>
        </w:rPr>
        <w:t xml:space="preserve"> </w:t>
      </w:r>
      <w:r>
        <w:t>Executive</w:t>
      </w:r>
      <w:r>
        <w:rPr>
          <w:spacing w:val="-3"/>
        </w:rPr>
        <w:t xml:space="preserve"> </w:t>
      </w:r>
      <w:r>
        <w:t>Order</w:t>
      </w:r>
      <w:r>
        <w:rPr>
          <w:spacing w:val="-2"/>
        </w:rPr>
        <w:t xml:space="preserve"> </w:t>
      </w:r>
      <w:r>
        <w:t>14026</w:t>
      </w:r>
      <w:r>
        <w:rPr>
          <w:spacing w:val="-6"/>
        </w:rPr>
        <w:t xml:space="preserve"> </w:t>
      </w:r>
      <w:r>
        <w:t>(JAN 2022) (E.O. 13658).</w:t>
      </w:r>
    </w:p>
    <w:p w14:paraId="14C39669" w14:textId="77777777" w:rsidR="00F877C4" w:rsidRDefault="00F877C4">
      <w:pPr>
        <w:pStyle w:val="ListParagraph"/>
        <w:spacing w:line="256" w:lineRule="auto"/>
        <w:sectPr w:rsidR="00F877C4">
          <w:pgSz w:w="12240" w:h="15840"/>
          <w:pgMar w:top="1360" w:right="1080" w:bottom="280" w:left="1080" w:header="720" w:footer="720" w:gutter="0"/>
          <w:cols w:space="720"/>
        </w:sectPr>
      </w:pPr>
    </w:p>
    <w:p w14:paraId="2E6DF03F" w14:textId="77777777" w:rsidR="00F877C4" w:rsidRDefault="00327F55">
      <w:pPr>
        <w:pStyle w:val="ListParagraph"/>
        <w:numPr>
          <w:ilvl w:val="0"/>
          <w:numId w:val="30"/>
        </w:numPr>
        <w:tabs>
          <w:tab w:val="left" w:pos="1419"/>
        </w:tabs>
        <w:spacing w:before="81"/>
        <w:ind w:left="1419" w:hanging="483"/>
      </w:pPr>
      <w:hyperlink r:id="rId18" w:anchor="i52_222_62">
        <w:r>
          <w:t>52.222-62,</w:t>
        </w:r>
      </w:hyperlink>
      <w:r>
        <w:rPr>
          <w:spacing w:val="-6"/>
        </w:rPr>
        <w:t xml:space="preserve"> </w:t>
      </w:r>
      <w:r>
        <w:t>Paid</w:t>
      </w:r>
      <w:r>
        <w:rPr>
          <w:spacing w:val="-5"/>
        </w:rPr>
        <w:t xml:space="preserve"> </w:t>
      </w:r>
      <w:r>
        <w:t>Sick</w:t>
      </w:r>
      <w:r>
        <w:rPr>
          <w:spacing w:val="-6"/>
        </w:rPr>
        <w:t xml:space="preserve"> </w:t>
      </w:r>
      <w:r>
        <w:t>Leave</w:t>
      </w:r>
      <w:r>
        <w:rPr>
          <w:spacing w:val="-4"/>
        </w:rPr>
        <w:t xml:space="preserve"> </w:t>
      </w:r>
      <w:r>
        <w:t>Under</w:t>
      </w:r>
      <w:r>
        <w:rPr>
          <w:spacing w:val="-3"/>
        </w:rPr>
        <w:t xml:space="preserve"> </w:t>
      </w:r>
      <w:r>
        <w:t>Executive</w:t>
      </w:r>
      <w:r>
        <w:rPr>
          <w:spacing w:val="-4"/>
        </w:rPr>
        <w:t xml:space="preserve"> </w:t>
      </w:r>
      <w:r>
        <w:t>Order</w:t>
      </w:r>
      <w:r>
        <w:rPr>
          <w:spacing w:val="-3"/>
        </w:rPr>
        <w:t xml:space="preserve"> </w:t>
      </w:r>
      <w:r>
        <w:t>13706</w:t>
      </w:r>
      <w:r>
        <w:rPr>
          <w:spacing w:val="-4"/>
        </w:rPr>
        <w:t xml:space="preserve"> </w:t>
      </w:r>
      <w:r>
        <w:t>(JAN</w:t>
      </w:r>
      <w:r>
        <w:rPr>
          <w:spacing w:val="-5"/>
        </w:rPr>
        <w:t xml:space="preserve"> </w:t>
      </w:r>
      <w:r>
        <w:t>2022)</w:t>
      </w:r>
      <w:r>
        <w:rPr>
          <w:spacing w:val="-3"/>
        </w:rPr>
        <w:t xml:space="preserve"> </w:t>
      </w:r>
      <w:r>
        <w:t>(E.O.</w:t>
      </w:r>
      <w:r>
        <w:rPr>
          <w:spacing w:val="-4"/>
        </w:rPr>
        <w:t xml:space="preserve"> </w:t>
      </w:r>
      <w:r>
        <w:rPr>
          <w:spacing w:val="-2"/>
        </w:rPr>
        <w:t>13706).</w:t>
      </w:r>
    </w:p>
    <w:p w14:paraId="4AA659E8" w14:textId="77777777" w:rsidR="00F877C4" w:rsidRDefault="00327F55">
      <w:pPr>
        <w:pStyle w:val="ListParagraph"/>
        <w:numPr>
          <w:ilvl w:val="0"/>
          <w:numId w:val="30"/>
        </w:numPr>
        <w:tabs>
          <w:tab w:val="left" w:pos="1478"/>
        </w:tabs>
        <w:spacing w:before="179"/>
        <w:ind w:left="1478" w:hanging="542"/>
      </w:pPr>
      <w:r>
        <w:t>(A)</w:t>
      </w:r>
      <w:r>
        <w:rPr>
          <w:spacing w:val="-3"/>
        </w:rPr>
        <w:t xml:space="preserve"> </w:t>
      </w:r>
      <w:hyperlink r:id="rId19" w:anchor="i52_224_3">
        <w:r>
          <w:t>52.224-3,</w:t>
        </w:r>
      </w:hyperlink>
      <w:r>
        <w:rPr>
          <w:spacing w:val="-4"/>
        </w:rPr>
        <w:t xml:space="preserve"> </w:t>
      </w:r>
      <w:r>
        <w:t>Privacy</w:t>
      </w:r>
      <w:r>
        <w:rPr>
          <w:spacing w:val="-3"/>
        </w:rPr>
        <w:t xml:space="preserve"> </w:t>
      </w:r>
      <w:r>
        <w:t>Training</w:t>
      </w:r>
      <w:r>
        <w:rPr>
          <w:spacing w:val="-4"/>
        </w:rPr>
        <w:t xml:space="preserve"> </w:t>
      </w:r>
      <w:r>
        <w:t>(JAN</w:t>
      </w:r>
      <w:r>
        <w:rPr>
          <w:spacing w:val="-4"/>
        </w:rPr>
        <w:t xml:space="preserve"> </w:t>
      </w:r>
      <w:r>
        <w:t>2017)</w:t>
      </w:r>
      <w:r>
        <w:rPr>
          <w:spacing w:val="-6"/>
        </w:rPr>
        <w:t xml:space="preserve"> </w:t>
      </w:r>
      <w:r>
        <w:t>(</w:t>
      </w:r>
      <w:hyperlink r:id="rId20">
        <w:r>
          <w:t>5</w:t>
        </w:r>
        <w:r>
          <w:rPr>
            <w:spacing w:val="-6"/>
          </w:rPr>
          <w:t xml:space="preserve"> </w:t>
        </w:r>
        <w:r>
          <w:t>U.S.C.</w:t>
        </w:r>
        <w:r>
          <w:rPr>
            <w:spacing w:val="-3"/>
          </w:rPr>
          <w:t xml:space="preserve"> </w:t>
        </w:r>
        <w:r>
          <w:rPr>
            <w:spacing w:val="-2"/>
          </w:rPr>
          <w:t>552a</w:t>
        </w:r>
      </w:hyperlink>
      <w:r>
        <w:rPr>
          <w:spacing w:val="-2"/>
        </w:rPr>
        <w:t>).</w:t>
      </w:r>
    </w:p>
    <w:p w14:paraId="6AD3FBE2" w14:textId="77777777" w:rsidR="00F877C4" w:rsidRDefault="00327F55">
      <w:pPr>
        <w:pStyle w:val="BodyText"/>
        <w:spacing w:before="181"/>
        <w:ind w:left="935"/>
      </w:pPr>
      <w:r>
        <w:t>(B)</w:t>
      </w:r>
      <w:r>
        <w:rPr>
          <w:spacing w:val="-3"/>
        </w:rPr>
        <w:t xml:space="preserve"> </w:t>
      </w:r>
      <w:r>
        <w:t>Alternate</w:t>
      </w:r>
      <w:r>
        <w:rPr>
          <w:spacing w:val="-3"/>
        </w:rPr>
        <w:t xml:space="preserve"> </w:t>
      </w:r>
      <w:r>
        <w:t>I</w:t>
      </w:r>
      <w:r>
        <w:rPr>
          <w:spacing w:val="-5"/>
        </w:rPr>
        <w:t xml:space="preserve"> </w:t>
      </w:r>
      <w:r>
        <w:t>(JAN</w:t>
      </w:r>
      <w:r>
        <w:rPr>
          <w:spacing w:val="-3"/>
        </w:rPr>
        <w:t xml:space="preserve"> </w:t>
      </w:r>
      <w:r>
        <w:t>2017)</w:t>
      </w:r>
      <w:r>
        <w:rPr>
          <w:spacing w:val="-5"/>
        </w:rPr>
        <w:t xml:space="preserve"> </w:t>
      </w:r>
      <w:r>
        <w:t>of</w:t>
      </w:r>
      <w:r>
        <w:rPr>
          <w:spacing w:val="-2"/>
        </w:rPr>
        <w:t xml:space="preserve"> </w:t>
      </w:r>
      <w:hyperlink r:id="rId21" w:anchor="i52_224_3">
        <w:r>
          <w:t>52.224-</w:t>
        </w:r>
        <w:r>
          <w:rPr>
            <w:spacing w:val="-5"/>
          </w:rPr>
          <w:t>3.</w:t>
        </w:r>
      </w:hyperlink>
    </w:p>
    <w:p w14:paraId="61730ECD" w14:textId="77777777" w:rsidR="00F877C4" w:rsidRDefault="00327F55">
      <w:pPr>
        <w:pStyle w:val="ListParagraph"/>
        <w:numPr>
          <w:ilvl w:val="0"/>
          <w:numId w:val="30"/>
        </w:numPr>
        <w:tabs>
          <w:tab w:val="left" w:pos="1539"/>
        </w:tabs>
        <w:spacing w:before="179" w:line="259" w:lineRule="auto"/>
        <w:ind w:right="514" w:firstLine="0"/>
      </w:pPr>
      <w:r>
        <w:t>52.225-26, Contractors Performing Private Security Functions Outside the United States (OCT</w:t>
      </w:r>
      <w:r>
        <w:rPr>
          <w:spacing w:val="-4"/>
        </w:rPr>
        <w:t xml:space="preserve"> </w:t>
      </w:r>
      <w:r>
        <w:t>2016)</w:t>
      </w:r>
      <w:r>
        <w:rPr>
          <w:spacing w:val="-5"/>
        </w:rPr>
        <w:t xml:space="preserve"> </w:t>
      </w:r>
      <w:r>
        <w:t>(Section</w:t>
      </w:r>
      <w:r>
        <w:rPr>
          <w:spacing w:val="-3"/>
        </w:rPr>
        <w:t xml:space="preserve"> </w:t>
      </w:r>
      <w:r>
        <w:t>862,</w:t>
      </w:r>
      <w:r>
        <w:rPr>
          <w:spacing w:val="-6"/>
        </w:rPr>
        <w:t xml:space="preserve"> </w:t>
      </w:r>
      <w:r>
        <w:t>as</w:t>
      </w:r>
      <w:r>
        <w:rPr>
          <w:spacing w:val="-3"/>
        </w:rPr>
        <w:t xml:space="preserve"> </w:t>
      </w:r>
      <w:r>
        <w:t>amended,</w:t>
      </w:r>
      <w:r>
        <w:rPr>
          <w:spacing w:val="-3"/>
        </w:rPr>
        <w:t xml:space="preserve"> </w:t>
      </w:r>
      <w:r>
        <w:t>of</w:t>
      </w:r>
      <w:r>
        <w:rPr>
          <w:spacing w:val="-2"/>
        </w:rPr>
        <w:t xml:space="preserve"> </w:t>
      </w:r>
      <w:r>
        <w:t>the</w:t>
      </w:r>
      <w:r>
        <w:rPr>
          <w:spacing w:val="-3"/>
        </w:rPr>
        <w:t xml:space="preserve"> </w:t>
      </w:r>
      <w:r>
        <w:t>National</w:t>
      </w:r>
      <w:r>
        <w:rPr>
          <w:spacing w:val="-2"/>
        </w:rPr>
        <w:t xml:space="preserve"> </w:t>
      </w:r>
      <w:r>
        <w:t>Defense</w:t>
      </w:r>
      <w:r>
        <w:rPr>
          <w:spacing w:val="-3"/>
        </w:rPr>
        <w:t xml:space="preserve"> </w:t>
      </w:r>
      <w:r>
        <w:t>Authorization</w:t>
      </w:r>
      <w:r>
        <w:rPr>
          <w:spacing w:val="-3"/>
        </w:rPr>
        <w:t xml:space="preserve"> </w:t>
      </w:r>
      <w:r>
        <w:t>Act</w:t>
      </w:r>
      <w:r>
        <w:rPr>
          <w:spacing w:val="-2"/>
        </w:rPr>
        <w:t xml:space="preserve"> </w:t>
      </w:r>
      <w:r>
        <w:t>for</w:t>
      </w:r>
      <w:r>
        <w:rPr>
          <w:spacing w:val="-2"/>
        </w:rPr>
        <w:t xml:space="preserve"> </w:t>
      </w:r>
      <w:r>
        <w:t>Fiscal</w:t>
      </w:r>
      <w:r>
        <w:rPr>
          <w:spacing w:val="-2"/>
        </w:rPr>
        <w:t xml:space="preserve"> </w:t>
      </w:r>
      <w:r>
        <w:t>Year 2008; 10 U.S.C. Subtitle A, Part V, Subpart G Note).</w:t>
      </w:r>
    </w:p>
    <w:p w14:paraId="160BB880" w14:textId="77777777" w:rsidR="00F877C4" w:rsidRDefault="00327F55">
      <w:pPr>
        <w:pStyle w:val="ListParagraph"/>
        <w:numPr>
          <w:ilvl w:val="0"/>
          <w:numId w:val="30"/>
        </w:numPr>
        <w:tabs>
          <w:tab w:val="left" w:pos="1528"/>
        </w:tabs>
        <w:spacing w:before="160" w:line="259" w:lineRule="auto"/>
        <w:ind w:right="732" w:firstLine="0"/>
      </w:pPr>
      <w:r>
        <w:t>52.226-6,</w:t>
      </w:r>
      <w:r>
        <w:rPr>
          <w:spacing w:val="-3"/>
        </w:rPr>
        <w:t xml:space="preserve"> </w:t>
      </w:r>
      <w:r>
        <w:t>Promoting</w:t>
      </w:r>
      <w:r>
        <w:rPr>
          <w:spacing w:val="-6"/>
        </w:rPr>
        <w:t xml:space="preserve"> </w:t>
      </w:r>
      <w:r>
        <w:t>Excess</w:t>
      </w:r>
      <w:r>
        <w:rPr>
          <w:spacing w:val="-3"/>
        </w:rPr>
        <w:t xml:space="preserve"> </w:t>
      </w:r>
      <w:r>
        <w:t>Food</w:t>
      </w:r>
      <w:r>
        <w:rPr>
          <w:spacing w:val="-3"/>
        </w:rPr>
        <w:t xml:space="preserve"> </w:t>
      </w:r>
      <w:r>
        <w:t>Donation</w:t>
      </w:r>
      <w:r>
        <w:rPr>
          <w:spacing w:val="-6"/>
        </w:rPr>
        <w:t xml:space="preserve"> </w:t>
      </w:r>
      <w:r>
        <w:t>to</w:t>
      </w:r>
      <w:r>
        <w:rPr>
          <w:spacing w:val="-6"/>
        </w:rPr>
        <w:t xml:space="preserve"> </w:t>
      </w:r>
      <w:r>
        <w:t>Nonprofit</w:t>
      </w:r>
      <w:r>
        <w:rPr>
          <w:spacing w:val="-5"/>
        </w:rPr>
        <w:t xml:space="preserve"> </w:t>
      </w:r>
      <w:r>
        <w:t>Organizations.</w:t>
      </w:r>
      <w:r>
        <w:rPr>
          <w:spacing w:val="-6"/>
        </w:rPr>
        <w:t xml:space="preserve"> </w:t>
      </w:r>
      <w:r>
        <w:t>(JUN</w:t>
      </w:r>
      <w:r>
        <w:rPr>
          <w:spacing w:val="-4"/>
        </w:rPr>
        <w:t xml:space="preserve"> </w:t>
      </w:r>
      <w:r>
        <w:t>2020)</w:t>
      </w:r>
      <w:r>
        <w:rPr>
          <w:spacing w:val="-2"/>
        </w:rPr>
        <w:t xml:space="preserve"> </w:t>
      </w:r>
      <w:r>
        <w:t>(42 U.S.C. 1792). Flow down required in accordance with paragraph (e) of FAR clause 52.226-6.</w:t>
      </w:r>
    </w:p>
    <w:p w14:paraId="5AB1BACC" w14:textId="77777777" w:rsidR="00F877C4" w:rsidRDefault="00327F55">
      <w:pPr>
        <w:pStyle w:val="ListParagraph"/>
        <w:numPr>
          <w:ilvl w:val="0"/>
          <w:numId w:val="30"/>
        </w:numPr>
        <w:tabs>
          <w:tab w:val="left" w:pos="1466"/>
        </w:tabs>
        <w:spacing w:before="159" w:line="259" w:lineRule="auto"/>
        <w:ind w:right="514" w:firstLine="0"/>
      </w:pPr>
      <w:r>
        <w:t>52.232-40,</w:t>
      </w:r>
      <w:r>
        <w:rPr>
          <w:spacing w:val="-4"/>
        </w:rPr>
        <w:t xml:space="preserve"> </w:t>
      </w:r>
      <w:r>
        <w:t>Providing</w:t>
      </w:r>
      <w:r>
        <w:rPr>
          <w:spacing w:val="-7"/>
        </w:rPr>
        <w:t xml:space="preserve"> </w:t>
      </w:r>
      <w:r>
        <w:t>Accelerated</w:t>
      </w:r>
      <w:r>
        <w:rPr>
          <w:spacing w:val="-7"/>
        </w:rPr>
        <w:t xml:space="preserve"> </w:t>
      </w:r>
      <w:r>
        <w:t>Payments</w:t>
      </w:r>
      <w:r>
        <w:rPr>
          <w:spacing w:val="-6"/>
        </w:rPr>
        <w:t xml:space="preserve"> </w:t>
      </w:r>
      <w:r>
        <w:t>to</w:t>
      </w:r>
      <w:r>
        <w:rPr>
          <w:spacing w:val="-4"/>
        </w:rPr>
        <w:t xml:space="preserve"> </w:t>
      </w:r>
      <w:r>
        <w:t>Small</w:t>
      </w:r>
      <w:r>
        <w:rPr>
          <w:spacing w:val="-3"/>
        </w:rPr>
        <w:t xml:space="preserve"> </w:t>
      </w:r>
      <w:r>
        <w:t>Business</w:t>
      </w:r>
      <w:r>
        <w:rPr>
          <w:spacing w:val="-4"/>
        </w:rPr>
        <w:t xml:space="preserve"> </w:t>
      </w:r>
      <w:r>
        <w:t>Subcontractors</w:t>
      </w:r>
      <w:r>
        <w:rPr>
          <w:spacing w:val="-4"/>
        </w:rPr>
        <w:t xml:space="preserve"> </w:t>
      </w:r>
      <w:r>
        <w:t>(MAR</w:t>
      </w:r>
      <w:r>
        <w:rPr>
          <w:spacing w:val="-5"/>
        </w:rPr>
        <w:t xml:space="preserve"> </w:t>
      </w:r>
      <w:r>
        <w:t xml:space="preserve">2023) (31 U.S.C. 3903 and 10 U.S.C. 3801). Flow down required in accordance with paragraph (c) of </w:t>
      </w:r>
      <w:r>
        <w:rPr>
          <w:spacing w:val="-2"/>
        </w:rPr>
        <w:t>52.232-40.</w:t>
      </w:r>
    </w:p>
    <w:p w14:paraId="6F581C11" w14:textId="77777777" w:rsidR="00F877C4" w:rsidRDefault="00327F55">
      <w:pPr>
        <w:pStyle w:val="ListParagraph"/>
        <w:numPr>
          <w:ilvl w:val="0"/>
          <w:numId w:val="30"/>
        </w:numPr>
        <w:tabs>
          <w:tab w:val="left" w:pos="1528"/>
        </w:tabs>
        <w:spacing w:before="160" w:line="259" w:lineRule="auto"/>
        <w:ind w:right="583" w:firstLine="0"/>
      </w:pPr>
      <w:r>
        <w:t>52.240-1, Prohibition on Unmanned Aircraft Systems Manufactured or Assembled by American</w:t>
      </w:r>
      <w:r>
        <w:rPr>
          <w:spacing w:val="-3"/>
        </w:rPr>
        <w:t xml:space="preserve"> </w:t>
      </w:r>
      <w:r>
        <w:t>Security</w:t>
      </w:r>
      <w:r>
        <w:rPr>
          <w:spacing w:val="-3"/>
        </w:rPr>
        <w:t xml:space="preserve"> </w:t>
      </w:r>
      <w:r>
        <w:t>Drone</w:t>
      </w:r>
      <w:r>
        <w:rPr>
          <w:spacing w:val="-5"/>
        </w:rPr>
        <w:t xml:space="preserve"> </w:t>
      </w:r>
      <w:r>
        <w:t>Act--Covered</w:t>
      </w:r>
      <w:r>
        <w:rPr>
          <w:spacing w:val="-3"/>
        </w:rPr>
        <w:t xml:space="preserve"> </w:t>
      </w:r>
      <w:r>
        <w:t>Foreign</w:t>
      </w:r>
      <w:r>
        <w:rPr>
          <w:spacing w:val="-3"/>
        </w:rPr>
        <w:t xml:space="preserve"> </w:t>
      </w:r>
      <w:r>
        <w:t>Entities</w:t>
      </w:r>
      <w:r>
        <w:rPr>
          <w:spacing w:val="-5"/>
        </w:rPr>
        <w:t xml:space="preserve"> </w:t>
      </w:r>
      <w:r>
        <w:t>(NOV</w:t>
      </w:r>
      <w:r>
        <w:rPr>
          <w:spacing w:val="-4"/>
        </w:rPr>
        <w:t xml:space="preserve"> </w:t>
      </w:r>
      <w:r>
        <w:t>2024)</w:t>
      </w:r>
      <w:r>
        <w:rPr>
          <w:spacing w:val="-5"/>
        </w:rPr>
        <w:t xml:space="preserve"> </w:t>
      </w:r>
      <w:r>
        <w:t>(Sections</w:t>
      </w:r>
      <w:r>
        <w:rPr>
          <w:spacing w:val="-5"/>
        </w:rPr>
        <w:t xml:space="preserve"> </w:t>
      </w:r>
      <w:r>
        <w:t>1821-1826,</w:t>
      </w:r>
      <w:r>
        <w:rPr>
          <w:spacing w:val="-3"/>
        </w:rPr>
        <w:t xml:space="preserve"> </w:t>
      </w:r>
      <w:r>
        <w:t>Pub. L. 118-31, 41 U.S.C. 3901 note prec.).</w:t>
      </w:r>
    </w:p>
    <w:p w14:paraId="2239B0F6" w14:textId="77777777" w:rsidR="00F877C4" w:rsidRDefault="00327F55">
      <w:pPr>
        <w:pStyle w:val="ListParagraph"/>
        <w:numPr>
          <w:ilvl w:val="0"/>
          <w:numId w:val="30"/>
        </w:numPr>
        <w:tabs>
          <w:tab w:val="left" w:pos="1587"/>
        </w:tabs>
        <w:spacing w:before="159" w:line="259" w:lineRule="auto"/>
        <w:ind w:right="384" w:firstLine="0"/>
      </w:pPr>
      <w:r>
        <w:t>52.247-64,</w:t>
      </w:r>
      <w:r>
        <w:rPr>
          <w:spacing w:val="-3"/>
        </w:rPr>
        <w:t xml:space="preserve"> </w:t>
      </w:r>
      <w:r>
        <w:t>Preference</w:t>
      </w:r>
      <w:r>
        <w:rPr>
          <w:spacing w:val="-3"/>
        </w:rPr>
        <w:t xml:space="preserve"> </w:t>
      </w:r>
      <w:r>
        <w:t>for</w:t>
      </w:r>
      <w:r>
        <w:rPr>
          <w:spacing w:val="-3"/>
        </w:rPr>
        <w:t xml:space="preserve"> </w:t>
      </w:r>
      <w:r>
        <w:t>Privately-Owned</w:t>
      </w:r>
      <w:r>
        <w:rPr>
          <w:spacing w:val="-3"/>
        </w:rPr>
        <w:t xml:space="preserve"> </w:t>
      </w:r>
      <w:r>
        <w:t>U.S.</w:t>
      </w:r>
      <w:r>
        <w:rPr>
          <w:spacing w:val="-3"/>
        </w:rPr>
        <w:t xml:space="preserve"> </w:t>
      </w:r>
      <w:r>
        <w:t>Flag</w:t>
      </w:r>
      <w:r>
        <w:rPr>
          <w:spacing w:val="-3"/>
        </w:rPr>
        <w:t xml:space="preserve"> </w:t>
      </w:r>
      <w:r>
        <w:t>Commercial</w:t>
      </w:r>
      <w:r>
        <w:rPr>
          <w:spacing w:val="-3"/>
        </w:rPr>
        <w:t xml:space="preserve"> </w:t>
      </w:r>
      <w:r>
        <w:t>Vessels</w:t>
      </w:r>
      <w:r>
        <w:rPr>
          <w:spacing w:val="-5"/>
        </w:rPr>
        <w:t xml:space="preserve"> </w:t>
      </w:r>
      <w:r>
        <w:t>(NOV</w:t>
      </w:r>
      <w:r>
        <w:rPr>
          <w:spacing w:val="-4"/>
        </w:rPr>
        <w:t xml:space="preserve"> </w:t>
      </w:r>
      <w:r>
        <w:t>2021)</w:t>
      </w:r>
      <w:r>
        <w:rPr>
          <w:spacing w:val="-5"/>
        </w:rPr>
        <w:t xml:space="preserve"> </w:t>
      </w:r>
      <w:r>
        <w:t>(46 U.S.C. 55305 and 10 U.S.C. 2631). Flow down required in accordance with paragraph (d) of FAR clause 52.247-64.</w:t>
      </w:r>
    </w:p>
    <w:p w14:paraId="1A469FB7" w14:textId="77777777" w:rsidR="00F877C4" w:rsidRDefault="00327F55">
      <w:pPr>
        <w:pStyle w:val="BodyText"/>
        <w:spacing w:before="160" w:line="259" w:lineRule="auto"/>
        <w:ind w:left="935"/>
      </w:pPr>
      <w:r>
        <w:t>(2)</w:t>
      </w:r>
      <w:r>
        <w:rPr>
          <w:spacing w:val="-4"/>
        </w:rPr>
        <w:t xml:space="preserve"> </w:t>
      </w:r>
      <w:r>
        <w:t>While</w:t>
      </w:r>
      <w:r>
        <w:rPr>
          <w:spacing w:val="-2"/>
        </w:rPr>
        <w:t xml:space="preserve"> </w:t>
      </w:r>
      <w:r>
        <w:t>not</w:t>
      </w:r>
      <w:r>
        <w:rPr>
          <w:spacing w:val="-4"/>
        </w:rPr>
        <w:t xml:space="preserve"> </w:t>
      </w:r>
      <w:r>
        <w:t>required,</w:t>
      </w:r>
      <w:r>
        <w:rPr>
          <w:spacing w:val="-2"/>
        </w:rPr>
        <w:t xml:space="preserve"> </w:t>
      </w:r>
      <w:r>
        <w:t>the</w:t>
      </w:r>
      <w:r>
        <w:rPr>
          <w:spacing w:val="-4"/>
        </w:rPr>
        <w:t xml:space="preserve"> </w:t>
      </w:r>
      <w:r>
        <w:t>Contractor</w:t>
      </w:r>
      <w:r>
        <w:rPr>
          <w:spacing w:val="-4"/>
        </w:rPr>
        <w:t xml:space="preserve"> </w:t>
      </w:r>
      <w:r>
        <w:t>may</w:t>
      </w:r>
      <w:r>
        <w:rPr>
          <w:spacing w:val="-5"/>
        </w:rPr>
        <w:t xml:space="preserve"> </w:t>
      </w:r>
      <w:r>
        <w:t>include</w:t>
      </w:r>
      <w:r>
        <w:rPr>
          <w:spacing w:val="-4"/>
        </w:rPr>
        <w:t xml:space="preserve"> </w:t>
      </w:r>
      <w:r>
        <w:t>in</w:t>
      </w:r>
      <w:r>
        <w:rPr>
          <w:spacing w:val="-5"/>
        </w:rPr>
        <w:t xml:space="preserve"> </w:t>
      </w:r>
      <w:r>
        <w:t>its</w:t>
      </w:r>
      <w:r>
        <w:rPr>
          <w:spacing w:val="-2"/>
        </w:rPr>
        <w:t xml:space="preserve"> </w:t>
      </w:r>
      <w:r>
        <w:t>subcontracts</w:t>
      </w:r>
      <w:r>
        <w:rPr>
          <w:spacing w:val="-2"/>
        </w:rPr>
        <w:t xml:space="preserve"> </w:t>
      </w:r>
      <w:r>
        <w:t>for</w:t>
      </w:r>
      <w:r>
        <w:rPr>
          <w:spacing w:val="-1"/>
        </w:rPr>
        <w:t xml:space="preserve"> </w:t>
      </w:r>
      <w:r>
        <w:t>commercial</w:t>
      </w:r>
      <w:r>
        <w:rPr>
          <w:spacing w:val="-1"/>
        </w:rPr>
        <w:t xml:space="preserve"> </w:t>
      </w:r>
      <w:r>
        <w:t>products</w:t>
      </w:r>
      <w:r>
        <w:rPr>
          <w:spacing w:val="-2"/>
        </w:rPr>
        <w:t xml:space="preserve"> </w:t>
      </w:r>
      <w:r>
        <w:t xml:space="preserve">and commercial services a minimal number of additional clauses necessary to satisfy its contractual </w:t>
      </w:r>
      <w:r>
        <w:rPr>
          <w:spacing w:val="-2"/>
        </w:rPr>
        <w:t>obligations.</w:t>
      </w:r>
    </w:p>
    <w:p w14:paraId="2269FADC" w14:textId="77777777" w:rsidR="00F877C4" w:rsidRDefault="00327F55">
      <w:pPr>
        <w:pStyle w:val="BodyText"/>
        <w:spacing w:before="160"/>
        <w:ind w:left="935"/>
      </w:pPr>
      <w:r>
        <w:t>(End</w:t>
      </w:r>
      <w:r>
        <w:rPr>
          <w:spacing w:val="-4"/>
        </w:rPr>
        <w:t xml:space="preserve"> </w:t>
      </w:r>
      <w:r>
        <w:t>of</w:t>
      </w:r>
      <w:r>
        <w:rPr>
          <w:spacing w:val="-1"/>
        </w:rPr>
        <w:t xml:space="preserve"> </w:t>
      </w:r>
      <w:r>
        <w:rPr>
          <w:spacing w:val="-2"/>
        </w:rPr>
        <w:t>clause)</w:t>
      </w:r>
    </w:p>
    <w:p w14:paraId="56C9996B" w14:textId="77777777" w:rsidR="00F877C4" w:rsidRDefault="00327F55">
      <w:pPr>
        <w:pStyle w:val="BodyText"/>
        <w:spacing w:before="3"/>
        <w:ind w:left="0"/>
        <w:rPr>
          <w:sz w:val="13"/>
        </w:rPr>
      </w:pPr>
      <w:r>
        <w:rPr>
          <w:noProof/>
          <w:sz w:val="13"/>
        </w:rPr>
        <mc:AlternateContent>
          <mc:Choice Requires="wps">
            <w:drawing>
              <wp:anchor distT="0" distB="0" distL="0" distR="0" simplePos="0" relativeHeight="487618048" behindDoc="1" locked="0" layoutInCell="1" allowOverlap="1" wp14:anchorId="7044D3FD" wp14:editId="1B858F9E">
                <wp:simplePos x="0" y="0"/>
                <wp:positionH relativeFrom="page">
                  <wp:posOffset>896111</wp:posOffset>
                </wp:positionH>
                <wp:positionV relativeFrom="paragraph">
                  <wp:posOffset>112649</wp:posOffset>
                </wp:positionV>
                <wp:extent cx="5980430" cy="15240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52400"/>
                        </a:xfrm>
                        <a:custGeom>
                          <a:avLst/>
                          <a:gdLst/>
                          <a:ahLst/>
                          <a:cxnLst/>
                          <a:rect l="l" t="t" r="r" b="b"/>
                          <a:pathLst>
                            <a:path w="5980430" h="152400">
                              <a:moveTo>
                                <a:pt x="5980176" y="0"/>
                              </a:moveTo>
                              <a:lnTo>
                                <a:pt x="0" y="0"/>
                              </a:lnTo>
                              <a:lnTo>
                                <a:pt x="0" y="152400"/>
                              </a:lnTo>
                              <a:lnTo>
                                <a:pt x="5980176" y="152400"/>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6CCB775" id="Graphic 123" o:spid="_x0000_s1026" style="position:absolute;margin-left:70.55pt;margin-top:8.85pt;width:470.9pt;height:12pt;z-index:-15698432;visibility:visible;mso-wrap-style:square;mso-wrap-distance-left:0;mso-wrap-distance-top:0;mso-wrap-distance-right:0;mso-wrap-distance-bottom:0;mso-position-horizontal:absolute;mso-position-horizontal-relative:page;mso-position-vertical:absolute;mso-position-vertical-relative:text;v-text-anchor:top" coordsize="598043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" path="m5980176,l,,,152400r5980176,l5980176,xe" fillcolor="#f8f8f8" stroked="f">
                <v:path arrowok="t"/>
                <w10:wrap type="topAndBottom" anchorx="page"/>
              </v:shape>
            </w:pict>
          </mc:Fallback>
        </mc:AlternateContent>
      </w:r>
    </w:p>
    <w:p w14:paraId="0F0F935D" w14:textId="77777777" w:rsidR="00F877C4" w:rsidRDefault="00327F55">
      <w:pPr>
        <w:tabs>
          <w:tab w:val="left" w:pos="1511"/>
        </w:tabs>
        <w:ind w:left="520"/>
        <w:rPr>
          <w:b/>
        </w:rPr>
      </w:pPr>
      <w:bookmarkStart w:id="7" w:name="52.252-1__Solicitation_Provisions_Incorp"/>
      <w:bookmarkEnd w:id="7"/>
      <w:r>
        <w:rPr>
          <w:b/>
          <w:spacing w:val="-2"/>
        </w:rPr>
        <w:t>52.252-</w:t>
      </w:r>
      <w:r>
        <w:rPr>
          <w:b/>
          <w:spacing w:val="-10"/>
        </w:rPr>
        <w:t>1</w:t>
      </w:r>
      <w:r>
        <w:rPr>
          <w:b/>
        </w:rPr>
        <w:tab/>
        <w:t>Solicitation</w:t>
      </w:r>
      <w:r>
        <w:rPr>
          <w:b/>
          <w:spacing w:val="-9"/>
        </w:rPr>
        <w:t xml:space="preserve"> </w:t>
      </w:r>
      <w:r>
        <w:rPr>
          <w:b/>
        </w:rPr>
        <w:t>Provisions</w:t>
      </w:r>
      <w:r>
        <w:rPr>
          <w:b/>
          <w:spacing w:val="-5"/>
        </w:rPr>
        <w:t xml:space="preserve"> </w:t>
      </w:r>
      <w:r>
        <w:rPr>
          <w:b/>
        </w:rPr>
        <w:t>Incorporated</w:t>
      </w:r>
      <w:r>
        <w:rPr>
          <w:b/>
          <w:spacing w:val="-6"/>
        </w:rPr>
        <w:t xml:space="preserve"> </w:t>
      </w:r>
      <w:r>
        <w:rPr>
          <w:b/>
        </w:rPr>
        <w:t>by</w:t>
      </w:r>
      <w:r>
        <w:rPr>
          <w:b/>
          <w:spacing w:val="-7"/>
        </w:rPr>
        <w:t xml:space="preserve"> </w:t>
      </w:r>
      <w:r>
        <w:rPr>
          <w:b/>
          <w:spacing w:val="-2"/>
        </w:rPr>
        <w:t>Reference</w:t>
      </w:r>
    </w:p>
    <w:p w14:paraId="63950311" w14:textId="77777777" w:rsidR="00F877C4" w:rsidRDefault="00327F55">
      <w:pPr>
        <w:ind w:left="331"/>
        <w:rPr>
          <w:sz w:val="20"/>
        </w:rPr>
      </w:pPr>
      <w:r>
        <w:rPr>
          <w:noProof/>
          <w:sz w:val="20"/>
        </w:rPr>
        <mc:AlternateContent>
          <mc:Choice Requires="wpg">
            <w:drawing>
              <wp:inline distT="0" distB="0" distL="0" distR="0" wp14:anchorId="6DE359DE" wp14:editId="45FB7FB3">
                <wp:extent cx="5980430" cy="2136775"/>
                <wp:effectExtent l="0" t="0" r="0" b="6350"/>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136775"/>
                          <a:chOff x="0" y="0"/>
                          <a:chExt cx="5980430" cy="2136775"/>
                        </a:xfrm>
                      </wpg:grpSpPr>
                      <wps:wsp>
                        <wps:cNvPr id="125" name="Graphic 125"/>
                        <wps:cNvSpPr/>
                        <wps:spPr>
                          <a:xfrm>
                            <a:off x="0" y="3021"/>
                            <a:ext cx="5980430" cy="2133600"/>
                          </a:xfrm>
                          <a:custGeom>
                            <a:avLst/>
                            <a:gdLst/>
                            <a:ahLst/>
                            <a:cxnLst/>
                            <a:rect l="l" t="t" r="r" b="b"/>
                            <a:pathLst>
                              <a:path w="5980430" h="2133600">
                                <a:moveTo>
                                  <a:pt x="5980176" y="1524000"/>
                                </a:moveTo>
                                <a:lnTo>
                                  <a:pt x="5980163" y="1371600"/>
                                </a:lnTo>
                                <a:lnTo>
                                  <a:pt x="5980163" y="1219200"/>
                                </a:lnTo>
                                <a:lnTo>
                                  <a:pt x="5980163" y="0"/>
                                </a:lnTo>
                                <a:lnTo>
                                  <a:pt x="365760" y="0"/>
                                </a:lnTo>
                                <a:lnTo>
                                  <a:pt x="365760" y="1524000"/>
                                </a:lnTo>
                                <a:lnTo>
                                  <a:pt x="0" y="1524000"/>
                                </a:lnTo>
                                <a:lnTo>
                                  <a:pt x="0" y="1676400"/>
                                </a:lnTo>
                                <a:lnTo>
                                  <a:pt x="0" y="1828800"/>
                                </a:lnTo>
                                <a:lnTo>
                                  <a:pt x="0" y="1981200"/>
                                </a:lnTo>
                                <a:lnTo>
                                  <a:pt x="0" y="2133600"/>
                                </a:lnTo>
                                <a:lnTo>
                                  <a:pt x="5980176" y="2133600"/>
                                </a:lnTo>
                                <a:lnTo>
                                  <a:pt x="5980176" y="1981200"/>
                                </a:lnTo>
                                <a:lnTo>
                                  <a:pt x="5980176" y="1828800"/>
                                </a:lnTo>
                                <a:lnTo>
                                  <a:pt x="5980176" y="1676400"/>
                                </a:lnTo>
                                <a:lnTo>
                                  <a:pt x="5980176" y="1524000"/>
                                </a:lnTo>
                                <a:close/>
                              </a:path>
                            </a:pathLst>
                          </a:custGeom>
                          <a:solidFill>
                            <a:srgbClr val="F8F8F8"/>
                          </a:solidFill>
                        </wps:spPr>
                        <wps:bodyPr wrap="square" lIns="0" tIns="0" rIns="0" bIns="0" rtlCol="0">
                          <a:prstTxWarp prst="textNoShape">
                            <a:avLst/>
                          </a:prstTxWarp>
                          <a:noAutofit/>
                        </wps:bodyPr>
                      </wps:wsp>
                      <wps:wsp>
                        <wps:cNvPr id="126" name="Textbox 126"/>
                        <wps:cNvSpPr txBox="1"/>
                        <wps:spPr>
                          <a:xfrm>
                            <a:off x="384047" y="0"/>
                            <a:ext cx="5535930" cy="1527175"/>
                          </a:xfrm>
                          <a:prstGeom prst="rect">
                            <a:avLst/>
                          </a:prstGeom>
                        </wps:spPr>
                        <wps:txbx>
                          <w:txbxContent>
                            <w:p w14:paraId="7C388DF7" w14:textId="77777777" w:rsidR="00F877C4" w:rsidRDefault="00327F55">
                              <w:pPr>
                                <w:spacing w:before="1" w:line="228" w:lineRule="auto"/>
                              </w:pPr>
                              <w:r>
                                <w:rPr>
                                  <w:color w:val="202020"/>
                                </w:rPr>
                                <w:t>This solicitation incorporates one</w:t>
                              </w:r>
                              <w:r>
                                <w:rPr>
                                  <w:color w:val="202020"/>
                                  <w:spacing w:val="-2"/>
                                </w:rPr>
                                <w:t xml:space="preserve"> </w:t>
                              </w:r>
                              <w:r>
                                <w:rPr>
                                  <w:color w:val="202020"/>
                                </w:rPr>
                                <w:t>or</w:t>
                              </w:r>
                              <w:r>
                                <w:rPr>
                                  <w:color w:val="202020"/>
                                  <w:spacing w:val="-2"/>
                                </w:rPr>
                                <w:t xml:space="preserve"> </w:t>
                              </w:r>
                              <w:r>
                                <w:rPr>
                                  <w:color w:val="202020"/>
                                </w:rPr>
                                <w:t>more solicitation</w:t>
                              </w:r>
                              <w:r>
                                <w:rPr>
                                  <w:color w:val="202020"/>
                                  <w:spacing w:val="-5"/>
                                </w:rPr>
                                <w:t xml:space="preserve"> </w:t>
                              </w:r>
                              <w:r>
                                <w:rPr>
                                  <w:color w:val="202020"/>
                                </w:rPr>
                                <w:t>provisions by</w:t>
                              </w:r>
                              <w:r>
                                <w:rPr>
                                  <w:color w:val="202020"/>
                                  <w:spacing w:val="-3"/>
                                </w:rPr>
                                <w:t xml:space="preserve"> </w:t>
                              </w:r>
                              <w:r>
                                <w:rPr>
                                  <w:color w:val="202020"/>
                                </w:rPr>
                                <w:t>reference, with the</w:t>
                              </w:r>
                              <w:r>
                                <w:rPr>
                                  <w:color w:val="202020"/>
                                  <w:spacing w:val="-2"/>
                                </w:rPr>
                                <w:t xml:space="preserve"> </w:t>
                              </w:r>
                              <w:r>
                                <w:rPr>
                                  <w:color w:val="202020"/>
                                </w:rPr>
                                <w:t>same</w:t>
                              </w:r>
                              <w:r>
                                <w:rPr>
                                  <w:color w:val="202020"/>
                                  <w:spacing w:val="-2"/>
                                </w:rPr>
                                <w:t xml:space="preserve"> </w:t>
                              </w:r>
                              <w:r>
                                <w:rPr>
                                  <w:color w:val="202020"/>
                                </w:rPr>
                                <w:t>force and effect as if they were given in full text. Upon request, the Contracting Officer will make their full text available. The offeror is cautioned that the listed provisions may include blocks that must be completed by</w:t>
                              </w:r>
                              <w:r>
                                <w:rPr>
                                  <w:color w:val="202020"/>
                                  <w:spacing w:val="-1"/>
                                </w:rPr>
                                <w:t xml:space="preserve"> </w:t>
                              </w:r>
                              <w:r>
                                <w:rPr>
                                  <w:color w:val="202020"/>
                                </w:rPr>
                                <w:t>the offeror and submitted with</w:t>
                              </w:r>
                              <w:r>
                                <w:rPr>
                                  <w:color w:val="202020"/>
                                  <w:spacing w:val="-1"/>
                                </w:rPr>
                                <w:t xml:space="preserve"> </w:t>
                              </w:r>
                              <w:r>
                                <w:rPr>
                                  <w:color w:val="202020"/>
                                </w:rPr>
                                <w:t>its quotation or offer.</w:t>
                              </w:r>
                              <w:r>
                                <w:rPr>
                                  <w:color w:val="202020"/>
                                  <w:spacing w:val="-1"/>
                                </w:rPr>
                                <w:t xml:space="preserve"> </w:t>
                              </w:r>
                              <w:r>
                                <w:rPr>
                                  <w:color w:val="202020"/>
                                </w:rPr>
                                <w:t>In lieu of submitting</w:t>
                              </w:r>
                              <w:r>
                                <w:rPr>
                                  <w:color w:val="202020"/>
                                  <w:spacing w:val="-1"/>
                                </w:rPr>
                                <w:t xml:space="preserve"> </w:t>
                              </w:r>
                              <w:r>
                                <w:rPr>
                                  <w:color w:val="202020"/>
                                </w:rPr>
                                <w:t>the full text of</w:t>
                              </w:r>
                              <w:r>
                                <w:rPr>
                                  <w:color w:val="202020"/>
                                  <w:spacing w:val="-1"/>
                                </w:rPr>
                                <w:t xml:space="preserve"> </w:t>
                              </w:r>
                              <w:r>
                                <w:rPr>
                                  <w:color w:val="202020"/>
                                </w:rPr>
                                <w:t>those provisions,</w:t>
                              </w:r>
                              <w:r>
                                <w:rPr>
                                  <w:color w:val="202020"/>
                                  <w:spacing w:val="-2"/>
                                </w:rPr>
                                <w:t xml:space="preserve"> </w:t>
                              </w:r>
                              <w:r>
                                <w:rPr>
                                  <w:color w:val="202020"/>
                                </w:rPr>
                                <w:t>the</w:t>
                              </w:r>
                              <w:r>
                                <w:rPr>
                                  <w:color w:val="202020"/>
                                  <w:spacing w:val="-1"/>
                                </w:rPr>
                                <w:t xml:space="preserve"> </w:t>
                              </w:r>
                              <w:r>
                                <w:rPr>
                                  <w:color w:val="202020"/>
                                </w:rPr>
                                <w:t>offeror may identify the provision by</w:t>
                              </w:r>
                              <w:r>
                                <w:rPr>
                                  <w:color w:val="202020"/>
                                  <w:spacing w:val="-2"/>
                                </w:rPr>
                                <w:t xml:space="preserve"> </w:t>
                              </w:r>
                              <w:r>
                                <w:rPr>
                                  <w:color w:val="202020"/>
                                </w:rPr>
                                <w:t>paragraph</w:t>
                              </w:r>
                              <w:r>
                                <w:rPr>
                                  <w:color w:val="202020"/>
                                  <w:spacing w:val="-2"/>
                                </w:rPr>
                                <w:t xml:space="preserve"> </w:t>
                              </w:r>
                              <w:r>
                                <w:rPr>
                                  <w:color w:val="202020"/>
                                </w:rPr>
                                <w:t>identifier and provide the</w:t>
                              </w:r>
                              <w:r>
                                <w:rPr>
                                  <w:color w:val="202020"/>
                                  <w:spacing w:val="-2"/>
                                </w:rPr>
                                <w:t xml:space="preserve"> </w:t>
                              </w:r>
                              <w:r>
                                <w:rPr>
                                  <w:color w:val="202020"/>
                                </w:rPr>
                                <w:t>appropriate</w:t>
                              </w:r>
                              <w:r>
                                <w:rPr>
                                  <w:color w:val="202020"/>
                                  <w:spacing w:val="-2"/>
                                </w:rPr>
                                <w:t xml:space="preserve"> </w:t>
                              </w:r>
                              <w:r>
                                <w:rPr>
                                  <w:color w:val="202020"/>
                                </w:rPr>
                                <w:t>information</w:t>
                              </w:r>
                              <w:r>
                                <w:rPr>
                                  <w:color w:val="202020"/>
                                  <w:spacing w:val="-5"/>
                                </w:rPr>
                                <w:t xml:space="preserve"> </w:t>
                              </w:r>
                              <w:r>
                                <w:rPr>
                                  <w:color w:val="202020"/>
                                </w:rPr>
                                <w:t>with</w:t>
                              </w:r>
                              <w:r>
                                <w:rPr>
                                  <w:color w:val="202020"/>
                                  <w:spacing w:val="-5"/>
                                </w:rPr>
                                <w:t xml:space="preserve"> </w:t>
                              </w:r>
                              <w:r>
                                <w:rPr>
                                  <w:color w:val="202020"/>
                                </w:rPr>
                                <w:t>its</w:t>
                              </w:r>
                              <w:r>
                                <w:rPr>
                                  <w:color w:val="202020"/>
                                  <w:spacing w:val="-2"/>
                                </w:rPr>
                                <w:t xml:space="preserve"> </w:t>
                              </w:r>
                              <w:r>
                                <w:rPr>
                                  <w:color w:val="202020"/>
                                </w:rPr>
                                <w:t>quotation</w:t>
                              </w:r>
                              <w:r>
                                <w:rPr>
                                  <w:color w:val="202020"/>
                                  <w:spacing w:val="-5"/>
                                </w:rPr>
                                <w:t xml:space="preserve"> </w:t>
                              </w:r>
                              <w:r>
                                <w:rPr>
                                  <w:color w:val="202020"/>
                                </w:rPr>
                                <w:t>or</w:t>
                              </w:r>
                              <w:r>
                                <w:rPr>
                                  <w:color w:val="202020"/>
                                  <w:spacing w:val="-1"/>
                                </w:rPr>
                                <w:t xml:space="preserve"> </w:t>
                              </w:r>
                              <w:r>
                                <w:rPr>
                                  <w:color w:val="202020"/>
                                </w:rPr>
                                <w:t>offer.</w:t>
                              </w:r>
                              <w:r>
                                <w:rPr>
                                  <w:color w:val="202020"/>
                                  <w:spacing w:val="-5"/>
                                </w:rPr>
                                <w:t xml:space="preserve"> </w:t>
                              </w:r>
                              <w:r>
                                <w:rPr>
                                  <w:color w:val="202020"/>
                                </w:rPr>
                                <w:t>Also,</w:t>
                              </w:r>
                              <w:r>
                                <w:rPr>
                                  <w:color w:val="202020"/>
                                  <w:spacing w:val="-5"/>
                                </w:rPr>
                                <w:t xml:space="preserve"> </w:t>
                              </w:r>
                              <w:r>
                                <w:rPr>
                                  <w:color w:val="202020"/>
                                </w:rPr>
                                <w:t>the</w:t>
                              </w:r>
                              <w:r>
                                <w:rPr>
                                  <w:color w:val="202020"/>
                                  <w:spacing w:val="-4"/>
                                </w:rPr>
                                <w:t xml:space="preserve"> </w:t>
                              </w:r>
                              <w:r>
                                <w:rPr>
                                  <w:color w:val="202020"/>
                                </w:rPr>
                                <w:t>full</w:t>
                              </w:r>
                              <w:r>
                                <w:rPr>
                                  <w:color w:val="202020"/>
                                  <w:spacing w:val="-1"/>
                                </w:rPr>
                                <w:t xml:space="preserve"> </w:t>
                              </w:r>
                              <w:r>
                                <w:rPr>
                                  <w:color w:val="202020"/>
                                </w:rPr>
                                <w:t>text</w:t>
                              </w:r>
                              <w:r>
                                <w:rPr>
                                  <w:color w:val="202020"/>
                                  <w:spacing w:val="-4"/>
                                </w:rPr>
                                <w:t xml:space="preserve"> </w:t>
                              </w:r>
                              <w:r>
                                <w:rPr>
                                  <w:color w:val="202020"/>
                                </w:rPr>
                                <w:t>of</w:t>
                              </w:r>
                              <w:r>
                                <w:rPr>
                                  <w:color w:val="202020"/>
                                  <w:spacing w:val="-1"/>
                                </w:rPr>
                                <w:t xml:space="preserve"> </w:t>
                              </w:r>
                              <w:r>
                                <w:rPr>
                                  <w:color w:val="202020"/>
                                </w:rPr>
                                <w:t>a</w:t>
                              </w:r>
                              <w:r>
                                <w:rPr>
                                  <w:color w:val="202020"/>
                                  <w:spacing w:val="-4"/>
                                </w:rPr>
                                <w:t xml:space="preserve"> </w:t>
                              </w:r>
                              <w:r>
                                <w:rPr>
                                  <w:color w:val="202020"/>
                                </w:rPr>
                                <w:t>solicitation</w:t>
                              </w:r>
                              <w:r>
                                <w:rPr>
                                  <w:color w:val="202020"/>
                                  <w:spacing w:val="-2"/>
                                </w:rPr>
                                <w:t xml:space="preserve"> </w:t>
                              </w:r>
                              <w:r>
                                <w:rPr>
                                  <w:color w:val="202020"/>
                                </w:rPr>
                                <w:t>provision may be accessed electronically at this/these address(es):</w:t>
                              </w:r>
                            </w:p>
                            <w:p w14:paraId="20AB3DC2" w14:textId="77777777" w:rsidR="00F877C4" w:rsidRDefault="00327F55">
                              <w:pPr>
                                <w:spacing w:before="238" w:line="228" w:lineRule="auto"/>
                                <w:ind w:right="2633"/>
                              </w:pPr>
                              <w:r>
                                <w:rPr>
                                  <w:color w:val="202020"/>
                                </w:rPr>
                                <w:t xml:space="preserve">FAR Clauses: </w:t>
                              </w:r>
                              <w:hyperlink r:id="rId22">
                                <w:r>
                                  <w:rPr>
                                    <w:color w:val="202020"/>
                                  </w:rPr>
                                  <w:t>https://www.acquisition.gov/browse/index/far/</w:t>
                                </w:r>
                              </w:hyperlink>
                              <w:r>
                                <w:rPr>
                                  <w:color w:val="202020"/>
                                </w:rPr>
                                <w:t xml:space="preserve"> DFARS</w:t>
                              </w:r>
                              <w:r>
                                <w:rPr>
                                  <w:color w:val="202020"/>
                                  <w:spacing w:val="-14"/>
                                </w:rPr>
                                <w:t xml:space="preserve"> </w:t>
                              </w:r>
                              <w:r>
                                <w:rPr>
                                  <w:color w:val="202020"/>
                                </w:rPr>
                                <w:t>Clauses:</w:t>
                              </w:r>
                              <w:r>
                                <w:rPr>
                                  <w:color w:val="202020"/>
                                  <w:spacing w:val="-14"/>
                                </w:rPr>
                                <w:t xml:space="preserve"> </w:t>
                              </w:r>
                              <w:hyperlink r:id="rId23">
                                <w:r>
                                  <w:rPr>
                                    <w:color w:val="202020"/>
                                  </w:rPr>
                                  <w:t>http://www.acq.osd.mil/dpap/dars/dfarspgi/current/</w:t>
                                </w:r>
                              </w:hyperlink>
                            </w:p>
                          </w:txbxContent>
                        </wps:txbx>
                        <wps:bodyPr wrap="square" lIns="0" tIns="0" rIns="0" bIns="0" rtlCol="0">
                          <a:noAutofit/>
                        </wps:bodyPr>
                      </wps:wsp>
                      <wps:wsp>
                        <wps:cNvPr id="127" name="Textbox 127"/>
                        <wps:cNvSpPr txBox="1"/>
                        <wps:spPr>
                          <a:xfrm>
                            <a:off x="53340" y="1828800"/>
                            <a:ext cx="1045844" cy="155575"/>
                          </a:xfrm>
                          <a:prstGeom prst="rect">
                            <a:avLst/>
                          </a:prstGeom>
                        </wps:spPr>
                        <wps:txbx>
                          <w:txbxContent>
                            <w:p w14:paraId="46A12411" w14:textId="77777777" w:rsidR="00F877C4" w:rsidRDefault="00327F55">
                              <w:pPr>
                                <w:spacing w:line="244" w:lineRule="exact"/>
                              </w:pPr>
                              <w:r>
                                <w:rPr>
                                  <w:color w:val="202020"/>
                                </w:rPr>
                                <w:t>(End</w:t>
                              </w:r>
                              <w:r>
                                <w:rPr>
                                  <w:color w:val="202020"/>
                                  <w:spacing w:val="-2"/>
                                </w:rPr>
                                <w:t xml:space="preserve"> </w:t>
                              </w:r>
                              <w:r>
                                <w:rPr>
                                  <w:color w:val="202020"/>
                                </w:rPr>
                                <w:t>of</w:t>
                              </w:r>
                              <w:r>
                                <w:rPr>
                                  <w:color w:val="202020"/>
                                  <w:spacing w:val="-1"/>
                                </w:rPr>
                                <w:t xml:space="preserve"> </w:t>
                              </w:r>
                              <w:r>
                                <w:rPr>
                                  <w:color w:val="202020"/>
                                  <w:spacing w:val="-2"/>
                                </w:rPr>
                                <w:t>provision)</w:t>
                              </w:r>
                            </w:p>
                          </w:txbxContent>
                        </wps:txbx>
                        <wps:bodyPr wrap="square" lIns="0" tIns="0" rIns="0" bIns="0" rtlCol="0">
                          <a:noAutofit/>
                        </wps:bodyPr>
                      </wps:wsp>
                    </wpg:wgp>
                  </a:graphicData>
                </a:graphic>
              </wp:inline>
            </w:drawing>
          </mc:Choice>
          <mc:Fallback>
            <w:pict>
              <v:group w14:anchorId="6DE359DE" id="Group 124" o:spid="_x0000_s1029" style="width:470.9pt;height:168.25pt;mso-position-horizontal-relative:char;mso-position-vertical-relative:line" coordsize="59804,21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">
                <v:shape id="Graphic 125" o:spid="_x0000_s1030" style="position:absolute;top:30;width:59804;height:21336;visibility:visible;mso-wrap-style:square;v-text-anchor:top" coordsize="598043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" path="m5980176,1524000r-13,-152400l5980163,1219200,5980163,,365760,r,1524000l,1524000r,152400l,1828800r,152400l,2133600r5980176,l5980176,1981200r,-152400l5980176,1676400r,-152400xe" fillcolor="#f8f8f8" stroked="f">
                  <v:path arrowok="t"/>
                </v:shape>
                <v:shape id="Textbox 126" o:spid="_x0000_s1031" type="#_x0000_t202" style="position:absolute;left:3840;width:55359;height:1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C388DF7" w14:textId="77777777" w:rsidR="00F877C4" w:rsidRDefault="00327F55">
                        <w:pPr>
                          <w:spacing w:before="1" w:line="228" w:lineRule="auto"/>
                        </w:pPr>
                        <w:r>
                          <w:rPr>
                            <w:color w:val="202020"/>
                          </w:rPr>
                          <w:t>This solicitation incorporates one</w:t>
                        </w:r>
                        <w:r>
                          <w:rPr>
                            <w:color w:val="202020"/>
                            <w:spacing w:val="-2"/>
                          </w:rPr>
                          <w:t xml:space="preserve"> </w:t>
                        </w:r>
                        <w:r>
                          <w:rPr>
                            <w:color w:val="202020"/>
                          </w:rPr>
                          <w:t>or</w:t>
                        </w:r>
                        <w:r>
                          <w:rPr>
                            <w:color w:val="202020"/>
                            <w:spacing w:val="-2"/>
                          </w:rPr>
                          <w:t xml:space="preserve"> </w:t>
                        </w:r>
                        <w:r>
                          <w:rPr>
                            <w:color w:val="202020"/>
                          </w:rPr>
                          <w:t>more solicitation</w:t>
                        </w:r>
                        <w:r>
                          <w:rPr>
                            <w:color w:val="202020"/>
                            <w:spacing w:val="-5"/>
                          </w:rPr>
                          <w:t xml:space="preserve"> </w:t>
                        </w:r>
                        <w:r>
                          <w:rPr>
                            <w:color w:val="202020"/>
                          </w:rPr>
                          <w:t>provisions by</w:t>
                        </w:r>
                        <w:r>
                          <w:rPr>
                            <w:color w:val="202020"/>
                            <w:spacing w:val="-3"/>
                          </w:rPr>
                          <w:t xml:space="preserve"> </w:t>
                        </w:r>
                        <w:r>
                          <w:rPr>
                            <w:color w:val="202020"/>
                          </w:rPr>
                          <w:t>reference, with the</w:t>
                        </w:r>
                        <w:r>
                          <w:rPr>
                            <w:color w:val="202020"/>
                            <w:spacing w:val="-2"/>
                          </w:rPr>
                          <w:t xml:space="preserve"> </w:t>
                        </w:r>
                        <w:r>
                          <w:rPr>
                            <w:color w:val="202020"/>
                          </w:rPr>
                          <w:t>same</w:t>
                        </w:r>
                        <w:r>
                          <w:rPr>
                            <w:color w:val="202020"/>
                            <w:spacing w:val="-2"/>
                          </w:rPr>
                          <w:t xml:space="preserve"> </w:t>
                        </w:r>
                        <w:r>
                          <w:rPr>
                            <w:color w:val="202020"/>
                          </w:rPr>
                          <w:t>force and effect as if they were given in full text. Upon request, the Contracting Officer will make their full text available. The offeror is cautioned that the listed provisions may include blocks that must be completed by</w:t>
                        </w:r>
                        <w:r>
                          <w:rPr>
                            <w:color w:val="202020"/>
                            <w:spacing w:val="-1"/>
                          </w:rPr>
                          <w:t xml:space="preserve"> </w:t>
                        </w:r>
                        <w:r>
                          <w:rPr>
                            <w:color w:val="202020"/>
                          </w:rPr>
                          <w:t>the offeror and submitted with</w:t>
                        </w:r>
                        <w:r>
                          <w:rPr>
                            <w:color w:val="202020"/>
                            <w:spacing w:val="-1"/>
                          </w:rPr>
                          <w:t xml:space="preserve"> </w:t>
                        </w:r>
                        <w:r>
                          <w:rPr>
                            <w:color w:val="202020"/>
                          </w:rPr>
                          <w:t>its quotation or offer.</w:t>
                        </w:r>
                        <w:r>
                          <w:rPr>
                            <w:color w:val="202020"/>
                            <w:spacing w:val="-1"/>
                          </w:rPr>
                          <w:t xml:space="preserve"> </w:t>
                        </w:r>
                        <w:r>
                          <w:rPr>
                            <w:color w:val="202020"/>
                          </w:rPr>
                          <w:t>In lieu of submitting</w:t>
                        </w:r>
                        <w:r>
                          <w:rPr>
                            <w:color w:val="202020"/>
                            <w:spacing w:val="-1"/>
                          </w:rPr>
                          <w:t xml:space="preserve"> </w:t>
                        </w:r>
                        <w:r>
                          <w:rPr>
                            <w:color w:val="202020"/>
                          </w:rPr>
                          <w:t>the full text of</w:t>
                        </w:r>
                        <w:r>
                          <w:rPr>
                            <w:color w:val="202020"/>
                            <w:spacing w:val="-1"/>
                          </w:rPr>
                          <w:t xml:space="preserve"> </w:t>
                        </w:r>
                        <w:r>
                          <w:rPr>
                            <w:color w:val="202020"/>
                          </w:rPr>
                          <w:t>those provisions,</w:t>
                        </w:r>
                        <w:r>
                          <w:rPr>
                            <w:color w:val="202020"/>
                            <w:spacing w:val="-2"/>
                          </w:rPr>
                          <w:t xml:space="preserve"> </w:t>
                        </w:r>
                        <w:r>
                          <w:rPr>
                            <w:color w:val="202020"/>
                          </w:rPr>
                          <w:t>the</w:t>
                        </w:r>
                        <w:r>
                          <w:rPr>
                            <w:color w:val="202020"/>
                            <w:spacing w:val="-1"/>
                          </w:rPr>
                          <w:t xml:space="preserve"> </w:t>
                        </w:r>
                        <w:r>
                          <w:rPr>
                            <w:color w:val="202020"/>
                          </w:rPr>
                          <w:t>offeror may identify the provision by</w:t>
                        </w:r>
                        <w:r>
                          <w:rPr>
                            <w:color w:val="202020"/>
                            <w:spacing w:val="-2"/>
                          </w:rPr>
                          <w:t xml:space="preserve"> </w:t>
                        </w:r>
                        <w:r>
                          <w:rPr>
                            <w:color w:val="202020"/>
                          </w:rPr>
                          <w:t>paragraph</w:t>
                        </w:r>
                        <w:r>
                          <w:rPr>
                            <w:color w:val="202020"/>
                            <w:spacing w:val="-2"/>
                          </w:rPr>
                          <w:t xml:space="preserve"> </w:t>
                        </w:r>
                        <w:r>
                          <w:rPr>
                            <w:color w:val="202020"/>
                          </w:rPr>
                          <w:t>identifier and provide the</w:t>
                        </w:r>
                        <w:r>
                          <w:rPr>
                            <w:color w:val="202020"/>
                            <w:spacing w:val="-2"/>
                          </w:rPr>
                          <w:t xml:space="preserve"> </w:t>
                        </w:r>
                        <w:r>
                          <w:rPr>
                            <w:color w:val="202020"/>
                          </w:rPr>
                          <w:t>appropriate</w:t>
                        </w:r>
                        <w:r>
                          <w:rPr>
                            <w:color w:val="202020"/>
                            <w:spacing w:val="-2"/>
                          </w:rPr>
                          <w:t xml:space="preserve"> </w:t>
                        </w:r>
                        <w:r>
                          <w:rPr>
                            <w:color w:val="202020"/>
                          </w:rPr>
                          <w:t>information</w:t>
                        </w:r>
                        <w:r>
                          <w:rPr>
                            <w:color w:val="202020"/>
                            <w:spacing w:val="-5"/>
                          </w:rPr>
                          <w:t xml:space="preserve"> </w:t>
                        </w:r>
                        <w:r>
                          <w:rPr>
                            <w:color w:val="202020"/>
                          </w:rPr>
                          <w:t>with</w:t>
                        </w:r>
                        <w:r>
                          <w:rPr>
                            <w:color w:val="202020"/>
                            <w:spacing w:val="-5"/>
                          </w:rPr>
                          <w:t xml:space="preserve"> </w:t>
                        </w:r>
                        <w:r>
                          <w:rPr>
                            <w:color w:val="202020"/>
                          </w:rPr>
                          <w:t>its</w:t>
                        </w:r>
                        <w:r>
                          <w:rPr>
                            <w:color w:val="202020"/>
                            <w:spacing w:val="-2"/>
                          </w:rPr>
                          <w:t xml:space="preserve"> </w:t>
                        </w:r>
                        <w:r>
                          <w:rPr>
                            <w:color w:val="202020"/>
                          </w:rPr>
                          <w:t>quotation</w:t>
                        </w:r>
                        <w:r>
                          <w:rPr>
                            <w:color w:val="202020"/>
                            <w:spacing w:val="-5"/>
                          </w:rPr>
                          <w:t xml:space="preserve"> </w:t>
                        </w:r>
                        <w:r>
                          <w:rPr>
                            <w:color w:val="202020"/>
                          </w:rPr>
                          <w:t>or</w:t>
                        </w:r>
                        <w:r>
                          <w:rPr>
                            <w:color w:val="202020"/>
                            <w:spacing w:val="-1"/>
                          </w:rPr>
                          <w:t xml:space="preserve"> </w:t>
                        </w:r>
                        <w:r>
                          <w:rPr>
                            <w:color w:val="202020"/>
                          </w:rPr>
                          <w:t>offer.</w:t>
                        </w:r>
                        <w:r>
                          <w:rPr>
                            <w:color w:val="202020"/>
                            <w:spacing w:val="-5"/>
                          </w:rPr>
                          <w:t xml:space="preserve"> </w:t>
                        </w:r>
                        <w:r>
                          <w:rPr>
                            <w:color w:val="202020"/>
                          </w:rPr>
                          <w:t>Also,</w:t>
                        </w:r>
                        <w:r>
                          <w:rPr>
                            <w:color w:val="202020"/>
                            <w:spacing w:val="-5"/>
                          </w:rPr>
                          <w:t xml:space="preserve"> </w:t>
                        </w:r>
                        <w:r>
                          <w:rPr>
                            <w:color w:val="202020"/>
                          </w:rPr>
                          <w:t>the</w:t>
                        </w:r>
                        <w:r>
                          <w:rPr>
                            <w:color w:val="202020"/>
                            <w:spacing w:val="-4"/>
                          </w:rPr>
                          <w:t xml:space="preserve"> </w:t>
                        </w:r>
                        <w:r>
                          <w:rPr>
                            <w:color w:val="202020"/>
                          </w:rPr>
                          <w:t>full</w:t>
                        </w:r>
                        <w:r>
                          <w:rPr>
                            <w:color w:val="202020"/>
                            <w:spacing w:val="-1"/>
                          </w:rPr>
                          <w:t xml:space="preserve"> </w:t>
                        </w:r>
                        <w:r>
                          <w:rPr>
                            <w:color w:val="202020"/>
                          </w:rPr>
                          <w:t>text</w:t>
                        </w:r>
                        <w:r>
                          <w:rPr>
                            <w:color w:val="202020"/>
                            <w:spacing w:val="-4"/>
                          </w:rPr>
                          <w:t xml:space="preserve"> </w:t>
                        </w:r>
                        <w:r>
                          <w:rPr>
                            <w:color w:val="202020"/>
                          </w:rPr>
                          <w:t>of</w:t>
                        </w:r>
                        <w:r>
                          <w:rPr>
                            <w:color w:val="202020"/>
                            <w:spacing w:val="-1"/>
                          </w:rPr>
                          <w:t xml:space="preserve"> </w:t>
                        </w:r>
                        <w:r>
                          <w:rPr>
                            <w:color w:val="202020"/>
                          </w:rPr>
                          <w:t>a</w:t>
                        </w:r>
                        <w:r>
                          <w:rPr>
                            <w:color w:val="202020"/>
                            <w:spacing w:val="-4"/>
                          </w:rPr>
                          <w:t xml:space="preserve"> </w:t>
                        </w:r>
                        <w:r>
                          <w:rPr>
                            <w:color w:val="202020"/>
                          </w:rPr>
                          <w:t>solicitation</w:t>
                        </w:r>
                        <w:r>
                          <w:rPr>
                            <w:color w:val="202020"/>
                            <w:spacing w:val="-2"/>
                          </w:rPr>
                          <w:t xml:space="preserve"> </w:t>
                        </w:r>
                        <w:r>
                          <w:rPr>
                            <w:color w:val="202020"/>
                          </w:rPr>
                          <w:t>provision may be accessed electronically at this/these address(es):</w:t>
                        </w:r>
                      </w:p>
                      <w:p w14:paraId="20AB3DC2" w14:textId="77777777" w:rsidR="00F877C4" w:rsidRDefault="00327F55">
                        <w:pPr>
                          <w:spacing w:before="238" w:line="228" w:lineRule="auto"/>
                          <w:ind w:right="2633"/>
                        </w:pPr>
                        <w:r>
                          <w:rPr>
                            <w:color w:val="202020"/>
                          </w:rPr>
                          <w:t xml:space="preserve">FAR Clauses: </w:t>
                        </w:r>
                        <w:hyperlink r:id="rId24">
                          <w:r>
                            <w:rPr>
                              <w:color w:val="202020"/>
                            </w:rPr>
                            <w:t>https://www.acquisition.gov/browse/index/far/</w:t>
                          </w:r>
                        </w:hyperlink>
                        <w:r>
                          <w:rPr>
                            <w:color w:val="202020"/>
                          </w:rPr>
                          <w:t xml:space="preserve"> DFARS</w:t>
                        </w:r>
                        <w:r>
                          <w:rPr>
                            <w:color w:val="202020"/>
                            <w:spacing w:val="-14"/>
                          </w:rPr>
                          <w:t xml:space="preserve"> </w:t>
                        </w:r>
                        <w:r>
                          <w:rPr>
                            <w:color w:val="202020"/>
                          </w:rPr>
                          <w:t>Clauses:</w:t>
                        </w:r>
                        <w:r>
                          <w:rPr>
                            <w:color w:val="202020"/>
                            <w:spacing w:val="-14"/>
                          </w:rPr>
                          <w:t xml:space="preserve"> </w:t>
                        </w:r>
                        <w:hyperlink r:id="rId25">
                          <w:r>
                            <w:rPr>
                              <w:color w:val="202020"/>
                            </w:rPr>
                            <w:t>http://www.acq.osd.mil/dpap/dars/dfarspgi/current/</w:t>
                          </w:r>
                        </w:hyperlink>
                      </w:p>
                    </w:txbxContent>
                  </v:textbox>
                </v:shape>
                <v:shape id="Textbox 127" o:spid="_x0000_s1032" type="#_x0000_t202" style="position:absolute;left:533;top:18288;width:10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46A12411" w14:textId="77777777" w:rsidR="00F877C4" w:rsidRDefault="00327F55">
                        <w:pPr>
                          <w:spacing w:line="244" w:lineRule="exact"/>
                        </w:pPr>
                        <w:r>
                          <w:rPr>
                            <w:color w:val="202020"/>
                          </w:rPr>
                          <w:t>(End</w:t>
                        </w:r>
                        <w:r>
                          <w:rPr>
                            <w:color w:val="202020"/>
                            <w:spacing w:val="-2"/>
                          </w:rPr>
                          <w:t xml:space="preserve"> </w:t>
                        </w:r>
                        <w:r>
                          <w:rPr>
                            <w:color w:val="202020"/>
                          </w:rPr>
                          <w:t>of</w:t>
                        </w:r>
                        <w:r>
                          <w:rPr>
                            <w:color w:val="202020"/>
                            <w:spacing w:val="-1"/>
                          </w:rPr>
                          <w:t xml:space="preserve"> </w:t>
                        </w:r>
                        <w:r>
                          <w:rPr>
                            <w:color w:val="202020"/>
                            <w:spacing w:val="-2"/>
                          </w:rPr>
                          <w:t>provision)</w:t>
                        </w:r>
                      </w:p>
                    </w:txbxContent>
                  </v:textbox>
                </v:shape>
                <w10:anchorlock/>
              </v:group>
            </w:pict>
          </mc:Fallback>
        </mc:AlternateContent>
      </w:r>
    </w:p>
    <w:p w14:paraId="66A38A6D" w14:textId="77777777" w:rsidR="00F877C4" w:rsidRDefault="00327F55">
      <w:pPr>
        <w:tabs>
          <w:tab w:val="left" w:pos="1511"/>
        </w:tabs>
        <w:ind w:left="520"/>
        <w:rPr>
          <w:b/>
        </w:rPr>
      </w:pPr>
      <w:r>
        <w:rPr>
          <w:b/>
          <w:noProof/>
        </w:rPr>
        <mc:AlternateContent>
          <mc:Choice Requires="wps">
            <w:drawing>
              <wp:anchor distT="0" distB="0" distL="0" distR="0" simplePos="0" relativeHeight="15759872" behindDoc="0" locked="0" layoutInCell="1" allowOverlap="1" wp14:anchorId="5C5EDF26" wp14:editId="3EA3AEF0">
                <wp:simplePos x="0" y="0"/>
                <wp:positionH relativeFrom="page">
                  <wp:posOffset>1261872</wp:posOffset>
                </wp:positionH>
                <wp:positionV relativeFrom="paragraph">
                  <wp:posOffset>135522</wp:posOffset>
                </wp:positionV>
                <wp:extent cx="5614670" cy="9144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4670" cy="914400"/>
                        </a:xfrm>
                        <a:prstGeom prst="rect">
                          <a:avLst/>
                        </a:prstGeom>
                        <a:solidFill>
                          <a:srgbClr val="F8F8F8"/>
                        </a:solidFill>
                      </wps:spPr>
                      <wps:txbx>
                        <w:txbxContent>
                          <w:p w14:paraId="7E871848" w14:textId="77777777" w:rsidR="00F877C4" w:rsidRDefault="00327F55">
                            <w:pPr>
                              <w:pStyle w:val="BodyText"/>
                              <w:spacing w:line="228" w:lineRule="auto"/>
                              <w:ind w:left="28" w:right="51"/>
                              <w:rPr>
                                <w:color w:val="000000"/>
                              </w:rPr>
                            </w:pPr>
                            <w:r>
                              <w:rPr>
                                <w:color w:val="202020"/>
                              </w:rPr>
                              <w:t>This</w:t>
                            </w:r>
                            <w:r>
                              <w:rPr>
                                <w:color w:val="202020"/>
                                <w:spacing w:val="-2"/>
                              </w:rPr>
                              <w:t xml:space="preserve"> </w:t>
                            </w:r>
                            <w:r>
                              <w:rPr>
                                <w:color w:val="202020"/>
                              </w:rPr>
                              <w:t>contract</w:t>
                            </w:r>
                            <w:r>
                              <w:rPr>
                                <w:color w:val="202020"/>
                                <w:spacing w:val="-4"/>
                              </w:rPr>
                              <w:t xml:space="preserve"> </w:t>
                            </w:r>
                            <w:r>
                              <w:rPr>
                                <w:color w:val="202020"/>
                              </w:rPr>
                              <w:t>incorporates</w:t>
                            </w:r>
                            <w:r>
                              <w:rPr>
                                <w:color w:val="202020"/>
                                <w:spacing w:val="-4"/>
                              </w:rPr>
                              <w:t xml:space="preserve"> </w:t>
                            </w:r>
                            <w:r>
                              <w:rPr>
                                <w:color w:val="202020"/>
                              </w:rPr>
                              <w:t>one</w:t>
                            </w:r>
                            <w:r>
                              <w:rPr>
                                <w:color w:val="202020"/>
                                <w:spacing w:val="-2"/>
                              </w:rPr>
                              <w:t xml:space="preserve"> </w:t>
                            </w:r>
                            <w:r>
                              <w:rPr>
                                <w:color w:val="202020"/>
                              </w:rPr>
                              <w:t>or</w:t>
                            </w:r>
                            <w:r>
                              <w:rPr>
                                <w:color w:val="202020"/>
                                <w:spacing w:val="-4"/>
                              </w:rPr>
                              <w:t xml:space="preserve"> </w:t>
                            </w:r>
                            <w:r>
                              <w:rPr>
                                <w:color w:val="202020"/>
                              </w:rPr>
                              <w:t>more</w:t>
                            </w:r>
                            <w:r>
                              <w:rPr>
                                <w:color w:val="202020"/>
                                <w:spacing w:val="-2"/>
                              </w:rPr>
                              <w:t xml:space="preserve"> </w:t>
                            </w:r>
                            <w:r>
                              <w:rPr>
                                <w:color w:val="202020"/>
                              </w:rPr>
                              <w:t>clauses</w:t>
                            </w:r>
                            <w:r>
                              <w:rPr>
                                <w:color w:val="202020"/>
                                <w:spacing w:val="-4"/>
                              </w:rPr>
                              <w:t xml:space="preserve"> </w:t>
                            </w:r>
                            <w:r>
                              <w:rPr>
                                <w:color w:val="202020"/>
                              </w:rPr>
                              <w:t>by</w:t>
                            </w:r>
                            <w:r>
                              <w:rPr>
                                <w:color w:val="202020"/>
                                <w:spacing w:val="-2"/>
                              </w:rPr>
                              <w:t xml:space="preserve"> </w:t>
                            </w:r>
                            <w:r>
                              <w:rPr>
                                <w:color w:val="202020"/>
                              </w:rPr>
                              <w:t>reference,</w:t>
                            </w:r>
                            <w:r>
                              <w:rPr>
                                <w:color w:val="202020"/>
                                <w:spacing w:val="-2"/>
                              </w:rPr>
                              <w:t xml:space="preserve"> </w:t>
                            </w:r>
                            <w:r>
                              <w:rPr>
                                <w:color w:val="202020"/>
                              </w:rPr>
                              <w:t>with</w:t>
                            </w:r>
                            <w:r>
                              <w:rPr>
                                <w:color w:val="202020"/>
                                <w:spacing w:val="-2"/>
                              </w:rPr>
                              <w:t xml:space="preserve"> </w:t>
                            </w:r>
                            <w:r>
                              <w:rPr>
                                <w:color w:val="202020"/>
                              </w:rPr>
                              <w:t>the</w:t>
                            </w:r>
                            <w:r>
                              <w:rPr>
                                <w:color w:val="202020"/>
                                <w:spacing w:val="-2"/>
                              </w:rPr>
                              <w:t xml:space="preserve"> </w:t>
                            </w:r>
                            <w:r>
                              <w:rPr>
                                <w:color w:val="202020"/>
                              </w:rPr>
                              <w:t>same</w:t>
                            </w:r>
                            <w:r>
                              <w:rPr>
                                <w:color w:val="202020"/>
                                <w:spacing w:val="-2"/>
                              </w:rPr>
                              <w:t xml:space="preserve"> </w:t>
                            </w:r>
                            <w:r>
                              <w:rPr>
                                <w:color w:val="202020"/>
                              </w:rPr>
                              <w:t>force</w:t>
                            </w:r>
                            <w:r>
                              <w:rPr>
                                <w:color w:val="202020"/>
                                <w:spacing w:val="-4"/>
                              </w:rPr>
                              <w:t xml:space="preserve"> </w:t>
                            </w:r>
                            <w:r>
                              <w:rPr>
                                <w:color w:val="202020"/>
                              </w:rPr>
                              <w:t>and</w:t>
                            </w:r>
                            <w:r>
                              <w:rPr>
                                <w:color w:val="202020"/>
                                <w:spacing w:val="-2"/>
                              </w:rPr>
                              <w:t xml:space="preserve"> </w:t>
                            </w:r>
                            <w:r>
                              <w:rPr>
                                <w:color w:val="202020"/>
                              </w:rPr>
                              <w:t>effect</w:t>
                            </w:r>
                            <w:r>
                              <w:rPr>
                                <w:color w:val="202020"/>
                                <w:spacing w:val="-4"/>
                              </w:rPr>
                              <w:t xml:space="preserve"> </w:t>
                            </w:r>
                            <w:r>
                              <w:rPr>
                                <w:color w:val="202020"/>
                              </w:rPr>
                              <w:t>as</w:t>
                            </w:r>
                            <w:r>
                              <w:rPr>
                                <w:color w:val="202020"/>
                                <w:spacing w:val="-2"/>
                              </w:rPr>
                              <w:t xml:space="preserve"> </w:t>
                            </w:r>
                            <w:r>
                              <w:rPr>
                                <w:color w:val="202020"/>
                              </w:rPr>
                              <w:t>if they were given in full text. Upon request, the Contracting Officer will make their full text available. Also,</w:t>
                            </w:r>
                            <w:r>
                              <w:rPr>
                                <w:color w:val="202020"/>
                                <w:spacing w:val="-2"/>
                              </w:rPr>
                              <w:t xml:space="preserve"> </w:t>
                            </w:r>
                            <w:r>
                              <w:rPr>
                                <w:color w:val="202020"/>
                              </w:rPr>
                              <w:t>the</w:t>
                            </w:r>
                            <w:r>
                              <w:rPr>
                                <w:color w:val="202020"/>
                                <w:spacing w:val="-1"/>
                              </w:rPr>
                              <w:t xml:space="preserve"> </w:t>
                            </w:r>
                            <w:r>
                              <w:rPr>
                                <w:color w:val="202020"/>
                              </w:rPr>
                              <w:t>full</w:t>
                            </w:r>
                            <w:r>
                              <w:rPr>
                                <w:color w:val="202020"/>
                                <w:spacing w:val="-1"/>
                              </w:rPr>
                              <w:t xml:space="preserve"> </w:t>
                            </w:r>
                            <w:r>
                              <w:rPr>
                                <w:color w:val="202020"/>
                              </w:rPr>
                              <w:t>text</w:t>
                            </w:r>
                            <w:r>
                              <w:rPr>
                                <w:color w:val="202020"/>
                                <w:spacing w:val="-1"/>
                              </w:rPr>
                              <w:t xml:space="preserve"> </w:t>
                            </w:r>
                            <w:r>
                              <w:rPr>
                                <w:color w:val="202020"/>
                              </w:rPr>
                              <w:t>of a</w:t>
                            </w:r>
                            <w:r>
                              <w:rPr>
                                <w:color w:val="202020"/>
                                <w:spacing w:val="-1"/>
                              </w:rPr>
                              <w:t xml:space="preserve"> </w:t>
                            </w:r>
                            <w:r>
                              <w:rPr>
                                <w:color w:val="202020"/>
                              </w:rPr>
                              <w:t>clause</w:t>
                            </w:r>
                            <w:r>
                              <w:rPr>
                                <w:color w:val="202020"/>
                                <w:spacing w:val="-1"/>
                              </w:rPr>
                              <w:t xml:space="preserve"> </w:t>
                            </w:r>
                            <w:r>
                              <w:rPr>
                                <w:color w:val="202020"/>
                              </w:rPr>
                              <w:t>may</w:t>
                            </w:r>
                            <w:r>
                              <w:rPr>
                                <w:color w:val="202020"/>
                                <w:spacing w:val="-2"/>
                              </w:rPr>
                              <w:t xml:space="preserve"> </w:t>
                            </w:r>
                            <w:r>
                              <w:rPr>
                                <w:color w:val="202020"/>
                              </w:rPr>
                              <w:t>be accessed electronically</w:t>
                            </w:r>
                            <w:r>
                              <w:rPr>
                                <w:color w:val="202020"/>
                                <w:spacing w:val="-2"/>
                              </w:rPr>
                              <w:t xml:space="preserve"> </w:t>
                            </w:r>
                            <w:r>
                              <w:rPr>
                                <w:color w:val="202020"/>
                              </w:rPr>
                              <w:t>at</w:t>
                            </w:r>
                            <w:r>
                              <w:rPr>
                                <w:color w:val="202020"/>
                                <w:spacing w:val="-1"/>
                              </w:rPr>
                              <w:t xml:space="preserve"> </w:t>
                            </w:r>
                            <w:r>
                              <w:rPr>
                                <w:color w:val="202020"/>
                              </w:rPr>
                              <w:t>this/these address(es):</w:t>
                            </w:r>
                          </w:p>
                          <w:p w14:paraId="1FBB70FA" w14:textId="77777777" w:rsidR="00F877C4" w:rsidRDefault="00F877C4">
                            <w:pPr>
                              <w:pStyle w:val="BodyText"/>
                              <w:spacing w:before="212"/>
                              <w:ind w:left="0"/>
                              <w:rPr>
                                <w:color w:val="000000"/>
                              </w:rPr>
                            </w:pPr>
                          </w:p>
                          <w:p w14:paraId="74E9F32B" w14:textId="77777777" w:rsidR="00F877C4" w:rsidRDefault="00327F55">
                            <w:pPr>
                              <w:pStyle w:val="BodyText"/>
                              <w:ind w:left="28"/>
                              <w:rPr>
                                <w:color w:val="000000"/>
                              </w:rPr>
                            </w:pPr>
                            <w:r>
                              <w:rPr>
                                <w:color w:val="202020"/>
                              </w:rPr>
                              <w:t>FAR</w:t>
                            </w:r>
                            <w:r>
                              <w:rPr>
                                <w:color w:val="202020"/>
                                <w:spacing w:val="-6"/>
                              </w:rPr>
                              <w:t xml:space="preserve"> </w:t>
                            </w:r>
                            <w:r>
                              <w:rPr>
                                <w:color w:val="202020"/>
                              </w:rPr>
                              <w:t>Clauses:</w:t>
                            </w:r>
                            <w:r>
                              <w:rPr>
                                <w:color w:val="202020"/>
                                <w:spacing w:val="-2"/>
                              </w:rPr>
                              <w:t xml:space="preserve"> </w:t>
                            </w:r>
                            <w:hyperlink r:id="rId26">
                              <w:r>
                                <w:rPr>
                                  <w:color w:val="202020"/>
                                  <w:spacing w:val="-2"/>
                                </w:rPr>
                                <w:t>https://www.acquisition.gov/browse/index/far/</w:t>
                              </w:r>
                            </w:hyperlink>
                          </w:p>
                        </w:txbxContent>
                      </wps:txbx>
                      <wps:bodyPr wrap="square" lIns="0" tIns="0" rIns="0" bIns="0" rtlCol="0">
                        <a:noAutofit/>
                      </wps:bodyPr>
                    </wps:wsp>
                  </a:graphicData>
                </a:graphic>
              </wp:anchor>
            </w:drawing>
          </mc:Choice>
          <mc:Fallback>
            <w:pict>
              <v:shape w14:anchorId="5C5EDF26" id="Textbox 128" o:spid="_x0000_s1033" type="#_x0000_t202" style="position:absolute;left:0;text-align:left;margin-left:99.35pt;margin-top:10.65pt;width:442.1pt;height:1in;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" fillcolor="#f8f8f8" stroked="f">
                <v:textbox inset="0,0,0,0">
                  <w:txbxContent>
                    <w:p w14:paraId="7E871848" w14:textId="77777777" w:rsidR="00F877C4" w:rsidRDefault="00327F55">
                      <w:pPr>
                        <w:pStyle w:val="BodyText"/>
                        <w:spacing w:line="228" w:lineRule="auto"/>
                        <w:ind w:left="28" w:right="51"/>
                        <w:rPr>
                          <w:color w:val="000000"/>
                        </w:rPr>
                      </w:pPr>
                      <w:r>
                        <w:rPr>
                          <w:color w:val="202020"/>
                        </w:rPr>
                        <w:t>This</w:t>
                      </w:r>
                      <w:r>
                        <w:rPr>
                          <w:color w:val="202020"/>
                          <w:spacing w:val="-2"/>
                        </w:rPr>
                        <w:t xml:space="preserve"> </w:t>
                      </w:r>
                      <w:r>
                        <w:rPr>
                          <w:color w:val="202020"/>
                        </w:rPr>
                        <w:t>contract</w:t>
                      </w:r>
                      <w:r>
                        <w:rPr>
                          <w:color w:val="202020"/>
                          <w:spacing w:val="-4"/>
                        </w:rPr>
                        <w:t xml:space="preserve"> </w:t>
                      </w:r>
                      <w:r>
                        <w:rPr>
                          <w:color w:val="202020"/>
                        </w:rPr>
                        <w:t>incorporates</w:t>
                      </w:r>
                      <w:r>
                        <w:rPr>
                          <w:color w:val="202020"/>
                          <w:spacing w:val="-4"/>
                        </w:rPr>
                        <w:t xml:space="preserve"> </w:t>
                      </w:r>
                      <w:r>
                        <w:rPr>
                          <w:color w:val="202020"/>
                        </w:rPr>
                        <w:t>one</w:t>
                      </w:r>
                      <w:r>
                        <w:rPr>
                          <w:color w:val="202020"/>
                          <w:spacing w:val="-2"/>
                        </w:rPr>
                        <w:t xml:space="preserve"> </w:t>
                      </w:r>
                      <w:r>
                        <w:rPr>
                          <w:color w:val="202020"/>
                        </w:rPr>
                        <w:t>or</w:t>
                      </w:r>
                      <w:r>
                        <w:rPr>
                          <w:color w:val="202020"/>
                          <w:spacing w:val="-4"/>
                        </w:rPr>
                        <w:t xml:space="preserve"> </w:t>
                      </w:r>
                      <w:r>
                        <w:rPr>
                          <w:color w:val="202020"/>
                        </w:rPr>
                        <w:t>more</w:t>
                      </w:r>
                      <w:r>
                        <w:rPr>
                          <w:color w:val="202020"/>
                          <w:spacing w:val="-2"/>
                        </w:rPr>
                        <w:t xml:space="preserve"> </w:t>
                      </w:r>
                      <w:r>
                        <w:rPr>
                          <w:color w:val="202020"/>
                        </w:rPr>
                        <w:t>clauses</w:t>
                      </w:r>
                      <w:r>
                        <w:rPr>
                          <w:color w:val="202020"/>
                          <w:spacing w:val="-4"/>
                        </w:rPr>
                        <w:t xml:space="preserve"> </w:t>
                      </w:r>
                      <w:r>
                        <w:rPr>
                          <w:color w:val="202020"/>
                        </w:rPr>
                        <w:t>by</w:t>
                      </w:r>
                      <w:r>
                        <w:rPr>
                          <w:color w:val="202020"/>
                          <w:spacing w:val="-2"/>
                        </w:rPr>
                        <w:t xml:space="preserve"> </w:t>
                      </w:r>
                      <w:r>
                        <w:rPr>
                          <w:color w:val="202020"/>
                        </w:rPr>
                        <w:t>reference,</w:t>
                      </w:r>
                      <w:r>
                        <w:rPr>
                          <w:color w:val="202020"/>
                          <w:spacing w:val="-2"/>
                        </w:rPr>
                        <w:t xml:space="preserve"> </w:t>
                      </w:r>
                      <w:r>
                        <w:rPr>
                          <w:color w:val="202020"/>
                        </w:rPr>
                        <w:t>with</w:t>
                      </w:r>
                      <w:r>
                        <w:rPr>
                          <w:color w:val="202020"/>
                          <w:spacing w:val="-2"/>
                        </w:rPr>
                        <w:t xml:space="preserve"> </w:t>
                      </w:r>
                      <w:r>
                        <w:rPr>
                          <w:color w:val="202020"/>
                        </w:rPr>
                        <w:t>the</w:t>
                      </w:r>
                      <w:r>
                        <w:rPr>
                          <w:color w:val="202020"/>
                          <w:spacing w:val="-2"/>
                        </w:rPr>
                        <w:t xml:space="preserve"> </w:t>
                      </w:r>
                      <w:r>
                        <w:rPr>
                          <w:color w:val="202020"/>
                        </w:rPr>
                        <w:t>same</w:t>
                      </w:r>
                      <w:r>
                        <w:rPr>
                          <w:color w:val="202020"/>
                          <w:spacing w:val="-2"/>
                        </w:rPr>
                        <w:t xml:space="preserve"> </w:t>
                      </w:r>
                      <w:r>
                        <w:rPr>
                          <w:color w:val="202020"/>
                        </w:rPr>
                        <w:t>force</w:t>
                      </w:r>
                      <w:r>
                        <w:rPr>
                          <w:color w:val="202020"/>
                          <w:spacing w:val="-4"/>
                        </w:rPr>
                        <w:t xml:space="preserve"> </w:t>
                      </w:r>
                      <w:r>
                        <w:rPr>
                          <w:color w:val="202020"/>
                        </w:rPr>
                        <w:t>and</w:t>
                      </w:r>
                      <w:r>
                        <w:rPr>
                          <w:color w:val="202020"/>
                          <w:spacing w:val="-2"/>
                        </w:rPr>
                        <w:t xml:space="preserve"> </w:t>
                      </w:r>
                      <w:r>
                        <w:rPr>
                          <w:color w:val="202020"/>
                        </w:rPr>
                        <w:t>effect</w:t>
                      </w:r>
                      <w:r>
                        <w:rPr>
                          <w:color w:val="202020"/>
                          <w:spacing w:val="-4"/>
                        </w:rPr>
                        <w:t xml:space="preserve"> </w:t>
                      </w:r>
                      <w:r>
                        <w:rPr>
                          <w:color w:val="202020"/>
                        </w:rPr>
                        <w:t>as</w:t>
                      </w:r>
                      <w:r>
                        <w:rPr>
                          <w:color w:val="202020"/>
                          <w:spacing w:val="-2"/>
                        </w:rPr>
                        <w:t xml:space="preserve"> </w:t>
                      </w:r>
                      <w:r>
                        <w:rPr>
                          <w:color w:val="202020"/>
                        </w:rPr>
                        <w:t>if they were given in full text. Upon request, the Contracting Officer will make their full text available. Also,</w:t>
                      </w:r>
                      <w:r>
                        <w:rPr>
                          <w:color w:val="202020"/>
                          <w:spacing w:val="-2"/>
                        </w:rPr>
                        <w:t xml:space="preserve"> </w:t>
                      </w:r>
                      <w:r>
                        <w:rPr>
                          <w:color w:val="202020"/>
                        </w:rPr>
                        <w:t>the</w:t>
                      </w:r>
                      <w:r>
                        <w:rPr>
                          <w:color w:val="202020"/>
                          <w:spacing w:val="-1"/>
                        </w:rPr>
                        <w:t xml:space="preserve"> </w:t>
                      </w:r>
                      <w:r>
                        <w:rPr>
                          <w:color w:val="202020"/>
                        </w:rPr>
                        <w:t>full</w:t>
                      </w:r>
                      <w:r>
                        <w:rPr>
                          <w:color w:val="202020"/>
                          <w:spacing w:val="-1"/>
                        </w:rPr>
                        <w:t xml:space="preserve"> </w:t>
                      </w:r>
                      <w:r>
                        <w:rPr>
                          <w:color w:val="202020"/>
                        </w:rPr>
                        <w:t>text</w:t>
                      </w:r>
                      <w:r>
                        <w:rPr>
                          <w:color w:val="202020"/>
                          <w:spacing w:val="-1"/>
                        </w:rPr>
                        <w:t xml:space="preserve"> </w:t>
                      </w:r>
                      <w:r>
                        <w:rPr>
                          <w:color w:val="202020"/>
                        </w:rPr>
                        <w:t>of a</w:t>
                      </w:r>
                      <w:r>
                        <w:rPr>
                          <w:color w:val="202020"/>
                          <w:spacing w:val="-1"/>
                        </w:rPr>
                        <w:t xml:space="preserve"> </w:t>
                      </w:r>
                      <w:r>
                        <w:rPr>
                          <w:color w:val="202020"/>
                        </w:rPr>
                        <w:t>clause</w:t>
                      </w:r>
                      <w:r>
                        <w:rPr>
                          <w:color w:val="202020"/>
                          <w:spacing w:val="-1"/>
                        </w:rPr>
                        <w:t xml:space="preserve"> </w:t>
                      </w:r>
                      <w:r>
                        <w:rPr>
                          <w:color w:val="202020"/>
                        </w:rPr>
                        <w:t>may</w:t>
                      </w:r>
                      <w:r>
                        <w:rPr>
                          <w:color w:val="202020"/>
                          <w:spacing w:val="-2"/>
                        </w:rPr>
                        <w:t xml:space="preserve"> </w:t>
                      </w:r>
                      <w:r>
                        <w:rPr>
                          <w:color w:val="202020"/>
                        </w:rPr>
                        <w:t>be accessed electronically</w:t>
                      </w:r>
                      <w:r>
                        <w:rPr>
                          <w:color w:val="202020"/>
                          <w:spacing w:val="-2"/>
                        </w:rPr>
                        <w:t xml:space="preserve"> </w:t>
                      </w:r>
                      <w:r>
                        <w:rPr>
                          <w:color w:val="202020"/>
                        </w:rPr>
                        <w:t>at</w:t>
                      </w:r>
                      <w:r>
                        <w:rPr>
                          <w:color w:val="202020"/>
                          <w:spacing w:val="-1"/>
                        </w:rPr>
                        <w:t xml:space="preserve"> </w:t>
                      </w:r>
                      <w:r>
                        <w:rPr>
                          <w:color w:val="202020"/>
                        </w:rPr>
                        <w:t>this/these address(es):</w:t>
                      </w:r>
                    </w:p>
                    <w:p w14:paraId="1FBB70FA" w14:textId="77777777" w:rsidR="00F877C4" w:rsidRDefault="00F877C4">
                      <w:pPr>
                        <w:pStyle w:val="BodyText"/>
                        <w:spacing w:before="212"/>
                        <w:ind w:left="0"/>
                        <w:rPr>
                          <w:color w:val="000000"/>
                        </w:rPr>
                      </w:pPr>
                    </w:p>
                    <w:p w14:paraId="74E9F32B" w14:textId="77777777" w:rsidR="00F877C4" w:rsidRDefault="00327F55">
                      <w:pPr>
                        <w:pStyle w:val="BodyText"/>
                        <w:ind w:left="28"/>
                        <w:rPr>
                          <w:color w:val="000000"/>
                        </w:rPr>
                      </w:pPr>
                      <w:r>
                        <w:rPr>
                          <w:color w:val="202020"/>
                        </w:rPr>
                        <w:t>FAR</w:t>
                      </w:r>
                      <w:r>
                        <w:rPr>
                          <w:color w:val="202020"/>
                          <w:spacing w:val="-6"/>
                        </w:rPr>
                        <w:t xml:space="preserve"> </w:t>
                      </w:r>
                      <w:r>
                        <w:rPr>
                          <w:color w:val="202020"/>
                        </w:rPr>
                        <w:t>Clauses:</w:t>
                      </w:r>
                      <w:r>
                        <w:rPr>
                          <w:color w:val="202020"/>
                          <w:spacing w:val="-2"/>
                        </w:rPr>
                        <w:t xml:space="preserve"> </w:t>
                      </w:r>
                      <w:hyperlink r:id="rId27">
                        <w:r>
                          <w:rPr>
                            <w:color w:val="202020"/>
                            <w:spacing w:val="-2"/>
                          </w:rPr>
                          <w:t>https://www.acquisition.gov/browse/index/far/</w:t>
                        </w:r>
                      </w:hyperlink>
                    </w:p>
                  </w:txbxContent>
                </v:textbox>
                <w10:wrap anchorx="page"/>
              </v:shape>
            </w:pict>
          </mc:Fallback>
        </mc:AlternateContent>
      </w:r>
      <w:bookmarkStart w:id="8" w:name="52.252-2__Clauses_Incorporated_by_Refere"/>
      <w:bookmarkEnd w:id="8"/>
      <w:r>
        <w:rPr>
          <w:b/>
          <w:spacing w:val="-2"/>
        </w:rPr>
        <w:t>52.252-</w:t>
      </w:r>
      <w:r>
        <w:rPr>
          <w:b/>
          <w:spacing w:val="-10"/>
        </w:rPr>
        <w:t>2</w:t>
      </w:r>
      <w:r>
        <w:rPr>
          <w:b/>
        </w:rPr>
        <w:tab/>
        <w:t>Clauses</w:t>
      </w:r>
      <w:r>
        <w:rPr>
          <w:b/>
          <w:spacing w:val="-6"/>
        </w:rPr>
        <w:t xml:space="preserve"> </w:t>
      </w:r>
      <w:r>
        <w:rPr>
          <w:b/>
        </w:rPr>
        <w:t>Incorporated</w:t>
      </w:r>
      <w:r>
        <w:rPr>
          <w:b/>
          <w:spacing w:val="-5"/>
        </w:rPr>
        <w:t xml:space="preserve"> </w:t>
      </w:r>
      <w:r>
        <w:rPr>
          <w:b/>
        </w:rPr>
        <w:t>by</w:t>
      </w:r>
      <w:r>
        <w:rPr>
          <w:b/>
          <w:spacing w:val="-6"/>
        </w:rPr>
        <w:t xml:space="preserve"> </w:t>
      </w:r>
      <w:r>
        <w:rPr>
          <w:b/>
          <w:spacing w:val="-2"/>
        </w:rPr>
        <w:t>Reference</w:t>
      </w:r>
    </w:p>
    <w:p w14:paraId="2B025CFA" w14:textId="77777777" w:rsidR="00F877C4" w:rsidRDefault="00F877C4">
      <w:pPr>
        <w:rPr>
          <w:b/>
        </w:rPr>
        <w:sectPr w:rsidR="00F877C4">
          <w:pgSz w:w="12240" w:h="15840"/>
          <w:pgMar w:top="1360" w:right="1080" w:bottom="280" w:left="1080" w:header="720" w:footer="720" w:gutter="0"/>
          <w:cols w:space="720"/>
        </w:sectPr>
      </w:pPr>
    </w:p>
    <w:p w14:paraId="14B5B372" w14:textId="77777777" w:rsidR="00F877C4" w:rsidRDefault="00327F55">
      <w:pPr>
        <w:ind w:left="331"/>
        <w:rPr>
          <w:sz w:val="20"/>
        </w:rPr>
      </w:pPr>
      <w:r>
        <w:rPr>
          <w:noProof/>
          <w:sz w:val="20"/>
        </w:rPr>
        <w:lastRenderedPageBreak/>
        <mc:AlternateContent>
          <mc:Choice Requires="wpg">
            <w:drawing>
              <wp:inline distT="0" distB="0" distL="0" distR="0" wp14:anchorId="287B09E0" wp14:editId="1336A44E">
                <wp:extent cx="5980430" cy="612775"/>
                <wp:effectExtent l="0" t="0" r="0" b="6350"/>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612775"/>
                          <a:chOff x="0" y="0"/>
                          <a:chExt cx="5980430" cy="612775"/>
                        </a:xfrm>
                      </wpg:grpSpPr>
                      <wps:wsp>
                        <wps:cNvPr id="130" name="Graphic 130"/>
                        <wps:cNvSpPr/>
                        <wps:spPr>
                          <a:xfrm>
                            <a:off x="0" y="3020"/>
                            <a:ext cx="5980430" cy="609600"/>
                          </a:xfrm>
                          <a:custGeom>
                            <a:avLst/>
                            <a:gdLst/>
                            <a:ahLst/>
                            <a:cxnLst/>
                            <a:rect l="l" t="t" r="r" b="b"/>
                            <a:pathLst>
                              <a:path w="5980430" h="609600">
                                <a:moveTo>
                                  <a:pt x="5980176" y="457200"/>
                                </a:moveTo>
                                <a:lnTo>
                                  <a:pt x="5980163" y="304800"/>
                                </a:lnTo>
                                <a:lnTo>
                                  <a:pt x="5980163" y="152400"/>
                                </a:lnTo>
                                <a:lnTo>
                                  <a:pt x="5980163" y="0"/>
                                </a:lnTo>
                                <a:lnTo>
                                  <a:pt x="365760" y="0"/>
                                </a:lnTo>
                                <a:lnTo>
                                  <a:pt x="365760" y="152400"/>
                                </a:lnTo>
                                <a:lnTo>
                                  <a:pt x="365760" y="304800"/>
                                </a:lnTo>
                                <a:lnTo>
                                  <a:pt x="365760" y="457200"/>
                                </a:lnTo>
                                <a:lnTo>
                                  <a:pt x="0" y="457200"/>
                                </a:lnTo>
                                <a:lnTo>
                                  <a:pt x="0" y="609600"/>
                                </a:lnTo>
                                <a:lnTo>
                                  <a:pt x="5980176" y="609600"/>
                                </a:lnTo>
                                <a:lnTo>
                                  <a:pt x="5980176" y="457200"/>
                                </a:lnTo>
                                <a:close/>
                              </a:path>
                            </a:pathLst>
                          </a:custGeom>
                          <a:solidFill>
                            <a:srgbClr val="F8F8F8"/>
                          </a:solidFill>
                        </wps:spPr>
                        <wps:bodyPr wrap="square" lIns="0" tIns="0" rIns="0" bIns="0" rtlCol="0">
                          <a:prstTxWarp prst="textNoShape">
                            <a:avLst/>
                          </a:prstTxWarp>
                          <a:noAutofit/>
                        </wps:bodyPr>
                      </wps:wsp>
                      <wps:wsp>
                        <wps:cNvPr id="131" name="Textbox 131"/>
                        <wps:cNvSpPr txBox="1"/>
                        <wps:spPr>
                          <a:xfrm>
                            <a:off x="0" y="0"/>
                            <a:ext cx="5980430" cy="612775"/>
                          </a:xfrm>
                          <a:prstGeom prst="rect">
                            <a:avLst/>
                          </a:prstGeom>
                        </wps:spPr>
                        <wps:txbx>
                          <w:txbxContent>
                            <w:p w14:paraId="25A06266" w14:textId="77777777" w:rsidR="00F877C4" w:rsidRDefault="00327F55">
                              <w:pPr>
                                <w:spacing w:line="456" w:lineRule="auto"/>
                                <w:ind w:left="604" w:right="2354"/>
                              </w:pPr>
                              <w:r>
                                <w:rPr>
                                  <w:color w:val="202020"/>
                                </w:rPr>
                                <w:t>DFARS</w:t>
                              </w:r>
                              <w:r>
                                <w:rPr>
                                  <w:color w:val="202020"/>
                                  <w:spacing w:val="-14"/>
                                </w:rPr>
                                <w:t xml:space="preserve"> </w:t>
                              </w:r>
                              <w:r>
                                <w:rPr>
                                  <w:color w:val="202020"/>
                                </w:rPr>
                                <w:t>Clauses:</w:t>
                              </w:r>
                              <w:r>
                                <w:rPr>
                                  <w:color w:val="202020"/>
                                  <w:spacing w:val="-14"/>
                                </w:rPr>
                                <w:t xml:space="preserve"> </w:t>
                              </w:r>
                              <w:hyperlink r:id="rId28">
                                <w:r>
                                  <w:rPr>
                                    <w:color w:val="202020"/>
                                  </w:rPr>
                                  <w:t>http://www.acq.osd.mil/dpap/dars/dfarspgi/current/</w:t>
                                </w:r>
                              </w:hyperlink>
                              <w:r>
                                <w:rPr>
                                  <w:color w:val="202020"/>
                                </w:rPr>
                                <w:t xml:space="preserve"> (End of clause)</w:t>
                              </w:r>
                            </w:p>
                          </w:txbxContent>
                        </wps:txbx>
                        <wps:bodyPr wrap="square" lIns="0" tIns="0" rIns="0" bIns="0" rtlCol="0">
                          <a:noAutofit/>
                        </wps:bodyPr>
                      </wps:wsp>
                    </wpg:wgp>
                  </a:graphicData>
                </a:graphic>
              </wp:inline>
            </w:drawing>
          </mc:Choice>
          <mc:Fallback>
            <w:pict>
              <v:group w14:anchorId="287B09E0" id="Group 129" o:spid="_x0000_s1034" style="width:470.9pt;height:48.25pt;mso-position-horizontal-relative:char;mso-position-vertical-relative:line" coordsize="59804,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">
                <v:shape id="Graphic 130" o:spid="_x0000_s1035" style="position:absolute;top:30;width:59804;height:6096;visibility:visible;mso-wrap-style:square;v-text-anchor:top" coordsize="598043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" path="m5980176,457200r-13,-152400l5980163,152400,5980163,,365760,r,152400l365760,304800r,152400l,457200,,609600r5980176,l5980176,457200xe" fillcolor="#f8f8f8" stroked="f">
                  <v:path arrowok="t"/>
                </v:shape>
                <v:shape id="Textbox 131" o:spid="_x0000_s1036" type="#_x0000_t202" style="position:absolute;width:59804;height:6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25A06266" w14:textId="77777777" w:rsidR="00F877C4" w:rsidRDefault="00327F55">
                        <w:pPr>
                          <w:spacing w:line="456" w:lineRule="auto"/>
                          <w:ind w:left="604" w:right="2354"/>
                        </w:pPr>
                        <w:r>
                          <w:rPr>
                            <w:color w:val="202020"/>
                          </w:rPr>
                          <w:t>DFARS</w:t>
                        </w:r>
                        <w:r>
                          <w:rPr>
                            <w:color w:val="202020"/>
                            <w:spacing w:val="-14"/>
                          </w:rPr>
                          <w:t xml:space="preserve"> </w:t>
                        </w:r>
                        <w:r>
                          <w:rPr>
                            <w:color w:val="202020"/>
                          </w:rPr>
                          <w:t>Clauses:</w:t>
                        </w:r>
                        <w:r>
                          <w:rPr>
                            <w:color w:val="202020"/>
                            <w:spacing w:val="-14"/>
                          </w:rPr>
                          <w:t xml:space="preserve"> </w:t>
                        </w:r>
                        <w:hyperlink r:id="rId29">
                          <w:r>
                            <w:rPr>
                              <w:color w:val="202020"/>
                            </w:rPr>
                            <w:t>http://www.acq.osd.mil/dpap/dars/dfarspgi/current/</w:t>
                          </w:r>
                        </w:hyperlink>
                        <w:r>
                          <w:rPr>
                            <w:color w:val="202020"/>
                          </w:rPr>
                          <w:t xml:space="preserve"> (End of clause)</w:t>
                        </w:r>
                      </w:p>
                    </w:txbxContent>
                  </v:textbox>
                </v:shape>
                <w10:anchorlock/>
              </v:group>
            </w:pict>
          </mc:Fallback>
        </mc:AlternateContent>
      </w:r>
    </w:p>
    <w:p w14:paraId="19B1E0FA" w14:textId="77777777" w:rsidR="00F877C4" w:rsidRDefault="00327F55">
      <w:pPr>
        <w:pStyle w:val="Heading1"/>
        <w:ind w:right="796"/>
      </w:pPr>
      <w:r>
        <w:rPr>
          <w:noProof/>
        </w:rPr>
        <mc:AlternateContent>
          <mc:Choice Requires="wpg">
            <w:drawing>
              <wp:anchor distT="0" distB="0" distL="0" distR="0" simplePos="0" relativeHeight="15760896" behindDoc="0" locked="0" layoutInCell="1" allowOverlap="1" wp14:anchorId="3249F437" wp14:editId="5A2ABE71">
                <wp:simplePos x="0" y="0"/>
                <wp:positionH relativeFrom="page">
                  <wp:posOffset>896111</wp:posOffset>
                </wp:positionH>
                <wp:positionV relativeFrom="paragraph">
                  <wp:posOffset>296163</wp:posOffset>
                </wp:positionV>
                <wp:extent cx="5980430" cy="1524000"/>
                <wp:effectExtent l="0" t="0" r="0" b="0"/>
                <wp:wrapNone/>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524000"/>
                          <a:chOff x="0" y="0"/>
                          <a:chExt cx="5980430" cy="1524000"/>
                        </a:xfrm>
                      </wpg:grpSpPr>
                      <wps:wsp>
                        <wps:cNvPr id="133" name="Graphic 133"/>
                        <wps:cNvSpPr/>
                        <wps:spPr>
                          <a:xfrm>
                            <a:off x="0" y="0"/>
                            <a:ext cx="5980430" cy="1524000"/>
                          </a:xfrm>
                          <a:custGeom>
                            <a:avLst/>
                            <a:gdLst/>
                            <a:ahLst/>
                            <a:cxnLst/>
                            <a:rect l="l" t="t" r="r" b="b"/>
                            <a:pathLst>
                              <a:path w="5980430" h="1524000">
                                <a:moveTo>
                                  <a:pt x="5980176" y="0"/>
                                </a:moveTo>
                                <a:lnTo>
                                  <a:pt x="0" y="0"/>
                                </a:lnTo>
                                <a:lnTo>
                                  <a:pt x="0" y="152400"/>
                                </a:lnTo>
                                <a:lnTo>
                                  <a:pt x="365760" y="152400"/>
                                </a:lnTo>
                                <a:lnTo>
                                  <a:pt x="365760" y="304800"/>
                                </a:lnTo>
                                <a:lnTo>
                                  <a:pt x="365760" y="1371600"/>
                                </a:lnTo>
                                <a:lnTo>
                                  <a:pt x="0" y="1371600"/>
                                </a:lnTo>
                                <a:lnTo>
                                  <a:pt x="0" y="1524000"/>
                                </a:lnTo>
                                <a:lnTo>
                                  <a:pt x="5980176" y="1524000"/>
                                </a:lnTo>
                                <a:lnTo>
                                  <a:pt x="5980176" y="1371600"/>
                                </a:lnTo>
                                <a:lnTo>
                                  <a:pt x="5980163" y="1219200"/>
                                </a:lnTo>
                                <a:lnTo>
                                  <a:pt x="5980163" y="152400"/>
                                </a:lnTo>
                                <a:lnTo>
                                  <a:pt x="5980176" y="0"/>
                                </a:lnTo>
                                <a:close/>
                              </a:path>
                            </a:pathLst>
                          </a:custGeom>
                          <a:solidFill>
                            <a:srgbClr val="F8F8F8"/>
                          </a:solidFill>
                        </wps:spPr>
                        <wps:bodyPr wrap="square" lIns="0" tIns="0" rIns="0" bIns="0" rtlCol="0">
                          <a:prstTxWarp prst="textNoShape">
                            <a:avLst/>
                          </a:prstTxWarp>
                          <a:noAutofit/>
                        </wps:bodyPr>
                      </wps:wsp>
                      <wps:wsp>
                        <wps:cNvPr id="134" name="Textbox 134"/>
                        <wps:cNvSpPr txBox="1"/>
                        <wps:spPr>
                          <a:xfrm>
                            <a:off x="0" y="0"/>
                            <a:ext cx="5980430" cy="1524000"/>
                          </a:xfrm>
                          <a:prstGeom prst="rect">
                            <a:avLst/>
                          </a:prstGeom>
                        </wps:spPr>
                        <wps:txbx>
                          <w:txbxContent>
                            <w:p w14:paraId="2EB83D09" w14:textId="77777777" w:rsidR="00F877C4" w:rsidRDefault="00327F55">
                              <w:pPr>
                                <w:numPr>
                                  <w:ilvl w:val="0"/>
                                  <w:numId w:val="26"/>
                                </w:numPr>
                                <w:tabs>
                                  <w:tab w:val="left" w:pos="905"/>
                                </w:tabs>
                                <w:spacing w:before="237" w:line="228" w:lineRule="auto"/>
                                <w:ind w:right="96" w:firstLine="0"/>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inform</w:t>
                              </w:r>
                              <w:r>
                                <w:rPr>
                                  <w:color w:val="202020"/>
                                  <w:spacing w:val="-5"/>
                                </w:rPr>
                                <w:t xml:space="preserve"> </w:t>
                              </w:r>
                              <w:r>
                                <w:rPr>
                                  <w:color w:val="202020"/>
                                </w:rPr>
                                <w:t>its</w:t>
                              </w:r>
                              <w:r>
                                <w:rPr>
                                  <w:color w:val="202020"/>
                                  <w:spacing w:val="-3"/>
                                </w:rPr>
                                <w:t xml:space="preserve"> </w:t>
                              </w:r>
                              <w:r>
                                <w:rPr>
                                  <w:color w:val="202020"/>
                                </w:rPr>
                                <w:t>employees</w:t>
                              </w:r>
                              <w:r>
                                <w:rPr>
                                  <w:color w:val="202020"/>
                                  <w:spacing w:val="-3"/>
                                </w:rPr>
                                <w:t xml:space="preserve"> </w:t>
                              </w:r>
                              <w:r>
                                <w:rPr>
                                  <w:color w:val="202020"/>
                                </w:rPr>
                                <w:t>in</w:t>
                              </w:r>
                              <w:r>
                                <w:rPr>
                                  <w:color w:val="202020"/>
                                  <w:spacing w:val="-3"/>
                                </w:rPr>
                                <w:t xml:space="preserve"> </w:t>
                              </w:r>
                              <w:r>
                                <w:rPr>
                                  <w:color w:val="202020"/>
                                </w:rPr>
                                <w:t>writing,</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predominant</w:t>
                              </w:r>
                              <w:r>
                                <w:rPr>
                                  <w:color w:val="202020"/>
                                  <w:spacing w:val="-2"/>
                                </w:rPr>
                                <w:t xml:space="preserve"> </w:t>
                              </w:r>
                              <w:r>
                                <w:rPr>
                                  <w:color w:val="202020"/>
                                </w:rPr>
                                <w:t>native</w:t>
                              </w:r>
                              <w:r>
                                <w:rPr>
                                  <w:color w:val="202020"/>
                                  <w:spacing w:val="-3"/>
                                </w:rPr>
                                <w:t xml:space="preserve"> </w:t>
                              </w:r>
                              <w:r>
                                <w:rPr>
                                  <w:color w:val="202020"/>
                                </w:rPr>
                                <w:t>language</w:t>
                              </w:r>
                              <w:r>
                                <w:rPr>
                                  <w:color w:val="202020"/>
                                  <w:spacing w:val="-3"/>
                                </w:rPr>
                                <w:t xml:space="preserve"> </w:t>
                              </w:r>
                              <w:r>
                                <w:rPr>
                                  <w:color w:val="202020"/>
                                </w:rPr>
                                <w:t>of</w:t>
                              </w:r>
                              <w:r>
                                <w:rPr>
                                  <w:color w:val="202020"/>
                                  <w:spacing w:val="-5"/>
                                </w:rPr>
                                <w:t xml:space="preserve"> </w:t>
                              </w:r>
                              <w:r>
                                <w:rPr>
                                  <w:color w:val="202020"/>
                                </w:rPr>
                                <w:t>the workforce, of contractor employee whistleblower rights and protections under 10 U.S.C. 4701, as described in subpart 203.9 of the Defense Federal Acquisition Regulation Supplement.</w:t>
                              </w:r>
                            </w:p>
                            <w:p w14:paraId="6D0A42B5" w14:textId="77777777" w:rsidR="00F877C4" w:rsidRDefault="00327F55">
                              <w:pPr>
                                <w:numPr>
                                  <w:ilvl w:val="0"/>
                                  <w:numId w:val="26"/>
                                </w:numPr>
                                <w:tabs>
                                  <w:tab w:val="left" w:pos="917"/>
                                </w:tabs>
                                <w:spacing w:before="239" w:line="228" w:lineRule="auto"/>
                                <w:ind w:right="421" w:firstLine="0"/>
                              </w:pPr>
                              <w:r>
                                <w:rPr>
                                  <w:color w:val="202020"/>
                                </w:rPr>
                                <w:t>The</w:t>
                              </w:r>
                              <w:r>
                                <w:rPr>
                                  <w:color w:val="202020"/>
                                  <w:spacing w:val="-2"/>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include</w:t>
                              </w:r>
                              <w:r>
                                <w:rPr>
                                  <w:color w:val="202020"/>
                                  <w:spacing w:val="-4"/>
                                </w:rPr>
                                <w:t xml:space="preserve"> </w:t>
                              </w:r>
                              <w:r>
                                <w:rPr>
                                  <w:color w:val="202020"/>
                                </w:rPr>
                                <w:t>the</w:t>
                              </w:r>
                              <w:r>
                                <w:rPr>
                                  <w:color w:val="202020"/>
                                  <w:spacing w:val="-4"/>
                                </w:rPr>
                                <w:t xml:space="preserve"> </w:t>
                              </w:r>
                              <w:r>
                                <w:rPr>
                                  <w:color w:val="202020"/>
                                </w:rPr>
                                <w:t>substance</w:t>
                              </w:r>
                              <w:r>
                                <w:rPr>
                                  <w:color w:val="202020"/>
                                  <w:spacing w:val="-2"/>
                                </w:rPr>
                                <w:t xml:space="preserve"> </w:t>
                              </w:r>
                              <w:r>
                                <w:rPr>
                                  <w:color w:val="202020"/>
                                </w:rPr>
                                <w:t>of</w:t>
                              </w:r>
                              <w:r>
                                <w:rPr>
                                  <w:color w:val="202020"/>
                                  <w:spacing w:val="-1"/>
                                </w:rPr>
                                <w:t xml:space="preserve"> </w:t>
                              </w:r>
                              <w:r>
                                <w:rPr>
                                  <w:color w:val="202020"/>
                                </w:rPr>
                                <w:t>this</w:t>
                              </w:r>
                              <w:r>
                                <w:rPr>
                                  <w:color w:val="202020"/>
                                  <w:spacing w:val="-4"/>
                                </w:rPr>
                                <w:t xml:space="preserve"> </w:t>
                              </w:r>
                              <w:r>
                                <w:rPr>
                                  <w:color w:val="202020"/>
                                </w:rPr>
                                <w:t>clause,</w:t>
                              </w:r>
                              <w:r>
                                <w:rPr>
                                  <w:color w:val="202020"/>
                                  <w:spacing w:val="-5"/>
                                </w:rPr>
                                <w:t xml:space="preserve"> </w:t>
                              </w:r>
                              <w:r>
                                <w:rPr>
                                  <w:color w:val="202020"/>
                                </w:rPr>
                                <w:t>including</w:t>
                              </w:r>
                              <w:r>
                                <w:rPr>
                                  <w:color w:val="202020"/>
                                  <w:spacing w:val="-5"/>
                                </w:rPr>
                                <w:t xml:space="preserve"> </w:t>
                              </w:r>
                              <w:r>
                                <w:rPr>
                                  <w:color w:val="202020"/>
                                </w:rPr>
                                <w:t>this</w:t>
                              </w:r>
                              <w:r>
                                <w:rPr>
                                  <w:color w:val="202020"/>
                                  <w:spacing w:val="-2"/>
                                </w:rPr>
                                <w:t xml:space="preserve"> </w:t>
                              </w:r>
                              <w:r>
                                <w:rPr>
                                  <w:color w:val="202020"/>
                                </w:rPr>
                                <w:t>paragraph</w:t>
                              </w:r>
                              <w:r>
                                <w:rPr>
                                  <w:color w:val="202020"/>
                                  <w:spacing w:val="-2"/>
                                </w:rPr>
                                <w:t xml:space="preserve"> </w:t>
                              </w:r>
                              <w:r>
                                <w:rPr>
                                  <w:color w:val="202020"/>
                                </w:rPr>
                                <w:t>(b),</w:t>
                              </w:r>
                              <w:r>
                                <w:rPr>
                                  <w:color w:val="202020"/>
                                  <w:spacing w:val="-2"/>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DADFBB0" w14:textId="77777777" w:rsidR="00F877C4" w:rsidRDefault="00327F55">
                              <w:pPr>
                                <w:spacing w:before="229"/>
                                <w:ind w:left="604"/>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txbxContent>
                        </wps:txbx>
                        <wps:bodyPr wrap="square" lIns="0" tIns="0" rIns="0" bIns="0" rtlCol="0">
                          <a:noAutofit/>
                        </wps:bodyPr>
                      </wps:wsp>
                    </wpg:wgp>
                  </a:graphicData>
                </a:graphic>
              </wp:anchor>
            </w:drawing>
          </mc:Choice>
          <mc:Fallback>
            <w:pict>
              <v:group w14:anchorId="3249F437" id="Group 132" o:spid="_x0000_s1037" style="position:absolute;left:0;text-align:left;margin-left:70.55pt;margin-top:23.3pt;width:470.9pt;height:120pt;z-index:15760896;mso-wrap-distance-left:0;mso-wrap-distance-right:0;mso-position-horizontal-relative:page;mso-position-vertical-relative:text" coordsize="59804,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">
                <v:shape id="Graphic 133" o:spid="_x0000_s1038" style="position:absolute;width:59804;height:15240;visibility:visible;mso-wrap-style:square;v-text-anchor:top" coordsize="598043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" path="m5980176,l,,,152400r365760,l365760,304800r,1066800l,1371600r,152400l5980176,1524000r,-152400l5980163,1219200r,-1066800l5980176,xe" fillcolor="#f8f8f8" stroked="f">
                  <v:path arrowok="t"/>
                </v:shape>
                <v:shape id="Textbox 134" o:spid="_x0000_s1039" type="#_x0000_t202" style="position:absolute;width:59804;height:15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2EB83D09" w14:textId="77777777" w:rsidR="00F877C4" w:rsidRDefault="00327F55">
                        <w:pPr>
                          <w:numPr>
                            <w:ilvl w:val="0"/>
                            <w:numId w:val="26"/>
                          </w:numPr>
                          <w:tabs>
                            <w:tab w:val="left" w:pos="905"/>
                          </w:tabs>
                          <w:spacing w:before="237" w:line="228" w:lineRule="auto"/>
                          <w:ind w:right="96" w:firstLine="0"/>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inform</w:t>
                        </w:r>
                        <w:r>
                          <w:rPr>
                            <w:color w:val="202020"/>
                            <w:spacing w:val="-5"/>
                          </w:rPr>
                          <w:t xml:space="preserve"> </w:t>
                        </w:r>
                        <w:r>
                          <w:rPr>
                            <w:color w:val="202020"/>
                          </w:rPr>
                          <w:t>its</w:t>
                        </w:r>
                        <w:r>
                          <w:rPr>
                            <w:color w:val="202020"/>
                            <w:spacing w:val="-3"/>
                          </w:rPr>
                          <w:t xml:space="preserve"> </w:t>
                        </w:r>
                        <w:r>
                          <w:rPr>
                            <w:color w:val="202020"/>
                          </w:rPr>
                          <w:t>employees</w:t>
                        </w:r>
                        <w:r>
                          <w:rPr>
                            <w:color w:val="202020"/>
                            <w:spacing w:val="-3"/>
                          </w:rPr>
                          <w:t xml:space="preserve"> </w:t>
                        </w:r>
                        <w:r>
                          <w:rPr>
                            <w:color w:val="202020"/>
                          </w:rPr>
                          <w:t>in</w:t>
                        </w:r>
                        <w:r>
                          <w:rPr>
                            <w:color w:val="202020"/>
                            <w:spacing w:val="-3"/>
                          </w:rPr>
                          <w:t xml:space="preserve"> </w:t>
                        </w:r>
                        <w:r>
                          <w:rPr>
                            <w:color w:val="202020"/>
                          </w:rPr>
                          <w:t>writing,</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predominant</w:t>
                        </w:r>
                        <w:r>
                          <w:rPr>
                            <w:color w:val="202020"/>
                            <w:spacing w:val="-2"/>
                          </w:rPr>
                          <w:t xml:space="preserve"> </w:t>
                        </w:r>
                        <w:r>
                          <w:rPr>
                            <w:color w:val="202020"/>
                          </w:rPr>
                          <w:t>native</w:t>
                        </w:r>
                        <w:r>
                          <w:rPr>
                            <w:color w:val="202020"/>
                            <w:spacing w:val="-3"/>
                          </w:rPr>
                          <w:t xml:space="preserve"> </w:t>
                        </w:r>
                        <w:r>
                          <w:rPr>
                            <w:color w:val="202020"/>
                          </w:rPr>
                          <w:t>language</w:t>
                        </w:r>
                        <w:r>
                          <w:rPr>
                            <w:color w:val="202020"/>
                            <w:spacing w:val="-3"/>
                          </w:rPr>
                          <w:t xml:space="preserve"> </w:t>
                        </w:r>
                        <w:r>
                          <w:rPr>
                            <w:color w:val="202020"/>
                          </w:rPr>
                          <w:t>of</w:t>
                        </w:r>
                        <w:r>
                          <w:rPr>
                            <w:color w:val="202020"/>
                            <w:spacing w:val="-5"/>
                          </w:rPr>
                          <w:t xml:space="preserve"> </w:t>
                        </w:r>
                        <w:r>
                          <w:rPr>
                            <w:color w:val="202020"/>
                          </w:rPr>
                          <w:t>the workforce, of contractor employee whistleblower rights and protections under 10 U.S.C. 4701, as described in subpart 203.9 of the Defense Federal Acquisition Regulation Supplement.</w:t>
                        </w:r>
                      </w:p>
                      <w:p w14:paraId="6D0A42B5" w14:textId="77777777" w:rsidR="00F877C4" w:rsidRDefault="00327F55">
                        <w:pPr>
                          <w:numPr>
                            <w:ilvl w:val="0"/>
                            <w:numId w:val="26"/>
                          </w:numPr>
                          <w:tabs>
                            <w:tab w:val="left" w:pos="917"/>
                          </w:tabs>
                          <w:spacing w:before="239" w:line="228" w:lineRule="auto"/>
                          <w:ind w:right="421" w:firstLine="0"/>
                        </w:pPr>
                        <w:r>
                          <w:rPr>
                            <w:color w:val="202020"/>
                          </w:rPr>
                          <w:t>The</w:t>
                        </w:r>
                        <w:r>
                          <w:rPr>
                            <w:color w:val="202020"/>
                            <w:spacing w:val="-2"/>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include</w:t>
                        </w:r>
                        <w:r>
                          <w:rPr>
                            <w:color w:val="202020"/>
                            <w:spacing w:val="-4"/>
                          </w:rPr>
                          <w:t xml:space="preserve"> </w:t>
                        </w:r>
                        <w:r>
                          <w:rPr>
                            <w:color w:val="202020"/>
                          </w:rPr>
                          <w:t>the</w:t>
                        </w:r>
                        <w:r>
                          <w:rPr>
                            <w:color w:val="202020"/>
                            <w:spacing w:val="-4"/>
                          </w:rPr>
                          <w:t xml:space="preserve"> </w:t>
                        </w:r>
                        <w:r>
                          <w:rPr>
                            <w:color w:val="202020"/>
                          </w:rPr>
                          <w:t>substance</w:t>
                        </w:r>
                        <w:r>
                          <w:rPr>
                            <w:color w:val="202020"/>
                            <w:spacing w:val="-2"/>
                          </w:rPr>
                          <w:t xml:space="preserve"> </w:t>
                        </w:r>
                        <w:r>
                          <w:rPr>
                            <w:color w:val="202020"/>
                          </w:rPr>
                          <w:t>of</w:t>
                        </w:r>
                        <w:r>
                          <w:rPr>
                            <w:color w:val="202020"/>
                            <w:spacing w:val="-1"/>
                          </w:rPr>
                          <w:t xml:space="preserve"> </w:t>
                        </w:r>
                        <w:r>
                          <w:rPr>
                            <w:color w:val="202020"/>
                          </w:rPr>
                          <w:t>this</w:t>
                        </w:r>
                        <w:r>
                          <w:rPr>
                            <w:color w:val="202020"/>
                            <w:spacing w:val="-4"/>
                          </w:rPr>
                          <w:t xml:space="preserve"> </w:t>
                        </w:r>
                        <w:r>
                          <w:rPr>
                            <w:color w:val="202020"/>
                          </w:rPr>
                          <w:t>clause,</w:t>
                        </w:r>
                        <w:r>
                          <w:rPr>
                            <w:color w:val="202020"/>
                            <w:spacing w:val="-5"/>
                          </w:rPr>
                          <w:t xml:space="preserve"> </w:t>
                        </w:r>
                        <w:r>
                          <w:rPr>
                            <w:color w:val="202020"/>
                          </w:rPr>
                          <w:t>including</w:t>
                        </w:r>
                        <w:r>
                          <w:rPr>
                            <w:color w:val="202020"/>
                            <w:spacing w:val="-5"/>
                          </w:rPr>
                          <w:t xml:space="preserve"> </w:t>
                        </w:r>
                        <w:r>
                          <w:rPr>
                            <w:color w:val="202020"/>
                          </w:rPr>
                          <w:t>this</w:t>
                        </w:r>
                        <w:r>
                          <w:rPr>
                            <w:color w:val="202020"/>
                            <w:spacing w:val="-2"/>
                          </w:rPr>
                          <w:t xml:space="preserve"> </w:t>
                        </w:r>
                        <w:r>
                          <w:rPr>
                            <w:color w:val="202020"/>
                          </w:rPr>
                          <w:t>paragraph</w:t>
                        </w:r>
                        <w:r>
                          <w:rPr>
                            <w:color w:val="202020"/>
                            <w:spacing w:val="-2"/>
                          </w:rPr>
                          <w:t xml:space="preserve"> </w:t>
                        </w:r>
                        <w:r>
                          <w:rPr>
                            <w:color w:val="202020"/>
                          </w:rPr>
                          <w:t>(b),</w:t>
                        </w:r>
                        <w:r>
                          <w:rPr>
                            <w:color w:val="202020"/>
                            <w:spacing w:val="-2"/>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DADFBB0" w14:textId="77777777" w:rsidR="00F877C4" w:rsidRDefault="00327F55">
                        <w:pPr>
                          <w:spacing w:before="229"/>
                          <w:ind w:left="604"/>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txbxContent>
                  </v:textbox>
                </v:shape>
                <w10:wrap anchorx="page"/>
              </v:group>
            </w:pict>
          </mc:Fallback>
        </mc:AlternateContent>
      </w:r>
      <w:bookmarkStart w:id="9" w:name="252.203-7002___REQUIREMENT_TO_INFORM_EMP"/>
      <w:bookmarkEnd w:id="9"/>
      <w:r>
        <w:t>252.203-7002</w:t>
      </w:r>
      <w:r>
        <w:rPr>
          <w:spacing w:val="80"/>
        </w:rPr>
        <w:t xml:space="preserve"> </w:t>
      </w:r>
      <w:r>
        <w:t>REQUIREMENT</w:t>
      </w:r>
      <w:r>
        <w:rPr>
          <w:spacing w:val="-6"/>
        </w:rPr>
        <w:t xml:space="preserve"> </w:t>
      </w:r>
      <w:r>
        <w:t>TO</w:t>
      </w:r>
      <w:r>
        <w:rPr>
          <w:spacing w:val="-4"/>
        </w:rPr>
        <w:t xml:space="preserve"> </w:t>
      </w:r>
      <w:r>
        <w:t>INFORM</w:t>
      </w:r>
      <w:r>
        <w:rPr>
          <w:spacing w:val="-5"/>
        </w:rPr>
        <w:t xml:space="preserve"> </w:t>
      </w:r>
      <w:r>
        <w:t>EMPLOYEES</w:t>
      </w:r>
      <w:r>
        <w:rPr>
          <w:spacing w:val="-6"/>
        </w:rPr>
        <w:t xml:space="preserve"> </w:t>
      </w:r>
      <w:r>
        <w:t>OF</w:t>
      </w:r>
      <w:r>
        <w:rPr>
          <w:spacing w:val="-6"/>
        </w:rPr>
        <w:t xml:space="preserve"> </w:t>
      </w:r>
      <w:r>
        <w:t>WHISTLEBLOWER RIGHTS (DEC 2022)</w:t>
      </w:r>
    </w:p>
    <w:p w14:paraId="58109203" w14:textId="77777777" w:rsidR="00F877C4" w:rsidRDefault="00F877C4">
      <w:pPr>
        <w:pStyle w:val="BodyText"/>
        <w:ind w:left="0"/>
        <w:rPr>
          <w:b/>
        </w:rPr>
      </w:pPr>
    </w:p>
    <w:p w14:paraId="0EBE69F7" w14:textId="77777777" w:rsidR="00F877C4" w:rsidRDefault="00F877C4">
      <w:pPr>
        <w:pStyle w:val="BodyText"/>
        <w:ind w:left="0"/>
        <w:rPr>
          <w:b/>
        </w:rPr>
      </w:pPr>
    </w:p>
    <w:p w14:paraId="39F3D949" w14:textId="77777777" w:rsidR="00F877C4" w:rsidRDefault="00F877C4">
      <w:pPr>
        <w:pStyle w:val="BodyText"/>
        <w:ind w:left="0"/>
        <w:rPr>
          <w:b/>
        </w:rPr>
      </w:pPr>
    </w:p>
    <w:p w14:paraId="5AE393F8" w14:textId="77777777" w:rsidR="00F877C4" w:rsidRDefault="00F877C4">
      <w:pPr>
        <w:pStyle w:val="BodyText"/>
        <w:ind w:left="0"/>
        <w:rPr>
          <w:b/>
        </w:rPr>
      </w:pPr>
    </w:p>
    <w:p w14:paraId="67B071C0" w14:textId="77777777" w:rsidR="00F877C4" w:rsidRDefault="00F877C4">
      <w:pPr>
        <w:pStyle w:val="BodyText"/>
        <w:ind w:left="0"/>
        <w:rPr>
          <w:b/>
        </w:rPr>
      </w:pPr>
    </w:p>
    <w:p w14:paraId="7708B8B9" w14:textId="77777777" w:rsidR="00F877C4" w:rsidRDefault="00F877C4">
      <w:pPr>
        <w:pStyle w:val="BodyText"/>
        <w:ind w:left="0"/>
        <w:rPr>
          <w:b/>
        </w:rPr>
      </w:pPr>
    </w:p>
    <w:p w14:paraId="24A39994" w14:textId="77777777" w:rsidR="00F877C4" w:rsidRDefault="00F877C4">
      <w:pPr>
        <w:pStyle w:val="BodyText"/>
        <w:ind w:left="0"/>
        <w:rPr>
          <w:b/>
        </w:rPr>
      </w:pPr>
    </w:p>
    <w:p w14:paraId="33478CB9" w14:textId="77777777" w:rsidR="00F877C4" w:rsidRDefault="00F877C4">
      <w:pPr>
        <w:pStyle w:val="BodyText"/>
        <w:ind w:left="0"/>
        <w:rPr>
          <w:b/>
        </w:rPr>
      </w:pPr>
    </w:p>
    <w:p w14:paraId="5AEE5365" w14:textId="77777777" w:rsidR="00F877C4" w:rsidRDefault="00F877C4">
      <w:pPr>
        <w:pStyle w:val="BodyText"/>
        <w:spacing w:before="82"/>
        <w:ind w:left="0"/>
        <w:rPr>
          <w:b/>
        </w:rPr>
      </w:pPr>
    </w:p>
    <w:p w14:paraId="040240C2" w14:textId="77777777" w:rsidR="00F877C4" w:rsidRDefault="00327F55">
      <w:pPr>
        <w:tabs>
          <w:tab w:val="left" w:pos="1567"/>
        </w:tabs>
        <w:ind w:right="1290"/>
        <w:jc w:val="center"/>
        <w:rPr>
          <w:b/>
        </w:rPr>
      </w:pPr>
      <w:r>
        <w:rPr>
          <w:b/>
          <w:noProof/>
        </w:rPr>
        <mc:AlternateContent>
          <mc:Choice Requires="wps">
            <w:drawing>
              <wp:anchor distT="0" distB="0" distL="0" distR="0" simplePos="0" relativeHeight="486422016" behindDoc="1" locked="0" layoutInCell="1" allowOverlap="1" wp14:anchorId="34D8D46F" wp14:editId="7D5A88ED">
                <wp:simplePos x="0" y="0"/>
                <wp:positionH relativeFrom="page">
                  <wp:posOffset>896112</wp:posOffset>
                </wp:positionH>
                <wp:positionV relativeFrom="paragraph">
                  <wp:posOffset>161071</wp:posOffset>
                </wp:positionV>
                <wp:extent cx="5980430" cy="54864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486400"/>
                        </a:xfrm>
                        <a:custGeom>
                          <a:avLst/>
                          <a:gdLst/>
                          <a:ahLst/>
                          <a:cxnLst/>
                          <a:rect l="l" t="t" r="r" b="b"/>
                          <a:pathLst>
                            <a:path w="5980430" h="5486400">
                              <a:moveTo>
                                <a:pt x="5980163" y="4876800"/>
                              </a:moveTo>
                              <a:lnTo>
                                <a:pt x="365760" y="4876800"/>
                              </a:lnTo>
                              <a:lnTo>
                                <a:pt x="365760" y="5029187"/>
                              </a:lnTo>
                              <a:lnTo>
                                <a:pt x="365760" y="5181587"/>
                              </a:lnTo>
                              <a:lnTo>
                                <a:pt x="365760" y="5333987"/>
                              </a:lnTo>
                              <a:lnTo>
                                <a:pt x="365760" y="5486387"/>
                              </a:lnTo>
                              <a:lnTo>
                                <a:pt x="5980163" y="5486387"/>
                              </a:lnTo>
                              <a:lnTo>
                                <a:pt x="5980163" y="5333987"/>
                              </a:lnTo>
                              <a:lnTo>
                                <a:pt x="5980163" y="5181587"/>
                              </a:lnTo>
                              <a:lnTo>
                                <a:pt x="5980163" y="5029187"/>
                              </a:lnTo>
                              <a:lnTo>
                                <a:pt x="5980163" y="4876800"/>
                              </a:lnTo>
                              <a:close/>
                            </a:path>
                            <a:path w="5980430" h="5486400">
                              <a:moveTo>
                                <a:pt x="5980176" y="0"/>
                              </a:moveTo>
                              <a:lnTo>
                                <a:pt x="0" y="0"/>
                              </a:lnTo>
                              <a:lnTo>
                                <a:pt x="0" y="152387"/>
                              </a:lnTo>
                              <a:lnTo>
                                <a:pt x="365760" y="152387"/>
                              </a:lnTo>
                              <a:lnTo>
                                <a:pt x="365760" y="304787"/>
                              </a:lnTo>
                              <a:lnTo>
                                <a:pt x="365760" y="4876787"/>
                              </a:lnTo>
                              <a:lnTo>
                                <a:pt x="5980163" y="4876787"/>
                              </a:lnTo>
                              <a:lnTo>
                                <a:pt x="5980163" y="152387"/>
                              </a:lnTo>
                              <a:lnTo>
                                <a:pt x="5980176"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1A6CDBF" id="Graphic 135" o:spid="_x0000_s1026" style="position:absolute;margin-left:70.55pt;margin-top:12.7pt;width:470.9pt;height:6in;z-index:-16894464;visibility:visible;mso-wrap-style:square;mso-wrap-distance-left:0;mso-wrap-distance-top:0;mso-wrap-distance-right:0;mso-wrap-distance-bottom:0;mso-position-horizontal:absolute;mso-position-horizontal-relative:page;mso-position-vertical:absolute;mso-position-vertical-relative:text;v-text-anchor:top" coordsize="5980430,548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" path="m5980163,4876800r-5614403,l365760,5029187r,152400l365760,5333987r,152400l5980163,5486387r,-152400l5980163,5181587r,-152400l5980163,4876800xem5980176,l,,,152387r365760,l365760,304787r,4572000l5980163,4876787r,-4724400l5980176,xe" fillcolor="#f8f8f8" stroked="f">
                <v:path arrowok="t"/>
                <w10:wrap anchorx="page"/>
              </v:shape>
            </w:pict>
          </mc:Fallback>
        </mc:AlternateContent>
      </w:r>
      <w:bookmarkStart w:id="10" w:name="252.204-7020_NIST_SP_800-171_DoD_Assessm"/>
      <w:bookmarkEnd w:id="10"/>
      <w:r>
        <w:rPr>
          <w:b/>
          <w:spacing w:val="-2"/>
        </w:rPr>
        <w:t>252.204-</w:t>
      </w:r>
      <w:r>
        <w:rPr>
          <w:b/>
          <w:spacing w:val="-4"/>
        </w:rPr>
        <w:t>7020</w:t>
      </w:r>
      <w:r>
        <w:rPr>
          <w:b/>
        </w:rPr>
        <w:tab/>
        <w:t>NIST</w:t>
      </w:r>
      <w:r>
        <w:rPr>
          <w:b/>
          <w:spacing w:val="-7"/>
        </w:rPr>
        <w:t xml:space="preserve"> </w:t>
      </w:r>
      <w:r>
        <w:rPr>
          <w:b/>
        </w:rPr>
        <w:t>SP</w:t>
      </w:r>
      <w:r>
        <w:rPr>
          <w:b/>
          <w:spacing w:val="-5"/>
        </w:rPr>
        <w:t xml:space="preserve"> </w:t>
      </w:r>
      <w:r>
        <w:rPr>
          <w:b/>
        </w:rPr>
        <w:t>800-171</w:t>
      </w:r>
      <w:r>
        <w:rPr>
          <w:b/>
          <w:spacing w:val="-4"/>
        </w:rPr>
        <w:t xml:space="preserve"> </w:t>
      </w:r>
      <w:r>
        <w:rPr>
          <w:b/>
        </w:rPr>
        <w:t>DoD</w:t>
      </w:r>
      <w:r>
        <w:rPr>
          <w:b/>
          <w:spacing w:val="-5"/>
        </w:rPr>
        <w:t xml:space="preserve"> </w:t>
      </w:r>
      <w:r>
        <w:rPr>
          <w:b/>
        </w:rPr>
        <w:t>Assessment</w:t>
      </w:r>
      <w:r>
        <w:rPr>
          <w:b/>
          <w:spacing w:val="-3"/>
        </w:rPr>
        <w:t xml:space="preserve"> </w:t>
      </w:r>
      <w:r>
        <w:rPr>
          <w:b/>
        </w:rPr>
        <w:t>Requirements</w:t>
      </w:r>
      <w:r>
        <w:rPr>
          <w:b/>
          <w:spacing w:val="-4"/>
        </w:rPr>
        <w:t xml:space="preserve"> </w:t>
      </w:r>
      <w:r>
        <w:rPr>
          <w:b/>
          <w:color w:val="ED0000"/>
        </w:rPr>
        <w:t>–</w:t>
      </w:r>
      <w:r>
        <w:rPr>
          <w:b/>
          <w:color w:val="ED0000"/>
          <w:spacing w:val="-7"/>
        </w:rPr>
        <w:t xml:space="preserve"> </w:t>
      </w:r>
      <w:r>
        <w:rPr>
          <w:b/>
          <w:color w:val="ED0000"/>
        </w:rPr>
        <w:t>(If</w:t>
      </w:r>
      <w:r>
        <w:rPr>
          <w:b/>
          <w:color w:val="ED0000"/>
          <w:spacing w:val="-3"/>
        </w:rPr>
        <w:t xml:space="preserve"> </w:t>
      </w:r>
      <w:r>
        <w:rPr>
          <w:b/>
          <w:color w:val="ED0000"/>
        </w:rPr>
        <w:t>Not</w:t>
      </w:r>
      <w:r>
        <w:rPr>
          <w:b/>
          <w:color w:val="ED0000"/>
          <w:spacing w:val="-2"/>
        </w:rPr>
        <w:t xml:space="preserve"> COTS)</w:t>
      </w:r>
    </w:p>
    <w:p w14:paraId="657AF7A4" w14:textId="77777777" w:rsidR="00F877C4" w:rsidRDefault="00327F55">
      <w:pPr>
        <w:pStyle w:val="ListParagraph"/>
        <w:numPr>
          <w:ilvl w:val="0"/>
          <w:numId w:val="29"/>
        </w:numPr>
        <w:tabs>
          <w:tab w:val="left" w:pos="1237"/>
        </w:tabs>
        <w:spacing w:before="227"/>
        <w:ind w:left="1237" w:hanging="301"/>
      </w:pPr>
      <w:r>
        <w:rPr>
          <w:color w:val="202020"/>
          <w:spacing w:val="-2"/>
        </w:rPr>
        <w:t>Definitions.</w:t>
      </w:r>
    </w:p>
    <w:p w14:paraId="397B2C04" w14:textId="77777777" w:rsidR="00F877C4" w:rsidRDefault="00327F55">
      <w:pPr>
        <w:pStyle w:val="BodyText"/>
        <w:spacing w:before="237" w:line="228" w:lineRule="auto"/>
        <w:ind w:right="403"/>
      </w:pPr>
      <w:r>
        <w:rPr>
          <w:color w:val="202020"/>
        </w:rPr>
        <w:t>Basic</w:t>
      </w:r>
      <w:r>
        <w:rPr>
          <w:color w:val="202020"/>
          <w:spacing w:val="-3"/>
        </w:rPr>
        <w:t xml:space="preserve"> </w:t>
      </w:r>
      <w:r>
        <w:rPr>
          <w:color w:val="202020"/>
        </w:rPr>
        <w:t>Assessment</w:t>
      </w:r>
      <w:r>
        <w:rPr>
          <w:color w:val="202020"/>
          <w:spacing w:val="-2"/>
        </w:rPr>
        <w:t xml:space="preserve"> </w:t>
      </w:r>
      <w:r>
        <w:rPr>
          <w:color w:val="202020"/>
        </w:rPr>
        <w:t>means</w:t>
      </w:r>
      <w:r>
        <w:rPr>
          <w:color w:val="202020"/>
          <w:spacing w:val="-5"/>
        </w:rPr>
        <w:t xml:space="preserve"> </w:t>
      </w:r>
      <w:r>
        <w:rPr>
          <w:color w:val="202020"/>
        </w:rPr>
        <w:t>a</w:t>
      </w:r>
      <w:r>
        <w:rPr>
          <w:color w:val="202020"/>
          <w:spacing w:val="-5"/>
        </w:rPr>
        <w:t xml:space="preserve"> </w:t>
      </w:r>
      <w:r>
        <w:rPr>
          <w:color w:val="202020"/>
        </w:rPr>
        <w:t>contractor's</w:t>
      </w:r>
      <w:r>
        <w:rPr>
          <w:color w:val="202020"/>
          <w:spacing w:val="-5"/>
        </w:rPr>
        <w:t xml:space="preserve"> </w:t>
      </w:r>
      <w:r>
        <w:rPr>
          <w:color w:val="202020"/>
        </w:rPr>
        <w:t>self-assessment</w:t>
      </w:r>
      <w:r>
        <w:rPr>
          <w:color w:val="202020"/>
          <w:spacing w:val="-5"/>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contractor's</w:t>
      </w:r>
      <w:r>
        <w:rPr>
          <w:color w:val="202020"/>
          <w:spacing w:val="-5"/>
        </w:rPr>
        <w:t xml:space="preserve"> </w:t>
      </w:r>
      <w:r>
        <w:rPr>
          <w:color w:val="202020"/>
        </w:rPr>
        <w:t>implementation</w:t>
      </w:r>
      <w:r>
        <w:rPr>
          <w:color w:val="202020"/>
          <w:spacing w:val="-3"/>
        </w:rPr>
        <w:t xml:space="preserve"> </w:t>
      </w:r>
      <w:r>
        <w:rPr>
          <w:color w:val="202020"/>
        </w:rPr>
        <w:t>of</w:t>
      </w:r>
      <w:r>
        <w:rPr>
          <w:color w:val="202020"/>
          <w:spacing w:val="-2"/>
        </w:rPr>
        <w:t xml:space="preserve"> </w:t>
      </w:r>
      <w:r>
        <w:rPr>
          <w:color w:val="202020"/>
        </w:rPr>
        <w:t>NIST SP 800-171 that-</w:t>
      </w:r>
    </w:p>
    <w:p w14:paraId="45545C56" w14:textId="77777777" w:rsidR="00F877C4" w:rsidRDefault="00327F55">
      <w:pPr>
        <w:pStyle w:val="ListParagraph"/>
        <w:numPr>
          <w:ilvl w:val="0"/>
          <w:numId w:val="28"/>
        </w:numPr>
        <w:tabs>
          <w:tab w:val="left" w:pos="1249"/>
        </w:tabs>
        <w:spacing w:before="240" w:line="228" w:lineRule="auto"/>
        <w:ind w:right="801" w:firstLine="0"/>
      </w:pPr>
      <w:r>
        <w:rPr>
          <w:color w:val="202020"/>
        </w:rPr>
        <w:t>Is</w:t>
      </w:r>
      <w:r>
        <w:rPr>
          <w:color w:val="202020"/>
          <w:spacing w:val="-2"/>
        </w:rPr>
        <w:t xml:space="preserve"> </w:t>
      </w:r>
      <w:r>
        <w:rPr>
          <w:color w:val="202020"/>
        </w:rPr>
        <w:t>based</w:t>
      </w:r>
      <w:r>
        <w:rPr>
          <w:color w:val="202020"/>
          <w:spacing w:val="-5"/>
        </w:rPr>
        <w:t xml:space="preserve"> </w:t>
      </w:r>
      <w:r>
        <w:rPr>
          <w:color w:val="202020"/>
        </w:rPr>
        <w:t>on</w:t>
      </w:r>
      <w:r>
        <w:rPr>
          <w:color w:val="202020"/>
          <w:spacing w:val="-2"/>
        </w:rPr>
        <w:t xml:space="preserve"> </w:t>
      </w:r>
      <w:r>
        <w:rPr>
          <w:color w:val="202020"/>
        </w:rPr>
        <w:t>the</w:t>
      </w:r>
      <w:r>
        <w:rPr>
          <w:color w:val="202020"/>
          <w:spacing w:val="-2"/>
        </w:rPr>
        <w:t xml:space="preserve"> </w:t>
      </w:r>
      <w:r>
        <w:rPr>
          <w:color w:val="202020"/>
        </w:rPr>
        <w:t>Contractor's</w:t>
      </w:r>
      <w:r>
        <w:rPr>
          <w:color w:val="202020"/>
          <w:spacing w:val="-2"/>
        </w:rPr>
        <w:t xml:space="preserve"> </w:t>
      </w:r>
      <w:r>
        <w:rPr>
          <w:color w:val="202020"/>
        </w:rPr>
        <w:t>review</w:t>
      </w:r>
      <w:r>
        <w:rPr>
          <w:color w:val="202020"/>
          <w:spacing w:val="-3"/>
        </w:rPr>
        <w:t xml:space="preserve"> </w:t>
      </w:r>
      <w:r>
        <w:rPr>
          <w:color w:val="202020"/>
        </w:rPr>
        <w:t>of</w:t>
      </w:r>
      <w:r>
        <w:rPr>
          <w:color w:val="202020"/>
          <w:spacing w:val="-2"/>
        </w:rPr>
        <w:t xml:space="preserve"> </w:t>
      </w:r>
      <w:r>
        <w:rPr>
          <w:color w:val="202020"/>
        </w:rPr>
        <w:t>their</w:t>
      </w:r>
      <w:r>
        <w:rPr>
          <w:color w:val="202020"/>
          <w:spacing w:val="-2"/>
        </w:rPr>
        <w:t xml:space="preserve"> </w:t>
      </w:r>
      <w:r>
        <w:rPr>
          <w:color w:val="202020"/>
        </w:rPr>
        <w:t>system</w:t>
      </w:r>
      <w:r>
        <w:rPr>
          <w:color w:val="202020"/>
          <w:spacing w:val="-4"/>
        </w:rPr>
        <w:t xml:space="preserve"> </w:t>
      </w:r>
      <w:r>
        <w:rPr>
          <w:color w:val="202020"/>
        </w:rPr>
        <w:t>security</w:t>
      </w:r>
      <w:r>
        <w:rPr>
          <w:color w:val="202020"/>
          <w:spacing w:val="-2"/>
        </w:rPr>
        <w:t xml:space="preserve"> </w:t>
      </w:r>
      <w:r>
        <w:rPr>
          <w:color w:val="202020"/>
        </w:rPr>
        <w:t>plan(s)</w:t>
      </w:r>
      <w:r>
        <w:rPr>
          <w:color w:val="202020"/>
          <w:spacing w:val="-4"/>
        </w:rPr>
        <w:t xml:space="preserve"> </w:t>
      </w:r>
      <w:r>
        <w:rPr>
          <w:color w:val="202020"/>
        </w:rPr>
        <w:t>associated</w:t>
      </w:r>
      <w:r>
        <w:rPr>
          <w:color w:val="202020"/>
          <w:spacing w:val="-5"/>
        </w:rPr>
        <w:t xml:space="preserve"> </w:t>
      </w:r>
      <w:r>
        <w:rPr>
          <w:color w:val="202020"/>
        </w:rPr>
        <w:t>with</w:t>
      </w:r>
      <w:r>
        <w:rPr>
          <w:color w:val="202020"/>
          <w:spacing w:val="-2"/>
        </w:rPr>
        <w:t xml:space="preserve"> </w:t>
      </w:r>
      <w:r>
        <w:rPr>
          <w:color w:val="202020"/>
        </w:rPr>
        <w:t>covered contractor information system(s);</w:t>
      </w:r>
    </w:p>
    <w:p w14:paraId="506722A3" w14:textId="77777777" w:rsidR="00F877C4" w:rsidRDefault="00327F55">
      <w:pPr>
        <w:pStyle w:val="ListParagraph"/>
        <w:numPr>
          <w:ilvl w:val="0"/>
          <w:numId w:val="28"/>
        </w:numPr>
        <w:tabs>
          <w:tab w:val="left" w:pos="1249"/>
        </w:tabs>
        <w:spacing w:before="229"/>
        <w:ind w:left="1249" w:hanging="313"/>
      </w:pPr>
      <w:r>
        <w:rPr>
          <w:color w:val="202020"/>
        </w:rPr>
        <w:t>Is</w:t>
      </w:r>
      <w:r>
        <w:rPr>
          <w:color w:val="202020"/>
          <w:spacing w:val="-4"/>
        </w:rPr>
        <w:t xml:space="preserve"> </w:t>
      </w:r>
      <w:r>
        <w:rPr>
          <w:color w:val="202020"/>
        </w:rPr>
        <w:t>conducted</w:t>
      </w:r>
      <w:r>
        <w:rPr>
          <w:color w:val="202020"/>
          <w:spacing w:val="-6"/>
        </w:rPr>
        <w:t xml:space="preserve"> </w:t>
      </w:r>
      <w:r>
        <w:rPr>
          <w:color w:val="202020"/>
        </w:rPr>
        <w:t>in</w:t>
      </w:r>
      <w:r>
        <w:rPr>
          <w:color w:val="202020"/>
          <w:spacing w:val="-6"/>
        </w:rPr>
        <w:t xml:space="preserve"> </w:t>
      </w:r>
      <w:r>
        <w:rPr>
          <w:color w:val="202020"/>
        </w:rPr>
        <w:t>accordance</w:t>
      </w:r>
      <w:r>
        <w:rPr>
          <w:color w:val="202020"/>
          <w:spacing w:val="-3"/>
        </w:rPr>
        <w:t xml:space="preserve"> </w:t>
      </w:r>
      <w:r>
        <w:rPr>
          <w:color w:val="202020"/>
        </w:rPr>
        <w:t>with</w:t>
      </w:r>
      <w:r>
        <w:rPr>
          <w:color w:val="202020"/>
          <w:spacing w:val="-4"/>
        </w:rPr>
        <w:t xml:space="preserve"> </w:t>
      </w:r>
      <w:r>
        <w:rPr>
          <w:color w:val="202020"/>
        </w:rPr>
        <w:t>the</w:t>
      </w:r>
      <w:r>
        <w:rPr>
          <w:color w:val="202020"/>
          <w:spacing w:val="-3"/>
        </w:rPr>
        <w:t xml:space="preserve"> </w:t>
      </w:r>
      <w:r>
        <w:rPr>
          <w:color w:val="202020"/>
        </w:rPr>
        <w:t>NIST</w:t>
      </w:r>
      <w:r>
        <w:rPr>
          <w:color w:val="202020"/>
          <w:spacing w:val="-4"/>
        </w:rPr>
        <w:t xml:space="preserve"> </w:t>
      </w:r>
      <w:r>
        <w:rPr>
          <w:color w:val="202020"/>
        </w:rPr>
        <w:t>SP</w:t>
      </w:r>
      <w:r>
        <w:rPr>
          <w:color w:val="202020"/>
          <w:spacing w:val="-4"/>
        </w:rPr>
        <w:t xml:space="preserve"> </w:t>
      </w:r>
      <w:r>
        <w:rPr>
          <w:color w:val="202020"/>
        </w:rPr>
        <w:t>800-171</w:t>
      </w:r>
      <w:r>
        <w:rPr>
          <w:color w:val="202020"/>
          <w:spacing w:val="-4"/>
        </w:rPr>
        <w:t xml:space="preserve"> </w:t>
      </w:r>
      <w:r>
        <w:rPr>
          <w:color w:val="202020"/>
        </w:rPr>
        <w:t>DoD</w:t>
      </w:r>
      <w:r>
        <w:rPr>
          <w:color w:val="202020"/>
          <w:spacing w:val="-4"/>
        </w:rPr>
        <w:t xml:space="preserve"> </w:t>
      </w:r>
      <w:r>
        <w:rPr>
          <w:color w:val="202020"/>
        </w:rPr>
        <w:t>Assessment</w:t>
      </w:r>
      <w:r>
        <w:rPr>
          <w:color w:val="202020"/>
          <w:spacing w:val="-2"/>
        </w:rPr>
        <w:t xml:space="preserve"> </w:t>
      </w:r>
      <w:r>
        <w:rPr>
          <w:color w:val="202020"/>
        </w:rPr>
        <w:t>Methodology;</w:t>
      </w:r>
      <w:r>
        <w:rPr>
          <w:color w:val="202020"/>
          <w:spacing w:val="-2"/>
        </w:rPr>
        <w:t xml:space="preserve"> </w:t>
      </w:r>
      <w:r>
        <w:rPr>
          <w:color w:val="202020"/>
          <w:spacing w:val="-5"/>
        </w:rPr>
        <w:t>and</w:t>
      </w:r>
    </w:p>
    <w:p w14:paraId="1FA8A76D" w14:textId="77777777" w:rsidR="00F877C4" w:rsidRDefault="00327F55">
      <w:pPr>
        <w:pStyle w:val="ListParagraph"/>
        <w:numPr>
          <w:ilvl w:val="0"/>
          <w:numId w:val="28"/>
        </w:numPr>
        <w:tabs>
          <w:tab w:val="left" w:pos="1249"/>
        </w:tabs>
        <w:spacing w:before="237" w:line="228" w:lineRule="auto"/>
        <w:ind w:right="887" w:firstLine="0"/>
      </w:pPr>
      <w:r>
        <w:rPr>
          <w:color w:val="202020"/>
        </w:rPr>
        <w:t>Results</w:t>
      </w:r>
      <w:r>
        <w:rPr>
          <w:color w:val="202020"/>
          <w:spacing w:val="-5"/>
        </w:rPr>
        <w:t xml:space="preserve"> </w:t>
      </w:r>
      <w:r>
        <w:rPr>
          <w:color w:val="202020"/>
        </w:rPr>
        <w:t>in</w:t>
      </w:r>
      <w:r>
        <w:rPr>
          <w:color w:val="202020"/>
          <w:spacing w:val="-3"/>
        </w:rPr>
        <w:t xml:space="preserve"> </w:t>
      </w:r>
      <w:r>
        <w:rPr>
          <w:color w:val="202020"/>
        </w:rPr>
        <w:t>a</w:t>
      </w:r>
      <w:r>
        <w:rPr>
          <w:color w:val="202020"/>
          <w:spacing w:val="-5"/>
        </w:rPr>
        <w:t xml:space="preserve"> </w:t>
      </w:r>
      <w:r>
        <w:rPr>
          <w:color w:val="202020"/>
        </w:rPr>
        <w:t>confidence</w:t>
      </w:r>
      <w:r>
        <w:rPr>
          <w:color w:val="202020"/>
          <w:spacing w:val="-5"/>
        </w:rPr>
        <w:t xml:space="preserve"> </w:t>
      </w:r>
      <w:r>
        <w:rPr>
          <w:color w:val="202020"/>
        </w:rPr>
        <w:t>level</w:t>
      </w:r>
      <w:r>
        <w:rPr>
          <w:color w:val="202020"/>
          <w:spacing w:val="-2"/>
        </w:rPr>
        <w:t xml:space="preserve"> </w:t>
      </w:r>
      <w:r>
        <w:rPr>
          <w:color w:val="202020"/>
        </w:rPr>
        <w:t>of</w:t>
      </w:r>
      <w:r>
        <w:rPr>
          <w:color w:val="202020"/>
          <w:spacing w:val="-2"/>
        </w:rPr>
        <w:t xml:space="preserve"> </w:t>
      </w:r>
      <w:r>
        <w:rPr>
          <w:color w:val="202020"/>
        </w:rPr>
        <w:t>"Low"</w:t>
      </w:r>
      <w:r>
        <w:rPr>
          <w:color w:val="202020"/>
          <w:spacing w:val="-2"/>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resulting</w:t>
      </w:r>
      <w:r>
        <w:rPr>
          <w:color w:val="202020"/>
          <w:spacing w:val="-3"/>
        </w:rPr>
        <w:t xml:space="preserve"> </w:t>
      </w:r>
      <w:r>
        <w:rPr>
          <w:color w:val="202020"/>
        </w:rPr>
        <w:t>score,</w:t>
      </w:r>
      <w:r>
        <w:rPr>
          <w:color w:val="202020"/>
          <w:spacing w:val="-3"/>
        </w:rPr>
        <w:t xml:space="preserve"> </w:t>
      </w:r>
      <w:r>
        <w:rPr>
          <w:color w:val="202020"/>
        </w:rPr>
        <w:t>because</w:t>
      </w:r>
      <w:r>
        <w:rPr>
          <w:color w:val="202020"/>
          <w:spacing w:val="-3"/>
        </w:rPr>
        <w:t xml:space="preserve"> </w:t>
      </w:r>
      <w:r>
        <w:rPr>
          <w:color w:val="202020"/>
        </w:rPr>
        <w:t>it</w:t>
      </w:r>
      <w:r>
        <w:rPr>
          <w:color w:val="202020"/>
          <w:spacing w:val="-2"/>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 xml:space="preserve">self-generated </w:t>
      </w:r>
      <w:r>
        <w:rPr>
          <w:color w:val="202020"/>
          <w:spacing w:val="-2"/>
        </w:rPr>
        <w:t>score.</w:t>
      </w:r>
    </w:p>
    <w:p w14:paraId="242BBCC4" w14:textId="77777777" w:rsidR="00F877C4" w:rsidRDefault="00327F55">
      <w:pPr>
        <w:pStyle w:val="BodyText"/>
        <w:spacing w:before="239" w:line="228" w:lineRule="auto"/>
        <w:ind w:right="796"/>
      </w:pPr>
      <w:r>
        <w:rPr>
          <w:color w:val="202020"/>
        </w:rPr>
        <w:t>Covered</w:t>
      </w:r>
      <w:r>
        <w:rPr>
          <w:color w:val="202020"/>
          <w:spacing w:val="-2"/>
        </w:rPr>
        <w:t xml:space="preserve"> </w:t>
      </w:r>
      <w:r>
        <w:rPr>
          <w:color w:val="202020"/>
        </w:rPr>
        <w:t>contractor</w:t>
      </w:r>
      <w:r>
        <w:rPr>
          <w:color w:val="202020"/>
          <w:spacing w:val="-1"/>
        </w:rPr>
        <w:t xml:space="preserve"> </w:t>
      </w:r>
      <w:r>
        <w:rPr>
          <w:color w:val="202020"/>
        </w:rPr>
        <w:t>information</w:t>
      </w:r>
      <w:r>
        <w:rPr>
          <w:color w:val="202020"/>
          <w:spacing w:val="-2"/>
        </w:rPr>
        <w:t xml:space="preserve"> </w:t>
      </w:r>
      <w:r>
        <w:rPr>
          <w:color w:val="202020"/>
        </w:rPr>
        <w:t>system has the</w:t>
      </w:r>
      <w:r>
        <w:rPr>
          <w:color w:val="202020"/>
          <w:spacing w:val="-1"/>
        </w:rPr>
        <w:t xml:space="preserve"> </w:t>
      </w:r>
      <w:r>
        <w:rPr>
          <w:color w:val="202020"/>
        </w:rPr>
        <w:t>meaning given in</w:t>
      </w:r>
      <w:r>
        <w:rPr>
          <w:color w:val="202020"/>
          <w:spacing w:val="-2"/>
        </w:rPr>
        <w:t xml:space="preserve"> </w:t>
      </w:r>
      <w:r>
        <w:rPr>
          <w:color w:val="202020"/>
        </w:rPr>
        <w:t>the</w:t>
      </w:r>
      <w:r>
        <w:rPr>
          <w:color w:val="202020"/>
          <w:spacing w:val="-1"/>
        </w:rPr>
        <w:t xml:space="preserve"> </w:t>
      </w:r>
      <w:r>
        <w:rPr>
          <w:color w:val="202020"/>
        </w:rPr>
        <w:t>clause</w:t>
      </w:r>
      <w:r>
        <w:rPr>
          <w:color w:val="202020"/>
          <w:spacing w:val="-1"/>
        </w:rPr>
        <w:t xml:space="preserve"> </w:t>
      </w:r>
      <w:r>
        <w:rPr>
          <w:color w:val="202020"/>
        </w:rPr>
        <w:t>252.204-7012, Safeguarding</w:t>
      </w:r>
      <w:r>
        <w:rPr>
          <w:color w:val="202020"/>
          <w:spacing w:val="-7"/>
        </w:rPr>
        <w:t xml:space="preserve"> </w:t>
      </w:r>
      <w:r>
        <w:rPr>
          <w:color w:val="202020"/>
        </w:rPr>
        <w:t>Covered</w:t>
      </w:r>
      <w:r>
        <w:rPr>
          <w:color w:val="202020"/>
          <w:spacing w:val="-5"/>
        </w:rPr>
        <w:t xml:space="preserve"> </w:t>
      </w:r>
      <w:r>
        <w:rPr>
          <w:color w:val="202020"/>
        </w:rPr>
        <w:t>Defense</w:t>
      </w:r>
      <w:r>
        <w:rPr>
          <w:color w:val="202020"/>
          <w:spacing w:val="-5"/>
        </w:rPr>
        <w:t xml:space="preserve"> </w:t>
      </w:r>
      <w:r>
        <w:rPr>
          <w:color w:val="202020"/>
        </w:rPr>
        <w:t>Information</w:t>
      </w:r>
      <w:r>
        <w:rPr>
          <w:color w:val="202020"/>
          <w:spacing w:val="-5"/>
        </w:rPr>
        <w:t xml:space="preserve"> </w:t>
      </w:r>
      <w:r>
        <w:rPr>
          <w:color w:val="202020"/>
        </w:rPr>
        <w:t>and</w:t>
      </w:r>
      <w:r>
        <w:rPr>
          <w:color w:val="202020"/>
          <w:spacing w:val="-5"/>
        </w:rPr>
        <w:t xml:space="preserve"> </w:t>
      </w:r>
      <w:r>
        <w:rPr>
          <w:color w:val="202020"/>
        </w:rPr>
        <w:t>Cyber</w:t>
      </w:r>
      <w:r>
        <w:rPr>
          <w:color w:val="202020"/>
          <w:spacing w:val="-6"/>
        </w:rPr>
        <w:t xml:space="preserve"> </w:t>
      </w:r>
      <w:r>
        <w:rPr>
          <w:color w:val="202020"/>
        </w:rPr>
        <w:t>Incident</w:t>
      </w:r>
      <w:r>
        <w:rPr>
          <w:color w:val="202020"/>
          <w:spacing w:val="-4"/>
        </w:rPr>
        <w:t xml:space="preserve"> </w:t>
      </w:r>
      <w:r>
        <w:rPr>
          <w:color w:val="202020"/>
        </w:rPr>
        <w:t>Reporting,</w:t>
      </w:r>
      <w:r>
        <w:rPr>
          <w:color w:val="202020"/>
          <w:spacing w:val="-5"/>
        </w:rPr>
        <w:t xml:space="preserve"> </w:t>
      </w:r>
      <w:r>
        <w:rPr>
          <w:color w:val="202020"/>
        </w:rPr>
        <w:t>of</w:t>
      </w:r>
      <w:r>
        <w:rPr>
          <w:color w:val="202020"/>
          <w:spacing w:val="-4"/>
        </w:rPr>
        <w:t xml:space="preserve"> </w:t>
      </w:r>
      <w:r>
        <w:rPr>
          <w:color w:val="202020"/>
        </w:rPr>
        <w:t>this</w:t>
      </w:r>
      <w:r>
        <w:rPr>
          <w:color w:val="202020"/>
          <w:spacing w:val="-6"/>
        </w:rPr>
        <w:t xml:space="preserve"> </w:t>
      </w:r>
      <w:r>
        <w:rPr>
          <w:color w:val="202020"/>
          <w:spacing w:val="-2"/>
        </w:rPr>
        <w:t>contract.</w:t>
      </w:r>
    </w:p>
    <w:p w14:paraId="3CF57F93" w14:textId="77777777" w:rsidR="00F877C4" w:rsidRDefault="00327F55">
      <w:pPr>
        <w:pStyle w:val="BodyText"/>
        <w:spacing w:before="240" w:line="228" w:lineRule="auto"/>
        <w:ind w:right="431"/>
      </w:pPr>
      <w:r>
        <w:rPr>
          <w:color w:val="202020"/>
        </w:rPr>
        <w:t>High</w:t>
      </w:r>
      <w:r>
        <w:rPr>
          <w:color w:val="202020"/>
          <w:spacing w:val="-3"/>
        </w:rPr>
        <w:t xml:space="preserve"> </w:t>
      </w:r>
      <w:r>
        <w:rPr>
          <w:color w:val="202020"/>
        </w:rPr>
        <w:t>Assessment</w:t>
      </w:r>
      <w:r>
        <w:rPr>
          <w:color w:val="202020"/>
          <w:spacing w:val="-5"/>
        </w:rPr>
        <w:t xml:space="preserve"> </w:t>
      </w:r>
      <w:r>
        <w:rPr>
          <w:color w:val="202020"/>
        </w:rPr>
        <w:t>means</w:t>
      </w:r>
      <w:r>
        <w:rPr>
          <w:color w:val="202020"/>
          <w:spacing w:val="-3"/>
        </w:rPr>
        <w:t xml:space="preserve"> </w:t>
      </w:r>
      <w:r>
        <w:rPr>
          <w:color w:val="202020"/>
        </w:rPr>
        <w:t>an</w:t>
      </w:r>
      <w:r>
        <w:rPr>
          <w:color w:val="202020"/>
          <w:spacing w:val="-6"/>
        </w:rPr>
        <w:t xml:space="preserve"> </w:t>
      </w:r>
      <w:r>
        <w:rPr>
          <w:color w:val="202020"/>
        </w:rPr>
        <w:t>assessment</w:t>
      </w:r>
      <w:r>
        <w:rPr>
          <w:color w:val="202020"/>
          <w:spacing w:val="-2"/>
        </w:rPr>
        <w:t xml:space="preserve"> </w:t>
      </w:r>
      <w:r>
        <w:rPr>
          <w:color w:val="202020"/>
        </w:rPr>
        <w:t>that</w:t>
      </w:r>
      <w:r>
        <w:rPr>
          <w:color w:val="202020"/>
          <w:spacing w:val="-5"/>
        </w:rPr>
        <w:t xml:space="preserve"> </w:t>
      </w:r>
      <w:r>
        <w:rPr>
          <w:color w:val="202020"/>
        </w:rPr>
        <w:t>is</w:t>
      </w:r>
      <w:r>
        <w:rPr>
          <w:color w:val="202020"/>
          <w:spacing w:val="-5"/>
        </w:rPr>
        <w:t xml:space="preserve"> </w:t>
      </w:r>
      <w:r>
        <w:rPr>
          <w:color w:val="202020"/>
        </w:rPr>
        <w:t>conducted</w:t>
      </w:r>
      <w:r>
        <w:rPr>
          <w:color w:val="202020"/>
          <w:spacing w:val="-3"/>
        </w:rPr>
        <w:t xml:space="preserve"> </w:t>
      </w:r>
      <w:r>
        <w:rPr>
          <w:color w:val="202020"/>
        </w:rPr>
        <w:t>by</w:t>
      </w:r>
      <w:r>
        <w:rPr>
          <w:color w:val="202020"/>
          <w:spacing w:val="-3"/>
        </w:rPr>
        <w:t xml:space="preserve"> </w:t>
      </w:r>
      <w:r>
        <w:rPr>
          <w:color w:val="202020"/>
        </w:rPr>
        <w:t>Government</w:t>
      </w:r>
      <w:r>
        <w:rPr>
          <w:color w:val="202020"/>
          <w:spacing w:val="-2"/>
        </w:rPr>
        <w:t xml:space="preserve"> </w:t>
      </w:r>
      <w:r>
        <w:rPr>
          <w:color w:val="202020"/>
        </w:rPr>
        <w:t>personnel</w:t>
      </w:r>
      <w:r>
        <w:rPr>
          <w:color w:val="202020"/>
          <w:spacing w:val="-2"/>
        </w:rPr>
        <w:t xml:space="preserve"> </w:t>
      </w:r>
      <w:r>
        <w:rPr>
          <w:color w:val="202020"/>
        </w:rPr>
        <w:t>using</w:t>
      </w:r>
      <w:r>
        <w:rPr>
          <w:color w:val="202020"/>
          <w:spacing w:val="-3"/>
        </w:rPr>
        <w:t xml:space="preserve"> </w:t>
      </w:r>
      <w:r>
        <w:rPr>
          <w:color w:val="202020"/>
        </w:rPr>
        <w:t>NIST</w:t>
      </w:r>
      <w:r>
        <w:rPr>
          <w:color w:val="202020"/>
          <w:spacing w:val="-4"/>
        </w:rPr>
        <w:t xml:space="preserve"> </w:t>
      </w:r>
      <w:r>
        <w:rPr>
          <w:color w:val="202020"/>
        </w:rPr>
        <w:t>SP 800-171A, Assessing Security Requirements for Controlled Unclassified Information that--</w:t>
      </w:r>
    </w:p>
    <w:p w14:paraId="312BF21C" w14:textId="77777777" w:rsidR="00F877C4" w:rsidRDefault="00327F55">
      <w:pPr>
        <w:pStyle w:val="ListParagraph"/>
        <w:numPr>
          <w:ilvl w:val="0"/>
          <w:numId w:val="27"/>
        </w:numPr>
        <w:tabs>
          <w:tab w:val="left" w:pos="1249"/>
        </w:tabs>
        <w:spacing w:before="229"/>
        <w:ind w:left="1249" w:hanging="313"/>
      </w:pPr>
      <w:r>
        <w:rPr>
          <w:color w:val="202020"/>
        </w:rPr>
        <w:t>Consists</w:t>
      </w:r>
      <w:r>
        <w:rPr>
          <w:color w:val="202020"/>
          <w:spacing w:val="-11"/>
        </w:rPr>
        <w:t xml:space="preserve"> </w:t>
      </w:r>
      <w:r>
        <w:rPr>
          <w:color w:val="202020"/>
        </w:rPr>
        <w:t>of-</w:t>
      </w:r>
      <w:r>
        <w:rPr>
          <w:color w:val="202020"/>
          <w:spacing w:val="-10"/>
        </w:rPr>
        <w:t>-</w:t>
      </w:r>
    </w:p>
    <w:p w14:paraId="7DF3EF7D" w14:textId="77777777" w:rsidR="00F877C4" w:rsidRDefault="00327F55">
      <w:pPr>
        <w:pStyle w:val="ListParagraph"/>
        <w:numPr>
          <w:ilvl w:val="1"/>
          <w:numId w:val="27"/>
        </w:numPr>
        <w:tabs>
          <w:tab w:val="left" w:pos="1198"/>
        </w:tabs>
        <w:spacing w:before="227"/>
        <w:ind w:left="1198" w:hanging="262"/>
      </w:pPr>
      <w:r>
        <w:rPr>
          <w:color w:val="202020"/>
        </w:rPr>
        <w:t>A</w:t>
      </w:r>
      <w:r>
        <w:rPr>
          <w:color w:val="202020"/>
          <w:spacing w:val="-4"/>
        </w:rPr>
        <w:t xml:space="preserve"> </w:t>
      </w:r>
      <w:r>
        <w:rPr>
          <w:color w:val="202020"/>
        </w:rPr>
        <w:t>review</w:t>
      </w:r>
      <w:r>
        <w:rPr>
          <w:color w:val="202020"/>
          <w:spacing w:val="-4"/>
        </w:rPr>
        <w:t xml:space="preserve"> </w:t>
      </w:r>
      <w:r>
        <w:rPr>
          <w:color w:val="202020"/>
        </w:rPr>
        <w:t>of</w:t>
      </w:r>
      <w:r>
        <w:rPr>
          <w:color w:val="202020"/>
          <w:spacing w:val="-2"/>
        </w:rPr>
        <w:t xml:space="preserve"> </w:t>
      </w:r>
      <w:r>
        <w:rPr>
          <w:color w:val="202020"/>
        </w:rPr>
        <w:t>a</w:t>
      </w:r>
      <w:r>
        <w:rPr>
          <w:color w:val="202020"/>
          <w:spacing w:val="-4"/>
        </w:rPr>
        <w:t xml:space="preserve"> </w:t>
      </w:r>
      <w:r>
        <w:rPr>
          <w:color w:val="202020"/>
        </w:rPr>
        <w:t>contractor's</w:t>
      </w:r>
      <w:r>
        <w:rPr>
          <w:color w:val="202020"/>
          <w:spacing w:val="-3"/>
        </w:rPr>
        <w:t xml:space="preserve"> </w:t>
      </w:r>
      <w:r>
        <w:rPr>
          <w:color w:val="202020"/>
        </w:rPr>
        <w:t>Basic</w:t>
      </w:r>
      <w:r>
        <w:rPr>
          <w:color w:val="202020"/>
          <w:spacing w:val="-2"/>
        </w:rPr>
        <w:t xml:space="preserve"> Assessment;</w:t>
      </w:r>
    </w:p>
    <w:p w14:paraId="12378E04" w14:textId="77777777" w:rsidR="00F877C4" w:rsidRDefault="00327F55">
      <w:pPr>
        <w:pStyle w:val="ListParagraph"/>
        <w:numPr>
          <w:ilvl w:val="1"/>
          <w:numId w:val="27"/>
        </w:numPr>
        <w:tabs>
          <w:tab w:val="left" w:pos="1260"/>
        </w:tabs>
        <w:spacing w:before="227"/>
        <w:ind w:left="1260" w:hanging="324"/>
      </w:pPr>
      <w:r>
        <w:rPr>
          <w:color w:val="202020"/>
        </w:rPr>
        <w:t>A</w:t>
      </w:r>
      <w:r>
        <w:rPr>
          <w:color w:val="202020"/>
          <w:spacing w:val="-6"/>
        </w:rPr>
        <w:t xml:space="preserve"> </w:t>
      </w:r>
      <w:r>
        <w:rPr>
          <w:color w:val="202020"/>
        </w:rPr>
        <w:t>thorough</w:t>
      </w:r>
      <w:r>
        <w:rPr>
          <w:color w:val="202020"/>
          <w:spacing w:val="-4"/>
        </w:rPr>
        <w:t xml:space="preserve"> </w:t>
      </w:r>
      <w:r>
        <w:rPr>
          <w:color w:val="202020"/>
        </w:rPr>
        <w:t>document</w:t>
      </w:r>
      <w:r>
        <w:rPr>
          <w:color w:val="202020"/>
          <w:spacing w:val="-3"/>
        </w:rPr>
        <w:t xml:space="preserve"> </w:t>
      </w:r>
      <w:r>
        <w:rPr>
          <w:color w:val="202020"/>
          <w:spacing w:val="-2"/>
        </w:rPr>
        <w:t>review;</w:t>
      </w:r>
    </w:p>
    <w:p w14:paraId="784FEFD0" w14:textId="77777777" w:rsidR="00F877C4" w:rsidRDefault="00327F55">
      <w:pPr>
        <w:pStyle w:val="ListParagraph"/>
        <w:numPr>
          <w:ilvl w:val="1"/>
          <w:numId w:val="27"/>
        </w:numPr>
        <w:tabs>
          <w:tab w:val="left" w:pos="1320"/>
        </w:tabs>
        <w:spacing w:before="237" w:line="228" w:lineRule="auto"/>
        <w:ind w:left="936" w:right="411" w:firstLine="0"/>
      </w:pPr>
      <w:r>
        <w:rPr>
          <w:color w:val="202020"/>
        </w:rPr>
        <w:t>Verification,</w:t>
      </w:r>
      <w:r>
        <w:rPr>
          <w:color w:val="202020"/>
          <w:spacing w:val="-3"/>
        </w:rPr>
        <w:t xml:space="preserve"> </w:t>
      </w:r>
      <w:r>
        <w:rPr>
          <w:color w:val="202020"/>
        </w:rPr>
        <w:t>examination,</w:t>
      </w:r>
      <w:r>
        <w:rPr>
          <w:color w:val="202020"/>
          <w:spacing w:val="-3"/>
        </w:rPr>
        <w:t xml:space="preserve"> </w:t>
      </w:r>
      <w:r>
        <w:rPr>
          <w:color w:val="202020"/>
        </w:rPr>
        <w:t>and</w:t>
      </w:r>
      <w:r>
        <w:rPr>
          <w:color w:val="202020"/>
          <w:spacing w:val="-3"/>
        </w:rPr>
        <w:t xml:space="preserve"> </w:t>
      </w:r>
      <w:r>
        <w:rPr>
          <w:color w:val="202020"/>
        </w:rPr>
        <w:t>demonstration</w:t>
      </w:r>
      <w:r>
        <w:rPr>
          <w:color w:val="202020"/>
          <w:spacing w:val="-3"/>
        </w:rPr>
        <w:t xml:space="preserve"> </w:t>
      </w:r>
      <w:r>
        <w:rPr>
          <w:color w:val="202020"/>
        </w:rPr>
        <w:t>of</w:t>
      </w:r>
      <w:r>
        <w:rPr>
          <w:color w:val="202020"/>
          <w:spacing w:val="-5"/>
        </w:rPr>
        <w:t xml:space="preserve"> </w:t>
      </w:r>
      <w:r>
        <w:rPr>
          <w:color w:val="202020"/>
        </w:rPr>
        <w:t>a</w:t>
      </w:r>
      <w:r>
        <w:rPr>
          <w:color w:val="202020"/>
          <w:spacing w:val="-5"/>
        </w:rPr>
        <w:t xml:space="preserve"> </w:t>
      </w:r>
      <w:r>
        <w:rPr>
          <w:color w:val="202020"/>
        </w:rPr>
        <w:t>Contractor's</w:t>
      </w:r>
      <w:r>
        <w:rPr>
          <w:color w:val="202020"/>
          <w:spacing w:val="-3"/>
        </w:rPr>
        <w:t xml:space="preserve"> </w:t>
      </w:r>
      <w:r>
        <w:rPr>
          <w:color w:val="202020"/>
        </w:rPr>
        <w:t>system</w:t>
      </w:r>
      <w:r>
        <w:rPr>
          <w:color w:val="202020"/>
          <w:spacing w:val="-5"/>
        </w:rPr>
        <w:t xml:space="preserve"> </w:t>
      </w:r>
      <w:r>
        <w:rPr>
          <w:color w:val="202020"/>
        </w:rPr>
        <w:t>security</w:t>
      </w:r>
      <w:r>
        <w:rPr>
          <w:color w:val="202020"/>
          <w:spacing w:val="-3"/>
        </w:rPr>
        <w:t xml:space="preserve"> </w:t>
      </w:r>
      <w:r>
        <w:rPr>
          <w:color w:val="202020"/>
        </w:rPr>
        <w:t>plan</w:t>
      </w:r>
      <w:r>
        <w:rPr>
          <w:color w:val="202020"/>
          <w:spacing w:val="-6"/>
        </w:rPr>
        <w:t xml:space="preserve"> </w:t>
      </w:r>
      <w:r>
        <w:rPr>
          <w:color w:val="202020"/>
        </w:rPr>
        <w:t>to</w:t>
      </w:r>
      <w:r>
        <w:rPr>
          <w:color w:val="202020"/>
          <w:spacing w:val="-3"/>
        </w:rPr>
        <w:t xml:space="preserve"> </w:t>
      </w:r>
      <w:r>
        <w:rPr>
          <w:color w:val="202020"/>
        </w:rPr>
        <w:t>validate that NIST SP 800-171 security requirements have been implemented as described in the contractor's system security plan; and</w:t>
      </w:r>
    </w:p>
    <w:p w14:paraId="2DAFFFE4" w14:textId="77777777" w:rsidR="00F877C4" w:rsidRDefault="00327F55">
      <w:pPr>
        <w:pStyle w:val="ListParagraph"/>
        <w:numPr>
          <w:ilvl w:val="1"/>
          <w:numId w:val="27"/>
        </w:numPr>
        <w:tabs>
          <w:tab w:val="left" w:pos="1308"/>
        </w:tabs>
        <w:spacing w:before="229"/>
        <w:ind w:left="1308" w:hanging="372"/>
      </w:pPr>
      <w:r>
        <w:rPr>
          <w:color w:val="202020"/>
        </w:rPr>
        <w:t>Discussions</w:t>
      </w:r>
      <w:r>
        <w:rPr>
          <w:color w:val="202020"/>
          <w:spacing w:val="-7"/>
        </w:rPr>
        <w:t xml:space="preserve"> </w:t>
      </w:r>
      <w:r>
        <w:rPr>
          <w:color w:val="202020"/>
        </w:rPr>
        <w:t>with</w:t>
      </w:r>
      <w:r>
        <w:rPr>
          <w:color w:val="202020"/>
          <w:spacing w:val="-4"/>
        </w:rPr>
        <w:t xml:space="preserve"> </w:t>
      </w:r>
      <w:r>
        <w:rPr>
          <w:color w:val="202020"/>
        </w:rPr>
        <w:t>the</w:t>
      </w:r>
      <w:r>
        <w:rPr>
          <w:color w:val="202020"/>
          <w:spacing w:val="-5"/>
        </w:rPr>
        <w:t xml:space="preserve"> </w:t>
      </w:r>
      <w:r>
        <w:rPr>
          <w:color w:val="202020"/>
        </w:rPr>
        <w:t>contractor</w:t>
      </w:r>
      <w:r>
        <w:rPr>
          <w:color w:val="202020"/>
          <w:spacing w:val="-6"/>
        </w:rPr>
        <w:t xml:space="preserve"> </w:t>
      </w:r>
      <w:r>
        <w:rPr>
          <w:color w:val="202020"/>
        </w:rPr>
        <w:t>to</w:t>
      </w:r>
      <w:r>
        <w:rPr>
          <w:color w:val="202020"/>
          <w:spacing w:val="-4"/>
        </w:rPr>
        <w:t xml:space="preserve"> </w:t>
      </w:r>
      <w:r>
        <w:rPr>
          <w:color w:val="202020"/>
        </w:rPr>
        <w:t>obtain</w:t>
      </w:r>
      <w:r>
        <w:rPr>
          <w:color w:val="202020"/>
          <w:spacing w:val="-4"/>
        </w:rPr>
        <w:t xml:space="preserve"> </w:t>
      </w:r>
      <w:r>
        <w:rPr>
          <w:color w:val="202020"/>
        </w:rPr>
        <w:t>additional</w:t>
      </w:r>
      <w:r>
        <w:rPr>
          <w:color w:val="202020"/>
          <w:spacing w:val="-4"/>
        </w:rPr>
        <w:t xml:space="preserve"> </w:t>
      </w:r>
      <w:r>
        <w:rPr>
          <w:color w:val="202020"/>
        </w:rPr>
        <w:t>information</w:t>
      </w:r>
      <w:r>
        <w:rPr>
          <w:color w:val="202020"/>
          <w:spacing w:val="-4"/>
        </w:rPr>
        <w:t xml:space="preserve"> </w:t>
      </w:r>
      <w:r>
        <w:rPr>
          <w:color w:val="202020"/>
        </w:rPr>
        <w:t>or</w:t>
      </w:r>
      <w:r>
        <w:rPr>
          <w:color w:val="202020"/>
          <w:spacing w:val="-4"/>
        </w:rPr>
        <w:t xml:space="preserve"> </w:t>
      </w:r>
      <w:r>
        <w:rPr>
          <w:color w:val="202020"/>
        </w:rPr>
        <w:t>clarification,</w:t>
      </w:r>
      <w:r>
        <w:rPr>
          <w:color w:val="202020"/>
          <w:spacing w:val="-4"/>
        </w:rPr>
        <w:t xml:space="preserve"> </w:t>
      </w:r>
      <w:r>
        <w:rPr>
          <w:color w:val="202020"/>
        </w:rPr>
        <w:t>as</w:t>
      </w:r>
      <w:r>
        <w:rPr>
          <w:color w:val="202020"/>
          <w:spacing w:val="-4"/>
        </w:rPr>
        <w:t xml:space="preserve"> </w:t>
      </w:r>
      <w:r>
        <w:rPr>
          <w:color w:val="202020"/>
        </w:rPr>
        <w:t>needed;</w:t>
      </w:r>
      <w:r>
        <w:rPr>
          <w:color w:val="202020"/>
          <w:spacing w:val="-6"/>
        </w:rPr>
        <w:t xml:space="preserve"> </w:t>
      </w:r>
      <w:r>
        <w:rPr>
          <w:color w:val="202020"/>
          <w:spacing w:val="-5"/>
        </w:rPr>
        <w:t>and</w:t>
      </w:r>
    </w:p>
    <w:p w14:paraId="53F89516" w14:textId="77777777" w:rsidR="00F877C4" w:rsidRDefault="00327F55">
      <w:pPr>
        <w:pStyle w:val="ListParagraph"/>
        <w:numPr>
          <w:ilvl w:val="0"/>
          <w:numId w:val="27"/>
        </w:numPr>
        <w:tabs>
          <w:tab w:val="left" w:pos="1249"/>
        </w:tabs>
        <w:spacing w:before="227"/>
        <w:ind w:left="1249" w:hanging="313"/>
      </w:pPr>
      <w:r>
        <w:rPr>
          <w:color w:val="202020"/>
        </w:rPr>
        <w:t>Results</w:t>
      </w:r>
      <w:r>
        <w:rPr>
          <w:color w:val="202020"/>
          <w:spacing w:val="-5"/>
        </w:rPr>
        <w:t xml:space="preserve"> </w:t>
      </w:r>
      <w:r>
        <w:rPr>
          <w:color w:val="202020"/>
        </w:rPr>
        <w:t>in</w:t>
      </w:r>
      <w:r>
        <w:rPr>
          <w:color w:val="202020"/>
          <w:spacing w:val="-2"/>
        </w:rPr>
        <w:t xml:space="preserve"> </w:t>
      </w:r>
      <w:r>
        <w:rPr>
          <w:color w:val="202020"/>
        </w:rPr>
        <w:t>a</w:t>
      </w:r>
      <w:r>
        <w:rPr>
          <w:color w:val="202020"/>
          <w:spacing w:val="-4"/>
        </w:rPr>
        <w:t xml:space="preserve"> </w:t>
      </w:r>
      <w:r>
        <w:rPr>
          <w:color w:val="202020"/>
        </w:rPr>
        <w:t>confidence</w:t>
      </w:r>
      <w:r>
        <w:rPr>
          <w:color w:val="202020"/>
          <w:spacing w:val="-4"/>
        </w:rPr>
        <w:t xml:space="preserve"> </w:t>
      </w:r>
      <w:r>
        <w:rPr>
          <w:color w:val="202020"/>
        </w:rPr>
        <w:t>level</w:t>
      </w:r>
      <w:r>
        <w:rPr>
          <w:color w:val="202020"/>
          <w:spacing w:val="-1"/>
        </w:rPr>
        <w:t xml:space="preserve"> </w:t>
      </w:r>
      <w:r>
        <w:rPr>
          <w:color w:val="202020"/>
        </w:rPr>
        <w:t>of</w:t>
      </w:r>
      <w:r>
        <w:rPr>
          <w:color w:val="202020"/>
          <w:spacing w:val="-1"/>
        </w:rPr>
        <w:t xml:space="preserve"> </w:t>
      </w:r>
      <w:r>
        <w:rPr>
          <w:color w:val="202020"/>
        </w:rPr>
        <w:t>"High"</w:t>
      </w:r>
      <w:r>
        <w:rPr>
          <w:color w:val="202020"/>
          <w:spacing w:val="-4"/>
        </w:rPr>
        <w:t xml:space="preserve"> </w:t>
      </w:r>
      <w:r>
        <w:rPr>
          <w:color w:val="202020"/>
        </w:rPr>
        <w:t>in</w:t>
      </w:r>
      <w:r>
        <w:rPr>
          <w:color w:val="202020"/>
          <w:spacing w:val="-5"/>
        </w:rPr>
        <w:t xml:space="preserve"> </w:t>
      </w:r>
      <w:r>
        <w:rPr>
          <w:color w:val="202020"/>
        </w:rPr>
        <w:t>the</w:t>
      </w:r>
      <w:r>
        <w:rPr>
          <w:color w:val="202020"/>
          <w:spacing w:val="-4"/>
        </w:rPr>
        <w:t xml:space="preserve"> </w:t>
      </w:r>
      <w:r>
        <w:rPr>
          <w:color w:val="202020"/>
        </w:rPr>
        <w:t>resulting</w:t>
      </w:r>
      <w:r>
        <w:rPr>
          <w:color w:val="202020"/>
          <w:spacing w:val="-2"/>
        </w:rPr>
        <w:t xml:space="preserve"> score.</w:t>
      </w:r>
    </w:p>
    <w:p w14:paraId="027C3CDF" w14:textId="77777777" w:rsidR="00F877C4" w:rsidRDefault="00327F55">
      <w:pPr>
        <w:pStyle w:val="BodyText"/>
        <w:spacing w:before="227"/>
        <w:ind w:left="0" w:right="1209"/>
        <w:jc w:val="center"/>
      </w:pPr>
      <w:r>
        <w:rPr>
          <w:color w:val="202020"/>
        </w:rPr>
        <w:t>Medium</w:t>
      </w:r>
      <w:r>
        <w:rPr>
          <w:color w:val="202020"/>
          <w:spacing w:val="-6"/>
        </w:rPr>
        <w:t xml:space="preserve"> </w:t>
      </w:r>
      <w:r>
        <w:rPr>
          <w:color w:val="202020"/>
        </w:rPr>
        <w:t>Assessment</w:t>
      </w:r>
      <w:r>
        <w:rPr>
          <w:color w:val="202020"/>
          <w:spacing w:val="-4"/>
        </w:rPr>
        <w:t xml:space="preserve"> </w:t>
      </w:r>
      <w:r>
        <w:rPr>
          <w:color w:val="202020"/>
        </w:rPr>
        <w:t>means</w:t>
      </w:r>
      <w:r>
        <w:rPr>
          <w:color w:val="202020"/>
          <w:spacing w:val="-4"/>
        </w:rPr>
        <w:t xml:space="preserve"> </w:t>
      </w:r>
      <w:r>
        <w:rPr>
          <w:color w:val="202020"/>
        </w:rPr>
        <w:t>an</w:t>
      </w:r>
      <w:r>
        <w:rPr>
          <w:color w:val="202020"/>
          <w:spacing w:val="-5"/>
        </w:rPr>
        <w:t xml:space="preserve"> </w:t>
      </w:r>
      <w:r>
        <w:rPr>
          <w:color w:val="202020"/>
        </w:rPr>
        <w:t>assessment</w:t>
      </w:r>
      <w:r>
        <w:rPr>
          <w:color w:val="202020"/>
          <w:spacing w:val="-4"/>
        </w:rPr>
        <w:t xml:space="preserve"> </w:t>
      </w:r>
      <w:r>
        <w:rPr>
          <w:color w:val="202020"/>
        </w:rPr>
        <w:t>conducted</w:t>
      </w:r>
      <w:r>
        <w:rPr>
          <w:color w:val="202020"/>
          <w:spacing w:val="-7"/>
        </w:rPr>
        <w:t xml:space="preserve"> </w:t>
      </w:r>
      <w:r>
        <w:rPr>
          <w:color w:val="202020"/>
        </w:rPr>
        <w:t>by</w:t>
      </w:r>
      <w:r>
        <w:rPr>
          <w:color w:val="202020"/>
          <w:spacing w:val="-5"/>
        </w:rPr>
        <w:t xml:space="preserve"> </w:t>
      </w:r>
      <w:r>
        <w:rPr>
          <w:color w:val="202020"/>
        </w:rPr>
        <w:t>the</w:t>
      </w:r>
      <w:r>
        <w:rPr>
          <w:color w:val="202020"/>
          <w:spacing w:val="-4"/>
        </w:rPr>
        <w:t xml:space="preserve"> </w:t>
      </w:r>
      <w:r>
        <w:rPr>
          <w:color w:val="202020"/>
        </w:rPr>
        <w:t>Government</w:t>
      </w:r>
      <w:r>
        <w:rPr>
          <w:color w:val="202020"/>
          <w:spacing w:val="-6"/>
        </w:rPr>
        <w:t xml:space="preserve"> </w:t>
      </w:r>
      <w:r>
        <w:rPr>
          <w:color w:val="202020"/>
        </w:rPr>
        <w:t>that-</w:t>
      </w:r>
      <w:r>
        <w:rPr>
          <w:color w:val="202020"/>
          <w:spacing w:val="-10"/>
        </w:rPr>
        <w:t>-</w:t>
      </w:r>
    </w:p>
    <w:p w14:paraId="7337DC40" w14:textId="77777777" w:rsidR="00F877C4" w:rsidRDefault="00F877C4">
      <w:pPr>
        <w:pStyle w:val="BodyText"/>
        <w:jc w:val="center"/>
        <w:sectPr w:rsidR="00F877C4">
          <w:pgSz w:w="12240" w:h="15840"/>
          <w:pgMar w:top="1440" w:right="1080" w:bottom="280" w:left="1080" w:header="720" w:footer="720" w:gutter="0"/>
          <w:cols w:space="720"/>
        </w:sectPr>
      </w:pPr>
    </w:p>
    <w:p w14:paraId="410967A8" w14:textId="77777777" w:rsidR="00F877C4" w:rsidRDefault="00327F55">
      <w:pPr>
        <w:pStyle w:val="ListParagraph"/>
        <w:numPr>
          <w:ilvl w:val="0"/>
          <w:numId w:val="25"/>
        </w:numPr>
        <w:tabs>
          <w:tab w:val="left" w:pos="1249"/>
        </w:tabs>
        <w:spacing w:before="66"/>
        <w:ind w:left="1249" w:hanging="313"/>
      </w:pPr>
      <w:r>
        <w:rPr>
          <w:noProof/>
        </w:rPr>
        <w:lastRenderedPageBreak/>
        <mc:AlternateContent>
          <mc:Choice Requires="wps">
            <w:drawing>
              <wp:anchor distT="0" distB="0" distL="0" distR="0" simplePos="0" relativeHeight="486422528" behindDoc="1" locked="0" layoutInCell="1" allowOverlap="1" wp14:anchorId="1543EDCD" wp14:editId="6A069521">
                <wp:simplePos x="0" y="0"/>
                <wp:positionH relativeFrom="page">
                  <wp:posOffset>1261872</wp:posOffset>
                </wp:positionH>
                <wp:positionV relativeFrom="page">
                  <wp:posOffset>914399</wp:posOffset>
                </wp:positionV>
                <wp:extent cx="5614670" cy="822960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EA7E3D3" id="Graphic 136" o:spid="_x0000_s1026" style="position:absolute;margin-left:99.35pt;margin-top:1in;width:442.1pt;height:9in;z-index:-16893952;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Consists</w:t>
      </w:r>
      <w:r>
        <w:rPr>
          <w:color w:val="202020"/>
          <w:spacing w:val="-11"/>
        </w:rPr>
        <w:t xml:space="preserve"> </w:t>
      </w:r>
      <w:r>
        <w:rPr>
          <w:color w:val="202020"/>
        </w:rPr>
        <w:t>of-</w:t>
      </w:r>
      <w:r>
        <w:rPr>
          <w:color w:val="202020"/>
          <w:spacing w:val="-10"/>
        </w:rPr>
        <w:t>-</w:t>
      </w:r>
    </w:p>
    <w:p w14:paraId="20DA71DF" w14:textId="77777777" w:rsidR="00F877C4" w:rsidRDefault="00327F55">
      <w:pPr>
        <w:pStyle w:val="ListParagraph"/>
        <w:numPr>
          <w:ilvl w:val="1"/>
          <w:numId w:val="25"/>
        </w:numPr>
        <w:tabs>
          <w:tab w:val="left" w:pos="1198"/>
        </w:tabs>
        <w:spacing w:before="227"/>
        <w:ind w:left="1198" w:hanging="262"/>
      </w:pPr>
      <w:r>
        <w:rPr>
          <w:color w:val="202020"/>
        </w:rPr>
        <w:t>A</w:t>
      </w:r>
      <w:r>
        <w:rPr>
          <w:color w:val="202020"/>
          <w:spacing w:val="-4"/>
        </w:rPr>
        <w:t xml:space="preserve"> </w:t>
      </w:r>
      <w:r>
        <w:rPr>
          <w:color w:val="202020"/>
        </w:rPr>
        <w:t>review</w:t>
      </w:r>
      <w:r>
        <w:rPr>
          <w:color w:val="202020"/>
          <w:spacing w:val="-4"/>
        </w:rPr>
        <w:t xml:space="preserve"> </w:t>
      </w:r>
      <w:r>
        <w:rPr>
          <w:color w:val="202020"/>
        </w:rPr>
        <w:t>of</w:t>
      </w:r>
      <w:r>
        <w:rPr>
          <w:color w:val="202020"/>
          <w:spacing w:val="-2"/>
        </w:rPr>
        <w:t xml:space="preserve"> </w:t>
      </w:r>
      <w:r>
        <w:rPr>
          <w:color w:val="202020"/>
        </w:rPr>
        <w:t>a</w:t>
      </w:r>
      <w:r>
        <w:rPr>
          <w:color w:val="202020"/>
          <w:spacing w:val="-4"/>
        </w:rPr>
        <w:t xml:space="preserve"> </w:t>
      </w:r>
      <w:r>
        <w:rPr>
          <w:color w:val="202020"/>
        </w:rPr>
        <w:t>contractor's</w:t>
      </w:r>
      <w:r>
        <w:rPr>
          <w:color w:val="202020"/>
          <w:spacing w:val="-3"/>
        </w:rPr>
        <w:t xml:space="preserve"> </w:t>
      </w:r>
      <w:r>
        <w:rPr>
          <w:color w:val="202020"/>
        </w:rPr>
        <w:t>Basic</w:t>
      </w:r>
      <w:r>
        <w:rPr>
          <w:color w:val="202020"/>
          <w:spacing w:val="-2"/>
        </w:rPr>
        <w:t xml:space="preserve"> Assessment;</w:t>
      </w:r>
    </w:p>
    <w:p w14:paraId="774F49AE" w14:textId="77777777" w:rsidR="00F877C4" w:rsidRDefault="00327F55">
      <w:pPr>
        <w:pStyle w:val="ListParagraph"/>
        <w:numPr>
          <w:ilvl w:val="1"/>
          <w:numId w:val="25"/>
        </w:numPr>
        <w:tabs>
          <w:tab w:val="left" w:pos="1260"/>
        </w:tabs>
        <w:spacing w:before="227"/>
        <w:ind w:left="1260" w:hanging="324"/>
      </w:pPr>
      <w:r>
        <w:rPr>
          <w:color w:val="202020"/>
        </w:rPr>
        <w:t>A</w:t>
      </w:r>
      <w:r>
        <w:rPr>
          <w:color w:val="202020"/>
          <w:spacing w:val="-6"/>
        </w:rPr>
        <w:t xml:space="preserve"> </w:t>
      </w:r>
      <w:r>
        <w:rPr>
          <w:color w:val="202020"/>
        </w:rPr>
        <w:t>thorough</w:t>
      </w:r>
      <w:r>
        <w:rPr>
          <w:color w:val="202020"/>
          <w:spacing w:val="-4"/>
        </w:rPr>
        <w:t xml:space="preserve"> </w:t>
      </w:r>
      <w:r>
        <w:rPr>
          <w:color w:val="202020"/>
        </w:rPr>
        <w:t>document</w:t>
      </w:r>
      <w:r>
        <w:rPr>
          <w:color w:val="202020"/>
          <w:spacing w:val="-4"/>
        </w:rPr>
        <w:t xml:space="preserve"> </w:t>
      </w:r>
      <w:r>
        <w:rPr>
          <w:color w:val="202020"/>
        </w:rPr>
        <w:t>review;</w:t>
      </w:r>
      <w:r>
        <w:rPr>
          <w:color w:val="202020"/>
          <w:spacing w:val="-3"/>
        </w:rPr>
        <w:t xml:space="preserve"> </w:t>
      </w:r>
      <w:r>
        <w:rPr>
          <w:color w:val="202020"/>
          <w:spacing w:val="-5"/>
        </w:rPr>
        <w:t>and</w:t>
      </w:r>
    </w:p>
    <w:p w14:paraId="37CA97F7" w14:textId="77777777" w:rsidR="00F877C4" w:rsidRDefault="00327F55">
      <w:pPr>
        <w:pStyle w:val="ListParagraph"/>
        <w:numPr>
          <w:ilvl w:val="1"/>
          <w:numId w:val="25"/>
        </w:numPr>
        <w:tabs>
          <w:tab w:val="left" w:pos="1320"/>
        </w:tabs>
        <w:spacing w:before="227"/>
        <w:ind w:left="1320" w:hanging="384"/>
      </w:pPr>
      <w:r>
        <w:rPr>
          <w:color w:val="202020"/>
        </w:rPr>
        <w:t>Discussions</w:t>
      </w:r>
      <w:r>
        <w:rPr>
          <w:color w:val="202020"/>
          <w:spacing w:val="-7"/>
        </w:rPr>
        <w:t xml:space="preserve"> </w:t>
      </w:r>
      <w:r>
        <w:rPr>
          <w:color w:val="202020"/>
        </w:rPr>
        <w:t>with</w:t>
      </w:r>
      <w:r>
        <w:rPr>
          <w:color w:val="202020"/>
          <w:spacing w:val="-4"/>
        </w:rPr>
        <w:t xml:space="preserve"> </w:t>
      </w:r>
      <w:r>
        <w:rPr>
          <w:color w:val="202020"/>
        </w:rPr>
        <w:t>the</w:t>
      </w:r>
      <w:r>
        <w:rPr>
          <w:color w:val="202020"/>
          <w:spacing w:val="-5"/>
        </w:rPr>
        <w:t xml:space="preserve"> </w:t>
      </w:r>
      <w:r>
        <w:rPr>
          <w:color w:val="202020"/>
        </w:rPr>
        <w:t>contractor</w:t>
      </w:r>
      <w:r>
        <w:rPr>
          <w:color w:val="202020"/>
          <w:spacing w:val="-6"/>
        </w:rPr>
        <w:t xml:space="preserve"> </w:t>
      </w:r>
      <w:r>
        <w:rPr>
          <w:color w:val="202020"/>
        </w:rPr>
        <w:t>to</w:t>
      </w:r>
      <w:r>
        <w:rPr>
          <w:color w:val="202020"/>
          <w:spacing w:val="-4"/>
        </w:rPr>
        <w:t xml:space="preserve"> </w:t>
      </w:r>
      <w:r>
        <w:rPr>
          <w:color w:val="202020"/>
        </w:rPr>
        <w:t>obtain</w:t>
      </w:r>
      <w:r>
        <w:rPr>
          <w:color w:val="202020"/>
          <w:spacing w:val="-5"/>
        </w:rPr>
        <w:t xml:space="preserve"> </w:t>
      </w:r>
      <w:r>
        <w:rPr>
          <w:color w:val="202020"/>
        </w:rPr>
        <w:t>additional</w:t>
      </w:r>
      <w:r>
        <w:rPr>
          <w:color w:val="202020"/>
          <w:spacing w:val="-3"/>
        </w:rPr>
        <w:t xml:space="preserve"> </w:t>
      </w:r>
      <w:r>
        <w:rPr>
          <w:color w:val="202020"/>
        </w:rPr>
        <w:t>information</w:t>
      </w:r>
      <w:r>
        <w:rPr>
          <w:color w:val="202020"/>
          <w:spacing w:val="-5"/>
        </w:rPr>
        <w:t xml:space="preserve"> </w:t>
      </w:r>
      <w:r>
        <w:rPr>
          <w:color w:val="202020"/>
        </w:rPr>
        <w:t>or</w:t>
      </w:r>
      <w:r>
        <w:rPr>
          <w:color w:val="202020"/>
          <w:spacing w:val="-3"/>
        </w:rPr>
        <w:t xml:space="preserve"> </w:t>
      </w:r>
      <w:r>
        <w:rPr>
          <w:color w:val="202020"/>
        </w:rPr>
        <w:t>clarification,</w:t>
      </w:r>
      <w:r>
        <w:rPr>
          <w:color w:val="202020"/>
          <w:spacing w:val="-5"/>
        </w:rPr>
        <w:t xml:space="preserve"> </w:t>
      </w:r>
      <w:r>
        <w:rPr>
          <w:color w:val="202020"/>
        </w:rPr>
        <w:t>as</w:t>
      </w:r>
      <w:r>
        <w:rPr>
          <w:color w:val="202020"/>
          <w:spacing w:val="-4"/>
        </w:rPr>
        <w:t xml:space="preserve"> </w:t>
      </w:r>
      <w:r>
        <w:rPr>
          <w:color w:val="202020"/>
        </w:rPr>
        <w:t>needed;</w:t>
      </w:r>
      <w:r>
        <w:rPr>
          <w:color w:val="202020"/>
          <w:spacing w:val="-6"/>
        </w:rPr>
        <w:t xml:space="preserve"> </w:t>
      </w:r>
      <w:r>
        <w:rPr>
          <w:color w:val="202020"/>
          <w:spacing w:val="-5"/>
        </w:rPr>
        <w:t>and</w:t>
      </w:r>
    </w:p>
    <w:p w14:paraId="7234AD07" w14:textId="77777777" w:rsidR="00F877C4" w:rsidRDefault="00327F55">
      <w:pPr>
        <w:pStyle w:val="ListParagraph"/>
        <w:numPr>
          <w:ilvl w:val="0"/>
          <w:numId w:val="25"/>
        </w:numPr>
        <w:tabs>
          <w:tab w:val="left" w:pos="1249"/>
        </w:tabs>
        <w:spacing w:before="227"/>
        <w:ind w:left="1249" w:hanging="313"/>
      </w:pPr>
      <w:r>
        <w:rPr>
          <w:color w:val="202020"/>
        </w:rPr>
        <w:t>Results</w:t>
      </w:r>
      <w:r>
        <w:rPr>
          <w:color w:val="202020"/>
          <w:spacing w:val="-4"/>
        </w:rPr>
        <w:t xml:space="preserve"> </w:t>
      </w:r>
      <w:r>
        <w:rPr>
          <w:color w:val="202020"/>
        </w:rPr>
        <w:t>in</w:t>
      </w:r>
      <w:r>
        <w:rPr>
          <w:color w:val="202020"/>
          <w:spacing w:val="-2"/>
        </w:rPr>
        <w:t xml:space="preserve"> </w:t>
      </w:r>
      <w:r>
        <w:rPr>
          <w:color w:val="202020"/>
        </w:rPr>
        <w:t>a</w:t>
      </w:r>
      <w:r>
        <w:rPr>
          <w:color w:val="202020"/>
          <w:spacing w:val="-4"/>
        </w:rPr>
        <w:t xml:space="preserve"> </w:t>
      </w:r>
      <w:r>
        <w:rPr>
          <w:color w:val="202020"/>
        </w:rPr>
        <w:t>confidence</w:t>
      </w:r>
      <w:r>
        <w:rPr>
          <w:color w:val="202020"/>
          <w:spacing w:val="-4"/>
        </w:rPr>
        <w:t xml:space="preserve"> </w:t>
      </w:r>
      <w:r>
        <w:rPr>
          <w:color w:val="202020"/>
        </w:rPr>
        <w:t>level</w:t>
      </w:r>
      <w:r>
        <w:rPr>
          <w:color w:val="202020"/>
          <w:spacing w:val="-1"/>
        </w:rPr>
        <w:t xml:space="preserve"> </w:t>
      </w:r>
      <w:r>
        <w:rPr>
          <w:color w:val="202020"/>
        </w:rPr>
        <w:t>of</w:t>
      </w:r>
      <w:r>
        <w:rPr>
          <w:color w:val="202020"/>
          <w:spacing w:val="-1"/>
        </w:rPr>
        <w:t xml:space="preserve"> </w:t>
      </w:r>
      <w:r>
        <w:rPr>
          <w:color w:val="202020"/>
        </w:rPr>
        <w:t>"Medium"</w:t>
      </w:r>
      <w:r>
        <w:rPr>
          <w:color w:val="202020"/>
          <w:spacing w:val="-4"/>
        </w:rPr>
        <w:t xml:space="preserve"> </w:t>
      </w:r>
      <w:r>
        <w:rPr>
          <w:color w:val="202020"/>
        </w:rPr>
        <w:t>in</w:t>
      </w:r>
      <w:r>
        <w:rPr>
          <w:color w:val="202020"/>
          <w:spacing w:val="-5"/>
        </w:rPr>
        <w:t xml:space="preserve"> </w:t>
      </w:r>
      <w:r>
        <w:rPr>
          <w:color w:val="202020"/>
        </w:rPr>
        <w:t>the</w:t>
      </w:r>
      <w:r>
        <w:rPr>
          <w:color w:val="202020"/>
          <w:spacing w:val="-4"/>
        </w:rPr>
        <w:t xml:space="preserve"> </w:t>
      </w:r>
      <w:r>
        <w:rPr>
          <w:color w:val="202020"/>
        </w:rPr>
        <w:t>resulting</w:t>
      </w:r>
      <w:r>
        <w:rPr>
          <w:color w:val="202020"/>
          <w:spacing w:val="-4"/>
        </w:rPr>
        <w:t xml:space="preserve"> </w:t>
      </w:r>
      <w:r>
        <w:rPr>
          <w:color w:val="202020"/>
          <w:spacing w:val="-2"/>
        </w:rPr>
        <w:t>score.</w:t>
      </w:r>
    </w:p>
    <w:p w14:paraId="69DEDEA0" w14:textId="77777777" w:rsidR="00F877C4" w:rsidRDefault="00327F55">
      <w:pPr>
        <w:pStyle w:val="ListParagraph"/>
        <w:numPr>
          <w:ilvl w:val="0"/>
          <w:numId w:val="29"/>
        </w:numPr>
        <w:tabs>
          <w:tab w:val="left" w:pos="1249"/>
        </w:tabs>
        <w:spacing w:before="238" w:line="228" w:lineRule="auto"/>
        <w:ind w:left="936" w:right="388" w:firstLine="0"/>
      </w:pPr>
      <w:r>
        <w:rPr>
          <w:color w:val="202020"/>
        </w:rPr>
        <w:t>Applicability.</w:t>
      </w:r>
      <w:r>
        <w:rPr>
          <w:color w:val="202020"/>
          <w:spacing w:val="-3"/>
        </w:rPr>
        <w:t xml:space="preserve"> </w:t>
      </w:r>
      <w:r>
        <w:rPr>
          <w:color w:val="202020"/>
        </w:rPr>
        <w:t>This</w:t>
      </w:r>
      <w:r>
        <w:rPr>
          <w:color w:val="202020"/>
          <w:spacing w:val="-3"/>
        </w:rPr>
        <w:t xml:space="preserve"> </w:t>
      </w:r>
      <w:r>
        <w:rPr>
          <w:color w:val="202020"/>
        </w:rPr>
        <w:t>clause</w:t>
      </w:r>
      <w:r>
        <w:rPr>
          <w:color w:val="202020"/>
          <w:spacing w:val="-3"/>
        </w:rPr>
        <w:t xml:space="preserve"> </w:t>
      </w:r>
      <w:r>
        <w:rPr>
          <w:color w:val="202020"/>
        </w:rPr>
        <w:t>applies</w:t>
      </w:r>
      <w:r>
        <w:rPr>
          <w:color w:val="202020"/>
          <w:spacing w:val="-5"/>
        </w:rPr>
        <w:t xml:space="preserve"> </w:t>
      </w:r>
      <w:r>
        <w:rPr>
          <w:color w:val="202020"/>
        </w:rPr>
        <w:t>to</w:t>
      </w:r>
      <w:r>
        <w:rPr>
          <w:color w:val="202020"/>
          <w:spacing w:val="-3"/>
        </w:rPr>
        <w:t xml:space="preserve"> </w:t>
      </w:r>
      <w:r>
        <w:rPr>
          <w:color w:val="202020"/>
        </w:rPr>
        <w:t>covered</w:t>
      </w:r>
      <w:r>
        <w:rPr>
          <w:color w:val="202020"/>
          <w:spacing w:val="-3"/>
        </w:rPr>
        <w:t xml:space="preserve"> </w:t>
      </w:r>
      <w:r>
        <w:rPr>
          <w:color w:val="202020"/>
        </w:rPr>
        <w:t>contractor</w:t>
      </w:r>
      <w:r>
        <w:rPr>
          <w:color w:val="202020"/>
          <w:spacing w:val="-5"/>
        </w:rPr>
        <w:t xml:space="preserve"> </w:t>
      </w:r>
      <w:r>
        <w:rPr>
          <w:color w:val="202020"/>
        </w:rPr>
        <w:t>information</w:t>
      </w:r>
      <w:r>
        <w:rPr>
          <w:color w:val="202020"/>
          <w:spacing w:val="-3"/>
        </w:rPr>
        <w:t xml:space="preserve"> </w:t>
      </w:r>
      <w:r>
        <w:rPr>
          <w:color w:val="202020"/>
        </w:rPr>
        <w:t>systems</w:t>
      </w:r>
      <w:r>
        <w:rPr>
          <w:color w:val="202020"/>
          <w:spacing w:val="-5"/>
        </w:rPr>
        <w:t xml:space="preserve"> </w:t>
      </w:r>
      <w:r>
        <w:rPr>
          <w:color w:val="202020"/>
        </w:rPr>
        <w:t>that</w:t>
      </w:r>
      <w:r>
        <w:rPr>
          <w:color w:val="202020"/>
          <w:spacing w:val="-2"/>
        </w:rPr>
        <w:t xml:space="preserve"> </w:t>
      </w:r>
      <w:r>
        <w:rPr>
          <w:color w:val="202020"/>
        </w:rPr>
        <w:t>are</w:t>
      </w:r>
      <w:r>
        <w:rPr>
          <w:color w:val="202020"/>
          <w:spacing w:val="-5"/>
        </w:rPr>
        <w:t xml:space="preserve"> </w:t>
      </w:r>
      <w:r>
        <w:rPr>
          <w:color w:val="202020"/>
        </w:rPr>
        <w:t>required</w:t>
      </w:r>
      <w:r>
        <w:rPr>
          <w:color w:val="202020"/>
          <w:spacing w:val="-3"/>
        </w:rPr>
        <w:t xml:space="preserve"> </w:t>
      </w:r>
      <w:r>
        <w:rPr>
          <w:color w:val="202020"/>
        </w:rPr>
        <w:t xml:space="preserve">to comply with the National Institute of Standards and Technology (NIST) Special Publication (SP) 800-171, in accordance with Defense Federal Acquisition Regulation System (DFARS) clause at 252.204-7012, Safeguarding Covered Defense Information and Cyber Incident Reporting, of this </w:t>
      </w:r>
      <w:r>
        <w:rPr>
          <w:color w:val="202020"/>
          <w:spacing w:val="-2"/>
        </w:rPr>
        <w:t>contract.</w:t>
      </w:r>
    </w:p>
    <w:p w14:paraId="260F8E59" w14:textId="77777777" w:rsidR="00F877C4" w:rsidRDefault="00327F55">
      <w:pPr>
        <w:pStyle w:val="ListParagraph"/>
        <w:numPr>
          <w:ilvl w:val="0"/>
          <w:numId w:val="29"/>
        </w:numPr>
        <w:tabs>
          <w:tab w:val="left" w:pos="1237"/>
        </w:tabs>
        <w:spacing w:before="238" w:line="228" w:lineRule="auto"/>
        <w:ind w:left="936" w:right="566" w:firstLine="0"/>
      </w:pPr>
      <w:r>
        <w:rPr>
          <w:color w:val="202020"/>
        </w:rPr>
        <w:t>Requirements. The Contractor shall provide access to its facilities, systems, and personnel necessary</w:t>
      </w:r>
      <w:r>
        <w:rPr>
          <w:color w:val="202020"/>
          <w:spacing w:val="-2"/>
        </w:rPr>
        <w:t xml:space="preserve"> </w:t>
      </w:r>
      <w:r>
        <w:rPr>
          <w:color w:val="202020"/>
        </w:rPr>
        <w:t>for</w:t>
      </w:r>
      <w:r>
        <w:rPr>
          <w:color w:val="202020"/>
          <w:spacing w:val="-1"/>
        </w:rPr>
        <w:t xml:space="preserve"> </w:t>
      </w:r>
      <w:r>
        <w:rPr>
          <w:color w:val="202020"/>
        </w:rPr>
        <w:t>the</w:t>
      </w:r>
      <w:r>
        <w:rPr>
          <w:color w:val="202020"/>
          <w:spacing w:val="-2"/>
        </w:rPr>
        <w:t xml:space="preserve"> </w:t>
      </w:r>
      <w:r>
        <w:rPr>
          <w:color w:val="202020"/>
        </w:rPr>
        <w:t>Government</w:t>
      </w:r>
      <w:r>
        <w:rPr>
          <w:color w:val="202020"/>
          <w:spacing w:val="-4"/>
        </w:rPr>
        <w:t xml:space="preserve"> </w:t>
      </w:r>
      <w:r>
        <w:rPr>
          <w:color w:val="202020"/>
        </w:rPr>
        <w:t>to</w:t>
      </w:r>
      <w:r>
        <w:rPr>
          <w:color w:val="202020"/>
          <w:spacing w:val="-2"/>
        </w:rPr>
        <w:t xml:space="preserve"> </w:t>
      </w:r>
      <w:r>
        <w:rPr>
          <w:color w:val="202020"/>
        </w:rPr>
        <w:t>conduct</w:t>
      </w:r>
      <w:r>
        <w:rPr>
          <w:color w:val="202020"/>
          <w:spacing w:val="-1"/>
        </w:rPr>
        <w:t xml:space="preserve"> </w:t>
      </w:r>
      <w:r>
        <w:rPr>
          <w:color w:val="202020"/>
        </w:rPr>
        <w:t>a</w:t>
      </w:r>
      <w:r>
        <w:rPr>
          <w:color w:val="202020"/>
          <w:spacing w:val="-4"/>
        </w:rPr>
        <w:t xml:space="preserve"> </w:t>
      </w:r>
      <w:r>
        <w:rPr>
          <w:color w:val="202020"/>
        </w:rPr>
        <w:t>Medium</w:t>
      </w:r>
      <w:r>
        <w:rPr>
          <w:color w:val="202020"/>
          <w:spacing w:val="-4"/>
        </w:rPr>
        <w:t xml:space="preserve"> </w:t>
      </w:r>
      <w:r>
        <w:rPr>
          <w:color w:val="202020"/>
        </w:rPr>
        <w:t>or</w:t>
      </w:r>
      <w:r>
        <w:rPr>
          <w:color w:val="202020"/>
          <w:spacing w:val="-4"/>
        </w:rPr>
        <w:t xml:space="preserve"> </w:t>
      </w:r>
      <w:r>
        <w:rPr>
          <w:color w:val="202020"/>
        </w:rPr>
        <w:t>High</w:t>
      </w:r>
      <w:r>
        <w:rPr>
          <w:color w:val="202020"/>
          <w:spacing w:val="-2"/>
        </w:rPr>
        <w:t xml:space="preserve"> </w:t>
      </w:r>
      <w:r>
        <w:rPr>
          <w:color w:val="202020"/>
        </w:rPr>
        <w:t>NIST</w:t>
      </w:r>
      <w:r>
        <w:rPr>
          <w:color w:val="202020"/>
          <w:spacing w:val="-3"/>
        </w:rPr>
        <w:t xml:space="preserve"> </w:t>
      </w:r>
      <w:r>
        <w:rPr>
          <w:color w:val="202020"/>
        </w:rPr>
        <w:t>SP</w:t>
      </w:r>
      <w:r>
        <w:rPr>
          <w:color w:val="202020"/>
          <w:spacing w:val="-3"/>
        </w:rPr>
        <w:t xml:space="preserve"> </w:t>
      </w:r>
      <w:r>
        <w:rPr>
          <w:color w:val="202020"/>
        </w:rPr>
        <w:t>800-171</w:t>
      </w:r>
      <w:r>
        <w:rPr>
          <w:color w:val="202020"/>
          <w:spacing w:val="-2"/>
        </w:rPr>
        <w:t xml:space="preserve"> </w:t>
      </w:r>
      <w:r>
        <w:rPr>
          <w:color w:val="202020"/>
        </w:rPr>
        <w:t>DoD</w:t>
      </w:r>
      <w:r>
        <w:rPr>
          <w:color w:val="202020"/>
          <w:spacing w:val="-3"/>
        </w:rPr>
        <w:t xml:space="preserve"> </w:t>
      </w:r>
      <w:r>
        <w:rPr>
          <w:color w:val="202020"/>
        </w:rPr>
        <w:t xml:space="preserve">Assessment, as described in NIST SP 800-171 DoD Assessment Methodology at </w:t>
      </w:r>
      <w:hyperlink r:id="rId30">
        <w:r>
          <w:rPr>
            <w:color w:val="05509E"/>
            <w:spacing w:val="-2"/>
            <w:u w:val="single" w:color="05509E"/>
          </w:rPr>
          <w:t>https://www.acq.osd.mil/asda/dpc/cp/cyber/docs/safeguarding/NIST-SP-800-171-Assessment-</w:t>
        </w:r>
      </w:hyperlink>
      <w:hyperlink r:id="rId31">
        <w:r>
          <w:rPr>
            <w:color w:val="05509E"/>
            <w:u w:val="single" w:color="05509E"/>
          </w:rPr>
          <w:t>Methodology-Version-1.2.1-6.24.2020.pdf</w:t>
        </w:r>
        <w:r>
          <w:rPr>
            <w:color w:val="202020"/>
          </w:rPr>
          <w:t>,</w:t>
        </w:r>
      </w:hyperlink>
      <w:r>
        <w:rPr>
          <w:color w:val="202020"/>
        </w:rPr>
        <w:t xml:space="preserve"> if necessary.</w:t>
      </w:r>
    </w:p>
    <w:p w14:paraId="3DD4A73A" w14:textId="77777777" w:rsidR="00F877C4" w:rsidRDefault="00327F55">
      <w:pPr>
        <w:pStyle w:val="ListParagraph"/>
        <w:numPr>
          <w:ilvl w:val="0"/>
          <w:numId w:val="29"/>
        </w:numPr>
        <w:tabs>
          <w:tab w:val="left" w:pos="1249"/>
        </w:tabs>
        <w:spacing w:before="238" w:line="228" w:lineRule="auto"/>
        <w:ind w:left="936" w:right="670" w:firstLine="0"/>
      </w:pPr>
      <w:r>
        <w:rPr>
          <w:color w:val="202020"/>
        </w:rPr>
        <w:t>Procedures. Summary level scores for all assessments will be posted in the Supplier Performance</w:t>
      </w:r>
      <w:r>
        <w:rPr>
          <w:color w:val="202020"/>
          <w:spacing w:val="-5"/>
        </w:rPr>
        <w:t xml:space="preserve"> </w:t>
      </w:r>
      <w:r>
        <w:rPr>
          <w:color w:val="202020"/>
        </w:rPr>
        <w:t>Risk</w:t>
      </w:r>
      <w:r>
        <w:rPr>
          <w:color w:val="202020"/>
          <w:spacing w:val="-5"/>
        </w:rPr>
        <w:t xml:space="preserve"> </w:t>
      </w:r>
      <w:r>
        <w:rPr>
          <w:color w:val="202020"/>
        </w:rPr>
        <w:t>System</w:t>
      </w:r>
      <w:r>
        <w:rPr>
          <w:color w:val="202020"/>
          <w:spacing w:val="-4"/>
        </w:rPr>
        <w:t xml:space="preserve"> </w:t>
      </w:r>
      <w:r>
        <w:rPr>
          <w:color w:val="202020"/>
        </w:rPr>
        <w:t>(SPRS)</w:t>
      </w:r>
      <w:r>
        <w:rPr>
          <w:color w:val="202020"/>
          <w:spacing w:val="-4"/>
        </w:rPr>
        <w:t xml:space="preserve"> </w:t>
      </w:r>
      <w:r>
        <w:rPr>
          <w:color w:val="202020"/>
        </w:rPr>
        <w:t>(</w:t>
      </w:r>
      <w:hyperlink r:id="rId32">
        <w:r>
          <w:rPr>
            <w:color w:val="05509E"/>
            <w:u w:val="single" w:color="05509E"/>
          </w:rPr>
          <w:t>https://www.sprs.csd.disa.mil/</w:t>
        </w:r>
      </w:hyperlink>
      <w:r>
        <w:rPr>
          <w:color w:val="202020"/>
        </w:rPr>
        <w:t>)</w:t>
      </w:r>
      <w:r>
        <w:rPr>
          <w:color w:val="202020"/>
          <w:spacing w:val="-6"/>
        </w:rPr>
        <w:t xml:space="preserve"> </w:t>
      </w:r>
      <w:r>
        <w:rPr>
          <w:color w:val="202020"/>
        </w:rPr>
        <w:t>to</w:t>
      </w:r>
      <w:r>
        <w:rPr>
          <w:color w:val="202020"/>
          <w:spacing w:val="-5"/>
        </w:rPr>
        <w:t xml:space="preserve"> </w:t>
      </w:r>
      <w:r>
        <w:rPr>
          <w:color w:val="202020"/>
        </w:rPr>
        <w:t>provide</w:t>
      </w:r>
      <w:r>
        <w:rPr>
          <w:color w:val="202020"/>
          <w:spacing w:val="-5"/>
        </w:rPr>
        <w:t xml:space="preserve"> </w:t>
      </w:r>
      <w:r>
        <w:rPr>
          <w:color w:val="202020"/>
        </w:rPr>
        <w:t>DoD</w:t>
      </w:r>
      <w:r>
        <w:rPr>
          <w:color w:val="202020"/>
          <w:spacing w:val="-8"/>
        </w:rPr>
        <w:t xml:space="preserve"> </w:t>
      </w:r>
      <w:r>
        <w:rPr>
          <w:color w:val="202020"/>
        </w:rPr>
        <w:t>Components visibility into the summary level scores of strategic assessments.</w:t>
      </w:r>
    </w:p>
    <w:p w14:paraId="22202D12" w14:textId="77777777" w:rsidR="00F877C4" w:rsidRDefault="00327F55">
      <w:pPr>
        <w:pStyle w:val="ListParagraph"/>
        <w:numPr>
          <w:ilvl w:val="1"/>
          <w:numId w:val="29"/>
        </w:numPr>
        <w:tabs>
          <w:tab w:val="left" w:pos="1249"/>
        </w:tabs>
        <w:spacing w:before="239" w:line="228" w:lineRule="auto"/>
        <w:ind w:right="756" w:firstLine="0"/>
      </w:pPr>
      <w:r>
        <w:rPr>
          <w:color w:val="202020"/>
        </w:rPr>
        <w:t>Basic</w:t>
      </w:r>
      <w:r>
        <w:rPr>
          <w:color w:val="202020"/>
          <w:spacing w:val="-3"/>
        </w:rPr>
        <w:t xml:space="preserve"> </w:t>
      </w:r>
      <w:r>
        <w:rPr>
          <w:color w:val="202020"/>
        </w:rPr>
        <w:t>Assessments.</w:t>
      </w:r>
      <w:r>
        <w:rPr>
          <w:color w:val="202020"/>
          <w:spacing w:val="-3"/>
        </w:rPr>
        <w:t xml:space="preserve"> </w:t>
      </w:r>
      <w:r>
        <w:rPr>
          <w:color w:val="202020"/>
        </w:rPr>
        <w:t>A</w:t>
      </w:r>
      <w:r>
        <w:rPr>
          <w:color w:val="202020"/>
          <w:spacing w:val="-4"/>
        </w:rPr>
        <w:t xml:space="preserve"> </w:t>
      </w:r>
      <w:r>
        <w:rPr>
          <w:color w:val="202020"/>
        </w:rPr>
        <w:t>contractor</w:t>
      </w:r>
      <w:r>
        <w:rPr>
          <w:color w:val="202020"/>
          <w:spacing w:val="-5"/>
        </w:rPr>
        <w:t xml:space="preserve"> </w:t>
      </w:r>
      <w:r>
        <w:rPr>
          <w:color w:val="202020"/>
        </w:rPr>
        <w:t>may</w:t>
      </w:r>
      <w:r>
        <w:rPr>
          <w:color w:val="202020"/>
          <w:spacing w:val="-6"/>
        </w:rPr>
        <w:t xml:space="preserve"> </w:t>
      </w:r>
      <w:r>
        <w:rPr>
          <w:color w:val="202020"/>
        </w:rPr>
        <w:t>submit,</w:t>
      </w:r>
      <w:r>
        <w:rPr>
          <w:color w:val="202020"/>
          <w:spacing w:val="-3"/>
        </w:rPr>
        <w:t xml:space="preserve"> </w:t>
      </w:r>
      <w:r>
        <w:rPr>
          <w:color w:val="202020"/>
        </w:rPr>
        <w:t>via</w:t>
      </w:r>
      <w:r>
        <w:rPr>
          <w:color w:val="202020"/>
          <w:spacing w:val="-3"/>
        </w:rPr>
        <w:t xml:space="preserve"> </w:t>
      </w:r>
      <w:r>
        <w:rPr>
          <w:color w:val="202020"/>
        </w:rPr>
        <w:t>encrypted</w:t>
      </w:r>
      <w:r>
        <w:rPr>
          <w:color w:val="202020"/>
          <w:spacing w:val="-6"/>
        </w:rPr>
        <w:t xml:space="preserve"> </w:t>
      </w:r>
      <w:r>
        <w:rPr>
          <w:color w:val="202020"/>
        </w:rPr>
        <w:t>email,</w:t>
      </w:r>
      <w:r>
        <w:rPr>
          <w:color w:val="202020"/>
          <w:spacing w:val="-3"/>
        </w:rPr>
        <w:t xml:space="preserve"> </w:t>
      </w:r>
      <w:r>
        <w:rPr>
          <w:color w:val="202020"/>
        </w:rPr>
        <w:t>summary</w:t>
      </w:r>
      <w:r>
        <w:rPr>
          <w:color w:val="202020"/>
          <w:spacing w:val="-3"/>
        </w:rPr>
        <w:t xml:space="preserve"> </w:t>
      </w:r>
      <w:r>
        <w:rPr>
          <w:color w:val="202020"/>
        </w:rPr>
        <w:t>level</w:t>
      </w:r>
      <w:r>
        <w:rPr>
          <w:color w:val="202020"/>
          <w:spacing w:val="-2"/>
        </w:rPr>
        <w:t xml:space="preserve"> </w:t>
      </w:r>
      <w:r>
        <w:rPr>
          <w:color w:val="202020"/>
        </w:rPr>
        <w:t>scores</w:t>
      </w:r>
      <w:r>
        <w:rPr>
          <w:color w:val="202020"/>
          <w:spacing w:val="-3"/>
        </w:rPr>
        <w:t xml:space="preserve"> </w:t>
      </w:r>
      <w:r>
        <w:rPr>
          <w:color w:val="202020"/>
        </w:rPr>
        <w:t xml:space="preserve">of Basic Assessments conducted in accordance with the NIST SP 800-171 DoD Assessment Methodology to </w:t>
      </w:r>
      <w:hyperlink r:id="rId33">
        <w:r>
          <w:rPr>
            <w:color w:val="05509E"/>
            <w:u w:val="single" w:color="05509E"/>
          </w:rPr>
          <w:t>webptsmh@navy.mil</w:t>
        </w:r>
      </w:hyperlink>
      <w:r>
        <w:rPr>
          <w:color w:val="05509E"/>
        </w:rPr>
        <w:t xml:space="preserve"> </w:t>
      </w:r>
      <w:r>
        <w:rPr>
          <w:color w:val="202020"/>
        </w:rPr>
        <w:t>for posting to SPRS.</w:t>
      </w:r>
    </w:p>
    <w:p w14:paraId="476DCC94" w14:textId="77777777" w:rsidR="00F877C4" w:rsidRDefault="00327F55">
      <w:pPr>
        <w:pStyle w:val="ListParagraph"/>
        <w:numPr>
          <w:ilvl w:val="2"/>
          <w:numId w:val="29"/>
        </w:numPr>
        <w:tabs>
          <w:tab w:val="left" w:pos="1198"/>
        </w:tabs>
        <w:spacing w:before="229"/>
        <w:ind w:left="1198" w:hanging="262"/>
      </w:pPr>
      <w:r>
        <w:rPr>
          <w:color w:val="202020"/>
        </w:rPr>
        <w:t>The</w:t>
      </w:r>
      <w:r>
        <w:rPr>
          <w:color w:val="202020"/>
          <w:spacing w:val="-3"/>
        </w:rPr>
        <w:t xml:space="preserve"> </w:t>
      </w:r>
      <w:r>
        <w:rPr>
          <w:color w:val="202020"/>
        </w:rPr>
        <w:t>email</w:t>
      </w:r>
      <w:r>
        <w:rPr>
          <w:color w:val="202020"/>
          <w:spacing w:val="-5"/>
        </w:rPr>
        <w:t xml:space="preserve"> </w:t>
      </w:r>
      <w:r>
        <w:rPr>
          <w:color w:val="202020"/>
        </w:rPr>
        <w:t>shall</w:t>
      </w:r>
      <w:r>
        <w:rPr>
          <w:color w:val="202020"/>
          <w:spacing w:val="-4"/>
        </w:rPr>
        <w:t xml:space="preserve"> </w:t>
      </w:r>
      <w:r>
        <w:rPr>
          <w:color w:val="202020"/>
        </w:rPr>
        <w:t>include</w:t>
      </w:r>
      <w:r>
        <w:rPr>
          <w:color w:val="202020"/>
          <w:spacing w:val="-3"/>
        </w:rPr>
        <w:t xml:space="preserve"> </w:t>
      </w:r>
      <w:r>
        <w:rPr>
          <w:color w:val="202020"/>
        </w:rPr>
        <w:t>the</w:t>
      </w:r>
      <w:r>
        <w:rPr>
          <w:color w:val="202020"/>
          <w:spacing w:val="-3"/>
        </w:rPr>
        <w:t xml:space="preserve"> </w:t>
      </w:r>
      <w:r>
        <w:rPr>
          <w:color w:val="202020"/>
        </w:rPr>
        <w:t>following</w:t>
      </w:r>
      <w:r>
        <w:rPr>
          <w:color w:val="202020"/>
          <w:spacing w:val="-5"/>
        </w:rPr>
        <w:t xml:space="preserve"> </w:t>
      </w:r>
      <w:r>
        <w:rPr>
          <w:color w:val="202020"/>
          <w:spacing w:val="-2"/>
        </w:rPr>
        <w:t>information:</w:t>
      </w:r>
    </w:p>
    <w:p w14:paraId="5A4E16B7" w14:textId="77777777" w:rsidR="00F877C4" w:rsidRDefault="00327F55">
      <w:pPr>
        <w:pStyle w:val="ListParagraph"/>
        <w:numPr>
          <w:ilvl w:val="3"/>
          <w:numId w:val="29"/>
        </w:numPr>
        <w:tabs>
          <w:tab w:val="left" w:pos="1296"/>
        </w:tabs>
        <w:spacing w:before="227"/>
        <w:ind w:left="1296" w:hanging="360"/>
      </w:pPr>
      <w:r>
        <w:rPr>
          <w:color w:val="202020"/>
        </w:rPr>
        <w:t>Version</w:t>
      </w:r>
      <w:r>
        <w:rPr>
          <w:color w:val="202020"/>
          <w:spacing w:val="-4"/>
        </w:rPr>
        <w:t xml:space="preserve"> </w:t>
      </w:r>
      <w:r>
        <w:rPr>
          <w:color w:val="202020"/>
        </w:rPr>
        <w:t>of</w:t>
      </w:r>
      <w:r>
        <w:rPr>
          <w:color w:val="202020"/>
          <w:spacing w:val="-3"/>
        </w:rPr>
        <w:t xml:space="preserve"> </w:t>
      </w:r>
      <w:r>
        <w:rPr>
          <w:color w:val="202020"/>
        </w:rPr>
        <w:t>NIST</w:t>
      </w:r>
      <w:r>
        <w:rPr>
          <w:color w:val="202020"/>
          <w:spacing w:val="-5"/>
        </w:rPr>
        <w:t xml:space="preserve"> </w:t>
      </w:r>
      <w:r>
        <w:rPr>
          <w:color w:val="202020"/>
        </w:rPr>
        <w:t>SP</w:t>
      </w:r>
      <w:r>
        <w:rPr>
          <w:color w:val="202020"/>
          <w:spacing w:val="-4"/>
        </w:rPr>
        <w:t xml:space="preserve"> </w:t>
      </w:r>
      <w:r>
        <w:rPr>
          <w:color w:val="202020"/>
        </w:rPr>
        <w:t>800-171</w:t>
      </w:r>
      <w:r>
        <w:rPr>
          <w:color w:val="202020"/>
          <w:spacing w:val="-4"/>
        </w:rPr>
        <w:t xml:space="preserve"> </w:t>
      </w:r>
      <w:r>
        <w:rPr>
          <w:color w:val="202020"/>
        </w:rPr>
        <w:t>against</w:t>
      </w:r>
      <w:r>
        <w:rPr>
          <w:color w:val="202020"/>
          <w:spacing w:val="-3"/>
        </w:rPr>
        <w:t xml:space="preserve"> </w:t>
      </w:r>
      <w:r>
        <w:rPr>
          <w:color w:val="202020"/>
        </w:rPr>
        <w:t>which</w:t>
      </w:r>
      <w:r>
        <w:rPr>
          <w:color w:val="202020"/>
          <w:spacing w:val="-3"/>
        </w:rPr>
        <w:t xml:space="preserve"> </w:t>
      </w:r>
      <w:r>
        <w:rPr>
          <w:color w:val="202020"/>
        </w:rPr>
        <w:t>the</w:t>
      </w:r>
      <w:r>
        <w:rPr>
          <w:color w:val="202020"/>
          <w:spacing w:val="-4"/>
        </w:rPr>
        <w:t xml:space="preserve"> </w:t>
      </w:r>
      <w:r>
        <w:rPr>
          <w:color w:val="202020"/>
        </w:rPr>
        <w:t>assessment</w:t>
      </w:r>
      <w:r>
        <w:rPr>
          <w:color w:val="202020"/>
          <w:spacing w:val="-3"/>
        </w:rPr>
        <w:t xml:space="preserve"> </w:t>
      </w:r>
      <w:r>
        <w:rPr>
          <w:color w:val="202020"/>
        </w:rPr>
        <w:t>was</w:t>
      </w:r>
      <w:r>
        <w:rPr>
          <w:color w:val="202020"/>
          <w:spacing w:val="-5"/>
        </w:rPr>
        <w:t xml:space="preserve"> </w:t>
      </w:r>
      <w:r>
        <w:rPr>
          <w:color w:val="202020"/>
          <w:spacing w:val="-2"/>
        </w:rPr>
        <w:t>conducted.</w:t>
      </w:r>
    </w:p>
    <w:p w14:paraId="00CA593B" w14:textId="77777777" w:rsidR="00F877C4" w:rsidRDefault="00327F55">
      <w:pPr>
        <w:pStyle w:val="ListParagraph"/>
        <w:numPr>
          <w:ilvl w:val="3"/>
          <w:numId w:val="29"/>
        </w:numPr>
        <w:tabs>
          <w:tab w:val="left" w:pos="1285"/>
        </w:tabs>
        <w:spacing w:before="227"/>
        <w:ind w:left="1285" w:hanging="349"/>
      </w:pPr>
      <w:r>
        <w:rPr>
          <w:color w:val="202020"/>
        </w:rPr>
        <w:t>Organization</w:t>
      </w:r>
      <w:r>
        <w:rPr>
          <w:color w:val="202020"/>
          <w:spacing w:val="-11"/>
        </w:rPr>
        <w:t xml:space="preserve"> </w:t>
      </w:r>
      <w:r>
        <w:rPr>
          <w:color w:val="202020"/>
        </w:rPr>
        <w:t>conducting</w:t>
      </w:r>
      <w:r>
        <w:rPr>
          <w:color w:val="202020"/>
          <w:spacing w:val="-5"/>
        </w:rPr>
        <w:t xml:space="preserve"> </w:t>
      </w:r>
      <w:r>
        <w:rPr>
          <w:color w:val="202020"/>
        </w:rPr>
        <w:t>the</w:t>
      </w:r>
      <w:r>
        <w:rPr>
          <w:color w:val="202020"/>
          <w:spacing w:val="-8"/>
        </w:rPr>
        <w:t xml:space="preserve"> </w:t>
      </w:r>
      <w:r>
        <w:rPr>
          <w:color w:val="202020"/>
        </w:rPr>
        <w:t>assessment</w:t>
      </w:r>
      <w:r>
        <w:rPr>
          <w:color w:val="202020"/>
          <w:spacing w:val="-4"/>
        </w:rPr>
        <w:t xml:space="preserve"> </w:t>
      </w:r>
      <w:r>
        <w:rPr>
          <w:color w:val="202020"/>
        </w:rPr>
        <w:t>(e.g.,</w:t>
      </w:r>
      <w:r>
        <w:rPr>
          <w:color w:val="202020"/>
          <w:spacing w:val="-6"/>
        </w:rPr>
        <w:t xml:space="preserve"> </w:t>
      </w:r>
      <w:r>
        <w:rPr>
          <w:color w:val="202020"/>
        </w:rPr>
        <w:t>Contractor</w:t>
      </w:r>
      <w:r>
        <w:rPr>
          <w:color w:val="202020"/>
          <w:spacing w:val="-7"/>
        </w:rPr>
        <w:t xml:space="preserve"> </w:t>
      </w:r>
      <w:r>
        <w:rPr>
          <w:color w:val="202020"/>
        </w:rPr>
        <w:t>self-</w:t>
      </w:r>
      <w:r>
        <w:rPr>
          <w:color w:val="202020"/>
          <w:spacing w:val="-2"/>
        </w:rPr>
        <w:t>assessment).</w:t>
      </w:r>
    </w:p>
    <w:p w14:paraId="6DCDCB60" w14:textId="77777777" w:rsidR="00F877C4" w:rsidRDefault="00327F55">
      <w:pPr>
        <w:pStyle w:val="ListParagraph"/>
        <w:numPr>
          <w:ilvl w:val="3"/>
          <w:numId w:val="29"/>
        </w:numPr>
        <w:tabs>
          <w:tab w:val="left" w:pos="1285"/>
        </w:tabs>
        <w:spacing w:before="237" w:line="228" w:lineRule="auto"/>
        <w:ind w:left="936" w:right="677" w:firstLine="0"/>
      </w:pPr>
      <w:r>
        <w:rPr>
          <w:color w:val="202020"/>
        </w:rPr>
        <w:t>For</w:t>
      </w:r>
      <w:r>
        <w:rPr>
          <w:color w:val="202020"/>
          <w:spacing w:val="-2"/>
        </w:rPr>
        <w:t xml:space="preserve"> </w:t>
      </w:r>
      <w:r>
        <w:rPr>
          <w:color w:val="202020"/>
        </w:rPr>
        <w:t>each</w:t>
      </w:r>
      <w:r>
        <w:rPr>
          <w:color w:val="202020"/>
          <w:spacing w:val="-3"/>
        </w:rPr>
        <w:t xml:space="preserve"> </w:t>
      </w:r>
      <w:r>
        <w:rPr>
          <w:color w:val="202020"/>
        </w:rPr>
        <w:t>system</w:t>
      </w:r>
      <w:r>
        <w:rPr>
          <w:color w:val="202020"/>
          <w:spacing w:val="-5"/>
        </w:rPr>
        <w:t xml:space="preserve"> </w:t>
      </w:r>
      <w:r>
        <w:rPr>
          <w:color w:val="202020"/>
        </w:rPr>
        <w:t>security</w:t>
      </w:r>
      <w:r>
        <w:rPr>
          <w:color w:val="202020"/>
          <w:spacing w:val="-3"/>
        </w:rPr>
        <w:t xml:space="preserve"> </w:t>
      </w:r>
      <w:r>
        <w:rPr>
          <w:color w:val="202020"/>
        </w:rPr>
        <w:t>plan</w:t>
      </w:r>
      <w:r>
        <w:rPr>
          <w:color w:val="202020"/>
          <w:spacing w:val="-6"/>
        </w:rPr>
        <w:t xml:space="preserve"> </w:t>
      </w:r>
      <w:r>
        <w:rPr>
          <w:color w:val="202020"/>
        </w:rPr>
        <w:t>(security</w:t>
      </w:r>
      <w:r>
        <w:rPr>
          <w:color w:val="202020"/>
          <w:spacing w:val="-3"/>
        </w:rPr>
        <w:t xml:space="preserve"> </w:t>
      </w:r>
      <w:r>
        <w:rPr>
          <w:color w:val="202020"/>
        </w:rPr>
        <w:t>requirement</w:t>
      </w:r>
      <w:r>
        <w:rPr>
          <w:color w:val="202020"/>
          <w:spacing w:val="-2"/>
        </w:rPr>
        <w:t xml:space="preserve"> </w:t>
      </w:r>
      <w:r>
        <w:rPr>
          <w:color w:val="202020"/>
        </w:rPr>
        <w:t>3.12.4)</w:t>
      </w:r>
      <w:r>
        <w:rPr>
          <w:color w:val="202020"/>
          <w:spacing w:val="-2"/>
        </w:rPr>
        <w:t xml:space="preserve"> </w:t>
      </w:r>
      <w:r>
        <w:rPr>
          <w:color w:val="202020"/>
        </w:rPr>
        <w:t>supporting</w:t>
      </w:r>
      <w:r>
        <w:rPr>
          <w:color w:val="202020"/>
          <w:spacing w:val="-3"/>
        </w:rPr>
        <w:t xml:space="preserve"> </w:t>
      </w:r>
      <w:r>
        <w:rPr>
          <w:color w:val="202020"/>
        </w:rPr>
        <w:t>the</w:t>
      </w:r>
      <w:r>
        <w:rPr>
          <w:color w:val="202020"/>
          <w:spacing w:val="-3"/>
        </w:rPr>
        <w:t xml:space="preserve"> </w:t>
      </w:r>
      <w:r>
        <w:rPr>
          <w:color w:val="202020"/>
        </w:rPr>
        <w:t>performance</w:t>
      </w:r>
      <w:r>
        <w:rPr>
          <w:color w:val="202020"/>
          <w:spacing w:val="-3"/>
        </w:rPr>
        <w:t xml:space="preserve"> </w:t>
      </w:r>
      <w:r>
        <w:rPr>
          <w:color w:val="202020"/>
        </w:rPr>
        <w:t>of</w:t>
      </w:r>
      <w:r>
        <w:rPr>
          <w:color w:val="202020"/>
          <w:spacing w:val="-2"/>
        </w:rPr>
        <w:t xml:space="preserve"> </w:t>
      </w:r>
      <w:r>
        <w:rPr>
          <w:color w:val="202020"/>
        </w:rPr>
        <w:t>a DoD contract--</w:t>
      </w:r>
    </w:p>
    <w:p w14:paraId="0B0022C2" w14:textId="77777777" w:rsidR="00F877C4" w:rsidRDefault="00327F55">
      <w:pPr>
        <w:pStyle w:val="ListParagraph"/>
        <w:numPr>
          <w:ilvl w:val="4"/>
          <w:numId w:val="29"/>
        </w:numPr>
        <w:tabs>
          <w:tab w:val="left" w:pos="1249"/>
        </w:tabs>
        <w:spacing w:before="240" w:line="228" w:lineRule="auto"/>
        <w:ind w:right="1277" w:firstLine="0"/>
      </w:pPr>
      <w:r>
        <w:rPr>
          <w:color w:val="202020"/>
        </w:rPr>
        <w:t>All</w:t>
      </w:r>
      <w:r>
        <w:rPr>
          <w:color w:val="202020"/>
          <w:spacing w:val="-5"/>
        </w:rPr>
        <w:t xml:space="preserve"> </w:t>
      </w:r>
      <w:r>
        <w:rPr>
          <w:color w:val="202020"/>
        </w:rPr>
        <w:t>industry</w:t>
      </w:r>
      <w:r>
        <w:rPr>
          <w:color w:val="202020"/>
          <w:spacing w:val="-4"/>
        </w:rPr>
        <w:t xml:space="preserve"> </w:t>
      </w:r>
      <w:r>
        <w:rPr>
          <w:color w:val="202020"/>
        </w:rPr>
        <w:t>Commercial</w:t>
      </w:r>
      <w:r>
        <w:rPr>
          <w:color w:val="202020"/>
          <w:spacing w:val="-3"/>
        </w:rPr>
        <w:t xml:space="preserve"> </w:t>
      </w:r>
      <w:r>
        <w:rPr>
          <w:color w:val="202020"/>
        </w:rPr>
        <w:t>and</w:t>
      </w:r>
      <w:r>
        <w:rPr>
          <w:color w:val="202020"/>
          <w:spacing w:val="-4"/>
        </w:rPr>
        <w:t xml:space="preserve"> </w:t>
      </w:r>
      <w:r>
        <w:rPr>
          <w:color w:val="202020"/>
        </w:rPr>
        <w:t>Government</w:t>
      </w:r>
      <w:r>
        <w:rPr>
          <w:color w:val="202020"/>
          <w:spacing w:val="-3"/>
        </w:rPr>
        <w:t xml:space="preserve"> </w:t>
      </w:r>
      <w:r>
        <w:rPr>
          <w:color w:val="202020"/>
        </w:rPr>
        <w:t>Entity</w:t>
      </w:r>
      <w:r>
        <w:rPr>
          <w:color w:val="202020"/>
          <w:spacing w:val="-6"/>
        </w:rPr>
        <w:t xml:space="preserve"> </w:t>
      </w:r>
      <w:r>
        <w:rPr>
          <w:color w:val="202020"/>
        </w:rPr>
        <w:t>(CAGE)</w:t>
      </w:r>
      <w:r>
        <w:rPr>
          <w:color w:val="202020"/>
          <w:spacing w:val="-3"/>
        </w:rPr>
        <w:t xml:space="preserve"> </w:t>
      </w:r>
      <w:r>
        <w:rPr>
          <w:color w:val="202020"/>
        </w:rPr>
        <w:t>code(s)</w:t>
      </w:r>
      <w:r>
        <w:rPr>
          <w:color w:val="202020"/>
          <w:spacing w:val="-5"/>
        </w:rPr>
        <w:t xml:space="preserve"> </w:t>
      </w:r>
      <w:r>
        <w:rPr>
          <w:color w:val="202020"/>
        </w:rPr>
        <w:t>associated</w:t>
      </w:r>
      <w:r>
        <w:rPr>
          <w:color w:val="202020"/>
          <w:spacing w:val="-4"/>
        </w:rPr>
        <w:t xml:space="preserve"> </w:t>
      </w:r>
      <w:r>
        <w:rPr>
          <w:color w:val="202020"/>
        </w:rPr>
        <w:t>with</w:t>
      </w:r>
      <w:r>
        <w:rPr>
          <w:color w:val="202020"/>
          <w:spacing w:val="-6"/>
        </w:rPr>
        <w:t xml:space="preserve"> </w:t>
      </w:r>
      <w:r>
        <w:rPr>
          <w:color w:val="202020"/>
        </w:rPr>
        <w:t>the information system(s) addressed by the system security plan; and</w:t>
      </w:r>
    </w:p>
    <w:p w14:paraId="1F421551" w14:textId="77777777" w:rsidR="00F877C4" w:rsidRDefault="00327F55">
      <w:pPr>
        <w:pStyle w:val="ListParagraph"/>
        <w:numPr>
          <w:ilvl w:val="4"/>
          <w:numId w:val="29"/>
        </w:numPr>
        <w:tabs>
          <w:tab w:val="left" w:pos="1249"/>
        </w:tabs>
        <w:spacing w:before="229"/>
        <w:ind w:left="1249" w:hanging="313"/>
      </w:pPr>
      <w:r>
        <w:rPr>
          <w:color w:val="202020"/>
        </w:rPr>
        <w:t>A</w:t>
      </w:r>
      <w:r>
        <w:rPr>
          <w:color w:val="202020"/>
          <w:spacing w:val="-7"/>
        </w:rPr>
        <w:t xml:space="preserve"> </w:t>
      </w:r>
      <w:r>
        <w:rPr>
          <w:color w:val="202020"/>
        </w:rPr>
        <w:t>brief</w:t>
      </w:r>
      <w:r>
        <w:rPr>
          <w:color w:val="202020"/>
          <w:spacing w:val="-2"/>
        </w:rPr>
        <w:t xml:space="preserve"> </w:t>
      </w:r>
      <w:r>
        <w:rPr>
          <w:color w:val="202020"/>
        </w:rPr>
        <w:t>description</w:t>
      </w:r>
      <w:r>
        <w:rPr>
          <w:color w:val="202020"/>
          <w:spacing w:val="-3"/>
        </w:rPr>
        <w:t xml:space="preserve"> </w:t>
      </w:r>
      <w:r>
        <w:rPr>
          <w:color w:val="202020"/>
        </w:rPr>
        <w:t>of</w:t>
      </w:r>
      <w:r>
        <w:rPr>
          <w:color w:val="202020"/>
          <w:spacing w:val="-5"/>
        </w:rPr>
        <w:t xml:space="preserve"> </w:t>
      </w:r>
      <w:r>
        <w:rPr>
          <w:color w:val="202020"/>
        </w:rPr>
        <w:t>the</w:t>
      </w:r>
      <w:r>
        <w:rPr>
          <w:color w:val="202020"/>
          <w:spacing w:val="-3"/>
        </w:rPr>
        <w:t xml:space="preserve"> </w:t>
      </w:r>
      <w:r>
        <w:rPr>
          <w:color w:val="202020"/>
        </w:rPr>
        <w:t>system</w:t>
      </w:r>
      <w:r>
        <w:rPr>
          <w:color w:val="202020"/>
          <w:spacing w:val="-2"/>
        </w:rPr>
        <w:t xml:space="preserve"> </w:t>
      </w:r>
      <w:r>
        <w:rPr>
          <w:color w:val="202020"/>
        </w:rPr>
        <w:t>security</w:t>
      </w:r>
      <w:r>
        <w:rPr>
          <w:color w:val="202020"/>
          <w:spacing w:val="-3"/>
        </w:rPr>
        <w:t xml:space="preserve"> </w:t>
      </w:r>
      <w:r>
        <w:rPr>
          <w:color w:val="202020"/>
        </w:rPr>
        <w:t>plan</w:t>
      </w:r>
      <w:r>
        <w:rPr>
          <w:color w:val="202020"/>
          <w:spacing w:val="-3"/>
        </w:rPr>
        <w:t xml:space="preserve"> </w:t>
      </w:r>
      <w:r>
        <w:rPr>
          <w:color w:val="202020"/>
        </w:rPr>
        <w:t>architecture,</w:t>
      </w:r>
      <w:r>
        <w:rPr>
          <w:color w:val="202020"/>
          <w:spacing w:val="-3"/>
        </w:rPr>
        <w:t xml:space="preserve"> </w:t>
      </w:r>
      <w:r>
        <w:rPr>
          <w:color w:val="202020"/>
        </w:rPr>
        <w:t>if</w:t>
      </w:r>
      <w:r>
        <w:rPr>
          <w:color w:val="202020"/>
          <w:spacing w:val="-5"/>
        </w:rPr>
        <w:t xml:space="preserve"> </w:t>
      </w:r>
      <w:r>
        <w:rPr>
          <w:color w:val="202020"/>
        </w:rPr>
        <w:t>more</w:t>
      </w:r>
      <w:r>
        <w:rPr>
          <w:color w:val="202020"/>
          <w:spacing w:val="-3"/>
        </w:rPr>
        <w:t xml:space="preserve"> </w:t>
      </w:r>
      <w:r>
        <w:rPr>
          <w:color w:val="202020"/>
        </w:rPr>
        <w:t>than</w:t>
      </w:r>
      <w:r>
        <w:rPr>
          <w:color w:val="202020"/>
          <w:spacing w:val="-3"/>
        </w:rPr>
        <w:t xml:space="preserve"> </w:t>
      </w:r>
      <w:r>
        <w:rPr>
          <w:color w:val="202020"/>
        </w:rPr>
        <w:t>one</w:t>
      </w:r>
      <w:r>
        <w:rPr>
          <w:color w:val="202020"/>
          <w:spacing w:val="-5"/>
        </w:rPr>
        <w:t xml:space="preserve"> </w:t>
      </w:r>
      <w:r>
        <w:rPr>
          <w:color w:val="202020"/>
        </w:rPr>
        <w:t>plan</w:t>
      </w:r>
      <w:r>
        <w:rPr>
          <w:color w:val="202020"/>
          <w:spacing w:val="-3"/>
        </w:rPr>
        <w:t xml:space="preserve"> </w:t>
      </w:r>
      <w:r>
        <w:rPr>
          <w:color w:val="202020"/>
          <w:spacing w:val="-2"/>
        </w:rPr>
        <w:t>exists.</w:t>
      </w:r>
    </w:p>
    <w:p w14:paraId="453877AD" w14:textId="77777777" w:rsidR="00F877C4" w:rsidRDefault="00327F55">
      <w:pPr>
        <w:pStyle w:val="ListParagraph"/>
        <w:numPr>
          <w:ilvl w:val="3"/>
          <w:numId w:val="29"/>
        </w:numPr>
        <w:tabs>
          <w:tab w:val="left" w:pos="1296"/>
        </w:tabs>
        <w:spacing w:before="227"/>
        <w:ind w:left="1296" w:hanging="360"/>
      </w:pPr>
      <w:r>
        <w:rPr>
          <w:color w:val="202020"/>
        </w:rPr>
        <w:t>Date</w:t>
      </w:r>
      <w:r>
        <w:rPr>
          <w:color w:val="202020"/>
          <w:spacing w:val="-5"/>
        </w:rPr>
        <w:t xml:space="preserve"> </w:t>
      </w:r>
      <w:r>
        <w:rPr>
          <w:color w:val="202020"/>
        </w:rPr>
        <w:t>the</w:t>
      </w:r>
      <w:r>
        <w:rPr>
          <w:color w:val="202020"/>
          <w:spacing w:val="-5"/>
        </w:rPr>
        <w:t xml:space="preserve"> </w:t>
      </w:r>
      <w:r>
        <w:rPr>
          <w:color w:val="202020"/>
        </w:rPr>
        <w:t>assessment</w:t>
      </w:r>
      <w:r>
        <w:rPr>
          <w:color w:val="202020"/>
          <w:spacing w:val="-4"/>
        </w:rPr>
        <w:t xml:space="preserve"> </w:t>
      </w:r>
      <w:r>
        <w:rPr>
          <w:color w:val="202020"/>
        </w:rPr>
        <w:t>was</w:t>
      </w:r>
      <w:r>
        <w:rPr>
          <w:color w:val="202020"/>
          <w:spacing w:val="-4"/>
        </w:rPr>
        <w:t xml:space="preserve"> </w:t>
      </w:r>
      <w:r>
        <w:rPr>
          <w:color w:val="202020"/>
          <w:spacing w:val="-2"/>
        </w:rPr>
        <w:t>completed.</w:t>
      </w:r>
    </w:p>
    <w:p w14:paraId="22540AFB" w14:textId="77777777" w:rsidR="00F877C4" w:rsidRDefault="00327F55">
      <w:pPr>
        <w:pStyle w:val="ListParagraph"/>
        <w:numPr>
          <w:ilvl w:val="3"/>
          <w:numId w:val="29"/>
        </w:numPr>
        <w:tabs>
          <w:tab w:val="left" w:pos="1272"/>
        </w:tabs>
        <w:spacing w:before="227"/>
        <w:ind w:left="1272" w:hanging="336"/>
      </w:pPr>
      <w:r>
        <w:rPr>
          <w:color w:val="202020"/>
        </w:rPr>
        <w:t>Summary</w:t>
      </w:r>
      <w:r>
        <w:rPr>
          <w:color w:val="202020"/>
          <w:spacing w:val="-3"/>
        </w:rPr>
        <w:t xml:space="preserve"> </w:t>
      </w:r>
      <w:r>
        <w:rPr>
          <w:color w:val="202020"/>
        </w:rPr>
        <w:t>level</w:t>
      </w:r>
      <w:r>
        <w:rPr>
          <w:color w:val="202020"/>
          <w:spacing w:val="-4"/>
        </w:rPr>
        <w:t xml:space="preserve"> </w:t>
      </w:r>
      <w:r>
        <w:rPr>
          <w:color w:val="202020"/>
        </w:rPr>
        <w:t>score</w:t>
      </w:r>
      <w:r>
        <w:rPr>
          <w:color w:val="202020"/>
          <w:spacing w:val="-5"/>
        </w:rPr>
        <w:t xml:space="preserve"> </w:t>
      </w:r>
      <w:r>
        <w:rPr>
          <w:color w:val="202020"/>
        </w:rPr>
        <w:t>(e.g.,</w:t>
      </w:r>
      <w:r>
        <w:rPr>
          <w:color w:val="202020"/>
          <w:spacing w:val="-2"/>
        </w:rPr>
        <w:t xml:space="preserve"> </w:t>
      </w:r>
      <w:r>
        <w:rPr>
          <w:color w:val="202020"/>
        </w:rPr>
        <w:t>95</w:t>
      </w:r>
      <w:r>
        <w:rPr>
          <w:color w:val="202020"/>
          <w:spacing w:val="-3"/>
        </w:rPr>
        <w:t xml:space="preserve"> </w:t>
      </w:r>
      <w:r>
        <w:rPr>
          <w:color w:val="202020"/>
        </w:rPr>
        <w:t>out</w:t>
      </w:r>
      <w:r>
        <w:rPr>
          <w:color w:val="202020"/>
          <w:spacing w:val="-1"/>
        </w:rPr>
        <w:t xml:space="preserve"> </w:t>
      </w:r>
      <w:r>
        <w:rPr>
          <w:color w:val="202020"/>
        </w:rPr>
        <w:t>of</w:t>
      </w:r>
      <w:r>
        <w:rPr>
          <w:color w:val="202020"/>
          <w:spacing w:val="-4"/>
        </w:rPr>
        <w:t xml:space="preserve"> </w:t>
      </w:r>
      <w:r>
        <w:rPr>
          <w:color w:val="202020"/>
        </w:rPr>
        <w:t>110,</w:t>
      </w:r>
      <w:r>
        <w:rPr>
          <w:color w:val="202020"/>
          <w:spacing w:val="-3"/>
        </w:rPr>
        <w:t xml:space="preserve"> </w:t>
      </w:r>
      <w:r>
        <w:rPr>
          <w:color w:val="202020"/>
        </w:rPr>
        <w:t>NOT</w:t>
      </w:r>
      <w:r>
        <w:rPr>
          <w:color w:val="202020"/>
          <w:spacing w:val="-3"/>
        </w:rPr>
        <w:t xml:space="preserve"> </w:t>
      </w:r>
      <w:r>
        <w:rPr>
          <w:color w:val="202020"/>
        </w:rPr>
        <w:t>the</w:t>
      </w:r>
      <w:r>
        <w:rPr>
          <w:color w:val="202020"/>
          <w:spacing w:val="-5"/>
        </w:rPr>
        <w:t xml:space="preserve"> </w:t>
      </w:r>
      <w:r>
        <w:rPr>
          <w:color w:val="202020"/>
        </w:rPr>
        <w:t>individual</w:t>
      </w:r>
      <w:r>
        <w:rPr>
          <w:color w:val="202020"/>
          <w:spacing w:val="-1"/>
        </w:rPr>
        <w:t xml:space="preserve"> </w:t>
      </w:r>
      <w:r>
        <w:rPr>
          <w:color w:val="202020"/>
        </w:rPr>
        <w:t>value</w:t>
      </w:r>
      <w:r>
        <w:rPr>
          <w:color w:val="202020"/>
          <w:spacing w:val="-3"/>
        </w:rPr>
        <w:t xml:space="preserve"> </w:t>
      </w:r>
      <w:r>
        <w:rPr>
          <w:color w:val="202020"/>
        </w:rPr>
        <w:t>for</w:t>
      </w:r>
      <w:r>
        <w:rPr>
          <w:color w:val="202020"/>
          <w:spacing w:val="-1"/>
        </w:rPr>
        <w:t xml:space="preserve"> </w:t>
      </w:r>
      <w:r>
        <w:rPr>
          <w:color w:val="202020"/>
        </w:rPr>
        <w:t>each</w:t>
      </w:r>
      <w:r>
        <w:rPr>
          <w:color w:val="202020"/>
          <w:spacing w:val="-5"/>
        </w:rPr>
        <w:t xml:space="preserve"> </w:t>
      </w:r>
      <w:r>
        <w:rPr>
          <w:color w:val="202020"/>
          <w:spacing w:val="-2"/>
        </w:rPr>
        <w:t>requirement).</w:t>
      </w:r>
    </w:p>
    <w:p w14:paraId="0D35FE94" w14:textId="77777777" w:rsidR="00F877C4" w:rsidRDefault="00327F55">
      <w:pPr>
        <w:pStyle w:val="ListParagraph"/>
        <w:numPr>
          <w:ilvl w:val="3"/>
          <w:numId w:val="29"/>
        </w:numPr>
        <w:tabs>
          <w:tab w:val="left" w:pos="1260"/>
        </w:tabs>
        <w:spacing w:before="237" w:line="228" w:lineRule="auto"/>
        <w:ind w:left="936" w:right="379" w:firstLine="0"/>
        <w:jc w:val="both"/>
      </w:pPr>
      <w:r>
        <w:rPr>
          <w:color w:val="202020"/>
        </w:rPr>
        <w:t>Date</w:t>
      </w:r>
      <w:r>
        <w:rPr>
          <w:color w:val="202020"/>
          <w:spacing w:val="-2"/>
        </w:rPr>
        <w:t xml:space="preserve"> </w:t>
      </w:r>
      <w:r>
        <w:rPr>
          <w:color w:val="202020"/>
        </w:rPr>
        <w:t>that all</w:t>
      </w:r>
      <w:r>
        <w:rPr>
          <w:color w:val="202020"/>
          <w:spacing w:val="-2"/>
        </w:rPr>
        <w:t xml:space="preserve"> </w:t>
      </w:r>
      <w:r>
        <w:rPr>
          <w:color w:val="202020"/>
        </w:rPr>
        <w:t>requirements are expected</w:t>
      </w:r>
      <w:r>
        <w:rPr>
          <w:color w:val="202020"/>
          <w:spacing w:val="-3"/>
        </w:rPr>
        <w:t xml:space="preserve"> </w:t>
      </w:r>
      <w:r>
        <w:rPr>
          <w:color w:val="202020"/>
        </w:rPr>
        <w:t>to be implemented</w:t>
      </w:r>
      <w:r>
        <w:rPr>
          <w:color w:val="202020"/>
          <w:spacing w:val="-3"/>
        </w:rPr>
        <w:t xml:space="preserve"> </w:t>
      </w:r>
      <w:r>
        <w:rPr>
          <w:color w:val="202020"/>
        </w:rPr>
        <w:t>(i.e., a</w:t>
      </w:r>
      <w:r>
        <w:rPr>
          <w:color w:val="202020"/>
          <w:spacing w:val="-2"/>
        </w:rPr>
        <w:t xml:space="preserve"> </w:t>
      </w:r>
      <w:r>
        <w:rPr>
          <w:color w:val="202020"/>
        </w:rPr>
        <w:t>score of 110</w:t>
      </w:r>
      <w:r>
        <w:rPr>
          <w:color w:val="202020"/>
          <w:spacing w:val="-3"/>
        </w:rPr>
        <w:t xml:space="preserve"> </w:t>
      </w:r>
      <w:r>
        <w:rPr>
          <w:color w:val="202020"/>
        </w:rPr>
        <w:t>is expected</w:t>
      </w:r>
      <w:r>
        <w:rPr>
          <w:color w:val="202020"/>
          <w:spacing w:val="-3"/>
        </w:rPr>
        <w:t xml:space="preserve"> </w:t>
      </w:r>
      <w:r>
        <w:rPr>
          <w:color w:val="202020"/>
        </w:rPr>
        <w:t>to be achieved)</w:t>
      </w:r>
      <w:r>
        <w:rPr>
          <w:color w:val="202020"/>
          <w:spacing w:val="-2"/>
        </w:rPr>
        <w:t xml:space="preserve"> </w:t>
      </w:r>
      <w:r>
        <w:rPr>
          <w:color w:val="202020"/>
        </w:rPr>
        <w:t>based</w:t>
      </w:r>
      <w:r>
        <w:rPr>
          <w:color w:val="202020"/>
          <w:spacing w:val="-3"/>
        </w:rPr>
        <w:t xml:space="preserve"> </w:t>
      </w:r>
      <w:r>
        <w:rPr>
          <w:color w:val="202020"/>
        </w:rPr>
        <w:t>on</w:t>
      </w:r>
      <w:r>
        <w:rPr>
          <w:color w:val="202020"/>
          <w:spacing w:val="-6"/>
        </w:rPr>
        <w:t xml:space="preserve"> </w:t>
      </w:r>
      <w:r>
        <w:rPr>
          <w:color w:val="202020"/>
        </w:rPr>
        <w:t>information</w:t>
      </w:r>
      <w:r>
        <w:rPr>
          <w:color w:val="202020"/>
          <w:spacing w:val="-6"/>
        </w:rPr>
        <w:t xml:space="preserve"> </w:t>
      </w:r>
      <w:r>
        <w:rPr>
          <w:color w:val="202020"/>
        </w:rPr>
        <w:t>gathered</w:t>
      </w:r>
      <w:r>
        <w:rPr>
          <w:color w:val="202020"/>
          <w:spacing w:val="-3"/>
        </w:rPr>
        <w:t xml:space="preserve"> </w:t>
      </w:r>
      <w:r>
        <w:rPr>
          <w:color w:val="202020"/>
        </w:rPr>
        <w:t>from</w:t>
      </w:r>
      <w:r>
        <w:rPr>
          <w:color w:val="202020"/>
          <w:spacing w:val="-2"/>
        </w:rPr>
        <w:t xml:space="preserve"> </w:t>
      </w:r>
      <w:r>
        <w:rPr>
          <w:color w:val="202020"/>
        </w:rPr>
        <w:t>associated</w:t>
      </w:r>
      <w:r>
        <w:rPr>
          <w:color w:val="202020"/>
          <w:spacing w:val="-3"/>
        </w:rPr>
        <w:t xml:space="preserve"> </w:t>
      </w:r>
      <w:r>
        <w:rPr>
          <w:color w:val="202020"/>
        </w:rPr>
        <w:t>plan(s)</w:t>
      </w:r>
      <w:r>
        <w:rPr>
          <w:color w:val="202020"/>
          <w:spacing w:val="-2"/>
        </w:rPr>
        <w:t xml:space="preserve"> </w:t>
      </w:r>
      <w:r>
        <w:rPr>
          <w:color w:val="202020"/>
        </w:rPr>
        <w:t>of</w:t>
      </w:r>
      <w:r>
        <w:rPr>
          <w:color w:val="202020"/>
          <w:spacing w:val="-2"/>
        </w:rPr>
        <w:t xml:space="preserve"> </w:t>
      </w:r>
      <w:r>
        <w:rPr>
          <w:color w:val="202020"/>
        </w:rPr>
        <w:t>action</w:t>
      </w:r>
      <w:r>
        <w:rPr>
          <w:color w:val="202020"/>
          <w:spacing w:val="-3"/>
        </w:rPr>
        <w:t xml:space="preserve"> </w:t>
      </w:r>
      <w:r>
        <w:rPr>
          <w:color w:val="202020"/>
        </w:rPr>
        <w:t>developed</w:t>
      </w:r>
      <w:r>
        <w:rPr>
          <w:color w:val="202020"/>
          <w:spacing w:val="-3"/>
        </w:rPr>
        <w:t xml:space="preserve"> </w:t>
      </w:r>
      <w:r>
        <w:rPr>
          <w:color w:val="202020"/>
        </w:rPr>
        <w:t>in</w:t>
      </w:r>
      <w:r>
        <w:rPr>
          <w:color w:val="202020"/>
          <w:spacing w:val="-6"/>
        </w:rPr>
        <w:t xml:space="preserve"> </w:t>
      </w:r>
      <w:r>
        <w:rPr>
          <w:color w:val="202020"/>
        </w:rPr>
        <w:t>accordance with NIST SP 800-171.</w:t>
      </w:r>
    </w:p>
    <w:p w14:paraId="6B741A80" w14:textId="77777777" w:rsidR="00F877C4" w:rsidRDefault="00327F55">
      <w:pPr>
        <w:pStyle w:val="ListParagraph"/>
        <w:numPr>
          <w:ilvl w:val="2"/>
          <w:numId w:val="29"/>
        </w:numPr>
        <w:tabs>
          <w:tab w:val="left" w:pos="1260"/>
        </w:tabs>
        <w:spacing w:before="239" w:line="228" w:lineRule="auto"/>
        <w:ind w:left="936" w:right="543" w:firstLine="0"/>
      </w:pPr>
      <w:r>
        <w:rPr>
          <w:color w:val="202020"/>
        </w:rPr>
        <w:t>If</w:t>
      </w:r>
      <w:r>
        <w:rPr>
          <w:color w:val="202020"/>
          <w:spacing w:val="-5"/>
        </w:rPr>
        <w:t xml:space="preserve"> </w:t>
      </w:r>
      <w:r>
        <w:rPr>
          <w:color w:val="202020"/>
        </w:rPr>
        <w:t>multiple</w:t>
      </w:r>
      <w:r>
        <w:rPr>
          <w:color w:val="202020"/>
          <w:spacing w:val="-3"/>
        </w:rPr>
        <w:t xml:space="preserve"> </w:t>
      </w:r>
      <w:r>
        <w:rPr>
          <w:color w:val="202020"/>
        </w:rPr>
        <w:t>system</w:t>
      </w:r>
      <w:r>
        <w:rPr>
          <w:color w:val="202020"/>
          <w:spacing w:val="-2"/>
        </w:rPr>
        <w:t xml:space="preserve"> </w:t>
      </w:r>
      <w:r>
        <w:rPr>
          <w:color w:val="202020"/>
        </w:rPr>
        <w:t>security</w:t>
      </w:r>
      <w:r>
        <w:rPr>
          <w:color w:val="202020"/>
          <w:spacing w:val="-3"/>
        </w:rPr>
        <w:t xml:space="preserve"> </w:t>
      </w:r>
      <w:r>
        <w:rPr>
          <w:color w:val="202020"/>
        </w:rPr>
        <w:t>plans</w:t>
      </w:r>
      <w:r>
        <w:rPr>
          <w:color w:val="202020"/>
          <w:spacing w:val="-3"/>
        </w:rPr>
        <w:t xml:space="preserve"> </w:t>
      </w:r>
      <w:r>
        <w:rPr>
          <w:color w:val="202020"/>
        </w:rPr>
        <w:t>are</w:t>
      </w:r>
      <w:r>
        <w:rPr>
          <w:color w:val="202020"/>
          <w:spacing w:val="-3"/>
        </w:rPr>
        <w:t xml:space="preserve"> </w:t>
      </w:r>
      <w:r>
        <w:rPr>
          <w:color w:val="202020"/>
        </w:rPr>
        <w:t>addressed</w:t>
      </w:r>
      <w:r>
        <w:rPr>
          <w:color w:val="202020"/>
          <w:spacing w:val="-3"/>
        </w:rPr>
        <w:t xml:space="preserve"> </w:t>
      </w:r>
      <w:r>
        <w:rPr>
          <w:color w:val="202020"/>
        </w:rPr>
        <w:t>in</w:t>
      </w:r>
      <w:r>
        <w:rPr>
          <w:color w:val="202020"/>
          <w:spacing w:val="-6"/>
        </w:rPr>
        <w:t xml:space="preserve"> </w:t>
      </w:r>
      <w:r>
        <w:rPr>
          <w:color w:val="202020"/>
        </w:rPr>
        <w:t>the</w:t>
      </w:r>
      <w:r>
        <w:rPr>
          <w:color w:val="202020"/>
          <w:spacing w:val="-3"/>
        </w:rPr>
        <w:t xml:space="preserve"> </w:t>
      </w:r>
      <w:r>
        <w:rPr>
          <w:color w:val="202020"/>
        </w:rPr>
        <w:t>email</w:t>
      </w:r>
      <w:r>
        <w:rPr>
          <w:color w:val="202020"/>
          <w:spacing w:val="-2"/>
        </w:rPr>
        <w:t xml:space="preserve"> </w:t>
      </w:r>
      <w:r>
        <w:rPr>
          <w:color w:val="202020"/>
        </w:rPr>
        <w:t>described</w:t>
      </w:r>
      <w:r>
        <w:rPr>
          <w:color w:val="202020"/>
          <w:spacing w:val="-3"/>
        </w:rPr>
        <w:t xml:space="preserve"> </w:t>
      </w:r>
      <w:r>
        <w:rPr>
          <w:color w:val="202020"/>
        </w:rPr>
        <w:t>at</w:t>
      </w:r>
      <w:r>
        <w:rPr>
          <w:color w:val="202020"/>
          <w:spacing w:val="-2"/>
        </w:rPr>
        <w:t xml:space="preserve"> </w:t>
      </w:r>
      <w:r>
        <w:rPr>
          <w:color w:val="202020"/>
        </w:rPr>
        <w:t>paragraph</w:t>
      </w:r>
      <w:r>
        <w:rPr>
          <w:color w:val="202020"/>
          <w:spacing w:val="-3"/>
        </w:rPr>
        <w:t xml:space="preserve"> </w:t>
      </w:r>
      <w:r>
        <w:rPr>
          <w:color w:val="202020"/>
        </w:rPr>
        <w:t>(b)(1)(i)</w:t>
      </w:r>
      <w:r>
        <w:rPr>
          <w:color w:val="202020"/>
          <w:spacing w:val="-5"/>
        </w:rPr>
        <w:t xml:space="preserve"> </w:t>
      </w:r>
      <w:r>
        <w:rPr>
          <w:color w:val="202020"/>
        </w:rPr>
        <w:t>of this section, the</w:t>
      </w:r>
    </w:p>
    <w:p w14:paraId="60299D2E" w14:textId="77777777" w:rsidR="00F877C4" w:rsidRDefault="00F877C4">
      <w:pPr>
        <w:pStyle w:val="ListParagraph"/>
        <w:spacing w:line="228" w:lineRule="auto"/>
        <w:sectPr w:rsidR="00F877C4">
          <w:pgSz w:w="12240" w:h="15840"/>
          <w:pgMar w:top="1360" w:right="1080" w:bottom="280" w:left="1080" w:header="720" w:footer="720" w:gutter="0"/>
          <w:cols w:space="720"/>
        </w:sectPr>
      </w:pPr>
    </w:p>
    <w:tbl>
      <w:tblPr>
        <w:tblW w:w="0" w:type="auto"/>
        <w:tblInd w:w="914" w:type="dxa"/>
        <w:tblLayout w:type="fixed"/>
        <w:tblCellMar>
          <w:left w:w="0" w:type="dxa"/>
          <w:right w:w="0" w:type="dxa"/>
        </w:tblCellMar>
        <w:tblLook w:val="01E0" w:firstRow="1" w:lastRow="1" w:firstColumn="1" w:lastColumn="1" w:noHBand="0" w:noVBand="0"/>
      </w:tblPr>
      <w:tblGrid>
        <w:gridCol w:w="1127"/>
        <w:gridCol w:w="70"/>
        <w:gridCol w:w="264"/>
        <w:gridCol w:w="550"/>
        <w:gridCol w:w="6831"/>
      </w:tblGrid>
      <w:tr w:rsidR="00F877C4" w14:paraId="3D872D57" w14:textId="77777777">
        <w:trPr>
          <w:trHeight w:val="612"/>
        </w:trPr>
        <w:tc>
          <w:tcPr>
            <w:tcW w:w="8842" w:type="dxa"/>
            <w:gridSpan w:val="5"/>
            <w:tcBorders>
              <w:bottom w:val="dashSmallGap" w:sz="8" w:space="0" w:color="1F1F1F"/>
            </w:tcBorders>
            <w:shd w:val="clear" w:color="auto" w:fill="F8F8F8"/>
          </w:tcPr>
          <w:p w14:paraId="377FD124" w14:textId="77777777" w:rsidR="00F877C4" w:rsidRDefault="00327F55">
            <w:pPr>
              <w:pStyle w:val="TableParagraph"/>
              <w:spacing w:line="240" w:lineRule="exact"/>
              <w:ind w:left="28"/>
            </w:pPr>
            <w:r>
              <w:rPr>
                <w:color w:val="202020"/>
              </w:rPr>
              <w:lastRenderedPageBreak/>
              <w:t>Contractor</w:t>
            </w:r>
            <w:r>
              <w:rPr>
                <w:color w:val="202020"/>
                <w:spacing w:val="-3"/>
              </w:rPr>
              <w:t xml:space="preserve"> </w:t>
            </w:r>
            <w:r>
              <w:rPr>
                <w:color w:val="202020"/>
              </w:rPr>
              <w:t>shall</w:t>
            </w:r>
            <w:r>
              <w:rPr>
                <w:color w:val="202020"/>
                <w:spacing w:val="-3"/>
              </w:rPr>
              <w:t xml:space="preserve"> </w:t>
            </w:r>
            <w:r>
              <w:rPr>
                <w:color w:val="202020"/>
              </w:rPr>
              <w:t>use</w:t>
            </w:r>
            <w:r>
              <w:rPr>
                <w:color w:val="202020"/>
                <w:spacing w:val="-4"/>
              </w:rPr>
              <w:t xml:space="preserve"> </w:t>
            </w:r>
            <w:r>
              <w:rPr>
                <w:color w:val="202020"/>
              </w:rPr>
              <w:t>the</w:t>
            </w:r>
            <w:r>
              <w:rPr>
                <w:color w:val="202020"/>
                <w:spacing w:val="-4"/>
              </w:rPr>
              <w:t xml:space="preserve"> </w:t>
            </w:r>
            <w:r>
              <w:rPr>
                <w:color w:val="202020"/>
              </w:rPr>
              <w:t>following</w:t>
            </w:r>
            <w:r>
              <w:rPr>
                <w:color w:val="202020"/>
                <w:spacing w:val="-4"/>
              </w:rPr>
              <w:t xml:space="preserve"> </w:t>
            </w:r>
            <w:r>
              <w:rPr>
                <w:color w:val="202020"/>
              </w:rPr>
              <w:t>format</w:t>
            </w:r>
            <w:r>
              <w:rPr>
                <w:color w:val="202020"/>
                <w:spacing w:val="-3"/>
              </w:rPr>
              <w:t xml:space="preserve"> </w:t>
            </w:r>
            <w:r>
              <w:rPr>
                <w:color w:val="202020"/>
              </w:rPr>
              <w:t>for</w:t>
            </w:r>
            <w:r>
              <w:rPr>
                <w:color w:val="202020"/>
                <w:spacing w:val="-3"/>
              </w:rPr>
              <w:t xml:space="preserve"> </w:t>
            </w:r>
            <w:r>
              <w:rPr>
                <w:color w:val="202020"/>
              </w:rPr>
              <w:t>the</w:t>
            </w:r>
            <w:r>
              <w:rPr>
                <w:color w:val="202020"/>
                <w:spacing w:val="-3"/>
              </w:rPr>
              <w:t xml:space="preserve"> </w:t>
            </w:r>
            <w:r>
              <w:rPr>
                <w:color w:val="202020"/>
                <w:spacing w:val="-2"/>
              </w:rPr>
              <w:t>report:</w:t>
            </w:r>
          </w:p>
        </w:tc>
      </w:tr>
      <w:tr w:rsidR="00F877C4" w14:paraId="197BA30C" w14:textId="77777777">
        <w:trPr>
          <w:trHeight w:val="220"/>
        </w:trPr>
        <w:tc>
          <w:tcPr>
            <w:tcW w:w="1127" w:type="dxa"/>
            <w:tcBorders>
              <w:top w:val="dashSmallGap" w:sz="8" w:space="0" w:color="1F1F1F"/>
              <w:bottom w:val="dashed" w:sz="8" w:space="0" w:color="1F1F1F"/>
            </w:tcBorders>
            <w:shd w:val="clear" w:color="auto" w:fill="F8F8F8"/>
          </w:tcPr>
          <w:p w14:paraId="05E34597" w14:textId="77777777" w:rsidR="00F877C4" w:rsidRDefault="00F877C4">
            <w:pPr>
              <w:pStyle w:val="TableParagraph"/>
              <w:rPr>
                <w:sz w:val="14"/>
              </w:rPr>
            </w:pPr>
          </w:p>
        </w:tc>
        <w:tc>
          <w:tcPr>
            <w:tcW w:w="7715" w:type="dxa"/>
            <w:gridSpan w:val="4"/>
            <w:tcBorders>
              <w:top w:val="dashSmallGap" w:sz="8" w:space="0" w:color="1F1F1F"/>
            </w:tcBorders>
            <w:shd w:val="clear" w:color="auto" w:fill="F8F8F8"/>
          </w:tcPr>
          <w:p w14:paraId="7AF1634E" w14:textId="77777777" w:rsidR="00F877C4" w:rsidRDefault="00F877C4">
            <w:pPr>
              <w:pStyle w:val="TableParagraph"/>
              <w:rPr>
                <w:sz w:val="14"/>
              </w:rPr>
            </w:pPr>
          </w:p>
        </w:tc>
      </w:tr>
      <w:tr w:rsidR="00F877C4" w14:paraId="1E18CD56" w14:textId="77777777">
        <w:trPr>
          <w:trHeight w:val="1900"/>
        </w:trPr>
        <w:tc>
          <w:tcPr>
            <w:tcW w:w="1461" w:type="dxa"/>
            <w:gridSpan w:val="3"/>
            <w:tcBorders>
              <w:bottom w:val="dashSmallGap" w:sz="8" w:space="0" w:color="1F1F1F"/>
            </w:tcBorders>
            <w:shd w:val="clear" w:color="auto" w:fill="F8F8F8"/>
          </w:tcPr>
          <w:p w14:paraId="372AB2A4" w14:textId="77777777" w:rsidR="00F877C4" w:rsidRDefault="00F877C4">
            <w:pPr>
              <w:pStyle w:val="TableParagraph"/>
            </w:pPr>
          </w:p>
          <w:p w14:paraId="7C1408A7" w14:textId="77777777" w:rsidR="00F877C4" w:rsidRDefault="00F877C4">
            <w:pPr>
              <w:pStyle w:val="TableParagraph"/>
              <w:spacing w:before="58"/>
            </w:pPr>
          </w:p>
          <w:p w14:paraId="279CEF06" w14:textId="77777777" w:rsidR="00F877C4" w:rsidRDefault="00327F55">
            <w:pPr>
              <w:pStyle w:val="TableParagraph"/>
              <w:spacing w:line="228" w:lineRule="auto"/>
              <w:ind w:left="28" w:right="28"/>
            </w:pPr>
            <w:r>
              <w:rPr>
                <w:color w:val="202020"/>
              </w:rPr>
              <w:t>score of</w:t>
            </w:r>
            <w:r>
              <w:rPr>
                <w:color w:val="202020"/>
                <w:spacing w:val="40"/>
              </w:rPr>
              <w:t xml:space="preserve"> </w:t>
            </w:r>
            <w:r>
              <w:rPr>
                <w:color w:val="202020"/>
              </w:rPr>
              <w:t>System</w:t>
            </w:r>
            <w:r>
              <w:rPr>
                <w:color w:val="202020"/>
                <w:spacing w:val="-14"/>
              </w:rPr>
              <w:t xml:space="preserve"> </w:t>
            </w:r>
            <w:r>
              <w:rPr>
                <w:color w:val="202020"/>
              </w:rPr>
              <w:t xml:space="preserve">security </w:t>
            </w:r>
            <w:r>
              <w:rPr>
                <w:color w:val="202020"/>
                <w:spacing w:val="-4"/>
              </w:rPr>
              <w:t>will</w:t>
            </w:r>
          </w:p>
          <w:p w14:paraId="4A8A7280" w14:textId="77777777" w:rsidR="00F877C4" w:rsidRDefault="00327F55">
            <w:pPr>
              <w:pStyle w:val="TableParagraph"/>
              <w:spacing w:before="229"/>
              <w:ind w:left="28"/>
            </w:pPr>
            <w:r>
              <w:rPr>
                <w:color w:val="202020"/>
                <w:spacing w:val="-2"/>
              </w:rPr>
              <w:t>achieved</w:t>
            </w:r>
          </w:p>
        </w:tc>
        <w:tc>
          <w:tcPr>
            <w:tcW w:w="550" w:type="dxa"/>
            <w:tcBorders>
              <w:bottom w:val="dashSmallGap" w:sz="8" w:space="0" w:color="1F1F1F"/>
            </w:tcBorders>
            <w:shd w:val="clear" w:color="auto" w:fill="F8F8F8"/>
          </w:tcPr>
          <w:p w14:paraId="3C57709E" w14:textId="77777777" w:rsidR="00F877C4" w:rsidRDefault="00F877C4">
            <w:pPr>
              <w:pStyle w:val="TableParagraph"/>
            </w:pPr>
          </w:p>
          <w:p w14:paraId="01882842" w14:textId="77777777" w:rsidR="00F877C4" w:rsidRDefault="00F877C4">
            <w:pPr>
              <w:pStyle w:val="TableParagraph"/>
            </w:pPr>
          </w:p>
          <w:p w14:paraId="5F7D0AB2" w14:textId="77777777" w:rsidR="00F877C4" w:rsidRDefault="00F877C4">
            <w:pPr>
              <w:pStyle w:val="TableParagraph"/>
              <w:spacing w:before="35"/>
            </w:pPr>
          </w:p>
          <w:p w14:paraId="5B103AA3" w14:textId="77777777" w:rsidR="00F877C4" w:rsidRDefault="00327F55">
            <w:pPr>
              <w:pStyle w:val="TableParagraph"/>
              <w:ind w:left="24"/>
            </w:pPr>
            <w:r>
              <w:rPr>
                <w:color w:val="202020"/>
                <w:spacing w:val="-4"/>
              </w:rPr>
              <w:t>plan</w:t>
            </w:r>
          </w:p>
        </w:tc>
        <w:tc>
          <w:tcPr>
            <w:tcW w:w="6831" w:type="dxa"/>
            <w:tcBorders>
              <w:bottom w:val="dashSmallGap" w:sz="8" w:space="0" w:color="1F1F1F"/>
            </w:tcBorders>
            <w:shd w:val="clear" w:color="auto" w:fill="F8F8F8"/>
          </w:tcPr>
          <w:p w14:paraId="18A65AB4" w14:textId="77777777" w:rsidR="00F877C4" w:rsidRDefault="00327F55">
            <w:pPr>
              <w:pStyle w:val="TableParagraph"/>
              <w:spacing w:before="74" w:line="246" w:lineRule="exact"/>
              <w:ind w:left="2143"/>
            </w:pPr>
            <w:r>
              <w:rPr>
                <w:color w:val="202020"/>
                <w:spacing w:val="-2"/>
              </w:rPr>
              <w:t>Brief</w:t>
            </w:r>
          </w:p>
          <w:p w14:paraId="40F27CEA" w14:textId="77777777" w:rsidR="00F877C4" w:rsidRDefault="00327F55">
            <w:pPr>
              <w:pStyle w:val="TableParagraph"/>
              <w:tabs>
                <w:tab w:val="left" w:pos="2138"/>
                <w:tab w:val="left" w:pos="4020"/>
                <w:tab w:val="left" w:pos="4051"/>
                <w:tab w:val="left" w:pos="5412"/>
                <w:tab w:val="left" w:pos="6348"/>
                <w:tab w:val="right" w:pos="6758"/>
              </w:tabs>
              <w:spacing w:line="456" w:lineRule="auto"/>
              <w:ind w:left="182" w:right="65" w:hanging="17"/>
            </w:pPr>
            <w:r>
              <w:rPr>
                <w:color w:val="202020"/>
              </w:rPr>
              <w:t>CAGE codes</w:t>
            </w:r>
            <w:r>
              <w:rPr>
                <w:color w:val="202020"/>
              </w:rPr>
              <w:tab/>
            </w:r>
            <w:r>
              <w:rPr>
                <w:color w:val="202020"/>
                <w:spacing w:val="-49"/>
              </w:rPr>
              <w:t xml:space="preserve"> </w:t>
            </w:r>
            <w:r>
              <w:rPr>
                <w:color w:val="202020"/>
              </w:rPr>
              <w:t>description of</w:t>
            </w:r>
            <w:r>
              <w:rPr>
                <w:color w:val="202020"/>
              </w:rPr>
              <w:tab/>
              <w:t>Date of</w:t>
            </w:r>
            <w:r>
              <w:rPr>
                <w:color w:val="202020"/>
              </w:rPr>
              <w:tab/>
            </w:r>
            <w:r>
              <w:rPr>
                <w:color w:val="202020"/>
                <w:spacing w:val="-27"/>
              </w:rPr>
              <w:t xml:space="preserve"> </w:t>
            </w:r>
            <w:r>
              <w:rPr>
                <w:color w:val="202020"/>
              </w:rPr>
              <w:t>Total</w:t>
            </w:r>
            <w:r>
              <w:rPr>
                <w:color w:val="202020"/>
              </w:rPr>
              <w:tab/>
            </w:r>
            <w:r>
              <w:rPr>
                <w:color w:val="202020"/>
                <w:spacing w:val="-4"/>
              </w:rPr>
              <w:t xml:space="preserve">Date </w:t>
            </w:r>
            <w:r>
              <w:rPr>
                <w:color w:val="202020"/>
              </w:rPr>
              <w:t>supported</w:t>
            </w:r>
            <w:r>
              <w:rPr>
                <w:color w:val="202020"/>
                <w:spacing w:val="-3"/>
              </w:rPr>
              <w:t xml:space="preserve"> </w:t>
            </w:r>
            <w:r>
              <w:rPr>
                <w:color w:val="202020"/>
              </w:rPr>
              <w:t>by</w:t>
            </w:r>
            <w:r>
              <w:rPr>
                <w:color w:val="202020"/>
                <w:spacing w:val="-5"/>
              </w:rPr>
              <w:t xml:space="preserve"> </w:t>
            </w:r>
            <w:r>
              <w:rPr>
                <w:color w:val="202020"/>
                <w:spacing w:val="-4"/>
              </w:rPr>
              <w:t>this</w:t>
            </w:r>
            <w:r>
              <w:rPr>
                <w:color w:val="202020"/>
              </w:rPr>
              <w:tab/>
              <w:t>the</w:t>
            </w:r>
            <w:r>
              <w:rPr>
                <w:color w:val="202020"/>
                <w:spacing w:val="-2"/>
              </w:rPr>
              <w:t xml:space="preserve"> </w:t>
            </w:r>
            <w:r>
              <w:rPr>
                <w:color w:val="202020"/>
                <w:spacing w:val="-4"/>
              </w:rPr>
              <w:t>plan</w:t>
            </w:r>
            <w:r>
              <w:rPr>
                <w:color w:val="202020"/>
              </w:rPr>
              <w:tab/>
            </w:r>
            <w:r>
              <w:rPr>
                <w:color w:val="202020"/>
              </w:rPr>
              <w:tab/>
            </w:r>
            <w:r>
              <w:rPr>
                <w:color w:val="202020"/>
                <w:spacing w:val="-2"/>
              </w:rPr>
              <w:t>assessment</w:t>
            </w:r>
            <w:r>
              <w:rPr>
                <w:color w:val="202020"/>
              </w:rPr>
              <w:tab/>
            </w:r>
            <w:r>
              <w:rPr>
                <w:color w:val="202020"/>
                <w:spacing w:val="-2"/>
              </w:rPr>
              <w:t>score</w:t>
            </w:r>
            <w:r>
              <w:rPr>
                <w:color w:val="202020"/>
              </w:rPr>
              <w:tab/>
            </w:r>
            <w:r>
              <w:rPr>
                <w:color w:val="202020"/>
              </w:rPr>
              <w:tab/>
            </w:r>
            <w:r>
              <w:rPr>
                <w:color w:val="202020"/>
                <w:spacing w:val="-5"/>
              </w:rPr>
              <w:t>110</w:t>
            </w:r>
          </w:p>
          <w:p w14:paraId="31AEE876" w14:textId="77777777" w:rsidR="00F877C4" w:rsidRDefault="00327F55">
            <w:pPr>
              <w:pStyle w:val="TableParagraph"/>
              <w:tabs>
                <w:tab w:val="left" w:pos="2138"/>
              </w:tabs>
              <w:spacing w:line="252" w:lineRule="exact"/>
              <w:ind w:left="221"/>
            </w:pPr>
            <w:r>
              <w:rPr>
                <w:color w:val="202020"/>
                <w:spacing w:val="-4"/>
              </w:rPr>
              <w:t>plan</w:t>
            </w:r>
            <w:r>
              <w:rPr>
                <w:color w:val="202020"/>
              </w:rPr>
              <w:tab/>
            </w:r>
            <w:r>
              <w:rPr>
                <w:color w:val="202020"/>
                <w:spacing w:val="-2"/>
              </w:rPr>
              <w:t>architecture</w:t>
            </w:r>
          </w:p>
        </w:tc>
      </w:tr>
      <w:tr w:rsidR="00F877C4" w14:paraId="4D35B30C" w14:textId="77777777">
        <w:trPr>
          <w:trHeight w:val="220"/>
        </w:trPr>
        <w:tc>
          <w:tcPr>
            <w:tcW w:w="1197" w:type="dxa"/>
            <w:gridSpan w:val="2"/>
            <w:tcBorders>
              <w:top w:val="dashSmallGap" w:sz="8" w:space="0" w:color="1F1F1F"/>
              <w:bottom w:val="dashed" w:sz="8" w:space="0" w:color="1F1F1F"/>
            </w:tcBorders>
            <w:shd w:val="clear" w:color="auto" w:fill="F8F8F8"/>
          </w:tcPr>
          <w:p w14:paraId="388A273F"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27106EE9"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C7B9E03" w14:textId="77777777" w:rsidR="00F877C4" w:rsidRDefault="00F877C4">
            <w:pPr>
              <w:pStyle w:val="TableParagraph"/>
              <w:rPr>
                <w:sz w:val="20"/>
              </w:rPr>
            </w:pPr>
          </w:p>
          <w:p w14:paraId="6D69A9DC" w14:textId="77777777" w:rsidR="00F877C4" w:rsidRDefault="00F877C4">
            <w:pPr>
              <w:pStyle w:val="TableParagraph"/>
              <w:spacing w:before="103"/>
              <w:rPr>
                <w:sz w:val="20"/>
              </w:rPr>
            </w:pPr>
          </w:p>
          <w:p w14:paraId="09A655C9"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19941404" wp14:editId="60D0AF0C">
                      <wp:extent cx="1187450" cy="5715"/>
                      <wp:effectExtent l="9525" t="0" r="0" b="381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38" name="Graphic 138"/>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5DB35E9" id="Group 137"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">
                      <v:shape id="Graphic 138"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40D85825" wp14:editId="46BA55CA">
                      <wp:extent cx="1118870" cy="5715"/>
                      <wp:effectExtent l="9525" t="0" r="0" b="3810"/>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40" name="Graphic 140"/>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399F3BD9" id="Group 139"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">
                      <v:shape id="Graphic 140"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7579F1C2" wp14:editId="623C9556">
                      <wp:extent cx="838200" cy="5715"/>
                      <wp:effectExtent l="9525" t="0" r="0" b="3810"/>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42" name="Graphic 142"/>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A8D5EF5" id="Group 141"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">
                      <v:shape id="Graphic 142"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4939F9CE" wp14:editId="50312D73">
                      <wp:extent cx="561340" cy="5715"/>
                      <wp:effectExtent l="9525" t="0" r="634" b="381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44" name="Graphic 144"/>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764AD446" id="Group 143"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">
                      <v:shape id="Graphic 144"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" path="m,l560832,e" filled="f" strokecolor="#1f1f1f" strokeweight=".15578mm">
                        <v:path arrowok="t"/>
                      </v:shape>
                      <w10:anchorlock/>
                    </v:group>
                  </w:pict>
                </mc:Fallback>
              </mc:AlternateContent>
            </w:r>
          </w:p>
        </w:tc>
      </w:tr>
      <w:tr w:rsidR="00F877C4" w14:paraId="33FEE651" w14:textId="77777777">
        <w:trPr>
          <w:trHeight w:val="312"/>
        </w:trPr>
        <w:tc>
          <w:tcPr>
            <w:tcW w:w="1197" w:type="dxa"/>
            <w:gridSpan w:val="2"/>
            <w:tcBorders>
              <w:top w:val="dashed" w:sz="8" w:space="0" w:color="1F1F1F"/>
              <w:bottom w:val="single" w:sz="4" w:space="0" w:color="1F1F1F"/>
            </w:tcBorders>
            <w:shd w:val="clear" w:color="auto" w:fill="F8F8F8"/>
          </w:tcPr>
          <w:p w14:paraId="2022A196"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6B9DC33E"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E5813DE" w14:textId="77777777" w:rsidR="00F877C4" w:rsidRDefault="00F877C4">
            <w:pPr>
              <w:rPr>
                <w:sz w:val="2"/>
                <w:szCs w:val="2"/>
              </w:rPr>
            </w:pPr>
          </w:p>
        </w:tc>
      </w:tr>
      <w:tr w:rsidR="00F877C4" w14:paraId="0F7F1B40" w14:textId="77777777">
        <w:trPr>
          <w:trHeight w:val="220"/>
        </w:trPr>
        <w:tc>
          <w:tcPr>
            <w:tcW w:w="1461" w:type="dxa"/>
            <w:gridSpan w:val="3"/>
            <w:tcBorders>
              <w:top w:val="single" w:sz="4" w:space="0" w:color="1F1F1F"/>
              <w:bottom w:val="single" w:sz="4" w:space="0" w:color="1F1F1F"/>
            </w:tcBorders>
            <w:shd w:val="clear" w:color="auto" w:fill="F8F8F8"/>
          </w:tcPr>
          <w:p w14:paraId="54D693E1"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46F41281"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1C76AAB1" w14:textId="77777777" w:rsidR="00F877C4" w:rsidRDefault="00F877C4">
            <w:pPr>
              <w:rPr>
                <w:sz w:val="2"/>
                <w:szCs w:val="2"/>
              </w:rPr>
            </w:pPr>
          </w:p>
        </w:tc>
      </w:tr>
      <w:tr w:rsidR="00F877C4" w14:paraId="428E4424" w14:textId="77777777">
        <w:trPr>
          <w:trHeight w:val="127"/>
        </w:trPr>
        <w:tc>
          <w:tcPr>
            <w:tcW w:w="1461" w:type="dxa"/>
            <w:gridSpan w:val="3"/>
            <w:tcBorders>
              <w:top w:val="single" w:sz="4" w:space="0" w:color="1F1F1F"/>
              <w:bottom w:val="dashSmallGap" w:sz="8" w:space="0" w:color="1F1F1F"/>
            </w:tcBorders>
            <w:shd w:val="clear" w:color="auto" w:fill="F8F8F8"/>
          </w:tcPr>
          <w:p w14:paraId="1A451CA7"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6868E132"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A9433A7" w14:textId="77777777" w:rsidR="00F877C4" w:rsidRDefault="00F877C4">
            <w:pPr>
              <w:rPr>
                <w:sz w:val="2"/>
                <w:szCs w:val="2"/>
              </w:rPr>
            </w:pPr>
          </w:p>
        </w:tc>
      </w:tr>
      <w:tr w:rsidR="00F877C4" w14:paraId="501C7B30" w14:textId="77777777">
        <w:trPr>
          <w:trHeight w:val="220"/>
        </w:trPr>
        <w:tc>
          <w:tcPr>
            <w:tcW w:w="1197" w:type="dxa"/>
            <w:gridSpan w:val="2"/>
            <w:tcBorders>
              <w:top w:val="dashSmallGap" w:sz="8" w:space="0" w:color="1F1F1F"/>
              <w:bottom w:val="dashed" w:sz="8" w:space="0" w:color="1F1F1F"/>
            </w:tcBorders>
            <w:shd w:val="clear" w:color="auto" w:fill="F8F8F8"/>
          </w:tcPr>
          <w:p w14:paraId="66D8F4F0"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2C398F8D"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744F16F" w14:textId="77777777" w:rsidR="00F877C4" w:rsidRDefault="00F877C4">
            <w:pPr>
              <w:pStyle w:val="TableParagraph"/>
              <w:rPr>
                <w:sz w:val="20"/>
              </w:rPr>
            </w:pPr>
          </w:p>
          <w:p w14:paraId="6AEF07AA" w14:textId="77777777" w:rsidR="00F877C4" w:rsidRDefault="00F877C4">
            <w:pPr>
              <w:pStyle w:val="TableParagraph"/>
              <w:spacing w:before="103"/>
              <w:rPr>
                <w:sz w:val="20"/>
              </w:rPr>
            </w:pPr>
          </w:p>
          <w:p w14:paraId="6F05E483"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09A977E9" wp14:editId="4569E509">
                      <wp:extent cx="1187450" cy="5715"/>
                      <wp:effectExtent l="9525" t="0" r="0" b="381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46" name="Graphic 146"/>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93DBB09" id="Group 145"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">
                      <v:shape id="Graphic 146"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0A845760" wp14:editId="1218ADD5">
                      <wp:extent cx="1118870" cy="5715"/>
                      <wp:effectExtent l="9525" t="0" r="0" b="381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48" name="Graphic 148"/>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C29E654" id="Group 147"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">
                      <v:shape id="Graphic 148"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57D18172" wp14:editId="1B5FCDAE">
                      <wp:extent cx="838200" cy="5715"/>
                      <wp:effectExtent l="9525" t="0" r="0" b="381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50" name="Graphic 150"/>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909C706" id="Group 149"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">
                      <v:shape id="Graphic 150"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456248D4" wp14:editId="6690C4D4">
                      <wp:extent cx="561340" cy="5715"/>
                      <wp:effectExtent l="9525" t="0" r="634" b="3810"/>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52" name="Graphic 152"/>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4D030144" id="Group 151"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">
                      <v:shape id="Graphic 152"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" path="m,l560832,e" filled="f" strokecolor="#1f1f1f" strokeweight=".15578mm">
                        <v:path arrowok="t"/>
                      </v:shape>
                      <w10:anchorlock/>
                    </v:group>
                  </w:pict>
                </mc:Fallback>
              </mc:AlternateContent>
            </w:r>
          </w:p>
        </w:tc>
      </w:tr>
      <w:tr w:rsidR="00F877C4" w14:paraId="0263C8F2" w14:textId="77777777">
        <w:trPr>
          <w:trHeight w:val="312"/>
        </w:trPr>
        <w:tc>
          <w:tcPr>
            <w:tcW w:w="1197" w:type="dxa"/>
            <w:gridSpan w:val="2"/>
            <w:tcBorders>
              <w:top w:val="dashed" w:sz="8" w:space="0" w:color="1F1F1F"/>
              <w:bottom w:val="single" w:sz="4" w:space="0" w:color="1F1F1F"/>
            </w:tcBorders>
            <w:shd w:val="clear" w:color="auto" w:fill="F8F8F8"/>
          </w:tcPr>
          <w:p w14:paraId="6FAEB52E"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1C699043"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18D01935" w14:textId="77777777" w:rsidR="00F877C4" w:rsidRDefault="00F877C4">
            <w:pPr>
              <w:rPr>
                <w:sz w:val="2"/>
                <w:szCs w:val="2"/>
              </w:rPr>
            </w:pPr>
          </w:p>
        </w:tc>
      </w:tr>
      <w:tr w:rsidR="00F877C4" w14:paraId="15566D93" w14:textId="77777777">
        <w:trPr>
          <w:trHeight w:val="220"/>
        </w:trPr>
        <w:tc>
          <w:tcPr>
            <w:tcW w:w="1461" w:type="dxa"/>
            <w:gridSpan w:val="3"/>
            <w:tcBorders>
              <w:top w:val="single" w:sz="4" w:space="0" w:color="1F1F1F"/>
              <w:bottom w:val="single" w:sz="4" w:space="0" w:color="1F1F1F"/>
            </w:tcBorders>
            <w:shd w:val="clear" w:color="auto" w:fill="F8F8F8"/>
          </w:tcPr>
          <w:p w14:paraId="4920925A"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019B6782"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41DEA46B" w14:textId="77777777" w:rsidR="00F877C4" w:rsidRDefault="00F877C4">
            <w:pPr>
              <w:rPr>
                <w:sz w:val="2"/>
                <w:szCs w:val="2"/>
              </w:rPr>
            </w:pPr>
          </w:p>
        </w:tc>
      </w:tr>
      <w:tr w:rsidR="00F877C4" w14:paraId="6763BF4A" w14:textId="77777777">
        <w:trPr>
          <w:trHeight w:val="127"/>
        </w:trPr>
        <w:tc>
          <w:tcPr>
            <w:tcW w:w="1461" w:type="dxa"/>
            <w:gridSpan w:val="3"/>
            <w:tcBorders>
              <w:top w:val="single" w:sz="4" w:space="0" w:color="1F1F1F"/>
              <w:bottom w:val="dashSmallGap" w:sz="8" w:space="0" w:color="1F1F1F"/>
            </w:tcBorders>
            <w:shd w:val="clear" w:color="auto" w:fill="F8F8F8"/>
          </w:tcPr>
          <w:p w14:paraId="2FB65108"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004F7554"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0354CDB1" w14:textId="77777777" w:rsidR="00F877C4" w:rsidRDefault="00F877C4">
            <w:pPr>
              <w:rPr>
                <w:sz w:val="2"/>
                <w:szCs w:val="2"/>
              </w:rPr>
            </w:pPr>
          </w:p>
        </w:tc>
      </w:tr>
      <w:tr w:rsidR="00F877C4" w14:paraId="1750A64F" w14:textId="77777777">
        <w:trPr>
          <w:trHeight w:val="220"/>
        </w:trPr>
        <w:tc>
          <w:tcPr>
            <w:tcW w:w="1197" w:type="dxa"/>
            <w:gridSpan w:val="2"/>
            <w:tcBorders>
              <w:top w:val="dashSmallGap" w:sz="8" w:space="0" w:color="1F1F1F"/>
              <w:bottom w:val="dashed" w:sz="8" w:space="0" w:color="1F1F1F"/>
            </w:tcBorders>
            <w:shd w:val="clear" w:color="auto" w:fill="F8F8F8"/>
          </w:tcPr>
          <w:p w14:paraId="78AE66BD" w14:textId="77777777" w:rsidR="00F877C4" w:rsidRDefault="00F877C4">
            <w:pPr>
              <w:pStyle w:val="TableParagraph"/>
              <w:rPr>
                <w:sz w:val="14"/>
              </w:rPr>
            </w:pPr>
          </w:p>
        </w:tc>
        <w:tc>
          <w:tcPr>
            <w:tcW w:w="814" w:type="dxa"/>
            <w:gridSpan w:val="2"/>
            <w:vMerge w:val="restart"/>
            <w:tcBorders>
              <w:top w:val="dashSmallGap" w:sz="8" w:space="0" w:color="1F1F1F"/>
              <w:bottom w:val="single" w:sz="4" w:space="0" w:color="1F1F1F"/>
            </w:tcBorders>
            <w:shd w:val="clear" w:color="auto" w:fill="F8F8F8"/>
          </w:tcPr>
          <w:p w14:paraId="55A85E04" w14:textId="77777777" w:rsidR="00F877C4" w:rsidRDefault="00F877C4">
            <w:pPr>
              <w:pStyle w:val="TableParagraph"/>
            </w:pPr>
          </w:p>
        </w:tc>
        <w:tc>
          <w:tcPr>
            <w:tcW w:w="6831" w:type="dxa"/>
            <w:vMerge w:val="restart"/>
            <w:tcBorders>
              <w:top w:val="dashSmallGap" w:sz="8" w:space="0" w:color="1F1F1F"/>
              <w:bottom w:val="dashSmallGap" w:sz="8" w:space="0" w:color="1F1F1F"/>
            </w:tcBorders>
            <w:shd w:val="clear" w:color="auto" w:fill="F8F8F8"/>
          </w:tcPr>
          <w:p w14:paraId="372B94F2" w14:textId="77777777" w:rsidR="00F877C4" w:rsidRDefault="00F877C4">
            <w:pPr>
              <w:pStyle w:val="TableParagraph"/>
              <w:rPr>
                <w:sz w:val="20"/>
              </w:rPr>
            </w:pPr>
          </w:p>
          <w:p w14:paraId="1DFDEB6C" w14:textId="77777777" w:rsidR="00F877C4" w:rsidRDefault="00F877C4">
            <w:pPr>
              <w:pStyle w:val="TableParagraph"/>
              <w:spacing w:before="103"/>
              <w:rPr>
                <w:sz w:val="20"/>
              </w:rPr>
            </w:pPr>
          </w:p>
          <w:p w14:paraId="313D4A1A" w14:textId="77777777" w:rsidR="00F877C4" w:rsidRDefault="00327F55">
            <w:pPr>
              <w:pStyle w:val="TableParagraph"/>
              <w:spacing w:line="20" w:lineRule="exact"/>
              <w:ind w:left="110"/>
              <w:rPr>
                <w:sz w:val="2"/>
              </w:rPr>
            </w:pPr>
            <w:r>
              <w:rPr>
                <w:noProof/>
                <w:sz w:val="2"/>
              </w:rPr>
              <mc:AlternateContent>
                <mc:Choice Requires="wpg">
                  <w:drawing>
                    <wp:inline distT="0" distB="0" distL="0" distR="0" wp14:anchorId="5ADBF4B9" wp14:editId="434832C6">
                      <wp:extent cx="1187450" cy="5715"/>
                      <wp:effectExtent l="9525" t="0" r="0" b="3810"/>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7450" cy="5715"/>
                                <a:chOff x="0" y="0"/>
                                <a:chExt cx="1187450" cy="5715"/>
                              </a:xfrm>
                            </wpg:grpSpPr>
                            <wps:wsp>
                              <wps:cNvPr id="154" name="Graphic 154"/>
                              <wps:cNvSpPr/>
                              <wps:spPr>
                                <a:xfrm>
                                  <a:off x="0" y="2804"/>
                                  <a:ext cx="1187450" cy="1270"/>
                                </a:xfrm>
                                <a:custGeom>
                                  <a:avLst/>
                                  <a:gdLst/>
                                  <a:ahLst/>
                                  <a:cxnLst/>
                                  <a:rect l="l" t="t" r="r" b="b"/>
                                  <a:pathLst>
                                    <a:path w="1187450">
                                      <a:moveTo>
                                        <a:pt x="0" y="0"/>
                                      </a:moveTo>
                                      <a:lnTo>
                                        <a:pt x="118719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5A6E4BD4" id="Group 153" o:spid="_x0000_s1026" style="width:93.5pt;height:.45pt;mso-position-horizontal-relative:char;mso-position-vertical-relative:line" coordsize="1187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">
                      <v:shape id="Graphic 154" o:spid="_x0000_s1027" style="position:absolute;top:28;width:11874;height:12;visibility:visible;mso-wrap-style:square;v-text-anchor:top" coordsize="1187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" path="m,l1187197,e" filled="f" strokecolor="#1f1f1f" strokeweight=".15578mm">
                        <v:path arrowok="t"/>
                      </v:shape>
                      <w10:anchorlock/>
                    </v:group>
                  </w:pict>
                </mc:Fallback>
              </mc:AlternateContent>
            </w:r>
            <w:r>
              <w:rPr>
                <w:spacing w:val="91"/>
                <w:sz w:val="2"/>
              </w:rPr>
              <w:t xml:space="preserve"> </w:t>
            </w:r>
            <w:r>
              <w:rPr>
                <w:noProof/>
                <w:spacing w:val="91"/>
                <w:sz w:val="2"/>
              </w:rPr>
              <mc:AlternateContent>
                <mc:Choice Requires="wpg">
                  <w:drawing>
                    <wp:inline distT="0" distB="0" distL="0" distR="0" wp14:anchorId="43D0C067" wp14:editId="3A720D87">
                      <wp:extent cx="1118870" cy="5715"/>
                      <wp:effectExtent l="9525" t="0" r="0" b="381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8870" cy="5715"/>
                                <a:chOff x="0" y="0"/>
                                <a:chExt cx="1118870" cy="5715"/>
                              </a:xfrm>
                            </wpg:grpSpPr>
                            <wps:wsp>
                              <wps:cNvPr id="156" name="Graphic 156"/>
                              <wps:cNvSpPr/>
                              <wps:spPr>
                                <a:xfrm>
                                  <a:off x="0" y="2804"/>
                                  <a:ext cx="1118870" cy="1270"/>
                                </a:xfrm>
                                <a:custGeom>
                                  <a:avLst/>
                                  <a:gdLst/>
                                  <a:ahLst/>
                                  <a:cxnLst/>
                                  <a:rect l="l" t="t" r="r" b="b"/>
                                  <a:pathLst>
                                    <a:path w="1118870">
                                      <a:moveTo>
                                        <a:pt x="0" y="0"/>
                                      </a:moveTo>
                                      <a:lnTo>
                                        <a:pt x="1118607"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2EE2117C" id="Group 155" o:spid="_x0000_s1026" style="width:88.1pt;height:.45pt;mso-position-horizontal-relative:char;mso-position-vertical-relative:line" coordsize="1118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">
                      <v:shape id="Graphic 156" o:spid="_x0000_s1027" style="position:absolute;top:28;width:11188;height:12;visibility:visible;mso-wrap-style:square;v-text-anchor:top" coordsize="1118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" path="m,l1118607,e" filled="f" strokecolor="#1f1f1f" strokeweight=".15578mm">
                        <v:path arrowok="t"/>
                      </v:shape>
                      <w10:anchorlock/>
                    </v:group>
                  </w:pict>
                </mc:Fallback>
              </mc:AlternateContent>
            </w:r>
            <w:r>
              <w:rPr>
                <w:spacing w:val="88"/>
                <w:sz w:val="2"/>
              </w:rPr>
              <w:t xml:space="preserve"> </w:t>
            </w:r>
            <w:r>
              <w:rPr>
                <w:noProof/>
                <w:spacing w:val="88"/>
                <w:sz w:val="2"/>
              </w:rPr>
              <mc:AlternateContent>
                <mc:Choice Requires="wpg">
                  <w:drawing>
                    <wp:inline distT="0" distB="0" distL="0" distR="0" wp14:anchorId="447DD347" wp14:editId="2A1F1F77">
                      <wp:extent cx="838200" cy="5715"/>
                      <wp:effectExtent l="9525" t="0" r="0" b="3810"/>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8200" cy="5715"/>
                                <a:chOff x="0" y="0"/>
                                <a:chExt cx="838200" cy="5715"/>
                              </a:xfrm>
                            </wpg:grpSpPr>
                            <wps:wsp>
                              <wps:cNvPr id="158" name="Graphic 158"/>
                              <wps:cNvSpPr/>
                              <wps:spPr>
                                <a:xfrm>
                                  <a:off x="0" y="2804"/>
                                  <a:ext cx="838200" cy="1270"/>
                                </a:xfrm>
                                <a:custGeom>
                                  <a:avLst/>
                                  <a:gdLst/>
                                  <a:ahLst/>
                                  <a:cxnLst/>
                                  <a:rect l="l" t="t" r="r" b="b"/>
                                  <a:pathLst>
                                    <a:path w="838200">
                                      <a:moveTo>
                                        <a:pt x="0" y="0"/>
                                      </a:moveTo>
                                      <a:lnTo>
                                        <a:pt x="838191"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0B3190FF" id="Group 157" o:spid="_x0000_s1026" style="width:66pt;height:.45pt;mso-position-horizontal-relative:char;mso-position-vertical-relative:line" coordsize="838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">
                      <v:shape id="Graphic 158" o:spid="_x0000_s1027" style="position:absolute;top:28;width:8382;height:12;visibility:visible;mso-wrap-style:square;v-text-anchor:top" coordsize="838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" path="m,l838191,e" filled="f" strokecolor="#1f1f1f" strokeweight=".15578mm">
                        <v:path arrowok="t"/>
                      </v:shape>
                      <w10:anchorlock/>
                    </v:group>
                  </w:pict>
                </mc:Fallback>
              </mc:AlternateContent>
            </w:r>
            <w:r>
              <w:rPr>
                <w:spacing w:val="96"/>
                <w:sz w:val="2"/>
              </w:rPr>
              <w:t xml:space="preserve"> </w:t>
            </w:r>
            <w:r>
              <w:rPr>
                <w:noProof/>
                <w:spacing w:val="96"/>
                <w:sz w:val="2"/>
              </w:rPr>
              <mc:AlternateContent>
                <mc:Choice Requires="wpg">
                  <w:drawing>
                    <wp:inline distT="0" distB="0" distL="0" distR="0" wp14:anchorId="0706D573" wp14:editId="2C375F9D">
                      <wp:extent cx="561340" cy="5715"/>
                      <wp:effectExtent l="9525" t="0" r="634" b="381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340" cy="5715"/>
                                <a:chOff x="0" y="0"/>
                                <a:chExt cx="561340" cy="5715"/>
                              </a:xfrm>
                            </wpg:grpSpPr>
                            <wps:wsp>
                              <wps:cNvPr id="160" name="Graphic 160"/>
                              <wps:cNvSpPr/>
                              <wps:spPr>
                                <a:xfrm>
                                  <a:off x="0" y="2804"/>
                                  <a:ext cx="561340" cy="1270"/>
                                </a:xfrm>
                                <a:custGeom>
                                  <a:avLst/>
                                  <a:gdLst/>
                                  <a:ahLst/>
                                  <a:cxnLst/>
                                  <a:rect l="l" t="t" r="r" b="b"/>
                                  <a:pathLst>
                                    <a:path w="561340">
                                      <a:moveTo>
                                        <a:pt x="0" y="0"/>
                                      </a:moveTo>
                                      <a:lnTo>
                                        <a:pt x="560832" y="0"/>
                                      </a:lnTo>
                                    </a:path>
                                  </a:pathLst>
                                </a:custGeom>
                                <a:ln w="5608">
                                  <a:solidFill>
                                    <a:srgbClr val="1F1F1F"/>
                                  </a:solidFill>
                                  <a:prstDash val="solid"/>
                                </a:ln>
                              </wps:spPr>
                              <wps:bodyPr wrap="square" lIns="0" tIns="0" rIns="0" bIns="0" rtlCol="0">
                                <a:prstTxWarp prst="textNoShape">
                                  <a:avLst/>
                                </a:prstTxWarp>
                                <a:noAutofit/>
                              </wps:bodyPr>
                            </wps:wsp>
                          </wpg:wgp>
                        </a:graphicData>
                      </a:graphic>
                    </wp:inline>
                  </w:drawing>
                </mc:Choice>
                <mc:Fallback>
                  <w:pict>
                    <v:group w14:anchorId="75E93407" id="Group 159" o:spid="_x0000_s1026" style="width:44.2pt;height:.45pt;mso-position-horizontal-relative:char;mso-position-vertical-relative:line" coordsize="561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">
                      <v:shape id="Graphic 160" o:spid="_x0000_s1027" style="position:absolute;top:28;width:5613;height:12;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" path="m,l560832,e" filled="f" strokecolor="#1f1f1f" strokeweight=".15578mm">
                        <v:path arrowok="t"/>
                      </v:shape>
                      <w10:anchorlock/>
                    </v:group>
                  </w:pict>
                </mc:Fallback>
              </mc:AlternateContent>
            </w:r>
          </w:p>
        </w:tc>
      </w:tr>
      <w:tr w:rsidR="00F877C4" w14:paraId="7BC4B804" w14:textId="77777777">
        <w:trPr>
          <w:trHeight w:val="312"/>
        </w:trPr>
        <w:tc>
          <w:tcPr>
            <w:tcW w:w="1197" w:type="dxa"/>
            <w:gridSpan w:val="2"/>
            <w:tcBorders>
              <w:top w:val="dashed" w:sz="8" w:space="0" w:color="1F1F1F"/>
              <w:bottom w:val="single" w:sz="4" w:space="0" w:color="1F1F1F"/>
            </w:tcBorders>
            <w:shd w:val="clear" w:color="auto" w:fill="F8F8F8"/>
          </w:tcPr>
          <w:p w14:paraId="0C08D688" w14:textId="77777777" w:rsidR="00F877C4" w:rsidRDefault="00F877C4">
            <w:pPr>
              <w:pStyle w:val="TableParagraph"/>
            </w:pPr>
          </w:p>
        </w:tc>
        <w:tc>
          <w:tcPr>
            <w:tcW w:w="814" w:type="dxa"/>
            <w:gridSpan w:val="2"/>
            <w:vMerge/>
            <w:tcBorders>
              <w:top w:val="nil"/>
              <w:bottom w:val="single" w:sz="4" w:space="0" w:color="1F1F1F"/>
            </w:tcBorders>
            <w:shd w:val="clear" w:color="auto" w:fill="F8F8F8"/>
          </w:tcPr>
          <w:p w14:paraId="4A1ACADD"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00E5679E" w14:textId="77777777" w:rsidR="00F877C4" w:rsidRDefault="00F877C4">
            <w:pPr>
              <w:rPr>
                <w:sz w:val="2"/>
                <w:szCs w:val="2"/>
              </w:rPr>
            </w:pPr>
          </w:p>
        </w:tc>
      </w:tr>
      <w:tr w:rsidR="00F877C4" w14:paraId="2E290CD8" w14:textId="77777777">
        <w:trPr>
          <w:trHeight w:val="220"/>
        </w:trPr>
        <w:tc>
          <w:tcPr>
            <w:tcW w:w="1461" w:type="dxa"/>
            <w:gridSpan w:val="3"/>
            <w:tcBorders>
              <w:top w:val="single" w:sz="4" w:space="0" w:color="1F1F1F"/>
              <w:bottom w:val="single" w:sz="4" w:space="0" w:color="1F1F1F"/>
            </w:tcBorders>
            <w:shd w:val="clear" w:color="auto" w:fill="F8F8F8"/>
          </w:tcPr>
          <w:p w14:paraId="44D46452" w14:textId="77777777" w:rsidR="00F877C4" w:rsidRDefault="00F877C4">
            <w:pPr>
              <w:pStyle w:val="TableParagraph"/>
              <w:rPr>
                <w:sz w:val="14"/>
              </w:rPr>
            </w:pPr>
          </w:p>
        </w:tc>
        <w:tc>
          <w:tcPr>
            <w:tcW w:w="550" w:type="dxa"/>
            <w:vMerge w:val="restart"/>
            <w:tcBorders>
              <w:top w:val="single" w:sz="4" w:space="0" w:color="1F1F1F"/>
              <w:bottom w:val="dashSmallGap" w:sz="8" w:space="0" w:color="1F1F1F"/>
            </w:tcBorders>
            <w:shd w:val="clear" w:color="auto" w:fill="F8F8F8"/>
          </w:tcPr>
          <w:p w14:paraId="23196E57" w14:textId="77777777" w:rsidR="00F877C4" w:rsidRDefault="00F877C4">
            <w:pPr>
              <w:pStyle w:val="TableParagraph"/>
            </w:pPr>
          </w:p>
        </w:tc>
        <w:tc>
          <w:tcPr>
            <w:tcW w:w="6831" w:type="dxa"/>
            <w:vMerge/>
            <w:tcBorders>
              <w:top w:val="nil"/>
              <w:bottom w:val="dashSmallGap" w:sz="8" w:space="0" w:color="1F1F1F"/>
            </w:tcBorders>
            <w:shd w:val="clear" w:color="auto" w:fill="F8F8F8"/>
          </w:tcPr>
          <w:p w14:paraId="21AABD33" w14:textId="77777777" w:rsidR="00F877C4" w:rsidRDefault="00F877C4">
            <w:pPr>
              <w:rPr>
                <w:sz w:val="2"/>
                <w:szCs w:val="2"/>
              </w:rPr>
            </w:pPr>
          </w:p>
        </w:tc>
      </w:tr>
      <w:tr w:rsidR="00F877C4" w14:paraId="1F1D53B0" w14:textId="77777777">
        <w:trPr>
          <w:trHeight w:val="127"/>
        </w:trPr>
        <w:tc>
          <w:tcPr>
            <w:tcW w:w="1461" w:type="dxa"/>
            <w:gridSpan w:val="3"/>
            <w:tcBorders>
              <w:top w:val="single" w:sz="4" w:space="0" w:color="1F1F1F"/>
              <w:bottom w:val="dashSmallGap" w:sz="8" w:space="0" w:color="1F1F1F"/>
            </w:tcBorders>
            <w:shd w:val="clear" w:color="auto" w:fill="F8F8F8"/>
          </w:tcPr>
          <w:p w14:paraId="77DE8099" w14:textId="77777777" w:rsidR="00F877C4" w:rsidRDefault="00F877C4">
            <w:pPr>
              <w:pStyle w:val="TableParagraph"/>
              <w:rPr>
                <w:sz w:val="6"/>
              </w:rPr>
            </w:pPr>
          </w:p>
        </w:tc>
        <w:tc>
          <w:tcPr>
            <w:tcW w:w="550" w:type="dxa"/>
            <w:vMerge/>
            <w:tcBorders>
              <w:top w:val="nil"/>
              <w:bottom w:val="dashSmallGap" w:sz="8" w:space="0" w:color="1F1F1F"/>
            </w:tcBorders>
            <w:shd w:val="clear" w:color="auto" w:fill="F8F8F8"/>
          </w:tcPr>
          <w:p w14:paraId="2DF86E63" w14:textId="77777777" w:rsidR="00F877C4" w:rsidRDefault="00F877C4">
            <w:pPr>
              <w:rPr>
                <w:sz w:val="2"/>
                <w:szCs w:val="2"/>
              </w:rPr>
            </w:pPr>
          </w:p>
        </w:tc>
        <w:tc>
          <w:tcPr>
            <w:tcW w:w="6831" w:type="dxa"/>
            <w:vMerge/>
            <w:tcBorders>
              <w:top w:val="nil"/>
              <w:bottom w:val="dashSmallGap" w:sz="8" w:space="0" w:color="1F1F1F"/>
            </w:tcBorders>
            <w:shd w:val="clear" w:color="auto" w:fill="F8F8F8"/>
          </w:tcPr>
          <w:p w14:paraId="2EAF88BC" w14:textId="77777777" w:rsidR="00F877C4" w:rsidRDefault="00F877C4">
            <w:pPr>
              <w:rPr>
                <w:sz w:val="2"/>
                <w:szCs w:val="2"/>
              </w:rPr>
            </w:pPr>
          </w:p>
        </w:tc>
      </w:tr>
      <w:tr w:rsidR="00F877C4" w14:paraId="4E6A22B5" w14:textId="77777777">
        <w:trPr>
          <w:trHeight w:val="220"/>
        </w:trPr>
        <w:tc>
          <w:tcPr>
            <w:tcW w:w="1197" w:type="dxa"/>
            <w:gridSpan w:val="2"/>
            <w:tcBorders>
              <w:top w:val="dashSmallGap" w:sz="8" w:space="0" w:color="1F1F1F"/>
              <w:bottom w:val="dashed" w:sz="8" w:space="0" w:color="1F1F1F"/>
            </w:tcBorders>
            <w:shd w:val="clear" w:color="auto" w:fill="F8F8F8"/>
          </w:tcPr>
          <w:p w14:paraId="4320540A" w14:textId="77777777" w:rsidR="00F877C4" w:rsidRDefault="00F877C4">
            <w:pPr>
              <w:pStyle w:val="TableParagraph"/>
              <w:rPr>
                <w:sz w:val="14"/>
              </w:rPr>
            </w:pPr>
          </w:p>
        </w:tc>
        <w:tc>
          <w:tcPr>
            <w:tcW w:w="7645" w:type="dxa"/>
            <w:gridSpan w:val="3"/>
            <w:tcBorders>
              <w:top w:val="dashSmallGap" w:sz="8" w:space="0" w:color="1F1F1F"/>
            </w:tcBorders>
            <w:shd w:val="clear" w:color="auto" w:fill="F8F8F8"/>
          </w:tcPr>
          <w:p w14:paraId="4A44D9F3" w14:textId="77777777" w:rsidR="00F877C4" w:rsidRDefault="00F877C4">
            <w:pPr>
              <w:pStyle w:val="TableParagraph"/>
              <w:rPr>
                <w:sz w:val="14"/>
              </w:rPr>
            </w:pPr>
          </w:p>
        </w:tc>
      </w:tr>
      <w:tr w:rsidR="00F877C4" w14:paraId="5B06E156" w14:textId="77777777">
        <w:trPr>
          <w:trHeight w:val="7047"/>
        </w:trPr>
        <w:tc>
          <w:tcPr>
            <w:tcW w:w="8842" w:type="dxa"/>
            <w:gridSpan w:val="5"/>
            <w:shd w:val="clear" w:color="auto" w:fill="F8F8F8"/>
          </w:tcPr>
          <w:p w14:paraId="58C25504" w14:textId="77777777" w:rsidR="00F877C4" w:rsidRDefault="00F877C4">
            <w:pPr>
              <w:pStyle w:val="TableParagraph"/>
              <w:spacing w:before="71"/>
            </w:pPr>
          </w:p>
          <w:p w14:paraId="32445D6F" w14:textId="77777777" w:rsidR="00F877C4" w:rsidRDefault="00327F55">
            <w:pPr>
              <w:pStyle w:val="TableParagraph"/>
              <w:spacing w:line="228" w:lineRule="auto"/>
              <w:ind w:left="28" w:right="51"/>
            </w:pPr>
            <w:r>
              <w:rPr>
                <w:color w:val="202020"/>
              </w:rPr>
              <w:t>(2)</w:t>
            </w:r>
            <w:r>
              <w:rPr>
                <w:color w:val="202020"/>
                <w:spacing w:val="-5"/>
              </w:rPr>
              <w:t xml:space="preserve"> </w:t>
            </w:r>
            <w:r>
              <w:rPr>
                <w:color w:val="202020"/>
              </w:rPr>
              <w:t>Medium</w:t>
            </w:r>
            <w:r>
              <w:rPr>
                <w:color w:val="202020"/>
                <w:spacing w:val="-2"/>
              </w:rPr>
              <w:t xml:space="preserve"> </w:t>
            </w:r>
            <w:r>
              <w:rPr>
                <w:color w:val="202020"/>
              </w:rPr>
              <w:t>and</w:t>
            </w:r>
            <w:r>
              <w:rPr>
                <w:color w:val="202020"/>
                <w:spacing w:val="-3"/>
              </w:rPr>
              <w:t xml:space="preserve"> </w:t>
            </w:r>
            <w:r>
              <w:rPr>
                <w:color w:val="202020"/>
              </w:rPr>
              <w:t>High</w:t>
            </w:r>
            <w:r>
              <w:rPr>
                <w:color w:val="202020"/>
                <w:spacing w:val="-3"/>
              </w:rPr>
              <w:t xml:space="preserve"> </w:t>
            </w:r>
            <w:r>
              <w:rPr>
                <w:color w:val="202020"/>
              </w:rPr>
              <w:t>Assessments.</w:t>
            </w:r>
            <w:r>
              <w:rPr>
                <w:color w:val="202020"/>
                <w:spacing w:val="-3"/>
              </w:rPr>
              <w:t xml:space="preserve"> </w:t>
            </w:r>
            <w:r>
              <w:rPr>
                <w:color w:val="202020"/>
              </w:rPr>
              <w:t>DoD</w:t>
            </w:r>
            <w:r>
              <w:rPr>
                <w:color w:val="202020"/>
                <w:spacing w:val="-4"/>
              </w:rPr>
              <w:t xml:space="preserve"> </w:t>
            </w:r>
            <w:r>
              <w:rPr>
                <w:color w:val="202020"/>
              </w:rPr>
              <w:t>will</w:t>
            </w:r>
            <w:r>
              <w:rPr>
                <w:color w:val="202020"/>
                <w:spacing w:val="-2"/>
              </w:rPr>
              <w:t xml:space="preserve"> </w:t>
            </w:r>
            <w:r>
              <w:rPr>
                <w:color w:val="202020"/>
              </w:rPr>
              <w:t>post</w:t>
            </w:r>
            <w:r>
              <w:rPr>
                <w:color w:val="202020"/>
                <w:spacing w:val="-5"/>
              </w:rPr>
              <w:t xml:space="preserve"> </w:t>
            </w:r>
            <w:r>
              <w:rPr>
                <w:color w:val="202020"/>
              </w:rPr>
              <w:t>the</w:t>
            </w:r>
            <w:r>
              <w:rPr>
                <w:color w:val="202020"/>
                <w:spacing w:val="-5"/>
              </w:rPr>
              <w:t xml:space="preserve"> </w:t>
            </w:r>
            <w:r>
              <w:rPr>
                <w:color w:val="202020"/>
              </w:rPr>
              <w:t>following</w:t>
            </w:r>
            <w:r>
              <w:rPr>
                <w:color w:val="202020"/>
                <w:spacing w:val="-3"/>
              </w:rPr>
              <w:t xml:space="preserve"> </w:t>
            </w:r>
            <w:r>
              <w:rPr>
                <w:color w:val="202020"/>
              </w:rPr>
              <w:t>Medium</w:t>
            </w:r>
            <w:r>
              <w:rPr>
                <w:color w:val="202020"/>
                <w:spacing w:val="-2"/>
              </w:rPr>
              <w:t xml:space="preserve"> </w:t>
            </w:r>
            <w:r>
              <w:rPr>
                <w:color w:val="202020"/>
              </w:rPr>
              <w:t>and/or</w:t>
            </w:r>
            <w:r>
              <w:rPr>
                <w:color w:val="202020"/>
                <w:spacing w:val="-5"/>
              </w:rPr>
              <w:t xml:space="preserve"> </w:t>
            </w:r>
            <w:r>
              <w:rPr>
                <w:color w:val="202020"/>
              </w:rPr>
              <w:t>High</w:t>
            </w:r>
            <w:r>
              <w:rPr>
                <w:color w:val="202020"/>
                <w:spacing w:val="-3"/>
              </w:rPr>
              <w:t xml:space="preserve"> </w:t>
            </w:r>
            <w:r>
              <w:rPr>
                <w:color w:val="202020"/>
              </w:rPr>
              <w:t>Assessment summary level scores to SPRS for each system security plan assessed:</w:t>
            </w:r>
          </w:p>
          <w:p w14:paraId="03C14325" w14:textId="77777777" w:rsidR="00F877C4" w:rsidRDefault="00327F55">
            <w:pPr>
              <w:pStyle w:val="TableParagraph"/>
              <w:numPr>
                <w:ilvl w:val="0"/>
                <w:numId w:val="24"/>
              </w:numPr>
              <w:tabs>
                <w:tab w:val="left" w:pos="290"/>
              </w:tabs>
              <w:spacing w:before="229"/>
              <w:ind w:left="290" w:hanging="262"/>
            </w:pPr>
            <w:r>
              <w:rPr>
                <w:color w:val="202020"/>
              </w:rPr>
              <w:t>The</w:t>
            </w:r>
            <w:r>
              <w:rPr>
                <w:color w:val="202020"/>
                <w:spacing w:val="-5"/>
              </w:rPr>
              <w:t xml:space="preserve"> </w:t>
            </w:r>
            <w:r>
              <w:rPr>
                <w:color w:val="202020"/>
              </w:rPr>
              <w:t>standard</w:t>
            </w:r>
            <w:r>
              <w:rPr>
                <w:color w:val="202020"/>
                <w:spacing w:val="-3"/>
              </w:rPr>
              <w:t xml:space="preserve"> </w:t>
            </w:r>
            <w:r>
              <w:rPr>
                <w:color w:val="202020"/>
              </w:rPr>
              <w:t>assessed</w:t>
            </w:r>
            <w:r>
              <w:rPr>
                <w:color w:val="202020"/>
                <w:spacing w:val="-6"/>
              </w:rPr>
              <w:t xml:space="preserve"> </w:t>
            </w:r>
            <w:r>
              <w:rPr>
                <w:color w:val="202020"/>
              </w:rPr>
              <w:t>(e.g.,</w:t>
            </w:r>
            <w:r>
              <w:rPr>
                <w:color w:val="202020"/>
                <w:spacing w:val="-3"/>
              </w:rPr>
              <w:t xml:space="preserve"> </w:t>
            </w:r>
            <w:r>
              <w:rPr>
                <w:color w:val="202020"/>
              </w:rPr>
              <w:t>NIST</w:t>
            </w:r>
            <w:r>
              <w:rPr>
                <w:color w:val="202020"/>
                <w:spacing w:val="-3"/>
              </w:rPr>
              <w:t xml:space="preserve"> </w:t>
            </w:r>
            <w:r>
              <w:rPr>
                <w:color w:val="202020"/>
              </w:rPr>
              <w:t>SP</w:t>
            </w:r>
            <w:r>
              <w:rPr>
                <w:color w:val="202020"/>
                <w:spacing w:val="-4"/>
              </w:rPr>
              <w:t xml:space="preserve"> </w:t>
            </w:r>
            <w:r>
              <w:rPr>
                <w:color w:val="202020"/>
              </w:rPr>
              <w:t>800-171</w:t>
            </w:r>
            <w:r>
              <w:rPr>
                <w:color w:val="202020"/>
                <w:spacing w:val="-3"/>
              </w:rPr>
              <w:t xml:space="preserve"> </w:t>
            </w:r>
            <w:r>
              <w:rPr>
                <w:color w:val="202020"/>
              </w:rPr>
              <w:t>Rev</w:t>
            </w:r>
            <w:r>
              <w:rPr>
                <w:color w:val="202020"/>
                <w:spacing w:val="-5"/>
              </w:rPr>
              <w:t xml:space="preserve"> 1).</w:t>
            </w:r>
          </w:p>
          <w:p w14:paraId="2839916C" w14:textId="77777777" w:rsidR="00F877C4" w:rsidRDefault="00327F55">
            <w:pPr>
              <w:pStyle w:val="TableParagraph"/>
              <w:numPr>
                <w:ilvl w:val="0"/>
                <w:numId w:val="24"/>
              </w:numPr>
              <w:tabs>
                <w:tab w:val="left" w:pos="352"/>
              </w:tabs>
              <w:spacing w:before="238" w:line="228" w:lineRule="auto"/>
              <w:ind w:left="28" w:right="166" w:firstLine="0"/>
            </w:pPr>
            <w:r>
              <w:rPr>
                <w:color w:val="202020"/>
              </w:rPr>
              <w:t>Organization</w:t>
            </w:r>
            <w:r>
              <w:rPr>
                <w:color w:val="202020"/>
                <w:spacing w:val="-4"/>
              </w:rPr>
              <w:t xml:space="preserve"> </w:t>
            </w:r>
            <w:r>
              <w:rPr>
                <w:color w:val="202020"/>
              </w:rPr>
              <w:t>conducting</w:t>
            </w:r>
            <w:r>
              <w:rPr>
                <w:color w:val="202020"/>
                <w:spacing w:val="-4"/>
              </w:rPr>
              <w:t xml:space="preserve"> </w:t>
            </w:r>
            <w:r>
              <w:rPr>
                <w:color w:val="202020"/>
              </w:rPr>
              <w:t>the</w:t>
            </w:r>
            <w:r>
              <w:rPr>
                <w:color w:val="202020"/>
                <w:spacing w:val="-6"/>
              </w:rPr>
              <w:t xml:space="preserve"> </w:t>
            </w:r>
            <w:r>
              <w:rPr>
                <w:color w:val="202020"/>
              </w:rPr>
              <w:t>assessment,</w:t>
            </w:r>
            <w:r>
              <w:rPr>
                <w:color w:val="202020"/>
                <w:spacing w:val="-4"/>
              </w:rPr>
              <w:t xml:space="preserve"> </w:t>
            </w:r>
            <w:r>
              <w:rPr>
                <w:color w:val="202020"/>
              </w:rPr>
              <w:t>e.g.,</w:t>
            </w:r>
            <w:r>
              <w:rPr>
                <w:color w:val="202020"/>
                <w:spacing w:val="-4"/>
              </w:rPr>
              <w:t xml:space="preserve"> </w:t>
            </w:r>
            <w:r>
              <w:rPr>
                <w:color w:val="202020"/>
              </w:rPr>
              <w:t>DCMA,</w:t>
            </w:r>
            <w:r>
              <w:rPr>
                <w:color w:val="202020"/>
                <w:spacing w:val="-4"/>
              </w:rPr>
              <w:t xml:space="preserve"> </w:t>
            </w:r>
            <w:r>
              <w:rPr>
                <w:color w:val="202020"/>
              </w:rPr>
              <w:t>or</w:t>
            </w:r>
            <w:r>
              <w:rPr>
                <w:color w:val="202020"/>
                <w:spacing w:val="-3"/>
              </w:rPr>
              <w:t xml:space="preserve"> </w:t>
            </w:r>
            <w:r>
              <w:rPr>
                <w:color w:val="202020"/>
              </w:rPr>
              <w:t>a</w:t>
            </w:r>
            <w:r>
              <w:rPr>
                <w:color w:val="202020"/>
                <w:spacing w:val="-6"/>
              </w:rPr>
              <w:t xml:space="preserve"> </w:t>
            </w:r>
            <w:r>
              <w:rPr>
                <w:color w:val="202020"/>
              </w:rPr>
              <w:t>specific</w:t>
            </w:r>
            <w:r>
              <w:rPr>
                <w:color w:val="202020"/>
                <w:spacing w:val="-4"/>
              </w:rPr>
              <w:t xml:space="preserve"> </w:t>
            </w:r>
            <w:r>
              <w:rPr>
                <w:color w:val="202020"/>
              </w:rPr>
              <w:t>organization</w:t>
            </w:r>
            <w:r>
              <w:rPr>
                <w:color w:val="202020"/>
                <w:spacing w:val="-4"/>
              </w:rPr>
              <w:t xml:space="preserve"> </w:t>
            </w:r>
            <w:r>
              <w:rPr>
                <w:color w:val="202020"/>
              </w:rPr>
              <w:t>(identified</w:t>
            </w:r>
            <w:r>
              <w:rPr>
                <w:color w:val="202020"/>
                <w:spacing w:val="-4"/>
              </w:rPr>
              <w:t xml:space="preserve"> </w:t>
            </w:r>
            <w:r>
              <w:rPr>
                <w:color w:val="202020"/>
              </w:rPr>
              <w:t>by Department of Defense Activity Address Code (DoDAAC)).</w:t>
            </w:r>
          </w:p>
          <w:p w14:paraId="438CB1CD" w14:textId="77777777" w:rsidR="00F877C4" w:rsidRDefault="00327F55">
            <w:pPr>
              <w:pStyle w:val="TableParagraph"/>
              <w:numPr>
                <w:ilvl w:val="0"/>
                <w:numId w:val="24"/>
              </w:numPr>
              <w:tabs>
                <w:tab w:val="left" w:pos="412"/>
              </w:tabs>
              <w:spacing w:before="239" w:line="228" w:lineRule="auto"/>
              <w:ind w:left="28" w:right="102" w:firstLine="0"/>
            </w:pPr>
            <w:r>
              <w:rPr>
                <w:color w:val="202020"/>
              </w:rPr>
              <w:t>All</w:t>
            </w:r>
            <w:r>
              <w:rPr>
                <w:color w:val="202020"/>
                <w:spacing w:val="-4"/>
              </w:rPr>
              <w:t xml:space="preserve"> </w:t>
            </w:r>
            <w:r>
              <w:rPr>
                <w:color w:val="202020"/>
              </w:rPr>
              <w:t>industry</w:t>
            </w:r>
            <w:r>
              <w:rPr>
                <w:color w:val="202020"/>
                <w:spacing w:val="-2"/>
              </w:rPr>
              <w:t xml:space="preserve"> </w:t>
            </w:r>
            <w:r>
              <w:rPr>
                <w:color w:val="202020"/>
              </w:rPr>
              <w:t>CAGE</w:t>
            </w:r>
            <w:r>
              <w:rPr>
                <w:color w:val="202020"/>
                <w:spacing w:val="-3"/>
              </w:rPr>
              <w:t xml:space="preserve"> </w:t>
            </w:r>
            <w:r>
              <w:rPr>
                <w:color w:val="202020"/>
              </w:rPr>
              <w:t>code(s)</w:t>
            </w:r>
            <w:r>
              <w:rPr>
                <w:color w:val="202020"/>
                <w:spacing w:val="-1"/>
              </w:rPr>
              <w:t xml:space="preserve"> </w:t>
            </w:r>
            <w:r>
              <w:rPr>
                <w:color w:val="202020"/>
              </w:rPr>
              <w:t>associated</w:t>
            </w:r>
            <w:r>
              <w:rPr>
                <w:color w:val="202020"/>
                <w:spacing w:val="-2"/>
              </w:rPr>
              <w:t xml:space="preserve"> </w:t>
            </w:r>
            <w:r>
              <w:rPr>
                <w:color w:val="202020"/>
              </w:rPr>
              <w:t>with</w:t>
            </w:r>
            <w:r>
              <w:rPr>
                <w:color w:val="202020"/>
                <w:spacing w:val="-5"/>
              </w:rPr>
              <w:t xml:space="preserve"> </w:t>
            </w:r>
            <w:r>
              <w:rPr>
                <w:color w:val="202020"/>
              </w:rPr>
              <w:t>the</w:t>
            </w:r>
            <w:r>
              <w:rPr>
                <w:color w:val="202020"/>
                <w:spacing w:val="-4"/>
              </w:rPr>
              <w:t xml:space="preserve"> </w:t>
            </w:r>
            <w:r>
              <w:rPr>
                <w:color w:val="202020"/>
              </w:rPr>
              <w:t>information</w:t>
            </w:r>
            <w:r>
              <w:rPr>
                <w:color w:val="202020"/>
                <w:spacing w:val="-5"/>
              </w:rPr>
              <w:t xml:space="preserve"> </w:t>
            </w:r>
            <w:r>
              <w:rPr>
                <w:color w:val="202020"/>
              </w:rPr>
              <w:t>system(s)</w:t>
            </w:r>
            <w:r>
              <w:rPr>
                <w:color w:val="202020"/>
                <w:spacing w:val="-4"/>
              </w:rPr>
              <w:t xml:space="preserve"> </w:t>
            </w:r>
            <w:r>
              <w:rPr>
                <w:color w:val="202020"/>
              </w:rPr>
              <w:t>addressed</w:t>
            </w:r>
            <w:r>
              <w:rPr>
                <w:color w:val="202020"/>
                <w:spacing w:val="-2"/>
              </w:rPr>
              <w:t xml:space="preserve"> </w:t>
            </w:r>
            <w:r>
              <w:rPr>
                <w:color w:val="202020"/>
              </w:rPr>
              <w:t>by</w:t>
            </w:r>
            <w:r>
              <w:rPr>
                <w:color w:val="202020"/>
                <w:spacing w:val="-5"/>
              </w:rPr>
              <w:t xml:space="preserve"> </w:t>
            </w:r>
            <w:r>
              <w:rPr>
                <w:color w:val="202020"/>
              </w:rPr>
              <w:t>the</w:t>
            </w:r>
            <w:r>
              <w:rPr>
                <w:color w:val="202020"/>
                <w:spacing w:val="-4"/>
              </w:rPr>
              <w:t xml:space="preserve"> </w:t>
            </w:r>
            <w:r>
              <w:rPr>
                <w:color w:val="202020"/>
              </w:rPr>
              <w:t>system security plan.</w:t>
            </w:r>
          </w:p>
          <w:p w14:paraId="078DEFF3" w14:textId="77777777" w:rsidR="00F877C4" w:rsidRDefault="00327F55">
            <w:pPr>
              <w:pStyle w:val="TableParagraph"/>
              <w:numPr>
                <w:ilvl w:val="0"/>
                <w:numId w:val="24"/>
              </w:numPr>
              <w:tabs>
                <w:tab w:val="left" w:pos="400"/>
              </w:tabs>
              <w:spacing w:before="239" w:line="228" w:lineRule="auto"/>
              <w:ind w:left="28" w:right="291" w:firstLine="0"/>
            </w:pPr>
            <w:r>
              <w:rPr>
                <w:color w:val="202020"/>
              </w:rPr>
              <w:t>A</w:t>
            </w:r>
            <w:r>
              <w:rPr>
                <w:color w:val="202020"/>
                <w:spacing w:val="-3"/>
              </w:rPr>
              <w:t xml:space="preserve"> </w:t>
            </w:r>
            <w:r>
              <w:rPr>
                <w:color w:val="202020"/>
              </w:rPr>
              <w:t>brief</w:t>
            </w:r>
            <w:r>
              <w:rPr>
                <w:color w:val="202020"/>
                <w:spacing w:val="-1"/>
              </w:rPr>
              <w:t xml:space="preserve"> </w:t>
            </w:r>
            <w:r>
              <w:rPr>
                <w:color w:val="202020"/>
              </w:rPr>
              <w:t>description</w:t>
            </w:r>
            <w:r>
              <w:rPr>
                <w:color w:val="202020"/>
                <w:spacing w:val="-5"/>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system</w:t>
            </w:r>
            <w:r>
              <w:rPr>
                <w:color w:val="202020"/>
                <w:spacing w:val="-1"/>
              </w:rPr>
              <w:t xml:space="preserve"> </w:t>
            </w:r>
            <w:r>
              <w:rPr>
                <w:color w:val="202020"/>
              </w:rPr>
              <w:t>security</w:t>
            </w:r>
            <w:r>
              <w:rPr>
                <w:color w:val="202020"/>
                <w:spacing w:val="-2"/>
              </w:rPr>
              <w:t xml:space="preserve"> </w:t>
            </w:r>
            <w:r>
              <w:rPr>
                <w:color w:val="202020"/>
              </w:rPr>
              <w:t>plan</w:t>
            </w:r>
            <w:r>
              <w:rPr>
                <w:color w:val="202020"/>
                <w:spacing w:val="-2"/>
              </w:rPr>
              <w:t xml:space="preserve"> </w:t>
            </w:r>
            <w:r>
              <w:rPr>
                <w:color w:val="202020"/>
              </w:rPr>
              <w:t>architecture,</w:t>
            </w:r>
            <w:r>
              <w:rPr>
                <w:color w:val="202020"/>
                <w:spacing w:val="-5"/>
              </w:rPr>
              <w:t xml:space="preserve"> </w:t>
            </w:r>
            <w:r>
              <w:rPr>
                <w:color w:val="202020"/>
              </w:rPr>
              <w:t>if</w:t>
            </w:r>
            <w:r>
              <w:rPr>
                <w:color w:val="202020"/>
                <w:spacing w:val="-4"/>
              </w:rPr>
              <w:t xml:space="preserve"> </w:t>
            </w:r>
            <w:r>
              <w:rPr>
                <w:color w:val="202020"/>
              </w:rPr>
              <w:t>more</w:t>
            </w:r>
            <w:r>
              <w:rPr>
                <w:color w:val="202020"/>
                <w:spacing w:val="-4"/>
              </w:rPr>
              <w:t xml:space="preserve"> </w:t>
            </w:r>
            <w:r>
              <w:rPr>
                <w:color w:val="202020"/>
              </w:rPr>
              <w:t>than</w:t>
            </w:r>
            <w:r>
              <w:rPr>
                <w:color w:val="202020"/>
                <w:spacing w:val="-5"/>
              </w:rPr>
              <w:t xml:space="preserve"> </w:t>
            </w:r>
            <w:r>
              <w:rPr>
                <w:color w:val="202020"/>
              </w:rPr>
              <w:t>one</w:t>
            </w:r>
            <w:r>
              <w:rPr>
                <w:color w:val="202020"/>
                <w:spacing w:val="-4"/>
              </w:rPr>
              <w:t xml:space="preserve"> </w:t>
            </w:r>
            <w:r>
              <w:rPr>
                <w:color w:val="202020"/>
              </w:rPr>
              <w:t>system</w:t>
            </w:r>
            <w:r>
              <w:rPr>
                <w:color w:val="202020"/>
                <w:spacing w:val="-4"/>
              </w:rPr>
              <w:t xml:space="preserve"> </w:t>
            </w:r>
            <w:r>
              <w:rPr>
                <w:color w:val="202020"/>
              </w:rPr>
              <w:t>security plan exists.</w:t>
            </w:r>
          </w:p>
          <w:p w14:paraId="6B3AF506" w14:textId="77777777" w:rsidR="00F877C4" w:rsidRDefault="00327F55">
            <w:pPr>
              <w:pStyle w:val="TableParagraph"/>
              <w:numPr>
                <w:ilvl w:val="0"/>
                <w:numId w:val="24"/>
              </w:numPr>
              <w:tabs>
                <w:tab w:val="left" w:pos="341"/>
              </w:tabs>
              <w:spacing w:before="229"/>
              <w:ind w:left="341" w:hanging="313"/>
            </w:pPr>
            <w:r>
              <w:rPr>
                <w:color w:val="202020"/>
              </w:rPr>
              <w:t>Date</w:t>
            </w:r>
            <w:r>
              <w:rPr>
                <w:color w:val="202020"/>
                <w:spacing w:val="-5"/>
              </w:rPr>
              <w:t xml:space="preserve"> </w:t>
            </w:r>
            <w:r>
              <w:rPr>
                <w:color w:val="202020"/>
              </w:rPr>
              <w:t>and</w:t>
            </w:r>
            <w:r>
              <w:rPr>
                <w:color w:val="202020"/>
                <w:spacing w:val="-2"/>
              </w:rPr>
              <w:t xml:space="preserve"> </w:t>
            </w:r>
            <w:r>
              <w:rPr>
                <w:color w:val="202020"/>
              </w:rPr>
              <w:t>level</w:t>
            </w:r>
            <w:r>
              <w:rPr>
                <w:color w:val="202020"/>
                <w:spacing w:val="-1"/>
              </w:rPr>
              <w:t xml:space="preserve"> </w:t>
            </w:r>
            <w:r>
              <w:rPr>
                <w:color w:val="202020"/>
              </w:rPr>
              <w:t>of</w:t>
            </w:r>
            <w:r>
              <w:rPr>
                <w:color w:val="202020"/>
                <w:spacing w:val="-4"/>
              </w:rPr>
              <w:t xml:space="preserve"> </w:t>
            </w:r>
            <w:r>
              <w:rPr>
                <w:color w:val="202020"/>
              </w:rPr>
              <w:t>the</w:t>
            </w:r>
            <w:r>
              <w:rPr>
                <w:color w:val="202020"/>
                <w:spacing w:val="-3"/>
              </w:rPr>
              <w:t xml:space="preserve"> </w:t>
            </w:r>
            <w:r>
              <w:rPr>
                <w:color w:val="202020"/>
              </w:rPr>
              <w:t>assessment,</w:t>
            </w:r>
            <w:r>
              <w:rPr>
                <w:color w:val="202020"/>
                <w:spacing w:val="-5"/>
              </w:rPr>
              <w:t xml:space="preserve"> </w:t>
            </w:r>
            <w:r>
              <w:rPr>
                <w:color w:val="202020"/>
              </w:rPr>
              <w:t>i.e.,</w:t>
            </w:r>
            <w:r>
              <w:rPr>
                <w:color w:val="202020"/>
                <w:spacing w:val="-5"/>
              </w:rPr>
              <w:t xml:space="preserve"> </w:t>
            </w:r>
            <w:r>
              <w:rPr>
                <w:color w:val="202020"/>
              </w:rPr>
              <w:t>medium</w:t>
            </w:r>
            <w:r>
              <w:rPr>
                <w:color w:val="202020"/>
                <w:spacing w:val="-1"/>
              </w:rPr>
              <w:t xml:space="preserve"> </w:t>
            </w:r>
            <w:r>
              <w:rPr>
                <w:color w:val="202020"/>
              </w:rPr>
              <w:t>or</w:t>
            </w:r>
            <w:r>
              <w:rPr>
                <w:color w:val="202020"/>
                <w:spacing w:val="-1"/>
              </w:rPr>
              <w:t xml:space="preserve"> </w:t>
            </w:r>
            <w:r>
              <w:rPr>
                <w:color w:val="202020"/>
                <w:spacing w:val="-2"/>
              </w:rPr>
              <w:t>high.</w:t>
            </w:r>
          </w:p>
          <w:p w14:paraId="4FD6C66A" w14:textId="77777777" w:rsidR="00F877C4" w:rsidRDefault="00327F55">
            <w:pPr>
              <w:pStyle w:val="TableParagraph"/>
              <w:numPr>
                <w:ilvl w:val="0"/>
                <w:numId w:val="24"/>
              </w:numPr>
              <w:tabs>
                <w:tab w:val="left" w:pos="400"/>
              </w:tabs>
              <w:spacing w:before="238" w:line="228" w:lineRule="auto"/>
              <w:ind w:left="28" w:right="957" w:firstLine="0"/>
            </w:pPr>
            <w:r>
              <w:rPr>
                <w:color w:val="202020"/>
              </w:rPr>
              <w:t>Summary</w:t>
            </w:r>
            <w:r>
              <w:rPr>
                <w:color w:val="202020"/>
                <w:spacing w:val="-5"/>
              </w:rPr>
              <w:t xml:space="preserve"> </w:t>
            </w:r>
            <w:r>
              <w:rPr>
                <w:color w:val="202020"/>
              </w:rPr>
              <w:t>level</w:t>
            </w:r>
            <w:r>
              <w:rPr>
                <w:color w:val="202020"/>
                <w:spacing w:val="-4"/>
              </w:rPr>
              <w:t xml:space="preserve"> </w:t>
            </w:r>
            <w:r>
              <w:rPr>
                <w:color w:val="202020"/>
              </w:rPr>
              <w:t>score</w:t>
            </w:r>
            <w:r>
              <w:rPr>
                <w:color w:val="202020"/>
                <w:spacing w:val="-2"/>
              </w:rPr>
              <w:t xml:space="preserve"> </w:t>
            </w:r>
            <w:r>
              <w:rPr>
                <w:color w:val="202020"/>
              </w:rPr>
              <w:t>(e.g.,</w:t>
            </w:r>
            <w:r>
              <w:rPr>
                <w:color w:val="202020"/>
                <w:spacing w:val="-2"/>
              </w:rPr>
              <w:t xml:space="preserve"> </w:t>
            </w:r>
            <w:r>
              <w:rPr>
                <w:color w:val="202020"/>
              </w:rPr>
              <w:t>105</w:t>
            </w:r>
            <w:r>
              <w:rPr>
                <w:color w:val="202020"/>
                <w:spacing w:val="-2"/>
              </w:rPr>
              <w:t xml:space="preserve"> </w:t>
            </w:r>
            <w:r>
              <w:rPr>
                <w:color w:val="202020"/>
              </w:rPr>
              <w:t>out</w:t>
            </w:r>
            <w:r>
              <w:rPr>
                <w:color w:val="202020"/>
                <w:spacing w:val="-1"/>
              </w:rPr>
              <w:t xml:space="preserve"> </w:t>
            </w:r>
            <w:r>
              <w:rPr>
                <w:color w:val="202020"/>
              </w:rPr>
              <w:t>of</w:t>
            </w:r>
            <w:r>
              <w:rPr>
                <w:color w:val="202020"/>
                <w:spacing w:val="-1"/>
              </w:rPr>
              <w:t xml:space="preserve"> </w:t>
            </w:r>
            <w:r>
              <w:rPr>
                <w:color w:val="202020"/>
              </w:rPr>
              <w:t>110,</w:t>
            </w:r>
            <w:r>
              <w:rPr>
                <w:color w:val="202020"/>
                <w:spacing w:val="-5"/>
              </w:rPr>
              <w:t xml:space="preserve"> </w:t>
            </w:r>
            <w:r>
              <w:rPr>
                <w:color w:val="202020"/>
              </w:rPr>
              <w:t>not</w:t>
            </w:r>
            <w:r>
              <w:rPr>
                <w:color w:val="202020"/>
                <w:spacing w:val="-4"/>
              </w:rPr>
              <w:t xml:space="preserve"> </w:t>
            </w:r>
            <w:r>
              <w:rPr>
                <w:color w:val="202020"/>
              </w:rPr>
              <w:t>the</w:t>
            </w:r>
            <w:r>
              <w:rPr>
                <w:color w:val="202020"/>
                <w:spacing w:val="-4"/>
              </w:rPr>
              <w:t xml:space="preserve"> </w:t>
            </w:r>
            <w:r>
              <w:rPr>
                <w:color w:val="202020"/>
              </w:rPr>
              <w:t>individual</w:t>
            </w:r>
            <w:r>
              <w:rPr>
                <w:color w:val="202020"/>
                <w:spacing w:val="-1"/>
              </w:rPr>
              <w:t xml:space="preserve"> </w:t>
            </w:r>
            <w:r>
              <w:rPr>
                <w:color w:val="202020"/>
              </w:rPr>
              <w:t>value</w:t>
            </w:r>
            <w:r>
              <w:rPr>
                <w:color w:val="202020"/>
                <w:spacing w:val="-4"/>
              </w:rPr>
              <w:t xml:space="preserve"> </w:t>
            </w:r>
            <w:r>
              <w:rPr>
                <w:color w:val="202020"/>
              </w:rPr>
              <w:t>assigned</w:t>
            </w:r>
            <w:r>
              <w:rPr>
                <w:color w:val="202020"/>
                <w:spacing w:val="-2"/>
              </w:rPr>
              <w:t xml:space="preserve"> </w:t>
            </w:r>
            <w:r>
              <w:rPr>
                <w:color w:val="202020"/>
              </w:rPr>
              <w:t>for</w:t>
            </w:r>
            <w:r>
              <w:rPr>
                <w:color w:val="202020"/>
                <w:spacing w:val="-1"/>
              </w:rPr>
              <w:t xml:space="preserve"> </w:t>
            </w:r>
            <w:r>
              <w:rPr>
                <w:color w:val="202020"/>
              </w:rPr>
              <w:t xml:space="preserve">each </w:t>
            </w:r>
            <w:r>
              <w:rPr>
                <w:color w:val="202020"/>
                <w:spacing w:val="-2"/>
              </w:rPr>
              <w:t>requirement).</w:t>
            </w:r>
          </w:p>
          <w:p w14:paraId="7D86A540" w14:textId="77777777" w:rsidR="00F877C4" w:rsidRDefault="00327F55">
            <w:pPr>
              <w:pStyle w:val="TableParagraph"/>
              <w:numPr>
                <w:ilvl w:val="0"/>
                <w:numId w:val="24"/>
              </w:numPr>
              <w:tabs>
                <w:tab w:val="left" w:pos="463"/>
              </w:tabs>
              <w:spacing w:before="239" w:line="228" w:lineRule="auto"/>
              <w:ind w:left="28" w:right="230" w:firstLine="0"/>
            </w:pPr>
            <w:r>
              <w:rPr>
                <w:color w:val="202020"/>
              </w:rPr>
              <w:t>Date</w:t>
            </w:r>
            <w:r>
              <w:rPr>
                <w:color w:val="202020"/>
                <w:spacing w:val="-4"/>
              </w:rPr>
              <w:t xml:space="preserve"> </w:t>
            </w:r>
            <w:r>
              <w:rPr>
                <w:color w:val="202020"/>
              </w:rPr>
              <w:t>that</w:t>
            </w:r>
            <w:r>
              <w:rPr>
                <w:color w:val="202020"/>
                <w:spacing w:val="-1"/>
              </w:rPr>
              <w:t xml:space="preserve"> </w:t>
            </w:r>
            <w:r>
              <w:rPr>
                <w:color w:val="202020"/>
              </w:rPr>
              <w:t>all</w:t>
            </w:r>
            <w:r>
              <w:rPr>
                <w:color w:val="202020"/>
                <w:spacing w:val="-4"/>
              </w:rPr>
              <w:t xml:space="preserve"> </w:t>
            </w:r>
            <w:r>
              <w:rPr>
                <w:color w:val="202020"/>
              </w:rPr>
              <w:t>requirements</w:t>
            </w:r>
            <w:r>
              <w:rPr>
                <w:color w:val="202020"/>
                <w:spacing w:val="-2"/>
              </w:rPr>
              <w:t xml:space="preserve"> </w:t>
            </w:r>
            <w:r>
              <w:rPr>
                <w:color w:val="202020"/>
              </w:rPr>
              <w:t>are</w:t>
            </w:r>
            <w:r>
              <w:rPr>
                <w:color w:val="202020"/>
                <w:spacing w:val="-4"/>
              </w:rPr>
              <w:t xml:space="preserve"> </w:t>
            </w:r>
            <w:r>
              <w:rPr>
                <w:color w:val="202020"/>
              </w:rPr>
              <w:t>expected</w:t>
            </w:r>
            <w:r>
              <w:rPr>
                <w:color w:val="202020"/>
                <w:spacing w:val="-2"/>
              </w:rPr>
              <w:t xml:space="preserve"> </w:t>
            </w:r>
            <w:r>
              <w:rPr>
                <w:color w:val="202020"/>
              </w:rPr>
              <w:t>to</w:t>
            </w:r>
            <w:r>
              <w:rPr>
                <w:color w:val="202020"/>
                <w:spacing w:val="-5"/>
              </w:rPr>
              <w:t xml:space="preserve"> </w:t>
            </w:r>
            <w:r>
              <w:rPr>
                <w:color w:val="202020"/>
              </w:rPr>
              <w:t>be</w:t>
            </w:r>
            <w:r>
              <w:rPr>
                <w:color w:val="202020"/>
                <w:spacing w:val="-2"/>
              </w:rPr>
              <w:t xml:space="preserve"> </w:t>
            </w:r>
            <w:r>
              <w:rPr>
                <w:color w:val="202020"/>
              </w:rPr>
              <w:t>implemented</w:t>
            </w:r>
            <w:r>
              <w:rPr>
                <w:color w:val="202020"/>
                <w:spacing w:val="-5"/>
              </w:rPr>
              <w:t xml:space="preserve"> </w:t>
            </w:r>
            <w:r>
              <w:rPr>
                <w:color w:val="202020"/>
              </w:rPr>
              <w:t>(i.e.,</w:t>
            </w:r>
            <w:r>
              <w:rPr>
                <w:color w:val="202020"/>
                <w:spacing w:val="-5"/>
              </w:rPr>
              <w:t xml:space="preserve"> </w:t>
            </w:r>
            <w:r>
              <w:rPr>
                <w:color w:val="202020"/>
              </w:rPr>
              <w:t>a</w:t>
            </w:r>
            <w:r>
              <w:rPr>
                <w:color w:val="202020"/>
                <w:spacing w:val="-2"/>
              </w:rPr>
              <w:t xml:space="preserve"> </w:t>
            </w:r>
            <w:r>
              <w:rPr>
                <w:color w:val="202020"/>
              </w:rPr>
              <w:t>score</w:t>
            </w:r>
            <w:r>
              <w:rPr>
                <w:color w:val="202020"/>
                <w:spacing w:val="-2"/>
              </w:rPr>
              <w:t xml:space="preserve"> </w:t>
            </w:r>
            <w:r>
              <w:rPr>
                <w:color w:val="202020"/>
              </w:rPr>
              <w:t>of</w:t>
            </w:r>
            <w:r>
              <w:rPr>
                <w:color w:val="202020"/>
                <w:spacing w:val="-1"/>
              </w:rPr>
              <w:t xml:space="preserve"> </w:t>
            </w:r>
            <w:r>
              <w:rPr>
                <w:color w:val="202020"/>
              </w:rPr>
              <w:t>110</w:t>
            </w:r>
            <w:r>
              <w:rPr>
                <w:color w:val="202020"/>
                <w:spacing w:val="-2"/>
              </w:rPr>
              <w:t xml:space="preserve"> </w:t>
            </w:r>
            <w:r>
              <w:rPr>
                <w:color w:val="202020"/>
              </w:rPr>
              <w:t>is</w:t>
            </w:r>
            <w:r>
              <w:rPr>
                <w:color w:val="202020"/>
                <w:spacing w:val="-2"/>
              </w:rPr>
              <w:t xml:space="preserve"> </w:t>
            </w:r>
            <w:r>
              <w:rPr>
                <w:color w:val="202020"/>
              </w:rPr>
              <w:t>expected</w:t>
            </w:r>
            <w:r>
              <w:rPr>
                <w:color w:val="202020"/>
                <w:spacing w:val="-5"/>
              </w:rPr>
              <w:t xml:space="preserve"> </w:t>
            </w:r>
            <w:r>
              <w:rPr>
                <w:color w:val="202020"/>
              </w:rPr>
              <w:t>to be achieved) based on information gathered from associated plan(s) of action developed in accordance with NIST SP 800-171.</w:t>
            </w:r>
          </w:p>
          <w:p w14:paraId="317E72CD" w14:textId="77777777" w:rsidR="00F877C4" w:rsidRDefault="00327F55">
            <w:pPr>
              <w:pStyle w:val="TableParagraph"/>
              <w:spacing w:before="239" w:line="228" w:lineRule="auto"/>
              <w:ind w:left="28" w:right="51"/>
            </w:pPr>
            <w:r>
              <w:rPr>
                <w:color w:val="202020"/>
              </w:rPr>
              <w:t>(e) Rebuttals.</w:t>
            </w:r>
            <w:r>
              <w:rPr>
                <w:color w:val="202020"/>
                <w:spacing w:val="-4"/>
              </w:rPr>
              <w:t xml:space="preserve"> </w:t>
            </w:r>
            <w:r>
              <w:rPr>
                <w:color w:val="202020"/>
              </w:rPr>
              <w:t>(1) DoD</w:t>
            </w:r>
            <w:r>
              <w:rPr>
                <w:color w:val="202020"/>
                <w:spacing w:val="-2"/>
              </w:rPr>
              <w:t xml:space="preserve"> </w:t>
            </w:r>
            <w:r>
              <w:rPr>
                <w:color w:val="202020"/>
              </w:rPr>
              <w:t>will</w:t>
            </w:r>
            <w:r>
              <w:rPr>
                <w:color w:val="202020"/>
                <w:spacing w:val="-3"/>
              </w:rPr>
              <w:t xml:space="preserve"> </w:t>
            </w:r>
            <w:r>
              <w:rPr>
                <w:color w:val="202020"/>
              </w:rPr>
              <w:t>provide</w:t>
            </w:r>
            <w:r>
              <w:rPr>
                <w:color w:val="202020"/>
                <w:spacing w:val="-3"/>
              </w:rPr>
              <w:t xml:space="preserve"> </w:t>
            </w:r>
            <w:r>
              <w:rPr>
                <w:color w:val="202020"/>
              </w:rPr>
              <w:t>Medium</w:t>
            </w:r>
            <w:r>
              <w:rPr>
                <w:color w:val="202020"/>
                <w:spacing w:val="-3"/>
              </w:rPr>
              <w:t xml:space="preserve"> </w:t>
            </w:r>
            <w:r>
              <w:rPr>
                <w:color w:val="202020"/>
              </w:rPr>
              <w:t>and</w:t>
            </w:r>
            <w:r>
              <w:rPr>
                <w:color w:val="202020"/>
                <w:spacing w:val="-1"/>
              </w:rPr>
              <w:t xml:space="preserve"> </w:t>
            </w:r>
            <w:r>
              <w:rPr>
                <w:color w:val="202020"/>
              </w:rPr>
              <w:t>High</w:t>
            </w:r>
            <w:r>
              <w:rPr>
                <w:color w:val="202020"/>
                <w:spacing w:val="-4"/>
              </w:rPr>
              <w:t xml:space="preserve"> </w:t>
            </w:r>
            <w:r>
              <w:rPr>
                <w:color w:val="202020"/>
              </w:rPr>
              <w:t>Assessment</w:t>
            </w:r>
            <w:r>
              <w:rPr>
                <w:color w:val="202020"/>
                <w:spacing w:val="-3"/>
              </w:rPr>
              <w:t xml:space="preserve"> </w:t>
            </w:r>
            <w:r>
              <w:rPr>
                <w:color w:val="202020"/>
              </w:rPr>
              <w:t>summary</w:t>
            </w:r>
            <w:r>
              <w:rPr>
                <w:color w:val="202020"/>
                <w:spacing w:val="-4"/>
              </w:rPr>
              <w:t xml:space="preserve"> </w:t>
            </w:r>
            <w:r>
              <w:rPr>
                <w:color w:val="202020"/>
              </w:rPr>
              <w:t>level</w:t>
            </w:r>
            <w:r>
              <w:rPr>
                <w:color w:val="202020"/>
                <w:spacing w:val="-3"/>
              </w:rPr>
              <w:t xml:space="preserve"> </w:t>
            </w:r>
            <w:r>
              <w:rPr>
                <w:color w:val="202020"/>
              </w:rPr>
              <w:t>scores</w:t>
            </w:r>
            <w:r>
              <w:rPr>
                <w:color w:val="202020"/>
                <w:spacing w:val="-3"/>
              </w:rPr>
              <w:t xml:space="preserve"> </w:t>
            </w:r>
            <w:r>
              <w:rPr>
                <w:color w:val="202020"/>
              </w:rPr>
              <w:t>to</w:t>
            </w:r>
            <w:r>
              <w:rPr>
                <w:color w:val="202020"/>
                <w:spacing w:val="-1"/>
              </w:rPr>
              <w:t xml:space="preserve"> </w:t>
            </w:r>
            <w:r>
              <w:rPr>
                <w:color w:val="202020"/>
              </w:rPr>
              <w:t>the Contractor</w:t>
            </w:r>
            <w:r>
              <w:rPr>
                <w:color w:val="202020"/>
                <w:spacing w:val="-2"/>
              </w:rPr>
              <w:t xml:space="preserve"> </w:t>
            </w:r>
            <w:r>
              <w:rPr>
                <w:color w:val="202020"/>
              </w:rPr>
              <w:t>and</w:t>
            </w:r>
            <w:r>
              <w:rPr>
                <w:color w:val="202020"/>
                <w:spacing w:val="-3"/>
              </w:rPr>
              <w:t xml:space="preserve"> </w:t>
            </w:r>
            <w:r>
              <w:rPr>
                <w:color w:val="202020"/>
              </w:rPr>
              <w:t>offer</w:t>
            </w:r>
            <w:r>
              <w:rPr>
                <w:color w:val="202020"/>
                <w:spacing w:val="-2"/>
              </w:rPr>
              <w:t xml:space="preserve"> </w:t>
            </w:r>
            <w:r>
              <w:rPr>
                <w:color w:val="202020"/>
              </w:rPr>
              <w:t>the</w:t>
            </w:r>
            <w:r>
              <w:rPr>
                <w:color w:val="202020"/>
                <w:spacing w:val="-3"/>
              </w:rPr>
              <w:t xml:space="preserve"> </w:t>
            </w:r>
            <w:r>
              <w:rPr>
                <w:color w:val="202020"/>
              </w:rPr>
              <w:t>opportunity</w:t>
            </w:r>
            <w:r>
              <w:rPr>
                <w:color w:val="202020"/>
                <w:spacing w:val="-3"/>
              </w:rPr>
              <w:t xml:space="preserve"> </w:t>
            </w:r>
            <w:r>
              <w:rPr>
                <w:color w:val="202020"/>
              </w:rPr>
              <w:t>for</w:t>
            </w:r>
            <w:r>
              <w:rPr>
                <w:color w:val="202020"/>
                <w:spacing w:val="-5"/>
              </w:rPr>
              <w:t xml:space="preserve"> </w:t>
            </w:r>
            <w:r>
              <w:rPr>
                <w:color w:val="202020"/>
              </w:rPr>
              <w:t>rebuttal</w:t>
            </w:r>
            <w:r>
              <w:rPr>
                <w:color w:val="202020"/>
                <w:spacing w:val="-5"/>
              </w:rPr>
              <w:t xml:space="preserve"> </w:t>
            </w:r>
            <w:r>
              <w:rPr>
                <w:color w:val="202020"/>
              </w:rPr>
              <w:t>and</w:t>
            </w:r>
            <w:r>
              <w:rPr>
                <w:color w:val="202020"/>
                <w:spacing w:val="-3"/>
              </w:rPr>
              <w:t xml:space="preserve"> </w:t>
            </w:r>
            <w:r>
              <w:rPr>
                <w:color w:val="202020"/>
              </w:rPr>
              <w:t>adjudication</w:t>
            </w:r>
            <w:r>
              <w:rPr>
                <w:color w:val="202020"/>
                <w:spacing w:val="-3"/>
              </w:rPr>
              <w:t xml:space="preserve"> </w:t>
            </w:r>
            <w:r>
              <w:rPr>
                <w:color w:val="202020"/>
              </w:rPr>
              <w:t>of</w:t>
            </w:r>
            <w:r>
              <w:rPr>
                <w:color w:val="202020"/>
                <w:spacing w:val="-5"/>
              </w:rPr>
              <w:t xml:space="preserve"> </w:t>
            </w:r>
            <w:r>
              <w:rPr>
                <w:color w:val="202020"/>
              </w:rPr>
              <w:t>assessment</w:t>
            </w:r>
            <w:r>
              <w:rPr>
                <w:color w:val="202020"/>
                <w:spacing w:val="-2"/>
              </w:rPr>
              <w:t xml:space="preserve"> </w:t>
            </w:r>
            <w:r>
              <w:rPr>
                <w:color w:val="202020"/>
              </w:rPr>
              <w:t>summary</w:t>
            </w:r>
            <w:r>
              <w:rPr>
                <w:color w:val="202020"/>
                <w:spacing w:val="-6"/>
              </w:rPr>
              <w:t xml:space="preserve"> </w:t>
            </w:r>
            <w:r>
              <w:rPr>
                <w:color w:val="202020"/>
              </w:rPr>
              <w:t xml:space="preserve">level scores prior to posting the summary level scores to SPRS (see SPRS User's Guide </w:t>
            </w:r>
            <w:hyperlink r:id="rId34">
              <w:r>
                <w:rPr>
                  <w:color w:val="05509E"/>
                  <w:spacing w:val="-2"/>
                  <w:u w:val="single" w:color="05509E"/>
                </w:rPr>
                <w:t>https://www.sprs.csd.disa.mil/pdf/SPRS_Awardee.pdf</w:t>
              </w:r>
            </w:hyperlink>
            <w:r>
              <w:rPr>
                <w:color w:val="202020"/>
                <w:spacing w:val="-2"/>
              </w:rPr>
              <w:t>).</w:t>
            </w:r>
          </w:p>
        </w:tc>
      </w:tr>
    </w:tbl>
    <w:p w14:paraId="31FF894B" w14:textId="77777777" w:rsidR="00F877C4" w:rsidRDefault="00F877C4">
      <w:pPr>
        <w:pStyle w:val="TableParagraph"/>
        <w:spacing w:line="228" w:lineRule="auto"/>
        <w:sectPr w:rsidR="00F877C4">
          <w:pgSz w:w="12240" w:h="15840"/>
          <w:pgMar w:top="1420" w:right="1080" w:bottom="280" w:left="1080" w:header="720" w:footer="720" w:gutter="0"/>
          <w:cols w:space="720"/>
        </w:sectPr>
      </w:pPr>
    </w:p>
    <w:p w14:paraId="3342CF0C" w14:textId="77777777" w:rsidR="00F877C4" w:rsidRDefault="00327F55">
      <w:pPr>
        <w:pStyle w:val="ListParagraph"/>
        <w:numPr>
          <w:ilvl w:val="1"/>
          <w:numId w:val="29"/>
        </w:numPr>
        <w:tabs>
          <w:tab w:val="left" w:pos="1249"/>
        </w:tabs>
        <w:spacing w:before="77" w:line="228" w:lineRule="auto"/>
        <w:ind w:right="471" w:firstLine="0"/>
      </w:pPr>
      <w:r>
        <w:rPr>
          <w:noProof/>
        </w:rPr>
        <w:lastRenderedPageBreak/>
        <mc:AlternateContent>
          <mc:Choice Requires="wps">
            <w:drawing>
              <wp:anchor distT="0" distB="0" distL="0" distR="0" simplePos="0" relativeHeight="486429696" behindDoc="1" locked="0" layoutInCell="1" allowOverlap="1" wp14:anchorId="635BE4C6" wp14:editId="5764587E">
                <wp:simplePos x="0" y="0"/>
                <wp:positionH relativeFrom="page">
                  <wp:posOffset>896112</wp:posOffset>
                </wp:positionH>
                <wp:positionV relativeFrom="paragraph">
                  <wp:posOffset>50799</wp:posOffset>
                </wp:positionV>
                <wp:extent cx="5980430" cy="71628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7162800"/>
                        </a:xfrm>
                        <a:custGeom>
                          <a:avLst/>
                          <a:gdLst/>
                          <a:ahLst/>
                          <a:cxnLst/>
                          <a:rect l="l" t="t" r="r" b="b"/>
                          <a:pathLst>
                            <a:path w="5980430" h="7162800">
                              <a:moveTo>
                                <a:pt x="5980176" y="7010400"/>
                              </a:moveTo>
                              <a:lnTo>
                                <a:pt x="5980163" y="6858000"/>
                              </a:lnTo>
                              <a:lnTo>
                                <a:pt x="5980163" y="6705600"/>
                              </a:lnTo>
                              <a:lnTo>
                                <a:pt x="5980163" y="0"/>
                              </a:lnTo>
                              <a:lnTo>
                                <a:pt x="365760" y="0"/>
                              </a:lnTo>
                              <a:lnTo>
                                <a:pt x="365760" y="7010400"/>
                              </a:lnTo>
                              <a:lnTo>
                                <a:pt x="0" y="7010400"/>
                              </a:lnTo>
                              <a:lnTo>
                                <a:pt x="0" y="7162800"/>
                              </a:lnTo>
                              <a:lnTo>
                                <a:pt x="5980176" y="7162800"/>
                              </a:lnTo>
                              <a:lnTo>
                                <a:pt x="5980176" y="7010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BE9BFB0" id="Graphic 161" o:spid="_x0000_s1026" style="position:absolute;margin-left:70.55pt;margin-top:4pt;width:470.9pt;height:564pt;z-index:-16886784;visibility:visible;mso-wrap-style:square;mso-wrap-distance-left:0;mso-wrap-distance-top:0;mso-wrap-distance-right:0;mso-wrap-distance-bottom:0;mso-position-horizontal:absolute;mso-position-horizontal-relative:page;mso-position-vertical:absolute;mso-position-vertical-relative:text;v-text-anchor:top" coordsize="5980430,716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" path="m5980176,7010400r-13,-152400l5980163,6705600,5980163,,365760,r,7010400l,7010400r,152400l5980176,7162800r,-152400xe" fillcolor="#f8f8f8" stroked="f">
                <v:path arrowok="t"/>
                <w10:wrap anchorx="page"/>
              </v:shape>
            </w:pict>
          </mc:Fallback>
        </mc:AlternateContent>
      </w:r>
      <w:r>
        <w:rPr>
          <w:color w:val="202020"/>
        </w:rPr>
        <w:t>Upon</w:t>
      </w:r>
      <w:r>
        <w:rPr>
          <w:color w:val="202020"/>
          <w:spacing w:val="-6"/>
        </w:rPr>
        <w:t xml:space="preserve"> </w:t>
      </w:r>
      <w:r>
        <w:rPr>
          <w:color w:val="202020"/>
        </w:rPr>
        <w:t>completion</w:t>
      </w:r>
      <w:r>
        <w:rPr>
          <w:color w:val="202020"/>
          <w:spacing w:val="-3"/>
        </w:rPr>
        <w:t xml:space="preserve"> </w:t>
      </w:r>
      <w:r>
        <w:rPr>
          <w:color w:val="202020"/>
        </w:rPr>
        <w:t>of</w:t>
      </w:r>
      <w:r>
        <w:rPr>
          <w:color w:val="202020"/>
          <w:spacing w:val="-2"/>
        </w:rPr>
        <w:t xml:space="preserve"> </w:t>
      </w:r>
      <w:r>
        <w:rPr>
          <w:color w:val="202020"/>
        </w:rPr>
        <w:t>each</w:t>
      </w:r>
      <w:r>
        <w:rPr>
          <w:color w:val="202020"/>
          <w:spacing w:val="-3"/>
        </w:rPr>
        <w:t xml:space="preserve"> </w:t>
      </w:r>
      <w:r>
        <w:rPr>
          <w:color w:val="202020"/>
        </w:rPr>
        <w:t>assessment,</w:t>
      </w:r>
      <w:r>
        <w:rPr>
          <w:color w:val="202020"/>
          <w:spacing w:val="-6"/>
        </w:rPr>
        <w:t xml:space="preserve"> </w:t>
      </w:r>
      <w:r>
        <w:rPr>
          <w:color w:val="202020"/>
        </w:rPr>
        <w:t>the</w:t>
      </w:r>
      <w:r>
        <w:rPr>
          <w:color w:val="202020"/>
          <w:spacing w:val="-3"/>
        </w:rPr>
        <w:t xml:space="preserve"> </w:t>
      </w:r>
      <w:r>
        <w:rPr>
          <w:color w:val="202020"/>
        </w:rPr>
        <w:t>contractor</w:t>
      </w:r>
      <w:r>
        <w:rPr>
          <w:color w:val="202020"/>
          <w:spacing w:val="-2"/>
        </w:rPr>
        <w:t xml:space="preserve"> </w:t>
      </w:r>
      <w:r>
        <w:rPr>
          <w:color w:val="202020"/>
        </w:rPr>
        <w:t>has</w:t>
      </w:r>
      <w:r>
        <w:rPr>
          <w:color w:val="202020"/>
          <w:spacing w:val="-5"/>
        </w:rPr>
        <w:t xml:space="preserve"> </w:t>
      </w:r>
      <w:r>
        <w:rPr>
          <w:color w:val="202020"/>
        </w:rPr>
        <w:t>14</w:t>
      </w:r>
      <w:r>
        <w:rPr>
          <w:color w:val="202020"/>
          <w:spacing w:val="-3"/>
        </w:rPr>
        <w:t xml:space="preserve"> </w:t>
      </w:r>
      <w:r>
        <w:rPr>
          <w:color w:val="202020"/>
        </w:rPr>
        <w:t>business</w:t>
      </w:r>
      <w:r>
        <w:rPr>
          <w:color w:val="202020"/>
          <w:spacing w:val="-3"/>
        </w:rPr>
        <w:t xml:space="preserve"> </w:t>
      </w:r>
      <w:r>
        <w:rPr>
          <w:color w:val="202020"/>
        </w:rPr>
        <w:t>days</w:t>
      </w:r>
      <w:r>
        <w:rPr>
          <w:color w:val="202020"/>
          <w:spacing w:val="-5"/>
        </w:rPr>
        <w:t xml:space="preserve"> </w:t>
      </w:r>
      <w:r>
        <w:rPr>
          <w:color w:val="202020"/>
        </w:rPr>
        <w:t>to</w:t>
      </w:r>
      <w:r>
        <w:rPr>
          <w:color w:val="202020"/>
          <w:spacing w:val="-3"/>
        </w:rPr>
        <w:t xml:space="preserve"> </w:t>
      </w:r>
      <w:r>
        <w:rPr>
          <w:color w:val="202020"/>
        </w:rPr>
        <w:t>provide</w:t>
      </w:r>
      <w:r>
        <w:rPr>
          <w:color w:val="202020"/>
          <w:spacing w:val="-5"/>
        </w:rPr>
        <w:t xml:space="preserve"> </w:t>
      </w:r>
      <w:r>
        <w:rPr>
          <w:color w:val="202020"/>
        </w:rPr>
        <w:t>additional information to demonstrate that they meet any security requirements not observed by the assessment team or to rebut the findings that may be of question.</w:t>
      </w:r>
    </w:p>
    <w:p w14:paraId="250DE02B" w14:textId="77777777" w:rsidR="00F877C4" w:rsidRDefault="00327F55">
      <w:pPr>
        <w:pStyle w:val="ListParagraph"/>
        <w:numPr>
          <w:ilvl w:val="0"/>
          <w:numId w:val="32"/>
        </w:numPr>
        <w:tabs>
          <w:tab w:val="left" w:pos="1212"/>
        </w:tabs>
        <w:spacing w:before="228"/>
        <w:ind w:left="1212" w:hanging="276"/>
        <w:rPr>
          <w:color w:val="202020"/>
        </w:rPr>
      </w:pPr>
      <w:r>
        <w:rPr>
          <w:color w:val="202020"/>
          <w:spacing w:val="-2"/>
        </w:rPr>
        <w:t>Accessibility.</w:t>
      </w:r>
    </w:p>
    <w:p w14:paraId="205D9F2D" w14:textId="77777777" w:rsidR="00F877C4" w:rsidRDefault="00327F55">
      <w:pPr>
        <w:pStyle w:val="ListParagraph"/>
        <w:numPr>
          <w:ilvl w:val="1"/>
          <w:numId w:val="32"/>
        </w:numPr>
        <w:tabs>
          <w:tab w:val="left" w:pos="1249"/>
        </w:tabs>
        <w:spacing w:before="238" w:line="228" w:lineRule="auto"/>
        <w:ind w:right="739" w:firstLine="0"/>
        <w:rPr>
          <w:color w:val="202020"/>
        </w:rPr>
      </w:pPr>
      <w:r>
        <w:rPr>
          <w:color w:val="202020"/>
        </w:rPr>
        <w:t>Assessment summary level scores posted in SPRS are available to DoD personnel, and are protected,</w:t>
      </w:r>
      <w:r>
        <w:rPr>
          <w:color w:val="202020"/>
          <w:spacing w:val="-6"/>
        </w:rPr>
        <w:t xml:space="preserve"> </w:t>
      </w:r>
      <w:r>
        <w:rPr>
          <w:color w:val="202020"/>
        </w:rPr>
        <w:t>in</w:t>
      </w:r>
      <w:r>
        <w:rPr>
          <w:color w:val="202020"/>
          <w:spacing w:val="-3"/>
        </w:rPr>
        <w:t xml:space="preserve"> </w:t>
      </w:r>
      <w:r>
        <w:rPr>
          <w:color w:val="202020"/>
        </w:rPr>
        <w:t>accordance</w:t>
      </w:r>
      <w:r>
        <w:rPr>
          <w:color w:val="202020"/>
          <w:spacing w:val="-3"/>
        </w:rPr>
        <w:t xml:space="preserve"> </w:t>
      </w:r>
      <w:r>
        <w:rPr>
          <w:color w:val="202020"/>
        </w:rPr>
        <w:t>with</w:t>
      </w:r>
      <w:r>
        <w:rPr>
          <w:color w:val="202020"/>
          <w:spacing w:val="-3"/>
        </w:rPr>
        <w:t xml:space="preserve"> </w:t>
      </w:r>
      <w:r>
        <w:rPr>
          <w:color w:val="202020"/>
        </w:rPr>
        <w:t>the</w:t>
      </w:r>
      <w:r>
        <w:rPr>
          <w:color w:val="202020"/>
          <w:spacing w:val="-3"/>
        </w:rPr>
        <w:t xml:space="preserve"> </w:t>
      </w:r>
      <w:r>
        <w:rPr>
          <w:color w:val="202020"/>
        </w:rPr>
        <w:t>standards</w:t>
      </w:r>
      <w:r>
        <w:rPr>
          <w:color w:val="202020"/>
          <w:spacing w:val="-3"/>
        </w:rPr>
        <w:t xml:space="preserve"> </w:t>
      </w:r>
      <w:r>
        <w:rPr>
          <w:color w:val="202020"/>
        </w:rPr>
        <w:t>set</w:t>
      </w:r>
      <w:r>
        <w:rPr>
          <w:color w:val="202020"/>
          <w:spacing w:val="-2"/>
        </w:rPr>
        <w:t xml:space="preserve"> </w:t>
      </w:r>
      <w:r>
        <w:rPr>
          <w:color w:val="202020"/>
        </w:rPr>
        <w:t>forth</w:t>
      </w:r>
      <w:r>
        <w:rPr>
          <w:color w:val="202020"/>
          <w:spacing w:val="-3"/>
        </w:rPr>
        <w:t xml:space="preserve"> </w:t>
      </w:r>
      <w:r>
        <w:rPr>
          <w:color w:val="202020"/>
        </w:rPr>
        <w:t>in</w:t>
      </w:r>
      <w:r>
        <w:rPr>
          <w:color w:val="202020"/>
          <w:spacing w:val="-6"/>
        </w:rPr>
        <w:t xml:space="preserve"> </w:t>
      </w:r>
      <w:r>
        <w:rPr>
          <w:color w:val="202020"/>
        </w:rPr>
        <w:t>DoD</w:t>
      </w:r>
      <w:r>
        <w:rPr>
          <w:color w:val="202020"/>
          <w:spacing w:val="-4"/>
        </w:rPr>
        <w:t xml:space="preserve"> </w:t>
      </w:r>
      <w:r>
        <w:rPr>
          <w:color w:val="202020"/>
        </w:rPr>
        <w:t>Instruction</w:t>
      </w:r>
      <w:r>
        <w:rPr>
          <w:color w:val="202020"/>
          <w:spacing w:val="-3"/>
        </w:rPr>
        <w:t xml:space="preserve"> </w:t>
      </w:r>
      <w:r>
        <w:rPr>
          <w:color w:val="202020"/>
        </w:rPr>
        <w:t>5000.79,</w:t>
      </w:r>
      <w:r>
        <w:rPr>
          <w:color w:val="202020"/>
          <w:spacing w:val="-6"/>
        </w:rPr>
        <w:t xml:space="preserve"> </w:t>
      </w:r>
      <w:r>
        <w:rPr>
          <w:color w:val="202020"/>
        </w:rPr>
        <w:t>Defense-wide Sharing and Use of Supplier and Product Performance Information (PI).</w:t>
      </w:r>
    </w:p>
    <w:p w14:paraId="42B034C0" w14:textId="77777777" w:rsidR="00F877C4" w:rsidRDefault="00327F55">
      <w:pPr>
        <w:pStyle w:val="ListParagraph"/>
        <w:numPr>
          <w:ilvl w:val="1"/>
          <w:numId w:val="32"/>
        </w:numPr>
        <w:tabs>
          <w:tab w:val="left" w:pos="1249"/>
        </w:tabs>
        <w:spacing w:before="239" w:line="228" w:lineRule="auto"/>
        <w:ind w:right="853" w:firstLine="0"/>
        <w:rPr>
          <w:color w:val="202020"/>
        </w:rPr>
      </w:pPr>
      <w:r>
        <w:rPr>
          <w:color w:val="202020"/>
        </w:rPr>
        <w:t>Authorized</w:t>
      </w:r>
      <w:r>
        <w:rPr>
          <w:color w:val="202020"/>
          <w:spacing w:val="-3"/>
        </w:rPr>
        <w:t xml:space="preserve"> </w:t>
      </w:r>
      <w:r>
        <w:rPr>
          <w:color w:val="202020"/>
        </w:rPr>
        <w:t>representatives</w:t>
      </w:r>
      <w:r>
        <w:rPr>
          <w:color w:val="202020"/>
          <w:spacing w:val="-3"/>
        </w:rPr>
        <w:t xml:space="preserve"> </w:t>
      </w:r>
      <w:r>
        <w:rPr>
          <w:color w:val="202020"/>
        </w:rPr>
        <w:t>of</w:t>
      </w:r>
      <w:r>
        <w:rPr>
          <w:color w:val="202020"/>
          <w:spacing w:val="-2"/>
        </w:rPr>
        <w:t xml:space="preserve"> </w:t>
      </w:r>
      <w:r>
        <w:rPr>
          <w:color w:val="202020"/>
        </w:rPr>
        <w:t>the</w:t>
      </w:r>
      <w:r>
        <w:rPr>
          <w:color w:val="202020"/>
          <w:spacing w:val="-3"/>
        </w:rPr>
        <w:t xml:space="preserve"> </w:t>
      </w:r>
      <w:r>
        <w:rPr>
          <w:color w:val="202020"/>
        </w:rPr>
        <w:t>Contractor</w:t>
      </w:r>
      <w:r>
        <w:rPr>
          <w:color w:val="202020"/>
          <w:spacing w:val="-2"/>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the</w:t>
      </w:r>
      <w:r>
        <w:rPr>
          <w:color w:val="202020"/>
          <w:spacing w:val="-5"/>
        </w:rPr>
        <w:t xml:space="preserve"> </w:t>
      </w:r>
      <w:r>
        <w:rPr>
          <w:color w:val="202020"/>
        </w:rPr>
        <w:t>assessment</w:t>
      </w:r>
      <w:r>
        <w:rPr>
          <w:color w:val="202020"/>
          <w:spacing w:val="-2"/>
        </w:rPr>
        <w:t xml:space="preserve"> </w:t>
      </w:r>
      <w:r>
        <w:rPr>
          <w:color w:val="202020"/>
        </w:rPr>
        <w:t>was</w:t>
      </w:r>
      <w:r>
        <w:rPr>
          <w:color w:val="202020"/>
          <w:spacing w:val="-5"/>
        </w:rPr>
        <w:t xml:space="preserve"> </w:t>
      </w:r>
      <w:r>
        <w:rPr>
          <w:color w:val="202020"/>
        </w:rPr>
        <w:t>conducted</w:t>
      </w:r>
      <w:r>
        <w:rPr>
          <w:color w:val="202020"/>
          <w:spacing w:val="-6"/>
        </w:rPr>
        <w:t xml:space="preserve"> </w:t>
      </w:r>
      <w:r>
        <w:rPr>
          <w:color w:val="202020"/>
        </w:rPr>
        <w:t xml:space="preserve">may access SPRS to view their own summary level scores, in accordance with the SPRS Software User's Guide for Awardees/Contractors available at </w:t>
      </w:r>
      <w:hyperlink r:id="rId35">
        <w:r>
          <w:rPr>
            <w:color w:val="05509E"/>
            <w:spacing w:val="-2"/>
            <w:u w:val="single" w:color="05509E"/>
          </w:rPr>
          <w:t>https://www.sprs.csd.disa.mil/pdf/SPRS_Awardee.pdf</w:t>
        </w:r>
        <w:r>
          <w:rPr>
            <w:color w:val="202020"/>
            <w:spacing w:val="-2"/>
          </w:rPr>
          <w:t>.</w:t>
        </w:r>
      </w:hyperlink>
    </w:p>
    <w:p w14:paraId="7CE47473" w14:textId="77777777" w:rsidR="00F877C4" w:rsidRDefault="00327F55">
      <w:pPr>
        <w:pStyle w:val="ListParagraph"/>
        <w:numPr>
          <w:ilvl w:val="1"/>
          <w:numId w:val="32"/>
        </w:numPr>
        <w:tabs>
          <w:tab w:val="left" w:pos="1249"/>
        </w:tabs>
        <w:spacing w:before="238" w:line="228" w:lineRule="auto"/>
        <w:ind w:right="542" w:firstLine="0"/>
        <w:rPr>
          <w:color w:val="202020"/>
        </w:rPr>
      </w:pPr>
      <w:r>
        <w:rPr>
          <w:color w:val="202020"/>
        </w:rPr>
        <w:t>A High NIST SP 800-171 DoD Assessment may result in documentation in addition to that listed in this clause. DoD will retain and protect any such documentation as "Controlled Unclassified</w:t>
      </w:r>
      <w:r>
        <w:rPr>
          <w:color w:val="202020"/>
          <w:spacing w:val="-1"/>
        </w:rPr>
        <w:t xml:space="preserve"> </w:t>
      </w:r>
      <w:r>
        <w:rPr>
          <w:color w:val="202020"/>
        </w:rPr>
        <w:t>Information</w:t>
      </w:r>
      <w:r>
        <w:rPr>
          <w:color w:val="202020"/>
          <w:spacing w:val="-4"/>
        </w:rPr>
        <w:t xml:space="preserve"> </w:t>
      </w:r>
      <w:r>
        <w:rPr>
          <w:color w:val="202020"/>
        </w:rPr>
        <w:t>(CUI)" and</w:t>
      </w:r>
      <w:r>
        <w:rPr>
          <w:color w:val="202020"/>
          <w:spacing w:val="-4"/>
        </w:rPr>
        <w:t xml:space="preserve"> </w:t>
      </w:r>
      <w:r>
        <w:rPr>
          <w:color w:val="202020"/>
        </w:rPr>
        <w:t>intended</w:t>
      </w:r>
      <w:r>
        <w:rPr>
          <w:color w:val="202020"/>
          <w:spacing w:val="-4"/>
        </w:rPr>
        <w:t xml:space="preserve"> </w:t>
      </w:r>
      <w:r>
        <w:rPr>
          <w:color w:val="202020"/>
        </w:rPr>
        <w:t>for</w:t>
      </w:r>
      <w:r>
        <w:rPr>
          <w:color w:val="202020"/>
          <w:spacing w:val="-3"/>
        </w:rPr>
        <w:t xml:space="preserve"> </w:t>
      </w:r>
      <w:r>
        <w:rPr>
          <w:color w:val="202020"/>
        </w:rPr>
        <w:t>internal</w:t>
      </w:r>
      <w:r>
        <w:rPr>
          <w:color w:val="202020"/>
          <w:spacing w:val="-3"/>
        </w:rPr>
        <w:t xml:space="preserve"> </w:t>
      </w:r>
      <w:r>
        <w:rPr>
          <w:color w:val="202020"/>
        </w:rPr>
        <w:t>DoD</w:t>
      </w:r>
      <w:r>
        <w:rPr>
          <w:color w:val="202020"/>
          <w:spacing w:val="-2"/>
        </w:rPr>
        <w:t xml:space="preserve"> </w:t>
      </w:r>
      <w:r>
        <w:rPr>
          <w:color w:val="202020"/>
        </w:rPr>
        <w:t>use</w:t>
      </w:r>
      <w:r>
        <w:rPr>
          <w:color w:val="202020"/>
          <w:spacing w:val="-1"/>
        </w:rPr>
        <w:t xml:space="preserve"> </w:t>
      </w:r>
      <w:r>
        <w:rPr>
          <w:color w:val="202020"/>
        </w:rPr>
        <w:t>only.</w:t>
      </w:r>
      <w:r>
        <w:rPr>
          <w:color w:val="202020"/>
          <w:spacing w:val="-1"/>
        </w:rPr>
        <w:t xml:space="preserve"> </w:t>
      </w:r>
      <w:r>
        <w:rPr>
          <w:color w:val="202020"/>
        </w:rPr>
        <w:t>The</w:t>
      </w:r>
      <w:r>
        <w:rPr>
          <w:color w:val="202020"/>
          <w:spacing w:val="-3"/>
        </w:rPr>
        <w:t xml:space="preserve"> </w:t>
      </w:r>
      <w:r>
        <w:rPr>
          <w:color w:val="202020"/>
        </w:rPr>
        <w:t>information</w:t>
      </w:r>
      <w:r>
        <w:rPr>
          <w:color w:val="202020"/>
          <w:spacing w:val="-1"/>
        </w:rPr>
        <w:t xml:space="preserve"> </w:t>
      </w:r>
      <w:r>
        <w:rPr>
          <w:color w:val="202020"/>
        </w:rPr>
        <w:t>will</w:t>
      </w:r>
      <w:r>
        <w:rPr>
          <w:color w:val="202020"/>
          <w:spacing w:val="-3"/>
        </w:rPr>
        <w:t xml:space="preserve"> </w:t>
      </w:r>
      <w:r>
        <w:rPr>
          <w:color w:val="202020"/>
        </w:rPr>
        <w:t>be protected against unauthorized use and release, including through the exercise of applicable exemptions under the Freedom of Information Act (e.g., Exemption 4 covers trade secrets and commercial</w:t>
      </w:r>
      <w:r>
        <w:rPr>
          <w:color w:val="202020"/>
          <w:spacing w:val="-4"/>
        </w:rPr>
        <w:t xml:space="preserve"> </w:t>
      </w:r>
      <w:r>
        <w:rPr>
          <w:color w:val="202020"/>
        </w:rPr>
        <w:t>or</w:t>
      </w:r>
      <w:r>
        <w:rPr>
          <w:color w:val="202020"/>
          <w:spacing w:val="-4"/>
        </w:rPr>
        <w:t xml:space="preserve"> </w:t>
      </w:r>
      <w:r>
        <w:rPr>
          <w:color w:val="202020"/>
        </w:rPr>
        <w:t>financial</w:t>
      </w:r>
      <w:r>
        <w:rPr>
          <w:color w:val="202020"/>
          <w:spacing w:val="-4"/>
        </w:rPr>
        <w:t xml:space="preserve"> </w:t>
      </w:r>
      <w:r>
        <w:rPr>
          <w:color w:val="202020"/>
        </w:rPr>
        <w:t>information</w:t>
      </w:r>
      <w:r>
        <w:rPr>
          <w:color w:val="202020"/>
          <w:spacing w:val="-2"/>
        </w:rPr>
        <w:t xml:space="preserve"> </w:t>
      </w:r>
      <w:r>
        <w:rPr>
          <w:color w:val="202020"/>
        </w:rPr>
        <w:t>obtained</w:t>
      </w:r>
      <w:r>
        <w:rPr>
          <w:color w:val="202020"/>
          <w:spacing w:val="-5"/>
        </w:rPr>
        <w:t xml:space="preserve"> </w:t>
      </w:r>
      <w:r>
        <w:rPr>
          <w:color w:val="202020"/>
        </w:rPr>
        <w:t>from</w:t>
      </w:r>
      <w:r>
        <w:rPr>
          <w:color w:val="202020"/>
          <w:spacing w:val="-4"/>
        </w:rPr>
        <w:t xml:space="preserve"> </w:t>
      </w:r>
      <w:r>
        <w:rPr>
          <w:color w:val="202020"/>
        </w:rPr>
        <w:t>a</w:t>
      </w:r>
      <w:r>
        <w:rPr>
          <w:color w:val="202020"/>
          <w:spacing w:val="-2"/>
        </w:rPr>
        <w:t xml:space="preserve"> </w:t>
      </w:r>
      <w:r>
        <w:rPr>
          <w:color w:val="202020"/>
        </w:rPr>
        <w:t>contractor</w:t>
      </w:r>
      <w:r>
        <w:rPr>
          <w:color w:val="202020"/>
          <w:spacing w:val="-4"/>
        </w:rPr>
        <w:t xml:space="preserve"> </w:t>
      </w:r>
      <w:r>
        <w:rPr>
          <w:color w:val="202020"/>
        </w:rPr>
        <w:t>that</w:t>
      </w:r>
      <w:r>
        <w:rPr>
          <w:color w:val="202020"/>
          <w:spacing w:val="-1"/>
        </w:rPr>
        <w:t xml:space="preserve"> </w:t>
      </w:r>
      <w:r>
        <w:rPr>
          <w:color w:val="202020"/>
        </w:rPr>
        <w:t>is</w:t>
      </w:r>
      <w:r>
        <w:rPr>
          <w:color w:val="202020"/>
          <w:spacing w:val="-2"/>
        </w:rPr>
        <w:t xml:space="preserve"> </w:t>
      </w:r>
      <w:r>
        <w:rPr>
          <w:color w:val="202020"/>
        </w:rPr>
        <w:t>privileged</w:t>
      </w:r>
      <w:r>
        <w:rPr>
          <w:color w:val="202020"/>
          <w:spacing w:val="-5"/>
        </w:rPr>
        <w:t xml:space="preserve"> </w:t>
      </w:r>
      <w:r>
        <w:rPr>
          <w:color w:val="202020"/>
        </w:rPr>
        <w:t>or</w:t>
      </w:r>
      <w:r>
        <w:rPr>
          <w:color w:val="202020"/>
          <w:spacing w:val="-1"/>
        </w:rPr>
        <w:t xml:space="preserve"> </w:t>
      </w:r>
      <w:r>
        <w:rPr>
          <w:color w:val="202020"/>
        </w:rPr>
        <w:t>confidential).</w:t>
      </w:r>
    </w:p>
    <w:p w14:paraId="635463A6" w14:textId="77777777" w:rsidR="00F877C4" w:rsidRDefault="00327F55">
      <w:pPr>
        <w:pStyle w:val="ListParagraph"/>
        <w:numPr>
          <w:ilvl w:val="0"/>
          <w:numId w:val="32"/>
        </w:numPr>
        <w:tabs>
          <w:tab w:val="left" w:pos="1249"/>
        </w:tabs>
        <w:spacing w:before="228"/>
        <w:ind w:left="1249" w:hanging="313"/>
        <w:rPr>
          <w:color w:val="202020"/>
        </w:rPr>
      </w:pPr>
      <w:r>
        <w:rPr>
          <w:color w:val="202020"/>
          <w:spacing w:val="-2"/>
        </w:rPr>
        <w:t>Subcontracts.</w:t>
      </w:r>
    </w:p>
    <w:p w14:paraId="377FCB85" w14:textId="77777777" w:rsidR="00F877C4" w:rsidRDefault="00327F55">
      <w:pPr>
        <w:pStyle w:val="ListParagraph"/>
        <w:numPr>
          <w:ilvl w:val="1"/>
          <w:numId w:val="32"/>
        </w:numPr>
        <w:tabs>
          <w:tab w:val="left" w:pos="1249"/>
        </w:tabs>
        <w:spacing w:before="237" w:line="228" w:lineRule="auto"/>
        <w:ind w:right="913" w:firstLine="0"/>
        <w:rPr>
          <w:color w:val="202020"/>
        </w:rPr>
      </w:pPr>
      <w:r>
        <w:rPr>
          <w:color w:val="202020"/>
        </w:rPr>
        <w:t>The</w:t>
      </w:r>
      <w:r>
        <w:rPr>
          <w:color w:val="202020"/>
          <w:spacing w:val="-3"/>
        </w:rPr>
        <w:t xml:space="preserve"> </w:t>
      </w:r>
      <w:r>
        <w:rPr>
          <w:color w:val="202020"/>
        </w:rPr>
        <w:t>Contractor</w:t>
      </w:r>
      <w:r>
        <w:rPr>
          <w:color w:val="202020"/>
          <w:spacing w:val="-2"/>
        </w:rPr>
        <w:t xml:space="preserve"> </w:t>
      </w:r>
      <w:r>
        <w:rPr>
          <w:color w:val="202020"/>
        </w:rPr>
        <w:t>shall</w:t>
      </w:r>
      <w:r>
        <w:rPr>
          <w:color w:val="202020"/>
          <w:spacing w:val="-2"/>
        </w:rPr>
        <w:t xml:space="preserve"> </w:t>
      </w:r>
      <w:r>
        <w:rPr>
          <w:color w:val="202020"/>
        </w:rPr>
        <w:t>insert</w:t>
      </w:r>
      <w:r>
        <w:rPr>
          <w:color w:val="202020"/>
          <w:spacing w:val="-5"/>
        </w:rPr>
        <w:t xml:space="preserve"> </w:t>
      </w:r>
      <w:r>
        <w:rPr>
          <w:color w:val="202020"/>
        </w:rPr>
        <w:t>the</w:t>
      </w:r>
      <w:r>
        <w:rPr>
          <w:color w:val="202020"/>
          <w:spacing w:val="-5"/>
        </w:rPr>
        <w:t xml:space="preserve"> </w:t>
      </w:r>
      <w:r>
        <w:rPr>
          <w:color w:val="202020"/>
        </w:rPr>
        <w:t>substance</w:t>
      </w:r>
      <w:r>
        <w:rPr>
          <w:color w:val="202020"/>
          <w:spacing w:val="-3"/>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w:t>
      </w:r>
      <w:r>
        <w:rPr>
          <w:color w:val="202020"/>
          <w:spacing w:val="-3"/>
        </w:rPr>
        <w:t xml:space="preserve"> </w:t>
      </w:r>
      <w:r>
        <w:rPr>
          <w:color w:val="202020"/>
        </w:rPr>
        <w:t>including</w:t>
      </w:r>
      <w:r>
        <w:rPr>
          <w:color w:val="202020"/>
          <w:spacing w:val="-3"/>
        </w:rPr>
        <w:t xml:space="preserve"> </w:t>
      </w:r>
      <w:r>
        <w:rPr>
          <w:color w:val="202020"/>
        </w:rPr>
        <w:t>this</w:t>
      </w:r>
      <w:r>
        <w:rPr>
          <w:color w:val="202020"/>
          <w:spacing w:val="-5"/>
        </w:rPr>
        <w:t xml:space="preserve"> </w:t>
      </w:r>
      <w:r>
        <w:rPr>
          <w:color w:val="202020"/>
        </w:rPr>
        <w:t>paragraph</w:t>
      </w:r>
      <w:r>
        <w:rPr>
          <w:color w:val="202020"/>
          <w:spacing w:val="-3"/>
        </w:rPr>
        <w:t xml:space="preserve"> </w:t>
      </w:r>
      <w:r>
        <w:rPr>
          <w:color w:val="202020"/>
        </w:rPr>
        <w:t>(g),</w:t>
      </w:r>
      <w:r>
        <w:rPr>
          <w:color w:val="202020"/>
          <w:spacing w:val="-5"/>
        </w:rPr>
        <w:t xml:space="preserve"> </w:t>
      </w:r>
      <w:r>
        <w:rPr>
          <w:color w:val="202020"/>
        </w:rPr>
        <w:t>in</w:t>
      </w:r>
      <w:r>
        <w:rPr>
          <w:color w:val="202020"/>
          <w:spacing w:val="-5"/>
        </w:rPr>
        <w:t xml:space="preserve"> </w:t>
      </w:r>
      <w:r>
        <w:rPr>
          <w:color w:val="202020"/>
        </w:rPr>
        <w:t xml:space="preserve">all </w:t>
      </w:r>
      <w:r>
        <w:rPr>
          <w:color w:val="202020"/>
          <w:spacing w:val="-2"/>
        </w:rPr>
        <w:t>subcontracts</w:t>
      </w:r>
    </w:p>
    <w:p w14:paraId="3CAF7C97" w14:textId="77777777" w:rsidR="00F877C4" w:rsidRDefault="00327F55">
      <w:pPr>
        <w:pStyle w:val="BodyText"/>
        <w:spacing w:line="228" w:lineRule="auto"/>
        <w:ind w:right="796"/>
      </w:pPr>
      <w:r>
        <w:rPr>
          <w:color w:val="202020"/>
        </w:rPr>
        <w:t>and</w:t>
      </w:r>
      <w:r>
        <w:rPr>
          <w:color w:val="202020"/>
          <w:spacing w:val="-3"/>
        </w:rPr>
        <w:t xml:space="preserve"> </w:t>
      </w:r>
      <w:r>
        <w:rPr>
          <w:color w:val="202020"/>
        </w:rPr>
        <w:t>other</w:t>
      </w:r>
      <w:r>
        <w:rPr>
          <w:color w:val="202020"/>
          <w:spacing w:val="-5"/>
        </w:rPr>
        <w:t xml:space="preserve"> </w:t>
      </w:r>
      <w:r>
        <w:rPr>
          <w:color w:val="202020"/>
        </w:rPr>
        <w:t>contractual</w:t>
      </w:r>
      <w:r>
        <w:rPr>
          <w:color w:val="202020"/>
          <w:spacing w:val="-5"/>
        </w:rPr>
        <w:t xml:space="preserve"> </w:t>
      </w:r>
      <w:r>
        <w:rPr>
          <w:color w:val="202020"/>
        </w:rPr>
        <w:t>instruments,</w:t>
      </w:r>
      <w:r>
        <w:rPr>
          <w:color w:val="202020"/>
          <w:spacing w:val="-6"/>
        </w:rPr>
        <w:t xml:space="preserve"> </w:t>
      </w:r>
      <w:r>
        <w:rPr>
          <w:color w:val="202020"/>
        </w:rPr>
        <w:t>including</w:t>
      </w:r>
      <w:r>
        <w:rPr>
          <w:color w:val="202020"/>
          <w:spacing w:val="-3"/>
        </w:rPr>
        <w:t xml:space="preserve"> </w:t>
      </w:r>
      <w:r>
        <w:rPr>
          <w:color w:val="202020"/>
        </w:rPr>
        <w:t>subcontracts</w:t>
      </w:r>
      <w:r>
        <w:rPr>
          <w:color w:val="202020"/>
          <w:spacing w:val="-5"/>
        </w:rPr>
        <w:t xml:space="preserve"> </w:t>
      </w:r>
      <w:r>
        <w:rPr>
          <w:color w:val="202020"/>
        </w:rPr>
        <w:t>for</w:t>
      </w:r>
      <w:r>
        <w:rPr>
          <w:color w:val="202020"/>
          <w:spacing w:val="-5"/>
        </w:rPr>
        <w:t xml:space="preserve"> </w:t>
      </w:r>
      <w:r>
        <w:rPr>
          <w:color w:val="202020"/>
        </w:rPr>
        <w:t>the</w:t>
      </w:r>
      <w:r>
        <w:rPr>
          <w:color w:val="202020"/>
          <w:spacing w:val="-5"/>
        </w:rPr>
        <w:t xml:space="preserve"> </w:t>
      </w:r>
      <w:r>
        <w:rPr>
          <w:color w:val="202020"/>
        </w:rPr>
        <w:t>acquisition</w:t>
      </w:r>
      <w:r>
        <w:rPr>
          <w:color w:val="202020"/>
          <w:spacing w:val="-3"/>
        </w:rPr>
        <w:t xml:space="preserve"> </w:t>
      </w:r>
      <w:r>
        <w:rPr>
          <w:color w:val="202020"/>
        </w:rPr>
        <w:t>of</w:t>
      </w:r>
      <w:r>
        <w:rPr>
          <w:color w:val="202020"/>
          <w:spacing w:val="-2"/>
        </w:rPr>
        <w:t xml:space="preserve"> </w:t>
      </w:r>
      <w:r>
        <w:rPr>
          <w:color w:val="202020"/>
        </w:rPr>
        <w:t>commercial products or commercial services (excluding commercially available off-the-shelf items).</w:t>
      </w:r>
    </w:p>
    <w:p w14:paraId="334B8D70" w14:textId="77777777" w:rsidR="00F877C4" w:rsidRDefault="00327F55">
      <w:pPr>
        <w:pStyle w:val="ListParagraph"/>
        <w:numPr>
          <w:ilvl w:val="1"/>
          <w:numId w:val="32"/>
        </w:numPr>
        <w:tabs>
          <w:tab w:val="left" w:pos="1249"/>
        </w:tabs>
        <w:spacing w:before="239" w:line="228" w:lineRule="auto"/>
        <w:ind w:right="420" w:firstLine="0"/>
        <w:rPr>
          <w:color w:val="202020"/>
        </w:rPr>
      </w:pPr>
      <w:r>
        <w:rPr>
          <w:color w:val="202020"/>
        </w:rPr>
        <w:t>The Contractor shall not award a subcontract or other contractual instrument, that is subject to the implementation of NIST SP 800-171 security requirements,</w:t>
      </w:r>
      <w:r>
        <w:rPr>
          <w:color w:val="202020"/>
          <w:spacing w:val="-1"/>
        </w:rPr>
        <w:t xml:space="preserve"> </w:t>
      </w:r>
      <w:r>
        <w:rPr>
          <w:color w:val="202020"/>
        </w:rPr>
        <w:t>in</w:t>
      </w:r>
      <w:r>
        <w:rPr>
          <w:color w:val="202020"/>
          <w:spacing w:val="-1"/>
        </w:rPr>
        <w:t xml:space="preserve"> </w:t>
      </w:r>
      <w:r>
        <w:rPr>
          <w:color w:val="202020"/>
        </w:rPr>
        <w:t xml:space="preserve">accordance with DFARS clause 252.204-7012 of this contract, unless the subcontractor has completed, within the last 3 years, at least a Basic NIST SP 800-171 DoD Assessment, as described in </w:t>
      </w:r>
      <w:hyperlink r:id="rId36">
        <w:r>
          <w:rPr>
            <w:color w:val="05509E"/>
            <w:spacing w:val="-2"/>
            <w:u w:val="single" w:color="05509E"/>
          </w:rPr>
          <w:t>https://www.acq.osd.mil/asda/dpc/cp/cyber/docs/safeguarding/NIST-SP-800-171-Assessment-</w:t>
        </w:r>
      </w:hyperlink>
      <w:hyperlink r:id="rId37">
        <w:r>
          <w:rPr>
            <w:color w:val="05509E"/>
            <w:u w:val="single" w:color="05509E"/>
          </w:rPr>
          <w:t>Methodology-Version-1.2.1-6.24.2020.pdf</w:t>
        </w:r>
        <w:r>
          <w:rPr>
            <w:color w:val="202020"/>
          </w:rPr>
          <w:t>,</w:t>
        </w:r>
      </w:hyperlink>
      <w:r>
        <w:rPr>
          <w:color w:val="202020"/>
          <w:spacing w:val="-5"/>
        </w:rPr>
        <w:t xml:space="preserve"> </w:t>
      </w:r>
      <w:r>
        <w:rPr>
          <w:color w:val="202020"/>
        </w:rPr>
        <w:t>for</w:t>
      </w:r>
      <w:r>
        <w:rPr>
          <w:color w:val="202020"/>
          <w:spacing w:val="-4"/>
        </w:rPr>
        <w:t xml:space="preserve"> </w:t>
      </w:r>
      <w:r>
        <w:rPr>
          <w:color w:val="202020"/>
        </w:rPr>
        <w:t>all</w:t>
      </w:r>
      <w:r>
        <w:rPr>
          <w:color w:val="202020"/>
          <w:spacing w:val="-4"/>
        </w:rPr>
        <w:t xml:space="preserve"> </w:t>
      </w:r>
      <w:r>
        <w:rPr>
          <w:color w:val="202020"/>
        </w:rPr>
        <w:t>covered</w:t>
      </w:r>
      <w:r>
        <w:rPr>
          <w:color w:val="202020"/>
          <w:spacing w:val="-8"/>
        </w:rPr>
        <w:t xml:space="preserve"> </w:t>
      </w:r>
      <w:r>
        <w:rPr>
          <w:color w:val="202020"/>
        </w:rPr>
        <w:t>contractor</w:t>
      </w:r>
      <w:r>
        <w:rPr>
          <w:color w:val="202020"/>
          <w:spacing w:val="-4"/>
        </w:rPr>
        <w:t xml:space="preserve"> </w:t>
      </w:r>
      <w:r>
        <w:rPr>
          <w:color w:val="202020"/>
        </w:rPr>
        <w:t>information</w:t>
      </w:r>
      <w:r>
        <w:rPr>
          <w:color w:val="202020"/>
          <w:spacing w:val="-8"/>
        </w:rPr>
        <w:t xml:space="preserve"> </w:t>
      </w:r>
      <w:r>
        <w:rPr>
          <w:color w:val="202020"/>
        </w:rPr>
        <w:t>systems</w:t>
      </w:r>
      <w:r>
        <w:rPr>
          <w:color w:val="202020"/>
          <w:spacing w:val="-5"/>
        </w:rPr>
        <w:t xml:space="preserve"> </w:t>
      </w:r>
      <w:r>
        <w:rPr>
          <w:color w:val="202020"/>
        </w:rPr>
        <w:t>relevant to its offer that are not part of an information technology service or system operated on behalf of the Government.</w:t>
      </w:r>
    </w:p>
    <w:p w14:paraId="747DE0B2" w14:textId="77777777" w:rsidR="00F877C4" w:rsidRDefault="00327F55">
      <w:pPr>
        <w:pStyle w:val="ListParagraph"/>
        <w:numPr>
          <w:ilvl w:val="1"/>
          <w:numId w:val="32"/>
        </w:numPr>
        <w:tabs>
          <w:tab w:val="left" w:pos="1249"/>
        </w:tabs>
        <w:spacing w:before="237" w:line="228" w:lineRule="auto"/>
        <w:ind w:right="364" w:firstLine="0"/>
        <w:rPr>
          <w:color w:val="202020"/>
        </w:rPr>
      </w:pPr>
      <w:r>
        <w:rPr>
          <w:color w:val="202020"/>
        </w:rPr>
        <w:t>If a subcontractor does not have summary level scores of a current NIST SP 800-171 DoD Assessment (i.e., not more than 3 years old unless a lesser time is specified in the solicitation) posted</w:t>
      </w:r>
      <w:r>
        <w:rPr>
          <w:color w:val="202020"/>
          <w:spacing w:val="-3"/>
        </w:rPr>
        <w:t xml:space="preserve"> </w:t>
      </w:r>
      <w:r>
        <w:rPr>
          <w:color w:val="202020"/>
        </w:rPr>
        <w:t>in</w:t>
      </w:r>
      <w:r>
        <w:rPr>
          <w:color w:val="202020"/>
          <w:spacing w:val="-5"/>
        </w:rPr>
        <w:t xml:space="preserve"> </w:t>
      </w:r>
      <w:r>
        <w:rPr>
          <w:color w:val="202020"/>
        </w:rPr>
        <w:t>SPRS,</w:t>
      </w:r>
      <w:r>
        <w:rPr>
          <w:color w:val="202020"/>
          <w:spacing w:val="-3"/>
        </w:rPr>
        <w:t xml:space="preserve"> </w:t>
      </w:r>
      <w:r>
        <w:rPr>
          <w:color w:val="202020"/>
        </w:rPr>
        <w:t>the</w:t>
      </w:r>
      <w:r>
        <w:rPr>
          <w:color w:val="202020"/>
          <w:spacing w:val="-3"/>
        </w:rPr>
        <w:t xml:space="preserve"> </w:t>
      </w:r>
      <w:r>
        <w:rPr>
          <w:color w:val="202020"/>
        </w:rPr>
        <w:t>subcontractor</w:t>
      </w:r>
      <w:r>
        <w:rPr>
          <w:color w:val="202020"/>
          <w:spacing w:val="-4"/>
        </w:rPr>
        <w:t xml:space="preserve"> </w:t>
      </w:r>
      <w:r>
        <w:rPr>
          <w:color w:val="202020"/>
        </w:rPr>
        <w:t>may</w:t>
      </w:r>
      <w:r>
        <w:rPr>
          <w:color w:val="202020"/>
          <w:spacing w:val="-3"/>
        </w:rPr>
        <w:t xml:space="preserve"> </w:t>
      </w:r>
      <w:r>
        <w:rPr>
          <w:color w:val="202020"/>
        </w:rPr>
        <w:t>conduct</w:t>
      </w:r>
      <w:r>
        <w:rPr>
          <w:color w:val="202020"/>
          <w:spacing w:val="-2"/>
        </w:rPr>
        <w:t xml:space="preserve"> </w:t>
      </w:r>
      <w:r>
        <w:rPr>
          <w:color w:val="202020"/>
        </w:rPr>
        <w:t>and</w:t>
      </w:r>
      <w:r>
        <w:rPr>
          <w:color w:val="202020"/>
          <w:spacing w:val="-3"/>
        </w:rPr>
        <w:t xml:space="preserve"> </w:t>
      </w:r>
      <w:r>
        <w:rPr>
          <w:color w:val="202020"/>
        </w:rPr>
        <w:t>submit</w:t>
      </w:r>
      <w:r>
        <w:rPr>
          <w:color w:val="202020"/>
          <w:spacing w:val="-2"/>
        </w:rPr>
        <w:t xml:space="preserve"> </w:t>
      </w:r>
      <w:r>
        <w:rPr>
          <w:color w:val="202020"/>
        </w:rPr>
        <w:t>a</w:t>
      </w:r>
      <w:r>
        <w:rPr>
          <w:color w:val="202020"/>
          <w:spacing w:val="-3"/>
        </w:rPr>
        <w:t xml:space="preserve"> </w:t>
      </w:r>
      <w:r>
        <w:rPr>
          <w:color w:val="202020"/>
        </w:rPr>
        <w:t>Basic</w:t>
      </w:r>
      <w:r>
        <w:rPr>
          <w:color w:val="202020"/>
          <w:spacing w:val="-3"/>
        </w:rPr>
        <w:t xml:space="preserve"> </w:t>
      </w:r>
      <w:r>
        <w:rPr>
          <w:color w:val="202020"/>
        </w:rPr>
        <w:t>Assessment,</w:t>
      </w:r>
      <w:r>
        <w:rPr>
          <w:color w:val="202020"/>
          <w:spacing w:val="-5"/>
        </w:rPr>
        <w:t xml:space="preserve"> </w:t>
      </w:r>
      <w:r>
        <w:rPr>
          <w:color w:val="202020"/>
        </w:rPr>
        <w:t>in</w:t>
      </w:r>
      <w:r>
        <w:rPr>
          <w:color w:val="202020"/>
          <w:spacing w:val="-3"/>
        </w:rPr>
        <w:t xml:space="preserve"> </w:t>
      </w:r>
      <w:r>
        <w:rPr>
          <w:color w:val="202020"/>
        </w:rPr>
        <w:t>accordance</w:t>
      </w:r>
      <w:r>
        <w:rPr>
          <w:color w:val="202020"/>
          <w:spacing w:val="-3"/>
        </w:rPr>
        <w:t xml:space="preserve"> </w:t>
      </w:r>
      <w:r>
        <w:rPr>
          <w:color w:val="202020"/>
        </w:rPr>
        <w:t>with the NIST SP 800-171 DoD Assessment Methodology,</w:t>
      </w:r>
    </w:p>
    <w:p w14:paraId="1C21F2CB" w14:textId="77777777" w:rsidR="00F877C4" w:rsidRDefault="00327F55">
      <w:pPr>
        <w:pStyle w:val="BodyText"/>
        <w:spacing w:line="228" w:lineRule="auto"/>
        <w:ind w:right="403"/>
      </w:pPr>
      <w:r>
        <w:rPr>
          <w:color w:val="202020"/>
        </w:rPr>
        <w:t>to</w:t>
      </w:r>
      <w:r>
        <w:rPr>
          <w:color w:val="202020"/>
          <w:spacing w:val="-2"/>
        </w:rPr>
        <w:t xml:space="preserve"> </w:t>
      </w:r>
      <w:hyperlink r:id="rId38">
        <w:r>
          <w:rPr>
            <w:color w:val="05509E"/>
            <w:u w:val="single" w:color="05509E"/>
          </w:rPr>
          <w:t>webptsmh@navy.mil</w:t>
        </w:r>
      </w:hyperlink>
      <w:r>
        <w:rPr>
          <w:color w:val="05509E"/>
          <w:spacing w:val="-4"/>
        </w:rPr>
        <w:t xml:space="preserve"> </w:t>
      </w:r>
      <w:r>
        <w:rPr>
          <w:color w:val="202020"/>
        </w:rPr>
        <w:t>for</w:t>
      </w:r>
      <w:r>
        <w:rPr>
          <w:color w:val="202020"/>
          <w:spacing w:val="-4"/>
        </w:rPr>
        <w:t xml:space="preserve"> </w:t>
      </w:r>
      <w:r>
        <w:rPr>
          <w:color w:val="202020"/>
        </w:rPr>
        <w:t>posting</w:t>
      </w:r>
      <w:r>
        <w:rPr>
          <w:color w:val="202020"/>
          <w:spacing w:val="-5"/>
        </w:rPr>
        <w:t xml:space="preserve"> </w:t>
      </w:r>
      <w:r>
        <w:rPr>
          <w:color w:val="202020"/>
        </w:rPr>
        <w:t>to</w:t>
      </w:r>
      <w:r>
        <w:rPr>
          <w:color w:val="202020"/>
          <w:spacing w:val="-2"/>
        </w:rPr>
        <w:t xml:space="preserve"> </w:t>
      </w:r>
      <w:r>
        <w:rPr>
          <w:color w:val="202020"/>
        </w:rPr>
        <w:t>SPRS</w:t>
      </w:r>
      <w:r>
        <w:rPr>
          <w:color w:val="202020"/>
          <w:spacing w:val="-3"/>
        </w:rPr>
        <w:t xml:space="preserve"> </w:t>
      </w:r>
      <w:r>
        <w:rPr>
          <w:color w:val="202020"/>
        </w:rPr>
        <w:t>along</w:t>
      </w:r>
      <w:r>
        <w:rPr>
          <w:color w:val="202020"/>
          <w:spacing w:val="-2"/>
        </w:rPr>
        <w:t xml:space="preserve"> </w:t>
      </w:r>
      <w:r>
        <w:rPr>
          <w:color w:val="202020"/>
        </w:rPr>
        <w:t>with</w:t>
      </w:r>
      <w:r>
        <w:rPr>
          <w:color w:val="202020"/>
          <w:spacing w:val="-2"/>
        </w:rPr>
        <w:t xml:space="preserve"> </w:t>
      </w:r>
      <w:r>
        <w:rPr>
          <w:color w:val="202020"/>
        </w:rPr>
        <w:t>the</w:t>
      </w:r>
      <w:r>
        <w:rPr>
          <w:color w:val="202020"/>
          <w:spacing w:val="-4"/>
        </w:rPr>
        <w:t xml:space="preserve"> </w:t>
      </w:r>
      <w:r>
        <w:rPr>
          <w:color w:val="202020"/>
        </w:rPr>
        <w:t>information</w:t>
      </w:r>
      <w:r>
        <w:rPr>
          <w:color w:val="202020"/>
          <w:spacing w:val="-2"/>
        </w:rPr>
        <w:t xml:space="preserve"> </w:t>
      </w:r>
      <w:r>
        <w:rPr>
          <w:color w:val="202020"/>
        </w:rPr>
        <w:t>required</w:t>
      </w:r>
      <w:r>
        <w:rPr>
          <w:color w:val="202020"/>
          <w:spacing w:val="-5"/>
        </w:rPr>
        <w:t xml:space="preserve"> </w:t>
      </w:r>
      <w:r>
        <w:rPr>
          <w:color w:val="202020"/>
        </w:rPr>
        <w:t>by</w:t>
      </w:r>
      <w:r>
        <w:rPr>
          <w:color w:val="202020"/>
          <w:spacing w:val="-2"/>
        </w:rPr>
        <w:t xml:space="preserve"> </w:t>
      </w:r>
      <w:r>
        <w:rPr>
          <w:color w:val="202020"/>
        </w:rPr>
        <w:t>paragraph</w:t>
      </w:r>
      <w:r>
        <w:rPr>
          <w:color w:val="202020"/>
          <w:spacing w:val="-2"/>
        </w:rPr>
        <w:t xml:space="preserve"> </w:t>
      </w:r>
      <w:r>
        <w:rPr>
          <w:color w:val="202020"/>
        </w:rPr>
        <w:t>(d) of this clause.</w:t>
      </w:r>
    </w:p>
    <w:p w14:paraId="5D6C1F66" w14:textId="77777777" w:rsidR="00F877C4" w:rsidRDefault="00327F55">
      <w:pPr>
        <w:pStyle w:val="BodyText"/>
        <w:spacing w:before="228"/>
      </w:pPr>
      <w:r>
        <w:rPr>
          <w:color w:val="202020"/>
        </w:rPr>
        <w:t>(End</w:t>
      </w:r>
      <w:r>
        <w:rPr>
          <w:color w:val="202020"/>
          <w:spacing w:val="-4"/>
        </w:rPr>
        <w:t xml:space="preserve"> </w:t>
      </w:r>
      <w:r>
        <w:rPr>
          <w:color w:val="202020"/>
        </w:rPr>
        <w:t>of</w:t>
      </w:r>
      <w:r>
        <w:rPr>
          <w:color w:val="202020"/>
          <w:spacing w:val="-1"/>
        </w:rPr>
        <w:t xml:space="preserve"> </w:t>
      </w:r>
      <w:r>
        <w:rPr>
          <w:color w:val="202020"/>
          <w:spacing w:val="-2"/>
        </w:rPr>
        <w:t>clause)</w:t>
      </w:r>
    </w:p>
    <w:p w14:paraId="17FD7B1A" w14:textId="77777777" w:rsidR="00F877C4" w:rsidRDefault="00327F55">
      <w:pPr>
        <w:pStyle w:val="Heading1"/>
        <w:tabs>
          <w:tab w:val="left" w:pos="1970"/>
        </w:tabs>
        <w:spacing w:before="239"/>
      </w:pPr>
      <w:bookmarkStart w:id="11" w:name="252.225-7013____DUTY-FREE_ENTRY--BASIC_("/>
      <w:bookmarkEnd w:id="11"/>
      <w:r>
        <w:rPr>
          <w:spacing w:val="-2"/>
        </w:rPr>
        <w:t>252.225-</w:t>
      </w:r>
      <w:r>
        <w:rPr>
          <w:spacing w:val="-4"/>
        </w:rPr>
        <w:t>7013</w:t>
      </w:r>
      <w:r>
        <w:tab/>
        <w:t>DUTY-FREE</w:t>
      </w:r>
      <w:r>
        <w:rPr>
          <w:spacing w:val="-10"/>
        </w:rPr>
        <w:t xml:space="preserve"> </w:t>
      </w:r>
      <w:r>
        <w:t>ENTRY--BASIC</w:t>
      </w:r>
      <w:r>
        <w:rPr>
          <w:spacing w:val="-10"/>
        </w:rPr>
        <w:t xml:space="preserve"> </w:t>
      </w:r>
      <w:r>
        <w:t>(NOV</w:t>
      </w:r>
      <w:r>
        <w:rPr>
          <w:spacing w:val="-8"/>
        </w:rPr>
        <w:t xml:space="preserve"> </w:t>
      </w:r>
      <w:r>
        <w:rPr>
          <w:spacing w:val="-2"/>
        </w:rPr>
        <w:t>2023)</w:t>
      </w:r>
    </w:p>
    <w:p w14:paraId="72684F43" w14:textId="77777777" w:rsidR="00F877C4" w:rsidRDefault="00327F55">
      <w:pPr>
        <w:ind w:left="331"/>
        <w:rPr>
          <w:sz w:val="20"/>
        </w:rPr>
      </w:pPr>
      <w:r>
        <w:rPr>
          <w:noProof/>
          <w:sz w:val="20"/>
        </w:rPr>
        <mc:AlternateContent>
          <mc:Choice Requires="wpg">
            <w:drawing>
              <wp:inline distT="0" distB="0" distL="0" distR="0" wp14:anchorId="3FA3CE70" wp14:editId="0A337169">
                <wp:extent cx="5980430" cy="762000"/>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62000"/>
                          <a:chOff x="0" y="0"/>
                          <a:chExt cx="5980430" cy="762000"/>
                        </a:xfrm>
                      </wpg:grpSpPr>
                      <wps:wsp>
                        <wps:cNvPr id="163" name="Graphic 163"/>
                        <wps:cNvSpPr/>
                        <wps:spPr>
                          <a:xfrm>
                            <a:off x="0" y="0"/>
                            <a:ext cx="5980430" cy="762000"/>
                          </a:xfrm>
                          <a:custGeom>
                            <a:avLst/>
                            <a:gdLst/>
                            <a:ahLst/>
                            <a:cxnLst/>
                            <a:rect l="l" t="t" r="r" b="b"/>
                            <a:pathLst>
                              <a:path w="5980430" h="762000">
                                <a:moveTo>
                                  <a:pt x="5980176" y="0"/>
                                </a:moveTo>
                                <a:lnTo>
                                  <a:pt x="0" y="0"/>
                                </a:lnTo>
                                <a:lnTo>
                                  <a:pt x="0" y="152400"/>
                                </a:lnTo>
                                <a:lnTo>
                                  <a:pt x="365760" y="152400"/>
                                </a:lnTo>
                                <a:lnTo>
                                  <a:pt x="365760" y="304800"/>
                                </a:lnTo>
                                <a:lnTo>
                                  <a:pt x="365760" y="457200"/>
                                </a:lnTo>
                                <a:lnTo>
                                  <a:pt x="365760" y="609600"/>
                                </a:lnTo>
                                <a:lnTo>
                                  <a:pt x="365760" y="762000"/>
                                </a:lnTo>
                                <a:lnTo>
                                  <a:pt x="5980163" y="762000"/>
                                </a:lnTo>
                                <a:lnTo>
                                  <a:pt x="5980163" y="609600"/>
                                </a:lnTo>
                                <a:lnTo>
                                  <a:pt x="5980163" y="457200"/>
                                </a:lnTo>
                                <a:lnTo>
                                  <a:pt x="5980163" y="304800"/>
                                </a:lnTo>
                                <a:lnTo>
                                  <a:pt x="5980163" y="152400"/>
                                </a:lnTo>
                                <a:lnTo>
                                  <a:pt x="5980176" y="0"/>
                                </a:lnTo>
                                <a:close/>
                              </a:path>
                            </a:pathLst>
                          </a:custGeom>
                          <a:solidFill>
                            <a:srgbClr val="F8F8F8"/>
                          </a:solidFill>
                        </wps:spPr>
                        <wps:bodyPr wrap="square" lIns="0" tIns="0" rIns="0" bIns="0" rtlCol="0">
                          <a:prstTxWarp prst="textNoShape">
                            <a:avLst/>
                          </a:prstTxWarp>
                          <a:noAutofit/>
                        </wps:bodyPr>
                      </wps:wsp>
                      <wps:wsp>
                        <wps:cNvPr id="164" name="Textbox 164"/>
                        <wps:cNvSpPr txBox="1"/>
                        <wps:spPr>
                          <a:xfrm>
                            <a:off x="0" y="0"/>
                            <a:ext cx="5980430" cy="762000"/>
                          </a:xfrm>
                          <a:prstGeom prst="rect">
                            <a:avLst/>
                          </a:prstGeom>
                        </wps:spPr>
                        <wps:txbx>
                          <w:txbxContent>
                            <w:p w14:paraId="6C5F9347" w14:textId="77777777" w:rsidR="00F877C4" w:rsidRDefault="00327F55">
                              <w:pPr>
                                <w:spacing w:before="226"/>
                                <w:ind w:left="604"/>
                              </w:pPr>
                              <w:r>
                                <w:rPr>
                                  <w:color w:val="202020"/>
                                </w:rPr>
                                <w:t>(a)</w:t>
                              </w:r>
                              <w:r>
                                <w:rPr>
                                  <w:color w:val="202020"/>
                                  <w:spacing w:val="-3"/>
                                </w:rPr>
                                <w:t xml:space="preserve"> </w:t>
                              </w:r>
                              <w:r>
                                <w:rPr>
                                  <w:color w:val="202020"/>
                                </w:rPr>
                                <w:t>Definitions.</w:t>
                              </w:r>
                              <w:r>
                                <w:rPr>
                                  <w:color w:val="202020"/>
                                  <w:spacing w:val="-4"/>
                                </w:rPr>
                                <w:t xml:space="preserve"> </w:t>
                              </w:r>
                              <w:r>
                                <w:rPr>
                                  <w:color w:val="202020"/>
                                </w:rPr>
                                <w:t>As</w:t>
                              </w:r>
                              <w:r>
                                <w:rPr>
                                  <w:color w:val="202020"/>
                                  <w:spacing w:val="-4"/>
                                </w:rPr>
                                <w:t xml:space="preserve"> </w:t>
                              </w:r>
                              <w:r>
                                <w:rPr>
                                  <w:color w:val="202020"/>
                                </w:rPr>
                                <w:t>used</w:t>
                              </w:r>
                              <w:r>
                                <w:rPr>
                                  <w:color w:val="202020"/>
                                  <w:spacing w:val="-6"/>
                                </w:rPr>
                                <w:t xml:space="preserve"> </w:t>
                              </w:r>
                              <w:r>
                                <w:rPr>
                                  <w:color w:val="202020"/>
                                </w:rPr>
                                <w:t>in</w:t>
                              </w:r>
                              <w:r>
                                <w:rPr>
                                  <w:color w:val="202020"/>
                                  <w:spacing w:val="-7"/>
                                </w:rPr>
                                <w:t xml:space="preserve"> </w:t>
                              </w:r>
                              <w:r>
                                <w:rPr>
                                  <w:color w:val="202020"/>
                                </w:rPr>
                                <w:t>this</w:t>
                              </w:r>
                              <w:r>
                                <w:rPr>
                                  <w:color w:val="202020"/>
                                  <w:spacing w:val="-3"/>
                                </w:rPr>
                                <w:t xml:space="preserve"> </w:t>
                              </w:r>
                              <w:r>
                                <w:rPr>
                                  <w:color w:val="202020"/>
                                </w:rPr>
                                <w:t>clause-</w:t>
                              </w:r>
                              <w:r>
                                <w:rPr>
                                  <w:color w:val="202020"/>
                                  <w:spacing w:val="-10"/>
                                </w:rPr>
                                <w:t>-</w:t>
                              </w:r>
                            </w:p>
                            <w:p w14:paraId="29A1FD5C" w14:textId="77777777" w:rsidR="00F877C4" w:rsidRDefault="00327F55">
                              <w:pPr>
                                <w:spacing w:before="238" w:line="228" w:lineRule="auto"/>
                                <w:ind w:left="604"/>
                              </w:pPr>
                              <w:r>
                                <w:rPr>
                                  <w:color w:val="202020"/>
                                </w:rPr>
                                <w:t>Component</w:t>
                              </w:r>
                              <w:r>
                                <w:rPr>
                                  <w:color w:val="202020"/>
                                  <w:spacing w:val="-4"/>
                                </w:rPr>
                                <w:t xml:space="preserve"> </w:t>
                              </w:r>
                              <w:r>
                                <w:rPr>
                                  <w:color w:val="202020"/>
                                </w:rPr>
                                <w:t>means</w:t>
                              </w:r>
                              <w:r>
                                <w:rPr>
                                  <w:color w:val="202020"/>
                                  <w:spacing w:val="-2"/>
                                </w:rPr>
                                <w:t xml:space="preserve"> </w:t>
                              </w:r>
                              <w:r>
                                <w:rPr>
                                  <w:color w:val="202020"/>
                                </w:rPr>
                                <w:t>any</w:t>
                              </w:r>
                              <w:r>
                                <w:rPr>
                                  <w:color w:val="202020"/>
                                  <w:spacing w:val="-2"/>
                                </w:rPr>
                                <w:t xml:space="preserve"> </w:t>
                              </w:r>
                              <w:r>
                                <w:rPr>
                                  <w:color w:val="202020"/>
                                </w:rPr>
                                <w:t>item</w:t>
                              </w:r>
                              <w:r>
                                <w:rPr>
                                  <w:color w:val="202020"/>
                                  <w:spacing w:val="-1"/>
                                </w:rPr>
                                <w:t xml:space="preserve"> </w:t>
                              </w:r>
                              <w:r>
                                <w:rPr>
                                  <w:color w:val="202020"/>
                                </w:rPr>
                                <w:t>supplied</w:t>
                              </w:r>
                              <w:r>
                                <w:rPr>
                                  <w:color w:val="202020"/>
                                  <w:spacing w:val="-5"/>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as</w:t>
                              </w:r>
                              <w:r>
                                <w:rPr>
                                  <w:color w:val="202020"/>
                                  <w:spacing w:val="-2"/>
                                </w:rPr>
                                <w:t xml:space="preserve"> </w:t>
                              </w:r>
                              <w:r>
                                <w:rPr>
                                  <w:color w:val="202020"/>
                                </w:rPr>
                                <w:t>part</w:t>
                              </w:r>
                              <w:r>
                                <w:rPr>
                                  <w:color w:val="202020"/>
                                  <w:spacing w:val="-4"/>
                                </w:rPr>
                                <w:t xml:space="preserve"> </w:t>
                              </w:r>
                              <w:r>
                                <w:rPr>
                                  <w:color w:val="202020"/>
                                </w:rPr>
                                <w:t>of</w:t>
                              </w:r>
                              <w:r>
                                <w:rPr>
                                  <w:color w:val="202020"/>
                                  <w:spacing w:val="-1"/>
                                </w:rPr>
                                <w:t xml:space="preserve"> </w:t>
                              </w:r>
                              <w:r>
                                <w:rPr>
                                  <w:color w:val="202020"/>
                                </w:rPr>
                                <w:t>an</w:t>
                              </w:r>
                              <w:r>
                                <w:rPr>
                                  <w:color w:val="202020"/>
                                  <w:spacing w:val="-2"/>
                                </w:rPr>
                                <w:t xml:space="preserve"> </w:t>
                              </w:r>
                              <w:r>
                                <w:rPr>
                                  <w:color w:val="202020"/>
                                </w:rPr>
                                <w:t>end</w:t>
                              </w:r>
                              <w:r>
                                <w:rPr>
                                  <w:color w:val="202020"/>
                                  <w:spacing w:val="-5"/>
                                </w:rPr>
                                <w:t xml:space="preserve"> </w:t>
                              </w:r>
                              <w:r>
                                <w:rPr>
                                  <w:color w:val="202020"/>
                                </w:rPr>
                                <w:t>product</w:t>
                              </w:r>
                              <w:r>
                                <w:rPr>
                                  <w:color w:val="202020"/>
                                  <w:spacing w:val="-1"/>
                                </w:rPr>
                                <w:t xml:space="preserve"> </w:t>
                              </w:r>
                              <w:r>
                                <w:rPr>
                                  <w:color w:val="202020"/>
                                </w:rPr>
                                <w:t>or</w:t>
                              </w:r>
                              <w:r>
                                <w:rPr>
                                  <w:color w:val="202020"/>
                                  <w:spacing w:val="-1"/>
                                </w:rPr>
                                <w:t xml:space="preserve"> </w:t>
                              </w:r>
                              <w:r>
                                <w:rPr>
                                  <w:color w:val="202020"/>
                                </w:rPr>
                                <w:t>of</w:t>
                              </w:r>
                              <w:r>
                                <w:rPr>
                                  <w:color w:val="202020"/>
                                  <w:spacing w:val="-1"/>
                                </w:rPr>
                                <w:t xml:space="preserve"> </w:t>
                              </w:r>
                              <w:r>
                                <w:rPr>
                                  <w:color w:val="202020"/>
                                </w:rPr>
                                <w:t xml:space="preserve">another </w:t>
                              </w:r>
                              <w:r>
                                <w:rPr>
                                  <w:color w:val="202020"/>
                                  <w:spacing w:val="-2"/>
                                </w:rPr>
                                <w:t>component.</w:t>
                              </w:r>
                            </w:p>
                          </w:txbxContent>
                        </wps:txbx>
                        <wps:bodyPr wrap="square" lIns="0" tIns="0" rIns="0" bIns="0" rtlCol="0">
                          <a:noAutofit/>
                        </wps:bodyPr>
                      </wps:wsp>
                    </wpg:wgp>
                  </a:graphicData>
                </a:graphic>
              </wp:inline>
            </w:drawing>
          </mc:Choice>
          <mc:Fallback>
            <w:pict>
              <v:group w14:anchorId="3FA3CE70" id="Group 162" o:spid="_x0000_s1040" style="width:470.9pt;height:60pt;mso-position-horizontal-relative:char;mso-position-vertical-relative:line" coordsize="5980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">
                <v:shape id="Graphic 163" o:spid="_x0000_s1041" style="position:absolute;width:59804;height:7620;visibility:visible;mso-wrap-style:square;v-text-anchor:top" coordsize="598043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" path="m5980176,l,,,152400r365760,l365760,304800r,152400l365760,609600r,152400l5980163,762000r,-152400l5980163,457200r,-152400l5980163,152400,5980176,xe" fillcolor="#f8f8f8" stroked="f">
                  <v:path arrowok="t"/>
                </v:shape>
                <v:shape id="Textbox 164" o:spid="_x0000_s1042" type="#_x0000_t202" style="position:absolute;width:59804;height:7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6C5F9347" w14:textId="77777777" w:rsidR="00F877C4" w:rsidRDefault="00327F55">
                        <w:pPr>
                          <w:spacing w:before="226"/>
                          <w:ind w:left="604"/>
                        </w:pPr>
                        <w:r>
                          <w:rPr>
                            <w:color w:val="202020"/>
                          </w:rPr>
                          <w:t>(a)</w:t>
                        </w:r>
                        <w:r>
                          <w:rPr>
                            <w:color w:val="202020"/>
                            <w:spacing w:val="-3"/>
                          </w:rPr>
                          <w:t xml:space="preserve"> </w:t>
                        </w:r>
                        <w:r>
                          <w:rPr>
                            <w:color w:val="202020"/>
                          </w:rPr>
                          <w:t>Definitions.</w:t>
                        </w:r>
                        <w:r>
                          <w:rPr>
                            <w:color w:val="202020"/>
                            <w:spacing w:val="-4"/>
                          </w:rPr>
                          <w:t xml:space="preserve"> </w:t>
                        </w:r>
                        <w:r>
                          <w:rPr>
                            <w:color w:val="202020"/>
                          </w:rPr>
                          <w:t>As</w:t>
                        </w:r>
                        <w:r>
                          <w:rPr>
                            <w:color w:val="202020"/>
                            <w:spacing w:val="-4"/>
                          </w:rPr>
                          <w:t xml:space="preserve"> </w:t>
                        </w:r>
                        <w:r>
                          <w:rPr>
                            <w:color w:val="202020"/>
                          </w:rPr>
                          <w:t>used</w:t>
                        </w:r>
                        <w:r>
                          <w:rPr>
                            <w:color w:val="202020"/>
                            <w:spacing w:val="-6"/>
                          </w:rPr>
                          <w:t xml:space="preserve"> </w:t>
                        </w:r>
                        <w:r>
                          <w:rPr>
                            <w:color w:val="202020"/>
                          </w:rPr>
                          <w:t>in</w:t>
                        </w:r>
                        <w:r>
                          <w:rPr>
                            <w:color w:val="202020"/>
                            <w:spacing w:val="-7"/>
                          </w:rPr>
                          <w:t xml:space="preserve"> </w:t>
                        </w:r>
                        <w:r>
                          <w:rPr>
                            <w:color w:val="202020"/>
                          </w:rPr>
                          <w:t>this</w:t>
                        </w:r>
                        <w:r>
                          <w:rPr>
                            <w:color w:val="202020"/>
                            <w:spacing w:val="-3"/>
                          </w:rPr>
                          <w:t xml:space="preserve"> </w:t>
                        </w:r>
                        <w:r>
                          <w:rPr>
                            <w:color w:val="202020"/>
                          </w:rPr>
                          <w:t>clause-</w:t>
                        </w:r>
                        <w:r>
                          <w:rPr>
                            <w:color w:val="202020"/>
                            <w:spacing w:val="-10"/>
                          </w:rPr>
                          <w:t>-</w:t>
                        </w:r>
                      </w:p>
                      <w:p w14:paraId="29A1FD5C" w14:textId="77777777" w:rsidR="00F877C4" w:rsidRDefault="00327F55">
                        <w:pPr>
                          <w:spacing w:before="238" w:line="228" w:lineRule="auto"/>
                          <w:ind w:left="604"/>
                        </w:pPr>
                        <w:r>
                          <w:rPr>
                            <w:color w:val="202020"/>
                          </w:rPr>
                          <w:t>Component</w:t>
                        </w:r>
                        <w:r>
                          <w:rPr>
                            <w:color w:val="202020"/>
                            <w:spacing w:val="-4"/>
                          </w:rPr>
                          <w:t xml:space="preserve"> </w:t>
                        </w:r>
                        <w:r>
                          <w:rPr>
                            <w:color w:val="202020"/>
                          </w:rPr>
                          <w:t>means</w:t>
                        </w:r>
                        <w:r>
                          <w:rPr>
                            <w:color w:val="202020"/>
                            <w:spacing w:val="-2"/>
                          </w:rPr>
                          <w:t xml:space="preserve"> </w:t>
                        </w:r>
                        <w:r>
                          <w:rPr>
                            <w:color w:val="202020"/>
                          </w:rPr>
                          <w:t>any</w:t>
                        </w:r>
                        <w:r>
                          <w:rPr>
                            <w:color w:val="202020"/>
                            <w:spacing w:val="-2"/>
                          </w:rPr>
                          <w:t xml:space="preserve"> </w:t>
                        </w:r>
                        <w:r>
                          <w:rPr>
                            <w:color w:val="202020"/>
                          </w:rPr>
                          <w:t>item</w:t>
                        </w:r>
                        <w:r>
                          <w:rPr>
                            <w:color w:val="202020"/>
                            <w:spacing w:val="-1"/>
                          </w:rPr>
                          <w:t xml:space="preserve"> </w:t>
                        </w:r>
                        <w:r>
                          <w:rPr>
                            <w:color w:val="202020"/>
                          </w:rPr>
                          <w:t>supplied</w:t>
                        </w:r>
                        <w:r>
                          <w:rPr>
                            <w:color w:val="202020"/>
                            <w:spacing w:val="-5"/>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Government</w:t>
                        </w:r>
                        <w:r>
                          <w:rPr>
                            <w:color w:val="202020"/>
                            <w:spacing w:val="-1"/>
                          </w:rPr>
                          <w:t xml:space="preserve"> </w:t>
                        </w:r>
                        <w:r>
                          <w:rPr>
                            <w:color w:val="202020"/>
                          </w:rPr>
                          <w:t>as</w:t>
                        </w:r>
                        <w:r>
                          <w:rPr>
                            <w:color w:val="202020"/>
                            <w:spacing w:val="-2"/>
                          </w:rPr>
                          <w:t xml:space="preserve"> </w:t>
                        </w:r>
                        <w:r>
                          <w:rPr>
                            <w:color w:val="202020"/>
                          </w:rPr>
                          <w:t>part</w:t>
                        </w:r>
                        <w:r>
                          <w:rPr>
                            <w:color w:val="202020"/>
                            <w:spacing w:val="-4"/>
                          </w:rPr>
                          <w:t xml:space="preserve"> </w:t>
                        </w:r>
                        <w:r>
                          <w:rPr>
                            <w:color w:val="202020"/>
                          </w:rPr>
                          <w:t>of</w:t>
                        </w:r>
                        <w:r>
                          <w:rPr>
                            <w:color w:val="202020"/>
                            <w:spacing w:val="-1"/>
                          </w:rPr>
                          <w:t xml:space="preserve"> </w:t>
                        </w:r>
                        <w:r>
                          <w:rPr>
                            <w:color w:val="202020"/>
                          </w:rPr>
                          <w:t>an</w:t>
                        </w:r>
                        <w:r>
                          <w:rPr>
                            <w:color w:val="202020"/>
                            <w:spacing w:val="-2"/>
                          </w:rPr>
                          <w:t xml:space="preserve"> </w:t>
                        </w:r>
                        <w:r>
                          <w:rPr>
                            <w:color w:val="202020"/>
                          </w:rPr>
                          <w:t>end</w:t>
                        </w:r>
                        <w:r>
                          <w:rPr>
                            <w:color w:val="202020"/>
                            <w:spacing w:val="-5"/>
                          </w:rPr>
                          <w:t xml:space="preserve"> </w:t>
                        </w:r>
                        <w:r>
                          <w:rPr>
                            <w:color w:val="202020"/>
                          </w:rPr>
                          <w:t>product</w:t>
                        </w:r>
                        <w:r>
                          <w:rPr>
                            <w:color w:val="202020"/>
                            <w:spacing w:val="-1"/>
                          </w:rPr>
                          <w:t xml:space="preserve"> </w:t>
                        </w:r>
                        <w:r>
                          <w:rPr>
                            <w:color w:val="202020"/>
                          </w:rPr>
                          <w:t>or</w:t>
                        </w:r>
                        <w:r>
                          <w:rPr>
                            <w:color w:val="202020"/>
                            <w:spacing w:val="-1"/>
                          </w:rPr>
                          <w:t xml:space="preserve"> </w:t>
                        </w:r>
                        <w:r>
                          <w:rPr>
                            <w:color w:val="202020"/>
                          </w:rPr>
                          <w:t>of</w:t>
                        </w:r>
                        <w:r>
                          <w:rPr>
                            <w:color w:val="202020"/>
                            <w:spacing w:val="-1"/>
                          </w:rPr>
                          <w:t xml:space="preserve"> </w:t>
                        </w:r>
                        <w:r>
                          <w:rPr>
                            <w:color w:val="202020"/>
                          </w:rPr>
                          <w:t xml:space="preserve">another </w:t>
                        </w:r>
                        <w:r>
                          <w:rPr>
                            <w:color w:val="202020"/>
                            <w:spacing w:val="-2"/>
                          </w:rPr>
                          <w:t>component.</w:t>
                        </w:r>
                      </w:p>
                    </w:txbxContent>
                  </v:textbox>
                </v:shape>
                <w10:anchorlock/>
              </v:group>
            </w:pict>
          </mc:Fallback>
        </mc:AlternateContent>
      </w:r>
    </w:p>
    <w:p w14:paraId="26B5ADBC" w14:textId="77777777" w:rsidR="00F877C4" w:rsidRDefault="00F877C4">
      <w:pPr>
        <w:rPr>
          <w:sz w:val="20"/>
        </w:rPr>
        <w:sectPr w:rsidR="00F877C4">
          <w:pgSz w:w="12240" w:h="15840"/>
          <w:pgMar w:top="1360" w:right="1080" w:bottom="280" w:left="1080" w:header="720" w:footer="720" w:gutter="0"/>
          <w:cols w:space="720"/>
        </w:sectPr>
      </w:pPr>
    </w:p>
    <w:p w14:paraId="22D6CA75" w14:textId="77777777" w:rsidR="00F877C4" w:rsidRDefault="00327F55">
      <w:pPr>
        <w:pStyle w:val="BodyText"/>
        <w:spacing w:before="237" w:line="228" w:lineRule="auto"/>
        <w:ind w:right="403"/>
      </w:pPr>
      <w:r>
        <w:rPr>
          <w:noProof/>
        </w:rPr>
        <w:lastRenderedPageBreak/>
        <mc:AlternateContent>
          <mc:Choice Requires="wps">
            <w:drawing>
              <wp:anchor distT="0" distB="0" distL="0" distR="0" simplePos="0" relativeHeight="486430208" behindDoc="1" locked="0" layoutInCell="1" allowOverlap="1" wp14:anchorId="729290FF" wp14:editId="7BD18E41">
                <wp:simplePos x="0" y="0"/>
                <wp:positionH relativeFrom="page">
                  <wp:posOffset>1261872</wp:posOffset>
                </wp:positionH>
                <wp:positionV relativeFrom="page">
                  <wp:posOffset>914399</wp:posOffset>
                </wp:positionV>
                <wp:extent cx="5614670" cy="822960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45C25A1" id="Graphic 165" o:spid="_x0000_s1026" style="position:absolute;margin-left:99.35pt;margin-top:1in;width:442.1pt;height:9in;z-index:-16886272;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Customs</w:t>
      </w:r>
      <w:r>
        <w:rPr>
          <w:color w:val="202020"/>
          <w:spacing w:val="-4"/>
        </w:rPr>
        <w:t xml:space="preserve"> </w:t>
      </w:r>
      <w:r>
        <w:rPr>
          <w:color w:val="202020"/>
        </w:rPr>
        <w:t>territory</w:t>
      </w:r>
      <w:r>
        <w:rPr>
          <w:color w:val="202020"/>
          <w:spacing w:val="-2"/>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United</w:t>
      </w:r>
      <w:r>
        <w:rPr>
          <w:color w:val="202020"/>
          <w:spacing w:val="-2"/>
        </w:rPr>
        <w:t xml:space="preserve"> </w:t>
      </w:r>
      <w:r>
        <w:rPr>
          <w:color w:val="202020"/>
        </w:rPr>
        <w:t>States</w:t>
      </w:r>
      <w:r>
        <w:rPr>
          <w:color w:val="202020"/>
          <w:spacing w:val="-2"/>
        </w:rPr>
        <w:t xml:space="preserve"> </w:t>
      </w:r>
      <w:r>
        <w:rPr>
          <w:color w:val="202020"/>
        </w:rPr>
        <w:t>means</w:t>
      </w:r>
      <w:r>
        <w:rPr>
          <w:color w:val="202020"/>
          <w:spacing w:val="-2"/>
        </w:rPr>
        <w:t xml:space="preserve"> </w:t>
      </w:r>
      <w:r>
        <w:rPr>
          <w:color w:val="202020"/>
        </w:rPr>
        <w:t>the</w:t>
      </w:r>
      <w:r>
        <w:rPr>
          <w:color w:val="202020"/>
          <w:spacing w:val="-2"/>
        </w:rPr>
        <w:t xml:space="preserve"> </w:t>
      </w:r>
      <w:r>
        <w:rPr>
          <w:color w:val="202020"/>
        </w:rPr>
        <w:t>50</w:t>
      </w:r>
      <w:r>
        <w:rPr>
          <w:color w:val="202020"/>
          <w:spacing w:val="-2"/>
        </w:rPr>
        <w:t xml:space="preserve"> </w:t>
      </w:r>
      <w:r>
        <w:rPr>
          <w:color w:val="202020"/>
        </w:rPr>
        <w:t>States,</w:t>
      </w:r>
      <w:r>
        <w:rPr>
          <w:color w:val="202020"/>
          <w:spacing w:val="-2"/>
        </w:rPr>
        <w:t xml:space="preserve"> </w:t>
      </w:r>
      <w:r>
        <w:rPr>
          <w:color w:val="202020"/>
        </w:rPr>
        <w:t>the</w:t>
      </w:r>
      <w:r>
        <w:rPr>
          <w:color w:val="202020"/>
          <w:spacing w:val="-2"/>
        </w:rPr>
        <w:t xml:space="preserve"> </w:t>
      </w:r>
      <w:r>
        <w:rPr>
          <w:color w:val="202020"/>
        </w:rPr>
        <w:t>District</w:t>
      </w:r>
      <w:r>
        <w:rPr>
          <w:color w:val="202020"/>
          <w:spacing w:val="-1"/>
        </w:rPr>
        <w:t xml:space="preserve"> </w:t>
      </w:r>
      <w:r>
        <w:rPr>
          <w:color w:val="202020"/>
        </w:rPr>
        <w:t>of</w:t>
      </w:r>
      <w:r>
        <w:rPr>
          <w:color w:val="202020"/>
          <w:spacing w:val="-4"/>
        </w:rPr>
        <w:t xml:space="preserve"> </w:t>
      </w:r>
      <w:r>
        <w:rPr>
          <w:color w:val="202020"/>
        </w:rPr>
        <w:t>Columbia,</w:t>
      </w:r>
      <w:r>
        <w:rPr>
          <w:color w:val="202020"/>
          <w:spacing w:val="-2"/>
        </w:rPr>
        <w:t xml:space="preserve"> </w:t>
      </w:r>
      <w:r>
        <w:rPr>
          <w:color w:val="202020"/>
        </w:rPr>
        <w:t>and</w:t>
      </w:r>
      <w:r>
        <w:rPr>
          <w:color w:val="202020"/>
          <w:spacing w:val="-2"/>
        </w:rPr>
        <w:t xml:space="preserve"> </w:t>
      </w:r>
      <w:r>
        <w:rPr>
          <w:color w:val="202020"/>
        </w:rPr>
        <w:t xml:space="preserve">Puerto </w:t>
      </w:r>
      <w:r>
        <w:rPr>
          <w:color w:val="202020"/>
          <w:spacing w:val="-2"/>
        </w:rPr>
        <w:t>Rico.</w:t>
      </w:r>
    </w:p>
    <w:p w14:paraId="2521B715" w14:textId="77777777" w:rsidR="00F877C4" w:rsidRDefault="00327F55">
      <w:pPr>
        <w:pStyle w:val="BodyText"/>
        <w:spacing w:before="229"/>
      </w:pPr>
      <w:r>
        <w:rPr>
          <w:color w:val="202020"/>
        </w:rPr>
        <w:t>Eligible</w:t>
      </w:r>
      <w:r>
        <w:rPr>
          <w:color w:val="202020"/>
          <w:spacing w:val="-8"/>
        </w:rPr>
        <w:t xml:space="preserve"> </w:t>
      </w:r>
      <w:r>
        <w:rPr>
          <w:color w:val="202020"/>
        </w:rPr>
        <w:t>product</w:t>
      </w:r>
      <w:r>
        <w:rPr>
          <w:color w:val="202020"/>
          <w:spacing w:val="-7"/>
        </w:rPr>
        <w:t xml:space="preserve"> </w:t>
      </w:r>
      <w:r>
        <w:rPr>
          <w:color w:val="202020"/>
        </w:rPr>
        <w:t>means-</w:t>
      </w:r>
      <w:r>
        <w:rPr>
          <w:color w:val="202020"/>
          <w:spacing w:val="-10"/>
        </w:rPr>
        <w:t>-</w:t>
      </w:r>
    </w:p>
    <w:p w14:paraId="19796C89" w14:textId="77777777" w:rsidR="00F877C4" w:rsidRDefault="00327F55">
      <w:pPr>
        <w:pStyle w:val="ListParagraph"/>
        <w:numPr>
          <w:ilvl w:val="0"/>
          <w:numId w:val="23"/>
        </w:numPr>
        <w:tabs>
          <w:tab w:val="left" w:pos="1249"/>
        </w:tabs>
        <w:spacing w:before="237" w:line="228" w:lineRule="auto"/>
        <w:ind w:right="509" w:firstLine="0"/>
      </w:pPr>
      <w:r>
        <w:rPr>
          <w:color w:val="202020"/>
        </w:rPr>
        <w:t>Designated</w:t>
      </w:r>
      <w:r>
        <w:rPr>
          <w:color w:val="202020"/>
          <w:spacing w:val="-3"/>
        </w:rPr>
        <w:t xml:space="preserve"> </w:t>
      </w:r>
      <w:r>
        <w:rPr>
          <w:color w:val="202020"/>
        </w:rPr>
        <w:t>country</w:t>
      </w:r>
      <w:r>
        <w:rPr>
          <w:color w:val="202020"/>
          <w:spacing w:val="-3"/>
        </w:rPr>
        <w:t xml:space="preserve"> </w:t>
      </w:r>
      <w:r>
        <w:rPr>
          <w:color w:val="202020"/>
        </w:rPr>
        <w:t>end</w:t>
      </w:r>
      <w:r>
        <w:rPr>
          <w:color w:val="202020"/>
          <w:spacing w:val="-6"/>
        </w:rPr>
        <w:t xml:space="preserve"> </w:t>
      </w:r>
      <w:r>
        <w:rPr>
          <w:color w:val="202020"/>
        </w:rPr>
        <w:t>product,</w:t>
      </w:r>
      <w:r>
        <w:rPr>
          <w:color w:val="202020"/>
          <w:spacing w:val="-3"/>
        </w:rPr>
        <w:t xml:space="preserve"> </w:t>
      </w:r>
      <w:r>
        <w:rPr>
          <w:color w:val="202020"/>
        </w:rPr>
        <w:t>as</w:t>
      </w:r>
      <w:r>
        <w:rPr>
          <w:color w:val="202020"/>
          <w:spacing w:val="-3"/>
        </w:rPr>
        <w:t xml:space="preserve"> </w:t>
      </w:r>
      <w:r>
        <w:rPr>
          <w:color w:val="202020"/>
        </w:rPr>
        <w:t>defined</w:t>
      </w:r>
      <w:r>
        <w:rPr>
          <w:color w:val="202020"/>
          <w:spacing w:val="-6"/>
        </w:rPr>
        <w:t xml:space="preserve"> </w:t>
      </w:r>
      <w:r>
        <w:rPr>
          <w:color w:val="202020"/>
        </w:rPr>
        <w:t>in</w:t>
      </w:r>
      <w:r>
        <w:rPr>
          <w:color w:val="202020"/>
          <w:spacing w:val="-3"/>
        </w:rPr>
        <w:t xml:space="preserve"> </w:t>
      </w:r>
      <w:r>
        <w:rPr>
          <w:color w:val="202020"/>
        </w:rPr>
        <w:t>the</w:t>
      </w:r>
      <w:r>
        <w:rPr>
          <w:color w:val="202020"/>
          <w:spacing w:val="-3"/>
        </w:rPr>
        <w:t xml:space="preserve"> </w:t>
      </w:r>
      <w:r>
        <w:rPr>
          <w:color w:val="202020"/>
        </w:rPr>
        <w:t>Trade</w:t>
      </w:r>
      <w:r>
        <w:rPr>
          <w:color w:val="202020"/>
          <w:spacing w:val="-3"/>
        </w:rPr>
        <w:t xml:space="preserve"> </w:t>
      </w:r>
      <w:r>
        <w:rPr>
          <w:color w:val="202020"/>
        </w:rPr>
        <w:t>Agreements</w:t>
      </w:r>
      <w:r>
        <w:rPr>
          <w:color w:val="202020"/>
          <w:spacing w:val="-5"/>
        </w:rPr>
        <w:t xml:space="preserve"> </w:t>
      </w:r>
      <w:r>
        <w:rPr>
          <w:color w:val="202020"/>
        </w:rPr>
        <w:t>(either</w:t>
      </w:r>
      <w:r>
        <w:rPr>
          <w:color w:val="202020"/>
          <w:spacing w:val="-5"/>
        </w:rPr>
        <w:t xml:space="preserve"> </w:t>
      </w:r>
      <w:r>
        <w:rPr>
          <w:color w:val="202020"/>
        </w:rPr>
        <w:t>basic</w:t>
      </w:r>
      <w:r>
        <w:rPr>
          <w:color w:val="202020"/>
          <w:spacing w:val="-3"/>
        </w:rPr>
        <w:t xml:space="preserve"> </w:t>
      </w:r>
      <w:r>
        <w:rPr>
          <w:color w:val="202020"/>
        </w:rPr>
        <w:t>or</w:t>
      </w:r>
      <w:r>
        <w:rPr>
          <w:color w:val="202020"/>
          <w:spacing w:val="-2"/>
        </w:rPr>
        <w:t xml:space="preserve"> </w:t>
      </w:r>
      <w:r>
        <w:rPr>
          <w:color w:val="202020"/>
        </w:rPr>
        <w:t>alternate) clause of this contract;</w:t>
      </w:r>
    </w:p>
    <w:p w14:paraId="62457752" w14:textId="77777777" w:rsidR="00F877C4" w:rsidRDefault="00327F55">
      <w:pPr>
        <w:pStyle w:val="ListParagraph"/>
        <w:numPr>
          <w:ilvl w:val="0"/>
          <w:numId w:val="23"/>
        </w:numPr>
        <w:tabs>
          <w:tab w:val="left" w:pos="1249"/>
        </w:tabs>
        <w:spacing w:before="239" w:line="228" w:lineRule="auto"/>
        <w:ind w:right="422" w:firstLine="0"/>
      </w:pPr>
      <w:r>
        <w:rPr>
          <w:color w:val="202020"/>
        </w:rPr>
        <w:t>Free</w:t>
      </w:r>
      <w:r>
        <w:rPr>
          <w:color w:val="202020"/>
          <w:spacing w:val="-2"/>
        </w:rPr>
        <w:t xml:space="preserve"> </w:t>
      </w:r>
      <w:r>
        <w:rPr>
          <w:color w:val="202020"/>
        </w:rPr>
        <w:t>Trade</w:t>
      </w:r>
      <w:r>
        <w:rPr>
          <w:color w:val="202020"/>
          <w:spacing w:val="-2"/>
        </w:rPr>
        <w:t xml:space="preserve"> </w:t>
      </w:r>
      <w:r>
        <w:rPr>
          <w:color w:val="202020"/>
        </w:rPr>
        <w:t>Agreement</w:t>
      </w:r>
      <w:r>
        <w:rPr>
          <w:color w:val="202020"/>
          <w:spacing w:val="-4"/>
        </w:rPr>
        <w:t xml:space="preserve"> </w:t>
      </w:r>
      <w:r>
        <w:rPr>
          <w:color w:val="202020"/>
        </w:rPr>
        <w:t>country</w:t>
      </w:r>
      <w:r>
        <w:rPr>
          <w:color w:val="202020"/>
          <w:spacing w:val="-2"/>
        </w:rPr>
        <w:t xml:space="preserve"> </w:t>
      </w:r>
      <w:r>
        <w:rPr>
          <w:color w:val="202020"/>
        </w:rPr>
        <w:t>end</w:t>
      </w:r>
      <w:r>
        <w:rPr>
          <w:color w:val="202020"/>
          <w:spacing w:val="-5"/>
        </w:rPr>
        <w:t xml:space="preserve"> </w:t>
      </w:r>
      <w:r>
        <w:rPr>
          <w:color w:val="202020"/>
        </w:rPr>
        <w:t>product,</w:t>
      </w:r>
      <w:r>
        <w:rPr>
          <w:color w:val="202020"/>
          <w:spacing w:val="-2"/>
        </w:rPr>
        <w:t xml:space="preserve"> </w:t>
      </w:r>
      <w:r>
        <w:rPr>
          <w:color w:val="202020"/>
        </w:rPr>
        <w:t>other</w:t>
      </w:r>
      <w:r>
        <w:rPr>
          <w:color w:val="202020"/>
          <w:spacing w:val="-4"/>
        </w:rPr>
        <w:t xml:space="preserve"> </w:t>
      </w:r>
      <w:r>
        <w:rPr>
          <w:color w:val="202020"/>
        </w:rPr>
        <w:t>than</w:t>
      </w:r>
      <w:r>
        <w:rPr>
          <w:color w:val="202020"/>
          <w:spacing w:val="-2"/>
        </w:rPr>
        <w:t xml:space="preserve"> </w:t>
      </w:r>
      <w:r>
        <w:rPr>
          <w:color w:val="202020"/>
        </w:rPr>
        <w:t>a</w:t>
      </w:r>
      <w:r>
        <w:rPr>
          <w:color w:val="202020"/>
          <w:spacing w:val="-2"/>
        </w:rPr>
        <w:t xml:space="preserve"> </w:t>
      </w:r>
      <w:r>
        <w:rPr>
          <w:color w:val="202020"/>
        </w:rPr>
        <w:t>Bahraini</w:t>
      </w:r>
      <w:r>
        <w:rPr>
          <w:color w:val="202020"/>
          <w:spacing w:val="-4"/>
        </w:rPr>
        <w:t xml:space="preserve"> </w:t>
      </w:r>
      <w:r>
        <w:rPr>
          <w:color w:val="202020"/>
        </w:rPr>
        <w:t>end</w:t>
      </w:r>
      <w:r>
        <w:rPr>
          <w:color w:val="202020"/>
          <w:spacing w:val="-2"/>
        </w:rPr>
        <w:t xml:space="preserve"> </w:t>
      </w:r>
      <w:r>
        <w:rPr>
          <w:color w:val="202020"/>
        </w:rPr>
        <w:t>product,</w:t>
      </w:r>
      <w:r>
        <w:rPr>
          <w:color w:val="202020"/>
          <w:spacing w:val="-5"/>
        </w:rPr>
        <w:t xml:space="preserve"> </w:t>
      </w:r>
      <w:r>
        <w:rPr>
          <w:color w:val="202020"/>
        </w:rPr>
        <w:t>a</w:t>
      </w:r>
      <w:r>
        <w:rPr>
          <w:color w:val="202020"/>
          <w:spacing w:val="-2"/>
        </w:rPr>
        <w:t xml:space="preserve"> </w:t>
      </w:r>
      <w:r>
        <w:rPr>
          <w:color w:val="202020"/>
        </w:rPr>
        <w:t>Moroccan</w:t>
      </w:r>
      <w:r>
        <w:rPr>
          <w:color w:val="202020"/>
          <w:spacing w:val="-2"/>
        </w:rPr>
        <w:t xml:space="preserve"> </w:t>
      </w:r>
      <w:r>
        <w:rPr>
          <w:color w:val="202020"/>
        </w:rPr>
        <w:t>end product, a Panamanian end product, or a Peruvian end product, as defined in the Buy American--Free Trade Agreements--Balance of Payments Program (either basic or alternate II) clause of this contract; or</w:t>
      </w:r>
    </w:p>
    <w:p w14:paraId="1DFF5D6E" w14:textId="77777777" w:rsidR="00F877C4" w:rsidRDefault="00327F55">
      <w:pPr>
        <w:pStyle w:val="ListParagraph"/>
        <w:numPr>
          <w:ilvl w:val="0"/>
          <w:numId w:val="23"/>
        </w:numPr>
        <w:tabs>
          <w:tab w:val="left" w:pos="1249"/>
        </w:tabs>
        <w:spacing w:before="239" w:line="228" w:lineRule="auto"/>
        <w:ind w:right="521" w:firstLine="0"/>
      </w:pPr>
      <w:r>
        <w:rPr>
          <w:color w:val="202020"/>
        </w:rPr>
        <w:t>Free Trade Agreement country end product other than a Bahraini end product, Korean end product, Moroccan end product, Panamanian end product, or Peruvian end product, as defined in the</w:t>
      </w:r>
      <w:r>
        <w:rPr>
          <w:color w:val="202020"/>
          <w:spacing w:val="-3"/>
        </w:rPr>
        <w:t xml:space="preserve"> </w:t>
      </w:r>
      <w:r>
        <w:rPr>
          <w:color w:val="202020"/>
        </w:rPr>
        <w:t>Buy</w:t>
      </w:r>
      <w:r>
        <w:rPr>
          <w:color w:val="202020"/>
          <w:spacing w:val="-3"/>
        </w:rPr>
        <w:t xml:space="preserve"> </w:t>
      </w:r>
      <w:r>
        <w:rPr>
          <w:color w:val="202020"/>
        </w:rPr>
        <w:t>American--Free</w:t>
      </w:r>
      <w:r>
        <w:rPr>
          <w:color w:val="202020"/>
          <w:spacing w:val="-3"/>
        </w:rPr>
        <w:t xml:space="preserve"> </w:t>
      </w:r>
      <w:r>
        <w:rPr>
          <w:color w:val="202020"/>
        </w:rPr>
        <w:t>Trade</w:t>
      </w:r>
      <w:r>
        <w:rPr>
          <w:color w:val="202020"/>
          <w:spacing w:val="-3"/>
        </w:rPr>
        <w:t xml:space="preserve"> </w:t>
      </w:r>
      <w:r>
        <w:rPr>
          <w:color w:val="202020"/>
        </w:rPr>
        <w:t>Agreements--Balance</w:t>
      </w:r>
      <w:r>
        <w:rPr>
          <w:color w:val="202020"/>
          <w:spacing w:val="-3"/>
        </w:rPr>
        <w:t xml:space="preserve"> </w:t>
      </w:r>
      <w:r>
        <w:rPr>
          <w:color w:val="202020"/>
        </w:rPr>
        <w:t>of</w:t>
      </w:r>
      <w:r>
        <w:rPr>
          <w:color w:val="202020"/>
          <w:spacing w:val="-3"/>
        </w:rPr>
        <w:t xml:space="preserve"> </w:t>
      </w:r>
      <w:r>
        <w:rPr>
          <w:color w:val="202020"/>
        </w:rPr>
        <w:t>Payments</w:t>
      </w:r>
      <w:r>
        <w:rPr>
          <w:color w:val="202020"/>
          <w:spacing w:val="-3"/>
        </w:rPr>
        <w:t xml:space="preserve"> </w:t>
      </w:r>
      <w:r>
        <w:rPr>
          <w:color w:val="202020"/>
        </w:rPr>
        <w:t>Program</w:t>
      </w:r>
      <w:r>
        <w:rPr>
          <w:color w:val="202020"/>
          <w:spacing w:val="-5"/>
        </w:rPr>
        <w:t xml:space="preserve"> </w:t>
      </w:r>
      <w:r>
        <w:rPr>
          <w:color w:val="202020"/>
        </w:rPr>
        <w:t>(either</w:t>
      </w:r>
      <w:r>
        <w:rPr>
          <w:color w:val="202020"/>
          <w:spacing w:val="-5"/>
        </w:rPr>
        <w:t xml:space="preserve"> </w:t>
      </w:r>
      <w:r>
        <w:rPr>
          <w:color w:val="202020"/>
        </w:rPr>
        <w:t>alternate</w:t>
      </w:r>
      <w:r>
        <w:rPr>
          <w:color w:val="202020"/>
          <w:spacing w:val="-3"/>
        </w:rPr>
        <w:t xml:space="preserve"> </w:t>
      </w:r>
      <w:r>
        <w:rPr>
          <w:color w:val="202020"/>
        </w:rPr>
        <w:t>IV</w:t>
      </w:r>
      <w:r>
        <w:rPr>
          <w:color w:val="202020"/>
          <w:spacing w:val="-4"/>
        </w:rPr>
        <w:t xml:space="preserve"> </w:t>
      </w:r>
      <w:r>
        <w:rPr>
          <w:color w:val="202020"/>
        </w:rPr>
        <w:t>or alternate V) clause of this contract.</w:t>
      </w:r>
    </w:p>
    <w:p w14:paraId="68B01A3A" w14:textId="77777777" w:rsidR="00F877C4" w:rsidRDefault="00327F55">
      <w:pPr>
        <w:pStyle w:val="BodyText"/>
        <w:spacing w:before="239" w:line="228" w:lineRule="auto"/>
        <w:ind w:right="449"/>
      </w:pPr>
      <w:r>
        <w:rPr>
          <w:color w:val="202020"/>
        </w:rPr>
        <w:t>Qualifying country and qualifying country end product have the meanings given in the Trade Agreements clause, the Buy American and Balance of Payments Program clause, or the Buy American--Free</w:t>
      </w:r>
      <w:r>
        <w:rPr>
          <w:color w:val="202020"/>
          <w:spacing w:val="-3"/>
        </w:rPr>
        <w:t xml:space="preserve"> </w:t>
      </w:r>
      <w:r>
        <w:rPr>
          <w:color w:val="202020"/>
        </w:rPr>
        <w:t>Trade</w:t>
      </w:r>
      <w:r>
        <w:rPr>
          <w:color w:val="202020"/>
          <w:spacing w:val="-3"/>
        </w:rPr>
        <w:t xml:space="preserve"> </w:t>
      </w:r>
      <w:r>
        <w:rPr>
          <w:color w:val="202020"/>
        </w:rPr>
        <w:t>Agreements--Balance</w:t>
      </w:r>
      <w:r>
        <w:rPr>
          <w:color w:val="202020"/>
          <w:spacing w:val="-5"/>
        </w:rPr>
        <w:t xml:space="preserve"> </w:t>
      </w:r>
      <w:r>
        <w:rPr>
          <w:color w:val="202020"/>
        </w:rPr>
        <w:t>of</w:t>
      </w:r>
      <w:r>
        <w:rPr>
          <w:color w:val="202020"/>
          <w:spacing w:val="-2"/>
        </w:rPr>
        <w:t xml:space="preserve"> </w:t>
      </w:r>
      <w:r>
        <w:rPr>
          <w:color w:val="202020"/>
        </w:rPr>
        <w:t>Payments</w:t>
      </w:r>
      <w:r>
        <w:rPr>
          <w:color w:val="202020"/>
          <w:spacing w:val="-3"/>
        </w:rPr>
        <w:t xml:space="preserve"> </w:t>
      </w:r>
      <w:r>
        <w:rPr>
          <w:color w:val="202020"/>
        </w:rPr>
        <w:t>Program</w:t>
      </w:r>
      <w:r>
        <w:rPr>
          <w:color w:val="202020"/>
          <w:spacing w:val="-2"/>
        </w:rPr>
        <w:t xml:space="preserve"> </w:t>
      </w:r>
      <w:r>
        <w:rPr>
          <w:color w:val="202020"/>
        </w:rPr>
        <w:t>clause</w:t>
      </w:r>
      <w:r>
        <w:rPr>
          <w:color w:val="202020"/>
          <w:spacing w:val="-3"/>
        </w:rPr>
        <w:t xml:space="preserve"> </w:t>
      </w:r>
      <w:r>
        <w:rPr>
          <w:color w:val="202020"/>
        </w:rPr>
        <w:t>of</w:t>
      </w:r>
      <w:r>
        <w:rPr>
          <w:color w:val="202020"/>
          <w:spacing w:val="-5"/>
        </w:rPr>
        <w:t xml:space="preserve"> </w:t>
      </w:r>
      <w:r>
        <w:rPr>
          <w:color w:val="202020"/>
        </w:rPr>
        <w:t>this</w:t>
      </w:r>
      <w:r>
        <w:rPr>
          <w:color w:val="202020"/>
          <w:spacing w:val="-5"/>
        </w:rPr>
        <w:t xml:space="preserve"> </w:t>
      </w:r>
      <w:r>
        <w:rPr>
          <w:color w:val="202020"/>
        </w:rPr>
        <w:t>contract,</w:t>
      </w:r>
      <w:r>
        <w:rPr>
          <w:color w:val="202020"/>
          <w:spacing w:val="-3"/>
        </w:rPr>
        <w:t xml:space="preserve"> </w:t>
      </w:r>
      <w:r>
        <w:rPr>
          <w:color w:val="202020"/>
        </w:rPr>
        <w:t>basic</w:t>
      </w:r>
      <w:r>
        <w:rPr>
          <w:color w:val="202020"/>
          <w:spacing w:val="-3"/>
        </w:rPr>
        <w:t xml:space="preserve"> </w:t>
      </w:r>
      <w:r>
        <w:rPr>
          <w:color w:val="202020"/>
        </w:rPr>
        <w:t xml:space="preserve">or </w:t>
      </w:r>
      <w:r>
        <w:rPr>
          <w:color w:val="202020"/>
          <w:spacing w:val="-2"/>
        </w:rPr>
        <w:t>alternate.</w:t>
      </w:r>
    </w:p>
    <w:p w14:paraId="46EB1809" w14:textId="77777777" w:rsidR="00F877C4" w:rsidRDefault="00327F55">
      <w:pPr>
        <w:pStyle w:val="ListParagraph"/>
        <w:numPr>
          <w:ilvl w:val="0"/>
          <w:numId w:val="22"/>
        </w:numPr>
        <w:tabs>
          <w:tab w:val="left" w:pos="1249"/>
        </w:tabs>
        <w:spacing w:before="238" w:line="228" w:lineRule="auto"/>
        <w:ind w:right="465" w:firstLine="0"/>
      </w:pPr>
      <w:r>
        <w:rPr>
          <w:color w:val="202020"/>
        </w:rPr>
        <w:t>Except as provided in paragraph (i) of this clause, or unless supplies were imported into the customs</w:t>
      </w:r>
      <w:r>
        <w:rPr>
          <w:color w:val="202020"/>
          <w:spacing w:val="-2"/>
        </w:rPr>
        <w:t xml:space="preserve"> </w:t>
      </w:r>
      <w:r>
        <w:rPr>
          <w:color w:val="202020"/>
        </w:rPr>
        <w:t>territory</w:t>
      </w:r>
      <w:r>
        <w:rPr>
          <w:color w:val="202020"/>
          <w:spacing w:val="-2"/>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United</w:t>
      </w:r>
      <w:r>
        <w:rPr>
          <w:color w:val="202020"/>
          <w:spacing w:val="-2"/>
        </w:rPr>
        <w:t xml:space="preserve"> </w:t>
      </w:r>
      <w:r>
        <w:rPr>
          <w:color w:val="202020"/>
        </w:rPr>
        <w:t>States</w:t>
      </w:r>
      <w:r>
        <w:rPr>
          <w:color w:val="202020"/>
          <w:spacing w:val="-2"/>
        </w:rPr>
        <w:t xml:space="preserve"> </w:t>
      </w:r>
      <w:r>
        <w:rPr>
          <w:color w:val="202020"/>
        </w:rPr>
        <w:t>before</w:t>
      </w:r>
      <w:r>
        <w:rPr>
          <w:color w:val="202020"/>
          <w:spacing w:val="-4"/>
        </w:rPr>
        <w:t xml:space="preserve"> </w:t>
      </w:r>
      <w:r>
        <w:rPr>
          <w:color w:val="202020"/>
        </w:rPr>
        <w:t>the</w:t>
      </w:r>
      <w:r>
        <w:rPr>
          <w:color w:val="202020"/>
          <w:spacing w:val="-2"/>
        </w:rPr>
        <w:t xml:space="preserve"> </w:t>
      </w:r>
      <w:r>
        <w:rPr>
          <w:color w:val="202020"/>
        </w:rPr>
        <w:t>date</w:t>
      </w:r>
      <w:r>
        <w:rPr>
          <w:color w:val="202020"/>
          <w:spacing w:val="-2"/>
        </w:rPr>
        <w:t xml:space="preserve"> </w:t>
      </w:r>
      <w:r>
        <w:rPr>
          <w:color w:val="202020"/>
        </w:rPr>
        <w:t>of</w:t>
      </w:r>
      <w:r>
        <w:rPr>
          <w:color w:val="202020"/>
          <w:spacing w:val="-4"/>
        </w:rPr>
        <w:t xml:space="preserve"> </w:t>
      </w:r>
      <w:r>
        <w:rPr>
          <w:color w:val="202020"/>
        </w:rPr>
        <w:t>this</w:t>
      </w:r>
      <w:r>
        <w:rPr>
          <w:color w:val="202020"/>
          <w:spacing w:val="-2"/>
        </w:rPr>
        <w:t xml:space="preserve"> </w:t>
      </w:r>
      <w:r>
        <w:rPr>
          <w:color w:val="202020"/>
        </w:rPr>
        <w:t>contract</w:t>
      </w:r>
      <w:r>
        <w:rPr>
          <w:color w:val="202020"/>
          <w:spacing w:val="-1"/>
        </w:rPr>
        <w:t xml:space="preserve"> </w:t>
      </w:r>
      <w:r>
        <w:rPr>
          <w:color w:val="202020"/>
        </w:rPr>
        <w:t>or</w:t>
      </w:r>
      <w:r>
        <w:rPr>
          <w:color w:val="202020"/>
          <w:spacing w:val="-4"/>
        </w:rPr>
        <w:t xml:space="preserve"> </w:t>
      </w:r>
      <w:r>
        <w:rPr>
          <w:color w:val="202020"/>
        </w:rPr>
        <w:t>the</w:t>
      </w:r>
      <w:r>
        <w:rPr>
          <w:color w:val="202020"/>
          <w:spacing w:val="-4"/>
        </w:rPr>
        <w:t xml:space="preserve"> </w:t>
      </w:r>
      <w:r>
        <w:rPr>
          <w:color w:val="202020"/>
        </w:rPr>
        <w:t>applicable</w:t>
      </w:r>
      <w:r>
        <w:rPr>
          <w:color w:val="202020"/>
          <w:spacing w:val="-2"/>
        </w:rPr>
        <w:t xml:space="preserve"> </w:t>
      </w:r>
      <w:r>
        <w:rPr>
          <w:color w:val="202020"/>
        </w:rPr>
        <w:t>subcontract, the price of this contract shall not include any amount for duty on--</w:t>
      </w:r>
    </w:p>
    <w:p w14:paraId="4405D980" w14:textId="77777777" w:rsidR="00F877C4" w:rsidRDefault="00327F55">
      <w:pPr>
        <w:pStyle w:val="ListParagraph"/>
        <w:numPr>
          <w:ilvl w:val="1"/>
          <w:numId w:val="22"/>
        </w:numPr>
        <w:tabs>
          <w:tab w:val="left" w:pos="1249"/>
        </w:tabs>
        <w:spacing w:before="229"/>
        <w:ind w:left="1249" w:hanging="313"/>
      </w:pPr>
      <w:r>
        <w:rPr>
          <w:color w:val="202020"/>
        </w:rPr>
        <w:t>End</w:t>
      </w:r>
      <w:r>
        <w:rPr>
          <w:color w:val="202020"/>
          <w:spacing w:val="-3"/>
        </w:rPr>
        <w:t xml:space="preserve"> </w:t>
      </w:r>
      <w:r>
        <w:rPr>
          <w:color w:val="202020"/>
        </w:rPr>
        <w:t>items</w:t>
      </w:r>
      <w:r>
        <w:rPr>
          <w:color w:val="202020"/>
          <w:spacing w:val="-5"/>
        </w:rPr>
        <w:t xml:space="preserve"> </w:t>
      </w:r>
      <w:r>
        <w:rPr>
          <w:color w:val="202020"/>
        </w:rPr>
        <w:t>that</w:t>
      </w:r>
      <w:r>
        <w:rPr>
          <w:color w:val="202020"/>
          <w:spacing w:val="-2"/>
        </w:rPr>
        <w:t xml:space="preserve"> </w:t>
      </w:r>
      <w:r>
        <w:rPr>
          <w:color w:val="202020"/>
        </w:rPr>
        <w:t>are</w:t>
      </w:r>
      <w:r>
        <w:rPr>
          <w:color w:val="202020"/>
          <w:spacing w:val="-2"/>
        </w:rPr>
        <w:t xml:space="preserve"> </w:t>
      </w:r>
      <w:r>
        <w:rPr>
          <w:color w:val="202020"/>
        </w:rPr>
        <w:t>eligible</w:t>
      </w:r>
      <w:r>
        <w:rPr>
          <w:color w:val="202020"/>
          <w:spacing w:val="-3"/>
        </w:rPr>
        <w:t xml:space="preserve"> </w:t>
      </w:r>
      <w:r>
        <w:rPr>
          <w:color w:val="202020"/>
        </w:rPr>
        <w:t>products</w:t>
      </w:r>
      <w:r>
        <w:rPr>
          <w:color w:val="202020"/>
          <w:spacing w:val="-5"/>
        </w:rPr>
        <w:t xml:space="preserve"> </w:t>
      </w:r>
      <w:r>
        <w:rPr>
          <w:color w:val="202020"/>
        </w:rPr>
        <w:t>or</w:t>
      </w:r>
      <w:r>
        <w:rPr>
          <w:color w:val="202020"/>
          <w:spacing w:val="-2"/>
        </w:rPr>
        <w:t xml:space="preserve"> </w:t>
      </w:r>
      <w:r>
        <w:rPr>
          <w:color w:val="202020"/>
        </w:rPr>
        <w:t>qualifying</w:t>
      </w:r>
      <w:r>
        <w:rPr>
          <w:color w:val="202020"/>
          <w:spacing w:val="-5"/>
        </w:rPr>
        <w:t xml:space="preserve"> </w:t>
      </w:r>
      <w:r>
        <w:rPr>
          <w:color w:val="202020"/>
        </w:rPr>
        <w:t>country</w:t>
      </w:r>
      <w:r>
        <w:rPr>
          <w:color w:val="202020"/>
          <w:spacing w:val="-3"/>
        </w:rPr>
        <w:t xml:space="preserve"> </w:t>
      </w:r>
      <w:r>
        <w:rPr>
          <w:color w:val="202020"/>
        </w:rPr>
        <w:t>end</w:t>
      </w:r>
      <w:r>
        <w:rPr>
          <w:color w:val="202020"/>
          <w:spacing w:val="-5"/>
        </w:rPr>
        <w:t xml:space="preserve"> </w:t>
      </w:r>
      <w:r>
        <w:rPr>
          <w:color w:val="202020"/>
          <w:spacing w:val="-2"/>
        </w:rPr>
        <w:t>products;</w:t>
      </w:r>
    </w:p>
    <w:p w14:paraId="2F75E13D" w14:textId="77777777" w:rsidR="00F877C4" w:rsidRDefault="00327F55">
      <w:pPr>
        <w:pStyle w:val="ListParagraph"/>
        <w:numPr>
          <w:ilvl w:val="1"/>
          <w:numId w:val="22"/>
        </w:numPr>
        <w:tabs>
          <w:tab w:val="left" w:pos="1249"/>
        </w:tabs>
        <w:spacing w:before="237" w:line="228" w:lineRule="auto"/>
        <w:ind w:left="936" w:right="451" w:firstLine="0"/>
      </w:pPr>
      <w:r>
        <w:rPr>
          <w:color w:val="202020"/>
        </w:rPr>
        <w:t>Components (including, without limitation, raw materials and intermediate assemblies) produced</w:t>
      </w:r>
      <w:r>
        <w:rPr>
          <w:color w:val="202020"/>
          <w:spacing w:val="-2"/>
        </w:rPr>
        <w:t xml:space="preserve"> </w:t>
      </w:r>
      <w:r>
        <w:rPr>
          <w:color w:val="202020"/>
        </w:rPr>
        <w:t>or</w:t>
      </w:r>
      <w:r>
        <w:rPr>
          <w:color w:val="202020"/>
          <w:spacing w:val="-1"/>
        </w:rPr>
        <w:t xml:space="preserve"> </w:t>
      </w:r>
      <w:r>
        <w:rPr>
          <w:color w:val="202020"/>
        </w:rPr>
        <w:t>made</w:t>
      </w:r>
      <w:r>
        <w:rPr>
          <w:color w:val="202020"/>
          <w:spacing w:val="-4"/>
        </w:rPr>
        <w:t xml:space="preserve"> </w:t>
      </w:r>
      <w:r>
        <w:rPr>
          <w:color w:val="202020"/>
        </w:rPr>
        <w:t>in</w:t>
      </w:r>
      <w:r>
        <w:rPr>
          <w:color w:val="202020"/>
          <w:spacing w:val="-2"/>
        </w:rPr>
        <w:t xml:space="preserve"> </w:t>
      </w:r>
      <w:r>
        <w:rPr>
          <w:color w:val="202020"/>
        </w:rPr>
        <w:t>qualifying</w:t>
      </w:r>
      <w:r>
        <w:rPr>
          <w:color w:val="202020"/>
          <w:spacing w:val="-2"/>
        </w:rPr>
        <w:t xml:space="preserve"> </w:t>
      </w:r>
      <w:r>
        <w:rPr>
          <w:color w:val="202020"/>
        </w:rPr>
        <w:t>countries,</w:t>
      </w:r>
      <w:r>
        <w:rPr>
          <w:color w:val="202020"/>
          <w:spacing w:val="-5"/>
        </w:rPr>
        <w:t xml:space="preserve"> </w:t>
      </w:r>
      <w:r>
        <w:rPr>
          <w:color w:val="202020"/>
        </w:rPr>
        <w:t>that</w:t>
      </w:r>
      <w:r>
        <w:rPr>
          <w:color w:val="202020"/>
          <w:spacing w:val="-1"/>
        </w:rPr>
        <w:t xml:space="preserve"> </w:t>
      </w:r>
      <w:r>
        <w:rPr>
          <w:color w:val="202020"/>
        </w:rPr>
        <w:t>are</w:t>
      </w:r>
      <w:r>
        <w:rPr>
          <w:color w:val="202020"/>
          <w:spacing w:val="-4"/>
        </w:rPr>
        <w:t xml:space="preserve"> </w:t>
      </w:r>
      <w:r>
        <w:rPr>
          <w:color w:val="202020"/>
        </w:rPr>
        <w:t>to</w:t>
      </w:r>
      <w:r>
        <w:rPr>
          <w:color w:val="202020"/>
          <w:spacing w:val="-2"/>
        </w:rPr>
        <w:t xml:space="preserve"> </w:t>
      </w:r>
      <w:r>
        <w:rPr>
          <w:color w:val="202020"/>
        </w:rPr>
        <w:t>be</w:t>
      </w:r>
      <w:r>
        <w:rPr>
          <w:color w:val="202020"/>
          <w:spacing w:val="-2"/>
        </w:rPr>
        <w:t xml:space="preserve"> </w:t>
      </w:r>
      <w:r>
        <w:rPr>
          <w:color w:val="202020"/>
        </w:rPr>
        <w:t>incorporated</w:t>
      </w:r>
      <w:r>
        <w:rPr>
          <w:color w:val="202020"/>
          <w:spacing w:val="-5"/>
        </w:rPr>
        <w:t xml:space="preserve"> </w:t>
      </w:r>
      <w:r>
        <w:rPr>
          <w:color w:val="202020"/>
        </w:rPr>
        <w:t>in</w:t>
      </w:r>
      <w:r>
        <w:rPr>
          <w:color w:val="202020"/>
          <w:spacing w:val="-2"/>
        </w:rPr>
        <w:t xml:space="preserve"> </w:t>
      </w:r>
      <w:r>
        <w:rPr>
          <w:color w:val="202020"/>
        </w:rPr>
        <w:t>U.S.-made</w:t>
      </w:r>
      <w:r>
        <w:rPr>
          <w:color w:val="202020"/>
          <w:spacing w:val="-2"/>
        </w:rPr>
        <w:t xml:space="preserve"> </w:t>
      </w:r>
      <w:r>
        <w:rPr>
          <w:color w:val="202020"/>
        </w:rPr>
        <w:t>end</w:t>
      </w:r>
      <w:r>
        <w:rPr>
          <w:color w:val="202020"/>
          <w:spacing w:val="-2"/>
        </w:rPr>
        <w:t xml:space="preserve"> </w:t>
      </w:r>
      <w:r>
        <w:rPr>
          <w:color w:val="202020"/>
        </w:rPr>
        <w:t>products</w:t>
      </w:r>
      <w:r>
        <w:rPr>
          <w:color w:val="202020"/>
          <w:spacing w:val="-4"/>
        </w:rPr>
        <w:t xml:space="preserve"> </w:t>
      </w:r>
      <w:r>
        <w:rPr>
          <w:color w:val="202020"/>
        </w:rPr>
        <w:t>to be delivered under this contract; or</w:t>
      </w:r>
    </w:p>
    <w:p w14:paraId="584E9D8D" w14:textId="77777777" w:rsidR="00F877C4" w:rsidRDefault="00327F55">
      <w:pPr>
        <w:pStyle w:val="ListParagraph"/>
        <w:numPr>
          <w:ilvl w:val="1"/>
          <w:numId w:val="22"/>
        </w:numPr>
        <w:tabs>
          <w:tab w:val="left" w:pos="1249"/>
        </w:tabs>
        <w:spacing w:before="239" w:line="228" w:lineRule="auto"/>
        <w:ind w:left="936" w:right="468" w:firstLine="0"/>
      </w:pPr>
      <w:r>
        <w:rPr>
          <w:color w:val="202020"/>
        </w:rPr>
        <w:t>Other</w:t>
      </w:r>
      <w:r>
        <w:rPr>
          <w:color w:val="202020"/>
          <w:spacing w:val="-5"/>
        </w:rPr>
        <w:t xml:space="preserve"> </w:t>
      </w:r>
      <w:r>
        <w:rPr>
          <w:color w:val="202020"/>
        </w:rPr>
        <w:t>supplies</w:t>
      </w:r>
      <w:r>
        <w:rPr>
          <w:color w:val="202020"/>
          <w:spacing w:val="-5"/>
        </w:rPr>
        <w:t xml:space="preserve"> </w:t>
      </w:r>
      <w:r>
        <w:rPr>
          <w:color w:val="202020"/>
        </w:rPr>
        <w:t>for</w:t>
      </w:r>
      <w:r>
        <w:rPr>
          <w:color w:val="202020"/>
          <w:spacing w:val="-2"/>
        </w:rPr>
        <w:t xml:space="preserve"> </w:t>
      </w:r>
      <w:r>
        <w:rPr>
          <w:color w:val="202020"/>
        </w:rPr>
        <w:t>which</w:t>
      </w:r>
      <w:r>
        <w:rPr>
          <w:color w:val="202020"/>
          <w:spacing w:val="-3"/>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estimates</w:t>
      </w:r>
      <w:r>
        <w:rPr>
          <w:color w:val="202020"/>
          <w:spacing w:val="-5"/>
        </w:rPr>
        <w:t xml:space="preserve"> </w:t>
      </w:r>
      <w:r>
        <w:rPr>
          <w:color w:val="202020"/>
        </w:rPr>
        <w:t>that</w:t>
      </w:r>
      <w:r>
        <w:rPr>
          <w:color w:val="202020"/>
          <w:spacing w:val="-2"/>
        </w:rPr>
        <w:t xml:space="preserve"> </w:t>
      </w:r>
      <w:r>
        <w:rPr>
          <w:color w:val="202020"/>
        </w:rPr>
        <w:t>duty</w:t>
      </w:r>
      <w:r>
        <w:rPr>
          <w:color w:val="202020"/>
          <w:spacing w:val="-3"/>
        </w:rPr>
        <w:t xml:space="preserve"> </w:t>
      </w:r>
      <w:r>
        <w:rPr>
          <w:color w:val="202020"/>
        </w:rPr>
        <w:t>will</w:t>
      </w:r>
      <w:r>
        <w:rPr>
          <w:color w:val="202020"/>
          <w:spacing w:val="-2"/>
        </w:rPr>
        <w:t xml:space="preserve"> </w:t>
      </w:r>
      <w:r>
        <w:rPr>
          <w:color w:val="202020"/>
        </w:rPr>
        <w:t>exceed</w:t>
      </w:r>
      <w:r>
        <w:rPr>
          <w:color w:val="202020"/>
          <w:spacing w:val="-3"/>
        </w:rPr>
        <w:t xml:space="preserve"> </w:t>
      </w:r>
      <w:r>
        <w:rPr>
          <w:color w:val="202020"/>
        </w:rPr>
        <w:t>$300</w:t>
      </w:r>
      <w:r>
        <w:rPr>
          <w:color w:val="202020"/>
          <w:spacing w:val="-3"/>
        </w:rPr>
        <w:t xml:space="preserve"> </w:t>
      </w:r>
      <w:r>
        <w:rPr>
          <w:color w:val="202020"/>
        </w:rPr>
        <w:t>per</w:t>
      </w:r>
      <w:r>
        <w:rPr>
          <w:color w:val="202020"/>
          <w:spacing w:val="-2"/>
        </w:rPr>
        <w:t xml:space="preserve"> </w:t>
      </w:r>
      <w:r>
        <w:rPr>
          <w:color w:val="202020"/>
        </w:rPr>
        <w:t>shipment</w:t>
      </w:r>
      <w:r>
        <w:rPr>
          <w:color w:val="202020"/>
          <w:spacing w:val="-2"/>
        </w:rPr>
        <w:t xml:space="preserve"> </w:t>
      </w:r>
      <w:r>
        <w:rPr>
          <w:color w:val="202020"/>
        </w:rPr>
        <w:t>into the customs territory of the United States.</w:t>
      </w:r>
    </w:p>
    <w:p w14:paraId="5AFF137F" w14:textId="77777777" w:rsidR="00F877C4" w:rsidRDefault="00327F55">
      <w:pPr>
        <w:pStyle w:val="ListParagraph"/>
        <w:numPr>
          <w:ilvl w:val="0"/>
          <w:numId w:val="22"/>
        </w:numPr>
        <w:tabs>
          <w:tab w:val="left" w:pos="1237"/>
        </w:tabs>
        <w:spacing w:before="229"/>
        <w:ind w:left="1237" w:hanging="301"/>
      </w:pPr>
      <w:r>
        <w:rPr>
          <w:color w:val="202020"/>
        </w:rPr>
        <w:t>The</w:t>
      </w:r>
      <w:r>
        <w:rPr>
          <w:color w:val="202020"/>
          <w:spacing w:val="-9"/>
        </w:rPr>
        <w:t xml:space="preserve"> </w:t>
      </w:r>
      <w:r>
        <w:rPr>
          <w:color w:val="202020"/>
        </w:rPr>
        <w:t>Contractor</w:t>
      </w:r>
      <w:r>
        <w:rPr>
          <w:color w:val="202020"/>
          <w:spacing w:val="-7"/>
        </w:rPr>
        <w:t xml:space="preserve"> </w:t>
      </w:r>
      <w:r>
        <w:rPr>
          <w:color w:val="202020"/>
        </w:rPr>
        <w:t>shall-</w:t>
      </w:r>
      <w:r>
        <w:rPr>
          <w:color w:val="202020"/>
          <w:spacing w:val="-10"/>
        </w:rPr>
        <w:t>-</w:t>
      </w:r>
    </w:p>
    <w:p w14:paraId="069BD0D9" w14:textId="77777777" w:rsidR="00F877C4" w:rsidRDefault="00327F55">
      <w:pPr>
        <w:pStyle w:val="ListParagraph"/>
        <w:numPr>
          <w:ilvl w:val="1"/>
          <w:numId w:val="22"/>
        </w:numPr>
        <w:tabs>
          <w:tab w:val="left" w:pos="1249"/>
        </w:tabs>
        <w:spacing w:before="238" w:line="228" w:lineRule="auto"/>
        <w:ind w:left="936" w:right="394" w:firstLine="0"/>
      </w:pPr>
      <w:r>
        <w:rPr>
          <w:color w:val="202020"/>
        </w:rPr>
        <w:t>Claim</w:t>
      </w:r>
      <w:r>
        <w:rPr>
          <w:color w:val="202020"/>
          <w:spacing w:val="-2"/>
        </w:rPr>
        <w:t xml:space="preserve"> </w:t>
      </w:r>
      <w:r>
        <w:rPr>
          <w:color w:val="202020"/>
        </w:rPr>
        <w:t>duty-free</w:t>
      </w:r>
      <w:r>
        <w:rPr>
          <w:color w:val="202020"/>
          <w:spacing w:val="-5"/>
        </w:rPr>
        <w:t xml:space="preserve"> </w:t>
      </w:r>
      <w:r>
        <w:rPr>
          <w:color w:val="202020"/>
        </w:rPr>
        <w:t>entry</w:t>
      </w:r>
      <w:r>
        <w:rPr>
          <w:color w:val="202020"/>
          <w:spacing w:val="-3"/>
        </w:rPr>
        <w:t xml:space="preserve"> </w:t>
      </w:r>
      <w:r>
        <w:rPr>
          <w:color w:val="202020"/>
        </w:rPr>
        <w:t>only</w:t>
      </w:r>
      <w:r>
        <w:rPr>
          <w:color w:val="202020"/>
          <w:spacing w:val="-3"/>
        </w:rPr>
        <w:t xml:space="preserve"> </w:t>
      </w:r>
      <w:r>
        <w:rPr>
          <w:color w:val="202020"/>
        </w:rPr>
        <w:t>for</w:t>
      </w:r>
      <w:r>
        <w:rPr>
          <w:color w:val="202020"/>
          <w:spacing w:val="-2"/>
        </w:rPr>
        <w:t xml:space="preserve"> </w:t>
      </w:r>
      <w:r>
        <w:rPr>
          <w:color w:val="202020"/>
        </w:rPr>
        <w:t>supplies</w:t>
      </w:r>
      <w:r>
        <w:rPr>
          <w:color w:val="202020"/>
          <w:spacing w:val="-3"/>
        </w:rPr>
        <w:t xml:space="preserve"> </w:t>
      </w:r>
      <w:r>
        <w:rPr>
          <w:color w:val="202020"/>
        </w:rPr>
        <w:t>that</w:t>
      </w:r>
      <w:r>
        <w:rPr>
          <w:color w:val="202020"/>
          <w:spacing w:val="-5"/>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intends</w:t>
      </w:r>
      <w:r>
        <w:rPr>
          <w:color w:val="202020"/>
          <w:spacing w:val="-5"/>
        </w:rPr>
        <w:t xml:space="preserve"> </w:t>
      </w:r>
      <w:r>
        <w:rPr>
          <w:color w:val="202020"/>
        </w:rPr>
        <w:t>to</w:t>
      </w:r>
      <w:r>
        <w:rPr>
          <w:color w:val="202020"/>
          <w:spacing w:val="-3"/>
        </w:rPr>
        <w:t xml:space="preserve"> </w:t>
      </w:r>
      <w:r>
        <w:rPr>
          <w:color w:val="202020"/>
        </w:rPr>
        <w:t>deliver</w:t>
      </w:r>
      <w:r>
        <w:rPr>
          <w:color w:val="202020"/>
          <w:spacing w:val="-2"/>
        </w:rPr>
        <w:t xml:space="preserve"> </w:t>
      </w:r>
      <w:r>
        <w:rPr>
          <w:color w:val="202020"/>
        </w:rPr>
        <w:t>to</w:t>
      </w:r>
      <w:r>
        <w:rPr>
          <w:color w:val="202020"/>
          <w:spacing w:val="-3"/>
        </w:rPr>
        <w:t xml:space="preserve"> </w:t>
      </w:r>
      <w:r>
        <w:rPr>
          <w:color w:val="202020"/>
        </w:rPr>
        <w:t>the</w:t>
      </w:r>
      <w:r>
        <w:rPr>
          <w:color w:val="202020"/>
          <w:spacing w:val="-3"/>
        </w:rPr>
        <w:t xml:space="preserve"> </w:t>
      </w:r>
      <w:r>
        <w:rPr>
          <w:color w:val="202020"/>
        </w:rPr>
        <w:t>Government under this contract, either as end items or components of end items; and</w:t>
      </w:r>
    </w:p>
    <w:p w14:paraId="22A7C2EA" w14:textId="77777777" w:rsidR="00F877C4" w:rsidRDefault="00327F55">
      <w:pPr>
        <w:pStyle w:val="ListParagraph"/>
        <w:numPr>
          <w:ilvl w:val="1"/>
          <w:numId w:val="22"/>
        </w:numPr>
        <w:tabs>
          <w:tab w:val="left" w:pos="1249"/>
        </w:tabs>
        <w:spacing w:before="239" w:line="228" w:lineRule="auto"/>
        <w:ind w:left="936" w:right="697" w:firstLine="0"/>
      </w:pPr>
      <w:r>
        <w:rPr>
          <w:color w:val="202020"/>
        </w:rPr>
        <w:t>Pay</w:t>
      </w:r>
      <w:r>
        <w:rPr>
          <w:color w:val="202020"/>
          <w:spacing w:val="-2"/>
        </w:rPr>
        <w:t xml:space="preserve"> </w:t>
      </w:r>
      <w:r>
        <w:rPr>
          <w:color w:val="202020"/>
        </w:rPr>
        <w:t>duty</w:t>
      </w:r>
      <w:r>
        <w:rPr>
          <w:color w:val="202020"/>
          <w:spacing w:val="-2"/>
        </w:rPr>
        <w:t xml:space="preserve"> </w:t>
      </w:r>
      <w:r>
        <w:rPr>
          <w:color w:val="202020"/>
        </w:rPr>
        <w:t>on</w:t>
      </w:r>
      <w:r>
        <w:rPr>
          <w:color w:val="202020"/>
          <w:spacing w:val="-5"/>
        </w:rPr>
        <w:t xml:space="preserve"> </w:t>
      </w:r>
      <w:r>
        <w:rPr>
          <w:color w:val="202020"/>
        </w:rPr>
        <w:t>supplies,</w:t>
      </w:r>
      <w:r>
        <w:rPr>
          <w:color w:val="202020"/>
          <w:spacing w:val="-2"/>
        </w:rPr>
        <w:t xml:space="preserve"> </w:t>
      </w:r>
      <w:r>
        <w:rPr>
          <w:color w:val="202020"/>
        </w:rPr>
        <w:t>or</w:t>
      </w:r>
      <w:r>
        <w:rPr>
          <w:color w:val="202020"/>
          <w:spacing w:val="-4"/>
        </w:rPr>
        <w:t xml:space="preserve"> </w:t>
      </w:r>
      <w:r>
        <w:rPr>
          <w:color w:val="202020"/>
        </w:rPr>
        <w:t>any</w:t>
      </w:r>
      <w:r>
        <w:rPr>
          <w:color w:val="202020"/>
          <w:spacing w:val="-2"/>
        </w:rPr>
        <w:t xml:space="preserve"> </w:t>
      </w:r>
      <w:r>
        <w:rPr>
          <w:color w:val="202020"/>
        </w:rPr>
        <w:t>portion</w:t>
      </w:r>
      <w:r>
        <w:rPr>
          <w:color w:val="202020"/>
          <w:spacing w:val="-5"/>
        </w:rPr>
        <w:t xml:space="preserve"> </w:t>
      </w:r>
      <w:r>
        <w:rPr>
          <w:color w:val="202020"/>
        </w:rPr>
        <w:t>thereof,</w:t>
      </w:r>
      <w:r>
        <w:rPr>
          <w:color w:val="202020"/>
          <w:spacing w:val="-2"/>
        </w:rPr>
        <w:t xml:space="preserve"> </w:t>
      </w:r>
      <w:r>
        <w:rPr>
          <w:color w:val="202020"/>
        </w:rPr>
        <w:t>that</w:t>
      </w:r>
      <w:r>
        <w:rPr>
          <w:color w:val="202020"/>
          <w:spacing w:val="-4"/>
        </w:rPr>
        <w:t xml:space="preserve"> </w:t>
      </w:r>
      <w:r>
        <w:rPr>
          <w:color w:val="202020"/>
        </w:rPr>
        <w:t>are</w:t>
      </w:r>
      <w:r>
        <w:rPr>
          <w:color w:val="202020"/>
          <w:spacing w:val="-2"/>
        </w:rPr>
        <w:t xml:space="preserve"> </w:t>
      </w:r>
      <w:r>
        <w:rPr>
          <w:color w:val="202020"/>
        </w:rPr>
        <w:t>diverted</w:t>
      </w:r>
      <w:r>
        <w:rPr>
          <w:color w:val="202020"/>
          <w:spacing w:val="-5"/>
        </w:rPr>
        <w:t xml:space="preserve"> </w:t>
      </w:r>
      <w:r>
        <w:rPr>
          <w:color w:val="202020"/>
        </w:rPr>
        <w:t>to</w:t>
      </w:r>
      <w:r>
        <w:rPr>
          <w:color w:val="202020"/>
          <w:spacing w:val="-2"/>
        </w:rPr>
        <w:t xml:space="preserve"> </w:t>
      </w:r>
      <w:r>
        <w:rPr>
          <w:color w:val="202020"/>
        </w:rPr>
        <w:t>nongovernmental</w:t>
      </w:r>
      <w:r>
        <w:rPr>
          <w:color w:val="202020"/>
          <w:spacing w:val="-1"/>
        </w:rPr>
        <w:t xml:space="preserve"> </w:t>
      </w:r>
      <w:r>
        <w:rPr>
          <w:color w:val="202020"/>
        </w:rPr>
        <w:t>use,</w:t>
      </w:r>
      <w:r>
        <w:rPr>
          <w:color w:val="202020"/>
          <w:spacing w:val="-5"/>
        </w:rPr>
        <w:t xml:space="preserve"> </w:t>
      </w:r>
      <w:r>
        <w:rPr>
          <w:color w:val="202020"/>
        </w:rPr>
        <w:t xml:space="preserve">other </w:t>
      </w:r>
      <w:r>
        <w:rPr>
          <w:color w:val="202020"/>
          <w:spacing w:val="-2"/>
        </w:rPr>
        <w:t>than--</w:t>
      </w:r>
    </w:p>
    <w:p w14:paraId="18ED59AF" w14:textId="77777777" w:rsidR="00F877C4" w:rsidRDefault="00327F55">
      <w:pPr>
        <w:pStyle w:val="ListParagraph"/>
        <w:numPr>
          <w:ilvl w:val="2"/>
          <w:numId w:val="22"/>
        </w:numPr>
        <w:tabs>
          <w:tab w:val="left" w:pos="1198"/>
        </w:tabs>
        <w:spacing w:before="229"/>
        <w:ind w:left="1198" w:hanging="262"/>
      </w:pPr>
      <w:r>
        <w:rPr>
          <w:color w:val="202020"/>
        </w:rPr>
        <w:t>Scrap</w:t>
      </w:r>
      <w:r>
        <w:rPr>
          <w:color w:val="202020"/>
          <w:spacing w:val="-4"/>
        </w:rPr>
        <w:t xml:space="preserve"> </w:t>
      </w:r>
      <w:r>
        <w:rPr>
          <w:color w:val="202020"/>
        </w:rPr>
        <w:t>or</w:t>
      </w:r>
      <w:r>
        <w:rPr>
          <w:color w:val="202020"/>
          <w:spacing w:val="-2"/>
        </w:rPr>
        <w:t xml:space="preserve"> </w:t>
      </w:r>
      <w:r>
        <w:rPr>
          <w:color w:val="202020"/>
        </w:rPr>
        <w:t>salvage;</w:t>
      </w:r>
      <w:r>
        <w:rPr>
          <w:color w:val="202020"/>
          <w:spacing w:val="-5"/>
        </w:rPr>
        <w:t xml:space="preserve"> or</w:t>
      </w:r>
    </w:p>
    <w:p w14:paraId="64965DC6" w14:textId="77777777" w:rsidR="00F877C4" w:rsidRDefault="00327F55">
      <w:pPr>
        <w:pStyle w:val="ListParagraph"/>
        <w:numPr>
          <w:ilvl w:val="2"/>
          <w:numId w:val="22"/>
        </w:numPr>
        <w:tabs>
          <w:tab w:val="left" w:pos="1260"/>
        </w:tabs>
        <w:spacing w:before="227"/>
        <w:ind w:left="1260" w:hanging="324"/>
      </w:pPr>
      <w:r>
        <w:rPr>
          <w:color w:val="202020"/>
        </w:rPr>
        <w:t>Competitive</w:t>
      </w:r>
      <w:r>
        <w:rPr>
          <w:color w:val="202020"/>
          <w:spacing w:val="-6"/>
        </w:rPr>
        <w:t xml:space="preserve"> </w:t>
      </w:r>
      <w:r>
        <w:rPr>
          <w:color w:val="202020"/>
        </w:rPr>
        <w:t>sale</w:t>
      </w:r>
      <w:r>
        <w:rPr>
          <w:color w:val="202020"/>
          <w:spacing w:val="-5"/>
        </w:rPr>
        <w:t xml:space="preserve"> </w:t>
      </w:r>
      <w:r>
        <w:rPr>
          <w:color w:val="202020"/>
        </w:rPr>
        <w:t>made,</w:t>
      </w:r>
      <w:r>
        <w:rPr>
          <w:color w:val="202020"/>
          <w:spacing w:val="-6"/>
        </w:rPr>
        <w:t xml:space="preserve"> </w:t>
      </w:r>
      <w:r>
        <w:rPr>
          <w:color w:val="202020"/>
        </w:rPr>
        <w:t>directed,</w:t>
      </w:r>
      <w:r>
        <w:rPr>
          <w:color w:val="202020"/>
          <w:spacing w:val="-3"/>
        </w:rPr>
        <w:t xml:space="preserve"> </w:t>
      </w:r>
      <w:r>
        <w:rPr>
          <w:color w:val="202020"/>
        </w:rPr>
        <w:t>or</w:t>
      </w:r>
      <w:r>
        <w:rPr>
          <w:color w:val="202020"/>
          <w:spacing w:val="-3"/>
        </w:rPr>
        <w:t xml:space="preserve"> </w:t>
      </w:r>
      <w:r>
        <w:rPr>
          <w:color w:val="202020"/>
        </w:rPr>
        <w:t>authorized</w:t>
      </w:r>
      <w:r>
        <w:rPr>
          <w:color w:val="202020"/>
          <w:spacing w:val="-3"/>
        </w:rPr>
        <w:t xml:space="preserve"> </w:t>
      </w:r>
      <w:r>
        <w:rPr>
          <w:color w:val="202020"/>
        </w:rPr>
        <w:t>by</w:t>
      </w:r>
      <w:r>
        <w:rPr>
          <w:color w:val="202020"/>
          <w:spacing w:val="-6"/>
        </w:rPr>
        <w:t xml:space="preserve"> </w:t>
      </w:r>
      <w:r>
        <w:rPr>
          <w:color w:val="202020"/>
        </w:rPr>
        <w:t>the</w:t>
      </w:r>
      <w:r>
        <w:rPr>
          <w:color w:val="202020"/>
          <w:spacing w:val="-3"/>
        </w:rPr>
        <w:t xml:space="preserve"> </w:t>
      </w:r>
      <w:r>
        <w:rPr>
          <w:color w:val="202020"/>
        </w:rPr>
        <w:t>Contracting</w:t>
      </w:r>
      <w:r>
        <w:rPr>
          <w:color w:val="202020"/>
          <w:spacing w:val="-3"/>
        </w:rPr>
        <w:t xml:space="preserve"> </w:t>
      </w:r>
      <w:r>
        <w:rPr>
          <w:color w:val="202020"/>
          <w:spacing w:val="-2"/>
        </w:rPr>
        <w:t>Officer.</w:t>
      </w:r>
    </w:p>
    <w:p w14:paraId="77984E8A" w14:textId="77777777" w:rsidR="00F877C4" w:rsidRDefault="00327F55">
      <w:pPr>
        <w:pStyle w:val="ListParagraph"/>
        <w:numPr>
          <w:ilvl w:val="0"/>
          <w:numId w:val="22"/>
        </w:numPr>
        <w:tabs>
          <w:tab w:val="left" w:pos="1249"/>
        </w:tabs>
        <w:spacing w:before="237" w:line="228" w:lineRule="auto"/>
        <w:ind w:right="442" w:firstLine="0"/>
      </w:pPr>
      <w:r>
        <w:rPr>
          <w:color w:val="202020"/>
        </w:rPr>
        <w:t>Except as the Contractor may otherwise agree, the Government will execute duty-free entry certificates</w:t>
      </w:r>
      <w:r>
        <w:rPr>
          <w:color w:val="202020"/>
          <w:spacing w:val="-4"/>
        </w:rPr>
        <w:t xml:space="preserve"> </w:t>
      </w:r>
      <w:r>
        <w:rPr>
          <w:color w:val="202020"/>
        </w:rPr>
        <w:t>and</w:t>
      </w:r>
      <w:r>
        <w:rPr>
          <w:color w:val="202020"/>
          <w:spacing w:val="-3"/>
        </w:rPr>
        <w:t xml:space="preserve"> </w:t>
      </w:r>
      <w:r>
        <w:rPr>
          <w:color w:val="202020"/>
        </w:rPr>
        <w:t>will</w:t>
      </w:r>
      <w:r>
        <w:rPr>
          <w:color w:val="202020"/>
          <w:spacing w:val="-5"/>
        </w:rPr>
        <w:t xml:space="preserve"> </w:t>
      </w:r>
      <w:r>
        <w:rPr>
          <w:color w:val="202020"/>
        </w:rPr>
        <w:t>afford</w:t>
      </w:r>
      <w:r>
        <w:rPr>
          <w:color w:val="202020"/>
          <w:spacing w:val="-6"/>
        </w:rPr>
        <w:t xml:space="preserve"> </w:t>
      </w:r>
      <w:r>
        <w:rPr>
          <w:color w:val="202020"/>
        </w:rPr>
        <w:t>such</w:t>
      </w:r>
      <w:r>
        <w:rPr>
          <w:color w:val="202020"/>
          <w:spacing w:val="-4"/>
        </w:rPr>
        <w:t xml:space="preserve"> </w:t>
      </w:r>
      <w:r>
        <w:rPr>
          <w:color w:val="202020"/>
        </w:rPr>
        <w:t>assistance</w:t>
      </w:r>
      <w:r>
        <w:rPr>
          <w:color w:val="202020"/>
          <w:spacing w:val="-5"/>
        </w:rPr>
        <w:t xml:space="preserve"> </w:t>
      </w:r>
      <w:r>
        <w:rPr>
          <w:color w:val="202020"/>
        </w:rPr>
        <w:t>as</w:t>
      </w:r>
      <w:r>
        <w:rPr>
          <w:color w:val="202020"/>
          <w:spacing w:val="-5"/>
        </w:rPr>
        <w:t xml:space="preserve"> </w:t>
      </w:r>
      <w:r>
        <w:rPr>
          <w:color w:val="202020"/>
        </w:rPr>
        <w:t>appropriate</w:t>
      </w:r>
      <w:r>
        <w:rPr>
          <w:color w:val="202020"/>
          <w:spacing w:val="-5"/>
        </w:rPr>
        <w:t xml:space="preserve"> </w:t>
      </w:r>
      <w:r>
        <w:rPr>
          <w:color w:val="202020"/>
        </w:rPr>
        <w:t>to</w:t>
      </w:r>
      <w:r>
        <w:rPr>
          <w:color w:val="202020"/>
          <w:spacing w:val="-3"/>
        </w:rPr>
        <w:t xml:space="preserve"> </w:t>
      </w:r>
      <w:r>
        <w:rPr>
          <w:color w:val="202020"/>
        </w:rPr>
        <w:t>obtain</w:t>
      </w:r>
      <w:r>
        <w:rPr>
          <w:color w:val="202020"/>
          <w:spacing w:val="-4"/>
        </w:rPr>
        <w:t xml:space="preserve"> </w:t>
      </w:r>
      <w:r>
        <w:rPr>
          <w:color w:val="202020"/>
        </w:rPr>
        <w:t>the</w:t>
      </w:r>
      <w:r>
        <w:rPr>
          <w:color w:val="202020"/>
          <w:spacing w:val="-3"/>
        </w:rPr>
        <w:t xml:space="preserve"> </w:t>
      </w:r>
      <w:r>
        <w:rPr>
          <w:color w:val="202020"/>
        </w:rPr>
        <w:t>duty-free</w:t>
      </w:r>
      <w:r>
        <w:rPr>
          <w:color w:val="202020"/>
          <w:spacing w:val="-3"/>
        </w:rPr>
        <w:t xml:space="preserve"> </w:t>
      </w:r>
      <w:r>
        <w:rPr>
          <w:color w:val="202020"/>
        </w:rPr>
        <w:t>entry</w:t>
      </w:r>
      <w:r>
        <w:rPr>
          <w:color w:val="202020"/>
          <w:spacing w:val="-6"/>
        </w:rPr>
        <w:t xml:space="preserve"> </w:t>
      </w:r>
      <w:r>
        <w:rPr>
          <w:color w:val="202020"/>
        </w:rPr>
        <w:t>of</w:t>
      </w:r>
      <w:r>
        <w:rPr>
          <w:color w:val="202020"/>
          <w:spacing w:val="-2"/>
        </w:rPr>
        <w:t xml:space="preserve"> </w:t>
      </w:r>
      <w:r>
        <w:rPr>
          <w:color w:val="202020"/>
        </w:rPr>
        <w:t>supplies-</w:t>
      </w:r>
      <w:r>
        <w:rPr>
          <w:color w:val="202020"/>
          <w:spacing w:val="-10"/>
        </w:rPr>
        <w:t>-</w:t>
      </w:r>
    </w:p>
    <w:p w14:paraId="290A0DA1" w14:textId="77777777" w:rsidR="00F877C4" w:rsidRDefault="00327F55">
      <w:pPr>
        <w:pStyle w:val="ListParagraph"/>
        <w:numPr>
          <w:ilvl w:val="1"/>
          <w:numId w:val="22"/>
        </w:numPr>
        <w:tabs>
          <w:tab w:val="left" w:pos="1249"/>
        </w:tabs>
        <w:spacing w:before="240" w:line="228" w:lineRule="auto"/>
        <w:ind w:left="936" w:right="811" w:firstLine="0"/>
      </w:pPr>
      <w:r>
        <w:rPr>
          <w:color w:val="202020"/>
        </w:rPr>
        <w:t>For</w:t>
      </w:r>
      <w:r>
        <w:rPr>
          <w:color w:val="202020"/>
          <w:spacing w:val="-1"/>
        </w:rPr>
        <w:t xml:space="preserve"> </w:t>
      </w:r>
      <w:r>
        <w:rPr>
          <w:color w:val="202020"/>
        </w:rPr>
        <w:t>which</w:t>
      </w:r>
      <w:r>
        <w:rPr>
          <w:color w:val="202020"/>
          <w:spacing w:val="-2"/>
        </w:rPr>
        <w:t xml:space="preserve"> </w:t>
      </w:r>
      <w:r>
        <w:rPr>
          <w:color w:val="202020"/>
        </w:rPr>
        <w:t>no</w:t>
      </w:r>
      <w:r>
        <w:rPr>
          <w:color w:val="202020"/>
          <w:spacing w:val="-5"/>
        </w:rPr>
        <w:t xml:space="preserve"> </w:t>
      </w:r>
      <w:r>
        <w:rPr>
          <w:color w:val="202020"/>
        </w:rPr>
        <w:t>duty</w:t>
      </w:r>
      <w:r>
        <w:rPr>
          <w:color w:val="202020"/>
          <w:spacing w:val="-5"/>
        </w:rPr>
        <w:t xml:space="preserve"> </w:t>
      </w:r>
      <w:r>
        <w:rPr>
          <w:color w:val="202020"/>
        </w:rPr>
        <w:t>is</w:t>
      </w:r>
      <w:r>
        <w:rPr>
          <w:color w:val="202020"/>
          <w:spacing w:val="-4"/>
        </w:rPr>
        <w:t xml:space="preserve"> </w:t>
      </w:r>
      <w:r>
        <w:rPr>
          <w:color w:val="202020"/>
        </w:rPr>
        <w:t>included</w:t>
      </w:r>
      <w:r>
        <w:rPr>
          <w:color w:val="202020"/>
          <w:spacing w:val="-2"/>
        </w:rPr>
        <w:t xml:space="preserve"> </w:t>
      </w:r>
      <w:r>
        <w:rPr>
          <w:color w:val="202020"/>
        </w:rPr>
        <w:t>in</w:t>
      </w:r>
      <w:r>
        <w:rPr>
          <w:color w:val="202020"/>
          <w:spacing w:val="-5"/>
        </w:rPr>
        <w:t xml:space="preserve"> </w:t>
      </w:r>
      <w:r>
        <w:rPr>
          <w:color w:val="202020"/>
        </w:rPr>
        <w:t>the</w:t>
      </w:r>
      <w:r>
        <w:rPr>
          <w:color w:val="202020"/>
          <w:spacing w:val="-2"/>
        </w:rPr>
        <w:t xml:space="preserve"> </w:t>
      </w:r>
      <w:r>
        <w:rPr>
          <w:color w:val="202020"/>
        </w:rPr>
        <w:t>contract</w:t>
      </w:r>
      <w:r>
        <w:rPr>
          <w:color w:val="202020"/>
          <w:spacing w:val="-4"/>
        </w:rPr>
        <w:t xml:space="preserve"> </w:t>
      </w:r>
      <w:r>
        <w:rPr>
          <w:color w:val="202020"/>
        </w:rPr>
        <w:t>price</w:t>
      </w:r>
      <w:r>
        <w:rPr>
          <w:color w:val="202020"/>
          <w:spacing w:val="-4"/>
        </w:rPr>
        <w:t xml:space="preserve"> </w:t>
      </w:r>
      <w:r>
        <w:rPr>
          <w:color w:val="202020"/>
        </w:rPr>
        <w:t>in</w:t>
      </w:r>
      <w:r>
        <w:rPr>
          <w:color w:val="202020"/>
          <w:spacing w:val="-2"/>
        </w:rPr>
        <w:t xml:space="preserve"> </w:t>
      </w:r>
      <w:r>
        <w:rPr>
          <w:color w:val="202020"/>
        </w:rPr>
        <w:t>accordance</w:t>
      </w:r>
      <w:r>
        <w:rPr>
          <w:color w:val="202020"/>
          <w:spacing w:val="-2"/>
        </w:rPr>
        <w:t xml:space="preserve"> </w:t>
      </w:r>
      <w:r>
        <w:rPr>
          <w:color w:val="202020"/>
        </w:rPr>
        <w:t>with</w:t>
      </w:r>
      <w:r>
        <w:rPr>
          <w:color w:val="202020"/>
          <w:spacing w:val="-2"/>
        </w:rPr>
        <w:t xml:space="preserve"> </w:t>
      </w:r>
      <w:r>
        <w:rPr>
          <w:color w:val="202020"/>
        </w:rPr>
        <w:t>paragraph</w:t>
      </w:r>
      <w:r>
        <w:rPr>
          <w:color w:val="202020"/>
          <w:spacing w:val="-2"/>
        </w:rPr>
        <w:t xml:space="preserve"> </w:t>
      </w:r>
      <w:r>
        <w:rPr>
          <w:color w:val="202020"/>
        </w:rPr>
        <w:t>(b)</w:t>
      </w:r>
      <w:r>
        <w:rPr>
          <w:color w:val="202020"/>
          <w:spacing w:val="-1"/>
        </w:rPr>
        <w:t xml:space="preserve"> </w:t>
      </w:r>
      <w:r>
        <w:rPr>
          <w:color w:val="202020"/>
        </w:rPr>
        <w:t>of</w:t>
      </w:r>
      <w:r>
        <w:rPr>
          <w:color w:val="202020"/>
          <w:spacing w:val="-4"/>
        </w:rPr>
        <w:t xml:space="preserve"> </w:t>
      </w:r>
      <w:r>
        <w:rPr>
          <w:color w:val="202020"/>
        </w:rPr>
        <w:t>this clause; and</w:t>
      </w:r>
    </w:p>
    <w:p w14:paraId="01B998F5"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482D9CB6" w14:textId="77777777" w:rsidR="00F877C4" w:rsidRDefault="00327F55">
      <w:pPr>
        <w:pStyle w:val="ListParagraph"/>
        <w:numPr>
          <w:ilvl w:val="1"/>
          <w:numId w:val="22"/>
        </w:numPr>
        <w:tabs>
          <w:tab w:val="left" w:pos="1249"/>
        </w:tabs>
        <w:spacing w:before="226"/>
        <w:ind w:left="1249" w:hanging="313"/>
      </w:pPr>
      <w:r>
        <w:rPr>
          <w:noProof/>
        </w:rPr>
        <w:lastRenderedPageBreak/>
        <mc:AlternateContent>
          <mc:Choice Requires="wps">
            <w:drawing>
              <wp:anchor distT="0" distB="0" distL="0" distR="0" simplePos="0" relativeHeight="486430720" behindDoc="1" locked="0" layoutInCell="1" allowOverlap="1" wp14:anchorId="314B4B20" wp14:editId="308DD9AD">
                <wp:simplePos x="0" y="0"/>
                <wp:positionH relativeFrom="page">
                  <wp:posOffset>1261872</wp:posOffset>
                </wp:positionH>
                <wp:positionV relativeFrom="page">
                  <wp:posOffset>914399</wp:posOffset>
                </wp:positionV>
                <wp:extent cx="5614670" cy="822960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1760E5C" id="Graphic 166" o:spid="_x0000_s1026" style="position:absolute;margin-left:99.35pt;margin-top:1in;width:442.1pt;height:9in;z-index:-16885760;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For</w:t>
      </w:r>
      <w:r>
        <w:rPr>
          <w:color w:val="202020"/>
          <w:spacing w:val="-5"/>
        </w:rPr>
        <w:t xml:space="preserve"> </w:t>
      </w:r>
      <w:r>
        <w:rPr>
          <w:color w:val="202020"/>
        </w:rPr>
        <w:t>which</w:t>
      </w:r>
      <w:r>
        <w:rPr>
          <w:color w:val="202020"/>
          <w:spacing w:val="-3"/>
        </w:rPr>
        <w:t xml:space="preserve"> </w:t>
      </w:r>
      <w:r>
        <w:rPr>
          <w:color w:val="202020"/>
        </w:rPr>
        <w:t>shipping</w:t>
      </w:r>
      <w:r>
        <w:rPr>
          <w:color w:val="202020"/>
          <w:spacing w:val="-3"/>
        </w:rPr>
        <w:t xml:space="preserve"> </w:t>
      </w:r>
      <w:r>
        <w:rPr>
          <w:color w:val="202020"/>
        </w:rPr>
        <w:t>documents</w:t>
      </w:r>
      <w:r>
        <w:rPr>
          <w:color w:val="202020"/>
          <w:spacing w:val="-3"/>
        </w:rPr>
        <w:t xml:space="preserve"> </w:t>
      </w:r>
      <w:r>
        <w:rPr>
          <w:color w:val="202020"/>
        </w:rPr>
        <w:t>bear</w:t>
      </w:r>
      <w:r>
        <w:rPr>
          <w:color w:val="202020"/>
          <w:spacing w:val="-2"/>
        </w:rPr>
        <w:t xml:space="preserve"> </w:t>
      </w:r>
      <w:r>
        <w:rPr>
          <w:color w:val="202020"/>
        </w:rPr>
        <w:t>the</w:t>
      </w:r>
      <w:r>
        <w:rPr>
          <w:color w:val="202020"/>
          <w:spacing w:val="-3"/>
        </w:rPr>
        <w:t xml:space="preserve"> </w:t>
      </w:r>
      <w:r>
        <w:rPr>
          <w:color w:val="202020"/>
        </w:rPr>
        <w:t>notation</w:t>
      </w:r>
      <w:r>
        <w:rPr>
          <w:color w:val="202020"/>
          <w:spacing w:val="-6"/>
        </w:rPr>
        <w:t xml:space="preserve"> </w:t>
      </w:r>
      <w:r>
        <w:rPr>
          <w:color w:val="202020"/>
        </w:rPr>
        <w:t>specified</w:t>
      </w:r>
      <w:r>
        <w:rPr>
          <w:color w:val="202020"/>
          <w:spacing w:val="-3"/>
        </w:rPr>
        <w:t xml:space="preserve"> </w:t>
      </w:r>
      <w:r>
        <w:rPr>
          <w:color w:val="202020"/>
        </w:rPr>
        <w:t>in</w:t>
      </w:r>
      <w:r>
        <w:rPr>
          <w:color w:val="202020"/>
          <w:spacing w:val="-6"/>
        </w:rPr>
        <w:t xml:space="preserve"> </w:t>
      </w:r>
      <w:r>
        <w:rPr>
          <w:color w:val="202020"/>
        </w:rPr>
        <w:t>paragraph</w:t>
      </w:r>
      <w:r>
        <w:rPr>
          <w:color w:val="202020"/>
          <w:spacing w:val="-6"/>
        </w:rPr>
        <w:t xml:space="preserve"> </w:t>
      </w:r>
      <w:r>
        <w:rPr>
          <w:color w:val="202020"/>
        </w:rPr>
        <w:t>(e)</w:t>
      </w:r>
      <w:r>
        <w:rPr>
          <w:color w:val="202020"/>
          <w:spacing w:val="-5"/>
        </w:rPr>
        <w:t xml:space="preserve"> </w:t>
      </w:r>
      <w:r>
        <w:rPr>
          <w:color w:val="202020"/>
        </w:rPr>
        <w:t>of</w:t>
      </w:r>
      <w:r>
        <w:rPr>
          <w:color w:val="202020"/>
          <w:spacing w:val="-4"/>
        </w:rPr>
        <w:t xml:space="preserve"> </w:t>
      </w:r>
      <w:r>
        <w:rPr>
          <w:color w:val="202020"/>
        </w:rPr>
        <w:t>this</w:t>
      </w:r>
      <w:r>
        <w:rPr>
          <w:color w:val="202020"/>
          <w:spacing w:val="-3"/>
        </w:rPr>
        <w:t xml:space="preserve"> </w:t>
      </w:r>
      <w:r>
        <w:rPr>
          <w:color w:val="202020"/>
          <w:spacing w:val="-2"/>
        </w:rPr>
        <w:t>clause.</w:t>
      </w:r>
    </w:p>
    <w:p w14:paraId="18E1C452" w14:textId="77777777" w:rsidR="00F877C4" w:rsidRDefault="00327F55">
      <w:pPr>
        <w:pStyle w:val="ListParagraph"/>
        <w:numPr>
          <w:ilvl w:val="0"/>
          <w:numId w:val="22"/>
        </w:numPr>
        <w:tabs>
          <w:tab w:val="left" w:pos="1237"/>
        </w:tabs>
        <w:spacing w:before="238" w:line="228" w:lineRule="auto"/>
        <w:ind w:right="1178" w:firstLine="0"/>
      </w:pPr>
      <w:r>
        <w:rPr>
          <w:color w:val="202020"/>
        </w:rPr>
        <w:t>For</w:t>
      </w:r>
      <w:r>
        <w:rPr>
          <w:color w:val="202020"/>
          <w:spacing w:val="-5"/>
        </w:rPr>
        <w:t xml:space="preserve"> </w:t>
      </w:r>
      <w:r>
        <w:rPr>
          <w:color w:val="202020"/>
        </w:rPr>
        <w:t>foreign</w:t>
      </w:r>
      <w:r>
        <w:rPr>
          <w:color w:val="202020"/>
          <w:spacing w:val="-6"/>
        </w:rPr>
        <w:t xml:space="preserve"> </w:t>
      </w:r>
      <w:r>
        <w:rPr>
          <w:color w:val="202020"/>
        </w:rPr>
        <w:t>supplies</w:t>
      </w:r>
      <w:r>
        <w:rPr>
          <w:color w:val="202020"/>
          <w:spacing w:val="-3"/>
        </w:rPr>
        <w:t xml:space="preserve"> </w:t>
      </w:r>
      <w:r>
        <w:rPr>
          <w:color w:val="202020"/>
        </w:rPr>
        <w:t>for</w:t>
      </w:r>
      <w:r>
        <w:rPr>
          <w:color w:val="202020"/>
          <w:spacing w:val="-5"/>
        </w:rPr>
        <w:t xml:space="preserve"> </w:t>
      </w:r>
      <w:r>
        <w:rPr>
          <w:color w:val="202020"/>
        </w:rPr>
        <w:t>which</w:t>
      </w:r>
      <w:r>
        <w:rPr>
          <w:color w:val="202020"/>
          <w:spacing w:val="-6"/>
        </w:rPr>
        <w:t xml:space="preserve"> </w:t>
      </w:r>
      <w:r>
        <w:rPr>
          <w:color w:val="202020"/>
        </w:rPr>
        <w:t>the</w:t>
      </w:r>
      <w:r>
        <w:rPr>
          <w:color w:val="202020"/>
          <w:spacing w:val="-3"/>
        </w:rPr>
        <w:t xml:space="preserve"> </w:t>
      </w:r>
      <w:r>
        <w:rPr>
          <w:color w:val="202020"/>
        </w:rPr>
        <w:t>Government</w:t>
      </w:r>
      <w:r>
        <w:rPr>
          <w:color w:val="202020"/>
          <w:spacing w:val="-2"/>
        </w:rPr>
        <w:t xml:space="preserve"> </w:t>
      </w:r>
      <w:r>
        <w:rPr>
          <w:color w:val="202020"/>
        </w:rPr>
        <w:t>will</w:t>
      </w:r>
      <w:r>
        <w:rPr>
          <w:color w:val="202020"/>
          <w:spacing w:val="-5"/>
        </w:rPr>
        <w:t xml:space="preserve"> </w:t>
      </w:r>
      <w:r>
        <w:rPr>
          <w:color w:val="202020"/>
        </w:rPr>
        <w:t>issue</w:t>
      </w:r>
      <w:r>
        <w:rPr>
          <w:color w:val="202020"/>
          <w:spacing w:val="-3"/>
        </w:rPr>
        <w:t xml:space="preserve"> </w:t>
      </w:r>
      <w:r>
        <w:rPr>
          <w:color w:val="202020"/>
        </w:rPr>
        <w:t>duty-free</w:t>
      </w:r>
      <w:r>
        <w:rPr>
          <w:color w:val="202020"/>
          <w:spacing w:val="-3"/>
        </w:rPr>
        <w:t xml:space="preserve"> </w:t>
      </w:r>
      <w:r>
        <w:rPr>
          <w:color w:val="202020"/>
        </w:rPr>
        <w:t>entry</w:t>
      </w:r>
      <w:r>
        <w:rPr>
          <w:color w:val="202020"/>
          <w:spacing w:val="-3"/>
        </w:rPr>
        <w:t xml:space="preserve"> </w:t>
      </w:r>
      <w:r>
        <w:rPr>
          <w:color w:val="202020"/>
        </w:rPr>
        <w:t>certificates</w:t>
      </w:r>
      <w:r>
        <w:rPr>
          <w:color w:val="202020"/>
          <w:spacing w:val="-3"/>
        </w:rPr>
        <w:t xml:space="preserve"> </w:t>
      </w:r>
      <w:r>
        <w:rPr>
          <w:color w:val="202020"/>
        </w:rPr>
        <w:t>in accordance with this clause, shipping documents submitted to Customs shall--</w:t>
      </w:r>
    </w:p>
    <w:p w14:paraId="28352BDF" w14:textId="77777777" w:rsidR="00F877C4" w:rsidRDefault="00327F55">
      <w:pPr>
        <w:pStyle w:val="ListParagraph"/>
        <w:numPr>
          <w:ilvl w:val="1"/>
          <w:numId w:val="22"/>
        </w:numPr>
        <w:tabs>
          <w:tab w:val="left" w:pos="1249"/>
        </w:tabs>
        <w:spacing w:before="229"/>
        <w:ind w:left="1249" w:hanging="313"/>
      </w:pPr>
      <w:r>
        <w:rPr>
          <w:color w:val="202020"/>
        </w:rPr>
        <w:t>Consign</w:t>
      </w:r>
      <w:r>
        <w:rPr>
          <w:color w:val="202020"/>
          <w:spacing w:val="-5"/>
        </w:rPr>
        <w:t xml:space="preserve"> </w:t>
      </w:r>
      <w:r>
        <w:rPr>
          <w:color w:val="202020"/>
        </w:rPr>
        <w:t>the</w:t>
      </w:r>
      <w:r>
        <w:rPr>
          <w:color w:val="202020"/>
          <w:spacing w:val="-4"/>
        </w:rPr>
        <w:t xml:space="preserve"> </w:t>
      </w:r>
      <w:r>
        <w:rPr>
          <w:color w:val="202020"/>
        </w:rPr>
        <w:t>shipments</w:t>
      </w:r>
      <w:r>
        <w:rPr>
          <w:color w:val="202020"/>
          <w:spacing w:val="-6"/>
        </w:rPr>
        <w:t xml:space="preserve"> </w:t>
      </w:r>
      <w:r>
        <w:rPr>
          <w:color w:val="202020"/>
        </w:rPr>
        <w:t>to</w:t>
      </w:r>
      <w:r>
        <w:rPr>
          <w:color w:val="202020"/>
          <w:spacing w:val="-4"/>
        </w:rPr>
        <w:t xml:space="preserve"> </w:t>
      </w:r>
      <w:r>
        <w:rPr>
          <w:color w:val="202020"/>
        </w:rPr>
        <w:t>the</w:t>
      </w:r>
      <w:r>
        <w:rPr>
          <w:color w:val="202020"/>
          <w:spacing w:val="-6"/>
        </w:rPr>
        <w:t xml:space="preserve"> </w:t>
      </w:r>
      <w:r>
        <w:rPr>
          <w:color w:val="202020"/>
        </w:rPr>
        <w:t>appropriate-</w:t>
      </w:r>
      <w:r>
        <w:rPr>
          <w:color w:val="202020"/>
          <w:spacing w:val="-10"/>
        </w:rPr>
        <w:t>-</w:t>
      </w:r>
    </w:p>
    <w:p w14:paraId="1AE0D8B0" w14:textId="77777777" w:rsidR="00F877C4" w:rsidRDefault="00327F55">
      <w:pPr>
        <w:pStyle w:val="ListParagraph"/>
        <w:numPr>
          <w:ilvl w:val="2"/>
          <w:numId w:val="22"/>
        </w:numPr>
        <w:tabs>
          <w:tab w:val="left" w:pos="1198"/>
        </w:tabs>
        <w:spacing w:before="227"/>
        <w:ind w:left="1198" w:hanging="262"/>
      </w:pPr>
      <w:r>
        <w:rPr>
          <w:color w:val="202020"/>
        </w:rPr>
        <w:t>Military</w:t>
      </w:r>
      <w:r>
        <w:rPr>
          <w:color w:val="202020"/>
          <w:spacing w:val="-5"/>
        </w:rPr>
        <w:t xml:space="preserve"> </w:t>
      </w:r>
      <w:r>
        <w:rPr>
          <w:color w:val="202020"/>
        </w:rPr>
        <w:t>department</w:t>
      </w:r>
      <w:r>
        <w:rPr>
          <w:color w:val="202020"/>
          <w:spacing w:val="-3"/>
        </w:rPr>
        <w:t xml:space="preserve"> </w:t>
      </w:r>
      <w:r>
        <w:rPr>
          <w:color w:val="202020"/>
        </w:rPr>
        <w:t>in</w:t>
      </w:r>
      <w:r>
        <w:rPr>
          <w:color w:val="202020"/>
          <w:spacing w:val="-4"/>
        </w:rPr>
        <w:t xml:space="preserve"> </w:t>
      </w:r>
      <w:r>
        <w:rPr>
          <w:color w:val="202020"/>
        </w:rPr>
        <w:t>care</w:t>
      </w:r>
      <w:r>
        <w:rPr>
          <w:color w:val="202020"/>
          <w:spacing w:val="-5"/>
        </w:rPr>
        <w:t xml:space="preserve"> </w:t>
      </w:r>
      <w:r>
        <w:rPr>
          <w:color w:val="202020"/>
        </w:rPr>
        <w:t>of</w:t>
      </w:r>
      <w:r>
        <w:rPr>
          <w:color w:val="202020"/>
          <w:spacing w:val="-3"/>
        </w:rPr>
        <w:t xml:space="preserve"> </w:t>
      </w:r>
      <w:r>
        <w:rPr>
          <w:color w:val="202020"/>
        </w:rPr>
        <w:t>the</w:t>
      </w:r>
      <w:r>
        <w:rPr>
          <w:color w:val="202020"/>
          <w:spacing w:val="-4"/>
        </w:rPr>
        <w:t xml:space="preserve"> </w:t>
      </w:r>
      <w:r>
        <w:rPr>
          <w:color w:val="202020"/>
        </w:rPr>
        <w:t>Contractor,</w:t>
      </w:r>
      <w:r>
        <w:rPr>
          <w:color w:val="202020"/>
          <w:spacing w:val="-7"/>
        </w:rPr>
        <w:t xml:space="preserve"> </w:t>
      </w:r>
      <w:r>
        <w:rPr>
          <w:color w:val="202020"/>
        </w:rPr>
        <w:t>including</w:t>
      </w:r>
      <w:r>
        <w:rPr>
          <w:color w:val="202020"/>
          <w:spacing w:val="-7"/>
        </w:rPr>
        <w:t xml:space="preserve"> </w:t>
      </w:r>
      <w:r>
        <w:rPr>
          <w:color w:val="202020"/>
        </w:rPr>
        <w:t>the</w:t>
      </w:r>
      <w:r>
        <w:rPr>
          <w:color w:val="202020"/>
          <w:spacing w:val="-5"/>
        </w:rPr>
        <w:t xml:space="preserve"> </w:t>
      </w:r>
      <w:r>
        <w:rPr>
          <w:color w:val="202020"/>
        </w:rPr>
        <w:t>Contractor's</w:t>
      </w:r>
      <w:r>
        <w:rPr>
          <w:color w:val="202020"/>
          <w:spacing w:val="-4"/>
        </w:rPr>
        <w:t xml:space="preserve"> </w:t>
      </w:r>
      <w:r>
        <w:rPr>
          <w:color w:val="202020"/>
        </w:rPr>
        <w:t>delivery</w:t>
      </w:r>
      <w:r>
        <w:rPr>
          <w:color w:val="202020"/>
          <w:spacing w:val="-4"/>
        </w:rPr>
        <w:t xml:space="preserve"> </w:t>
      </w:r>
      <w:r>
        <w:rPr>
          <w:color w:val="202020"/>
        </w:rPr>
        <w:t>address;</w:t>
      </w:r>
      <w:r>
        <w:rPr>
          <w:color w:val="202020"/>
          <w:spacing w:val="-6"/>
        </w:rPr>
        <w:t xml:space="preserve"> </w:t>
      </w:r>
      <w:r>
        <w:rPr>
          <w:color w:val="202020"/>
          <w:spacing w:val="-5"/>
        </w:rPr>
        <w:t>or</w:t>
      </w:r>
    </w:p>
    <w:p w14:paraId="3EE5A723" w14:textId="77777777" w:rsidR="00F877C4" w:rsidRDefault="00327F55">
      <w:pPr>
        <w:pStyle w:val="ListParagraph"/>
        <w:numPr>
          <w:ilvl w:val="2"/>
          <w:numId w:val="22"/>
        </w:numPr>
        <w:tabs>
          <w:tab w:val="left" w:pos="1257"/>
        </w:tabs>
        <w:spacing w:before="227"/>
        <w:ind w:left="1257" w:hanging="321"/>
      </w:pPr>
      <w:r>
        <w:rPr>
          <w:color w:val="202020"/>
        </w:rPr>
        <w:t>Military</w:t>
      </w:r>
      <w:r>
        <w:rPr>
          <w:color w:val="202020"/>
          <w:spacing w:val="-9"/>
        </w:rPr>
        <w:t xml:space="preserve"> </w:t>
      </w:r>
      <w:r>
        <w:rPr>
          <w:color w:val="202020"/>
        </w:rPr>
        <w:t>installation;</w:t>
      </w:r>
      <w:r>
        <w:rPr>
          <w:color w:val="202020"/>
          <w:spacing w:val="-5"/>
        </w:rPr>
        <w:t xml:space="preserve"> and</w:t>
      </w:r>
    </w:p>
    <w:p w14:paraId="0B49C355" w14:textId="77777777" w:rsidR="00F877C4" w:rsidRDefault="00327F55">
      <w:pPr>
        <w:pStyle w:val="ListParagraph"/>
        <w:numPr>
          <w:ilvl w:val="1"/>
          <w:numId w:val="22"/>
        </w:numPr>
        <w:tabs>
          <w:tab w:val="left" w:pos="1249"/>
        </w:tabs>
        <w:spacing w:before="227"/>
        <w:ind w:left="1249" w:hanging="313"/>
      </w:pPr>
      <w:r>
        <w:rPr>
          <w:color w:val="202020"/>
        </w:rPr>
        <w:t>Include</w:t>
      </w:r>
      <w:r>
        <w:rPr>
          <w:color w:val="202020"/>
          <w:spacing w:val="-5"/>
        </w:rPr>
        <w:t xml:space="preserve"> </w:t>
      </w:r>
      <w:r>
        <w:rPr>
          <w:color w:val="202020"/>
        </w:rPr>
        <w:t>the</w:t>
      </w:r>
      <w:r>
        <w:rPr>
          <w:color w:val="202020"/>
          <w:spacing w:val="-4"/>
        </w:rPr>
        <w:t xml:space="preserve"> </w:t>
      </w:r>
      <w:r>
        <w:rPr>
          <w:color w:val="202020"/>
        </w:rPr>
        <w:t>following</w:t>
      </w:r>
      <w:r>
        <w:rPr>
          <w:color w:val="202020"/>
          <w:spacing w:val="-5"/>
        </w:rPr>
        <w:t xml:space="preserve"> </w:t>
      </w:r>
      <w:r>
        <w:rPr>
          <w:color w:val="202020"/>
          <w:spacing w:val="-2"/>
        </w:rPr>
        <w:t>information:</w:t>
      </w:r>
    </w:p>
    <w:p w14:paraId="27D750A6" w14:textId="77777777" w:rsidR="00F877C4" w:rsidRDefault="00327F55">
      <w:pPr>
        <w:pStyle w:val="ListParagraph"/>
        <w:numPr>
          <w:ilvl w:val="2"/>
          <w:numId w:val="22"/>
        </w:numPr>
        <w:tabs>
          <w:tab w:val="left" w:pos="1198"/>
        </w:tabs>
        <w:spacing w:before="227"/>
        <w:ind w:left="1198" w:hanging="262"/>
      </w:pPr>
      <w:r>
        <w:rPr>
          <w:color w:val="202020"/>
        </w:rPr>
        <w:t>Prime</w:t>
      </w:r>
      <w:r>
        <w:rPr>
          <w:color w:val="202020"/>
          <w:spacing w:val="-4"/>
        </w:rPr>
        <w:t xml:space="preserve"> </w:t>
      </w:r>
      <w:r>
        <w:rPr>
          <w:color w:val="202020"/>
        </w:rPr>
        <w:t>contract</w:t>
      </w:r>
      <w:r>
        <w:rPr>
          <w:color w:val="202020"/>
          <w:spacing w:val="-5"/>
        </w:rPr>
        <w:t xml:space="preserve"> </w:t>
      </w:r>
      <w:r>
        <w:rPr>
          <w:color w:val="202020"/>
        </w:rPr>
        <w:t>number</w:t>
      </w:r>
      <w:r>
        <w:rPr>
          <w:color w:val="202020"/>
          <w:spacing w:val="-5"/>
        </w:rPr>
        <w:t xml:space="preserve"> </w:t>
      </w:r>
      <w:r>
        <w:rPr>
          <w:color w:val="202020"/>
        </w:rPr>
        <w:t>and,</w:t>
      </w:r>
      <w:r>
        <w:rPr>
          <w:color w:val="202020"/>
          <w:spacing w:val="-3"/>
        </w:rPr>
        <w:t xml:space="preserve"> </w:t>
      </w:r>
      <w:r>
        <w:rPr>
          <w:color w:val="202020"/>
        </w:rPr>
        <w:t>if</w:t>
      </w:r>
      <w:r>
        <w:rPr>
          <w:color w:val="202020"/>
          <w:spacing w:val="-6"/>
        </w:rPr>
        <w:t xml:space="preserve"> </w:t>
      </w:r>
      <w:r>
        <w:rPr>
          <w:color w:val="202020"/>
        </w:rPr>
        <w:t>applicable,</w:t>
      </w:r>
      <w:r>
        <w:rPr>
          <w:color w:val="202020"/>
          <w:spacing w:val="-3"/>
        </w:rPr>
        <w:t xml:space="preserve"> </w:t>
      </w:r>
      <w:r>
        <w:rPr>
          <w:color w:val="202020"/>
        </w:rPr>
        <w:t>delivery</w:t>
      </w:r>
      <w:r>
        <w:rPr>
          <w:color w:val="202020"/>
          <w:spacing w:val="-3"/>
        </w:rPr>
        <w:t xml:space="preserve"> </w:t>
      </w:r>
      <w:r>
        <w:rPr>
          <w:color w:val="202020"/>
        </w:rPr>
        <w:t>order</w:t>
      </w:r>
      <w:r>
        <w:rPr>
          <w:color w:val="202020"/>
          <w:spacing w:val="-5"/>
        </w:rPr>
        <w:t xml:space="preserve"> </w:t>
      </w:r>
      <w:r>
        <w:rPr>
          <w:color w:val="202020"/>
          <w:spacing w:val="-2"/>
        </w:rPr>
        <w:t>number.</w:t>
      </w:r>
    </w:p>
    <w:p w14:paraId="0A3DAFB3" w14:textId="77777777" w:rsidR="00F877C4" w:rsidRDefault="00327F55">
      <w:pPr>
        <w:pStyle w:val="ListParagraph"/>
        <w:numPr>
          <w:ilvl w:val="2"/>
          <w:numId w:val="22"/>
        </w:numPr>
        <w:tabs>
          <w:tab w:val="left" w:pos="1260"/>
        </w:tabs>
        <w:spacing w:before="227"/>
        <w:ind w:left="1260" w:hanging="324"/>
      </w:pPr>
      <w:r>
        <w:rPr>
          <w:color w:val="202020"/>
        </w:rPr>
        <w:t>Number</w:t>
      </w:r>
      <w:r>
        <w:rPr>
          <w:color w:val="202020"/>
          <w:spacing w:val="-2"/>
        </w:rPr>
        <w:t xml:space="preserve"> </w:t>
      </w:r>
      <w:r>
        <w:rPr>
          <w:color w:val="202020"/>
        </w:rPr>
        <w:t>of</w:t>
      </w:r>
      <w:r>
        <w:rPr>
          <w:color w:val="202020"/>
          <w:spacing w:val="-5"/>
        </w:rPr>
        <w:t xml:space="preserve"> </w:t>
      </w:r>
      <w:r>
        <w:rPr>
          <w:color w:val="202020"/>
        </w:rPr>
        <w:t>the</w:t>
      </w:r>
      <w:r>
        <w:rPr>
          <w:color w:val="202020"/>
          <w:spacing w:val="-4"/>
        </w:rPr>
        <w:t xml:space="preserve"> </w:t>
      </w:r>
      <w:r>
        <w:rPr>
          <w:color w:val="202020"/>
        </w:rPr>
        <w:t>subcontract</w:t>
      </w:r>
      <w:r>
        <w:rPr>
          <w:color w:val="202020"/>
          <w:spacing w:val="-5"/>
        </w:rPr>
        <w:t xml:space="preserve"> </w:t>
      </w:r>
      <w:r>
        <w:rPr>
          <w:color w:val="202020"/>
        </w:rPr>
        <w:t>for</w:t>
      </w:r>
      <w:r>
        <w:rPr>
          <w:color w:val="202020"/>
          <w:spacing w:val="-4"/>
        </w:rPr>
        <w:t xml:space="preserve"> </w:t>
      </w:r>
      <w:r>
        <w:rPr>
          <w:color w:val="202020"/>
        </w:rPr>
        <w:t>foreign</w:t>
      </w:r>
      <w:r>
        <w:rPr>
          <w:color w:val="202020"/>
          <w:spacing w:val="-3"/>
        </w:rPr>
        <w:t xml:space="preserve"> </w:t>
      </w:r>
      <w:r>
        <w:rPr>
          <w:color w:val="202020"/>
        </w:rPr>
        <w:t>supplies,</w:t>
      </w:r>
      <w:r>
        <w:rPr>
          <w:color w:val="202020"/>
          <w:spacing w:val="-5"/>
        </w:rPr>
        <w:t xml:space="preserve"> </w:t>
      </w:r>
      <w:r>
        <w:rPr>
          <w:color w:val="202020"/>
        </w:rPr>
        <w:t>if</w:t>
      </w:r>
      <w:r>
        <w:rPr>
          <w:color w:val="202020"/>
          <w:spacing w:val="-4"/>
        </w:rPr>
        <w:t xml:space="preserve"> </w:t>
      </w:r>
      <w:r>
        <w:rPr>
          <w:color w:val="202020"/>
          <w:spacing w:val="-2"/>
        </w:rPr>
        <w:t>applicable.</w:t>
      </w:r>
    </w:p>
    <w:p w14:paraId="7B8A0CC3" w14:textId="77777777" w:rsidR="00F877C4" w:rsidRDefault="00327F55">
      <w:pPr>
        <w:pStyle w:val="ListParagraph"/>
        <w:numPr>
          <w:ilvl w:val="2"/>
          <w:numId w:val="22"/>
        </w:numPr>
        <w:tabs>
          <w:tab w:val="left" w:pos="1320"/>
        </w:tabs>
        <w:spacing w:before="227" w:line="456" w:lineRule="auto"/>
        <w:ind w:left="936" w:right="6325" w:firstLine="0"/>
      </w:pPr>
      <w:r>
        <w:rPr>
          <w:color w:val="202020"/>
        </w:rPr>
        <w:t>Identification</w:t>
      </w:r>
      <w:r>
        <w:rPr>
          <w:color w:val="202020"/>
          <w:spacing w:val="-13"/>
        </w:rPr>
        <w:t xml:space="preserve"> </w:t>
      </w:r>
      <w:r>
        <w:rPr>
          <w:color w:val="202020"/>
        </w:rPr>
        <w:t>of</w:t>
      </w:r>
      <w:r>
        <w:rPr>
          <w:color w:val="202020"/>
          <w:spacing w:val="-12"/>
        </w:rPr>
        <w:t xml:space="preserve"> </w:t>
      </w:r>
      <w:r>
        <w:rPr>
          <w:color w:val="202020"/>
        </w:rPr>
        <w:t>the</w:t>
      </w:r>
      <w:r>
        <w:rPr>
          <w:color w:val="202020"/>
          <w:spacing w:val="-13"/>
        </w:rPr>
        <w:t xml:space="preserve"> </w:t>
      </w:r>
      <w:r>
        <w:rPr>
          <w:color w:val="202020"/>
        </w:rPr>
        <w:t xml:space="preserve">carrier. </w:t>
      </w:r>
      <w:r>
        <w:rPr>
          <w:color w:val="202020"/>
          <w:spacing w:val="-4"/>
        </w:rPr>
        <w:t>(iv)</w:t>
      </w:r>
    </w:p>
    <w:p w14:paraId="7A189184" w14:textId="77777777" w:rsidR="00F877C4" w:rsidRDefault="00327F55">
      <w:pPr>
        <w:pStyle w:val="ListParagraph"/>
        <w:numPr>
          <w:ilvl w:val="3"/>
          <w:numId w:val="22"/>
        </w:numPr>
        <w:tabs>
          <w:tab w:val="left" w:pos="1296"/>
        </w:tabs>
        <w:spacing w:before="9" w:line="228" w:lineRule="auto"/>
        <w:ind w:right="872" w:firstLine="0"/>
      </w:pPr>
      <w:r>
        <w:rPr>
          <w:color w:val="202020"/>
        </w:rPr>
        <w:t>For direct shipments to a U.S. military installation, the notation: "UNITED STATES GOVERNMENT,</w:t>
      </w:r>
      <w:r>
        <w:rPr>
          <w:color w:val="202020"/>
          <w:spacing w:val="-3"/>
        </w:rPr>
        <w:t xml:space="preserve"> </w:t>
      </w:r>
      <w:r>
        <w:rPr>
          <w:color w:val="202020"/>
        </w:rPr>
        <w:t>DEPARTMENT</w:t>
      </w:r>
      <w:r>
        <w:rPr>
          <w:color w:val="202020"/>
          <w:spacing w:val="-4"/>
        </w:rPr>
        <w:t xml:space="preserve"> </w:t>
      </w:r>
      <w:r>
        <w:rPr>
          <w:color w:val="202020"/>
        </w:rPr>
        <w:t>OF</w:t>
      </w:r>
      <w:r>
        <w:rPr>
          <w:color w:val="202020"/>
          <w:spacing w:val="-4"/>
        </w:rPr>
        <w:t xml:space="preserve"> </w:t>
      </w:r>
      <w:r>
        <w:rPr>
          <w:color w:val="202020"/>
        </w:rPr>
        <w:t>DEFENSE</w:t>
      </w:r>
      <w:r>
        <w:rPr>
          <w:color w:val="202020"/>
          <w:spacing w:val="-4"/>
        </w:rPr>
        <w:t xml:space="preserve"> </w:t>
      </w:r>
      <w:r>
        <w:rPr>
          <w:color w:val="202020"/>
        </w:rPr>
        <w:t>Duty-Free</w:t>
      </w:r>
      <w:r>
        <w:rPr>
          <w:color w:val="202020"/>
          <w:spacing w:val="-3"/>
        </w:rPr>
        <w:t xml:space="preserve"> </w:t>
      </w:r>
      <w:r>
        <w:rPr>
          <w:color w:val="202020"/>
        </w:rPr>
        <w:t>Entry</w:t>
      </w:r>
      <w:r>
        <w:rPr>
          <w:color w:val="202020"/>
          <w:spacing w:val="-3"/>
        </w:rPr>
        <w:t xml:space="preserve"> </w:t>
      </w:r>
      <w:r>
        <w:rPr>
          <w:color w:val="202020"/>
        </w:rPr>
        <w:t>to</w:t>
      </w:r>
      <w:r>
        <w:rPr>
          <w:color w:val="202020"/>
          <w:spacing w:val="-6"/>
        </w:rPr>
        <w:t xml:space="preserve"> </w:t>
      </w:r>
      <w:r>
        <w:rPr>
          <w:color w:val="202020"/>
        </w:rPr>
        <w:t>be</w:t>
      </w:r>
      <w:r>
        <w:rPr>
          <w:color w:val="202020"/>
          <w:spacing w:val="-3"/>
        </w:rPr>
        <w:t xml:space="preserve"> </w:t>
      </w:r>
      <w:r>
        <w:rPr>
          <w:color w:val="202020"/>
        </w:rPr>
        <w:t>claimed</w:t>
      </w:r>
      <w:r>
        <w:rPr>
          <w:color w:val="202020"/>
          <w:spacing w:val="-6"/>
        </w:rPr>
        <w:t xml:space="preserve"> </w:t>
      </w:r>
      <w:r>
        <w:rPr>
          <w:color w:val="202020"/>
        </w:rPr>
        <w:t>pursuant</w:t>
      </w:r>
      <w:r>
        <w:rPr>
          <w:color w:val="202020"/>
          <w:spacing w:val="-5"/>
        </w:rPr>
        <w:t xml:space="preserve"> </w:t>
      </w:r>
      <w:r>
        <w:rPr>
          <w:color w:val="202020"/>
        </w:rPr>
        <w:t>to Section XXII, Chapter 98, Subchapter</w:t>
      </w:r>
    </w:p>
    <w:p w14:paraId="1B937EC0" w14:textId="77777777" w:rsidR="00F877C4" w:rsidRDefault="00327F55">
      <w:pPr>
        <w:pStyle w:val="BodyText"/>
        <w:spacing w:line="228" w:lineRule="auto"/>
        <w:ind w:right="511"/>
      </w:pPr>
      <w:r>
        <w:rPr>
          <w:color w:val="202020"/>
        </w:rPr>
        <w:t>VIII, Item 9808.00.30 of the Harmonized Tariff Schedule of the United States. Upon arrival of shipment at the appropriate port of entry, District Director of Customs, please release shipment under</w:t>
      </w:r>
      <w:r>
        <w:rPr>
          <w:color w:val="202020"/>
          <w:spacing w:val="-5"/>
        </w:rPr>
        <w:t xml:space="preserve"> </w:t>
      </w:r>
      <w:r>
        <w:rPr>
          <w:color w:val="202020"/>
        </w:rPr>
        <w:t>19</w:t>
      </w:r>
      <w:r>
        <w:rPr>
          <w:color w:val="202020"/>
          <w:spacing w:val="-3"/>
        </w:rPr>
        <w:t xml:space="preserve"> </w:t>
      </w:r>
      <w:r>
        <w:rPr>
          <w:color w:val="202020"/>
        </w:rPr>
        <w:t>CFR</w:t>
      </w:r>
      <w:r>
        <w:rPr>
          <w:color w:val="202020"/>
          <w:spacing w:val="-4"/>
        </w:rPr>
        <w:t xml:space="preserve"> </w:t>
      </w:r>
      <w:r>
        <w:rPr>
          <w:color w:val="202020"/>
        </w:rPr>
        <w:t>part</w:t>
      </w:r>
      <w:r>
        <w:rPr>
          <w:color w:val="202020"/>
          <w:spacing w:val="-2"/>
        </w:rPr>
        <w:t xml:space="preserve"> </w:t>
      </w:r>
      <w:r>
        <w:rPr>
          <w:color w:val="202020"/>
        </w:rPr>
        <w:t>142</w:t>
      </w:r>
      <w:r>
        <w:rPr>
          <w:color w:val="202020"/>
          <w:spacing w:val="-3"/>
        </w:rPr>
        <w:t xml:space="preserve"> </w:t>
      </w:r>
      <w:r>
        <w:rPr>
          <w:color w:val="202020"/>
        </w:rPr>
        <w:t>and</w:t>
      </w:r>
      <w:r>
        <w:rPr>
          <w:color w:val="202020"/>
          <w:spacing w:val="-6"/>
        </w:rPr>
        <w:t xml:space="preserve"> </w:t>
      </w:r>
      <w:r>
        <w:rPr>
          <w:color w:val="202020"/>
        </w:rPr>
        <w:t>notify</w:t>
      </w:r>
      <w:r>
        <w:rPr>
          <w:color w:val="202020"/>
          <w:spacing w:val="-3"/>
        </w:rPr>
        <w:t xml:space="preserve"> </w:t>
      </w:r>
      <w:r>
        <w:rPr>
          <w:color w:val="202020"/>
        </w:rPr>
        <w:t>Commander,</w:t>
      </w:r>
      <w:r>
        <w:rPr>
          <w:color w:val="202020"/>
          <w:spacing w:val="-3"/>
        </w:rPr>
        <w:t xml:space="preserve"> </w:t>
      </w:r>
      <w:r>
        <w:rPr>
          <w:color w:val="202020"/>
        </w:rPr>
        <w:t>Defense</w:t>
      </w:r>
      <w:r>
        <w:rPr>
          <w:color w:val="202020"/>
          <w:spacing w:val="-3"/>
        </w:rPr>
        <w:t xml:space="preserve"> </w:t>
      </w:r>
      <w:r>
        <w:rPr>
          <w:color w:val="202020"/>
        </w:rPr>
        <w:t>Contract</w:t>
      </w:r>
      <w:r>
        <w:rPr>
          <w:color w:val="202020"/>
          <w:spacing w:val="-2"/>
        </w:rPr>
        <w:t xml:space="preserve"> </w:t>
      </w:r>
      <w:r>
        <w:rPr>
          <w:color w:val="202020"/>
        </w:rPr>
        <w:t>Management</w:t>
      </w:r>
      <w:r>
        <w:rPr>
          <w:color w:val="202020"/>
          <w:spacing w:val="-2"/>
        </w:rPr>
        <w:t xml:space="preserve"> </w:t>
      </w:r>
      <w:r>
        <w:rPr>
          <w:color w:val="202020"/>
        </w:rPr>
        <w:t>Agency</w:t>
      </w:r>
      <w:r>
        <w:rPr>
          <w:color w:val="202020"/>
          <w:spacing w:val="-6"/>
        </w:rPr>
        <w:t xml:space="preserve"> </w:t>
      </w:r>
      <w:r>
        <w:rPr>
          <w:color w:val="202020"/>
        </w:rPr>
        <w:t>(DCMA), St. Louis, MO, ATTN: Duty Free Entry Team, 1222 Spruce Street, Room 9.300, St. Louis, MO 63103-2812, for execution of Customs Form 7501, 7501A, or 7506 and any required duty-free entry certificates."</w:t>
      </w:r>
    </w:p>
    <w:p w14:paraId="047240BA" w14:textId="77777777" w:rsidR="00F877C4" w:rsidRDefault="00327F55">
      <w:pPr>
        <w:pStyle w:val="ListParagraph"/>
        <w:numPr>
          <w:ilvl w:val="3"/>
          <w:numId w:val="22"/>
        </w:numPr>
        <w:tabs>
          <w:tab w:val="left" w:pos="1285"/>
        </w:tabs>
        <w:spacing w:before="237" w:line="228" w:lineRule="auto"/>
        <w:ind w:right="361" w:firstLine="0"/>
      </w:pPr>
      <w:r>
        <w:rPr>
          <w:color w:val="202020"/>
        </w:rPr>
        <w:t>If the shipment will be consigned to other than a military installation, e.g., a domestic contractor's plant, the shipping document notation shall be altered to include the name and address of</w:t>
      </w:r>
      <w:r>
        <w:rPr>
          <w:color w:val="202020"/>
          <w:spacing w:val="-2"/>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agent,</w:t>
      </w:r>
      <w:r>
        <w:rPr>
          <w:color w:val="202020"/>
          <w:spacing w:val="-3"/>
        </w:rPr>
        <w:t xml:space="preserve"> </w:t>
      </w:r>
      <w:r>
        <w:rPr>
          <w:color w:val="202020"/>
        </w:rPr>
        <w:t>or</w:t>
      </w:r>
      <w:r>
        <w:rPr>
          <w:color w:val="202020"/>
          <w:spacing w:val="-4"/>
        </w:rPr>
        <w:t xml:space="preserve"> </w:t>
      </w:r>
      <w:r>
        <w:rPr>
          <w:color w:val="202020"/>
        </w:rPr>
        <w:t>broker</w:t>
      </w:r>
      <w:r>
        <w:rPr>
          <w:color w:val="202020"/>
          <w:spacing w:val="-2"/>
        </w:rPr>
        <w:t xml:space="preserve"> </w:t>
      </w:r>
      <w:r>
        <w:rPr>
          <w:color w:val="202020"/>
        </w:rPr>
        <w:t>who</w:t>
      </w:r>
      <w:r>
        <w:rPr>
          <w:color w:val="202020"/>
          <w:spacing w:val="-3"/>
        </w:rPr>
        <w:t xml:space="preserve"> </w:t>
      </w:r>
      <w:r>
        <w:rPr>
          <w:color w:val="202020"/>
        </w:rPr>
        <w:t>will</w:t>
      </w:r>
      <w:r>
        <w:rPr>
          <w:color w:val="202020"/>
          <w:spacing w:val="-4"/>
        </w:rPr>
        <w:t xml:space="preserve"> </w:t>
      </w:r>
      <w:r>
        <w:rPr>
          <w:color w:val="202020"/>
        </w:rPr>
        <w:t>notify</w:t>
      </w:r>
      <w:r>
        <w:rPr>
          <w:color w:val="202020"/>
          <w:spacing w:val="-3"/>
        </w:rPr>
        <w:t xml:space="preserve"> </w:t>
      </w:r>
      <w:r>
        <w:rPr>
          <w:color w:val="202020"/>
        </w:rPr>
        <w:t>Commander,</w:t>
      </w:r>
      <w:r>
        <w:rPr>
          <w:color w:val="202020"/>
          <w:spacing w:val="-3"/>
        </w:rPr>
        <w:t xml:space="preserve"> </w:t>
      </w:r>
      <w:r>
        <w:rPr>
          <w:color w:val="202020"/>
        </w:rPr>
        <w:t>DCMA</w:t>
      </w:r>
      <w:r>
        <w:rPr>
          <w:color w:val="202020"/>
          <w:spacing w:val="-4"/>
        </w:rPr>
        <w:t xml:space="preserve"> </w:t>
      </w:r>
      <w:r>
        <w:rPr>
          <w:color w:val="202020"/>
        </w:rPr>
        <w:t>New</w:t>
      </w:r>
      <w:r>
        <w:rPr>
          <w:color w:val="202020"/>
          <w:spacing w:val="-4"/>
        </w:rPr>
        <w:t xml:space="preserve"> </w:t>
      </w:r>
      <w:r>
        <w:rPr>
          <w:color w:val="202020"/>
        </w:rPr>
        <w:t>York,</w:t>
      </w:r>
      <w:r>
        <w:rPr>
          <w:color w:val="202020"/>
          <w:spacing w:val="-3"/>
        </w:rPr>
        <w:t xml:space="preserve"> </w:t>
      </w:r>
      <w:r>
        <w:rPr>
          <w:color w:val="202020"/>
        </w:rPr>
        <w:t>for</w:t>
      </w:r>
      <w:r>
        <w:rPr>
          <w:color w:val="202020"/>
          <w:spacing w:val="-2"/>
        </w:rPr>
        <w:t xml:space="preserve"> </w:t>
      </w:r>
      <w:r>
        <w:rPr>
          <w:color w:val="202020"/>
        </w:rPr>
        <w:t>execution</w:t>
      </w:r>
      <w:r>
        <w:rPr>
          <w:color w:val="202020"/>
          <w:spacing w:val="-3"/>
        </w:rPr>
        <w:t xml:space="preserve"> </w:t>
      </w:r>
      <w:r>
        <w:rPr>
          <w:color w:val="202020"/>
        </w:rPr>
        <w:t>of the duty-free entry certificate. (If the shipment will be consigned to a contractor's plant and no</w:t>
      </w:r>
    </w:p>
    <w:p w14:paraId="2E29E328" w14:textId="77777777" w:rsidR="00F877C4" w:rsidRDefault="00327F55">
      <w:pPr>
        <w:pStyle w:val="BodyText"/>
        <w:spacing w:line="228" w:lineRule="auto"/>
        <w:ind w:right="403"/>
      </w:pPr>
      <w:r>
        <w:rPr>
          <w:color w:val="202020"/>
        </w:rPr>
        <w:t>duty-free</w:t>
      </w:r>
      <w:r>
        <w:rPr>
          <w:color w:val="202020"/>
          <w:spacing w:val="-2"/>
        </w:rPr>
        <w:t xml:space="preserve"> </w:t>
      </w:r>
      <w:r>
        <w:rPr>
          <w:color w:val="202020"/>
        </w:rPr>
        <w:t>entry</w:t>
      </w:r>
      <w:r>
        <w:rPr>
          <w:color w:val="202020"/>
          <w:spacing w:val="-2"/>
        </w:rPr>
        <w:t xml:space="preserve"> </w:t>
      </w:r>
      <w:r>
        <w:rPr>
          <w:color w:val="202020"/>
        </w:rPr>
        <w:t>certificate</w:t>
      </w:r>
      <w:r>
        <w:rPr>
          <w:color w:val="202020"/>
          <w:spacing w:val="-4"/>
        </w:rPr>
        <w:t xml:space="preserve"> </w:t>
      </w:r>
      <w:r>
        <w:rPr>
          <w:color w:val="202020"/>
        </w:rPr>
        <w:t>is</w:t>
      </w:r>
      <w:r>
        <w:rPr>
          <w:color w:val="202020"/>
          <w:spacing w:val="-4"/>
        </w:rPr>
        <w:t xml:space="preserve"> </w:t>
      </w:r>
      <w:r>
        <w:rPr>
          <w:color w:val="202020"/>
        </w:rPr>
        <w:t>required</w:t>
      </w:r>
      <w:r>
        <w:rPr>
          <w:color w:val="202020"/>
          <w:spacing w:val="-2"/>
        </w:rPr>
        <w:t xml:space="preserve"> </w:t>
      </w:r>
      <w:r>
        <w:rPr>
          <w:color w:val="202020"/>
        </w:rPr>
        <w:t>due</w:t>
      </w:r>
      <w:r>
        <w:rPr>
          <w:color w:val="202020"/>
          <w:spacing w:val="-4"/>
        </w:rPr>
        <w:t xml:space="preserve"> </w:t>
      </w:r>
      <w:r>
        <w:rPr>
          <w:color w:val="202020"/>
        </w:rPr>
        <w:t>to</w:t>
      </w:r>
      <w:r>
        <w:rPr>
          <w:color w:val="202020"/>
          <w:spacing w:val="-5"/>
        </w:rPr>
        <w:t xml:space="preserve"> </w:t>
      </w:r>
      <w:r>
        <w:rPr>
          <w:color w:val="202020"/>
        </w:rPr>
        <w:t>a</w:t>
      </w:r>
      <w:r>
        <w:rPr>
          <w:color w:val="202020"/>
          <w:spacing w:val="-2"/>
        </w:rPr>
        <w:t xml:space="preserve"> </w:t>
      </w:r>
      <w:r>
        <w:rPr>
          <w:color w:val="202020"/>
        </w:rPr>
        <w:t>trade</w:t>
      </w:r>
      <w:r>
        <w:rPr>
          <w:color w:val="202020"/>
          <w:spacing w:val="-4"/>
        </w:rPr>
        <w:t xml:space="preserve"> </w:t>
      </w:r>
      <w:r>
        <w:rPr>
          <w:color w:val="202020"/>
        </w:rPr>
        <w:t>agreement,</w:t>
      </w:r>
      <w:r>
        <w:rPr>
          <w:color w:val="202020"/>
          <w:spacing w:val="-5"/>
        </w:rPr>
        <w:t xml:space="preserve"> </w:t>
      </w:r>
      <w:r>
        <w:rPr>
          <w:color w:val="202020"/>
        </w:rPr>
        <w:t>the</w:t>
      </w:r>
      <w:r>
        <w:rPr>
          <w:color w:val="202020"/>
          <w:spacing w:val="-4"/>
        </w:rPr>
        <w:t xml:space="preserve"> </w:t>
      </w:r>
      <w:r>
        <w:rPr>
          <w:color w:val="202020"/>
        </w:rPr>
        <w:t>Contractor</w:t>
      </w:r>
      <w:r>
        <w:rPr>
          <w:color w:val="202020"/>
          <w:spacing w:val="-1"/>
        </w:rPr>
        <w:t xml:space="preserve"> </w:t>
      </w:r>
      <w:r>
        <w:rPr>
          <w:color w:val="202020"/>
        </w:rPr>
        <w:t>shall</w:t>
      </w:r>
      <w:r>
        <w:rPr>
          <w:color w:val="202020"/>
          <w:spacing w:val="-1"/>
        </w:rPr>
        <w:t xml:space="preserve"> </w:t>
      </w:r>
      <w:r>
        <w:rPr>
          <w:color w:val="202020"/>
        </w:rPr>
        <w:t>claim</w:t>
      </w:r>
      <w:r>
        <w:rPr>
          <w:color w:val="202020"/>
          <w:spacing w:val="-1"/>
        </w:rPr>
        <w:t xml:space="preserve"> </w:t>
      </w:r>
      <w:r>
        <w:rPr>
          <w:color w:val="202020"/>
        </w:rPr>
        <w:t>duty-free entry under the applicable trade agreement and shall comply with the U.S. Customs Service requirements. No notification to Commander, DCMA New York, is required.)</w:t>
      </w:r>
    </w:p>
    <w:p w14:paraId="17FC493B" w14:textId="77777777" w:rsidR="00F877C4" w:rsidRDefault="00327F55">
      <w:pPr>
        <w:pStyle w:val="ListParagraph"/>
        <w:numPr>
          <w:ilvl w:val="0"/>
          <w:numId w:val="21"/>
        </w:numPr>
        <w:tabs>
          <w:tab w:val="left" w:pos="1249"/>
        </w:tabs>
        <w:spacing w:before="237" w:line="228" w:lineRule="auto"/>
        <w:ind w:right="852" w:firstLine="0"/>
      </w:pPr>
      <w:r>
        <w:rPr>
          <w:color w:val="202020"/>
        </w:rPr>
        <w:t>Gross</w:t>
      </w:r>
      <w:r>
        <w:rPr>
          <w:color w:val="202020"/>
          <w:spacing w:val="-2"/>
        </w:rPr>
        <w:t xml:space="preserve"> </w:t>
      </w:r>
      <w:r>
        <w:rPr>
          <w:color w:val="202020"/>
        </w:rPr>
        <w:t>weight</w:t>
      </w:r>
      <w:r>
        <w:rPr>
          <w:color w:val="202020"/>
          <w:spacing w:val="-1"/>
        </w:rPr>
        <w:t xml:space="preserve"> </w:t>
      </w:r>
      <w:r>
        <w:rPr>
          <w:color w:val="202020"/>
        </w:rPr>
        <w:t>in</w:t>
      </w:r>
      <w:r>
        <w:rPr>
          <w:color w:val="202020"/>
          <w:spacing w:val="-2"/>
        </w:rPr>
        <w:t xml:space="preserve"> </w:t>
      </w:r>
      <w:r>
        <w:rPr>
          <w:color w:val="202020"/>
        </w:rPr>
        <w:t>pounds</w:t>
      </w:r>
      <w:r>
        <w:rPr>
          <w:color w:val="202020"/>
          <w:spacing w:val="-4"/>
        </w:rPr>
        <w:t xml:space="preserve"> </w:t>
      </w:r>
      <w:r>
        <w:rPr>
          <w:color w:val="202020"/>
        </w:rPr>
        <w:t>(if</w:t>
      </w:r>
      <w:r>
        <w:rPr>
          <w:color w:val="202020"/>
          <w:spacing w:val="-4"/>
        </w:rPr>
        <w:t xml:space="preserve"> </w:t>
      </w:r>
      <w:r>
        <w:rPr>
          <w:color w:val="202020"/>
        </w:rPr>
        <w:t>freight</w:t>
      </w:r>
      <w:r>
        <w:rPr>
          <w:color w:val="202020"/>
          <w:spacing w:val="-4"/>
        </w:rPr>
        <w:t xml:space="preserve"> </w:t>
      </w:r>
      <w:r>
        <w:rPr>
          <w:color w:val="202020"/>
        </w:rPr>
        <w:t>is</w:t>
      </w:r>
      <w:r>
        <w:rPr>
          <w:color w:val="202020"/>
          <w:spacing w:val="-2"/>
        </w:rPr>
        <w:t xml:space="preserve"> </w:t>
      </w:r>
      <w:r>
        <w:rPr>
          <w:color w:val="202020"/>
        </w:rPr>
        <w:t>based</w:t>
      </w:r>
      <w:r>
        <w:rPr>
          <w:color w:val="202020"/>
          <w:spacing w:val="-5"/>
        </w:rPr>
        <w:t xml:space="preserve"> </w:t>
      </w:r>
      <w:r>
        <w:rPr>
          <w:color w:val="202020"/>
        </w:rPr>
        <w:t>on</w:t>
      </w:r>
      <w:r>
        <w:rPr>
          <w:color w:val="202020"/>
          <w:spacing w:val="-2"/>
        </w:rPr>
        <w:t xml:space="preserve"> </w:t>
      </w:r>
      <w:r>
        <w:rPr>
          <w:color w:val="202020"/>
        </w:rPr>
        <w:t>space</w:t>
      </w:r>
      <w:r>
        <w:rPr>
          <w:color w:val="202020"/>
          <w:spacing w:val="-4"/>
        </w:rPr>
        <w:t xml:space="preserve"> </w:t>
      </w:r>
      <w:r>
        <w:rPr>
          <w:color w:val="202020"/>
        </w:rPr>
        <w:t>tonnage,</w:t>
      </w:r>
      <w:r>
        <w:rPr>
          <w:color w:val="202020"/>
          <w:spacing w:val="-2"/>
        </w:rPr>
        <w:t xml:space="preserve"> </w:t>
      </w:r>
      <w:r>
        <w:rPr>
          <w:color w:val="202020"/>
        </w:rPr>
        <w:t>state</w:t>
      </w:r>
      <w:r>
        <w:rPr>
          <w:color w:val="202020"/>
          <w:spacing w:val="-2"/>
        </w:rPr>
        <w:t xml:space="preserve"> </w:t>
      </w:r>
      <w:r>
        <w:rPr>
          <w:color w:val="202020"/>
        </w:rPr>
        <w:t>cubic</w:t>
      </w:r>
      <w:r>
        <w:rPr>
          <w:color w:val="202020"/>
          <w:spacing w:val="-2"/>
        </w:rPr>
        <w:t xml:space="preserve"> </w:t>
      </w:r>
      <w:r>
        <w:rPr>
          <w:color w:val="202020"/>
        </w:rPr>
        <w:t>feet</w:t>
      </w:r>
      <w:r>
        <w:rPr>
          <w:color w:val="202020"/>
          <w:spacing w:val="-4"/>
        </w:rPr>
        <w:t xml:space="preserve"> </w:t>
      </w:r>
      <w:r>
        <w:rPr>
          <w:color w:val="202020"/>
        </w:rPr>
        <w:t>in</w:t>
      </w:r>
      <w:r>
        <w:rPr>
          <w:color w:val="202020"/>
          <w:spacing w:val="-5"/>
        </w:rPr>
        <w:t xml:space="preserve"> </w:t>
      </w:r>
      <w:r>
        <w:rPr>
          <w:color w:val="202020"/>
        </w:rPr>
        <w:t>addition</w:t>
      </w:r>
      <w:r>
        <w:rPr>
          <w:color w:val="202020"/>
          <w:spacing w:val="-2"/>
        </w:rPr>
        <w:t xml:space="preserve"> </w:t>
      </w:r>
      <w:r>
        <w:rPr>
          <w:color w:val="202020"/>
        </w:rPr>
        <w:t>to gross shipping weight).</w:t>
      </w:r>
    </w:p>
    <w:p w14:paraId="44920BCA" w14:textId="77777777" w:rsidR="00F877C4" w:rsidRDefault="00327F55">
      <w:pPr>
        <w:pStyle w:val="ListParagraph"/>
        <w:numPr>
          <w:ilvl w:val="0"/>
          <w:numId w:val="21"/>
        </w:numPr>
        <w:tabs>
          <w:tab w:val="left" w:pos="1308"/>
        </w:tabs>
        <w:spacing w:before="230"/>
        <w:ind w:left="1308" w:hanging="372"/>
      </w:pPr>
      <w:r>
        <w:rPr>
          <w:color w:val="202020"/>
        </w:rPr>
        <w:t>Estimated</w:t>
      </w:r>
      <w:r>
        <w:rPr>
          <w:color w:val="202020"/>
          <w:spacing w:val="-3"/>
        </w:rPr>
        <w:t xml:space="preserve"> </w:t>
      </w:r>
      <w:r>
        <w:rPr>
          <w:color w:val="202020"/>
        </w:rPr>
        <w:t>value</w:t>
      </w:r>
      <w:r>
        <w:rPr>
          <w:color w:val="202020"/>
          <w:spacing w:val="-3"/>
        </w:rPr>
        <w:t xml:space="preserve"> </w:t>
      </w:r>
      <w:r>
        <w:rPr>
          <w:color w:val="202020"/>
        </w:rPr>
        <w:t>in</w:t>
      </w:r>
      <w:r>
        <w:rPr>
          <w:color w:val="202020"/>
          <w:spacing w:val="-6"/>
        </w:rPr>
        <w:t xml:space="preserve"> </w:t>
      </w:r>
      <w:r>
        <w:rPr>
          <w:color w:val="202020"/>
        </w:rPr>
        <w:t>U.S.</w:t>
      </w:r>
      <w:r>
        <w:rPr>
          <w:color w:val="202020"/>
          <w:spacing w:val="-5"/>
        </w:rPr>
        <w:t xml:space="preserve"> </w:t>
      </w:r>
      <w:r>
        <w:rPr>
          <w:color w:val="202020"/>
          <w:spacing w:val="-2"/>
        </w:rPr>
        <w:t>dollars.</w:t>
      </w:r>
    </w:p>
    <w:p w14:paraId="31DB166E" w14:textId="77777777" w:rsidR="00F877C4" w:rsidRDefault="00327F55">
      <w:pPr>
        <w:pStyle w:val="ListParagraph"/>
        <w:numPr>
          <w:ilvl w:val="0"/>
          <w:numId w:val="21"/>
        </w:numPr>
        <w:tabs>
          <w:tab w:val="left" w:pos="1371"/>
        </w:tabs>
        <w:spacing w:before="237" w:line="228" w:lineRule="auto"/>
        <w:ind w:right="1166" w:firstLine="0"/>
      </w:pPr>
      <w:r>
        <w:rPr>
          <w:color w:val="202020"/>
        </w:rPr>
        <w:t>Activity</w:t>
      </w:r>
      <w:r>
        <w:rPr>
          <w:color w:val="202020"/>
          <w:spacing w:val="-4"/>
        </w:rPr>
        <w:t xml:space="preserve"> </w:t>
      </w:r>
      <w:r>
        <w:rPr>
          <w:color w:val="202020"/>
        </w:rPr>
        <w:t>address</w:t>
      </w:r>
      <w:r>
        <w:rPr>
          <w:color w:val="202020"/>
          <w:spacing w:val="-4"/>
        </w:rPr>
        <w:t xml:space="preserve"> </w:t>
      </w:r>
      <w:r>
        <w:rPr>
          <w:color w:val="202020"/>
        </w:rPr>
        <w:t>number</w:t>
      </w:r>
      <w:r>
        <w:rPr>
          <w:color w:val="202020"/>
          <w:spacing w:val="-3"/>
        </w:rPr>
        <w:t xml:space="preserve"> </w:t>
      </w:r>
      <w:r>
        <w:rPr>
          <w:color w:val="202020"/>
        </w:rPr>
        <w:t>of</w:t>
      </w:r>
      <w:r>
        <w:rPr>
          <w:color w:val="202020"/>
          <w:spacing w:val="-5"/>
        </w:rPr>
        <w:t xml:space="preserve"> </w:t>
      </w:r>
      <w:r>
        <w:rPr>
          <w:color w:val="202020"/>
        </w:rPr>
        <w:t>the</w:t>
      </w:r>
      <w:r>
        <w:rPr>
          <w:color w:val="202020"/>
          <w:spacing w:val="-4"/>
        </w:rPr>
        <w:t xml:space="preserve"> </w:t>
      </w:r>
      <w:r>
        <w:rPr>
          <w:color w:val="202020"/>
        </w:rPr>
        <w:t>contract</w:t>
      </w:r>
      <w:r>
        <w:rPr>
          <w:color w:val="202020"/>
          <w:spacing w:val="-5"/>
        </w:rPr>
        <w:t xml:space="preserve"> </w:t>
      </w:r>
      <w:r>
        <w:rPr>
          <w:color w:val="202020"/>
        </w:rPr>
        <w:t>administration</w:t>
      </w:r>
      <w:r>
        <w:rPr>
          <w:color w:val="202020"/>
          <w:spacing w:val="-4"/>
        </w:rPr>
        <w:t xml:space="preserve"> </w:t>
      </w:r>
      <w:r>
        <w:rPr>
          <w:color w:val="202020"/>
        </w:rPr>
        <w:t>office</w:t>
      </w:r>
      <w:r>
        <w:rPr>
          <w:color w:val="202020"/>
          <w:spacing w:val="-4"/>
        </w:rPr>
        <w:t xml:space="preserve"> </w:t>
      </w:r>
      <w:r>
        <w:rPr>
          <w:color w:val="202020"/>
        </w:rPr>
        <w:t>administering</w:t>
      </w:r>
      <w:r>
        <w:rPr>
          <w:color w:val="202020"/>
          <w:spacing w:val="-6"/>
        </w:rPr>
        <w:t xml:space="preserve"> </w:t>
      </w:r>
      <w:r>
        <w:rPr>
          <w:color w:val="202020"/>
        </w:rPr>
        <w:t>the</w:t>
      </w:r>
      <w:r>
        <w:rPr>
          <w:color w:val="202020"/>
          <w:spacing w:val="-4"/>
        </w:rPr>
        <w:t xml:space="preserve"> </w:t>
      </w:r>
      <w:r>
        <w:rPr>
          <w:color w:val="202020"/>
        </w:rPr>
        <w:t>prime contract, e.g., for DCMA Dayton, S3605A.</w:t>
      </w:r>
    </w:p>
    <w:p w14:paraId="3CF84FD4" w14:textId="77777777" w:rsidR="00F877C4" w:rsidRDefault="00327F55">
      <w:pPr>
        <w:pStyle w:val="ListParagraph"/>
        <w:numPr>
          <w:ilvl w:val="0"/>
          <w:numId w:val="22"/>
        </w:numPr>
        <w:tabs>
          <w:tab w:val="left" w:pos="1209"/>
        </w:tabs>
        <w:spacing w:before="229"/>
        <w:ind w:left="1209" w:hanging="273"/>
      </w:pPr>
      <w:r>
        <w:rPr>
          <w:color w:val="202020"/>
        </w:rPr>
        <w:t>Preparation</w:t>
      </w:r>
      <w:r>
        <w:rPr>
          <w:color w:val="202020"/>
          <w:spacing w:val="-7"/>
        </w:rPr>
        <w:t xml:space="preserve"> </w:t>
      </w:r>
      <w:r>
        <w:rPr>
          <w:color w:val="202020"/>
        </w:rPr>
        <w:t>of</w:t>
      </w:r>
      <w:r>
        <w:rPr>
          <w:color w:val="202020"/>
          <w:spacing w:val="-4"/>
        </w:rPr>
        <w:t xml:space="preserve"> </w:t>
      </w:r>
      <w:r>
        <w:rPr>
          <w:color w:val="202020"/>
        </w:rPr>
        <w:t>customs</w:t>
      </w:r>
      <w:r>
        <w:rPr>
          <w:color w:val="202020"/>
          <w:spacing w:val="-6"/>
        </w:rPr>
        <w:t xml:space="preserve"> </w:t>
      </w:r>
      <w:r>
        <w:rPr>
          <w:color w:val="202020"/>
          <w:spacing w:val="-2"/>
        </w:rPr>
        <w:t>forms.</w:t>
      </w:r>
    </w:p>
    <w:p w14:paraId="1D1B5800" w14:textId="77777777" w:rsidR="00F877C4" w:rsidRDefault="00327F55">
      <w:pPr>
        <w:pStyle w:val="BodyText"/>
        <w:spacing w:before="227"/>
      </w:pPr>
      <w:r>
        <w:rPr>
          <w:color w:val="202020"/>
        </w:rPr>
        <w:t>(1)(i)</w:t>
      </w:r>
      <w:r>
        <w:rPr>
          <w:color w:val="202020"/>
          <w:spacing w:val="-3"/>
        </w:rPr>
        <w:t xml:space="preserve"> </w:t>
      </w:r>
      <w:r>
        <w:rPr>
          <w:color w:val="202020"/>
        </w:rPr>
        <w:t>Except</w:t>
      </w:r>
      <w:r>
        <w:rPr>
          <w:color w:val="202020"/>
          <w:spacing w:val="-5"/>
        </w:rPr>
        <w:t xml:space="preserve"> </w:t>
      </w:r>
      <w:r>
        <w:rPr>
          <w:color w:val="202020"/>
        </w:rPr>
        <w:t>for</w:t>
      </w:r>
      <w:r>
        <w:rPr>
          <w:color w:val="202020"/>
          <w:spacing w:val="-6"/>
        </w:rPr>
        <w:t xml:space="preserve"> </w:t>
      </w:r>
      <w:r>
        <w:rPr>
          <w:color w:val="202020"/>
        </w:rPr>
        <w:t>shipments</w:t>
      </w:r>
      <w:r>
        <w:rPr>
          <w:color w:val="202020"/>
          <w:spacing w:val="-5"/>
        </w:rPr>
        <w:t xml:space="preserve"> </w:t>
      </w:r>
      <w:r>
        <w:rPr>
          <w:color w:val="202020"/>
        </w:rPr>
        <w:t>consigned</w:t>
      </w:r>
      <w:r>
        <w:rPr>
          <w:color w:val="202020"/>
          <w:spacing w:val="-6"/>
        </w:rPr>
        <w:t xml:space="preserve"> </w:t>
      </w:r>
      <w:r>
        <w:rPr>
          <w:color w:val="202020"/>
        </w:rPr>
        <w:t>to</w:t>
      </w:r>
      <w:r>
        <w:rPr>
          <w:color w:val="202020"/>
          <w:spacing w:val="-4"/>
        </w:rPr>
        <w:t xml:space="preserve"> </w:t>
      </w:r>
      <w:r>
        <w:rPr>
          <w:color w:val="202020"/>
        </w:rPr>
        <w:t>a</w:t>
      </w:r>
      <w:r>
        <w:rPr>
          <w:color w:val="202020"/>
          <w:spacing w:val="-5"/>
        </w:rPr>
        <w:t xml:space="preserve"> </w:t>
      </w:r>
      <w:r>
        <w:rPr>
          <w:color w:val="202020"/>
        </w:rPr>
        <w:t>military</w:t>
      </w:r>
      <w:r>
        <w:rPr>
          <w:color w:val="202020"/>
          <w:spacing w:val="-6"/>
        </w:rPr>
        <w:t xml:space="preserve"> </w:t>
      </w:r>
      <w:r>
        <w:rPr>
          <w:color w:val="202020"/>
        </w:rPr>
        <w:t>installation,</w:t>
      </w:r>
      <w:r>
        <w:rPr>
          <w:color w:val="202020"/>
          <w:spacing w:val="-7"/>
        </w:rPr>
        <w:t xml:space="preserve"> </w:t>
      </w:r>
      <w:r>
        <w:rPr>
          <w:color w:val="202020"/>
        </w:rPr>
        <w:t>the</w:t>
      </w:r>
      <w:r>
        <w:rPr>
          <w:color w:val="202020"/>
          <w:spacing w:val="-3"/>
        </w:rPr>
        <w:t xml:space="preserve"> </w:t>
      </w:r>
      <w:r>
        <w:rPr>
          <w:color w:val="202020"/>
        </w:rPr>
        <w:t>Contractor</w:t>
      </w:r>
      <w:r>
        <w:rPr>
          <w:color w:val="202020"/>
          <w:spacing w:val="-5"/>
        </w:rPr>
        <w:t xml:space="preserve"> </w:t>
      </w:r>
      <w:r>
        <w:rPr>
          <w:color w:val="202020"/>
        </w:rPr>
        <w:t>shall-</w:t>
      </w:r>
      <w:r>
        <w:rPr>
          <w:color w:val="202020"/>
          <w:spacing w:val="-10"/>
        </w:rPr>
        <w:t>-</w:t>
      </w:r>
    </w:p>
    <w:p w14:paraId="3D0BC5A0" w14:textId="77777777" w:rsidR="00F877C4" w:rsidRDefault="00327F55">
      <w:pPr>
        <w:pStyle w:val="ListParagraph"/>
        <w:numPr>
          <w:ilvl w:val="0"/>
          <w:numId w:val="20"/>
        </w:numPr>
        <w:tabs>
          <w:tab w:val="left" w:pos="1296"/>
        </w:tabs>
        <w:spacing w:before="237" w:line="228" w:lineRule="auto"/>
        <w:ind w:right="480" w:firstLine="0"/>
      </w:pPr>
      <w:r>
        <w:rPr>
          <w:color w:val="202020"/>
        </w:rPr>
        <w:t>Prepare</w:t>
      </w:r>
      <w:r>
        <w:rPr>
          <w:color w:val="202020"/>
          <w:spacing w:val="-2"/>
        </w:rPr>
        <w:t xml:space="preserve"> </w:t>
      </w:r>
      <w:r>
        <w:rPr>
          <w:color w:val="202020"/>
        </w:rPr>
        <w:t>any</w:t>
      </w:r>
      <w:r>
        <w:rPr>
          <w:color w:val="202020"/>
          <w:spacing w:val="-2"/>
        </w:rPr>
        <w:t xml:space="preserve"> </w:t>
      </w:r>
      <w:r>
        <w:rPr>
          <w:color w:val="202020"/>
        </w:rPr>
        <w:t>customs</w:t>
      </w:r>
      <w:r>
        <w:rPr>
          <w:color w:val="202020"/>
          <w:spacing w:val="-4"/>
        </w:rPr>
        <w:t xml:space="preserve"> </w:t>
      </w:r>
      <w:r>
        <w:rPr>
          <w:color w:val="202020"/>
        </w:rPr>
        <w:t>forms</w:t>
      </w:r>
      <w:r>
        <w:rPr>
          <w:color w:val="202020"/>
          <w:spacing w:val="-4"/>
        </w:rPr>
        <w:t xml:space="preserve"> </w:t>
      </w:r>
      <w:r>
        <w:rPr>
          <w:color w:val="202020"/>
        </w:rPr>
        <w:t>required</w:t>
      </w:r>
      <w:r>
        <w:rPr>
          <w:color w:val="202020"/>
          <w:spacing w:val="-5"/>
        </w:rPr>
        <w:t xml:space="preserve"> </w:t>
      </w:r>
      <w:r>
        <w:rPr>
          <w:color w:val="202020"/>
        </w:rPr>
        <w:t>for</w:t>
      </w:r>
      <w:r>
        <w:rPr>
          <w:color w:val="202020"/>
          <w:spacing w:val="-4"/>
        </w:rPr>
        <w:t xml:space="preserve"> </w:t>
      </w:r>
      <w:r>
        <w:rPr>
          <w:color w:val="202020"/>
        </w:rPr>
        <w:t>the</w:t>
      </w:r>
      <w:r>
        <w:rPr>
          <w:color w:val="202020"/>
          <w:spacing w:val="-4"/>
        </w:rPr>
        <w:t xml:space="preserve"> </w:t>
      </w:r>
      <w:r>
        <w:rPr>
          <w:color w:val="202020"/>
        </w:rPr>
        <w:t>entry</w:t>
      </w:r>
      <w:r>
        <w:rPr>
          <w:color w:val="202020"/>
          <w:spacing w:val="-2"/>
        </w:rPr>
        <w:t xml:space="preserve"> </w:t>
      </w:r>
      <w:r>
        <w:rPr>
          <w:color w:val="202020"/>
        </w:rPr>
        <w:t>of</w:t>
      </w:r>
      <w:r>
        <w:rPr>
          <w:color w:val="202020"/>
          <w:spacing w:val="-1"/>
        </w:rPr>
        <w:t xml:space="preserve"> </w:t>
      </w:r>
      <w:r>
        <w:rPr>
          <w:color w:val="202020"/>
        </w:rPr>
        <w:t>foreign</w:t>
      </w:r>
      <w:r>
        <w:rPr>
          <w:color w:val="202020"/>
          <w:spacing w:val="-2"/>
        </w:rPr>
        <w:t xml:space="preserve"> </w:t>
      </w:r>
      <w:r>
        <w:rPr>
          <w:color w:val="202020"/>
        </w:rPr>
        <w:t>supplies</w:t>
      </w:r>
      <w:r>
        <w:rPr>
          <w:color w:val="202020"/>
          <w:spacing w:val="-4"/>
        </w:rPr>
        <w:t xml:space="preserve"> </w:t>
      </w:r>
      <w:r>
        <w:rPr>
          <w:color w:val="202020"/>
        </w:rPr>
        <w:t>into</w:t>
      </w:r>
      <w:r>
        <w:rPr>
          <w:color w:val="202020"/>
          <w:spacing w:val="-2"/>
        </w:rPr>
        <w:t xml:space="preserve"> </w:t>
      </w:r>
      <w:r>
        <w:rPr>
          <w:color w:val="202020"/>
        </w:rPr>
        <w:t>the</w:t>
      </w:r>
      <w:r>
        <w:rPr>
          <w:color w:val="202020"/>
          <w:spacing w:val="-2"/>
        </w:rPr>
        <w:t xml:space="preserve"> </w:t>
      </w:r>
      <w:r>
        <w:rPr>
          <w:color w:val="202020"/>
        </w:rPr>
        <w:t>customs</w:t>
      </w:r>
      <w:r>
        <w:rPr>
          <w:color w:val="202020"/>
          <w:spacing w:val="-4"/>
        </w:rPr>
        <w:t xml:space="preserve"> </w:t>
      </w:r>
      <w:r>
        <w:rPr>
          <w:color w:val="202020"/>
        </w:rPr>
        <w:t>territory of the United States in connection with this contract; and</w:t>
      </w:r>
    </w:p>
    <w:p w14:paraId="07A96BDC"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099B9D82" w14:textId="77777777" w:rsidR="00F877C4" w:rsidRDefault="00327F55">
      <w:pPr>
        <w:pStyle w:val="ListParagraph"/>
        <w:numPr>
          <w:ilvl w:val="0"/>
          <w:numId w:val="20"/>
        </w:numPr>
        <w:tabs>
          <w:tab w:val="left" w:pos="1285"/>
        </w:tabs>
        <w:spacing w:before="237" w:line="228" w:lineRule="auto"/>
        <w:ind w:right="1036" w:firstLine="0"/>
      </w:pPr>
      <w:r>
        <w:rPr>
          <w:noProof/>
        </w:rPr>
        <w:lastRenderedPageBreak/>
        <mc:AlternateContent>
          <mc:Choice Requires="wps">
            <w:drawing>
              <wp:anchor distT="0" distB="0" distL="0" distR="0" simplePos="0" relativeHeight="486431232" behindDoc="1" locked="0" layoutInCell="1" allowOverlap="1" wp14:anchorId="4CE48D86" wp14:editId="7716390D">
                <wp:simplePos x="0" y="0"/>
                <wp:positionH relativeFrom="page">
                  <wp:posOffset>1261872</wp:posOffset>
                </wp:positionH>
                <wp:positionV relativeFrom="page">
                  <wp:posOffset>914399</wp:posOffset>
                </wp:positionV>
                <wp:extent cx="5614670" cy="822960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4670" cy="8229600"/>
                        </a:xfrm>
                        <a:custGeom>
                          <a:avLst/>
                          <a:gdLst/>
                          <a:ahLst/>
                          <a:cxnLst/>
                          <a:rect l="l" t="t" r="r" b="b"/>
                          <a:pathLst>
                            <a:path w="5614670" h="8229600">
                              <a:moveTo>
                                <a:pt x="5614403" y="0"/>
                              </a:moveTo>
                              <a:lnTo>
                                <a:pt x="0" y="0"/>
                              </a:lnTo>
                              <a:lnTo>
                                <a:pt x="0" y="152400"/>
                              </a:lnTo>
                              <a:lnTo>
                                <a:pt x="0" y="304800"/>
                              </a:lnTo>
                              <a:lnTo>
                                <a:pt x="0" y="8229600"/>
                              </a:lnTo>
                              <a:lnTo>
                                <a:pt x="5614403" y="8229600"/>
                              </a:lnTo>
                              <a:lnTo>
                                <a:pt x="5614403" y="152400"/>
                              </a:lnTo>
                              <a:lnTo>
                                <a:pt x="5614403"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D34A808" id="Graphic 167" o:spid="_x0000_s1026" style="position:absolute;margin-left:99.35pt;margin-top:1in;width:442.1pt;height:9in;z-index:-16885248;visibility:visible;mso-wrap-style:square;mso-wrap-distance-left:0;mso-wrap-distance-top:0;mso-wrap-distance-right:0;mso-wrap-distance-bottom:0;mso-position-horizontal:absolute;mso-position-horizontal-relative:page;mso-position-vertical:absolute;mso-position-vertical-relative:page;v-text-anchor:top" coordsize="5614670,822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" path="m5614403,l,,,152400,,304800,,8229600r5614403,l5614403,152400,5614403,xe" fillcolor="#f8f8f8" stroked="f">
                <v:path arrowok="t"/>
                <w10:wrap anchorx="page" anchory="page"/>
              </v:shape>
            </w:pict>
          </mc:Fallback>
        </mc:AlternateContent>
      </w:r>
      <w:r>
        <w:rPr>
          <w:color w:val="202020"/>
        </w:rPr>
        <w:t>Submit</w:t>
      </w:r>
      <w:r>
        <w:rPr>
          <w:color w:val="202020"/>
          <w:spacing w:val="-4"/>
        </w:rPr>
        <w:t xml:space="preserve"> </w:t>
      </w:r>
      <w:r>
        <w:rPr>
          <w:color w:val="202020"/>
        </w:rPr>
        <w:t>the</w:t>
      </w:r>
      <w:r>
        <w:rPr>
          <w:color w:val="202020"/>
          <w:spacing w:val="-2"/>
        </w:rPr>
        <w:t xml:space="preserve"> </w:t>
      </w:r>
      <w:r>
        <w:rPr>
          <w:color w:val="202020"/>
        </w:rPr>
        <w:t>completed</w:t>
      </w:r>
      <w:r>
        <w:rPr>
          <w:color w:val="202020"/>
          <w:spacing w:val="-5"/>
        </w:rPr>
        <w:t xml:space="preserve"> </w:t>
      </w:r>
      <w:r>
        <w:rPr>
          <w:color w:val="202020"/>
        </w:rPr>
        <w:t>customs</w:t>
      </w:r>
      <w:r>
        <w:rPr>
          <w:color w:val="202020"/>
          <w:spacing w:val="-4"/>
        </w:rPr>
        <w:t xml:space="preserve"> </w:t>
      </w:r>
      <w:r>
        <w:rPr>
          <w:color w:val="202020"/>
        </w:rPr>
        <w:t>forms</w:t>
      </w:r>
      <w:r>
        <w:rPr>
          <w:color w:val="202020"/>
          <w:spacing w:val="-4"/>
        </w:rPr>
        <w:t xml:space="preserve"> </w:t>
      </w:r>
      <w:r>
        <w:rPr>
          <w:color w:val="202020"/>
        </w:rPr>
        <w:t>to</w:t>
      </w:r>
      <w:r>
        <w:rPr>
          <w:color w:val="202020"/>
          <w:spacing w:val="-5"/>
        </w:rPr>
        <w:t xml:space="preserve"> </w:t>
      </w:r>
      <w:r>
        <w:rPr>
          <w:color w:val="202020"/>
        </w:rPr>
        <w:t>the</w:t>
      </w:r>
      <w:r>
        <w:rPr>
          <w:color w:val="202020"/>
          <w:spacing w:val="-2"/>
        </w:rPr>
        <w:t xml:space="preserve"> </w:t>
      </w:r>
      <w:r>
        <w:rPr>
          <w:color w:val="202020"/>
        </w:rPr>
        <w:t>District</w:t>
      </w:r>
      <w:r>
        <w:rPr>
          <w:color w:val="202020"/>
          <w:spacing w:val="-1"/>
        </w:rPr>
        <w:t xml:space="preserve"> </w:t>
      </w:r>
      <w:r>
        <w:rPr>
          <w:color w:val="202020"/>
        </w:rPr>
        <w:t>Director</w:t>
      </w:r>
      <w:r>
        <w:rPr>
          <w:color w:val="202020"/>
          <w:spacing w:val="-1"/>
        </w:rPr>
        <w:t xml:space="preserve"> </w:t>
      </w:r>
      <w:r>
        <w:rPr>
          <w:color w:val="202020"/>
        </w:rPr>
        <w:t>of</w:t>
      </w:r>
      <w:r>
        <w:rPr>
          <w:color w:val="202020"/>
          <w:spacing w:val="-1"/>
        </w:rPr>
        <w:t xml:space="preserve"> </w:t>
      </w:r>
      <w:r>
        <w:rPr>
          <w:color w:val="202020"/>
        </w:rPr>
        <w:t>Customs,</w:t>
      </w:r>
      <w:r>
        <w:rPr>
          <w:color w:val="202020"/>
          <w:spacing w:val="-2"/>
        </w:rPr>
        <w:t xml:space="preserve"> </w:t>
      </w:r>
      <w:r>
        <w:rPr>
          <w:color w:val="202020"/>
        </w:rPr>
        <w:t>with</w:t>
      </w:r>
      <w:r>
        <w:rPr>
          <w:color w:val="202020"/>
          <w:spacing w:val="-5"/>
        </w:rPr>
        <w:t xml:space="preserve"> </w:t>
      </w:r>
      <w:r>
        <w:rPr>
          <w:color w:val="202020"/>
        </w:rPr>
        <w:t>a</w:t>
      </w:r>
      <w:r>
        <w:rPr>
          <w:color w:val="202020"/>
          <w:spacing w:val="-2"/>
        </w:rPr>
        <w:t xml:space="preserve"> </w:t>
      </w:r>
      <w:r>
        <w:rPr>
          <w:color w:val="202020"/>
        </w:rPr>
        <w:t>copy</w:t>
      </w:r>
      <w:r>
        <w:rPr>
          <w:color w:val="202020"/>
          <w:spacing w:val="-5"/>
        </w:rPr>
        <w:t xml:space="preserve"> </w:t>
      </w:r>
      <w:r>
        <w:rPr>
          <w:color w:val="202020"/>
        </w:rPr>
        <w:t>to DCMA NY for execution of any required duty-free entry certificates.</w:t>
      </w:r>
    </w:p>
    <w:p w14:paraId="31F63BC0" w14:textId="77777777" w:rsidR="00F877C4" w:rsidRDefault="00327F55">
      <w:pPr>
        <w:pStyle w:val="BodyText"/>
        <w:spacing w:before="239" w:line="228" w:lineRule="auto"/>
        <w:ind w:right="796"/>
      </w:pPr>
      <w:r>
        <w:rPr>
          <w:color w:val="202020"/>
        </w:rPr>
        <w:t>(ii)</w:t>
      </w:r>
      <w:r>
        <w:rPr>
          <w:color w:val="202020"/>
          <w:spacing w:val="-1"/>
        </w:rPr>
        <w:t xml:space="preserve"> </w:t>
      </w:r>
      <w:r>
        <w:rPr>
          <w:color w:val="202020"/>
        </w:rPr>
        <w:t>Shipments</w:t>
      </w:r>
      <w:r>
        <w:rPr>
          <w:color w:val="202020"/>
          <w:spacing w:val="-2"/>
        </w:rPr>
        <w:t xml:space="preserve"> </w:t>
      </w:r>
      <w:r>
        <w:rPr>
          <w:color w:val="202020"/>
        </w:rPr>
        <w:t>consigned</w:t>
      </w:r>
      <w:r>
        <w:rPr>
          <w:color w:val="202020"/>
          <w:spacing w:val="-5"/>
        </w:rPr>
        <w:t xml:space="preserve"> </w:t>
      </w:r>
      <w:r>
        <w:rPr>
          <w:color w:val="202020"/>
        </w:rPr>
        <w:t>directly</w:t>
      </w:r>
      <w:r>
        <w:rPr>
          <w:color w:val="202020"/>
          <w:spacing w:val="-5"/>
        </w:rPr>
        <w:t xml:space="preserve"> </w:t>
      </w:r>
      <w:r>
        <w:rPr>
          <w:color w:val="202020"/>
        </w:rPr>
        <w:t>to</w:t>
      </w:r>
      <w:r>
        <w:rPr>
          <w:color w:val="202020"/>
          <w:spacing w:val="-2"/>
        </w:rPr>
        <w:t xml:space="preserve"> </w:t>
      </w:r>
      <w:r>
        <w:rPr>
          <w:color w:val="202020"/>
        </w:rPr>
        <w:t>a</w:t>
      </w:r>
      <w:r>
        <w:rPr>
          <w:color w:val="202020"/>
          <w:spacing w:val="-4"/>
        </w:rPr>
        <w:t xml:space="preserve"> </w:t>
      </w:r>
      <w:r>
        <w:rPr>
          <w:color w:val="202020"/>
        </w:rPr>
        <w:t>military</w:t>
      </w:r>
      <w:r>
        <w:rPr>
          <w:color w:val="202020"/>
          <w:spacing w:val="-5"/>
        </w:rPr>
        <w:t xml:space="preserve"> </w:t>
      </w:r>
      <w:r>
        <w:rPr>
          <w:color w:val="202020"/>
        </w:rPr>
        <w:t>installation</w:t>
      </w:r>
      <w:r>
        <w:rPr>
          <w:color w:val="202020"/>
          <w:spacing w:val="-2"/>
        </w:rPr>
        <w:t xml:space="preserve"> </w:t>
      </w:r>
      <w:r>
        <w:rPr>
          <w:color w:val="202020"/>
        </w:rPr>
        <w:t>will</w:t>
      </w:r>
      <w:r>
        <w:rPr>
          <w:color w:val="202020"/>
          <w:spacing w:val="-1"/>
        </w:rPr>
        <w:t xml:space="preserve"> </w:t>
      </w:r>
      <w:r>
        <w:rPr>
          <w:color w:val="202020"/>
        </w:rPr>
        <w:t>be</w:t>
      </w:r>
      <w:r>
        <w:rPr>
          <w:color w:val="202020"/>
          <w:spacing w:val="-4"/>
        </w:rPr>
        <w:t xml:space="preserve"> </w:t>
      </w:r>
      <w:r>
        <w:rPr>
          <w:color w:val="202020"/>
        </w:rPr>
        <w:t>released</w:t>
      </w:r>
      <w:r>
        <w:rPr>
          <w:color w:val="202020"/>
          <w:spacing w:val="-5"/>
        </w:rPr>
        <w:t xml:space="preserve"> </w:t>
      </w:r>
      <w:r>
        <w:rPr>
          <w:color w:val="202020"/>
        </w:rPr>
        <w:t>in</w:t>
      </w:r>
      <w:r>
        <w:rPr>
          <w:color w:val="202020"/>
          <w:spacing w:val="-2"/>
        </w:rPr>
        <w:t xml:space="preserve"> </w:t>
      </w:r>
      <w:r>
        <w:rPr>
          <w:color w:val="202020"/>
        </w:rPr>
        <w:t>accordance</w:t>
      </w:r>
      <w:r>
        <w:rPr>
          <w:color w:val="202020"/>
          <w:spacing w:val="-2"/>
        </w:rPr>
        <w:t xml:space="preserve"> </w:t>
      </w:r>
      <w:r>
        <w:rPr>
          <w:color w:val="202020"/>
        </w:rPr>
        <w:t>with sections 10.101 and 10.102 of the U.S. Customs regulations.</w:t>
      </w:r>
    </w:p>
    <w:p w14:paraId="4E5EFF14" w14:textId="77777777" w:rsidR="00F877C4" w:rsidRDefault="00327F55">
      <w:pPr>
        <w:pStyle w:val="BodyText"/>
        <w:spacing w:before="239" w:line="228" w:lineRule="auto"/>
        <w:ind w:right="182"/>
      </w:pPr>
      <w:r>
        <w:rPr>
          <w:color w:val="202020"/>
        </w:rPr>
        <w:t>(2) For shipments containing both</w:t>
      </w:r>
      <w:r>
        <w:rPr>
          <w:color w:val="202020"/>
          <w:spacing w:val="-1"/>
        </w:rPr>
        <w:t xml:space="preserve"> </w:t>
      </w:r>
      <w:r>
        <w:rPr>
          <w:color w:val="202020"/>
        </w:rPr>
        <w:t>supplies that are to</w:t>
      </w:r>
      <w:r>
        <w:rPr>
          <w:color w:val="202020"/>
          <w:spacing w:val="-1"/>
        </w:rPr>
        <w:t xml:space="preserve"> </w:t>
      </w:r>
      <w:r>
        <w:rPr>
          <w:color w:val="202020"/>
        </w:rPr>
        <w:t>be accorded duty-free entry</w:t>
      </w:r>
      <w:r>
        <w:rPr>
          <w:color w:val="202020"/>
          <w:spacing w:val="-3"/>
        </w:rPr>
        <w:t xml:space="preserve"> </w:t>
      </w:r>
      <w:r>
        <w:rPr>
          <w:color w:val="202020"/>
        </w:rPr>
        <w:t>and supplies that are</w:t>
      </w:r>
      <w:r>
        <w:rPr>
          <w:color w:val="202020"/>
          <w:spacing w:val="-2"/>
        </w:rPr>
        <w:t xml:space="preserve"> </w:t>
      </w:r>
      <w:r>
        <w:rPr>
          <w:color w:val="202020"/>
        </w:rPr>
        <w:t>not,</w:t>
      </w:r>
      <w:r>
        <w:rPr>
          <w:color w:val="202020"/>
          <w:spacing w:val="-4"/>
        </w:rPr>
        <w:t xml:space="preserve"> </w:t>
      </w:r>
      <w:r>
        <w:rPr>
          <w:color w:val="202020"/>
        </w:rPr>
        <w:t>the</w:t>
      </w:r>
      <w:r>
        <w:rPr>
          <w:color w:val="202020"/>
          <w:spacing w:val="-2"/>
        </w:rPr>
        <w:t xml:space="preserve"> </w:t>
      </w:r>
      <w:r>
        <w:rPr>
          <w:color w:val="202020"/>
        </w:rPr>
        <w:t>Contractor</w:t>
      </w:r>
      <w:r>
        <w:rPr>
          <w:color w:val="202020"/>
          <w:spacing w:val="-3"/>
        </w:rPr>
        <w:t xml:space="preserve"> </w:t>
      </w:r>
      <w:r>
        <w:rPr>
          <w:color w:val="202020"/>
        </w:rPr>
        <w:t>shall</w:t>
      </w:r>
      <w:r>
        <w:rPr>
          <w:color w:val="202020"/>
          <w:spacing w:val="-3"/>
        </w:rPr>
        <w:t xml:space="preserve"> </w:t>
      </w:r>
      <w:r>
        <w:rPr>
          <w:color w:val="202020"/>
        </w:rPr>
        <w:t>identify</w:t>
      </w:r>
      <w:r>
        <w:rPr>
          <w:color w:val="202020"/>
          <w:spacing w:val="-2"/>
        </w:rPr>
        <w:t xml:space="preserve"> </w:t>
      </w:r>
      <w:r>
        <w:rPr>
          <w:color w:val="202020"/>
        </w:rPr>
        <w:t>on</w:t>
      </w:r>
      <w:r>
        <w:rPr>
          <w:color w:val="202020"/>
          <w:spacing w:val="-4"/>
        </w:rPr>
        <w:t xml:space="preserve"> </w:t>
      </w:r>
      <w:r>
        <w:rPr>
          <w:color w:val="202020"/>
        </w:rPr>
        <w:t>the</w:t>
      </w:r>
      <w:r>
        <w:rPr>
          <w:color w:val="202020"/>
          <w:spacing w:val="-3"/>
        </w:rPr>
        <w:t xml:space="preserve"> </w:t>
      </w:r>
      <w:r>
        <w:rPr>
          <w:color w:val="202020"/>
        </w:rPr>
        <w:t>customs</w:t>
      </w:r>
      <w:r>
        <w:rPr>
          <w:color w:val="202020"/>
          <w:spacing w:val="-3"/>
        </w:rPr>
        <w:t xml:space="preserve"> </w:t>
      </w:r>
      <w:r>
        <w:rPr>
          <w:color w:val="202020"/>
        </w:rPr>
        <w:t>forms</w:t>
      </w:r>
      <w:r>
        <w:rPr>
          <w:color w:val="202020"/>
          <w:spacing w:val="-4"/>
        </w:rPr>
        <w:t xml:space="preserve"> </w:t>
      </w:r>
      <w:r>
        <w:rPr>
          <w:color w:val="202020"/>
        </w:rPr>
        <w:t>those</w:t>
      </w:r>
      <w:r>
        <w:rPr>
          <w:color w:val="202020"/>
          <w:spacing w:val="-2"/>
        </w:rPr>
        <w:t xml:space="preserve"> </w:t>
      </w:r>
      <w:r>
        <w:rPr>
          <w:color w:val="202020"/>
        </w:rPr>
        <w:t>items</w:t>
      </w:r>
      <w:r>
        <w:rPr>
          <w:color w:val="202020"/>
          <w:spacing w:val="-3"/>
        </w:rPr>
        <w:t xml:space="preserve"> </w:t>
      </w:r>
      <w:r>
        <w:rPr>
          <w:color w:val="202020"/>
        </w:rPr>
        <w:t>that</w:t>
      </w:r>
      <w:r>
        <w:rPr>
          <w:color w:val="202020"/>
          <w:spacing w:val="-1"/>
        </w:rPr>
        <w:t xml:space="preserve"> </w:t>
      </w:r>
      <w:r>
        <w:rPr>
          <w:color w:val="202020"/>
        </w:rPr>
        <w:t>are</w:t>
      </w:r>
      <w:r>
        <w:rPr>
          <w:color w:val="202020"/>
          <w:spacing w:val="-2"/>
        </w:rPr>
        <w:t xml:space="preserve"> </w:t>
      </w:r>
      <w:r>
        <w:rPr>
          <w:color w:val="202020"/>
        </w:rPr>
        <w:t>eligible</w:t>
      </w:r>
      <w:r>
        <w:rPr>
          <w:color w:val="202020"/>
          <w:spacing w:val="-2"/>
        </w:rPr>
        <w:t xml:space="preserve"> </w:t>
      </w:r>
      <w:r>
        <w:rPr>
          <w:color w:val="202020"/>
        </w:rPr>
        <w:t>for</w:t>
      </w:r>
      <w:r>
        <w:rPr>
          <w:color w:val="202020"/>
          <w:spacing w:val="-1"/>
        </w:rPr>
        <w:t xml:space="preserve"> </w:t>
      </w:r>
      <w:r>
        <w:rPr>
          <w:color w:val="202020"/>
        </w:rPr>
        <w:t xml:space="preserve">duty-free </w:t>
      </w:r>
      <w:r>
        <w:rPr>
          <w:color w:val="202020"/>
          <w:spacing w:val="-2"/>
        </w:rPr>
        <w:t>entry.</w:t>
      </w:r>
    </w:p>
    <w:p w14:paraId="2D6C834D" w14:textId="77777777" w:rsidR="00F877C4" w:rsidRDefault="00327F55">
      <w:pPr>
        <w:pStyle w:val="ListParagraph"/>
        <w:numPr>
          <w:ilvl w:val="0"/>
          <w:numId w:val="22"/>
        </w:numPr>
        <w:tabs>
          <w:tab w:val="left" w:pos="1249"/>
        </w:tabs>
        <w:spacing w:before="229"/>
        <w:ind w:left="1249" w:hanging="313"/>
      </w:pPr>
      <w:r>
        <w:rPr>
          <w:color w:val="202020"/>
        </w:rPr>
        <w:t>The</w:t>
      </w:r>
      <w:r>
        <w:rPr>
          <w:color w:val="202020"/>
          <w:spacing w:val="-10"/>
        </w:rPr>
        <w:t xml:space="preserve"> </w:t>
      </w:r>
      <w:r>
        <w:rPr>
          <w:color w:val="202020"/>
        </w:rPr>
        <w:t>Contractor</w:t>
      </w:r>
      <w:r>
        <w:rPr>
          <w:color w:val="202020"/>
          <w:spacing w:val="-8"/>
        </w:rPr>
        <w:t xml:space="preserve"> </w:t>
      </w:r>
      <w:r>
        <w:rPr>
          <w:color w:val="202020"/>
        </w:rPr>
        <w:t>shall-</w:t>
      </w:r>
      <w:r>
        <w:rPr>
          <w:color w:val="202020"/>
          <w:spacing w:val="-10"/>
        </w:rPr>
        <w:t>-</w:t>
      </w:r>
    </w:p>
    <w:p w14:paraId="36F5DD11" w14:textId="77777777" w:rsidR="00F877C4" w:rsidRDefault="00327F55">
      <w:pPr>
        <w:pStyle w:val="ListParagraph"/>
        <w:numPr>
          <w:ilvl w:val="1"/>
          <w:numId w:val="22"/>
        </w:numPr>
        <w:tabs>
          <w:tab w:val="left" w:pos="1249"/>
        </w:tabs>
        <w:spacing w:before="237" w:line="228" w:lineRule="auto"/>
        <w:ind w:left="936" w:right="437" w:firstLine="0"/>
      </w:pPr>
      <w:r>
        <w:rPr>
          <w:color w:val="202020"/>
        </w:rPr>
        <w:t>Prepare</w:t>
      </w:r>
      <w:r>
        <w:rPr>
          <w:color w:val="202020"/>
          <w:spacing w:val="-4"/>
        </w:rPr>
        <w:t xml:space="preserve"> </w:t>
      </w:r>
      <w:r>
        <w:rPr>
          <w:color w:val="202020"/>
        </w:rPr>
        <w:t>(if</w:t>
      </w:r>
      <w:r>
        <w:rPr>
          <w:color w:val="202020"/>
          <w:spacing w:val="-1"/>
        </w:rPr>
        <w:t xml:space="preserve"> </w:t>
      </w:r>
      <w:r>
        <w:rPr>
          <w:color w:val="202020"/>
        </w:rPr>
        <w:t>the</w:t>
      </w:r>
      <w:r>
        <w:rPr>
          <w:color w:val="202020"/>
          <w:spacing w:val="-2"/>
        </w:rPr>
        <w:t xml:space="preserve"> </w:t>
      </w:r>
      <w:r>
        <w:rPr>
          <w:color w:val="202020"/>
        </w:rPr>
        <w:t>Contractor</w:t>
      </w:r>
      <w:r>
        <w:rPr>
          <w:color w:val="202020"/>
          <w:spacing w:val="-1"/>
        </w:rPr>
        <w:t xml:space="preserve"> </w:t>
      </w:r>
      <w:r>
        <w:rPr>
          <w:color w:val="202020"/>
        </w:rPr>
        <w:t>is</w:t>
      </w:r>
      <w:r>
        <w:rPr>
          <w:color w:val="202020"/>
          <w:spacing w:val="-2"/>
        </w:rPr>
        <w:t xml:space="preserve"> </w:t>
      </w:r>
      <w:r>
        <w:rPr>
          <w:color w:val="202020"/>
        </w:rPr>
        <w:t>a</w:t>
      </w:r>
      <w:r>
        <w:rPr>
          <w:color w:val="202020"/>
          <w:spacing w:val="-4"/>
        </w:rPr>
        <w:t xml:space="preserve"> </w:t>
      </w:r>
      <w:r>
        <w:rPr>
          <w:color w:val="202020"/>
        </w:rPr>
        <w:t>foreign</w:t>
      </w:r>
      <w:r>
        <w:rPr>
          <w:color w:val="202020"/>
          <w:spacing w:val="-5"/>
        </w:rPr>
        <w:t xml:space="preserve"> </w:t>
      </w:r>
      <w:r>
        <w:rPr>
          <w:color w:val="202020"/>
        </w:rPr>
        <w:t>supplier),</w:t>
      </w:r>
      <w:r>
        <w:rPr>
          <w:color w:val="202020"/>
          <w:spacing w:val="-2"/>
        </w:rPr>
        <w:t xml:space="preserve"> </w:t>
      </w:r>
      <w:r>
        <w:rPr>
          <w:color w:val="202020"/>
        </w:rPr>
        <w:t>or</w:t>
      </w:r>
      <w:r>
        <w:rPr>
          <w:color w:val="202020"/>
          <w:spacing w:val="-4"/>
        </w:rPr>
        <w:t xml:space="preserve"> </w:t>
      </w:r>
      <w:r>
        <w:rPr>
          <w:color w:val="202020"/>
        </w:rPr>
        <w:t>shall</w:t>
      </w:r>
      <w:r>
        <w:rPr>
          <w:color w:val="202020"/>
          <w:spacing w:val="-1"/>
        </w:rPr>
        <w:t xml:space="preserve"> </w:t>
      </w:r>
      <w:r>
        <w:rPr>
          <w:color w:val="202020"/>
        </w:rPr>
        <w:t>instruct</w:t>
      </w:r>
      <w:r>
        <w:rPr>
          <w:color w:val="202020"/>
          <w:spacing w:val="-4"/>
        </w:rPr>
        <w:t xml:space="preserve"> </w:t>
      </w:r>
      <w:r>
        <w:rPr>
          <w:color w:val="202020"/>
        </w:rPr>
        <w:t>the</w:t>
      </w:r>
      <w:r>
        <w:rPr>
          <w:color w:val="202020"/>
          <w:spacing w:val="-4"/>
        </w:rPr>
        <w:t xml:space="preserve"> </w:t>
      </w:r>
      <w:r>
        <w:rPr>
          <w:color w:val="202020"/>
        </w:rPr>
        <w:t>foreign</w:t>
      </w:r>
      <w:r>
        <w:rPr>
          <w:color w:val="202020"/>
          <w:spacing w:val="-5"/>
        </w:rPr>
        <w:t xml:space="preserve"> </w:t>
      </w:r>
      <w:r>
        <w:rPr>
          <w:color w:val="202020"/>
        </w:rPr>
        <w:t>supplier</w:t>
      </w:r>
      <w:r>
        <w:rPr>
          <w:color w:val="202020"/>
          <w:spacing w:val="-4"/>
        </w:rPr>
        <w:t xml:space="preserve"> </w:t>
      </w:r>
      <w:r>
        <w:rPr>
          <w:color w:val="202020"/>
        </w:rPr>
        <w:t>to</w:t>
      </w:r>
      <w:r>
        <w:rPr>
          <w:color w:val="202020"/>
          <w:spacing w:val="-2"/>
        </w:rPr>
        <w:t xml:space="preserve"> </w:t>
      </w:r>
      <w:r>
        <w:rPr>
          <w:color w:val="202020"/>
        </w:rPr>
        <w:t>prepare, a sufficient number of copies of</w:t>
      </w:r>
      <w:r>
        <w:rPr>
          <w:color w:val="202020"/>
          <w:spacing w:val="-1"/>
        </w:rPr>
        <w:t xml:space="preserve"> </w:t>
      </w:r>
      <w:r>
        <w:rPr>
          <w:color w:val="202020"/>
        </w:rPr>
        <w:t>the</w:t>
      </w:r>
      <w:r>
        <w:rPr>
          <w:color w:val="202020"/>
          <w:spacing w:val="-1"/>
        </w:rPr>
        <w:t xml:space="preserve"> </w:t>
      </w:r>
      <w:r>
        <w:rPr>
          <w:color w:val="202020"/>
        </w:rPr>
        <w:t>bill</w:t>
      </w:r>
      <w:r>
        <w:rPr>
          <w:color w:val="202020"/>
          <w:spacing w:val="-1"/>
        </w:rPr>
        <w:t xml:space="preserve"> </w:t>
      </w:r>
      <w:r>
        <w:rPr>
          <w:color w:val="202020"/>
        </w:rPr>
        <w:t>of</w:t>
      </w:r>
      <w:r>
        <w:rPr>
          <w:color w:val="202020"/>
          <w:spacing w:val="-1"/>
        </w:rPr>
        <w:t xml:space="preserve"> </w:t>
      </w:r>
      <w:r>
        <w:rPr>
          <w:color w:val="202020"/>
        </w:rPr>
        <w:t>lading (or other</w:t>
      </w:r>
      <w:r>
        <w:rPr>
          <w:color w:val="202020"/>
          <w:spacing w:val="-1"/>
        </w:rPr>
        <w:t xml:space="preserve"> </w:t>
      </w:r>
      <w:r>
        <w:rPr>
          <w:color w:val="202020"/>
        </w:rPr>
        <w:t>shipping document) so</w:t>
      </w:r>
      <w:r>
        <w:rPr>
          <w:color w:val="202020"/>
          <w:spacing w:val="-2"/>
        </w:rPr>
        <w:t xml:space="preserve"> </w:t>
      </w:r>
      <w:r>
        <w:rPr>
          <w:color w:val="202020"/>
        </w:rPr>
        <w:t>that at least two of the copies accompanying the shipment will be available for use by the District Director of Customs at the port of entry;</w:t>
      </w:r>
    </w:p>
    <w:p w14:paraId="112EA294" w14:textId="77777777" w:rsidR="00F877C4" w:rsidRDefault="00327F55">
      <w:pPr>
        <w:pStyle w:val="ListParagraph"/>
        <w:numPr>
          <w:ilvl w:val="1"/>
          <w:numId w:val="22"/>
        </w:numPr>
        <w:tabs>
          <w:tab w:val="left" w:pos="1249"/>
        </w:tabs>
        <w:spacing w:before="229"/>
        <w:ind w:left="1249" w:hanging="313"/>
      </w:pPr>
      <w:r>
        <w:rPr>
          <w:color w:val="202020"/>
        </w:rPr>
        <w:t>Consign</w:t>
      </w:r>
      <w:r>
        <w:rPr>
          <w:color w:val="202020"/>
          <w:spacing w:val="-4"/>
        </w:rPr>
        <w:t xml:space="preserve"> </w:t>
      </w:r>
      <w:r>
        <w:rPr>
          <w:color w:val="202020"/>
        </w:rPr>
        <w:t>the</w:t>
      </w:r>
      <w:r>
        <w:rPr>
          <w:color w:val="202020"/>
          <w:spacing w:val="-3"/>
        </w:rPr>
        <w:t xml:space="preserve"> </w:t>
      </w:r>
      <w:r>
        <w:rPr>
          <w:color w:val="202020"/>
        </w:rPr>
        <w:t>shipment</w:t>
      </w:r>
      <w:r>
        <w:rPr>
          <w:color w:val="202020"/>
          <w:spacing w:val="-2"/>
        </w:rPr>
        <w:t xml:space="preserve"> </w:t>
      </w:r>
      <w:r>
        <w:rPr>
          <w:color w:val="202020"/>
        </w:rPr>
        <w:t>as</w:t>
      </w:r>
      <w:r>
        <w:rPr>
          <w:color w:val="202020"/>
          <w:spacing w:val="-3"/>
        </w:rPr>
        <w:t xml:space="preserve"> </w:t>
      </w:r>
      <w:r>
        <w:rPr>
          <w:color w:val="202020"/>
        </w:rPr>
        <w:t>specified</w:t>
      </w:r>
      <w:r>
        <w:rPr>
          <w:color w:val="202020"/>
          <w:spacing w:val="-3"/>
        </w:rPr>
        <w:t xml:space="preserve"> </w:t>
      </w:r>
      <w:r>
        <w:rPr>
          <w:color w:val="202020"/>
        </w:rPr>
        <w:t>in</w:t>
      </w:r>
      <w:r>
        <w:rPr>
          <w:color w:val="202020"/>
          <w:spacing w:val="-6"/>
        </w:rPr>
        <w:t xml:space="preserve"> </w:t>
      </w:r>
      <w:r>
        <w:rPr>
          <w:color w:val="202020"/>
        </w:rPr>
        <w:t>paragraph</w:t>
      </w:r>
      <w:r>
        <w:rPr>
          <w:color w:val="202020"/>
          <w:spacing w:val="-3"/>
        </w:rPr>
        <w:t xml:space="preserve"> </w:t>
      </w:r>
      <w:r>
        <w:rPr>
          <w:color w:val="202020"/>
        </w:rPr>
        <w:t>(e)</w:t>
      </w:r>
      <w:r>
        <w:rPr>
          <w:color w:val="202020"/>
          <w:spacing w:val="-5"/>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w:t>
      </w:r>
      <w:r>
        <w:rPr>
          <w:color w:val="202020"/>
          <w:spacing w:val="-2"/>
        </w:rPr>
        <w:t xml:space="preserve"> </w:t>
      </w:r>
      <w:r>
        <w:rPr>
          <w:color w:val="202020"/>
          <w:spacing w:val="-5"/>
        </w:rPr>
        <w:t>and</w:t>
      </w:r>
    </w:p>
    <w:p w14:paraId="451FD398" w14:textId="77777777" w:rsidR="00F877C4" w:rsidRDefault="00327F55">
      <w:pPr>
        <w:pStyle w:val="ListParagraph"/>
        <w:numPr>
          <w:ilvl w:val="1"/>
          <w:numId w:val="22"/>
        </w:numPr>
        <w:tabs>
          <w:tab w:val="left" w:pos="1246"/>
        </w:tabs>
        <w:spacing w:before="227"/>
        <w:ind w:left="1246" w:hanging="310"/>
      </w:pPr>
      <w:r>
        <w:rPr>
          <w:color w:val="202020"/>
        </w:rPr>
        <w:t>Mark</w:t>
      </w:r>
      <w:r>
        <w:rPr>
          <w:color w:val="202020"/>
          <w:spacing w:val="-3"/>
        </w:rPr>
        <w:t xml:space="preserve"> </w:t>
      </w:r>
      <w:r>
        <w:rPr>
          <w:color w:val="202020"/>
        </w:rPr>
        <w:t>on</w:t>
      </w:r>
      <w:r>
        <w:rPr>
          <w:color w:val="202020"/>
          <w:spacing w:val="-5"/>
        </w:rPr>
        <w:t xml:space="preserve"> </w:t>
      </w:r>
      <w:r>
        <w:rPr>
          <w:color w:val="202020"/>
        </w:rPr>
        <w:t>the</w:t>
      </w:r>
      <w:r>
        <w:rPr>
          <w:color w:val="202020"/>
          <w:spacing w:val="-4"/>
        </w:rPr>
        <w:t xml:space="preserve"> </w:t>
      </w:r>
      <w:r>
        <w:rPr>
          <w:color w:val="202020"/>
        </w:rPr>
        <w:t>exterior</w:t>
      </w:r>
      <w:r>
        <w:rPr>
          <w:color w:val="202020"/>
          <w:spacing w:val="-1"/>
        </w:rPr>
        <w:t xml:space="preserve"> </w:t>
      </w:r>
      <w:r>
        <w:rPr>
          <w:color w:val="202020"/>
        </w:rPr>
        <w:t>of</w:t>
      </w:r>
      <w:r>
        <w:rPr>
          <w:color w:val="202020"/>
          <w:spacing w:val="-4"/>
        </w:rPr>
        <w:t xml:space="preserve"> </w:t>
      </w:r>
      <w:r>
        <w:rPr>
          <w:color w:val="202020"/>
        </w:rPr>
        <w:t>all</w:t>
      </w:r>
      <w:r>
        <w:rPr>
          <w:color w:val="202020"/>
          <w:spacing w:val="-4"/>
        </w:rPr>
        <w:t xml:space="preserve"> </w:t>
      </w:r>
      <w:r>
        <w:rPr>
          <w:color w:val="202020"/>
        </w:rPr>
        <w:t>packages-</w:t>
      </w:r>
      <w:r>
        <w:rPr>
          <w:color w:val="202020"/>
          <w:spacing w:val="-10"/>
        </w:rPr>
        <w:t>-</w:t>
      </w:r>
    </w:p>
    <w:p w14:paraId="71054129" w14:textId="77777777" w:rsidR="00F877C4" w:rsidRDefault="00327F55">
      <w:pPr>
        <w:pStyle w:val="ListParagraph"/>
        <w:numPr>
          <w:ilvl w:val="2"/>
          <w:numId w:val="22"/>
        </w:numPr>
        <w:tabs>
          <w:tab w:val="left" w:pos="1198"/>
        </w:tabs>
        <w:spacing w:before="227"/>
        <w:ind w:left="1198" w:hanging="262"/>
      </w:pPr>
      <w:r>
        <w:rPr>
          <w:color w:val="202020"/>
        </w:rPr>
        <w:t>"UNITED</w:t>
      </w:r>
      <w:r>
        <w:rPr>
          <w:color w:val="202020"/>
          <w:spacing w:val="-9"/>
        </w:rPr>
        <w:t xml:space="preserve"> </w:t>
      </w:r>
      <w:r>
        <w:rPr>
          <w:color w:val="202020"/>
        </w:rPr>
        <w:t>STATES</w:t>
      </w:r>
      <w:r>
        <w:rPr>
          <w:color w:val="202020"/>
          <w:spacing w:val="-9"/>
        </w:rPr>
        <w:t xml:space="preserve"> </w:t>
      </w:r>
      <w:r>
        <w:rPr>
          <w:color w:val="202020"/>
        </w:rPr>
        <w:t>GOVERNMENT,</w:t>
      </w:r>
      <w:r>
        <w:rPr>
          <w:color w:val="202020"/>
          <w:spacing w:val="-8"/>
        </w:rPr>
        <w:t xml:space="preserve"> </w:t>
      </w:r>
      <w:r>
        <w:rPr>
          <w:color w:val="202020"/>
        </w:rPr>
        <w:t>DEPARTMENT</w:t>
      </w:r>
      <w:r>
        <w:rPr>
          <w:color w:val="202020"/>
          <w:spacing w:val="-9"/>
        </w:rPr>
        <w:t xml:space="preserve"> </w:t>
      </w:r>
      <w:r>
        <w:rPr>
          <w:color w:val="202020"/>
        </w:rPr>
        <w:t>OF</w:t>
      </w:r>
      <w:r>
        <w:rPr>
          <w:color w:val="202020"/>
          <w:spacing w:val="-9"/>
        </w:rPr>
        <w:t xml:space="preserve"> </w:t>
      </w:r>
      <w:r>
        <w:rPr>
          <w:color w:val="202020"/>
        </w:rPr>
        <w:t>DEFENSE";</w:t>
      </w:r>
      <w:r>
        <w:rPr>
          <w:color w:val="202020"/>
          <w:spacing w:val="-7"/>
        </w:rPr>
        <w:t xml:space="preserve"> </w:t>
      </w:r>
      <w:r>
        <w:rPr>
          <w:color w:val="202020"/>
          <w:spacing w:val="-5"/>
        </w:rPr>
        <w:t>and</w:t>
      </w:r>
    </w:p>
    <w:p w14:paraId="71A1C504" w14:textId="77777777" w:rsidR="00F877C4" w:rsidRDefault="00327F55">
      <w:pPr>
        <w:pStyle w:val="ListParagraph"/>
        <w:numPr>
          <w:ilvl w:val="2"/>
          <w:numId w:val="22"/>
        </w:numPr>
        <w:tabs>
          <w:tab w:val="left" w:pos="1260"/>
        </w:tabs>
        <w:spacing w:before="237" w:line="228" w:lineRule="auto"/>
        <w:ind w:left="936" w:right="937" w:firstLine="0"/>
      </w:pPr>
      <w:r>
        <w:rPr>
          <w:color w:val="202020"/>
        </w:rPr>
        <w:t>The</w:t>
      </w:r>
      <w:r>
        <w:rPr>
          <w:color w:val="202020"/>
          <w:spacing w:val="-3"/>
        </w:rPr>
        <w:t xml:space="preserve"> </w:t>
      </w:r>
      <w:r>
        <w:rPr>
          <w:color w:val="202020"/>
        </w:rPr>
        <w:t>activity</w:t>
      </w:r>
      <w:r>
        <w:rPr>
          <w:color w:val="202020"/>
          <w:spacing w:val="-3"/>
        </w:rPr>
        <w:t xml:space="preserve"> </w:t>
      </w:r>
      <w:r>
        <w:rPr>
          <w:color w:val="202020"/>
        </w:rPr>
        <w:t>address</w:t>
      </w:r>
      <w:r>
        <w:rPr>
          <w:color w:val="202020"/>
          <w:spacing w:val="-3"/>
        </w:rPr>
        <w:t xml:space="preserve"> </w:t>
      </w:r>
      <w:r>
        <w:rPr>
          <w:color w:val="202020"/>
        </w:rPr>
        <w:t>number</w:t>
      </w:r>
      <w:r>
        <w:rPr>
          <w:color w:val="202020"/>
          <w:spacing w:val="-2"/>
        </w:rPr>
        <w:t xml:space="preserve"> </w:t>
      </w:r>
      <w:r>
        <w:rPr>
          <w:color w:val="202020"/>
        </w:rPr>
        <w:t>of</w:t>
      </w:r>
      <w:r>
        <w:rPr>
          <w:color w:val="202020"/>
          <w:spacing w:val="-5"/>
        </w:rPr>
        <w:t xml:space="preserve"> </w:t>
      </w:r>
      <w:r>
        <w:rPr>
          <w:color w:val="202020"/>
        </w:rPr>
        <w:t>the</w:t>
      </w:r>
      <w:r>
        <w:rPr>
          <w:color w:val="202020"/>
          <w:spacing w:val="-5"/>
        </w:rPr>
        <w:t xml:space="preserve"> </w:t>
      </w:r>
      <w:r>
        <w:rPr>
          <w:color w:val="202020"/>
        </w:rPr>
        <w:t>contract</w:t>
      </w:r>
      <w:r>
        <w:rPr>
          <w:color w:val="202020"/>
          <w:spacing w:val="-5"/>
        </w:rPr>
        <w:t xml:space="preserve"> </w:t>
      </w:r>
      <w:r>
        <w:rPr>
          <w:color w:val="202020"/>
        </w:rPr>
        <w:t>administration</w:t>
      </w:r>
      <w:r>
        <w:rPr>
          <w:color w:val="202020"/>
          <w:spacing w:val="-3"/>
        </w:rPr>
        <w:t xml:space="preserve"> </w:t>
      </w:r>
      <w:r>
        <w:rPr>
          <w:color w:val="202020"/>
        </w:rPr>
        <w:t>office</w:t>
      </w:r>
      <w:r>
        <w:rPr>
          <w:color w:val="202020"/>
          <w:spacing w:val="-5"/>
        </w:rPr>
        <w:t xml:space="preserve"> </w:t>
      </w:r>
      <w:r>
        <w:rPr>
          <w:color w:val="202020"/>
        </w:rPr>
        <w:t>administering</w:t>
      </w:r>
      <w:r>
        <w:rPr>
          <w:color w:val="202020"/>
          <w:spacing w:val="-3"/>
        </w:rPr>
        <w:t xml:space="preserve"> </w:t>
      </w:r>
      <w:r>
        <w:rPr>
          <w:color w:val="202020"/>
        </w:rPr>
        <w:t>the</w:t>
      </w:r>
      <w:r>
        <w:rPr>
          <w:color w:val="202020"/>
          <w:spacing w:val="-3"/>
        </w:rPr>
        <w:t xml:space="preserve"> </w:t>
      </w:r>
      <w:r>
        <w:rPr>
          <w:color w:val="202020"/>
        </w:rPr>
        <w:t xml:space="preserve">prime </w:t>
      </w:r>
      <w:r>
        <w:rPr>
          <w:color w:val="202020"/>
          <w:spacing w:val="-2"/>
        </w:rPr>
        <w:t>contract.</w:t>
      </w:r>
    </w:p>
    <w:p w14:paraId="661025DC" w14:textId="77777777" w:rsidR="00F877C4" w:rsidRDefault="00327F55">
      <w:pPr>
        <w:pStyle w:val="ListParagraph"/>
        <w:numPr>
          <w:ilvl w:val="0"/>
          <w:numId w:val="22"/>
        </w:numPr>
        <w:tabs>
          <w:tab w:val="left" w:pos="1249"/>
        </w:tabs>
        <w:spacing w:before="239" w:line="228" w:lineRule="auto"/>
        <w:ind w:right="422" w:firstLine="0"/>
      </w:pPr>
      <w:r>
        <w:rPr>
          <w:color w:val="202020"/>
        </w:rPr>
        <w:t>The Contractor shall notify the Administrative Contracting Officer (ACO) in writing of any purchase</w:t>
      </w:r>
      <w:r>
        <w:rPr>
          <w:color w:val="202020"/>
          <w:spacing w:val="-3"/>
        </w:rPr>
        <w:t xml:space="preserve"> </w:t>
      </w:r>
      <w:r>
        <w:rPr>
          <w:color w:val="202020"/>
        </w:rPr>
        <w:t>of</w:t>
      </w:r>
      <w:r>
        <w:rPr>
          <w:color w:val="202020"/>
          <w:spacing w:val="-2"/>
        </w:rPr>
        <w:t xml:space="preserve"> </w:t>
      </w:r>
      <w:r>
        <w:rPr>
          <w:color w:val="202020"/>
        </w:rPr>
        <w:t>eligible</w:t>
      </w:r>
      <w:r>
        <w:rPr>
          <w:color w:val="202020"/>
          <w:spacing w:val="-3"/>
        </w:rPr>
        <w:t xml:space="preserve"> </w:t>
      </w:r>
      <w:r>
        <w:rPr>
          <w:color w:val="202020"/>
        </w:rPr>
        <w:t>products</w:t>
      </w:r>
      <w:r>
        <w:rPr>
          <w:color w:val="202020"/>
          <w:spacing w:val="-3"/>
        </w:rPr>
        <w:t xml:space="preserve"> </w:t>
      </w:r>
      <w:r>
        <w:rPr>
          <w:color w:val="202020"/>
        </w:rPr>
        <w:t>or</w:t>
      </w:r>
      <w:r>
        <w:rPr>
          <w:color w:val="202020"/>
          <w:spacing w:val="-2"/>
        </w:rPr>
        <w:t xml:space="preserve"> </w:t>
      </w:r>
      <w:r>
        <w:rPr>
          <w:color w:val="202020"/>
        </w:rPr>
        <w:t>qualifying</w:t>
      </w:r>
      <w:r>
        <w:rPr>
          <w:color w:val="202020"/>
          <w:spacing w:val="-3"/>
        </w:rPr>
        <w:t xml:space="preserve"> </w:t>
      </w:r>
      <w:r>
        <w:rPr>
          <w:color w:val="202020"/>
        </w:rPr>
        <w:t>country</w:t>
      </w:r>
      <w:r>
        <w:rPr>
          <w:color w:val="202020"/>
          <w:spacing w:val="-3"/>
        </w:rPr>
        <w:t xml:space="preserve"> </w:t>
      </w:r>
      <w:r>
        <w:rPr>
          <w:color w:val="202020"/>
        </w:rPr>
        <w:t>supplies</w:t>
      </w:r>
      <w:r>
        <w:rPr>
          <w:color w:val="202020"/>
          <w:spacing w:val="-3"/>
        </w:rPr>
        <w:t xml:space="preserve"> </w:t>
      </w:r>
      <w:r>
        <w:rPr>
          <w:color w:val="202020"/>
        </w:rPr>
        <w:t>to</w:t>
      </w:r>
      <w:r>
        <w:rPr>
          <w:color w:val="202020"/>
          <w:spacing w:val="-3"/>
        </w:rPr>
        <w:t xml:space="preserve"> </w:t>
      </w:r>
      <w:r>
        <w:rPr>
          <w:color w:val="202020"/>
        </w:rPr>
        <w:t>be</w:t>
      </w:r>
      <w:r>
        <w:rPr>
          <w:color w:val="202020"/>
          <w:spacing w:val="-5"/>
        </w:rPr>
        <w:t xml:space="preserve"> </w:t>
      </w:r>
      <w:r>
        <w:rPr>
          <w:color w:val="202020"/>
        </w:rPr>
        <w:t>accorded</w:t>
      </w:r>
      <w:r>
        <w:rPr>
          <w:color w:val="202020"/>
          <w:spacing w:val="-6"/>
        </w:rPr>
        <w:t xml:space="preserve"> </w:t>
      </w:r>
      <w:r>
        <w:rPr>
          <w:color w:val="202020"/>
        </w:rPr>
        <w:t>duty-free</w:t>
      </w:r>
      <w:r>
        <w:rPr>
          <w:color w:val="202020"/>
          <w:spacing w:val="-3"/>
        </w:rPr>
        <w:t xml:space="preserve"> </w:t>
      </w:r>
      <w:r>
        <w:rPr>
          <w:color w:val="202020"/>
        </w:rPr>
        <w:t>entry,</w:t>
      </w:r>
      <w:r>
        <w:rPr>
          <w:color w:val="202020"/>
          <w:spacing w:val="-6"/>
        </w:rPr>
        <w:t xml:space="preserve"> </w:t>
      </w:r>
      <w:r>
        <w:rPr>
          <w:color w:val="202020"/>
        </w:rPr>
        <w:t>that</w:t>
      </w:r>
      <w:r>
        <w:rPr>
          <w:color w:val="202020"/>
          <w:spacing w:val="-2"/>
        </w:rPr>
        <w:t xml:space="preserve"> </w:t>
      </w:r>
      <w:r>
        <w:rPr>
          <w:color w:val="202020"/>
        </w:rPr>
        <w:t>are to</w:t>
      </w:r>
      <w:r>
        <w:rPr>
          <w:color w:val="202020"/>
          <w:spacing w:val="-1"/>
        </w:rPr>
        <w:t xml:space="preserve"> </w:t>
      </w:r>
      <w:r>
        <w:rPr>
          <w:color w:val="202020"/>
        </w:rPr>
        <w:t>be</w:t>
      </w:r>
      <w:r>
        <w:rPr>
          <w:color w:val="202020"/>
          <w:spacing w:val="-3"/>
        </w:rPr>
        <w:t xml:space="preserve"> </w:t>
      </w:r>
      <w:r>
        <w:rPr>
          <w:color w:val="202020"/>
        </w:rPr>
        <w:t>imported</w:t>
      </w:r>
      <w:r>
        <w:rPr>
          <w:color w:val="202020"/>
          <w:spacing w:val="-4"/>
        </w:rPr>
        <w:t xml:space="preserve"> </w:t>
      </w:r>
      <w:r>
        <w:rPr>
          <w:color w:val="202020"/>
        </w:rPr>
        <w:t>into</w:t>
      </w:r>
      <w:r>
        <w:rPr>
          <w:color w:val="202020"/>
          <w:spacing w:val="-1"/>
        </w:rPr>
        <w:t xml:space="preserve"> </w:t>
      </w:r>
      <w:r>
        <w:rPr>
          <w:color w:val="202020"/>
        </w:rPr>
        <w:t>the</w:t>
      </w:r>
      <w:r>
        <w:rPr>
          <w:color w:val="202020"/>
          <w:spacing w:val="-1"/>
        </w:rPr>
        <w:t xml:space="preserve"> </w:t>
      </w:r>
      <w:r>
        <w:rPr>
          <w:color w:val="202020"/>
        </w:rPr>
        <w:t>customs</w:t>
      </w:r>
      <w:r>
        <w:rPr>
          <w:color w:val="202020"/>
          <w:spacing w:val="-3"/>
        </w:rPr>
        <w:t xml:space="preserve"> </w:t>
      </w:r>
      <w:r>
        <w:rPr>
          <w:color w:val="202020"/>
        </w:rPr>
        <w:t>territory</w:t>
      </w:r>
      <w:r>
        <w:rPr>
          <w:color w:val="202020"/>
          <w:spacing w:val="-1"/>
        </w:rPr>
        <w:t xml:space="preserve"> </w:t>
      </w:r>
      <w:r>
        <w:rPr>
          <w:color w:val="202020"/>
        </w:rPr>
        <w:t>of the</w:t>
      </w:r>
      <w:r>
        <w:rPr>
          <w:color w:val="202020"/>
          <w:spacing w:val="-1"/>
        </w:rPr>
        <w:t xml:space="preserve"> </w:t>
      </w:r>
      <w:r>
        <w:rPr>
          <w:color w:val="202020"/>
        </w:rPr>
        <w:t>United</w:t>
      </w:r>
      <w:r>
        <w:rPr>
          <w:color w:val="202020"/>
          <w:spacing w:val="-4"/>
        </w:rPr>
        <w:t xml:space="preserve"> </w:t>
      </w:r>
      <w:r>
        <w:rPr>
          <w:color w:val="202020"/>
        </w:rPr>
        <w:t>States</w:t>
      </w:r>
      <w:r>
        <w:rPr>
          <w:color w:val="202020"/>
          <w:spacing w:val="-3"/>
        </w:rPr>
        <w:t xml:space="preserve"> </w:t>
      </w:r>
      <w:r>
        <w:rPr>
          <w:color w:val="202020"/>
        </w:rPr>
        <w:t>for delivery</w:t>
      </w:r>
      <w:r>
        <w:rPr>
          <w:color w:val="202020"/>
          <w:spacing w:val="-4"/>
        </w:rPr>
        <w:t xml:space="preserve"> </w:t>
      </w:r>
      <w:r>
        <w:rPr>
          <w:color w:val="202020"/>
        </w:rPr>
        <w:t>to</w:t>
      </w:r>
      <w:r>
        <w:rPr>
          <w:color w:val="202020"/>
          <w:spacing w:val="-1"/>
        </w:rPr>
        <w:t xml:space="preserve"> </w:t>
      </w:r>
      <w:r>
        <w:rPr>
          <w:color w:val="202020"/>
        </w:rPr>
        <w:t>the</w:t>
      </w:r>
      <w:r>
        <w:rPr>
          <w:color w:val="202020"/>
          <w:spacing w:val="-1"/>
        </w:rPr>
        <w:t xml:space="preserve"> </w:t>
      </w:r>
      <w:r>
        <w:rPr>
          <w:color w:val="202020"/>
        </w:rPr>
        <w:t>Government or for incorporation in end items to be delivered to the Government.</w:t>
      </w:r>
      <w:r>
        <w:rPr>
          <w:color w:val="202020"/>
          <w:spacing w:val="40"/>
        </w:rPr>
        <w:t xml:space="preserve"> </w:t>
      </w:r>
      <w:r>
        <w:rPr>
          <w:color w:val="202020"/>
        </w:rPr>
        <w:t>The Contractor shall furnish the notice to the ACO immediately upon award to the supplier and shall include in the notice--</w:t>
      </w:r>
    </w:p>
    <w:p w14:paraId="1489490F" w14:textId="77777777" w:rsidR="00F877C4" w:rsidRDefault="00327F55">
      <w:pPr>
        <w:pStyle w:val="ListParagraph"/>
        <w:numPr>
          <w:ilvl w:val="1"/>
          <w:numId w:val="22"/>
        </w:numPr>
        <w:tabs>
          <w:tab w:val="left" w:pos="1249"/>
        </w:tabs>
        <w:spacing w:before="228"/>
        <w:ind w:left="1249" w:hanging="313"/>
      </w:pPr>
      <w:r>
        <w:rPr>
          <w:color w:val="202020"/>
        </w:rPr>
        <w:t>The</w:t>
      </w:r>
      <w:r>
        <w:rPr>
          <w:color w:val="202020"/>
          <w:spacing w:val="-5"/>
        </w:rPr>
        <w:t xml:space="preserve"> </w:t>
      </w:r>
      <w:r>
        <w:rPr>
          <w:color w:val="202020"/>
        </w:rPr>
        <w:t>Contractor's</w:t>
      </w:r>
      <w:r>
        <w:rPr>
          <w:color w:val="202020"/>
          <w:spacing w:val="-5"/>
        </w:rPr>
        <w:t xml:space="preserve"> </w:t>
      </w:r>
      <w:r>
        <w:rPr>
          <w:color w:val="202020"/>
        </w:rPr>
        <w:t>name,</w:t>
      </w:r>
      <w:r>
        <w:rPr>
          <w:color w:val="202020"/>
          <w:spacing w:val="-7"/>
        </w:rPr>
        <w:t xml:space="preserve"> </w:t>
      </w:r>
      <w:r>
        <w:rPr>
          <w:color w:val="202020"/>
        </w:rPr>
        <w:t>address,</w:t>
      </w:r>
      <w:r>
        <w:rPr>
          <w:color w:val="202020"/>
          <w:spacing w:val="-7"/>
        </w:rPr>
        <w:t xml:space="preserve"> </w:t>
      </w:r>
      <w:r>
        <w:rPr>
          <w:color w:val="202020"/>
        </w:rPr>
        <w:t>and</w:t>
      </w:r>
      <w:r>
        <w:rPr>
          <w:color w:val="202020"/>
          <w:spacing w:val="-5"/>
        </w:rPr>
        <w:t xml:space="preserve"> </w:t>
      </w:r>
      <w:r>
        <w:rPr>
          <w:color w:val="202020"/>
        </w:rPr>
        <w:t>Commercial</w:t>
      </w:r>
      <w:r>
        <w:rPr>
          <w:color w:val="202020"/>
          <w:spacing w:val="-3"/>
        </w:rPr>
        <w:t xml:space="preserve"> </w:t>
      </w:r>
      <w:r>
        <w:rPr>
          <w:color w:val="202020"/>
        </w:rPr>
        <w:t>and</w:t>
      </w:r>
      <w:r>
        <w:rPr>
          <w:color w:val="202020"/>
          <w:spacing w:val="-5"/>
        </w:rPr>
        <w:t xml:space="preserve"> </w:t>
      </w:r>
      <w:r>
        <w:rPr>
          <w:color w:val="202020"/>
        </w:rPr>
        <w:t>Government</w:t>
      </w:r>
      <w:r>
        <w:rPr>
          <w:color w:val="202020"/>
          <w:spacing w:val="-4"/>
        </w:rPr>
        <w:t xml:space="preserve"> </w:t>
      </w:r>
      <w:r>
        <w:rPr>
          <w:color w:val="202020"/>
        </w:rPr>
        <w:t>Entity</w:t>
      </w:r>
      <w:r>
        <w:rPr>
          <w:color w:val="202020"/>
          <w:spacing w:val="-7"/>
        </w:rPr>
        <w:t xml:space="preserve"> </w:t>
      </w:r>
      <w:r>
        <w:rPr>
          <w:color w:val="202020"/>
        </w:rPr>
        <w:t>(CAGE)</w:t>
      </w:r>
      <w:r>
        <w:rPr>
          <w:color w:val="202020"/>
          <w:spacing w:val="-3"/>
        </w:rPr>
        <w:t xml:space="preserve"> </w:t>
      </w:r>
      <w:r>
        <w:rPr>
          <w:color w:val="202020"/>
          <w:spacing w:val="-2"/>
        </w:rPr>
        <w:t>code;</w:t>
      </w:r>
    </w:p>
    <w:p w14:paraId="71C479A5" w14:textId="77777777" w:rsidR="00F877C4" w:rsidRDefault="00327F55">
      <w:pPr>
        <w:pStyle w:val="ListParagraph"/>
        <w:numPr>
          <w:ilvl w:val="1"/>
          <w:numId w:val="22"/>
        </w:numPr>
        <w:tabs>
          <w:tab w:val="left" w:pos="1249"/>
        </w:tabs>
        <w:spacing w:before="227"/>
        <w:ind w:left="1249" w:hanging="313"/>
      </w:pPr>
      <w:r>
        <w:rPr>
          <w:color w:val="202020"/>
        </w:rPr>
        <w:t>Prime</w:t>
      </w:r>
      <w:r>
        <w:rPr>
          <w:color w:val="202020"/>
          <w:spacing w:val="-6"/>
        </w:rPr>
        <w:t xml:space="preserve"> </w:t>
      </w:r>
      <w:r>
        <w:rPr>
          <w:color w:val="202020"/>
        </w:rPr>
        <w:t>contract</w:t>
      </w:r>
      <w:r>
        <w:rPr>
          <w:color w:val="202020"/>
          <w:spacing w:val="-2"/>
        </w:rPr>
        <w:t xml:space="preserve"> </w:t>
      </w:r>
      <w:r>
        <w:rPr>
          <w:color w:val="202020"/>
        </w:rPr>
        <w:t>number</w:t>
      </w:r>
      <w:r>
        <w:rPr>
          <w:color w:val="202020"/>
          <w:spacing w:val="-5"/>
        </w:rPr>
        <w:t xml:space="preserve"> </w:t>
      </w:r>
      <w:r>
        <w:rPr>
          <w:color w:val="202020"/>
        </w:rPr>
        <w:t>and,</w:t>
      </w:r>
      <w:r>
        <w:rPr>
          <w:color w:val="202020"/>
          <w:spacing w:val="-4"/>
        </w:rPr>
        <w:t xml:space="preserve"> </w:t>
      </w:r>
      <w:r>
        <w:rPr>
          <w:color w:val="202020"/>
        </w:rPr>
        <w:t>if</w:t>
      </w:r>
      <w:r>
        <w:rPr>
          <w:color w:val="202020"/>
          <w:spacing w:val="-2"/>
        </w:rPr>
        <w:t xml:space="preserve"> </w:t>
      </w:r>
      <w:r>
        <w:rPr>
          <w:color w:val="202020"/>
        </w:rPr>
        <w:t>applicable,</w:t>
      </w:r>
      <w:r>
        <w:rPr>
          <w:color w:val="202020"/>
          <w:spacing w:val="-6"/>
        </w:rPr>
        <w:t xml:space="preserve"> </w:t>
      </w:r>
      <w:r>
        <w:rPr>
          <w:color w:val="202020"/>
        </w:rPr>
        <w:t>delivery</w:t>
      </w:r>
      <w:r>
        <w:rPr>
          <w:color w:val="202020"/>
          <w:spacing w:val="-6"/>
        </w:rPr>
        <w:t xml:space="preserve"> </w:t>
      </w:r>
      <w:r>
        <w:rPr>
          <w:color w:val="202020"/>
        </w:rPr>
        <w:t>order</w:t>
      </w:r>
      <w:r>
        <w:rPr>
          <w:color w:val="202020"/>
          <w:spacing w:val="-2"/>
        </w:rPr>
        <w:t xml:space="preserve"> number;</w:t>
      </w:r>
    </w:p>
    <w:p w14:paraId="197BADCC" w14:textId="77777777" w:rsidR="00F877C4" w:rsidRDefault="00327F55">
      <w:pPr>
        <w:pStyle w:val="ListParagraph"/>
        <w:numPr>
          <w:ilvl w:val="1"/>
          <w:numId w:val="22"/>
        </w:numPr>
        <w:tabs>
          <w:tab w:val="left" w:pos="1249"/>
        </w:tabs>
        <w:spacing w:before="228"/>
        <w:ind w:left="1249" w:hanging="313"/>
      </w:pPr>
      <w:r>
        <w:rPr>
          <w:color w:val="202020"/>
        </w:rPr>
        <w:t>Total</w:t>
      </w:r>
      <w:r>
        <w:rPr>
          <w:color w:val="202020"/>
          <w:spacing w:val="-2"/>
        </w:rPr>
        <w:t xml:space="preserve"> </w:t>
      </w:r>
      <w:r>
        <w:rPr>
          <w:color w:val="202020"/>
        </w:rPr>
        <w:t>dollar</w:t>
      </w:r>
      <w:r>
        <w:rPr>
          <w:color w:val="202020"/>
          <w:spacing w:val="-2"/>
        </w:rPr>
        <w:t xml:space="preserve"> </w:t>
      </w:r>
      <w:r>
        <w:rPr>
          <w:color w:val="202020"/>
        </w:rPr>
        <w:t>value</w:t>
      </w:r>
      <w:r>
        <w:rPr>
          <w:color w:val="202020"/>
          <w:spacing w:val="-3"/>
        </w:rPr>
        <w:t xml:space="preserve"> </w:t>
      </w:r>
      <w:r>
        <w:rPr>
          <w:color w:val="202020"/>
        </w:rPr>
        <w:t>of</w:t>
      </w:r>
      <w:r>
        <w:rPr>
          <w:color w:val="202020"/>
          <w:spacing w:val="-5"/>
        </w:rPr>
        <w:t xml:space="preserve"> </w:t>
      </w:r>
      <w:r>
        <w:rPr>
          <w:color w:val="202020"/>
        </w:rPr>
        <w:t>the</w:t>
      </w:r>
      <w:r>
        <w:rPr>
          <w:color w:val="202020"/>
          <w:spacing w:val="-5"/>
        </w:rPr>
        <w:t xml:space="preserve"> </w:t>
      </w:r>
      <w:r>
        <w:rPr>
          <w:color w:val="202020"/>
        </w:rPr>
        <w:t>prime</w:t>
      </w:r>
      <w:r>
        <w:rPr>
          <w:color w:val="202020"/>
          <w:spacing w:val="-5"/>
        </w:rPr>
        <w:t xml:space="preserve"> </w:t>
      </w:r>
      <w:r>
        <w:rPr>
          <w:color w:val="202020"/>
        </w:rPr>
        <w:t>contract</w:t>
      </w:r>
      <w:r>
        <w:rPr>
          <w:color w:val="202020"/>
          <w:spacing w:val="-2"/>
        </w:rPr>
        <w:t xml:space="preserve"> </w:t>
      </w:r>
      <w:r>
        <w:rPr>
          <w:color w:val="202020"/>
        </w:rPr>
        <w:t>or</w:t>
      </w:r>
      <w:r>
        <w:rPr>
          <w:color w:val="202020"/>
          <w:spacing w:val="-2"/>
        </w:rPr>
        <w:t xml:space="preserve"> </w:t>
      </w:r>
      <w:r>
        <w:rPr>
          <w:color w:val="202020"/>
        </w:rPr>
        <w:t>delivery</w:t>
      </w:r>
      <w:r>
        <w:rPr>
          <w:color w:val="202020"/>
          <w:spacing w:val="-5"/>
        </w:rPr>
        <w:t xml:space="preserve"> </w:t>
      </w:r>
      <w:r>
        <w:rPr>
          <w:color w:val="202020"/>
          <w:spacing w:val="-2"/>
        </w:rPr>
        <w:t>order;</w:t>
      </w:r>
    </w:p>
    <w:p w14:paraId="38C73284" w14:textId="77777777" w:rsidR="00F877C4" w:rsidRDefault="00327F55">
      <w:pPr>
        <w:pStyle w:val="ListParagraph"/>
        <w:numPr>
          <w:ilvl w:val="1"/>
          <w:numId w:val="22"/>
        </w:numPr>
        <w:tabs>
          <w:tab w:val="left" w:pos="1249"/>
        </w:tabs>
        <w:spacing w:before="227"/>
        <w:ind w:left="1249" w:hanging="313"/>
      </w:pPr>
      <w:r>
        <w:rPr>
          <w:color w:val="202020"/>
        </w:rPr>
        <w:t>Date</w:t>
      </w:r>
      <w:r>
        <w:rPr>
          <w:color w:val="202020"/>
          <w:spacing w:val="-4"/>
        </w:rPr>
        <w:t xml:space="preserve"> </w:t>
      </w:r>
      <w:r>
        <w:rPr>
          <w:color w:val="202020"/>
        </w:rPr>
        <w:t>of</w:t>
      </w:r>
      <w:r>
        <w:rPr>
          <w:color w:val="202020"/>
          <w:spacing w:val="-2"/>
        </w:rPr>
        <w:t xml:space="preserve"> </w:t>
      </w:r>
      <w:r>
        <w:rPr>
          <w:color w:val="202020"/>
        </w:rPr>
        <w:t>the</w:t>
      </w:r>
      <w:r>
        <w:rPr>
          <w:color w:val="202020"/>
          <w:spacing w:val="-5"/>
        </w:rPr>
        <w:t xml:space="preserve"> </w:t>
      </w:r>
      <w:r>
        <w:rPr>
          <w:color w:val="202020"/>
        </w:rPr>
        <w:t>last</w:t>
      </w:r>
      <w:r>
        <w:rPr>
          <w:color w:val="202020"/>
          <w:spacing w:val="-3"/>
        </w:rPr>
        <w:t xml:space="preserve"> </w:t>
      </w:r>
      <w:r>
        <w:rPr>
          <w:color w:val="202020"/>
        </w:rPr>
        <w:t>scheduled</w:t>
      </w:r>
      <w:r>
        <w:rPr>
          <w:color w:val="202020"/>
          <w:spacing w:val="-3"/>
        </w:rPr>
        <w:t xml:space="preserve"> </w:t>
      </w:r>
      <w:r>
        <w:rPr>
          <w:color w:val="202020"/>
        </w:rPr>
        <w:t>delivery</w:t>
      </w:r>
      <w:r>
        <w:rPr>
          <w:color w:val="202020"/>
          <w:spacing w:val="-3"/>
        </w:rPr>
        <w:t xml:space="preserve"> </w:t>
      </w:r>
      <w:r>
        <w:rPr>
          <w:color w:val="202020"/>
        </w:rPr>
        <w:t>under</w:t>
      </w:r>
      <w:r>
        <w:rPr>
          <w:color w:val="202020"/>
          <w:spacing w:val="-2"/>
        </w:rPr>
        <w:t xml:space="preserve"> </w:t>
      </w:r>
      <w:r>
        <w:rPr>
          <w:color w:val="202020"/>
        </w:rPr>
        <w:t>the</w:t>
      </w:r>
      <w:r>
        <w:rPr>
          <w:color w:val="202020"/>
          <w:spacing w:val="-4"/>
        </w:rPr>
        <w:t xml:space="preserve"> </w:t>
      </w:r>
      <w:r>
        <w:rPr>
          <w:color w:val="202020"/>
        </w:rPr>
        <w:t>prime</w:t>
      </w:r>
      <w:r>
        <w:rPr>
          <w:color w:val="202020"/>
          <w:spacing w:val="-5"/>
        </w:rPr>
        <w:t xml:space="preserve"> </w:t>
      </w:r>
      <w:r>
        <w:rPr>
          <w:color w:val="202020"/>
        </w:rPr>
        <w:t>contract</w:t>
      </w:r>
      <w:r>
        <w:rPr>
          <w:color w:val="202020"/>
          <w:spacing w:val="-2"/>
        </w:rPr>
        <w:t xml:space="preserve"> </w:t>
      </w:r>
      <w:r>
        <w:rPr>
          <w:color w:val="202020"/>
        </w:rPr>
        <w:t>or</w:t>
      </w:r>
      <w:r>
        <w:rPr>
          <w:color w:val="202020"/>
          <w:spacing w:val="-2"/>
        </w:rPr>
        <w:t xml:space="preserve"> </w:t>
      </w:r>
      <w:r>
        <w:rPr>
          <w:color w:val="202020"/>
        </w:rPr>
        <w:t>delivery</w:t>
      </w:r>
      <w:r>
        <w:rPr>
          <w:color w:val="202020"/>
          <w:spacing w:val="-6"/>
        </w:rPr>
        <w:t xml:space="preserve"> </w:t>
      </w:r>
      <w:r>
        <w:rPr>
          <w:color w:val="202020"/>
          <w:spacing w:val="-2"/>
        </w:rPr>
        <w:t>order;</w:t>
      </w:r>
    </w:p>
    <w:p w14:paraId="4CE9CFC3" w14:textId="77777777" w:rsidR="00F877C4" w:rsidRDefault="00327F55">
      <w:pPr>
        <w:pStyle w:val="ListParagraph"/>
        <w:numPr>
          <w:ilvl w:val="1"/>
          <w:numId w:val="22"/>
        </w:numPr>
        <w:tabs>
          <w:tab w:val="left" w:pos="1249"/>
        </w:tabs>
        <w:spacing w:before="227"/>
        <w:ind w:left="1249" w:hanging="313"/>
      </w:pPr>
      <w:r>
        <w:rPr>
          <w:color w:val="202020"/>
        </w:rPr>
        <w:t>Foreign</w:t>
      </w:r>
      <w:r>
        <w:rPr>
          <w:color w:val="202020"/>
          <w:spacing w:val="-4"/>
        </w:rPr>
        <w:t xml:space="preserve"> </w:t>
      </w:r>
      <w:r>
        <w:rPr>
          <w:color w:val="202020"/>
        </w:rPr>
        <w:t>supplier's</w:t>
      </w:r>
      <w:r>
        <w:rPr>
          <w:color w:val="202020"/>
          <w:spacing w:val="-4"/>
        </w:rPr>
        <w:t xml:space="preserve"> </w:t>
      </w:r>
      <w:r>
        <w:rPr>
          <w:color w:val="202020"/>
        </w:rPr>
        <w:t>name</w:t>
      </w:r>
      <w:r>
        <w:rPr>
          <w:color w:val="202020"/>
          <w:spacing w:val="-5"/>
        </w:rPr>
        <w:t xml:space="preserve"> </w:t>
      </w:r>
      <w:r>
        <w:rPr>
          <w:color w:val="202020"/>
        </w:rPr>
        <w:t>and</w:t>
      </w:r>
      <w:r>
        <w:rPr>
          <w:color w:val="202020"/>
          <w:spacing w:val="-3"/>
        </w:rPr>
        <w:t xml:space="preserve"> </w:t>
      </w:r>
      <w:r>
        <w:rPr>
          <w:color w:val="202020"/>
          <w:spacing w:val="-2"/>
        </w:rPr>
        <w:t>address;</w:t>
      </w:r>
    </w:p>
    <w:p w14:paraId="40D45590" w14:textId="77777777" w:rsidR="00F877C4" w:rsidRDefault="00327F55">
      <w:pPr>
        <w:pStyle w:val="ListParagraph"/>
        <w:numPr>
          <w:ilvl w:val="1"/>
          <w:numId w:val="22"/>
        </w:numPr>
        <w:tabs>
          <w:tab w:val="left" w:pos="1249"/>
        </w:tabs>
        <w:spacing w:before="227"/>
        <w:ind w:left="1249" w:hanging="313"/>
      </w:pPr>
      <w:r>
        <w:rPr>
          <w:color w:val="202020"/>
        </w:rPr>
        <w:t>Number</w:t>
      </w:r>
      <w:r>
        <w:rPr>
          <w:color w:val="202020"/>
          <w:spacing w:val="-3"/>
        </w:rPr>
        <w:t xml:space="preserve"> </w:t>
      </w:r>
      <w:r>
        <w:rPr>
          <w:color w:val="202020"/>
        </w:rPr>
        <w:t>of</w:t>
      </w:r>
      <w:r>
        <w:rPr>
          <w:color w:val="202020"/>
          <w:spacing w:val="-3"/>
        </w:rPr>
        <w:t xml:space="preserve"> </w:t>
      </w:r>
      <w:r>
        <w:rPr>
          <w:color w:val="202020"/>
        </w:rPr>
        <w:t>the</w:t>
      </w:r>
      <w:r>
        <w:rPr>
          <w:color w:val="202020"/>
          <w:spacing w:val="-4"/>
        </w:rPr>
        <w:t xml:space="preserve"> </w:t>
      </w:r>
      <w:r>
        <w:rPr>
          <w:color w:val="202020"/>
        </w:rPr>
        <w:t>subcontract</w:t>
      </w:r>
      <w:r>
        <w:rPr>
          <w:color w:val="202020"/>
          <w:spacing w:val="-6"/>
        </w:rPr>
        <w:t xml:space="preserve"> </w:t>
      </w:r>
      <w:r>
        <w:rPr>
          <w:color w:val="202020"/>
        </w:rPr>
        <w:t>for</w:t>
      </w:r>
      <w:r>
        <w:rPr>
          <w:color w:val="202020"/>
          <w:spacing w:val="-6"/>
        </w:rPr>
        <w:t xml:space="preserve"> </w:t>
      </w:r>
      <w:r>
        <w:rPr>
          <w:color w:val="202020"/>
        </w:rPr>
        <w:t>foreign</w:t>
      </w:r>
      <w:r>
        <w:rPr>
          <w:color w:val="202020"/>
          <w:spacing w:val="-3"/>
        </w:rPr>
        <w:t xml:space="preserve"> </w:t>
      </w:r>
      <w:r>
        <w:rPr>
          <w:color w:val="202020"/>
          <w:spacing w:val="-2"/>
        </w:rPr>
        <w:t>supplies;</w:t>
      </w:r>
    </w:p>
    <w:p w14:paraId="2CE35A78" w14:textId="77777777" w:rsidR="00F877C4" w:rsidRDefault="00327F55">
      <w:pPr>
        <w:pStyle w:val="ListParagraph"/>
        <w:numPr>
          <w:ilvl w:val="1"/>
          <w:numId w:val="22"/>
        </w:numPr>
        <w:tabs>
          <w:tab w:val="left" w:pos="1249"/>
        </w:tabs>
        <w:spacing w:before="227"/>
        <w:ind w:left="1249" w:hanging="313"/>
      </w:pPr>
      <w:r>
        <w:rPr>
          <w:color w:val="202020"/>
        </w:rPr>
        <w:t>Total</w:t>
      </w:r>
      <w:r>
        <w:rPr>
          <w:color w:val="202020"/>
          <w:spacing w:val="-3"/>
        </w:rPr>
        <w:t xml:space="preserve"> </w:t>
      </w:r>
      <w:r>
        <w:rPr>
          <w:color w:val="202020"/>
        </w:rPr>
        <w:t>dollar</w:t>
      </w:r>
      <w:r>
        <w:rPr>
          <w:color w:val="202020"/>
          <w:spacing w:val="-2"/>
        </w:rPr>
        <w:t xml:space="preserve"> </w:t>
      </w:r>
      <w:r>
        <w:rPr>
          <w:color w:val="202020"/>
        </w:rPr>
        <w:t>value</w:t>
      </w:r>
      <w:r>
        <w:rPr>
          <w:color w:val="202020"/>
          <w:spacing w:val="-3"/>
        </w:rPr>
        <w:t xml:space="preserve"> </w:t>
      </w:r>
      <w:r>
        <w:rPr>
          <w:color w:val="202020"/>
        </w:rPr>
        <w:t>of</w:t>
      </w:r>
      <w:r>
        <w:rPr>
          <w:color w:val="202020"/>
          <w:spacing w:val="-5"/>
        </w:rPr>
        <w:t xml:space="preserve"> </w:t>
      </w:r>
      <w:r>
        <w:rPr>
          <w:color w:val="202020"/>
        </w:rPr>
        <w:t>the</w:t>
      </w:r>
      <w:r>
        <w:rPr>
          <w:color w:val="202020"/>
          <w:spacing w:val="-6"/>
        </w:rPr>
        <w:t xml:space="preserve"> </w:t>
      </w:r>
      <w:r>
        <w:rPr>
          <w:color w:val="202020"/>
        </w:rPr>
        <w:t>subcontract</w:t>
      </w:r>
      <w:r>
        <w:rPr>
          <w:color w:val="202020"/>
          <w:spacing w:val="-2"/>
        </w:rPr>
        <w:t xml:space="preserve"> </w:t>
      </w:r>
      <w:r>
        <w:rPr>
          <w:color w:val="202020"/>
        </w:rPr>
        <w:t>for</w:t>
      </w:r>
      <w:r>
        <w:rPr>
          <w:color w:val="202020"/>
          <w:spacing w:val="-2"/>
        </w:rPr>
        <w:t xml:space="preserve"> </w:t>
      </w:r>
      <w:r>
        <w:rPr>
          <w:color w:val="202020"/>
        </w:rPr>
        <w:t>foreign</w:t>
      </w:r>
      <w:r>
        <w:rPr>
          <w:color w:val="202020"/>
          <w:spacing w:val="-3"/>
        </w:rPr>
        <w:t xml:space="preserve"> </w:t>
      </w:r>
      <w:r>
        <w:rPr>
          <w:color w:val="202020"/>
          <w:spacing w:val="-2"/>
        </w:rPr>
        <w:t>supplies;</w:t>
      </w:r>
    </w:p>
    <w:p w14:paraId="29126950" w14:textId="77777777" w:rsidR="00F877C4" w:rsidRDefault="00327F55">
      <w:pPr>
        <w:pStyle w:val="ListParagraph"/>
        <w:numPr>
          <w:ilvl w:val="1"/>
          <w:numId w:val="22"/>
        </w:numPr>
        <w:tabs>
          <w:tab w:val="left" w:pos="1249"/>
        </w:tabs>
        <w:spacing w:before="227"/>
        <w:ind w:left="1249" w:hanging="313"/>
      </w:pPr>
      <w:r>
        <w:rPr>
          <w:color w:val="202020"/>
        </w:rPr>
        <w:t>Date</w:t>
      </w:r>
      <w:r>
        <w:rPr>
          <w:color w:val="202020"/>
          <w:spacing w:val="-6"/>
        </w:rPr>
        <w:t xml:space="preserve"> </w:t>
      </w:r>
      <w:r>
        <w:rPr>
          <w:color w:val="202020"/>
        </w:rPr>
        <w:t>of</w:t>
      </w:r>
      <w:r>
        <w:rPr>
          <w:color w:val="202020"/>
          <w:spacing w:val="-3"/>
        </w:rPr>
        <w:t xml:space="preserve"> </w:t>
      </w:r>
      <w:r>
        <w:rPr>
          <w:color w:val="202020"/>
        </w:rPr>
        <w:t>the</w:t>
      </w:r>
      <w:r>
        <w:rPr>
          <w:color w:val="202020"/>
          <w:spacing w:val="-6"/>
        </w:rPr>
        <w:t xml:space="preserve"> </w:t>
      </w:r>
      <w:r>
        <w:rPr>
          <w:color w:val="202020"/>
        </w:rPr>
        <w:t>last</w:t>
      </w:r>
      <w:r>
        <w:rPr>
          <w:color w:val="202020"/>
          <w:spacing w:val="-2"/>
        </w:rPr>
        <w:t xml:space="preserve"> </w:t>
      </w:r>
      <w:r>
        <w:rPr>
          <w:color w:val="202020"/>
        </w:rPr>
        <w:t>scheduled</w:t>
      </w:r>
      <w:r>
        <w:rPr>
          <w:color w:val="202020"/>
          <w:spacing w:val="-4"/>
        </w:rPr>
        <w:t xml:space="preserve"> </w:t>
      </w:r>
      <w:r>
        <w:rPr>
          <w:color w:val="202020"/>
        </w:rPr>
        <w:t>delivery</w:t>
      </w:r>
      <w:r>
        <w:rPr>
          <w:color w:val="202020"/>
          <w:spacing w:val="-4"/>
        </w:rPr>
        <w:t xml:space="preserve"> </w:t>
      </w:r>
      <w:r>
        <w:rPr>
          <w:color w:val="202020"/>
        </w:rPr>
        <w:t>under</w:t>
      </w:r>
      <w:r>
        <w:rPr>
          <w:color w:val="202020"/>
          <w:spacing w:val="-3"/>
        </w:rPr>
        <w:t xml:space="preserve"> </w:t>
      </w:r>
      <w:r>
        <w:rPr>
          <w:color w:val="202020"/>
        </w:rPr>
        <w:t>the</w:t>
      </w:r>
      <w:r>
        <w:rPr>
          <w:color w:val="202020"/>
          <w:spacing w:val="-3"/>
        </w:rPr>
        <w:t xml:space="preserve"> </w:t>
      </w:r>
      <w:r>
        <w:rPr>
          <w:color w:val="202020"/>
        </w:rPr>
        <w:t>subcontract</w:t>
      </w:r>
      <w:r>
        <w:rPr>
          <w:color w:val="202020"/>
          <w:spacing w:val="-6"/>
        </w:rPr>
        <w:t xml:space="preserve"> </w:t>
      </w:r>
      <w:r>
        <w:rPr>
          <w:color w:val="202020"/>
        </w:rPr>
        <w:t>for</w:t>
      </w:r>
      <w:r>
        <w:rPr>
          <w:color w:val="202020"/>
          <w:spacing w:val="-3"/>
        </w:rPr>
        <w:t xml:space="preserve"> </w:t>
      </w:r>
      <w:r>
        <w:rPr>
          <w:color w:val="202020"/>
        </w:rPr>
        <w:t>foreign</w:t>
      </w:r>
      <w:r>
        <w:rPr>
          <w:color w:val="202020"/>
          <w:spacing w:val="-3"/>
        </w:rPr>
        <w:t xml:space="preserve"> </w:t>
      </w:r>
      <w:r>
        <w:rPr>
          <w:color w:val="202020"/>
          <w:spacing w:val="-2"/>
        </w:rPr>
        <w:t>supplies;</w:t>
      </w:r>
    </w:p>
    <w:p w14:paraId="425EF2FC" w14:textId="77777777" w:rsidR="00F877C4" w:rsidRDefault="00327F55">
      <w:pPr>
        <w:pStyle w:val="ListParagraph"/>
        <w:numPr>
          <w:ilvl w:val="1"/>
          <w:numId w:val="22"/>
        </w:numPr>
        <w:tabs>
          <w:tab w:val="left" w:pos="1249"/>
        </w:tabs>
        <w:spacing w:before="227"/>
        <w:ind w:left="1249" w:hanging="313"/>
      </w:pPr>
      <w:r>
        <w:rPr>
          <w:color w:val="202020"/>
        </w:rPr>
        <w:t>List</w:t>
      </w:r>
      <w:r>
        <w:rPr>
          <w:color w:val="202020"/>
          <w:spacing w:val="-2"/>
        </w:rPr>
        <w:t xml:space="preserve"> </w:t>
      </w:r>
      <w:r>
        <w:rPr>
          <w:color w:val="202020"/>
        </w:rPr>
        <w:t>of</w:t>
      </w:r>
      <w:r>
        <w:rPr>
          <w:color w:val="202020"/>
          <w:spacing w:val="-4"/>
        </w:rPr>
        <w:t xml:space="preserve"> </w:t>
      </w:r>
      <w:r>
        <w:rPr>
          <w:color w:val="202020"/>
        </w:rPr>
        <w:t>items</w:t>
      </w:r>
      <w:r>
        <w:rPr>
          <w:color w:val="202020"/>
          <w:spacing w:val="-2"/>
        </w:rPr>
        <w:t xml:space="preserve"> purchased;</w:t>
      </w:r>
    </w:p>
    <w:p w14:paraId="4F9C8DFB" w14:textId="77777777" w:rsidR="00F877C4" w:rsidRDefault="00327F55">
      <w:pPr>
        <w:pStyle w:val="ListParagraph"/>
        <w:numPr>
          <w:ilvl w:val="1"/>
          <w:numId w:val="22"/>
        </w:numPr>
        <w:tabs>
          <w:tab w:val="left" w:pos="1359"/>
        </w:tabs>
        <w:spacing w:before="237" w:line="228" w:lineRule="auto"/>
        <w:ind w:left="936" w:right="708" w:firstLine="0"/>
      </w:pPr>
      <w:r>
        <w:rPr>
          <w:color w:val="202020"/>
        </w:rPr>
        <w:t>An</w:t>
      </w:r>
      <w:r>
        <w:rPr>
          <w:color w:val="202020"/>
          <w:spacing w:val="-5"/>
        </w:rPr>
        <w:t xml:space="preserve"> </w:t>
      </w:r>
      <w:r>
        <w:rPr>
          <w:color w:val="202020"/>
        </w:rPr>
        <w:t>agreement</w:t>
      </w:r>
      <w:r>
        <w:rPr>
          <w:color w:val="202020"/>
          <w:spacing w:val="-1"/>
        </w:rPr>
        <w:t xml:space="preserve"> </w:t>
      </w:r>
      <w:r>
        <w:rPr>
          <w:color w:val="202020"/>
        </w:rPr>
        <w:t>that</w:t>
      </w:r>
      <w:r>
        <w:rPr>
          <w:color w:val="202020"/>
          <w:spacing w:val="-4"/>
        </w:rPr>
        <w:t xml:space="preserve"> </w:t>
      </w:r>
      <w:r>
        <w:rPr>
          <w:color w:val="202020"/>
        </w:rPr>
        <w:t>the</w:t>
      </w:r>
      <w:r>
        <w:rPr>
          <w:color w:val="202020"/>
          <w:spacing w:val="-4"/>
        </w:rPr>
        <w:t xml:space="preserve"> </w:t>
      </w:r>
      <w:r>
        <w:rPr>
          <w:color w:val="202020"/>
        </w:rPr>
        <w:t>Contractor</w:t>
      </w:r>
      <w:r>
        <w:rPr>
          <w:color w:val="202020"/>
          <w:spacing w:val="-1"/>
        </w:rPr>
        <w:t xml:space="preserve"> </w:t>
      </w:r>
      <w:r>
        <w:rPr>
          <w:color w:val="202020"/>
        </w:rPr>
        <w:t>will</w:t>
      </w:r>
      <w:r>
        <w:rPr>
          <w:color w:val="202020"/>
          <w:spacing w:val="-4"/>
        </w:rPr>
        <w:t xml:space="preserve"> </w:t>
      </w:r>
      <w:r>
        <w:rPr>
          <w:color w:val="202020"/>
        </w:rPr>
        <w:t>pay</w:t>
      </w:r>
      <w:r>
        <w:rPr>
          <w:color w:val="202020"/>
          <w:spacing w:val="-2"/>
        </w:rPr>
        <w:t xml:space="preserve"> </w:t>
      </w:r>
      <w:r>
        <w:rPr>
          <w:color w:val="202020"/>
        </w:rPr>
        <w:t>duty</w:t>
      </w:r>
      <w:r>
        <w:rPr>
          <w:color w:val="202020"/>
          <w:spacing w:val="-5"/>
        </w:rPr>
        <w:t xml:space="preserve"> </w:t>
      </w:r>
      <w:r>
        <w:rPr>
          <w:color w:val="202020"/>
        </w:rPr>
        <w:t>on</w:t>
      </w:r>
      <w:r>
        <w:rPr>
          <w:color w:val="202020"/>
          <w:spacing w:val="-5"/>
        </w:rPr>
        <w:t xml:space="preserve"> </w:t>
      </w:r>
      <w:r>
        <w:rPr>
          <w:color w:val="202020"/>
        </w:rPr>
        <w:t>supplies,</w:t>
      </w:r>
      <w:r>
        <w:rPr>
          <w:color w:val="202020"/>
          <w:spacing w:val="-2"/>
        </w:rPr>
        <w:t xml:space="preserve"> </w:t>
      </w:r>
      <w:r>
        <w:rPr>
          <w:color w:val="202020"/>
        </w:rPr>
        <w:t>or</w:t>
      </w:r>
      <w:r>
        <w:rPr>
          <w:color w:val="202020"/>
          <w:spacing w:val="-4"/>
        </w:rPr>
        <w:t xml:space="preserve"> </w:t>
      </w:r>
      <w:r>
        <w:rPr>
          <w:color w:val="202020"/>
        </w:rPr>
        <w:t>any</w:t>
      </w:r>
      <w:r>
        <w:rPr>
          <w:color w:val="202020"/>
          <w:spacing w:val="-2"/>
        </w:rPr>
        <w:t xml:space="preserve"> </w:t>
      </w:r>
      <w:r>
        <w:rPr>
          <w:color w:val="202020"/>
        </w:rPr>
        <w:t>portion</w:t>
      </w:r>
      <w:r>
        <w:rPr>
          <w:color w:val="202020"/>
          <w:spacing w:val="-5"/>
        </w:rPr>
        <w:t xml:space="preserve"> </w:t>
      </w:r>
      <w:r>
        <w:rPr>
          <w:color w:val="202020"/>
        </w:rPr>
        <w:t>thereof,</w:t>
      </w:r>
      <w:r>
        <w:rPr>
          <w:color w:val="202020"/>
          <w:spacing w:val="-2"/>
        </w:rPr>
        <w:t xml:space="preserve"> </w:t>
      </w:r>
      <w:r>
        <w:rPr>
          <w:color w:val="202020"/>
        </w:rPr>
        <w:t>that</w:t>
      </w:r>
      <w:r>
        <w:rPr>
          <w:color w:val="202020"/>
          <w:spacing w:val="-4"/>
        </w:rPr>
        <w:t xml:space="preserve"> </w:t>
      </w:r>
      <w:r>
        <w:rPr>
          <w:color w:val="202020"/>
        </w:rPr>
        <w:t>are diverted to nongovernmental use other than--</w:t>
      </w:r>
    </w:p>
    <w:p w14:paraId="43FFA742" w14:textId="77777777" w:rsidR="00F877C4" w:rsidRDefault="00F877C4">
      <w:pPr>
        <w:pStyle w:val="ListParagraph"/>
        <w:spacing w:line="228" w:lineRule="auto"/>
        <w:sectPr w:rsidR="00F877C4">
          <w:pgSz w:w="12240" w:h="15840"/>
          <w:pgMar w:top="1440" w:right="1080" w:bottom="280" w:left="1080" w:header="720" w:footer="720" w:gutter="0"/>
          <w:cols w:space="720"/>
        </w:sectPr>
      </w:pPr>
    </w:p>
    <w:p w14:paraId="41C056FC" w14:textId="77777777" w:rsidR="00F877C4" w:rsidRDefault="00327F55">
      <w:pPr>
        <w:pStyle w:val="ListParagraph"/>
        <w:numPr>
          <w:ilvl w:val="2"/>
          <w:numId w:val="22"/>
        </w:numPr>
        <w:tabs>
          <w:tab w:val="left" w:pos="1198"/>
        </w:tabs>
        <w:spacing w:before="66"/>
        <w:ind w:left="1198" w:hanging="262"/>
      </w:pPr>
      <w:r>
        <w:rPr>
          <w:noProof/>
        </w:rPr>
        <w:lastRenderedPageBreak/>
        <mc:AlternateContent>
          <mc:Choice Requires="wps">
            <w:drawing>
              <wp:anchor distT="0" distB="0" distL="0" distR="0" simplePos="0" relativeHeight="486431744" behindDoc="1" locked="0" layoutInCell="1" allowOverlap="1" wp14:anchorId="2A978CBA" wp14:editId="12FE8FB8">
                <wp:simplePos x="0" y="0"/>
                <wp:positionH relativeFrom="page">
                  <wp:posOffset>896112</wp:posOffset>
                </wp:positionH>
                <wp:positionV relativeFrom="paragraph">
                  <wp:posOffset>50799</wp:posOffset>
                </wp:positionV>
                <wp:extent cx="5980430" cy="640080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400800"/>
                        </a:xfrm>
                        <a:custGeom>
                          <a:avLst/>
                          <a:gdLst/>
                          <a:ahLst/>
                          <a:cxnLst/>
                          <a:rect l="l" t="t" r="r" b="b"/>
                          <a:pathLst>
                            <a:path w="5980430" h="6400800">
                              <a:moveTo>
                                <a:pt x="5980176" y="6096000"/>
                              </a:moveTo>
                              <a:lnTo>
                                <a:pt x="5980163" y="5943600"/>
                              </a:lnTo>
                              <a:lnTo>
                                <a:pt x="5980163" y="5791200"/>
                              </a:lnTo>
                              <a:lnTo>
                                <a:pt x="5980163" y="0"/>
                              </a:lnTo>
                              <a:lnTo>
                                <a:pt x="365760" y="0"/>
                              </a:lnTo>
                              <a:lnTo>
                                <a:pt x="365760" y="6096000"/>
                              </a:lnTo>
                              <a:lnTo>
                                <a:pt x="0" y="6096000"/>
                              </a:lnTo>
                              <a:lnTo>
                                <a:pt x="0" y="6248400"/>
                              </a:lnTo>
                              <a:lnTo>
                                <a:pt x="0" y="6400800"/>
                              </a:lnTo>
                              <a:lnTo>
                                <a:pt x="5980176" y="6400800"/>
                              </a:lnTo>
                              <a:lnTo>
                                <a:pt x="5980176" y="6248400"/>
                              </a:lnTo>
                              <a:lnTo>
                                <a:pt x="5980176" y="60960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2C327797" id="Graphic 168" o:spid="_x0000_s1026" style="position:absolute;margin-left:70.55pt;margin-top:4pt;width:470.9pt;height:7in;z-index:-16884736;visibility:visible;mso-wrap-style:square;mso-wrap-distance-left:0;mso-wrap-distance-top:0;mso-wrap-distance-right:0;mso-wrap-distance-bottom:0;mso-position-horizontal:absolute;mso-position-horizontal-relative:page;mso-position-vertical:absolute;mso-position-vertical-relative:text;v-text-anchor:top" coordsize="5980430,640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" path="m5980176,6096000r-13,-152400l5980163,5791200,5980163,,365760,r,6096000l,6096000r,152400l,6400800r5980176,l5980176,6248400r,-152400xe" fillcolor="#f8f8f8" stroked="f">
                <v:path arrowok="t"/>
                <w10:wrap anchorx="page"/>
              </v:shape>
            </w:pict>
          </mc:Fallback>
        </mc:AlternateContent>
      </w:r>
      <w:r>
        <w:rPr>
          <w:color w:val="202020"/>
        </w:rPr>
        <w:t>Scrap</w:t>
      </w:r>
      <w:r>
        <w:rPr>
          <w:color w:val="202020"/>
          <w:spacing w:val="-4"/>
        </w:rPr>
        <w:t xml:space="preserve"> </w:t>
      </w:r>
      <w:r>
        <w:rPr>
          <w:color w:val="202020"/>
        </w:rPr>
        <w:t>or</w:t>
      </w:r>
      <w:r>
        <w:rPr>
          <w:color w:val="202020"/>
          <w:spacing w:val="-2"/>
        </w:rPr>
        <w:t xml:space="preserve"> </w:t>
      </w:r>
      <w:r>
        <w:rPr>
          <w:color w:val="202020"/>
        </w:rPr>
        <w:t>salvage;</w:t>
      </w:r>
      <w:r>
        <w:rPr>
          <w:color w:val="202020"/>
          <w:spacing w:val="-5"/>
        </w:rPr>
        <w:t xml:space="preserve"> or</w:t>
      </w:r>
    </w:p>
    <w:p w14:paraId="0AD5CA61" w14:textId="77777777" w:rsidR="00F877C4" w:rsidRDefault="00327F55">
      <w:pPr>
        <w:pStyle w:val="ListParagraph"/>
        <w:numPr>
          <w:ilvl w:val="2"/>
          <w:numId w:val="22"/>
        </w:numPr>
        <w:tabs>
          <w:tab w:val="left" w:pos="1260"/>
        </w:tabs>
        <w:spacing w:before="227"/>
        <w:ind w:left="1260" w:hanging="324"/>
      </w:pPr>
      <w:r>
        <w:rPr>
          <w:color w:val="202020"/>
        </w:rPr>
        <w:t>Competitive</w:t>
      </w:r>
      <w:r>
        <w:rPr>
          <w:color w:val="202020"/>
          <w:spacing w:val="-6"/>
        </w:rPr>
        <w:t xml:space="preserve"> </w:t>
      </w:r>
      <w:r>
        <w:rPr>
          <w:color w:val="202020"/>
        </w:rPr>
        <w:t>sale</w:t>
      </w:r>
      <w:r>
        <w:rPr>
          <w:color w:val="202020"/>
          <w:spacing w:val="-5"/>
        </w:rPr>
        <w:t xml:space="preserve"> </w:t>
      </w:r>
      <w:r>
        <w:rPr>
          <w:color w:val="202020"/>
        </w:rPr>
        <w:t>made,</w:t>
      </w:r>
      <w:r>
        <w:rPr>
          <w:color w:val="202020"/>
          <w:spacing w:val="-6"/>
        </w:rPr>
        <w:t xml:space="preserve"> </w:t>
      </w:r>
      <w:r>
        <w:rPr>
          <w:color w:val="202020"/>
        </w:rPr>
        <w:t>directed,</w:t>
      </w:r>
      <w:r>
        <w:rPr>
          <w:color w:val="202020"/>
          <w:spacing w:val="-3"/>
        </w:rPr>
        <w:t xml:space="preserve"> </w:t>
      </w:r>
      <w:r>
        <w:rPr>
          <w:color w:val="202020"/>
        </w:rPr>
        <w:t>or</w:t>
      </w:r>
      <w:r>
        <w:rPr>
          <w:color w:val="202020"/>
          <w:spacing w:val="-3"/>
        </w:rPr>
        <w:t xml:space="preserve"> </w:t>
      </w:r>
      <w:r>
        <w:rPr>
          <w:color w:val="202020"/>
        </w:rPr>
        <w:t>authorized</w:t>
      </w:r>
      <w:r>
        <w:rPr>
          <w:color w:val="202020"/>
          <w:spacing w:val="-3"/>
        </w:rPr>
        <w:t xml:space="preserve"> </w:t>
      </w:r>
      <w:r>
        <w:rPr>
          <w:color w:val="202020"/>
        </w:rPr>
        <w:t>by</w:t>
      </w:r>
      <w:r>
        <w:rPr>
          <w:color w:val="202020"/>
          <w:spacing w:val="-6"/>
        </w:rPr>
        <w:t xml:space="preserve"> </w:t>
      </w:r>
      <w:r>
        <w:rPr>
          <w:color w:val="202020"/>
        </w:rPr>
        <w:t>the</w:t>
      </w:r>
      <w:r>
        <w:rPr>
          <w:color w:val="202020"/>
          <w:spacing w:val="-3"/>
        </w:rPr>
        <w:t xml:space="preserve"> </w:t>
      </w:r>
      <w:r>
        <w:rPr>
          <w:color w:val="202020"/>
        </w:rPr>
        <w:t>Contracting</w:t>
      </w:r>
      <w:r>
        <w:rPr>
          <w:color w:val="202020"/>
          <w:spacing w:val="-3"/>
        </w:rPr>
        <w:t xml:space="preserve"> </w:t>
      </w:r>
      <w:r>
        <w:rPr>
          <w:color w:val="202020"/>
          <w:spacing w:val="-2"/>
        </w:rPr>
        <w:t>Officer;</w:t>
      </w:r>
    </w:p>
    <w:p w14:paraId="46C1B3FE" w14:textId="77777777" w:rsidR="00F877C4" w:rsidRDefault="00327F55">
      <w:pPr>
        <w:pStyle w:val="ListParagraph"/>
        <w:numPr>
          <w:ilvl w:val="1"/>
          <w:numId w:val="22"/>
        </w:numPr>
        <w:tabs>
          <w:tab w:val="left" w:pos="1359"/>
        </w:tabs>
        <w:spacing w:before="227"/>
        <w:ind w:left="1359" w:hanging="423"/>
      </w:pPr>
      <w:r>
        <w:rPr>
          <w:color w:val="202020"/>
        </w:rPr>
        <w:t>Country</w:t>
      </w:r>
      <w:r>
        <w:rPr>
          <w:color w:val="202020"/>
          <w:spacing w:val="-5"/>
        </w:rPr>
        <w:t xml:space="preserve"> </w:t>
      </w:r>
      <w:r>
        <w:rPr>
          <w:color w:val="202020"/>
        </w:rPr>
        <w:t>of</w:t>
      </w:r>
      <w:r>
        <w:rPr>
          <w:color w:val="202020"/>
          <w:spacing w:val="-3"/>
        </w:rPr>
        <w:t xml:space="preserve"> </w:t>
      </w:r>
      <w:r>
        <w:rPr>
          <w:color w:val="202020"/>
        </w:rPr>
        <w:t>origin;</w:t>
      </w:r>
      <w:r>
        <w:rPr>
          <w:color w:val="202020"/>
          <w:spacing w:val="-5"/>
        </w:rPr>
        <w:t xml:space="preserve"> and</w:t>
      </w:r>
    </w:p>
    <w:p w14:paraId="1022FF6D" w14:textId="77777777" w:rsidR="00F877C4" w:rsidRDefault="00327F55">
      <w:pPr>
        <w:pStyle w:val="ListParagraph"/>
        <w:numPr>
          <w:ilvl w:val="1"/>
          <w:numId w:val="22"/>
        </w:numPr>
        <w:tabs>
          <w:tab w:val="left" w:pos="1359"/>
        </w:tabs>
        <w:spacing w:before="227"/>
        <w:ind w:left="1359" w:hanging="423"/>
      </w:pPr>
      <w:r>
        <w:rPr>
          <w:color w:val="202020"/>
        </w:rPr>
        <w:t>Scheduled</w:t>
      </w:r>
      <w:r>
        <w:rPr>
          <w:color w:val="202020"/>
          <w:spacing w:val="-7"/>
        </w:rPr>
        <w:t xml:space="preserve"> </w:t>
      </w:r>
      <w:r>
        <w:rPr>
          <w:color w:val="202020"/>
        </w:rPr>
        <w:t>delivery</w:t>
      </w:r>
      <w:r>
        <w:rPr>
          <w:color w:val="202020"/>
          <w:spacing w:val="-4"/>
        </w:rPr>
        <w:t xml:space="preserve"> </w:t>
      </w:r>
      <w:r>
        <w:rPr>
          <w:color w:val="202020"/>
          <w:spacing w:val="-2"/>
        </w:rPr>
        <w:t>date(s).</w:t>
      </w:r>
    </w:p>
    <w:p w14:paraId="29ADBE82" w14:textId="77777777" w:rsidR="00F877C4" w:rsidRDefault="00327F55">
      <w:pPr>
        <w:pStyle w:val="ListParagraph"/>
        <w:numPr>
          <w:ilvl w:val="2"/>
          <w:numId w:val="22"/>
        </w:numPr>
        <w:tabs>
          <w:tab w:val="left" w:pos="1198"/>
        </w:tabs>
        <w:spacing w:before="238" w:line="228" w:lineRule="auto"/>
        <w:ind w:left="936" w:right="627" w:firstLine="0"/>
      </w:pPr>
      <w:r>
        <w:rPr>
          <w:color w:val="202020"/>
        </w:rPr>
        <w:t>This</w:t>
      </w:r>
      <w:r>
        <w:rPr>
          <w:color w:val="202020"/>
          <w:spacing w:val="-3"/>
        </w:rPr>
        <w:t xml:space="preserve"> </w:t>
      </w:r>
      <w:r>
        <w:rPr>
          <w:color w:val="202020"/>
        </w:rPr>
        <w:t>clause</w:t>
      </w:r>
      <w:r>
        <w:rPr>
          <w:color w:val="202020"/>
          <w:spacing w:val="-3"/>
        </w:rPr>
        <w:t xml:space="preserve"> </w:t>
      </w:r>
      <w:r>
        <w:rPr>
          <w:color w:val="202020"/>
        </w:rPr>
        <w:t>does</w:t>
      </w:r>
      <w:r>
        <w:rPr>
          <w:color w:val="202020"/>
          <w:spacing w:val="-3"/>
        </w:rPr>
        <w:t xml:space="preserve"> </w:t>
      </w:r>
      <w:r>
        <w:rPr>
          <w:color w:val="202020"/>
        </w:rPr>
        <w:t>not</w:t>
      </w:r>
      <w:r>
        <w:rPr>
          <w:color w:val="202020"/>
          <w:spacing w:val="-2"/>
        </w:rPr>
        <w:t xml:space="preserve"> </w:t>
      </w:r>
      <w:r>
        <w:rPr>
          <w:color w:val="202020"/>
        </w:rPr>
        <w:t>apply</w:t>
      </w:r>
      <w:r>
        <w:rPr>
          <w:color w:val="202020"/>
          <w:spacing w:val="-3"/>
        </w:rPr>
        <w:t xml:space="preserve"> </w:t>
      </w:r>
      <w:r>
        <w:rPr>
          <w:color w:val="202020"/>
        </w:rPr>
        <w:t>to</w:t>
      </w:r>
      <w:r>
        <w:rPr>
          <w:color w:val="202020"/>
          <w:spacing w:val="-6"/>
        </w:rPr>
        <w:t xml:space="preserve"> </w:t>
      </w:r>
      <w:r>
        <w:rPr>
          <w:color w:val="202020"/>
        </w:rPr>
        <w:t>purchases</w:t>
      </w:r>
      <w:r>
        <w:rPr>
          <w:color w:val="202020"/>
          <w:spacing w:val="-3"/>
        </w:rPr>
        <w:t xml:space="preserve"> </w:t>
      </w:r>
      <w:r>
        <w:rPr>
          <w:color w:val="202020"/>
        </w:rPr>
        <w:t>of</w:t>
      </w:r>
      <w:r>
        <w:rPr>
          <w:color w:val="202020"/>
          <w:spacing w:val="-2"/>
        </w:rPr>
        <w:t xml:space="preserve"> </w:t>
      </w:r>
      <w:r>
        <w:rPr>
          <w:color w:val="202020"/>
        </w:rPr>
        <w:t>qualifying</w:t>
      </w:r>
      <w:r>
        <w:rPr>
          <w:color w:val="202020"/>
          <w:spacing w:val="-3"/>
        </w:rPr>
        <w:t xml:space="preserve"> </w:t>
      </w:r>
      <w:r>
        <w:rPr>
          <w:color w:val="202020"/>
        </w:rPr>
        <w:t>country</w:t>
      </w:r>
      <w:r>
        <w:rPr>
          <w:color w:val="202020"/>
          <w:spacing w:val="-6"/>
        </w:rPr>
        <w:t xml:space="preserve"> </w:t>
      </w:r>
      <w:r>
        <w:rPr>
          <w:color w:val="202020"/>
        </w:rPr>
        <w:t>supplies</w:t>
      </w:r>
      <w:r>
        <w:rPr>
          <w:color w:val="202020"/>
          <w:spacing w:val="-3"/>
        </w:rPr>
        <w:t xml:space="preserve"> </w:t>
      </w:r>
      <w:r>
        <w:rPr>
          <w:color w:val="202020"/>
        </w:rPr>
        <w:t>in</w:t>
      </w:r>
      <w:r>
        <w:rPr>
          <w:color w:val="202020"/>
          <w:spacing w:val="-3"/>
        </w:rPr>
        <w:t xml:space="preserve"> </w:t>
      </w:r>
      <w:r>
        <w:rPr>
          <w:color w:val="202020"/>
        </w:rPr>
        <w:t>connection</w:t>
      </w:r>
      <w:r>
        <w:rPr>
          <w:color w:val="202020"/>
          <w:spacing w:val="-3"/>
        </w:rPr>
        <w:t xml:space="preserve"> </w:t>
      </w:r>
      <w:r>
        <w:rPr>
          <w:color w:val="202020"/>
        </w:rPr>
        <w:t>with</w:t>
      </w:r>
      <w:r>
        <w:rPr>
          <w:color w:val="202020"/>
          <w:spacing w:val="-3"/>
        </w:rPr>
        <w:t xml:space="preserve"> </w:t>
      </w:r>
      <w:r>
        <w:rPr>
          <w:color w:val="202020"/>
        </w:rPr>
        <w:t>this contract if--</w:t>
      </w:r>
    </w:p>
    <w:p w14:paraId="097246C4" w14:textId="77777777" w:rsidR="00F877C4" w:rsidRDefault="00327F55">
      <w:pPr>
        <w:pStyle w:val="ListParagraph"/>
        <w:numPr>
          <w:ilvl w:val="0"/>
          <w:numId w:val="19"/>
        </w:numPr>
        <w:tabs>
          <w:tab w:val="left" w:pos="1249"/>
        </w:tabs>
        <w:spacing w:before="239" w:line="228" w:lineRule="auto"/>
        <w:ind w:right="652" w:firstLine="0"/>
      </w:pPr>
      <w:r>
        <w:rPr>
          <w:color w:val="202020"/>
        </w:rPr>
        <w:t>This</w:t>
      </w:r>
      <w:r>
        <w:rPr>
          <w:color w:val="202020"/>
          <w:spacing w:val="-4"/>
        </w:rPr>
        <w:t xml:space="preserve"> </w:t>
      </w:r>
      <w:r>
        <w:rPr>
          <w:color w:val="202020"/>
        </w:rPr>
        <w:t>clause</w:t>
      </w:r>
      <w:r>
        <w:rPr>
          <w:color w:val="202020"/>
          <w:spacing w:val="-2"/>
        </w:rPr>
        <w:t xml:space="preserve"> </w:t>
      </w:r>
      <w:r>
        <w:rPr>
          <w:color w:val="202020"/>
        </w:rPr>
        <w:t>does</w:t>
      </w:r>
      <w:r>
        <w:rPr>
          <w:color w:val="202020"/>
          <w:spacing w:val="-4"/>
        </w:rPr>
        <w:t xml:space="preserve"> </w:t>
      </w:r>
      <w:r>
        <w:rPr>
          <w:color w:val="202020"/>
        </w:rPr>
        <w:t>not</w:t>
      </w:r>
      <w:r>
        <w:rPr>
          <w:color w:val="202020"/>
          <w:spacing w:val="-4"/>
        </w:rPr>
        <w:t xml:space="preserve"> </w:t>
      </w:r>
      <w:r>
        <w:rPr>
          <w:color w:val="202020"/>
        </w:rPr>
        <w:t>apply</w:t>
      </w:r>
      <w:r>
        <w:rPr>
          <w:color w:val="202020"/>
          <w:spacing w:val="-2"/>
        </w:rPr>
        <w:t xml:space="preserve"> </w:t>
      </w:r>
      <w:r>
        <w:rPr>
          <w:color w:val="202020"/>
        </w:rPr>
        <w:t>to</w:t>
      </w:r>
      <w:r>
        <w:rPr>
          <w:color w:val="202020"/>
          <w:spacing w:val="-2"/>
        </w:rPr>
        <w:t xml:space="preserve"> </w:t>
      </w:r>
      <w:r>
        <w:rPr>
          <w:color w:val="202020"/>
        </w:rPr>
        <w:t>purchases</w:t>
      </w:r>
      <w:r>
        <w:rPr>
          <w:color w:val="202020"/>
          <w:spacing w:val="-2"/>
        </w:rPr>
        <w:t xml:space="preserve"> </w:t>
      </w:r>
      <w:r>
        <w:rPr>
          <w:color w:val="202020"/>
        </w:rPr>
        <w:t>of</w:t>
      </w:r>
      <w:r>
        <w:rPr>
          <w:color w:val="202020"/>
          <w:spacing w:val="-1"/>
        </w:rPr>
        <w:t xml:space="preserve"> </w:t>
      </w:r>
      <w:r>
        <w:rPr>
          <w:color w:val="202020"/>
        </w:rPr>
        <w:t>eligible</w:t>
      </w:r>
      <w:r>
        <w:rPr>
          <w:color w:val="202020"/>
          <w:spacing w:val="-4"/>
        </w:rPr>
        <w:t xml:space="preserve"> </w:t>
      </w:r>
      <w:r>
        <w:rPr>
          <w:color w:val="202020"/>
        </w:rPr>
        <w:t>products</w:t>
      </w:r>
      <w:r>
        <w:rPr>
          <w:color w:val="202020"/>
          <w:spacing w:val="-4"/>
        </w:rPr>
        <w:t xml:space="preserve"> </w:t>
      </w:r>
      <w:r>
        <w:rPr>
          <w:color w:val="202020"/>
        </w:rPr>
        <w:t>or</w:t>
      </w:r>
      <w:r>
        <w:rPr>
          <w:color w:val="202020"/>
          <w:spacing w:val="-1"/>
        </w:rPr>
        <w:t xml:space="preserve"> </w:t>
      </w:r>
      <w:r>
        <w:rPr>
          <w:color w:val="202020"/>
        </w:rPr>
        <w:t>qualifying</w:t>
      </w:r>
      <w:r>
        <w:rPr>
          <w:color w:val="202020"/>
          <w:spacing w:val="-5"/>
        </w:rPr>
        <w:t xml:space="preserve"> </w:t>
      </w:r>
      <w:r>
        <w:rPr>
          <w:color w:val="202020"/>
        </w:rPr>
        <w:t>country</w:t>
      </w:r>
      <w:r>
        <w:rPr>
          <w:color w:val="202020"/>
          <w:spacing w:val="-5"/>
        </w:rPr>
        <w:t xml:space="preserve"> </w:t>
      </w:r>
      <w:r>
        <w:rPr>
          <w:color w:val="202020"/>
        </w:rPr>
        <w:t>supplies</w:t>
      </w:r>
      <w:r>
        <w:rPr>
          <w:color w:val="202020"/>
          <w:spacing w:val="-2"/>
        </w:rPr>
        <w:t xml:space="preserve"> </w:t>
      </w:r>
      <w:r>
        <w:rPr>
          <w:color w:val="202020"/>
        </w:rPr>
        <w:t>in connection with this contract if--</w:t>
      </w:r>
    </w:p>
    <w:p w14:paraId="00116FE6" w14:textId="77777777" w:rsidR="00F877C4" w:rsidRDefault="00327F55">
      <w:pPr>
        <w:pStyle w:val="ListParagraph"/>
        <w:numPr>
          <w:ilvl w:val="0"/>
          <w:numId w:val="19"/>
        </w:numPr>
        <w:tabs>
          <w:tab w:val="left" w:pos="1249"/>
        </w:tabs>
        <w:spacing w:before="239" w:line="228" w:lineRule="auto"/>
        <w:ind w:right="593" w:firstLine="0"/>
      </w:pPr>
      <w:r>
        <w:rPr>
          <w:color w:val="202020"/>
        </w:rPr>
        <w:t>It</w:t>
      </w:r>
      <w:r>
        <w:rPr>
          <w:color w:val="202020"/>
          <w:spacing w:val="-4"/>
        </w:rPr>
        <w:t xml:space="preserve"> </w:t>
      </w:r>
      <w:r>
        <w:rPr>
          <w:color w:val="202020"/>
        </w:rPr>
        <w:t>is</w:t>
      </w:r>
      <w:r>
        <w:rPr>
          <w:color w:val="202020"/>
          <w:spacing w:val="-2"/>
        </w:rPr>
        <w:t xml:space="preserve"> </w:t>
      </w:r>
      <w:r>
        <w:rPr>
          <w:color w:val="202020"/>
        </w:rPr>
        <w:t>not</w:t>
      </w:r>
      <w:r>
        <w:rPr>
          <w:color w:val="202020"/>
          <w:spacing w:val="-1"/>
        </w:rPr>
        <w:t xml:space="preserve"> </w:t>
      </w:r>
      <w:r>
        <w:rPr>
          <w:color w:val="202020"/>
        </w:rPr>
        <w:t>economical</w:t>
      </w:r>
      <w:r>
        <w:rPr>
          <w:color w:val="202020"/>
          <w:spacing w:val="-1"/>
        </w:rPr>
        <w:t xml:space="preserve"> </w:t>
      </w:r>
      <w:r>
        <w:rPr>
          <w:color w:val="202020"/>
        </w:rPr>
        <w:t>or</w:t>
      </w:r>
      <w:r>
        <w:rPr>
          <w:color w:val="202020"/>
          <w:spacing w:val="-4"/>
        </w:rPr>
        <w:t xml:space="preserve"> </w:t>
      </w:r>
      <w:r>
        <w:rPr>
          <w:color w:val="202020"/>
        </w:rPr>
        <w:t>feasible</w:t>
      </w:r>
      <w:r>
        <w:rPr>
          <w:color w:val="202020"/>
          <w:spacing w:val="-4"/>
        </w:rPr>
        <w:t xml:space="preserve"> </w:t>
      </w:r>
      <w:r>
        <w:rPr>
          <w:color w:val="202020"/>
        </w:rPr>
        <w:t>to</w:t>
      </w:r>
      <w:r>
        <w:rPr>
          <w:color w:val="202020"/>
          <w:spacing w:val="-5"/>
        </w:rPr>
        <w:t xml:space="preserve"> </w:t>
      </w:r>
      <w:r>
        <w:rPr>
          <w:color w:val="202020"/>
        </w:rPr>
        <w:t>account</w:t>
      </w:r>
      <w:r>
        <w:rPr>
          <w:color w:val="202020"/>
          <w:spacing w:val="-4"/>
        </w:rPr>
        <w:t xml:space="preserve"> </w:t>
      </w:r>
      <w:r>
        <w:rPr>
          <w:color w:val="202020"/>
        </w:rPr>
        <w:t>for</w:t>
      </w:r>
      <w:r>
        <w:rPr>
          <w:color w:val="202020"/>
          <w:spacing w:val="-4"/>
        </w:rPr>
        <w:t xml:space="preserve"> </w:t>
      </w:r>
      <w:r>
        <w:rPr>
          <w:color w:val="202020"/>
        </w:rPr>
        <w:t>such</w:t>
      </w:r>
      <w:r>
        <w:rPr>
          <w:color w:val="202020"/>
          <w:spacing w:val="-5"/>
        </w:rPr>
        <w:t xml:space="preserve"> </w:t>
      </w:r>
      <w:r>
        <w:rPr>
          <w:color w:val="202020"/>
        </w:rPr>
        <w:t>supplies</w:t>
      </w:r>
      <w:r>
        <w:rPr>
          <w:color w:val="202020"/>
          <w:spacing w:val="-2"/>
        </w:rPr>
        <w:t xml:space="preserve"> </w:t>
      </w:r>
      <w:r>
        <w:rPr>
          <w:color w:val="202020"/>
        </w:rPr>
        <w:t>so</w:t>
      </w:r>
      <w:r>
        <w:rPr>
          <w:color w:val="202020"/>
          <w:spacing w:val="-2"/>
        </w:rPr>
        <w:t xml:space="preserve"> </w:t>
      </w:r>
      <w:r>
        <w:rPr>
          <w:color w:val="202020"/>
        </w:rPr>
        <w:t>as</w:t>
      </w:r>
      <w:r>
        <w:rPr>
          <w:color w:val="202020"/>
          <w:spacing w:val="-2"/>
        </w:rPr>
        <w:t xml:space="preserve"> </w:t>
      </w:r>
      <w:r>
        <w:rPr>
          <w:color w:val="202020"/>
        </w:rPr>
        <w:t>to</w:t>
      </w:r>
      <w:r>
        <w:rPr>
          <w:color w:val="202020"/>
          <w:spacing w:val="-2"/>
        </w:rPr>
        <w:t xml:space="preserve"> </w:t>
      </w:r>
      <w:r>
        <w:rPr>
          <w:color w:val="202020"/>
        </w:rPr>
        <w:t>ensure</w:t>
      </w:r>
      <w:r>
        <w:rPr>
          <w:color w:val="202020"/>
          <w:spacing w:val="-4"/>
        </w:rPr>
        <w:t xml:space="preserve"> </w:t>
      </w:r>
      <w:r>
        <w:rPr>
          <w:color w:val="202020"/>
        </w:rPr>
        <w:t>that</w:t>
      </w:r>
      <w:r>
        <w:rPr>
          <w:color w:val="202020"/>
          <w:spacing w:val="-4"/>
        </w:rPr>
        <w:t xml:space="preserve"> </w:t>
      </w:r>
      <w:r>
        <w:rPr>
          <w:color w:val="202020"/>
        </w:rPr>
        <w:t>the</w:t>
      </w:r>
      <w:r>
        <w:rPr>
          <w:color w:val="202020"/>
          <w:spacing w:val="-2"/>
        </w:rPr>
        <w:t xml:space="preserve"> </w:t>
      </w:r>
      <w:r>
        <w:rPr>
          <w:color w:val="202020"/>
        </w:rPr>
        <w:t>amount</w:t>
      </w:r>
      <w:r>
        <w:rPr>
          <w:color w:val="202020"/>
          <w:spacing w:val="-1"/>
        </w:rPr>
        <w:t xml:space="preserve"> </w:t>
      </w:r>
      <w:r>
        <w:rPr>
          <w:color w:val="202020"/>
        </w:rPr>
        <w:t>of the supplies for which duty-free entry is claimed does not exceed the amount purchased in connection with this contract.</w:t>
      </w:r>
    </w:p>
    <w:p w14:paraId="37FE81DA" w14:textId="77777777" w:rsidR="00F877C4" w:rsidRDefault="00327F55">
      <w:pPr>
        <w:pStyle w:val="ListParagraph"/>
        <w:numPr>
          <w:ilvl w:val="0"/>
          <w:numId w:val="18"/>
        </w:numPr>
        <w:tabs>
          <w:tab w:val="left" w:pos="1198"/>
        </w:tabs>
        <w:spacing w:before="229"/>
        <w:ind w:left="1198" w:hanging="262"/>
      </w:pPr>
      <w:r>
        <w:rPr>
          <w:color w:val="202020"/>
        </w:rPr>
        <w:t>The</w:t>
      </w:r>
      <w:r>
        <w:rPr>
          <w:color w:val="202020"/>
          <w:spacing w:val="-7"/>
        </w:rPr>
        <w:t xml:space="preserve"> </w:t>
      </w:r>
      <w:r>
        <w:rPr>
          <w:color w:val="202020"/>
        </w:rPr>
        <w:t>Contractor</w:t>
      </w:r>
      <w:r>
        <w:rPr>
          <w:color w:val="202020"/>
          <w:spacing w:val="-6"/>
        </w:rPr>
        <w:t xml:space="preserve"> </w:t>
      </w:r>
      <w:r>
        <w:rPr>
          <w:color w:val="202020"/>
        </w:rPr>
        <w:t>shall-</w:t>
      </w:r>
      <w:r>
        <w:rPr>
          <w:color w:val="202020"/>
          <w:spacing w:val="-10"/>
        </w:rPr>
        <w:t>-</w:t>
      </w:r>
    </w:p>
    <w:p w14:paraId="39C863FC" w14:textId="77777777" w:rsidR="00F877C4" w:rsidRDefault="00327F55">
      <w:pPr>
        <w:pStyle w:val="ListParagraph"/>
        <w:numPr>
          <w:ilvl w:val="1"/>
          <w:numId w:val="18"/>
        </w:numPr>
        <w:tabs>
          <w:tab w:val="left" w:pos="1249"/>
        </w:tabs>
        <w:spacing w:before="227"/>
        <w:ind w:left="1249" w:hanging="313"/>
      </w:pPr>
      <w:r>
        <w:rPr>
          <w:color w:val="202020"/>
        </w:rPr>
        <w:t>Insert</w:t>
      </w:r>
      <w:r>
        <w:rPr>
          <w:color w:val="202020"/>
          <w:spacing w:val="-6"/>
        </w:rPr>
        <w:t xml:space="preserve"> </w:t>
      </w:r>
      <w:r>
        <w:rPr>
          <w:color w:val="202020"/>
        </w:rPr>
        <w:t>the</w:t>
      </w:r>
      <w:r>
        <w:rPr>
          <w:color w:val="202020"/>
          <w:spacing w:val="-3"/>
        </w:rPr>
        <w:t xml:space="preserve"> </w:t>
      </w:r>
      <w:r>
        <w:rPr>
          <w:color w:val="202020"/>
        </w:rPr>
        <w:t>substance</w:t>
      </w:r>
      <w:r>
        <w:rPr>
          <w:color w:val="202020"/>
          <w:spacing w:val="-3"/>
        </w:rPr>
        <w:t xml:space="preserve"> </w:t>
      </w:r>
      <w:r>
        <w:rPr>
          <w:color w:val="202020"/>
        </w:rPr>
        <w:t>of</w:t>
      </w:r>
      <w:r>
        <w:rPr>
          <w:color w:val="202020"/>
          <w:spacing w:val="-5"/>
        </w:rPr>
        <w:t xml:space="preserve"> </w:t>
      </w:r>
      <w:r>
        <w:rPr>
          <w:color w:val="202020"/>
        </w:rPr>
        <w:t>this</w:t>
      </w:r>
      <w:r>
        <w:rPr>
          <w:color w:val="202020"/>
          <w:spacing w:val="-3"/>
        </w:rPr>
        <w:t xml:space="preserve"> </w:t>
      </w:r>
      <w:r>
        <w:rPr>
          <w:color w:val="202020"/>
        </w:rPr>
        <w:t>clause,</w:t>
      </w:r>
      <w:r>
        <w:rPr>
          <w:color w:val="202020"/>
          <w:spacing w:val="-6"/>
        </w:rPr>
        <w:t xml:space="preserve"> </w:t>
      </w:r>
      <w:r>
        <w:rPr>
          <w:color w:val="202020"/>
        </w:rPr>
        <w:t>including</w:t>
      </w:r>
      <w:r>
        <w:rPr>
          <w:color w:val="202020"/>
          <w:spacing w:val="-6"/>
        </w:rPr>
        <w:t xml:space="preserve"> </w:t>
      </w:r>
      <w:r>
        <w:rPr>
          <w:color w:val="202020"/>
        </w:rPr>
        <w:t>this</w:t>
      </w:r>
      <w:r>
        <w:rPr>
          <w:color w:val="202020"/>
          <w:spacing w:val="-3"/>
        </w:rPr>
        <w:t xml:space="preserve"> </w:t>
      </w:r>
      <w:r>
        <w:rPr>
          <w:color w:val="202020"/>
        </w:rPr>
        <w:t>paragraph</w:t>
      </w:r>
      <w:r>
        <w:rPr>
          <w:color w:val="202020"/>
          <w:spacing w:val="-6"/>
        </w:rPr>
        <w:t xml:space="preserve"> </w:t>
      </w:r>
      <w:r>
        <w:rPr>
          <w:color w:val="202020"/>
        </w:rPr>
        <w:t>(j),</w:t>
      </w:r>
      <w:r>
        <w:rPr>
          <w:color w:val="202020"/>
          <w:spacing w:val="-3"/>
        </w:rPr>
        <w:t xml:space="preserve"> </w:t>
      </w:r>
      <w:r>
        <w:rPr>
          <w:color w:val="202020"/>
        </w:rPr>
        <w:t>in</w:t>
      </w:r>
      <w:r>
        <w:rPr>
          <w:color w:val="202020"/>
          <w:spacing w:val="-6"/>
        </w:rPr>
        <w:t xml:space="preserve"> </w:t>
      </w:r>
      <w:r>
        <w:rPr>
          <w:color w:val="202020"/>
        </w:rPr>
        <w:t>all</w:t>
      </w:r>
      <w:r>
        <w:rPr>
          <w:color w:val="202020"/>
          <w:spacing w:val="-2"/>
        </w:rPr>
        <w:t xml:space="preserve"> </w:t>
      </w:r>
      <w:r>
        <w:rPr>
          <w:color w:val="202020"/>
        </w:rPr>
        <w:t>subcontracts</w:t>
      </w:r>
      <w:r>
        <w:rPr>
          <w:color w:val="202020"/>
          <w:spacing w:val="-5"/>
        </w:rPr>
        <w:t xml:space="preserve"> </w:t>
      </w:r>
      <w:r>
        <w:rPr>
          <w:color w:val="202020"/>
        </w:rPr>
        <w:t>for-</w:t>
      </w:r>
      <w:r>
        <w:rPr>
          <w:color w:val="202020"/>
          <w:spacing w:val="-10"/>
        </w:rPr>
        <w:t>-</w:t>
      </w:r>
    </w:p>
    <w:p w14:paraId="57B08F37" w14:textId="77777777" w:rsidR="00F877C4" w:rsidRDefault="00327F55">
      <w:pPr>
        <w:pStyle w:val="ListParagraph"/>
        <w:numPr>
          <w:ilvl w:val="2"/>
          <w:numId w:val="18"/>
        </w:numPr>
        <w:tabs>
          <w:tab w:val="left" w:pos="1198"/>
        </w:tabs>
        <w:spacing w:before="227"/>
        <w:ind w:left="1198" w:hanging="262"/>
      </w:pPr>
      <w:r>
        <w:rPr>
          <w:color w:val="202020"/>
        </w:rPr>
        <w:t>Qualifying</w:t>
      </w:r>
      <w:r>
        <w:rPr>
          <w:color w:val="202020"/>
          <w:spacing w:val="-8"/>
        </w:rPr>
        <w:t xml:space="preserve"> </w:t>
      </w:r>
      <w:r>
        <w:rPr>
          <w:color w:val="202020"/>
        </w:rPr>
        <w:t>country</w:t>
      </w:r>
      <w:r>
        <w:rPr>
          <w:color w:val="202020"/>
          <w:spacing w:val="-7"/>
        </w:rPr>
        <w:t xml:space="preserve"> </w:t>
      </w:r>
      <w:r>
        <w:rPr>
          <w:color w:val="202020"/>
        </w:rPr>
        <w:t>components;</w:t>
      </w:r>
      <w:r>
        <w:rPr>
          <w:color w:val="202020"/>
          <w:spacing w:val="-6"/>
        </w:rPr>
        <w:t xml:space="preserve"> </w:t>
      </w:r>
      <w:r>
        <w:rPr>
          <w:color w:val="202020"/>
          <w:spacing w:val="-5"/>
        </w:rPr>
        <w:t>or</w:t>
      </w:r>
    </w:p>
    <w:p w14:paraId="2B731490" w14:textId="77777777" w:rsidR="00F877C4" w:rsidRDefault="00327F55">
      <w:pPr>
        <w:pStyle w:val="ListParagraph"/>
        <w:numPr>
          <w:ilvl w:val="2"/>
          <w:numId w:val="18"/>
        </w:numPr>
        <w:tabs>
          <w:tab w:val="left" w:pos="1260"/>
        </w:tabs>
        <w:spacing w:before="227" w:line="246" w:lineRule="exact"/>
        <w:ind w:left="1260" w:hanging="324"/>
      </w:pPr>
      <w:r>
        <w:rPr>
          <w:color w:val="202020"/>
        </w:rPr>
        <w:t>Nonqualifying</w:t>
      </w:r>
      <w:r>
        <w:rPr>
          <w:color w:val="202020"/>
          <w:spacing w:val="-7"/>
        </w:rPr>
        <w:t xml:space="preserve"> </w:t>
      </w:r>
      <w:r>
        <w:rPr>
          <w:color w:val="202020"/>
        </w:rPr>
        <w:t>country</w:t>
      </w:r>
      <w:r>
        <w:rPr>
          <w:color w:val="202020"/>
          <w:spacing w:val="-8"/>
        </w:rPr>
        <w:t xml:space="preserve"> </w:t>
      </w:r>
      <w:r>
        <w:rPr>
          <w:color w:val="202020"/>
        </w:rPr>
        <w:t>components</w:t>
      </w:r>
      <w:r>
        <w:rPr>
          <w:color w:val="202020"/>
          <w:spacing w:val="-5"/>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the</w:t>
      </w:r>
      <w:r>
        <w:rPr>
          <w:color w:val="202020"/>
          <w:spacing w:val="-5"/>
        </w:rPr>
        <w:t xml:space="preserve"> </w:t>
      </w:r>
      <w:r>
        <w:rPr>
          <w:color w:val="202020"/>
        </w:rPr>
        <w:t>Contractor</w:t>
      </w:r>
      <w:r>
        <w:rPr>
          <w:color w:val="202020"/>
          <w:spacing w:val="-3"/>
        </w:rPr>
        <w:t xml:space="preserve"> </w:t>
      </w:r>
      <w:r>
        <w:rPr>
          <w:color w:val="202020"/>
        </w:rPr>
        <w:t>estimates</w:t>
      </w:r>
      <w:r>
        <w:rPr>
          <w:color w:val="202020"/>
          <w:spacing w:val="-5"/>
        </w:rPr>
        <w:t xml:space="preserve"> </w:t>
      </w:r>
      <w:r>
        <w:rPr>
          <w:color w:val="202020"/>
        </w:rPr>
        <w:t>that</w:t>
      </w:r>
      <w:r>
        <w:rPr>
          <w:color w:val="202020"/>
          <w:spacing w:val="-2"/>
        </w:rPr>
        <w:t xml:space="preserve"> </w:t>
      </w:r>
      <w:r>
        <w:rPr>
          <w:color w:val="202020"/>
        </w:rPr>
        <w:t>duty</w:t>
      </w:r>
      <w:r>
        <w:rPr>
          <w:color w:val="202020"/>
          <w:spacing w:val="-3"/>
        </w:rPr>
        <w:t xml:space="preserve"> </w:t>
      </w:r>
      <w:r>
        <w:rPr>
          <w:color w:val="202020"/>
        </w:rPr>
        <w:t>will</w:t>
      </w:r>
      <w:r>
        <w:rPr>
          <w:color w:val="202020"/>
          <w:spacing w:val="-5"/>
        </w:rPr>
        <w:t xml:space="preserve"> </w:t>
      </w:r>
      <w:r>
        <w:rPr>
          <w:color w:val="202020"/>
          <w:spacing w:val="-2"/>
        </w:rPr>
        <w:t>exceed</w:t>
      </w:r>
    </w:p>
    <w:p w14:paraId="78E89B25" w14:textId="77777777" w:rsidR="00F877C4" w:rsidRDefault="00327F55">
      <w:pPr>
        <w:pStyle w:val="BodyText"/>
        <w:spacing w:line="246" w:lineRule="exact"/>
      </w:pPr>
      <w:r>
        <w:rPr>
          <w:color w:val="202020"/>
        </w:rPr>
        <w:t>$200</w:t>
      </w:r>
      <w:r>
        <w:rPr>
          <w:color w:val="202020"/>
          <w:spacing w:val="-3"/>
        </w:rPr>
        <w:t xml:space="preserve"> </w:t>
      </w:r>
      <w:r>
        <w:rPr>
          <w:color w:val="202020"/>
        </w:rPr>
        <w:t xml:space="preserve">per </w:t>
      </w:r>
      <w:r>
        <w:rPr>
          <w:color w:val="202020"/>
          <w:spacing w:val="-2"/>
        </w:rPr>
        <w:t>unit;</w:t>
      </w:r>
    </w:p>
    <w:p w14:paraId="0E94DB8C" w14:textId="77777777" w:rsidR="00F877C4" w:rsidRDefault="00327F55">
      <w:pPr>
        <w:pStyle w:val="ListParagraph"/>
        <w:numPr>
          <w:ilvl w:val="1"/>
          <w:numId w:val="18"/>
        </w:numPr>
        <w:tabs>
          <w:tab w:val="left" w:pos="1249"/>
        </w:tabs>
        <w:spacing w:before="237" w:line="228" w:lineRule="auto"/>
        <w:ind w:left="936" w:right="458" w:firstLine="0"/>
      </w:pPr>
      <w:r>
        <w:rPr>
          <w:color w:val="202020"/>
        </w:rPr>
        <w:t>Require subcontractors to include the number of this contract on all shipping documents submitted</w:t>
      </w:r>
      <w:r>
        <w:rPr>
          <w:color w:val="202020"/>
          <w:spacing w:val="-8"/>
        </w:rPr>
        <w:t xml:space="preserve"> </w:t>
      </w:r>
      <w:r>
        <w:rPr>
          <w:color w:val="202020"/>
        </w:rPr>
        <w:t>to</w:t>
      </w:r>
      <w:r>
        <w:rPr>
          <w:color w:val="202020"/>
          <w:spacing w:val="-3"/>
        </w:rPr>
        <w:t xml:space="preserve"> </w:t>
      </w:r>
      <w:r>
        <w:rPr>
          <w:color w:val="202020"/>
        </w:rPr>
        <w:t>Customs</w:t>
      </w:r>
      <w:r>
        <w:rPr>
          <w:color w:val="202020"/>
          <w:spacing w:val="-5"/>
        </w:rPr>
        <w:t xml:space="preserve"> </w:t>
      </w:r>
      <w:r>
        <w:rPr>
          <w:color w:val="202020"/>
        </w:rPr>
        <w:t>for</w:t>
      </w:r>
      <w:r>
        <w:rPr>
          <w:color w:val="202020"/>
          <w:spacing w:val="-1"/>
        </w:rPr>
        <w:t xml:space="preserve"> </w:t>
      </w:r>
      <w:r>
        <w:rPr>
          <w:color w:val="202020"/>
        </w:rPr>
        <w:t>supplies</w:t>
      </w:r>
      <w:r>
        <w:rPr>
          <w:color w:val="202020"/>
          <w:spacing w:val="-5"/>
        </w:rPr>
        <w:t xml:space="preserve"> </w:t>
      </w:r>
      <w:r>
        <w:rPr>
          <w:color w:val="202020"/>
        </w:rPr>
        <w:t>for</w:t>
      </w:r>
      <w:r>
        <w:rPr>
          <w:color w:val="202020"/>
          <w:spacing w:val="-2"/>
        </w:rPr>
        <w:t xml:space="preserve"> </w:t>
      </w:r>
      <w:r>
        <w:rPr>
          <w:color w:val="202020"/>
        </w:rPr>
        <w:t>which</w:t>
      </w:r>
      <w:r>
        <w:rPr>
          <w:color w:val="202020"/>
          <w:spacing w:val="-6"/>
        </w:rPr>
        <w:t xml:space="preserve"> </w:t>
      </w:r>
      <w:r>
        <w:rPr>
          <w:color w:val="202020"/>
        </w:rPr>
        <w:t>duty-free</w:t>
      </w:r>
      <w:r>
        <w:rPr>
          <w:color w:val="202020"/>
          <w:spacing w:val="-4"/>
        </w:rPr>
        <w:t xml:space="preserve"> </w:t>
      </w:r>
      <w:r>
        <w:rPr>
          <w:color w:val="202020"/>
        </w:rPr>
        <w:t>entry</w:t>
      </w:r>
      <w:r>
        <w:rPr>
          <w:color w:val="202020"/>
          <w:spacing w:val="-3"/>
        </w:rPr>
        <w:t xml:space="preserve"> </w:t>
      </w:r>
      <w:r>
        <w:rPr>
          <w:color w:val="202020"/>
        </w:rPr>
        <w:t>is</w:t>
      </w:r>
      <w:r>
        <w:rPr>
          <w:color w:val="202020"/>
          <w:spacing w:val="-3"/>
        </w:rPr>
        <w:t xml:space="preserve"> </w:t>
      </w:r>
      <w:r>
        <w:rPr>
          <w:color w:val="202020"/>
        </w:rPr>
        <w:t>claimed</w:t>
      </w:r>
      <w:r>
        <w:rPr>
          <w:color w:val="202020"/>
          <w:spacing w:val="-3"/>
        </w:rPr>
        <w:t xml:space="preserve"> </w:t>
      </w:r>
      <w:r>
        <w:rPr>
          <w:color w:val="202020"/>
        </w:rPr>
        <w:t>pursuant</w:t>
      </w:r>
      <w:r>
        <w:rPr>
          <w:color w:val="202020"/>
          <w:spacing w:val="-1"/>
        </w:rPr>
        <w:t xml:space="preserve"> </w:t>
      </w:r>
      <w:r>
        <w:rPr>
          <w:color w:val="202020"/>
        </w:rPr>
        <w:t>to</w:t>
      </w:r>
      <w:r>
        <w:rPr>
          <w:color w:val="202020"/>
          <w:spacing w:val="-6"/>
        </w:rPr>
        <w:t xml:space="preserve"> </w:t>
      </w:r>
      <w:r>
        <w:rPr>
          <w:color w:val="202020"/>
        </w:rPr>
        <w:t>this</w:t>
      </w:r>
      <w:r>
        <w:rPr>
          <w:color w:val="202020"/>
          <w:spacing w:val="-3"/>
        </w:rPr>
        <w:t xml:space="preserve"> </w:t>
      </w:r>
      <w:r>
        <w:rPr>
          <w:color w:val="202020"/>
        </w:rPr>
        <w:t>clause;</w:t>
      </w:r>
      <w:r>
        <w:rPr>
          <w:color w:val="202020"/>
          <w:spacing w:val="-4"/>
        </w:rPr>
        <w:t xml:space="preserve"> </w:t>
      </w:r>
      <w:r>
        <w:rPr>
          <w:color w:val="202020"/>
          <w:spacing w:val="-5"/>
        </w:rPr>
        <w:t>and</w:t>
      </w:r>
    </w:p>
    <w:p w14:paraId="7FB73C22" w14:textId="77777777" w:rsidR="00F877C4" w:rsidRDefault="00327F55">
      <w:pPr>
        <w:pStyle w:val="ListParagraph"/>
        <w:numPr>
          <w:ilvl w:val="1"/>
          <w:numId w:val="18"/>
        </w:numPr>
        <w:tabs>
          <w:tab w:val="left" w:pos="1249"/>
        </w:tabs>
        <w:spacing w:before="230"/>
        <w:ind w:left="1249" w:hanging="313"/>
      </w:pPr>
      <w:r>
        <w:rPr>
          <w:color w:val="202020"/>
        </w:rPr>
        <w:t>Include</w:t>
      </w:r>
      <w:r>
        <w:rPr>
          <w:color w:val="202020"/>
          <w:spacing w:val="-7"/>
        </w:rPr>
        <w:t xml:space="preserve"> </w:t>
      </w:r>
      <w:r>
        <w:rPr>
          <w:color w:val="202020"/>
        </w:rPr>
        <w:t>in</w:t>
      </w:r>
      <w:r>
        <w:rPr>
          <w:color w:val="202020"/>
          <w:spacing w:val="-5"/>
        </w:rPr>
        <w:t xml:space="preserve"> </w:t>
      </w:r>
      <w:r>
        <w:rPr>
          <w:color w:val="202020"/>
        </w:rPr>
        <w:t>applicable</w:t>
      </w:r>
      <w:r>
        <w:rPr>
          <w:color w:val="202020"/>
          <w:spacing w:val="-6"/>
        </w:rPr>
        <w:t xml:space="preserve"> </w:t>
      </w:r>
      <w:r>
        <w:rPr>
          <w:color w:val="202020"/>
        </w:rPr>
        <w:t>subcontracts-</w:t>
      </w:r>
      <w:r>
        <w:rPr>
          <w:color w:val="202020"/>
          <w:spacing w:val="-10"/>
        </w:rPr>
        <w:t>-</w:t>
      </w:r>
    </w:p>
    <w:p w14:paraId="338ADFFC" w14:textId="77777777" w:rsidR="00F877C4" w:rsidRDefault="00327F55">
      <w:pPr>
        <w:pStyle w:val="ListParagraph"/>
        <w:numPr>
          <w:ilvl w:val="2"/>
          <w:numId w:val="18"/>
        </w:numPr>
        <w:tabs>
          <w:tab w:val="left" w:pos="1198"/>
        </w:tabs>
        <w:spacing w:before="227"/>
        <w:ind w:left="1198" w:hanging="262"/>
      </w:pPr>
      <w:r>
        <w:rPr>
          <w:color w:val="202020"/>
        </w:rPr>
        <w:t>The</w:t>
      </w:r>
      <w:r>
        <w:rPr>
          <w:color w:val="202020"/>
          <w:spacing w:val="-2"/>
        </w:rPr>
        <w:t xml:space="preserve"> </w:t>
      </w:r>
      <w:r>
        <w:rPr>
          <w:color w:val="202020"/>
        </w:rPr>
        <w:t>name</w:t>
      </w:r>
      <w:r>
        <w:rPr>
          <w:color w:val="202020"/>
          <w:spacing w:val="-2"/>
        </w:rPr>
        <w:t xml:space="preserve"> </w:t>
      </w:r>
      <w:r>
        <w:rPr>
          <w:color w:val="202020"/>
        </w:rPr>
        <w:t>and</w:t>
      </w:r>
      <w:r>
        <w:rPr>
          <w:color w:val="202020"/>
          <w:spacing w:val="-5"/>
        </w:rPr>
        <w:t xml:space="preserve"> </w:t>
      </w:r>
      <w:r>
        <w:rPr>
          <w:color w:val="202020"/>
        </w:rPr>
        <w:t>address</w:t>
      </w:r>
      <w:r>
        <w:rPr>
          <w:color w:val="202020"/>
          <w:spacing w:val="-4"/>
        </w:rPr>
        <w:t xml:space="preserve"> </w:t>
      </w:r>
      <w:r>
        <w:rPr>
          <w:color w:val="202020"/>
        </w:rPr>
        <w:t>of</w:t>
      </w:r>
      <w:r>
        <w:rPr>
          <w:color w:val="202020"/>
          <w:spacing w:val="-1"/>
        </w:rPr>
        <w:t xml:space="preserve"> </w:t>
      </w:r>
      <w:r>
        <w:rPr>
          <w:color w:val="202020"/>
        </w:rPr>
        <w:t>the</w:t>
      </w:r>
      <w:r>
        <w:rPr>
          <w:color w:val="202020"/>
          <w:spacing w:val="-2"/>
        </w:rPr>
        <w:t xml:space="preserve"> </w:t>
      </w:r>
      <w:r>
        <w:rPr>
          <w:color w:val="202020"/>
        </w:rPr>
        <w:t>ACO</w:t>
      </w:r>
      <w:r>
        <w:rPr>
          <w:color w:val="202020"/>
          <w:spacing w:val="-3"/>
        </w:rPr>
        <w:t xml:space="preserve"> </w:t>
      </w:r>
      <w:r>
        <w:rPr>
          <w:color w:val="202020"/>
        </w:rPr>
        <w:t>for</w:t>
      </w:r>
      <w:r>
        <w:rPr>
          <w:color w:val="202020"/>
          <w:spacing w:val="-4"/>
        </w:rPr>
        <w:t xml:space="preserve"> </w:t>
      </w:r>
      <w:r>
        <w:rPr>
          <w:color w:val="202020"/>
        </w:rPr>
        <w:t>this</w:t>
      </w:r>
      <w:r>
        <w:rPr>
          <w:color w:val="202020"/>
          <w:spacing w:val="-1"/>
        </w:rPr>
        <w:t xml:space="preserve"> </w:t>
      </w:r>
      <w:r>
        <w:rPr>
          <w:color w:val="202020"/>
          <w:spacing w:val="-2"/>
        </w:rPr>
        <w:t>contract;</w:t>
      </w:r>
    </w:p>
    <w:p w14:paraId="71BF954B" w14:textId="77777777" w:rsidR="00F877C4" w:rsidRDefault="00327F55">
      <w:pPr>
        <w:pStyle w:val="ListParagraph"/>
        <w:numPr>
          <w:ilvl w:val="2"/>
          <w:numId w:val="18"/>
        </w:numPr>
        <w:tabs>
          <w:tab w:val="left" w:pos="1260"/>
        </w:tabs>
        <w:spacing w:before="237" w:line="228" w:lineRule="auto"/>
        <w:ind w:left="936" w:right="517" w:firstLine="0"/>
      </w:pPr>
      <w:r>
        <w:rPr>
          <w:color w:val="202020"/>
        </w:rPr>
        <w:t>The</w:t>
      </w:r>
      <w:r>
        <w:rPr>
          <w:color w:val="202020"/>
          <w:spacing w:val="-2"/>
        </w:rPr>
        <w:t xml:space="preserve"> </w:t>
      </w:r>
      <w:r>
        <w:rPr>
          <w:color w:val="202020"/>
        </w:rPr>
        <w:t>name,</w:t>
      </w:r>
      <w:r>
        <w:rPr>
          <w:color w:val="202020"/>
          <w:spacing w:val="-5"/>
        </w:rPr>
        <w:t xml:space="preserve"> </w:t>
      </w:r>
      <w:r>
        <w:rPr>
          <w:color w:val="202020"/>
        </w:rPr>
        <w:t>address,</w:t>
      </w:r>
      <w:r>
        <w:rPr>
          <w:color w:val="202020"/>
          <w:spacing w:val="-5"/>
        </w:rPr>
        <w:t xml:space="preserve"> </w:t>
      </w:r>
      <w:r>
        <w:rPr>
          <w:color w:val="202020"/>
        </w:rPr>
        <w:t>and</w:t>
      </w:r>
      <w:r>
        <w:rPr>
          <w:color w:val="202020"/>
          <w:spacing w:val="-5"/>
        </w:rPr>
        <w:t xml:space="preserve"> </w:t>
      </w:r>
      <w:r>
        <w:rPr>
          <w:color w:val="202020"/>
        </w:rPr>
        <w:t>activity</w:t>
      </w:r>
      <w:r>
        <w:rPr>
          <w:color w:val="202020"/>
          <w:spacing w:val="-2"/>
        </w:rPr>
        <w:t xml:space="preserve"> </w:t>
      </w:r>
      <w:r>
        <w:rPr>
          <w:color w:val="202020"/>
        </w:rPr>
        <w:t>address</w:t>
      </w:r>
      <w:r>
        <w:rPr>
          <w:color w:val="202020"/>
          <w:spacing w:val="-2"/>
        </w:rPr>
        <w:t xml:space="preserve"> </w:t>
      </w:r>
      <w:r>
        <w:rPr>
          <w:color w:val="202020"/>
        </w:rPr>
        <w:t>number</w:t>
      </w:r>
      <w:r>
        <w:rPr>
          <w:color w:val="202020"/>
          <w:spacing w:val="-4"/>
        </w:rPr>
        <w:t xml:space="preserve"> </w:t>
      </w:r>
      <w:r>
        <w:rPr>
          <w:color w:val="202020"/>
        </w:rPr>
        <w:t>of</w:t>
      </w:r>
      <w:r>
        <w:rPr>
          <w:color w:val="202020"/>
          <w:spacing w:val="-4"/>
        </w:rPr>
        <w:t xml:space="preserve"> </w:t>
      </w:r>
      <w:r>
        <w:rPr>
          <w:color w:val="202020"/>
        </w:rPr>
        <w:t>the</w:t>
      </w:r>
      <w:r>
        <w:rPr>
          <w:color w:val="202020"/>
          <w:spacing w:val="-2"/>
        </w:rPr>
        <w:t xml:space="preserve"> </w:t>
      </w:r>
      <w:r>
        <w:rPr>
          <w:color w:val="202020"/>
        </w:rPr>
        <w:t>contract</w:t>
      </w:r>
      <w:r>
        <w:rPr>
          <w:color w:val="202020"/>
          <w:spacing w:val="-4"/>
        </w:rPr>
        <w:t xml:space="preserve"> </w:t>
      </w:r>
      <w:r>
        <w:rPr>
          <w:color w:val="202020"/>
        </w:rPr>
        <w:t>administration</w:t>
      </w:r>
      <w:r>
        <w:rPr>
          <w:color w:val="202020"/>
          <w:spacing w:val="-5"/>
        </w:rPr>
        <w:t xml:space="preserve"> </w:t>
      </w:r>
      <w:r>
        <w:rPr>
          <w:color w:val="202020"/>
        </w:rPr>
        <w:t>office</w:t>
      </w:r>
      <w:r>
        <w:rPr>
          <w:color w:val="202020"/>
          <w:spacing w:val="-4"/>
        </w:rPr>
        <w:t xml:space="preserve"> </w:t>
      </w:r>
      <w:r>
        <w:rPr>
          <w:color w:val="202020"/>
        </w:rPr>
        <w:t>specified in this contract; and</w:t>
      </w:r>
    </w:p>
    <w:p w14:paraId="5DCF5AC7" w14:textId="77777777" w:rsidR="00F877C4" w:rsidRDefault="00327F55">
      <w:pPr>
        <w:pStyle w:val="ListParagraph"/>
        <w:numPr>
          <w:ilvl w:val="2"/>
          <w:numId w:val="18"/>
        </w:numPr>
        <w:tabs>
          <w:tab w:val="left" w:pos="1320"/>
        </w:tabs>
        <w:spacing w:before="229" w:line="456" w:lineRule="auto"/>
        <w:ind w:left="936" w:right="2289" w:firstLine="0"/>
      </w:pPr>
      <w:r>
        <w:rPr>
          <w:color w:val="202020"/>
        </w:rPr>
        <w:t>The</w:t>
      </w:r>
      <w:r>
        <w:rPr>
          <w:color w:val="202020"/>
          <w:spacing w:val="-5"/>
        </w:rPr>
        <w:t xml:space="preserve"> </w:t>
      </w:r>
      <w:r>
        <w:rPr>
          <w:color w:val="202020"/>
        </w:rPr>
        <w:t>information</w:t>
      </w:r>
      <w:r>
        <w:rPr>
          <w:color w:val="202020"/>
          <w:spacing w:val="-6"/>
        </w:rPr>
        <w:t xml:space="preserve"> </w:t>
      </w:r>
      <w:r>
        <w:rPr>
          <w:color w:val="202020"/>
        </w:rPr>
        <w:t>required</w:t>
      </w:r>
      <w:r>
        <w:rPr>
          <w:color w:val="202020"/>
          <w:spacing w:val="-3"/>
        </w:rPr>
        <w:t xml:space="preserve"> </w:t>
      </w:r>
      <w:r>
        <w:rPr>
          <w:color w:val="202020"/>
        </w:rPr>
        <w:t>by</w:t>
      </w:r>
      <w:r>
        <w:rPr>
          <w:color w:val="202020"/>
          <w:spacing w:val="-3"/>
        </w:rPr>
        <w:t xml:space="preserve"> </w:t>
      </w:r>
      <w:r>
        <w:rPr>
          <w:color w:val="202020"/>
        </w:rPr>
        <w:t>paragraphs</w:t>
      </w:r>
      <w:r>
        <w:rPr>
          <w:color w:val="202020"/>
          <w:spacing w:val="-3"/>
        </w:rPr>
        <w:t xml:space="preserve"> </w:t>
      </w:r>
      <w:r>
        <w:rPr>
          <w:color w:val="202020"/>
        </w:rPr>
        <w:t>(h)(1),</w:t>
      </w:r>
      <w:r>
        <w:rPr>
          <w:color w:val="202020"/>
          <w:spacing w:val="-6"/>
        </w:rPr>
        <w:t xml:space="preserve"> </w:t>
      </w:r>
      <w:r>
        <w:rPr>
          <w:color w:val="202020"/>
        </w:rPr>
        <w:t>(2),</w:t>
      </w:r>
      <w:r>
        <w:rPr>
          <w:color w:val="202020"/>
          <w:spacing w:val="-3"/>
        </w:rPr>
        <w:t xml:space="preserve"> </w:t>
      </w:r>
      <w:r>
        <w:rPr>
          <w:color w:val="202020"/>
        </w:rPr>
        <w:t>and</w:t>
      </w:r>
      <w:r>
        <w:rPr>
          <w:color w:val="202020"/>
          <w:spacing w:val="-3"/>
        </w:rPr>
        <w:t xml:space="preserve"> </w:t>
      </w:r>
      <w:r>
        <w:rPr>
          <w:color w:val="202020"/>
        </w:rPr>
        <w:t>(3)</w:t>
      </w:r>
      <w:r>
        <w:rPr>
          <w:color w:val="202020"/>
          <w:spacing w:val="-2"/>
        </w:rPr>
        <w:t xml:space="preserve"> </w:t>
      </w:r>
      <w:r>
        <w:rPr>
          <w:color w:val="202020"/>
        </w:rPr>
        <w:t>of</w:t>
      </w:r>
      <w:r>
        <w:rPr>
          <w:color w:val="202020"/>
          <w:spacing w:val="-2"/>
        </w:rPr>
        <w:t xml:space="preserve"> </w:t>
      </w:r>
      <w:r>
        <w:rPr>
          <w:color w:val="202020"/>
        </w:rPr>
        <w:t>this</w:t>
      </w:r>
      <w:r>
        <w:rPr>
          <w:color w:val="202020"/>
          <w:spacing w:val="-5"/>
        </w:rPr>
        <w:t xml:space="preserve"> </w:t>
      </w:r>
      <w:r>
        <w:rPr>
          <w:color w:val="202020"/>
        </w:rPr>
        <w:t>clause. (End of clause)</w:t>
      </w:r>
    </w:p>
    <w:p w14:paraId="76DA59EF" w14:textId="77777777" w:rsidR="00F877C4" w:rsidRDefault="00327F55">
      <w:pPr>
        <w:pStyle w:val="Heading1"/>
        <w:spacing w:before="251" w:line="246" w:lineRule="exact"/>
      </w:pPr>
      <w:bookmarkStart w:id="12" w:name="252.232-7006_WIDE_AREA_WORKFLOW_PAYMENT_"/>
      <w:bookmarkEnd w:id="12"/>
      <w:r>
        <w:t>252.232-7006</w:t>
      </w:r>
      <w:r>
        <w:rPr>
          <w:spacing w:val="-9"/>
        </w:rPr>
        <w:t xml:space="preserve"> </w:t>
      </w:r>
      <w:r>
        <w:t>WIDE</w:t>
      </w:r>
      <w:r>
        <w:rPr>
          <w:spacing w:val="-6"/>
        </w:rPr>
        <w:t xml:space="preserve"> </w:t>
      </w:r>
      <w:r>
        <w:t>AREA</w:t>
      </w:r>
      <w:r>
        <w:rPr>
          <w:spacing w:val="-7"/>
        </w:rPr>
        <w:t xml:space="preserve"> </w:t>
      </w:r>
      <w:r>
        <w:t>WORKFLOW</w:t>
      </w:r>
      <w:r>
        <w:rPr>
          <w:spacing w:val="-5"/>
        </w:rPr>
        <w:t xml:space="preserve"> </w:t>
      </w:r>
      <w:r>
        <w:t>PAYMENT</w:t>
      </w:r>
      <w:r>
        <w:rPr>
          <w:spacing w:val="-7"/>
        </w:rPr>
        <w:t xml:space="preserve"> </w:t>
      </w:r>
      <w:r>
        <w:t>INSTRUCTIONS</w:t>
      </w:r>
      <w:r>
        <w:rPr>
          <w:spacing w:val="-6"/>
        </w:rPr>
        <w:t xml:space="preserve"> </w:t>
      </w:r>
      <w:r>
        <w:t>(MAY</w:t>
      </w:r>
      <w:r>
        <w:rPr>
          <w:spacing w:val="-6"/>
        </w:rPr>
        <w:t xml:space="preserve"> </w:t>
      </w:r>
      <w:r>
        <w:rPr>
          <w:spacing w:val="-2"/>
        </w:rPr>
        <w:t>2013)</w:t>
      </w:r>
    </w:p>
    <w:p w14:paraId="31B91744" w14:textId="77777777" w:rsidR="00F877C4" w:rsidRDefault="00327F55">
      <w:pPr>
        <w:pStyle w:val="ListParagraph"/>
        <w:numPr>
          <w:ilvl w:val="3"/>
          <w:numId w:val="18"/>
        </w:numPr>
        <w:tabs>
          <w:tab w:val="left" w:pos="1236"/>
        </w:tabs>
        <w:spacing w:line="246" w:lineRule="exact"/>
        <w:ind w:left="1236" w:hanging="301"/>
      </w:pPr>
      <w:r>
        <w:t>Definitions.</w:t>
      </w:r>
      <w:r>
        <w:rPr>
          <w:spacing w:val="-4"/>
        </w:rPr>
        <w:t xml:space="preserve"> </w:t>
      </w:r>
      <w:r>
        <w:t>As</w:t>
      </w:r>
      <w:r>
        <w:rPr>
          <w:spacing w:val="-3"/>
        </w:rPr>
        <w:t xml:space="preserve"> </w:t>
      </w:r>
      <w:r>
        <w:t>used</w:t>
      </w:r>
      <w:r>
        <w:rPr>
          <w:spacing w:val="-6"/>
        </w:rPr>
        <w:t xml:space="preserve"> </w:t>
      </w:r>
      <w:r>
        <w:t>in</w:t>
      </w:r>
      <w:r>
        <w:rPr>
          <w:spacing w:val="-5"/>
        </w:rPr>
        <w:t xml:space="preserve"> </w:t>
      </w:r>
      <w:r>
        <w:t>this</w:t>
      </w:r>
      <w:r>
        <w:rPr>
          <w:spacing w:val="-3"/>
        </w:rPr>
        <w:t xml:space="preserve"> </w:t>
      </w:r>
      <w:r>
        <w:rPr>
          <w:spacing w:val="-2"/>
        </w:rPr>
        <w:t>clause—</w:t>
      </w:r>
    </w:p>
    <w:p w14:paraId="24BE65D8" w14:textId="77777777" w:rsidR="00F877C4" w:rsidRDefault="00327F55">
      <w:pPr>
        <w:pStyle w:val="BodyText"/>
        <w:spacing w:before="237" w:line="228" w:lineRule="auto"/>
        <w:ind w:left="935" w:right="2582"/>
      </w:pPr>
      <w:r>
        <w:t>“Department</w:t>
      </w:r>
      <w:r>
        <w:rPr>
          <w:spacing w:val="-3"/>
        </w:rPr>
        <w:t xml:space="preserve"> </w:t>
      </w:r>
      <w:r>
        <w:t>of</w:t>
      </w:r>
      <w:r>
        <w:rPr>
          <w:spacing w:val="-3"/>
        </w:rPr>
        <w:t xml:space="preserve"> </w:t>
      </w:r>
      <w:r>
        <w:t>Defense</w:t>
      </w:r>
      <w:r>
        <w:rPr>
          <w:spacing w:val="-4"/>
        </w:rPr>
        <w:t xml:space="preserve"> </w:t>
      </w:r>
      <w:r>
        <w:t>Activity</w:t>
      </w:r>
      <w:r>
        <w:rPr>
          <w:spacing w:val="-4"/>
        </w:rPr>
        <w:t xml:space="preserve"> </w:t>
      </w:r>
      <w:r>
        <w:t>Address</w:t>
      </w:r>
      <w:r>
        <w:rPr>
          <w:spacing w:val="-4"/>
        </w:rPr>
        <w:t xml:space="preserve"> </w:t>
      </w:r>
      <w:r>
        <w:t>Code</w:t>
      </w:r>
      <w:r>
        <w:rPr>
          <w:spacing w:val="-5"/>
        </w:rPr>
        <w:t xml:space="preserve"> </w:t>
      </w:r>
      <w:r>
        <w:t>(DoDAAC)”</w:t>
      </w:r>
      <w:r>
        <w:rPr>
          <w:spacing w:val="-4"/>
        </w:rPr>
        <w:t xml:space="preserve"> </w:t>
      </w:r>
      <w:r>
        <w:t>is</w:t>
      </w:r>
      <w:r>
        <w:rPr>
          <w:spacing w:val="-5"/>
        </w:rPr>
        <w:t xml:space="preserve"> </w:t>
      </w:r>
      <w:r>
        <w:t>a</w:t>
      </w:r>
      <w:r>
        <w:rPr>
          <w:spacing w:val="-4"/>
        </w:rPr>
        <w:t xml:space="preserve"> </w:t>
      </w:r>
      <w:r>
        <w:t>six position</w:t>
      </w:r>
      <w:r>
        <w:rPr>
          <w:spacing w:val="-6"/>
        </w:rPr>
        <w:t xml:space="preserve"> </w:t>
      </w:r>
      <w:r>
        <w:t>code</w:t>
      </w:r>
      <w:r>
        <w:rPr>
          <w:spacing w:val="-3"/>
        </w:rPr>
        <w:t xml:space="preserve"> </w:t>
      </w:r>
      <w:r>
        <w:t>that</w:t>
      </w:r>
      <w:r>
        <w:rPr>
          <w:spacing w:val="-2"/>
        </w:rPr>
        <w:t xml:space="preserve"> </w:t>
      </w:r>
      <w:r>
        <w:t>uniquely</w:t>
      </w:r>
      <w:r>
        <w:rPr>
          <w:spacing w:val="-7"/>
        </w:rPr>
        <w:t xml:space="preserve"> </w:t>
      </w:r>
      <w:r>
        <w:t>identifies</w:t>
      </w:r>
      <w:r>
        <w:rPr>
          <w:spacing w:val="-4"/>
        </w:rPr>
        <w:t xml:space="preserve"> </w:t>
      </w:r>
      <w:r>
        <w:t>a</w:t>
      </w:r>
      <w:r>
        <w:rPr>
          <w:spacing w:val="-4"/>
        </w:rPr>
        <w:t xml:space="preserve"> </w:t>
      </w:r>
      <w:r>
        <w:t>unit,</w:t>
      </w:r>
      <w:r>
        <w:rPr>
          <w:spacing w:val="-4"/>
        </w:rPr>
        <w:t xml:space="preserve"> </w:t>
      </w:r>
      <w:r>
        <w:t>activity,</w:t>
      </w:r>
      <w:r>
        <w:rPr>
          <w:spacing w:val="-3"/>
        </w:rPr>
        <w:t xml:space="preserve"> </w:t>
      </w:r>
      <w:r>
        <w:t>or</w:t>
      </w:r>
      <w:r>
        <w:rPr>
          <w:spacing w:val="-4"/>
        </w:rPr>
        <w:t xml:space="preserve"> </w:t>
      </w:r>
      <w:r>
        <w:rPr>
          <w:spacing w:val="-2"/>
        </w:rPr>
        <w:t>organization.</w:t>
      </w:r>
    </w:p>
    <w:p w14:paraId="3755D6A7" w14:textId="77777777" w:rsidR="00F877C4" w:rsidRDefault="00327F55">
      <w:pPr>
        <w:pStyle w:val="BodyText"/>
        <w:spacing w:before="239" w:line="228" w:lineRule="auto"/>
        <w:ind w:left="935" w:right="2060"/>
      </w:pPr>
      <w:r>
        <w:t>“Document</w:t>
      </w:r>
      <w:r>
        <w:rPr>
          <w:spacing w:val="-6"/>
        </w:rPr>
        <w:t xml:space="preserve"> </w:t>
      </w:r>
      <w:r>
        <w:t>type”</w:t>
      </w:r>
      <w:r>
        <w:rPr>
          <w:spacing w:val="-6"/>
        </w:rPr>
        <w:t xml:space="preserve"> </w:t>
      </w:r>
      <w:r>
        <w:t>means</w:t>
      </w:r>
      <w:r>
        <w:rPr>
          <w:spacing w:val="-4"/>
        </w:rPr>
        <w:t xml:space="preserve"> </w:t>
      </w:r>
      <w:r>
        <w:t>the</w:t>
      </w:r>
      <w:r>
        <w:rPr>
          <w:spacing w:val="-4"/>
        </w:rPr>
        <w:t xml:space="preserve"> </w:t>
      </w:r>
      <w:r>
        <w:t>type</w:t>
      </w:r>
      <w:r>
        <w:rPr>
          <w:spacing w:val="-4"/>
        </w:rPr>
        <w:t xml:space="preserve"> </w:t>
      </w:r>
      <w:r>
        <w:t>of</w:t>
      </w:r>
      <w:r>
        <w:rPr>
          <w:spacing w:val="-6"/>
        </w:rPr>
        <w:t xml:space="preserve"> </w:t>
      </w:r>
      <w:r>
        <w:t>payment</w:t>
      </w:r>
      <w:r>
        <w:rPr>
          <w:spacing w:val="-3"/>
        </w:rPr>
        <w:t xml:space="preserve"> </w:t>
      </w:r>
      <w:r>
        <w:t>request</w:t>
      </w:r>
      <w:r>
        <w:rPr>
          <w:spacing w:val="-3"/>
        </w:rPr>
        <w:t xml:space="preserve"> </w:t>
      </w:r>
      <w:r>
        <w:t>or</w:t>
      </w:r>
      <w:r>
        <w:rPr>
          <w:spacing w:val="-3"/>
        </w:rPr>
        <w:t xml:space="preserve"> </w:t>
      </w:r>
      <w:r>
        <w:t>receiving</w:t>
      </w:r>
      <w:r>
        <w:rPr>
          <w:spacing w:val="-4"/>
        </w:rPr>
        <w:t xml:space="preserve"> </w:t>
      </w:r>
      <w:r>
        <w:t>report available for creation in Wide Area WorkFlow (WAWF).</w:t>
      </w:r>
    </w:p>
    <w:p w14:paraId="73188D92" w14:textId="77777777" w:rsidR="00F877C4" w:rsidRDefault="00327F55">
      <w:pPr>
        <w:pStyle w:val="BodyText"/>
        <w:spacing w:before="240" w:line="228" w:lineRule="auto"/>
        <w:ind w:left="935" w:right="2060"/>
      </w:pPr>
      <w:r>
        <w:t>“Local processing office (LPO)” is the office responsible for payment certification</w:t>
      </w:r>
      <w:r>
        <w:rPr>
          <w:spacing w:val="-4"/>
        </w:rPr>
        <w:t xml:space="preserve"> </w:t>
      </w:r>
      <w:r>
        <w:t>when</w:t>
      </w:r>
      <w:r>
        <w:rPr>
          <w:spacing w:val="-4"/>
        </w:rPr>
        <w:t xml:space="preserve"> </w:t>
      </w:r>
      <w:r>
        <w:t>payment</w:t>
      </w:r>
      <w:r>
        <w:rPr>
          <w:spacing w:val="-6"/>
        </w:rPr>
        <w:t xml:space="preserve"> </w:t>
      </w:r>
      <w:r>
        <w:t>certification</w:t>
      </w:r>
      <w:r>
        <w:rPr>
          <w:spacing w:val="-7"/>
        </w:rPr>
        <w:t xml:space="preserve"> </w:t>
      </w:r>
      <w:r>
        <w:t>is</w:t>
      </w:r>
      <w:r>
        <w:rPr>
          <w:spacing w:val="-4"/>
        </w:rPr>
        <w:t xml:space="preserve"> </w:t>
      </w:r>
      <w:r>
        <w:t>done</w:t>
      </w:r>
      <w:r>
        <w:rPr>
          <w:spacing w:val="-4"/>
        </w:rPr>
        <w:t xml:space="preserve"> </w:t>
      </w:r>
      <w:r>
        <w:t>external</w:t>
      </w:r>
      <w:r>
        <w:rPr>
          <w:spacing w:val="-3"/>
        </w:rPr>
        <w:t xml:space="preserve"> </w:t>
      </w:r>
      <w:r>
        <w:t>to</w:t>
      </w:r>
      <w:r>
        <w:rPr>
          <w:spacing w:val="-4"/>
        </w:rPr>
        <w:t xml:space="preserve"> </w:t>
      </w:r>
      <w:r>
        <w:t>the</w:t>
      </w:r>
      <w:r>
        <w:rPr>
          <w:spacing w:val="-4"/>
        </w:rPr>
        <w:t xml:space="preserve"> </w:t>
      </w:r>
      <w:r>
        <w:t>entitlement</w:t>
      </w:r>
    </w:p>
    <w:p w14:paraId="0FFC1021" w14:textId="77777777" w:rsidR="00F877C4" w:rsidRDefault="00F877C4">
      <w:pPr>
        <w:pStyle w:val="BodyText"/>
        <w:spacing w:line="228" w:lineRule="auto"/>
        <w:sectPr w:rsidR="00F877C4">
          <w:pgSz w:w="12240" w:h="15840"/>
          <w:pgMar w:top="1360" w:right="1080" w:bottom="280" w:left="1080" w:header="720" w:footer="720" w:gutter="0"/>
          <w:cols w:space="720"/>
        </w:sectPr>
      </w:pPr>
    </w:p>
    <w:p w14:paraId="54037FA7" w14:textId="77777777" w:rsidR="00F877C4" w:rsidRDefault="00327F55">
      <w:pPr>
        <w:pStyle w:val="BodyText"/>
        <w:spacing w:before="66"/>
      </w:pPr>
      <w:r>
        <w:rPr>
          <w:spacing w:val="-2"/>
        </w:rPr>
        <w:lastRenderedPageBreak/>
        <w:t>system.</w:t>
      </w:r>
    </w:p>
    <w:p w14:paraId="25451651" w14:textId="77777777" w:rsidR="00F877C4" w:rsidRDefault="00327F55">
      <w:pPr>
        <w:pStyle w:val="BodyText"/>
        <w:spacing w:before="238" w:line="228" w:lineRule="auto"/>
        <w:ind w:right="2582"/>
      </w:pPr>
      <w:r>
        <w:t>“Payment request” and “receiving report” are defined in the clause at 252.232-7003,</w:t>
      </w:r>
      <w:r>
        <w:rPr>
          <w:spacing w:val="-6"/>
        </w:rPr>
        <w:t xml:space="preserve"> </w:t>
      </w:r>
      <w:r>
        <w:t>Electronic</w:t>
      </w:r>
      <w:r>
        <w:rPr>
          <w:spacing w:val="-6"/>
        </w:rPr>
        <w:t xml:space="preserve"> </w:t>
      </w:r>
      <w:r>
        <w:t>Submission</w:t>
      </w:r>
      <w:r>
        <w:rPr>
          <w:spacing w:val="-6"/>
        </w:rPr>
        <w:t xml:space="preserve"> </w:t>
      </w:r>
      <w:r>
        <w:t>of</w:t>
      </w:r>
      <w:r>
        <w:rPr>
          <w:spacing w:val="-5"/>
        </w:rPr>
        <w:t xml:space="preserve"> </w:t>
      </w:r>
      <w:r>
        <w:t>Payment</w:t>
      </w:r>
      <w:r>
        <w:rPr>
          <w:spacing w:val="-5"/>
        </w:rPr>
        <w:t xml:space="preserve"> </w:t>
      </w:r>
      <w:r>
        <w:t>Requests</w:t>
      </w:r>
      <w:r>
        <w:rPr>
          <w:spacing w:val="-6"/>
        </w:rPr>
        <w:t xml:space="preserve"> </w:t>
      </w:r>
      <w:r>
        <w:t>and</w:t>
      </w:r>
      <w:r>
        <w:rPr>
          <w:spacing w:val="-6"/>
        </w:rPr>
        <w:t xml:space="preserve"> </w:t>
      </w:r>
      <w:r>
        <w:t xml:space="preserve">Receiving </w:t>
      </w:r>
      <w:r>
        <w:rPr>
          <w:spacing w:val="-2"/>
        </w:rPr>
        <w:t>Reports.</w:t>
      </w:r>
    </w:p>
    <w:p w14:paraId="6675E370" w14:textId="77777777" w:rsidR="00F877C4" w:rsidRDefault="00327F55">
      <w:pPr>
        <w:pStyle w:val="ListParagraph"/>
        <w:numPr>
          <w:ilvl w:val="3"/>
          <w:numId w:val="18"/>
        </w:numPr>
        <w:tabs>
          <w:tab w:val="left" w:pos="1249"/>
        </w:tabs>
        <w:spacing w:before="239" w:line="228" w:lineRule="auto"/>
        <w:ind w:left="936" w:right="2616" w:firstLine="0"/>
      </w:pPr>
      <w:r>
        <w:t>Electronic invoicing. The WAWF system provides the method to electronically process vendor payment requests and receiving reports, as authorized by Defense Federal Acquisition Regulation Supplement (DFARS)</w:t>
      </w:r>
      <w:r>
        <w:rPr>
          <w:spacing w:val="-5"/>
        </w:rPr>
        <w:t xml:space="preserve"> </w:t>
      </w:r>
      <w:r>
        <w:t>252.232-7003,</w:t>
      </w:r>
      <w:r>
        <w:rPr>
          <w:spacing w:val="-5"/>
        </w:rPr>
        <w:t xml:space="preserve"> </w:t>
      </w:r>
      <w:r>
        <w:t>Electronic</w:t>
      </w:r>
      <w:r>
        <w:rPr>
          <w:spacing w:val="-5"/>
        </w:rPr>
        <w:t xml:space="preserve"> </w:t>
      </w:r>
      <w:r>
        <w:t>Submission</w:t>
      </w:r>
      <w:r>
        <w:rPr>
          <w:spacing w:val="-5"/>
        </w:rPr>
        <w:t xml:space="preserve"> </w:t>
      </w:r>
      <w:r>
        <w:t>of</w:t>
      </w:r>
      <w:r>
        <w:rPr>
          <w:spacing w:val="-5"/>
        </w:rPr>
        <w:t xml:space="preserve"> </w:t>
      </w:r>
      <w:r>
        <w:t>Payment</w:t>
      </w:r>
      <w:r>
        <w:rPr>
          <w:spacing w:val="-5"/>
        </w:rPr>
        <w:t xml:space="preserve"> </w:t>
      </w:r>
      <w:r>
        <w:t>Requests</w:t>
      </w:r>
      <w:r>
        <w:rPr>
          <w:spacing w:val="-5"/>
        </w:rPr>
        <w:t xml:space="preserve"> </w:t>
      </w:r>
      <w:r>
        <w:t>and Receiving Reports.</w:t>
      </w:r>
    </w:p>
    <w:p w14:paraId="53A31A80" w14:textId="77777777" w:rsidR="00F877C4" w:rsidRDefault="00327F55">
      <w:pPr>
        <w:pStyle w:val="ListParagraph"/>
        <w:numPr>
          <w:ilvl w:val="3"/>
          <w:numId w:val="18"/>
        </w:numPr>
        <w:tabs>
          <w:tab w:val="left" w:pos="1234"/>
        </w:tabs>
        <w:spacing w:before="228"/>
        <w:ind w:left="1234" w:hanging="298"/>
      </w:pPr>
      <w:r>
        <w:t>WAWF</w:t>
      </w:r>
      <w:r>
        <w:rPr>
          <w:spacing w:val="-5"/>
        </w:rPr>
        <w:t xml:space="preserve"> </w:t>
      </w:r>
      <w:r>
        <w:t>access.</w:t>
      </w:r>
      <w:r>
        <w:rPr>
          <w:spacing w:val="-4"/>
        </w:rPr>
        <w:t xml:space="preserve"> </w:t>
      </w:r>
      <w:r>
        <w:t>To</w:t>
      </w:r>
      <w:r>
        <w:rPr>
          <w:spacing w:val="-7"/>
        </w:rPr>
        <w:t xml:space="preserve"> </w:t>
      </w:r>
      <w:r>
        <w:t>access</w:t>
      </w:r>
      <w:r>
        <w:rPr>
          <w:spacing w:val="-4"/>
        </w:rPr>
        <w:t xml:space="preserve"> </w:t>
      </w:r>
      <w:r>
        <w:t>WAWF,</w:t>
      </w:r>
      <w:r>
        <w:rPr>
          <w:spacing w:val="-4"/>
        </w:rPr>
        <w:t xml:space="preserve"> </w:t>
      </w:r>
      <w:r>
        <w:t>the</w:t>
      </w:r>
      <w:r>
        <w:rPr>
          <w:spacing w:val="-4"/>
        </w:rPr>
        <w:t xml:space="preserve"> </w:t>
      </w:r>
      <w:r>
        <w:t>Contractor</w:t>
      </w:r>
      <w:r>
        <w:rPr>
          <w:spacing w:val="-3"/>
        </w:rPr>
        <w:t xml:space="preserve"> </w:t>
      </w:r>
      <w:r>
        <w:rPr>
          <w:spacing w:val="-2"/>
        </w:rPr>
        <w:t>shall—</w:t>
      </w:r>
    </w:p>
    <w:p w14:paraId="333C8009" w14:textId="77777777" w:rsidR="00F877C4" w:rsidRDefault="00327F55">
      <w:pPr>
        <w:pStyle w:val="ListParagraph"/>
        <w:numPr>
          <w:ilvl w:val="4"/>
          <w:numId w:val="18"/>
        </w:numPr>
        <w:tabs>
          <w:tab w:val="left" w:pos="1248"/>
        </w:tabs>
        <w:spacing w:before="237" w:line="228" w:lineRule="auto"/>
        <w:ind w:right="2804" w:firstLine="0"/>
      </w:pPr>
      <w:r>
        <w:t>Have</w:t>
      </w:r>
      <w:r>
        <w:rPr>
          <w:spacing w:val="-3"/>
        </w:rPr>
        <w:t xml:space="preserve"> </w:t>
      </w:r>
      <w:r>
        <w:t>a</w:t>
      </w:r>
      <w:r>
        <w:rPr>
          <w:spacing w:val="-3"/>
        </w:rPr>
        <w:t xml:space="preserve"> </w:t>
      </w:r>
      <w:r>
        <w:t>designated</w:t>
      </w:r>
      <w:r>
        <w:rPr>
          <w:spacing w:val="-6"/>
        </w:rPr>
        <w:t xml:space="preserve"> </w:t>
      </w:r>
      <w:r>
        <w:t>electronic</w:t>
      </w:r>
      <w:r>
        <w:rPr>
          <w:spacing w:val="-3"/>
        </w:rPr>
        <w:t xml:space="preserve"> </w:t>
      </w:r>
      <w:r>
        <w:t>business</w:t>
      </w:r>
      <w:r>
        <w:rPr>
          <w:spacing w:val="-3"/>
        </w:rPr>
        <w:t xml:space="preserve"> </w:t>
      </w:r>
      <w:r>
        <w:t>point</w:t>
      </w:r>
      <w:r>
        <w:rPr>
          <w:spacing w:val="-2"/>
        </w:rPr>
        <w:t xml:space="preserve"> </w:t>
      </w:r>
      <w:r>
        <w:t>of</w:t>
      </w:r>
      <w:r>
        <w:rPr>
          <w:spacing w:val="-5"/>
        </w:rPr>
        <w:t xml:space="preserve"> </w:t>
      </w:r>
      <w:r>
        <w:t>contact</w:t>
      </w:r>
      <w:r>
        <w:rPr>
          <w:spacing w:val="-5"/>
        </w:rPr>
        <w:t xml:space="preserve"> </w:t>
      </w:r>
      <w:r>
        <w:t>in</w:t>
      </w:r>
      <w:r>
        <w:rPr>
          <w:spacing w:val="-6"/>
        </w:rPr>
        <w:t xml:space="preserve"> </w:t>
      </w:r>
      <w:r>
        <w:t>the</w:t>
      </w:r>
      <w:r>
        <w:rPr>
          <w:spacing w:val="-3"/>
        </w:rPr>
        <w:t xml:space="preserve"> </w:t>
      </w:r>
      <w:r>
        <w:t xml:space="preserve">System for Award Management at </w:t>
      </w:r>
      <w:hyperlink r:id="rId39">
        <w:r>
          <w:rPr>
            <w:color w:val="05509E"/>
            <w:u w:val="single" w:color="05509E"/>
          </w:rPr>
          <w:t>https://www.sam.gov</w:t>
        </w:r>
      </w:hyperlink>
      <w:r>
        <w:t>; and</w:t>
      </w:r>
    </w:p>
    <w:p w14:paraId="3308A373" w14:textId="77777777" w:rsidR="00F877C4" w:rsidRDefault="00327F55">
      <w:pPr>
        <w:pStyle w:val="ListParagraph"/>
        <w:numPr>
          <w:ilvl w:val="4"/>
          <w:numId w:val="18"/>
        </w:numPr>
        <w:tabs>
          <w:tab w:val="left" w:pos="1249"/>
        </w:tabs>
        <w:spacing w:before="239" w:line="228" w:lineRule="auto"/>
        <w:ind w:left="936" w:right="2576" w:firstLine="0"/>
      </w:pPr>
      <w:r>
        <w:t>Be</w:t>
      </w:r>
      <w:r>
        <w:rPr>
          <w:spacing w:val="-6"/>
        </w:rPr>
        <w:t xml:space="preserve"> </w:t>
      </w:r>
      <w:r>
        <w:t>registered</w:t>
      </w:r>
      <w:r>
        <w:rPr>
          <w:spacing w:val="-7"/>
        </w:rPr>
        <w:t xml:space="preserve"> </w:t>
      </w:r>
      <w:r>
        <w:t>to</w:t>
      </w:r>
      <w:r>
        <w:rPr>
          <w:spacing w:val="-4"/>
        </w:rPr>
        <w:t xml:space="preserve"> </w:t>
      </w:r>
      <w:r>
        <w:t>use</w:t>
      </w:r>
      <w:r>
        <w:rPr>
          <w:spacing w:val="-4"/>
        </w:rPr>
        <w:t xml:space="preserve"> </w:t>
      </w:r>
      <w:r>
        <w:t>WAWF</w:t>
      </w:r>
      <w:r>
        <w:rPr>
          <w:spacing w:val="-5"/>
        </w:rPr>
        <w:t xml:space="preserve"> </w:t>
      </w:r>
      <w:r>
        <w:t>at</w:t>
      </w:r>
      <w:r>
        <w:rPr>
          <w:spacing w:val="-3"/>
        </w:rPr>
        <w:t xml:space="preserve"> </w:t>
      </w:r>
      <w:hyperlink r:id="rId40">
        <w:r>
          <w:rPr>
            <w:color w:val="05509E"/>
            <w:u w:val="single" w:color="05509E"/>
          </w:rPr>
          <w:t>https://wawf.eb.mil/</w:t>
        </w:r>
      </w:hyperlink>
      <w:r>
        <w:rPr>
          <w:color w:val="05509E"/>
          <w:spacing w:val="-6"/>
        </w:rPr>
        <w:t xml:space="preserve"> </w:t>
      </w:r>
      <w:r>
        <w:t>following</w:t>
      </w:r>
      <w:r>
        <w:rPr>
          <w:spacing w:val="-4"/>
        </w:rPr>
        <w:t xml:space="preserve"> </w:t>
      </w:r>
      <w:r>
        <w:t>the</w:t>
      </w:r>
      <w:r>
        <w:rPr>
          <w:spacing w:val="-4"/>
        </w:rPr>
        <w:t xml:space="preserve"> </w:t>
      </w:r>
      <w:r>
        <w:t>step-by-step procedures for self-registration available at this web site.</w:t>
      </w:r>
    </w:p>
    <w:p w14:paraId="6D7345DF" w14:textId="77777777" w:rsidR="00F877C4" w:rsidRDefault="00327F55">
      <w:pPr>
        <w:pStyle w:val="ListParagraph"/>
        <w:numPr>
          <w:ilvl w:val="3"/>
          <w:numId w:val="18"/>
        </w:numPr>
        <w:tabs>
          <w:tab w:val="left" w:pos="1245"/>
        </w:tabs>
        <w:spacing w:before="240" w:line="228" w:lineRule="auto"/>
        <w:ind w:left="935" w:right="2528" w:firstLine="0"/>
      </w:pPr>
      <w:r>
        <w:t>WAWF</w:t>
      </w:r>
      <w:r>
        <w:rPr>
          <w:spacing w:val="-6"/>
        </w:rPr>
        <w:t xml:space="preserve"> </w:t>
      </w:r>
      <w:r>
        <w:t>training.</w:t>
      </w:r>
      <w:r>
        <w:rPr>
          <w:spacing w:val="-4"/>
        </w:rPr>
        <w:t xml:space="preserve"> </w:t>
      </w:r>
      <w:r>
        <w:t>The</w:t>
      </w:r>
      <w:r>
        <w:rPr>
          <w:spacing w:val="-4"/>
        </w:rPr>
        <w:t xml:space="preserve"> </w:t>
      </w:r>
      <w:r>
        <w:t>Contractor</w:t>
      </w:r>
      <w:r>
        <w:rPr>
          <w:spacing w:val="-6"/>
        </w:rPr>
        <w:t xml:space="preserve"> </w:t>
      </w:r>
      <w:r>
        <w:t>should</w:t>
      </w:r>
      <w:r>
        <w:rPr>
          <w:spacing w:val="-4"/>
        </w:rPr>
        <w:t xml:space="preserve"> </w:t>
      </w:r>
      <w:r>
        <w:t>follow</w:t>
      </w:r>
      <w:r>
        <w:rPr>
          <w:spacing w:val="-5"/>
        </w:rPr>
        <w:t xml:space="preserve"> </w:t>
      </w:r>
      <w:r>
        <w:t>the</w:t>
      </w:r>
      <w:r>
        <w:rPr>
          <w:spacing w:val="-6"/>
        </w:rPr>
        <w:t xml:space="preserve"> </w:t>
      </w:r>
      <w:r>
        <w:t>training</w:t>
      </w:r>
      <w:r>
        <w:rPr>
          <w:spacing w:val="-4"/>
        </w:rPr>
        <w:t xml:space="preserve"> </w:t>
      </w:r>
      <w:r>
        <w:t>instructions of the WAWF Web-Based Training Course and use the Practice Training Site before submitting payment requests through WAWF. Both can be accessed</w:t>
      </w:r>
      <w:r>
        <w:rPr>
          <w:spacing w:val="-1"/>
        </w:rPr>
        <w:t xml:space="preserve"> </w:t>
      </w:r>
      <w:r>
        <w:t>by selecting</w:t>
      </w:r>
      <w:r>
        <w:rPr>
          <w:spacing w:val="-1"/>
        </w:rPr>
        <w:t xml:space="preserve"> </w:t>
      </w:r>
      <w:r>
        <w:t>the “Web Based Training” link</w:t>
      </w:r>
      <w:r>
        <w:rPr>
          <w:spacing w:val="-1"/>
        </w:rPr>
        <w:t xml:space="preserve"> </w:t>
      </w:r>
      <w:r>
        <w:t xml:space="preserve">on the WAWF home page at </w:t>
      </w:r>
      <w:hyperlink r:id="rId41">
        <w:r>
          <w:rPr>
            <w:color w:val="05509E"/>
            <w:u w:val="single" w:color="05509E"/>
          </w:rPr>
          <w:t>https://wawf.eb.mil/</w:t>
        </w:r>
        <w:r>
          <w:t>.</w:t>
        </w:r>
      </w:hyperlink>
    </w:p>
    <w:p w14:paraId="7A4C66B5" w14:textId="77777777" w:rsidR="00F877C4" w:rsidRDefault="00327F55">
      <w:pPr>
        <w:pStyle w:val="ListParagraph"/>
        <w:numPr>
          <w:ilvl w:val="3"/>
          <w:numId w:val="18"/>
        </w:numPr>
        <w:tabs>
          <w:tab w:val="left" w:pos="1234"/>
        </w:tabs>
        <w:spacing w:before="238" w:line="228" w:lineRule="auto"/>
        <w:ind w:left="936" w:right="2546" w:firstLine="0"/>
      </w:pPr>
      <w:r>
        <w:t>WAWF</w:t>
      </w:r>
      <w:r>
        <w:rPr>
          <w:spacing w:val="-8"/>
        </w:rPr>
        <w:t xml:space="preserve"> </w:t>
      </w:r>
      <w:r>
        <w:t>methods</w:t>
      </w:r>
      <w:r>
        <w:rPr>
          <w:spacing w:val="-5"/>
        </w:rPr>
        <w:t xml:space="preserve"> </w:t>
      </w:r>
      <w:r>
        <w:t>of</w:t>
      </w:r>
      <w:r>
        <w:rPr>
          <w:spacing w:val="-4"/>
        </w:rPr>
        <w:t xml:space="preserve"> </w:t>
      </w:r>
      <w:r>
        <w:t>document</w:t>
      </w:r>
      <w:r>
        <w:rPr>
          <w:spacing w:val="-4"/>
        </w:rPr>
        <w:t xml:space="preserve"> </w:t>
      </w:r>
      <w:r>
        <w:t>submission.</w:t>
      </w:r>
      <w:r>
        <w:rPr>
          <w:spacing w:val="-5"/>
        </w:rPr>
        <w:t xml:space="preserve"> </w:t>
      </w:r>
      <w:r>
        <w:t>Document</w:t>
      </w:r>
      <w:r>
        <w:rPr>
          <w:spacing w:val="-4"/>
        </w:rPr>
        <w:t xml:space="preserve"> </w:t>
      </w:r>
      <w:r>
        <w:t>submissions</w:t>
      </w:r>
      <w:r>
        <w:rPr>
          <w:spacing w:val="-7"/>
        </w:rPr>
        <w:t xml:space="preserve"> </w:t>
      </w:r>
      <w:r>
        <w:t>may be via web entry, Electronic Data Interchange, or File Transfer Protocol.</w:t>
      </w:r>
    </w:p>
    <w:p w14:paraId="600D20C4" w14:textId="77777777" w:rsidR="00F877C4" w:rsidRDefault="00327F55">
      <w:pPr>
        <w:pStyle w:val="ListParagraph"/>
        <w:numPr>
          <w:ilvl w:val="3"/>
          <w:numId w:val="18"/>
        </w:numPr>
        <w:tabs>
          <w:tab w:val="left" w:pos="1209"/>
        </w:tabs>
        <w:spacing w:before="239" w:line="228" w:lineRule="auto"/>
        <w:ind w:left="936" w:right="2769" w:firstLine="0"/>
      </w:pPr>
      <w:r>
        <w:t>WAWF</w:t>
      </w:r>
      <w:r>
        <w:rPr>
          <w:spacing w:val="-6"/>
        </w:rPr>
        <w:t xml:space="preserve"> </w:t>
      </w:r>
      <w:r>
        <w:t>payment</w:t>
      </w:r>
      <w:r>
        <w:rPr>
          <w:spacing w:val="-3"/>
        </w:rPr>
        <w:t xml:space="preserve"> </w:t>
      </w:r>
      <w:r>
        <w:t>instructions.</w:t>
      </w:r>
      <w:r>
        <w:rPr>
          <w:spacing w:val="-4"/>
        </w:rPr>
        <w:t xml:space="preserve"> </w:t>
      </w:r>
      <w:r>
        <w:t>The</w:t>
      </w:r>
      <w:r>
        <w:rPr>
          <w:spacing w:val="-4"/>
        </w:rPr>
        <w:t xml:space="preserve"> </w:t>
      </w:r>
      <w:r>
        <w:t>Contractor</w:t>
      </w:r>
      <w:r>
        <w:rPr>
          <w:spacing w:val="-5"/>
        </w:rPr>
        <w:t xml:space="preserve"> </w:t>
      </w:r>
      <w:r>
        <w:t>shall</w:t>
      </w:r>
      <w:r>
        <w:rPr>
          <w:spacing w:val="-5"/>
        </w:rPr>
        <w:t xml:space="preserve"> </w:t>
      </w:r>
      <w:r>
        <w:t>use</w:t>
      </w:r>
      <w:r>
        <w:rPr>
          <w:spacing w:val="-4"/>
        </w:rPr>
        <w:t xml:space="preserve"> </w:t>
      </w:r>
      <w:r>
        <w:t>the</w:t>
      </w:r>
      <w:r>
        <w:rPr>
          <w:spacing w:val="-4"/>
        </w:rPr>
        <w:t xml:space="preserve"> </w:t>
      </w:r>
      <w:r>
        <w:t>following information when submitting payment requests and receiving reports in WAWF for this contract or task or delivery order:</w:t>
      </w:r>
    </w:p>
    <w:p w14:paraId="72AEF882" w14:textId="77777777" w:rsidR="00F877C4" w:rsidRDefault="00327F55">
      <w:pPr>
        <w:pStyle w:val="ListParagraph"/>
        <w:numPr>
          <w:ilvl w:val="4"/>
          <w:numId w:val="18"/>
        </w:numPr>
        <w:tabs>
          <w:tab w:val="left" w:pos="1473"/>
          <w:tab w:val="left" w:pos="1475"/>
        </w:tabs>
        <w:spacing w:before="239" w:line="228" w:lineRule="auto"/>
        <w:ind w:left="1475" w:right="2558" w:hanging="360"/>
      </w:pPr>
      <w:r>
        <w:t>Document</w:t>
      </w:r>
      <w:r>
        <w:rPr>
          <w:spacing w:val="-5"/>
        </w:rPr>
        <w:t xml:space="preserve"> </w:t>
      </w:r>
      <w:r>
        <w:t>type.</w:t>
      </w:r>
      <w:r>
        <w:rPr>
          <w:spacing w:val="-6"/>
        </w:rPr>
        <w:t xml:space="preserve"> </w:t>
      </w:r>
      <w:r>
        <w:t>The</w:t>
      </w:r>
      <w:r>
        <w:rPr>
          <w:spacing w:val="-4"/>
        </w:rPr>
        <w:t xml:space="preserve"> </w:t>
      </w:r>
      <w:r>
        <w:t>Contractor</w:t>
      </w:r>
      <w:r>
        <w:rPr>
          <w:spacing w:val="-5"/>
        </w:rPr>
        <w:t xml:space="preserve"> </w:t>
      </w:r>
      <w:r>
        <w:t>shall</w:t>
      </w:r>
      <w:r>
        <w:rPr>
          <w:spacing w:val="-5"/>
        </w:rPr>
        <w:t xml:space="preserve"> </w:t>
      </w:r>
      <w:r>
        <w:t>submit</w:t>
      </w:r>
      <w:r>
        <w:rPr>
          <w:spacing w:val="-3"/>
        </w:rPr>
        <w:t xml:space="preserve"> </w:t>
      </w:r>
      <w:r>
        <w:t>payment</w:t>
      </w:r>
      <w:r>
        <w:rPr>
          <w:spacing w:val="-5"/>
        </w:rPr>
        <w:t xml:space="preserve"> </w:t>
      </w:r>
      <w:r>
        <w:t>requests</w:t>
      </w:r>
      <w:r>
        <w:rPr>
          <w:spacing w:val="-4"/>
        </w:rPr>
        <w:t xml:space="preserve"> </w:t>
      </w:r>
      <w:r>
        <w:t>using the following document type(s):</w:t>
      </w:r>
    </w:p>
    <w:p w14:paraId="3D80965A" w14:textId="77777777" w:rsidR="00F877C4" w:rsidRDefault="00327F55">
      <w:pPr>
        <w:pStyle w:val="Heading1"/>
        <w:spacing w:line="242" w:lineRule="exact"/>
        <w:ind w:left="1475"/>
      </w:pPr>
      <w:r>
        <w:rPr>
          <w:spacing w:val="-2"/>
        </w:rPr>
        <w:t>COMBO</w:t>
      </w:r>
    </w:p>
    <w:p w14:paraId="0914CFBE" w14:textId="77777777" w:rsidR="00F877C4" w:rsidRDefault="00327F55">
      <w:pPr>
        <w:pStyle w:val="ListParagraph"/>
        <w:numPr>
          <w:ilvl w:val="0"/>
          <w:numId w:val="17"/>
        </w:numPr>
        <w:tabs>
          <w:tab w:val="left" w:pos="936"/>
          <w:tab w:val="left" w:pos="1197"/>
        </w:tabs>
        <w:spacing w:before="238" w:line="228" w:lineRule="auto"/>
        <w:ind w:right="2858" w:hanging="1"/>
      </w:pPr>
      <w:r>
        <w:t>For</w:t>
      </w:r>
      <w:r>
        <w:rPr>
          <w:spacing w:val="-6"/>
        </w:rPr>
        <w:t xml:space="preserve"> </w:t>
      </w:r>
      <w:r>
        <w:t>cost-type</w:t>
      </w:r>
      <w:r>
        <w:rPr>
          <w:spacing w:val="-6"/>
        </w:rPr>
        <w:t xml:space="preserve"> </w:t>
      </w:r>
      <w:r>
        <w:t>line</w:t>
      </w:r>
      <w:r>
        <w:rPr>
          <w:spacing w:val="-4"/>
        </w:rPr>
        <w:t xml:space="preserve"> </w:t>
      </w:r>
      <w:r>
        <w:t>items,</w:t>
      </w:r>
      <w:r>
        <w:rPr>
          <w:spacing w:val="-9"/>
        </w:rPr>
        <w:t xml:space="preserve"> </w:t>
      </w:r>
      <w:r>
        <w:t>including</w:t>
      </w:r>
      <w:r>
        <w:rPr>
          <w:spacing w:val="-4"/>
        </w:rPr>
        <w:t xml:space="preserve"> </w:t>
      </w:r>
      <w:r>
        <w:t>labor-hour</w:t>
      </w:r>
      <w:r>
        <w:rPr>
          <w:spacing w:val="-3"/>
        </w:rPr>
        <w:t xml:space="preserve"> </w:t>
      </w:r>
      <w:r>
        <w:t>or</w:t>
      </w:r>
      <w:r>
        <w:rPr>
          <w:spacing w:val="-3"/>
        </w:rPr>
        <w:t xml:space="preserve"> </w:t>
      </w:r>
      <w:r>
        <w:t>time-and-materials, submit a cost voucher.</w:t>
      </w:r>
    </w:p>
    <w:p w14:paraId="7E7265B7" w14:textId="77777777" w:rsidR="00F877C4" w:rsidRDefault="00327F55">
      <w:pPr>
        <w:pStyle w:val="ListParagraph"/>
        <w:numPr>
          <w:ilvl w:val="0"/>
          <w:numId w:val="17"/>
        </w:numPr>
        <w:tabs>
          <w:tab w:val="left" w:pos="1260"/>
        </w:tabs>
        <w:spacing w:before="229"/>
        <w:ind w:left="1260" w:hanging="324"/>
      </w:pPr>
      <w:r>
        <w:t>For</w:t>
      </w:r>
      <w:r>
        <w:rPr>
          <w:spacing w:val="-1"/>
        </w:rPr>
        <w:t xml:space="preserve"> </w:t>
      </w:r>
      <w:r>
        <w:t>fixed</w:t>
      </w:r>
      <w:r>
        <w:rPr>
          <w:spacing w:val="-5"/>
        </w:rPr>
        <w:t xml:space="preserve"> </w:t>
      </w:r>
      <w:r>
        <w:t>price</w:t>
      </w:r>
      <w:r>
        <w:rPr>
          <w:spacing w:val="-4"/>
        </w:rPr>
        <w:t xml:space="preserve"> </w:t>
      </w:r>
      <w:r>
        <w:t>line</w:t>
      </w:r>
      <w:r>
        <w:rPr>
          <w:spacing w:val="-3"/>
        </w:rPr>
        <w:t xml:space="preserve"> </w:t>
      </w:r>
      <w:r>
        <w:rPr>
          <w:spacing w:val="-2"/>
        </w:rPr>
        <w:t>items—</w:t>
      </w:r>
    </w:p>
    <w:p w14:paraId="05B51871" w14:textId="77777777" w:rsidR="00F877C4" w:rsidRDefault="00327F55">
      <w:pPr>
        <w:pStyle w:val="ListParagraph"/>
        <w:numPr>
          <w:ilvl w:val="1"/>
          <w:numId w:val="17"/>
        </w:numPr>
        <w:tabs>
          <w:tab w:val="left" w:pos="1296"/>
        </w:tabs>
        <w:spacing w:before="237" w:line="228" w:lineRule="auto"/>
        <w:ind w:right="3304" w:firstLine="0"/>
      </w:pPr>
      <w:r>
        <w:t>That</w:t>
      </w:r>
      <w:r>
        <w:rPr>
          <w:spacing w:val="-2"/>
        </w:rPr>
        <w:t xml:space="preserve"> </w:t>
      </w:r>
      <w:r>
        <w:t>require</w:t>
      </w:r>
      <w:r>
        <w:rPr>
          <w:spacing w:val="-5"/>
        </w:rPr>
        <w:t xml:space="preserve"> </w:t>
      </w:r>
      <w:r>
        <w:t>shipment</w:t>
      </w:r>
      <w:r>
        <w:rPr>
          <w:spacing w:val="-5"/>
        </w:rPr>
        <w:t xml:space="preserve"> </w:t>
      </w:r>
      <w:r>
        <w:t>of</w:t>
      </w:r>
      <w:r>
        <w:rPr>
          <w:spacing w:val="-2"/>
        </w:rPr>
        <w:t xml:space="preserve"> </w:t>
      </w:r>
      <w:r>
        <w:t>a</w:t>
      </w:r>
      <w:r>
        <w:rPr>
          <w:spacing w:val="-3"/>
        </w:rPr>
        <w:t xml:space="preserve"> </w:t>
      </w:r>
      <w:r>
        <w:t>deliverable,</w:t>
      </w:r>
      <w:r>
        <w:rPr>
          <w:spacing w:val="-3"/>
        </w:rPr>
        <w:t xml:space="preserve"> </w:t>
      </w:r>
      <w:r>
        <w:t>submit</w:t>
      </w:r>
      <w:r>
        <w:rPr>
          <w:spacing w:val="-5"/>
        </w:rPr>
        <w:t xml:space="preserve"> </w:t>
      </w:r>
      <w:r>
        <w:t>the</w:t>
      </w:r>
      <w:r>
        <w:rPr>
          <w:spacing w:val="-5"/>
        </w:rPr>
        <w:t xml:space="preserve"> </w:t>
      </w:r>
      <w:r>
        <w:t>invoice</w:t>
      </w:r>
      <w:r>
        <w:rPr>
          <w:spacing w:val="-5"/>
        </w:rPr>
        <w:t xml:space="preserve"> </w:t>
      </w:r>
      <w:r>
        <w:t>and receiving report specified by the Contracting Officer.</w:t>
      </w:r>
    </w:p>
    <w:p w14:paraId="0F775D61" w14:textId="77777777" w:rsidR="00F877C4" w:rsidRDefault="00327F55">
      <w:pPr>
        <w:pStyle w:val="Heading1"/>
        <w:spacing w:line="242" w:lineRule="exact"/>
        <w:ind w:left="1512"/>
      </w:pPr>
      <w:r>
        <w:rPr>
          <w:spacing w:val="-2"/>
        </w:rPr>
        <w:t>N42158</w:t>
      </w:r>
    </w:p>
    <w:p w14:paraId="7145F9CC" w14:textId="77777777" w:rsidR="00F877C4" w:rsidRDefault="00327F55">
      <w:pPr>
        <w:pStyle w:val="ListParagraph"/>
        <w:numPr>
          <w:ilvl w:val="1"/>
          <w:numId w:val="17"/>
        </w:numPr>
        <w:tabs>
          <w:tab w:val="left" w:pos="1285"/>
        </w:tabs>
        <w:spacing w:before="237" w:line="228" w:lineRule="auto"/>
        <w:ind w:right="2699" w:firstLine="0"/>
      </w:pPr>
      <w:r>
        <w:t>For services that do not require shipment of a deliverable, submit either</w:t>
      </w:r>
      <w:r>
        <w:rPr>
          <w:spacing w:val="-5"/>
        </w:rPr>
        <w:t xml:space="preserve"> </w:t>
      </w:r>
      <w:r>
        <w:t>the</w:t>
      </w:r>
      <w:r>
        <w:rPr>
          <w:spacing w:val="-3"/>
        </w:rPr>
        <w:t xml:space="preserve"> </w:t>
      </w:r>
      <w:r>
        <w:t>Invoice</w:t>
      </w:r>
      <w:r>
        <w:rPr>
          <w:spacing w:val="-3"/>
        </w:rPr>
        <w:t xml:space="preserve"> </w:t>
      </w:r>
      <w:r>
        <w:t>2in1,</w:t>
      </w:r>
      <w:r>
        <w:rPr>
          <w:spacing w:val="-3"/>
        </w:rPr>
        <w:t xml:space="preserve"> </w:t>
      </w:r>
      <w:r>
        <w:t>which</w:t>
      </w:r>
      <w:r>
        <w:rPr>
          <w:spacing w:val="-3"/>
        </w:rPr>
        <w:t xml:space="preserve"> </w:t>
      </w:r>
      <w:r>
        <w:t>meets</w:t>
      </w:r>
      <w:r>
        <w:rPr>
          <w:spacing w:val="-3"/>
        </w:rPr>
        <w:t xml:space="preserve"> </w:t>
      </w:r>
      <w:r>
        <w:t>the</w:t>
      </w:r>
      <w:r>
        <w:rPr>
          <w:spacing w:val="-3"/>
        </w:rPr>
        <w:t xml:space="preserve"> </w:t>
      </w:r>
      <w:r>
        <w:t>requirements</w:t>
      </w:r>
      <w:r>
        <w:rPr>
          <w:spacing w:val="-5"/>
        </w:rPr>
        <w:t xml:space="preserve"> </w:t>
      </w:r>
      <w:r>
        <w:t>for</w:t>
      </w:r>
      <w:r>
        <w:rPr>
          <w:spacing w:val="-2"/>
        </w:rPr>
        <w:t xml:space="preserve"> </w:t>
      </w:r>
      <w:r>
        <w:t>the</w:t>
      </w:r>
      <w:r>
        <w:rPr>
          <w:spacing w:val="-3"/>
        </w:rPr>
        <w:t xml:space="preserve"> </w:t>
      </w:r>
      <w:r>
        <w:t>invoice</w:t>
      </w:r>
      <w:r>
        <w:rPr>
          <w:spacing w:val="-3"/>
        </w:rPr>
        <w:t xml:space="preserve"> </w:t>
      </w:r>
      <w:r>
        <w:t>and receiving report, or the applicable invoice and receiving report, as specified by the Contracting Officer.</w:t>
      </w:r>
    </w:p>
    <w:p w14:paraId="248D03B8" w14:textId="77777777" w:rsidR="00F877C4" w:rsidRDefault="00327F55">
      <w:pPr>
        <w:pStyle w:val="ListParagraph"/>
        <w:numPr>
          <w:ilvl w:val="0"/>
          <w:numId w:val="17"/>
        </w:numPr>
        <w:tabs>
          <w:tab w:val="left" w:pos="1320"/>
        </w:tabs>
        <w:spacing w:before="239" w:line="228" w:lineRule="auto"/>
        <w:ind w:right="2803" w:firstLine="0"/>
      </w:pPr>
      <w:r>
        <w:t>For</w:t>
      </w:r>
      <w:r>
        <w:rPr>
          <w:spacing w:val="-5"/>
        </w:rPr>
        <w:t xml:space="preserve"> </w:t>
      </w:r>
      <w:r>
        <w:t>customary</w:t>
      </w:r>
      <w:r>
        <w:rPr>
          <w:spacing w:val="-6"/>
        </w:rPr>
        <w:t xml:space="preserve"> </w:t>
      </w:r>
      <w:r>
        <w:t>progress</w:t>
      </w:r>
      <w:r>
        <w:rPr>
          <w:spacing w:val="-3"/>
        </w:rPr>
        <w:t xml:space="preserve"> </w:t>
      </w:r>
      <w:r>
        <w:t>payments</w:t>
      </w:r>
      <w:r>
        <w:rPr>
          <w:spacing w:val="-3"/>
        </w:rPr>
        <w:t xml:space="preserve"> </w:t>
      </w:r>
      <w:r>
        <w:t>based</w:t>
      </w:r>
      <w:r>
        <w:rPr>
          <w:spacing w:val="-6"/>
        </w:rPr>
        <w:t xml:space="preserve"> </w:t>
      </w:r>
      <w:r>
        <w:t>on</w:t>
      </w:r>
      <w:r>
        <w:rPr>
          <w:spacing w:val="-3"/>
        </w:rPr>
        <w:t xml:space="preserve"> </w:t>
      </w:r>
      <w:r>
        <w:t>costs</w:t>
      </w:r>
      <w:r>
        <w:rPr>
          <w:spacing w:val="-3"/>
        </w:rPr>
        <w:t xml:space="preserve"> </w:t>
      </w:r>
      <w:r>
        <w:t>incurred,</w:t>
      </w:r>
      <w:r>
        <w:rPr>
          <w:spacing w:val="-6"/>
        </w:rPr>
        <w:t xml:space="preserve"> </w:t>
      </w:r>
      <w:r>
        <w:t>submit</w:t>
      </w:r>
      <w:r>
        <w:rPr>
          <w:spacing w:val="-2"/>
        </w:rPr>
        <w:t xml:space="preserve"> </w:t>
      </w:r>
      <w:r>
        <w:t>a progress payment request.</w:t>
      </w:r>
    </w:p>
    <w:p w14:paraId="50D46004"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7E745FCD" w14:textId="77777777" w:rsidR="00F877C4" w:rsidRDefault="00327F55">
      <w:pPr>
        <w:pStyle w:val="ListParagraph"/>
        <w:numPr>
          <w:ilvl w:val="0"/>
          <w:numId w:val="17"/>
        </w:numPr>
        <w:tabs>
          <w:tab w:val="left" w:pos="1308"/>
        </w:tabs>
        <w:spacing w:before="77" w:line="228" w:lineRule="auto"/>
        <w:ind w:right="3256" w:firstLine="0"/>
      </w:pPr>
      <w:r>
        <w:lastRenderedPageBreak/>
        <w:t>For</w:t>
      </w:r>
      <w:r>
        <w:rPr>
          <w:spacing w:val="-6"/>
        </w:rPr>
        <w:t xml:space="preserve"> </w:t>
      </w:r>
      <w:r>
        <w:t>performance</w:t>
      </w:r>
      <w:r>
        <w:rPr>
          <w:spacing w:val="-6"/>
        </w:rPr>
        <w:t xml:space="preserve"> </w:t>
      </w:r>
      <w:r>
        <w:t>based</w:t>
      </w:r>
      <w:r>
        <w:rPr>
          <w:spacing w:val="-7"/>
        </w:rPr>
        <w:t xml:space="preserve"> </w:t>
      </w:r>
      <w:r>
        <w:t>payments,</w:t>
      </w:r>
      <w:r>
        <w:rPr>
          <w:spacing w:val="-4"/>
        </w:rPr>
        <w:t xml:space="preserve"> </w:t>
      </w:r>
      <w:r>
        <w:t>submit</w:t>
      </w:r>
      <w:r>
        <w:rPr>
          <w:spacing w:val="-6"/>
        </w:rPr>
        <w:t xml:space="preserve"> </w:t>
      </w:r>
      <w:r>
        <w:t>a</w:t>
      </w:r>
      <w:r>
        <w:rPr>
          <w:spacing w:val="-4"/>
        </w:rPr>
        <w:t xml:space="preserve"> </w:t>
      </w:r>
      <w:r>
        <w:t>performance</w:t>
      </w:r>
      <w:r>
        <w:rPr>
          <w:spacing w:val="-4"/>
        </w:rPr>
        <w:t xml:space="preserve"> </w:t>
      </w:r>
      <w:r>
        <w:t>based payment request.</w:t>
      </w:r>
    </w:p>
    <w:p w14:paraId="518C4052" w14:textId="77777777" w:rsidR="00F877C4" w:rsidRDefault="00327F55">
      <w:pPr>
        <w:pStyle w:val="ListParagraph"/>
        <w:numPr>
          <w:ilvl w:val="0"/>
          <w:numId w:val="17"/>
        </w:numPr>
        <w:tabs>
          <w:tab w:val="left" w:pos="1249"/>
        </w:tabs>
        <w:spacing w:before="239" w:line="228" w:lineRule="auto"/>
        <w:ind w:right="2810" w:firstLine="0"/>
      </w:pPr>
      <w:r>
        <w:t>For</w:t>
      </w:r>
      <w:r>
        <w:rPr>
          <w:spacing w:val="-3"/>
        </w:rPr>
        <w:t xml:space="preserve"> </w:t>
      </w:r>
      <w:r>
        <w:t>commercial</w:t>
      </w:r>
      <w:r>
        <w:rPr>
          <w:spacing w:val="-6"/>
        </w:rPr>
        <w:t xml:space="preserve"> </w:t>
      </w:r>
      <w:r>
        <w:t>item</w:t>
      </w:r>
      <w:r>
        <w:rPr>
          <w:spacing w:val="-6"/>
        </w:rPr>
        <w:t xml:space="preserve"> </w:t>
      </w:r>
      <w:r>
        <w:t>financing,</w:t>
      </w:r>
      <w:r>
        <w:rPr>
          <w:spacing w:val="-4"/>
        </w:rPr>
        <w:t xml:space="preserve"> </w:t>
      </w:r>
      <w:r>
        <w:t>submit</w:t>
      </w:r>
      <w:r>
        <w:rPr>
          <w:spacing w:val="-6"/>
        </w:rPr>
        <w:t xml:space="preserve"> </w:t>
      </w:r>
      <w:r>
        <w:t>a</w:t>
      </w:r>
      <w:r>
        <w:rPr>
          <w:spacing w:val="-4"/>
        </w:rPr>
        <w:t xml:space="preserve"> </w:t>
      </w:r>
      <w:r>
        <w:t>commercial</w:t>
      </w:r>
      <w:r>
        <w:rPr>
          <w:spacing w:val="-3"/>
        </w:rPr>
        <w:t xml:space="preserve"> </w:t>
      </w:r>
      <w:r>
        <w:t>item</w:t>
      </w:r>
      <w:r>
        <w:rPr>
          <w:spacing w:val="-6"/>
        </w:rPr>
        <w:t xml:space="preserve"> </w:t>
      </w:r>
      <w:r>
        <w:t xml:space="preserve">financing </w:t>
      </w:r>
      <w:r>
        <w:rPr>
          <w:spacing w:val="-2"/>
        </w:rPr>
        <w:t>request.</w:t>
      </w:r>
    </w:p>
    <w:p w14:paraId="0C8C6594" w14:textId="77777777" w:rsidR="00F877C4" w:rsidRDefault="00327F55">
      <w:pPr>
        <w:pStyle w:val="ListParagraph"/>
        <w:numPr>
          <w:ilvl w:val="4"/>
          <w:numId w:val="18"/>
        </w:numPr>
        <w:tabs>
          <w:tab w:val="left" w:pos="1249"/>
        </w:tabs>
        <w:spacing w:before="239" w:line="228" w:lineRule="auto"/>
        <w:ind w:left="936" w:right="3302" w:firstLine="0"/>
      </w:pPr>
      <w:r>
        <w:t>Fast</w:t>
      </w:r>
      <w:r>
        <w:rPr>
          <w:spacing w:val="-3"/>
        </w:rPr>
        <w:t xml:space="preserve"> </w:t>
      </w:r>
      <w:r>
        <w:t>Pay</w:t>
      </w:r>
      <w:r>
        <w:rPr>
          <w:spacing w:val="-4"/>
        </w:rPr>
        <w:t xml:space="preserve"> </w:t>
      </w:r>
      <w:r>
        <w:t>requests</w:t>
      </w:r>
      <w:r>
        <w:rPr>
          <w:spacing w:val="-4"/>
        </w:rPr>
        <w:t xml:space="preserve"> </w:t>
      </w:r>
      <w:r>
        <w:t>are</w:t>
      </w:r>
      <w:r>
        <w:rPr>
          <w:spacing w:val="-4"/>
        </w:rPr>
        <w:t xml:space="preserve"> </w:t>
      </w:r>
      <w:r>
        <w:t>only</w:t>
      </w:r>
      <w:r>
        <w:rPr>
          <w:spacing w:val="-4"/>
        </w:rPr>
        <w:t xml:space="preserve"> </w:t>
      </w:r>
      <w:r>
        <w:t>permitted</w:t>
      </w:r>
      <w:r>
        <w:rPr>
          <w:spacing w:val="-7"/>
        </w:rPr>
        <w:t xml:space="preserve"> </w:t>
      </w:r>
      <w:r>
        <w:t>when</w:t>
      </w:r>
      <w:r>
        <w:rPr>
          <w:spacing w:val="-4"/>
        </w:rPr>
        <w:t xml:space="preserve"> </w:t>
      </w:r>
      <w:r>
        <w:t>Federal</w:t>
      </w:r>
      <w:r>
        <w:rPr>
          <w:spacing w:val="-6"/>
        </w:rPr>
        <w:t xml:space="preserve"> </w:t>
      </w:r>
      <w:r>
        <w:t>Acquisition Regulation (FAR) 52.213-1 is included in the contract.</w:t>
      </w:r>
    </w:p>
    <w:p w14:paraId="0121A5CD" w14:textId="77777777" w:rsidR="00F877C4" w:rsidRDefault="00327F55">
      <w:pPr>
        <w:pStyle w:val="ListParagraph"/>
        <w:numPr>
          <w:ilvl w:val="4"/>
          <w:numId w:val="18"/>
        </w:numPr>
        <w:tabs>
          <w:tab w:val="left" w:pos="1249"/>
        </w:tabs>
        <w:spacing w:before="240" w:line="228" w:lineRule="auto"/>
        <w:ind w:left="936" w:right="2589" w:firstLine="0"/>
      </w:pPr>
      <w:r>
        <w:t>Document routing. The Contractor shall use the information in the Routing</w:t>
      </w:r>
      <w:r>
        <w:rPr>
          <w:spacing w:val="-2"/>
        </w:rPr>
        <w:t xml:space="preserve"> </w:t>
      </w:r>
      <w:r>
        <w:t>Data</w:t>
      </w:r>
      <w:r>
        <w:rPr>
          <w:spacing w:val="-2"/>
        </w:rPr>
        <w:t xml:space="preserve"> </w:t>
      </w:r>
      <w:r>
        <w:t>Table</w:t>
      </w:r>
      <w:r>
        <w:rPr>
          <w:spacing w:val="-2"/>
        </w:rPr>
        <w:t xml:space="preserve"> </w:t>
      </w:r>
      <w:r>
        <w:t>below</w:t>
      </w:r>
      <w:r>
        <w:rPr>
          <w:spacing w:val="-6"/>
        </w:rPr>
        <w:t xml:space="preserve"> </w:t>
      </w:r>
      <w:r>
        <w:t>only</w:t>
      </w:r>
      <w:r>
        <w:rPr>
          <w:spacing w:val="-5"/>
        </w:rPr>
        <w:t xml:space="preserve"> </w:t>
      </w:r>
      <w:r>
        <w:t>to</w:t>
      </w:r>
      <w:r>
        <w:rPr>
          <w:spacing w:val="-2"/>
        </w:rPr>
        <w:t xml:space="preserve"> </w:t>
      </w:r>
      <w:r>
        <w:t>fill</w:t>
      </w:r>
      <w:r>
        <w:rPr>
          <w:spacing w:val="-4"/>
        </w:rPr>
        <w:t xml:space="preserve"> </w:t>
      </w:r>
      <w:r>
        <w:t>in</w:t>
      </w:r>
      <w:r>
        <w:rPr>
          <w:spacing w:val="-2"/>
        </w:rPr>
        <w:t xml:space="preserve"> </w:t>
      </w:r>
      <w:r>
        <w:t>applicable</w:t>
      </w:r>
      <w:r>
        <w:rPr>
          <w:spacing w:val="-4"/>
        </w:rPr>
        <w:t xml:space="preserve"> </w:t>
      </w:r>
      <w:r>
        <w:t>fields</w:t>
      </w:r>
      <w:r>
        <w:rPr>
          <w:spacing w:val="-4"/>
        </w:rPr>
        <w:t xml:space="preserve"> </w:t>
      </w:r>
      <w:r>
        <w:t>in</w:t>
      </w:r>
      <w:r>
        <w:rPr>
          <w:spacing w:val="-2"/>
        </w:rPr>
        <w:t xml:space="preserve"> </w:t>
      </w:r>
      <w:r>
        <w:t>WAWF</w:t>
      </w:r>
      <w:r>
        <w:rPr>
          <w:spacing w:val="-3"/>
        </w:rPr>
        <w:t xml:space="preserve"> </w:t>
      </w:r>
      <w:r>
        <w:t>when creating payment requests and receiving reports in the system.</w:t>
      </w:r>
    </w:p>
    <w:p w14:paraId="02E26472" w14:textId="77777777" w:rsidR="00F877C4" w:rsidRDefault="00327F55">
      <w:pPr>
        <w:pStyle w:val="BodyText"/>
        <w:spacing w:before="228" w:after="24"/>
        <w:ind w:left="3323"/>
      </w:pPr>
      <w:r>
        <w:t>Routing</w:t>
      </w:r>
      <w:r>
        <w:rPr>
          <w:spacing w:val="-3"/>
        </w:rPr>
        <w:t xml:space="preserve"> </w:t>
      </w:r>
      <w:r>
        <w:t>Data</w:t>
      </w:r>
      <w:r>
        <w:rPr>
          <w:spacing w:val="-3"/>
        </w:rPr>
        <w:t xml:space="preserve"> </w:t>
      </w:r>
      <w:r>
        <w:rPr>
          <w:spacing w:val="-2"/>
        </w:rPr>
        <w:t>Table*</w:t>
      </w:r>
    </w:p>
    <w:tbl>
      <w:tblPr>
        <w:tblW w:w="0" w:type="auto"/>
        <w:tblInd w:w="1085"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3826"/>
        <w:gridCol w:w="4100"/>
      </w:tblGrid>
      <w:tr w:rsidR="00F877C4" w14:paraId="09085DCF" w14:textId="77777777">
        <w:trPr>
          <w:trHeight w:val="285"/>
        </w:trPr>
        <w:tc>
          <w:tcPr>
            <w:tcW w:w="3826" w:type="dxa"/>
            <w:tcBorders>
              <w:left w:val="single" w:sz="6" w:space="0" w:color="EFEFEF"/>
            </w:tcBorders>
          </w:tcPr>
          <w:p w14:paraId="42341B05" w14:textId="77777777" w:rsidR="00F877C4" w:rsidRDefault="00327F55">
            <w:pPr>
              <w:pStyle w:val="TableParagraph"/>
              <w:spacing w:before="8"/>
              <w:ind w:left="45"/>
              <w:rPr>
                <w:i/>
              </w:rPr>
            </w:pPr>
            <w:r>
              <w:rPr>
                <w:i/>
              </w:rPr>
              <w:t>Field</w:t>
            </w:r>
            <w:r>
              <w:rPr>
                <w:i/>
                <w:spacing w:val="-5"/>
              </w:rPr>
              <w:t xml:space="preserve"> </w:t>
            </w:r>
            <w:r>
              <w:rPr>
                <w:i/>
              </w:rPr>
              <w:t>Name</w:t>
            </w:r>
            <w:r>
              <w:rPr>
                <w:i/>
                <w:spacing w:val="-3"/>
              </w:rPr>
              <w:t xml:space="preserve"> </w:t>
            </w:r>
            <w:r>
              <w:rPr>
                <w:i/>
              </w:rPr>
              <w:t>in</w:t>
            </w:r>
            <w:r>
              <w:rPr>
                <w:i/>
                <w:spacing w:val="-2"/>
              </w:rPr>
              <w:t xml:space="preserve"> </w:t>
            </w:r>
            <w:r>
              <w:rPr>
                <w:i/>
                <w:spacing w:val="-4"/>
              </w:rPr>
              <w:t>WAWF</w:t>
            </w:r>
          </w:p>
        </w:tc>
        <w:tc>
          <w:tcPr>
            <w:tcW w:w="4100" w:type="dxa"/>
            <w:tcBorders>
              <w:right w:val="single" w:sz="6" w:space="0" w:color="9F9F9F"/>
            </w:tcBorders>
          </w:tcPr>
          <w:p w14:paraId="63FD573B" w14:textId="77777777" w:rsidR="00F877C4" w:rsidRDefault="00327F55">
            <w:pPr>
              <w:pStyle w:val="TableParagraph"/>
              <w:spacing w:before="8"/>
              <w:ind w:left="27"/>
              <w:rPr>
                <w:i/>
              </w:rPr>
            </w:pPr>
            <w:r>
              <w:rPr>
                <w:i/>
              </w:rPr>
              <w:t>Data</w:t>
            </w:r>
            <w:r>
              <w:rPr>
                <w:i/>
                <w:spacing w:val="-3"/>
              </w:rPr>
              <w:t xml:space="preserve"> </w:t>
            </w:r>
            <w:r>
              <w:rPr>
                <w:i/>
              </w:rPr>
              <w:t>to</w:t>
            </w:r>
            <w:r>
              <w:rPr>
                <w:i/>
                <w:spacing w:val="-3"/>
              </w:rPr>
              <w:t xml:space="preserve"> </w:t>
            </w:r>
            <w:r>
              <w:rPr>
                <w:i/>
              </w:rPr>
              <w:t>be</w:t>
            </w:r>
            <w:r>
              <w:rPr>
                <w:i/>
                <w:spacing w:val="-1"/>
              </w:rPr>
              <w:t xml:space="preserve"> </w:t>
            </w:r>
            <w:r>
              <w:rPr>
                <w:i/>
              </w:rPr>
              <w:t>entered</w:t>
            </w:r>
            <w:r>
              <w:rPr>
                <w:i/>
                <w:spacing w:val="-3"/>
              </w:rPr>
              <w:t xml:space="preserve"> </w:t>
            </w:r>
            <w:r>
              <w:rPr>
                <w:i/>
              </w:rPr>
              <w:t>in</w:t>
            </w:r>
            <w:r>
              <w:rPr>
                <w:i/>
                <w:spacing w:val="-3"/>
              </w:rPr>
              <w:t xml:space="preserve"> </w:t>
            </w:r>
            <w:r>
              <w:rPr>
                <w:i/>
                <w:spacing w:val="-4"/>
              </w:rPr>
              <w:t>WAWF</w:t>
            </w:r>
          </w:p>
        </w:tc>
      </w:tr>
      <w:tr w:rsidR="00F877C4" w14:paraId="2860B86B" w14:textId="77777777">
        <w:trPr>
          <w:trHeight w:val="286"/>
        </w:trPr>
        <w:tc>
          <w:tcPr>
            <w:tcW w:w="3826" w:type="dxa"/>
            <w:tcBorders>
              <w:left w:val="single" w:sz="6" w:space="0" w:color="EFEFEF"/>
            </w:tcBorders>
          </w:tcPr>
          <w:p w14:paraId="21038CD7" w14:textId="77777777" w:rsidR="00F877C4" w:rsidRDefault="00327F55">
            <w:pPr>
              <w:pStyle w:val="TableParagraph"/>
              <w:spacing w:before="9"/>
              <w:ind w:left="45"/>
            </w:pPr>
            <w:r>
              <w:t>Pay</w:t>
            </w:r>
            <w:r>
              <w:rPr>
                <w:spacing w:val="-4"/>
              </w:rPr>
              <w:t xml:space="preserve"> </w:t>
            </w:r>
            <w:r>
              <w:t>Official</w:t>
            </w:r>
            <w:r>
              <w:rPr>
                <w:spacing w:val="-2"/>
              </w:rPr>
              <w:t xml:space="preserve"> DoDAAC</w:t>
            </w:r>
          </w:p>
        </w:tc>
        <w:tc>
          <w:tcPr>
            <w:tcW w:w="4100" w:type="dxa"/>
            <w:tcBorders>
              <w:right w:val="single" w:sz="6" w:space="0" w:color="9F9F9F"/>
            </w:tcBorders>
          </w:tcPr>
          <w:p w14:paraId="203EE841" w14:textId="529356CD" w:rsidR="00F877C4" w:rsidRDefault="00327F55">
            <w:pPr>
              <w:pStyle w:val="TableParagraph"/>
              <w:spacing w:before="9"/>
              <w:ind w:left="82"/>
            </w:pPr>
            <w:r>
              <w:rPr>
                <w:spacing w:val="-2"/>
              </w:rPr>
              <w:t>N50082</w:t>
            </w:r>
          </w:p>
        </w:tc>
      </w:tr>
      <w:tr w:rsidR="00F877C4" w14:paraId="34F0FF3A" w14:textId="77777777">
        <w:trPr>
          <w:trHeight w:val="283"/>
        </w:trPr>
        <w:tc>
          <w:tcPr>
            <w:tcW w:w="3826" w:type="dxa"/>
            <w:tcBorders>
              <w:left w:val="single" w:sz="6" w:space="0" w:color="EFEFEF"/>
            </w:tcBorders>
          </w:tcPr>
          <w:p w14:paraId="218F9A32" w14:textId="77777777" w:rsidR="00F877C4" w:rsidRDefault="00327F55">
            <w:pPr>
              <w:pStyle w:val="TableParagraph"/>
              <w:spacing w:before="7"/>
              <w:ind w:left="45"/>
            </w:pPr>
            <w:r>
              <w:t>Issue</w:t>
            </w:r>
            <w:r>
              <w:rPr>
                <w:spacing w:val="-2"/>
              </w:rPr>
              <w:t xml:space="preserve"> </w:t>
            </w:r>
            <w:r>
              <w:t>By</w:t>
            </w:r>
            <w:r>
              <w:rPr>
                <w:spacing w:val="-1"/>
              </w:rPr>
              <w:t xml:space="preserve"> </w:t>
            </w:r>
            <w:r>
              <w:rPr>
                <w:spacing w:val="-2"/>
              </w:rPr>
              <w:t>DoDAAC</w:t>
            </w:r>
          </w:p>
        </w:tc>
        <w:tc>
          <w:tcPr>
            <w:tcW w:w="4100" w:type="dxa"/>
            <w:tcBorders>
              <w:right w:val="single" w:sz="6" w:space="0" w:color="9F9F9F"/>
            </w:tcBorders>
          </w:tcPr>
          <w:p w14:paraId="1D1B21EB" w14:textId="77777777" w:rsidR="00F877C4" w:rsidRDefault="00327F55">
            <w:pPr>
              <w:pStyle w:val="TableParagraph"/>
              <w:spacing w:before="7"/>
              <w:ind w:left="82"/>
            </w:pPr>
            <w:r>
              <w:rPr>
                <w:spacing w:val="-2"/>
              </w:rPr>
              <w:t>SPMYM1</w:t>
            </w:r>
          </w:p>
        </w:tc>
      </w:tr>
      <w:tr w:rsidR="00F877C4" w14:paraId="5CE00A1A" w14:textId="77777777">
        <w:trPr>
          <w:trHeight w:val="286"/>
        </w:trPr>
        <w:tc>
          <w:tcPr>
            <w:tcW w:w="3826" w:type="dxa"/>
            <w:tcBorders>
              <w:left w:val="single" w:sz="6" w:space="0" w:color="EFEFEF"/>
            </w:tcBorders>
          </w:tcPr>
          <w:p w14:paraId="1C7C1928" w14:textId="77777777" w:rsidR="00F877C4" w:rsidRDefault="00327F55">
            <w:pPr>
              <w:pStyle w:val="TableParagraph"/>
              <w:spacing w:before="9"/>
              <w:ind w:left="45"/>
            </w:pPr>
            <w:r>
              <w:t xml:space="preserve">Admin </w:t>
            </w:r>
            <w:r>
              <w:rPr>
                <w:spacing w:val="-2"/>
              </w:rPr>
              <w:t>DoDAAC**</w:t>
            </w:r>
          </w:p>
        </w:tc>
        <w:tc>
          <w:tcPr>
            <w:tcW w:w="4100" w:type="dxa"/>
            <w:tcBorders>
              <w:right w:val="single" w:sz="6" w:space="0" w:color="9F9F9F"/>
            </w:tcBorders>
          </w:tcPr>
          <w:p w14:paraId="5FDDD923" w14:textId="77777777" w:rsidR="00F877C4" w:rsidRDefault="00327F55">
            <w:pPr>
              <w:pStyle w:val="TableParagraph"/>
              <w:spacing w:before="9"/>
              <w:ind w:left="82"/>
            </w:pPr>
            <w:r>
              <w:rPr>
                <w:spacing w:val="-2"/>
              </w:rPr>
              <w:t>SPMYM1</w:t>
            </w:r>
          </w:p>
        </w:tc>
      </w:tr>
      <w:tr w:rsidR="00F877C4" w14:paraId="31D9E937" w14:textId="77777777">
        <w:trPr>
          <w:trHeight w:val="283"/>
        </w:trPr>
        <w:tc>
          <w:tcPr>
            <w:tcW w:w="3826" w:type="dxa"/>
            <w:tcBorders>
              <w:left w:val="single" w:sz="6" w:space="0" w:color="EFEFEF"/>
            </w:tcBorders>
          </w:tcPr>
          <w:p w14:paraId="19F060FD" w14:textId="77777777" w:rsidR="00F877C4" w:rsidRDefault="00327F55">
            <w:pPr>
              <w:pStyle w:val="TableParagraph"/>
              <w:spacing w:before="7"/>
              <w:ind w:left="45"/>
            </w:pPr>
            <w:r>
              <w:t>Inspect</w:t>
            </w:r>
            <w:r>
              <w:rPr>
                <w:spacing w:val="-1"/>
              </w:rPr>
              <w:t xml:space="preserve"> </w:t>
            </w:r>
            <w:r>
              <w:t>By</w:t>
            </w:r>
            <w:r>
              <w:rPr>
                <w:spacing w:val="-1"/>
              </w:rPr>
              <w:t xml:space="preserve"> </w:t>
            </w:r>
            <w:r>
              <w:rPr>
                <w:spacing w:val="-2"/>
              </w:rPr>
              <w:t>DoDAAC</w:t>
            </w:r>
          </w:p>
        </w:tc>
        <w:tc>
          <w:tcPr>
            <w:tcW w:w="4100" w:type="dxa"/>
            <w:tcBorders>
              <w:right w:val="single" w:sz="6" w:space="0" w:color="9F9F9F"/>
            </w:tcBorders>
          </w:tcPr>
          <w:p w14:paraId="35C57FB6" w14:textId="77777777" w:rsidR="00F877C4" w:rsidRDefault="00F877C4">
            <w:pPr>
              <w:pStyle w:val="TableParagraph"/>
              <w:spacing w:before="26"/>
              <w:rPr>
                <w:sz w:val="20"/>
              </w:rPr>
            </w:pPr>
          </w:p>
          <w:p w14:paraId="74C12CA0"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4ADC38A5" wp14:editId="7D75F19F">
                      <wp:extent cx="280670" cy="5715"/>
                      <wp:effectExtent l="9525" t="0" r="0" b="3810"/>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0" name="Graphic 170"/>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72F2A3" id="Group 169"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">
                      <v:shape id="Graphic 170"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" path="m,l280416,e" filled="f" strokeweight=".15578mm">
                        <v:path arrowok="t"/>
                      </v:shape>
                      <w10:anchorlock/>
                    </v:group>
                  </w:pict>
                </mc:Fallback>
              </mc:AlternateContent>
            </w:r>
          </w:p>
        </w:tc>
      </w:tr>
      <w:tr w:rsidR="00F877C4" w14:paraId="4DF1D7C2" w14:textId="77777777">
        <w:trPr>
          <w:trHeight w:val="286"/>
        </w:trPr>
        <w:tc>
          <w:tcPr>
            <w:tcW w:w="3826" w:type="dxa"/>
            <w:tcBorders>
              <w:left w:val="single" w:sz="6" w:space="0" w:color="EFEFEF"/>
            </w:tcBorders>
          </w:tcPr>
          <w:p w14:paraId="0FD4BCD3" w14:textId="77777777" w:rsidR="00F877C4" w:rsidRDefault="00327F55">
            <w:pPr>
              <w:pStyle w:val="TableParagraph"/>
              <w:spacing w:before="9"/>
              <w:ind w:left="45"/>
            </w:pPr>
            <w:r>
              <w:t>Ship</w:t>
            </w:r>
            <w:r>
              <w:rPr>
                <w:spacing w:val="-3"/>
              </w:rPr>
              <w:t xml:space="preserve"> </w:t>
            </w:r>
            <w:r>
              <w:t xml:space="preserve">To </w:t>
            </w:r>
            <w:r>
              <w:rPr>
                <w:spacing w:val="-4"/>
              </w:rPr>
              <w:t>Code</w:t>
            </w:r>
          </w:p>
        </w:tc>
        <w:tc>
          <w:tcPr>
            <w:tcW w:w="4100" w:type="dxa"/>
            <w:tcBorders>
              <w:right w:val="single" w:sz="6" w:space="0" w:color="9F9F9F"/>
            </w:tcBorders>
          </w:tcPr>
          <w:p w14:paraId="6F5C95F5" w14:textId="77777777" w:rsidR="00F877C4" w:rsidRDefault="00327F55">
            <w:pPr>
              <w:pStyle w:val="TableParagraph"/>
              <w:spacing w:before="9"/>
              <w:ind w:left="82"/>
            </w:pPr>
            <w:r>
              <w:rPr>
                <w:spacing w:val="-2"/>
              </w:rPr>
              <w:t>N42158</w:t>
            </w:r>
          </w:p>
        </w:tc>
      </w:tr>
      <w:tr w:rsidR="00F877C4" w14:paraId="056A68F6" w14:textId="77777777">
        <w:trPr>
          <w:trHeight w:val="283"/>
        </w:trPr>
        <w:tc>
          <w:tcPr>
            <w:tcW w:w="3826" w:type="dxa"/>
            <w:tcBorders>
              <w:left w:val="single" w:sz="6" w:space="0" w:color="EFEFEF"/>
            </w:tcBorders>
          </w:tcPr>
          <w:p w14:paraId="51EEFBC7" w14:textId="77777777" w:rsidR="00F877C4" w:rsidRDefault="00327F55">
            <w:pPr>
              <w:pStyle w:val="TableParagraph"/>
              <w:spacing w:before="7"/>
              <w:ind w:left="45"/>
            </w:pPr>
            <w:r>
              <w:t>Ship</w:t>
            </w:r>
            <w:r>
              <w:rPr>
                <w:spacing w:val="-2"/>
              </w:rPr>
              <w:t xml:space="preserve"> </w:t>
            </w:r>
            <w:r>
              <w:t xml:space="preserve">From </w:t>
            </w:r>
            <w:r>
              <w:rPr>
                <w:spacing w:val="-4"/>
              </w:rPr>
              <w:t>Code</w:t>
            </w:r>
          </w:p>
        </w:tc>
        <w:tc>
          <w:tcPr>
            <w:tcW w:w="4100" w:type="dxa"/>
            <w:tcBorders>
              <w:right w:val="single" w:sz="6" w:space="0" w:color="9F9F9F"/>
            </w:tcBorders>
          </w:tcPr>
          <w:p w14:paraId="583DD403" w14:textId="77777777" w:rsidR="00F877C4" w:rsidRDefault="00F877C4">
            <w:pPr>
              <w:pStyle w:val="TableParagraph"/>
              <w:spacing w:before="26"/>
              <w:rPr>
                <w:sz w:val="20"/>
              </w:rPr>
            </w:pPr>
          </w:p>
          <w:p w14:paraId="56FB654F"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30C35F3E" wp14:editId="52299860">
                      <wp:extent cx="280670" cy="5715"/>
                      <wp:effectExtent l="9525" t="0" r="0" b="3810"/>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2" name="Graphic 172"/>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8ED0B7" id="Group 171"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ob7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AoXob7bAIAAI8FAAAOAAAAAAAAAAAAAAAAAC4CAABk&#10;cnMvZTJvRG9jLnhtbFBLAQItABQABgAIAAAAIQCgLcPz2QAAAAEBAAAPAAAAAAAAAAAAAAAAAMYE&#10;AABkcnMvZG93bnJldi54bWxQSwUGAAAAAAQABADzAAAAzAUAAAAA&#10;">
                      <v:shape id="Graphic 172"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" path="m,l280416,e" filled="f" strokeweight=".15578mm">
                        <v:path arrowok="t"/>
                      </v:shape>
                      <w10:anchorlock/>
                    </v:group>
                  </w:pict>
                </mc:Fallback>
              </mc:AlternateContent>
            </w:r>
          </w:p>
        </w:tc>
      </w:tr>
      <w:tr w:rsidR="00F877C4" w14:paraId="30B5F75F" w14:textId="77777777">
        <w:trPr>
          <w:trHeight w:val="286"/>
        </w:trPr>
        <w:tc>
          <w:tcPr>
            <w:tcW w:w="3826" w:type="dxa"/>
            <w:tcBorders>
              <w:left w:val="single" w:sz="6" w:space="0" w:color="EFEFEF"/>
            </w:tcBorders>
          </w:tcPr>
          <w:p w14:paraId="5E495000" w14:textId="77777777" w:rsidR="00F877C4" w:rsidRDefault="00327F55">
            <w:pPr>
              <w:pStyle w:val="TableParagraph"/>
              <w:spacing w:before="9"/>
              <w:ind w:left="45"/>
            </w:pPr>
            <w:r>
              <w:t>Mark</w:t>
            </w:r>
            <w:r>
              <w:rPr>
                <w:spacing w:val="-6"/>
              </w:rPr>
              <w:t xml:space="preserve"> </w:t>
            </w:r>
            <w:r>
              <w:t>For</w:t>
            </w:r>
            <w:r>
              <w:rPr>
                <w:spacing w:val="1"/>
              </w:rPr>
              <w:t xml:space="preserve"> </w:t>
            </w:r>
            <w:r>
              <w:rPr>
                <w:spacing w:val="-4"/>
              </w:rPr>
              <w:t>Code</w:t>
            </w:r>
          </w:p>
        </w:tc>
        <w:tc>
          <w:tcPr>
            <w:tcW w:w="4100" w:type="dxa"/>
            <w:tcBorders>
              <w:right w:val="single" w:sz="6" w:space="0" w:color="9F9F9F"/>
            </w:tcBorders>
          </w:tcPr>
          <w:p w14:paraId="3D8EF767" w14:textId="42B33DD6" w:rsidR="00F877C4" w:rsidRDefault="00327F55">
            <w:pPr>
              <w:pStyle w:val="TableParagraph"/>
              <w:spacing w:before="9"/>
              <w:ind w:left="82"/>
            </w:pPr>
            <w:r>
              <w:rPr>
                <w:spacing w:val="-2"/>
              </w:rPr>
              <w:t>N421585342B003</w:t>
            </w:r>
          </w:p>
        </w:tc>
      </w:tr>
      <w:tr w:rsidR="00F877C4" w14:paraId="05D3A31E" w14:textId="77777777">
        <w:trPr>
          <w:trHeight w:val="523"/>
        </w:trPr>
        <w:tc>
          <w:tcPr>
            <w:tcW w:w="3826" w:type="dxa"/>
            <w:tcBorders>
              <w:left w:val="single" w:sz="6" w:space="0" w:color="EFEFEF"/>
            </w:tcBorders>
          </w:tcPr>
          <w:p w14:paraId="4FDFBFE4" w14:textId="77777777" w:rsidR="00F877C4" w:rsidRDefault="00327F55">
            <w:pPr>
              <w:pStyle w:val="TableParagraph"/>
              <w:spacing w:before="17" w:line="228" w:lineRule="auto"/>
              <w:ind w:left="45" w:right="2187"/>
            </w:pPr>
            <w:r>
              <w:t>Service</w:t>
            </w:r>
            <w:r>
              <w:rPr>
                <w:spacing w:val="-14"/>
              </w:rPr>
              <w:t xml:space="preserve"> </w:t>
            </w:r>
            <w:r>
              <w:t xml:space="preserve">Approver </w:t>
            </w:r>
            <w:r>
              <w:rPr>
                <w:spacing w:val="-2"/>
              </w:rPr>
              <w:t>(DoDAAC)</w:t>
            </w:r>
          </w:p>
        </w:tc>
        <w:tc>
          <w:tcPr>
            <w:tcW w:w="4100" w:type="dxa"/>
            <w:tcBorders>
              <w:right w:val="single" w:sz="6" w:space="0" w:color="9F9F9F"/>
            </w:tcBorders>
          </w:tcPr>
          <w:p w14:paraId="55D17980" w14:textId="77777777" w:rsidR="00F877C4" w:rsidRDefault="00F877C4">
            <w:pPr>
              <w:pStyle w:val="TableParagraph"/>
              <w:spacing w:before="26"/>
              <w:rPr>
                <w:sz w:val="20"/>
              </w:rPr>
            </w:pPr>
          </w:p>
          <w:p w14:paraId="602EFE03"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20C78653" wp14:editId="2178E3C3">
                      <wp:extent cx="280670" cy="5715"/>
                      <wp:effectExtent l="9525" t="0" r="0" b="381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4" name="Graphic 174"/>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788FBE" id="Group 173"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">
                      <v:shape id="Graphic 174"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" path="m,l280416,e" filled="f" strokeweight=".15578mm">
                        <v:path arrowok="t"/>
                      </v:shape>
                      <w10:anchorlock/>
                    </v:group>
                  </w:pict>
                </mc:Fallback>
              </mc:AlternateContent>
            </w:r>
          </w:p>
        </w:tc>
      </w:tr>
      <w:tr w:rsidR="00F877C4" w14:paraId="48A6B60C" w14:textId="77777777">
        <w:trPr>
          <w:trHeight w:val="526"/>
        </w:trPr>
        <w:tc>
          <w:tcPr>
            <w:tcW w:w="3826" w:type="dxa"/>
            <w:tcBorders>
              <w:left w:val="single" w:sz="6" w:space="0" w:color="EFEFEF"/>
            </w:tcBorders>
          </w:tcPr>
          <w:p w14:paraId="23256A33" w14:textId="77777777" w:rsidR="00F877C4" w:rsidRDefault="00327F55">
            <w:pPr>
              <w:pStyle w:val="TableParagraph"/>
              <w:spacing w:before="20" w:line="228" w:lineRule="auto"/>
              <w:ind w:left="45" w:right="2224"/>
            </w:pPr>
            <w:r>
              <w:t>Service</w:t>
            </w:r>
            <w:r>
              <w:rPr>
                <w:spacing w:val="-14"/>
              </w:rPr>
              <w:t xml:space="preserve"> </w:t>
            </w:r>
            <w:r>
              <w:t xml:space="preserve">Acceptor </w:t>
            </w:r>
            <w:r>
              <w:rPr>
                <w:spacing w:val="-2"/>
              </w:rPr>
              <w:t>(DoDAAC)</w:t>
            </w:r>
          </w:p>
        </w:tc>
        <w:tc>
          <w:tcPr>
            <w:tcW w:w="4100" w:type="dxa"/>
            <w:tcBorders>
              <w:right w:val="single" w:sz="6" w:space="0" w:color="9F9F9F"/>
            </w:tcBorders>
          </w:tcPr>
          <w:p w14:paraId="6D67F81F" w14:textId="77777777" w:rsidR="00F877C4" w:rsidRDefault="00327F55">
            <w:pPr>
              <w:pStyle w:val="TableParagraph"/>
              <w:spacing w:before="9"/>
              <w:ind w:left="82"/>
            </w:pPr>
            <w:r>
              <w:rPr>
                <w:spacing w:val="-2"/>
              </w:rPr>
              <w:t>N42158</w:t>
            </w:r>
          </w:p>
        </w:tc>
      </w:tr>
      <w:tr w:rsidR="00F877C4" w14:paraId="08DC9453" w14:textId="77777777">
        <w:trPr>
          <w:trHeight w:val="523"/>
        </w:trPr>
        <w:tc>
          <w:tcPr>
            <w:tcW w:w="3826" w:type="dxa"/>
            <w:tcBorders>
              <w:left w:val="single" w:sz="6" w:space="0" w:color="EFEFEF"/>
            </w:tcBorders>
          </w:tcPr>
          <w:p w14:paraId="3EA2BCB5" w14:textId="77777777" w:rsidR="00F877C4" w:rsidRDefault="00327F55">
            <w:pPr>
              <w:pStyle w:val="TableParagraph"/>
              <w:spacing w:before="17" w:line="228" w:lineRule="auto"/>
              <w:ind w:left="45" w:right="2187"/>
            </w:pPr>
            <w:r>
              <w:t>Accept</w:t>
            </w:r>
            <w:r>
              <w:rPr>
                <w:spacing w:val="-14"/>
              </w:rPr>
              <w:t xml:space="preserve"> </w:t>
            </w:r>
            <w:r>
              <w:t>at</w:t>
            </w:r>
            <w:r>
              <w:rPr>
                <w:spacing w:val="-14"/>
              </w:rPr>
              <w:t xml:space="preserve"> </w:t>
            </w:r>
            <w:r>
              <w:t xml:space="preserve">Other </w:t>
            </w:r>
            <w:r>
              <w:rPr>
                <w:spacing w:val="-2"/>
              </w:rPr>
              <w:t>DoDAAC</w:t>
            </w:r>
          </w:p>
        </w:tc>
        <w:tc>
          <w:tcPr>
            <w:tcW w:w="4100" w:type="dxa"/>
            <w:tcBorders>
              <w:right w:val="single" w:sz="6" w:space="0" w:color="9F9F9F"/>
            </w:tcBorders>
          </w:tcPr>
          <w:p w14:paraId="042E3723" w14:textId="77777777" w:rsidR="00F877C4" w:rsidRDefault="00F877C4">
            <w:pPr>
              <w:pStyle w:val="TableParagraph"/>
              <w:spacing w:before="26"/>
              <w:rPr>
                <w:sz w:val="20"/>
              </w:rPr>
            </w:pPr>
          </w:p>
          <w:p w14:paraId="7C05E2D9"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35C67FDD" wp14:editId="1B241AD4">
                      <wp:extent cx="280670" cy="5715"/>
                      <wp:effectExtent l="9525" t="0" r="0" b="381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6" name="Graphic 176"/>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1030B" id="Group 175"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DT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BMgADTbAIAAI8FAAAOAAAAAAAAAAAAAAAAAC4CAABk&#10;cnMvZTJvRG9jLnhtbFBLAQItABQABgAIAAAAIQCgLcPz2QAAAAEBAAAPAAAAAAAAAAAAAAAAAMYE&#10;AABkcnMvZG93bnJldi54bWxQSwUGAAAAAAQABADzAAAAzAUAAAAA&#10;">
                      <v:shape id="Graphic 176"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" path="m,l280416,e" filled="f" strokeweight=".15578mm">
                        <v:path arrowok="t"/>
                      </v:shape>
                      <w10:anchorlock/>
                    </v:group>
                  </w:pict>
                </mc:Fallback>
              </mc:AlternateContent>
            </w:r>
          </w:p>
        </w:tc>
      </w:tr>
      <w:tr w:rsidR="00F877C4" w14:paraId="078591C9" w14:textId="77777777">
        <w:trPr>
          <w:trHeight w:val="286"/>
        </w:trPr>
        <w:tc>
          <w:tcPr>
            <w:tcW w:w="3826" w:type="dxa"/>
            <w:tcBorders>
              <w:left w:val="single" w:sz="6" w:space="0" w:color="EFEFEF"/>
            </w:tcBorders>
          </w:tcPr>
          <w:p w14:paraId="1132E070" w14:textId="77777777" w:rsidR="00F877C4" w:rsidRDefault="00327F55">
            <w:pPr>
              <w:pStyle w:val="TableParagraph"/>
              <w:spacing w:before="9"/>
              <w:ind w:left="45"/>
            </w:pPr>
            <w:r>
              <w:t>LPO</w:t>
            </w:r>
            <w:r>
              <w:rPr>
                <w:spacing w:val="-3"/>
              </w:rPr>
              <w:t xml:space="preserve"> </w:t>
            </w:r>
            <w:r>
              <w:rPr>
                <w:spacing w:val="-2"/>
              </w:rPr>
              <w:t>DoDAAC</w:t>
            </w:r>
          </w:p>
        </w:tc>
        <w:tc>
          <w:tcPr>
            <w:tcW w:w="4100" w:type="dxa"/>
            <w:tcBorders>
              <w:right w:val="single" w:sz="6" w:space="0" w:color="9F9F9F"/>
            </w:tcBorders>
          </w:tcPr>
          <w:p w14:paraId="67D8E993" w14:textId="77777777" w:rsidR="00F877C4" w:rsidRDefault="00327F55">
            <w:pPr>
              <w:pStyle w:val="TableParagraph"/>
              <w:spacing w:before="9"/>
              <w:ind w:left="82"/>
            </w:pPr>
            <w:r>
              <w:rPr>
                <w:spacing w:val="-2"/>
              </w:rPr>
              <w:t>N42158</w:t>
            </w:r>
          </w:p>
        </w:tc>
      </w:tr>
      <w:tr w:rsidR="00F877C4" w14:paraId="30DB6824" w14:textId="77777777">
        <w:trPr>
          <w:trHeight w:val="499"/>
        </w:trPr>
        <w:tc>
          <w:tcPr>
            <w:tcW w:w="3826" w:type="dxa"/>
            <w:tcBorders>
              <w:left w:val="single" w:sz="6" w:space="0" w:color="EFEFEF"/>
            </w:tcBorders>
          </w:tcPr>
          <w:p w14:paraId="2A367648" w14:textId="77777777" w:rsidR="00F877C4" w:rsidRDefault="00327F55">
            <w:pPr>
              <w:pStyle w:val="TableParagraph"/>
              <w:spacing w:line="240" w:lineRule="exact"/>
              <w:ind w:left="45" w:right="2382"/>
            </w:pPr>
            <w:r>
              <w:t>DCAA</w:t>
            </w:r>
            <w:r>
              <w:rPr>
                <w:spacing w:val="-14"/>
              </w:rPr>
              <w:t xml:space="preserve"> </w:t>
            </w:r>
            <w:r>
              <w:t xml:space="preserve">Auditor </w:t>
            </w:r>
            <w:r>
              <w:rPr>
                <w:spacing w:val="-2"/>
              </w:rPr>
              <w:t>DoDAAC</w:t>
            </w:r>
          </w:p>
        </w:tc>
        <w:tc>
          <w:tcPr>
            <w:tcW w:w="4100" w:type="dxa"/>
            <w:tcBorders>
              <w:bottom w:val="single" w:sz="6" w:space="0" w:color="EFEFEF"/>
              <w:right w:val="single" w:sz="6" w:space="0" w:color="9F9F9F"/>
            </w:tcBorders>
          </w:tcPr>
          <w:p w14:paraId="06646CB8" w14:textId="77777777" w:rsidR="00F877C4" w:rsidRDefault="00F877C4">
            <w:pPr>
              <w:pStyle w:val="TableParagraph"/>
              <w:spacing w:before="26"/>
              <w:rPr>
                <w:sz w:val="20"/>
              </w:rPr>
            </w:pPr>
          </w:p>
          <w:p w14:paraId="55AB8A09" w14:textId="77777777" w:rsidR="00F877C4" w:rsidRDefault="00327F55">
            <w:pPr>
              <w:pStyle w:val="TableParagraph"/>
              <w:spacing w:line="20" w:lineRule="exact"/>
              <w:ind w:left="82"/>
              <w:rPr>
                <w:sz w:val="2"/>
              </w:rPr>
            </w:pPr>
            <w:r>
              <w:rPr>
                <w:noProof/>
                <w:sz w:val="2"/>
              </w:rPr>
              <mc:AlternateContent>
                <mc:Choice Requires="wpg">
                  <w:drawing>
                    <wp:inline distT="0" distB="0" distL="0" distR="0" wp14:anchorId="5325ECD0" wp14:editId="70FAD16F">
                      <wp:extent cx="280670" cy="5715"/>
                      <wp:effectExtent l="9525" t="0" r="0" b="381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5715"/>
                                <a:chOff x="0" y="0"/>
                                <a:chExt cx="280670" cy="5715"/>
                              </a:xfrm>
                            </wpg:grpSpPr>
                            <wps:wsp>
                              <wps:cNvPr id="178" name="Graphic 178"/>
                              <wps:cNvSpPr/>
                              <wps:spPr>
                                <a:xfrm>
                                  <a:off x="0" y="2804"/>
                                  <a:ext cx="280670" cy="1270"/>
                                </a:xfrm>
                                <a:custGeom>
                                  <a:avLst/>
                                  <a:gdLst/>
                                  <a:ahLst/>
                                  <a:cxnLst/>
                                  <a:rect l="l" t="t" r="r" b="b"/>
                                  <a:pathLst>
                                    <a:path w="280670">
                                      <a:moveTo>
                                        <a:pt x="0" y="0"/>
                                      </a:moveTo>
                                      <a:lnTo>
                                        <a:pt x="280416"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C25D95" id="Group 177" o:spid="_x0000_s1026" style="width:22.1pt;height:.45pt;mso-position-horizontal-relative:char;mso-position-vertical-relative:line" coordsize="28067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">
                      <v:shape id="Graphic 178" o:spid="_x0000_s1027" style="position:absolute;top:2804;width:280670;height:1270;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" path="m,l280416,e" filled="f" strokeweight=".15578mm">
                        <v:path arrowok="t"/>
                      </v:shape>
                      <w10:anchorlock/>
                    </v:group>
                  </w:pict>
                </mc:Fallback>
              </mc:AlternateContent>
            </w:r>
          </w:p>
        </w:tc>
      </w:tr>
      <w:tr w:rsidR="00F877C4" w14:paraId="60BF58B9" w14:textId="77777777">
        <w:trPr>
          <w:trHeight w:val="331"/>
        </w:trPr>
        <w:tc>
          <w:tcPr>
            <w:tcW w:w="3826" w:type="dxa"/>
            <w:tcBorders>
              <w:left w:val="single" w:sz="6" w:space="0" w:color="EFEFEF"/>
              <w:right w:val="single" w:sz="6" w:space="0" w:color="EFEFEF"/>
            </w:tcBorders>
          </w:tcPr>
          <w:p w14:paraId="6C3703FE" w14:textId="77777777" w:rsidR="00F877C4" w:rsidRDefault="00327F55">
            <w:pPr>
              <w:pStyle w:val="TableParagraph"/>
              <w:spacing w:before="33"/>
              <w:ind w:left="45"/>
            </w:pPr>
            <w:r>
              <w:t xml:space="preserve">Other </w:t>
            </w:r>
            <w:r>
              <w:rPr>
                <w:spacing w:val="-2"/>
              </w:rPr>
              <w:t>DoDAAC(s)</w:t>
            </w:r>
          </w:p>
        </w:tc>
        <w:tc>
          <w:tcPr>
            <w:tcW w:w="4100" w:type="dxa"/>
            <w:tcBorders>
              <w:top w:val="single" w:sz="6" w:space="0" w:color="EFEFEF"/>
              <w:left w:val="single" w:sz="6" w:space="0" w:color="EFEFEF"/>
              <w:bottom w:val="single" w:sz="6" w:space="0" w:color="9F9F9F"/>
              <w:right w:val="single" w:sz="6" w:space="0" w:color="9F9F9F"/>
            </w:tcBorders>
          </w:tcPr>
          <w:p w14:paraId="15A11C17" w14:textId="77777777" w:rsidR="00F877C4" w:rsidRDefault="00327F55">
            <w:pPr>
              <w:pStyle w:val="TableParagraph"/>
              <w:spacing w:before="33"/>
              <w:ind w:left="28"/>
            </w:pPr>
            <w:r>
              <w:rPr>
                <w:spacing w:val="-2"/>
              </w:rPr>
              <w:t>056521</w:t>
            </w:r>
          </w:p>
        </w:tc>
      </w:tr>
    </w:tbl>
    <w:p w14:paraId="27BB9E28" w14:textId="77777777" w:rsidR="00F877C4" w:rsidRDefault="00327F55">
      <w:pPr>
        <w:pStyle w:val="ListParagraph"/>
        <w:numPr>
          <w:ilvl w:val="4"/>
          <w:numId w:val="18"/>
        </w:numPr>
        <w:tabs>
          <w:tab w:val="left" w:pos="1249"/>
        </w:tabs>
        <w:spacing w:before="213" w:line="228" w:lineRule="auto"/>
        <w:ind w:left="936" w:right="2644" w:firstLine="0"/>
      </w:pPr>
      <w:r>
        <w:t>Payment request. The Contractor shall ensure a payment request includes documentation appropriate to the type of payment request in accordance</w:t>
      </w:r>
      <w:r>
        <w:rPr>
          <w:spacing w:val="-4"/>
        </w:rPr>
        <w:t xml:space="preserve"> </w:t>
      </w:r>
      <w:r>
        <w:t>with</w:t>
      </w:r>
      <w:r>
        <w:rPr>
          <w:spacing w:val="-7"/>
        </w:rPr>
        <w:t xml:space="preserve"> </w:t>
      </w:r>
      <w:r>
        <w:t>the</w:t>
      </w:r>
      <w:r>
        <w:rPr>
          <w:spacing w:val="-4"/>
        </w:rPr>
        <w:t xml:space="preserve"> </w:t>
      </w:r>
      <w:r>
        <w:t>payment</w:t>
      </w:r>
      <w:r>
        <w:rPr>
          <w:spacing w:val="-3"/>
        </w:rPr>
        <w:t xml:space="preserve"> </w:t>
      </w:r>
      <w:r>
        <w:t>clause,</w:t>
      </w:r>
      <w:r>
        <w:rPr>
          <w:spacing w:val="-4"/>
        </w:rPr>
        <w:t xml:space="preserve"> </w:t>
      </w:r>
      <w:r>
        <w:t>contract</w:t>
      </w:r>
      <w:r>
        <w:rPr>
          <w:spacing w:val="-3"/>
        </w:rPr>
        <w:t xml:space="preserve"> </w:t>
      </w:r>
      <w:r>
        <w:t>financing</w:t>
      </w:r>
      <w:r>
        <w:rPr>
          <w:spacing w:val="-4"/>
        </w:rPr>
        <w:t xml:space="preserve"> </w:t>
      </w:r>
      <w:r>
        <w:t>clause,</w:t>
      </w:r>
      <w:r>
        <w:rPr>
          <w:spacing w:val="-7"/>
        </w:rPr>
        <w:t xml:space="preserve"> </w:t>
      </w:r>
      <w:r>
        <w:t>or</w:t>
      </w:r>
      <w:r>
        <w:rPr>
          <w:spacing w:val="-3"/>
        </w:rPr>
        <w:t xml:space="preserve"> </w:t>
      </w:r>
      <w:r>
        <w:t xml:space="preserve">Federal Acquisition Regulation 52.216-7, Allowable Cost and Payment, as </w:t>
      </w:r>
      <w:r>
        <w:rPr>
          <w:spacing w:val="-2"/>
        </w:rPr>
        <w:t>applicable.</w:t>
      </w:r>
    </w:p>
    <w:p w14:paraId="63AF1C0D" w14:textId="77777777" w:rsidR="00F877C4" w:rsidRDefault="00327F55">
      <w:pPr>
        <w:pStyle w:val="ListParagraph"/>
        <w:numPr>
          <w:ilvl w:val="4"/>
          <w:numId w:val="18"/>
        </w:numPr>
        <w:tabs>
          <w:tab w:val="left" w:pos="1249"/>
        </w:tabs>
        <w:spacing w:line="228" w:lineRule="auto"/>
        <w:ind w:left="936" w:right="2630" w:firstLine="0"/>
      </w:pPr>
      <w:r>
        <w:t>Receiving</w:t>
      </w:r>
      <w:r>
        <w:rPr>
          <w:spacing w:val="-4"/>
        </w:rPr>
        <w:t xml:space="preserve"> </w:t>
      </w:r>
      <w:r>
        <w:t>report.</w:t>
      </w:r>
      <w:r>
        <w:rPr>
          <w:spacing w:val="-4"/>
        </w:rPr>
        <w:t xml:space="preserve"> </w:t>
      </w:r>
      <w:r>
        <w:t>The</w:t>
      </w:r>
      <w:r>
        <w:rPr>
          <w:spacing w:val="-4"/>
        </w:rPr>
        <w:t xml:space="preserve"> </w:t>
      </w:r>
      <w:r>
        <w:t>Contractor</w:t>
      </w:r>
      <w:r>
        <w:rPr>
          <w:spacing w:val="-6"/>
        </w:rPr>
        <w:t xml:space="preserve"> </w:t>
      </w:r>
      <w:r>
        <w:t>shall</w:t>
      </w:r>
      <w:r>
        <w:rPr>
          <w:spacing w:val="-3"/>
        </w:rPr>
        <w:t xml:space="preserve"> </w:t>
      </w:r>
      <w:r>
        <w:t>ensure</w:t>
      </w:r>
      <w:r>
        <w:rPr>
          <w:spacing w:val="-4"/>
        </w:rPr>
        <w:t xml:space="preserve"> </w:t>
      </w:r>
      <w:r>
        <w:t>a</w:t>
      </w:r>
      <w:r>
        <w:rPr>
          <w:spacing w:val="-6"/>
        </w:rPr>
        <w:t xml:space="preserve"> </w:t>
      </w:r>
      <w:r>
        <w:t>receiving</w:t>
      </w:r>
      <w:r>
        <w:rPr>
          <w:spacing w:val="-4"/>
        </w:rPr>
        <w:t xml:space="preserve"> </w:t>
      </w:r>
      <w:r>
        <w:t>report</w:t>
      </w:r>
      <w:r>
        <w:rPr>
          <w:spacing w:val="-6"/>
        </w:rPr>
        <w:t xml:space="preserve"> </w:t>
      </w:r>
      <w:r>
        <w:t>meets the requirements of DFARS Appendix F.</w:t>
      </w:r>
    </w:p>
    <w:p w14:paraId="4FD40F6A" w14:textId="77777777" w:rsidR="00F877C4" w:rsidRDefault="00327F55">
      <w:pPr>
        <w:pStyle w:val="ListParagraph"/>
        <w:numPr>
          <w:ilvl w:val="3"/>
          <w:numId w:val="18"/>
        </w:numPr>
        <w:tabs>
          <w:tab w:val="left" w:pos="1246"/>
        </w:tabs>
        <w:spacing w:line="236" w:lineRule="exact"/>
        <w:ind w:left="1246" w:hanging="310"/>
      </w:pPr>
      <w:r>
        <w:t>WAWF</w:t>
      </w:r>
      <w:r>
        <w:rPr>
          <w:spacing w:val="-4"/>
        </w:rPr>
        <w:t xml:space="preserve"> </w:t>
      </w:r>
      <w:r>
        <w:t>point</w:t>
      </w:r>
      <w:r>
        <w:rPr>
          <w:spacing w:val="-1"/>
        </w:rPr>
        <w:t xml:space="preserve"> </w:t>
      </w:r>
      <w:r>
        <w:t>of</w:t>
      </w:r>
      <w:r>
        <w:rPr>
          <w:spacing w:val="-4"/>
        </w:rPr>
        <w:t xml:space="preserve"> </w:t>
      </w:r>
      <w:r>
        <w:rPr>
          <w:spacing w:val="-2"/>
        </w:rPr>
        <w:t>contact.</w:t>
      </w:r>
    </w:p>
    <w:p w14:paraId="1560368B" w14:textId="77777777" w:rsidR="00F877C4" w:rsidRDefault="00327F55">
      <w:pPr>
        <w:pStyle w:val="ListParagraph"/>
        <w:numPr>
          <w:ilvl w:val="4"/>
          <w:numId w:val="18"/>
        </w:numPr>
        <w:tabs>
          <w:tab w:val="left" w:pos="1249"/>
        </w:tabs>
        <w:spacing w:before="2" w:line="228" w:lineRule="auto"/>
        <w:ind w:left="936" w:right="2572" w:firstLine="0"/>
      </w:pPr>
      <w:r>
        <w:t>The</w:t>
      </w:r>
      <w:r>
        <w:rPr>
          <w:spacing w:val="-4"/>
        </w:rPr>
        <w:t xml:space="preserve"> </w:t>
      </w:r>
      <w:r>
        <w:t>Contractor</w:t>
      </w:r>
      <w:r>
        <w:rPr>
          <w:spacing w:val="-3"/>
        </w:rPr>
        <w:t xml:space="preserve"> </w:t>
      </w:r>
      <w:r>
        <w:t>may</w:t>
      </w:r>
      <w:r>
        <w:rPr>
          <w:spacing w:val="-4"/>
        </w:rPr>
        <w:t xml:space="preserve"> </w:t>
      </w:r>
      <w:r>
        <w:t>obtain</w:t>
      </w:r>
      <w:r>
        <w:rPr>
          <w:spacing w:val="-4"/>
        </w:rPr>
        <w:t xml:space="preserve"> </w:t>
      </w:r>
      <w:r>
        <w:t>clarification</w:t>
      </w:r>
      <w:r>
        <w:rPr>
          <w:spacing w:val="-7"/>
        </w:rPr>
        <w:t xml:space="preserve"> </w:t>
      </w:r>
      <w:r>
        <w:t>regarding</w:t>
      </w:r>
      <w:r>
        <w:rPr>
          <w:spacing w:val="-7"/>
        </w:rPr>
        <w:t xml:space="preserve"> </w:t>
      </w:r>
      <w:r>
        <w:t>invoicing</w:t>
      </w:r>
      <w:r>
        <w:rPr>
          <w:spacing w:val="-7"/>
        </w:rPr>
        <w:t xml:space="preserve"> </w:t>
      </w:r>
      <w:r>
        <w:t>in</w:t>
      </w:r>
      <w:r>
        <w:rPr>
          <w:spacing w:val="-7"/>
        </w:rPr>
        <w:t xml:space="preserve"> </w:t>
      </w:r>
      <w:r>
        <w:t>WAWF from the following contracting activity’s WAWF point of contact.</w:t>
      </w:r>
    </w:p>
    <w:p w14:paraId="27192E97" w14:textId="77777777" w:rsidR="00F877C4" w:rsidRDefault="00327F55">
      <w:pPr>
        <w:pStyle w:val="BodyText"/>
        <w:spacing w:line="236" w:lineRule="exact"/>
      </w:pPr>
      <w:r>
        <w:t>Not</w:t>
      </w:r>
      <w:r>
        <w:rPr>
          <w:spacing w:val="-3"/>
        </w:rPr>
        <w:t xml:space="preserve"> </w:t>
      </w:r>
      <w:r>
        <w:rPr>
          <w:spacing w:val="-2"/>
        </w:rPr>
        <w:t>applicable.</w:t>
      </w:r>
    </w:p>
    <w:p w14:paraId="0C1D2443" w14:textId="77777777" w:rsidR="00F877C4" w:rsidRDefault="00327F55">
      <w:pPr>
        <w:pStyle w:val="ListParagraph"/>
        <w:numPr>
          <w:ilvl w:val="4"/>
          <w:numId w:val="18"/>
        </w:numPr>
        <w:tabs>
          <w:tab w:val="left" w:pos="1249"/>
        </w:tabs>
        <w:spacing w:line="246" w:lineRule="exact"/>
        <w:ind w:left="1249" w:hanging="313"/>
      </w:pPr>
      <w:r>
        <w:t>Contact</w:t>
      </w:r>
      <w:r>
        <w:rPr>
          <w:spacing w:val="-7"/>
        </w:rPr>
        <w:t xml:space="preserve"> </w:t>
      </w:r>
      <w:r>
        <w:t>the</w:t>
      </w:r>
      <w:r>
        <w:rPr>
          <w:spacing w:val="-5"/>
        </w:rPr>
        <w:t xml:space="preserve"> </w:t>
      </w:r>
      <w:r>
        <w:t>WAWF</w:t>
      </w:r>
      <w:r>
        <w:rPr>
          <w:spacing w:val="-4"/>
        </w:rPr>
        <w:t xml:space="preserve"> </w:t>
      </w:r>
      <w:r>
        <w:t>helpdesk</w:t>
      </w:r>
      <w:r>
        <w:rPr>
          <w:spacing w:val="-5"/>
        </w:rPr>
        <w:t xml:space="preserve"> </w:t>
      </w:r>
      <w:r>
        <w:t>at</w:t>
      </w:r>
      <w:r>
        <w:rPr>
          <w:spacing w:val="-2"/>
        </w:rPr>
        <w:t xml:space="preserve"> </w:t>
      </w:r>
      <w:r>
        <w:t>866-618-5988,</w:t>
      </w:r>
      <w:r>
        <w:rPr>
          <w:spacing w:val="-3"/>
        </w:rPr>
        <w:t xml:space="preserve"> </w:t>
      </w:r>
      <w:r>
        <w:t>if</w:t>
      </w:r>
      <w:r>
        <w:rPr>
          <w:spacing w:val="-2"/>
        </w:rPr>
        <w:t xml:space="preserve"> </w:t>
      </w:r>
      <w:r>
        <w:t>assistance</w:t>
      </w:r>
      <w:r>
        <w:rPr>
          <w:spacing w:val="-5"/>
        </w:rPr>
        <w:t xml:space="preserve"> </w:t>
      </w:r>
      <w:r>
        <w:t>is</w:t>
      </w:r>
      <w:r>
        <w:rPr>
          <w:spacing w:val="-2"/>
        </w:rPr>
        <w:t xml:space="preserve"> needed.</w:t>
      </w:r>
    </w:p>
    <w:p w14:paraId="5504C3CE" w14:textId="77777777" w:rsidR="00F877C4" w:rsidRDefault="00327F55">
      <w:pPr>
        <w:spacing w:before="227"/>
        <w:ind w:left="935"/>
        <w:rPr>
          <w:b/>
        </w:rPr>
      </w:pPr>
      <w:r>
        <w:rPr>
          <w:b/>
          <w:u w:val="single"/>
        </w:rPr>
        <w:t>WIDE</w:t>
      </w:r>
      <w:r>
        <w:rPr>
          <w:b/>
          <w:spacing w:val="-7"/>
          <w:u w:val="single"/>
        </w:rPr>
        <w:t xml:space="preserve"> </w:t>
      </w:r>
      <w:r>
        <w:rPr>
          <w:b/>
          <w:u w:val="single"/>
        </w:rPr>
        <w:t>AREA</w:t>
      </w:r>
      <w:r>
        <w:rPr>
          <w:b/>
          <w:spacing w:val="-6"/>
          <w:u w:val="single"/>
        </w:rPr>
        <w:t xml:space="preserve"> </w:t>
      </w:r>
      <w:r>
        <w:rPr>
          <w:b/>
          <w:u w:val="single"/>
        </w:rPr>
        <w:t>WORKFLOW</w:t>
      </w:r>
      <w:r>
        <w:rPr>
          <w:b/>
          <w:spacing w:val="-6"/>
          <w:u w:val="single"/>
        </w:rPr>
        <w:t xml:space="preserve"> </w:t>
      </w:r>
      <w:r>
        <w:rPr>
          <w:b/>
          <w:u w:val="single"/>
        </w:rPr>
        <w:t>INVOICING</w:t>
      </w:r>
      <w:r>
        <w:rPr>
          <w:b/>
          <w:spacing w:val="-4"/>
          <w:u w:val="single"/>
        </w:rPr>
        <w:t xml:space="preserve"> </w:t>
      </w:r>
      <w:r>
        <w:rPr>
          <w:b/>
          <w:spacing w:val="-2"/>
          <w:u w:val="single"/>
        </w:rPr>
        <w:t>INSTRUCTIONS</w:t>
      </w:r>
    </w:p>
    <w:p w14:paraId="32D888C8" w14:textId="77777777" w:rsidR="00F877C4" w:rsidRDefault="00F877C4">
      <w:pPr>
        <w:rPr>
          <w:b/>
        </w:rPr>
        <w:sectPr w:rsidR="00F877C4">
          <w:pgSz w:w="12240" w:h="15840"/>
          <w:pgMar w:top="1360" w:right="1080" w:bottom="280" w:left="1080" w:header="720" w:footer="720" w:gutter="0"/>
          <w:cols w:space="720"/>
        </w:sectPr>
      </w:pPr>
    </w:p>
    <w:p w14:paraId="38043D6B" w14:textId="77777777" w:rsidR="00F877C4" w:rsidRDefault="00327F55">
      <w:pPr>
        <w:pStyle w:val="BodyText"/>
        <w:spacing w:before="77" w:line="228" w:lineRule="auto"/>
        <w:ind w:right="2582"/>
      </w:pPr>
      <w:r>
        <w:lastRenderedPageBreak/>
        <w:t>The invoicing instructions will assist contractors and vendors with preparing</w:t>
      </w:r>
      <w:r>
        <w:rPr>
          <w:spacing w:val="-3"/>
        </w:rPr>
        <w:t xml:space="preserve"> </w:t>
      </w:r>
      <w:r>
        <w:t>payment</w:t>
      </w:r>
      <w:r>
        <w:rPr>
          <w:spacing w:val="-2"/>
        </w:rPr>
        <w:t xml:space="preserve"> </w:t>
      </w:r>
      <w:r>
        <w:t>documentation</w:t>
      </w:r>
      <w:r>
        <w:rPr>
          <w:spacing w:val="-6"/>
        </w:rPr>
        <w:t xml:space="preserve"> </w:t>
      </w:r>
      <w:r>
        <w:t>and</w:t>
      </w:r>
      <w:r>
        <w:rPr>
          <w:spacing w:val="-6"/>
        </w:rPr>
        <w:t xml:space="preserve"> </w:t>
      </w:r>
      <w:r>
        <w:t>avoiding</w:t>
      </w:r>
      <w:r>
        <w:rPr>
          <w:spacing w:val="-6"/>
        </w:rPr>
        <w:t xml:space="preserve"> </w:t>
      </w:r>
      <w:r>
        <w:t>billing</w:t>
      </w:r>
      <w:r>
        <w:rPr>
          <w:spacing w:val="-6"/>
        </w:rPr>
        <w:t xml:space="preserve"> </w:t>
      </w:r>
      <w:r>
        <w:t>errors</w:t>
      </w:r>
      <w:r>
        <w:rPr>
          <w:spacing w:val="-5"/>
        </w:rPr>
        <w:t xml:space="preserve"> </w:t>
      </w:r>
      <w:r>
        <w:t>that</w:t>
      </w:r>
      <w:r>
        <w:rPr>
          <w:spacing w:val="-2"/>
        </w:rPr>
        <w:t xml:space="preserve"> </w:t>
      </w:r>
      <w:r>
        <w:t>could result in payment delays. Following the information provided in this section will increase the accuracy and timeliness of vendor payments.</w:t>
      </w:r>
    </w:p>
    <w:p w14:paraId="15B506C5" w14:textId="77777777" w:rsidR="00F877C4" w:rsidRDefault="00327F55">
      <w:pPr>
        <w:pStyle w:val="ListParagraph"/>
        <w:numPr>
          <w:ilvl w:val="5"/>
          <w:numId w:val="18"/>
        </w:numPr>
        <w:tabs>
          <w:tab w:val="left" w:pos="2013"/>
          <w:tab w:val="left" w:pos="2016"/>
        </w:tabs>
        <w:spacing w:before="238" w:line="228" w:lineRule="auto"/>
        <w:ind w:right="2688"/>
      </w:pPr>
      <w:r>
        <w:rPr>
          <w:u w:val="single"/>
        </w:rPr>
        <w:t>Wide Area Workflow (WAWF) training</w:t>
      </w:r>
      <w:r>
        <w:t>. The contractor/vendor</w:t>
      </w:r>
      <w:r>
        <w:rPr>
          <w:spacing w:val="-6"/>
        </w:rPr>
        <w:t xml:space="preserve"> </w:t>
      </w:r>
      <w:r>
        <w:t>shall</w:t>
      </w:r>
      <w:r>
        <w:rPr>
          <w:spacing w:val="-6"/>
        </w:rPr>
        <w:t xml:space="preserve"> </w:t>
      </w:r>
      <w:r>
        <w:t>follow</w:t>
      </w:r>
      <w:r>
        <w:rPr>
          <w:spacing w:val="-5"/>
        </w:rPr>
        <w:t xml:space="preserve"> </w:t>
      </w:r>
      <w:r>
        <w:t>the</w:t>
      </w:r>
      <w:r>
        <w:rPr>
          <w:spacing w:val="-6"/>
        </w:rPr>
        <w:t xml:space="preserve"> </w:t>
      </w:r>
      <w:r>
        <w:t>training</w:t>
      </w:r>
      <w:r>
        <w:rPr>
          <w:spacing w:val="-7"/>
        </w:rPr>
        <w:t xml:space="preserve"> </w:t>
      </w:r>
      <w:r>
        <w:t>instructions</w:t>
      </w:r>
      <w:r>
        <w:rPr>
          <w:spacing w:val="-6"/>
        </w:rPr>
        <w:t xml:space="preserve"> </w:t>
      </w:r>
      <w:r>
        <w:t>of</w:t>
      </w:r>
      <w:r>
        <w:rPr>
          <w:spacing w:val="-3"/>
        </w:rPr>
        <w:t xml:space="preserve"> </w:t>
      </w:r>
      <w:r>
        <w:t xml:space="preserve">the WAWF “Web-Based Training” section, and use the “PIEE Training Site” prior to submitting payment requests through WAWF. Both can be accessed by selecting the “Web Based Training” link via the WAWF home page at </w:t>
      </w:r>
      <w:hyperlink r:id="rId42">
        <w:r>
          <w:rPr>
            <w:color w:val="05509E"/>
            <w:u w:val="single" w:color="05509E"/>
          </w:rPr>
          <w:t>https://piee.eb.mil/</w:t>
        </w:r>
        <w:r>
          <w:t>.</w:t>
        </w:r>
      </w:hyperlink>
      <w:r>
        <w:t xml:space="preserve"> The contractor/vendor may contact the WAWF</w:t>
      </w:r>
      <w:r>
        <w:rPr>
          <w:spacing w:val="-5"/>
        </w:rPr>
        <w:t xml:space="preserve"> </w:t>
      </w:r>
      <w:r>
        <w:t>Help</w:t>
      </w:r>
      <w:r>
        <w:rPr>
          <w:spacing w:val="-4"/>
        </w:rPr>
        <w:t xml:space="preserve"> </w:t>
      </w:r>
      <w:r>
        <w:t>Desk</w:t>
      </w:r>
      <w:r>
        <w:rPr>
          <w:spacing w:val="-7"/>
        </w:rPr>
        <w:t xml:space="preserve"> </w:t>
      </w:r>
      <w:r>
        <w:t>at</w:t>
      </w:r>
      <w:r>
        <w:rPr>
          <w:spacing w:val="-3"/>
        </w:rPr>
        <w:t xml:space="preserve"> </w:t>
      </w:r>
      <w:r>
        <w:t>866-618-5988</w:t>
      </w:r>
      <w:r>
        <w:rPr>
          <w:spacing w:val="-4"/>
        </w:rPr>
        <w:t xml:space="preserve"> </w:t>
      </w:r>
      <w:r>
        <w:t>for</w:t>
      </w:r>
      <w:r>
        <w:rPr>
          <w:spacing w:val="-3"/>
        </w:rPr>
        <w:t xml:space="preserve"> </w:t>
      </w:r>
      <w:r>
        <w:t>assistance</w:t>
      </w:r>
      <w:r>
        <w:rPr>
          <w:spacing w:val="-6"/>
        </w:rPr>
        <w:t xml:space="preserve"> </w:t>
      </w:r>
      <w:r>
        <w:t>if</w:t>
      </w:r>
      <w:r>
        <w:rPr>
          <w:spacing w:val="-6"/>
        </w:rPr>
        <w:t xml:space="preserve"> </w:t>
      </w:r>
      <w:r>
        <w:t>needed.</w:t>
      </w:r>
    </w:p>
    <w:p w14:paraId="5CD15F53" w14:textId="77777777" w:rsidR="00F877C4" w:rsidRDefault="00327F55">
      <w:pPr>
        <w:pStyle w:val="ListParagraph"/>
        <w:numPr>
          <w:ilvl w:val="5"/>
          <w:numId w:val="18"/>
        </w:numPr>
        <w:tabs>
          <w:tab w:val="left" w:pos="2014"/>
          <w:tab w:val="left" w:pos="2016"/>
        </w:tabs>
        <w:spacing w:before="238" w:line="228" w:lineRule="auto"/>
        <w:ind w:right="2631" w:hanging="360"/>
      </w:pPr>
      <w:r>
        <w:rPr>
          <w:u w:val="single"/>
        </w:rPr>
        <w:t>Vendor Commercial and Government Entity (CAGE) Code</w:t>
      </w:r>
      <w:r>
        <w:t>. The contractor/vendor shall ensure there is an active registration</w:t>
      </w:r>
      <w:r>
        <w:rPr>
          <w:spacing w:val="-8"/>
        </w:rPr>
        <w:t xml:space="preserve"> </w:t>
      </w:r>
      <w:r>
        <w:t>with</w:t>
      </w:r>
      <w:r>
        <w:rPr>
          <w:spacing w:val="-5"/>
        </w:rPr>
        <w:t xml:space="preserve"> </w:t>
      </w:r>
      <w:r>
        <w:t>System</w:t>
      </w:r>
      <w:r>
        <w:rPr>
          <w:spacing w:val="-4"/>
        </w:rPr>
        <w:t xml:space="preserve"> </w:t>
      </w:r>
      <w:r>
        <w:t>for</w:t>
      </w:r>
      <w:r>
        <w:rPr>
          <w:spacing w:val="-4"/>
        </w:rPr>
        <w:t xml:space="preserve"> </w:t>
      </w:r>
      <w:r>
        <w:t>Award</w:t>
      </w:r>
      <w:r>
        <w:rPr>
          <w:spacing w:val="-8"/>
        </w:rPr>
        <w:t xml:space="preserve"> </w:t>
      </w:r>
      <w:r>
        <w:t>Management</w:t>
      </w:r>
      <w:r>
        <w:rPr>
          <w:spacing w:val="-4"/>
        </w:rPr>
        <w:t xml:space="preserve"> </w:t>
      </w:r>
      <w:r>
        <w:t>(SAM),</w:t>
      </w:r>
      <w:r>
        <w:rPr>
          <w:spacing w:val="-5"/>
        </w:rPr>
        <w:t xml:space="preserve"> </w:t>
      </w:r>
      <w:r>
        <w:t>and shall enter the CAGE Code information located on the first page</w:t>
      </w:r>
      <w:r>
        <w:rPr>
          <w:spacing w:val="-5"/>
        </w:rPr>
        <w:t xml:space="preserve"> </w:t>
      </w:r>
      <w:r>
        <w:t>of</w:t>
      </w:r>
      <w:r>
        <w:rPr>
          <w:spacing w:val="-4"/>
        </w:rPr>
        <w:t xml:space="preserve"> </w:t>
      </w:r>
      <w:r>
        <w:t>the</w:t>
      </w:r>
      <w:r>
        <w:rPr>
          <w:spacing w:val="-5"/>
        </w:rPr>
        <w:t xml:space="preserve"> </w:t>
      </w:r>
      <w:r>
        <w:t>contract.</w:t>
      </w:r>
      <w:r>
        <w:rPr>
          <w:spacing w:val="-5"/>
        </w:rPr>
        <w:t xml:space="preserve"> </w:t>
      </w:r>
      <w:r>
        <w:t>The</w:t>
      </w:r>
      <w:r>
        <w:rPr>
          <w:spacing w:val="-6"/>
        </w:rPr>
        <w:t xml:space="preserve"> </w:t>
      </w:r>
      <w:r>
        <w:t>contractor/vendor</w:t>
      </w:r>
      <w:r>
        <w:rPr>
          <w:spacing w:val="-4"/>
        </w:rPr>
        <w:t xml:space="preserve"> </w:t>
      </w:r>
      <w:r>
        <w:t>name</w:t>
      </w:r>
      <w:r>
        <w:rPr>
          <w:spacing w:val="-6"/>
        </w:rPr>
        <w:t xml:space="preserve"> </w:t>
      </w:r>
      <w:r>
        <w:t>and</w:t>
      </w:r>
      <w:r>
        <w:rPr>
          <w:spacing w:val="-7"/>
        </w:rPr>
        <w:t xml:space="preserve"> </w:t>
      </w:r>
      <w:r>
        <w:t>address on the contract must match the information in WAWF.</w:t>
      </w:r>
    </w:p>
    <w:p w14:paraId="6742CFFD" w14:textId="77777777" w:rsidR="00F877C4" w:rsidRDefault="00327F55">
      <w:pPr>
        <w:pStyle w:val="ListParagraph"/>
        <w:numPr>
          <w:ilvl w:val="0"/>
          <w:numId w:val="16"/>
        </w:numPr>
        <w:tabs>
          <w:tab w:val="left" w:pos="1653"/>
          <w:tab w:val="left" w:pos="1655"/>
        </w:tabs>
        <w:spacing w:line="228" w:lineRule="auto"/>
        <w:ind w:right="2539"/>
      </w:pPr>
      <w:r>
        <w:t>There is no fee to register, or maintain vendor registration, in SAM. If an email is received from a company claiming to represent SAM.gov, be cautious. If an email is received from a company offering to help vendor registration in SAM.gov, asking to</w:t>
      </w:r>
      <w:r>
        <w:rPr>
          <w:spacing w:val="-3"/>
        </w:rPr>
        <w:t xml:space="preserve"> </w:t>
      </w:r>
      <w:r>
        <w:t>contact</w:t>
      </w:r>
      <w:r>
        <w:rPr>
          <w:spacing w:val="-5"/>
        </w:rPr>
        <w:t xml:space="preserve"> </w:t>
      </w:r>
      <w:r>
        <w:t>them</w:t>
      </w:r>
      <w:r>
        <w:rPr>
          <w:spacing w:val="-2"/>
        </w:rPr>
        <w:t xml:space="preserve"> </w:t>
      </w:r>
      <w:r>
        <w:t>and</w:t>
      </w:r>
      <w:r>
        <w:rPr>
          <w:spacing w:val="-3"/>
        </w:rPr>
        <w:t xml:space="preserve"> </w:t>
      </w:r>
      <w:r>
        <w:t>pay</w:t>
      </w:r>
      <w:r>
        <w:rPr>
          <w:spacing w:val="-6"/>
        </w:rPr>
        <w:t xml:space="preserve"> </w:t>
      </w:r>
      <w:r>
        <w:t>them</w:t>
      </w:r>
      <w:r>
        <w:rPr>
          <w:spacing w:val="-2"/>
        </w:rPr>
        <w:t xml:space="preserve"> </w:t>
      </w:r>
      <w:r>
        <w:t>money,</w:t>
      </w:r>
      <w:r>
        <w:rPr>
          <w:spacing w:val="-6"/>
        </w:rPr>
        <w:t xml:space="preserve"> </w:t>
      </w:r>
      <w:r>
        <w:t>be</w:t>
      </w:r>
      <w:r>
        <w:rPr>
          <w:spacing w:val="-3"/>
        </w:rPr>
        <w:t xml:space="preserve"> </w:t>
      </w:r>
      <w:r>
        <w:t>cautious.</w:t>
      </w:r>
      <w:r>
        <w:rPr>
          <w:spacing w:val="-3"/>
        </w:rPr>
        <w:t xml:space="preserve"> </w:t>
      </w:r>
      <w:r>
        <w:t>These</w:t>
      </w:r>
      <w:r>
        <w:rPr>
          <w:spacing w:val="-3"/>
        </w:rPr>
        <w:t xml:space="preserve"> </w:t>
      </w:r>
      <w:r>
        <w:t>messages are not from the U.S. Government. It is free to register and to maintain vendor registration in SAM.gov.</w:t>
      </w:r>
    </w:p>
    <w:p w14:paraId="0931F8C7" w14:textId="77777777" w:rsidR="00F877C4" w:rsidRDefault="00327F55">
      <w:pPr>
        <w:pStyle w:val="ListParagraph"/>
        <w:numPr>
          <w:ilvl w:val="0"/>
          <w:numId w:val="16"/>
        </w:numPr>
        <w:tabs>
          <w:tab w:val="left" w:pos="1653"/>
          <w:tab w:val="left" w:pos="1655"/>
        </w:tabs>
        <w:spacing w:line="228" w:lineRule="auto"/>
        <w:ind w:right="2585"/>
      </w:pPr>
      <w:r>
        <w:t xml:space="preserve">The contractor/vendor may contact the System for Award Management (SAM) Help Desk at </w:t>
      </w:r>
      <w:hyperlink r:id="rId43">
        <w:r>
          <w:rPr>
            <w:color w:val="05509E"/>
            <w:u w:val="single" w:color="05509E"/>
          </w:rPr>
          <w:t>www.fsd.gov</w:t>
        </w:r>
      </w:hyperlink>
      <w:r>
        <w:rPr>
          <w:color w:val="05509E"/>
        </w:rPr>
        <w:t xml:space="preserve"> </w:t>
      </w:r>
      <w:r>
        <w:t>for assistance or review</w:t>
      </w:r>
      <w:r>
        <w:rPr>
          <w:spacing w:val="-5"/>
        </w:rPr>
        <w:t xml:space="preserve"> </w:t>
      </w:r>
      <w:r>
        <w:t>the</w:t>
      </w:r>
      <w:r>
        <w:rPr>
          <w:spacing w:val="-4"/>
        </w:rPr>
        <w:t xml:space="preserve"> </w:t>
      </w:r>
      <w:r>
        <w:t>SAM</w:t>
      </w:r>
      <w:r>
        <w:rPr>
          <w:spacing w:val="-4"/>
        </w:rPr>
        <w:t xml:space="preserve"> </w:t>
      </w:r>
      <w:r>
        <w:t>website</w:t>
      </w:r>
      <w:r>
        <w:rPr>
          <w:spacing w:val="-4"/>
        </w:rPr>
        <w:t xml:space="preserve"> </w:t>
      </w:r>
      <w:r>
        <w:t>at</w:t>
      </w:r>
      <w:r>
        <w:rPr>
          <w:spacing w:val="-6"/>
        </w:rPr>
        <w:t xml:space="preserve"> </w:t>
      </w:r>
      <w:hyperlink r:id="rId44">
        <w:r>
          <w:rPr>
            <w:color w:val="05509E"/>
            <w:u w:val="single" w:color="05509E"/>
          </w:rPr>
          <w:t>www.sam.gov</w:t>
        </w:r>
      </w:hyperlink>
      <w:r>
        <w:rPr>
          <w:color w:val="05509E"/>
          <w:spacing w:val="-7"/>
        </w:rPr>
        <w:t xml:space="preserve"> </w:t>
      </w:r>
      <w:r>
        <w:t>for</w:t>
      </w:r>
      <w:r>
        <w:rPr>
          <w:spacing w:val="-3"/>
        </w:rPr>
        <w:t xml:space="preserve"> </w:t>
      </w:r>
      <w:r>
        <w:t>further</w:t>
      </w:r>
      <w:r>
        <w:rPr>
          <w:spacing w:val="-6"/>
        </w:rPr>
        <w:t xml:space="preserve"> </w:t>
      </w:r>
      <w:r>
        <w:t>information.</w:t>
      </w:r>
    </w:p>
    <w:p w14:paraId="5D2191EE" w14:textId="77777777" w:rsidR="00F877C4" w:rsidRDefault="00327F55">
      <w:pPr>
        <w:pStyle w:val="ListParagraph"/>
        <w:numPr>
          <w:ilvl w:val="5"/>
          <w:numId w:val="18"/>
        </w:numPr>
        <w:tabs>
          <w:tab w:val="left" w:pos="2014"/>
          <w:tab w:val="left" w:pos="2016"/>
        </w:tabs>
        <w:spacing w:before="234" w:line="228" w:lineRule="auto"/>
        <w:ind w:right="2536" w:hanging="360"/>
      </w:pPr>
      <w:r>
        <w:rPr>
          <w:u w:val="single"/>
        </w:rPr>
        <w:t>Contract number</w:t>
      </w:r>
      <w:r>
        <w:t>. The contractor/vendor shall ensure the “Contract Number” and “Delivery Order” in WAWF match the</w:t>
      </w:r>
      <w:r>
        <w:rPr>
          <w:spacing w:val="-5"/>
        </w:rPr>
        <w:t xml:space="preserve"> </w:t>
      </w:r>
      <w:r>
        <w:t>Contract</w:t>
      </w:r>
      <w:r>
        <w:rPr>
          <w:spacing w:val="-7"/>
        </w:rPr>
        <w:t xml:space="preserve"> </w:t>
      </w:r>
      <w:r>
        <w:t>Number</w:t>
      </w:r>
      <w:r>
        <w:rPr>
          <w:spacing w:val="-4"/>
        </w:rPr>
        <w:t xml:space="preserve"> </w:t>
      </w:r>
      <w:r>
        <w:t>and</w:t>
      </w:r>
      <w:r>
        <w:rPr>
          <w:spacing w:val="-5"/>
        </w:rPr>
        <w:t xml:space="preserve"> </w:t>
      </w:r>
      <w:r>
        <w:t>Order/Call</w:t>
      </w:r>
      <w:r>
        <w:rPr>
          <w:spacing w:val="-4"/>
        </w:rPr>
        <w:t xml:space="preserve"> </w:t>
      </w:r>
      <w:r>
        <w:t>Number</w:t>
      </w:r>
      <w:r>
        <w:rPr>
          <w:spacing w:val="-4"/>
        </w:rPr>
        <w:t xml:space="preserve"> </w:t>
      </w:r>
      <w:r>
        <w:t>(if</w:t>
      </w:r>
      <w:r>
        <w:rPr>
          <w:spacing w:val="-7"/>
        </w:rPr>
        <w:t xml:space="preserve"> </w:t>
      </w:r>
      <w:r>
        <w:t>applicable)</w:t>
      </w:r>
      <w:r>
        <w:rPr>
          <w:spacing w:val="-4"/>
        </w:rPr>
        <w:t xml:space="preserve"> </w:t>
      </w:r>
      <w:r>
        <w:t>in the contract. Do not use the Bid or Solicitation number.</w:t>
      </w:r>
    </w:p>
    <w:p w14:paraId="6BE834AB" w14:textId="77777777" w:rsidR="00F877C4" w:rsidRDefault="00327F55">
      <w:pPr>
        <w:pStyle w:val="ListParagraph"/>
        <w:numPr>
          <w:ilvl w:val="5"/>
          <w:numId w:val="18"/>
        </w:numPr>
        <w:tabs>
          <w:tab w:val="left" w:pos="2013"/>
          <w:tab w:val="left" w:pos="2015"/>
        </w:tabs>
        <w:spacing w:before="239" w:line="228" w:lineRule="auto"/>
        <w:ind w:left="2015" w:right="2716" w:hanging="360"/>
      </w:pPr>
      <w:r>
        <w:rPr>
          <w:u w:val="single"/>
        </w:rPr>
        <w:t>Document type</w:t>
      </w:r>
      <w:r>
        <w:t>. The contractor/vendor shall enter the document type (i.e., COMBO, 2-IN-1, Cost Voucher, etc.) provided</w:t>
      </w:r>
      <w:r>
        <w:rPr>
          <w:spacing w:val="-8"/>
        </w:rPr>
        <w:t xml:space="preserve"> </w:t>
      </w:r>
      <w:r>
        <w:t>in</w:t>
      </w:r>
      <w:r>
        <w:rPr>
          <w:spacing w:val="-8"/>
        </w:rPr>
        <w:t xml:space="preserve"> </w:t>
      </w:r>
      <w:r>
        <w:t>the</w:t>
      </w:r>
      <w:r>
        <w:rPr>
          <w:spacing w:val="-6"/>
        </w:rPr>
        <w:t xml:space="preserve"> </w:t>
      </w:r>
      <w:r>
        <w:t>“252.232-7006</w:t>
      </w:r>
      <w:r>
        <w:rPr>
          <w:spacing w:val="-6"/>
        </w:rPr>
        <w:t xml:space="preserve"> </w:t>
      </w:r>
      <w:r>
        <w:t>WIDE</w:t>
      </w:r>
      <w:r>
        <w:rPr>
          <w:spacing w:val="-6"/>
        </w:rPr>
        <w:t xml:space="preserve"> </w:t>
      </w:r>
      <w:r>
        <w:t>AREA</w:t>
      </w:r>
      <w:r>
        <w:rPr>
          <w:spacing w:val="-6"/>
        </w:rPr>
        <w:t xml:space="preserve"> </w:t>
      </w:r>
      <w:r>
        <w:t>WORKFLOW PAYMENT INSTRUCTIONS” section of the contract. Contact your Contract Administrator if you are unable to locate this information. Do not select “Invoice” or “FAST PAY” unless specified within the terms of the contract.</w:t>
      </w:r>
    </w:p>
    <w:p w14:paraId="463982D3" w14:textId="77777777" w:rsidR="00F877C4" w:rsidRDefault="00327F55">
      <w:pPr>
        <w:pStyle w:val="ListParagraph"/>
        <w:numPr>
          <w:ilvl w:val="5"/>
          <w:numId w:val="18"/>
        </w:numPr>
        <w:tabs>
          <w:tab w:val="left" w:pos="2013"/>
          <w:tab w:val="left" w:pos="2015"/>
        </w:tabs>
        <w:spacing w:before="238" w:line="228" w:lineRule="auto"/>
        <w:ind w:left="2015" w:right="2577" w:hanging="360"/>
      </w:pPr>
      <w:r>
        <w:rPr>
          <w:u w:val="single"/>
        </w:rPr>
        <w:t>Document routing</w:t>
      </w:r>
      <w:r>
        <w:t>. The contractor/vendor shall use the information in the WAWF “Routing Data Table” section of the contract to fill in applicable fields in WAWF when creating</w:t>
      </w:r>
      <w:r>
        <w:rPr>
          <w:spacing w:val="-4"/>
        </w:rPr>
        <w:t xml:space="preserve"> </w:t>
      </w:r>
      <w:r>
        <w:t>payment</w:t>
      </w:r>
      <w:r>
        <w:rPr>
          <w:spacing w:val="-6"/>
        </w:rPr>
        <w:t xml:space="preserve"> </w:t>
      </w:r>
      <w:r>
        <w:t>requests</w:t>
      </w:r>
      <w:r>
        <w:rPr>
          <w:spacing w:val="-4"/>
        </w:rPr>
        <w:t xml:space="preserve"> </w:t>
      </w:r>
      <w:r>
        <w:t>and</w:t>
      </w:r>
      <w:r>
        <w:rPr>
          <w:spacing w:val="-4"/>
        </w:rPr>
        <w:t xml:space="preserve"> </w:t>
      </w:r>
      <w:r>
        <w:t>receiving</w:t>
      </w:r>
      <w:r>
        <w:rPr>
          <w:spacing w:val="-7"/>
        </w:rPr>
        <w:t xml:space="preserve"> </w:t>
      </w:r>
      <w:r>
        <w:t>reports</w:t>
      </w:r>
      <w:r>
        <w:rPr>
          <w:spacing w:val="-4"/>
        </w:rPr>
        <w:t xml:space="preserve"> </w:t>
      </w:r>
      <w:r>
        <w:t>in</w:t>
      </w:r>
      <w:r>
        <w:rPr>
          <w:spacing w:val="-4"/>
        </w:rPr>
        <w:t xml:space="preserve"> </w:t>
      </w:r>
      <w:r>
        <w:t>the</w:t>
      </w:r>
      <w:r>
        <w:rPr>
          <w:spacing w:val="-4"/>
        </w:rPr>
        <w:t xml:space="preserve"> </w:t>
      </w:r>
      <w:r>
        <w:t>system. Contact your Contract Administrator if you are unable to locate this information.</w:t>
      </w:r>
    </w:p>
    <w:p w14:paraId="275CB87D" w14:textId="77777777" w:rsidR="00F877C4" w:rsidRDefault="00327F55">
      <w:pPr>
        <w:pStyle w:val="ListParagraph"/>
        <w:numPr>
          <w:ilvl w:val="6"/>
          <w:numId w:val="18"/>
        </w:numPr>
        <w:tabs>
          <w:tab w:val="left" w:pos="2013"/>
          <w:tab w:val="left" w:pos="2015"/>
        </w:tabs>
        <w:spacing w:line="228" w:lineRule="auto"/>
        <w:ind w:left="2015" w:right="2659"/>
        <w:jc w:val="both"/>
      </w:pPr>
      <w:r>
        <w:t>Pay</w:t>
      </w:r>
      <w:r>
        <w:rPr>
          <w:spacing w:val="-5"/>
        </w:rPr>
        <w:t xml:space="preserve"> </w:t>
      </w:r>
      <w:r>
        <w:t>Official</w:t>
      </w:r>
      <w:r>
        <w:rPr>
          <w:spacing w:val="-4"/>
        </w:rPr>
        <w:t xml:space="preserve"> </w:t>
      </w:r>
      <w:r>
        <w:t>DoDAAC.</w:t>
      </w:r>
      <w:r>
        <w:rPr>
          <w:spacing w:val="-5"/>
        </w:rPr>
        <w:t xml:space="preserve"> </w:t>
      </w:r>
      <w:r>
        <w:t>This</w:t>
      </w:r>
      <w:r>
        <w:rPr>
          <w:spacing w:val="-5"/>
        </w:rPr>
        <w:t xml:space="preserve"> </w:t>
      </w:r>
      <w:r>
        <w:t>DoDAAC</w:t>
      </w:r>
      <w:r>
        <w:rPr>
          <w:spacing w:val="-6"/>
        </w:rPr>
        <w:t xml:space="preserve"> </w:t>
      </w:r>
      <w:r>
        <w:t>will</w:t>
      </w:r>
      <w:r>
        <w:rPr>
          <w:spacing w:val="-4"/>
        </w:rPr>
        <w:t xml:space="preserve"> </w:t>
      </w:r>
      <w:r>
        <w:t>be</w:t>
      </w:r>
      <w:r>
        <w:rPr>
          <w:spacing w:val="-5"/>
        </w:rPr>
        <w:t xml:space="preserve"> </w:t>
      </w:r>
      <w:r>
        <w:t>pre-populated in WAWF from the Electronic Data Access (EDA) system if the contract number exists in the EDA system.</w:t>
      </w:r>
    </w:p>
    <w:p w14:paraId="2B1E531A" w14:textId="77777777" w:rsidR="00F877C4" w:rsidRDefault="00327F55">
      <w:pPr>
        <w:pStyle w:val="ListParagraph"/>
        <w:numPr>
          <w:ilvl w:val="6"/>
          <w:numId w:val="18"/>
        </w:numPr>
        <w:tabs>
          <w:tab w:val="left" w:pos="2013"/>
        </w:tabs>
        <w:spacing w:line="242" w:lineRule="exact"/>
        <w:ind w:left="2013" w:hanging="358"/>
      </w:pPr>
      <w:r>
        <w:t>Service</w:t>
      </w:r>
      <w:r>
        <w:rPr>
          <w:spacing w:val="-4"/>
        </w:rPr>
        <w:t xml:space="preserve"> </w:t>
      </w:r>
      <w:r>
        <w:t>Acceptor</w:t>
      </w:r>
      <w:r>
        <w:rPr>
          <w:spacing w:val="-5"/>
        </w:rPr>
        <w:t xml:space="preserve"> </w:t>
      </w:r>
      <w:r>
        <w:t>and</w:t>
      </w:r>
      <w:r>
        <w:rPr>
          <w:spacing w:val="-4"/>
        </w:rPr>
        <w:t xml:space="preserve"> </w:t>
      </w:r>
      <w:r>
        <w:t>LPO</w:t>
      </w:r>
      <w:r>
        <w:rPr>
          <w:spacing w:val="-7"/>
        </w:rPr>
        <w:t xml:space="preserve"> </w:t>
      </w:r>
      <w:r>
        <w:t>DoDAAC.</w:t>
      </w:r>
      <w:r>
        <w:rPr>
          <w:spacing w:val="-4"/>
        </w:rPr>
        <w:t xml:space="preserve"> </w:t>
      </w:r>
      <w:r>
        <w:t>These</w:t>
      </w:r>
      <w:r>
        <w:rPr>
          <w:spacing w:val="-3"/>
        </w:rPr>
        <w:t xml:space="preserve"> </w:t>
      </w:r>
      <w:r>
        <w:rPr>
          <w:spacing w:val="-2"/>
        </w:rPr>
        <w:t>DoDAACs</w:t>
      </w:r>
    </w:p>
    <w:p w14:paraId="4566CF0E" w14:textId="77777777" w:rsidR="00F877C4" w:rsidRDefault="00F877C4">
      <w:pPr>
        <w:pStyle w:val="ListParagraph"/>
        <w:spacing w:line="242" w:lineRule="exact"/>
        <w:sectPr w:rsidR="00F877C4">
          <w:pgSz w:w="12240" w:h="15840"/>
          <w:pgMar w:top="1360" w:right="1080" w:bottom="280" w:left="1080" w:header="720" w:footer="720" w:gutter="0"/>
          <w:cols w:space="720"/>
        </w:sectPr>
      </w:pPr>
    </w:p>
    <w:p w14:paraId="14223849" w14:textId="77777777" w:rsidR="00F877C4" w:rsidRDefault="00327F55">
      <w:pPr>
        <w:pStyle w:val="BodyText"/>
        <w:spacing w:before="77" w:line="228" w:lineRule="auto"/>
        <w:ind w:left="2016" w:right="2582"/>
      </w:pPr>
      <w:r>
        <w:lastRenderedPageBreak/>
        <w:t>ensure</w:t>
      </w:r>
      <w:r>
        <w:rPr>
          <w:spacing w:val="-4"/>
        </w:rPr>
        <w:t xml:space="preserve"> </w:t>
      </w:r>
      <w:r>
        <w:t>the</w:t>
      </w:r>
      <w:r>
        <w:rPr>
          <w:spacing w:val="-4"/>
        </w:rPr>
        <w:t xml:space="preserve"> </w:t>
      </w:r>
      <w:r>
        <w:t>invoice</w:t>
      </w:r>
      <w:r>
        <w:rPr>
          <w:spacing w:val="-6"/>
        </w:rPr>
        <w:t xml:space="preserve"> </w:t>
      </w:r>
      <w:r>
        <w:t>is</w:t>
      </w:r>
      <w:r>
        <w:rPr>
          <w:spacing w:val="-6"/>
        </w:rPr>
        <w:t xml:space="preserve"> </w:t>
      </w:r>
      <w:r>
        <w:t>routed</w:t>
      </w:r>
      <w:r>
        <w:rPr>
          <w:spacing w:val="-7"/>
        </w:rPr>
        <w:t xml:space="preserve"> </w:t>
      </w:r>
      <w:r>
        <w:t>to</w:t>
      </w:r>
      <w:r>
        <w:rPr>
          <w:spacing w:val="-4"/>
        </w:rPr>
        <w:t xml:space="preserve"> </w:t>
      </w:r>
      <w:r>
        <w:t>the</w:t>
      </w:r>
      <w:r>
        <w:rPr>
          <w:spacing w:val="-4"/>
        </w:rPr>
        <w:t xml:space="preserve"> </w:t>
      </w:r>
      <w:r>
        <w:t>correct</w:t>
      </w:r>
      <w:r>
        <w:rPr>
          <w:spacing w:val="-3"/>
        </w:rPr>
        <w:t xml:space="preserve"> </w:t>
      </w:r>
      <w:r>
        <w:t>Command</w:t>
      </w:r>
      <w:r>
        <w:rPr>
          <w:spacing w:val="-4"/>
        </w:rPr>
        <w:t xml:space="preserve"> </w:t>
      </w:r>
      <w:r>
        <w:t xml:space="preserve">for </w:t>
      </w:r>
      <w:r>
        <w:rPr>
          <w:spacing w:val="-2"/>
        </w:rPr>
        <w:t>payment.</w:t>
      </w:r>
    </w:p>
    <w:p w14:paraId="7FD60715" w14:textId="77777777" w:rsidR="00F877C4" w:rsidRDefault="00327F55">
      <w:pPr>
        <w:pStyle w:val="ListParagraph"/>
        <w:numPr>
          <w:ilvl w:val="5"/>
          <w:numId w:val="18"/>
        </w:numPr>
        <w:tabs>
          <w:tab w:val="left" w:pos="2013"/>
          <w:tab w:val="left" w:pos="2016"/>
        </w:tabs>
        <w:spacing w:before="239" w:line="228" w:lineRule="auto"/>
        <w:ind w:right="3111" w:hanging="360"/>
        <w:jc w:val="both"/>
      </w:pPr>
      <w:r>
        <w:rPr>
          <w:u w:val="single"/>
        </w:rPr>
        <w:t>Final</w:t>
      </w:r>
      <w:r>
        <w:rPr>
          <w:spacing w:val="-4"/>
          <w:u w:val="single"/>
        </w:rPr>
        <w:t xml:space="preserve"> </w:t>
      </w:r>
      <w:r>
        <w:rPr>
          <w:u w:val="single"/>
        </w:rPr>
        <w:t>invoice</w:t>
      </w:r>
      <w:r>
        <w:t>.</w:t>
      </w:r>
      <w:r>
        <w:rPr>
          <w:spacing w:val="-5"/>
        </w:rPr>
        <w:t xml:space="preserve"> </w:t>
      </w:r>
      <w:r>
        <w:t>The</w:t>
      </w:r>
      <w:r>
        <w:rPr>
          <w:spacing w:val="-7"/>
        </w:rPr>
        <w:t xml:space="preserve"> </w:t>
      </w:r>
      <w:r>
        <w:t>contractor/vendor</w:t>
      </w:r>
      <w:r>
        <w:rPr>
          <w:spacing w:val="-4"/>
        </w:rPr>
        <w:t xml:space="preserve"> </w:t>
      </w:r>
      <w:r>
        <w:t>shall</w:t>
      </w:r>
      <w:r>
        <w:rPr>
          <w:spacing w:val="-4"/>
        </w:rPr>
        <w:t xml:space="preserve"> </w:t>
      </w:r>
      <w:r>
        <w:t>identify</w:t>
      </w:r>
      <w:r>
        <w:rPr>
          <w:spacing w:val="-8"/>
        </w:rPr>
        <w:t xml:space="preserve"> </w:t>
      </w:r>
      <w:r>
        <w:t>if</w:t>
      </w:r>
      <w:r>
        <w:rPr>
          <w:spacing w:val="-4"/>
        </w:rPr>
        <w:t xml:space="preserve"> </w:t>
      </w:r>
      <w:r>
        <w:t>the invoice is a final invoice. Do not mark “Y” for “Yes” if additional invoices will be submitted for the contract.</w:t>
      </w:r>
    </w:p>
    <w:p w14:paraId="50DAA42B" w14:textId="77777777" w:rsidR="00F877C4" w:rsidRDefault="00327F55">
      <w:pPr>
        <w:pStyle w:val="ListParagraph"/>
        <w:numPr>
          <w:ilvl w:val="5"/>
          <w:numId w:val="18"/>
        </w:numPr>
        <w:tabs>
          <w:tab w:val="left" w:pos="2013"/>
          <w:tab w:val="left" w:pos="2016"/>
        </w:tabs>
        <w:spacing w:before="239" w:line="228" w:lineRule="auto"/>
        <w:ind w:right="2715"/>
      </w:pPr>
      <w:r>
        <w:rPr>
          <w:u w:val="single"/>
        </w:rPr>
        <w:t>Period of Performance (POP)</w:t>
      </w:r>
      <w:r>
        <w:t>. The contractor/vendor shall enter</w:t>
      </w:r>
      <w:r>
        <w:rPr>
          <w:spacing w:val="-3"/>
        </w:rPr>
        <w:t xml:space="preserve"> </w:t>
      </w:r>
      <w:r>
        <w:t>the</w:t>
      </w:r>
      <w:r>
        <w:rPr>
          <w:spacing w:val="-4"/>
        </w:rPr>
        <w:t xml:space="preserve"> </w:t>
      </w:r>
      <w:r>
        <w:t>“Period</w:t>
      </w:r>
      <w:r>
        <w:rPr>
          <w:spacing w:val="-4"/>
        </w:rPr>
        <w:t xml:space="preserve"> </w:t>
      </w:r>
      <w:r>
        <w:t>of</w:t>
      </w:r>
      <w:r>
        <w:rPr>
          <w:spacing w:val="-3"/>
        </w:rPr>
        <w:t xml:space="preserve"> </w:t>
      </w:r>
      <w:r>
        <w:t>Performance</w:t>
      </w:r>
      <w:r>
        <w:rPr>
          <w:spacing w:val="-4"/>
        </w:rPr>
        <w:t xml:space="preserve"> </w:t>
      </w:r>
      <w:r>
        <w:t>From</w:t>
      </w:r>
      <w:r>
        <w:rPr>
          <w:spacing w:val="-3"/>
        </w:rPr>
        <w:t xml:space="preserve"> </w:t>
      </w:r>
      <w:r>
        <w:t>Date”</w:t>
      </w:r>
      <w:r>
        <w:rPr>
          <w:spacing w:val="-4"/>
        </w:rPr>
        <w:t xml:space="preserve"> </w:t>
      </w:r>
      <w:r>
        <w:t>and</w:t>
      </w:r>
      <w:r>
        <w:rPr>
          <w:spacing w:val="-7"/>
        </w:rPr>
        <w:t xml:space="preserve"> </w:t>
      </w:r>
      <w:r>
        <w:t>“Period</w:t>
      </w:r>
      <w:r>
        <w:rPr>
          <w:spacing w:val="-7"/>
        </w:rPr>
        <w:t xml:space="preserve"> </w:t>
      </w:r>
      <w:r>
        <w:t>of Performance To Date” information in WAWF for the date range</w:t>
      </w:r>
      <w:r>
        <w:rPr>
          <w:spacing w:val="-4"/>
        </w:rPr>
        <w:t xml:space="preserve"> </w:t>
      </w:r>
      <w:r>
        <w:t>the</w:t>
      </w:r>
      <w:r>
        <w:rPr>
          <w:spacing w:val="-2"/>
        </w:rPr>
        <w:t xml:space="preserve"> </w:t>
      </w:r>
      <w:r>
        <w:t>services</w:t>
      </w:r>
      <w:r>
        <w:rPr>
          <w:spacing w:val="-2"/>
        </w:rPr>
        <w:t xml:space="preserve"> </w:t>
      </w:r>
      <w:r>
        <w:t>were</w:t>
      </w:r>
      <w:r>
        <w:rPr>
          <w:spacing w:val="-4"/>
        </w:rPr>
        <w:t xml:space="preserve"> </w:t>
      </w:r>
      <w:r>
        <w:t>completed.</w:t>
      </w:r>
      <w:r>
        <w:rPr>
          <w:spacing w:val="-2"/>
        </w:rPr>
        <w:t xml:space="preserve"> </w:t>
      </w:r>
      <w:r>
        <w:t>These</w:t>
      </w:r>
      <w:r>
        <w:rPr>
          <w:spacing w:val="-2"/>
        </w:rPr>
        <w:t xml:space="preserve"> </w:t>
      </w:r>
      <w:r>
        <w:t>dates</w:t>
      </w:r>
      <w:r>
        <w:rPr>
          <w:spacing w:val="-2"/>
        </w:rPr>
        <w:t xml:space="preserve"> </w:t>
      </w:r>
      <w:r>
        <w:t>shall</w:t>
      </w:r>
      <w:r>
        <w:rPr>
          <w:spacing w:val="-4"/>
        </w:rPr>
        <w:t xml:space="preserve"> </w:t>
      </w:r>
      <w:r>
        <w:t>not</w:t>
      </w:r>
      <w:r>
        <w:rPr>
          <w:spacing w:val="-1"/>
        </w:rPr>
        <w:t xml:space="preserve"> </w:t>
      </w:r>
      <w:r>
        <w:t>fall outside of the POP specified in the terms of the contract.</w:t>
      </w:r>
    </w:p>
    <w:p w14:paraId="6ED8E30E" w14:textId="77777777" w:rsidR="00F877C4" w:rsidRDefault="00327F55">
      <w:pPr>
        <w:pStyle w:val="ListParagraph"/>
        <w:numPr>
          <w:ilvl w:val="6"/>
          <w:numId w:val="18"/>
        </w:numPr>
        <w:tabs>
          <w:tab w:val="left" w:pos="2733"/>
          <w:tab w:val="left" w:pos="2735"/>
        </w:tabs>
        <w:spacing w:line="228" w:lineRule="auto"/>
        <w:ind w:left="2735" w:right="2525"/>
      </w:pPr>
      <w:r>
        <w:t>The contractor/vendor may specify a date range for multiple billed Line Items containing unique POPs in this field. Example: The POP for Line Item 0001 is 10/01/20-10/31/20, and</w:t>
      </w:r>
      <w:r>
        <w:rPr>
          <w:spacing w:val="-1"/>
        </w:rPr>
        <w:t xml:space="preserve"> </w:t>
      </w:r>
      <w:r>
        <w:t>the</w:t>
      </w:r>
      <w:r>
        <w:rPr>
          <w:spacing w:val="-3"/>
        </w:rPr>
        <w:t xml:space="preserve"> </w:t>
      </w:r>
      <w:r>
        <w:t>POP for Line Item 0002</w:t>
      </w:r>
      <w:r>
        <w:rPr>
          <w:spacing w:val="-1"/>
        </w:rPr>
        <w:t xml:space="preserve"> </w:t>
      </w:r>
      <w:r>
        <w:t>is 11/01/20-11/30/20.</w:t>
      </w:r>
      <w:r>
        <w:rPr>
          <w:spacing w:val="-7"/>
        </w:rPr>
        <w:t xml:space="preserve"> </w:t>
      </w:r>
      <w:r>
        <w:t>The</w:t>
      </w:r>
      <w:r>
        <w:rPr>
          <w:spacing w:val="-9"/>
        </w:rPr>
        <w:t xml:space="preserve"> </w:t>
      </w:r>
      <w:r>
        <w:t>contractor/vendor</w:t>
      </w:r>
      <w:r>
        <w:rPr>
          <w:spacing w:val="-6"/>
        </w:rPr>
        <w:t xml:space="preserve"> </w:t>
      </w:r>
      <w:r>
        <w:t>would</w:t>
      </w:r>
      <w:r>
        <w:rPr>
          <w:spacing w:val="-7"/>
        </w:rPr>
        <w:t xml:space="preserve"> </w:t>
      </w:r>
      <w:r>
        <w:t>enter a POP of 10/01/20-11/30/20 in this field. The specific Line</w:t>
      </w:r>
      <w:r>
        <w:rPr>
          <w:spacing w:val="-4"/>
        </w:rPr>
        <w:t xml:space="preserve"> </w:t>
      </w:r>
      <w:r>
        <w:t>Item</w:t>
      </w:r>
      <w:r>
        <w:rPr>
          <w:spacing w:val="-3"/>
        </w:rPr>
        <w:t xml:space="preserve"> </w:t>
      </w:r>
      <w:r>
        <w:t>POP</w:t>
      </w:r>
      <w:r>
        <w:rPr>
          <w:spacing w:val="-6"/>
        </w:rPr>
        <w:t xml:space="preserve"> </w:t>
      </w:r>
      <w:r>
        <w:t>information</w:t>
      </w:r>
      <w:r>
        <w:rPr>
          <w:spacing w:val="-6"/>
        </w:rPr>
        <w:t xml:space="preserve"> </w:t>
      </w:r>
      <w:r>
        <w:t>would</w:t>
      </w:r>
      <w:r>
        <w:rPr>
          <w:spacing w:val="-6"/>
        </w:rPr>
        <w:t xml:space="preserve"> </w:t>
      </w:r>
      <w:r>
        <w:t>then</w:t>
      </w:r>
      <w:r>
        <w:rPr>
          <w:spacing w:val="-4"/>
        </w:rPr>
        <w:t xml:space="preserve"> </w:t>
      </w:r>
      <w:r>
        <w:t>be</w:t>
      </w:r>
      <w:r>
        <w:rPr>
          <w:spacing w:val="-4"/>
        </w:rPr>
        <w:t xml:space="preserve"> </w:t>
      </w:r>
      <w:r>
        <w:t>entered</w:t>
      </w:r>
      <w:r>
        <w:rPr>
          <w:spacing w:val="-6"/>
        </w:rPr>
        <w:t xml:space="preserve"> </w:t>
      </w:r>
      <w:r>
        <w:t>into the “Description” field.</w:t>
      </w:r>
    </w:p>
    <w:p w14:paraId="118B7D56" w14:textId="77777777" w:rsidR="00F877C4" w:rsidRDefault="00327F55">
      <w:pPr>
        <w:pStyle w:val="ListParagraph"/>
        <w:numPr>
          <w:ilvl w:val="5"/>
          <w:numId w:val="18"/>
        </w:numPr>
        <w:tabs>
          <w:tab w:val="left" w:pos="2013"/>
          <w:tab w:val="left" w:pos="2016"/>
        </w:tabs>
        <w:spacing w:before="236" w:line="228" w:lineRule="auto"/>
        <w:ind w:right="2823"/>
      </w:pPr>
      <w:r>
        <w:rPr>
          <w:u w:val="single"/>
        </w:rPr>
        <w:t>Line</w:t>
      </w:r>
      <w:r>
        <w:rPr>
          <w:spacing w:val="-4"/>
          <w:u w:val="single"/>
        </w:rPr>
        <w:t xml:space="preserve"> </w:t>
      </w:r>
      <w:r>
        <w:rPr>
          <w:u w:val="single"/>
        </w:rPr>
        <w:t>Item</w:t>
      </w:r>
      <w:r>
        <w:rPr>
          <w:spacing w:val="-3"/>
          <w:u w:val="single"/>
        </w:rPr>
        <w:t xml:space="preserve"> </w:t>
      </w:r>
      <w:r>
        <w:rPr>
          <w:u w:val="single"/>
        </w:rPr>
        <w:t>data</w:t>
      </w:r>
      <w:r>
        <w:t>.</w:t>
      </w:r>
      <w:r>
        <w:rPr>
          <w:spacing w:val="-4"/>
        </w:rPr>
        <w:t xml:space="preserve"> </w:t>
      </w:r>
      <w:r>
        <w:t>The</w:t>
      </w:r>
      <w:r>
        <w:rPr>
          <w:spacing w:val="-6"/>
        </w:rPr>
        <w:t xml:space="preserve"> </w:t>
      </w:r>
      <w:r>
        <w:t>contractor/vendor</w:t>
      </w:r>
      <w:r>
        <w:rPr>
          <w:spacing w:val="-6"/>
        </w:rPr>
        <w:t xml:space="preserve"> </w:t>
      </w:r>
      <w:r>
        <w:t>shall</w:t>
      </w:r>
      <w:r>
        <w:rPr>
          <w:spacing w:val="-3"/>
        </w:rPr>
        <w:t xml:space="preserve"> </w:t>
      </w:r>
      <w:r>
        <w:t>ensure</w:t>
      </w:r>
      <w:r>
        <w:rPr>
          <w:spacing w:val="-6"/>
        </w:rPr>
        <w:t xml:space="preserve"> </w:t>
      </w:r>
      <w:r>
        <w:t>the</w:t>
      </w:r>
      <w:r>
        <w:rPr>
          <w:spacing w:val="-6"/>
        </w:rPr>
        <w:t xml:space="preserve"> </w:t>
      </w:r>
      <w:r>
        <w:t xml:space="preserve">Line Item data is entered in accordance with the terms of the </w:t>
      </w:r>
      <w:r>
        <w:rPr>
          <w:spacing w:val="-2"/>
        </w:rPr>
        <w:t>contract.</w:t>
      </w:r>
    </w:p>
    <w:p w14:paraId="2F53F96D" w14:textId="77777777" w:rsidR="00F877C4" w:rsidRDefault="00327F55">
      <w:pPr>
        <w:pStyle w:val="ListParagraph"/>
        <w:numPr>
          <w:ilvl w:val="0"/>
          <w:numId w:val="15"/>
        </w:numPr>
        <w:tabs>
          <w:tab w:val="left" w:pos="1653"/>
          <w:tab w:val="left" w:pos="1655"/>
        </w:tabs>
        <w:spacing w:line="228" w:lineRule="auto"/>
        <w:ind w:left="1655" w:right="2567"/>
      </w:pPr>
      <w:r>
        <w:rPr>
          <w:u w:val="single"/>
        </w:rPr>
        <w:t>Agency Accounting Identifier (AAI)</w:t>
      </w:r>
      <w:r>
        <w:t>. The contractor/vendor shall ensure</w:t>
      </w:r>
      <w:r>
        <w:rPr>
          <w:spacing w:val="-3"/>
        </w:rPr>
        <w:t xml:space="preserve"> </w:t>
      </w:r>
      <w:r>
        <w:t>the</w:t>
      </w:r>
      <w:r>
        <w:rPr>
          <w:spacing w:val="-3"/>
        </w:rPr>
        <w:t xml:space="preserve"> </w:t>
      </w:r>
      <w:r>
        <w:t>“AAI”</w:t>
      </w:r>
      <w:r>
        <w:rPr>
          <w:spacing w:val="-3"/>
        </w:rPr>
        <w:t xml:space="preserve"> </w:t>
      </w:r>
      <w:r>
        <w:t>field</w:t>
      </w:r>
      <w:r>
        <w:rPr>
          <w:spacing w:val="-3"/>
        </w:rPr>
        <w:t xml:space="preserve"> </w:t>
      </w:r>
      <w:r>
        <w:t>in</w:t>
      </w:r>
      <w:r>
        <w:rPr>
          <w:spacing w:val="-8"/>
        </w:rPr>
        <w:t xml:space="preserve"> </w:t>
      </w:r>
      <w:r>
        <w:t>WAWF</w:t>
      </w:r>
      <w:r>
        <w:rPr>
          <w:spacing w:val="-6"/>
        </w:rPr>
        <w:t xml:space="preserve"> </w:t>
      </w:r>
      <w:r>
        <w:t>matches</w:t>
      </w:r>
      <w:r>
        <w:rPr>
          <w:spacing w:val="-5"/>
        </w:rPr>
        <w:t xml:space="preserve"> </w:t>
      </w:r>
      <w:r>
        <w:t>the</w:t>
      </w:r>
      <w:r>
        <w:rPr>
          <w:spacing w:val="-3"/>
        </w:rPr>
        <w:t xml:space="preserve"> </w:t>
      </w:r>
      <w:r>
        <w:t>Line</w:t>
      </w:r>
      <w:r>
        <w:rPr>
          <w:spacing w:val="-3"/>
        </w:rPr>
        <w:t xml:space="preserve"> </w:t>
      </w:r>
      <w:r>
        <w:t>of</w:t>
      </w:r>
      <w:r>
        <w:rPr>
          <w:spacing w:val="-2"/>
        </w:rPr>
        <w:t xml:space="preserve"> </w:t>
      </w:r>
      <w:r>
        <w:t xml:space="preserve">Accounting information in the “Accounting and Appropriation” section of the contract (i.e., 056521 or 068732). This information ensures the transactions are properly routed through the official financial </w:t>
      </w:r>
      <w:r>
        <w:rPr>
          <w:spacing w:val="-2"/>
        </w:rPr>
        <w:t>system.</w:t>
      </w:r>
    </w:p>
    <w:p w14:paraId="43949261" w14:textId="77777777" w:rsidR="00F877C4" w:rsidRDefault="00327F55">
      <w:pPr>
        <w:pStyle w:val="ListParagraph"/>
        <w:numPr>
          <w:ilvl w:val="0"/>
          <w:numId w:val="15"/>
        </w:numPr>
        <w:tabs>
          <w:tab w:val="left" w:pos="1654"/>
          <w:tab w:val="left" w:pos="1656"/>
        </w:tabs>
        <w:spacing w:line="228" w:lineRule="auto"/>
        <w:ind w:right="2534"/>
      </w:pPr>
      <w:r>
        <w:rPr>
          <w:u w:val="single"/>
        </w:rPr>
        <w:t>Contract Line Item Number/Subline Item Number (CLIN/SLIN)</w:t>
      </w:r>
      <w:r>
        <w:t>. The contractor/vendor shall ensure the “Item No.” in WAWF matches</w:t>
      </w:r>
      <w:r>
        <w:rPr>
          <w:spacing w:val="-4"/>
        </w:rPr>
        <w:t xml:space="preserve"> </w:t>
      </w:r>
      <w:r>
        <w:t>the</w:t>
      </w:r>
      <w:r>
        <w:rPr>
          <w:spacing w:val="-4"/>
        </w:rPr>
        <w:t xml:space="preserve"> </w:t>
      </w:r>
      <w:r>
        <w:t>“Item</w:t>
      </w:r>
      <w:r>
        <w:rPr>
          <w:spacing w:val="-3"/>
        </w:rPr>
        <w:t xml:space="preserve"> </w:t>
      </w:r>
      <w:r>
        <w:t>No.”</w:t>
      </w:r>
      <w:r>
        <w:rPr>
          <w:spacing w:val="-4"/>
        </w:rPr>
        <w:t xml:space="preserve"> </w:t>
      </w:r>
      <w:r>
        <w:t>in</w:t>
      </w:r>
      <w:r>
        <w:rPr>
          <w:spacing w:val="-7"/>
        </w:rPr>
        <w:t xml:space="preserve"> </w:t>
      </w:r>
      <w:r>
        <w:t>the</w:t>
      </w:r>
      <w:r>
        <w:rPr>
          <w:spacing w:val="-4"/>
        </w:rPr>
        <w:t xml:space="preserve"> </w:t>
      </w:r>
      <w:r>
        <w:t>contract</w:t>
      </w:r>
      <w:r>
        <w:rPr>
          <w:spacing w:val="-6"/>
        </w:rPr>
        <w:t xml:space="preserve"> </w:t>
      </w:r>
      <w:r>
        <w:t>for</w:t>
      </w:r>
      <w:r>
        <w:rPr>
          <w:spacing w:val="-3"/>
        </w:rPr>
        <w:t xml:space="preserve"> </w:t>
      </w:r>
      <w:r>
        <w:t>each</w:t>
      </w:r>
      <w:r>
        <w:rPr>
          <w:spacing w:val="-4"/>
        </w:rPr>
        <w:t xml:space="preserve"> </w:t>
      </w:r>
      <w:r>
        <w:t>billed</w:t>
      </w:r>
      <w:r>
        <w:rPr>
          <w:spacing w:val="-7"/>
        </w:rPr>
        <w:t xml:space="preserve"> </w:t>
      </w:r>
      <w:r>
        <w:t>CLIN/SLIN.</w:t>
      </w:r>
    </w:p>
    <w:p w14:paraId="35C06D87" w14:textId="77777777" w:rsidR="00F877C4" w:rsidRDefault="00327F55">
      <w:pPr>
        <w:pStyle w:val="ListParagraph"/>
        <w:numPr>
          <w:ilvl w:val="0"/>
          <w:numId w:val="15"/>
        </w:numPr>
        <w:tabs>
          <w:tab w:val="left" w:pos="1654"/>
          <w:tab w:val="left" w:pos="1656"/>
        </w:tabs>
        <w:spacing w:line="228" w:lineRule="auto"/>
        <w:ind w:right="2708"/>
      </w:pPr>
      <w:r>
        <w:rPr>
          <w:u w:val="single"/>
        </w:rPr>
        <w:t>Standard</w:t>
      </w:r>
      <w:r>
        <w:rPr>
          <w:spacing w:val="-7"/>
          <w:u w:val="single"/>
        </w:rPr>
        <w:t xml:space="preserve"> </w:t>
      </w:r>
      <w:r>
        <w:rPr>
          <w:u w:val="single"/>
        </w:rPr>
        <w:t>Document</w:t>
      </w:r>
      <w:r>
        <w:rPr>
          <w:spacing w:val="-6"/>
          <w:u w:val="single"/>
        </w:rPr>
        <w:t xml:space="preserve"> </w:t>
      </w:r>
      <w:r>
        <w:rPr>
          <w:u w:val="single"/>
        </w:rPr>
        <w:t>Number</w:t>
      </w:r>
      <w:r>
        <w:rPr>
          <w:spacing w:val="-6"/>
          <w:u w:val="single"/>
        </w:rPr>
        <w:t xml:space="preserve"> </w:t>
      </w:r>
      <w:r>
        <w:rPr>
          <w:u w:val="single"/>
        </w:rPr>
        <w:t>(SDN)</w:t>
      </w:r>
      <w:r>
        <w:t>.</w:t>
      </w:r>
      <w:r>
        <w:rPr>
          <w:spacing w:val="-7"/>
        </w:rPr>
        <w:t xml:space="preserve"> </w:t>
      </w:r>
      <w:r>
        <w:t>The</w:t>
      </w:r>
      <w:r>
        <w:rPr>
          <w:spacing w:val="-7"/>
        </w:rPr>
        <w:t xml:space="preserve"> </w:t>
      </w:r>
      <w:r>
        <w:t>contractor/vendor</w:t>
      </w:r>
      <w:r>
        <w:rPr>
          <w:spacing w:val="-6"/>
        </w:rPr>
        <w:t xml:space="preserve"> </w:t>
      </w:r>
      <w:r>
        <w:t>shall ensure the “SDN” in WAWF matches the Military Standard Requisitioning</w:t>
      </w:r>
      <w:r>
        <w:rPr>
          <w:spacing w:val="-4"/>
        </w:rPr>
        <w:t xml:space="preserve"> </w:t>
      </w:r>
      <w:r>
        <w:t>and</w:t>
      </w:r>
      <w:r>
        <w:rPr>
          <w:spacing w:val="-1"/>
        </w:rPr>
        <w:t xml:space="preserve"> </w:t>
      </w:r>
      <w:r>
        <w:t>Issue</w:t>
      </w:r>
      <w:r>
        <w:rPr>
          <w:spacing w:val="-1"/>
        </w:rPr>
        <w:t xml:space="preserve"> </w:t>
      </w:r>
      <w:r>
        <w:t>Procedures</w:t>
      </w:r>
      <w:r>
        <w:rPr>
          <w:spacing w:val="-3"/>
        </w:rPr>
        <w:t xml:space="preserve"> </w:t>
      </w:r>
      <w:r>
        <w:t>(MILSTRIP) number</w:t>
      </w:r>
      <w:r>
        <w:rPr>
          <w:spacing w:val="-3"/>
        </w:rPr>
        <w:t xml:space="preserve"> </w:t>
      </w:r>
      <w:r>
        <w:t>in</w:t>
      </w:r>
      <w:r>
        <w:rPr>
          <w:spacing w:val="-1"/>
        </w:rPr>
        <w:t xml:space="preserve"> </w:t>
      </w:r>
      <w:r>
        <w:t>the contract for each billed CLIN/SLIN.</w:t>
      </w:r>
    </w:p>
    <w:p w14:paraId="3236A92A" w14:textId="77777777" w:rsidR="00F877C4" w:rsidRDefault="00327F55">
      <w:pPr>
        <w:pStyle w:val="ListParagraph"/>
        <w:numPr>
          <w:ilvl w:val="0"/>
          <w:numId w:val="15"/>
        </w:numPr>
        <w:tabs>
          <w:tab w:val="left" w:pos="1654"/>
          <w:tab w:val="left" w:pos="1656"/>
        </w:tabs>
        <w:spacing w:line="228" w:lineRule="auto"/>
        <w:ind w:right="2748"/>
      </w:pPr>
      <w:r>
        <w:rPr>
          <w:u w:val="single"/>
        </w:rPr>
        <w:t>Accounting Classification Reference No. (ACRN)</w:t>
      </w:r>
      <w:r>
        <w:t>. The contractor/vendor shall ensure the “ACRN” in WAWF matches the “ACRN” in the contract for each billed CLIN/SLIN. The ACRN</w:t>
      </w:r>
      <w:r>
        <w:rPr>
          <w:spacing w:val="-5"/>
        </w:rPr>
        <w:t xml:space="preserve"> </w:t>
      </w:r>
      <w:r>
        <w:t>amounts</w:t>
      </w:r>
      <w:r>
        <w:rPr>
          <w:spacing w:val="-4"/>
        </w:rPr>
        <w:t xml:space="preserve"> </w:t>
      </w:r>
      <w:r>
        <w:t>in</w:t>
      </w:r>
      <w:r>
        <w:rPr>
          <w:spacing w:val="-4"/>
        </w:rPr>
        <w:t xml:space="preserve"> </w:t>
      </w:r>
      <w:r>
        <w:t>WAWF</w:t>
      </w:r>
      <w:r>
        <w:rPr>
          <w:spacing w:val="-7"/>
        </w:rPr>
        <w:t xml:space="preserve"> </w:t>
      </w:r>
      <w:r>
        <w:t>should</w:t>
      </w:r>
      <w:r>
        <w:rPr>
          <w:spacing w:val="-4"/>
        </w:rPr>
        <w:t xml:space="preserve"> </w:t>
      </w:r>
      <w:r>
        <w:t>balance</w:t>
      </w:r>
      <w:r>
        <w:rPr>
          <w:spacing w:val="-4"/>
        </w:rPr>
        <w:t xml:space="preserve"> </w:t>
      </w:r>
      <w:r>
        <w:t>the</w:t>
      </w:r>
      <w:r>
        <w:rPr>
          <w:spacing w:val="-4"/>
        </w:rPr>
        <w:t xml:space="preserve"> </w:t>
      </w:r>
      <w:r>
        <w:t>Line</w:t>
      </w:r>
      <w:r>
        <w:rPr>
          <w:spacing w:val="-4"/>
        </w:rPr>
        <w:t xml:space="preserve"> </w:t>
      </w:r>
      <w:r>
        <w:t>Item</w:t>
      </w:r>
      <w:r>
        <w:rPr>
          <w:spacing w:val="-3"/>
        </w:rPr>
        <w:t xml:space="preserve"> </w:t>
      </w:r>
      <w:r>
        <w:t>total</w:t>
      </w:r>
      <w:r>
        <w:rPr>
          <w:spacing w:val="-3"/>
        </w:rPr>
        <w:t xml:space="preserve"> </w:t>
      </w:r>
      <w:r>
        <w:t xml:space="preserve">in </w:t>
      </w:r>
      <w:r>
        <w:rPr>
          <w:spacing w:val="-2"/>
        </w:rPr>
        <w:t>WAWF.</w:t>
      </w:r>
    </w:p>
    <w:p w14:paraId="760470EB" w14:textId="77777777" w:rsidR="00F877C4" w:rsidRDefault="00327F55">
      <w:pPr>
        <w:pStyle w:val="ListParagraph"/>
        <w:numPr>
          <w:ilvl w:val="0"/>
          <w:numId w:val="15"/>
        </w:numPr>
        <w:tabs>
          <w:tab w:val="left" w:pos="1653"/>
          <w:tab w:val="left" w:pos="1656"/>
        </w:tabs>
        <w:spacing w:line="228" w:lineRule="auto"/>
        <w:ind w:right="2842" w:hanging="361"/>
        <w:jc w:val="both"/>
      </w:pPr>
      <w:r>
        <w:rPr>
          <w:u w:val="single"/>
        </w:rPr>
        <w:t>Quantity</w:t>
      </w:r>
      <w:r>
        <w:rPr>
          <w:spacing w:val="-4"/>
          <w:u w:val="single"/>
        </w:rPr>
        <w:t xml:space="preserve"> </w:t>
      </w:r>
      <w:r>
        <w:rPr>
          <w:u w:val="single"/>
        </w:rPr>
        <w:t>Shipped</w:t>
      </w:r>
      <w:r>
        <w:t>.</w:t>
      </w:r>
      <w:r>
        <w:rPr>
          <w:spacing w:val="-4"/>
        </w:rPr>
        <w:t xml:space="preserve"> </w:t>
      </w:r>
      <w:r>
        <w:t>The</w:t>
      </w:r>
      <w:r>
        <w:rPr>
          <w:spacing w:val="-6"/>
        </w:rPr>
        <w:t xml:space="preserve"> </w:t>
      </w:r>
      <w:r>
        <w:t>contractor/vendor</w:t>
      </w:r>
      <w:r>
        <w:rPr>
          <w:spacing w:val="-6"/>
        </w:rPr>
        <w:t xml:space="preserve"> </w:t>
      </w:r>
      <w:r>
        <w:t>shall</w:t>
      </w:r>
      <w:r>
        <w:rPr>
          <w:spacing w:val="-6"/>
        </w:rPr>
        <w:t xml:space="preserve"> </w:t>
      </w:r>
      <w:r>
        <w:t>ensure</w:t>
      </w:r>
      <w:r>
        <w:rPr>
          <w:spacing w:val="-6"/>
        </w:rPr>
        <w:t xml:space="preserve"> </w:t>
      </w:r>
      <w:r>
        <w:t>the</w:t>
      </w:r>
      <w:r>
        <w:rPr>
          <w:spacing w:val="-4"/>
        </w:rPr>
        <w:t xml:space="preserve"> </w:t>
      </w:r>
      <w:r>
        <w:t>“Qty. Shipped”</w:t>
      </w:r>
      <w:r>
        <w:rPr>
          <w:spacing w:val="-2"/>
        </w:rPr>
        <w:t xml:space="preserve"> </w:t>
      </w:r>
      <w:r>
        <w:t>in</w:t>
      </w:r>
      <w:r>
        <w:rPr>
          <w:spacing w:val="-2"/>
        </w:rPr>
        <w:t xml:space="preserve"> </w:t>
      </w:r>
      <w:r>
        <w:t>WAWF</w:t>
      </w:r>
      <w:r>
        <w:rPr>
          <w:spacing w:val="-5"/>
        </w:rPr>
        <w:t xml:space="preserve"> </w:t>
      </w:r>
      <w:r>
        <w:t>matches</w:t>
      </w:r>
      <w:r>
        <w:rPr>
          <w:spacing w:val="-2"/>
        </w:rPr>
        <w:t xml:space="preserve"> </w:t>
      </w:r>
      <w:r>
        <w:t>the</w:t>
      </w:r>
      <w:r>
        <w:rPr>
          <w:spacing w:val="-2"/>
        </w:rPr>
        <w:t xml:space="preserve"> </w:t>
      </w:r>
      <w:r>
        <w:t>quantity</w:t>
      </w:r>
      <w:r>
        <w:rPr>
          <w:spacing w:val="-5"/>
        </w:rPr>
        <w:t xml:space="preserve"> </w:t>
      </w:r>
      <w:r>
        <w:t>for</w:t>
      </w:r>
      <w:r>
        <w:rPr>
          <w:spacing w:val="-1"/>
        </w:rPr>
        <w:t xml:space="preserve"> </w:t>
      </w:r>
      <w:r>
        <w:t>each</w:t>
      </w:r>
      <w:r>
        <w:rPr>
          <w:spacing w:val="-2"/>
        </w:rPr>
        <w:t xml:space="preserve"> </w:t>
      </w:r>
      <w:r>
        <w:t xml:space="preserve">CLIN/SLIN </w:t>
      </w:r>
      <w:r>
        <w:rPr>
          <w:spacing w:val="-2"/>
        </w:rPr>
        <w:t>invoiced.</w:t>
      </w:r>
    </w:p>
    <w:p w14:paraId="236CDE36" w14:textId="77777777" w:rsidR="00F877C4" w:rsidRDefault="00327F55">
      <w:pPr>
        <w:pStyle w:val="ListParagraph"/>
        <w:numPr>
          <w:ilvl w:val="0"/>
          <w:numId w:val="15"/>
        </w:numPr>
        <w:tabs>
          <w:tab w:val="left" w:pos="1654"/>
          <w:tab w:val="left" w:pos="1656"/>
        </w:tabs>
        <w:spacing w:line="228" w:lineRule="auto"/>
        <w:ind w:right="2676"/>
        <w:jc w:val="both"/>
      </w:pPr>
      <w:r>
        <w:rPr>
          <w:u w:val="single"/>
        </w:rPr>
        <w:t>Unit</w:t>
      </w:r>
      <w:r>
        <w:rPr>
          <w:spacing w:val="-1"/>
          <w:u w:val="single"/>
        </w:rPr>
        <w:t xml:space="preserve"> </w:t>
      </w:r>
      <w:r>
        <w:rPr>
          <w:u w:val="single"/>
        </w:rPr>
        <w:t>of</w:t>
      </w:r>
      <w:r>
        <w:rPr>
          <w:spacing w:val="-1"/>
          <w:u w:val="single"/>
        </w:rPr>
        <w:t xml:space="preserve"> </w:t>
      </w:r>
      <w:r>
        <w:rPr>
          <w:u w:val="single"/>
        </w:rPr>
        <w:t>Measure</w:t>
      </w:r>
      <w:r>
        <w:t>.</w:t>
      </w:r>
      <w:r>
        <w:rPr>
          <w:spacing w:val="-2"/>
        </w:rPr>
        <w:t xml:space="preserve"> </w:t>
      </w:r>
      <w:r>
        <w:t>The</w:t>
      </w:r>
      <w:r>
        <w:rPr>
          <w:spacing w:val="-2"/>
        </w:rPr>
        <w:t xml:space="preserve"> </w:t>
      </w:r>
      <w:r>
        <w:t>contractor/vendor</w:t>
      </w:r>
      <w:r>
        <w:rPr>
          <w:spacing w:val="-1"/>
        </w:rPr>
        <w:t xml:space="preserve"> </w:t>
      </w:r>
      <w:r>
        <w:t>shall</w:t>
      </w:r>
      <w:r>
        <w:rPr>
          <w:spacing w:val="-1"/>
        </w:rPr>
        <w:t xml:space="preserve"> </w:t>
      </w:r>
      <w:r>
        <w:t>ensure</w:t>
      </w:r>
      <w:r>
        <w:rPr>
          <w:spacing w:val="-2"/>
        </w:rPr>
        <w:t xml:space="preserve"> </w:t>
      </w:r>
      <w:r>
        <w:t>the</w:t>
      </w:r>
      <w:r>
        <w:rPr>
          <w:spacing w:val="-2"/>
        </w:rPr>
        <w:t xml:space="preserve"> </w:t>
      </w:r>
      <w:r>
        <w:t>“Unit</w:t>
      </w:r>
      <w:r>
        <w:rPr>
          <w:spacing w:val="-1"/>
        </w:rPr>
        <w:t xml:space="preserve"> </w:t>
      </w:r>
      <w:r>
        <w:t>of Measure”</w:t>
      </w:r>
      <w:r>
        <w:rPr>
          <w:spacing w:val="-3"/>
        </w:rPr>
        <w:t xml:space="preserve"> </w:t>
      </w:r>
      <w:r>
        <w:t>in</w:t>
      </w:r>
      <w:r>
        <w:rPr>
          <w:spacing w:val="-6"/>
        </w:rPr>
        <w:t xml:space="preserve"> </w:t>
      </w:r>
      <w:r>
        <w:t>WAWF</w:t>
      </w:r>
      <w:r>
        <w:rPr>
          <w:spacing w:val="-6"/>
        </w:rPr>
        <w:t xml:space="preserve"> </w:t>
      </w:r>
      <w:r>
        <w:t>matches</w:t>
      </w:r>
      <w:r>
        <w:rPr>
          <w:spacing w:val="-3"/>
        </w:rPr>
        <w:t xml:space="preserve"> </w:t>
      </w:r>
      <w:r>
        <w:t>the</w:t>
      </w:r>
      <w:r>
        <w:rPr>
          <w:spacing w:val="-3"/>
        </w:rPr>
        <w:t xml:space="preserve"> </w:t>
      </w:r>
      <w:r>
        <w:t>“Unit”</w:t>
      </w:r>
      <w:r>
        <w:rPr>
          <w:spacing w:val="-5"/>
        </w:rPr>
        <w:t xml:space="preserve"> </w:t>
      </w:r>
      <w:r>
        <w:t>terms</w:t>
      </w:r>
      <w:r>
        <w:rPr>
          <w:spacing w:val="-3"/>
        </w:rPr>
        <w:t xml:space="preserve"> </w:t>
      </w:r>
      <w:r>
        <w:t>in</w:t>
      </w:r>
      <w:r>
        <w:rPr>
          <w:spacing w:val="-3"/>
        </w:rPr>
        <w:t xml:space="preserve"> </w:t>
      </w:r>
      <w:r>
        <w:t>the</w:t>
      </w:r>
      <w:r>
        <w:rPr>
          <w:spacing w:val="-3"/>
        </w:rPr>
        <w:t xml:space="preserve"> </w:t>
      </w:r>
      <w:r>
        <w:t>contract</w:t>
      </w:r>
      <w:r>
        <w:rPr>
          <w:spacing w:val="-5"/>
        </w:rPr>
        <w:t xml:space="preserve"> </w:t>
      </w:r>
      <w:r>
        <w:t>for each billed CLIN/SLIN.</w:t>
      </w:r>
    </w:p>
    <w:p w14:paraId="22957464" w14:textId="77777777" w:rsidR="00F877C4" w:rsidRDefault="00327F55">
      <w:pPr>
        <w:pStyle w:val="ListParagraph"/>
        <w:numPr>
          <w:ilvl w:val="1"/>
          <w:numId w:val="15"/>
        </w:numPr>
        <w:tabs>
          <w:tab w:val="left" w:pos="2376"/>
        </w:tabs>
        <w:spacing w:line="228" w:lineRule="auto"/>
        <w:ind w:right="2528"/>
      </w:pPr>
      <w:r>
        <w:t>Partial</w:t>
      </w:r>
      <w:r>
        <w:rPr>
          <w:spacing w:val="-3"/>
        </w:rPr>
        <w:t xml:space="preserve"> </w:t>
      </w:r>
      <w:r>
        <w:t>payment</w:t>
      </w:r>
      <w:r>
        <w:rPr>
          <w:spacing w:val="-6"/>
        </w:rPr>
        <w:t xml:space="preserve"> </w:t>
      </w:r>
      <w:r>
        <w:t>terminology</w:t>
      </w:r>
      <w:r>
        <w:rPr>
          <w:spacing w:val="-4"/>
        </w:rPr>
        <w:t xml:space="preserve"> </w:t>
      </w:r>
      <w:r>
        <w:t>must</w:t>
      </w:r>
      <w:r>
        <w:rPr>
          <w:spacing w:val="-3"/>
        </w:rPr>
        <w:t xml:space="preserve"> </w:t>
      </w:r>
      <w:r>
        <w:t>be</w:t>
      </w:r>
      <w:r>
        <w:rPr>
          <w:spacing w:val="-4"/>
        </w:rPr>
        <w:t xml:space="preserve"> </w:t>
      </w:r>
      <w:r>
        <w:t>included</w:t>
      </w:r>
      <w:r>
        <w:rPr>
          <w:spacing w:val="-7"/>
        </w:rPr>
        <w:t xml:space="preserve"> </w:t>
      </w:r>
      <w:r>
        <w:t>in</w:t>
      </w:r>
      <w:r>
        <w:rPr>
          <w:spacing w:val="-4"/>
        </w:rPr>
        <w:t xml:space="preserve"> </w:t>
      </w:r>
      <w:r>
        <w:t>the</w:t>
      </w:r>
      <w:r>
        <w:rPr>
          <w:spacing w:val="-4"/>
        </w:rPr>
        <w:t xml:space="preserve"> </w:t>
      </w:r>
      <w:r>
        <w:t>terms of the contract if billing outside of the “Unit of Measure”. The inclusion</w:t>
      </w:r>
      <w:r>
        <w:rPr>
          <w:spacing w:val="-1"/>
        </w:rPr>
        <w:t xml:space="preserve"> </w:t>
      </w:r>
      <w:r>
        <w:t>of the payment clause in</w:t>
      </w:r>
      <w:r>
        <w:rPr>
          <w:spacing w:val="-1"/>
        </w:rPr>
        <w:t xml:space="preserve"> </w:t>
      </w:r>
      <w:r>
        <w:t>the contract allows the contractor to be paid for accepted partial deliveries of supplies or partial performance of services that comply with all applicable contract requirements. Example: The</w:t>
      </w:r>
    </w:p>
    <w:p w14:paraId="5A9EF1B3"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1EAB43E9" w14:textId="77777777" w:rsidR="00F877C4" w:rsidRDefault="00327F55">
      <w:pPr>
        <w:pStyle w:val="BodyText"/>
        <w:spacing w:before="77" w:line="228" w:lineRule="auto"/>
        <w:ind w:left="2376" w:right="2582"/>
      </w:pPr>
      <w:r>
        <w:lastRenderedPageBreak/>
        <w:t>contract states the CLIN/SLIN is for “1 Job”. Partial payment terminology is needed for the vendor to submit multiple</w:t>
      </w:r>
      <w:r>
        <w:rPr>
          <w:spacing w:val="-6"/>
        </w:rPr>
        <w:t xml:space="preserve"> </w:t>
      </w:r>
      <w:r>
        <w:t>invoices</w:t>
      </w:r>
      <w:r>
        <w:rPr>
          <w:spacing w:val="-6"/>
        </w:rPr>
        <w:t xml:space="preserve"> </w:t>
      </w:r>
      <w:r>
        <w:t>instead</w:t>
      </w:r>
      <w:r>
        <w:rPr>
          <w:spacing w:val="-7"/>
        </w:rPr>
        <w:t xml:space="preserve"> </w:t>
      </w:r>
      <w:r>
        <w:t>of</w:t>
      </w:r>
      <w:r>
        <w:rPr>
          <w:spacing w:val="-6"/>
        </w:rPr>
        <w:t xml:space="preserve"> </w:t>
      </w:r>
      <w:r>
        <w:t>submitting</w:t>
      </w:r>
      <w:r>
        <w:rPr>
          <w:spacing w:val="-4"/>
        </w:rPr>
        <w:t xml:space="preserve"> </w:t>
      </w:r>
      <w:r>
        <w:t>one</w:t>
      </w:r>
      <w:r>
        <w:rPr>
          <w:spacing w:val="-4"/>
        </w:rPr>
        <w:t xml:space="preserve"> </w:t>
      </w:r>
      <w:r>
        <w:t>invoice</w:t>
      </w:r>
      <w:r>
        <w:rPr>
          <w:spacing w:val="-4"/>
        </w:rPr>
        <w:t xml:space="preserve"> </w:t>
      </w:r>
      <w:r>
        <w:t>at</w:t>
      </w:r>
      <w:r>
        <w:rPr>
          <w:spacing w:val="-3"/>
        </w:rPr>
        <w:t xml:space="preserve"> </w:t>
      </w:r>
      <w:r>
        <w:t>the completion of the work.</w:t>
      </w:r>
    </w:p>
    <w:p w14:paraId="2B58F9FE" w14:textId="77777777" w:rsidR="00F877C4" w:rsidRDefault="00327F55">
      <w:pPr>
        <w:pStyle w:val="ListParagraph"/>
        <w:numPr>
          <w:ilvl w:val="0"/>
          <w:numId w:val="15"/>
        </w:numPr>
        <w:tabs>
          <w:tab w:val="left" w:pos="1654"/>
          <w:tab w:val="left" w:pos="1656"/>
        </w:tabs>
        <w:spacing w:line="228" w:lineRule="auto"/>
        <w:ind w:right="2652"/>
      </w:pPr>
      <w:r>
        <w:rPr>
          <w:u w:val="single"/>
        </w:rPr>
        <w:t>Unit</w:t>
      </w:r>
      <w:r>
        <w:rPr>
          <w:spacing w:val="-2"/>
          <w:u w:val="single"/>
        </w:rPr>
        <w:t xml:space="preserve"> </w:t>
      </w:r>
      <w:r>
        <w:rPr>
          <w:u w:val="single"/>
        </w:rPr>
        <w:t>Price</w:t>
      </w:r>
      <w:r>
        <w:t>.</w:t>
      </w:r>
      <w:r>
        <w:rPr>
          <w:spacing w:val="-3"/>
        </w:rPr>
        <w:t xml:space="preserve"> </w:t>
      </w:r>
      <w:r>
        <w:t>The</w:t>
      </w:r>
      <w:r>
        <w:rPr>
          <w:spacing w:val="-5"/>
        </w:rPr>
        <w:t xml:space="preserve"> </w:t>
      </w:r>
      <w:r>
        <w:t>contractor/vendor</w:t>
      </w:r>
      <w:r>
        <w:rPr>
          <w:spacing w:val="-5"/>
        </w:rPr>
        <w:t xml:space="preserve"> </w:t>
      </w:r>
      <w:r>
        <w:t>shall</w:t>
      </w:r>
      <w:r>
        <w:rPr>
          <w:spacing w:val="-5"/>
        </w:rPr>
        <w:t xml:space="preserve"> </w:t>
      </w:r>
      <w:r>
        <w:t>ensure</w:t>
      </w:r>
      <w:r>
        <w:rPr>
          <w:spacing w:val="-5"/>
        </w:rPr>
        <w:t xml:space="preserve"> </w:t>
      </w:r>
      <w:r>
        <w:t>the</w:t>
      </w:r>
      <w:r>
        <w:rPr>
          <w:spacing w:val="-5"/>
        </w:rPr>
        <w:t xml:space="preserve"> </w:t>
      </w:r>
      <w:r>
        <w:t>“Unit</w:t>
      </w:r>
      <w:r>
        <w:rPr>
          <w:spacing w:val="-2"/>
        </w:rPr>
        <w:t xml:space="preserve"> </w:t>
      </w:r>
      <w:r>
        <w:t>Price”</w:t>
      </w:r>
      <w:r>
        <w:rPr>
          <w:spacing w:val="-5"/>
        </w:rPr>
        <w:t xml:space="preserve"> </w:t>
      </w:r>
      <w:r>
        <w:t>in WAWF matches the “Unit Price” terms in the contract for each billed CLIN/SLIN.</w:t>
      </w:r>
    </w:p>
    <w:p w14:paraId="0F7B4F88" w14:textId="77777777" w:rsidR="00F877C4" w:rsidRDefault="00327F55">
      <w:pPr>
        <w:pStyle w:val="ListParagraph"/>
        <w:numPr>
          <w:ilvl w:val="0"/>
          <w:numId w:val="15"/>
        </w:numPr>
        <w:tabs>
          <w:tab w:val="left" w:pos="1654"/>
          <w:tab w:val="left" w:pos="1656"/>
        </w:tabs>
        <w:spacing w:line="228" w:lineRule="auto"/>
        <w:ind w:right="2755"/>
      </w:pPr>
      <w:r>
        <w:rPr>
          <w:u w:val="single"/>
        </w:rPr>
        <w:t>Unique</w:t>
      </w:r>
      <w:r>
        <w:rPr>
          <w:spacing w:val="-4"/>
          <w:u w:val="single"/>
        </w:rPr>
        <w:t xml:space="preserve"> </w:t>
      </w:r>
      <w:r>
        <w:rPr>
          <w:u w:val="single"/>
        </w:rPr>
        <w:t>Identifier</w:t>
      </w:r>
      <w:r>
        <w:rPr>
          <w:spacing w:val="-6"/>
          <w:u w:val="single"/>
        </w:rPr>
        <w:t xml:space="preserve"> </w:t>
      </w:r>
      <w:r>
        <w:rPr>
          <w:u w:val="single"/>
        </w:rPr>
        <w:t>(UID)</w:t>
      </w:r>
      <w:r>
        <w:t>.</w:t>
      </w:r>
      <w:r>
        <w:rPr>
          <w:spacing w:val="-4"/>
        </w:rPr>
        <w:t xml:space="preserve"> </w:t>
      </w:r>
      <w:r>
        <w:t>The</w:t>
      </w:r>
      <w:r>
        <w:rPr>
          <w:spacing w:val="-4"/>
        </w:rPr>
        <w:t xml:space="preserve"> </w:t>
      </w:r>
      <w:r>
        <w:t>contractor</w:t>
      </w:r>
      <w:r>
        <w:rPr>
          <w:spacing w:val="-6"/>
        </w:rPr>
        <w:t xml:space="preserve"> </w:t>
      </w:r>
      <w:r>
        <w:t>/vendor</w:t>
      </w:r>
      <w:r>
        <w:rPr>
          <w:spacing w:val="-3"/>
        </w:rPr>
        <w:t xml:space="preserve"> </w:t>
      </w:r>
      <w:r>
        <w:t>shall</w:t>
      </w:r>
      <w:r>
        <w:rPr>
          <w:spacing w:val="-6"/>
        </w:rPr>
        <w:t xml:space="preserve"> </w:t>
      </w:r>
      <w:r>
        <w:t>ensure</w:t>
      </w:r>
      <w:r>
        <w:rPr>
          <w:spacing w:val="-4"/>
        </w:rPr>
        <w:t xml:space="preserve"> </w:t>
      </w:r>
      <w:r>
        <w:t>the UID information is entered in accordance with the terms of the contract if applicable.</w:t>
      </w:r>
    </w:p>
    <w:p w14:paraId="08A6C81C" w14:textId="77777777" w:rsidR="00F877C4" w:rsidRDefault="00327F55">
      <w:pPr>
        <w:pStyle w:val="ListParagraph"/>
        <w:numPr>
          <w:ilvl w:val="0"/>
          <w:numId w:val="15"/>
        </w:numPr>
        <w:tabs>
          <w:tab w:val="left" w:pos="1654"/>
          <w:tab w:val="left" w:pos="1656"/>
        </w:tabs>
        <w:spacing w:line="228" w:lineRule="auto"/>
        <w:ind w:right="2588"/>
      </w:pPr>
      <w:r>
        <w:rPr>
          <w:u w:val="single"/>
        </w:rPr>
        <w:t>Description</w:t>
      </w:r>
      <w:r>
        <w:t>. The contractor/vendor shall provide a complete description</w:t>
      </w:r>
      <w:r>
        <w:rPr>
          <w:spacing w:val="-4"/>
        </w:rPr>
        <w:t xml:space="preserve"> </w:t>
      </w:r>
      <w:r>
        <w:t>for</w:t>
      </w:r>
      <w:r>
        <w:rPr>
          <w:spacing w:val="-3"/>
        </w:rPr>
        <w:t xml:space="preserve"> </w:t>
      </w:r>
      <w:r>
        <w:t>the</w:t>
      </w:r>
      <w:r>
        <w:rPr>
          <w:spacing w:val="-6"/>
        </w:rPr>
        <w:t xml:space="preserve"> </w:t>
      </w:r>
      <w:r>
        <w:t>material</w:t>
      </w:r>
      <w:r>
        <w:rPr>
          <w:spacing w:val="-6"/>
        </w:rPr>
        <w:t xml:space="preserve"> </w:t>
      </w:r>
      <w:r>
        <w:t>or</w:t>
      </w:r>
      <w:r>
        <w:rPr>
          <w:spacing w:val="-3"/>
        </w:rPr>
        <w:t xml:space="preserve"> </w:t>
      </w:r>
      <w:r>
        <w:t>services</w:t>
      </w:r>
      <w:r>
        <w:rPr>
          <w:spacing w:val="-6"/>
        </w:rPr>
        <w:t xml:space="preserve"> </w:t>
      </w:r>
      <w:r>
        <w:t>for</w:t>
      </w:r>
      <w:r>
        <w:rPr>
          <w:spacing w:val="-3"/>
        </w:rPr>
        <w:t xml:space="preserve"> </w:t>
      </w:r>
      <w:r>
        <w:t>each</w:t>
      </w:r>
      <w:r>
        <w:rPr>
          <w:spacing w:val="-4"/>
        </w:rPr>
        <w:t xml:space="preserve"> </w:t>
      </w:r>
      <w:r>
        <w:t>billed</w:t>
      </w:r>
      <w:r>
        <w:rPr>
          <w:spacing w:val="-7"/>
        </w:rPr>
        <w:t xml:space="preserve"> </w:t>
      </w:r>
      <w:r>
        <w:t>CLIN/SLIN (i.e., Rental for 09/01/21 through 09/30/21 for Dry Dock X).</w:t>
      </w:r>
    </w:p>
    <w:p w14:paraId="01579A64" w14:textId="77777777" w:rsidR="00F877C4" w:rsidRDefault="00F877C4">
      <w:pPr>
        <w:pStyle w:val="BodyText"/>
        <w:spacing w:before="222"/>
        <w:ind w:left="0"/>
      </w:pPr>
    </w:p>
    <w:p w14:paraId="18CA94FE" w14:textId="77777777" w:rsidR="00F877C4" w:rsidRDefault="00327F55">
      <w:pPr>
        <w:pStyle w:val="ListParagraph"/>
        <w:numPr>
          <w:ilvl w:val="0"/>
          <w:numId w:val="14"/>
        </w:numPr>
        <w:tabs>
          <w:tab w:val="left" w:pos="2014"/>
          <w:tab w:val="left" w:pos="2016"/>
        </w:tabs>
        <w:spacing w:line="228" w:lineRule="auto"/>
        <w:ind w:right="2620" w:hanging="360"/>
      </w:pPr>
      <w:r>
        <w:rPr>
          <w:u w:val="single"/>
        </w:rPr>
        <w:t>Freight</w:t>
      </w:r>
      <w:r>
        <w:t>.</w:t>
      </w:r>
      <w:r>
        <w:rPr>
          <w:spacing w:val="-5"/>
        </w:rPr>
        <w:t xml:space="preserve"> </w:t>
      </w:r>
      <w:r>
        <w:t>The</w:t>
      </w:r>
      <w:r>
        <w:rPr>
          <w:spacing w:val="-5"/>
        </w:rPr>
        <w:t xml:space="preserve"> </w:t>
      </w:r>
      <w:r>
        <w:t>contractor/vendor</w:t>
      </w:r>
      <w:r>
        <w:rPr>
          <w:spacing w:val="-4"/>
        </w:rPr>
        <w:t xml:space="preserve"> </w:t>
      </w:r>
      <w:r>
        <w:t>shall</w:t>
      </w:r>
      <w:r>
        <w:rPr>
          <w:spacing w:val="-4"/>
        </w:rPr>
        <w:t xml:space="preserve"> </w:t>
      </w:r>
      <w:r>
        <w:t>submit</w:t>
      </w:r>
      <w:r>
        <w:rPr>
          <w:spacing w:val="-7"/>
        </w:rPr>
        <w:t xml:space="preserve"> </w:t>
      </w:r>
      <w:r>
        <w:t>freight</w:t>
      </w:r>
      <w:r>
        <w:rPr>
          <w:spacing w:val="-4"/>
        </w:rPr>
        <w:t xml:space="preserve"> </w:t>
      </w:r>
      <w:r>
        <w:t>charges</w:t>
      </w:r>
      <w:r>
        <w:rPr>
          <w:spacing w:val="-7"/>
        </w:rPr>
        <w:t xml:space="preserve"> </w:t>
      </w:r>
      <w:r>
        <w:t>as CLIN 9999 in WAWF.</w:t>
      </w:r>
    </w:p>
    <w:p w14:paraId="2EC2A3A0" w14:textId="77777777" w:rsidR="00F877C4" w:rsidRDefault="00327F55">
      <w:pPr>
        <w:pStyle w:val="ListParagraph"/>
        <w:numPr>
          <w:ilvl w:val="0"/>
          <w:numId w:val="13"/>
        </w:numPr>
        <w:tabs>
          <w:tab w:val="left" w:pos="1653"/>
          <w:tab w:val="left" w:pos="1655"/>
        </w:tabs>
        <w:spacing w:line="228" w:lineRule="auto"/>
        <w:ind w:right="2652"/>
      </w:pPr>
      <w:r>
        <w:t>Should</w:t>
      </w:r>
      <w:r>
        <w:rPr>
          <w:spacing w:val="-7"/>
        </w:rPr>
        <w:t xml:space="preserve"> </w:t>
      </w:r>
      <w:r>
        <w:t>freight</w:t>
      </w:r>
      <w:r>
        <w:rPr>
          <w:spacing w:val="-3"/>
        </w:rPr>
        <w:t xml:space="preserve"> </w:t>
      </w:r>
      <w:r>
        <w:t>charges</w:t>
      </w:r>
      <w:r>
        <w:rPr>
          <w:spacing w:val="-4"/>
        </w:rPr>
        <w:t xml:space="preserve"> </w:t>
      </w:r>
      <w:r>
        <w:t>exceed</w:t>
      </w:r>
      <w:r>
        <w:rPr>
          <w:spacing w:val="-4"/>
        </w:rPr>
        <w:t xml:space="preserve"> </w:t>
      </w:r>
      <w:r>
        <w:t>the</w:t>
      </w:r>
      <w:r>
        <w:rPr>
          <w:spacing w:val="-4"/>
        </w:rPr>
        <w:t xml:space="preserve"> </w:t>
      </w:r>
      <w:r>
        <w:t>documented</w:t>
      </w:r>
      <w:r>
        <w:rPr>
          <w:spacing w:val="-4"/>
        </w:rPr>
        <w:t xml:space="preserve"> </w:t>
      </w:r>
      <w:r>
        <w:t>amount</w:t>
      </w:r>
      <w:r>
        <w:rPr>
          <w:spacing w:val="-6"/>
        </w:rPr>
        <w:t xml:space="preserve"> </w:t>
      </w:r>
      <w:r>
        <w:t>within</w:t>
      </w:r>
      <w:r>
        <w:rPr>
          <w:spacing w:val="-4"/>
        </w:rPr>
        <w:t xml:space="preserve"> </w:t>
      </w:r>
      <w:r>
        <w:t>the contract, the contractor/vendor shall contact the Contract Administrator to request a modification prior to submitting the invoice in WAWF.</w:t>
      </w:r>
    </w:p>
    <w:p w14:paraId="7C0BFDD0" w14:textId="77777777" w:rsidR="00F877C4" w:rsidRDefault="00327F55">
      <w:pPr>
        <w:pStyle w:val="ListParagraph"/>
        <w:numPr>
          <w:ilvl w:val="0"/>
          <w:numId w:val="13"/>
        </w:numPr>
        <w:tabs>
          <w:tab w:val="left" w:pos="1653"/>
          <w:tab w:val="left" w:pos="1655"/>
        </w:tabs>
        <w:spacing w:line="228" w:lineRule="auto"/>
        <w:ind w:right="2566"/>
      </w:pPr>
      <w:r>
        <w:t>Contractors/vendors</w:t>
      </w:r>
      <w:r>
        <w:rPr>
          <w:spacing w:val="-5"/>
        </w:rPr>
        <w:t xml:space="preserve"> </w:t>
      </w:r>
      <w:r>
        <w:t>will</w:t>
      </w:r>
      <w:r>
        <w:rPr>
          <w:spacing w:val="-4"/>
        </w:rPr>
        <w:t xml:space="preserve"> </w:t>
      </w:r>
      <w:r>
        <w:t>support</w:t>
      </w:r>
      <w:r>
        <w:rPr>
          <w:spacing w:val="-7"/>
        </w:rPr>
        <w:t xml:space="preserve"> </w:t>
      </w:r>
      <w:r>
        <w:t>the</w:t>
      </w:r>
      <w:r>
        <w:rPr>
          <w:spacing w:val="-5"/>
        </w:rPr>
        <w:t xml:space="preserve"> </w:t>
      </w:r>
      <w:r>
        <w:t>prepaid</w:t>
      </w:r>
      <w:r>
        <w:rPr>
          <w:spacing w:val="-5"/>
        </w:rPr>
        <w:t xml:space="preserve"> </w:t>
      </w:r>
      <w:r>
        <w:t>transportation</w:t>
      </w:r>
      <w:r>
        <w:rPr>
          <w:spacing w:val="-8"/>
        </w:rPr>
        <w:t xml:space="preserve"> </w:t>
      </w:r>
      <w:r>
        <w:t>freight charges with a copy of the carrier’s receipted freight bill or evidence of receipt from the carrier if greater than $100.00.</w:t>
      </w:r>
    </w:p>
    <w:p w14:paraId="7314FE19" w14:textId="77777777" w:rsidR="00F877C4" w:rsidRDefault="00327F55">
      <w:pPr>
        <w:pStyle w:val="ListParagraph"/>
        <w:numPr>
          <w:ilvl w:val="0"/>
          <w:numId w:val="13"/>
        </w:numPr>
        <w:tabs>
          <w:tab w:val="left" w:pos="1653"/>
          <w:tab w:val="left" w:pos="1655"/>
        </w:tabs>
        <w:spacing w:line="228" w:lineRule="auto"/>
        <w:ind w:right="2617"/>
      </w:pPr>
      <w:r>
        <w:t>If a receipted freight bill is not available, then the contractor/vendor can provide other support for the claim for reimbursement of freight charges. The contractor/vendor must furnish</w:t>
      </w:r>
      <w:r>
        <w:rPr>
          <w:spacing w:val="-4"/>
        </w:rPr>
        <w:t xml:space="preserve"> </w:t>
      </w:r>
      <w:r>
        <w:t>a</w:t>
      </w:r>
      <w:r>
        <w:rPr>
          <w:spacing w:val="-1"/>
        </w:rPr>
        <w:t xml:space="preserve"> </w:t>
      </w:r>
      <w:r>
        <w:t>copy</w:t>
      </w:r>
      <w:r>
        <w:rPr>
          <w:spacing w:val="-1"/>
        </w:rPr>
        <w:t xml:space="preserve"> </w:t>
      </w:r>
      <w:r>
        <w:t>of</w:t>
      </w:r>
      <w:r>
        <w:rPr>
          <w:spacing w:val="-3"/>
        </w:rPr>
        <w:t xml:space="preserve"> </w:t>
      </w:r>
      <w:r>
        <w:t>the</w:t>
      </w:r>
      <w:r>
        <w:rPr>
          <w:spacing w:val="-3"/>
        </w:rPr>
        <w:t xml:space="preserve"> </w:t>
      </w:r>
      <w:r>
        <w:t>transportation</w:t>
      </w:r>
      <w:r>
        <w:rPr>
          <w:spacing w:val="-1"/>
        </w:rPr>
        <w:t xml:space="preserve"> </w:t>
      </w:r>
      <w:r>
        <w:t>company’s</w:t>
      </w:r>
      <w:r>
        <w:rPr>
          <w:spacing w:val="-1"/>
        </w:rPr>
        <w:t xml:space="preserve"> </w:t>
      </w:r>
      <w:r>
        <w:t>pickup</w:t>
      </w:r>
      <w:r>
        <w:rPr>
          <w:spacing w:val="-4"/>
        </w:rPr>
        <w:t xml:space="preserve"> </w:t>
      </w:r>
      <w:r>
        <w:t>record</w:t>
      </w:r>
      <w:r>
        <w:rPr>
          <w:spacing w:val="-1"/>
        </w:rPr>
        <w:t xml:space="preserve"> </w:t>
      </w:r>
      <w:r>
        <w:t>or a copy of the contractor’s/vendor’s internal business document showing the contractor/vendor turned the material over to a particular</w:t>
      </w:r>
      <w:r>
        <w:rPr>
          <w:spacing w:val="-4"/>
        </w:rPr>
        <w:t xml:space="preserve"> </w:t>
      </w:r>
      <w:r>
        <w:t>shipper.</w:t>
      </w:r>
      <w:r>
        <w:rPr>
          <w:spacing w:val="-5"/>
        </w:rPr>
        <w:t xml:space="preserve"> </w:t>
      </w:r>
      <w:r>
        <w:t>The</w:t>
      </w:r>
      <w:r>
        <w:rPr>
          <w:spacing w:val="-5"/>
        </w:rPr>
        <w:t xml:space="preserve"> </w:t>
      </w:r>
      <w:r>
        <w:t>contractor/vendor</w:t>
      </w:r>
      <w:r>
        <w:rPr>
          <w:spacing w:val="-6"/>
        </w:rPr>
        <w:t xml:space="preserve"> </w:t>
      </w:r>
      <w:r>
        <w:t>then</w:t>
      </w:r>
      <w:r>
        <w:rPr>
          <w:spacing w:val="-7"/>
        </w:rPr>
        <w:t xml:space="preserve"> </w:t>
      </w:r>
      <w:r>
        <w:t>must</w:t>
      </w:r>
      <w:r>
        <w:rPr>
          <w:spacing w:val="-6"/>
        </w:rPr>
        <w:t xml:space="preserve"> </w:t>
      </w:r>
      <w:r>
        <w:t>support</w:t>
      </w:r>
      <w:r>
        <w:rPr>
          <w:spacing w:val="-6"/>
        </w:rPr>
        <w:t xml:space="preserve"> </w:t>
      </w:r>
      <w:r>
        <w:t>either of these documents with a copy of the transportation company’s invoice and a statement that the charges have been paid.</w:t>
      </w:r>
    </w:p>
    <w:p w14:paraId="0764EC1D" w14:textId="77777777" w:rsidR="00F877C4" w:rsidRDefault="00327F55">
      <w:pPr>
        <w:pStyle w:val="ListParagraph"/>
        <w:numPr>
          <w:ilvl w:val="0"/>
          <w:numId w:val="14"/>
        </w:numPr>
        <w:tabs>
          <w:tab w:val="left" w:pos="2013"/>
          <w:tab w:val="left" w:pos="2016"/>
        </w:tabs>
        <w:spacing w:before="235" w:line="228" w:lineRule="auto"/>
        <w:ind w:right="2700"/>
      </w:pPr>
      <w:r>
        <w:rPr>
          <w:u w:val="single"/>
        </w:rPr>
        <w:t>WAWF attachments</w:t>
      </w:r>
      <w:r>
        <w:t>. The contractor/vendor shall attach the proof of shipment documentation in WAWF if applicable. This</w:t>
      </w:r>
      <w:r>
        <w:rPr>
          <w:spacing w:val="-5"/>
        </w:rPr>
        <w:t xml:space="preserve"> </w:t>
      </w:r>
      <w:r>
        <w:t>documentation</w:t>
      </w:r>
      <w:r>
        <w:rPr>
          <w:spacing w:val="-5"/>
        </w:rPr>
        <w:t xml:space="preserve"> </w:t>
      </w:r>
      <w:r>
        <w:t>will</w:t>
      </w:r>
      <w:r>
        <w:rPr>
          <w:spacing w:val="-4"/>
        </w:rPr>
        <w:t xml:space="preserve"> </w:t>
      </w:r>
      <w:r>
        <w:t>assist</w:t>
      </w:r>
      <w:r>
        <w:rPr>
          <w:spacing w:val="-4"/>
        </w:rPr>
        <w:t xml:space="preserve"> </w:t>
      </w:r>
      <w:r>
        <w:t>with</w:t>
      </w:r>
      <w:r>
        <w:rPr>
          <w:spacing w:val="-5"/>
        </w:rPr>
        <w:t xml:space="preserve"> </w:t>
      </w:r>
      <w:r>
        <w:t>“receipting”</w:t>
      </w:r>
      <w:r>
        <w:rPr>
          <w:spacing w:val="-7"/>
        </w:rPr>
        <w:t xml:space="preserve"> </w:t>
      </w:r>
      <w:r>
        <w:t>the</w:t>
      </w:r>
      <w:r>
        <w:rPr>
          <w:spacing w:val="-7"/>
        </w:rPr>
        <w:t xml:space="preserve"> </w:t>
      </w:r>
      <w:r>
        <w:t>material by the NNSY Receiving Department if needed.</w:t>
      </w:r>
    </w:p>
    <w:p w14:paraId="45C2BEB8" w14:textId="77777777" w:rsidR="00F877C4" w:rsidRDefault="00327F55">
      <w:pPr>
        <w:pStyle w:val="ListParagraph"/>
        <w:numPr>
          <w:ilvl w:val="1"/>
          <w:numId w:val="14"/>
        </w:numPr>
        <w:tabs>
          <w:tab w:val="left" w:pos="2733"/>
          <w:tab w:val="left" w:pos="2735"/>
        </w:tabs>
        <w:spacing w:line="228" w:lineRule="auto"/>
        <w:ind w:right="2548"/>
      </w:pPr>
      <w:r>
        <w:t>All</w:t>
      </w:r>
      <w:r>
        <w:rPr>
          <w:spacing w:val="-6"/>
        </w:rPr>
        <w:t xml:space="preserve"> </w:t>
      </w:r>
      <w:r>
        <w:t>material</w:t>
      </w:r>
      <w:r>
        <w:rPr>
          <w:spacing w:val="-3"/>
        </w:rPr>
        <w:t xml:space="preserve"> </w:t>
      </w:r>
      <w:r>
        <w:t>should</w:t>
      </w:r>
      <w:r>
        <w:rPr>
          <w:spacing w:val="-4"/>
        </w:rPr>
        <w:t xml:space="preserve"> </w:t>
      </w:r>
      <w:r>
        <w:t>be</w:t>
      </w:r>
      <w:r>
        <w:rPr>
          <w:spacing w:val="-4"/>
        </w:rPr>
        <w:t xml:space="preserve"> </w:t>
      </w:r>
      <w:r>
        <w:t>shipped</w:t>
      </w:r>
      <w:r>
        <w:rPr>
          <w:spacing w:val="-4"/>
        </w:rPr>
        <w:t xml:space="preserve"> </w:t>
      </w:r>
      <w:r>
        <w:t>to</w:t>
      </w:r>
      <w:r>
        <w:rPr>
          <w:spacing w:val="-4"/>
        </w:rPr>
        <w:t xml:space="preserve"> </w:t>
      </w:r>
      <w:r>
        <w:t>NNSY</w:t>
      </w:r>
      <w:r>
        <w:rPr>
          <w:spacing w:val="-5"/>
        </w:rPr>
        <w:t xml:space="preserve"> </w:t>
      </w:r>
      <w:r>
        <w:t>Building</w:t>
      </w:r>
      <w:r>
        <w:rPr>
          <w:spacing w:val="-4"/>
        </w:rPr>
        <w:t xml:space="preserve"> </w:t>
      </w:r>
      <w:r>
        <w:t>276 unless otherwise stated in the contract.</w:t>
      </w:r>
    </w:p>
    <w:p w14:paraId="5B1B7CCC" w14:textId="77777777" w:rsidR="00F877C4" w:rsidRDefault="00327F55">
      <w:pPr>
        <w:pStyle w:val="ListParagraph"/>
        <w:numPr>
          <w:ilvl w:val="1"/>
          <w:numId w:val="14"/>
        </w:numPr>
        <w:tabs>
          <w:tab w:val="left" w:pos="2733"/>
          <w:tab w:val="left" w:pos="2735"/>
        </w:tabs>
        <w:spacing w:line="228" w:lineRule="auto"/>
        <w:ind w:right="2841"/>
      </w:pPr>
      <w:r>
        <w:t>Provide a legible contract number or lead JML number on the outside of all shipped boxes and packing slips to ensure the NNSY Receiving Department</w:t>
      </w:r>
      <w:r>
        <w:rPr>
          <w:spacing w:val="-6"/>
        </w:rPr>
        <w:t xml:space="preserve"> </w:t>
      </w:r>
      <w:r>
        <w:t>is</w:t>
      </w:r>
      <w:r>
        <w:rPr>
          <w:spacing w:val="-6"/>
        </w:rPr>
        <w:t xml:space="preserve"> </w:t>
      </w:r>
      <w:r>
        <w:t>able</w:t>
      </w:r>
      <w:r>
        <w:rPr>
          <w:spacing w:val="-4"/>
        </w:rPr>
        <w:t xml:space="preserve"> </w:t>
      </w:r>
      <w:r>
        <w:t>to</w:t>
      </w:r>
      <w:r>
        <w:rPr>
          <w:spacing w:val="-7"/>
        </w:rPr>
        <w:t xml:space="preserve"> </w:t>
      </w:r>
      <w:r>
        <w:t>receipt</w:t>
      </w:r>
      <w:r>
        <w:rPr>
          <w:spacing w:val="-3"/>
        </w:rPr>
        <w:t xml:space="preserve"> </w:t>
      </w:r>
      <w:r>
        <w:t>the</w:t>
      </w:r>
      <w:r>
        <w:rPr>
          <w:spacing w:val="-6"/>
        </w:rPr>
        <w:t xml:space="preserve"> </w:t>
      </w:r>
      <w:r>
        <w:t>material</w:t>
      </w:r>
      <w:r>
        <w:rPr>
          <w:spacing w:val="-3"/>
        </w:rPr>
        <w:t xml:space="preserve"> </w:t>
      </w:r>
      <w:r>
        <w:t>properly.</w:t>
      </w:r>
    </w:p>
    <w:p w14:paraId="488F83C9" w14:textId="77777777" w:rsidR="00F877C4" w:rsidRDefault="00327F55">
      <w:pPr>
        <w:pStyle w:val="ListParagraph"/>
        <w:numPr>
          <w:ilvl w:val="0"/>
          <w:numId w:val="14"/>
        </w:numPr>
        <w:tabs>
          <w:tab w:val="left" w:pos="2013"/>
          <w:tab w:val="left" w:pos="2016"/>
        </w:tabs>
        <w:spacing w:before="236" w:line="228" w:lineRule="auto"/>
        <w:ind w:right="2566"/>
      </w:pPr>
      <w:r>
        <w:rPr>
          <w:u w:val="single"/>
        </w:rPr>
        <w:t>Contractor/Vendor Point of Contact (POC)</w:t>
      </w:r>
      <w:r>
        <w:t>. The contractor/vendor</w:t>
      </w:r>
      <w:r>
        <w:rPr>
          <w:spacing w:val="-6"/>
        </w:rPr>
        <w:t xml:space="preserve"> </w:t>
      </w:r>
      <w:r>
        <w:t>shall</w:t>
      </w:r>
      <w:r>
        <w:rPr>
          <w:spacing w:val="-6"/>
        </w:rPr>
        <w:t xml:space="preserve"> </w:t>
      </w:r>
      <w:r>
        <w:t>provide</w:t>
      </w:r>
      <w:r>
        <w:rPr>
          <w:spacing w:val="-6"/>
        </w:rPr>
        <w:t xml:space="preserve"> </w:t>
      </w:r>
      <w:r>
        <w:t>the</w:t>
      </w:r>
      <w:r>
        <w:rPr>
          <w:spacing w:val="-6"/>
        </w:rPr>
        <w:t xml:space="preserve"> </w:t>
      </w:r>
      <w:r>
        <w:t>title</w:t>
      </w:r>
      <w:r>
        <w:rPr>
          <w:spacing w:val="-4"/>
        </w:rPr>
        <w:t xml:space="preserve"> </w:t>
      </w:r>
      <w:r>
        <w:t>and</w:t>
      </w:r>
      <w:r>
        <w:rPr>
          <w:spacing w:val="-6"/>
        </w:rPr>
        <w:t xml:space="preserve"> </w:t>
      </w:r>
      <w:r>
        <w:t>telephone</w:t>
      </w:r>
      <w:r>
        <w:rPr>
          <w:spacing w:val="-6"/>
        </w:rPr>
        <w:t xml:space="preserve"> </w:t>
      </w:r>
      <w:r>
        <w:t xml:space="preserve">number of the person to notify in the event the invoice is deemed </w:t>
      </w:r>
      <w:r>
        <w:rPr>
          <w:spacing w:val="-2"/>
        </w:rPr>
        <w:t>improper.</w:t>
      </w:r>
    </w:p>
    <w:p w14:paraId="44BFA284" w14:textId="77777777" w:rsidR="00F877C4" w:rsidRDefault="00327F55">
      <w:pPr>
        <w:pStyle w:val="ListParagraph"/>
        <w:numPr>
          <w:ilvl w:val="0"/>
          <w:numId w:val="14"/>
        </w:numPr>
        <w:tabs>
          <w:tab w:val="left" w:pos="2014"/>
          <w:tab w:val="left" w:pos="2016"/>
        </w:tabs>
        <w:spacing w:before="239" w:line="228" w:lineRule="auto"/>
        <w:ind w:right="2677" w:hanging="360"/>
      </w:pPr>
      <w:r>
        <w:rPr>
          <w:u w:val="single"/>
        </w:rPr>
        <w:t>Invoice acceptance and certification</w:t>
      </w:r>
      <w:r>
        <w:t>. The contractor/vendor may</w:t>
      </w:r>
      <w:r>
        <w:rPr>
          <w:spacing w:val="-6"/>
        </w:rPr>
        <w:t xml:space="preserve"> </w:t>
      </w:r>
      <w:r>
        <w:t>check</w:t>
      </w:r>
      <w:r>
        <w:rPr>
          <w:spacing w:val="-4"/>
        </w:rPr>
        <w:t xml:space="preserve"> </w:t>
      </w:r>
      <w:r>
        <w:t>WAWF</w:t>
      </w:r>
      <w:r>
        <w:rPr>
          <w:spacing w:val="-4"/>
        </w:rPr>
        <w:t xml:space="preserve"> </w:t>
      </w:r>
      <w:r>
        <w:t>within</w:t>
      </w:r>
      <w:r>
        <w:rPr>
          <w:spacing w:val="-6"/>
        </w:rPr>
        <w:t xml:space="preserve"> </w:t>
      </w:r>
      <w:r>
        <w:t>3-5</w:t>
      </w:r>
      <w:r>
        <w:rPr>
          <w:spacing w:val="-4"/>
        </w:rPr>
        <w:t xml:space="preserve"> </w:t>
      </w:r>
      <w:r>
        <w:t>business</w:t>
      </w:r>
      <w:r>
        <w:rPr>
          <w:spacing w:val="-4"/>
        </w:rPr>
        <w:t xml:space="preserve"> </w:t>
      </w:r>
      <w:r>
        <w:t>day</w:t>
      </w:r>
      <w:r>
        <w:rPr>
          <w:spacing w:val="-4"/>
        </w:rPr>
        <w:t xml:space="preserve"> </w:t>
      </w:r>
      <w:r>
        <w:t>of</w:t>
      </w:r>
      <w:r>
        <w:rPr>
          <w:spacing w:val="-3"/>
        </w:rPr>
        <w:t xml:space="preserve"> </w:t>
      </w:r>
      <w:r>
        <w:t>notification</w:t>
      </w:r>
      <w:r>
        <w:rPr>
          <w:spacing w:val="-6"/>
        </w:rPr>
        <w:t xml:space="preserve"> </w:t>
      </w:r>
      <w:r>
        <w:t xml:space="preserve">of invoice certification for the scheduled electronic payment </w:t>
      </w:r>
      <w:r>
        <w:rPr>
          <w:spacing w:val="-2"/>
        </w:rPr>
        <w:t>date.</w:t>
      </w:r>
    </w:p>
    <w:p w14:paraId="06CA7C65"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2112EB63" w14:textId="77777777" w:rsidR="00F877C4" w:rsidRDefault="00327F55">
      <w:pPr>
        <w:pStyle w:val="ListParagraph"/>
        <w:numPr>
          <w:ilvl w:val="0"/>
          <w:numId w:val="14"/>
        </w:numPr>
        <w:tabs>
          <w:tab w:val="left" w:pos="2013"/>
          <w:tab w:val="left" w:pos="2016"/>
        </w:tabs>
        <w:spacing w:before="77" w:line="228" w:lineRule="auto"/>
        <w:ind w:right="2669" w:hanging="360"/>
      </w:pPr>
      <w:r>
        <w:rPr>
          <w:u w:val="single"/>
        </w:rPr>
        <w:lastRenderedPageBreak/>
        <w:t>Invoice rejection</w:t>
      </w:r>
      <w:r>
        <w:t>. The contractor/vendor shall review the comments section in WAWF for the rejection justification. Ensure</w:t>
      </w:r>
      <w:r>
        <w:rPr>
          <w:spacing w:val="-6"/>
        </w:rPr>
        <w:t xml:space="preserve"> </w:t>
      </w:r>
      <w:r>
        <w:t>the</w:t>
      </w:r>
      <w:r>
        <w:rPr>
          <w:spacing w:val="-4"/>
        </w:rPr>
        <w:t xml:space="preserve"> </w:t>
      </w:r>
      <w:r>
        <w:t>invoice</w:t>
      </w:r>
      <w:r>
        <w:rPr>
          <w:spacing w:val="-4"/>
        </w:rPr>
        <w:t xml:space="preserve"> </w:t>
      </w:r>
      <w:r>
        <w:t>is</w:t>
      </w:r>
      <w:r>
        <w:rPr>
          <w:spacing w:val="-4"/>
        </w:rPr>
        <w:t xml:space="preserve"> </w:t>
      </w:r>
      <w:r>
        <w:t>resubmitted</w:t>
      </w:r>
      <w:r>
        <w:rPr>
          <w:spacing w:val="-4"/>
        </w:rPr>
        <w:t xml:space="preserve"> </w:t>
      </w:r>
      <w:r>
        <w:t>with</w:t>
      </w:r>
      <w:r>
        <w:rPr>
          <w:spacing w:val="-4"/>
        </w:rPr>
        <w:t xml:space="preserve"> </w:t>
      </w:r>
      <w:r>
        <w:t>a</w:t>
      </w:r>
      <w:r>
        <w:rPr>
          <w:spacing w:val="-4"/>
        </w:rPr>
        <w:t xml:space="preserve"> </w:t>
      </w:r>
      <w:r>
        <w:t>different</w:t>
      </w:r>
      <w:r>
        <w:rPr>
          <w:spacing w:val="-3"/>
        </w:rPr>
        <w:t xml:space="preserve"> </w:t>
      </w:r>
      <w:r>
        <w:t>letter</w:t>
      </w:r>
      <w:r>
        <w:rPr>
          <w:spacing w:val="-3"/>
        </w:rPr>
        <w:t xml:space="preserve"> </w:t>
      </w:r>
      <w:r>
        <w:t>at</w:t>
      </w:r>
      <w:r>
        <w:rPr>
          <w:spacing w:val="-6"/>
        </w:rPr>
        <w:t xml:space="preserve"> </w:t>
      </w:r>
      <w:r>
        <w:t>the end of the invoice (i.e., A, B, C, etc.) once corrections have been made.</w:t>
      </w:r>
    </w:p>
    <w:p w14:paraId="6DDCED62" w14:textId="77777777" w:rsidR="00F877C4" w:rsidRDefault="00327F55">
      <w:pPr>
        <w:pStyle w:val="ListParagraph"/>
        <w:numPr>
          <w:ilvl w:val="0"/>
          <w:numId w:val="14"/>
        </w:numPr>
        <w:tabs>
          <w:tab w:val="left" w:pos="2014"/>
        </w:tabs>
        <w:spacing w:before="228" w:line="246" w:lineRule="exact"/>
        <w:ind w:left="2014" w:hanging="358"/>
      </w:pPr>
      <w:r>
        <w:rPr>
          <w:u w:val="single"/>
        </w:rPr>
        <w:t>WAWF</w:t>
      </w:r>
      <w:r>
        <w:rPr>
          <w:spacing w:val="-5"/>
          <w:u w:val="single"/>
        </w:rPr>
        <w:t xml:space="preserve"> </w:t>
      </w:r>
      <w:r>
        <w:rPr>
          <w:u w:val="single"/>
        </w:rPr>
        <w:t>and</w:t>
      </w:r>
      <w:r>
        <w:rPr>
          <w:spacing w:val="-6"/>
          <w:u w:val="single"/>
        </w:rPr>
        <w:t xml:space="preserve"> </w:t>
      </w:r>
      <w:r>
        <w:rPr>
          <w:u w:val="single"/>
        </w:rPr>
        <w:t>NNSY</w:t>
      </w:r>
      <w:r>
        <w:rPr>
          <w:spacing w:val="-4"/>
          <w:u w:val="single"/>
        </w:rPr>
        <w:t xml:space="preserve"> </w:t>
      </w:r>
      <w:r>
        <w:rPr>
          <w:u w:val="single"/>
        </w:rPr>
        <w:t>Accounts</w:t>
      </w:r>
      <w:r>
        <w:rPr>
          <w:spacing w:val="-3"/>
          <w:u w:val="single"/>
        </w:rPr>
        <w:t xml:space="preserve"> </w:t>
      </w:r>
      <w:r>
        <w:rPr>
          <w:u w:val="single"/>
        </w:rPr>
        <w:t>Payable</w:t>
      </w:r>
      <w:r>
        <w:rPr>
          <w:spacing w:val="-3"/>
          <w:u w:val="single"/>
        </w:rPr>
        <w:t xml:space="preserve"> </w:t>
      </w:r>
      <w:r>
        <w:rPr>
          <w:u w:val="single"/>
        </w:rPr>
        <w:t>Branch</w:t>
      </w:r>
      <w:r>
        <w:rPr>
          <w:spacing w:val="-3"/>
          <w:u w:val="single"/>
        </w:rPr>
        <w:t xml:space="preserve"> </w:t>
      </w:r>
      <w:r>
        <w:rPr>
          <w:spacing w:val="-4"/>
          <w:u w:val="single"/>
        </w:rPr>
        <w:t>POCs</w:t>
      </w:r>
      <w:r>
        <w:rPr>
          <w:spacing w:val="-4"/>
        </w:rPr>
        <w:t>.</w:t>
      </w:r>
    </w:p>
    <w:p w14:paraId="4F8BC030" w14:textId="77777777" w:rsidR="00F877C4" w:rsidRDefault="00327F55">
      <w:pPr>
        <w:pStyle w:val="ListParagraph"/>
        <w:numPr>
          <w:ilvl w:val="1"/>
          <w:numId w:val="14"/>
        </w:numPr>
        <w:tabs>
          <w:tab w:val="left" w:pos="2373"/>
          <w:tab w:val="left" w:pos="2375"/>
        </w:tabs>
        <w:spacing w:before="3" w:line="228" w:lineRule="auto"/>
        <w:ind w:left="2375" w:right="2548"/>
      </w:pPr>
      <w:r>
        <w:t>The</w:t>
      </w:r>
      <w:r>
        <w:rPr>
          <w:spacing w:val="-4"/>
        </w:rPr>
        <w:t xml:space="preserve"> </w:t>
      </w:r>
      <w:r>
        <w:t>contractor/vendor</w:t>
      </w:r>
      <w:r>
        <w:rPr>
          <w:spacing w:val="-5"/>
        </w:rPr>
        <w:t xml:space="preserve"> </w:t>
      </w:r>
      <w:r>
        <w:t>may</w:t>
      </w:r>
      <w:r>
        <w:rPr>
          <w:spacing w:val="-6"/>
        </w:rPr>
        <w:t xml:space="preserve"> </w:t>
      </w:r>
      <w:r>
        <w:t>contact</w:t>
      </w:r>
      <w:r>
        <w:rPr>
          <w:spacing w:val="-5"/>
        </w:rPr>
        <w:t xml:space="preserve"> </w:t>
      </w:r>
      <w:r>
        <w:t>the</w:t>
      </w:r>
      <w:r>
        <w:rPr>
          <w:spacing w:val="-5"/>
        </w:rPr>
        <w:t xml:space="preserve"> </w:t>
      </w:r>
      <w:r>
        <w:t>WAWF</w:t>
      </w:r>
      <w:r>
        <w:rPr>
          <w:spacing w:val="-5"/>
        </w:rPr>
        <w:t xml:space="preserve"> </w:t>
      </w:r>
      <w:r>
        <w:t>Help</w:t>
      </w:r>
      <w:r>
        <w:rPr>
          <w:spacing w:val="-4"/>
        </w:rPr>
        <w:t xml:space="preserve"> </w:t>
      </w:r>
      <w:r>
        <w:t>Desk at 866-618-5988 for assistance with submitting the invoice(s) into WAWF.</w:t>
      </w:r>
    </w:p>
    <w:p w14:paraId="3F58C761" w14:textId="77777777" w:rsidR="00F877C4" w:rsidRDefault="00327F55">
      <w:pPr>
        <w:pStyle w:val="ListParagraph"/>
        <w:numPr>
          <w:ilvl w:val="1"/>
          <w:numId w:val="14"/>
        </w:numPr>
        <w:tabs>
          <w:tab w:val="left" w:pos="2373"/>
          <w:tab w:val="left" w:pos="2375"/>
        </w:tabs>
        <w:spacing w:line="228" w:lineRule="auto"/>
        <w:ind w:left="2375" w:right="2580"/>
      </w:pPr>
      <w:r>
        <w:t xml:space="preserve">The contractor/vendor may contact the NNSY Accounts Payable Branch at </w:t>
      </w:r>
      <w:hyperlink r:id="rId45">
        <w:r>
          <w:rPr>
            <w:color w:val="05509E"/>
            <w:u w:val="single" w:color="05509E"/>
          </w:rPr>
          <w:t>NNSY_Vendor_Pay@navy.mil</w:t>
        </w:r>
      </w:hyperlink>
      <w:r>
        <w:rPr>
          <w:color w:val="05509E"/>
        </w:rPr>
        <w:t xml:space="preserve"> </w:t>
      </w:r>
      <w:r>
        <w:t>or (757)</w:t>
      </w:r>
      <w:r>
        <w:rPr>
          <w:spacing w:val="-1"/>
        </w:rPr>
        <w:t xml:space="preserve"> </w:t>
      </w:r>
      <w:r>
        <w:t>396-2636</w:t>
      </w:r>
      <w:r>
        <w:rPr>
          <w:spacing w:val="-2"/>
        </w:rPr>
        <w:t xml:space="preserve"> </w:t>
      </w:r>
      <w:r>
        <w:t>for</w:t>
      </w:r>
      <w:r>
        <w:rPr>
          <w:spacing w:val="-1"/>
        </w:rPr>
        <w:t xml:space="preserve"> </w:t>
      </w:r>
      <w:r>
        <w:t>invoice</w:t>
      </w:r>
      <w:r>
        <w:rPr>
          <w:spacing w:val="-1"/>
        </w:rPr>
        <w:t xml:space="preserve"> </w:t>
      </w:r>
      <w:r>
        <w:t>questions or</w:t>
      </w:r>
      <w:r>
        <w:rPr>
          <w:spacing w:val="-1"/>
        </w:rPr>
        <w:t xml:space="preserve"> </w:t>
      </w:r>
      <w:r>
        <w:t>for invoice status if</w:t>
      </w:r>
      <w:r>
        <w:rPr>
          <w:spacing w:val="-5"/>
        </w:rPr>
        <w:t xml:space="preserve"> </w:t>
      </w:r>
      <w:r>
        <w:t>the</w:t>
      </w:r>
      <w:r>
        <w:rPr>
          <w:spacing w:val="-5"/>
        </w:rPr>
        <w:t xml:space="preserve"> </w:t>
      </w:r>
      <w:r>
        <w:t>invoice</w:t>
      </w:r>
      <w:r>
        <w:rPr>
          <w:spacing w:val="-5"/>
        </w:rPr>
        <w:t xml:space="preserve"> </w:t>
      </w:r>
      <w:r>
        <w:t>has</w:t>
      </w:r>
      <w:r>
        <w:rPr>
          <w:spacing w:val="-3"/>
        </w:rPr>
        <w:t xml:space="preserve"> </w:t>
      </w:r>
      <w:r>
        <w:t>not</w:t>
      </w:r>
      <w:r>
        <w:rPr>
          <w:spacing w:val="-2"/>
        </w:rPr>
        <w:t xml:space="preserve"> </w:t>
      </w:r>
      <w:r>
        <w:t>been</w:t>
      </w:r>
      <w:r>
        <w:rPr>
          <w:spacing w:val="-6"/>
        </w:rPr>
        <w:t xml:space="preserve"> </w:t>
      </w:r>
      <w:r>
        <w:t>certified</w:t>
      </w:r>
      <w:r>
        <w:rPr>
          <w:spacing w:val="-3"/>
        </w:rPr>
        <w:t xml:space="preserve"> </w:t>
      </w:r>
      <w:r>
        <w:t>for</w:t>
      </w:r>
      <w:r>
        <w:rPr>
          <w:spacing w:val="-2"/>
        </w:rPr>
        <w:t xml:space="preserve"> </w:t>
      </w:r>
      <w:r>
        <w:t>payment</w:t>
      </w:r>
      <w:r>
        <w:rPr>
          <w:spacing w:val="-2"/>
        </w:rPr>
        <w:t xml:space="preserve"> </w:t>
      </w:r>
      <w:r>
        <w:t>within</w:t>
      </w:r>
      <w:r>
        <w:rPr>
          <w:spacing w:val="-3"/>
        </w:rPr>
        <w:t xml:space="preserve"> </w:t>
      </w:r>
      <w:r>
        <w:t>30 days of submission. The contractor/vendor shall provide the contract number and invoice number in the Subject line of the email correspondence.</w:t>
      </w:r>
    </w:p>
    <w:p w14:paraId="4BE5BB30" w14:textId="77777777" w:rsidR="00F877C4" w:rsidRDefault="00327F55">
      <w:pPr>
        <w:pStyle w:val="BodyText"/>
        <w:spacing w:before="227"/>
        <w:ind w:left="935"/>
      </w:pPr>
      <w:r>
        <w:t>(End</w:t>
      </w:r>
      <w:r>
        <w:rPr>
          <w:spacing w:val="-4"/>
        </w:rPr>
        <w:t xml:space="preserve"> </w:t>
      </w:r>
      <w:r>
        <w:t>of</w:t>
      </w:r>
      <w:r>
        <w:rPr>
          <w:spacing w:val="-1"/>
        </w:rPr>
        <w:t xml:space="preserve"> </w:t>
      </w:r>
      <w:r>
        <w:rPr>
          <w:spacing w:val="-2"/>
        </w:rPr>
        <w:t>Clause)</w:t>
      </w:r>
    </w:p>
    <w:p w14:paraId="474B104E" w14:textId="77777777" w:rsidR="00F877C4" w:rsidRDefault="00327F55">
      <w:pPr>
        <w:pStyle w:val="Heading1"/>
        <w:spacing w:before="239"/>
      </w:pPr>
      <w:bookmarkStart w:id="13" w:name="5352.201-9101_OMBUDSMAN_(OCT_2019)"/>
      <w:bookmarkEnd w:id="13"/>
      <w:r>
        <w:t>5352.201-9101</w:t>
      </w:r>
      <w:r>
        <w:rPr>
          <w:spacing w:val="-8"/>
        </w:rPr>
        <w:t xml:space="preserve"> </w:t>
      </w:r>
      <w:r>
        <w:t>OMBUDSMAN</w:t>
      </w:r>
      <w:r>
        <w:rPr>
          <w:spacing w:val="-6"/>
        </w:rPr>
        <w:t xml:space="preserve"> </w:t>
      </w:r>
      <w:r>
        <w:t>(OCT</w:t>
      </w:r>
      <w:r>
        <w:rPr>
          <w:spacing w:val="-5"/>
        </w:rPr>
        <w:t xml:space="preserve"> </w:t>
      </w:r>
      <w:r>
        <w:rPr>
          <w:spacing w:val="-2"/>
        </w:rPr>
        <w:t>2019)</w:t>
      </w:r>
    </w:p>
    <w:p w14:paraId="25BD6172" w14:textId="77777777" w:rsidR="00F877C4" w:rsidRDefault="00327F55">
      <w:pPr>
        <w:pStyle w:val="ListParagraph"/>
        <w:numPr>
          <w:ilvl w:val="0"/>
          <w:numId w:val="12"/>
        </w:numPr>
        <w:tabs>
          <w:tab w:val="left" w:pos="1066"/>
          <w:tab w:val="left" w:pos="1068"/>
        </w:tabs>
        <w:spacing w:before="237" w:line="228" w:lineRule="auto"/>
        <w:ind w:right="2659"/>
      </w:pPr>
      <w:r>
        <w:t>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w:t>
      </w:r>
      <w:r>
        <w:rPr>
          <w:spacing w:val="-4"/>
        </w:rPr>
        <w:t xml:space="preserve"> </w:t>
      </w:r>
      <w:r>
        <w:t>officer,</w:t>
      </w:r>
      <w:r>
        <w:rPr>
          <w:spacing w:val="-4"/>
        </w:rPr>
        <w:t xml:space="preserve"> </w:t>
      </w:r>
      <w:r>
        <w:t>or</w:t>
      </w:r>
      <w:r>
        <w:rPr>
          <w:spacing w:val="-6"/>
        </w:rPr>
        <w:t xml:space="preserve"> </w:t>
      </w:r>
      <w:r>
        <w:t>source</w:t>
      </w:r>
      <w:r>
        <w:rPr>
          <w:spacing w:val="-4"/>
        </w:rPr>
        <w:t xml:space="preserve"> </w:t>
      </w:r>
      <w:r>
        <w:t>selection</w:t>
      </w:r>
      <w:r>
        <w:rPr>
          <w:spacing w:val="-4"/>
        </w:rPr>
        <w:t xml:space="preserve"> </w:t>
      </w:r>
      <w:r>
        <w:t>official.</w:t>
      </w:r>
      <w:r>
        <w:rPr>
          <w:spacing w:val="-4"/>
        </w:rPr>
        <w:t xml:space="preserve"> </w:t>
      </w:r>
      <w:r>
        <w:t>Further,</w:t>
      </w:r>
      <w:r>
        <w:rPr>
          <w:spacing w:val="-7"/>
        </w:rPr>
        <w:t xml:space="preserve"> </w:t>
      </w:r>
      <w:r>
        <w:t>the</w:t>
      </w:r>
      <w:r>
        <w:rPr>
          <w:spacing w:val="-4"/>
        </w:rPr>
        <w:t xml:space="preserve"> </w:t>
      </w:r>
      <w:r>
        <w:t>ombudsman does not participate in the evaluation of proposals, the source selection process, or the adjudication of protests or formal contract disputes. The ombudsman may refer the interested party to another official who can resolve the concern.</w:t>
      </w:r>
    </w:p>
    <w:p w14:paraId="6D501579" w14:textId="77777777" w:rsidR="00F877C4" w:rsidRDefault="00327F55">
      <w:pPr>
        <w:pStyle w:val="ListParagraph"/>
        <w:numPr>
          <w:ilvl w:val="0"/>
          <w:numId w:val="12"/>
        </w:numPr>
        <w:tabs>
          <w:tab w:val="left" w:pos="1065"/>
          <w:tab w:val="left" w:pos="1067"/>
        </w:tabs>
        <w:spacing w:before="237" w:line="228" w:lineRule="auto"/>
        <w:ind w:left="1067" w:right="2529"/>
      </w:pPr>
      <w:r>
        <w:t>Before consulting with an ombudsman, interested parties must first address</w:t>
      </w:r>
      <w:r>
        <w:rPr>
          <w:spacing w:val="-6"/>
        </w:rPr>
        <w:t xml:space="preserve"> </w:t>
      </w:r>
      <w:r>
        <w:t>their</w:t>
      </w:r>
      <w:r>
        <w:rPr>
          <w:spacing w:val="-6"/>
        </w:rPr>
        <w:t xml:space="preserve"> </w:t>
      </w:r>
      <w:r>
        <w:t>concerns,</w:t>
      </w:r>
      <w:r>
        <w:rPr>
          <w:spacing w:val="-4"/>
        </w:rPr>
        <w:t xml:space="preserve"> </w:t>
      </w:r>
      <w:r>
        <w:t>issues,</w:t>
      </w:r>
      <w:r>
        <w:rPr>
          <w:spacing w:val="-4"/>
        </w:rPr>
        <w:t xml:space="preserve"> </w:t>
      </w:r>
      <w:r>
        <w:t>disagreements,</w:t>
      </w:r>
      <w:r>
        <w:rPr>
          <w:spacing w:val="-7"/>
        </w:rPr>
        <w:t xml:space="preserve"> </w:t>
      </w:r>
      <w:r>
        <w:t>and/or</w:t>
      </w:r>
      <w:r>
        <w:rPr>
          <w:spacing w:val="-6"/>
        </w:rPr>
        <w:t xml:space="preserve"> </w:t>
      </w:r>
      <w:r>
        <w:t>recommendations</w:t>
      </w:r>
      <w:r>
        <w:rPr>
          <w:spacing w:val="-4"/>
        </w:rPr>
        <w:t xml:space="preserve"> </w:t>
      </w:r>
      <w:r>
        <w:t>to the</w:t>
      </w:r>
      <w:r>
        <w:rPr>
          <w:spacing w:val="-3"/>
        </w:rPr>
        <w:t xml:space="preserve"> </w:t>
      </w:r>
      <w:r>
        <w:t>contracting</w:t>
      </w:r>
      <w:r>
        <w:rPr>
          <w:spacing w:val="-3"/>
        </w:rPr>
        <w:t xml:space="preserve"> </w:t>
      </w:r>
      <w:r>
        <w:t>officer</w:t>
      </w:r>
      <w:r>
        <w:rPr>
          <w:spacing w:val="-2"/>
        </w:rPr>
        <w:t xml:space="preserve"> </w:t>
      </w:r>
      <w:r>
        <w:t>for</w:t>
      </w:r>
      <w:r>
        <w:rPr>
          <w:spacing w:val="-2"/>
        </w:rPr>
        <w:t xml:space="preserve"> </w:t>
      </w:r>
      <w:r>
        <w:t>resolution.</w:t>
      </w:r>
      <w:r>
        <w:rPr>
          <w:spacing w:val="-3"/>
        </w:rPr>
        <w:t xml:space="preserve"> </w:t>
      </w:r>
      <w:r>
        <w:t>Consulting</w:t>
      </w:r>
      <w:r>
        <w:rPr>
          <w:spacing w:val="-3"/>
        </w:rPr>
        <w:t xml:space="preserve"> </w:t>
      </w:r>
      <w:r>
        <w:t>an</w:t>
      </w:r>
      <w:r>
        <w:rPr>
          <w:spacing w:val="-3"/>
        </w:rPr>
        <w:t xml:space="preserve"> </w:t>
      </w:r>
      <w:r>
        <w:t>ombudsman</w:t>
      </w:r>
      <w:r>
        <w:rPr>
          <w:spacing w:val="-3"/>
        </w:rPr>
        <w:t xml:space="preserve"> </w:t>
      </w:r>
      <w:r>
        <w:t>does</w:t>
      </w:r>
      <w:r>
        <w:rPr>
          <w:spacing w:val="-3"/>
        </w:rPr>
        <w:t xml:space="preserve"> </w:t>
      </w:r>
      <w:r>
        <w:t>not alter or postpone the timelines for any other processes (e.g., agency level bid protests, GAO bid protests, requests for debriefings, employee-employer actions, contests of OMB Circular A-76 competition performance decisions).</w:t>
      </w:r>
    </w:p>
    <w:p w14:paraId="3454B29A" w14:textId="77777777" w:rsidR="00F877C4" w:rsidRDefault="00327F55">
      <w:pPr>
        <w:pStyle w:val="ListParagraph"/>
        <w:numPr>
          <w:ilvl w:val="0"/>
          <w:numId w:val="12"/>
        </w:numPr>
        <w:tabs>
          <w:tab w:val="left" w:pos="1065"/>
          <w:tab w:val="left" w:pos="1067"/>
        </w:tabs>
        <w:spacing w:before="238" w:line="228" w:lineRule="auto"/>
        <w:ind w:left="1067" w:right="2760"/>
      </w:pPr>
      <w:r>
        <w:t xml:space="preserve">If resolution cannot be made by the contracting officer, the interested party may contact the ombudsman. The ombudsman for ACC Contracting Squadrons is Lt Col Aaron Judge, 764-5372, </w:t>
      </w:r>
      <w:hyperlink r:id="rId46">
        <w:r>
          <w:t>aaron.judge@us.af.mil</w:t>
        </w:r>
      </w:hyperlink>
      <w:r>
        <w:t xml:space="preserve"> ; Concerns, issues, disagreements, and recommendations that cannot be resolved at the Center/MAJCOM/DRU/HQ</w:t>
      </w:r>
      <w:r>
        <w:rPr>
          <w:spacing w:val="-12"/>
        </w:rPr>
        <w:t xml:space="preserve"> </w:t>
      </w:r>
      <w:r>
        <w:t>AFICA/AFISRA/SMC</w:t>
      </w:r>
      <w:r>
        <w:rPr>
          <w:spacing w:val="-12"/>
        </w:rPr>
        <w:t xml:space="preserve"> </w:t>
      </w:r>
      <w:r>
        <w:t>ombudsman</w:t>
      </w:r>
      <w:r>
        <w:rPr>
          <w:spacing w:val="-11"/>
        </w:rPr>
        <w:t xml:space="preserve"> </w:t>
      </w:r>
      <w:r>
        <w:t>level, may be brought by the interested party for further consideration to the Air Force ombudsman, Associate Deputy Assistant Secretary (ADAS) (Contracting), SAF/AQC, 1060 Air Force Pentagon, Washington DC 20330-1060, phone number (571) 256-2395, facsimile number (571)</w:t>
      </w:r>
    </w:p>
    <w:p w14:paraId="30548A4C" w14:textId="77777777" w:rsidR="00F877C4" w:rsidRDefault="00327F55">
      <w:pPr>
        <w:pStyle w:val="BodyText"/>
        <w:spacing w:line="240" w:lineRule="exact"/>
        <w:ind w:left="1068"/>
      </w:pPr>
      <w:r>
        <w:rPr>
          <w:spacing w:val="-2"/>
        </w:rPr>
        <w:t>256-2431.</w:t>
      </w:r>
    </w:p>
    <w:p w14:paraId="364A62F9" w14:textId="77777777" w:rsidR="00F877C4" w:rsidRDefault="00F877C4">
      <w:pPr>
        <w:pStyle w:val="BodyText"/>
        <w:spacing w:line="240" w:lineRule="exact"/>
        <w:sectPr w:rsidR="00F877C4">
          <w:pgSz w:w="12240" w:h="15840"/>
          <w:pgMar w:top="1600" w:right="1080" w:bottom="280" w:left="1080" w:header="720" w:footer="720" w:gutter="0"/>
          <w:cols w:space="720"/>
        </w:sectPr>
      </w:pPr>
    </w:p>
    <w:p w14:paraId="5EC3AA5F" w14:textId="77777777" w:rsidR="00F877C4" w:rsidRDefault="00327F55">
      <w:pPr>
        <w:pStyle w:val="ListParagraph"/>
        <w:numPr>
          <w:ilvl w:val="0"/>
          <w:numId w:val="12"/>
        </w:numPr>
        <w:tabs>
          <w:tab w:val="left" w:pos="1066"/>
          <w:tab w:val="left" w:pos="1068"/>
        </w:tabs>
        <w:spacing w:before="77" w:line="228" w:lineRule="auto"/>
        <w:ind w:right="3039"/>
      </w:pPr>
      <w:r>
        <w:lastRenderedPageBreak/>
        <w:t>The</w:t>
      </w:r>
      <w:r>
        <w:rPr>
          <w:spacing w:val="-3"/>
        </w:rPr>
        <w:t xml:space="preserve"> </w:t>
      </w:r>
      <w:r>
        <w:t>ombudsman</w:t>
      </w:r>
      <w:r>
        <w:rPr>
          <w:spacing w:val="-6"/>
        </w:rPr>
        <w:t xml:space="preserve"> </w:t>
      </w:r>
      <w:r>
        <w:t>has</w:t>
      </w:r>
      <w:r>
        <w:rPr>
          <w:spacing w:val="-5"/>
        </w:rPr>
        <w:t xml:space="preserve"> </w:t>
      </w:r>
      <w:r>
        <w:t>no</w:t>
      </w:r>
      <w:r>
        <w:rPr>
          <w:spacing w:val="-3"/>
        </w:rPr>
        <w:t xml:space="preserve"> </w:t>
      </w:r>
      <w:r>
        <w:t>authority</w:t>
      </w:r>
      <w:r>
        <w:rPr>
          <w:spacing w:val="-6"/>
        </w:rPr>
        <w:t xml:space="preserve"> </w:t>
      </w:r>
      <w:r>
        <w:t>to</w:t>
      </w:r>
      <w:r>
        <w:rPr>
          <w:spacing w:val="-3"/>
        </w:rPr>
        <w:t xml:space="preserve"> </w:t>
      </w:r>
      <w:r>
        <w:t>render</w:t>
      </w:r>
      <w:r>
        <w:rPr>
          <w:spacing w:val="-2"/>
        </w:rPr>
        <w:t xml:space="preserve"> </w:t>
      </w:r>
      <w:r>
        <w:t>a</w:t>
      </w:r>
      <w:r>
        <w:rPr>
          <w:spacing w:val="-3"/>
        </w:rPr>
        <w:t xml:space="preserve"> </w:t>
      </w:r>
      <w:r>
        <w:t>decision</w:t>
      </w:r>
      <w:r>
        <w:rPr>
          <w:spacing w:val="-3"/>
        </w:rPr>
        <w:t xml:space="preserve"> </w:t>
      </w:r>
      <w:r>
        <w:t>that</w:t>
      </w:r>
      <w:r>
        <w:rPr>
          <w:spacing w:val="-2"/>
        </w:rPr>
        <w:t xml:space="preserve"> </w:t>
      </w:r>
      <w:r>
        <w:t>binds</w:t>
      </w:r>
      <w:r>
        <w:rPr>
          <w:spacing w:val="-5"/>
        </w:rPr>
        <w:t xml:space="preserve"> </w:t>
      </w:r>
      <w:r>
        <w:t xml:space="preserve">the </w:t>
      </w:r>
      <w:r>
        <w:rPr>
          <w:spacing w:val="-2"/>
        </w:rPr>
        <w:t>agency.</w:t>
      </w:r>
    </w:p>
    <w:p w14:paraId="136BD608" w14:textId="77777777" w:rsidR="00F877C4" w:rsidRDefault="00327F55">
      <w:pPr>
        <w:pStyle w:val="ListParagraph"/>
        <w:numPr>
          <w:ilvl w:val="0"/>
          <w:numId w:val="12"/>
        </w:numPr>
        <w:tabs>
          <w:tab w:val="left" w:pos="1066"/>
          <w:tab w:val="left" w:pos="1068"/>
        </w:tabs>
        <w:spacing w:before="239" w:line="228" w:lineRule="auto"/>
        <w:ind w:right="2854"/>
      </w:pPr>
      <w:r>
        <w:t>Do not contact the ombudsman to request copies of the solicitation, verify</w:t>
      </w:r>
      <w:r>
        <w:rPr>
          <w:spacing w:val="-4"/>
        </w:rPr>
        <w:t xml:space="preserve"> </w:t>
      </w:r>
      <w:r>
        <w:t>offer</w:t>
      </w:r>
      <w:r>
        <w:rPr>
          <w:spacing w:val="-3"/>
        </w:rPr>
        <w:t xml:space="preserve"> </w:t>
      </w:r>
      <w:r>
        <w:t>due</w:t>
      </w:r>
      <w:r>
        <w:rPr>
          <w:spacing w:val="-4"/>
        </w:rPr>
        <w:t xml:space="preserve"> </w:t>
      </w:r>
      <w:r>
        <w:t>date,</w:t>
      </w:r>
      <w:r>
        <w:rPr>
          <w:spacing w:val="-7"/>
        </w:rPr>
        <w:t xml:space="preserve"> </w:t>
      </w:r>
      <w:r>
        <w:t>or</w:t>
      </w:r>
      <w:r>
        <w:rPr>
          <w:spacing w:val="-3"/>
        </w:rPr>
        <w:t xml:space="preserve"> </w:t>
      </w:r>
      <w:r>
        <w:t>clarify</w:t>
      </w:r>
      <w:r>
        <w:rPr>
          <w:spacing w:val="-4"/>
        </w:rPr>
        <w:t xml:space="preserve"> </w:t>
      </w:r>
      <w:r>
        <w:t>technical</w:t>
      </w:r>
      <w:r>
        <w:rPr>
          <w:spacing w:val="-3"/>
        </w:rPr>
        <w:t xml:space="preserve"> </w:t>
      </w:r>
      <w:r>
        <w:t>requirements.</w:t>
      </w:r>
      <w:r>
        <w:rPr>
          <w:spacing w:val="-7"/>
        </w:rPr>
        <w:t xml:space="preserve"> </w:t>
      </w:r>
      <w:r>
        <w:t>Such</w:t>
      </w:r>
      <w:r>
        <w:rPr>
          <w:spacing w:val="-4"/>
        </w:rPr>
        <w:t xml:space="preserve"> </w:t>
      </w:r>
      <w:r>
        <w:t>inquiries shall be directed to the Contracting Officer.</w:t>
      </w:r>
    </w:p>
    <w:p w14:paraId="2AFEAA61" w14:textId="77777777" w:rsidR="00F877C4" w:rsidRDefault="00327F55">
      <w:pPr>
        <w:pStyle w:val="BodyText"/>
        <w:spacing w:line="242" w:lineRule="exact"/>
        <w:ind w:left="3561"/>
      </w:pPr>
      <w:r>
        <w:t>(End</w:t>
      </w:r>
      <w:r>
        <w:rPr>
          <w:spacing w:val="-4"/>
        </w:rPr>
        <w:t xml:space="preserve"> </w:t>
      </w:r>
      <w:r>
        <w:t>of</w:t>
      </w:r>
      <w:r>
        <w:rPr>
          <w:spacing w:val="-1"/>
        </w:rPr>
        <w:t xml:space="preserve"> </w:t>
      </w:r>
      <w:r>
        <w:rPr>
          <w:spacing w:val="-2"/>
        </w:rPr>
        <w:t>clause)</w:t>
      </w:r>
    </w:p>
    <w:p w14:paraId="06DB0AEE" w14:textId="77777777" w:rsidR="00F877C4" w:rsidRDefault="00F877C4">
      <w:pPr>
        <w:pStyle w:val="BodyText"/>
        <w:spacing w:before="226"/>
        <w:ind w:left="0"/>
      </w:pPr>
    </w:p>
    <w:p w14:paraId="1C3F0F13" w14:textId="77777777" w:rsidR="00F877C4" w:rsidRDefault="00327F55">
      <w:pPr>
        <w:pStyle w:val="Heading1"/>
        <w:ind w:right="796"/>
      </w:pPr>
      <w:bookmarkStart w:id="14" w:name="5452.233-9001_-_DISPUTES_–_AGREEMENT_TO_"/>
      <w:bookmarkEnd w:id="14"/>
      <w:r>
        <w:t>5452.233-9001</w:t>
      </w:r>
      <w:r>
        <w:rPr>
          <w:spacing w:val="-7"/>
        </w:rPr>
        <w:t xml:space="preserve"> </w:t>
      </w:r>
      <w:r>
        <w:t>-</w:t>
      </w:r>
      <w:r>
        <w:rPr>
          <w:spacing w:val="-4"/>
        </w:rPr>
        <w:t xml:space="preserve"> </w:t>
      </w:r>
      <w:r>
        <w:t>DISPUTES</w:t>
      </w:r>
      <w:r>
        <w:rPr>
          <w:spacing w:val="-6"/>
        </w:rPr>
        <w:t xml:space="preserve"> </w:t>
      </w:r>
      <w:r>
        <w:t>–</w:t>
      </w:r>
      <w:r>
        <w:rPr>
          <w:spacing w:val="-5"/>
        </w:rPr>
        <w:t xml:space="preserve"> </w:t>
      </w:r>
      <w:r>
        <w:t>AGREEMENT</w:t>
      </w:r>
      <w:r>
        <w:rPr>
          <w:spacing w:val="-6"/>
        </w:rPr>
        <w:t xml:space="preserve"> </w:t>
      </w:r>
      <w:r>
        <w:t>TO</w:t>
      </w:r>
      <w:r>
        <w:rPr>
          <w:spacing w:val="-6"/>
        </w:rPr>
        <w:t xml:space="preserve"> </w:t>
      </w:r>
      <w:r>
        <w:t>USE</w:t>
      </w:r>
      <w:r>
        <w:rPr>
          <w:spacing w:val="-6"/>
        </w:rPr>
        <w:t xml:space="preserve"> </w:t>
      </w:r>
      <w:r>
        <w:t>ALTERNATIVE</w:t>
      </w:r>
      <w:r>
        <w:rPr>
          <w:spacing w:val="-6"/>
        </w:rPr>
        <w:t xml:space="preserve"> </w:t>
      </w:r>
      <w:r>
        <w:t>DISPUTE RESOLUTION (DEC 2016)</w:t>
      </w:r>
    </w:p>
    <w:p w14:paraId="3A3211BC" w14:textId="77777777" w:rsidR="00F877C4" w:rsidRDefault="00327F55">
      <w:pPr>
        <w:pStyle w:val="ListParagraph"/>
        <w:numPr>
          <w:ilvl w:val="1"/>
          <w:numId w:val="12"/>
        </w:numPr>
        <w:tabs>
          <w:tab w:val="left" w:pos="1208"/>
        </w:tabs>
        <w:spacing w:before="7" w:line="249" w:lineRule="auto"/>
        <w:ind w:right="2551" w:firstLine="0"/>
        <w:rPr>
          <w:sz w:val="20"/>
        </w:rPr>
      </w:pPr>
      <w:r>
        <w:rPr>
          <w:sz w:val="20"/>
        </w:rPr>
        <w:t>The parties agree to negotiate with each other to try to resolve any disputes</w:t>
      </w:r>
      <w:r>
        <w:rPr>
          <w:spacing w:val="40"/>
          <w:sz w:val="20"/>
        </w:rPr>
        <w:t xml:space="preserve"> </w:t>
      </w:r>
      <w:r>
        <w:rPr>
          <w:sz w:val="20"/>
        </w:rPr>
        <w:t>that may arise. If unassisted negotiations are unsuccessful, the parties will use alternative dispute resolution (ADR) techniques to try to resolve the dispute. Litigation will only be considered as a last resort when ADR is unsuccessful or has</w:t>
      </w:r>
      <w:r>
        <w:rPr>
          <w:spacing w:val="-4"/>
          <w:sz w:val="20"/>
        </w:rPr>
        <w:t xml:space="preserve"> </w:t>
      </w:r>
      <w:r>
        <w:rPr>
          <w:sz w:val="20"/>
        </w:rPr>
        <w:t>been</w:t>
      </w:r>
      <w:r>
        <w:rPr>
          <w:spacing w:val="-2"/>
          <w:sz w:val="20"/>
        </w:rPr>
        <w:t xml:space="preserve"> </w:t>
      </w:r>
      <w:r>
        <w:rPr>
          <w:sz w:val="20"/>
        </w:rPr>
        <w:t>documented</w:t>
      </w:r>
      <w:r>
        <w:rPr>
          <w:spacing w:val="-2"/>
          <w:sz w:val="20"/>
        </w:rPr>
        <w:t xml:space="preserve"> </w:t>
      </w:r>
      <w:r>
        <w:rPr>
          <w:sz w:val="20"/>
        </w:rPr>
        <w:t>by</w:t>
      </w:r>
      <w:r>
        <w:rPr>
          <w:spacing w:val="-4"/>
          <w:sz w:val="20"/>
        </w:rPr>
        <w:t xml:space="preserve"> </w:t>
      </w:r>
      <w:r>
        <w:rPr>
          <w:sz w:val="20"/>
        </w:rPr>
        <w:t>the</w:t>
      </w:r>
      <w:r>
        <w:rPr>
          <w:spacing w:val="-3"/>
          <w:sz w:val="20"/>
        </w:rPr>
        <w:t xml:space="preserve"> </w:t>
      </w:r>
      <w:r>
        <w:rPr>
          <w:sz w:val="20"/>
        </w:rPr>
        <w:t>party</w:t>
      </w:r>
      <w:r>
        <w:rPr>
          <w:spacing w:val="-2"/>
          <w:sz w:val="20"/>
        </w:rPr>
        <w:t xml:space="preserve"> </w:t>
      </w:r>
      <w:r>
        <w:rPr>
          <w:sz w:val="20"/>
        </w:rPr>
        <w:t>rejecting</w:t>
      </w:r>
      <w:r>
        <w:rPr>
          <w:spacing w:val="-2"/>
          <w:sz w:val="20"/>
        </w:rPr>
        <w:t xml:space="preserve"> </w:t>
      </w:r>
      <w:r>
        <w:rPr>
          <w:sz w:val="20"/>
        </w:rPr>
        <w:t>ADR</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inappropriate</w:t>
      </w:r>
      <w:r>
        <w:rPr>
          <w:spacing w:val="-5"/>
          <w:sz w:val="20"/>
        </w:rPr>
        <w:t xml:space="preserve"> </w:t>
      </w:r>
      <w:r>
        <w:rPr>
          <w:sz w:val="20"/>
        </w:rPr>
        <w:t>for</w:t>
      </w:r>
      <w:r>
        <w:rPr>
          <w:spacing w:val="-5"/>
          <w:sz w:val="20"/>
        </w:rPr>
        <w:t xml:space="preserve"> </w:t>
      </w:r>
      <w:r>
        <w:rPr>
          <w:sz w:val="20"/>
        </w:rPr>
        <w:t>resolving the dispute.</w:t>
      </w:r>
    </w:p>
    <w:p w14:paraId="2DDF3E3A" w14:textId="77777777" w:rsidR="00F877C4" w:rsidRDefault="00F877C4">
      <w:pPr>
        <w:pStyle w:val="BodyText"/>
        <w:spacing w:before="15"/>
        <w:ind w:left="0"/>
        <w:rPr>
          <w:sz w:val="20"/>
        </w:rPr>
      </w:pPr>
    </w:p>
    <w:p w14:paraId="6863043F" w14:textId="77777777" w:rsidR="00F877C4" w:rsidRDefault="00327F55">
      <w:pPr>
        <w:pStyle w:val="ListParagraph"/>
        <w:numPr>
          <w:ilvl w:val="1"/>
          <w:numId w:val="12"/>
        </w:numPr>
        <w:tabs>
          <w:tab w:val="left" w:pos="1219"/>
        </w:tabs>
        <w:spacing w:line="249" w:lineRule="auto"/>
        <w:ind w:left="935" w:right="2595" w:firstLine="0"/>
        <w:rPr>
          <w:sz w:val="20"/>
        </w:rPr>
      </w:pPr>
      <w:r>
        <w:rPr>
          <w:sz w:val="20"/>
        </w:rPr>
        <w:t>Before</w:t>
      </w:r>
      <w:r>
        <w:rPr>
          <w:spacing w:val="-3"/>
          <w:sz w:val="20"/>
        </w:rPr>
        <w:t xml:space="preserve"> </w:t>
      </w:r>
      <w:r>
        <w:rPr>
          <w:sz w:val="20"/>
        </w:rPr>
        <w:t>either</w:t>
      </w:r>
      <w:r>
        <w:rPr>
          <w:spacing w:val="-2"/>
          <w:sz w:val="20"/>
        </w:rPr>
        <w:t xml:space="preserve"> </w:t>
      </w:r>
      <w:r>
        <w:rPr>
          <w:sz w:val="20"/>
        </w:rPr>
        <w:t>party</w:t>
      </w:r>
      <w:r>
        <w:rPr>
          <w:spacing w:val="-2"/>
          <w:sz w:val="20"/>
        </w:rPr>
        <w:t xml:space="preserve"> </w:t>
      </w:r>
      <w:r>
        <w:rPr>
          <w:sz w:val="20"/>
        </w:rPr>
        <w:t>determines</w:t>
      </w:r>
      <w:r>
        <w:rPr>
          <w:spacing w:val="-4"/>
          <w:sz w:val="20"/>
        </w:rPr>
        <w:t xml:space="preserve"> </w:t>
      </w:r>
      <w:r>
        <w:rPr>
          <w:sz w:val="20"/>
        </w:rPr>
        <w:t>ADR</w:t>
      </w:r>
      <w:r>
        <w:rPr>
          <w:spacing w:val="-4"/>
          <w:sz w:val="20"/>
        </w:rPr>
        <w:t xml:space="preserve"> </w:t>
      </w:r>
      <w:r>
        <w:rPr>
          <w:sz w:val="20"/>
        </w:rPr>
        <w:t>inappropriate,</w:t>
      </w:r>
      <w:r>
        <w:rPr>
          <w:spacing w:val="-2"/>
          <w:sz w:val="20"/>
        </w:rPr>
        <w:t xml:space="preserve"> </w:t>
      </w:r>
      <w:r>
        <w:rPr>
          <w:sz w:val="20"/>
        </w:rPr>
        <w:t>that</w:t>
      </w:r>
      <w:r>
        <w:rPr>
          <w:spacing w:val="-3"/>
          <w:sz w:val="20"/>
        </w:rPr>
        <w:t xml:space="preserve"> </w:t>
      </w:r>
      <w:r>
        <w:rPr>
          <w:sz w:val="20"/>
        </w:rPr>
        <w:t>party</w:t>
      </w:r>
      <w:r>
        <w:rPr>
          <w:spacing w:val="-2"/>
          <w:sz w:val="20"/>
        </w:rPr>
        <w:t xml:space="preserve"> </w:t>
      </w:r>
      <w:r>
        <w:rPr>
          <w:sz w:val="20"/>
        </w:rPr>
        <w:t>must</w:t>
      </w:r>
      <w:r>
        <w:rPr>
          <w:spacing w:val="-3"/>
          <w:sz w:val="20"/>
        </w:rPr>
        <w:t xml:space="preserve"> </w:t>
      </w:r>
      <w:r>
        <w:rPr>
          <w:sz w:val="20"/>
        </w:rPr>
        <w:t>discuss</w:t>
      </w:r>
      <w:r>
        <w:rPr>
          <w:spacing w:val="-4"/>
          <w:sz w:val="20"/>
        </w:rPr>
        <w:t xml:space="preserve"> </w:t>
      </w:r>
      <w:r>
        <w:rPr>
          <w:sz w:val="20"/>
        </w:rPr>
        <w:t>the use of ADR with the other party. The documentation rejecting ADR must be signed</w:t>
      </w:r>
      <w:r>
        <w:rPr>
          <w:spacing w:val="-2"/>
          <w:sz w:val="20"/>
        </w:rPr>
        <w:t xml:space="preserve"> </w:t>
      </w:r>
      <w:r>
        <w:rPr>
          <w:sz w:val="20"/>
        </w:rPr>
        <w:t>by</w:t>
      </w:r>
      <w:r>
        <w:rPr>
          <w:spacing w:val="-2"/>
          <w:sz w:val="20"/>
        </w:rPr>
        <w:t xml:space="preserve"> </w:t>
      </w:r>
      <w:r>
        <w:rPr>
          <w:sz w:val="20"/>
        </w:rPr>
        <w:t>an</w:t>
      </w:r>
      <w:r>
        <w:rPr>
          <w:spacing w:val="-2"/>
          <w:sz w:val="20"/>
        </w:rPr>
        <w:t xml:space="preserve"> </w:t>
      </w:r>
      <w:r>
        <w:rPr>
          <w:sz w:val="20"/>
        </w:rPr>
        <w:t>official</w:t>
      </w:r>
      <w:r>
        <w:rPr>
          <w:spacing w:val="-3"/>
          <w:sz w:val="20"/>
        </w:rPr>
        <w:t xml:space="preserve"> </w:t>
      </w:r>
      <w:r>
        <w:rPr>
          <w:sz w:val="20"/>
        </w:rPr>
        <w:t>authorized</w:t>
      </w:r>
      <w:r>
        <w:rPr>
          <w:spacing w:val="-2"/>
          <w:sz w:val="20"/>
        </w:rPr>
        <w:t xml:space="preserve"> </w:t>
      </w:r>
      <w:r>
        <w:rPr>
          <w:sz w:val="20"/>
        </w:rPr>
        <w:t>to</w:t>
      </w:r>
      <w:r>
        <w:rPr>
          <w:spacing w:val="-2"/>
          <w:sz w:val="20"/>
        </w:rPr>
        <w:t xml:space="preserve"> </w:t>
      </w:r>
      <w:r>
        <w:rPr>
          <w:sz w:val="20"/>
        </w:rPr>
        <w:t>bind</w:t>
      </w:r>
      <w:r>
        <w:rPr>
          <w:spacing w:val="-2"/>
          <w:sz w:val="20"/>
        </w:rPr>
        <w:t xml:space="preserve"> </w:t>
      </w:r>
      <w:r>
        <w:rPr>
          <w:sz w:val="20"/>
        </w:rPr>
        <w:t>the</w:t>
      </w:r>
      <w:r>
        <w:rPr>
          <w:spacing w:val="-3"/>
          <w:sz w:val="20"/>
        </w:rPr>
        <w:t xml:space="preserve"> </w:t>
      </w:r>
      <w:r>
        <w:rPr>
          <w:sz w:val="20"/>
        </w:rPr>
        <w:t>contractor</w:t>
      </w:r>
      <w:r>
        <w:rPr>
          <w:spacing w:val="-5"/>
          <w:sz w:val="20"/>
        </w:rPr>
        <w:t xml:space="preserve"> </w:t>
      </w:r>
      <w:r>
        <w:rPr>
          <w:sz w:val="20"/>
        </w:rPr>
        <w:t>(see</w:t>
      </w:r>
      <w:r>
        <w:rPr>
          <w:spacing w:val="-3"/>
          <w:sz w:val="20"/>
        </w:rPr>
        <w:t xml:space="preserve"> </w:t>
      </w:r>
      <w:r>
        <w:rPr>
          <w:sz w:val="20"/>
        </w:rPr>
        <w:t>FAR</w:t>
      </w:r>
      <w:r>
        <w:rPr>
          <w:spacing w:val="-4"/>
          <w:sz w:val="20"/>
        </w:rPr>
        <w:t xml:space="preserve"> </w:t>
      </w:r>
      <w:r>
        <w:rPr>
          <w:sz w:val="20"/>
        </w:rPr>
        <w:t>52.233-1),</w:t>
      </w:r>
      <w:r>
        <w:rPr>
          <w:spacing w:val="-5"/>
          <w:sz w:val="20"/>
        </w:rPr>
        <w:t xml:space="preserve"> </w:t>
      </w:r>
      <w:r>
        <w:rPr>
          <w:sz w:val="20"/>
        </w:rPr>
        <w:t>or,</w:t>
      </w:r>
      <w:r>
        <w:rPr>
          <w:spacing w:val="-5"/>
          <w:sz w:val="20"/>
        </w:rPr>
        <w:t xml:space="preserve"> </w:t>
      </w:r>
      <w:r>
        <w:rPr>
          <w:sz w:val="20"/>
        </w:rPr>
        <w:t xml:space="preserve">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w:t>
      </w:r>
      <w:r>
        <w:rPr>
          <w:spacing w:val="-2"/>
          <w:sz w:val="20"/>
        </w:rPr>
        <w:t>inappropriate.</w:t>
      </w:r>
    </w:p>
    <w:p w14:paraId="39A6C22C" w14:textId="77777777" w:rsidR="00F877C4" w:rsidRDefault="00F877C4">
      <w:pPr>
        <w:pStyle w:val="BodyText"/>
        <w:spacing w:before="17"/>
        <w:ind w:left="0"/>
        <w:rPr>
          <w:sz w:val="20"/>
        </w:rPr>
      </w:pPr>
    </w:p>
    <w:p w14:paraId="4D73F14B" w14:textId="77777777" w:rsidR="00F877C4" w:rsidRDefault="00327F55">
      <w:pPr>
        <w:pStyle w:val="ListParagraph"/>
        <w:numPr>
          <w:ilvl w:val="1"/>
          <w:numId w:val="12"/>
        </w:numPr>
        <w:tabs>
          <w:tab w:val="left" w:pos="1208"/>
        </w:tabs>
        <w:spacing w:line="249" w:lineRule="auto"/>
        <w:ind w:right="2646" w:firstLine="0"/>
        <w:rPr>
          <w:sz w:val="20"/>
        </w:rPr>
      </w:pPr>
      <w:r>
        <w:rPr>
          <w:sz w:val="20"/>
        </w:rPr>
        <w:t>If</w:t>
      </w:r>
      <w:r>
        <w:rPr>
          <w:spacing w:val="-4"/>
          <w:sz w:val="20"/>
        </w:rPr>
        <w:t xml:space="preserve"> </w:t>
      </w:r>
      <w:r>
        <w:rPr>
          <w:sz w:val="20"/>
        </w:rPr>
        <w:t>you</w:t>
      </w:r>
      <w:r>
        <w:rPr>
          <w:spacing w:val="-1"/>
          <w:sz w:val="20"/>
        </w:rPr>
        <w:t xml:space="preserve"> </w:t>
      </w:r>
      <w:r>
        <w:rPr>
          <w:sz w:val="20"/>
        </w:rPr>
        <w:t>wish</w:t>
      </w:r>
      <w:r>
        <w:rPr>
          <w:spacing w:val="-1"/>
          <w:sz w:val="20"/>
        </w:rPr>
        <w:t xml:space="preserve"> </w:t>
      </w:r>
      <w:r>
        <w:rPr>
          <w:sz w:val="20"/>
        </w:rPr>
        <w:t>to</w:t>
      </w:r>
      <w:r>
        <w:rPr>
          <w:spacing w:val="-3"/>
          <w:sz w:val="20"/>
        </w:rPr>
        <w:t xml:space="preserve"> </w:t>
      </w:r>
      <w:r>
        <w:rPr>
          <w:sz w:val="20"/>
        </w:rPr>
        <w:t>opt</w:t>
      </w:r>
      <w:r>
        <w:rPr>
          <w:spacing w:val="-5"/>
          <w:sz w:val="20"/>
        </w:rPr>
        <w:t xml:space="preserve"> </w:t>
      </w:r>
      <w:r>
        <w:rPr>
          <w:sz w:val="20"/>
        </w:rPr>
        <w:t>out</w:t>
      </w:r>
      <w:r>
        <w:rPr>
          <w:spacing w:val="-2"/>
          <w:sz w:val="20"/>
        </w:rPr>
        <w:t xml:space="preserve"> </w:t>
      </w:r>
      <w:r>
        <w:rPr>
          <w:sz w:val="20"/>
        </w:rPr>
        <w:t>of</w:t>
      </w:r>
      <w:r>
        <w:rPr>
          <w:spacing w:val="-4"/>
          <w:sz w:val="20"/>
        </w:rPr>
        <w:t xml:space="preserve"> </w:t>
      </w:r>
      <w:r>
        <w:rPr>
          <w:sz w:val="20"/>
        </w:rPr>
        <w:t>this</w:t>
      </w:r>
      <w:r>
        <w:rPr>
          <w:spacing w:val="-3"/>
          <w:sz w:val="20"/>
        </w:rPr>
        <w:t xml:space="preserve"> </w:t>
      </w:r>
      <w:r>
        <w:rPr>
          <w:sz w:val="20"/>
        </w:rPr>
        <w:t>clause,</w:t>
      </w:r>
      <w:r>
        <w:rPr>
          <w:spacing w:val="-1"/>
          <w:sz w:val="20"/>
        </w:rPr>
        <w:t xml:space="preserve"> </w:t>
      </w:r>
      <w:r>
        <w:rPr>
          <w:sz w:val="20"/>
        </w:rPr>
        <w:t>check</w:t>
      </w:r>
      <w:r>
        <w:rPr>
          <w:spacing w:val="-1"/>
          <w:sz w:val="20"/>
        </w:rPr>
        <w:t xml:space="preserve"> </w:t>
      </w:r>
      <w:r>
        <w:rPr>
          <w:sz w:val="20"/>
        </w:rPr>
        <w:t>here</w:t>
      </w:r>
      <w:r>
        <w:rPr>
          <w:spacing w:val="-4"/>
          <w:sz w:val="20"/>
        </w:rPr>
        <w:t xml:space="preserve"> </w:t>
      </w:r>
      <w:r>
        <w:rPr>
          <w:sz w:val="20"/>
        </w:rPr>
        <w:t>[</w:t>
      </w:r>
      <w:r>
        <w:rPr>
          <w:spacing w:val="-1"/>
          <w:sz w:val="20"/>
        </w:rPr>
        <w:t xml:space="preserve"> </w:t>
      </w:r>
      <w:r>
        <w:rPr>
          <w:sz w:val="20"/>
        </w:rPr>
        <w:t>].</w:t>
      </w:r>
      <w:r>
        <w:rPr>
          <w:spacing w:val="-1"/>
          <w:sz w:val="20"/>
        </w:rPr>
        <w:t xml:space="preserve"> </w:t>
      </w:r>
      <w:r>
        <w:rPr>
          <w:sz w:val="20"/>
        </w:rPr>
        <w:t>Alternate</w:t>
      </w:r>
      <w:r>
        <w:rPr>
          <w:spacing w:val="-2"/>
          <w:sz w:val="20"/>
        </w:rPr>
        <w:t xml:space="preserve"> </w:t>
      </w:r>
      <w:r>
        <w:rPr>
          <w:sz w:val="20"/>
        </w:rPr>
        <w:t>wording</w:t>
      </w:r>
      <w:r>
        <w:rPr>
          <w:spacing w:val="-1"/>
          <w:sz w:val="20"/>
        </w:rPr>
        <w:t xml:space="preserve"> </w:t>
      </w:r>
      <w:r>
        <w:rPr>
          <w:sz w:val="20"/>
        </w:rPr>
        <w:t>may</w:t>
      </w:r>
      <w:r>
        <w:rPr>
          <w:spacing w:val="-3"/>
          <w:sz w:val="20"/>
        </w:rPr>
        <w:t xml:space="preserve"> </w:t>
      </w:r>
      <w:r>
        <w:rPr>
          <w:sz w:val="20"/>
        </w:rPr>
        <w:t>be negotiated with the contracting officer.</w:t>
      </w:r>
    </w:p>
    <w:p w14:paraId="73FCA5E1" w14:textId="77777777" w:rsidR="00F877C4" w:rsidRDefault="00F877C4">
      <w:pPr>
        <w:pStyle w:val="BodyText"/>
        <w:spacing w:before="12"/>
        <w:ind w:left="0"/>
        <w:rPr>
          <w:sz w:val="20"/>
        </w:rPr>
      </w:pPr>
    </w:p>
    <w:p w14:paraId="3E74AE90" w14:textId="77777777" w:rsidR="00F877C4" w:rsidRDefault="00327F55">
      <w:pPr>
        <w:ind w:left="936"/>
        <w:rPr>
          <w:sz w:val="20"/>
        </w:rPr>
      </w:pPr>
      <w:r>
        <w:rPr>
          <w:sz w:val="20"/>
        </w:rPr>
        <w:t>(End</w:t>
      </w:r>
      <w:r>
        <w:rPr>
          <w:spacing w:val="-3"/>
          <w:sz w:val="20"/>
        </w:rPr>
        <w:t xml:space="preserve"> </w:t>
      </w:r>
      <w:r>
        <w:rPr>
          <w:sz w:val="20"/>
        </w:rPr>
        <w:t>of</w:t>
      </w:r>
      <w:r>
        <w:rPr>
          <w:spacing w:val="-2"/>
          <w:sz w:val="20"/>
        </w:rPr>
        <w:t xml:space="preserve"> Provision)</w:t>
      </w:r>
    </w:p>
    <w:p w14:paraId="1D598DAD" w14:textId="77777777" w:rsidR="00F877C4" w:rsidRDefault="00F877C4">
      <w:pPr>
        <w:pStyle w:val="BodyText"/>
        <w:spacing w:before="12"/>
        <w:ind w:left="0"/>
        <w:rPr>
          <w:sz w:val="20"/>
        </w:rPr>
      </w:pPr>
    </w:p>
    <w:p w14:paraId="0F9CE4A4" w14:textId="77777777" w:rsidR="00F877C4" w:rsidRDefault="00327F55">
      <w:pPr>
        <w:pStyle w:val="Heading1"/>
        <w:spacing w:before="1" w:line="246" w:lineRule="exact"/>
      </w:pPr>
      <w:bookmarkStart w:id="15" w:name="DLA_PROCUREMENT_NOTES"/>
      <w:bookmarkEnd w:id="15"/>
      <w:r>
        <w:t>DLA</w:t>
      </w:r>
      <w:r>
        <w:rPr>
          <w:spacing w:val="-9"/>
        </w:rPr>
        <w:t xml:space="preserve"> </w:t>
      </w:r>
      <w:r>
        <w:t>PROCUREMENT</w:t>
      </w:r>
      <w:r>
        <w:rPr>
          <w:spacing w:val="-6"/>
        </w:rPr>
        <w:t xml:space="preserve"> </w:t>
      </w:r>
      <w:r>
        <w:rPr>
          <w:spacing w:val="-4"/>
        </w:rPr>
        <w:t>NOTES</w:t>
      </w:r>
    </w:p>
    <w:p w14:paraId="10FC234D" w14:textId="77777777" w:rsidR="00F877C4" w:rsidRDefault="00327F55">
      <w:pPr>
        <w:spacing w:line="240" w:lineRule="exact"/>
        <w:ind w:left="935"/>
        <w:rPr>
          <w:b/>
        </w:rPr>
      </w:pPr>
      <w:r>
        <w:rPr>
          <w:b/>
        </w:rPr>
        <w:t>C01</w:t>
      </w:r>
      <w:r>
        <w:rPr>
          <w:b/>
          <w:spacing w:val="-5"/>
        </w:rPr>
        <w:t xml:space="preserve"> </w:t>
      </w:r>
      <w:r>
        <w:rPr>
          <w:b/>
        </w:rPr>
        <w:t>Superseded</w:t>
      </w:r>
      <w:r>
        <w:rPr>
          <w:b/>
          <w:spacing w:val="-5"/>
        </w:rPr>
        <w:t xml:space="preserve"> </w:t>
      </w:r>
      <w:r>
        <w:rPr>
          <w:b/>
        </w:rPr>
        <w:t>Part</w:t>
      </w:r>
      <w:r>
        <w:rPr>
          <w:b/>
          <w:spacing w:val="-3"/>
        </w:rPr>
        <w:t xml:space="preserve"> </w:t>
      </w:r>
      <w:r>
        <w:rPr>
          <w:b/>
        </w:rPr>
        <w:t>Numbered</w:t>
      </w:r>
      <w:r>
        <w:rPr>
          <w:b/>
          <w:spacing w:val="-5"/>
        </w:rPr>
        <w:t xml:space="preserve"> </w:t>
      </w:r>
      <w:r>
        <w:rPr>
          <w:b/>
        </w:rPr>
        <w:t>Items</w:t>
      </w:r>
      <w:r>
        <w:rPr>
          <w:b/>
          <w:spacing w:val="-4"/>
        </w:rPr>
        <w:t xml:space="preserve"> </w:t>
      </w:r>
      <w:r>
        <w:rPr>
          <w:b/>
        </w:rPr>
        <w:t>(FEB</w:t>
      </w:r>
      <w:r>
        <w:rPr>
          <w:b/>
          <w:spacing w:val="-5"/>
        </w:rPr>
        <w:t xml:space="preserve"> </w:t>
      </w:r>
      <w:r>
        <w:rPr>
          <w:b/>
        </w:rPr>
        <w:t>2025)</w:t>
      </w:r>
      <w:r>
        <w:rPr>
          <w:b/>
          <w:spacing w:val="-6"/>
        </w:rPr>
        <w:t xml:space="preserve"> </w:t>
      </w:r>
      <w:r>
        <w:rPr>
          <w:b/>
          <w:spacing w:val="-10"/>
        </w:rPr>
        <w:t>–</w:t>
      </w:r>
    </w:p>
    <w:p w14:paraId="33E2EB88" w14:textId="77777777" w:rsidR="00F877C4" w:rsidRDefault="00327F55">
      <w:pPr>
        <w:pStyle w:val="BodyText"/>
        <w:spacing w:before="3" w:line="228" w:lineRule="auto"/>
        <w:ind w:left="935" w:right="403"/>
      </w:pPr>
      <w:r>
        <w:t>When</w:t>
      </w:r>
      <w:r>
        <w:rPr>
          <w:spacing w:val="-2"/>
        </w:rPr>
        <w:t xml:space="preserve"> </w:t>
      </w:r>
      <w:r>
        <w:t>the</w:t>
      </w:r>
      <w:r>
        <w:rPr>
          <w:spacing w:val="-1"/>
        </w:rPr>
        <w:t xml:space="preserve"> </w:t>
      </w:r>
      <w:r>
        <w:t>award</w:t>
      </w:r>
      <w:r>
        <w:rPr>
          <w:spacing w:val="-2"/>
        </w:rPr>
        <w:t xml:space="preserve"> </w:t>
      </w:r>
      <w:r>
        <w:t>identifies</w:t>
      </w:r>
      <w:r>
        <w:rPr>
          <w:spacing w:val="-1"/>
        </w:rPr>
        <w:t xml:space="preserve"> </w:t>
      </w:r>
      <w:r>
        <w:t>supplies by manufacturer's name, Commercial</w:t>
      </w:r>
      <w:r>
        <w:rPr>
          <w:spacing w:val="-1"/>
        </w:rPr>
        <w:t xml:space="preserve"> </w:t>
      </w:r>
      <w:r>
        <w:t>and Government Entity (CAGE) code, and part number, the specified item(s) are the only item(s) acceptable under this contract.</w:t>
      </w:r>
      <w:r>
        <w:rPr>
          <w:spacing w:val="-2"/>
        </w:rPr>
        <w:t xml:space="preserve"> </w:t>
      </w:r>
      <w:r>
        <w:t>If</w:t>
      </w:r>
      <w:r>
        <w:rPr>
          <w:spacing w:val="-1"/>
        </w:rPr>
        <w:t xml:space="preserve"> </w:t>
      </w:r>
      <w:r>
        <w:t>an</w:t>
      </w:r>
      <w:r>
        <w:rPr>
          <w:spacing w:val="-5"/>
        </w:rPr>
        <w:t xml:space="preserve"> </w:t>
      </w:r>
      <w:r>
        <w:t>item</w:t>
      </w:r>
      <w:r>
        <w:rPr>
          <w:spacing w:val="-1"/>
        </w:rPr>
        <w:t xml:space="preserve"> </w:t>
      </w:r>
      <w:r>
        <w:t>part</w:t>
      </w:r>
      <w:r>
        <w:rPr>
          <w:spacing w:val="-1"/>
        </w:rPr>
        <w:t xml:space="preserve"> </w:t>
      </w:r>
      <w:r>
        <w:t>number</w:t>
      </w:r>
      <w:r>
        <w:rPr>
          <w:spacing w:val="-1"/>
        </w:rPr>
        <w:t xml:space="preserve"> </w:t>
      </w:r>
      <w:r>
        <w:t>is</w:t>
      </w:r>
      <w:r>
        <w:rPr>
          <w:spacing w:val="-2"/>
        </w:rPr>
        <w:t xml:space="preserve"> </w:t>
      </w:r>
      <w:r>
        <w:t>superseded</w:t>
      </w:r>
      <w:r>
        <w:rPr>
          <w:spacing w:val="-5"/>
        </w:rPr>
        <w:t xml:space="preserve"> </w:t>
      </w:r>
      <w:r>
        <w:t>during</w:t>
      </w:r>
      <w:r>
        <w:rPr>
          <w:spacing w:val="-5"/>
        </w:rPr>
        <w:t xml:space="preserve"> </w:t>
      </w:r>
      <w:r>
        <w:t>the</w:t>
      </w:r>
      <w:r>
        <w:rPr>
          <w:spacing w:val="-2"/>
        </w:rPr>
        <w:t xml:space="preserve"> </w:t>
      </w:r>
      <w:r>
        <w:t>term</w:t>
      </w:r>
      <w:r>
        <w:rPr>
          <w:spacing w:val="-1"/>
        </w:rPr>
        <w:t xml:space="preserve"> </w:t>
      </w:r>
      <w:r>
        <w:t>of</w:t>
      </w:r>
      <w:r>
        <w:rPr>
          <w:spacing w:val="-4"/>
        </w:rPr>
        <w:t xml:space="preserve"> </w:t>
      </w:r>
      <w:r>
        <w:t>this</w:t>
      </w:r>
      <w:r>
        <w:rPr>
          <w:spacing w:val="-2"/>
        </w:rPr>
        <w:t xml:space="preserve"> </w:t>
      </w:r>
      <w:r>
        <w:t>contract,</w:t>
      </w:r>
      <w:r>
        <w:rPr>
          <w:spacing w:val="-2"/>
        </w:rPr>
        <w:t xml:space="preserve"> </w:t>
      </w:r>
      <w:r>
        <w:t>the</w:t>
      </w:r>
      <w:r>
        <w:rPr>
          <w:spacing w:val="-4"/>
        </w:rPr>
        <w:t xml:space="preserve"> </w:t>
      </w:r>
      <w:r>
        <w:t>contractor</w:t>
      </w:r>
      <w:r>
        <w:rPr>
          <w:spacing w:val="-1"/>
        </w:rPr>
        <w:t xml:space="preserve"> </w:t>
      </w:r>
      <w:r>
        <w:t>shall advise the contracting officer immediately upon</w:t>
      </w:r>
      <w:r>
        <w:rPr>
          <w:spacing w:val="-3"/>
        </w:rPr>
        <w:t xml:space="preserve"> </w:t>
      </w:r>
      <w:r>
        <w:t>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w:t>
      </w:r>
    </w:p>
    <w:p w14:paraId="2372A0D7" w14:textId="77777777" w:rsidR="00F877C4" w:rsidRDefault="00327F55">
      <w:pPr>
        <w:spacing w:line="240" w:lineRule="exact"/>
        <w:ind w:left="935"/>
      </w:pPr>
      <w:r>
        <w:rPr>
          <w:spacing w:val="-2"/>
        </w:rPr>
        <w:t>*****</w:t>
      </w:r>
    </w:p>
    <w:p w14:paraId="7F91292D" w14:textId="77777777" w:rsidR="00F877C4" w:rsidRDefault="00327F55">
      <w:pPr>
        <w:spacing w:before="238" w:line="228" w:lineRule="auto"/>
        <w:ind w:left="935"/>
        <w:rPr>
          <w:b/>
        </w:rPr>
      </w:pPr>
      <w:r>
        <w:rPr>
          <w:b/>
        </w:rPr>
        <w:t>C02</w:t>
      </w:r>
      <w:r>
        <w:rPr>
          <w:b/>
          <w:spacing w:val="-4"/>
        </w:rPr>
        <w:t xml:space="preserve"> </w:t>
      </w:r>
      <w:r>
        <w:rPr>
          <w:b/>
        </w:rPr>
        <w:t>Manufacturing</w:t>
      </w:r>
      <w:r>
        <w:rPr>
          <w:b/>
          <w:spacing w:val="-4"/>
        </w:rPr>
        <w:t xml:space="preserve"> </w:t>
      </w:r>
      <w:r>
        <w:rPr>
          <w:b/>
        </w:rPr>
        <w:t>Phase-Out</w:t>
      </w:r>
      <w:r>
        <w:rPr>
          <w:b/>
          <w:spacing w:val="-3"/>
        </w:rPr>
        <w:t xml:space="preserve"> </w:t>
      </w:r>
      <w:r>
        <w:rPr>
          <w:b/>
        </w:rPr>
        <w:t>or</w:t>
      </w:r>
      <w:r>
        <w:rPr>
          <w:b/>
          <w:spacing w:val="-4"/>
        </w:rPr>
        <w:t xml:space="preserve"> </w:t>
      </w:r>
      <w:r>
        <w:rPr>
          <w:b/>
        </w:rPr>
        <w:t>Discontinuation</w:t>
      </w:r>
      <w:r>
        <w:rPr>
          <w:b/>
          <w:spacing w:val="-7"/>
        </w:rPr>
        <w:t xml:space="preserve"> </w:t>
      </w:r>
      <w:r>
        <w:rPr>
          <w:b/>
        </w:rPr>
        <w:t>of</w:t>
      </w:r>
      <w:r>
        <w:rPr>
          <w:b/>
          <w:spacing w:val="-3"/>
        </w:rPr>
        <w:t xml:space="preserve"> </w:t>
      </w:r>
      <w:r>
        <w:rPr>
          <w:b/>
        </w:rPr>
        <w:t>Production,</w:t>
      </w:r>
      <w:r>
        <w:rPr>
          <w:b/>
          <w:spacing w:val="-4"/>
        </w:rPr>
        <w:t xml:space="preserve"> </w:t>
      </w:r>
      <w:r>
        <w:rPr>
          <w:b/>
        </w:rPr>
        <w:t>Diminishing</w:t>
      </w:r>
      <w:r>
        <w:rPr>
          <w:b/>
          <w:spacing w:val="-4"/>
        </w:rPr>
        <w:t xml:space="preserve"> </w:t>
      </w:r>
      <w:r>
        <w:rPr>
          <w:b/>
        </w:rPr>
        <w:t>Sources,</w:t>
      </w:r>
      <w:r>
        <w:rPr>
          <w:b/>
          <w:spacing w:val="-4"/>
        </w:rPr>
        <w:t xml:space="preserve"> </w:t>
      </w:r>
      <w:r>
        <w:rPr>
          <w:b/>
        </w:rPr>
        <w:t>and Obsolete Materials or Components (DEC 2016)</w:t>
      </w:r>
    </w:p>
    <w:p w14:paraId="7EE591B7" w14:textId="77777777" w:rsidR="00F877C4" w:rsidRDefault="00327F55">
      <w:pPr>
        <w:pStyle w:val="BodyText"/>
        <w:spacing w:line="228" w:lineRule="auto"/>
        <w:ind w:left="935" w:right="403"/>
      </w:pPr>
      <w:r>
        <w:t>The</w:t>
      </w:r>
      <w:r>
        <w:rPr>
          <w:spacing w:val="-3"/>
        </w:rPr>
        <w:t xml:space="preserve"> </w:t>
      </w:r>
      <w:r>
        <w:t>contractor</w:t>
      </w:r>
      <w:r>
        <w:rPr>
          <w:spacing w:val="-2"/>
        </w:rPr>
        <w:t xml:space="preserve"> </w:t>
      </w:r>
      <w:r>
        <w:t>shall</w:t>
      </w:r>
      <w:r>
        <w:rPr>
          <w:spacing w:val="-2"/>
        </w:rPr>
        <w:t xml:space="preserve"> </w:t>
      </w:r>
      <w:r>
        <w:t>notify</w:t>
      </w:r>
      <w:r>
        <w:rPr>
          <w:spacing w:val="-6"/>
        </w:rPr>
        <w:t xml:space="preserve"> </w:t>
      </w:r>
      <w:r>
        <w:t>the</w:t>
      </w:r>
      <w:r>
        <w:rPr>
          <w:spacing w:val="-3"/>
        </w:rPr>
        <w:t xml:space="preserve"> </w:t>
      </w:r>
      <w:r>
        <w:t>contracting</w:t>
      </w:r>
      <w:r>
        <w:rPr>
          <w:spacing w:val="-3"/>
        </w:rPr>
        <w:t xml:space="preserve"> </w:t>
      </w:r>
      <w:r>
        <w:t>officer</w:t>
      </w:r>
      <w:r>
        <w:rPr>
          <w:spacing w:val="-5"/>
        </w:rPr>
        <w:t xml:space="preserve"> </w:t>
      </w:r>
      <w:r>
        <w:t>immediately</w:t>
      </w:r>
      <w:r>
        <w:rPr>
          <w:spacing w:val="-3"/>
        </w:rPr>
        <w:t xml:space="preserve"> </w:t>
      </w:r>
      <w:r>
        <w:t>upon</w:t>
      </w:r>
      <w:r>
        <w:rPr>
          <w:spacing w:val="-6"/>
        </w:rPr>
        <w:t xml:space="preserve"> </w:t>
      </w:r>
      <w:r>
        <w:t>determining</w:t>
      </w:r>
      <w:r>
        <w:rPr>
          <w:spacing w:val="-6"/>
        </w:rPr>
        <w:t xml:space="preserve"> </w:t>
      </w:r>
      <w:r>
        <w:t>the</w:t>
      </w:r>
      <w:r>
        <w:rPr>
          <w:spacing w:val="-3"/>
        </w:rPr>
        <w:t xml:space="preserve"> </w:t>
      </w:r>
      <w:r>
        <w:t>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w:t>
      </w:r>
    </w:p>
    <w:p w14:paraId="481408C0" w14:textId="77777777" w:rsidR="00F877C4" w:rsidRDefault="00327F55">
      <w:pPr>
        <w:pStyle w:val="BodyText"/>
        <w:spacing w:line="228" w:lineRule="auto"/>
        <w:ind w:left="935" w:right="434"/>
      </w:pPr>
      <w:r>
        <w:t>In the event that manufacturing phase-out or discontinuance of production of such items is contemplated, the contractor is required to notify the contracting officer and publish the discontinuance</w:t>
      </w:r>
      <w:r>
        <w:rPr>
          <w:spacing w:val="-5"/>
        </w:rPr>
        <w:t xml:space="preserve"> </w:t>
      </w:r>
      <w:r>
        <w:t>in</w:t>
      </w:r>
      <w:r>
        <w:rPr>
          <w:spacing w:val="-6"/>
        </w:rPr>
        <w:t xml:space="preserve"> </w:t>
      </w:r>
      <w:r>
        <w:t>the</w:t>
      </w:r>
      <w:r>
        <w:rPr>
          <w:spacing w:val="-3"/>
        </w:rPr>
        <w:t xml:space="preserve"> </w:t>
      </w:r>
      <w:r>
        <w:t>Government-Industry</w:t>
      </w:r>
      <w:r>
        <w:rPr>
          <w:spacing w:val="-3"/>
        </w:rPr>
        <w:t xml:space="preserve"> </w:t>
      </w:r>
      <w:r>
        <w:t>Data</w:t>
      </w:r>
      <w:r>
        <w:rPr>
          <w:spacing w:val="-3"/>
        </w:rPr>
        <w:t xml:space="preserve"> </w:t>
      </w:r>
      <w:r>
        <w:t>Exchange</w:t>
      </w:r>
      <w:r>
        <w:rPr>
          <w:spacing w:val="-3"/>
        </w:rPr>
        <w:t xml:space="preserve"> </w:t>
      </w:r>
      <w:r>
        <w:t>Program</w:t>
      </w:r>
      <w:r>
        <w:rPr>
          <w:spacing w:val="-5"/>
        </w:rPr>
        <w:t xml:space="preserve"> </w:t>
      </w:r>
      <w:r>
        <w:t>(GIDEP),</w:t>
      </w:r>
      <w:r>
        <w:rPr>
          <w:spacing w:val="-3"/>
        </w:rPr>
        <w:t xml:space="preserve"> </w:t>
      </w:r>
      <w:r>
        <w:t>where</w:t>
      </w:r>
      <w:r>
        <w:rPr>
          <w:spacing w:val="-5"/>
        </w:rPr>
        <w:t xml:space="preserve"> </w:t>
      </w:r>
      <w:r>
        <w:t>feasible;</w:t>
      </w:r>
      <w:r>
        <w:rPr>
          <w:spacing w:val="-2"/>
        </w:rPr>
        <w:t xml:space="preserve"> </w:t>
      </w:r>
      <w:r>
        <w:t>and</w:t>
      </w:r>
    </w:p>
    <w:p w14:paraId="43A07D8C" w14:textId="77777777" w:rsidR="00F877C4" w:rsidRDefault="00F877C4">
      <w:pPr>
        <w:pStyle w:val="BodyText"/>
        <w:spacing w:line="228" w:lineRule="auto"/>
        <w:sectPr w:rsidR="00F877C4">
          <w:pgSz w:w="12240" w:h="15840"/>
          <w:pgMar w:top="1600" w:right="1080" w:bottom="280" w:left="1080" w:header="720" w:footer="720" w:gutter="0"/>
          <w:cols w:space="720"/>
        </w:sectPr>
      </w:pPr>
    </w:p>
    <w:p w14:paraId="7EFD4EDA" w14:textId="77777777" w:rsidR="00F877C4" w:rsidRDefault="00327F55">
      <w:pPr>
        <w:pStyle w:val="BodyText"/>
        <w:spacing w:before="77" w:line="228" w:lineRule="auto"/>
        <w:ind w:left="935" w:right="796"/>
      </w:pPr>
      <w:r>
        <w:lastRenderedPageBreak/>
        <w:t>to</w:t>
      </w:r>
      <w:r>
        <w:rPr>
          <w:spacing w:val="-3"/>
        </w:rPr>
        <w:t xml:space="preserve"> </w:t>
      </w:r>
      <w:r>
        <w:t>provide</w:t>
      </w:r>
      <w:r>
        <w:rPr>
          <w:spacing w:val="-3"/>
        </w:rPr>
        <w:t xml:space="preserve"> </w:t>
      </w:r>
      <w:r>
        <w:t>immediate</w:t>
      </w:r>
      <w:r>
        <w:rPr>
          <w:spacing w:val="-3"/>
        </w:rPr>
        <w:t xml:space="preserve"> </w:t>
      </w:r>
      <w:r>
        <w:t>advance</w:t>
      </w:r>
      <w:r>
        <w:rPr>
          <w:spacing w:val="-3"/>
        </w:rPr>
        <w:t xml:space="preserve"> </w:t>
      </w:r>
      <w:r>
        <w:t>notice</w:t>
      </w:r>
      <w:r>
        <w:rPr>
          <w:spacing w:val="-3"/>
        </w:rPr>
        <w:t xml:space="preserve"> </w:t>
      </w:r>
      <w:r>
        <w:t>of</w:t>
      </w:r>
      <w:r>
        <w:rPr>
          <w:spacing w:val="-2"/>
        </w:rPr>
        <w:t xml:space="preserve"> </w:t>
      </w:r>
      <w:r>
        <w:t>production</w:t>
      </w:r>
      <w:r>
        <w:rPr>
          <w:spacing w:val="-6"/>
        </w:rPr>
        <w:t xml:space="preserve"> </w:t>
      </w:r>
      <w:r>
        <w:t>phase-out</w:t>
      </w:r>
      <w:r>
        <w:rPr>
          <w:spacing w:val="-5"/>
        </w:rPr>
        <w:t xml:space="preserve"> </w:t>
      </w:r>
      <w:r>
        <w:t>to</w:t>
      </w:r>
      <w:r>
        <w:rPr>
          <w:spacing w:val="-3"/>
        </w:rPr>
        <w:t xml:space="preserve"> </w:t>
      </w:r>
      <w:r>
        <w:t>DLA</w:t>
      </w:r>
      <w:r>
        <w:rPr>
          <w:spacing w:val="-4"/>
        </w:rPr>
        <w:t xml:space="preserve"> </w:t>
      </w:r>
      <w:r>
        <w:t>DMSMS</w:t>
      </w:r>
      <w:r>
        <w:rPr>
          <w:spacing w:val="-4"/>
        </w:rPr>
        <w:t xml:space="preserve"> </w:t>
      </w:r>
      <w:r>
        <w:t xml:space="preserve">at </w:t>
      </w:r>
      <w:hyperlink r:id="rId47">
        <w:r>
          <w:rPr>
            <w:spacing w:val="-2"/>
          </w:rPr>
          <w:t>dscc.dmsms@dla.mil.</w:t>
        </w:r>
      </w:hyperlink>
    </w:p>
    <w:p w14:paraId="56C71015" w14:textId="77777777" w:rsidR="00F877C4" w:rsidRDefault="00327F55">
      <w:pPr>
        <w:spacing w:line="242" w:lineRule="exact"/>
        <w:ind w:left="935"/>
      </w:pPr>
      <w:r>
        <w:rPr>
          <w:spacing w:val="-2"/>
        </w:rPr>
        <w:t>*****</w:t>
      </w:r>
    </w:p>
    <w:p w14:paraId="2DC0DE74" w14:textId="77777777" w:rsidR="00F877C4" w:rsidRDefault="00327F55">
      <w:pPr>
        <w:spacing w:before="227" w:line="246" w:lineRule="exact"/>
        <w:ind w:left="991"/>
        <w:rPr>
          <w:b/>
        </w:rPr>
      </w:pPr>
      <w:r>
        <w:rPr>
          <w:b/>
        </w:rPr>
        <w:t>C03</w:t>
      </w:r>
      <w:r>
        <w:rPr>
          <w:b/>
          <w:spacing w:val="-6"/>
        </w:rPr>
        <w:t xml:space="preserve"> </w:t>
      </w:r>
      <w:r>
        <w:rPr>
          <w:b/>
        </w:rPr>
        <w:t>Contractor</w:t>
      </w:r>
      <w:r>
        <w:rPr>
          <w:b/>
          <w:spacing w:val="-8"/>
        </w:rPr>
        <w:t xml:space="preserve"> </w:t>
      </w:r>
      <w:r>
        <w:rPr>
          <w:b/>
        </w:rPr>
        <w:t>Retention</w:t>
      </w:r>
      <w:r>
        <w:rPr>
          <w:b/>
          <w:spacing w:val="-6"/>
        </w:rPr>
        <w:t xml:space="preserve"> </w:t>
      </w:r>
      <w:r>
        <w:rPr>
          <w:b/>
        </w:rPr>
        <w:t>of</w:t>
      </w:r>
      <w:r>
        <w:rPr>
          <w:b/>
          <w:spacing w:val="-5"/>
        </w:rPr>
        <w:t xml:space="preserve"> </w:t>
      </w:r>
      <w:r>
        <w:rPr>
          <w:b/>
        </w:rPr>
        <w:t>Supply</w:t>
      </w:r>
      <w:r>
        <w:rPr>
          <w:b/>
          <w:spacing w:val="-6"/>
        </w:rPr>
        <w:t xml:space="preserve"> </w:t>
      </w:r>
      <w:r>
        <w:rPr>
          <w:b/>
        </w:rPr>
        <w:t>Chain</w:t>
      </w:r>
      <w:r>
        <w:rPr>
          <w:b/>
          <w:spacing w:val="-7"/>
        </w:rPr>
        <w:t xml:space="preserve"> </w:t>
      </w:r>
      <w:r>
        <w:rPr>
          <w:b/>
        </w:rPr>
        <w:t>Traceability</w:t>
      </w:r>
      <w:r>
        <w:rPr>
          <w:b/>
          <w:spacing w:val="-5"/>
        </w:rPr>
        <w:t xml:space="preserve"> </w:t>
      </w:r>
      <w:r>
        <w:rPr>
          <w:b/>
        </w:rPr>
        <w:t>Documentation</w:t>
      </w:r>
      <w:r>
        <w:rPr>
          <w:b/>
          <w:spacing w:val="-9"/>
        </w:rPr>
        <w:t xml:space="preserve"> </w:t>
      </w:r>
      <w:r>
        <w:rPr>
          <w:b/>
        </w:rPr>
        <w:t>(JUN</w:t>
      </w:r>
      <w:r>
        <w:rPr>
          <w:b/>
          <w:spacing w:val="-6"/>
        </w:rPr>
        <w:t xml:space="preserve"> </w:t>
      </w:r>
      <w:r>
        <w:rPr>
          <w:b/>
          <w:spacing w:val="-2"/>
        </w:rPr>
        <w:t>2023)</w:t>
      </w:r>
    </w:p>
    <w:p w14:paraId="5B22E666" w14:textId="77777777" w:rsidR="00F877C4" w:rsidRDefault="00327F55">
      <w:pPr>
        <w:pStyle w:val="ListParagraph"/>
        <w:numPr>
          <w:ilvl w:val="0"/>
          <w:numId w:val="11"/>
        </w:numPr>
        <w:tabs>
          <w:tab w:val="left" w:pos="1192"/>
        </w:tabs>
        <w:spacing w:before="3" w:line="228" w:lineRule="auto"/>
        <w:ind w:left="935" w:right="417" w:firstLine="0"/>
      </w:pPr>
      <w:r>
        <w:t>By submitting a quotation or offer, the contractor is confirming it currently has, or will obtain before</w:t>
      </w:r>
      <w:r>
        <w:rPr>
          <w:spacing w:val="-2"/>
        </w:rPr>
        <w:t xml:space="preserve"> </w:t>
      </w:r>
      <w:r>
        <w:t>delivery,</w:t>
      </w:r>
      <w:r>
        <w:rPr>
          <w:spacing w:val="-2"/>
        </w:rPr>
        <w:t xml:space="preserve"> </w:t>
      </w:r>
      <w:r>
        <w:t>and</w:t>
      </w:r>
      <w:r>
        <w:rPr>
          <w:spacing w:val="-5"/>
        </w:rPr>
        <w:t xml:space="preserve"> </w:t>
      </w:r>
      <w:r>
        <w:t>shall</w:t>
      </w:r>
      <w:r>
        <w:rPr>
          <w:spacing w:val="-4"/>
        </w:rPr>
        <w:t xml:space="preserve"> </w:t>
      </w:r>
      <w:r>
        <w:t>retain</w:t>
      </w:r>
      <w:r>
        <w:rPr>
          <w:spacing w:val="-2"/>
        </w:rPr>
        <w:t xml:space="preserve"> </w:t>
      </w:r>
      <w:r>
        <w:t>supply</w:t>
      </w:r>
      <w:r>
        <w:rPr>
          <w:spacing w:val="-5"/>
        </w:rPr>
        <w:t xml:space="preserve"> </w:t>
      </w:r>
      <w:r>
        <w:t>chain</w:t>
      </w:r>
      <w:r>
        <w:rPr>
          <w:spacing w:val="-5"/>
        </w:rPr>
        <w:t xml:space="preserve"> </w:t>
      </w:r>
      <w:r>
        <w:t>traceability</w:t>
      </w:r>
      <w:r>
        <w:rPr>
          <w:spacing w:val="-2"/>
        </w:rPr>
        <w:t xml:space="preserve"> </w:t>
      </w:r>
      <w:r>
        <w:t>documentation,</w:t>
      </w:r>
      <w:r>
        <w:rPr>
          <w:spacing w:val="-2"/>
        </w:rPr>
        <w:t xml:space="preserve"> </w:t>
      </w:r>
      <w:r>
        <w:t>as</w:t>
      </w:r>
      <w:r>
        <w:rPr>
          <w:spacing w:val="-4"/>
        </w:rPr>
        <w:t xml:space="preserve"> </w:t>
      </w:r>
      <w:r>
        <w:t>described</w:t>
      </w:r>
      <w:r>
        <w:rPr>
          <w:spacing w:val="-5"/>
        </w:rPr>
        <w:t xml:space="preserve"> </w:t>
      </w:r>
      <w:r>
        <w:t>in</w:t>
      </w:r>
      <w:r>
        <w:rPr>
          <w:spacing w:val="-2"/>
        </w:rPr>
        <w:t xml:space="preserve"> </w:t>
      </w:r>
      <w:r>
        <w:t>paragraph</w:t>
      </w:r>
    </w:p>
    <w:p w14:paraId="64EDC439" w14:textId="77777777" w:rsidR="00F877C4" w:rsidRDefault="00327F55">
      <w:pPr>
        <w:pStyle w:val="ListParagraph"/>
        <w:numPr>
          <w:ilvl w:val="0"/>
          <w:numId w:val="11"/>
        </w:numPr>
        <w:tabs>
          <w:tab w:val="left" w:pos="1248"/>
        </w:tabs>
        <w:spacing w:line="228" w:lineRule="auto"/>
        <w:ind w:left="935" w:right="561" w:firstLine="0"/>
      </w:pPr>
      <w:r>
        <w:t>of</w:t>
      </w:r>
      <w:r>
        <w:rPr>
          <w:spacing w:val="-1"/>
        </w:rPr>
        <w:t xml:space="preserve"> </w:t>
      </w:r>
      <w:r>
        <w:t>this</w:t>
      </w:r>
      <w:r>
        <w:rPr>
          <w:spacing w:val="-4"/>
        </w:rPr>
        <w:t xml:space="preserve"> </w:t>
      </w:r>
      <w:r>
        <w:t>procurement</w:t>
      </w:r>
      <w:r>
        <w:rPr>
          <w:spacing w:val="-4"/>
        </w:rPr>
        <w:t xml:space="preserve"> </w:t>
      </w:r>
      <w:r>
        <w:t>note,</w:t>
      </w:r>
      <w:r>
        <w:rPr>
          <w:spacing w:val="-2"/>
        </w:rPr>
        <w:t xml:space="preserve"> </w:t>
      </w:r>
      <w:r>
        <w:t>demonstrating</w:t>
      </w:r>
      <w:r>
        <w:rPr>
          <w:spacing w:val="-5"/>
        </w:rPr>
        <w:t xml:space="preserve"> </w:t>
      </w:r>
      <w:r>
        <w:t>the</w:t>
      </w:r>
      <w:r>
        <w:rPr>
          <w:spacing w:val="-4"/>
        </w:rPr>
        <w:t xml:space="preserve"> </w:t>
      </w:r>
      <w:r>
        <w:t>item</w:t>
      </w:r>
      <w:r>
        <w:rPr>
          <w:spacing w:val="-4"/>
        </w:rPr>
        <w:t xml:space="preserve"> </w:t>
      </w:r>
      <w:r>
        <w:t>conforms</w:t>
      </w:r>
      <w:r>
        <w:rPr>
          <w:spacing w:val="-4"/>
        </w:rPr>
        <w:t xml:space="preserve"> </w:t>
      </w:r>
      <w:r>
        <w:t>to</w:t>
      </w:r>
      <w:r>
        <w:rPr>
          <w:spacing w:val="-5"/>
        </w:rPr>
        <w:t xml:space="preserve"> </w:t>
      </w:r>
      <w:r>
        <w:t>the</w:t>
      </w:r>
      <w:r>
        <w:rPr>
          <w:spacing w:val="-4"/>
        </w:rPr>
        <w:t xml:space="preserve"> </w:t>
      </w:r>
      <w:r>
        <w:t>technical</w:t>
      </w:r>
      <w:r>
        <w:rPr>
          <w:spacing w:val="-1"/>
        </w:rPr>
        <w:t xml:space="preserve"> </w:t>
      </w:r>
      <w:r>
        <w:t>requirements,</w:t>
      </w:r>
      <w:r>
        <w:rPr>
          <w:spacing w:val="-2"/>
        </w:rPr>
        <w:t xml:space="preserve"> </w:t>
      </w:r>
      <w:r>
        <w:t>and, for part numbered items, is from an approved manufacturer.</w:t>
      </w:r>
    </w:p>
    <w:p w14:paraId="108DB180" w14:textId="77777777" w:rsidR="00F877C4" w:rsidRDefault="00327F55">
      <w:pPr>
        <w:pStyle w:val="ListParagraph"/>
        <w:numPr>
          <w:ilvl w:val="0"/>
          <w:numId w:val="10"/>
        </w:numPr>
        <w:tabs>
          <w:tab w:val="left" w:pos="1192"/>
        </w:tabs>
        <w:spacing w:line="236" w:lineRule="exact"/>
        <w:ind w:left="1192" w:hanging="257"/>
      </w:pPr>
      <w:r>
        <w:t>Supply</w:t>
      </w:r>
      <w:r>
        <w:rPr>
          <w:spacing w:val="-6"/>
        </w:rPr>
        <w:t xml:space="preserve"> </w:t>
      </w:r>
      <w:r>
        <w:t>Chain</w:t>
      </w:r>
      <w:r>
        <w:rPr>
          <w:spacing w:val="-5"/>
        </w:rPr>
        <w:t xml:space="preserve"> </w:t>
      </w:r>
      <w:r>
        <w:t>Traceability</w:t>
      </w:r>
      <w:r>
        <w:rPr>
          <w:spacing w:val="-5"/>
        </w:rPr>
        <w:t xml:space="preserve"> </w:t>
      </w:r>
      <w:r>
        <w:rPr>
          <w:spacing w:val="-2"/>
        </w:rPr>
        <w:t>Documentation</w:t>
      </w:r>
    </w:p>
    <w:p w14:paraId="26DF3978" w14:textId="77777777" w:rsidR="00F877C4" w:rsidRDefault="00327F55">
      <w:pPr>
        <w:pStyle w:val="ListParagraph"/>
        <w:numPr>
          <w:ilvl w:val="1"/>
          <w:numId w:val="10"/>
        </w:numPr>
        <w:tabs>
          <w:tab w:val="left" w:pos="1144"/>
        </w:tabs>
        <w:spacing w:before="4" w:line="228" w:lineRule="auto"/>
        <w:ind w:left="935" w:right="715" w:firstLine="0"/>
      </w:pPr>
      <w:r>
        <w:t>Supply chain traceability documentation shall include basic item description; part number; drawing</w:t>
      </w:r>
      <w:r>
        <w:rPr>
          <w:spacing w:val="-4"/>
        </w:rPr>
        <w:t xml:space="preserve"> </w:t>
      </w:r>
      <w:r>
        <w:t>or</w:t>
      </w:r>
      <w:r>
        <w:rPr>
          <w:spacing w:val="-5"/>
        </w:rPr>
        <w:t xml:space="preserve"> </w:t>
      </w:r>
      <w:r>
        <w:t>specification;</w:t>
      </w:r>
      <w:r>
        <w:rPr>
          <w:spacing w:val="-3"/>
        </w:rPr>
        <w:t xml:space="preserve"> </w:t>
      </w:r>
      <w:r>
        <w:t>national</w:t>
      </w:r>
      <w:r>
        <w:rPr>
          <w:spacing w:val="-3"/>
        </w:rPr>
        <w:t xml:space="preserve"> </w:t>
      </w:r>
      <w:r>
        <w:t>stock</w:t>
      </w:r>
      <w:r>
        <w:rPr>
          <w:spacing w:val="-4"/>
        </w:rPr>
        <w:t xml:space="preserve"> </w:t>
      </w:r>
      <w:r>
        <w:t>number;</w:t>
      </w:r>
      <w:r>
        <w:rPr>
          <w:spacing w:val="-3"/>
        </w:rPr>
        <w:t xml:space="preserve"> </w:t>
      </w:r>
      <w:r>
        <w:t>manufacturing</w:t>
      </w:r>
      <w:r>
        <w:rPr>
          <w:spacing w:val="-6"/>
        </w:rPr>
        <w:t xml:space="preserve"> </w:t>
      </w:r>
      <w:r>
        <w:t>source;</w:t>
      </w:r>
      <w:r>
        <w:rPr>
          <w:spacing w:val="-5"/>
        </w:rPr>
        <w:t xml:space="preserve"> </w:t>
      </w:r>
      <w:r>
        <w:t>manufacturing</w:t>
      </w:r>
      <w:r>
        <w:rPr>
          <w:spacing w:val="-6"/>
        </w:rPr>
        <w:t xml:space="preserve"> </w:t>
      </w:r>
      <w:r>
        <w:t>source’s Commercial and Government Entity (CAGE) code; and clear identification of the name and location of all supply chain intermediaries between the manufacturer to the contractor to Government acceptance.</w:t>
      </w:r>
    </w:p>
    <w:p w14:paraId="5CAC6C63" w14:textId="77777777" w:rsidR="00F877C4" w:rsidRDefault="00327F55">
      <w:pPr>
        <w:pStyle w:val="ListParagraph"/>
        <w:numPr>
          <w:ilvl w:val="1"/>
          <w:numId w:val="10"/>
        </w:numPr>
        <w:tabs>
          <w:tab w:val="left" w:pos="1203"/>
        </w:tabs>
        <w:spacing w:line="228" w:lineRule="auto"/>
        <w:ind w:left="935" w:right="559" w:firstLine="0"/>
      </w:pPr>
      <w:r>
        <w:t>Supply</w:t>
      </w:r>
      <w:r>
        <w:rPr>
          <w:spacing w:val="-5"/>
        </w:rPr>
        <w:t xml:space="preserve"> </w:t>
      </w:r>
      <w:r>
        <w:t>chain</w:t>
      </w:r>
      <w:r>
        <w:rPr>
          <w:spacing w:val="-2"/>
        </w:rPr>
        <w:t xml:space="preserve"> </w:t>
      </w:r>
      <w:r>
        <w:t>traceability</w:t>
      </w:r>
      <w:r>
        <w:rPr>
          <w:spacing w:val="-2"/>
        </w:rPr>
        <w:t xml:space="preserve"> </w:t>
      </w:r>
      <w:r>
        <w:t>documentation</w:t>
      </w:r>
      <w:r>
        <w:rPr>
          <w:spacing w:val="-5"/>
        </w:rPr>
        <w:t xml:space="preserve"> </w:t>
      </w:r>
      <w:r>
        <w:t>shall</w:t>
      </w:r>
      <w:r>
        <w:rPr>
          <w:spacing w:val="-4"/>
        </w:rPr>
        <w:t xml:space="preserve"> </w:t>
      </w:r>
      <w:r>
        <w:t>also</w:t>
      </w:r>
      <w:r>
        <w:rPr>
          <w:spacing w:val="-5"/>
        </w:rPr>
        <w:t xml:space="preserve"> </w:t>
      </w:r>
      <w:r>
        <w:t>include,</w:t>
      </w:r>
      <w:r>
        <w:rPr>
          <w:spacing w:val="-2"/>
        </w:rPr>
        <w:t xml:space="preserve"> </w:t>
      </w:r>
      <w:r>
        <w:t>when</w:t>
      </w:r>
      <w:r>
        <w:rPr>
          <w:spacing w:val="-2"/>
        </w:rPr>
        <w:t xml:space="preserve"> </w:t>
      </w:r>
      <w:r>
        <w:t>available,</w:t>
      </w:r>
      <w:r>
        <w:rPr>
          <w:spacing w:val="-5"/>
        </w:rPr>
        <w:t xml:space="preserve"> </w:t>
      </w:r>
      <w:r>
        <w:t>the</w:t>
      </w:r>
      <w:r>
        <w:rPr>
          <w:spacing w:val="-2"/>
        </w:rPr>
        <w:t xml:space="preserve"> </w:t>
      </w:r>
      <w:r>
        <w:t>manufacturer's batch identification for the item(s), such as date codes, lot codes, or serial numbers.</w:t>
      </w:r>
    </w:p>
    <w:p w14:paraId="5DC6E9DB" w14:textId="77777777" w:rsidR="00F877C4" w:rsidRDefault="00327F55">
      <w:pPr>
        <w:pStyle w:val="BodyText"/>
        <w:spacing w:before="237" w:line="228" w:lineRule="auto"/>
        <w:ind w:left="935" w:right="787"/>
      </w:pPr>
      <w:r>
        <w:t>For</w:t>
      </w:r>
      <w:r>
        <w:rPr>
          <w:spacing w:val="-2"/>
        </w:rPr>
        <w:t xml:space="preserve"> </w:t>
      </w:r>
      <w:r>
        <w:t>part</w:t>
      </w:r>
      <w:r>
        <w:rPr>
          <w:spacing w:val="-2"/>
        </w:rPr>
        <w:t xml:space="preserve"> </w:t>
      </w:r>
      <w:r>
        <w:t>numbered</w:t>
      </w:r>
      <w:r>
        <w:rPr>
          <w:spacing w:val="-3"/>
        </w:rPr>
        <w:t xml:space="preserve"> </w:t>
      </w:r>
      <w:r>
        <w:t>items,</w:t>
      </w:r>
      <w:r>
        <w:rPr>
          <w:spacing w:val="-6"/>
        </w:rPr>
        <w:t xml:space="preserve"> </w:t>
      </w:r>
      <w:r>
        <w:t>contractors</w:t>
      </w:r>
      <w:r>
        <w:rPr>
          <w:spacing w:val="-5"/>
        </w:rPr>
        <w:t xml:space="preserve"> </w:t>
      </w:r>
      <w:r>
        <w:t>can</w:t>
      </w:r>
      <w:r>
        <w:rPr>
          <w:spacing w:val="-6"/>
        </w:rPr>
        <w:t xml:space="preserve"> </w:t>
      </w:r>
      <w:r>
        <w:t>find</w:t>
      </w:r>
      <w:r>
        <w:rPr>
          <w:spacing w:val="-3"/>
        </w:rPr>
        <w:t xml:space="preserve"> </w:t>
      </w:r>
      <w:r>
        <w:t>examples</w:t>
      </w:r>
      <w:r>
        <w:rPr>
          <w:spacing w:val="-3"/>
        </w:rPr>
        <w:t xml:space="preserve"> </w:t>
      </w:r>
      <w:r>
        <w:t>of</w:t>
      </w:r>
      <w:r>
        <w:rPr>
          <w:spacing w:val="-2"/>
        </w:rPr>
        <w:t xml:space="preserve"> </w:t>
      </w:r>
      <w:r>
        <w:t>acceptable</w:t>
      </w:r>
      <w:r>
        <w:rPr>
          <w:spacing w:val="-5"/>
        </w:rPr>
        <w:t xml:space="preserve"> </w:t>
      </w:r>
      <w:r>
        <w:t>supply</w:t>
      </w:r>
      <w:r>
        <w:rPr>
          <w:spacing w:val="-3"/>
        </w:rPr>
        <w:t xml:space="preserve"> </w:t>
      </w:r>
      <w:r>
        <w:t>chain</w:t>
      </w:r>
      <w:r>
        <w:rPr>
          <w:spacing w:val="-3"/>
        </w:rPr>
        <w:t xml:space="preserve"> </w:t>
      </w:r>
      <w:r>
        <w:t xml:space="preserve">traceability documentation at the Counterfeit Detection and Avoidance Program (CDAP) </w:t>
      </w:r>
      <w:r>
        <w:rPr>
          <w:spacing w:val="-2"/>
        </w:rPr>
        <w:t>website(</w:t>
      </w:r>
      <w:hyperlink r:id="rId48">
        <w:r>
          <w:rPr>
            <w:spacing w:val="-2"/>
            <w:u w:val="single"/>
          </w:rPr>
          <w:t>http://www.dla.mil/LandandMaritime/Business/Selling/Counterfeit-Detection-</w:t>
        </w:r>
      </w:hyperlink>
      <w:r>
        <w:rPr>
          <w:spacing w:val="-2"/>
          <w:u w:val="single"/>
        </w:rPr>
        <w:t>AvoidanceProgram/</w:t>
      </w:r>
      <w:r>
        <w:rPr>
          <w:spacing w:val="-2"/>
        </w:rPr>
        <w:t>).</w:t>
      </w:r>
    </w:p>
    <w:p w14:paraId="330652DF" w14:textId="77777777" w:rsidR="00F877C4" w:rsidRDefault="00327F55">
      <w:pPr>
        <w:pStyle w:val="ListParagraph"/>
        <w:numPr>
          <w:ilvl w:val="1"/>
          <w:numId w:val="10"/>
        </w:numPr>
        <w:tabs>
          <w:tab w:val="left" w:pos="1264"/>
        </w:tabs>
        <w:spacing w:line="228" w:lineRule="auto"/>
        <w:ind w:right="427" w:firstLine="0"/>
      </w:pPr>
      <w:r>
        <w:t>In addition, the contractor will obtain, retain, and provide to the contracting officer written documentation of all inspections and tests necessary to substantiate that the supplies furnished under this contract conform to contract requirements, including any applicable technical requirements</w:t>
      </w:r>
      <w:r>
        <w:rPr>
          <w:spacing w:val="-4"/>
        </w:rPr>
        <w:t xml:space="preserve"> </w:t>
      </w:r>
      <w:r>
        <w:t>for</w:t>
      </w:r>
      <w:r>
        <w:rPr>
          <w:spacing w:val="-1"/>
        </w:rPr>
        <w:t xml:space="preserve"> </w:t>
      </w:r>
      <w:r>
        <w:t>specified</w:t>
      </w:r>
      <w:r>
        <w:rPr>
          <w:spacing w:val="-5"/>
        </w:rPr>
        <w:t xml:space="preserve"> </w:t>
      </w:r>
      <w:r>
        <w:t>manufacturers’</w:t>
      </w:r>
      <w:r>
        <w:rPr>
          <w:spacing w:val="-1"/>
        </w:rPr>
        <w:t xml:space="preserve"> </w:t>
      </w:r>
      <w:r>
        <w:t>parts.</w:t>
      </w:r>
      <w:r>
        <w:rPr>
          <w:spacing w:val="-2"/>
        </w:rPr>
        <w:t xml:space="preserve"> </w:t>
      </w:r>
      <w:r>
        <w:t>Such</w:t>
      </w:r>
      <w:r>
        <w:rPr>
          <w:spacing w:val="-5"/>
        </w:rPr>
        <w:t xml:space="preserve"> </w:t>
      </w:r>
      <w:r>
        <w:t>records</w:t>
      </w:r>
      <w:r>
        <w:rPr>
          <w:spacing w:val="-4"/>
        </w:rPr>
        <w:t xml:space="preserve"> </w:t>
      </w:r>
      <w:r>
        <w:t>shall</w:t>
      </w:r>
      <w:r>
        <w:rPr>
          <w:spacing w:val="-4"/>
        </w:rPr>
        <w:t xml:space="preserve"> </w:t>
      </w:r>
      <w:r>
        <w:t>include,</w:t>
      </w:r>
      <w:r>
        <w:rPr>
          <w:spacing w:val="-5"/>
        </w:rPr>
        <w:t xml:space="preserve"> </w:t>
      </w:r>
      <w:r>
        <w:t>without</w:t>
      </w:r>
      <w:r>
        <w:rPr>
          <w:spacing w:val="-1"/>
        </w:rPr>
        <w:t xml:space="preserve"> </w:t>
      </w:r>
      <w:r>
        <w:t>limitation,</w:t>
      </w:r>
      <w:r>
        <w:rPr>
          <w:spacing w:val="-5"/>
        </w:rPr>
        <w:t xml:space="preserve"> </w:t>
      </w:r>
      <w:r>
        <w:t>test reports, test data, material certification, and manufacturing process sheets, in addition to any other information identified in the technical specifications applicable to the item.</w:t>
      </w:r>
    </w:p>
    <w:p w14:paraId="14A60676" w14:textId="77777777" w:rsidR="00F877C4" w:rsidRDefault="00327F55">
      <w:pPr>
        <w:pStyle w:val="ListParagraph"/>
        <w:numPr>
          <w:ilvl w:val="0"/>
          <w:numId w:val="10"/>
        </w:numPr>
        <w:tabs>
          <w:tab w:val="left" w:pos="1192"/>
        </w:tabs>
        <w:spacing w:line="228" w:lineRule="auto"/>
        <w:ind w:left="935" w:right="388" w:firstLine="0"/>
      </w:pPr>
      <w:r>
        <w:t>The contractor shall make supply chain traceability documentation available to the contracting officer within three business days upon the contracting officer’s request. The contracting officer determines the acceptability and sufficiency of documentation. The contractor shall retain supply chain traceability documentation for ten years after final payment under this contract for audit and other valid government purposes. If the contractor fails to retain or provide the documentation, or the</w:t>
      </w:r>
      <w:r>
        <w:rPr>
          <w:spacing w:val="-2"/>
        </w:rPr>
        <w:t xml:space="preserve"> </w:t>
      </w:r>
      <w:r>
        <w:t>contracting</w:t>
      </w:r>
      <w:r>
        <w:rPr>
          <w:spacing w:val="-2"/>
        </w:rPr>
        <w:t xml:space="preserve"> </w:t>
      </w:r>
      <w:r>
        <w:t>officer</w:t>
      </w:r>
      <w:r>
        <w:rPr>
          <w:spacing w:val="-1"/>
        </w:rPr>
        <w:t xml:space="preserve"> </w:t>
      </w:r>
      <w:r>
        <w:t>finds</w:t>
      </w:r>
      <w:r>
        <w:rPr>
          <w:spacing w:val="-4"/>
        </w:rPr>
        <w:t xml:space="preserve"> </w:t>
      </w:r>
      <w:r>
        <w:t>the</w:t>
      </w:r>
      <w:r>
        <w:rPr>
          <w:spacing w:val="-2"/>
        </w:rPr>
        <w:t xml:space="preserve"> </w:t>
      </w:r>
      <w:r>
        <w:t>documentation</w:t>
      </w:r>
      <w:r>
        <w:rPr>
          <w:spacing w:val="-5"/>
        </w:rPr>
        <w:t xml:space="preserve"> </w:t>
      </w:r>
      <w:r>
        <w:t>to</w:t>
      </w:r>
      <w:r>
        <w:rPr>
          <w:spacing w:val="-2"/>
        </w:rPr>
        <w:t xml:space="preserve"> </w:t>
      </w:r>
      <w:r>
        <w:t>be</w:t>
      </w:r>
      <w:r>
        <w:rPr>
          <w:spacing w:val="-2"/>
        </w:rPr>
        <w:t xml:space="preserve"> </w:t>
      </w:r>
      <w:r>
        <w:t>unacceptable,</w:t>
      </w:r>
      <w:r>
        <w:rPr>
          <w:spacing w:val="-5"/>
        </w:rPr>
        <w:t xml:space="preserve"> </w:t>
      </w:r>
      <w:r>
        <w:t>the</w:t>
      </w:r>
      <w:r>
        <w:rPr>
          <w:spacing w:val="-4"/>
        </w:rPr>
        <w:t xml:space="preserve"> </w:t>
      </w:r>
      <w:r>
        <w:t>contracting</w:t>
      </w:r>
      <w:r>
        <w:rPr>
          <w:spacing w:val="-5"/>
        </w:rPr>
        <w:t xml:space="preserve"> </w:t>
      </w:r>
      <w:r>
        <w:t>officer</w:t>
      </w:r>
      <w:r>
        <w:rPr>
          <w:spacing w:val="-4"/>
        </w:rPr>
        <w:t xml:space="preserve"> </w:t>
      </w:r>
      <w:r>
        <w:t>may</w:t>
      </w:r>
      <w:r>
        <w:rPr>
          <w:spacing w:val="-5"/>
        </w:rPr>
        <w:t xml:space="preserve"> </w:t>
      </w:r>
      <w:r>
        <w:t>take corrective action, including, but not limited to, cancellation of undelivered orders or rejection of delivered supplies.</w:t>
      </w:r>
    </w:p>
    <w:p w14:paraId="4052A15A" w14:textId="77777777" w:rsidR="00F877C4" w:rsidRDefault="00327F55">
      <w:pPr>
        <w:spacing w:line="240" w:lineRule="exact"/>
        <w:ind w:left="935"/>
      </w:pPr>
      <w:r>
        <w:rPr>
          <w:spacing w:val="-2"/>
        </w:rPr>
        <w:t>*****</w:t>
      </w:r>
    </w:p>
    <w:p w14:paraId="3D04D449" w14:textId="77777777" w:rsidR="00F877C4" w:rsidRDefault="00327F55">
      <w:pPr>
        <w:spacing w:before="224" w:line="246" w:lineRule="exact"/>
        <w:ind w:left="935"/>
        <w:rPr>
          <w:b/>
        </w:rPr>
      </w:pPr>
      <w:r>
        <w:rPr>
          <w:b/>
        </w:rPr>
        <w:t>C14</w:t>
      </w:r>
      <w:r>
        <w:rPr>
          <w:b/>
          <w:spacing w:val="-5"/>
        </w:rPr>
        <w:t xml:space="preserve"> </w:t>
      </w:r>
      <w:r>
        <w:rPr>
          <w:b/>
        </w:rPr>
        <w:t>Correction</w:t>
      </w:r>
      <w:r>
        <w:rPr>
          <w:b/>
          <w:spacing w:val="-5"/>
        </w:rPr>
        <w:t xml:space="preserve"> </w:t>
      </w:r>
      <w:r>
        <w:rPr>
          <w:b/>
        </w:rPr>
        <w:t>of</w:t>
      </w:r>
      <w:r>
        <w:rPr>
          <w:b/>
          <w:spacing w:val="-3"/>
        </w:rPr>
        <w:t xml:space="preserve"> </w:t>
      </w:r>
      <w:r>
        <w:rPr>
          <w:b/>
        </w:rPr>
        <w:t>Nonconforming</w:t>
      </w:r>
      <w:r>
        <w:rPr>
          <w:b/>
          <w:spacing w:val="-4"/>
        </w:rPr>
        <w:t xml:space="preserve"> </w:t>
      </w:r>
      <w:r>
        <w:rPr>
          <w:b/>
        </w:rPr>
        <w:t>Packaging</w:t>
      </w:r>
      <w:r>
        <w:rPr>
          <w:b/>
          <w:spacing w:val="-4"/>
        </w:rPr>
        <w:t xml:space="preserve"> </w:t>
      </w:r>
      <w:r>
        <w:rPr>
          <w:b/>
        </w:rPr>
        <w:t>or</w:t>
      </w:r>
      <w:r>
        <w:rPr>
          <w:b/>
          <w:spacing w:val="-6"/>
        </w:rPr>
        <w:t xml:space="preserve"> </w:t>
      </w:r>
      <w:r>
        <w:rPr>
          <w:b/>
        </w:rPr>
        <w:t>Marking</w:t>
      </w:r>
      <w:r>
        <w:rPr>
          <w:b/>
          <w:spacing w:val="-7"/>
        </w:rPr>
        <w:t xml:space="preserve"> </w:t>
      </w:r>
      <w:r>
        <w:rPr>
          <w:b/>
        </w:rPr>
        <w:t>(MAY</w:t>
      </w:r>
      <w:r>
        <w:rPr>
          <w:b/>
          <w:spacing w:val="-5"/>
        </w:rPr>
        <w:t xml:space="preserve"> </w:t>
      </w:r>
      <w:r>
        <w:rPr>
          <w:b/>
          <w:spacing w:val="-2"/>
        </w:rPr>
        <w:t>2020)</w:t>
      </w:r>
    </w:p>
    <w:p w14:paraId="7D50BF25" w14:textId="77777777" w:rsidR="00F877C4" w:rsidRDefault="00327F55">
      <w:pPr>
        <w:pStyle w:val="ListParagraph"/>
        <w:numPr>
          <w:ilvl w:val="0"/>
          <w:numId w:val="9"/>
        </w:numPr>
        <w:tabs>
          <w:tab w:val="left" w:pos="1248"/>
        </w:tabs>
        <w:spacing w:before="4" w:line="228" w:lineRule="auto"/>
        <w:ind w:left="935" w:right="416" w:firstLine="0"/>
      </w:pPr>
      <w:r>
        <w:t>The Government may correct nonconforming packaging or marking for receipts of</w:t>
      </w:r>
      <w:r>
        <w:rPr>
          <w:spacing w:val="80"/>
        </w:rPr>
        <w:t xml:space="preserve"> </w:t>
      </w:r>
      <w:r>
        <w:t>DLA-owned materiel if the estimated costs of correction are $1,000 or less. The contracting officer will advise the contractor of the discrepancy and that the Government has corrected the packaging or marking.</w:t>
      </w:r>
      <w:r>
        <w:rPr>
          <w:spacing w:val="-1"/>
        </w:rPr>
        <w:t xml:space="preserve"> </w:t>
      </w:r>
      <w:r>
        <w:t>The</w:t>
      </w:r>
      <w:r>
        <w:rPr>
          <w:spacing w:val="-3"/>
        </w:rPr>
        <w:t xml:space="preserve"> </w:t>
      </w:r>
      <w:r>
        <w:t>contracting</w:t>
      </w:r>
      <w:r>
        <w:rPr>
          <w:spacing w:val="-1"/>
        </w:rPr>
        <w:t xml:space="preserve"> </w:t>
      </w:r>
      <w:r>
        <w:t>officer will</w:t>
      </w:r>
      <w:r>
        <w:rPr>
          <w:spacing w:val="-3"/>
        </w:rPr>
        <w:t xml:space="preserve"> </w:t>
      </w:r>
      <w:r>
        <w:t>make</w:t>
      </w:r>
      <w:r>
        <w:rPr>
          <w:spacing w:val="-1"/>
        </w:rPr>
        <w:t xml:space="preserve"> </w:t>
      </w:r>
      <w:r>
        <w:t>a</w:t>
      </w:r>
      <w:r>
        <w:rPr>
          <w:spacing w:val="-1"/>
        </w:rPr>
        <w:t xml:space="preserve"> </w:t>
      </w:r>
      <w:r>
        <w:t>determination</w:t>
      </w:r>
      <w:r>
        <w:rPr>
          <w:spacing w:val="-1"/>
        </w:rPr>
        <w:t xml:space="preserve"> </w:t>
      </w:r>
      <w:r>
        <w:t>concerning</w:t>
      </w:r>
      <w:r>
        <w:rPr>
          <w:spacing w:val="-1"/>
        </w:rPr>
        <w:t xml:space="preserve"> </w:t>
      </w:r>
      <w:r>
        <w:t>appropriate</w:t>
      </w:r>
      <w:r>
        <w:rPr>
          <w:spacing w:val="-1"/>
        </w:rPr>
        <w:t xml:space="preserve"> </w:t>
      </w:r>
      <w:r>
        <w:t>reimbursement by the contractor for the Government’s costs to correct the deficiencies. Upon determining that reimbursement</w:t>
      </w:r>
      <w:r>
        <w:rPr>
          <w:spacing w:val="-4"/>
        </w:rPr>
        <w:t xml:space="preserve"> </w:t>
      </w:r>
      <w:r>
        <w:t>is</w:t>
      </w:r>
      <w:r>
        <w:rPr>
          <w:spacing w:val="-4"/>
        </w:rPr>
        <w:t xml:space="preserve"> </w:t>
      </w:r>
      <w:r>
        <w:t>required,</w:t>
      </w:r>
      <w:r>
        <w:rPr>
          <w:spacing w:val="-5"/>
        </w:rPr>
        <w:t xml:space="preserve"> </w:t>
      </w:r>
      <w:r>
        <w:t>the</w:t>
      </w:r>
      <w:r>
        <w:rPr>
          <w:spacing w:val="-2"/>
        </w:rPr>
        <w:t xml:space="preserve"> </w:t>
      </w:r>
      <w:r>
        <w:t>contracting</w:t>
      </w:r>
      <w:r>
        <w:rPr>
          <w:spacing w:val="-2"/>
        </w:rPr>
        <w:t xml:space="preserve"> </w:t>
      </w:r>
      <w:r>
        <w:t>officer</w:t>
      </w:r>
      <w:r>
        <w:rPr>
          <w:spacing w:val="-1"/>
        </w:rPr>
        <w:t xml:space="preserve"> </w:t>
      </w:r>
      <w:r>
        <w:t>will</w:t>
      </w:r>
      <w:r>
        <w:rPr>
          <w:spacing w:val="-4"/>
        </w:rPr>
        <w:t xml:space="preserve"> </w:t>
      </w:r>
      <w:r>
        <w:t>send</w:t>
      </w:r>
      <w:r>
        <w:rPr>
          <w:spacing w:val="-2"/>
        </w:rPr>
        <w:t xml:space="preserve"> </w:t>
      </w:r>
      <w:r>
        <w:t>a</w:t>
      </w:r>
      <w:r>
        <w:rPr>
          <w:spacing w:val="-4"/>
        </w:rPr>
        <w:t xml:space="preserve"> </w:t>
      </w:r>
      <w:r>
        <w:t>notice</w:t>
      </w:r>
      <w:r>
        <w:rPr>
          <w:spacing w:val="-4"/>
        </w:rPr>
        <w:t xml:space="preserve"> </w:t>
      </w:r>
      <w:r>
        <w:t>to</w:t>
      </w:r>
      <w:r>
        <w:rPr>
          <w:spacing w:val="-5"/>
        </w:rPr>
        <w:t xml:space="preserve"> </w:t>
      </w:r>
      <w:r>
        <w:t>the</w:t>
      </w:r>
      <w:r>
        <w:rPr>
          <w:spacing w:val="-4"/>
        </w:rPr>
        <w:t xml:space="preserve"> </w:t>
      </w:r>
      <w:r>
        <w:t>contractor.</w:t>
      </w:r>
      <w:r>
        <w:rPr>
          <w:spacing w:val="-2"/>
        </w:rPr>
        <w:t xml:space="preserve"> </w:t>
      </w:r>
      <w:r>
        <w:t>Upon</w:t>
      </w:r>
      <w:r>
        <w:rPr>
          <w:spacing w:val="-2"/>
        </w:rPr>
        <w:t xml:space="preserve"> </w:t>
      </w:r>
      <w:r>
        <w:t>receipt of notice from the contracting officer, the contractor shall reimburse the Government for the costs incurred by the Government to correct the deficiencies.</w:t>
      </w:r>
    </w:p>
    <w:p w14:paraId="1DC1EB59" w14:textId="77777777" w:rsidR="00F877C4" w:rsidRDefault="00327F55">
      <w:pPr>
        <w:pStyle w:val="ListParagraph"/>
        <w:numPr>
          <w:ilvl w:val="0"/>
          <w:numId w:val="9"/>
        </w:numPr>
        <w:tabs>
          <w:tab w:val="left" w:pos="1249"/>
        </w:tabs>
        <w:spacing w:line="228" w:lineRule="auto"/>
        <w:ind w:right="501" w:firstLine="0"/>
      </w:pPr>
      <w:r>
        <w:t>If the estimated costs of correction for receipts of DLA-owned materiel are more than $1,000, the</w:t>
      </w:r>
      <w:r>
        <w:rPr>
          <w:spacing w:val="-2"/>
        </w:rPr>
        <w:t xml:space="preserve"> </w:t>
      </w:r>
      <w:r>
        <w:t>contracting</w:t>
      </w:r>
      <w:r>
        <w:rPr>
          <w:spacing w:val="-2"/>
        </w:rPr>
        <w:t xml:space="preserve"> </w:t>
      </w:r>
      <w:r>
        <w:t>officer</w:t>
      </w:r>
      <w:r>
        <w:rPr>
          <w:spacing w:val="-1"/>
        </w:rPr>
        <w:t xml:space="preserve"> </w:t>
      </w:r>
      <w:r>
        <w:t>will</w:t>
      </w:r>
      <w:r>
        <w:rPr>
          <w:spacing w:val="-4"/>
        </w:rPr>
        <w:t xml:space="preserve"> </w:t>
      </w:r>
      <w:r>
        <w:t>advise</w:t>
      </w:r>
      <w:r>
        <w:rPr>
          <w:spacing w:val="-2"/>
        </w:rPr>
        <w:t xml:space="preserve"> </w:t>
      </w:r>
      <w:r>
        <w:t>the</w:t>
      </w:r>
      <w:r>
        <w:rPr>
          <w:spacing w:val="-2"/>
        </w:rPr>
        <w:t xml:space="preserve"> </w:t>
      </w:r>
      <w:r>
        <w:t>contractor</w:t>
      </w:r>
      <w:r>
        <w:rPr>
          <w:spacing w:val="-4"/>
        </w:rPr>
        <w:t xml:space="preserve"> </w:t>
      </w:r>
      <w:r>
        <w:t>of</w:t>
      </w:r>
      <w:r>
        <w:rPr>
          <w:spacing w:val="-4"/>
        </w:rPr>
        <w:t xml:space="preserve"> </w:t>
      </w:r>
      <w:r>
        <w:t>the</w:t>
      </w:r>
      <w:r>
        <w:rPr>
          <w:spacing w:val="-4"/>
        </w:rPr>
        <w:t xml:space="preserve"> </w:t>
      </w:r>
      <w:r>
        <w:t>discrepancy</w:t>
      </w:r>
      <w:r>
        <w:rPr>
          <w:spacing w:val="-5"/>
        </w:rPr>
        <w:t xml:space="preserve"> </w:t>
      </w:r>
      <w:r>
        <w:t>and</w:t>
      </w:r>
      <w:r>
        <w:rPr>
          <w:spacing w:val="-2"/>
        </w:rPr>
        <w:t xml:space="preserve"> </w:t>
      </w:r>
      <w:r>
        <w:t>have</w:t>
      </w:r>
      <w:r>
        <w:rPr>
          <w:spacing w:val="-4"/>
        </w:rPr>
        <w:t xml:space="preserve"> </w:t>
      </w:r>
      <w:r>
        <w:t>the</w:t>
      </w:r>
      <w:r>
        <w:rPr>
          <w:spacing w:val="-4"/>
        </w:rPr>
        <w:t xml:space="preserve"> </w:t>
      </w:r>
      <w:r>
        <w:t>materiel</w:t>
      </w:r>
      <w:r>
        <w:rPr>
          <w:spacing w:val="-4"/>
        </w:rPr>
        <w:t xml:space="preserve"> </w:t>
      </w:r>
      <w:r>
        <w:t>returned to the contractor for correction/resubmittal; or, if there are urgent requirements, have the Government remediate</w:t>
      </w:r>
      <w:r>
        <w:rPr>
          <w:spacing w:val="-1"/>
        </w:rPr>
        <w:t xml:space="preserve"> </w:t>
      </w:r>
      <w:r>
        <w:t>the</w:t>
      </w:r>
      <w:r>
        <w:rPr>
          <w:spacing w:val="-1"/>
        </w:rPr>
        <w:t xml:space="preserve"> </w:t>
      </w:r>
      <w:r>
        <w:t>discrepancy</w:t>
      </w:r>
      <w:r>
        <w:rPr>
          <w:spacing w:val="-2"/>
        </w:rPr>
        <w:t xml:space="preserve"> </w:t>
      </w:r>
      <w:r>
        <w:t>at</w:t>
      </w:r>
      <w:r>
        <w:rPr>
          <w:spacing w:val="-1"/>
        </w:rPr>
        <w:t xml:space="preserve"> </w:t>
      </w:r>
      <w:r>
        <w:t>the</w:t>
      </w:r>
      <w:r>
        <w:rPr>
          <w:spacing w:val="-1"/>
        </w:rPr>
        <w:t xml:space="preserve"> </w:t>
      </w:r>
      <w:r>
        <w:t>contractor’s</w:t>
      </w:r>
      <w:r>
        <w:rPr>
          <w:spacing w:val="-1"/>
        </w:rPr>
        <w:t xml:space="preserve"> </w:t>
      </w:r>
      <w:r>
        <w:t>expense. If</w:t>
      </w:r>
      <w:r>
        <w:rPr>
          <w:spacing w:val="-1"/>
        </w:rPr>
        <w:t xml:space="preserve"> </w:t>
      </w:r>
      <w:r>
        <w:t>the</w:t>
      </w:r>
      <w:r>
        <w:rPr>
          <w:spacing w:val="-1"/>
        </w:rPr>
        <w:t xml:space="preserve"> </w:t>
      </w:r>
      <w:r>
        <w:t>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w:t>
      </w:r>
    </w:p>
    <w:p w14:paraId="336E8761"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324C6A1B" w14:textId="77777777" w:rsidR="00F877C4" w:rsidRDefault="00327F55">
      <w:pPr>
        <w:pStyle w:val="BodyText"/>
        <w:spacing w:before="77" w:line="228" w:lineRule="auto"/>
      </w:pPr>
      <w:r>
        <w:lastRenderedPageBreak/>
        <w:t>contractor.</w:t>
      </w:r>
      <w:r>
        <w:rPr>
          <w:spacing w:val="-2"/>
        </w:rPr>
        <w:t xml:space="preserve"> </w:t>
      </w:r>
      <w:r>
        <w:t>Upon</w:t>
      </w:r>
      <w:r>
        <w:rPr>
          <w:spacing w:val="-2"/>
        </w:rPr>
        <w:t xml:space="preserve"> </w:t>
      </w:r>
      <w:r>
        <w:t>receipt</w:t>
      </w:r>
      <w:r>
        <w:rPr>
          <w:spacing w:val="-1"/>
        </w:rPr>
        <w:t xml:space="preserve"> </w:t>
      </w:r>
      <w:r>
        <w:t>of</w:t>
      </w:r>
      <w:r>
        <w:rPr>
          <w:spacing w:val="-4"/>
        </w:rPr>
        <w:t xml:space="preserve"> </w:t>
      </w:r>
      <w:r>
        <w:t>notice</w:t>
      </w:r>
      <w:r>
        <w:rPr>
          <w:spacing w:val="-4"/>
        </w:rPr>
        <w:t xml:space="preserve"> </w:t>
      </w:r>
      <w:r>
        <w:t>from</w:t>
      </w:r>
      <w:r>
        <w:rPr>
          <w:spacing w:val="-4"/>
        </w:rPr>
        <w:t xml:space="preserve"> </w:t>
      </w:r>
      <w:r>
        <w:t>the</w:t>
      </w:r>
      <w:r>
        <w:rPr>
          <w:spacing w:val="-2"/>
        </w:rPr>
        <w:t xml:space="preserve"> </w:t>
      </w:r>
      <w:r>
        <w:t>contracting</w:t>
      </w:r>
      <w:r>
        <w:rPr>
          <w:spacing w:val="-5"/>
        </w:rPr>
        <w:t xml:space="preserve"> </w:t>
      </w:r>
      <w:r>
        <w:t>officer,</w:t>
      </w:r>
      <w:r>
        <w:rPr>
          <w:spacing w:val="-2"/>
        </w:rPr>
        <w:t xml:space="preserve"> </w:t>
      </w:r>
      <w:r>
        <w:t>the</w:t>
      </w:r>
      <w:r>
        <w:rPr>
          <w:spacing w:val="-2"/>
        </w:rPr>
        <w:t xml:space="preserve"> </w:t>
      </w:r>
      <w:r>
        <w:t>contractor</w:t>
      </w:r>
      <w:r>
        <w:rPr>
          <w:spacing w:val="-4"/>
        </w:rPr>
        <w:t xml:space="preserve"> </w:t>
      </w:r>
      <w:r>
        <w:t>shall</w:t>
      </w:r>
      <w:r>
        <w:rPr>
          <w:spacing w:val="-4"/>
        </w:rPr>
        <w:t xml:space="preserve"> </w:t>
      </w:r>
      <w:r>
        <w:t>reimburse</w:t>
      </w:r>
      <w:r>
        <w:rPr>
          <w:spacing w:val="-4"/>
        </w:rPr>
        <w:t xml:space="preserve"> </w:t>
      </w:r>
      <w:r>
        <w:t>the Government for the costs incurred by the Government to correct the deficiencies.</w:t>
      </w:r>
    </w:p>
    <w:p w14:paraId="388F6DCB" w14:textId="77777777" w:rsidR="00F877C4" w:rsidRDefault="00327F55">
      <w:pPr>
        <w:spacing w:line="242" w:lineRule="exact"/>
        <w:ind w:left="936"/>
      </w:pPr>
      <w:r>
        <w:rPr>
          <w:spacing w:val="-2"/>
        </w:rPr>
        <w:t>*****</w:t>
      </w:r>
    </w:p>
    <w:p w14:paraId="7173D25E" w14:textId="77777777" w:rsidR="00F877C4" w:rsidRDefault="00327F55">
      <w:pPr>
        <w:spacing w:before="227" w:line="246" w:lineRule="exact"/>
        <w:ind w:left="936"/>
        <w:rPr>
          <w:b/>
        </w:rPr>
      </w:pPr>
      <w:r>
        <w:rPr>
          <w:b/>
        </w:rPr>
        <w:t>L04</w:t>
      </w:r>
      <w:r>
        <w:rPr>
          <w:b/>
          <w:spacing w:val="-6"/>
        </w:rPr>
        <w:t xml:space="preserve"> </w:t>
      </w:r>
      <w:r>
        <w:rPr>
          <w:b/>
        </w:rPr>
        <w:t>Offers</w:t>
      </w:r>
      <w:r>
        <w:rPr>
          <w:b/>
          <w:spacing w:val="-3"/>
        </w:rPr>
        <w:t xml:space="preserve"> </w:t>
      </w:r>
      <w:r>
        <w:rPr>
          <w:b/>
        </w:rPr>
        <w:t>for</w:t>
      </w:r>
      <w:r>
        <w:rPr>
          <w:b/>
          <w:spacing w:val="-3"/>
        </w:rPr>
        <w:t xml:space="preserve"> </w:t>
      </w:r>
      <w:r>
        <w:rPr>
          <w:b/>
        </w:rPr>
        <w:t>Part</w:t>
      </w:r>
      <w:r>
        <w:rPr>
          <w:b/>
          <w:spacing w:val="-2"/>
        </w:rPr>
        <w:t xml:space="preserve"> </w:t>
      </w:r>
      <w:r>
        <w:rPr>
          <w:b/>
        </w:rPr>
        <w:t>Numbered</w:t>
      </w:r>
      <w:r>
        <w:rPr>
          <w:b/>
          <w:spacing w:val="-4"/>
        </w:rPr>
        <w:t xml:space="preserve"> </w:t>
      </w:r>
      <w:r>
        <w:rPr>
          <w:b/>
        </w:rPr>
        <w:t>Items</w:t>
      </w:r>
      <w:r>
        <w:rPr>
          <w:b/>
          <w:spacing w:val="-5"/>
        </w:rPr>
        <w:t xml:space="preserve"> </w:t>
      </w:r>
      <w:r>
        <w:rPr>
          <w:b/>
        </w:rPr>
        <w:t>(SEP</w:t>
      </w:r>
      <w:r>
        <w:rPr>
          <w:b/>
          <w:spacing w:val="-4"/>
        </w:rPr>
        <w:t xml:space="preserve"> </w:t>
      </w:r>
      <w:r>
        <w:rPr>
          <w:b/>
          <w:spacing w:val="-2"/>
        </w:rPr>
        <w:t>2016)</w:t>
      </w:r>
    </w:p>
    <w:p w14:paraId="035A6740" w14:textId="77777777" w:rsidR="00F877C4" w:rsidRDefault="00327F55">
      <w:pPr>
        <w:pStyle w:val="ListParagraph"/>
        <w:numPr>
          <w:ilvl w:val="1"/>
          <w:numId w:val="9"/>
        </w:numPr>
        <w:tabs>
          <w:tab w:val="left" w:pos="1237"/>
        </w:tabs>
        <w:spacing w:before="3" w:line="228" w:lineRule="auto"/>
        <w:ind w:right="736" w:firstLine="0"/>
      </w:pPr>
      <w:r>
        <w:t>For</w:t>
      </w:r>
      <w:r>
        <w:rPr>
          <w:spacing w:val="-1"/>
        </w:rPr>
        <w:t xml:space="preserve"> </w:t>
      </w:r>
      <w:r>
        <w:t>part</w:t>
      </w:r>
      <w:r>
        <w:rPr>
          <w:spacing w:val="-1"/>
        </w:rPr>
        <w:t xml:space="preserve"> </w:t>
      </w:r>
      <w:r>
        <w:t>numbered</w:t>
      </w:r>
      <w:r>
        <w:rPr>
          <w:spacing w:val="-5"/>
        </w:rPr>
        <w:t xml:space="preserve"> </w:t>
      </w:r>
      <w:r>
        <w:t>items,</w:t>
      </w:r>
      <w:r>
        <w:rPr>
          <w:spacing w:val="-2"/>
        </w:rPr>
        <w:t xml:space="preserve"> </w:t>
      </w:r>
      <w:r>
        <w:t>identified</w:t>
      </w:r>
      <w:r>
        <w:rPr>
          <w:spacing w:val="-5"/>
        </w:rPr>
        <w:t xml:space="preserve"> </w:t>
      </w:r>
      <w:r>
        <w:t>in</w:t>
      </w:r>
      <w:r>
        <w:rPr>
          <w:spacing w:val="-5"/>
        </w:rPr>
        <w:t xml:space="preserve"> </w:t>
      </w:r>
      <w:r>
        <w:t>the</w:t>
      </w:r>
      <w:r>
        <w:rPr>
          <w:spacing w:val="-4"/>
        </w:rPr>
        <w:t xml:space="preserve"> </w:t>
      </w:r>
      <w:r>
        <w:t>item</w:t>
      </w:r>
      <w:r>
        <w:rPr>
          <w:spacing w:val="-1"/>
        </w:rPr>
        <w:t xml:space="preserve"> </w:t>
      </w:r>
      <w:r>
        <w:t>description</w:t>
      </w:r>
      <w:r>
        <w:rPr>
          <w:spacing w:val="-2"/>
        </w:rPr>
        <w:t xml:space="preserve"> </w:t>
      </w:r>
      <w:r>
        <w:t>only</w:t>
      </w:r>
      <w:r>
        <w:rPr>
          <w:spacing w:val="-2"/>
        </w:rPr>
        <w:t xml:space="preserve"> </w:t>
      </w:r>
      <w:r>
        <w:t>by</w:t>
      </w:r>
      <w:r>
        <w:rPr>
          <w:spacing w:val="-5"/>
        </w:rPr>
        <w:t xml:space="preserve"> </w:t>
      </w:r>
      <w:r>
        <w:t>the</w:t>
      </w:r>
      <w:r>
        <w:rPr>
          <w:spacing w:val="-4"/>
        </w:rPr>
        <w:t xml:space="preserve"> </w:t>
      </w:r>
      <w:r>
        <w:t>name</w:t>
      </w:r>
      <w:r>
        <w:rPr>
          <w:spacing w:val="-2"/>
        </w:rPr>
        <w:t xml:space="preserve"> </w:t>
      </w:r>
      <w:r>
        <w:t>of</w:t>
      </w:r>
      <w:r>
        <w:rPr>
          <w:spacing w:val="-1"/>
        </w:rPr>
        <w:t xml:space="preserve"> </w:t>
      </w:r>
      <w:r>
        <w:t>an</w:t>
      </w:r>
      <w:r>
        <w:rPr>
          <w:spacing w:val="-2"/>
        </w:rPr>
        <w:t xml:space="preserve"> </w:t>
      </w:r>
      <w:r>
        <w:t>approved source (CAGE code), a part number, and a brief description.</w:t>
      </w:r>
    </w:p>
    <w:p w14:paraId="3E37A28B" w14:textId="77777777" w:rsidR="00F877C4" w:rsidRDefault="00327F55">
      <w:pPr>
        <w:pStyle w:val="BodyText"/>
        <w:tabs>
          <w:tab w:val="left" w:pos="6693"/>
        </w:tabs>
        <w:spacing w:line="236" w:lineRule="exact"/>
      </w:pPr>
      <w:r>
        <w:t>Exact</w:t>
      </w:r>
      <w:r>
        <w:rPr>
          <w:spacing w:val="-3"/>
        </w:rPr>
        <w:t xml:space="preserve"> </w:t>
      </w:r>
      <w:r>
        <w:t>product</w:t>
      </w:r>
      <w:r>
        <w:rPr>
          <w:spacing w:val="-3"/>
        </w:rPr>
        <w:t xml:space="preserve"> </w:t>
      </w:r>
      <w:r>
        <w:t>–</w:t>
      </w:r>
      <w:r>
        <w:rPr>
          <w:spacing w:val="-1"/>
        </w:rPr>
        <w:t xml:space="preserve"> </w:t>
      </w:r>
      <w:r>
        <w:t>applies</w:t>
      </w:r>
      <w:r>
        <w:rPr>
          <w:spacing w:val="-3"/>
        </w:rPr>
        <w:t xml:space="preserve"> </w:t>
      </w:r>
      <w:r>
        <w:t>to</w:t>
      </w:r>
      <w:r>
        <w:rPr>
          <w:spacing w:val="-1"/>
        </w:rPr>
        <w:t xml:space="preserve"> </w:t>
      </w:r>
      <w:r>
        <w:t>contract</w:t>
      </w:r>
      <w:r>
        <w:rPr>
          <w:spacing w:val="-3"/>
        </w:rPr>
        <w:t xml:space="preserve"> </w:t>
      </w:r>
      <w:r>
        <w:t xml:space="preserve">line-item(s) (CLIN(s)): </w:t>
      </w:r>
      <w:r>
        <w:rPr>
          <w:u w:val="single"/>
        </w:rPr>
        <w:tab/>
      </w:r>
    </w:p>
    <w:p w14:paraId="77639359" w14:textId="77777777" w:rsidR="00F877C4" w:rsidRDefault="00327F55">
      <w:pPr>
        <w:pStyle w:val="BodyText"/>
        <w:tabs>
          <w:tab w:val="left" w:pos="2508"/>
          <w:tab w:val="left" w:pos="3163"/>
          <w:tab w:val="left" w:pos="4569"/>
          <w:tab w:val="left" w:pos="4677"/>
          <w:tab w:val="left" w:pos="5222"/>
          <w:tab w:val="left" w:pos="5443"/>
        </w:tabs>
        <w:spacing w:before="4" w:line="228" w:lineRule="auto"/>
        <w:ind w:right="669"/>
      </w:pPr>
      <w:r>
        <w:t xml:space="preserve">CAGE code </w:t>
      </w:r>
      <w:r>
        <w:rPr>
          <w:u w:val="single"/>
        </w:rPr>
        <w:tab/>
      </w:r>
      <w:r>
        <w:rPr>
          <w:u w:val="single"/>
        </w:rPr>
        <w:tab/>
      </w:r>
      <w:r>
        <w:t xml:space="preserve"> part number </w:t>
      </w:r>
      <w:r>
        <w:rPr>
          <w:u w:val="single"/>
        </w:rPr>
        <w:tab/>
      </w:r>
      <w:r>
        <w:rPr>
          <w:u w:val="single"/>
        </w:rPr>
        <w:tab/>
      </w:r>
      <w:r>
        <w:rPr>
          <w:u w:val="single"/>
        </w:rPr>
        <w:tab/>
      </w:r>
      <w:r>
        <w:rPr>
          <w:spacing w:val="-5"/>
        </w:rPr>
        <w:t xml:space="preserve"> </w:t>
      </w:r>
      <w:r>
        <w:t>Alternate</w:t>
      </w:r>
      <w:r>
        <w:rPr>
          <w:spacing w:val="-7"/>
        </w:rPr>
        <w:t xml:space="preserve"> </w:t>
      </w:r>
      <w:r>
        <w:t>product</w:t>
      </w:r>
      <w:r>
        <w:rPr>
          <w:spacing w:val="-7"/>
        </w:rPr>
        <w:t xml:space="preserve"> </w:t>
      </w:r>
      <w:r>
        <w:t>–</w:t>
      </w:r>
      <w:r>
        <w:rPr>
          <w:spacing w:val="-5"/>
        </w:rPr>
        <w:t xml:space="preserve"> </w:t>
      </w:r>
      <w:r>
        <w:t>applies</w:t>
      </w:r>
      <w:r>
        <w:rPr>
          <w:spacing w:val="-7"/>
        </w:rPr>
        <w:t xml:space="preserve"> </w:t>
      </w:r>
      <w:r>
        <w:t>to</w:t>
      </w:r>
      <w:r>
        <w:rPr>
          <w:spacing w:val="-5"/>
        </w:rPr>
        <w:t xml:space="preserve"> </w:t>
      </w:r>
      <w:r>
        <w:t>CLIN(s):</w:t>
      </w:r>
      <w:r>
        <w:rPr>
          <w:spacing w:val="-4"/>
        </w:rPr>
        <w:t xml:space="preserve"> </w:t>
      </w:r>
      <w:r>
        <w:t xml:space="preserve">CAGE code </w:t>
      </w:r>
      <w:r>
        <w:rPr>
          <w:u w:val="single"/>
        </w:rPr>
        <w:tab/>
      </w:r>
      <w:r>
        <w:t xml:space="preserve"> part number </w:t>
      </w:r>
      <w:r>
        <w:rPr>
          <w:u w:val="single"/>
        </w:rPr>
        <w:tab/>
      </w:r>
      <w:r>
        <w:t xml:space="preserve"> Superseding part number – applies to CLIN(s):</w:t>
      </w:r>
      <w:r>
        <w:rPr>
          <w:spacing w:val="40"/>
        </w:rPr>
        <w:t xml:space="preserve"> </w:t>
      </w:r>
      <w:r>
        <w:t xml:space="preserve">CAGE code </w:t>
      </w:r>
      <w:r>
        <w:rPr>
          <w:u w:val="single"/>
        </w:rPr>
        <w:tab/>
      </w:r>
      <w:r>
        <w:rPr>
          <w:u w:val="single"/>
        </w:rPr>
        <w:tab/>
      </w:r>
      <w:r>
        <w:t xml:space="preserve"> part number </w:t>
      </w:r>
      <w:r>
        <w:rPr>
          <w:u w:val="single"/>
        </w:rPr>
        <w:tab/>
      </w:r>
      <w:r>
        <w:rPr>
          <w:u w:val="single"/>
        </w:rPr>
        <w:tab/>
      </w:r>
      <w:r>
        <w:rPr>
          <w:u w:val="single"/>
        </w:rPr>
        <w:tab/>
      </w:r>
      <w:r>
        <w:t xml:space="preserve"> Identify reason for superseding part number: Administrative P/N change only: Yes</w:t>
      </w:r>
      <w:r>
        <w:rPr>
          <w:u w:val="single"/>
        </w:rPr>
        <w:tab/>
      </w:r>
      <w:r>
        <w:rPr>
          <w:u w:val="single"/>
        </w:rPr>
        <w:tab/>
      </w:r>
      <w:r>
        <w:t xml:space="preserve"> No</w:t>
      </w:r>
      <w:r>
        <w:rPr>
          <w:u w:val="single"/>
        </w:rPr>
        <w:tab/>
      </w:r>
      <w:r>
        <w:rPr>
          <w:u w:val="single"/>
        </w:rPr>
        <w:tab/>
      </w:r>
    </w:p>
    <w:p w14:paraId="4218A9E7" w14:textId="77777777" w:rsidR="00F877C4" w:rsidRDefault="00327F55">
      <w:pPr>
        <w:pStyle w:val="BodyText"/>
        <w:tabs>
          <w:tab w:val="left" w:pos="3163"/>
          <w:tab w:val="left" w:pos="5222"/>
          <w:tab w:val="left" w:pos="5539"/>
          <w:tab w:val="left" w:pos="6033"/>
          <w:tab w:val="left" w:pos="6096"/>
          <w:tab w:val="left" w:pos="6302"/>
        </w:tabs>
        <w:spacing w:line="228" w:lineRule="auto"/>
        <w:ind w:right="3775"/>
      </w:pPr>
      <w:r>
        <w:t>Minor change/No change in configuration: Yes</w:t>
      </w:r>
      <w:r>
        <w:rPr>
          <w:u w:val="single"/>
        </w:rPr>
        <w:tab/>
      </w:r>
      <w:r>
        <w:rPr>
          <w:u w:val="single"/>
        </w:rPr>
        <w:tab/>
      </w:r>
      <w:r>
        <w:t xml:space="preserve"> No</w:t>
      </w:r>
      <w:r>
        <w:rPr>
          <w:u w:val="single"/>
        </w:rPr>
        <w:tab/>
      </w:r>
      <w:r>
        <w:rPr>
          <w:u w:val="single"/>
        </w:rPr>
        <w:tab/>
      </w:r>
      <w:r>
        <w:rPr>
          <w:u w:val="single"/>
        </w:rPr>
        <w:tab/>
      </w:r>
      <w:r>
        <w:t xml:space="preserve"> Previously-approved product – applies to CLIN(s): </w:t>
      </w:r>
      <w:r>
        <w:rPr>
          <w:u w:val="single"/>
        </w:rPr>
        <w:tab/>
      </w:r>
      <w:r>
        <w:t xml:space="preserve"> Contract or Solicitation Number: </w:t>
      </w:r>
      <w:r>
        <w:rPr>
          <w:u w:val="single"/>
        </w:rPr>
        <w:tab/>
      </w:r>
      <w:r>
        <w:rPr>
          <w:u w:val="single"/>
        </w:rPr>
        <w:tab/>
      </w:r>
      <w:r>
        <w:rPr>
          <w:u w:val="single"/>
        </w:rPr>
        <w:tab/>
      </w:r>
      <w:r>
        <w:rPr>
          <w:u w:val="single"/>
        </w:rPr>
        <w:tab/>
      </w:r>
      <w:r>
        <w:t xml:space="preserve"> CAGE code </w:t>
      </w:r>
      <w:r>
        <w:rPr>
          <w:u w:val="single"/>
        </w:rPr>
        <w:tab/>
      </w:r>
      <w:r>
        <w:t xml:space="preserve"> part number </w:t>
      </w:r>
      <w:r>
        <w:rPr>
          <w:u w:val="single"/>
        </w:rPr>
        <w:tab/>
      </w:r>
    </w:p>
    <w:p w14:paraId="473AE466" w14:textId="77777777" w:rsidR="00F877C4" w:rsidRDefault="00327F55">
      <w:pPr>
        <w:pStyle w:val="BodyText"/>
        <w:spacing w:line="235" w:lineRule="exact"/>
      </w:pPr>
      <w:r>
        <w:rPr>
          <w:noProof/>
        </w:rPr>
        <mc:AlternateContent>
          <mc:Choice Requires="wps">
            <w:drawing>
              <wp:anchor distT="0" distB="0" distL="0" distR="0" simplePos="0" relativeHeight="15774208" behindDoc="0" locked="0" layoutInCell="1" allowOverlap="1" wp14:anchorId="6141826A" wp14:editId="2934F659">
                <wp:simplePos x="0" y="0"/>
                <wp:positionH relativeFrom="page">
                  <wp:posOffset>4415259</wp:posOffset>
                </wp:positionH>
                <wp:positionV relativeFrom="paragraph">
                  <wp:posOffset>150068</wp:posOffset>
                </wp:positionV>
                <wp:extent cx="350520" cy="1270"/>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1270"/>
                        </a:xfrm>
                        <a:custGeom>
                          <a:avLst/>
                          <a:gdLst/>
                          <a:ahLst/>
                          <a:cxnLst/>
                          <a:rect l="l" t="t" r="r" b="b"/>
                          <a:pathLst>
                            <a:path w="350520">
                              <a:moveTo>
                                <a:pt x="0" y="0"/>
                              </a:moveTo>
                              <a:lnTo>
                                <a:pt x="350520"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9549AD" id="Graphic 179" o:spid="_x0000_s1026" style="position:absolute;margin-left:347.65pt;margin-top:11.8pt;width:27.6pt;height:.1pt;z-index:15774208;visibility:visible;mso-wrap-style:square;mso-wrap-distance-left:0;mso-wrap-distance-top:0;mso-wrap-distance-right:0;mso-wrap-distance-bottom:0;mso-position-horizontal:absolute;mso-position-horizontal-relative:page;mso-position-vertical:absolute;mso-position-vertical-relative:text;v-text-anchor:top" coordsize="350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" path="m,l350520,e" filled="f" strokeweight=".15578mm">
                <v:path arrowok="t"/>
                <w10:wrap anchorx="page"/>
              </v:shape>
            </w:pict>
          </mc:Fallback>
        </mc:AlternateContent>
      </w:r>
      <w:r>
        <w:t>Correction</w:t>
      </w:r>
      <w:r>
        <w:rPr>
          <w:spacing w:val="-6"/>
        </w:rPr>
        <w:t xml:space="preserve"> </w:t>
      </w:r>
      <w:r>
        <w:t>to</w:t>
      </w:r>
      <w:r>
        <w:rPr>
          <w:spacing w:val="-3"/>
        </w:rPr>
        <w:t xml:space="preserve"> </w:t>
      </w:r>
      <w:r>
        <w:t>CAGE/Part</w:t>
      </w:r>
      <w:r>
        <w:rPr>
          <w:spacing w:val="-2"/>
        </w:rPr>
        <w:t xml:space="preserve"> </w:t>
      </w:r>
      <w:r>
        <w:t>Number</w:t>
      </w:r>
      <w:r>
        <w:rPr>
          <w:spacing w:val="-2"/>
        </w:rPr>
        <w:t xml:space="preserve"> </w:t>
      </w:r>
      <w:r>
        <w:t>–</w:t>
      </w:r>
      <w:r>
        <w:rPr>
          <w:spacing w:val="-3"/>
        </w:rPr>
        <w:t xml:space="preserve"> </w:t>
      </w:r>
      <w:r>
        <w:t>applies</w:t>
      </w:r>
      <w:r>
        <w:rPr>
          <w:spacing w:val="-5"/>
        </w:rPr>
        <w:t xml:space="preserve"> </w:t>
      </w:r>
      <w:r>
        <w:t>to</w:t>
      </w:r>
      <w:r>
        <w:rPr>
          <w:spacing w:val="-2"/>
        </w:rPr>
        <w:t xml:space="preserve"> CLIN(s)</w:t>
      </w:r>
    </w:p>
    <w:p w14:paraId="395902F5" w14:textId="77777777" w:rsidR="00F877C4" w:rsidRDefault="00327F55">
      <w:pPr>
        <w:pStyle w:val="BodyText"/>
        <w:tabs>
          <w:tab w:val="left" w:pos="6768"/>
          <w:tab w:val="left" w:pos="7365"/>
        </w:tabs>
        <w:spacing w:line="240" w:lineRule="exact"/>
      </w:pPr>
      <w:r>
        <w:rPr>
          <w:noProof/>
        </w:rPr>
        <mc:AlternateContent>
          <mc:Choice Requires="wps">
            <w:drawing>
              <wp:anchor distT="0" distB="0" distL="0" distR="0" simplePos="0" relativeHeight="15774720" behindDoc="0" locked="0" layoutInCell="1" allowOverlap="1" wp14:anchorId="6FDB8600" wp14:editId="53B0ADC0">
                <wp:simplePos x="0" y="0"/>
                <wp:positionH relativeFrom="page">
                  <wp:posOffset>4738335</wp:posOffset>
                </wp:positionH>
                <wp:positionV relativeFrom="paragraph">
                  <wp:posOffset>153284</wp:posOffset>
                </wp:positionV>
                <wp:extent cx="21082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E09D29" id="Graphic 180" o:spid="_x0000_s1026" style="position:absolute;margin-left:373.1pt;margin-top:12.05pt;width:16.6pt;height:.1pt;z-index:1577472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" path="m,l210312,e" filled="f" strokeweight=".15578mm">
                <v:path arrowok="t"/>
                <w10:wrap anchorx="page"/>
              </v:shape>
            </w:pict>
          </mc:Fallback>
        </mc:AlternateContent>
      </w:r>
      <w:r>
        <w:t>CAGE</w:t>
      </w:r>
      <w:r>
        <w:rPr>
          <w:spacing w:val="-5"/>
        </w:rPr>
        <w:t xml:space="preserve"> </w:t>
      </w:r>
      <w:r>
        <w:t>code</w:t>
      </w:r>
      <w:r>
        <w:rPr>
          <w:spacing w:val="-5"/>
        </w:rPr>
        <w:t xml:space="preserve"> </w:t>
      </w:r>
      <w:r>
        <w:t>in</w:t>
      </w:r>
      <w:r>
        <w:rPr>
          <w:spacing w:val="-6"/>
        </w:rPr>
        <w:t xml:space="preserve"> </w:t>
      </w:r>
      <w:r>
        <w:t>error/same</w:t>
      </w:r>
      <w:r>
        <w:rPr>
          <w:spacing w:val="-6"/>
        </w:rPr>
        <w:t xml:space="preserve"> </w:t>
      </w:r>
      <w:r>
        <w:t>corporation,</w:t>
      </w:r>
      <w:r>
        <w:rPr>
          <w:spacing w:val="-4"/>
        </w:rPr>
        <w:t xml:space="preserve"> </w:t>
      </w:r>
      <w:r>
        <w:t>different</w:t>
      </w:r>
      <w:r>
        <w:rPr>
          <w:spacing w:val="-3"/>
        </w:rPr>
        <w:t xml:space="preserve"> </w:t>
      </w:r>
      <w:r>
        <w:t>division</w:t>
      </w:r>
      <w:r>
        <w:rPr>
          <w:spacing w:val="-4"/>
        </w:rPr>
        <w:t xml:space="preserve"> </w:t>
      </w:r>
      <w:r>
        <w:rPr>
          <w:spacing w:val="-5"/>
        </w:rPr>
        <w:t>Yes</w:t>
      </w:r>
      <w:r>
        <w:tab/>
      </w:r>
      <w:r>
        <w:rPr>
          <w:spacing w:val="-5"/>
        </w:rPr>
        <w:t>No</w:t>
      </w:r>
      <w:r>
        <w:rPr>
          <w:u w:val="single"/>
        </w:rPr>
        <w:tab/>
      </w:r>
    </w:p>
    <w:p w14:paraId="26D34C0B" w14:textId="77777777" w:rsidR="00F877C4" w:rsidRDefault="00327F55">
      <w:pPr>
        <w:pStyle w:val="BodyText"/>
        <w:tabs>
          <w:tab w:val="left" w:pos="6031"/>
          <w:tab w:val="left" w:pos="6686"/>
        </w:tabs>
        <w:spacing w:line="240" w:lineRule="exact"/>
      </w:pPr>
      <w:r>
        <w:t>CAGE</w:t>
      </w:r>
      <w:r>
        <w:rPr>
          <w:spacing w:val="-2"/>
        </w:rPr>
        <w:t xml:space="preserve"> </w:t>
      </w:r>
      <w:r>
        <w:t>code</w:t>
      </w:r>
      <w:r>
        <w:rPr>
          <w:spacing w:val="-1"/>
        </w:rPr>
        <w:t xml:space="preserve"> </w:t>
      </w:r>
      <w:r>
        <w:t>in</w:t>
      </w:r>
      <w:r>
        <w:rPr>
          <w:spacing w:val="-4"/>
        </w:rPr>
        <w:t xml:space="preserve"> </w:t>
      </w:r>
      <w:r>
        <w:t>error/sold</w:t>
      </w:r>
      <w:r>
        <w:rPr>
          <w:spacing w:val="-4"/>
        </w:rPr>
        <w:t xml:space="preserve"> </w:t>
      </w:r>
      <w:r>
        <w:t>to</w:t>
      </w:r>
      <w:r>
        <w:rPr>
          <w:spacing w:val="-4"/>
        </w:rPr>
        <w:t xml:space="preserve"> </w:t>
      </w:r>
      <w:r>
        <w:t>different corporation</w:t>
      </w:r>
      <w:r>
        <w:rPr>
          <w:spacing w:val="-1"/>
        </w:rPr>
        <w:t xml:space="preserve"> </w:t>
      </w:r>
      <w:r>
        <w:t>Yes</w:t>
      </w:r>
      <w:r>
        <w:rPr>
          <w:spacing w:val="-1"/>
        </w:rPr>
        <w:t xml:space="preserve"> </w:t>
      </w:r>
      <w:r>
        <w:rPr>
          <w:u w:val="single"/>
        </w:rPr>
        <w:tab/>
      </w:r>
      <w:r>
        <w:t xml:space="preserve"> No</w:t>
      </w:r>
      <w:r>
        <w:rPr>
          <w:u w:val="single"/>
        </w:rPr>
        <w:tab/>
      </w:r>
      <w:r>
        <w:t xml:space="preserve"> Part</w:t>
      </w:r>
      <w:r>
        <w:rPr>
          <w:spacing w:val="-1"/>
        </w:rPr>
        <w:t xml:space="preserve"> </w:t>
      </w:r>
      <w:r>
        <w:t>number</w:t>
      </w:r>
      <w:r>
        <w:rPr>
          <w:spacing w:val="-1"/>
        </w:rPr>
        <w:t xml:space="preserve"> </w:t>
      </w:r>
      <w:r>
        <w:t>not</w:t>
      </w:r>
      <w:r>
        <w:rPr>
          <w:spacing w:val="-1"/>
        </w:rPr>
        <w:t xml:space="preserve"> </w:t>
      </w:r>
      <w:r>
        <w:t>recognized Yes</w:t>
      </w:r>
    </w:p>
    <w:p w14:paraId="13191013" w14:textId="77777777" w:rsidR="00F877C4" w:rsidRDefault="00327F55">
      <w:pPr>
        <w:pStyle w:val="BodyText"/>
        <w:tabs>
          <w:tab w:val="left" w:pos="1267"/>
          <w:tab w:val="left" w:pos="1922"/>
        </w:tabs>
        <w:spacing w:line="240" w:lineRule="exact"/>
      </w:pPr>
      <w:r>
        <w:rPr>
          <w:u w:val="single"/>
        </w:rPr>
        <w:tab/>
      </w:r>
      <w:r>
        <w:t xml:space="preserve"> No</w:t>
      </w:r>
      <w:r>
        <w:rPr>
          <w:u w:val="single"/>
        </w:rPr>
        <w:tab/>
      </w:r>
    </w:p>
    <w:p w14:paraId="438A66B8" w14:textId="77777777" w:rsidR="00F877C4" w:rsidRDefault="00327F55">
      <w:pPr>
        <w:pStyle w:val="BodyText"/>
        <w:tabs>
          <w:tab w:val="left" w:pos="2222"/>
          <w:tab w:val="left" w:pos="2875"/>
          <w:tab w:val="left" w:pos="3626"/>
          <w:tab w:val="left" w:pos="4281"/>
        </w:tabs>
        <w:spacing w:before="3" w:line="228" w:lineRule="auto"/>
        <w:ind w:right="5796"/>
      </w:pPr>
      <w:r>
        <w:t xml:space="preserve">Obsolete part number Yes </w:t>
      </w:r>
      <w:r>
        <w:rPr>
          <w:u w:val="single"/>
        </w:rPr>
        <w:tab/>
      </w:r>
      <w:r>
        <w:t xml:space="preserve"> No</w:t>
      </w:r>
      <w:r>
        <w:rPr>
          <w:u w:val="single"/>
        </w:rPr>
        <w:tab/>
      </w:r>
      <w:r>
        <w:t xml:space="preserve"> Other Yes </w:t>
      </w:r>
      <w:r>
        <w:rPr>
          <w:u w:val="single"/>
        </w:rPr>
        <w:tab/>
      </w:r>
      <w:r>
        <w:t xml:space="preserve"> No</w:t>
      </w:r>
      <w:r>
        <w:rPr>
          <w:u w:val="single"/>
        </w:rPr>
        <w:tab/>
      </w:r>
    </w:p>
    <w:p w14:paraId="2F937511" w14:textId="77777777" w:rsidR="00F877C4" w:rsidRDefault="00327F55">
      <w:pPr>
        <w:pStyle w:val="ListParagraph"/>
        <w:numPr>
          <w:ilvl w:val="1"/>
          <w:numId w:val="9"/>
        </w:numPr>
        <w:tabs>
          <w:tab w:val="left" w:pos="1249"/>
        </w:tabs>
        <w:spacing w:line="228" w:lineRule="auto"/>
        <w:ind w:right="367" w:firstLine="0"/>
      </w:pPr>
      <w:r>
        <w:t>Exact product means a product described by the name of an approved source and its corresponding part number cited in the item description; and manufactured by, or under the direction</w:t>
      </w:r>
      <w:r>
        <w:rPr>
          <w:spacing w:val="-2"/>
        </w:rPr>
        <w:t xml:space="preserve"> </w:t>
      </w:r>
      <w:r>
        <w:t>of,</w:t>
      </w:r>
      <w:r>
        <w:rPr>
          <w:spacing w:val="-5"/>
        </w:rPr>
        <w:t xml:space="preserve"> </w:t>
      </w:r>
      <w:r>
        <w:t>that</w:t>
      </w:r>
      <w:r>
        <w:rPr>
          <w:spacing w:val="-1"/>
        </w:rPr>
        <w:t xml:space="preserve"> </w:t>
      </w:r>
      <w:r>
        <w:t>approved</w:t>
      </w:r>
      <w:r>
        <w:rPr>
          <w:spacing w:val="-5"/>
        </w:rPr>
        <w:t xml:space="preserve"> </w:t>
      </w:r>
      <w:r>
        <w:t>source.</w:t>
      </w:r>
      <w:r>
        <w:rPr>
          <w:spacing w:val="-2"/>
        </w:rPr>
        <w:t xml:space="preserve"> </w:t>
      </w:r>
      <w:r>
        <w:t>An</w:t>
      </w:r>
      <w:r>
        <w:rPr>
          <w:spacing w:val="-2"/>
        </w:rPr>
        <w:t xml:space="preserve"> </w:t>
      </w:r>
      <w:r>
        <w:t>offeror</w:t>
      </w:r>
      <w:r>
        <w:rPr>
          <w:spacing w:val="-4"/>
        </w:rPr>
        <w:t xml:space="preserve"> </w:t>
      </w:r>
      <w:r>
        <w:t>of</w:t>
      </w:r>
      <w:r>
        <w:rPr>
          <w:spacing w:val="-4"/>
        </w:rPr>
        <w:t xml:space="preserve"> </w:t>
      </w:r>
      <w:r>
        <w:t>an</w:t>
      </w:r>
      <w:r>
        <w:rPr>
          <w:spacing w:val="-2"/>
        </w:rPr>
        <w:t xml:space="preserve"> </w:t>
      </w:r>
      <w:r>
        <w:t>exact</w:t>
      </w:r>
      <w:r>
        <w:rPr>
          <w:spacing w:val="-1"/>
        </w:rPr>
        <w:t xml:space="preserve"> </w:t>
      </w:r>
      <w:r>
        <w:t>product</w:t>
      </w:r>
      <w:r>
        <w:rPr>
          <w:spacing w:val="-4"/>
        </w:rPr>
        <w:t xml:space="preserve"> </w:t>
      </w:r>
      <w:r>
        <w:t>must</w:t>
      </w:r>
      <w:r>
        <w:rPr>
          <w:spacing w:val="-4"/>
        </w:rPr>
        <w:t xml:space="preserve"> </w:t>
      </w:r>
      <w:r>
        <w:t>meet</w:t>
      </w:r>
      <w:r>
        <w:rPr>
          <w:spacing w:val="-1"/>
        </w:rPr>
        <w:t xml:space="preserve"> </w:t>
      </w:r>
      <w:r>
        <w:t>one</w:t>
      </w:r>
      <w:r>
        <w:rPr>
          <w:spacing w:val="-4"/>
        </w:rPr>
        <w:t xml:space="preserve"> </w:t>
      </w:r>
      <w:r>
        <w:t>of</w:t>
      </w:r>
      <w:r>
        <w:rPr>
          <w:spacing w:val="-1"/>
        </w:rPr>
        <w:t xml:space="preserve"> </w:t>
      </w:r>
      <w:r>
        <w:t>the</w:t>
      </w:r>
      <w:r>
        <w:rPr>
          <w:spacing w:val="-2"/>
        </w:rPr>
        <w:t xml:space="preserve"> </w:t>
      </w:r>
      <w:r>
        <w:t xml:space="preserve">descriptions </w:t>
      </w:r>
      <w:r>
        <w:rPr>
          <w:spacing w:val="-2"/>
        </w:rPr>
        <w:t>below.</w:t>
      </w:r>
    </w:p>
    <w:p w14:paraId="46FEC6F2" w14:textId="77777777" w:rsidR="00F877C4" w:rsidRDefault="00327F55">
      <w:pPr>
        <w:pStyle w:val="ListParagraph"/>
        <w:numPr>
          <w:ilvl w:val="2"/>
          <w:numId w:val="9"/>
        </w:numPr>
        <w:tabs>
          <w:tab w:val="left" w:pos="1249"/>
        </w:tabs>
        <w:spacing w:line="235" w:lineRule="exact"/>
        <w:ind w:left="1249" w:hanging="313"/>
      </w:pPr>
      <w:r>
        <w:t>An</w:t>
      </w:r>
      <w:r>
        <w:rPr>
          <w:spacing w:val="-8"/>
        </w:rPr>
        <w:t xml:space="preserve"> </w:t>
      </w:r>
      <w:r>
        <w:t>approved</w:t>
      </w:r>
      <w:r>
        <w:rPr>
          <w:spacing w:val="-5"/>
        </w:rPr>
        <w:t xml:space="preserve"> </w:t>
      </w:r>
      <w:r>
        <w:t>source</w:t>
      </w:r>
      <w:r>
        <w:rPr>
          <w:spacing w:val="-3"/>
        </w:rPr>
        <w:t xml:space="preserve"> </w:t>
      </w:r>
      <w:r>
        <w:t>offering</w:t>
      </w:r>
      <w:r>
        <w:rPr>
          <w:spacing w:val="-2"/>
        </w:rPr>
        <w:t xml:space="preserve"> </w:t>
      </w:r>
      <w:r>
        <w:t>its</w:t>
      </w:r>
      <w:r>
        <w:rPr>
          <w:spacing w:val="-3"/>
        </w:rPr>
        <w:t xml:space="preserve"> </w:t>
      </w:r>
      <w:r>
        <w:t>part</w:t>
      </w:r>
      <w:r>
        <w:rPr>
          <w:spacing w:val="-1"/>
        </w:rPr>
        <w:t xml:space="preserve"> </w:t>
      </w:r>
      <w:r>
        <w:t>number</w:t>
      </w:r>
      <w:r>
        <w:rPr>
          <w:spacing w:val="-2"/>
        </w:rPr>
        <w:t xml:space="preserve"> </w:t>
      </w:r>
      <w:r>
        <w:t>cited</w:t>
      </w:r>
      <w:r>
        <w:rPr>
          <w:spacing w:val="-2"/>
        </w:rPr>
        <w:t xml:space="preserve"> </w:t>
      </w:r>
      <w:r>
        <w:t>in</w:t>
      </w:r>
      <w:r>
        <w:rPr>
          <w:spacing w:val="-3"/>
        </w:rPr>
        <w:t xml:space="preserve"> </w:t>
      </w:r>
      <w:r>
        <w:t>the</w:t>
      </w:r>
      <w:r>
        <w:rPr>
          <w:spacing w:val="-4"/>
        </w:rPr>
        <w:t xml:space="preserve"> </w:t>
      </w:r>
      <w:r>
        <w:t>item</w:t>
      </w:r>
      <w:r>
        <w:rPr>
          <w:spacing w:val="-4"/>
        </w:rPr>
        <w:t xml:space="preserve"> </w:t>
      </w:r>
      <w:r>
        <w:rPr>
          <w:spacing w:val="-2"/>
        </w:rPr>
        <w:t>description;</w:t>
      </w:r>
    </w:p>
    <w:p w14:paraId="37230D7A" w14:textId="77777777" w:rsidR="00F877C4" w:rsidRDefault="00327F55">
      <w:pPr>
        <w:pStyle w:val="ListParagraph"/>
        <w:numPr>
          <w:ilvl w:val="2"/>
          <w:numId w:val="9"/>
        </w:numPr>
        <w:tabs>
          <w:tab w:val="left" w:pos="1249"/>
        </w:tabs>
        <w:spacing w:before="3" w:line="228" w:lineRule="auto"/>
        <w:ind w:left="936" w:right="751" w:firstLine="0"/>
      </w:pPr>
      <w:r>
        <w:t>A</w:t>
      </w:r>
      <w:r>
        <w:rPr>
          <w:spacing w:val="-3"/>
        </w:rPr>
        <w:t xml:space="preserve"> </w:t>
      </w:r>
      <w:r>
        <w:t>dealer/distributor</w:t>
      </w:r>
      <w:r>
        <w:rPr>
          <w:spacing w:val="-1"/>
        </w:rPr>
        <w:t xml:space="preserve"> </w:t>
      </w:r>
      <w:r>
        <w:t>offering</w:t>
      </w:r>
      <w:r>
        <w:rPr>
          <w:spacing w:val="-5"/>
        </w:rPr>
        <w:t xml:space="preserve"> </w:t>
      </w:r>
      <w:r>
        <w:t>the</w:t>
      </w:r>
      <w:r>
        <w:rPr>
          <w:spacing w:val="-4"/>
        </w:rPr>
        <w:t xml:space="preserve"> </w:t>
      </w:r>
      <w:r>
        <w:t>product</w:t>
      </w:r>
      <w:r>
        <w:rPr>
          <w:spacing w:val="-4"/>
        </w:rPr>
        <w:t xml:space="preserve"> </w:t>
      </w:r>
      <w:r>
        <w:t>of</w:t>
      </w:r>
      <w:r>
        <w:rPr>
          <w:spacing w:val="-4"/>
        </w:rPr>
        <w:t xml:space="preserve"> </w:t>
      </w:r>
      <w:r>
        <w:t>an</w:t>
      </w:r>
      <w:r>
        <w:rPr>
          <w:spacing w:val="-2"/>
        </w:rPr>
        <w:t xml:space="preserve"> </w:t>
      </w:r>
      <w:r>
        <w:t>approved</w:t>
      </w:r>
      <w:r>
        <w:rPr>
          <w:spacing w:val="-2"/>
        </w:rPr>
        <w:t xml:space="preserve"> </w:t>
      </w:r>
      <w:r>
        <w:t>source</w:t>
      </w:r>
      <w:r>
        <w:rPr>
          <w:spacing w:val="-2"/>
        </w:rPr>
        <w:t xml:space="preserve"> </w:t>
      </w:r>
      <w:r>
        <w:t>and</w:t>
      </w:r>
      <w:r>
        <w:rPr>
          <w:spacing w:val="-5"/>
        </w:rPr>
        <w:t xml:space="preserve"> </w:t>
      </w:r>
      <w:r>
        <w:t>part</w:t>
      </w:r>
      <w:r>
        <w:rPr>
          <w:spacing w:val="-1"/>
        </w:rPr>
        <w:t xml:space="preserve"> </w:t>
      </w:r>
      <w:r>
        <w:t>number</w:t>
      </w:r>
      <w:r>
        <w:rPr>
          <w:spacing w:val="-1"/>
        </w:rPr>
        <w:t xml:space="preserve"> </w:t>
      </w:r>
      <w:r>
        <w:t>cited</w:t>
      </w:r>
      <w:r>
        <w:rPr>
          <w:spacing w:val="-2"/>
        </w:rPr>
        <w:t xml:space="preserve"> </w:t>
      </w:r>
      <w:r>
        <w:t>in</w:t>
      </w:r>
      <w:r>
        <w:rPr>
          <w:spacing w:val="-5"/>
        </w:rPr>
        <w:t xml:space="preserve"> </w:t>
      </w:r>
      <w:r>
        <w:t>the item description;</w:t>
      </w:r>
    </w:p>
    <w:p w14:paraId="56C8D9CF" w14:textId="77777777" w:rsidR="00F877C4" w:rsidRDefault="00327F55">
      <w:pPr>
        <w:pStyle w:val="ListParagraph"/>
        <w:numPr>
          <w:ilvl w:val="2"/>
          <w:numId w:val="9"/>
        </w:numPr>
        <w:tabs>
          <w:tab w:val="left" w:pos="1249"/>
        </w:tabs>
        <w:spacing w:line="228" w:lineRule="auto"/>
        <w:ind w:left="936" w:right="544" w:firstLine="0"/>
      </w:pPr>
      <w:r>
        <w:t>A</w:t>
      </w:r>
      <w:r>
        <w:rPr>
          <w:spacing w:val="-6"/>
        </w:rPr>
        <w:t xml:space="preserve"> </w:t>
      </w:r>
      <w:r>
        <w:t>manufacturer</w:t>
      </w:r>
      <w:r>
        <w:rPr>
          <w:spacing w:val="-4"/>
        </w:rPr>
        <w:t xml:space="preserve"> </w:t>
      </w:r>
      <w:r>
        <w:t>who</w:t>
      </w:r>
      <w:r>
        <w:rPr>
          <w:spacing w:val="-2"/>
        </w:rPr>
        <w:t xml:space="preserve"> </w:t>
      </w:r>
      <w:r>
        <w:t>produces</w:t>
      </w:r>
      <w:r>
        <w:rPr>
          <w:spacing w:val="-4"/>
        </w:rPr>
        <w:t xml:space="preserve"> </w:t>
      </w:r>
      <w:r>
        <w:t>the</w:t>
      </w:r>
      <w:r>
        <w:rPr>
          <w:spacing w:val="-2"/>
        </w:rPr>
        <w:t xml:space="preserve"> </w:t>
      </w:r>
      <w:r>
        <w:t>offered</w:t>
      </w:r>
      <w:r>
        <w:rPr>
          <w:spacing w:val="-5"/>
        </w:rPr>
        <w:t xml:space="preserve"> </w:t>
      </w:r>
      <w:r>
        <w:t>item</w:t>
      </w:r>
      <w:r>
        <w:rPr>
          <w:spacing w:val="-1"/>
        </w:rPr>
        <w:t xml:space="preserve"> </w:t>
      </w:r>
      <w:r>
        <w:t>under</w:t>
      </w:r>
      <w:r>
        <w:rPr>
          <w:spacing w:val="-1"/>
        </w:rPr>
        <w:t xml:space="preserve"> </w:t>
      </w:r>
      <w:r>
        <w:t>the</w:t>
      </w:r>
      <w:r>
        <w:rPr>
          <w:spacing w:val="-2"/>
        </w:rPr>
        <w:t xml:space="preserve"> </w:t>
      </w:r>
      <w:r>
        <w:t>direction</w:t>
      </w:r>
      <w:r>
        <w:rPr>
          <w:spacing w:val="-2"/>
        </w:rPr>
        <w:t xml:space="preserve"> </w:t>
      </w:r>
      <w:r>
        <w:t>of</w:t>
      </w:r>
      <w:r>
        <w:rPr>
          <w:spacing w:val="-1"/>
        </w:rPr>
        <w:t xml:space="preserve"> </w:t>
      </w:r>
      <w:r>
        <w:t>an</w:t>
      </w:r>
      <w:r>
        <w:rPr>
          <w:spacing w:val="-5"/>
        </w:rPr>
        <w:t xml:space="preserve"> </w:t>
      </w:r>
      <w:r>
        <w:t>approved</w:t>
      </w:r>
      <w:r>
        <w:rPr>
          <w:spacing w:val="-2"/>
        </w:rPr>
        <w:t xml:space="preserve"> </w:t>
      </w:r>
      <w:r>
        <w:t>source;</w:t>
      </w:r>
      <w:r>
        <w:rPr>
          <w:spacing w:val="-1"/>
        </w:rPr>
        <w:t xml:space="preserve"> </w:t>
      </w:r>
      <w:r>
        <w:t>and has authorization from that approved source to manufacture the item, identify it as that approved source’s name and part number, and sell the item directly to the Government.</w:t>
      </w:r>
    </w:p>
    <w:p w14:paraId="7258C7E4" w14:textId="77777777" w:rsidR="00F877C4" w:rsidRDefault="00327F55">
      <w:pPr>
        <w:pStyle w:val="ListParagraph"/>
        <w:numPr>
          <w:ilvl w:val="2"/>
          <w:numId w:val="9"/>
        </w:numPr>
        <w:tabs>
          <w:tab w:val="left" w:pos="1249"/>
        </w:tabs>
        <w:spacing w:line="228" w:lineRule="auto"/>
        <w:ind w:left="936" w:right="1127" w:firstLine="0"/>
      </w:pPr>
      <w:r>
        <w:t>A</w:t>
      </w:r>
      <w:r>
        <w:rPr>
          <w:spacing w:val="-3"/>
        </w:rPr>
        <w:t xml:space="preserve"> </w:t>
      </w:r>
      <w:r>
        <w:t>dealer/distributor</w:t>
      </w:r>
      <w:r>
        <w:rPr>
          <w:spacing w:val="-1"/>
        </w:rPr>
        <w:t xml:space="preserve"> </w:t>
      </w:r>
      <w:r>
        <w:t>offering</w:t>
      </w:r>
      <w:r>
        <w:rPr>
          <w:spacing w:val="-5"/>
        </w:rPr>
        <w:t xml:space="preserve"> </w:t>
      </w:r>
      <w:r>
        <w:t>the</w:t>
      </w:r>
      <w:r>
        <w:rPr>
          <w:spacing w:val="-4"/>
        </w:rPr>
        <w:t xml:space="preserve"> </w:t>
      </w:r>
      <w:r>
        <w:t>product</w:t>
      </w:r>
      <w:r>
        <w:rPr>
          <w:spacing w:val="-4"/>
        </w:rPr>
        <w:t xml:space="preserve"> </w:t>
      </w:r>
      <w:r>
        <w:t>of</w:t>
      </w:r>
      <w:r>
        <w:rPr>
          <w:spacing w:val="-4"/>
        </w:rPr>
        <w:t xml:space="preserve"> </w:t>
      </w:r>
      <w:r>
        <w:t>a</w:t>
      </w:r>
      <w:r>
        <w:rPr>
          <w:spacing w:val="-2"/>
        </w:rPr>
        <w:t xml:space="preserve"> </w:t>
      </w:r>
      <w:r>
        <w:t>manufacturer</w:t>
      </w:r>
      <w:r>
        <w:rPr>
          <w:spacing w:val="-1"/>
        </w:rPr>
        <w:t xml:space="preserve"> </w:t>
      </w:r>
      <w:r>
        <w:t>that</w:t>
      </w:r>
      <w:r>
        <w:rPr>
          <w:spacing w:val="-4"/>
        </w:rPr>
        <w:t xml:space="preserve"> </w:t>
      </w:r>
      <w:r>
        <w:t>meets</w:t>
      </w:r>
      <w:r>
        <w:rPr>
          <w:spacing w:val="-4"/>
        </w:rPr>
        <w:t xml:space="preserve"> </w:t>
      </w:r>
      <w:r>
        <w:t>the</w:t>
      </w:r>
      <w:r>
        <w:rPr>
          <w:spacing w:val="-2"/>
        </w:rPr>
        <w:t xml:space="preserve"> </w:t>
      </w:r>
      <w:r>
        <w:t>description</w:t>
      </w:r>
      <w:r>
        <w:rPr>
          <w:spacing w:val="-5"/>
        </w:rPr>
        <w:t xml:space="preserve"> </w:t>
      </w:r>
      <w:r>
        <w:t>in subparagraph (3) above.</w:t>
      </w:r>
    </w:p>
    <w:p w14:paraId="52F97308" w14:textId="77777777" w:rsidR="00F877C4" w:rsidRDefault="00327F55">
      <w:pPr>
        <w:pStyle w:val="ListParagraph"/>
        <w:numPr>
          <w:ilvl w:val="1"/>
          <w:numId w:val="9"/>
        </w:numPr>
        <w:tabs>
          <w:tab w:val="left" w:pos="1237"/>
        </w:tabs>
        <w:spacing w:before="227" w:line="246" w:lineRule="exact"/>
        <w:ind w:left="1237" w:hanging="301"/>
      </w:pPr>
      <w:r>
        <w:t>Alternate</w:t>
      </w:r>
      <w:r>
        <w:rPr>
          <w:spacing w:val="-8"/>
        </w:rPr>
        <w:t xml:space="preserve"> </w:t>
      </w:r>
      <w:r>
        <w:rPr>
          <w:spacing w:val="-2"/>
        </w:rPr>
        <w:t>product.</w:t>
      </w:r>
    </w:p>
    <w:p w14:paraId="46BEE7D3" w14:textId="77777777" w:rsidR="00F877C4" w:rsidRDefault="00327F55">
      <w:pPr>
        <w:pStyle w:val="ListParagraph"/>
        <w:numPr>
          <w:ilvl w:val="2"/>
          <w:numId w:val="9"/>
        </w:numPr>
        <w:tabs>
          <w:tab w:val="left" w:pos="1249"/>
        </w:tabs>
        <w:spacing w:before="4" w:line="228" w:lineRule="auto"/>
        <w:ind w:left="936" w:right="600" w:firstLine="0"/>
      </w:pPr>
      <w:r>
        <w:t>The</w:t>
      </w:r>
      <w:r>
        <w:rPr>
          <w:spacing w:val="-2"/>
        </w:rPr>
        <w:t xml:space="preserve"> </w:t>
      </w:r>
      <w:r>
        <w:t>offeror</w:t>
      </w:r>
      <w:r>
        <w:rPr>
          <w:spacing w:val="-4"/>
        </w:rPr>
        <w:t xml:space="preserve"> </w:t>
      </w:r>
      <w:r>
        <w:t>must</w:t>
      </w:r>
      <w:r>
        <w:rPr>
          <w:spacing w:val="-4"/>
        </w:rPr>
        <w:t xml:space="preserve"> </w:t>
      </w:r>
      <w:r>
        <w:t>indicate</w:t>
      </w:r>
      <w:r>
        <w:rPr>
          <w:spacing w:val="-2"/>
        </w:rPr>
        <w:t xml:space="preserve"> </w:t>
      </w:r>
      <w:r>
        <w:t>that</w:t>
      </w:r>
      <w:r>
        <w:rPr>
          <w:spacing w:val="-1"/>
        </w:rPr>
        <w:t xml:space="preserve"> </w:t>
      </w:r>
      <w:r>
        <w:t>an</w:t>
      </w:r>
      <w:r>
        <w:rPr>
          <w:spacing w:val="-5"/>
        </w:rPr>
        <w:t xml:space="preserve"> </w:t>
      </w:r>
      <w:r>
        <w:t>alternate</w:t>
      </w:r>
      <w:r>
        <w:rPr>
          <w:spacing w:val="-2"/>
        </w:rPr>
        <w:t xml:space="preserve"> </w:t>
      </w:r>
      <w:r>
        <w:t>product</w:t>
      </w:r>
      <w:r>
        <w:rPr>
          <w:spacing w:val="-4"/>
        </w:rPr>
        <w:t xml:space="preserve"> </w:t>
      </w:r>
      <w:r>
        <w:t>is</w:t>
      </w:r>
      <w:r>
        <w:rPr>
          <w:spacing w:val="-2"/>
        </w:rPr>
        <w:t xml:space="preserve"> </w:t>
      </w:r>
      <w:r>
        <w:t>being</w:t>
      </w:r>
      <w:r>
        <w:rPr>
          <w:spacing w:val="-2"/>
        </w:rPr>
        <w:t xml:space="preserve"> </w:t>
      </w:r>
      <w:r>
        <w:t>offered</w:t>
      </w:r>
      <w:r>
        <w:rPr>
          <w:spacing w:val="-5"/>
        </w:rPr>
        <w:t xml:space="preserve"> </w:t>
      </w:r>
      <w:r>
        <w:t>if</w:t>
      </w:r>
      <w:r>
        <w:rPr>
          <w:spacing w:val="-4"/>
        </w:rPr>
        <w:t xml:space="preserve"> </w:t>
      </w:r>
      <w:r>
        <w:t>the</w:t>
      </w:r>
      <w:r>
        <w:rPr>
          <w:spacing w:val="-4"/>
        </w:rPr>
        <w:t xml:space="preserve"> </w:t>
      </w:r>
      <w:r>
        <w:t>offeror</w:t>
      </w:r>
      <w:r>
        <w:rPr>
          <w:spacing w:val="-1"/>
        </w:rPr>
        <w:t xml:space="preserve"> </w:t>
      </w:r>
      <w:r>
        <w:t>is</w:t>
      </w:r>
      <w:r>
        <w:rPr>
          <w:spacing w:val="-4"/>
        </w:rPr>
        <w:t xml:space="preserve"> </w:t>
      </w:r>
      <w:r>
        <w:t>any</w:t>
      </w:r>
      <w:r>
        <w:rPr>
          <w:spacing w:val="-2"/>
        </w:rPr>
        <w:t xml:space="preserve"> </w:t>
      </w:r>
      <w:r>
        <w:t>one</w:t>
      </w:r>
      <w:r>
        <w:rPr>
          <w:spacing w:val="-2"/>
        </w:rPr>
        <w:t xml:space="preserve"> </w:t>
      </w:r>
      <w:r>
        <w:t>of the following:</w:t>
      </w:r>
    </w:p>
    <w:p w14:paraId="24D07567" w14:textId="77777777" w:rsidR="00F877C4" w:rsidRDefault="00327F55">
      <w:pPr>
        <w:pStyle w:val="ListParagraph"/>
        <w:numPr>
          <w:ilvl w:val="3"/>
          <w:numId w:val="9"/>
        </w:numPr>
        <w:tabs>
          <w:tab w:val="left" w:pos="1198"/>
        </w:tabs>
        <w:spacing w:line="228" w:lineRule="auto"/>
        <w:ind w:right="519" w:firstLine="0"/>
      </w:pPr>
      <w:r>
        <w:t>An</w:t>
      </w:r>
      <w:r>
        <w:rPr>
          <w:spacing w:val="-2"/>
        </w:rPr>
        <w:t xml:space="preserve"> </w:t>
      </w:r>
      <w:r>
        <w:t>offeror</w:t>
      </w:r>
      <w:r>
        <w:rPr>
          <w:spacing w:val="-1"/>
        </w:rPr>
        <w:t xml:space="preserve"> </w:t>
      </w:r>
      <w:r>
        <w:t>who</w:t>
      </w:r>
      <w:r>
        <w:rPr>
          <w:spacing w:val="-5"/>
        </w:rPr>
        <w:t xml:space="preserve"> </w:t>
      </w:r>
      <w:r>
        <w:t>manufactures</w:t>
      </w:r>
      <w:r>
        <w:rPr>
          <w:spacing w:val="-2"/>
        </w:rPr>
        <w:t xml:space="preserve"> </w:t>
      </w:r>
      <w:r>
        <w:t>the</w:t>
      </w:r>
      <w:r>
        <w:rPr>
          <w:spacing w:val="-2"/>
        </w:rPr>
        <w:t xml:space="preserve"> </w:t>
      </w:r>
      <w:r>
        <w:t>item</w:t>
      </w:r>
      <w:r>
        <w:rPr>
          <w:spacing w:val="-4"/>
        </w:rPr>
        <w:t xml:space="preserve"> </w:t>
      </w:r>
      <w:r>
        <w:t>for</w:t>
      </w:r>
      <w:r>
        <w:rPr>
          <w:spacing w:val="-4"/>
        </w:rPr>
        <w:t xml:space="preserve"> </w:t>
      </w:r>
      <w:r>
        <w:t>an</w:t>
      </w:r>
      <w:r>
        <w:rPr>
          <w:spacing w:val="-2"/>
        </w:rPr>
        <w:t xml:space="preserve"> </w:t>
      </w:r>
      <w:r>
        <w:t>approved</w:t>
      </w:r>
      <w:r>
        <w:rPr>
          <w:spacing w:val="-2"/>
        </w:rPr>
        <w:t xml:space="preserve"> </w:t>
      </w:r>
      <w:r>
        <w:t>source</w:t>
      </w:r>
      <w:r>
        <w:rPr>
          <w:spacing w:val="-4"/>
        </w:rPr>
        <w:t xml:space="preserve"> </w:t>
      </w:r>
      <w:r>
        <w:t>cited</w:t>
      </w:r>
      <w:r>
        <w:rPr>
          <w:spacing w:val="-5"/>
        </w:rPr>
        <w:t xml:space="preserve"> </w:t>
      </w:r>
      <w:r>
        <w:t>in</w:t>
      </w:r>
      <w:r>
        <w:rPr>
          <w:spacing w:val="-5"/>
        </w:rPr>
        <w:t xml:space="preserve"> </w:t>
      </w:r>
      <w:r>
        <w:t>the</w:t>
      </w:r>
      <w:r>
        <w:rPr>
          <w:spacing w:val="-4"/>
        </w:rPr>
        <w:t xml:space="preserve"> </w:t>
      </w:r>
      <w:r>
        <w:t>item</w:t>
      </w:r>
      <w:r>
        <w:rPr>
          <w:spacing w:val="-4"/>
        </w:rPr>
        <w:t xml:space="preserve"> </w:t>
      </w:r>
      <w:r>
        <w:t>description,</w:t>
      </w:r>
      <w:r>
        <w:rPr>
          <w:spacing w:val="-2"/>
        </w:rPr>
        <w:t xml:space="preserve"> </w:t>
      </w:r>
      <w:r>
        <w:t>but does not have authorization from the approved source to identify it as the approved source part number, and sell the item directly to the Government;</w:t>
      </w:r>
    </w:p>
    <w:p w14:paraId="6C34AB89" w14:textId="77777777" w:rsidR="00F877C4" w:rsidRDefault="00327F55">
      <w:pPr>
        <w:pStyle w:val="ListParagraph"/>
        <w:numPr>
          <w:ilvl w:val="3"/>
          <w:numId w:val="9"/>
        </w:numPr>
        <w:tabs>
          <w:tab w:val="left" w:pos="1260"/>
        </w:tabs>
        <w:spacing w:line="228" w:lineRule="auto"/>
        <w:ind w:right="854" w:firstLine="0"/>
      </w:pPr>
      <w:r>
        <w:t>A</w:t>
      </w:r>
      <w:r>
        <w:rPr>
          <w:spacing w:val="-3"/>
        </w:rPr>
        <w:t xml:space="preserve"> </w:t>
      </w:r>
      <w:r>
        <w:t>dealer/distributor</w:t>
      </w:r>
      <w:r>
        <w:rPr>
          <w:spacing w:val="-1"/>
        </w:rPr>
        <w:t xml:space="preserve"> </w:t>
      </w:r>
      <w:r>
        <w:t>offering</w:t>
      </w:r>
      <w:r>
        <w:rPr>
          <w:spacing w:val="-2"/>
        </w:rPr>
        <w:t xml:space="preserve"> </w:t>
      </w:r>
      <w:r>
        <w:t>the</w:t>
      </w:r>
      <w:r>
        <w:rPr>
          <w:spacing w:val="-2"/>
        </w:rPr>
        <w:t xml:space="preserve"> </w:t>
      </w:r>
      <w:r>
        <w:t>product</w:t>
      </w:r>
      <w:r>
        <w:rPr>
          <w:spacing w:val="-1"/>
        </w:rPr>
        <w:t xml:space="preserve"> </w:t>
      </w:r>
      <w:r>
        <w:t>of</w:t>
      </w:r>
      <w:r>
        <w:rPr>
          <w:spacing w:val="-4"/>
        </w:rPr>
        <w:t xml:space="preserve"> </w:t>
      </w:r>
      <w:r>
        <w:t>a</w:t>
      </w:r>
      <w:r>
        <w:rPr>
          <w:spacing w:val="-4"/>
        </w:rPr>
        <w:t xml:space="preserve"> </w:t>
      </w:r>
      <w:r>
        <w:t>manufacturer</w:t>
      </w:r>
      <w:r>
        <w:rPr>
          <w:spacing w:val="-4"/>
        </w:rPr>
        <w:t xml:space="preserve"> </w:t>
      </w:r>
      <w:r>
        <w:t>that</w:t>
      </w:r>
      <w:r>
        <w:rPr>
          <w:spacing w:val="-1"/>
        </w:rPr>
        <w:t xml:space="preserve"> </w:t>
      </w:r>
      <w:r>
        <w:t>meets</w:t>
      </w:r>
      <w:r>
        <w:rPr>
          <w:spacing w:val="-4"/>
        </w:rPr>
        <w:t xml:space="preserve"> </w:t>
      </w:r>
      <w:r>
        <w:t>the</w:t>
      </w:r>
      <w:r>
        <w:rPr>
          <w:spacing w:val="-2"/>
        </w:rPr>
        <w:t xml:space="preserve"> </w:t>
      </w:r>
      <w:r>
        <w:t>description</w:t>
      </w:r>
      <w:r>
        <w:rPr>
          <w:spacing w:val="-2"/>
        </w:rPr>
        <w:t xml:space="preserve"> </w:t>
      </w:r>
      <w:r>
        <w:t>in</w:t>
      </w:r>
      <w:r>
        <w:rPr>
          <w:spacing w:val="-5"/>
        </w:rPr>
        <w:t xml:space="preserve"> </w:t>
      </w:r>
      <w:r>
        <w:t xml:space="preserve">(i) </w:t>
      </w:r>
      <w:r>
        <w:rPr>
          <w:spacing w:val="-2"/>
        </w:rPr>
        <w:t>above;</w:t>
      </w:r>
    </w:p>
    <w:p w14:paraId="3BA58CAC" w14:textId="77777777" w:rsidR="00F877C4" w:rsidRDefault="00327F55">
      <w:pPr>
        <w:pStyle w:val="ListParagraph"/>
        <w:numPr>
          <w:ilvl w:val="3"/>
          <w:numId w:val="9"/>
        </w:numPr>
        <w:tabs>
          <w:tab w:val="left" w:pos="1320"/>
        </w:tabs>
        <w:spacing w:line="228" w:lineRule="auto"/>
        <w:ind w:right="542" w:firstLine="0"/>
      </w:pPr>
      <w:r>
        <w:t>An</w:t>
      </w:r>
      <w:r>
        <w:rPr>
          <w:spacing w:val="-2"/>
        </w:rPr>
        <w:t xml:space="preserve"> </w:t>
      </w:r>
      <w:r>
        <w:t>offeror</w:t>
      </w:r>
      <w:r>
        <w:rPr>
          <w:spacing w:val="-1"/>
        </w:rPr>
        <w:t xml:space="preserve"> </w:t>
      </w:r>
      <w:r>
        <w:t>of</w:t>
      </w:r>
      <w:r>
        <w:rPr>
          <w:spacing w:val="-1"/>
        </w:rPr>
        <w:t xml:space="preserve"> </w:t>
      </w:r>
      <w:r>
        <w:t>a</w:t>
      </w:r>
      <w:r>
        <w:rPr>
          <w:spacing w:val="-4"/>
        </w:rPr>
        <w:t xml:space="preserve"> </w:t>
      </w:r>
      <w:r>
        <w:t>reverse-engineered</w:t>
      </w:r>
      <w:r>
        <w:rPr>
          <w:spacing w:val="-5"/>
        </w:rPr>
        <w:t xml:space="preserve"> </w:t>
      </w:r>
      <w:r>
        <w:t>product</w:t>
      </w:r>
      <w:r>
        <w:rPr>
          <w:spacing w:val="-4"/>
        </w:rPr>
        <w:t xml:space="preserve"> </w:t>
      </w:r>
      <w:r>
        <w:t>that</w:t>
      </w:r>
      <w:r>
        <w:rPr>
          <w:spacing w:val="-4"/>
        </w:rPr>
        <w:t xml:space="preserve"> </w:t>
      </w:r>
      <w:r>
        <w:t>is</w:t>
      </w:r>
      <w:r>
        <w:rPr>
          <w:spacing w:val="-4"/>
        </w:rPr>
        <w:t xml:space="preserve"> </w:t>
      </w:r>
      <w:r>
        <w:t>not</w:t>
      </w:r>
      <w:r>
        <w:rPr>
          <w:spacing w:val="-1"/>
        </w:rPr>
        <w:t xml:space="preserve"> </w:t>
      </w:r>
      <w:r>
        <w:t>cited</w:t>
      </w:r>
      <w:r>
        <w:rPr>
          <w:spacing w:val="-2"/>
        </w:rPr>
        <w:t xml:space="preserve"> </w:t>
      </w:r>
      <w:r>
        <w:t>in</w:t>
      </w:r>
      <w:r>
        <w:rPr>
          <w:spacing w:val="-2"/>
        </w:rPr>
        <w:t xml:space="preserve"> </w:t>
      </w:r>
      <w:r>
        <w:t>the</w:t>
      </w:r>
      <w:r>
        <w:rPr>
          <w:spacing w:val="-2"/>
        </w:rPr>
        <w:t xml:space="preserve"> </w:t>
      </w:r>
      <w:r>
        <w:t>item</w:t>
      </w:r>
      <w:r>
        <w:rPr>
          <w:spacing w:val="-1"/>
        </w:rPr>
        <w:t xml:space="preserve"> </w:t>
      </w:r>
      <w:r>
        <w:t>description;</w:t>
      </w:r>
      <w:r>
        <w:rPr>
          <w:spacing w:val="-1"/>
        </w:rPr>
        <w:t xml:space="preserve"> </w:t>
      </w:r>
      <w:r>
        <w:t>or</w:t>
      </w:r>
      <w:r>
        <w:rPr>
          <w:spacing w:val="-1"/>
        </w:rPr>
        <w:t xml:space="preserve"> </w:t>
      </w:r>
      <w:r>
        <w:t>(iv)</w:t>
      </w:r>
      <w:r>
        <w:rPr>
          <w:spacing w:val="-1"/>
        </w:rPr>
        <w:t xml:space="preserve"> </w:t>
      </w:r>
      <w:r>
        <w:t>An offeror whose product does not meet the criteria of exact product, superseding product or previously approved product.</w:t>
      </w:r>
    </w:p>
    <w:p w14:paraId="59127D85" w14:textId="77777777" w:rsidR="00F877C4" w:rsidRDefault="00327F55">
      <w:pPr>
        <w:pStyle w:val="ListParagraph"/>
        <w:numPr>
          <w:ilvl w:val="2"/>
          <w:numId w:val="9"/>
        </w:numPr>
        <w:tabs>
          <w:tab w:val="left" w:pos="1249"/>
        </w:tabs>
        <w:spacing w:before="227" w:line="246" w:lineRule="exact"/>
        <w:ind w:left="1249" w:hanging="313"/>
      </w:pPr>
      <w:r>
        <w:t>An</w:t>
      </w:r>
      <w:r>
        <w:rPr>
          <w:spacing w:val="-3"/>
        </w:rPr>
        <w:t xml:space="preserve"> </w:t>
      </w:r>
      <w:r>
        <w:t>offer</w:t>
      </w:r>
      <w:r>
        <w:rPr>
          <w:spacing w:val="-1"/>
        </w:rPr>
        <w:t xml:space="preserve"> </w:t>
      </w:r>
      <w:r>
        <w:t>of</w:t>
      </w:r>
      <w:r>
        <w:rPr>
          <w:spacing w:val="-1"/>
        </w:rPr>
        <w:t xml:space="preserve"> </w:t>
      </w:r>
      <w:r>
        <w:t>an</w:t>
      </w:r>
      <w:r>
        <w:rPr>
          <w:spacing w:val="-5"/>
        </w:rPr>
        <w:t xml:space="preserve"> </w:t>
      </w:r>
      <w:r>
        <w:t>alternate</w:t>
      </w:r>
      <w:r>
        <w:rPr>
          <w:spacing w:val="-5"/>
        </w:rPr>
        <w:t xml:space="preserve"> </w:t>
      </w:r>
      <w:r>
        <w:t>product</w:t>
      </w:r>
      <w:r>
        <w:rPr>
          <w:spacing w:val="-4"/>
        </w:rPr>
        <w:t xml:space="preserve"> </w:t>
      </w:r>
      <w:r>
        <w:t>is</w:t>
      </w:r>
      <w:r>
        <w:rPr>
          <w:spacing w:val="-2"/>
        </w:rPr>
        <w:t xml:space="preserve"> </w:t>
      </w:r>
      <w:r>
        <w:t>an</w:t>
      </w:r>
      <w:r>
        <w:rPr>
          <w:spacing w:val="-5"/>
        </w:rPr>
        <w:t xml:space="preserve"> </w:t>
      </w:r>
      <w:r>
        <w:t>alternate</w:t>
      </w:r>
      <w:r>
        <w:rPr>
          <w:spacing w:val="-2"/>
        </w:rPr>
        <w:t xml:space="preserve"> offer.</w:t>
      </w:r>
    </w:p>
    <w:p w14:paraId="35664BC2" w14:textId="77777777" w:rsidR="00F877C4" w:rsidRDefault="00327F55">
      <w:pPr>
        <w:pStyle w:val="ListParagraph"/>
        <w:numPr>
          <w:ilvl w:val="1"/>
          <w:numId w:val="9"/>
        </w:numPr>
        <w:tabs>
          <w:tab w:val="left" w:pos="1249"/>
        </w:tabs>
        <w:spacing w:before="3" w:line="228" w:lineRule="auto"/>
        <w:ind w:right="364" w:firstLine="0"/>
      </w:pPr>
      <w:r>
        <w:t>The offeror must indicate that a superseding part number is being offered if the offered item otherwise qualifies as an exact product, except that the part number cited in the item description</w:t>
      </w:r>
      <w:r>
        <w:rPr>
          <w:spacing w:val="40"/>
        </w:rPr>
        <w:t xml:space="preserve"> </w:t>
      </w:r>
      <w:r>
        <w:t>has been superseded due to an administrative part number change with no change in configuration of the item. (e) The offeror</w:t>
      </w:r>
      <w:r>
        <w:rPr>
          <w:spacing w:val="-1"/>
        </w:rPr>
        <w:t xml:space="preserve"> </w:t>
      </w:r>
      <w:r>
        <w:t>must indicate that a previously-approved product is being offered if the product</w:t>
      </w:r>
      <w:r>
        <w:rPr>
          <w:spacing w:val="-2"/>
        </w:rPr>
        <w:t xml:space="preserve"> </w:t>
      </w:r>
      <w:r>
        <w:t>offered</w:t>
      </w:r>
      <w:r>
        <w:rPr>
          <w:spacing w:val="-6"/>
        </w:rPr>
        <w:t xml:space="preserve"> </w:t>
      </w:r>
      <w:r>
        <w:t>has</w:t>
      </w:r>
      <w:r>
        <w:rPr>
          <w:spacing w:val="-5"/>
        </w:rPr>
        <w:t xml:space="preserve"> </w:t>
      </w:r>
      <w:r>
        <w:t>previously</w:t>
      </w:r>
      <w:r>
        <w:rPr>
          <w:spacing w:val="-3"/>
        </w:rPr>
        <w:t xml:space="preserve"> </w:t>
      </w:r>
      <w:r>
        <w:t>been</w:t>
      </w:r>
      <w:r>
        <w:rPr>
          <w:spacing w:val="-3"/>
        </w:rPr>
        <w:t xml:space="preserve"> </w:t>
      </w:r>
      <w:r>
        <w:t>delivered</w:t>
      </w:r>
      <w:r>
        <w:rPr>
          <w:spacing w:val="-6"/>
        </w:rPr>
        <w:t xml:space="preserve"> </w:t>
      </w:r>
      <w:r>
        <w:t>to</w:t>
      </w:r>
      <w:r>
        <w:rPr>
          <w:spacing w:val="-3"/>
        </w:rPr>
        <w:t xml:space="preserve"> </w:t>
      </w:r>
      <w:r>
        <w:t>the</w:t>
      </w:r>
      <w:r>
        <w:rPr>
          <w:spacing w:val="-3"/>
        </w:rPr>
        <w:t xml:space="preserve"> </w:t>
      </w:r>
      <w:r>
        <w:t>Government</w:t>
      </w:r>
      <w:r>
        <w:rPr>
          <w:spacing w:val="-2"/>
        </w:rPr>
        <w:t xml:space="preserve"> </w:t>
      </w:r>
      <w:r>
        <w:t>or</w:t>
      </w:r>
      <w:r>
        <w:rPr>
          <w:spacing w:val="-2"/>
        </w:rPr>
        <w:t xml:space="preserve"> </w:t>
      </w:r>
      <w:r>
        <w:t>otherwise</w:t>
      </w:r>
      <w:r>
        <w:rPr>
          <w:spacing w:val="-5"/>
        </w:rPr>
        <w:t xml:space="preserve"> </w:t>
      </w:r>
      <w:r>
        <w:t>previously</w:t>
      </w:r>
      <w:r>
        <w:rPr>
          <w:spacing w:val="-3"/>
        </w:rPr>
        <w:t xml:space="preserve"> </w:t>
      </w:r>
      <w:r>
        <w:t>evaluated and approved. (f) Correction to CAGE/Part Number Cited in the Item Description</w:t>
      </w:r>
    </w:p>
    <w:p w14:paraId="30750F4B" w14:textId="77777777" w:rsidR="00F877C4" w:rsidRDefault="00F877C4">
      <w:pPr>
        <w:pStyle w:val="ListParagraph"/>
        <w:spacing w:line="228" w:lineRule="auto"/>
        <w:sectPr w:rsidR="00F877C4">
          <w:pgSz w:w="12240" w:h="15840"/>
          <w:pgMar w:top="1360" w:right="1080" w:bottom="280" w:left="1080" w:header="720" w:footer="720" w:gutter="0"/>
          <w:cols w:space="720"/>
        </w:sectPr>
      </w:pPr>
    </w:p>
    <w:p w14:paraId="15D88478" w14:textId="77777777" w:rsidR="00F877C4" w:rsidRDefault="00327F55">
      <w:pPr>
        <w:pStyle w:val="BodyText"/>
        <w:spacing w:before="77" w:line="228" w:lineRule="auto"/>
        <w:ind w:right="403"/>
      </w:pPr>
      <w:r>
        <w:lastRenderedPageBreak/>
        <w:t>Submitted by offeror to notify the Government if there is a CAGE code error: same corporation/different</w:t>
      </w:r>
      <w:r>
        <w:rPr>
          <w:spacing w:val="-6"/>
        </w:rPr>
        <w:t xml:space="preserve"> </w:t>
      </w:r>
      <w:r>
        <w:t>division;</w:t>
      </w:r>
      <w:r>
        <w:rPr>
          <w:spacing w:val="-3"/>
        </w:rPr>
        <w:t xml:space="preserve"> </w:t>
      </w:r>
      <w:r>
        <w:t>sold</w:t>
      </w:r>
      <w:r>
        <w:rPr>
          <w:spacing w:val="-7"/>
        </w:rPr>
        <w:t xml:space="preserve"> </w:t>
      </w:r>
      <w:r>
        <w:t>to</w:t>
      </w:r>
      <w:r>
        <w:rPr>
          <w:spacing w:val="-4"/>
        </w:rPr>
        <w:t xml:space="preserve"> </w:t>
      </w:r>
      <w:r>
        <w:t>different</w:t>
      </w:r>
      <w:r>
        <w:rPr>
          <w:spacing w:val="-6"/>
        </w:rPr>
        <w:t xml:space="preserve"> </w:t>
      </w:r>
      <w:r>
        <w:t>corporation;</w:t>
      </w:r>
      <w:r>
        <w:rPr>
          <w:spacing w:val="-3"/>
        </w:rPr>
        <w:t xml:space="preserve"> </w:t>
      </w:r>
      <w:r>
        <w:t>part</w:t>
      </w:r>
      <w:r>
        <w:rPr>
          <w:spacing w:val="-3"/>
        </w:rPr>
        <w:t xml:space="preserve"> </w:t>
      </w:r>
      <w:r>
        <w:t>number</w:t>
      </w:r>
      <w:r>
        <w:rPr>
          <w:spacing w:val="-3"/>
        </w:rPr>
        <w:t xml:space="preserve"> </w:t>
      </w:r>
      <w:r>
        <w:t>not</w:t>
      </w:r>
      <w:r>
        <w:rPr>
          <w:spacing w:val="-3"/>
        </w:rPr>
        <w:t xml:space="preserve"> </w:t>
      </w:r>
      <w:r>
        <w:t>recognized;</w:t>
      </w:r>
      <w:r>
        <w:rPr>
          <w:spacing w:val="-3"/>
        </w:rPr>
        <w:t xml:space="preserve"> </w:t>
      </w:r>
      <w:r>
        <w:t>obsolete part number; other.</w:t>
      </w:r>
    </w:p>
    <w:p w14:paraId="2E5EA95D" w14:textId="77777777" w:rsidR="00F877C4" w:rsidRDefault="00327F55">
      <w:pPr>
        <w:pStyle w:val="ListParagraph"/>
        <w:numPr>
          <w:ilvl w:val="0"/>
          <w:numId w:val="8"/>
        </w:numPr>
        <w:tabs>
          <w:tab w:val="left" w:pos="1249"/>
        </w:tabs>
        <w:spacing w:line="235" w:lineRule="exact"/>
        <w:ind w:left="1249" w:hanging="313"/>
      </w:pPr>
      <w:r>
        <w:t>Traceability</w:t>
      </w:r>
      <w:r>
        <w:rPr>
          <w:spacing w:val="-10"/>
        </w:rPr>
        <w:t xml:space="preserve"> </w:t>
      </w:r>
      <w:r>
        <w:rPr>
          <w:spacing w:val="-2"/>
        </w:rPr>
        <w:t>documentation.</w:t>
      </w:r>
    </w:p>
    <w:p w14:paraId="0094305A" w14:textId="77777777" w:rsidR="00F877C4" w:rsidRDefault="00327F55">
      <w:pPr>
        <w:pStyle w:val="ListParagraph"/>
        <w:numPr>
          <w:ilvl w:val="1"/>
          <w:numId w:val="8"/>
        </w:numPr>
        <w:tabs>
          <w:tab w:val="left" w:pos="1249"/>
        </w:tabs>
        <w:spacing w:before="3" w:line="228" w:lineRule="auto"/>
        <w:ind w:right="519" w:firstLine="0"/>
      </w:pPr>
      <w:r>
        <w:t>The contracting officer may request evidence of the technical acceptability of the product offered.</w:t>
      </w:r>
      <w:r>
        <w:rPr>
          <w:spacing w:val="-5"/>
        </w:rPr>
        <w:t xml:space="preserve"> </w:t>
      </w:r>
      <w:r>
        <w:t>The</w:t>
      </w:r>
      <w:r>
        <w:rPr>
          <w:spacing w:val="-2"/>
        </w:rPr>
        <w:t xml:space="preserve"> </w:t>
      </w:r>
      <w:r>
        <w:t>evidence</w:t>
      </w:r>
      <w:r>
        <w:rPr>
          <w:spacing w:val="-4"/>
        </w:rPr>
        <w:t xml:space="preserve"> </w:t>
      </w:r>
      <w:r>
        <w:t>must</w:t>
      </w:r>
      <w:r>
        <w:rPr>
          <w:spacing w:val="-4"/>
        </w:rPr>
        <w:t xml:space="preserve"> </w:t>
      </w:r>
      <w:r>
        <w:t>be</w:t>
      </w:r>
      <w:r>
        <w:rPr>
          <w:spacing w:val="-2"/>
        </w:rPr>
        <w:t xml:space="preserve"> </w:t>
      </w:r>
      <w:r>
        <w:t>submitted</w:t>
      </w:r>
      <w:r>
        <w:rPr>
          <w:spacing w:val="-2"/>
        </w:rPr>
        <w:t xml:space="preserve"> </w:t>
      </w:r>
      <w:r>
        <w:t>within</w:t>
      </w:r>
      <w:r>
        <w:rPr>
          <w:spacing w:val="-2"/>
        </w:rPr>
        <w:t xml:space="preserve"> </w:t>
      </w:r>
      <w:r>
        <w:t>2</w:t>
      </w:r>
      <w:r>
        <w:rPr>
          <w:spacing w:val="-2"/>
        </w:rPr>
        <w:t xml:space="preserve"> </w:t>
      </w:r>
      <w:r>
        <w:t>days,</w:t>
      </w:r>
      <w:r>
        <w:rPr>
          <w:spacing w:val="-2"/>
        </w:rPr>
        <w:t xml:space="preserve"> </w:t>
      </w:r>
      <w:r>
        <w:t>or</w:t>
      </w:r>
      <w:r>
        <w:rPr>
          <w:spacing w:val="-1"/>
        </w:rPr>
        <w:t xml:space="preserve"> </w:t>
      </w:r>
      <w:r>
        <w:t>as</w:t>
      </w:r>
      <w:r>
        <w:rPr>
          <w:spacing w:val="-2"/>
        </w:rPr>
        <w:t xml:space="preserve"> </w:t>
      </w:r>
      <w:r>
        <w:t>otherwise</w:t>
      </w:r>
      <w:r>
        <w:rPr>
          <w:spacing w:val="-4"/>
        </w:rPr>
        <w:t xml:space="preserve"> </w:t>
      </w:r>
      <w:r>
        <w:t>specified,</w:t>
      </w:r>
      <w:r>
        <w:rPr>
          <w:spacing w:val="-7"/>
        </w:rPr>
        <w:t xml:space="preserve"> </w:t>
      </w:r>
      <w:r>
        <w:t>or</w:t>
      </w:r>
      <w:r>
        <w:rPr>
          <w:spacing w:val="-1"/>
        </w:rPr>
        <w:t xml:space="preserve"> </w:t>
      </w:r>
      <w:r>
        <w:t>the</w:t>
      </w:r>
      <w:r>
        <w:rPr>
          <w:spacing w:val="-2"/>
        </w:rPr>
        <w:t xml:space="preserve"> </w:t>
      </w:r>
      <w:r>
        <w:t>offer</w:t>
      </w:r>
      <w:r>
        <w:rPr>
          <w:spacing w:val="-1"/>
        </w:rPr>
        <w:t xml:space="preserve"> </w:t>
      </w:r>
      <w:r>
        <w:t>will not be considered.</w:t>
      </w:r>
    </w:p>
    <w:p w14:paraId="500F9ED2" w14:textId="77777777" w:rsidR="00F877C4" w:rsidRDefault="00327F55">
      <w:pPr>
        <w:pStyle w:val="ListParagraph"/>
        <w:numPr>
          <w:ilvl w:val="1"/>
          <w:numId w:val="8"/>
        </w:numPr>
        <w:tabs>
          <w:tab w:val="left" w:pos="1249"/>
        </w:tabs>
        <w:spacing w:before="239" w:line="228" w:lineRule="auto"/>
        <w:ind w:right="518" w:firstLine="0"/>
      </w:pPr>
      <w:r>
        <w:t>For</w:t>
      </w:r>
      <w:r>
        <w:rPr>
          <w:spacing w:val="-1"/>
        </w:rPr>
        <w:t xml:space="preserve"> </w:t>
      </w:r>
      <w:r>
        <w:t>offers</w:t>
      </w:r>
      <w:r>
        <w:rPr>
          <w:spacing w:val="-2"/>
        </w:rPr>
        <w:t xml:space="preserve"> </w:t>
      </w:r>
      <w:r>
        <w:t>of</w:t>
      </w:r>
      <w:r>
        <w:rPr>
          <w:spacing w:val="-1"/>
        </w:rPr>
        <w:t xml:space="preserve"> </w:t>
      </w:r>
      <w:r>
        <w:t>exact</w:t>
      </w:r>
      <w:r>
        <w:rPr>
          <w:spacing w:val="-1"/>
        </w:rPr>
        <w:t xml:space="preserve"> </w:t>
      </w:r>
      <w:r>
        <w:t>product,</w:t>
      </w:r>
      <w:r>
        <w:rPr>
          <w:spacing w:val="-2"/>
        </w:rPr>
        <w:t xml:space="preserve"> </w:t>
      </w:r>
      <w:r>
        <w:t>offerors</w:t>
      </w:r>
      <w:r>
        <w:rPr>
          <w:spacing w:val="-2"/>
        </w:rPr>
        <w:t xml:space="preserve"> </w:t>
      </w:r>
      <w:r>
        <w:t>other</w:t>
      </w:r>
      <w:r>
        <w:rPr>
          <w:spacing w:val="-1"/>
        </w:rPr>
        <w:t xml:space="preserve"> </w:t>
      </w:r>
      <w:r>
        <w:t>than</w:t>
      </w:r>
      <w:r>
        <w:rPr>
          <w:spacing w:val="-5"/>
        </w:rPr>
        <w:t xml:space="preserve"> </w:t>
      </w:r>
      <w:r>
        <w:t>the</w:t>
      </w:r>
      <w:r>
        <w:rPr>
          <w:spacing w:val="-4"/>
        </w:rPr>
        <w:t xml:space="preserve"> </w:t>
      </w:r>
      <w:r>
        <w:t>approved</w:t>
      </w:r>
      <w:r>
        <w:rPr>
          <w:spacing w:val="-5"/>
        </w:rPr>
        <w:t xml:space="preserve"> </w:t>
      </w:r>
      <w:r>
        <w:t>manufacturing</w:t>
      </w:r>
      <w:r>
        <w:rPr>
          <w:spacing w:val="-5"/>
        </w:rPr>
        <w:t xml:space="preserve"> </w:t>
      </w:r>
      <w:r>
        <w:t>source</w:t>
      </w:r>
      <w:r>
        <w:rPr>
          <w:spacing w:val="-4"/>
        </w:rPr>
        <w:t xml:space="preserve"> </w:t>
      </w:r>
      <w:r>
        <w:t>must</w:t>
      </w:r>
      <w:r>
        <w:rPr>
          <w:spacing w:val="-4"/>
        </w:rPr>
        <w:t xml:space="preserve"> </w:t>
      </w:r>
      <w:r>
        <w:t>retain evidence and provide the traceability evidence of the identity of the item and its manufacturing source when requested by the contracting officer.</w:t>
      </w:r>
    </w:p>
    <w:p w14:paraId="024CCBFD" w14:textId="77777777" w:rsidR="00F877C4" w:rsidRDefault="00327F55">
      <w:pPr>
        <w:pStyle w:val="ListParagraph"/>
        <w:numPr>
          <w:ilvl w:val="2"/>
          <w:numId w:val="8"/>
        </w:numPr>
        <w:tabs>
          <w:tab w:val="left" w:pos="1197"/>
        </w:tabs>
        <w:spacing w:line="228" w:lineRule="auto"/>
        <w:ind w:left="935" w:right="550" w:firstLine="0"/>
      </w:pPr>
      <w:r>
        <w:t>If</w:t>
      </w:r>
      <w:r>
        <w:rPr>
          <w:spacing w:val="-1"/>
        </w:rPr>
        <w:t xml:space="preserve"> </w:t>
      </w:r>
      <w:r>
        <w:t>offered</w:t>
      </w:r>
      <w:r>
        <w:rPr>
          <w:spacing w:val="-5"/>
        </w:rPr>
        <w:t xml:space="preserve"> </w:t>
      </w:r>
      <w:r>
        <w:t>item(s)</w:t>
      </w:r>
      <w:r>
        <w:rPr>
          <w:spacing w:val="-4"/>
        </w:rPr>
        <w:t xml:space="preserve"> </w:t>
      </w:r>
      <w:r>
        <w:t>are</w:t>
      </w:r>
      <w:r>
        <w:rPr>
          <w:spacing w:val="-2"/>
        </w:rPr>
        <w:t xml:space="preserve"> </w:t>
      </w:r>
      <w:r>
        <w:t>not</w:t>
      </w:r>
      <w:r>
        <w:rPr>
          <w:spacing w:val="-4"/>
        </w:rPr>
        <w:t xml:space="preserve"> </w:t>
      </w:r>
      <w:r>
        <w:t>in</w:t>
      </w:r>
      <w:r>
        <w:rPr>
          <w:spacing w:val="-2"/>
        </w:rPr>
        <w:t xml:space="preserve"> </w:t>
      </w:r>
      <w:r>
        <w:t>stock</w:t>
      </w:r>
      <w:r>
        <w:rPr>
          <w:spacing w:val="-5"/>
        </w:rPr>
        <w:t xml:space="preserve"> </w:t>
      </w:r>
      <w:r>
        <w:t>or</w:t>
      </w:r>
      <w:r>
        <w:rPr>
          <w:spacing w:val="-1"/>
        </w:rPr>
        <w:t xml:space="preserve"> </w:t>
      </w:r>
      <w:r>
        <w:t>not</w:t>
      </w:r>
      <w:r>
        <w:rPr>
          <w:spacing w:val="-1"/>
        </w:rPr>
        <w:t xml:space="preserve"> </w:t>
      </w:r>
      <w:r>
        <w:t>yet</w:t>
      </w:r>
      <w:r>
        <w:rPr>
          <w:spacing w:val="-4"/>
        </w:rPr>
        <w:t xml:space="preserve"> </w:t>
      </w:r>
      <w:r>
        <w:t>manufactured</w:t>
      </w:r>
      <w:r>
        <w:rPr>
          <w:spacing w:val="-2"/>
        </w:rPr>
        <w:t xml:space="preserve"> </w:t>
      </w:r>
      <w:r>
        <w:t>a</w:t>
      </w:r>
      <w:r>
        <w:rPr>
          <w:spacing w:val="-2"/>
        </w:rPr>
        <w:t xml:space="preserve"> </w:t>
      </w:r>
      <w:r>
        <w:t>copy</w:t>
      </w:r>
      <w:r>
        <w:rPr>
          <w:spacing w:val="-2"/>
        </w:rPr>
        <w:t xml:space="preserve"> </w:t>
      </w:r>
      <w:r>
        <w:t>of</w:t>
      </w:r>
      <w:r>
        <w:rPr>
          <w:spacing w:val="-1"/>
        </w:rPr>
        <w:t xml:space="preserve"> </w:t>
      </w:r>
      <w:r>
        <w:t>an</w:t>
      </w:r>
      <w:r>
        <w:rPr>
          <w:spacing w:val="-2"/>
        </w:rPr>
        <w:t xml:space="preserve"> </w:t>
      </w:r>
      <w:r>
        <w:t>original</w:t>
      </w:r>
      <w:r>
        <w:rPr>
          <w:spacing w:val="-4"/>
        </w:rPr>
        <w:t xml:space="preserve"> </w:t>
      </w:r>
      <w:r>
        <w:t>quotation</w:t>
      </w:r>
      <w:r>
        <w:rPr>
          <w:spacing w:val="-2"/>
        </w:rPr>
        <w:t xml:space="preserve"> </w:t>
      </w:r>
      <w:r>
        <w:t>from the approved source to the offeror identifying exact item cited in item description and a quantity sufficient to satisfy the solicitation requirement.</w:t>
      </w:r>
    </w:p>
    <w:p w14:paraId="573A64DA" w14:textId="77777777" w:rsidR="00F877C4" w:rsidRDefault="00327F55">
      <w:pPr>
        <w:pStyle w:val="ListParagraph"/>
        <w:numPr>
          <w:ilvl w:val="2"/>
          <w:numId w:val="8"/>
        </w:numPr>
        <w:tabs>
          <w:tab w:val="left" w:pos="1259"/>
        </w:tabs>
        <w:spacing w:line="228" w:lineRule="auto"/>
        <w:ind w:left="935" w:right="408" w:firstLine="0"/>
      </w:pPr>
      <w:r>
        <w:t>If offered item(s) are shipped or in stock, a copy of</w:t>
      </w:r>
      <w:r>
        <w:rPr>
          <w:spacing w:val="-1"/>
        </w:rPr>
        <w:t xml:space="preserve"> </w:t>
      </w:r>
      <w:r>
        <w:t>invoice on approved source's letterhead; or a</w:t>
      </w:r>
      <w:r>
        <w:rPr>
          <w:spacing w:val="-3"/>
        </w:rPr>
        <w:t xml:space="preserve"> </w:t>
      </w:r>
      <w:r>
        <w:t>copy</w:t>
      </w:r>
      <w:r>
        <w:rPr>
          <w:spacing w:val="-3"/>
        </w:rPr>
        <w:t xml:space="preserve"> </w:t>
      </w:r>
      <w:r>
        <w:t>of</w:t>
      </w:r>
      <w:r>
        <w:rPr>
          <w:spacing w:val="-2"/>
        </w:rPr>
        <w:t xml:space="preserve"> </w:t>
      </w:r>
      <w:r>
        <w:t>packing</w:t>
      </w:r>
      <w:r>
        <w:rPr>
          <w:spacing w:val="-3"/>
        </w:rPr>
        <w:t xml:space="preserve"> </w:t>
      </w:r>
      <w:r>
        <w:t>slip</w:t>
      </w:r>
      <w:r>
        <w:rPr>
          <w:spacing w:val="-6"/>
        </w:rPr>
        <w:t xml:space="preserve"> </w:t>
      </w:r>
      <w:r>
        <w:t>which</w:t>
      </w:r>
      <w:r>
        <w:rPr>
          <w:spacing w:val="-3"/>
        </w:rPr>
        <w:t xml:space="preserve"> </w:t>
      </w:r>
      <w:r>
        <w:t>accompanied</w:t>
      </w:r>
      <w:r>
        <w:rPr>
          <w:spacing w:val="-3"/>
        </w:rPr>
        <w:t xml:space="preserve"> </w:t>
      </w:r>
      <w:r>
        <w:t>shipment</w:t>
      </w:r>
      <w:r>
        <w:rPr>
          <w:spacing w:val="-2"/>
        </w:rPr>
        <w:t xml:space="preserve"> </w:t>
      </w:r>
      <w:r>
        <w:t>from</w:t>
      </w:r>
      <w:r>
        <w:rPr>
          <w:spacing w:val="-2"/>
        </w:rPr>
        <w:t xml:space="preserve"> </w:t>
      </w:r>
      <w:r>
        <w:t>approved</w:t>
      </w:r>
      <w:r>
        <w:rPr>
          <w:spacing w:val="-3"/>
        </w:rPr>
        <w:t xml:space="preserve"> </w:t>
      </w:r>
      <w:r>
        <w:t>source</w:t>
      </w:r>
      <w:r>
        <w:rPr>
          <w:spacing w:val="-3"/>
        </w:rPr>
        <w:t xml:space="preserve"> </w:t>
      </w:r>
      <w:r>
        <w:t>to</w:t>
      </w:r>
      <w:r>
        <w:rPr>
          <w:spacing w:val="-6"/>
        </w:rPr>
        <w:t xml:space="preserve"> </w:t>
      </w:r>
      <w:r>
        <w:t>offeror.</w:t>
      </w:r>
      <w:r>
        <w:rPr>
          <w:spacing w:val="-3"/>
        </w:rPr>
        <w:t xml:space="preserve"> </w:t>
      </w:r>
      <w:r>
        <w:t>The</w:t>
      </w:r>
      <w:r>
        <w:rPr>
          <w:spacing w:val="-3"/>
        </w:rPr>
        <w:t xml:space="preserve"> </w:t>
      </w:r>
      <w:r>
        <w:t>invoices and packing slips must identify exact item cited in item description and a quantity sufficient to satisfy the solicitation requirement.</w:t>
      </w:r>
    </w:p>
    <w:p w14:paraId="763BE506" w14:textId="77777777" w:rsidR="00F877C4" w:rsidRDefault="00327F55">
      <w:pPr>
        <w:pStyle w:val="ListParagraph"/>
        <w:numPr>
          <w:ilvl w:val="2"/>
          <w:numId w:val="8"/>
        </w:numPr>
        <w:tabs>
          <w:tab w:val="left" w:pos="1319"/>
        </w:tabs>
        <w:spacing w:line="228" w:lineRule="auto"/>
        <w:ind w:left="935" w:right="446" w:firstLine="0"/>
      </w:pPr>
      <w:r>
        <w:t>If the offeror is an authorized dealer/distributor, or manufactures the item for an approved source, a copy of the contractual agreement with,</w:t>
      </w:r>
      <w:r>
        <w:rPr>
          <w:spacing w:val="-1"/>
        </w:rPr>
        <w:t xml:space="preserve"> </w:t>
      </w:r>
      <w:r>
        <w:t>or the express written authority</w:t>
      </w:r>
      <w:r>
        <w:rPr>
          <w:spacing w:val="-1"/>
        </w:rPr>
        <w:t xml:space="preserve"> </w:t>
      </w:r>
      <w:r>
        <w:t>of, the approved source to buy, stock, repackage, sell, or distribute the part. The agreement must specifically identify</w:t>
      </w:r>
      <w:r>
        <w:rPr>
          <w:spacing w:val="-2"/>
        </w:rPr>
        <w:t xml:space="preserve"> </w:t>
      </w:r>
      <w:r>
        <w:t>the</w:t>
      </w:r>
      <w:r>
        <w:rPr>
          <w:spacing w:val="-2"/>
        </w:rPr>
        <w:t xml:space="preserve"> </w:t>
      </w:r>
      <w:r>
        <w:t>exact</w:t>
      </w:r>
      <w:r>
        <w:rPr>
          <w:spacing w:val="-1"/>
        </w:rPr>
        <w:t xml:space="preserve"> </w:t>
      </w:r>
      <w:r>
        <w:t>item,</w:t>
      </w:r>
      <w:r>
        <w:rPr>
          <w:spacing w:val="-2"/>
        </w:rPr>
        <w:t xml:space="preserve"> </w:t>
      </w:r>
      <w:r>
        <w:t>or</w:t>
      </w:r>
      <w:r>
        <w:rPr>
          <w:spacing w:val="-1"/>
        </w:rPr>
        <w:t xml:space="preserve"> </w:t>
      </w:r>
      <w:r>
        <w:t>otherwise</w:t>
      </w:r>
      <w:r>
        <w:rPr>
          <w:spacing w:val="-4"/>
        </w:rPr>
        <w:t xml:space="preserve"> </w:t>
      </w:r>
      <w:r>
        <w:t>ensure</w:t>
      </w:r>
      <w:r>
        <w:rPr>
          <w:spacing w:val="-4"/>
        </w:rPr>
        <w:t xml:space="preserve"> </w:t>
      </w:r>
      <w:r>
        <w:t>that</w:t>
      </w:r>
      <w:r>
        <w:rPr>
          <w:spacing w:val="-1"/>
        </w:rPr>
        <w:t xml:space="preserve"> </w:t>
      </w:r>
      <w:r>
        <w:t>the</w:t>
      </w:r>
      <w:r>
        <w:rPr>
          <w:spacing w:val="-2"/>
        </w:rPr>
        <w:t xml:space="preserve"> </w:t>
      </w:r>
      <w:r>
        <w:t>offeror</w:t>
      </w:r>
      <w:r>
        <w:rPr>
          <w:spacing w:val="-4"/>
        </w:rPr>
        <w:t xml:space="preserve"> </w:t>
      </w:r>
      <w:r>
        <w:t>is</w:t>
      </w:r>
      <w:r>
        <w:rPr>
          <w:spacing w:val="-4"/>
        </w:rPr>
        <w:t xml:space="preserve"> </w:t>
      </w:r>
      <w:r>
        <w:t>authorized</w:t>
      </w:r>
      <w:r>
        <w:rPr>
          <w:spacing w:val="-2"/>
        </w:rPr>
        <w:t xml:space="preserve"> </w:t>
      </w:r>
      <w:r>
        <w:t>by</w:t>
      </w:r>
      <w:r>
        <w:rPr>
          <w:spacing w:val="-5"/>
        </w:rPr>
        <w:t xml:space="preserve"> </w:t>
      </w:r>
      <w:r>
        <w:t>the</w:t>
      </w:r>
      <w:r>
        <w:rPr>
          <w:spacing w:val="-2"/>
        </w:rPr>
        <w:t xml:space="preserve"> </w:t>
      </w:r>
      <w:r>
        <w:t>approved</w:t>
      </w:r>
      <w:r>
        <w:rPr>
          <w:spacing w:val="-5"/>
        </w:rPr>
        <w:t xml:space="preserve"> </w:t>
      </w:r>
      <w:r>
        <w:t>source</w:t>
      </w:r>
      <w:r>
        <w:rPr>
          <w:spacing w:val="-4"/>
        </w:rPr>
        <w:t xml:space="preserve"> </w:t>
      </w:r>
      <w:r>
        <w:t>to manufacture or distribute the exact item being acquired. If the agreement covers a general product line or is otherwise not productspecific, the offeror must furnish additional documentation to address the exact item being acquired.</w:t>
      </w:r>
    </w:p>
    <w:p w14:paraId="72CE0240" w14:textId="77777777" w:rsidR="00F877C4" w:rsidRDefault="00327F55">
      <w:pPr>
        <w:pStyle w:val="ListParagraph"/>
        <w:numPr>
          <w:ilvl w:val="2"/>
          <w:numId w:val="8"/>
        </w:numPr>
        <w:tabs>
          <w:tab w:val="left" w:pos="1307"/>
        </w:tabs>
        <w:spacing w:line="234" w:lineRule="exact"/>
        <w:ind w:left="1307" w:hanging="372"/>
      </w:pPr>
      <w:r>
        <w:t>Other</w:t>
      </w:r>
      <w:r>
        <w:rPr>
          <w:spacing w:val="-5"/>
        </w:rPr>
        <w:t xml:space="preserve"> </w:t>
      </w:r>
      <w:r>
        <w:t>verifiable</w:t>
      </w:r>
      <w:r>
        <w:rPr>
          <w:spacing w:val="-5"/>
        </w:rPr>
        <w:t xml:space="preserve"> </w:t>
      </w:r>
      <w:r>
        <w:rPr>
          <w:spacing w:val="-2"/>
        </w:rPr>
        <w:t>information.</w:t>
      </w:r>
    </w:p>
    <w:p w14:paraId="643940D1" w14:textId="77777777" w:rsidR="00F877C4" w:rsidRDefault="00327F55">
      <w:pPr>
        <w:pStyle w:val="ListParagraph"/>
        <w:numPr>
          <w:ilvl w:val="1"/>
          <w:numId w:val="8"/>
        </w:numPr>
        <w:tabs>
          <w:tab w:val="left" w:pos="1248"/>
        </w:tabs>
        <w:spacing w:before="1" w:line="228" w:lineRule="auto"/>
        <w:ind w:left="935" w:right="476" w:firstLine="0"/>
      </w:pPr>
      <w:r>
        <w:t>For</w:t>
      </w:r>
      <w:r>
        <w:rPr>
          <w:spacing w:val="-1"/>
        </w:rPr>
        <w:t xml:space="preserve"> </w:t>
      </w:r>
      <w:r>
        <w:t>superseding</w:t>
      </w:r>
      <w:r>
        <w:rPr>
          <w:spacing w:val="-2"/>
        </w:rPr>
        <w:t xml:space="preserve"> </w:t>
      </w:r>
      <w:r>
        <w:t>part</w:t>
      </w:r>
      <w:r>
        <w:rPr>
          <w:spacing w:val="-1"/>
        </w:rPr>
        <w:t xml:space="preserve"> </w:t>
      </w:r>
      <w:r>
        <w:t>number,</w:t>
      </w:r>
      <w:r>
        <w:rPr>
          <w:spacing w:val="-2"/>
        </w:rPr>
        <w:t xml:space="preserve"> </w:t>
      </w:r>
      <w:r>
        <w:t>the</w:t>
      </w:r>
      <w:r>
        <w:rPr>
          <w:spacing w:val="-2"/>
        </w:rPr>
        <w:t xml:space="preserve"> </w:t>
      </w:r>
      <w:r>
        <w:t>offeror</w:t>
      </w:r>
      <w:r>
        <w:rPr>
          <w:spacing w:val="-4"/>
        </w:rPr>
        <w:t xml:space="preserve"> </w:t>
      </w:r>
      <w:r>
        <w:t>may</w:t>
      </w:r>
      <w:r>
        <w:rPr>
          <w:spacing w:val="-2"/>
        </w:rPr>
        <w:t xml:space="preserve"> </w:t>
      </w:r>
      <w:r>
        <w:t>be</w:t>
      </w:r>
      <w:r>
        <w:rPr>
          <w:spacing w:val="-4"/>
        </w:rPr>
        <w:t xml:space="preserve"> </w:t>
      </w:r>
      <w:r>
        <w:t>requested</w:t>
      </w:r>
      <w:r>
        <w:rPr>
          <w:spacing w:val="-5"/>
        </w:rPr>
        <w:t xml:space="preserve"> </w:t>
      </w:r>
      <w:r>
        <w:t>to</w:t>
      </w:r>
      <w:r>
        <w:rPr>
          <w:spacing w:val="-2"/>
        </w:rPr>
        <w:t xml:space="preserve"> </w:t>
      </w:r>
      <w:r>
        <w:t>furnish</w:t>
      </w:r>
      <w:r>
        <w:rPr>
          <w:spacing w:val="-5"/>
        </w:rPr>
        <w:t xml:space="preserve"> </w:t>
      </w:r>
      <w:r>
        <w:t>evidence</w:t>
      </w:r>
      <w:r>
        <w:rPr>
          <w:spacing w:val="-4"/>
        </w:rPr>
        <w:t xml:space="preserve"> </w:t>
      </w:r>
      <w:r>
        <w:t>to</w:t>
      </w:r>
      <w:r>
        <w:rPr>
          <w:spacing w:val="-2"/>
        </w:rPr>
        <w:t xml:space="preserve"> </w:t>
      </w:r>
      <w:r>
        <w:t>establish</w:t>
      </w:r>
      <w:r>
        <w:rPr>
          <w:spacing w:val="-5"/>
        </w:rPr>
        <w:t xml:space="preserve"> </w:t>
      </w:r>
      <w:r>
        <w:t>that there are no changes in the configuration of the part.</w:t>
      </w:r>
    </w:p>
    <w:p w14:paraId="03787D9A" w14:textId="77777777" w:rsidR="00F877C4" w:rsidRDefault="00327F55">
      <w:pPr>
        <w:pStyle w:val="ListParagraph"/>
        <w:numPr>
          <w:ilvl w:val="1"/>
          <w:numId w:val="8"/>
        </w:numPr>
        <w:tabs>
          <w:tab w:val="left" w:pos="1248"/>
        </w:tabs>
        <w:spacing w:line="228" w:lineRule="auto"/>
        <w:ind w:left="935" w:right="840" w:firstLine="0"/>
        <w:jc w:val="both"/>
      </w:pPr>
      <w:r>
        <w:t>For</w:t>
      </w:r>
      <w:r>
        <w:rPr>
          <w:spacing w:val="-2"/>
        </w:rPr>
        <w:t xml:space="preserve"> </w:t>
      </w:r>
      <w:r>
        <w:t>previously</w:t>
      </w:r>
      <w:r>
        <w:rPr>
          <w:spacing w:val="-3"/>
        </w:rPr>
        <w:t xml:space="preserve"> </w:t>
      </w:r>
      <w:r>
        <w:t>approved</w:t>
      </w:r>
      <w:r>
        <w:rPr>
          <w:spacing w:val="-3"/>
        </w:rPr>
        <w:t xml:space="preserve"> </w:t>
      </w:r>
      <w:r>
        <w:t>products,</w:t>
      </w:r>
      <w:r>
        <w:rPr>
          <w:spacing w:val="-3"/>
        </w:rPr>
        <w:t xml:space="preserve"> </w:t>
      </w:r>
      <w:r>
        <w:t>upon</w:t>
      </w:r>
      <w:r>
        <w:rPr>
          <w:spacing w:val="-6"/>
        </w:rPr>
        <w:t xml:space="preserve"> </w:t>
      </w:r>
      <w:r>
        <w:t>request</w:t>
      </w:r>
      <w:r>
        <w:rPr>
          <w:spacing w:val="-2"/>
        </w:rPr>
        <w:t xml:space="preserve"> </w:t>
      </w:r>
      <w:r>
        <w:t>of</w:t>
      </w:r>
      <w:r>
        <w:rPr>
          <w:spacing w:val="-7"/>
        </w:rPr>
        <w:t xml:space="preserve"> </w:t>
      </w:r>
      <w:r>
        <w:t>the</w:t>
      </w:r>
      <w:r>
        <w:rPr>
          <w:spacing w:val="-3"/>
        </w:rPr>
        <w:t xml:space="preserve"> </w:t>
      </w:r>
      <w:r>
        <w:t>contracting</w:t>
      </w:r>
      <w:r>
        <w:rPr>
          <w:spacing w:val="-3"/>
        </w:rPr>
        <w:t xml:space="preserve"> </w:t>
      </w:r>
      <w:r>
        <w:t>officer,</w:t>
      </w:r>
      <w:r>
        <w:rPr>
          <w:spacing w:val="-3"/>
        </w:rPr>
        <w:t xml:space="preserve"> </w:t>
      </w:r>
      <w:r>
        <w:t>the</w:t>
      </w:r>
      <w:r>
        <w:rPr>
          <w:spacing w:val="-5"/>
        </w:rPr>
        <w:t xml:space="preserve"> </w:t>
      </w:r>
      <w:r>
        <w:t>offeror</w:t>
      </w:r>
      <w:r>
        <w:rPr>
          <w:spacing w:val="-2"/>
        </w:rPr>
        <w:t xml:space="preserve"> </w:t>
      </w:r>
      <w:r>
        <w:t>must furnish</w:t>
      </w:r>
      <w:r>
        <w:rPr>
          <w:spacing w:val="-2"/>
        </w:rPr>
        <w:t xml:space="preserve"> </w:t>
      </w:r>
      <w:r>
        <w:t>the</w:t>
      </w:r>
      <w:r>
        <w:rPr>
          <w:spacing w:val="-1"/>
        </w:rPr>
        <w:t xml:space="preserve"> </w:t>
      </w:r>
      <w:r>
        <w:t>contract,</w:t>
      </w:r>
      <w:r>
        <w:rPr>
          <w:spacing w:val="-2"/>
        </w:rPr>
        <w:t xml:space="preserve"> </w:t>
      </w:r>
      <w:r>
        <w:t>solicitation,</w:t>
      </w:r>
      <w:r>
        <w:rPr>
          <w:spacing w:val="-2"/>
        </w:rPr>
        <w:t xml:space="preserve"> </w:t>
      </w:r>
      <w:r>
        <w:t>source</w:t>
      </w:r>
      <w:r>
        <w:rPr>
          <w:spacing w:val="-1"/>
        </w:rPr>
        <w:t xml:space="preserve"> </w:t>
      </w:r>
      <w:r>
        <w:t>approval request (SAR) package,</w:t>
      </w:r>
      <w:r>
        <w:rPr>
          <w:spacing w:val="-2"/>
        </w:rPr>
        <w:t xml:space="preserve"> </w:t>
      </w:r>
      <w:r>
        <w:t>or</w:t>
      </w:r>
      <w:r>
        <w:rPr>
          <w:spacing w:val="-1"/>
        </w:rPr>
        <w:t xml:space="preserve"> </w:t>
      </w:r>
      <w:r>
        <w:t>letter</w:t>
      </w:r>
      <w:r>
        <w:rPr>
          <w:spacing w:val="-1"/>
        </w:rPr>
        <w:t xml:space="preserve"> </w:t>
      </w:r>
      <w:r>
        <w:t>of approval under which the product was previously furnished or approved.</w:t>
      </w:r>
    </w:p>
    <w:p w14:paraId="40773119" w14:textId="77777777" w:rsidR="00F877C4" w:rsidRDefault="00327F55">
      <w:pPr>
        <w:pStyle w:val="ListParagraph"/>
        <w:numPr>
          <w:ilvl w:val="0"/>
          <w:numId w:val="8"/>
        </w:numPr>
        <w:tabs>
          <w:tab w:val="left" w:pos="1248"/>
        </w:tabs>
        <w:spacing w:before="228" w:line="246" w:lineRule="exact"/>
        <w:ind w:left="1248" w:hanging="313"/>
      </w:pPr>
      <w:r>
        <w:t>Alternate</w:t>
      </w:r>
      <w:r>
        <w:rPr>
          <w:spacing w:val="-7"/>
        </w:rPr>
        <w:t xml:space="preserve"> </w:t>
      </w:r>
      <w:r>
        <w:t>offer</w:t>
      </w:r>
      <w:r>
        <w:rPr>
          <w:spacing w:val="-4"/>
        </w:rPr>
        <w:t xml:space="preserve"> data.</w:t>
      </w:r>
    </w:p>
    <w:p w14:paraId="37A34FBE" w14:textId="77777777" w:rsidR="00F877C4" w:rsidRDefault="00327F55">
      <w:pPr>
        <w:pStyle w:val="ListParagraph"/>
        <w:numPr>
          <w:ilvl w:val="1"/>
          <w:numId w:val="8"/>
        </w:numPr>
        <w:tabs>
          <w:tab w:val="left" w:pos="1248"/>
        </w:tabs>
        <w:spacing w:before="4" w:line="228" w:lineRule="auto"/>
        <w:ind w:left="935" w:right="482" w:firstLine="0"/>
      </w:pPr>
      <w:r>
        <w:t>The</w:t>
      </w:r>
      <w:r>
        <w:rPr>
          <w:spacing w:val="-2"/>
        </w:rPr>
        <w:t xml:space="preserve"> </w:t>
      </w:r>
      <w:r>
        <w:t>contracting</w:t>
      </w:r>
      <w:r>
        <w:rPr>
          <w:spacing w:val="-5"/>
        </w:rPr>
        <w:t xml:space="preserve"> </w:t>
      </w:r>
      <w:r>
        <w:t>officer</w:t>
      </w:r>
      <w:r>
        <w:rPr>
          <w:spacing w:val="-4"/>
        </w:rPr>
        <w:t xml:space="preserve"> </w:t>
      </w:r>
      <w:r>
        <w:t>may</w:t>
      </w:r>
      <w:r>
        <w:rPr>
          <w:spacing w:val="-5"/>
        </w:rPr>
        <w:t xml:space="preserve"> </w:t>
      </w:r>
      <w:r>
        <w:t>request</w:t>
      </w:r>
      <w:r>
        <w:rPr>
          <w:spacing w:val="-2"/>
        </w:rPr>
        <w:t xml:space="preserve"> </w:t>
      </w:r>
      <w:r>
        <w:t>drawings,</w:t>
      </w:r>
      <w:r>
        <w:rPr>
          <w:spacing w:val="-2"/>
        </w:rPr>
        <w:t xml:space="preserve"> </w:t>
      </w:r>
      <w:r>
        <w:t>specifications,</w:t>
      </w:r>
      <w:r>
        <w:rPr>
          <w:spacing w:val="-2"/>
        </w:rPr>
        <w:t xml:space="preserve"> </w:t>
      </w:r>
      <w:r>
        <w:t>or</w:t>
      </w:r>
      <w:r>
        <w:rPr>
          <w:spacing w:val="-2"/>
        </w:rPr>
        <w:t xml:space="preserve"> </w:t>
      </w:r>
      <w:r>
        <w:t>other</w:t>
      </w:r>
      <w:r>
        <w:rPr>
          <w:spacing w:val="-4"/>
        </w:rPr>
        <w:t xml:space="preserve"> </w:t>
      </w:r>
      <w:r>
        <w:t>data</w:t>
      </w:r>
      <w:r>
        <w:rPr>
          <w:spacing w:val="-2"/>
        </w:rPr>
        <w:t xml:space="preserve"> </w:t>
      </w:r>
      <w:r>
        <w:t>necessary</w:t>
      </w:r>
      <w:r>
        <w:rPr>
          <w:spacing w:val="-5"/>
        </w:rPr>
        <w:t xml:space="preserve"> </w:t>
      </w:r>
      <w:r>
        <w:t>to</w:t>
      </w:r>
      <w:r>
        <w:rPr>
          <w:spacing w:val="-2"/>
        </w:rPr>
        <w:t xml:space="preserve"> </w:t>
      </w:r>
      <w:r>
        <w:t>clearly describe the characteristics and features of an alternate offer. Data submitted shall cover design, materials, performance, function, interchangeability, inspection or testing criteria, and other characteristics</w:t>
      </w:r>
      <w:r>
        <w:rPr>
          <w:spacing w:val="-2"/>
        </w:rPr>
        <w:t xml:space="preserve"> </w:t>
      </w:r>
      <w:r>
        <w:t>of</w:t>
      </w:r>
      <w:r>
        <w:rPr>
          <w:spacing w:val="-4"/>
        </w:rPr>
        <w:t xml:space="preserve"> </w:t>
      </w:r>
      <w:r>
        <w:t>the</w:t>
      </w:r>
      <w:r>
        <w:rPr>
          <w:spacing w:val="-2"/>
        </w:rPr>
        <w:t xml:space="preserve"> </w:t>
      </w:r>
      <w:r>
        <w:t>offered</w:t>
      </w:r>
      <w:r>
        <w:rPr>
          <w:spacing w:val="-2"/>
        </w:rPr>
        <w:t xml:space="preserve"> </w:t>
      </w:r>
      <w:r>
        <w:t>product.</w:t>
      </w:r>
      <w:r>
        <w:rPr>
          <w:spacing w:val="-2"/>
        </w:rPr>
        <w:t xml:space="preserve"> </w:t>
      </w:r>
      <w:r>
        <w:t>The</w:t>
      </w:r>
      <w:r>
        <w:rPr>
          <w:spacing w:val="-2"/>
        </w:rPr>
        <w:t xml:space="preserve"> </w:t>
      </w:r>
      <w:r>
        <w:t>contracting</w:t>
      </w:r>
      <w:r>
        <w:rPr>
          <w:spacing w:val="-5"/>
        </w:rPr>
        <w:t xml:space="preserve"> </w:t>
      </w:r>
      <w:r>
        <w:t>officer</w:t>
      </w:r>
      <w:r>
        <w:rPr>
          <w:spacing w:val="-4"/>
        </w:rPr>
        <w:t xml:space="preserve"> </w:t>
      </w:r>
      <w:r>
        <w:t>may</w:t>
      </w:r>
      <w:r>
        <w:rPr>
          <w:spacing w:val="-2"/>
        </w:rPr>
        <w:t xml:space="preserve"> </w:t>
      </w:r>
      <w:r>
        <w:t>also</w:t>
      </w:r>
      <w:r>
        <w:rPr>
          <w:spacing w:val="-5"/>
        </w:rPr>
        <w:t xml:space="preserve"> </w:t>
      </w:r>
      <w:r>
        <w:t>request</w:t>
      </w:r>
      <w:r>
        <w:rPr>
          <w:spacing w:val="-1"/>
        </w:rPr>
        <w:t xml:space="preserve"> </w:t>
      </w:r>
      <w:r>
        <w:t>drawings</w:t>
      </w:r>
      <w:r>
        <w:rPr>
          <w:spacing w:val="-2"/>
        </w:rPr>
        <w:t xml:space="preserve"> </w:t>
      </w:r>
      <w:r>
        <w:t>and</w:t>
      </w:r>
      <w:r>
        <w:rPr>
          <w:spacing w:val="-2"/>
        </w:rPr>
        <w:t xml:space="preserve"> </w:t>
      </w:r>
      <w:r>
        <w:t>other data covering the design, materials, etc., of the exact product cited in the item description if the Agency does not possess data sufficient to evaluate the alternate product. The data must be submitted within 10 days, or as otherwise specified, or the offer will not be considered.</w:t>
      </w:r>
    </w:p>
    <w:p w14:paraId="0F3706B1" w14:textId="77777777" w:rsidR="00F877C4" w:rsidRDefault="00327F55">
      <w:pPr>
        <w:pStyle w:val="ListParagraph"/>
        <w:numPr>
          <w:ilvl w:val="1"/>
          <w:numId w:val="8"/>
        </w:numPr>
        <w:tabs>
          <w:tab w:val="left" w:pos="1248"/>
        </w:tabs>
        <w:spacing w:line="228" w:lineRule="auto"/>
        <w:ind w:left="935" w:right="444" w:firstLine="0"/>
      </w:pPr>
      <w:r>
        <w:t>If the alternate product is a reverse-engineered product, the offeror shall provide: technical documentation to establish that the offered item represents the exact item specified in the item description</w:t>
      </w:r>
      <w:r>
        <w:rPr>
          <w:spacing w:val="-2"/>
        </w:rPr>
        <w:t xml:space="preserve"> </w:t>
      </w:r>
      <w:r>
        <w:t>(i.e.,</w:t>
      </w:r>
      <w:r>
        <w:rPr>
          <w:spacing w:val="-5"/>
        </w:rPr>
        <w:t xml:space="preserve"> </w:t>
      </w:r>
      <w:r>
        <w:t>invoice</w:t>
      </w:r>
      <w:r>
        <w:rPr>
          <w:spacing w:val="-2"/>
        </w:rPr>
        <w:t xml:space="preserve"> </w:t>
      </w:r>
      <w:r>
        <w:t>from</w:t>
      </w:r>
      <w:r>
        <w:rPr>
          <w:spacing w:val="-1"/>
        </w:rPr>
        <w:t xml:space="preserve"> </w:t>
      </w:r>
      <w:r>
        <w:t>an</w:t>
      </w:r>
      <w:r>
        <w:rPr>
          <w:spacing w:val="-5"/>
        </w:rPr>
        <w:t xml:space="preserve"> </w:t>
      </w:r>
      <w:r>
        <w:t>approved</w:t>
      </w:r>
      <w:r>
        <w:rPr>
          <w:spacing w:val="-5"/>
        </w:rPr>
        <w:t xml:space="preserve"> </w:t>
      </w:r>
      <w:r>
        <w:t>source</w:t>
      </w:r>
      <w:r>
        <w:rPr>
          <w:spacing w:val="-2"/>
        </w:rPr>
        <w:t xml:space="preserve"> </w:t>
      </w:r>
      <w:r>
        <w:t>or</w:t>
      </w:r>
      <w:r>
        <w:rPr>
          <w:spacing w:val="-1"/>
        </w:rPr>
        <w:t xml:space="preserve"> </w:t>
      </w:r>
      <w:r>
        <w:t>submission</w:t>
      </w:r>
      <w:r>
        <w:rPr>
          <w:spacing w:val="-2"/>
        </w:rPr>
        <w:t xml:space="preserve"> </w:t>
      </w:r>
      <w:r>
        <w:t>of</w:t>
      </w:r>
      <w:r>
        <w:rPr>
          <w:spacing w:val="-1"/>
        </w:rPr>
        <w:t xml:space="preserve"> </w:t>
      </w:r>
      <w:r>
        <w:t>samples</w:t>
      </w:r>
      <w:r>
        <w:rPr>
          <w:spacing w:val="-4"/>
        </w:rPr>
        <w:t xml:space="preserve"> </w:t>
      </w:r>
      <w:r>
        <w:t>having</w:t>
      </w:r>
      <w:r>
        <w:rPr>
          <w:spacing w:val="-5"/>
        </w:rPr>
        <w:t xml:space="preserve"> </w:t>
      </w:r>
      <w:r>
        <w:t>markings</w:t>
      </w:r>
      <w:r>
        <w:rPr>
          <w:spacing w:val="-2"/>
        </w:rPr>
        <w:t xml:space="preserve"> </w:t>
      </w:r>
      <w:r>
        <w:t>of</w:t>
      </w:r>
      <w:r>
        <w:rPr>
          <w:spacing w:val="-1"/>
        </w:rPr>
        <w:t xml:space="preserve"> </w:t>
      </w:r>
      <w:r>
        <w:t>an approved source); number of samples that were examined; the process/logic used; raw data</w:t>
      </w:r>
    </w:p>
    <w:p w14:paraId="4D085F89" w14:textId="77777777" w:rsidR="00F877C4" w:rsidRDefault="00327F55">
      <w:pPr>
        <w:pStyle w:val="BodyText"/>
        <w:spacing w:before="236" w:line="228" w:lineRule="auto"/>
        <w:ind w:left="935" w:right="556"/>
        <w:jc w:val="both"/>
      </w:pPr>
      <w:r>
        <w:t>(measurements,</w:t>
      </w:r>
      <w:r>
        <w:rPr>
          <w:spacing w:val="-5"/>
        </w:rPr>
        <w:t xml:space="preserve"> </w:t>
      </w:r>
      <w:r>
        <w:t>lab</w:t>
      </w:r>
      <w:r>
        <w:rPr>
          <w:spacing w:val="-5"/>
        </w:rPr>
        <w:t xml:space="preserve"> </w:t>
      </w:r>
      <w:r>
        <w:t>reports,</w:t>
      </w:r>
      <w:r>
        <w:rPr>
          <w:spacing w:val="-5"/>
        </w:rPr>
        <w:t xml:space="preserve"> </w:t>
      </w:r>
      <w:r>
        <w:t>test</w:t>
      </w:r>
      <w:r>
        <w:rPr>
          <w:spacing w:val="-1"/>
        </w:rPr>
        <w:t xml:space="preserve"> </w:t>
      </w:r>
      <w:r>
        <w:t>results)</w:t>
      </w:r>
      <w:r>
        <w:rPr>
          <w:spacing w:val="-1"/>
        </w:rPr>
        <w:t xml:space="preserve"> </w:t>
      </w:r>
      <w:r>
        <w:t>used</w:t>
      </w:r>
      <w:r>
        <w:rPr>
          <w:spacing w:val="-5"/>
        </w:rPr>
        <w:t xml:space="preserve"> </w:t>
      </w:r>
      <w:r>
        <w:t>to</w:t>
      </w:r>
      <w:r>
        <w:rPr>
          <w:spacing w:val="-2"/>
        </w:rPr>
        <w:t xml:space="preserve"> </w:t>
      </w:r>
      <w:r>
        <w:t>prepare</w:t>
      </w:r>
      <w:r>
        <w:rPr>
          <w:spacing w:val="-2"/>
        </w:rPr>
        <w:t xml:space="preserve"> </w:t>
      </w:r>
      <w:r>
        <w:t>drawings</w:t>
      </w:r>
      <w:r>
        <w:rPr>
          <w:spacing w:val="-4"/>
        </w:rPr>
        <w:t xml:space="preserve"> </w:t>
      </w:r>
      <w:r>
        <w:t>or</w:t>
      </w:r>
      <w:r>
        <w:rPr>
          <w:spacing w:val="-1"/>
        </w:rPr>
        <w:t xml:space="preserve"> </w:t>
      </w:r>
      <w:r>
        <w:t>specifications</w:t>
      </w:r>
      <w:r>
        <w:rPr>
          <w:spacing w:val="-2"/>
        </w:rPr>
        <w:t xml:space="preserve"> </w:t>
      </w:r>
      <w:r>
        <w:t>for</w:t>
      </w:r>
      <w:r>
        <w:rPr>
          <w:spacing w:val="-1"/>
        </w:rPr>
        <w:t xml:space="preserve"> </w:t>
      </w:r>
      <w:r>
        <w:t>the</w:t>
      </w:r>
      <w:r>
        <w:rPr>
          <w:spacing w:val="-2"/>
        </w:rPr>
        <w:t xml:space="preserve"> </w:t>
      </w:r>
      <w:r>
        <w:t>offered item; any</w:t>
      </w:r>
      <w:r>
        <w:rPr>
          <w:spacing w:val="-1"/>
        </w:rPr>
        <w:t xml:space="preserve"> </w:t>
      </w:r>
      <w:r>
        <w:t>additional evidence that indicates the reverse-engineered</w:t>
      </w:r>
      <w:r>
        <w:rPr>
          <w:spacing w:val="-1"/>
        </w:rPr>
        <w:t xml:space="preserve"> </w:t>
      </w:r>
      <w:r>
        <w:t>item will function properly in the end item; and any evidence that life cycle/reliability considerations have been analyzed.</w:t>
      </w:r>
    </w:p>
    <w:p w14:paraId="5545DD31" w14:textId="77777777" w:rsidR="00F877C4" w:rsidRDefault="00327F55">
      <w:pPr>
        <w:pStyle w:val="BodyText"/>
        <w:spacing w:line="235" w:lineRule="exact"/>
        <w:ind w:left="935"/>
        <w:jc w:val="both"/>
      </w:pPr>
      <w:r>
        <w:t>(j)</w:t>
      </w:r>
      <w:r>
        <w:rPr>
          <w:spacing w:val="-4"/>
        </w:rPr>
        <w:t xml:space="preserve"> </w:t>
      </w:r>
      <w:r>
        <w:t>Evaluation</w:t>
      </w:r>
      <w:r>
        <w:rPr>
          <w:spacing w:val="-4"/>
        </w:rPr>
        <w:t xml:space="preserve"> </w:t>
      </w:r>
      <w:r>
        <w:t>of</w:t>
      </w:r>
      <w:r>
        <w:rPr>
          <w:spacing w:val="-1"/>
        </w:rPr>
        <w:t xml:space="preserve"> </w:t>
      </w:r>
      <w:r>
        <w:t>Alternate</w:t>
      </w:r>
      <w:r>
        <w:rPr>
          <w:spacing w:val="-3"/>
        </w:rPr>
        <w:t xml:space="preserve"> </w:t>
      </w:r>
      <w:r>
        <w:rPr>
          <w:spacing w:val="-2"/>
        </w:rPr>
        <w:t>Offers.</w:t>
      </w:r>
    </w:p>
    <w:p w14:paraId="74437325" w14:textId="77777777" w:rsidR="00F877C4" w:rsidRDefault="00327F55">
      <w:pPr>
        <w:pStyle w:val="BodyText"/>
        <w:spacing w:before="4" w:line="228" w:lineRule="auto"/>
        <w:ind w:left="935" w:right="395"/>
      </w:pPr>
      <w:r>
        <w:t>If the solicitation does not provide for evaluation of alternate offers for the current procurement,</w:t>
      </w:r>
      <w:r>
        <w:rPr>
          <w:spacing w:val="40"/>
        </w:rPr>
        <w:t xml:space="preserve"> </w:t>
      </w:r>
      <w:r>
        <w:t>the</w:t>
      </w:r>
      <w:r>
        <w:rPr>
          <w:spacing w:val="-1"/>
        </w:rPr>
        <w:t xml:space="preserve"> </w:t>
      </w:r>
      <w:r>
        <w:t>offeror may</w:t>
      </w:r>
      <w:r>
        <w:rPr>
          <w:spacing w:val="-1"/>
        </w:rPr>
        <w:t xml:space="preserve"> </w:t>
      </w:r>
      <w:r>
        <w:t>submit</w:t>
      </w:r>
      <w:r>
        <w:rPr>
          <w:spacing w:val="-3"/>
        </w:rPr>
        <w:t xml:space="preserve"> </w:t>
      </w:r>
      <w:r>
        <w:t>a</w:t>
      </w:r>
      <w:r>
        <w:rPr>
          <w:spacing w:val="-1"/>
        </w:rPr>
        <w:t xml:space="preserve"> </w:t>
      </w:r>
      <w:r>
        <w:t>request</w:t>
      </w:r>
      <w:r>
        <w:rPr>
          <w:spacing w:val="-3"/>
        </w:rPr>
        <w:t xml:space="preserve"> </w:t>
      </w:r>
      <w:r>
        <w:t>for evaluation</w:t>
      </w:r>
      <w:r>
        <w:rPr>
          <w:spacing w:val="-1"/>
        </w:rPr>
        <w:t xml:space="preserve"> </w:t>
      </w:r>
      <w:r>
        <w:t>of the</w:t>
      </w:r>
      <w:r>
        <w:rPr>
          <w:spacing w:val="-3"/>
        </w:rPr>
        <w:t xml:space="preserve"> </w:t>
      </w:r>
      <w:r>
        <w:t>alternate</w:t>
      </w:r>
      <w:r>
        <w:rPr>
          <w:spacing w:val="-3"/>
        </w:rPr>
        <w:t xml:space="preserve"> </w:t>
      </w:r>
      <w:r>
        <w:t>product’s</w:t>
      </w:r>
      <w:r>
        <w:rPr>
          <w:spacing w:val="-3"/>
        </w:rPr>
        <w:t xml:space="preserve"> </w:t>
      </w:r>
      <w:r>
        <w:t>technical acceptability</w:t>
      </w:r>
      <w:r>
        <w:rPr>
          <w:spacing w:val="-4"/>
        </w:rPr>
        <w:t xml:space="preserve"> </w:t>
      </w:r>
      <w:r>
        <w:t>for future procurements of the same item. The request for evaluation shall cite the national stock number (NSN) of the exact product and include the applicable level of technical data. The level of technical</w:t>
      </w:r>
      <w:r>
        <w:rPr>
          <w:spacing w:val="-1"/>
        </w:rPr>
        <w:t xml:space="preserve"> </w:t>
      </w:r>
      <w:r>
        <w:t>data</w:t>
      </w:r>
      <w:r>
        <w:rPr>
          <w:spacing w:val="-2"/>
        </w:rPr>
        <w:t xml:space="preserve"> </w:t>
      </w:r>
      <w:r>
        <w:t>that</w:t>
      </w:r>
      <w:r>
        <w:rPr>
          <w:spacing w:val="-4"/>
        </w:rPr>
        <w:t xml:space="preserve"> </w:t>
      </w:r>
      <w:r>
        <w:t>the</w:t>
      </w:r>
      <w:r>
        <w:rPr>
          <w:spacing w:val="-2"/>
        </w:rPr>
        <w:t xml:space="preserve"> </w:t>
      </w:r>
      <w:r>
        <w:t>Government</w:t>
      </w:r>
      <w:r>
        <w:rPr>
          <w:spacing w:val="-4"/>
        </w:rPr>
        <w:t xml:space="preserve"> </w:t>
      </w:r>
      <w:r>
        <w:t>has</w:t>
      </w:r>
      <w:r>
        <w:rPr>
          <w:spacing w:val="-4"/>
        </w:rPr>
        <w:t xml:space="preserve"> </w:t>
      </w:r>
      <w:r>
        <w:t>available</w:t>
      </w:r>
      <w:r>
        <w:rPr>
          <w:spacing w:val="-4"/>
        </w:rPr>
        <w:t xml:space="preserve"> </w:t>
      </w:r>
      <w:r>
        <w:t>for</w:t>
      </w:r>
      <w:r>
        <w:rPr>
          <w:spacing w:val="-1"/>
        </w:rPr>
        <w:t xml:space="preserve"> </w:t>
      </w:r>
      <w:r>
        <w:t>use</w:t>
      </w:r>
      <w:r>
        <w:rPr>
          <w:spacing w:val="-2"/>
        </w:rPr>
        <w:t xml:space="preserve"> </w:t>
      </w:r>
      <w:r>
        <w:t>to</w:t>
      </w:r>
      <w:r>
        <w:rPr>
          <w:spacing w:val="-2"/>
        </w:rPr>
        <w:t xml:space="preserve"> </w:t>
      </w:r>
      <w:r>
        <w:t>evaluate</w:t>
      </w:r>
      <w:r>
        <w:rPr>
          <w:spacing w:val="-2"/>
        </w:rPr>
        <w:t xml:space="preserve"> </w:t>
      </w:r>
      <w:r>
        <w:t>the</w:t>
      </w:r>
      <w:r>
        <w:rPr>
          <w:spacing w:val="-2"/>
        </w:rPr>
        <w:t xml:space="preserve"> </w:t>
      </w:r>
      <w:r>
        <w:t>acceptability</w:t>
      </w:r>
      <w:r>
        <w:rPr>
          <w:spacing w:val="-2"/>
        </w:rPr>
        <w:t xml:space="preserve"> </w:t>
      </w:r>
      <w:r>
        <w:t>of</w:t>
      </w:r>
      <w:r>
        <w:rPr>
          <w:spacing w:val="-4"/>
        </w:rPr>
        <w:t xml:space="preserve"> </w:t>
      </w:r>
      <w:r>
        <w:t>an</w:t>
      </w:r>
      <w:r>
        <w:rPr>
          <w:spacing w:val="-2"/>
        </w:rPr>
        <w:t xml:space="preserve"> </w:t>
      </w:r>
      <w:r>
        <w:t>alternate</w:t>
      </w:r>
    </w:p>
    <w:p w14:paraId="5AA5442E" w14:textId="77777777" w:rsidR="00F877C4" w:rsidRDefault="00F877C4">
      <w:pPr>
        <w:pStyle w:val="BodyText"/>
        <w:spacing w:line="228" w:lineRule="auto"/>
        <w:sectPr w:rsidR="00F877C4">
          <w:pgSz w:w="12240" w:h="15840"/>
          <w:pgMar w:top="1360" w:right="1080" w:bottom="280" w:left="1080" w:header="720" w:footer="720" w:gutter="0"/>
          <w:cols w:space="720"/>
        </w:sectPr>
      </w:pPr>
    </w:p>
    <w:p w14:paraId="11358EBA" w14:textId="77777777" w:rsidR="00F877C4" w:rsidRDefault="00327F55">
      <w:pPr>
        <w:pStyle w:val="BodyText"/>
        <w:spacing w:before="77" w:line="228" w:lineRule="auto"/>
        <w:ind w:right="434"/>
      </w:pPr>
      <w:r>
        <w:lastRenderedPageBreak/>
        <w:t>product</w:t>
      </w:r>
      <w:r>
        <w:rPr>
          <w:spacing w:val="-1"/>
        </w:rPr>
        <w:t xml:space="preserve"> </w:t>
      </w:r>
      <w:r>
        <w:t>offered,</w:t>
      </w:r>
      <w:r>
        <w:rPr>
          <w:spacing w:val="-5"/>
        </w:rPr>
        <w:t xml:space="preserve"> </w:t>
      </w:r>
      <w:r>
        <w:t>and</w:t>
      </w:r>
      <w:r>
        <w:rPr>
          <w:spacing w:val="-5"/>
        </w:rPr>
        <w:t xml:space="preserve"> </w:t>
      </w:r>
      <w:r>
        <w:t>the</w:t>
      </w:r>
      <w:r>
        <w:rPr>
          <w:spacing w:val="-4"/>
        </w:rPr>
        <w:t xml:space="preserve"> </w:t>
      </w:r>
      <w:r>
        <w:t>corresponding</w:t>
      </w:r>
      <w:r>
        <w:rPr>
          <w:spacing w:val="-2"/>
        </w:rPr>
        <w:t xml:space="preserve"> </w:t>
      </w:r>
      <w:r>
        <w:t>level</w:t>
      </w:r>
      <w:r>
        <w:rPr>
          <w:spacing w:val="-1"/>
        </w:rPr>
        <w:t xml:space="preserve"> </w:t>
      </w:r>
      <w:r>
        <w:t>of</w:t>
      </w:r>
      <w:r>
        <w:rPr>
          <w:spacing w:val="-4"/>
        </w:rPr>
        <w:t xml:space="preserve"> </w:t>
      </w:r>
      <w:r>
        <w:t>technical</w:t>
      </w:r>
      <w:r>
        <w:rPr>
          <w:spacing w:val="-1"/>
        </w:rPr>
        <w:t xml:space="preserve"> </w:t>
      </w:r>
      <w:r>
        <w:t>data</w:t>
      </w:r>
      <w:r>
        <w:rPr>
          <w:spacing w:val="-4"/>
        </w:rPr>
        <w:t xml:space="preserve"> </w:t>
      </w:r>
      <w:r>
        <w:t>that</w:t>
      </w:r>
      <w:r>
        <w:rPr>
          <w:spacing w:val="-4"/>
        </w:rPr>
        <w:t xml:space="preserve"> </w:t>
      </w:r>
      <w:r>
        <w:t>must</w:t>
      </w:r>
      <w:r>
        <w:rPr>
          <w:spacing w:val="-1"/>
        </w:rPr>
        <w:t xml:space="preserve"> </w:t>
      </w:r>
      <w:r>
        <w:t>be</w:t>
      </w:r>
      <w:r>
        <w:rPr>
          <w:spacing w:val="-4"/>
        </w:rPr>
        <w:t xml:space="preserve"> </w:t>
      </w:r>
      <w:r>
        <w:t>furnished</w:t>
      </w:r>
      <w:r>
        <w:rPr>
          <w:spacing w:val="-2"/>
        </w:rPr>
        <w:t xml:space="preserve"> </w:t>
      </w:r>
      <w:r>
        <w:t>with</w:t>
      </w:r>
      <w:r>
        <w:rPr>
          <w:spacing w:val="-2"/>
        </w:rPr>
        <w:t xml:space="preserve"> </w:t>
      </w:r>
      <w:r>
        <w:t>an</w:t>
      </w:r>
      <w:r>
        <w:rPr>
          <w:spacing w:val="-2"/>
        </w:rPr>
        <w:t xml:space="preserve"> </w:t>
      </w:r>
      <w:r>
        <w:t>offer of alternate product, will be identified in the item description and/or via correspondence with the appropriate location below.</w:t>
      </w:r>
    </w:p>
    <w:p w14:paraId="4EB12C44" w14:textId="77777777" w:rsidR="00F877C4" w:rsidRDefault="00327F55">
      <w:pPr>
        <w:pStyle w:val="ListParagraph"/>
        <w:numPr>
          <w:ilvl w:val="0"/>
          <w:numId w:val="7"/>
        </w:numPr>
        <w:tabs>
          <w:tab w:val="left" w:pos="1249"/>
        </w:tabs>
        <w:spacing w:line="242" w:lineRule="exact"/>
        <w:ind w:left="1249" w:hanging="313"/>
      </w:pPr>
      <w:r>
        <w:t>For</w:t>
      </w:r>
      <w:r>
        <w:rPr>
          <w:spacing w:val="-6"/>
        </w:rPr>
        <w:t xml:space="preserve"> </w:t>
      </w:r>
      <w:r>
        <w:t>solicitation</w:t>
      </w:r>
      <w:r>
        <w:rPr>
          <w:spacing w:val="-4"/>
        </w:rPr>
        <w:t xml:space="preserve"> </w:t>
      </w:r>
      <w:r>
        <w:t>numbers</w:t>
      </w:r>
      <w:r>
        <w:rPr>
          <w:spacing w:val="-4"/>
        </w:rPr>
        <w:t xml:space="preserve"> </w:t>
      </w:r>
      <w:r>
        <w:t>beginning</w:t>
      </w:r>
      <w:r>
        <w:rPr>
          <w:spacing w:val="-4"/>
        </w:rPr>
        <w:t xml:space="preserve"> </w:t>
      </w:r>
      <w:r>
        <w:t>with</w:t>
      </w:r>
      <w:r>
        <w:rPr>
          <w:spacing w:val="-4"/>
        </w:rPr>
        <w:t xml:space="preserve"> </w:t>
      </w:r>
      <w:r>
        <w:t>SPE7:</w:t>
      </w:r>
      <w:r>
        <w:rPr>
          <w:spacing w:val="-3"/>
        </w:rPr>
        <w:t xml:space="preserve"> </w:t>
      </w:r>
      <w:r>
        <w:t>DLA</w:t>
      </w:r>
      <w:r>
        <w:rPr>
          <w:spacing w:val="-5"/>
        </w:rPr>
        <w:t xml:space="preserve"> </w:t>
      </w:r>
      <w:r>
        <w:t>Land</w:t>
      </w:r>
      <w:r>
        <w:rPr>
          <w:spacing w:val="-5"/>
        </w:rPr>
        <w:t xml:space="preserve"> </w:t>
      </w:r>
      <w:r>
        <w:t>and</w:t>
      </w:r>
      <w:r>
        <w:rPr>
          <w:spacing w:val="-6"/>
        </w:rPr>
        <w:t xml:space="preserve"> </w:t>
      </w:r>
      <w:r>
        <w:rPr>
          <w:spacing w:val="-2"/>
        </w:rPr>
        <w:t>Maritime</w:t>
      </w:r>
    </w:p>
    <w:p w14:paraId="7DFC1D77" w14:textId="77777777" w:rsidR="00F877C4" w:rsidRDefault="00327F55">
      <w:pPr>
        <w:pStyle w:val="BodyText"/>
        <w:spacing w:before="237" w:line="228" w:lineRule="auto"/>
        <w:ind w:right="6476"/>
      </w:pPr>
      <w:r>
        <w:t>Directorate of Procurement Alternate</w:t>
      </w:r>
      <w:r>
        <w:rPr>
          <w:spacing w:val="-13"/>
        </w:rPr>
        <w:t xml:space="preserve"> </w:t>
      </w:r>
      <w:r>
        <w:t>Offer</w:t>
      </w:r>
      <w:r>
        <w:rPr>
          <w:spacing w:val="-12"/>
        </w:rPr>
        <w:t xml:space="preserve"> </w:t>
      </w:r>
      <w:r>
        <w:t>Monitor,</w:t>
      </w:r>
      <w:r>
        <w:rPr>
          <w:spacing w:val="-13"/>
        </w:rPr>
        <w:t xml:space="preserve"> </w:t>
      </w:r>
      <w:r>
        <w:t>BPP Post Office (P.O.) Box 3990 Columbus, Ohio 43218-3990</w:t>
      </w:r>
    </w:p>
    <w:p w14:paraId="4C036C98" w14:textId="77777777" w:rsidR="00F877C4" w:rsidRDefault="00327F55">
      <w:pPr>
        <w:pStyle w:val="ListParagraph"/>
        <w:numPr>
          <w:ilvl w:val="0"/>
          <w:numId w:val="7"/>
        </w:numPr>
        <w:tabs>
          <w:tab w:val="left" w:pos="1249"/>
        </w:tabs>
        <w:spacing w:line="241" w:lineRule="exact"/>
        <w:ind w:left="1249" w:hanging="313"/>
      </w:pPr>
      <w:r>
        <w:t>For</w:t>
      </w:r>
      <w:r>
        <w:rPr>
          <w:spacing w:val="-5"/>
        </w:rPr>
        <w:t xml:space="preserve"> </w:t>
      </w:r>
      <w:r>
        <w:t>solicitation</w:t>
      </w:r>
      <w:r>
        <w:rPr>
          <w:spacing w:val="-5"/>
        </w:rPr>
        <w:t xml:space="preserve"> </w:t>
      </w:r>
      <w:r>
        <w:t>numbers</w:t>
      </w:r>
      <w:r>
        <w:rPr>
          <w:spacing w:val="-5"/>
        </w:rPr>
        <w:t xml:space="preserve"> </w:t>
      </w:r>
      <w:r>
        <w:t>beginning</w:t>
      </w:r>
      <w:r>
        <w:rPr>
          <w:spacing w:val="-5"/>
        </w:rPr>
        <w:t xml:space="preserve"> </w:t>
      </w:r>
      <w:r>
        <w:t>with</w:t>
      </w:r>
      <w:r>
        <w:rPr>
          <w:spacing w:val="-4"/>
        </w:rPr>
        <w:t xml:space="preserve"> </w:t>
      </w:r>
      <w:r>
        <w:rPr>
          <w:spacing w:val="-2"/>
        </w:rPr>
        <w:t>SPE4:</w:t>
      </w:r>
    </w:p>
    <w:p w14:paraId="3A69E18E" w14:textId="77777777" w:rsidR="00F877C4" w:rsidRDefault="00327F55">
      <w:pPr>
        <w:pStyle w:val="BodyText"/>
        <w:spacing w:before="227" w:line="246" w:lineRule="exact"/>
      </w:pPr>
      <w:r>
        <w:t>DLA</w:t>
      </w:r>
      <w:r>
        <w:rPr>
          <w:spacing w:val="-6"/>
        </w:rPr>
        <w:t xml:space="preserve"> </w:t>
      </w:r>
      <w:r>
        <w:rPr>
          <w:spacing w:val="-2"/>
        </w:rPr>
        <w:t>Aviation</w:t>
      </w:r>
    </w:p>
    <w:p w14:paraId="0AFED25D" w14:textId="77777777" w:rsidR="00F877C4" w:rsidRDefault="00327F55">
      <w:pPr>
        <w:pStyle w:val="BodyText"/>
        <w:spacing w:before="4" w:line="228" w:lineRule="auto"/>
        <w:ind w:right="5287"/>
      </w:pPr>
      <w:r>
        <w:t>Office</w:t>
      </w:r>
      <w:r>
        <w:rPr>
          <w:spacing w:val="-9"/>
        </w:rPr>
        <w:t xml:space="preserve"> </w:t>
      </w:r>
      <w:r>
        <w:t>of</w:t>
      </w:r>
      <w:r>
        <w:rPr>
          <w:spacing w:val="-8"/>
        </w:rPr>
        <w:t xml:space="preserve"> </w:t>
      </w:r>
      <w:r>
        <w:t>the</w:t>
      </w:r>
      <w:r>
        <w:rPr>
          <w:spacing w:val="-9"/>
        </w:rPr>
        <w:t xml:space="preserve"> </w:t>
      </w:r>
      <w:r>
        <w:t>Competition</w:t>
      </w:r>
      <w:r>
        <w:rPr>
          <w:spacing w:val="-11"/>
        </w:rPr>
        <w:t xml:space="preserve"> </w:t>
      </w:r>
      <w:r>
        <w:t>Advocate Attention: BPC</w:t>
      </w:r>
    </w:p>
    <w:p w14:paraId="6CD90217" w14:textId="77777777" w:rsidR="00F877C4" w:rsidRDefault="00327F55">
      <w:pPr>
        <w:pStyle w:val="BodyText"/>
        <w:spacing w:line="228" w:lineRule="auto"/>
        <w:ind w:right="5968"/>
      </w:pPr>
      <w:r>
        <w:t>8000 Jefferson Davis Highway Richmond,</w:t>
      </w:r>
      <w:r>
        <w:rPr>
          <w:spacing w:val="-14"/>
        </w:rPr>
        <w:t xml:space="preserve"> </w:t>
      </w:r>
      <w:r>
        <w:t>Virginia</w:t>
      </w:r>
      <w:r>
        <w:rPr>
          <w:spacing w:val="-14"/>
        </w:rPr>
        <w:t xml:space="preserve"> </w:t>
      </w:r>
      <w:r>
        <w:t>23297-5100</w:t>
      </w:r>
    </w:p>
    <w:p w14:paraId="5C32110F" w14:textId="77777777" w:rsidR="00F877C4" w:rsidRDefault="00327F55">
      <w:pPr>
        <w:pStyle w:val="ListParagraph"/>
        <w:numPr>
          <w:ilvl w:val="0"/>
          <w:numId w:val="7"/>
        </w:numPr>
        <w:tabs>
          <w:tab w:val="left" w:pos="1248"/>
        </w:tabs>
        <w:spacing w:line="242" w:lineRule="exact"/>
        <w:ind w:left="1248" w:hanging="313"/>
      </w:pPr>
      <w:r>
        <w:t>For</w:t>
      </w:r>
      <w:r>
        <w:rPr>
          <w:spacing w:val="-4"/>
        </w:rPr>
        <w:t xml:space="preserve"> </w:t>
      </w:r>
      <w:r>
        <w:t>solicitation</w:t>
      </w:r>
      <w:r>
        <w:rPr>
          <w:spacing w:val="-4"/>
        </w:rPr>
        <w:t xml:space="preserve"> </w:t>
      </w:r>
      <w:r>
        <w:t>numbers</w:t>
      </w:r>
      <w:r>
        <w:rPr>
          <w:spacing w:val="-4"/>
        </w:rPr>
        <w:t xml:space="preserve"> </w:t>
      </w:r>
      <w:r>
        <w:t>beginning</w:t>
      </w:r>
      <w:r>
        <w:rPr>
          <w:spacing w:val="-4"/>
        </w:rPr>
        <w:t xml:space="preserve"> </w:t>
      </w:r>
      <w:r>
        <w:t>with</w:t>
      </w:r>
      <w:r>
        <w:rPr>
          <w:spacing w:val="-4"/>
        </w:rPr>
        <w:t xml:space="preserve"> </w:t>
      </w:r>
      <w:r>
        <w:t>SPE1,</w:t>
      </w:r>
      <w:r>
        <w:rPr>
          <w:spacing w:val="-5"/>
        </w:rPr>
        <w:t xml:space="preserve"> </w:t>
      </w:r>
      <w:r>
        <w:t>SPE2,</w:t>
      </w:r>
      <w:r>
        <w:rPr>
          <w:spacing w:val="-4"/>
        </w:rPr>
        <w:t xml:space="preserve"> </w:t>
      </w:r>
      <w:r>
        <w:t>SPE3,</w:t>
      </w:r>
      <w:r>
        <w:rPr>
          <w:spacing w:val="-4"/>
        </w:rPr>
        <w:t xml:space="preserve"> </w:t>
      </w:r>
      <w:r>
        <w:t>SPE5,</w:t>
      </w:r>
      <w:r>
        <w:rPr>
          <w:spacing w:val="-4"/>
        </w:rPr>
        <w:t xml:space="preserve"> </w:t>
      </w:r>
      <w:r>
        <w:t>or</w:t>
      </w:r>
      <w:r>
        <w:rPr>
          <w:spacing w:val="-3"/>
        </w:rPr>
        <w:t xml:space="preserve"> </w:t>
      </w:r>
      <w:r>
        <w:rPr>
          <w:spacing w:val="-2"/>
        </w:rPr>
        <w:t>SPE8:</w:t>
      </w:r>
    </w:p>
    <w:p w14:paraId="07C54B16" w14:textId="77777777" w:rsidR="00F877C4" w:rsidRDefault="00327F55">
      <w:pPr>
        <w:pStyle w:val="BodyText"/>
        <w:spacing w:before="236" w:line="228" w:lineRule="auto"/>
        <w:ind w:left="935" w:right="6476"/>
      </w:pPr>
      <w:r>
        <w:t>DLA Troop Support Attention:</w:t>
      </w:r>
      <w:r>
        <w:rPr>
          <w:spacing w:val="-14"/>
        </w:rPr>
        <w:t xml:space="preserve"> </w:t>
      </w:r>
      <w:r>
        <w:t>(see</w:t>
      </w:r>
      <w:r>
        <w:rPr>
          <w:spacing w:val="-12"/>
        </w:rPr>
        <w:t xml:space="preserve"> </w:t>
      </w:r>
      <w:r>
        <w:t>note</w:t>
      </w:r>
      <w:r>
        <w:rPr>
          <w:spacing w:val="-12"/>
        </w:rPr>
        <w:t xml:space="preserve"> </w:t>
      </w:r>
      <w:r>
        <w:t>below) 700 Robbins Avenue</w:t>
      </w:r>
    </w:p>
    <w:p w14:paraId="36DE4E47" w14:textId="77777777" w:rsidR="00F877C4" w:rsidRDefault="00327F55">
      <w:pPr>
        <w:pStyle w:val="BodyText"/>
        <w:spacing w:before="229" w:line="246" w:lineRule="exact"/>
        <w:ind w:left="935"/>
      </w:pPr>
      <w:r>
        <w:t>Philadelphia,</w:t>
      </w:r>
      <w:r>
        <w:rPr>
          <w:spacing w:val="-9"/>
        </w:rPr>
        <w:t xml:space="preserve"> </w:t>
      </w:r>
      <w:r>
        <w:t>Pennsylvania</w:t>
      </w:r>
      <w:r>
        <w:rPr>
          <w:spacing w:val="-9"/>
        </w:rPr>
        <w:t xml:space="preserve"> </w:t>
      </w:r>
      <w:r>
        <w:t>19111-</w:t>
      </w:r>
      <w:r>
        <w:rPr>
          <w:spacing w:val="-4"/>
        </w:rPr>
        <w:t>5096</w:t>
      </w:r>
    </w:p>
    <w:p w14:paraId="096DD7FB" w14:textId="77777777" w:rsidR="00F877C4" w:rsidRDefault="00327F55">
      <w:pPr>
        <w:pStyle w:val="BodyText"/>
        <w:spacing w:before="4" w:line="228" w:lineRule="auto"/>
        <w:ind w:left="935"/>
      </w:pPr>
      <w:r>
        <w:t>Note:</w:t>
      </w:r>
      <w:r>
        <w:rPr>
          <w:spacing w:val="-1"/>
        </w:rPr>
        <w:t xml:space="preserve"> </w:t>
      </w:r>
      <w:r>
        <w:t>The</w:t>
      </w:r>
      <w:r>
        <w:rPr>
          <w:spacing w:val="-2"/>
        </w:rPr>
        <w:t xml:space="preserve"> </w:t>
      </w:r>
      <w:r>
        <w:t>address</w:t>
      </w:r>
      <w:r>
        <w:rPr>
          <w:spacing w:val="-4"/>
        </w:rPr>
        <w:t xml:space="preserve"> </w:t>
      </w:r>
      <w:r>
        <w:t>(attention</w:t>
      </w:r>
      <w:r>
        <w:rPr>
          <w:spacing w:val="-2"/>
        </w:rPr>
        <w:t xml:space="preserve"> </w:t>
      </w:r>
      <w:r>
        <w:t>line)</w:t>
      </w:r>
      <w:r>
        <w:rPr>
          <w:spacing w:val="-1"/>
        </w:rPr>
        <w:t xml:space="preserve"> </w:t>
      </w:r>
      <w:r>
        <w:t>will</w:t>
      </w:r>
      <w:r>
        <w:rPr>
          <w:spacing w:val="-1"/>
        </w:rPr>
        <w:t xml:space="preserve"> </w:t>
      </w:r>
      <w:r>
        <w:t>change</w:t>
      </w:r>
      <w:r>
        <w:rPr>
          <w:spacing w:val="-2"/>
        </w:rPr>
        <w:t xml:space="preserve"> </w:t>
      </w:r>
      <w:r>
        <w:t>based</w:t>
      </w:r>
      <w:r>
        <w:rPr>
          <w:spacing w:val="-2"/>
        </w:rPr>
        <w:t xml:space="preserve"> </w:t>
      </w:r>
      <w:r>
        <w:t>on</w:t>
      </w:r>
      <w:r>
        <w:rPr>
          <w:spacing w:val="-2"/>
        </w:rPr>
        <w:t xml:space="preserve"> </w:t>
      </w:r>
      <w:r>
        <w:t>the</w:t>
      </w:r>
      <w:r>
        <w:rPr>
          <w:spacing w:val="-2"/>
        </w:rPr>
        <w:t xml:space="preserve"> </w:t>
      </w:r>
      <w:r>
        <w:t>4th</w:t>
      </w:r>
      <w:r>
        <w:rPr>
          <w:spacing w:val="-2"/>
        </w:rPr>
        <w:t xml:space="preserve"> </w:t>
      </w:r>
      <w:r>
        <w:t>digit</w:t>
      </w:r>
      <w:r>
        <w:rPr>
          <w:spacing w:val="-1"/>
        </w:rPr>
        <w:t xml:space="preserve"> </w:t>
      </w:r>
      <w:r>
        <w:t>of</w:t>
      </w:r>
      <w:r>
        <w:rPr>
          <w:spacing w:val="-4"/>
        </w:rPr>
        <w:t xml:space="preserve"> </w:t>
      </w:r>
      <w:r>
        <w:t>the</w:t>
      </w:r>
      <w:r>
        <w:rPr>
          <w:spacing w:val="-2"/>
        </w:rPr>
        <w:t xml:space="preserve"> </w:t>
      </w:r>
      <w:r>
        <w:t>PIIN</w:t>
      </w:r>
      <w:r>
        <w:rPr>
          <w:spacing w:val="-3"/>
        </w:rPr>
        <w:t xml:space="preserve"> </w:t>
      </w:r>
      <w:r>
        <w:t>as</w:t>
      </w:r>
      <w:r>
        <w:rPr>
          <w:spacing w:val="-2"/>
        </w:rPr>
        <w:t xml:space="preserve"> </w:t>
      </w:r>
      <w:r>
        <w:t>follows:</w:t>
      </w:r>
      <w:r>
        <w:rPr>
          <w:spacing w:val="-1"/>
        </w:rPr>
        <w:t xml:space="preserve"> </w:t>
      </w:r>
      <w:r>
        <w:t>SPE1</w:t>
      </w:r>
      <w:r>
        <w:rPr>
          <w:spacing w:val="-5"/>
        </w:rPr>
        <w:t xml:space="preserve"> </w:t>
      </w:r>
      <w:r>
        <w:t>= Clothing and Textile (C&amp;T)</w:t>
      </w:r>
    </w:p>
    <w:p w14:paraId="56037805" w14:textId="77777777" w:rsidR="00F877C4" w:rsidRDefault="00327F55">
      <w:pPr>
        <w:pStyle w:val="BodyText"/>
        <w:spacing w:line="228" w:lineRule="auto"/>
        <w:ind w:left="935" w:right="7231"/>
      </w:pPr>
      <w:r>
        <w:t>SPE2 = Medical SPE3</w:t>
      </w:r>
      <w:r>
        <w:rPr>
          <w:spacing w:val="-14"/>
        </w:rPr>
        <w:t xml:space="preserve"> </w:t>
      </w:r>
      <w:r>
        <w:t>=</w:t>
      </w:r>
      <w:r>
        <w:rPr>
          <w:spacing w:val="-14"/>
        </w:rPr>
        <w:t xml:space="preserve"> </w:t>
      </w:r>
      <w:r>
        <w:t>Subsistence</w:t>
      </w:r>
    </w:p>
    <w:p w14:paraId="5E204EBA" w14:textId="77777777" w:rsidR="00F877C4" w:rsidRDefault="00327F55">
      <w:pPr>
        <w:pStyle w:val="BodyText"/>
        <w:spacing w:line="228" w:lineRule="auto"/>
        <w:ind w:left="935" w:right="2582"/>
      </w:pPr>
      <w:r>
        <w:t>SPE5</w:t>
      </w:r>
      <w:r>
        <w:rPr>
          <w:spacing w:val="-5"/>
        </w:rPr>
        <w:t xml:space="preserve"> </w:t>
      </w:r>
      <w:r>
        <w:t>=</w:t>
      </w:r>
      <w:r>
        <w:rPr>
          <w:spacing w:val="-5"/>
        </w:rPr>
        <w:t xml:space="preserve"> </w:t>
      </w:r>
      <w:r>
        <w:t>Industrial</w:t>
      </w:r>
      <w:r>
        <w:rPr>
          <w:spacing w:val="-4"/>
        </w:rPr>
        <w:t xml:space="preserve"> </w:t>
      </w:r>
      <w:r>
        <w:t>Hardware</w:t>
      </w:r>
      <w:r>
        <w:rPr>
          <w:spacing w:val="-5"/>
        </w:rPr>
        <w:t xml:space="preserve"> </w:t>
      </w:r>
      <w:r>
        <w:t>(formerly</w:t>
      </w:r>
      <w:r>
        <w:rPr>
          <w:spacing w:val="-5"/>
        </w:rPr>
        <w:t xml:space="preserve"> </w:t>
      </w:r>
      <w:r>
        <w:t>Aviation</w:t>
      </w:r>
      <w:r>
        <w:rPr>
          <w:spacing w:val="-8"/>
        </w:rPr>
        <w:t xml:space="preserve"> </w:t>
      </w:r>
      <w:r>
        <w:t>or</w:t>
      </w:r>
      <w:r>
        <w:rPr>
          <w:spacing w:val="-4"/>
        </w:rPr>
        <w:t xml:space="preserve"> </w:t>
      </w:r>
      <w:r>
        <w:t>L&amp;M</w:t>
      </w:r>
      <w:r>
        <w:rPr>
          <w:spacing w:val="-5"/>
        </w:rPr>
        <w:t xml:space="preserve"> </w:t>
      </w:r>
      <w:r>
        <w:t>detachments) SPE8 = Construction and Equipment (C&amp;E)</w:t>
      </w:r>
    </w:p>
    <w:p w14:paraId="18791987" w14:textId="77777777" w:rsidR="00F877C4" w:rsidRDefault="00327F55">
      <w:pPr>
        <w:pStyle w:val="ListParagraph"/>
        <w:numPr>
          <w:ilvl w:val="0"/>
          <w:numId w:val="7"/>
        </w:numPr>
        <w:tabs>
          <w:tab w:val="left" w:pos="1248"/>
        </w:tabs>
        <w:spacing w:line="242" w:lineRule="exact"/>
        <w:ind w:left="1248" w:hanging="313"/>
      </w:pPr>
      <w:r>
        <w:t>For</w:t>
      </w:r>
      <w:r>
        <w:rPr>
          <w:spacing w:val="-4"/>
        </w:rPr>
        <w:t xml:space="preserve"> </w:t>
      </w:r>
      <w:r>
        <w:t>solicitation</w:t>
      </w:r>
      <w:r>
        <w:rPr>
          <w:spacing w:val="-4"/>
        </w:rPr>
        <w:t xml:space="preserve"> </w:t>
      </w:r>
      <w:r>
        <w:t>numbers</w:t>
      </w:r>
      <w:r>
        <w:rPr>
          <w:spacing w:val="-5"/>
        </w:rPr>
        <w:t xml:space="preserve"> </w:t>
      </w:r>
      <w:r>
        <w:t>beginning</w:t>
      </w:r>
      <w:r>
        <w:rPr>
          <w:spacing w:val="-4"/>
        </w:rPr>
        <w:t xml:space="preserve"> </w:t>
      </w:r>
      <w:r>
        <w:t>with</w:t>
      </w:r>
      <w:r>
        <w:rPr>
          <w:spacing w:val="-5"/>
        </w:rPr>
        <w:t xml:space="preserve"> </w:t>
      </w:r>
      <w:r>
        <w:t>SPRRA1</w:t>
      </w:r>
      <w:r>
        <w:rPr>
          <w:spacing w:val="-7"/>
        </w:rPr>
        <w:t xml:space="preserve"> </w:t>
      </w:r>
      <w:r>
        <w:t>and</w:t>
      </w:r>
      <w:r>
        <w:rPr>
          <w:spacing w:val="-4"/>
        </w:rPr>
        <w:t xml:space="preserve"> </w:t>
      </w:r>
      <w:r>
        <w:rPr>
          <w:spacing w:val="-2"/>
        </w:rPr>
        <w:t>SPRRA2:</w:t>
      </w:r>
    </w:p>
    <w:p w14:paraId="78D50F5B" w14:textId="77777777" w:rsidR="00F877C4" w:rsidRDefault="00327F55">
      <w:pPr>
        <w:pStyle w:val="BodyText"/>
        <w:spacing w:before="236" w:line="228" w:lineRule="auto"/>
        <w:ind w:right="5287" w:hanging="1"/>
      </w:pPr>
      <w:r>
        <w:t>Defense</w:t>
      </w:r>
      <w:r>
        <w:rPr>
          <w:spacing w:val="-7"/>
        </w:rPr>
        <w:t xml:space="preserve"> </w:t>
      </w:r>
      <w:r>
        <w:t>Logistics</w:t>
      </w:r>
      <w:r>
        <w:rPr>
          <w:spacing w:val="-7"/>
        </w:rPr>
        <w:t xml:space="preserve"> </w:t>
      </w:r>
      <w:r>
        <w:t>Agency</w:t>
      </w:r>
      <w:r>
        <w:rPr>
          <w:spacing w:val="-9"/>
        </w:rPr>
        <w:t xml:space="preserve"> </w:t>
      </w:r>
      <w:r>
        <w:t>–</w:t>
      </w:r>
      <w:r>
        <w:rPr>
          <w:spacing w:val="-7"/>
        </w:rPr>
        <w:t xml:space="preserve"> </w:t>
      </w:r>
      <w:r>
        <w:t>DLA</w:t>
      </w:r>
      <w:r>
        <w:rPr>
          <w:spacing w:val="-8"/>
        </w:rPr>
        <w:t xml:space="preserve"> </w:t>
      </w:r>
      <w:r>
        <w:t>Aviation Office of the Competition Advocate Building 5201</w:t>
      </w:r>
    </w:p>
    <w:p w14:paraId="20BB028F" w14:textId="77777777" w:rsidR="00F877C4" w:rsidRDefault="00327F55">
      <w:pPr>
        <w:pStyle w:val="BodyText"/>
        <w:spacing w:line="235" w:lineRule="exact"/>
      </w:pPr>
      <w:r>
        <w:t>Redstone</w:t>
      </w:r>
      <w:r>
        <w:rPr>
          <w:spacing w:val="-8"/>
        </w:rPr>
        <w:t xml:space="preserve"> </w:t>
      </w:r>
      <w:r>
        <w:t>Arsenal,</w:t>
      </w:r>
      <w:r>
        <w:rPr>
          <w:spacing w:val="-6"/>
        </w:rPr>
        <w:t xml:space="preserve"> </w:t>
      </w:r>
      <w:r>
        <w:t>Alabama</w:t>
      </w:r>
      <w:r>
        <w:rPr>
          <w:spacing w:val="-5"/>
        </w:rPr>
        <w:t xml:space="preserve"> </w:t>
      </w:r>
      <w:r>
        <w:rPr>
          <w:spacing w:val="-2"/>
        </w:rPr>
        <w:t>35898</w:t>
      </w:r>
    </w:p>
    <w:p w14:paraId="415DDC06" w14:textId="77777777" w:rsidR="00F877C4" w:rsidRDefault="00327F55">
      <w:pPr>
        <w:pStyle w:val="ListParagraph"/>
        <w:numPr>
          <w:ilvl w:val="0"/>
          <w:numId w:val="7"/>
        </w:numPr>
        <w:tabs>
          <w:tab w:val="left" w:pos="1249"/>
        </w:tabs>
        <w:spacing w:line="246" w:lineRule="exact"/>
        <w:ind w:left="1249" w:hanging="313"/>
      </w:pPr>
      <w:r>
        <w:t>For</w:t>
      </w:r>
      <w:r>
        <w:rPr>
          <w:spacing w:val="-5"/>
        </w:rPr>
        <w:t xml:space="preserve"> </w:t>
      </w:r>
      <w:r>
        <w:t>solicitation</w:t>
      </w:r>
      <w:r>
        <w:rPr>
          <w:spacing w:val="-5"/>
        </w:rPr>
        <w:t xml:space="preserve"> </w:t>
      </w:r>
      <w:r>
        <w:t>numbers</w:t>
      </w:r>
      <w:r>
        <w:rPr>
          <w:spacing w:val="-5"/>
        </w:rPr>
        <w:t xml:space="preserve"> </w:t>
      </w:r>
      <w:r>
        <w:t>beginning</w:t>
      </w:r>
      <w:r>
        <w:rPr>
          <w:spacing w:val="-5"/>
        </w:rPr>
        <w:t xml:space="preserve"> </w:t>
      </w:r>
      <w:r>
        <w:t>with</w:t>
      </w:r>
      <w:r>
        <w:rPr>
          <w:spacing w:val="-4"/>
        </w:rPr>
        <w:t xml:space="preserve"> </w:t>
      </w:r>
      <w:r>
        <w:rPr>
          <w:spacing w:val="-2"/>
        </w:rPr>
        <w:t>SPRPA1:</w:t>
      </w:r>
    </w:p>
    <w:p w14:paraId="48CEB53C" w14:textId="77777777" w:rsidR="00F877C4" w:rsidRDefault="00327F55">
      <w:pPr>
        <w:pStyle w:val="BodyText"/>
        <w:spacing w:before="237" w:line="228" w:lineRule="auto"/>
        <w:ind w:right="6476"/>
      </w:pPr>
      <w:r>
        <w:t>DLA Philadelphia Competition</w:t>
      </w:r>
      <w:r>
        <w:rPr>
          <w:spacing w:val="-14"/>
        </w:rPr>
        <w:t xml:space="preserve"> </w:t>
      </w:r>
      <w:r>
        <w:t>Advocate</w:t>
      </w:r>
      <w:r>
        <w:rPr>
          <w:spacing w:val="-14"/>
        </w:rPr>
        <w:t xml:space="preserve"> </w:t>
      </w:r>
      <w:r>
        <w:t>Office</w:t>
      </w:r>
    </w:p>
    <w:p w14:paraId="3D0B9D95" w14:textId="77777777" w:rsidR="00F877C4" w:rsidRDefault="00327F55">
      <w:pPr>
        <w:pStyle w:val="BodyText"/>
        <w:spacing w:line="242" w:lineRule="exact"/>
      </w:pPr>
      <w:r>
        <w:t>700</w:t>
      </w:r>
      <w:r>
        <w:rPr>
          <w:spacing w:val="-6"/>
        </w:rPr>
        <w:t xml:space="preserve"> </w:t>
      </w:r>
      <w:r>
        <w:t>Robbins</w:t>
      </w:r>
      <w:r>
        <w:rPr>
          <w:spacing w:val="-3"/>
        </w:rPr>
        <w:t xml:space="preserve"> </w:t>
      </w:r>
      <w:r>
        <w:t>Avenue</w:t>
      </w:r>
      <w:r>
        <w:rPr>
          <w:spacing w:val="-3"/>
        </w:rPr>
        <w:t xml:space="preserve"> </w:t>
      </w:r>
      <w:r>
        <w:t>Building</w:t>
      </w:r>
      <w:r>
        <w:rPr>
          <w:spacing w:val="-3"/>
        </w:rPr>
        <w:t xml:space="preserve"> </w:t>
      </w:r>
      <w:r>
        <w:rPr>
          <w:spacing w:val="-10"/>
        </w:rPr>
        <w:t>1</w:t>
      </w:r>
    </w:p>
    <w:p w14:paraId="01A92E5B" w14:textId="77777777" w:rsidR="00F877C4" w:rsidRDefault="00327F55">
      <w:pPr>
        <w:pStyle w:val="BodyText"/>
        <w:spacing w:before="227" w:line="246" w:lineRule="exact"/>
      </w:pPr>
      <w:r>
        <w:t>Philadelphia,</w:t>
      </w:r>
      <w:r>
        <w:rPr>
          <w:spacing w:val="-9"/>
        </w:rPr>
        <w:t xml:space="preserve"> </w:t>
      </w:r>
      <w:r>
        <w:t>Pennsylvania</w:t>
      </w:r>
      <w:r>
        <w:rPr>
          <w:spacing w:val="-9"/>
        </w:rPr>
        <w:t xml:space="preserve"> </w:t>
      </w:r>
      <w:r>
        <w:t>19111-</w:t>
      </w:r>
      <w:r>
        <w:rPr>
          <w:spacing w:val="-4"/>
        </w:rPr>
        <w:t>5098</w:t>
      </w:r>
    </w:p>
    <w:p w14:paraId="526408A3" w14:textId="77777777" w:rsidR="00F877C4" w:rsidRDefault="00327F55">
      <w:pPr>
        <w:pStyle w:val="ListParagraph"/>
        <w:numPr>
          <w:ilvl w:val="0"/>
          <w:numId w:val="7"/>
        </w:numPr>
        <w:tabs>
          <w:tab w:val="left" w:pos="1249"/>
        </w:tabs>
        <w:spacing w:before="4" w:line="228" w:lineRule="auto"/>
        <w:ind w:left="936" w:right="538" w:firstLine="0"/>
      </w:pPr>
      <w:r>
        <w:t>For</w:t>
      </w:r>
      <w:r>
        <w:rPr>
          <w:spacing w:val="-3"/>
        </w:rPr>
        <w:t xml:space="preserve"> </w:t>
      </w:r>
      <w:r>
        <w:t>Tank-Automotive</w:t>
      </w:r>
      <w:r>
        <w:rPr>
          <w:spacing w:val="-4"/>
        </w:rPr>
        <w:t xml:space="preserve"> </w:t>
      </w:r>
      <w:r>
        <w:t>and</w:t>
      </w:r>
      <w:r>
        <w:rPr>
          <w:spacing w:val="-4"/>
        </w:rPr>
        <w:t xml:space="preserve"> </w:t>
      </w:r>
      <w:r>
        <w:t>Armaments</w:t>
      </w:r>
      <w:r>
        <w:rPr>
          <w:spacing w:val="-4"/>
        </w:rPr>
        <w:t xml:space="preserve"> </w:t>
      </w:r>
      <w:r>
        <w:t>Command</w:t>
      </w:r>
      <w:r>
        <w:rPr>
          <w:spacing w:val="-4"/>
        </w:rPr>
        <w:t xml:space="preserve"> </w:t>
      </w:r>
      <w:r>
        <w:t>(TACOM)</w:t>
      </w:r>
      <w:r>
        <w:rPr>
          <w:spacing w:val="-3"/>
        </w:rPr>
        <w:t xml:space="preserve"> </w:t>
      </w:r>
      <w:r>
        <w:t>Depot</w:t>
      </w:r>
      <w:r>
        <w:rPr>
          <w:spacing w:val="-6"/>
        </w:rPr>
        <w:t xml:space="preserve"> </w:t>
      </w:r>
      <w:r>
        <w:t>Level</w:t>
      </w:r>
      <w:r>
        <w:rPr>
          <w:spacing w:val="-3"/>
        </w:rPr>
        <w:t xml:space="preserve"> </w:t>
      </w:r>
      <w:r>
        <w:t>Repairable</w:t>
      </w:r>
      <w:r>
        <w:rPr>
          <w:spacing w:val="-4"/>
        </w:rPr>
        <w:t xml:space="preserve"> </w:t>
      </w:r>
      <w:r>
        <w:t>(DLR)</w:t>
      </w:r>
      <w:r>
        <w:rPr>
          <w:spacing w:val="-3"/>
        </w:rPr>
        <w:t xml:space="preserve"> </w:t>
      </w:r>
      <w:r>
        <w:t>- DLA Land and Maritime solicitations beginning with SPRDL1:</w:t>
      </w:r>
    </w:p>
    <w:p w14:paraId="62AC3C2A" w14:textId="77777777" w:rsidR="00F877C4" w:rsidRDefault="00327F55">
      <w:pPr>
        <w:pStyle w:val="BodyText"/>
        <w:spacing w:before="229" w:line="246" w:lineRule="exact"/>
      </w:pPr>
      <w:r>
        <w:t>Defense</w:t>
      </w:r>
      <w:r>
        <w:rPr>
          <w:spacing w:val="-5"/>
        </w:rPr>
        <w:t xml:space="preserve"> </w:t>
      </w:r>
      <w:r>
        <w:t>Logistics</w:t>
      </w:r>
      <w:r>
        <w:rPr>
          <w:spacing w:val="-5"/>
        </w:rPr>
        <w:t xml:space="preserve"> </w:t>
      </w:r>
      <w:r>
        <w:rPr>
          <w:spacing w:val="-2"/>
        </w:rPr>
        <w:t>Agency</w:t>
      </w:r>
    </w:p>
    <w:p w14:paraId="048D1298" w14:textId="77777777" w:rsidR="00F877C4" w:rsidRDefault="00327F55">
      <w:pPr>
        <w:pStyle w:val="BodyText"/>
        <w:spacing w:before="4" w:line="228" w:lineRule="auto"/>
        <w:ind w:right="5968"/>
      </w:pPr>
      <w:r>
        <w:t>DLR</w:t>
      </w:r>
      <w:r>
        <w:rPr>
          <w:spacing w:val="-10"/>
        </w:rPr>
        <w:t xml:space="preserve"> </w:t>
      </w:r>
      <w:r>
        <w:t>Procurement</w:t>
      </w:r>
      <w:r>
        <w:rPr>
          <w:spacing w:val="-9"/>
        </w:rPr>
        <w:t xml:space="preserve"> </w:t>
      </w:r>
      <w:r>
        <w:t>Operations</w:t>
      </w:r>
      <w:r>
        <w:rPr>
          <w:spacing w:val="-9"/>
        </w:rPr>
        <w:t xml:space="preserve"> </w:t>
      </w:r>
      <w:r>
        <w:t>-</w:t>
      </w:r>
      <w:r>
        <w:rPr>
          <w:spacing w:val="-11"/>
        </w:rPr>
        <w:t xml:space="preserve"> </w:t>
      </w:r>
      <w:r>
        <w:t>ZG 6501 East Eleven Mile Road Warren, Michigan 48397-5000</w:t>
      </w:r>
    </w:p>
    <w:p w14:paraId="330F03F2" w14:textId="77777777" w:rsidR="00F877C4" w:rsidRDefault="00327F55">
      <w:pPr>
        <w:pStyle w:val="ListParagraph"/>
        <w:numPr>
          <w:ilvl w:val="0"/>
          <w:numId w:val="7"/>
        </w:numPr>
        <w:tabs>
          <w:tab w:val="left" w:pos="1248"/>
        </w:tabs>
        <w:spacing w:line="228" w:lineRule="auto"/>
        <w:ind w:left="935" w:right="1174" w:firstLine="0"/>
      </w:pPr>
      <w:r>
        <w:t>For</w:t>
      </w:r>
      <w:r>
        <w:rPr>
          <w:spacing w:val="-4"/>
        </w:rPr>
        <w:t xml:space="preserve"> </w:t>
      </w:r>
      <w:r>
        <w:t>Communications-Electronics</w:t>
      </w:r>
      <w:r>
        <w:rPr>
          <w:spacing w:val="-5"/>
        </w:rPr>
        <w:t xml:space="preserve"> </w:t>
      </w:r>
      <w:r>
        <w:t>Command</w:t>
      </w:r>
      <w:r>
        <w:rPr>
          <w:spacing w:val="-8"/>
        </w:rPr>
        <w:t xml:space="preserve"> </w:t>
      </w:r>
      <w:r>
        <w:t>(CECOM)</w:t>
      </w:r>
      <w:r>
        <w:rPr>
          <w:spacing w:val="-4"/>
        </w:rPr>
        <w:t xml:space="preserve"> </w:t>
      </w:r>
      <w:r>
        <w:t>DLR-DLA</w:t>
      </w:r>
      <w:r>
        <w:rPr>
          <w:spacing w:val="-6"/>
        </w:rPr>
        <w:t xml:space="preserve"> </w:t>
      </w:r>
      <w:r>
        <w:t>Land</w:t>
      </w:r>
      <w:r>
        <w:rPr>
          <w:spacing w:val="-5"/>
        </w:rPr>
        <w:t xml:space="preserve"> </w:t>
      </w:r>
      <w:r>
        <w:t>and</w:t>
      </w:r>
      <w:r>
        <w:rPr>
          <w:spacing w:val="-8"/>
        </w:rPr>
        <w:t xml:space="preserve"> </w:t>
      </w:r>
      <w:r>
        <w:t>Maritime solicitations beginning with SPRBL1:</w:t>
      </w:r>
    </w:p>
    <w:p w14:paraId="621733A1" w14:textId="77777777" w:rsidR="00F877C4" w:rsidRDefault="00327F55">
      <w:pPr>
        <w:pStyle w:val="BodyText"/>
        <w:spacing w:before="228" w:line="246" w:lineRule="exact"/>
        <w:ind w:left="935"/>
      </w:pPr>
      <w:r>
        <w:t>Defense</w:t>
      </w:r>
      <w:r>
        <w:rPr>
          <w:spacing w:val="-6"/>
        </w:rPr>
        <w:t xml:space="preserve"> </w:t>
      </w:r>
      <w:r>
        <w:t>Logistics</w:t>
      </w:r>
      <w:r>
        <w:rPr>
          <w:spacing w:val="-5"/>
        </w:rPr>
        <w:t xml:space="preserve"> </w:t>
      </w:r>
      <w:r>
        <w:rPr>
          <w:spacing w:val="-2"/>
        </w:rPr>
        <w:t>Agency</w:t>
      </w:r>
    </w:p>
    <w:p w14:paraId="2F2483BA" w14:textId="77777777" w:rsidR="00F877C4" w:rsidRDefault="00327F55">
      <w:pPr>
        <w:pStyle w:val="BodyText"/>
        <w:spacing w:line="246" w:lineRule="exact"/>
        <w:ind w:left="935"/>
      </w:pPr>
      <w:r>
        <w:t>DLR</w:t>
      </w:r>
      <w:r>
        <w:rPr>
          <w:spacing w:val="-8"/>
        </w:rPr>
        <w:t xml:space="preserve"> </w:t>
      </w:r>
      <w:r>
        <w:t>Procurement</w:t>
      </w:r>
      <w:r>
        <w:rPr>
          <w:spacing w:val="-4"/>
        </w:rPr>
        <w:t xml:space="preserve"> </w:t>
      </w:r>
      <w:r>
        <w:t>Operations</w:t>
      </w:r>
      <w:r>
        <w:rPr>
          <w:spacing w:val="-5"/>
        </w:rPr>
        <w:t xml:space="preserve"> </w:t>
      </w:r>
      <w:r>
        <w:t>–</w:t>
      </w:r>
      <w:r>
        <w:rPr>
          <w:spacing w:val="-4"/>
        </w:rPr>
        <w:t xml:space="preserve"> </w:t>
      </w:r>
      <w:r>
        <w:rPr>
          <w:spacing w:val="-5"/>
        </w:rPr>
        <w:t>ZL</w:t>
      </w:r>
    </w:p>
    <w:p w14:paraId="26DE410D" w14:textId="77777777" w:rsidR="00F877C4" w:rsidRDefault="00F877C4">
      <w:pPr>
        <w:pStyle w:val="BodyText"/>
        <w:spacing w:line="246" w:lineRule="exact"/>
        <w:sectPr w:rsidR="00F877C4">
          <w:pgSz w:w="12240" w:h="15840"/>
          <w:pgMar w:top="1360" w:right="1080" w:bottom="280" w:left="1080" w:header="720" w:footer="720" w:gutter="0"/>
          <w:cols w:space="720"/>
        </w:sectPr>
      </w:pPr>
    </w:p>
    <w:p w14:paraId="37725854" w14:textId="77777777" w:rsidR="00F877C4" w:rsidRDefault="00327F55">
      <w:pPr>
        <w:spacing w:before="66"/>
        <w:ind w:left="936"/>
      </w:pPr>
      <w:r>
        <w:rPr>
          <w:spacing w:val="-2"/>
        </w:rPr>
        <w:lastRenderedPageBreak/>
        <w:t>*****</w:t>
      </w:r>
    </w:p>
    <w:p w14:paraId="38B368BB" w14:textId="77777777" w:rsidR="00F877C4" w:rsidRDefault="00327F55">
      <w:pPr>
        <w:spacing w:before="227" w:line="246" w:lineRule="exact"/>
        <w:ind w:left="936"/>
        <w:rPr>
          <w:b/>
        </w:rPr>
      </w:pPr>
      <w:r>
        <w:rPr>
          <w:b/>
        </w:rPr>
        <w:t>L06</w:t>
      </w:r>
      <w:r>
        <w:rPr>
          <w:b/>
          <w:spacing w:val="-4"/>
        </w:rPr>
        <w:t xml:space="preserve"> </w:t>
      </w:r>
      <w:r>
        <w:rPr>
          <w:b/>
        </w:rPr>
        <w:t>Agency</w:t>
      </w:r>
      <w:r>
        <w:rPr>
          <w:b/>
          <w:spacing w:val="-4"/>
        </w:rPr>
        <w:t xml:space="preserve"> </w:t>
      </w:r>
      <w:r>
        <w:rPr>
          <w:b/>
        </w:rPr>
        <w:t>Protests</w:t>
      </w:r>
      <w:r>
        <w:rPr>
          <w:b/>
          <w:spacing w:val="-6"/>
        </w:rPr>
        <w:t xml:space="preserve"> </w:t>
      </w:r>
      <w:r>
        <w:rPr>
          <w:b/>
        </w:rPr>
        <w:t>(DEC</w:t>
      </w:r>
      <w:r>
        <w:rPr>
          <w:b/>
          <w:spacing w:val="-4"/>
        </w:rPr>
        <w:t xml:space="preserve"> </w:t>
      </w:r>
      <w:r>
        <w:rPr>
          <w:b/>
          <w:spacing w:val="-2"/>
        </w:rPr>
        <w:t>2016)</w:t>
      </w:r>
    </w:p>
    <w:p w14:paraId="55C59C15" w14:textId="77777777" w:rsidR="00F877C4" w:rsidRDefault="00327F55">
      <w:pPr>
        <w:pStyle w:val="BodyText"/>
        <w:spacing w:before="4" w:line="228" w:lineRule="auto"/>
        <w:ind w:right="1068"/>
      </w:pPr>
      <w:r>
        <w:t>Interested parties may file an agency level protest with the contracting officer or may request an independent review by the chief of the contracting office (CCO). Independent review by the CCO is an alternative to consideration by the contracting officer and is not available as an appellate review of a contracting officer decision on a protest previously filed with the contracting officer. Absent a clear indication of the intent to file an agency level</w:t>
      </w:r>
      <w:r>
        <w:rPr>
          <w:spacing w:val="-1"/>
        </w:rPr>
        <w:t xml:space="preserve"> </w:t>
      </w:r>
      <w:r>
        <w:t>protest</w:t>
      </w:r>
      <w:r>
        <w:rPr>
          <w:spacing w:val="-4"/>
        </w:rPr>
        <w:t xml:space="preserve"> </w:t>
      </w:r>
      <w:r>
        <w:t>with</w:t>
      </w:r>
      <w:r>
        <w:rPr>
          <w:spacing w:val="-2"/>
        </w:rPr>
        <w:t xml:space="preserve"> </w:t>
      </w:r>
      <w:r>
        <w:t>the</w:t>
      </w:r>
      <w:r>
        <w:rPr>
          <w:spacing w:val="-2"/>
        </w:rPr>
        <w:t xml:space="preserve"> </w:t>
      </w:r>
      <w:r>
        <w:t>CCO</w:t>
      </w:r>
      <w:r>
        <w:rPr>
          <w:spacing w:val="-3"/>
        </w:rPr>
        <w:t xml:space="preserve"> </w:t>
      </w:r>
      <w:r>
        <w:t>for</w:t>
      </w:r>
      <w:r>
        <w:rPr>
          <w:spacing w:val="-4"/>
        </w:rPr>
        <w:t xml:space="preserve"> </w:t>
      </w:r>
      <w:r>
        <w:t>independent</w:t>
      </w:r>
      <w:r>
        <w:rPr>
          <w:spacing w:val="-4"/>
        </w:rPr>
        <w:t xml:space="preserve"> </w:t>
      </w:r>
      <w:r>
        <w:t>review,</w:t>
      </w:r>
      <w:r>
        <w:rPr>
          <w:spacing w:val="-2"/>
        </w:rPr>
        <w:t xml:space="preserve"> </w:t>
      </w:r>
      <w:r>
        <w:t>protests</w:t>
      </w:r>
      <w:r>
        <w:rPr>
          <w:spacing w:val="-2"/>
        </w:rPr>
        <w:t xml:space="preserve"> </w:t>
      </w:r>
      <w:r>
        <w:t>will</w:t>
      </w:r>
      <w:r>
        <w:rPr>
          <w:spacing w:val="-4"/>
        </w:rPr>
        <w:t xml:space="preserve"> </w:t>
      </w:r>
      <w:r>
        <w:t>be</w:t>
      </w:r>
      <w:r>
        <w:rPr>
          <w:spacing w:val="-2"/>
        </w:rPr>
        <w:t xml:space="preserve"> </w:t>
      </w:r>
      <w:r>
        <w:t>presumed</w:t>
      </w:r>
      <w:r>
        <w:rPr>
          <w:spacing w:val="-2"/>
        </w:rPr>
        <w:t xml:space="preserve"> </w:t>
      </w:r>
      <w:r>
        <w:t>to</w:t>
      </w:r>
      <w:r>
        <w:rPr>
          <w:spacing w:val="-5"/>
        </w:rPr>
        <w:t xml:space="preserve"> </w:t>
      </w:r>
      <w:r>
        <w:t>be</w:t>
      </w:r>
      <w:r>
        <w:rPr>
          <w:spacing w:val="-4"/>
        </w:rPr>
        <w:t xml:space="preserve"> </w:t>
      </w:r>
      <w:r>
        <w:t>protests to the contracting officer.</w:t>
      </w:r>
    </w:p>
    <w:p w14:paraId="1901BCC7" w14:textId="77777777" w:rsidR="00F877C4" w:rsidRDefault="00327F55">
      <w:pPr>
        <w:spacing w:line="240" w:lineRule="exact"/>
        <w:ind w:left="936"/>
      </w:pPr>
      <w:r>
        <w:rPr>
          <w:spacing w:val="-2"/>
        </w:rPr>
        <w:t>*****</w:t>
      </w:r>
    </w:p>
    <w:p w14:paraId="72B3EE63" w14:textId="77777777" w:rsidR="00F877C4" w:rsidRDefault="00327F55">
      <w:pPr>
        <w:spacing w:before="237" w:line="228" w:lineRule="auto"/>
        <w:ind w:left="936" w:right="796"/>
        <w:rPr>
          <w:b/>
        </w:rPr>
      </w:pPr>
      <w:r>
        <w:rPr>
          <w:b/>
        </w:rPr>
        <w:t>L08</w:t>
      </w:r>
      <w:r>
        <w:rPr>
          <w:b/>
          <w:spacing w:val="-3"/>
        </w:rPr>
        <w:t xml:space="preserve"> </w:t>
      </w:r>
      <w:r>
        <w:rPr>
          <w:b/>
        </w:rPr>
        <w:t>Use</w:t>
      </w:r>
      <w:r>
        <w:rPr>
          <w:b/>
          <w:spacing w:val="-3"/>
        </w:rPr>
        <w:t xml:space="preserve"> </w:t>
      </w:r>
      <w:r>
        <w:rPr>
          <w:b/>
        </w:rPr>
        <w:t>of</w:t>
      </w:r>
      <w:r>
        <w:rPr>
          <w:b/>
          <w:spacing w:val="-5"/>
        </w:rPr>
        <w:t xml:space="preserve"> </w:t>
      </w:r>
      <w:r>
        <w:rPr>
          <w:b/>
        </w:rPr>
        <w:t>Supplier</w:t>
      </w:r>
      <w:r>
        <w:rPr>
          <w:b/>
          <w:spacing w:val="-3"/>
        </w:rPr>
        <w:t xml:space="preserve"> </w:t>
      </w:r>
      <w:r>
        <w:rPr>
          <w:b/>
        </w:rPr>
        <w:t>Performance</w:t>
      </w:r>
      <w:r>
        <w:rPr>
          <w:b/>
          <w:spacing w:val="-3"/>
        </w:rPr>
        <w:t xml:space="preserve"> </w:t>
      </w:r>
      <w:r>
        <w:rPr>
          <w:b/>
        </w:rPr>
        <w:t>Risk</w:t>
      </w:r>
      <w:r>
        <w:rPr>
          <w:b/>
          <w:spacing w:val="-6"/>
        </w:rPr>
        <w:t xml:space="preserve"> </w:t>
      </w:r>
      <w:r>
        <w:rPr>
          <w:b/>
        </w:rPr>
        <w:t>System</w:t>
      </w:r>
      <w:r>
        <w:rPr>
          <w:b/>
          <w:spacing w:val="-5"/>
        </w:rPr>
        <w:t xml:space="preserve"> </w:t>
      </w:r>
      <w:r>
        <w:rPr>
          <w:b/>
        </w:rPr>
        <w:t>(SPRS)</w:t>
      </w:r>
      <w:r>
        <w:rPr>
          <w:b/>
          <w:spacing w:val="-2"/>
        </w:rPr>
        <w:t xml:space="preserve"> </w:t>
      </w:r>
      <w:r>
        <w:rPr>
          <w:b/>
        </w:rPr>
        <w:t>in</w:t>
      </w:r>
      <w:r>
        <w:rPr>
          <w:b/>
          <w:spacing w:val="-4"/>
        </w:rPr>
        <w:t xml:space="preserve"> </w:t>
      </w:r>
      <w:r>
        <w:rPr>
          <w:b/>
        </w:rPr>
        <w:t>Past</w:t>
      </w:r>
      <w:r>
        <w:rPr>
          <w:b/>
          <w:spacing w:val="-2"/>
        </w:rPr>
        <w:t xml:space="preserve"> </w:t>
      </w:r>
      <w:r>
        <w:rPr>
          <w:b/>
        </w:rPr>
        <w:t>Performance</w:t>
      </w:r>
      <w:r>
        <w:rPr>
          <w:b/>
          <w:spacing w:val="-5"/>
        </w:rPr>
        <w:t xml:space="preserve"> </w:t>
      </w:r>
      <w:r>
        <w:rPr>
          <w:b/>
        </w:rPr>
        <w:t>Evaluations (JUN 2020)</w:t>
      </w:r>
    </w:p>
    <w:p w14:paraId="7BCD52D5" w14:textId="77777777" w:rsidR="00F877C4" w:rsidRDefault="00327F55">
      <w:pPr>
        <w:pStyle w:val="ListParagraph"/>
        <w:numPr>
          <w:ilvl w:val="0"/>
          <w:numId w:val="6"/>
        </w:numPr>
        <w:tabs>
          <w:tab w:val="left" w:pos="1249"/>
        </w:tabs>
        <w:spacing w:line="228" w:lineRule="auto"/>
        <w:ind w:right="365" w:firstLine="0"/>
      </w:pPr>
      <w:r>
        <w:t>The Government will use the Supplier Performance Risk System (SPRS) (</w:t>
      </w:r>
      <w:hyperlink r:id="rId49">
        <w:r>
          <w:t>https://www.sprs.csd.disa.mil/)</w:t>
        </w:r>
      </w:hyperlink>
      <w:r>
        <w:t xml:space="preserve"> (formerly Past Performance Information Retrieval System – Statistical</w:t>
      </w:r>
      <w:r>
        <w:rPr>
          <w:spacing w:val="-4"/>
        </w:rPr>
        <w:t xml:space="preserve"> </w:t>
      </w:r>
      <w:r>
        <w:t>Reporting</w:t>
      </w:r>
      <w:r>
        <w:rPr>
          <w:spacing w:val="-3"/>
        </w:rPr>
        <w:t xml:space="preserve"> </w:t>
      </w:r>
      <w:r>
        <w:t>(PPIRS-SR))</w:t>
      </w:r>
      <w:r>
        <w:rPr>
          <w:spacing w:val="-2"/>
        </w:rPr>
        <w:t xml:space="preserve"> </w:t>
      </w:r>
      <w:r>
        <w:t>and</w:t>
      </w:r>
      <w:r>
        <w:rPr>
          <w:spacing w:val="-5"/>
        </w:rPr>
        <w:t xml:space="preserve"> </w:t>
      </w:r>
      <w:r>
        <w:t>may</w:t>
      </w:r>
      <w:r>
        <w:rPr>
          <w:spacing w:val="-5"/>
        </w:rPr>
        <w:t xml:space="preserve"> </w:t>
      </w:r>
      <w:r>
        <w:t>use</w:t>
      </w:r>
      <w:r>
        <w:rPr>
          <w:spacing w:val="-3"/>
        </w:rPr>
        <w:t xml:space="preserve"> </w:t>
      </w:r>
      <w:r>
        <w:t>other</w:t>
      </w:r>
      <w:r>
        <w:rPr>
          <w:spacing w:val="-2"/>
        </w:rPr>
        <w:t xml:space="preserve"> </w:t>
      </w:r>
      <w:r>
        <w:t>performance</w:t>
      </w:r>
      <w:r>
        <w:rPr>
          <w:spacing w:val="-3"/>
        </w:rPr>
        <w:t xml:space="preserve"> </w:t>
      </w:r>
      <w:r>
        <w:t>history</w:t>
      </w:r>
      <w:r>
        <w:rPr>
          <w:spacing w:val="-5"/>
        </w:rPr>
        <w:t xml:space="preserve"> </w:t>
      </w:r>
      <w:r>
        <w:t>to</w:t>
      </w:r>
      <w:r>
        <w:rPr>
          <w:spacing w:val="-3"/>
        </w:rPr>
        <w:t xml:space="preserve"> </w:t>
      </w:r>
      <w:r>
        <w:t>evaluate</w:t>
      </w:r>
      <w:r>
        <w:rPr>
          <w:spacing w:val="-4"/>
        </w:rPr>
        <w:t xml:space="preserve"> </w:t>
      </w:r>
      <w:r>
        <w:t>suppliers</w:t>
      </w:r>
      <w:r>
        <w:rPr>
          <w:spacing w:val="-3"/>
        </w:rPr>
        <w:t xml:space="preserve"> </w:t>
      </w:r>
      <w:r>
        <w:t xml:space="preserve">past </w:t>
      </w:r>
      <w:r>
        <w:rPr>
          <w:spacing w:val="-2"/>
        </w:rPr>
        <w:t>performance.</w:t>
      </w:r>
    </w:p>
    <w:p w14:paraId="0EEFB3C9" w14:textId="77777777" w:rsidR="00F877C4" w:rsidRDefault="00327F55">
      <w:pPr>
        <w:pStyle w:val="ListParagraph"/>
        <w:numPr>
          <w:ilvl w:val="0"/>
          <w:numId w:val="6"/>
        </w:numPr>
        <w:tabs>
          <w:tab w:val="left" w:pos="1249"/>
        </w:tabs>
        <w:spacing w:line="228" w:lineRule="auto"/>
        <w:ind w:right="427" w:firstLine="0"/>
      </w:pPr>
      <w:r>
        <w:t>SPRS collects quality and delivery data on previously awarded contracts and orders from existing Department of Defense reporting systems to classify each supplier’s performance history by Federal supply class (FSC) and product or service code (PSC). The SPRS application provides the</w:t>
      </w:r>
      <w:r>
        <w:rPr>
          <w:spacing w:val="-3"/>
        </w:rPr>
        <w:t xml:space="preserve"> </w:t>
      </w:r>
      <w:r>
        <w:t>contracting</w:t>
      </w:r>
      <w:r>
        <w:rPr>
          <w:spacing w:val="-3"/>
        </w:rPr>
        <w:t xml:space="preserve"> </w:t>
      </w:r>
      <w:r>
        <w:t>officer</w:t>
      </w:r>
      <w:r>
        <w:rPr>
          <w:spacing w:val="-2"/>
        </w:rPr>
        <w:t xml:space="preserve"> </w:t>
      </w:r>
      <w:r>
        <w:t>quantifiable</w:t>
      </w:r>
      <w:r>
        <w:rPr>
          <w:spacing w:val="-5"/>
        </w:rPr>
        <w:t xml:space="preserve"> </w:t>
      </w:r>
      <w:r>
        <w:t>past</w:t>
      </w:r>
      <w:r>
        <w:rPr>
          <w:spacing w:val="-2"/>
        </w:rPr>
        <w:t xml:space="preserve"> </w:t>
      </w:r>
      <w:r>
        <w:t>performance</w:t>
      </w:r>
      <w:r>
        <w:rPr>
          <w:spacing w:val="-3"/>
        </w:rPr>
        <w:t xml:space="preserve"> </w:t>
      </w:r>
      <w:r>
        <w:t>information</w:t>
      </w:r>
      <w:r>
        <w:rPr>
          <w:spacing w:val="-6"/>
        </w:rPr>
        <w:t xml:space="preserve"> </w:t>
      </w:r>
      <w:r>
        <w:t>regarding</w:t>
      </w:r>
      <w:r>
        <w:rPr>
          <w:spacing w:val="-6"/>
        </w:rPr>
        <w:t xml:space="preserve"> </w:t>
      </w:r>
      <w:r>
        <w:t>a</w:t>
      </w:r>
      <w:r>
        <w:rPr>
          <w:spacing w:val="-3"/>
        </w:rPr>
        <w:t xml:space="preserve"> </w:t>
      </w:r>
      <w:r>
        <w:t>supplier's</w:t>
      </w:r>
      <w:r>
        <w:rPr>
          <w:spacing w:val="-3"/>
        </w:rPr>
        <w:t xml:space="preserve"> </w:t>
      </w:r>
      <w:r>
        <w:t>quality</w:t>
      </w:r>
      <w:r>
        <w:rPr>
          <w:spacing w:val="-3"/>
        </w:rPr>
        <w:t xml:space="preserve"> </w:t>
      </w:r>
      <w:r>
        <w:t>and delivery performance for the FSC and PSC of the supplies the Government is purchasing.</w:t>
      </w:r>
    </w:p>
    <w:p w14:paraId="1CD0E9FB" w14:textId="77777777" w:rsidR="00F877C4" w:rsidRDefault="00327F55">
      <w:pPr>
        <w:pStyle w:val="ListParagraph"/>
        <w:numPr>
          <w:ilvl w:val="0"/>
          <w:numId w:val="6"/>
        </w:numPr>
        <w:tabs>
          <w:tab w:val="left" w:pos="1249"/>
        </w:tabs>
        <w:spacing w:line="228" w:lineRule="auto"/>
        <w:ind w:right="488" w:firstLine="0"/>
      </w:pPr>
      <w:r>
        <w:t>The</w:t>
      </w:r>
      <w:r>
        <w:rPr>
          <w:spacing w:val="-2"/>
        </w:rPr>
        <w:t xml:space="preserve"> </w:t>
      </w:r>
      <w:r>
        <w:t>contracting</w:t>
      </w:r>
      <w:r>
        <w:rPr>
          <w:spacing w:val="-5"/>
        </w:rPr>
        <w:t xml:space="preserve"> </w:t>
      </w:r>
      <w:r>
        <w:t>officer</w:t>
      </w:r>
      <w:r>
        <w:rPr>
          <w:spacing w:val="-4"/>
        </w:rPr>
        <w:t xml:space="preserve"> </w:t>
      </w:r>
      <w:r>
        <w:t>will</w:t>
      </w:r>
      <w:r>
        <w:rPr>
          <w:spacing w:val="-4"/>
        </w:rPr>
        <w:t xml:space="preserve"> </w:t>
      </w:r>
      <w:r>
        <w:t>use</w:t>
      </w:r>
      <w:r>
        <w:rPr>
          <w:spacing w:val="-4"/>
        </w:rPr>
        <w:t xml:space="preserve"> </w:t>
      </w:r>
      <w:r>
        <w:t>the</w:t>
      </w:r>
      <w:r>
        <w:rPr>
          <w:spacing w:val="-4"/>
        </w:rPr>
        <w:t xml:space="preserve"> </w:t>
      </w:r>
      <w:r>
        <w:t>quality</w:t>
      </w:r>
      <w:r>
        <w:rPr>
          <w:spacing w:val="-2"/>
        </w:rPr>
        <w:t xml:space="preserve"> </w:t>
      </w:r>
      <w:r>
        <w:t>and</w:t>
      </w:r>
      <w:r>
        <w:rPr>
          <w:spacing w:val="-2"/>
        </w:rPr>
        <w:t xml:space="preserve"> </w:t>
      </w:r>
      <w:r>
        <w:t>delivery</w:t>
      </w:r>
      <w:r>
        <w:rPr>
          <w:spacing w:val="-5"/>
        </w:rPr>
        <w:t xml:space="preserve"> </w:t>
      </w:r>
      <w:r>
        <w:t>classifications</w:t>
      </w:r>
      <w:r>
        <w:rPr>
          <w:spacing w:val="-2"/>
        </w:rPr>
        <w:t xml:space="preserve"> </w:t>
      </w:r>
      <w:r>
        <w:t>identified</w:t>
      </w:r>
      <w:r>
        <w:rPr>
          <w:spacing w:val="-2"/>
        </w:rPr>
        <w:t xml:space="preserve"> </w:t>
      </w:r>
      <w:r>
        <w:t>for</w:t>
      </w:r>
      <w:r>
        <w:rPr>
          <w:spacing w:val="-1"/>
        </w:rPr>
        <w:t xml:space="preserve"> </w:t>
      </w:r>
      <w:r>
        <w:t>a</w:t>
      </w:r>
      <w:r>
        <w:rPr>
          <w:spacing w:val="-2"/>
        </w:rPr>
        <w:t xml:space="preserve"> </w:t>
      </w:r>
      <w:r>
        <w:t>supplier in</w:t>
      </w:r>
      <w:r>
        <w:rPr>
          <w:spacing w:val="-1"/>
        </w:rPr>
        <w:t xml:space="preserve"> </w:t>
      </w:r>
      <w:r>
        <w:t>SPRS</w:t>
      </w:r>
      <w:r>
        <w:rPr>
          <w:spacing w:val="-2"/>
        </w:rPr>
        <w:t xml:space="preserve"> </w:t>
      </w:r>
      <w:r>
        <w:t>to</w:t>
      </w:r>
      <w:r>
        <w:rPr>
          <w:spacing w:val="-4"/>
        </w:rPr>
        <w:t xml:space="preserve"> </w:t>
      </w:r>
      <w:r>
        <w:t>evaluate</w:t>
      </w:r>
      <w:r>
        <w:rPr>
          <w:spacing w:val="-3"/>
        </w:rPr>
        <w:t xml:space="preserve"> </w:t>
      </w:r>
      <w:r>
        <w:t>a</w:t>
      </w:r>
      <w:r>
        <w:rPr>
          <w:spacing w:val="-1"/>
        </w:rPr>
        <w:t xml:space="preserve"> </w:t>
      </w:r>
      <w:r>
        <w:t>supplier’s</w:t>
      </w:r>
      <w:r>
        <w:rPr>
          <w:spacing w:val="-1"/>
        </w:rPr>
        <w:t xml:space="preserve"> </w:t>
      </w:r>
      <w:r>
        <w:t>past performance</w:t>
      </w:r>
      <w:r>
        <w:rPr>
          <w:spacing w:val="-3"/>
        </w:rPr>
        <w:t xml:space="preserve"> </w:t>
      </w:r>
      <w:r>
        <w:t>in</w:t>
      </w:r>
      <w:r>
        <w:rPr>
          <w:spacing w:val="-4"/>
        </w:rPr>
        <w:t xml:space="preserve"> </w:t>
      </w:r>
      <w:r>
        <w:t>conjunction</w:t>
      </w:r>
      <w:r>
        <w:rPr>
          <w:spacing w:val="-1"/>
        </w:rPr>
        <w:t xml:space="preserve"> </w:t>
      </w:r>
      <w:r>
        <w:t>with</w:t>
      </w:r>
      <w:r>
        <w:rPr>
          <w:spacing w:val="-1"/>
        </w:rPr>
        <w:t xml:space="preserve"> </w:t>
      </w:r>
      <w:r>
        <w:t>the</w:t>
      </w:r>
      <w:r>
        <w:rPr>
          <w:spacing w:val="-1"/>
        </w:rPr>
        <w:t xml:space="preserve"> </w:t>
      </w:r>
      <w:r>
        <w:t>supplier’s</w:t>
      </w:r>
      <w:r>
        <w:rPr>
          <w:spacing w:val="-1"/>
        </w:rPr>
        <w:t xml:space="preserve"> </w:t>
      </w:r>
      <w:r>
        <w:t>references</w:t>
      </w:r>
      <w:r>
        <w:rPr>
          <w:spacing w:val="-1"/>
        </w:rPr>
        <w:t xml:space="preserve"> </w:t>
      </w:r>
      <w:r>
        <w:t>(if requested). The Government will use this past performance information in accordance with the basis for award stated in the solicitation.</w:t>
      </w:r>
    </w:p>
    <w:p w14:paraId="15AD125C" w14:textId="77777777" w:rsidR="00F877C4" w:rsidRDefault="00327F55">
      <w:pPr>
        <w:pStyle w:val="ListParagraph"/>
        <w:numPr>
          <w:ilvl w:val="0"/>
          <w:numId w:val="6"/>
        </w:numPr>
        <w:tabs>
          <w:tab w:val="left" w:pos="1248"/>
        </w:tabs>
        <w:spacing w:line="228" w:lineRule="auto"/>
        <w:ind w:left="935" w:right="545" w:firstLine="0"/>
      </w:pPr>
      <w:r>
        <w:t>SPRS</w:t>
      </w:r>
      <w:r>
        <w:rPr>
          <w:spacing w:val="-3"/>
        </w:rPr>
        <w:t xml:space="preserve"> </w:t>
      </w:r>
      <w:r>
        <w:t>generates</w:t>
      </w:r>
      <w:r>
        <w:rPr>
          <w:spacing w:val="-2"/>
        </w:rPr>
        <w:t xml:space="preserve"> </w:t>
      </w:r>
      <w:r>
        <w:t>classifications</w:t>
      </w:r>
      <w:r>
        <w:rPr>
          <w:spacing w:val="-4"/>
        </w:rPr>
        <w:t xml:space="preserve"> </w:t>
      </w:r>
      <w:r>
        <w:t>daily</w:t>
      </w:r>
      <w:r>
        <w:rPr>
          <w:spacing w:val="-5"/>
        </w:rPr>
        <w:t xml:space="preserve"> </w:t>
      </w:r>
      <w:r>
        <w:t>for</w:t>
      </w:r>
      <w:r>
        <w:rPr>
          <w:spacing w:val="-4"/>
        </w:rPr>
        <w:t xml:space="preserve"> </w:t>
      </w:r>
      <w:r>
        <w:t>each</w:t>
      </w:r>
      <w:r>
        <w:rPr>
          <w:spacing w:val="-5"/>
        </w:rPr>
        <w:t xml:space="preserve"> </w:t>
      </w:r>
      <w:r>
        <w:t>contractor.</w:t>
      </w:r>
      <w:r>
        <w:rPr>
          <w:spacing w:val="-2"/>
        </w:rPr>
        <w:t xml:space="preserve"> </w:t>
      </w:r>
      <w:r>
        <w:t>The</w:t>
      </w:r>
      <w:r>
        <w:rPr>
          <w:spacing w:val="-4"/>
        </w:rPr>
        <w:t xml:space="preserve"> </w:t>
      </w:r>
      <w:r>
        <w:t>SPRS</w:t>
      </w:r>
      <w:r>
        <w:rPr>
          <w:spacing w:val="-3"/>
        </w:rPr>
        <w:t xml:space="preserve"> </w:t>
      </w:r>
      <w:r>
        <w:t>Software</w:t>
      </w:r>
      <w:r>
        <w:rPr>
          <w:spacing w:val="-4"/>
        </w:rPr>
        <w:t xml:space="preserve"> </w:t>
      </w:r>
      <w:r>
        <w:t>User's</w:t>
      </w:r>
      <w:r>
        <w:rPr>
          <w:spacing w:val="-2"/>
        </w:rPr>
        <w:t xml:space="preserve"> </w:t>
      </w:r>
      <w:r>
        <w:t>Guide</w:t>
      </w:r>
      <w:r>
        <w:rPr>
          <w:spacing w:val="-2"/>
        </w:rPr>
        <w:t xml:space="preserve"> </w:t>
      </w:r>
      <w:r>
        <w:t>for Awardees/Contractors (</w:t>
      </w:r>
      <w:hyperlink r:id="rId50">
        <w:r>
          <w:t>https://www.sprs.csd.disa.mil/pdf/SPRS_Awardee.pdf)</w:t>
        </w:r>
      </w:hyperlink>
      <w:r>
        <w:t xml:space="preserve"> and the SPRS Government User Guide</w:t>
      </w:r>
      <w:r>
        <w:rPr>
          <w:spacing w:val="40"/>
        </w:rPr>
        <w:t xml:space="preserve"> </w:t>
      </w:r>
      <w:r>
        <w:t>(</w:t>
      </w:r>
      <w:hyperlink r:id="rId51">
        <w:r>
          <w:t>https://www.sprs.csd.disa.mil/pdf/SPRS_Government.pdf)</w:t>
        </w:r>
      </w:hyperlink>
      <w:r>
        <w:t xml:space="preserve"> provide instructions for accessing SPRS classifications. Contractors have access to SPRS for their own classifications only. Suppliers are encouraged to review their own classifications; the SPRS reporting procedures and classification</w:t>
      </w:r>
      <w:r>
        <w:rPr>
          <w:spacing w:val="-1"/>
        </w:rPr>
        <w:t xml:space="preserve"> </w:t>
      </w:r>
      <w:r>
        <w:t>methodology detailed in</w:t>
      </w:r>
      <w:r>
        <w:rPr>
          <w:spacing w:val="-1"/>
        </w:rPr>
        <w:t xml:space="preserve"> </w:t>
      </w:r>
      <w:r>
        <w:t>the SPRS Software User's Guide for Awardees/Contractors</w:t>
      </w:r>
    </w:p>
    <w:p w14:paraId="2BA61489" w14:textId="77777777" w:rsidR="00F877C4" w:rsidRDefault="00327F55">
      <w:pPr>
        <w:pStyle w:val="BodyText"/>
        <w:spacing w:line="228" w:lineRule="auto"/>
        <w:ind w:right="403"/>
      </w:pPr>
      <w:r>
        <w:t>(</w:t>
      </w:r>
      <w:hyperlink r:id="rId52">
        <w:r>
          <w:t>https://www.sprs.csd.disa.mil/pdf/SPRS_Awardee.pdf);</w:t>
        </w:r>
      </w:hyperlink>
      <w:r>
        <w:t xml:space="preserve"> and the SPRS Evaluation Criteria (</w:t>
      </w:r>
      <w:hyperlink r:id="rId53">
        <w:r>
          <w:t>https://www.sprs.csd.disa.mil/pdf/SPRS_DataEvaluationCriteria.pdf).</w:t>
        </w:r>
      </w:hyperlink>
      <w:r>
        <w:rPr>
          <w:spacing w:val="-2"/>
        </w:rPr>
        <w:t xml:space="preserve"> </w:t>
      </w:r>
      <w:r>
        <w:t>The</w:t>
      </w:r>
      <w:r>
        <w:rPr>
          <w:spacing w:val="-2"/>
        </w:rPr>
        <w:t xml:space="preserve"> </w:t>
      </w:r>
      <w:r>
        <w:t>SPRS</w:t>
      </w:r>
      <w:r>
        <w:rPr>
          <w:spacing w:val="-5"/>
        </w:rPr>
        <w:t xml:space="preserve"> </w:t>
      </w:r>
      <w:r>
        <w:t>Software</w:t>
      </w:r>
      <w:r>
        <w:rPr>
          <w:spacing w:val="-2"/>
        </w:rPr>
        <w:t xml:space="preserve"> </w:t>
      </w:r>
      <w:r>
        <w:t>User's Guide</w:t>
      </w:r>
      <w:r>
        <w:rPr>
          <w:spacing w:val="-11"/>
        </w:rPr>
        <w:t xml:space="preserve"> </w:t>
      </w:r>
      <w:r>
        <w:t>for</w:t>
      </w:r>
      <w:r>
        <w:rPr>
          <w:spacing w:val="-8"/>
        </w:rPr>
        <w:t xml:space="preserve"> </w:t>
      </w:r>
      <w:r>
        <w:t>Awardees/Contractors</w:t>
      </w:r>
      <w:r>
        <w:rPr>
          <w:spacing w:val="-9"/>
        </w:rPr>
        <w:t xml:space="preserve"> </w:t>
      </w:r>
      <w:r>
        <w:t>(</w:t>
      </w:r>
      <w:hyperlink r:id="rId54">
        <w:r>
          <w:t>https://www.sprs.csd.disa.mil/pdf/SPRS_Awardee.pdf)</w:t>
        </w:r>
      </w:hyperlink>
      <w:r>
        <w:rPr>
          <w:spacing w:val="-8"/>
        </w:rPr>
        <w:t xml:space="preserve"> </w:t>
      </w:r>
      <w:r>
        <w:t>provides the method to challenge a rating generated by SPRS.</w:t>
      </w:r>
    </w:p>
    <w:p w14:paraId="1D6E9FB1" w14:textId="77777777" w:rsidR="00F877C4" w:rsidRDefault="00327F55">
      <w:pPr>
        <w:spacing w:line="235" w:lineRule="exact"/>
        <w:ind w:left="936"/>
      </w:pPr>
      <w:r>
        <w:rPr>
          <w:spacing w:val="-2"/>
        </w:rPr>
        <w:t>*****</w:t>
      </w:r>
    </w:p>
    <w:p w14:paraId="37F10D90" w14:textId="77777777" w:rsidR="00F877C4" w:rsidRDefault="00327F55">
      <w:pPr>
        <w:spacing w:line="240" w:lineRule="exact"/>
        <w:ind w:left="936"/>
        <w:rPr>
          <w:b/>
        </w:rPr>
      </w:pPr>
      <w:r>
        <w:rPr>
          <w:b/>
        </w:rPr>
        <w:t>L31</w:t>
      </w:r>
      <w:r>
        <w:rPr>
          <w:b/>
          <w:spacing w:val="-7"/>
        </w:rPr>
        <w:t xml:space="preserve"> </w:t>
      </w:r>
      <w:r>
        <w:rPr>
          <w:b/>
        </w:rPr>
        <w:t>Additive</w:t>
      </w:r>
      <w:r>
        <w:rPr>
          <w:b/>
          <w:spacing w:val="-7"/>
        </w:rPr>
        <w:t xml:space="preserve"> </w:t>
      </w:r>
      <w:r>
        <w:rPr>
          <w:b/>
        </w:rPr>
        <w:t>Manufacturing</w:t>
      </w:r>
      <w:r>
        <w:rPr>
          <w:b/>
          <w:spacing w:val="-5"/>
        </w:rPr>
        <w:t xml:space="preserve"> </w:t>
      </w:r>
      <w:r>
        <w:rPr>
          <w:b/>
        </w:rPr>
        <w:t>(JUN</w:t>
      </w:r>
      <w:r>
        <w:rPr>
          <w:b/>
          <w:spacing w:val="-5"/>
        </w:rPr>
        <w:t xml:space="preserve"> </w:t>
      </w:r>
      <w:r>
        <w:rPr>
          <w:b/>
          <w:spacing w:val="-2"/>
        </w:rPr>
        <w:t>2018)</w:t>
      </w:r>
    </w:p>
    <w:p w14:paraId="35A212FF" w14:textId="77777777" w:rsidR="00F877C4" w:rsidRDefault="00327F55">
      <w:pPr>
        <w:pStyle w:val="ListParagraph"/>
        <w:numPr>
          <w:ilvl w:val="0"/>
          <w:numId w:val="5"/>
        </w:numPr>
        <w:tabs>
          <w:tab w:val="left" w:pos="1247"/>
        </w:tabs>
        <w:spacing w:line="228" w:lineRule="auto"/>
        <w:ind w:left="935" w:right="669" w:firstLine="0"/>
      </w:pPr>
      <w:r>
        <w:t>Additive manufacturing (AM) is a process of joining materials to make objects from three-dimensional</w:t>
      </w:r>
      <w:r>
        <w:rPr>
          <w:spacing w:val="-1"/>
        </w:rPr>
        <w:t xml:space="preserve"> </w:t>
      </w:r>
      <w:r>
        <w:t>(3D)</w:t>
      </w:r>
      <w:r>
        <w:rPr>
          <w:spacing w:val="-4"/>
        </w:rPr>
        <w:t xml:space="preserve"> </w:t>
      </w:r>
      <w:r>
        <w:t>model</w:t>
      </w:r>
      <w:r>
        <w:rPr>
          <w:spacing w:val="-1"/>
        </w:rPr>
        <w:t xml:space="preserve"> </w:t>
      </w:r>
      <w:r>
        <w:t>data,</w:t>
      </w:r>
      <w:r>
        <w:rPr>
          <w:spacing w:val="-2"/>
        </w:rPr>
        <w:t xml:space="preserve"> </w:t>
      </w:r>
      <w:r>
        <w:t>usually</w:t>
      </w:r>
      <w:r>
        <w:rPr>
          <w:spacing w:val="-5"/>
        </w:rPr>
        <w:t xml:space="preserve"> </w:t>
      </w:r>
      <w:r>
        <w:t>layer</w:t>
      </w:r>
      <w:r>
        <w:rPr>
          <w:spacing w:val="-1"/>
        </w:rPr>
        <w:t xml:space="preserve"> </w:t>
      </w:r>
      <w:r>
        <w:t>upon</w:t>
      </w:r>
      <w:r>
        <w:rPr>
          <w:spacing w:val="-2"/>
        </w:rPr>
        <w:t xml:space="preserve"> </w:t>
      </w:r>
      <w:r>
        <w:t>layer,</w:t>
      </w:r>
      <w:r>
        <w:rPr>
          <w:spacing w:val="-5"/>
        </w:rPr>
        <w:t xml:space="preserve"> </w:t>
      </w:r>
      <w:r>
        <w:t>as</w:t>
      </w:r>
      <w:r>
        <w:rPr>
          <w:spacing w:val="-2"/>
        </w:rPr>
        <w:t xml:space="preserve"> </w:t>
      </w:r>
      <w:r>
        <w:t>opposed</w:t>
      </w:r>
      <w:r>
        <w:rPr>
          <w:spacing w:val="-5"/>
        </w:rPr>
        <w:t xml:space="preserve"> </w:t>
      </w:r>
      <w:r>
        <w:t>to</w:t>
      </w:r>
      <w:r>
        <w:rPr>
          <w:spacing w:val="-2"/>
        </w:rPr>
        <w:t xml:space="preserve"> </w:t>
      </w:r>
      <w:r>
        <w:t>subtractive</w:t>
      </w:r>
      <w:r>
        <w:rPr>
          <w:spacing w:val="-4"/>
        </w:rPr>
        <w:t xml:space="preserve"> </w:t>
      </w:r>
      <w:r>
        <w:t>manufacturing methodologies, which remove material from areas where it is not desired, or other traditional manufacturing technologies, such as molding or stamping.</w:t>
      </w:r>
    </w:p>
    <w:p w14:paraId="25BF97A1" w14:textId="77777777" w:rsidR="00F877C4" w:rsidRDefault="00327F55">
      <w:pPr>
        <w:pStyle w:val="ListParagraph"/>
        <w:numPr>
          <w:ilvl w:val="0"/>
          <w:numId w:val="5"/>
        </w:numPr>
        <w:tabs>
          <w:tab w:val="left" w:pos="1248"/>
        </w:tabs>
        <w:spacing w:line="228" w:lineRule="auto"/>
        <w:ind w:left="935" w:right="365" w:firstLine="0"/>
      </w:pPr>
      <w:r>
        <w:t>Unless AM is specifically authorized in the solicitation/contract, quotes/offers may not include parts</w:t>
      </w:r>
      <w:r>
        <w:rPr>
          <w:spacing w:val="-2"/>
        </w:rPr>
        <w:t xml:space="preserve"> </w:t>
      </w:r>
      <w:r>
        <w:t>or</w:t>
      </w:r>
      <w:r>
        <w:rPr>
          <w:spacing w:val="-1"/>
        </w:rPr>
        <w:t xml:space="preserve"> </w:t>
      </w:r>
      <w:r>
        <w:t>supplies</w:t>
      </w:r>
      <w:r>
        <w:rPr>
          <w:spacing w:val="-4"/>
        </w:rPr>
        <w:t xml:space="preserve"> </w:t>
      </w:r>
      <w:r>
        <w:t>made</w:t>
      </w:r>
      <w:r>
        <w:rPr>
          <w:spacing w:val="-2"/>
        </w:rPr>
        <w:t xml:space="preserve"> </w:t>
      </w:r>
      <w:r>
        <w:t>using</w:t>
      </w:r>
      <w:r>
        <w:rPr>
          <w:spacing w:val="-2"/>
        </w:rPr>
        <w:t xml:space="preserve"> </w:t>
      </w:r>
      <w:r>
        <w:t>the</w:t>
      </w:r>
      <w:r>
        <w:rPr>
          <w:spacing w:val="-4"/>
        </w:rPr>
        <w:t xml:space="preserve"> </w:t>
      </w:r>
      <w:r>
        <w:t>additive</w:t>
      </w:r>
      <w:r>
        <w:rPr>
          <w:spacing w:val="-4"/>
        </w:rPr>
        <w:t xml:space="preserve"> </w:t>
      </w:r>
      <w:r>
        <w:t>manufacturing</w:t>
      </w:r>
      <w:r>
        <w:rPr>
          <w:spacing w:val="-2"/>
        </w:rPr>
        <w:t xml:space="preserve"> </w:t>
      </w:r>
      <w:r>
        <w:t>process.</w:t>
      </w:r>
      <w:r>
        <w:rPr>
          <w:spacing w:val="-2"/>
        </w:rPr>
        <w:t xml:space="preserve"> </w:t>
      </w:r>
      <w:r>
        <w:t>The</w:t>
      </w:r>
      <w:r>
        <w:rPr>
          <w:spacing w:val="-2"/>
        </w:rPr>
        <w:t xml:space="preserve"> </w:t>
      </w:r>
      <w:r>
        <w:t>Government</w:t>
      </w:r>
      <w:r>
        <w:rPr>
          <w:spacing w:val="-4"/>
        </w:rPr>
        <w:t xml:space="preserve"> </w:t>
      </w:r>
      <w:r>
        <w:t>will</w:t>
      </w:r>
      <w:r>
        <w:rPr>
          <w:spacing w:val="-4"/>
        </w:rPr>
        <w:t xml:space="preserve"> </w:t>
      </w:r>
      <w:r>
        <w:t>not</w:t>
      </w:r>
      <w:r>
        <w:rPr>
          <w:spacing w:val="-4"/>
        </w:rPr>
        <w:t xml:space="preserve"> </w:t>
      </w:r>
      <w:r>
        <w:t>evaluate offers that include an item or items produced using AM, and such offers are not eligible for award for the current procurement. A quoter/offeror proposing to supply an AM- produced item may submit a request to the contracting officer for approval of the item for evaluation by the Engineering Support Activity (ESA) for acceptability for future procurements of the same items.</w:t>
      </w:r>
    </w:p>
    <w:p w14:paraId="4228D0E8" w14:textId="77777777" w:rsidR="00F877C4" w:rsidRDefault="00327F55">
      <w:pPr>
        <w:pStyle w:val="ListParagraph"/>
        <w:numPr>
          <w:ilvl w:val="0"/>
          <w:numId w:val="5"/>
        </w:numPr>
        <w:tabs>
          <w:tab w:val="left" w:pos="1248"/>
        </w:tabs>
        <w:spacing w:line="228" w:lineRule="auto"/>
        <w:ind w:left="935" w:right="689" w:firstLine="0"/>
      </w:pPr>
      <w:r>
        <w:t>If</w:t>
      </w:r>
      <w:r>
        <w:rPr>
          <w:spacing w:val="-4"/>
        </w:rPr>
        <w:t xml:space="preserve"> </w:t>
      </w:r>
      <w:r>
        <w:t>an</w:t>
      </w:r>
      <w:r>
        <w:rPr>
          <w:spacing w:val="-2"/>
        </w:rPr>
        <w:t xml:space="preserve"> </w:t>
      </w:r>
      <w:r>
        <w:t>item</w:t>
      </w:r>
      <w:r>
        <w:rPr>
          <w:spacing w:val="-1"/>
        </w:rPr>
        <w:t xml:space="preserve"> </w:t>
      </w:r>
      <w:r>
        <w:t>produced</w:t>
      </w:r>
      <w:r>
        <w:rPr>
          <w:spacing w:val="-2"/>
        </w:rPr>
        <w:t xml:space="preserve"> </w:t>
      </w:r>
      <w:r>
        <w:t>using</w:t>
      </w:r>
      <w:r>
        <w:rPr>
          <w:spacing w:val="-2"/>
        </w:rPr>
        <w:t xml:space="preserve"> </w:t>
      </w:r>
      <w:r>
        <w:t>AM</w:t>
      </w:r>
      <w:r>
        <w:rPr>
          <w:spacing w:val="-2"/>
        </w:rPr>
        <w:t xml:space="preserve"> </w:t>
      </w:r>
      <w:r>
        <w:t>is</w:t>
      </w:r>
      <w:r>
        <w:rPr>
          <w:spacing w:val="-2"/>
        </w:rPr>
        <w:t xml:space="preserve"> </w:t>
      </w:r>
      <w:r>
        <w:t>presented</w:t>
      </w:r>
      <w:r>
        <w:rPr>
          <w:spacing w:val="-5"/>
        </w:rPr>
        <w:t xml:space="preserve"> </w:t>
      </w:r>
      <w:r>
        <w:t>to</w:t>
      </w:r>
      <w:r>
        <w:rPr>
          <w:spacing w:val="-5"/>
        </w:rPr>
        <w:t xml:space="preserve"> </w:t>
      </w:r>
      <w:r>
        <w:t>the</w:t>
      </w:r>
      <w:r>
        <w:rPr>
          <w:spacing w:val="-4"/>
        </w:rPr>
        <w:t xml:space="preserve"> </w:t>
      </w:r>
      <w:r>
        <w:t>Government</w:t>
      </w:r>
      <w:r>
        <w:rPr>
          <w:spacing w:val="-1"/>
        </w:rPr>
        <w:t xml:space="preserve"> </w:t>
      </w:r>
      <w:r>
        <w:t>for</w:t>
      </w:r>
      <w:r>
        <w:rPr>
          <w:spacing w:val="-4"/>
        </w:rPr>
        <w:t xml:space="preserve"> </w:t>
      </w:r>
      <w:r>
        <w:t>inspection</w:t>
      </w:r>
      <w:r>
        <w:rPr>
          <w:spacing w:val="-5"/>
        </w:rPr>
        <w:t xml:space="preserve"> </w:t>
      </w:r>
      <w:r>
        <w:t>and</w:t>
      </w:r>
      <w:r>
        <w:rPr>
          <w:spacing w:val="-2"/>
        </w:rPr>
        <w:t xml:space="preserve"> </w:t>
      </w:r>
      <w:r>
        <w:t xml:space="preserve">acceptance that was not authorized in the solicitation/contract, the Government may reject the item as </w:t>
      </w:r>
      <w:r>
        <w:rPr>
          <w:spacing w:val="-2"/>
        </w:rPr>
        <w:t>nonconforming.</w:t>
      </w:r>
    </w:p>
    <w:p w14:paraId="32E330D2" w14:textId="77777777" w:rsidR="00F877C4" w:rsidRDefault="00327F55">
      <w:pPr>
        <w:spacing w:line="242" w:lineRule="exact"/>
        <w:ind w:left="991"/>
      </w:pPr>
      <w:r>
        <w:rPr>
          <w:spacing w:val="-2"/>
        </w:rPr>
        <w:t>*****</w:t>
      </w:r>
    </w:p>
    <w:p w14:paraId="50D4A847" w14:textId="77777777" w:rsidR="00F877C4" w:rsidRDefault="00F877C4">
      <w:pPr>
        <w:spacing w:line="242" w:lineRule="exact"/>
        <w:sectPr w:rsidR="00F877C4">
          <w:pgSz w:w="12240" w:h="15840"/>
          <w:pgMar w:top="1360" w:right="1080" w:bottom="280" w:left="1080" w:header="720" w:footer="720" w:gutter="0"/>
          <w:cols w:space="720"/>
        </w:sectPr>
      </w:pPr>
    </w:p>
    <w:p w14:paraId="09488A48" w14:textId="77777777" w:rsidR="00F877C4" w:rsidRDefault="00327F55">
      <w:pPr>
        <w:spacing w:before="66" w:line="246" w:lineRule="exact"/>
        <w:ind w:left="936"/>
        <w:rPr>
          <w:b/>
        </w:rPr>
      </w:pPr>
      <w:r>
        <w:rPr>
          <w:b/>
        </w:rPr>
        <w:lastRenderedPageBreak/>
        <w:t>M05</w:t>
      </w:r>
      <w:r>
        <w:rPr>
          <w:b/>
          <w:spacing w:val="-7"/>
        </w:rPr>
        <w:t xml:space="preserve"> </w:t>
      </w:r>
      <w:r>
        <w:rPr>
          <w:b/>
        </w:rPr>
        <w:t>Evaluation</w:t>
      </w:r>
      <w:r>
        <w:rPr>
          <w:b/>
          <w:spacing w:val="-5"/>
        </w:rPr>
        <w:t xml:space="preserve"> </w:t>
      </w:r>
      <w:r>
        <w:rPr>
          <w:b/>
        </w:rPr>
        <w:t>Factor</w:t>
      </w:r>
      <w:r>
        <w:rPr>
          <w:b/>
          <w:spacing w:val="-7"/>
        </w:rPr>
        <w:t xml:space="preserve"> </w:t>
      </w:r>
      <w:r>
        <w:rPr>
          <w:b/>
        </w:rPr>
        <w:t>for</w:t>
      </w:r>
      <w:r>
        <w:rPr>
          <w:b/>
          <w:spacing w:val="-4"/>
        </w:rPr>
        <w:t xml:space="preserve"> </w:t>
      </w:r>
      <w:r>
        <w:rPr>
          <w:b/>
        </w:rPr>
        <w:t>Unused</w:t>
      </w:r>
      <w:r>
        <w:rPr>
          <w:b/>
          <w:spacing w:val="-5"/>
        </w:rPr>
        <w:t xml:space="preserve"> </w:t>
      </w:r>
      <w:r>
        <w:rPr>
          <w:b/>
        </w:rPr>
        <w:t>Former</w:t>
      </w:r>
      <w:r>
        <w:rPr>
          <w:b/>
          <w:spacing w:val="-5"/>
        </w:rPr>
        <w:t xml:space="preserve"> </w:t>
      </w:r>
      <w:r>
        <w:rPr>
          <w:b/>
        </w:rPr>
        <w:t>Government</w:t>
      </w:r>
      <w:r>
        <w:rPr>
          <w:b/>
          <w:spacing w:val="-6"/>
        </w:rPr>
        <w:t xml:space="preserve"> </w:t>
      </w:r>
      <w:r>
        <w:rPr>
          <w:b/>
        </w:rPr>
        <w:t>Surplus</w:t>
      </w:r>
      <w:r>
        <w:rPr>
          <w:b/>
          <w:spacing w:val="-5"/>
        </w:rPr>
        <w:t xml:space="preserve"> </w:t>
      </w:r>
      <w:r>
        <w:rPr>
          <w:b/>
        </w:rPr>
        <w:t>Property</w:t>
      </w:r>
      <w:r>
        <w:rPr>
          <w:b/>
          <w:spacing w:val="-4"/>
        </w:rPr>
        <w:t xml:space="preserve"> </w:t>
      </w:r>
      <w:r>
        <w:rPr>
          <w:b/>
        </w:rPr>
        <w:t>(SEP</w:t>
      </w:r>
      <w:r>
        <w:rPr>
          <w:b/>
          <w:spacing w:val="-5"/>
        </w:rPr>
        <w:t xml:space="preserve"> </w:t>
      </w:r>
      <w:r>
        <w:rPr>
          <w:b/>
          <w:spacing w:val="-2"/>
        </w:rPr>
        <w:t>2016)</w:t>
      </w:r>
    </w:p>
    <w:p w14:paraId="3EEDA181" w14:textId="77777777" w:rsidR="00F877C4" w:rsidRDefault="00327F55">
      <w:pPr>
        <w:pStyle w:val="ListParagraph"/>
        <w:numPr>
          <w:ilvl w:val="0"/>
          <w:numId w:val="4"/>
        </w:numPr>
        <w:tabs>
          <w:tab w:val="left" w:pos="1249"/>
        </w:tabs>
        <w:spacing w:line="240" w:lineRule="exact"/>
        <w:ind w:left="1249" w:hanging="313"/>
      </w:pPr>
      <w:r>
        <w:t>All</w:t>
      </w:r>
      <w:r>
        <w:rPr>
          <w:spacing w:val="-5"/>
        </w:rPr>
        <w:t xml:space="preserve"> </w:t>
      </w:r>
      <w:r>
        <w:t>offers</w:t>
      </w:r>
      <w:r>
        <w:rPr>
          <w:spacing w:val="-6"/>
        </w:rPr>
        <w:t xml:space="preserve"> </w:t>
      </w:r>
      <w:r>
        <w:t>for</w:t>
      </w:r>
      <w:r>
        <w:rPr>
          <w:spacing w:val="-3"/>
        </w:rPr>
        <w:t xml:space="preserve"> </w:t>
      </w:r>
      <w:r>
        <w:t>unused</w:t>
      </w:r>
      <w:r>
        <w:rPr>
          <w:spacing w:val="-4"/>
        </w:rPr>
        <w:t xml:space="preserve"> </w:t>
      </w:r>
      <w:r>
        <w:t>former</w:t>
      </w:r>
      <w:r>
        <w:rPr>
          <w:spacing w:val="-3"/>
        </w:rPr>
        <w:t xml:space="preserve"> </w:t>
      </w:r>
      <w:r>
        <w:t>Government</w:t>
      </w:r>
      <w:r>
        <w:rPr>
          <w:spacing w:val="-2"/>
        </w:rPr>
        <w:t xml:space="preserve"> </w:t>
      </w:r>
      <w:r>
        <w:t>surplus</w:t>
      </w:r>
      <w:r>
        <w:rPr>
          <w:spacing w:val="-4"/>
        </w:rPr>
        <w:t xml:space="preserve"> </w:t>
      </w:r>
      <w:r>
        <w:t>property</w:t>
      </w:r>
      <w:r>
        <w:rPr>
          <w:spacing w:val="-7"/>
        </w:rPr>
        <w:t xml:space="preserve"> </w:t>
      </w:r>
      <w:r>
        <w:t>shall</w:t>
      </w:r>
      <w:r>
        <w:rPr>
          <w:spacing w:val="-3"/>
        </w:rPr>
        <w:t xml:space="preserve"> </w:t>
      </w:r>
      <w:r>
        <w:t>have</w:t>
      </w:r>
      <w:r>
        <w:rPr>
          <w:spacing w:val="-5"/>
        </w:rPr>
        <w:t xml:space="preserve"> </w:t>
      </w:r>
      <w:r>
        <w:t>a</w:t>
      </w:r>
      <w:r>
        <w:rPr>
          <w:spacing w:val="-4"/>
        </w:rPr>
        <w:t xml:space="preserve"> </w:t>
      </w:r>
      <w:r>
        <w:t>$200</w:t>
      </w:r>
      <w:r>
        <w:rPr>
          <w:spacing w:val="-7"/>
        </w:rPr>
        <w:t xml:space="preserve"> </w:t>
      </w:r>
      <w:r>
        <w:t>evaluation</w:t>
      </w:r>
      <w:r>
        <w:rPr>
          <w:spacing w:val="-3"/>
        </w:rPr>
        <w:t xml:space="preserve"> </w:t>
      </w:r>
      <w:r>
        <w:rPr>
          <w:spacing w:val="-2"/>
        </w:rPr>
        <w:t>factor.</w:t>
      </w:r>
    </w:p>
    <w:p w14:paraId="3D59B84A" w14:textId="77777777" w:rsidR="00F877C4" w:rsidRDefault="00327F55">
      <w:pPr>
        <w:pStyle w:val="ListParagraph"/>
        <w:numPr>
          <w:ilvl w:val="0"/>
          <w:numId w:val="4"/>
        </w:numPr>
        <w:tabs>
          <w:tab w:val="left" w:pos="1249"/>
        </w:tabs>
        <w:spacing w:before="4" w:line="228" w:lineRule="auto"/>
        <w:ind w:left="936" w:right="934" w:firstLine="0"/>
      </w:pPr>
      <w:r>
        <w:t>All</w:t>
      </w:r>
      <w:r>
        <w:rPr>
          <w:spacing w:val="-1"/>
        </w:rPr>
        <w:t xml:space="preserve"> </w:t>
      </w:r>
      <w:r>
        <w:t>offers</w:t>
      </w:r>
      <w:r>
        <w:rPr>
          <w:spacing w:val="-4"/>
        </w:rPr>
        <w:t xml:space="preserve"> </w:t>
      </w:r>
      <w:r>
        <w:t>for</w:t>
      </w:r>
      <w:r>
        <w:rPr>
          <w:spacing w:val="-1"/>
        </w:rPr>
        <w:t xml:space="preserve"> </w:t>
      </w:r>
      <w:r>
        <w:t>CSI</w:t>
      </w:r>
      <w:r>
        <w:rPr>
          <w:spacing w:val="-4"/>
        </w:rPr>
        <w:t xml:space="preserve"> </w:t>
      </w:r>
      <w:r>
        <w:t>require</w:t>
      </w:r>
      <w:r>
        <w:rPr>
          <w:spacing w:val="-2"/>
        </w:rPr>
        <w:t xml:space="preserve"> </w:t>
      </w:r>
      <w:r>
        <w:t>evaluation</w:t>
      </w:r>
      <w:r>
        <w:rPr>
          <w:spacing w:val="-2"/>
        </w:rPr>
        <w:t xml:space="preserve"> </w:t>
      </w:r>
      <w:r>
        <w:t>by</w:t>
      </w:r>
      <w:r>
        <w:rPr>
          <w:spacing w:val="-5"/>
        </w:rPr>
        <w:t xml:space="preserve"> </w:t>
      </w:r>
      <w:r>
        <w:t>the</w:t>
      </w:r>
      <w:r>
        <w:rPr>
          <w:spacing w:val="-2"/>
        </w:rPr>
        <w:t xml:space="preserve"> </w:t>
      </w:r>
      <w:r>
        <w:t>ESA(s).</w:t>
      </w:r>
      <w:r>
        <w:rPr>
          <w:spacing w:val="-5"/>
        </w:rPr>
        <w:t xml:space="preserve"> </w:t>
      </w:r>
      <w:r>
        <w:t>An</w:t>
      </w:r>
      <w:r>
        <w:rPr>
          <w:spacing w:val="-2"/>
        </w:rPr>
        <w:t xml:space="preserve"> </w:t>
      </w:r>
      <w:r>
        <w:t>evaluation</w:t>
      </w:r>
      <w:r>
        <w:rPr>
          <w:spacing w:val="-5"/>
        </w:rPr>
        <w:t xml:space="preserve"> </w:t>
      </w:r>
      <w:r>
        <w:t>factor</w:t>
      </w:r>
      <w:r>
        <w:rPr>
          <w:spacing w:val="-1"/>
        </w:rPr>
        <w:t xml:space="preserve"> </w:t>
      </w:r>
      <w:r>
        <w:t>of</w:t>
      </w:r>
      <w:r>
        <w:rPr>
          <w:spacing w:val="-4"/>
        </w:rPr>
        <w:t xml:space="preserve"> </w:t>
      </w:r>
      <w:r>
        <w:t>$600</w:t>
      </w:r>
      <w:r>
        <w:rPr>
          <w:spacing w:val="-2"/>
        </w:rPr>
        <w:t xml:space="preserve"> </w:t>
      </w:r>
      <w:r>
        <w:t>shall</w:t>
      </w:r>
      <w:r>
        <w:rPr>
          <w:spacing w:val="-4"/>
        </w:rPr>
        <w:t xml:space="preserve"> </w:t>
      </w:r>
      <w:r>
        <w:t>be applied for coordination with each ESA.</w:t>
      </w:r>
    </w:p>
    <w:p w14:paraId="35FFD456" w14:textId="77777777" w:rsidR="00F877C4" w:rsidRDefault="00327F55">
      <w:pPr>
        <w:pStyle w:val="ListParagraph"/>
        <w:numPr>
          <w:ilvl w:val="0"/>
          <w:numId w:val="4"/>
        </w:numPr>
        <w:tabs>
          <w:tab w:val="left" w:pos="1249"/>
        </w:tabs>
        <w:spacing w:line="228" w:lineRule="auto"/>
        <w:ind w:left="936" w:right="726" w:firstLine="0"/>
      </w:pPr>
      <w:r>
        <w:t>If</w:t>
      </w:r>
      <w:r>
        <w:rPr>
          <w:spacing w:val="-5"/>
        </w:rPr>
        <w:t xml:space="preserve"> </w:t>
      </w:r>
      <w:r>
        <w:t>the</w:t>
      </w:r>
      <w:r>
        <w:rPr>
          <w:spacing w:val="-5"/>
        </w:rPr>
        <w:t xml:space="preserve"> </w:t>
      </w:r>
      <w:r>
        <w:t>contracting</w:t>
      </w:r>
      <w:r>
        <w:rPr>
          <w:spacing w:val="-3"/>
        </w:rPr>
        <w:t xml:space="preserve"> </w:t>
      </w:r>
      <w:r>
        <w:t>officer</w:t>
      </w:r>
      <w:r>
        <w:rPr>
          <w:spacing w:val="-2"/>
        </w:rPr>
        <w:t xml:space="preserve"> </w:t>
      </w:r>
      <w:r>
        <w:t>cannot</w:t>
      </w:r>
      <w:r>
        <w:rPr>
          <w:spacing w:val="-2"/>
        </w:rPr>
        <w:t xml:space="preserve"> </w:t>
      </w:r>
      <w:r>
        <w:t>determine</w:t>
      </w:r>
      <w:r>
        <w:rPr>
          <w:spacing w:val="-3"/>
        </w:rPr>
        <w:t xml:space="preserve"> </w:t>
      </w:r>
      <w:r>
        <w:t>acceptability</w:t>
      </w:r>
      <w:r>
        <w:rPr>
          <w:spacing w:val="-6"/>
        </w:rPr>
        <w:t xml:space="preserve"> </w:t>
      </w:r>
      <w:r>
        <w:t>and</w:t>
      </w:r>
      <w:r>
        <w:rPr>
          <w:spacing w:val="-6"/>
        </w:rPr>
        <w:t xml:space="preserve"> </w:t>
      </w:r>
      <w:r>
        <w:t>coordinates</w:t>
      </w:r>
      <w:r>
        <w:rPr>
          <w:spacing w:val="-3"/>
        </w:rPr>
        <w:t xml:space="preserve"> </w:t>
      </w:r>
      <w:r>
        <w:t>with</w:t>
      </w:r>
      <w:r>
        <w:rPr>
          <w:spacing w:val="-6"/>
        </w:rPr>
        <w:t xml:space="preserve"> </w:t>
      </w:r>
      <w:r>
        <w:t>the</w:t>
      </w:r>
      <w:r>
        <w:rPr>
          <w:spacing w:val="-3"/>
        </w:rPr>
        <w:t xml:space="preserve"> </w:t>
      </w:r>
      <w:r>
        <w:t>ESA(s)</w:t>
      </w:r>
      <w:r>
        <w:rPr>
          <w:spacing w:val="-2"/>
        </w:rPr>
        <w:t xml:space="preserve"> </w:t>
      </w:r>
      <w:r>
        <w:t>on other than CSI, an evaluation factor of $600 shall be applied for each ESA.</w:t>
      </w:r>
    </w:p>
    <w:p w14:paraId="3281BED6" w14:textId="77777777" w:rsidR="00F877C4" w:rsidRDefault="00327F55">
      <w:pPr>
        <w:spacing w:line="242" w:lineRule="exact"/>
        <w:ind w:left="936"/>
      </w:pPr>
      <w:r>
        <w:rPr>
          <w:spacing w:val="-2"/>
        </w:rPr>
        <w:t>*****</w:t>
      </w:r>
    </w:p>
    <w:p w14:paraId="3682D82E" w14:textId="77777777" w:rsidR="00F877C4" w:rsidRDefault="00327F55">
      <w:pPr>
        <w:spacing w:before="237" w:line="228" w:lineRule="auto"/>
        <w:ind w:left="936" w:right="583"/>
      </w:pPr>
      <w:r>
        <w:rPr>
          <w:b/>
        </w:rPr>
        <w:t>M06</w:t>
      </w:r>
      <w:r>
        <w:rPr>
          <w:b/>
          <w:spacing w:val="-3"/>
        </w:rPr>
        <w:t xml:space="preserve"> </w:t>
      </w:r>
      <w:r>
        <w:rPr>
          <w:b/>
        </w:rPr>
        <w:t>Evaluation</w:t>
      </w:r>
      <w:r>
        <w:rPr>
          <w:b/>
          <w:spacing w:val="-4"/>
        </w:rPr>
        <w:t xml:space="preserve"> </w:t>
      </w:r>
      <w:r>
        <w:rPr>
          <w:b/>
        </w:rPr>
        <w:t>of</w:t>
      </w:r>
      <w:r>
        <w:rPr>
          <w:b/>
          <w:spacing w:val="-2"/>
        </w:rPr>
        <w:t xml:space="preserve"> </w:t>
      </w:r>
      <w:r>
        <w:rPr>
          <w:b/>
        </w:rPr>
        <w:t>Offers</w:t>
      </w:r>
      <w:r>
        <w:rPr>
          <w:b/>
          <w:spacing w:val="-5"/>
        </w:rPr>
        <w:t xml:space="preserve"> </w:t>
      </w:r>
      <w:r>
        <w:rPr>
          <w:b/>
        </w:rPr>
        <w:t>of</w:t>
      </w:r>
      <w:r>
        <w:rPr>
          <w:b/>
          <w:spacing w:val="-2"/>
        </w:rPr>
        <w:t xml:space="preserve"> </w:t>
      </w:r>
      <w:r>
        <w:rPr>
          <w:b/>
        </w:rPr>
        <w:t>Alternate</w:t>
      </w:r>
      <w:r>
        <w:rPr>
          <w:b/>
          <w:spacing w:val="-3"/>
        </w:rPr>
        <w:t xml:space="preserve"> </w:t>
      </w:r>
      <w:r>
        <w:rPr>
          <w:b/>
        </w:rPr>
        <w:t>Product</w:t>
      </w:r>
      <w:r>
        <w:rPr>
          <w:b/>
          <w:spacing w:val="-2"/>
        </w:rPr>
        <w:t xml:space="preserve"> </w:t>
      </w:r>
      <w:r>
        <w:rPr>
          <w:b/>
        </w:rPr>
        <w:t>for</w:t>
      </w:r>
      <w:r>
        <w:rPr>
          <w:b/>
          <w:spacing w:val="-5"/>
        </w:rPr>
        <w:t xml:space="preserve"> </w:t>
      </w:r>
      <w:r>
        <w:rPr>
          <w:b/>
        </w:rPr>
        <w:t>Part</w:t>
      </w:r>
      <w:r>
        <w:rPr>
          <w:b/>
          <w:spacing w:val="-2"/>
        </w:rPr>
        <w:t xml:space="preserve"> </w:t>
      </w:r>
      <w:r>
        <w:rPr>
          <w:b/>
        </w:rPr>
        <w:t>Numbered</w:t>
      </w:r>
      <w:r>
        <w:rPr>
          <w:b/>
          <w:spacing w:val="-6"/>
        </w:rPr>
        <w:t xml:space="preserve"> </w:t>
      </w:r>
      <w:r>
        <w:rPr>
          <w:b/>
        </w:rPr>
        <w:t>Items</w:t>
      </w:r>
      <w:r>
        <w:rPr>
          <w:b/>
          <w:spacing w:val="-3"/>
        </w:rPr>
        <w:t xml:space="preserve"> </w:t>
      </w:r>
      <w:r>
        <w:rPr>
          <w:b/>
        </w:rPr>
        <w:t>(SEP</w:t>
      </w:r>
      <w:r>
        <w:rPr>
          <w:b/>
          <w:spacing w:val="-4"/>
        </w:rPr>
        <w:t xml:space="preserve"> </w:t>
      </w:r>
      <w:r>
        <w:rPr>
          <w:b/>
        </w:rPr>
        <w:t>2016)</w:t>
      </w:r>
      <w:r>
        <w:rPr>
          <w:b/>
          <w:spacing w:val="-2"/>
        </w:rPr>
        <w:t xml:space="preserve"> </w:t>
      </w:r>
      <w:r>
        <w:t>Offers of alternate product will not be evaluated for the contract action if:</w:t>
      </w:r>
    </w:p>
    <w:p w14:paraId="54AC3EA4" w14:textId="77777777" w:rsidR="00F877C4" w:rsidRDefault="00327F55">
      <w:pPr>
        <w:pStyle w:val="ListParagraph"/>
        <w:numPr>
          <w:ilvl w:val="0"/>
          <w:numId w:val="3"/>
        </w:numPr>
        <w:tabs>
          <w:tab w:val="left" w:pos="1249"/>
        </w:tabs>
        <w:spacing w:line="236" w:lineRule="exact"/>
        <w:ind w:left="1249" w:hanging="313"/>
      </w:pPr>
      <w:r>
        <w:t>The</w:t>
      </w:r>
      <w:r>
        <w:rPr>
          <w:spacing w:val="-3"/>
        </w:rPr>
        <w:t xml:space="preserve"> </w:t>
      </w:r>
      <w:r>
        <w:t>solicitation</w:t>
      </w:r>
      <w:r>
        <w:rPr>
          <w:spacing w:val="-6"/>
        </w:rPr>
        <w:t xml:space="preserve"> </w:t>
      </w:r>
      <w:r>
        <w:t>is</w:t>
      </w:r>
      <w:r>
        <w:rPr>
          <w:spacing w:val="-4"/>
        </w:rPr>
        <w:t xml:space="preserve"> </w:t>
      </w:r>
      <w:r>
        <w:rPr>
          <w:spacing w:val="-2"/>
        </w:rPr>
        <w:t>automated;</w:t>
      </w:r>
    </w:p>
    <w:p w14:paraId="6EEC02ED" w14:textId="77777777" w:rsidR="00F877C4" w:rsidRDefault="00327F55">
      <w:pPr>
        <w:pStyle w:val="ListParagraph"/>
        <w:numPr>
          <w:ilvl w:val="0"/>
          <w:numId w:val="3"/>
        </w:numPr>
        <w:tabs>
          <w:tab w:val="left" w:pos="1249"/>
        </w:tabs>
        <w:spacing w:before="4" w:line="228" w:lineRule="auto"/>
        <w:ind w:left="936" w:right="361" w:firstLine="0"/>
      </w:pPr>
      <w:r>
        <w:t>It</w:t>
      </w:r>
      <w:r>
        <w:rPr>
          <w:spacing w:val="-2"/>
        </w:rPr>
        <w:t xml:space="preserve"> </w:t>
      </w:r>
      <w:r>
        <w:t>does</w:t>
      </w:r>
      <w:r>
        <w:rPr>
          <w:spacing w:val="-3"/>
        </w:rPr>
        <w:t xml:space="preserve"> </w:t>
      </w:r>
      <w:r>
        <w:t>not</w:t>
      </w:r>
      <w:r>
        <w:rPr>
          <w:spacing w:val="-4"/>
        </w:rPr>
        <w:t xml:space="preserve"> </w:t>
      </w:r>
      <w:r>
        <w:t>meet</w:t>
      </w:r>
      <w:r>
        <w:rPr>
          <w:spacing w:val="-4"/>
        </w:rPr>
        <w:t xml:space="preserve"> </w:t>
      </w:r>
      <w:r>
        <w:t>the</w:t>
      </w:r>
      <w:r>
        <w:rPr>
          <w:spacing w:val="-3"/>
        </w:rPr>
        <w:t xml:space="preserve"> </w:t>
      </w:r>
      <w:r>
        <w:t>dollar</w:t>
      </w:r>
      <w:r>
        <w:rPr>
          <w:spacing w:val="-2"/>
        </w:rPr>
        <w:t xml:space="preserve"> </w:t>
      </w:r>
      <w:r>
        <w:t>threshold</w:t>
      </w:r>
      <w:r>
        <w:rPr>
          <w:spacing w:val="-3"/>
        </w:rPr>
        <w:t xml:space="preserve"> </w:t>
      </w:r>
      <w:r>
        <w:t>for</w:t>
      </w:r>
      <w:r>
        <w:rPr>
          <w:spacing w:val="-2"/>
        </w:rPr>
        <w:t xml:space="preserve"> </w:t>
      </w:r>
      <w:r>
        <w:t>savings,</w:t>
      </w:r>
      <w:r>
        <w:rPr>
          <w:spacing w:val="-3"/>
        </w:rPr>
        <w:t xml:space="preserve"> </w:t>
      </w:r>
      <w:r>
        <w:t>after</w:t>
      </w:r>
      <w:r>
        <w:rPr>
          <w:spacing w:val="-2"/>
        </w:rPr>
        <w:t xml:space="preserve"> </w:t>
      </w:r>
      <w:r>
        <w:t>an</w:t>
      </w:r>
      <w:r>
        <w:rPr>
          <w:spacing w:val="-5"/>
        </w:rPr>
        <w:t xml:space="preserve"> </w:t>
      </w:r>
      <w:r>
        <w:t>evaluation</w:t>
      </w:r>
      <w:r>
        <w:rPr>
          <w:spacing w:val="-3"/>
        </w:rPr>
        <w:t xml:space="preserve"> </w:t>
      </w:r>
      <w:r>
        <w:t>factor</w:t>
      </w:r>
      <w:r>
        <w:rPr>
          <w:spacing w:val="-2"/>
        </w:rPr>
        <w:t xml:space="preserve"> </w:t>
      </w:r>
      <w:r>
        <w:t>of</w:t>
      </w:r>
      <w:r>
        <w:rPr>
          <w:spacing w:val="-2"/>
        </w:rPr>
        <w:t xml:space="preserve"> </w:t>
      </w:r>
      <w:r>
        <w:t>$600</w:t>
      </w:r>
      <w:r>
        <w:rPr>
          <w:spacing w:val="-3"/>
        </w:rPr>
        <w:t xml:space="preserve"> </w:t>
      </w:r>
      <w:r>
        <w:t>is</w:t>
      </w:r>
      <w:r>
        <w:rPr>
          <w:spacing w:val="-4"/>
        </w:rPr>
        <w:t xml:space="preserve"> </w:t>
      </w:r>
      <w:r>
        <w:t>applied</w:t>
      </w:r>
      <w:r>
        <w:rPr>
          <w:spacing w:val="-3"/>
        </w:rPr>
        <w:t xml:space="preserve"> </w:t>
      </w:r>
      <w:r>
        <w:t>for coordination with each ESA; or</w:t>
      </w:r>
    </w:p>
    <w:p w14:paraId="6F3926C5" w14:textId="77777777" w:rsidR="00F877C4" w:rsidRDefault="00327F55">
      <w:pPr>
        <w:pStyle w:val="ListParagraph"/>
        <w:numPr>
          <w:ilvl w:val="0"/>
          <w:numId w:val="3"/>
        </w:numPr>
        <w:tabs>
          <w:tab w:val="left" w:pos="1246"/>
        </w:tabs>
        <w:spacing w:line="228" w:lineRule="auto"/>
        <w:ind w:left="936" w:right="1029" w:firstLine="0"/>
      </w:pPr>
      <w:r>
        <w:t>When</w:t>
      </w:r>
      <w:r>
        <w:rPr>
          <w:spacing w:val="-4"/>
        </w:rPr>
        <w:t xml:space="preserve"> </w:t>
      </w:r>
      <w:r>
        <w:t>the</w:t>
      </w:r>
      <w:r>
        <w:rPr>
          <w:spacing w:val="-3"/>
        </w:rPr>
        <w:t xml:space="preserve"> </w:t>
      </w:r>
      <w:r>
        <w:t>time</w:t>
      </w:r>
      <w:r>
        <w:rPr>
          <w:spacing w:val="-1"/>
        </w:rPr>
        <w:t xml:space="preserve"> </w:t>
      </w:r>
      <w:r>
        <w:t>proposed</w:t>
      </w:r>
      <w:r>
        <w:rPr>
          <w:spacing w:val="-1"/>
        </w:rPr>
        <w:t xml:space="preserve"> </w:t>
      </w:r>
      <w:r>
        <w:t>for</w:t>
      </w:r>
      <w:r>
        <w:rPr>
          <w:spacing w:val="-3"/>
        </w:rPr>
        <w:t xml:space="preserve"> </w:t>
      </w:r>
      <w:r>
        <w:t>award</w:t>
      </w:r>
      <w:r>
        <w:rPr>
          <w:spacing w:val="-4"/>
        </w:rPr>
        <w:t xml:space="preserve"> </w:t>
      </w:r>
      <w:r>
        <w:t>does</w:t>
      </w:r>
      <w:r>
        <w:rPr>
          <w:spacing w:val="-1"/>
        </w:rPr>
        <w:t xml:space="preserve"> </w:t>
      </w:r>
      <w:r>
        <w:t>not</w:t>
      </w:r>
      <w:r>
        <w:rPr>
          <w:spacing w:val="-3"/>
        </w:rPr>
        <w:t xml:space="preserve"> </w:t>
      </w:r>
      <w:r>
        <w:t>permit</w:t>
      </w:r>
      <w:r>
        <w:rPr>
          <w:spacing w:val="-3"/>
        </w:rPr>
        <w:t xml:space="preserve"> </w:t>
      </w:r>
      <w:r>
        <w:t>evaluation</w:t>
      </w:r>
      <w:r>
        <w:rPr>
          <w:spacing w:val="-4"/>
        </w:rPr>
        <w:t xml:space="preserve"> </w:t>
      </w:r>
      <w:r>
        <w:t>and</w:t>
      </w:r>
      <w:r>
        <w:rPr>
          <w:spacing w:val="-1"/>
        </w:rPr>
        <w:t xml:space="preserve"> </w:t>
      </w:r>
      <w:r>
        <w:t>delay</w:t>
      </w:r>
      <w:r>
        <w:rPr>
          <w:spacing w:val="-1"/>
        </w:rPr>
        <w:t xml:space="preserve"> </w:t>
      </w:r>
      <w:r>
        <w:t>of</w:t>
      </w:r>
      <w:r>
        <w:rPr>
          <w:spacing w:val="-3"/>
        </w:rPr>
        <w:t xml:space="preserve"> </w:t>
      </w:r>
      <w:r>
        <w:t>award</w:t>
      </w:r>
      <w:r>
        <w:rPr>
          <w:spacing w:val="-1"/>
        </w:rPr>
        <w:t xml:space="preserve"> </w:t>
      </w:r>
      <w:r>
        <w:t>would adversely affect the Government.</w:t>
      </w:r>
    </w:p>
    <w:p w14:paraId="7E914A53" w14:textId="77777777" w:rsidR="00F877C4" w:rsidRDefault="00327F55">
      <w:pPr>
        <w:spacing w:line="242" w:lineRule="exact"/>
        <w:ind w:left="936"/>
      </w:pPr>
      <w:r>
        <w:rPr>
          <w:spacing w:val="-2"/>
        </w:rPr>
        <w:t>*****</w:t>
      </w:r>
    </w:p>
    <w:p w14:paraId="26DD4E9C" w14:textId="77777777" w:rsidR="00F877C4" w:rsidRDefault="00327F55">
      <w:pPr>
        <w:pStyle w:val="Heading1"/>
        <w:spacing w:line="252" w:lineRule="exact"/>
      </w:pPr>
      <w:bookmarkStart w:id="16" w:name="LOCAL_CLAUSES"/>
      <w:bookmarkEnd w:id="16"/>
      <w:r>
        <w:t>LOCAL</w:t>
      </w:r>
      <w:r>
        <w:rPr>
          <w:spacing w:val="-7"/>
        </w:rPr>
        <w:t xml:space="preserve"> </w:t>
      </w:r>
      <w:r>
        <w:rPr>
          <w:spacing w:val="-2"/>
        </w:rPr>
        <w:t>CLAUSES</w:t>
      </w:r>
    </w:p>
    <w:p w14:paraId="131D8546" w14:textId="77777777" w:rsidR="00F877C4" w:rsidRDefault="00F877C4">
      <w:pPr>
        <w:pStyle w:val="BodyText"/>
        <w:spacing w:before="213"/>
        <w:ind w:left="0"/>
        <w:rPr>
          <w:b/>
        </w:rPr>
      </w:pPr>
    </w:p>
    <w:p w14:paraId="6E8E96A8" w14:textId="77777777" w:rsidR="00F877C4" w:rsidRDefault="00327F55">
      <w:pPr>
        <w:tabs>
          <w:tab w:val="left" w:pos="2663"/>
        </w:tabs>
        <w:ind w:left="935"/>
        <w:rPr>
          <w:b/>
        </w:rPr>
      </w:pPr>
      <w:r>
        <w:rPr>
          <w:b/>
        </w:rPr>
        <w:t>YM1</w:t>
      </w:r>
      <w:r>
        <w:rPr>
          <w:b/>
          <w:spacing w:val="-4"/>
        </w:rPr>
        <w:t xml:space="preserve"> </w:t>
      </w:r>
      <w:r>
        <w:rPr>
          <w:b/>
          <w:spacing w:val="-2"/>
        </w:rPr>
        <w:t>GN4301</w:t>
      </w:r>
      <w:r>
        <w:rPr>
          <w:b/>
        </w:rPr>
        <w:tab/>
      </w:r>
      <w:r>
        <w:rPr>
          <w:b/>
          <w:spacing w:val="-2"/>
        </w:rPr>
        <w:t>Communication</w:t>
      </w:r>
    </w:p>
    <w:p w14:paraId="6F36AF21" w14:textId="77777777" w:rsidR="00F877C4" w:rsidRDefault="00327F55">
      <w:pPr>
        <w:pStyle w:val="ListParagraph"/>
        <w:numPr>
          <w:ilvl w:val="1"/>
          <w:numId w:val="3"/>
        </w:numPr>
        <w:tabs>
          <w:tab w:val="left" w:pos="1784"/>
        </w:tabs>
        <w:spacing w:before="6" w:line="249" w:lineRule="auto"/>
        <w:ind w:right="2575" w:firstLine="0"/>
        <w:rPr>
          <w:sz w:val="20"/>
        </w:rPr>
      </w:pPr>
      <w:r>
        <w:rPr>
          <w:sz w:val="20"/>
        </w:rPr>
        <w:t>Except as specified in paragraph (b) below, no order, statement, or conduct</w:t>
      </w:r>
      <w:r>
        <w:rPr>
          <w:spacing w:val="-7"/>
          <w:sz w:val="20"/>
        </w:rPr>
        <w:t xml:space="preserve"> </w:t>
      </w:r>
      <w:r>
        <w:rPr>
          <w:sz w:val="20"/>
        </w:rPr>
        <w:t>of</w:t>
      </w:r>
      <w:r>
        <w:rPr>
          <w:spacing w:val="-3"/>
          <w:sz w:val="20"/>
        </w:rPr>
        <w:t xml:space="preserve"> </w:t>
      </w:r>
      <w:r>
        <w:rPr>
          <w:sz w:val="20"/>
        </w:rPr>
        <w:t>Government</w:t>
      </w:r>
      <w:r>
        <w:rPr>
          <w:spacing w:val="-4"/>
          <w:sz w:val="20"/>
        </w:rPr>
        <w:t xml:space="preserve"> </w:t>
      </w:r>
      <w:r>
        <w:rPr>
          <w:sz w:val="20"/>
        </w:rPr>
        <w:t>personnel</w:t>
      </w:r>
      <w:r>
        <w:rPr>
          <w:spacing w:val="-4"/>
          <w:sz w:val="20"/>
        </w:rPr>
        <w:t xml:space="preserve"> </w:t>
      </w:r>
      <w:r>
        <w:rPr>
          <w:sz w:val="20"/>
        </w:rPr>
        <w:t>who</w:t>
      </w:r>
      <w:r>
        <w:rPr>
          <w:spacing w:val="-5"/>
          <w:sz w:val="20"/>
        </w:rPr>
        <w:t xml:space="preserve"> </w:t>
      </w:r>
      <w:r>
        <w:rPr>
          <w:sz w:val="20"/>
        </w:rPr>
        <w:t>visit</w:t>
      </w:r>
      <w:r>
        <w:rPr>
          <w:spacing w:val="-4"/>
          <w:sz w:val="20"/>
        </w:rPr>
        <w:t xml:space="preserve"> </w:t>
      </w:r>
      <w:r>
        <w:rPr>
          <w:sz w:val="20"/>
        </w:rPr>
        <w:t>the</w:t>
      </w:r>
      <w:r>
        <w:rPr>
          <w:spacing w:val="-4"/>
          <w:sz w:val="20"/>
        </w:rPr>
        <w:t xml:space="preserve"> </w:t>
      </w:r>
      <w:r>
        <w:rPr>
          <w:sz w:val="20"/>
        </w:rPr>
        <w:t>Contractor's</w:t>
      </w:r>
      <w:r>
        <w:rPr>
          <w:spacing w:val="-2"/>
          <w:sz w:val="20"/>
        </w:rPr>
        <w:t xml:space="preserve"> </w:t>
      </w:r>
      <w:r>
        <w:rPr>
          <w:sz w:val="20"/>
        </w:rPr>
        <w:t>facilities</w:t>
      </w:r>
      <w:r>
        <w:rPr>
          <w:spacing w:val="-5"/>
          <w:sz w:val="20"/>
        </w:rPr>
        <w:t xml:space="preserve"> </w:t>
      </w:r>
      <w:r>
        <w:rPr>
          <w:sz w:val="20"/>
        </w:rPr>
        <w:t>or</w:t>
      </w:r>
      <w:r>
        <w:rPr>
          <w:spacing w:val="-3"/>
          <w:sz w:val="20"/>
        </w:rPr>
        <w:t xml:space="preserve"> </w:t>
      </w:r>
      <w:r>
        <w:rPr>
          <w:sz w:val="20"/>
        </w:rPr>
        <w:t>in any other manner communicate with Contractor personnel during the performance</w:t>
      </w:r>
      <w:r>
        <w:rPr>
          <w:spacing w:val="-2"/>
          <w:sz w:val="20"/>
        </w:rPr>
        <w:t xml:space="preserve"> </w:t>
      </w:r>
      <w:r>
        <w:rPr>
          <w:sz w:val="20"/>
        </w:rPr>
        <w:t>of</w:t>
      </w:r>
      <w:r>
        <w:rPr>
          <w:spacing w:val="-1"/>
          <w:sz w:val="20"/>
        </w:rPr>
        <w:t xml:space="preserve"> </w:t>
      </w:r>
      <w:r>
        <w:rPr>
          <w:sz w:val="20"/>
        </w:rPr>
        <w:t>this</w:t>
      </w:r>
      <w:r>
        <w:rPr>
          <w:spacing w:val="-3"/>
          <w:sz w:val="20"/>
        </w:rPr>
        <w:t xml:space="preserve"> </w:t>
      </w:r>
      <w:r>
        <w:rPr>
          <w:sz w:val="20"/>
        </w:rPr>
        <w:t>contract</w:t>
      </w:r>
      <w:r>
        <w:rPr>
          <w:spacing w:val="-2"/>
          <w:sz w:val="20"/>
        </w:rPr>
        <w:t xml:space="preserve"> </w:t>
      </w:r>
      <w:r>
        <w:rPr>
          <w:sz w:val="20"/>
        </w:rPr>
        <w:t>shall</w:t>
      </w:r>
      <w:r>
        <w:rPr>
          <w:spacing w:val="-2"/>
          <w:sz w:val="20"/>
        </w:rPr>
        <w:t xml:space="preserve"> </w:t>
      </w:r>
      <w:r>
        <w:rPr>
          <w:sz w:val="20"/>
        </w:rPr>
        <w:t>constitute</w:t>
      </w:r>
      <w:r>
        <w:rPr>
          <w:spacing w:val="-2"/>
          <w:sz w:val="20"/>
        </w:rPr>
        <w:t xml:space="preserve"> </w:t>
      </w:r>
      <w:r>
        <w:rPr>
          <w:sz w:val="20"/>
        </w:rPr>
        <w:t>a</w:t>
      </w:r>
      <w:r>
        <w:rPr>
          <w:spacing w:val="-2"/>
          <w:sz w:val="20"/>
        </w:rPr>
        <w:t xml:space="preserve"> </w:t>
      </w:r>
      <w:r>
        <w:rPr>
          <w:sz w:val="20"/>
        </w:rPr>
        <w:t>change</w:t>
      </w:r>
      <w:r>
        <w:rPr>
          <w:spacing w:val="-2"/>
          <w:sz w:val="20"/>
        </w:rPr>
        <w:t xml:space="preserve"> </w:t>
      </w:r>
      <w:r>
        <w:rPr>
          <w:sz w:val="20"/>
        </w:rPr>
        <w:t>under</w:t>
      </w:r>
      <w:r>
        <w:rPr>
          <w:spacing w:val="-4"/>
          <w:sz w:val="20"/>
        </w:rPr>
        <w:t xml:space="preserve"> </w:t>
      </w:r>
      <w:r>
        <w:rPr>
          <w:sz w:val="20"/>
        </w:rPr>
        <w:t>the</w:t>
      </w:r>
      <w:r>
        <w:rPr>
          <w:spacing w:val="-2"/>
          <w:sz w:val="20"/>
        </w:rPr>
        <w:t xml:space="preserve"> </w:t>
      </w:r>
      <w:r>
        <w:rPr>
          <w:sz w:val="20"/>
        </w:rPr>
        <w:t>"Changes" clause of this contract.</w:t>
      </w:r>
    </w:p>
    <w:p w14:paraId="1FE967D2" w14:textId="77777777" w:rsidR="00F877C4" w:rsidRDefault="00F877C4">
      <w:pPr>
        <w:pStyle w:val="BodyText"/>
        <w:spacing w:before="14"/>
        <w:ind w:left="0"/>
        <w:rPr>
          <w:sz w:val="20"/>
        </w:rPr>
      </w:pPr>
    </w:p>
    <w:p w14:paraId="5840AD3E" w14:textId="77777777" w:rsidR="00F877C4" w:rsidRDefault="00327F55">
      <w:pPr>
        <w:pStyle w:val="ListParagraph"/>
        <w:numPr>
          <w:ilvl w:val="1"/>
          <w:numId w:val="3"/>
        </w:numPr>
        <w:tabs>
          <w:tab w:val="left" w:pos="1796"/>
        </w:tabs>
        <w:spacing w:line="249" w:lineRule="auto"/>
        <w:ind w:right="2588" w:firstLine="0"/>
        <w:rPr>
          <w:sz w:val="20"/>
        </w:rPr>
      </w:pPr>
      <w:r>
        <w:rPr>
          <w:sz w:val="20"/>
        </w:rPr>
        <w:t>The</w:t>
      </w:r>
      <w:r>
        <w:rPr>
          <w:spacing w:val="-5"/>
          <w:sz w:val="20"/>
        </w:rPr>
        <w:t xml:space="preserve"> </w:t>
      </w:r>
      <w:r>
        <w:rPr>
          <w:sz w:val="20"/>
        </w:rPr>
        <w:t>Contractor</w:t>
      </w:r>
      <w:r>
        <w:rPr>
          <w:spacing w:val="-3"/>
          <w:sz w:val="20"/>
        </w:rPr>
        <w:t xml:space="preserve"> </w:t>
      </w:r>
      <w:r>
        <w:rPr>
          <w:sz w:val="20"/>
        </w:rPr>
        <w:t>shall</w:t>
      </w:r>
      <w:r>
        <w:rPr>
          <w:spacing w:val="-4"/>
          <w:sz w:val="20"/>
        </w:rPr>
        <w:t xml:space="preserve"> </w:t>
      </w:r>
      <w:r>
        <w:rPr>
          <w:sz w:val="20"/>
        </w:rPr>
        <w:t>not</w:t>
      </w:r>
      <w:r>
        <w:rPr>
          <w:spacing w:val="-4"/>
          <w:sz w:val="20"/>
        </w:rPr>
        <w:t xml:space="preserve"> </w:t>
      </w:r>
      <w:r>
        <w:rPr>
          <w:sz w:val="20"/>
        </w:rPr>
        <w:t>comply</w:t>
      </w:r>
      <w:r>
        <w:rPr>
          <w:spacing w:val="-3"/>
          <w:sz w:val="20"/>
        </w:rPr>
        <w:t xml:space="preserve"> </w:t>
      </w:r>
      <w:r>
        <w:rPr>
          <w:sz w:val="20"/>
        </w:rPr>
        <w:t>with</w:t>
      </w:r>
      <w:r>
        <w:rPr>
          <w:spacing w:val="-3"/>
          <w:sz w:val="20"/>
        </w:rPr>
        <w:t xml:space="preserve"> </w:t>
      </w:r>
      <w:r>
        <w:rPr>
          <w:sz w:val="20"/>
        </w:rPr>
        <w:t>any</w:t>
      </w:r>
      <w:r>
        <w:rPr>
          <w:spacing w:val="-3"/>
          <w:sz w:val="20"/>
        </w:rPr>
        <w:t xml:space="preserve"> </w:t>
      </w:r>
      <w:r>
        <w:rPr>
          <w:sz w:val="20"/>
        </w:rPr>
        <w:t>order,</w:t>
      </w:r>
      <w:r>
        <w:rPr>
          <w:spacing w:val="-5"/>
          <w:sz w:val="20"/>
        </w:rPr>
        <w:t xml:space="preserve"> </w:t>
      </w:r>
      <w:r>
        <w:rPr>
          <w:sz w:val="20"/>
        </w:rPr>
        <w:t>direction</w:t>
      </w:r>
      <w:r>
        <w:rPr>
          <w:spacing w:val="-3"/>
          <w:sz w:val="20"/>
        </w:rPr>
        <w:t xml:space="preserve"> </w:t>
      </w:r>
      <w:r>
        <w:rPr>
          <w:sz w:val="20"/>
        </w:rPr>
        <w:t>or</w:t>
      </w:r>
      <w:r>
        <w:rPr>
          <w:spacing w:val="-3"/>
          <w:sz w:val="20"/>
        </w:rPr>
        <w:t xml:space="preserve"> </w:t>
      </w:r>
      <w:r>
        <w:rPr>
          <w:sz w:val="20"/>
        </w:rPr>
        <w:t>request</w:t>
      </w:r>
      <w:r>
        <w:rPr>
          <w:spacing w:val="-4"/>
          <w:sz w:val="20"/>
        </w:rPr>
        <w:t xml:space="preserve"> </w:t>
      </w:r>
      <w:r>
        <w:rPr>
          <w:sz w:val="20"/>
        </w:rPr>
        <w:t>of Government personnel unless it is issued in writing and signed by the Contracting</w:t>
      </w:r>
      <w:r>
        <w:rPr>
          <w:spacing w:val="-3"/>
          <w:sz w:val="20"/>
        </w:rPr>
        <w:t xml:space="preserve"> </w:t>
      </w:r>
      <w:r>
        <w:rPr>
          <w:sz w:val="20"/>
        </w:rPr>
        <w:t>Officer,</w:t>
      </w:r>
      <w:r>
        <w:rPr>
          <w:spacing w:val="-6"/>
          <w:sz w:val="20"/>
        </w:rPr>
        <w:t xml:space="preserve"> </w:t>
      </w:r>
      <w:r>
        <w:rPr>
          <w:sz w:val="20"/>
        </w:rPr>
        <w:t>or</w:t>
      </w:r>
      <w:r>
        <w:rPr>
          <w:spacing w:val="-3"/>
          <w:sz w:val="20"/>
        </w:rPr>
        <w:t xml:space="preserve"> </w:t>
      </w:r>
      <w:r>
        <w:rPr>
          <w:sz w:val="20"/>
        </w:rPr>
        <w:t>is</w:t>
      </w:r>
      <w:r>
        <w:rPr>
          <w:spacing w:val="-5"/>
          <w:sz w:val="20"/>
        </w:rPr>
        <w:t xml:space="preserve"> </w:t>
      </w:r>
      <w:r>
        <w:rPr>
          <w:sz w:val="20"/>
        </w:rPr>
        <w:t>pursuant</w:t>
      </w:r>
      <w:r>
        <w:rPr>
          <w:spacing w:val="-4"/>
          <w:sz w:val="20"/>
        </w:rPr>
        <w:t xml:space="preserve"> </w:t>
      </w:r>
      <w:r>
        <w:rPr>
          <w:sz w:val="20"/>
        </w:rPr>
        <w:t>to</w:t>
      </w:r>
      <w:r>
        <w:rPr>
          <w:spacing w:val="-3"/>
          <w:sz w:val="20"/>
        </w:rPr>
        <w:t xml:space="preserve"> </w:t>
      </w:r>
      <w:r>
        <w:rPr>
          <w:sz w:val="20"/>
        </w:rPr>
        <w:t>specific</w:t>
      </w:r>
      <w:r>
        <w:rPr>
          <w:spacing w:val="-4"/>
          <w:sz w:val="20"/>
        </w:rPr>
        <w:t xml:space="preserve"> </w:t>
      </w:r>
      <w:r>
        <w:rPr>
          <w:sz w:val="20"/>
        </w:rPr>
        <w:t>authority</w:t>
      </w:r>
      <w:r>
        <w:rPr>
          <w:spacing w:val="-5"/>
          <w:sz w:val="20"/>
        </w:rPr>
        <w:t xml:space="preserve"> </w:t>
      </w:r>
      <w:r>
        <w:rPr>
          <w:sz w:val="20"/>
        </w:rPr>
        <w:t>otherwise</w:t>
      </w:r>
      <w:r>
        <w:rPr>
          <w:spacing w:val="-4"/>
          <w:sz w:val="20"/>
        </w:rPr>
        <w:t xml:space="preserve"> </w:t>
      </w:r>
      <w:r>
        <w:rPr>
          <w:sz w:val="20"/>
        </w:rPr>
        <w:t>included as a part of this contract.</w:t>
      </w:r>
    </w:p>
    <w:p w14:paraId="44430814" w14:textId="77777777" w:rsidR="00F877C4" w:rsidRDefault="00F877C4">
      <w:pPr>
        <w:pStyle w:val="BodyText"/>
        <w:spacing w:before="13"/>
        <w:ind w:left="0"/>
        <w:rPr>
          <w:sz w:val="20"/>
        </w:rPr>
      </w:pPr>
    </w:p>
    <w:p w14:paraId="5A99B7F6" w14:textId="77777777" w:rsidR="00F877C4" w:rsidRDefault="00327F55">
      <w:pPr>
        <w:pStyle w:val="ListParagraph"/>
        <w:numPr>
          <w:ilvl w:val="1"/>
          <w:numId w:val="3"/>
        </w:numPr>
        <w:tabs>
          <w:tab w:val="left" w:pos="1784"/>
        </w:tabs>
        <w:spacing w:line="249" w:lineRule="auto"/>
        <w:ind w:right="2547" w:firstLine="0"/>
        <w:rPr>
          <w:sz w:val="20"/>
        </w:rPr>
      </w:pPr>
      <w:r>
        <w:rPr>
          <w:sz w:val="20"/>
        </w:rPr>
        <w:t>The Contracting Officer is the only person authorized to approve changes in any of the requirements of this contract and notwithstanding provisions contained elsewhere in this contract, the said authority remains solely</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Contracting</w:t>
      </w:r>
      <w:r>
        <w:rPr>
          <w:spacing w:val="-3"/>
          <w:sz w:val="20"/>
        </w:rPr>
        <w:t xml:space="preserve"> </w:t>
      </w:r>
      <w:r>
        <w:rPr>
          <w:sz w:val="20"/>
        </w:rPr>
        <w:t>Officer.</w:t>
      </w:r>
      <w:r>
        <w:rPr>
          <w:spacing w:val="40"/>
          <w:sz w:val="20"/>
        </w:rPr>
        <w:t xml:space="preserve"> </w:t>
      </w:r>
      <w:r>
        <w:rPr>
          <w:sz w:val="20"/>
        </w:rPr>
        <w:t>In</w:t>
      </w:r>
      <w:r>
        <w:rPr>
          <w:spacing w:val="-4"/>
          <w:sz w:val="20"/>
        </w:rPr>
        <w:t xml:space="preserve"> </w:t>
      </w:r>
      <w:r>
        <w:rPr>
          <w:sz w:val="20"/>
        </w:rPr>
        <w:t>the</w:t>
      </w:r>
      <w:r>
        <w:rPr>
          <w:spacing w:val="-4"/>
          <w:sz w:val="20"/>
        </w:rPr>
        <w:t xml:space="preserve"> </w:t>
      </w:r>
      <w:r>
        <w:rPr>
          <w:sz w:val="20"/>
        </w:rPr>
        <w:t>event</w:t>
      </w:r>
      <w:r>
        <w:rPr>
          <w:spacing w:val="-4"/>
          <w:sz w:val="20"/>
        </w:rPr>
        <w:t xml:space="preserve"> </w:t>
      </w:r>
      <w:r>
        <w:rPr>
          <w:sz w:val="20"/>
        </w:rPr>
        <w:t>the</w:t>
      </w:r>
      <w:r>
        <w:rPr>
          <w:spacing w:val="-4"/>
          <w:sz w:val="20"/>
        </w:rPr>
        <w:t xml:space="preserve"> </w:t>
      </w:r>
      <w:r>
        <w:rPr>
          <w:sz w:val="20"/>
        </w:rPr>
        <w:t>Contractor</w:t>
      </w:r>
      <w:r>
        <w:rPr>
          <w:spacing w:val="-3"/>
          <w:sz w:val="20"/>
        </w:rPr>
        <w:t xml:space="preserve"> </w:t>
      </w:r>
      <w:r>
        <w:rPr>
          <w:sz w:val="20"/>
        </w:rPr>
        <w:t>effects</w:t>
      </w:r>
      <w:r>
        <w:rPr>
          <w:spacing w:val="-4"/>
          <w:sz w:val="20"/>
        </w:rPr>
        <w:t xml:space="preserve"> </w:t>
      </w:r>
      <w:r>
        <w:rPr>
          <w:sz w:val="20"/>
        </w:rPr>
        <w:t>any change at the direction of any person other than the Contracting Officer, the change will be considered to have been made without authority and no adjustment will be made in the contract price to cover any increase in charges incurred as a result thereof</w:t>
      </w:r>
    </w:p>
    <w:p w14:paraId="56334A42" w14:textId="77777777" w:rsidR="00F877C4" w:rsidRDefault="00F877C4">
      <w:pPr>
        <w:pStyle w:val="BodyText"/>
        <w:ind w:left="0"/>
        <w:rPr>
          <w:sz w:val="20"/>
        </w:rPr>
      </w:pPr>
    </w:p>
    <w:p w14:paraId="08B4A36A" w14:textId="77777777" w:rsidR="00F877C4" w:rsidRDefault="00F877C4">
      <w:pPr>
        <w:pStyle w:val="BodyText"/>
        <w:spacing w:before="8"/>
        <w:ind w:left="0"/>
        <w:rPr>
          <w:sz w:val="20"/>
        </w:rPr>
      </w:pPr>
    </w:p>
    <w:p w14:paraId="14EDE065" w14:textId="77777777" w:rsidR="00F877C4" w:rsidRDefault="00327F55">
      <w:pPr>
        <w:tabs>
          <w:tab w:val="left" w:pos="2663"/>
        </w:tabs>
        <w:ind w:left="936"/>
        <w:rPr>
          <w:b/>
        </w:rPr>
      </w:pPr>
      <w:r>
        <w:rPr>
          <w:b/>
        </w:rPr>
        <w:t>YM1</w:t>
      </w:r>
      <w:r>
        <w:rPr>
          <w:b/>
          <w:spacing w:val="-4"/>
        </w:rPr>
        <w:t xml:space="preserve"> </w:t>
      </w:r>
      <w:r>
        <w:rPr>
          <w:b/>
          <w:spacing w:val="-2"/>
        </w:rPr>
        <w:t>HN1101</w:t>
      </w:r>
      <w:r>
        <w:rPr>
          <w:b/>
        </w:rPr>
        <w:tab/>
        <w:t>Requirements</w:t>
      </w:r>
      <w:r>
        <w:rPr>
          <w:b/>
          <w:spacing w:val="-6"/>
        </w:rPr>
        <w:t xml:space="preserve"> </w:t>
      </w:r>
      <w:r>
        <w:rPr>
          <w:b/>
        </w:rPr>
        <w:t>for</w:t>
      </w:r>
      <w:r>
        <w:rPr>
          <w:b/>
          <w:spacing w:val="-3"/>
        </w:rPr>
        <w:t xml:space="preserve"> </w:t>
      </w:r>
      <w:r>
        <w:rPr>
          <w:b/>
        </w:rPr>
        <w:t>Access</w:t>
      </w:r>
      <w:r>
        <w:rPr>
          <w:b/>
          <w:spacing w:val="-6"/>
        </w:rPr>
        <w:t xml:space="preserve"> </w:t>
      </w:r>
      <w:r>
        <w:rPr>
          <w:b/>
        </w:rPr>
        <w:t>to</w:t>
      </w:r>
      <w:r>
        <w:rPr>
          <w:b/>
          <w:spacing w:val="-3"/>
        </w:rPr>
        <w:t xml:space="preserve"> </w:t>
      </w:r>
      <w:r>
        <w:rPr>
          <w:b/>
          <w:spacing w:val="-4"/>
        </w:rPr>
        <w:t>NNSY</w:t>
      </w:r>
    </w:p>
    <w:p w14:paraId="04C62FBA" w14:textId="77777777" w:rsidR="00F877C4" w:rsidRDefault="00327F55">
      <w:pPr>
        <w:pStyle w:val="ListParagraph"/>
        <w:numPr>
          <w:ilvl w:val="0"/>
          <w:numId w:val="2"/>
        </w:numPr>
        <w:tabs>
          <w:tab w:val="left" w:pos="1655"/>
        </w:tabs>
        <w:spacing w:before="1"/>
        <w:ind w:hanging="359"/>
        <w:rPr>
          <w:sz w:val="20"/>
        </w:rPr>
      </w:pPr>
      <w:r>
        <w:rPr>
          <w:sz w:val="20"/>
        </w:rPr>
        <w:t>Requests</w:t>
      </w:r>
      <w:r>
        <w:rPr>
          <w:spacing w:val="-7"/>
          <w:sz w:val="20"/>
        </w:rPr>
        <w:t xml:space="preserve"> </w:t>
      </w:r>
      <w:r>
        <w:rPr>
          <w:sz w:val="20"/>
        </w:rPr>
        <w:t>for</w:t>
      </w:r>
      <w:r>
        <w:rPr>
          <w:spacing w:val="-4"/>
          <w:sz w:val="20"/>
        </w:rPr>
        <w:t xml:space="preserve"> </w:t>
      </w:r>
      <w:r>
        <w:rPr>
          <w:sz w:val="20"/>
        </w:rPr>
        <w:t>Base</w:t>
      </w:r>
      <w:r>
        <w:rPr>
          <w:spacing w:val="-5"/>
          <w:sz w:val="20"/>
        </w:rPr>
        <w:t xml:space="preserve"> </w:t>
      </w:r>
      <w:r>
        <w:rPr>
          <w:spacing w:val="-2"/>
          <w:sz w:val="20"/>
        </w:rPr>
        <w:t>Access</w:t>
      </w:r>
    </w:p>
    <w:p w14:paraId="4221AC6A" w14:textId="77777777" w:rsidR="00F877C4" w:rsidRDefault="00327F55">
      <w:pPr>
        <w:pStyle w:val="ListParagraph"/>
        <w:numPr>
          <w:ilvl w:val="1"/>
          <w:numId w:val="2"/>
        </w:numPr>
        <w:tabs>
          <w:tab w:val="left" w:pos="2085"/>
        </w:tabs>
        <w:spacing w:before="161"/>
        <w:ind w:left="2085" w:hanging="430"/>
        <w:rPr>
          <w:sz w:val="20"/>
        </w:rPr>
      </w:pPr>
      <w:r>
        <w:rPr>
          <w:sz w:val="20"/>
        </w:rPr>
        <w:t>Defense</w:t>
      </w:r>
      <w:r>
        <w:rPr>
          <w:spacing w:val="-10"/>
          <w:sz w:val="20"/>
        </w:rPr>
        <w:t xml:space="preserve"> </w:t>
      </w:r>
      <w:r>
        <w:rPr>
          <w:sz w:val="20"/>
        </w:rPr>
        <w:t>Biometric</w:t>
      </w:r>
      <w:r>
        <w:rPr>
          <w:spacing w:val="-9"/>
          <w:sz w:val="20"/>
        </w:rPr>
        <w:t xml:space="preserve"> </w:t>
      </w:r>
      <w:r>
        <w:rPr>
          <w:sz w:val="20"/>
        </w:rPr>
        <w:t>Identification</w:t>
      </w:r>
      <w:r>
        <w:rPr>
          <w:spacing w:val="-8"/>
          <w:sz w:val="20"/>
        </w:rPr>
        <w:t xml:space="preserve"> </w:t>
      </w:r>
      <w:r>
        <w:rPr>
          <w:sz w:val="20"/>
        </w:rPr>
        <w:t>System</w:t>
      </w:r>
      <w:r>
        <w:rPr>
          <w:spacing w:val="-9"/>
          <w:sz w:val="20"/>
        </w:rPr>
        <w:t xml:space="preserve"> </w:t>
      </w:r>
      <w:r>
        <w:rPr>
          <w:spacing w:val="-2"/>
          <w:sz w:val="20"/>
        </w:rPr>
        <w:t>(DBIDS):</w:t>
      </w:r>
    </w:p>
    <w:p w14:paraId="20E0410A" w14:textId="77777777" w:rsidR="00F877C4" w:rsidRDefault="00327F55">
      <w:pPr>
        <w:pStyle w:val="ListParagraph"/>
        <w:numPr>
          <w:ilvl w:val="2"/>
          <w:numId w:val="2"/>
        </w:numPr>
        <w:tabs>
          <w:tab w:val="left" w:pos="2517"/>
          <w:tab w:val="left" w:pos="2520"/>
        </w:tabs>
        <w:spacing w:before="159"/>
        <w:ind w:right="391"/>
        <w:rPr>
          <w:sz w:val="20"/>
        </w:rPr>
      </w:pPr>
      <w:r>
        <w:rPr>
          <w:sz w:val="20"/>
        </w:rPr>
        <w:t>Any</w:t>
      </w:r>
      <w:r>
        <w:rPr>
          <w:spacing w:val="-2"/>
          <w:sz w:val="20"/>
        </w:rPr>
        <w:t xml:space="preserve"> </w:t>
      </w:r>
      <w:r>
        <w:rPr>
          <w:sz w:val="20"/>
        </w:rPr>
        <w:t>new</w:t>
      </w:r>
      <w:r>
        <w:rPr>
          <w:spacing w:val="-3"/>
          <w:sz w:val="20"/>
        </w:rPr>
        <w:t xml:space="preserve"> </w:t>
      </w:r>
      <w:r>
        <w:rPr>
          <w:sz w:val="20"/>
        </w:rPr>
        <w:t>contractor,</w:t>
      </w:r>
      <w:r>
        <w:rPr>
          <w:spacing w:val="-5"/>
          <w:sz w:val="20"/>
        </w:rPr>
        <w:t xml:space="preserve"> </w:t>
      </w:r>
      <w:r>
        <w:rPr>
          <w:sz w:val="20"/>
        </w:rPr>
        <w:t>vendor</w:t>
      </w:r>
      <w:r>
        <w:rPr>
          <w:spacing w:val="-5"/>
          <w:sz w:val="20"/>
        </w:rPr>
        <w:t xml:space="preserve"> </w:t>
      </w:r>
      <w:r>
        <w:rPr>
          <w:sz w:val="20"/>
        </w:rPr>
        <w:t>or</w:t>
      </w:r>
      <w:r>
        <w:rPr>
          <w:spacing w:val="-2"/>
          <w:sz w:val="20"/>
        </w:rPr>
        <w:t xml:space="preserve"> </w:t>
      </w:r>
      <w:r>
        <w:rPr>
          <w:sz w:val="20"/>
        </w:rPr>
        <w:t>supplier</w:t>
      </w:r>
      <w:r>
        <w:rPr>
          <w:spacing w:val="-2"/>
          <w:sz w:val="20"/>
        </w:rPr>
        <w:t xml:space="preserve"> </w:t>
      </w:r>
      <w:r>
        <w:rPr>
          <w:sz w:val="20"/>
        </w:rPr>
        <w:t>requesting</w:t>
      </w:r>
      <w:r>
        <w:rPr>
          <w:spacing w:val="-2"/>
          <w:sz w:val="20"/>
        </w:rPr>
        <w:t xml:space="preserve"> </w:t>
      </w:r>
      <w:r>
        <w:rPr>
          <w:sz w:val="20"/>
        </w:rPr>
        <w:t>base</w:t>
      </w:r>
      <w:r>
        <w:rPr>
          <w:spacing w:val="-3"/>
          <w:sz w:val="20"/>
        </w:rPr>
        <w:t xml:space="preserve"> </w:t>
      </w:r>
      <w:r>
        <w:rPr>
          <w:sz w:val="20"/>
        </w:rPr>
        <w:t>access</w:t>
      </w:r>
      <w:r>
        <w:rPr>
          <w:spacing w:val="-4"/>
          <w:sz w:val="20"/>
        </w:rPr>
        <w:t xml:space="preserve"> </w:t>
      </w:r>
      <w:r>
        <w:rPr>
          <w:sz w:val="20"/>
        </w:rPr>
        <w:t>AFTER</w:t>
      </w:r>
      <w:r>
        <w:rPr>
          <w:spacing w:val="-4"/>
          <w:sz w:val="20"/>
        </w:rPr>
        <w:t xml:space="preserve"> </w:t>
      </w:r>
      <w:r>
        <w:rPr>
          <w:sz w:val="20"/>
        </w:rPr>
        <w:t>31</w:t>
      </w:r>
      <w:r>
        <w:rPr>
          <w:spacing w:val="-2"/>
          <w:sz w:val="20"/>
        </w:rPr>
        <w:t xml:space="preserve"> </w:t>
      </w:r>
      <w:r>
        <w:rPr>
          <w:sz w:val="20"/>
        </w:rPr>
        <w:t>May</w:t>
      </w:r>
      <w:r>
        <w:rPr>
          <w:spacing w:val="-2"/>
          <w:sz w:val="20"/>
        </w:rPr>
        <w:t xml:space="preserve"> </w:t>
      </w:r>
      <w:r>
        <w:rPr>
          <w:sz w:val="20"/>
        </w:rPr>
        <w:t>2017</w:t>
      </w:r>
      <w:r>
        <w:rPr>
          <w:spacing w:val="-2"/>
          <w:sz w:val="20"/>
        </w:rPr>
        <w:t xml:space="preserve"> </w:t>
      </w:r>
      <w:r>
        <w:rPr>
          <w:sz w:val="20"/>
        </w:rPr>
        <w:t>will be required to obtain a DBIDS credential. NCACS credentials will no longer be issued.</w:t>
      </w:r>
    </w:p>
    <w:p w14:paraId="562BF100" w14:textId="77777777" w:rsidR="00F877C4" w:rsidRDefault="00327F55">
      <w:pPr>
        <w:pStyle w:val="ListParagraph"/>
        <w:numPr>
          <w:ilvl w:val="2"/>
          <w:numId w:val="2"/>
        </w:numPr>
        <w:tabs>
          <w:tab w:val="left" w:pos="2517"/>
          <w:tab w:val="left" w:pos="2520"/>
        </w:tabs>
        <w:spacing w:before="162"/>
        <w:ind w:right="1012"/>
        <w:rPr>
          <w:sz w:val="20"/>
        </w:rPr>
      </w:pPr>
      <w:r>
        <w:rPr>
          <w:sz w:val="20"/>
        </w:rPr>
        <w:t>Only</w:t>
      </w:r>
      <w:r>
        <w:rPr>
          <w:spacing w:val="-3"/>
          <w:sz w:val="20"/>
        </w:rPr>
        <w:t xml:space="preserve"> </w:t>
      </w:r>
      <w:r>
        <w:rPr>
          <w:sz w:val="20"/>
        </w:rPr>
        <w:t>DBIDS</w:t>
      </w:r>
      <w:r>
        <w:rPr>
          <w:spacing w:val="-4"/>
          <w:sz w:val="20"/>
        </w:rPr>
        <w:t xml:space="preserve"> </w:t>
      </w:r>
      <w:r>
        <w:rPr>
          <w:sz w:val="20"/>
        </w:rPr>
        <w:t>credentials</w:t>
      </w:r>
      <w:r>
        <w:rPr>
          <w:spacing w:val="-5"/>
          <w:sz w:val="20"/>
        </w:rPr>
        <w:t xml:space="preserve"> </w:t>
      </w:r>
      <w:r>
        <w:rPr>
          <w:sz w:val="20"/>
        </w:rPr>
        <w:t>will</w:t>
      </w:r>
      <w:r>
        <w:rPr>
          <w:spacing w:val="-2"/>
          <w:sz w:val="20"/>
        </w:rPr>
        <w:t xml:space="preserve"> </w:t>
      </w:r>
      <w:r>
        <w:rPr>
          <w:sz w:val="20"/>
        </w:rPr>
        <w:t>be</w:t>
      </w:r>
      <w:r>
        <w:rPr>
          <w:spacing w:val="-4"/>
          <w:sz w:val="20"/>
        </w:rPr>
        <w:t xml:space="preserve"> </w:t>
      </w:r>
      <w:r>
        <w:rPr>
          <w:sz w:val="20"/>
        </w:rPr>
        <w:t>issued</w:t>
      </w:r>
      <w:r>
        <w:rPr>
          <w:spacing w:val="-3"/>
          <w:sz w:val="20"/>
        </w:rPr>
        <w:t xml:space="preserve"> </w:t>
      </w:r>
      <w:r>
        <w:rPr>
          <w:sz w:val="20"/>
        </w:rPr>
        <w:t>to</w:t>
      </w:r>
      <w:r>
        <w:rPr>
          <w:spacing w:val="-3"/>
          <w:sz w:val="20"/>
        </w:rPr>
        <w:t xml:space="preserve"> </w:t>
      </w:r>
      <w:r>
        <w:rPr>
          <w:sz w:val="20"/>
        </w:rPr>
        <w:t>ALL</w:t>
      </w:r>
      <w:r>
        <w:rPr>
          <w:spacing w:val="-3"/>
          <w:sz w:val="20"/>
        </w:rPr>
        <w:t xml:space="preserve"> </w:t>
      </w:r>
      <w:r>
        <w:rPr>
          <w:sz w:val="20"/>
        </w:rPr>
        <w:t>contractors,</w:t>
      </w:r>
      <w:r>
        <w:rPr>
          <w:spacing w:val="-6"/>
          <w:sz w:val="20"/>
        </w:rPr>
        <w:t xml:space="preserve"> </w:t>
      </w:r>
      <w:r>
        <w:rPr>
          <w:sz w:val="20"/>
        </w:rPr>
        <w:t>vendors</w:t>
      </w:r>
      <w:r>
        <w:rPr>
          <w:spacing w:val="-5"/>
          <w:sz w:val="20"/>
        </w:rPr>
        <w:t xml:space="preserve"> </w:t>
      </w:r>
      <w:r>
        <w:rPr>
          <w:sz w:val="20"/>
        </w:rPr>
        <w:t>and</w:t>
      </w:r>
      <w:r>
        <w:rPr>
          <w:spacing w:val="-3"/>
          <w:sz w:val="20"/>
        </w:rPr>
        <w:t xml:space="preserve"> </w:t>
      </w:r>
      <w:r>
        <w:rPr>
          <w:sz w:val="20"/>
        </w:rPr>
        <w:t>suppliers seeking base access AFTER 14 August 2017.</w:t>
      </w:r>
    </w:p>
    <w:p w14:paraId="6EC97B11" w14:textId="77777777" w:rsidR="00F877C4" w:rsidRDefault="00327F55">
      <w:pPr>
        <w:pStyle w:val="ListParagraph"/>
        <w:numPr>
          <w:ilvl w:val="2"/>
          <w:numId w:val="2"/>
        </w:numPr>
        <w:tabs>
          <w:tab w:val="left" w:pos="2517"/>
          <w:tab w:val="left" w:pos="2520"/>
        </w:tabs>
        <w:spacing w:before="159"/>
        <w:ind w:right="758"/>
        <w:rPr>
          <w:sz w:val="20"/>
        </w:rPr>
      </w:pPr>
      <w:r>
        <w:rPr>
          <w:sz w:val="20"/>
        </w:rPr>
        <w:t>Defense</w:t>
      </w:r>
      <w:r>
        <w:rPr>
          <w:spacing w:val="-5"/>
          <w:sz w:val="20"/>
        </w:rPr>
        <w:t xml:space="preserve"> </w:t>
      </w:r>
      <w:r>
        <w:rPr>
          <w:sz w:val="20"/>
        </w:rPr>
        <w:t>Biometric</w:t>
      </w:r>
      <w:r>
        <w:rPr>
          <w:spacing w:val="-5"/>
          <w:sz w:val="20"/>
        </w:rPr>
        <w:t xml:space="preserve"> </w:t>
      </w:r>
      <w:r>
        <w:rPr>
          <w:sz w:val="20"/>
        </w:rPr>
        <w:t>Identification</w:t>
      </w:r>
      <w:r>
        <w:rPr>
          <w:spacing w:val="-4"/>
          <w:sz w:val="20"/>
        </w:rPr>
        <w:t xml:space="preserve"> </w:t>
      </w:r>
      <w:r>
        <w:rPr>
          <w:sz w:val="20"/>
        </w:rPr>
        <w:t>System</w:t>
      </w:r>
      <w:r>
        <w:rPr>
          <w:spacing w:val="-4"/>
          <w:sz w:val="20"/>
        </w:rPr>
        <w:t xml:space="preserve"> </w:t>
      </w:r>
      <w:r>
        <w:rPr>
          <w:sz w:val="20"/>
        </w:rPr>
        <w:t>(DBIDS)</w:t>
      </w:r>
      <w:r>
        <w:rPr>
          <w:spacing w:val="-4"/>
          <w:sz w:val="20"/>
        </w:rPr>
        <w:t xml:space="preserve"> </w:t>
      </w:r>
      <w:r>
        <w:rPr>
          <w:sz w:val="20"/>
        </w:rPr>
        <w:t>increases</w:t>
      </w:r>
      <w:r>
        <w:rPr>
          <w:spacing w:val="-6"/>
          <w:sz w:val="20"/>
        </w:rPr>
        <w:t xml:space="preserve"> </w:t>
      </w:r>
      <w:r>
        <w:rPr>
          <w:sz w:val="20"/>
        </w:rPr>
        <w:t>installation</w:t>
      </w:r>
      <w:r>
        <w:rPr>
          <w:spacing w:val="-4"/>
          <w:sz w:val="20"/>
        </w:rPr>
        <w:t xml:space="preserve"> </w:t>
      </w:r>
      <w:r>
        <w:rPr>
          <w:sz w:val="20"/>
        </w:rPr>
        <w:t>security</w:t>
      </w:r>
      <w:r>
        <w:rPr>
          <w:spacing w:val="-4"/>
          <w:sz w:val="20"/>
        </w:rPr>
        <w:t xml:space="preserve"> </w:t>
      </w:r>
      <w:r>
        <w:rPr>
          <w:sz w:val="20"/>
        </w:rPr>
        <w:t>and communications by receiving frequent database updates on changes to personnel/credential status, law enforcement warrants, lost/stolen cards, and force</w:t>
      </w:r>
    </w:p>
    <w:p w14:paraId="428334DC" w14:textId="77777777" w:rsidR="00F877C4" w:rsidRDefault="00F877C4">
      <w:pPr>
        <w:pStyle w:val="ListParagraph"/>
        <w:rPr>
          <w:sz w:val="20"/>
        </w:rPr>
        <w:sectPr w:rsidR="00F877C4">
          <w:pgSz w:w="12240" w:h="15840"/>
          <w:pgMar w:top="1360" w:right="1080" w:bottom="280" w:left="1080" w:header="720" w:footer="720" w:gutter="0"/>
          <w:cols w:space="720"/>
        </w:sectPr>
      </w:pPr>
    </w:p>
    <w:p w14:paraId="3E8FB529" w14:textId="77777777" w:rsidR="00F877C4" w:rsidRDefault="00327F55">
      <w:pPr>
        <w:spacing w:before="80"/>
        <w:ind w:left="2520" w:right="403"/>
        <w:rPr>
          <w:sz w:val="20"/>
        </w:rPr>
      </w:pPr>
      <w:r>
        <w:rPr>
          <w:sz w:val="20"/>
        </w:rPr>
        <w:lastRenderedPageBreak/>
        <w:t>protection</w:t>
      </w:r>
      <w:r>
        <w:rPr>
          <w:spacing w:val="-3"/>
          <w:sz w:val="20"/>
        </w:rPr>
        <w:t xml:space="preserve"> </w:t>
      </w:r>
      <w:r>
        <w:rPr>
          <w:sz w:val="20"/>
        </w:rPr>
        <w:t>conditions.</w:t>
      </w:r>
      <w:r>
        <w:rPr>
          <w:spacing w:val="-3"/>
          <w:sz w:val="20"/>
        </w:rPr>
        <w:t xml:space="preserve"> </w:t>
      </w:r>
      <w:r>
        <w:rPr>
          <w:sz w:val="20"/>
        </w:rPr>
        <w:t>The</w:t>
      </w:r>
      <w:r>
        <w:rPr>
          <w:spacing w:val="-4"/>
          <w:sz w:val="20"/>
        </w:rPr>
        <w:t xml:space="preserve"> </w:t>
      </w:r>
      <w:r>
        <w:rPr>
          <w:sz w:val="20"/>
        </w:rPr>
        <w:t>system</w:t>
      </w:r>
      <w:r>
        <w:rPr>
          <w:spacing w:val="-3"/>
          <w:sz w:val="20"/>
        </w:rPr>
        <w:t xml:space="preserve"> </w:t>
      </w:r>
      <w:r>
        <w:rPr>
          <w:sz w:val="20"/>
        </w:rPr>
        <w:t>provides</w:t>
      </w:r>
      <w:r>
        <w:rPr>
          <w:spacing w:val="-5"/>
          <w:sz w:val="20"/>
        </w:rPr>
        <w:t xml:space="preserve"> </w:t>
      </w:r>
      <w:r>
        <w:rPr>
          <w:sz w:val="20"/>
        </w:rPr>
        <w:t>a</w:t>
      </w:r>
      <w:r>
        <w:rPr>
          <w:spacing w:val="-4"/>
          <w:sz w:val="20"/>
        </w:rPr>
        <w:t xml:space="preserve"> </w:t>
      </w:r>
      <w:r>
        <w:rPr>
          <w:sz w:val="20"/>
        </w:rPr>
        <w:t>continuous</w:t>
      </w:r>
      <w:r>
        <w:rPr>
          <w:spacing w:val="-5"/>
          <w:sz w:val="20"/>
        </w:rPr>
        <w:t xml:space="preserve"> </w:t>
      </w:r>
      <w:r>
        <w:rPr>
          <w:sz w:val="20"/>
        </w:rPr>
        <w:t>vetting</w:t>
      </w:r>
      <w:r>
        <w:rPr>
          <w:spacing w:val="-3"/>
          <w:sz w:val="20"/>
        </w:rPr>
        <w:t xml:space="preserve"> </w:t>
      </w:r>
      <w:r>
        <w:rPr>
          <w:sz w:val="20"/>
        </w:rPr>
        <w:t>anytime</w:t>
      </w:r>
      <w:r>
        <w:rPr>
          <w:spacing w:val="-4"/>
          <w:sz w:val="20"/>
        </w:rPr>
        <w:t xml:space="preserve"> </w:t>
      </w:r>
      <w:r>
        <w:rPr>
          <w:sz w:val="20"/>
        </w:rPr>
        <w:t>the</w:t>
      </w:r>
      <w:r>
        <w:rPr>
          <w:spacing w:val="-4"/>
          <w:sz w:val="20"/>
        </w:rPr>
        <w:t xml:space="preserve"> </w:t>
      </w:r>
      <w:r>
        <w:rPr>
          <w:sz w:val="20"/>
        </w:rPr>
        <w:t>DBIDS</w:t>
      </w:r>
      <w:r>
        <w:rPr>
          <w:spacing w:val="-4"/>
          <w:sz w:val="20"/>
        </w:rPr>
        <w:t xml:space="preserve"> </w:t>
      </w:r>
      <w:r>
        <w:rPr>
          <w:sz w:val="20"/>
        </w:rPr>
        <w:t>card is scanned at an installation entry point.</w:t>
      </w:r>
    </w:p>
    <w:p w14:paraId="2A25CC8C" w14:textId="77777777" w:rsidR="00F877C4" w:rsidRDefault="00327F55">
      <w:pPr>
        <w:pStyle w:val="ListParagraph"/>
        <w:numPr>
          <w:ilvl w:val="1"/>
          <w:numId w:val="2"/>
        </w:numPr>
        <w:tabs>
          <w:tab w:val="left" w:pos="2086"/>
        </w:tabs>
        <w:spacing w:before="160"/>
        <w:ind w:left="2086" w:hanging="430"/>
        <w:rPr>
          <w:sz w:val="20"/>
        </w:rPr>
      </w:pPr>
      <w:r>
        <w:rPr>
          <w:sz w:val="20"/>
        </w:rPr>
        <w:t>NCACS</w:t>
      </w:r>
      <w:r>
        <w:rPr>
          <w:spacing w:val="-6"/>
          <w:sz w:val="20"/>
        </w:rPr>
        <w:t xml:space="preserve"> </w:t>
      </w:r>
      <w:r>
        <w:rPr>
          <w:sz w:val="20"/>
        </w:rPr>
        <w:t>Card</w:t>
      </w:r>
      <w:r>
        <w:rPr>
          <w:spacing w:val="-5"/>
          <w:sz w:val="20"/>
        </w:rPr>
        <w:t xml:space="preserve"> </w:t>
      </w:r>
      <w:r>
        <w:rPr>
          <w:spacing w:val="-2"/>
          <w:sz w:val="20"/>
        </w:rPr>
        <w:t>Holders</w:t>
      </w:r>
    </w:p>
    <w:p w14:paraId="0724EADC" w14:textId="77777777" w:rsidR="00F877C4" w:rsidRDefault="00327F55">
      <w:pPr>
        <w:pStyle w:val="ListParagraph"/>
        <w:numPr>
          <w:ilvl w:val="2"/>
          <w:numId w:val="2"/>
        </w:numPr>
        <w:tabs>
          <w:tab w:val="left" w:pos="2517"/>
          <w:tab w:val="left" w:pos="2520"/>
        </w:tabs>
        <w:spacing w:before="161"/>
        <w:ind w:right="708"/>
        <w:rPr>
          <w:sz w:val="20"/>
        </w:rPr>
      </w:pPr>
      <w:r>
        <w:rPr>
          <w:sz w:val="20"/>
        </w:rPr>
        <w:t>If</w:t>
      </w:r>
      <w:r>
        <w:rPr>
          <w:spacing w:val="-2"/>
          <w:sz w:val="20"/>
        </w:rPr>
        <w:t xml:space="preserve"> </w:t>
      </w:r>
      <w:r>
        <w:rPr>
          <w:sz w:val="20"/>
        </w:rPr>
        <w:t>you</w:t>
      </w:r>
      <w:r>
        <w:rPr>
          <w:spacing w:val="-2"/>
          <w:sz w:val="20"/>
        </w:rPr>
        <w:t xml:space="preserve"> </w:t>
      </w:r>
      <w:r>
        <w:rPr>
          <w:sz w:val="20"/>
        </w:rPr>
        <w:t>currently</w:t>
      </w:r>
      <w:r>
        <w:rPr>
          <w:spacing w:val="-4"/>
          <w:sz w:val="20"/>
        </w:rPr>
        <w:t xml:space="preserve"> </w:t>
      </w:r>
      <w:r>
        <w:rPr>
          <w:sz w:val="20"/>
        </w:rPr>
        <w:t>have</w:t>
      </w:r>
      <w:r>
        <w:rPr>
          <w:spacing w:val="-3"/>
          <w:sz w:val="20"/>
        </w:rPr>
        <w:t xml:space="preserve"> </w:t>
      </w:r>
      <w:r>
        <w:rPr>
          <w:sz w:val="20"/>
        </w:rPr>
        <w:t>a</w:t>
      </w:r>
      <w:r>
        <w:rPr>
          <w:spacing w:val="-3"/>
          <w:sz w:val="20"/>
        </w:rPr>
        <w:t xml:space="preserve"> </w:t>
      </w:r>
      <w:r>
        <w:rPr>
          <w:sz w:val="20"/>
        </w:rPr>
        <w:t>Navy</w:t>
      </w:r>
      <w:r>
        <w:rPr>
          <w:spacing w:val="-4"/>
          <w:sz w:val="20"/>
        </w:rPr>
        <w:t xml:space="preserve"> </w:t>
      </w:r>
      <w:r>
        <w:rPr>
          <w:sz w:val="20"/>
        </w:rPr>
        <w:t>Commercial</w:t>
      </w:r>
      <w:r>
        <w:rPr>
          <w:spacing w:val="-3"/>
          <w:sz w:val="20"/>
        </w:rPr>
        <w:t xml:space="preserve"> </w:t>
      </w:r>
      <w:r>
        <w:rPr>
          <w:sz w:val="20"/>
        </w:rPr>
        <w:t>Access</w:t>
      </w:r>
      <w:r>
        <w:rPr>
          <w:spacing w:val="-4"/>
          <w:sz w:val="20"/>
        </w:rPr>
        <w:t xml:space="preserve"> </w:t>
      </w:r>
      <w:r>
        <w:rPr>
          <w:sz w:val="20"/>
        </w:rPr>
        <w:t>Control</w:t>
      </w:r>
      <w:r>
        <w:rPr>
          <w:spacing w:val="-3"/>
          <w:sz w:val="20"/>
        </w:rPr>
        <w:t xml:space="preserve"> </w:t>
      </w:r>
      <w:r>
        <w:rPr>
          <w:sz w:val="20"/>
        </w:rPr>
        <w:t>System</w:t>
      </w:r>
      <w:r>
        <w:rPr>
          <w:spacing w:val="-2"/>
          <w:sz w:val="20"/>
        </w:rPr>
        <w:t xml:space="preserve"> </w:t>
      </w:r>
      <w:r>
        <w:rPr>
          <w:sz w:val="20"/>
        </w:rPr>
        <w:t>(NCACS)</w:t>
      </w:r>
      <w:r>
        <w:rPr>
          <w:spacing w:val="-2"/>
          <w:sz w:val="20"/>
        </w:rPr>
        <w:t xml:space="preserve"> </w:t>
      </w:r>
      <w:r>
        <w:rPr>
          <w:sz w:val="20"/>
        </w:rPr>
        <w:t>card,</w:t>
      </w:r>
      <w:r>
        <w:rPr>
          <w:spacing w:val="-2"/>
          <w:sz w:val="20"/>
        </w:rPr>
        <w:t xml:space="preserve"> </w:t>
      </w:r>
      <w:r>
        <w:rPr>
          <w:sz w:val="20"/>
        </w:rPr>
        <w:t>the following is required to get a DBIDS credential:</w:t>
      </w:r>
    </w:p>
    <w:p w14:paraId="2E529ECA" w14:textId="77777777" w:rsidR="00F877C4" w:rsidRDefault="00327F55">
      <w:pPr>
        <w:pStyle w:val="ListParagraph"/>
        <w:numPr>
          <w:ilvl w:val="3"/>
          <w:numId w:val="2"/>
        </w:numPr>
        <w:tabs>
          <w:tab w:val="left" w:pos="3021"/>
          <w:tab w:val="left" w:pos="3024"/>
        </w:tabs>
        <w:spacing w:before="159"/>
        <w:ind w:right="509"/>
        <w:rPr>
          <w:sz w:val="20"/>
        </w:rPr>
      </w:pPr>
      <w:r>
        <w:rPr>
          <w:sz w:val="20"/>
        </w:rPr>
        <w:t>Present</w:t>
      </w:r>
      <w:r>
        <w:rPr>
          <w:spacing w:val="-4"/>
          <w:sz w:val="20"/>
        </w:rPr>
        <w:t xml:space="preserve"> </w:t>
      </w:r>
      <w:r>
        <w:rPr>
          <w:sz w:val="20"/>
        </w:rPr>
        <w:t>your</w:t>
      </w:r>
      <w:r>
        <w:rPr>
          <w:spacing w:val="-3"/>
          <w:sz w:val="20"/>
        </w:rPr>
        <w:t xml:space="preserve"> </w:t>
      </w:r>
      <w:r>
        <w:rPr>
          <w:sz w:val="20"/>
        </w:rPr>
        <w:t>NCACS</w:t>
      </w:r>
      <w:r>
        <w:rPr>
          <w:spacing w:val="-4"/>
          <w:sz w:val="20"/>
        </w:rPr>
        <w:t xml:space="preserve"> </w:t>
      </w:r>
      <w:r>
        <w:rPr>
          <w:sz w:val="20"/>
        </w:rPr>
        <w:t>Card</w:t>
      </w:r>
      <w:r>
        <w:rPr>
          <w:spacing w:val="-3"/>
          <w:sz w:val="20"/>
        </w:rPr>
        <w:t xml:space="preserve"> </w:t>
      </w:r>
      <w:r>
        <w:rPr>
          <w:sz w:val="20"/>
        </w:rPr>
        <w:t>and</w:t>
      </w:r>
      <w:r>
        <w:rPr>
          <w:spacing w:val="-3"/>
          <w:sz w:val="20"/>
        </w:rPr>
        <w:t xml:space="preserve"> </w:t>
      </w:r>
      <w:r>
        <w:rPr>
          <w:sz w:val="20"/>
        </w:rPr>
        <w:t>a</w:t>
      </w:r>
      <w:r>
        <w:rPr>
          <w:spacing w:val="-4"/>
          <w:sz w:val="20"/>
        </w:rPr>
        <w:t xml:space="preserve"> </w:t>
      </w:r>
      <w:r>
        <w:rPr>
          <w:sz w:val="20"/>
        </w:rPr>
        <w:t>completed</w:t>
      </w:r>
      <w:r>
        <w:rPr>
          <w:spacing w:val="-3"/>
          <w:sz w:val="20"/>
        </w:rPr>
        <w:t xml:space="preserve"> </w:t>
      </w:r>
      <w:r>
        <w:rPr>
          <w:sz w:val="20"/>
        </w:rPr>
        <w:t>copy</w:t>
      </w:r>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SECNAV</w:t>
      </w:r>
      <w:r>
        <w:rPr>
          <w:spacing w:val="-4"/>
          <w:sz w:val="20"/>
        </w:rPr>
        <w:t xml:space="preserve"> </w:t>
      </w:r>
      <w:r>
        <w:rPr>
          <w:sz w:val="20"/>
        </w:rPr>
        <w:t>FORM</w:t>
      </w:r>
      <w:r>
        <w:rPr>
          <w:spacing w:val="-4"/>
          <w:sz w:val="20"/>
        </w:rPr>
        <w:t xml:space="preserve"> </w:t>
      </w:r>
      <w:r>
        <w:rPr>
          <w:sz w:val="20"/>
        </w:rPr>
        <w:t>5512/1 to the base Visitor Control Center representative.</w:t>
      </w:r>
    </w:p>
    <w:p w14:paraId="32A26CF2" w14:textId="77777777" w:rsidR="00F877C4" w:rsidRDefault="00327F55">
      <w:pPr>
        <w:pStyle w:val="ListParagraph"/>
        <w:numPr>
          <w:ilvl w:val="3"/>
          <w:numId w:val="2"/>
        </w:numPr>
        <w:tabs>
          <w:tab w:val="left" w:pos="3021"/>
          <w:tab w:val="left" w:pos="3024"/>
        </w:tabs>
        <w:spacing w:before="159"/>
        <w:ind w:right="373"/>
        <w:rPr>
          <w:sz w:val="20"/>
        </w:rPr>
      </w:pPr>
      <w:r>
        <w:rPr>
          <w:sz w:val="20"/>
        </w:rPr>
        <w:t>The</w:t>
      </w:r>
      <w:r>
        <w:rPr>
          <w:spacing w:val="-3"/>
          <w:sz w:val="20"/>
        </w:rPr>
        <w:t xml:space="preserve"> </w:t>
      </w:r>
      <w:r>
        <w:rPr>
          <w:sz w:val="20"/>
        </w:rPr>
        <w:t>VCC</w:t>
      </w:r>
      <w:r>
        <w:rPr>
          <w:spacing w:val="-4"/>
          <w:sz w:val="20"/>
        </w:rPr>
        <w:t xml:space="preserve"> </w:t>
      </w:r>
      <w:r>
        <w:rPr>
          <w:sz w:val="20"/>
        </w:rPr>
        <w:t>will</w:t>
      </w:r>
      <w:r>
        <w:rPr>
          <w:spacing w:val="-3"/>
          <w:sz w:val="20"/>
        </w:rPr>
        <w:t xml:space="preserve"> </w:t>
      </w:r>
      <w:r>
        <w:rPr>
          <w:sz w:val="20"/>
        </w:rPr>
        <w:t>pull</w:t>
      </w:r>
      <w:r>
        <w:rPr>
          <w:spacing w:val="-3"/>
          <w:sz w:val="20"/>
        </w:rPr>
        <w:t xml:space="preserve"> </w:t>
      </w:r>
      <w:r>
        <w:rPr>
          <w:sz w:val="20"/>
        </w:rPr>
        <w:t>up</w:t>
      </w:r>
      <w:r>
        <w:rPr>
          <w:spacing w:val="-2"/>
          <w:sz w:val="20"/>
        </w:rPr>
        <w:t xml:space="preserve"> </w:t>
      </w:r>
      <w:r>
        <w:rPr>
          <w:sz w:val="20"/>
        </w:rPr>
        <w:t>your</w:t>
      </w:r>
      <w:r>
        <w:rPr>
          <w:spacing w:val="-5"/>
          <w:sz w:val="20"/>
        </w:rPr>
        <w:t xml:space="preserve"> </w:t>
      </w:r>
      <w:r>
        <w:rPr>
          <w:sz w:val="20"/>
        </w:rPr>
        <w:t>information</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computer,</w:t>
      </w:r>
      <w:r>
        <w:rPr>
          <w:spacing w:val="-5"/>
          <w:sz w:val="20"/>
        </w:rPr>
        <w:t xml:space="preserve"> </w:t>
      </w:r>
      <w:r>
        <w:rPr>
          <w:sz w:val="20"/>
        </w:rPr>
        <w:t>ensuring</w:t>
      </w:r>
      <w:r>
        <w:rPr>
          <w:spacing w:val="-2"/>
          <w:sz w:val="20"/>
        </w:rPr>
        <w:t xml:space="preserve"> </w:t>
      </w:r>
      <w:r>
        <w:rPr>
          <w:sz w:val="20"/>
        </w:rPr>
        <w:t>all</w:t>
      </w:r>
      <w:r>
        <w:rPr>
          <w:spacing w:val="-3"/>
          <w:sz w:val="20"/>
        </w:rPr>
        <w:t xml:space="preserve"> </w:t>
      </w:r>
      <w:r>
        <w:rPr>
          <w:sz w:val="20"/>
        </w:rPr>
        <w:t>information</w:t>
      </w:r>
      <w:r>
        <w:rPr>
          <w:spacing w:val="-2"/>
          <w:sz w:val="20"/>
        </w:rPr>
        <w:t xml:space="preserve"> </w:t>
      </w:r>
      <w:r>
        <w:rPr>
          <w:sz w:val="20"/>
        </w:rPr>
        <w:t>is current and correct.</w:t>
      </w:r>
    </w:p>
    <w:p w14:paraId="1C3A5748" w14:textId="77777777" w:rsidR="00F877C4" w:rsidRDefault="00327F55">
      <w:pPr>
        <w:pStyle w:val="ListParagraph"/>
        <w:numPr>
          <w:ilvl w:val="3"/>
          <w:numId w:val="2"/>
        </w:numPr>
        <w:tabs>
          <w:tab w:val="left" w:pos="3021"/>
        </w:tabs>
        <w:spacing w:before="162"/>
        <w:ind w:left="3021" w:hanging="645"/>
        <w:rPr>
          <w:sz w:val="20"/>
        </w:rPr>
      </w:pPr>
      <w:r>
        <w:rPr>
          <w:sz w:val="20"/>
        </w:rPr>
        <w:t>Once</w:t>
      </w:r>
      <w:r>
        <w:rPr>
          <w:spacing w:val="-6"/>
          <w:sz w:val="20"/>
        </w:rPr>
        <w:t xml:space="preserve"> </w:t>
      </w:r>
      <w:r>
        <w:rPr>
          <w:sz w:val="20"/>
        </w:rPr>
        <w:t>your</w:t>
      </w:r>
      <w:r>
        <w:rPr>
          <w:spacing w:val="-6"/>
          <w:sz w:val="20"/>
        </w:rPr>
        <w:t xml:space="preserve"> </w:t>
      </w:r>
      <w:r>
        <w:rPr>
          <w:sz w:val="20"/>
        </w:rPr>
        <w:t>information</w:t>
      </w:r>
      <w:r>
        <w:rPr>
          <w:spacing w:val="-5"/>
          <w:sz w:val="20"/>
        </w:rPr>
        <w:t xml:space="preserve"> </w:t>
      </w:r>
      <w:r>
        <w:rPr>
          <w:sz w:val="20"/>
        </w:rPr>
        <w:t>is</w:t>
      </w:r>
      <w:r>
        <w:rPr>
          <w:spacing w:val="-6"/>
          <w:sz w:val="20"/>
        </w:rPr>
        <w:t xml:space="preserve"> </w:t>
      </w:r>
      <w:r>
        <w:rPr>
          <w:sz w:val="20"/>
        </w:rPr>
        <w:t>validated,</w:t>
      </w:r>
      <w:r>
        <w:rPr>
          <w:spacing w:val="-6"/>
          <w:sz w:val="20"/>
        </w:rPr>
        <w:t xml:space="preserve"> </w:t>
      </w:r>
      <w:r>
        <w:rPr>
          <w:sz w:val="20"/>
        </w:rPr>
        <w:t>a</w:t>
      </w:r>
      <w:r>
        <w:rPr>
          <w:spacing w:val="-5"/>
          <w:sz w:val="20"/>
        </w:rPr>
        <w:t xml:space="preserve"> </w:t>
      </w:r>
      <w:r>
        <w:rPr>
          <w:sz w:val="20"/>
        </w:rPr>
        <w:t>temporary</w:t>
      </w:r>
      <w:r>
        <w:rPr>
          <w:spacing w:val="-6"/>
          <w:sz w:val="20"/>
        </w:rPr>
        <w:t xml:space="preserve"> </w:t>
      </w:r>
      <w:r>
        <w:rPr>
          <w:sz w:val="20"/>
        </w:rPr>
        <w:t>DBIDS</w:t>
      </w:r>
      <w:r>
        <w:rPr>
          <w:spacing w:val="-6"/>
          <w:sz w:val="20"/>
        </w:rPr>
        <w:t xml:space="preserve"> </w:t>
      </w:r>
      <w:r>
        <w:rPr>
          <w:sz w:val="20"/>
        </w:rPr>
        <w:t>credential</w:t>
      </w:r>
      <w:r>
        <w:rPr>
          <w:spacing w:val="-5"/>
          <w:sz w:val="20"/>
        </w:rPr>
        <w:t xml:space="preserve"> </w:t>
      </w:r>
      <w:r>
        <w:rPr>
          <w:sz w:val="20"/>
        </w:rPr>
        <w:t>is</w:t>
      </w:r>
      <w:r>
        <w:rPr>
          <w:spacing w:val="-7"/>
          <w:sz w:val="20"/>
        </w:rPr>
        <w:t xml:space="preserve"> </w:t>
      </w:r>
      <w:r>
        <w:rPr>
          <w:spacing w:val="-2"/>
          <w:sz w:val="20"/>
        </w:rPr>
        <w:t>provided.</w:t>
      </w:r>
    </w:p>
    <w:p w14:paraId="0533370F" w14:textId="77777777" w:rsidR="00F877C4" w:rsidRDefault="00327F55">
      <w:pPr>
        <w:pStyle w:val="ListParagraph"/>
        <w:numPr>
          <w:ilvl w:val="3"/>
          <w:numId w:val="2"/>
        </w:numPr>
        <w:tabs>
          <w:tab w:val="left" w:pos="3021"/>
          <w:tab w:val="left" w:pos="3024"/>
        </w:tabs>
        <w:spacing w:before="159"/>
        <w:ind w:right="714"/>
        <w:rPr>
          <w:sz w:val="20"/>
        </w:rPr>
      </w:pPr>
      <w:r>
        <w:rPr>
          <w:sz w:val="20"/>
        </w:rPr>
        <w:t>Your</w:t>
      </w:r>
      <w:r>
        <w:rPr>
          <w:spacing w:val="-2"/>
          <w:sz w:val="20"/>
        </w:rPr>
        <w:t xml:space="preserve"> </w:t>
      </w:r>
      <w:r>
        <w:rPr>
          <w:sz w:val="20"/>
        </w:rPr>
        <w:t>temporary</w:t>
      </w:r>
      <w:r>
        <w:rPr>
          <w:spacing w:val="-4"/>
          <w:sz w:val="20"/>
        </w:rPr>
        <w:t xml:space="preserve"> </w:t>
      </w:r>
      <w:r>
        <w:rPr>
          <w:sz w:val="20"/>
        </w:rPr>
        <w:t>credential</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an</w:t>
      </w:r>
      <w:r>
        <w:rPr>
          <w:spacing w:val="-2"/>
          <w:sz w:val="20"/>
        </w:rPr>
        <w:t xml:space="preserve"> </w:t>
      </w:r>
      <w:r>
        <w:rPr>
          <w:sz w:val="20"/>
        </w:rPr>
        <w:t>expiration</w:t>
      </w:r>
      <w:r>
        <w:rPr>
          <w:spacing w:val="-4"/>
          <w:sz w:val="20"/>
        </w:rPr>
        <w:t xml:space="preserve"> </w:t>
      </w:r>
      <w:r>
        <w:rPr>
          <w:sz w:val="20"/>
        </w:rPr>
        <w:t>date,</w:t>
      </w:r>
      <w:r>
        <w:rPr>
          <w:spacing w:val="-5"/>
          <w:sz w:val="20"/>
        </w:rPr>
        <w:t xml:space="preserve"> </w:t>
      </w:r>
      <w:r>
        <w:rPr>
          <w:sz w:val="20"/>
        </w:rPr>
        <w:t>prior</w:t>
      </w:r>
      <w:r>
        <w:rPr>
          <w:spacing w:val="-5"/>
          <w:sz w:val="20"/>
        </w:rPr>
        <w:t xml:space="preserve"> </w:t>
      </w:r>
      <w:r>
        <w:rPr>
          <w:sz w:val="20"/>
        </w:rPr>
        <w:t>to</w:t>
      </w:r>
      <w:r>
        <w:rPr>
          <w:spacing w:val="-2"/>
          <w:sz w:val="20"/>
        </w:rPr>
        <w:t xml:space="preserve"> </w:t>
      </w:r>
      <w:r>
        <w:rPr>
          <w:sz w:val="20"/>
        </w:rPr>
        <w:t>which</w:t>
      </w:r>
      <w:r>
        <w:rPr>
          <w:spacing w:val="-2"/>
          <w:sz w:val="20"/>
        </w:rPr>
        <w:t xml:space="preserve"> </w:t>
      </w:r>
      <w:r>
        <w:rPr>
          <w:sz w:val="20"/>
        </w:rPr>
        <w:t>you</w:t>
      </w:r>
      <w:r>
        <w:rPr>
          <w:spacing w:val="-2"/>
          <w:sz w:val="20"/>
        </w:rPr>
        <w:t xml:space="preserve"> </w:t>
      </w:r>
      <w:r>
        <w:rPr>
          <w:sz w:val="20"/>
        </w:rPr>
        <w:t>will need to obtain your permanent DBIDS credential (~ 90 days).</w:t>
      </w:r>
    </w:p>
    <w:p w14:paraId="18D3DC05" w14:textId="77777777" w:rsidR="00F877C4" w:rsidRDefault="00327F55">
      <w:pPr>
        <w:pStyle w:val="ListParagraph"/>
        <w:numPr>
          <w:ilvl w:val="3"/>
          <w:numId w:val="2"/>
        </w:numPr>
        <w:tabs>
          <w:tab w:val="left" w:pos="3021"/>
          <w:tab w:val="left" w:pos="3024"/>
        </w:tabs>
        <w:spacing w:before="159"/>
        <w:ind w:right="476"/>
        <w:rPr>
          <w:sz w:val="20"/>
        </w:rPr>
      </w:pPr>
      <w:r>
        <w:rPr>
          <w:sz w:val="20"/>
        </w:rPr>
        <w:t>For</w:t>
      </w:r>
      <w:r>
        <w:rPr>
          <w:spacing w:val="-3"/>
          <w:sz w:val="20"/>
        </w:rPr>
        <w:t xml:space="preserve"> </w:t>
      </w:r>
      <w:r>
        <w:rPr>
          <w:sz w:val="20"/>
        </w:rPr>
        <w:t>each</w:t>
      </w:r>
      <w:r>
        <w:rPr>
          <w:spacing w:val="-3"/>
          <w:sz w:val="20"/>
        </w:rPr>
        <w:t xml:space="preserve"> </w:t>
      </w:r>
      <w:r>
        <w:rPr>
          <w:sz w:val="20"/>
        </w:rPr>
        <w:t>additional</w:t>
      </w:r>
      <w:r>
        <w:rPr>
          <w:spacing w:val="-4"/>
          <w:sz w:val="20"/>
        </w:rPr>
        <w:t xml:space="preserve"> </w:t>
      </w:r>
      <w:r>
        <w:rPr>
          <w:sz w:val="20"/>
        </w:rPr>
        <w:t>U.S.</w:t>
      </w:r>
      <w:r>
        <w:rPr>
          <w:spacing w:val="-3"/>
          <w:sz w:val="20"/>
        </w:rPr>
        <w:t xml:space="preserve"> </w:t>
      </w:r>
      <w:r>
        <w:rPr>
          <w:sz w:val="20"/>
        </w:rPr>
        <w:t>Navy</w:t>
      </w:r>
      <w:r>
        <w:rPr>
          <w:spacing w:val="-5"/>
          <w:sz w:val="20"/>
        </w:rPr>
        <w:t xml:space="preserve"> </w:t>
      </w:r>
      <w:r>
        <w:rPr>
          <w:sz w:val="20"/>
        </w:rPr>
        <w:t>installation</w:t>
      </w:r>
      <w:r>
        <w:rPr>
          <w:spacing w:val="-3"/>
          <w:sz w:val="20"/>
        </w:rPr>
        <w:t xml:space="preserve"> </w:t>
      </w:r>
      <w:r>
        <w:rPr>
          <w:sz w:val="20"/>
        </w:rPr>
        <w:t>to</w:t>
      </w:r>
      <w:r>
        <w:rPr>
          <w:spacing w:val="-3"/>
          <w:sz w:val="20"/>
        </w:rPr>
        <w:t xml:space="preserve"> </w:t>
      </w:r>
      <w:r>
        <w:rPr>
          <w:sz w:val="20"/>
        </w:rPr>
        <w:t>which</w:t>
      </w:r>
      <w:r>
        <w:rPr>
          <w:spacing w:val="-3"/>
          <w:sz w:val="20"/>
        </w:rPr>
        <w:t xml:space="preserve"> </w:t>
      </w:r>
      <w:r>
        <w:rPr>
          <w:sz w:val="20"/>
        </w:rPr>
        <w:t>you</w:t>
      </w:r>
      <w:r>
        <w:rPr>
          <w:spacing w:val="-3"/>
          <w:sz w:val="20"/>
        </w:rPr>
        <w:t xml:space="preserve"> </w:t>
      </w:r>
      <w:r>
        <w:rPr>
          <w:sz w:val="20"/>
        </w:rPr>
        <w:t>need</w:t>
      </w:r>
      <w:r>
        <w:rPr>
          <w:spacing w:val="-3"/>
          <w:sz w:val="20"/>
        </w:rPr>
        <w:t xml:space="preserve"> </w:t>
      </w:r>
      <w:r>
        <w:rPr>
          <w:sz w:val="20"/>
        </w:rPr>
        <w:t>access,</w:t>
      </w:r>
      <w:r>
        <w:rPr>
          <w:spacing w:val="-3"/>
          <w:sz w:val="20"/>
        </w:rPr>
        <w:t xml:space="preserve"> </w:t>
      </w:r>
      <w:r>
        <w:rPr>
          <w:sz w:val="20"/>
        </w:rPr>
        <w:t>the</w:t>
      </w:r>
      <w:r>
        <w:rPr>
          <w:spacing w:val="-4"/>
          <w:sz w:val="20"/>
        </w:rPr>
        <w:t xml:space="preserve"> </w:t>
      </w:r>
      <w:r>
        <w:rPr>
          <w:sz w:val="20"/>
        </w:rPr>
        <w:t>first</w:t>
      </w:r>
      <w:r>
        <w:rPr>
          <w:spacing w:val="-4"/>
          <w:sz w:val="20"/>
        </w:rPr>
        <w:t xml:space="preserve"> </w:t>
      </w:r>
      <w:r>
        <w:rPr>
          <w:sz w:val="20"/>
        </w:rPr>
        <w:t>time you visit you only need to bring your DBIDS credential and statement of purpose for base access when arriving at the Visitor Control Center.</w:t>
      </w:r>
    </w:p>
    <w:p w14:paraId="12AC6DAE" w14:textId="77777777" w:rsidR="00F877C4" w:rsidRDefault="00327F55">
      <w:pPr>
        <w:pStyle w:val="ListParagraph"/>
        <w:numPr>
          <w:ilvl w:val="3"/>
          <w:numId w:val="2"/>
        </w:numPr>
        <w:tabs>
          <w:tab w:val="left" w:pos="3021"/>
          <w:tab w:val="left" w:pos="3024"/>
        </w:tabs>
        <w:spacing w:before="163"/>
        <w:ind w:right="526"/>
        <w:rPr>
          <w:sz w:val="20"/>
        </w:rPr>
      </w:pPr>
      <w:r>
        <w:rPr>
          <w:sz w:val="20"/>
        </w:rPr>
        <w:t>The</w:t>
      </w:r>
      <w:r>
        <w:rPr>
          <w:spacing w:val="-4"/>
          <w:sz w:val="20"/>
        </w:rPr>
        <w:t xml:space="preserve"> </w:t>
      </w:r>
      <w:r>
        <w:rPr>
          <w:sz w:val="20"/>
        </w:rPr>
        <w:t>representative</w:t>
      </w:r>
      <w:r>
        <w:rPr>
          <w:spacing w:val="-4"/>
          <w:sz w:val="20"/>
        </w:rPr>
        <w:t xml:space="preserve"> </w:t>
      </w:r>
      <w:r>
        <w:rPr>
          <w:sz w:val="20"/>
        </w:rPr>
        <w:t>will</w:t>
      </w:r>
      <w:r>
        <w:rPr>
          <w:spacing w:val="-4"/>
          <w:sz w:val="20"/>
        </w:rPr>
        <w:t xml:space="preserve"> </w:t>
      </w:r>
      <w:r>
        <w:rPr>
          <w:sz w:val="20"/>
        </w:rPr>
        <w:t>enter</w:t>
      </w:r>
      <w:r>
        <w:rPr>
          <w:spacing w:val="-5"/>
          <w:sz w:val="20"/>
        </w:rPr>
        <w:t xml:space="preserve"> </w:t>
      </w:r>
      <w:r>
        <w:rPr>
          <w:sz w:val="20"/>
        </w:rPr>
        <w:t>base</w:t>
      </w:r>
      <w:r>
        <w:rPr>
          <w:spacing w:val="-4"/>
          <w:sz w:val="20"/>
        </w:rPr>
        <w:t xml:space="preserve"> </w:t>
      </w:r>
      <w:r>
        <w:rPr>
          <w:sz w:val="20"/>
        </w:rPr>
        <w:t>access</w:t>
      </w:r>
      <w:r>
        <w:rPr>
          <w:spacing w:val="-5"/>
          <w:sz w:val="20"/>
        </w:rPr>
        <w:t xml:space="preserve"> </w:t>
      </w:r>
      <w:r>
        <w:rPr>
          <w:sz w:val="20"/>
        </w:rPr>
        <w:t>authorization</w:t>
      </w:r>
      <w:r>
        <w:rPr>
          <w:spacing w:val="-3"/>
          <w:sz w:val="20"/>
        </w:rPr>
        <w:t xml:space="preserve"> </w:t>
      </w:r>
      <w:r>
        <w:rPr>
          <w:sz w:val="20"/>
        </w:rPr>
        <w:t>and</w:t>
      </w:r>
      <w:r>
        <w:rPr>
          <w:spacing w:val="-3"/>
          <w:sz w:val="20"/>
        </w:rPr>
        <w:t xml:space="preserve"> </w:t>
      </w:r>
      <w:r>
        <w:rPr>
          <w:sz w:val="20"/>
        </w:rPr>
        <w:t>then</w:t>
      </w:r>
      <w:r>
        <w:rPr>
          <w:spacing w:val="-3"/>
          <w:sz w:val="20"/>
        </w:rPr>
        <w:t xml:space="preserve"> </w:t>
      </w:r>
      <w:r>
        <w:rPr>
          <w:sz w:val="20"/>
        </w:rPr>
        <w:t>you</w:t>
      </w:r>
      <w:r>
        <w:rPr>
          <w:spacing w:val="-3"/>
          <w:sz w:val="20"/>
        </w:rPr>
        <w:t xml:space="preserve"> </w:t>
      </w:r>
      <w:r>
        <w:rPr>
          <w:sz w:val="20"/>
        </w:rPr>
        <w:t>may</w:t>
      </w:r>
      <w:r>
        <w:rPr>
          <w:spacing w:val="-3"/>
          <w:sz w:val="20"/>
        </w:rPr>
        <w:t xml:space="preserve"> </w:t>
      </w:r>
      <w:r>
        <w:rPr>
          <w:sz w:val="20"/>
        </w:rPr>
        <w:t>proceed to work.</w:t>
      </w:r>
    </w:p>
    <w:p w14:paraId="7BF87916" w14:textId="77777777" w:rsidR="00F877C4" w:rsidRDefault="00327F55">
      <w:pPr>
        <w:pStyle w:val="ListParagraph"/>
        <w:numPr>
          <w:ilvl w:val="1"/>
          <w:numId w:val="2"/>
        </w:numPr>
        <w:tabs>
          <w:tab w:val="left" w:pos="2086"/>
        </w:tabs>
        <w:spacing w:before="159"/>
        <w:ind w:left="2086" w:hanging="430"/>
        <w:rPr>
          <w:sz w:val="20"/>
        </w:rPr>
      </w:pPr>
      <w:r>
        <w:rPr>
          <w:sz w:val="20"/>
        </w:rPr>
        <w:t>Non-NCACS</w:t>
      </w:r>
      <w:r>
        <w:rPr>
          <w:spacing w:val="-6"/>
          <w:sz w:val="20"/>
        </w:rPr>
        <w:t xml:space="preserve"> </w:t>
      </w:r>
      <w:r>
        <w:rPr>
          <w:sz w:val="20"/>
        </w:rPr>
        <w:t>Card</w:t>
      </w:r>
      <w:r>
        <w:rPr>
          <w:spacing w:val="-7"/>
          <w:sz w:val="20"/>
        </w:rPr>
        <w:t xml:space="preserve"> </w:t>
      </w:r>
      <w:r>
        <w:rPr>
          <w:spacing w:val="-2"/>
          <w:sz w:val="20"/>
        </w:rPr>
        <w:t>Holders</w:t>
      </w:r>
    </w:p>
    <w:p w14:paraId="064A28C6" w14:textId="77777777" w:rsidR="00F877C4" w:rsidRDefault="00327F55">
      <w:pPr>
        <w:pStyle w:val="ListParagraph"/>
        <w:numPr>
          <w:ilvl w:val="2"/>
          <w:numId w:val="2"/>
        </w:numPr>
        <w:tabs>
          <w:tab w:val="left" w:pos="2517"/>
          <w:tab w:val="left" w:pos="2520"/>
        </w:tabs>
        <w:spacing w:before="159"/>
        <w:ind w:right="923"/>
        <w:rPr>
          <w:sz w:val="20"/>
        </w:rPr>
      </w:pPr>
      <w:r>
        <w:rPr>
          <w:sz w:val="20"/>
        </w:rPr>
        <w:t>If</w:t>
      </w:r>
      <w:r>
        <w:rPr>
          <w:spacing w:val="-2"/>
          <w:sz w:val="20"/>
        </w:rPr>
        <w:t xml:space="preserve"> </w:t>
      </w:r>
      <w:r>
        <w:rPr>
          <w:sz w:val="20"/>
        </w:rPr>
        <w:t>you</w:t>
      </w:r>
      <w:r>
        <w:rPr>
          <w:spacing w:val="-2"/>
          <w:sz w:val="20"/>
        </w:rPr>
        <w:t xml:space="preserve"> </w:t>
      </w:r>
      <w:r>
        <w:rPr>
          <w:sz w:val="20"/>
        </w:rPr>
        <w:t>do</w:t>
      </w:r>
      <w:r>
        <w:rPr>
          <w:spacing w:val="-4"/>
          <w:sz w:val="20"/>
        </w:rPr>
        <w:t xml:space="preserve"> </w:t>
      </w:r>
      <w:r>
        <w:rPr>
          <w:sz w:val="20"/>
        </w:rPr>
        <w:t>NOT</w:t>
      </w:r>
      <w:r>
        <w:rPr>
          <w:spacing w:val="-2"/>
          <w:sz w:val="20"/>
        </w:rPr>
        <w:t xml:space="preserve"> </w:t>
      </w:r>
      <w:r>
        <w:rPr>
          <w:sz w:val="20"/>
        </w:rPr>
        <w:t>have</w:t>
      </w:r>
      <w:r>
        <w:rPr>
          <w:spacing w:val="-3"/>
          <w:sz w:val="20"/>
        </w:rPr>
        <w:t xml:space="preserve"> </w:t>
      </w:r>
      <w:r>
        <w:rPr>
          <w:sz w:val="20"/>
        </w:rPr>
        <w:t>an</w:t>
      </w:r>
      <w:r>
        <w:rPr>
          <w:spacing w:val="-2"/>
          <w:sz w:val="20"/>
        </w:rPr>
        <w:t xml:space="preserve"> </w:t>
      </w:r>
      <w:r>
        <w:rPr>
          <w:sz w:val="20"/>
        </w:rPr>
        <w:t>NCACS</w:t>
      </w:r>
      <w:r>
        <w:rPr>
          <w:spacing w:val="-3"/>
          <w:sz w:val="20"/>
        </w:rPr>
        <w:t xml:space="preserve"> </w:t>
      </w:r>
      <w:r>
        <w:rPr>
          <w:sz w:val="20"/>
        </w:rPr>
        <w:t>Card,</w:t>
      </w:r>
      <w:r>
        <w:rPr>
          <w:spacing w:val="-2"/>
          <w:sz w:val="20"/>
        </w:rPr>
        <w:t xml:space="preserve"> </w:t>
      </w:r>
      <w:r>
        <w:rPr>
          <w:sz w:val="20"/>
        </w:rPr>
        <w:t>the</w:t>
      </w:r>
      <w:r>
        <w:rPr>
          <w:spacing w:val="-3"/>
          <w:sz w:val="20"/>
        </w:rPr>
        <w:t xml:space="preserve"> </w:t>
      </w:r>
      <w:r>
        <w:rPr>
          <w:sz w:val="20"/>
        </w:rPr>
        <w:t>following</w:t>
      </w:r>
      <w:r>
        <w:rPr>
          <w:spacing w:val="-2"/>
          <w:sz w:val="20"/>
        </w:rPr>
        <w:t xml:space="preserve"> </w:t>
      </w:r>
      <w:r>
        <w:rPr>
          <w:sz w:val="20"/>
        </w:rPr>
        <w:t>is</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obtain</w:t>
      </w:r>
      <w:r>
        <w:rPr>
          <w:spacing w:val="-2"/>
          <w:sz w:val="20"/>
        </w:rPr>
        <w:t xml:space="preserve"> </w:t>
      </w:r>
      <w:r>
        <w:rPr>
          <w:sz w:val="20"/>
        </w:rPr>
        <w:t>a</w:t>
      </w:r>
      <w:r>
        <w:rPr>
          <w:spacing w:val="-3"/>
          <w:sz w:val="20"/>
        </w:rPr>
        <w:t xml:space="preserve"> </w:t>
      </w:r>
      <w:r>
        <w:rPr>
          <w:sz w:val="20"/>
        </w:rPr>
        <w:t xml:space="preserve">DBIDS </w:t>
      </w:r>
      <w:r>
        <w:rPr>
          <w:spacing w:val="-2"/>
          <w:sz w:val="20"/>
        </w:rPr>
        <w:t>credential:</w:t>
      </w:r>
    </w:p>
    <w:p w14:paraId="660AD712" w14:textId="77777777" w:rsidR="00F877C4" w:rsidRDefault="00327F55">
      <w:pPr>
        <w:pStyle w:val="ListParagraph"/>
        <w:numPr>
          <w:ilvl w:val="3"/>
          <w:numId w:val="2"/>
        </w:numPr>
        <w:tabs>
          <w:tab w:val="left" w:pos="3021"/>
          <w:tab w:val="left" w:pos="3024"/>
        </w:tabs>
        <w:spacing w:before="162"/>
        <w:ind w:right="451"/>
        <w:rPr>
          <w:sz w:val="20"/>
        </w:rPr>
      </w:pPr>
      <w:r>
        <w:rPr>
          <w:sz w:val="20"/>
        </w:rPr>
        <w:t>Present</w:t>
      </w:r>
      <w:r>
        <w:rPr>
          <w:spacing w:val="-4"/>
          <w:sz w:val="20"/>
        </w:rPr>
        <w:t xml:space="preserve"> </w:t>
      </w:r>
      <w:r>
        <w:rPr>
          <w:sz w:val="20"/>
        </w:rPr>
        <w:t>a</w:t>
      </w:r>
      <w:r>
        <w:rPr>
          <w:spacing w:val="-4"/>
          <w:sz w:val="20"/>
        </w:rPr>
        <w:t xml:space="preserve"> </w:t>
      </w:r>
      <w:r>
        <w:rPr>
          <w:sz w:val="20"/>
        </w:rPr>
        <w:t>letter</w:t>
      </w:r>
      <w:r>
        <w:rPr>
          <w:spacing w:val="-3"/>
          <w:sz w:val="20"/>
        </w:rPr>
        <w:t xml:space="preserve"> </w:t>
      </w:r>
      <w:r>
        <w:rPr>
          <w:sz w:val="20"/>
        </w:rPr>
        <w:t>or</w:t>
      </w:r>
      <w:r>
        <w:rPr>
          <w:spacing w:val="-3"/>
          <w:sz w:val="20"/>
        </w:rPr>
        <w:t xml:space="preserve"> </w:t>
      </w:r>
      <w:r>
        <w:rPr>
          <w:sz w:val="20"/>
        </w:rPr>
        <w:t>official</w:t>
      </w:r>
      <w:r>
        <w:rPr>
          <w:spacing w:val="-4"/>
          <w:sz w:val="20"/>
        </w:rPr>
        <w:t xml:space="preserve"> </w:t>
      </w:r>
      <w:r>
        <w:rPr>
          <w:sz w:val="20"/>
        </w:rPr>
        <w:t>document</w:t>
      </w:r>
      <w:r>
        <w:rPr>
          <w:spacing w:val="-4"/>
          <w:sz w:val="20"/>
        </w:rPr>
        <w:t xml:space="preserve"> </w:t>
      </w:r>
      <w:r>
        <w:rPr>
          <w:sz w:val="20"/>
        </w:rPr>
        <w:t>from</w:t>
      </w:r>
      <w:r>
        <w:rPr>
          <w:spacing w:val="-3"/>
          <w:sz w:val="20"/>
        </w:rPr>
        <w:t xml:space="preserve"> </w:t>
      </w:r>
      <w:r>
        <w:rPr>
          <w:sz w:val="20"/>
        </w:rPr>
        <w:t>my</w:t>
      </w:r>
      <w:r>
        <w:rPr>
          <w:spacing w:val="-3"/>
          <w:sz w:val="20"/>
        </w:rPr>
        <w:t xml:space="preserve"> </w:t>
      </w:r>
      <w:r>
        <w:rPr>
          <w:sz w:val="20"/>
        </w:rPr>
        <w:t>government</w:t>
      </w:r>
      <w:r>
        <w:rPr>
          <w:spacing w:val="-4"/>
          <w:sz w:val="20"/>
        </w:rPr>
        <w:t xml:space="preserve"> </w:t>
      </w:r>
      <w:r>
        <w:rPr>
          <w:sz w:val="20"/>
        </w:rPr>
        <w:t>sponsoring</w:t>
      </w:r>
      <w:r>
        <w:rPr>
          <w:spacing w:val="-3"/>
          <w:sz w:val="20"/>
        </w:rPr>
        <w:t xml:space="preserve"> </w:t>
      </w:r>
      <w:r>
        <w:rPr>
          <w:sz w:val="20"/>
        </w:rPr>
        <w:t>organization that provides the purpose for your access.</w:t>
      </w:r>
    </w:p>
    <w:p w14:paraId="48E9AEA5" w14:textId="77777777" w:rsidR="00F877C4" w:rsidRDefault="00327F55">
      <w:pPr>
        <w:pStyle w:val="ListParagraph"/>
        <w:numPr>
          <w:ilvl w:val="3"/>
          <w:numId w:val="2"/>
        </w:numPr>
        <w:tabs>
          <w:tab w:val="left" w:pos="3021"/>
          <w:tab w:val="left" w:pos="3024"/>
        </w:tabs>
        <w:spacing w:before="159"/>
        <w:ind w:right="843"/>
        <w:rPr>
          <w:sz w:val="20"/>
        </w:rPr>
      </w:pPr>
      <w:r>
        <w:rPr>
          <w:sz w:val="20"/>
        </w:rPr>
        <w:t>Present</w:t>
      </w:r>
      <w:r>
        <w:rPr>
          <w:spacing w:val="-4"/>
          <w:sz w:val="20"/>
        </w:rPr>
        <w:t xml:space="preserve"> </w:t>
      </w:r>
      <w:r>
        <w:rPr>
          <w:sz w:val="20"/>
        </w:rPr>
        <w:t>valid</w:t>
      </w:r>
      <w:r>
        <w:rPr>
          <w:spacing w:val="-3"/>
          <w:sz w:val="20"/>
        </w:rPr>
        <w:t xml:space="preserve"> </w:t>
      </w:r>
      <w:r>
        <w:rPr>
          <w:sz w:val="20"/>
        </w:rPr>
        <w:t>identification,</w:t>
      </w:r>
      <w:r>
        <w:rPr>
          <w:spacing w:val="-3"/>
          <w:sz w:val="20"/>
        </w:rPr>
        <w:t xml:space="preserve"> </w:t>
      </w:r>
      <w:r>
        <w:rPr>
          <w:sz w:val="20"/>
        </w:rPr>
        <w:t>such</w:t>
      </w:r>
      <w:r>
        <w:rPr>
          <w:spacing w:val="-3"/>
          <w:sz w:val="20"/>
        </w:rPr>
        <w:t xml:space="preserve"> </w:t>
      </w:r>
      <w:r>
        <w:rPr>
          <w:sz w:val="20"/>
        </w:rPr>
        <w:t>as</w:t>
      </w:r>
      <w:r>
        <w:rPr>
          <w:spacing w:val="-4"/>
          <w:sz w:val="20"/>
        </w:rPr>
        <w:t xml:space="preserve"> </w:t>
      </w:r>
      <w:r>
        <w:rPr>
          <w:sz w:val="20"/>
        </w:rPr>
        <w:t>a</w:t>
      </w:r>
      <w:r>
        <w:rPr>
          <w:spacing w:val="-4"/>
          <w:sz w:val="20"/>
        </w:rPr>
        <w:t xml:space="preserve"> </w:t>
      </w:r>
      <w:r>
        <w:rPr>
          <w:sz w:val="20"/>
        </w:rPr>
        <w:t>passport</w:t>
      </w:r>
      <w:r>
        <w:rPr>
          <w:spacing w:val="-4"/>
          <w:sz w:val="20"/>
        </w:rPr>
        <w:t xml:space="preserve"> </w:t>
      </w:r>
      <w:r>
        <w:rPr>
          <w:sz w:val="20"/>
        </w:rPr>
        <w:t>or</w:t>
      </w:r>
      <w:r>
        <w:rPr>
          <w:spacing w:val="-5"/>
          <w:sz w:val="20"/>
        </w:rPr>
        <w:t xml:space="preserve"> </w:t>
      </w:r>
      <w:r>
        <w:rPr>
          <w:sz w:val="20"/>
        </w:rPr>
        <w:t>Real</w:t>
      </w:r>
      <w:r>
        <w:rPr>
          <w:spacing w:val="-4"/>
          <w:sz w:val="20"/>
        </w:rPr>
        <w:t xml:space="preserve"> </w:t>
      </w:r>
      <w:r>
        <w:rPr>
          <w:sz w:val="20"/>
        </w:rPr>
        <w:t>ID</w:t>
      </w:r>
      <w:r>
        <w:rPr>
          <w:spacing w:val="-4"/>
          <w:sz w:val="20"/>
        </w:rPr>
        <w:t xml:space="preserve"> </w:t>
      </w:r>
      <w:r>
        <w:rPr>
          <w:sz w:val="20"/>
        </w:rPr>
        <w:t>Act-compliant</w:t>
      </w:r>
      <w:r>
        <w:rPr>
          <w:spacing w:val="-4"/>
          <w:sz w:val="20"/>
        </w:rPr>
        <w:t xml:space="preserve"> </w:t>
      </w:r>
      <w:r>
        <w:rPr>
          <w:sz w:val="20"/>
        </w:rPr>
        <w:t>state driver's license.</w:t>
      </w:r>
    </w:p>
    <w:p w14:paraId="47DDD95E" w14:textId="77777777" w:rsidR="00F877C4" w:rsidRDefault="00327F55">
      <w:pPr>
        <w:pStyle w:val="ListParagraph"/>
        <w:numPr>
          <w:ilvl w:val="3"/>
          <w:numId w:val="2"/>
        </w:numPr>
        <w:tabs>
          <w:tab w:val="left" w:pos="3021"/>
          <w:tab w:val="left" w:pos="3024"/>
        </w:tabs>
        <w:spacing w:before="159"/>
        <w:ind w:right="433"/>
        <w:rPr>
          <w:sz w:val="20"/>
        </w:rPr>
      </w:pPr>
      <w:r>
        <w:rPr>
          <w:sz w:val="20"/>
        </w:rPr>
        <w:t>Present</w:t>
      </w:r>
      <w:r>
        <w:rPr>
          <w:spacing w:val="-4"/>
          <w:sz w:val="20"/>
        </w:rPr>
        <w:t xml:space="preserve"> </w:t>
      </w:r>
      <w:r>
        <w:rPr>
          <w:sz w:val="20"/>
        </w:rPr>
        <w:t>a</w:t>
      </w:r>
      <w:r>
        <w:rPr>
          <w:spacing w:val="-4"/>
          <w:sz w:val="20"/>
        </w:rPr>
        <w:t xml:space="preserve"> </w:t>
      </w:r>
      <w:r>
        <w:rPr>
          <w:sz w:val="20"/>
        </w:rPr>
        <w:t>completed</w:t>
      </w:r>
      <w:r>
        <w:rPr>
          <w:spacing w:val="-3"/>
          <w:sz w:val="20"/>
        </w:rPr>
        <w:t xml:space="preserve"> </w:t>
      </w:r>
      <w:r>
        <w:rPr>
          <w:sz w:val="20"/>
        </w:rPr>
        <w:t>copy</w:t>
      </w:r>
      <w:r>
        <w:rPr>
          <w:spacing w:val="-5"/>
          <w:sz w:val="20"/>
        </w:rPr>
        <w:t xml:space="preserve"> </w:t>
      </w:r>
      <w:r>
        <w:rPr>
          <w:sz w:val="20"/>
        </w:rPr>
        <w:t>of</w:t>
      </w:r>
      <w:r>
        <w:rPr>
          <w:spacing w:val="-3"/>
          <w:sz w:val="20"/>
        </w:rPr>
        <w:t xml:space="preserve"> </w:t>
      </w:r>
      <w:r>
        <w:rPr>
          <w:sz w:val="20"/>
        </w:rPr>
        <w:t>the</w:t>
      </w:r>
      <w:r>
        <w:rPr>
          <w:spacing w:val="-4"/>
          <w:sz w:val="20"/>
        </w:rPr>
        <w:t xml:space="preserve"> </w:t>
      </w:r>
      <w:r>
        <w:rPr>
          <w:sz w:val="20"/>
        </w:rPr>
        <w:t>SECNAV</w:t>
      </w:r>
      <w:r>
        <w:rPr>
          <w:spacing w:val="-4"/>
          <w:sz w:val="20"/>
        </w:rPr>
        <w:t xml:space="preserve"> </w:t>
      </w:r>
      <w:r>
        <w:rPr>
          <w:sz w:val="20"/>
        </w:rPr>
        <w:t>5512/1</w:t>
      </w:r>
      <w:r>
        <w:rPr>
          <w:spacing w:val="-3"/>
          <w:sz w:val="20"/>
        </w:rPr>
        <w:t xml:space="preserve"> </w:t>
      </w:r>
      <w:r>
        <w:rPr>
          <w:sz w:val="20"/>
        </w:rPr>
        <w:t>form</w:t>
      </w:r>
      <w:r>
        <w:rPr>
          <w:spacing w:val="-3"/>
          <w:sz w:val="20"/>
        </w:rPr>
        <w:t xml:space="preserve"> </w:t>
      </w:r>
      <w:r>
        <w:rPr>
          <w:sz w:val="20"/>
        </w:rPr>
        <w:t>to</w:t>
      </w:r>
      <w:r>
        <w:rPr>
          <w:spacing w:val="-5"/>
          <w:sz w:val="20"/>
        </w:rPr>
        <w:t xml:space="preserve"> </w:t>
      </w:r>
      <w:r>
        <w:rPr>
          <w:sz w:val="20"/>
        </w:rPr>
        <w:t>obtain</w:t>
      </w:r>
      <w:r>
        <w:rPr>
          <w:spacing w:val="-3"/>
          <w:sz w:val="20"/>
        </w:rPr>
        <w:t xml:space="preserve"> </w:t>
      </w:r>
      <w:r>
        <w:rPr>
          <w:sz w:val="20"/>
        </w:rPr>
        <w:t>your</w:t>
      </w:r>
      <w:r>
        <w:rPr>
          <w:spacing w:val="-3"/>
          <w:sz w:val="20"/>
        </w:rPr>
        <w:t xml:space="preserve"> </w:t>
      </w:r>
      <w:r>
        <w:rPr>
          <w:sz w:val="20"/>
        </w:rPr>
        <w:t xml:space="preserve">background </w:t>
      </w:r>
      <w:r>
        <w:rPr>
          <w:spacing w:val="-2"/>
          <w:sz w:val="20"/>
        </w:rPr>
        <w:t>check.</w:t>
      </w:r>
    </w:p>
    <w:p w14:paraId="24E8B46E" w14:textId="77777777" w:rsidR="00F877C4" w:rsidRDefault="00327F55">
      <w:pPr>
        <w:pStyle w:val="ListParagraph"/>
        <w:numPr>
          <w:ilvl w:val="3"/>
          <w:numId w:val="2"/>
        </w:numPr>
        <w:tabs>
          <w:tab w:val="left" w:pos="3021"/>
          <w:tab w:val="left" w:pos="3024"/>
        </w:tabs>
        <w:spacing w:before="162"/>
        <w:ind w:right="396"/>
        <w:rPr>
          <w:sz w:val="20"/>
        </w:rPr>
      </w:pPr>
      <w:r>
        <w:rPr>
          <w:sz w:val="20"/>
        </w:rPr>
        <w:t>Upon completion of the background check, the Visitor Control Center representative will complete the DBIDS enrollment process, which includes your photo,</w:t>
      </w:r>
      <w:r>
        <w:rPr>
          <w:spacing w:val="-6"/>
          <w:sz w:val="20"/>
        </w:rPr>
        <w:t xml:space="preserve"> </w:t>
      </w:r>
      <w:r>
        <w:rPr>
          <w:sz w:val="20"/>
        </w:rPr>
        <w:t>finger</w:t>
      </w:r>
      <w:r>
        <w:rPr>
          <w:spacing w:val="-3"/>
          <w:sz w:val="20"/>
        </w:rPr>
        <w:t xml:space="preserve"> </w:t>
      </w:r>
      <w:r>
        <w:rPr>
          <w:sz w:val="20"/>
        </w:rPr>
        <w:t>prints,</w:t>
      </w:r>
      <w:r>
        <w:rPr>
          <w:spacing w:val="-3"/>
          <w:sz w:val="20"/>
        </w:rPr>
        <w:t xml:space="preserve"> </w:t>
      </w:r>
      <w:r>
        <w:rPr>
          <w:sz w:val="20"/>
        </w:rPr>
        <w:t>base</w:t>
      </w:r>
      <w:r>
        <w:rPr>
          <w:spacing w:val="-4"/>
          <w:sz w:val="20"/>
        </w:rPr>
        <w:t xml:space="preserve"> </w:t>
      </w:r>
      <w:r>
        <w:rPr>
          <w:sz w:val="20"/>
        </w:rPr>
        <w:t>restrictions,</w:t>
      </w:r>
      <w:r>
        <w:rPr>
          <w:spacing w:val="-3"/>
          <w:sz w:val="20"/>
        </w:rPr>
        <w:t xml:space="preserve"> </w:t>
      </w:r>
      <w:r>
        <w:rPr>
          <w:sz w:val="20"/>
        </w:rPr>
        <w:t>and</w:t>
      </w:r>
      <w:r>
        <w:rPr>
          <w:spacing w:val="-3"/>
          <w:sz w:val="20"/>
        </w:rPr>
        <w:t xml:space="preserve"> </w:t>
      </w:r>
      <w:r>
        <w:rPr>
          <w:sz w:val="20"/>
        </w:rPr>
        <w:t>several</w:t>
      </w:r>
      <w:r>
        <w:rPr>
          <w:spacing w:val="-7"/>
          <w:sz w:val="20"/>
        </w:rPr>
        <w:t xml:space="preserve"> </w:t>
      </w:r>
      <w:r>
        <w:rPr>
          <w:sz w:val="20"/>
        </w:rPr>
        <w:t>other</w:t>
      </w:r>
      <w:r>
        <w:rPr>
          <w:spacing w:val="-3"/>
          <w:sz w:val="20"/>
        </w:rPr>
        <w:t xml:space="preserve"> </w:t>
      </w:r>
      <w:r>
        <w:rPr>
          <w:sz w:val="20"/>
        </w:rPr>
        <w:t>assessments;</w:t>
      </w:r>
      <w:r>
        <w:rPr>
          <w:spacing w:val="-4"/>
          <w:sz w:val="20"/>
        </w:rPr>
        <w:t xml:space="preserve"> </w:t>
      </w:r>
      <w:r>
        <w:rPr>
          <w:sz w:val="20"/>
        </w:rPr>
        <w:t>after</w:t>
      </w:r>
      <w:r>
        <w:rPr>
          <w:spacing w:val="-3"/>
          <w:sz w:val="20"/>
        </w:rPr>
        <w:t xml:space="preserve"> </w:t>
      </w:r>
      <w:r>
        <w:rPr>
          <w:sz w:val="20"/>
        </w:rPr>
        <w:t>all</w:t>
      </w:r>
      <w:r>
        <w:rPr>
          <w:spacing w:val="-4"/>
          <w:sz w:val="20"/>
        </w:rPr>
        <w:t xml:space="preserve"> </w:t>
      </w:r>
      <w:r>
        <w:rPr>
          <w:sz w:val="20"/>
        </w:rPr>
        <w:t>this</w:t>
      </w:r>
      <w:r>
        <w:rPr>
          <w:spacing w:val="-5"/>
          <w:sz w:val="20"/>
        </w:rPr>
        <w:t xml:space="preserve"> </w:t>
      </w:r>
      <w:r>
        <w:rPr>
          <w:sz w:val="20"/>
        </w:rPr>
        <w:t>is done, you will be provided with your new DBIDS credential.</w:t>
      </w:r>
    </w:p>
    <w:p w14:paraId="0E5EAC2B" w14:textId="77777777" w:rsidR="00F877C4" w:rsidRDefault="00327F55">
      <w:pPr>
        <w:pStyle w:val="ListParagraph"/>
        <w:numPr>
          <w:ilvl w:val="3"/>
          <w:numId w:val="2"/>
        </w:numPr>
        <w:tabs>
          <w:tab w:val="left" w:pos="3021"/>
        </w:tabs>
        <w:spacing w:before="160"/>
        <w:ind w:left="3021" w:hanging="645"/>
        <w:rPr>
          <w:sz w:val="20"/>
        </w:rPr>
      </w:pPr>
      <w:r>
        <w:rPr>
          <w:sz w:val="20"/>
        </w:rPr>
        <w:t>You</w:t>
      </w:r>
      <w:r>
        <w:rPr>
          <w:spacing w:val="-3"/>
          <w:sz w:val="20"/>
        </w:rPr>
        <w:t xml:space="preserve"> </w:t>
      </w:r>
      <w:r>
        <w:rPr>
          <w:sz w:val="20"/>
        </w:rPr>
        <w:t>may</w:t>
      </w:r>
      <w:r>
        <w:rPr>
          <w:spacing w:val="-5"/>
          <w:sz w:val="20"/>
        </w:rPr>
        <w:t xml:space="preserve"> </w:t>
      </w:r>
      <w:r>
        <w:rPr>
          <w:sz w:val="20"/>
        </w:rPr>
        <w:t>now</w:t>
      </w:r>
      <w:r>
        <w:rPr>
          <w:spacing w:val="-3"/>
          <w:sz w:val="20"/>
        </w:rPr>
        <w:t xml:space="preserve"> </w:t>
      </w:r>
      <w:r>
        <w:rPr>
          <w:sz w:val="20"/>
        </w:rPr>
        <w:t>proceed</w:t>
      </w:r>
      <w:r>
        <w:rPr>
          <w:spacing w:val="-3"/>
          <w:sz w:val="20"/>
        </w:rPr>
        <w:t xml:space="preserve"> </w:t>
      </w:r>
      <w:r>
        <w:rPr>
          <w:sz w:val="20"/>
        </w:rPr>
        <w:t>to</w:t>
      </w:r>
      <w:r>
        <w:rPr>
          <w:spacing w:val="-3"/>
          <w:sz w:val="20"/>
        </w:rPr>
        <w:t xml:space="preserve"> </w:t>
      </w:r>
      <w:r>
        <w:rPr>
          <w:spacing w:val="-4"/>
          <w:sz w:val="20"/>
        </w:rPr>
        <w:t>work.</w:t>
      </w:r>
    </w:p>
    <w:p w14:paraId="60FF96AE" w14:textId="77777777" w:rsidR="00F877C4" w:rsidRDefault="00327F55">
      <w:pPr>
        <w:pStyle w:val="ListParagraph"/>
        <w:numPr>
          <w:ilvl w:val="1"/>
          <w:numId w:val="2"/>
        </w:numPr>
        <w:tabs>
          <w:tab w:val="left" w:pos="2086"/>
        </w:tabs>
        <w:spacing w:before="159"/>
        <w:ind w:left="2086" w:hanging="430"/>
        <w:rPr>
          <w:sz w:val="20"/>
        </w:rPr>
      </w:pPr>
      <w:r>
        <w:rPr>
          <w:spacing w:val="-2"/>
          <w:sz w:val="20"/>
        </w:rPr>
        <w:t>Non-Participants</w:t>
      </w:r>
    </w:p>
    <w:p w14:paraId="48447FBB" w14:textId="77777777" w:rsidR="00F877C4" w:rsidRDefault="00327F55">
      <w:pPr>
        <w:pStyle w:val="ListParagraph"/>
        <w:numPr>
          <w:ilvl w:val="2"/>
          <w:numId w:val="2"/>
        </w:numPr>
        <w:tabs>
          <w:tab w:val="left" w:pos="2518"/>
          <w:tab w:val="left" w:pos="2520"/>
        </w:tabs>
        <w:spacing w:before="162"/>
        <w:ind w:right="464"/>
        <w:rPr>
          <w:sz w:val="20"/>
        </w:rPr>
      </w:pPr>
      <w:r>
        <w:rPr>
          <w:sz w:val="20"/>
        </w:rPr>
        <w:t>One-Day Passes: Participation in the DBIDS is not mandatory, and if the Contractor chooses</w:t>
      </w:r>
      <w:r>
        <w:rPr>
          <w:spacing w:val="-3"/>
          <w:sz w:val="20"/>
        </w:rPr>
        <w:t xml:space="preserve"> </w:t>
      </w:r>
      <w:r>
        <w:rPr>
          <w:sz w:val="20"/>
        </w:rPr>
        <w:t>to</w:t>
      </w:r>
      <w:r>
        <w:rPr>
          <w:spacing w:val="-1"/>
          <w:sz w:val="20"/>
        </w:rPr>
        <w:t xml:space="preserve"> </w:t>
      </w:r>
      <w:r>
        <w:rPr>
          <w:sz w:val="20"/>
        </w:rPr>
        <w:t>not</w:t>
      </w:r>
      <w:r>
        <w:rPr>
          <w:spacing w:val="-5"/>
          <w:sz w:val="20"/>
        </w:rPr>
        <w:t xml:space="preserve"> </w:t>
      </w:r>
      <w:r>
        <w:rPr>
          <w:sz w:val="20"/>
        </w:rPr>
        <w:t>participate,</w:t>
      </w:r>
      <w:r>
        <w:rPr>
          <w:spacing w:val="-1"/>
          <w:sz w:val="20"/>
        </w:rPr>
        <w:t xml:space="preserve"> </w:t>
      </w:r>
      <w:r>
        <w:rPr>
          <w:sz w:val="20"/>
        </w:rPr>
        <w:t>the</w:t>
      </w:r>
      <w:r>
        <w:rPr>
          <w:spacing w:val="-4"/>
          <w:sz w:val="20"/>
        </w:rPr>
        <w:t xml:space="preserve"> </w:t>
      </w:r>
      <w:r>
        <w:rPr>
          <w:sz w:val="20"/>
        </w:rPr>
        <w:t>Contractor's</w:t>
      </w:r>
      <w:r>
        <w:rPr>
          <w:spacing w:val="-3"/>
          <w:sz w:val="20"/>
        </w:rPr>
        <w:t xml:space="preserve"> </w:t>
      </w:r>
      <w:r>
        <w:rPr>
          <w:sz w:val="20"/>
        </w:rPr>
        <w:t>personnel</w:t>
      </w:r>
      <w:r>
        <w:rPr>
          <w:spacing w:val="-2"/>
          <w:sz w:val="20"/>
        </w:rPr>
        <w:t xml:space="preserve"> </w:t>
      </w:r>
      <w:r>
        <w:rPr>
          <w:sz w:val="20"/>
        </w:rPr>
        <w:t>will</w:t>
      </w:r>
      <w:r>
        <w:rPr>
          <w:spacing w:val="-2"/>
          <w:sz w:val="20"/>
        </w:rPr>
        <w:t xml:space="preserve"> </w:t>
      </w:r>
      <w:r>
        <w:rPr>
          <w:sz w:val="20"/>
        </w:rPr>
        <w:t>have</w:t>
      </w:r>
      <w:r>
        <w:rPr>
          <w:spacing w:val="-2"/>
          <w:sz w:val="20"/>
        </w:rPr>
        <w:t xml:space="preserve"> </w:t>
      </w:r>
      <w:r>
        <w:rPr>
          <w:sz w:val="20"/>
        </w:rPr>
        <w:t>to</w:t>
      </w:r>
      <w:r>
        <w:rPr>
          <w:spacing w:val="-1"/>
          <w:sz w:val="20"/>
        </w:rPr>
        <w:t xml:space="preserve"> </w:t>
      </w:r>
      <w:r>
        <w:rPr>
          <w:sz w:val="20"/>
        </w:rPr>
        <w:t>obtain</w:t>
      </w:r>
      <w:r>
        <w:rPr>
          <w:spacing w:val="-1"/>
          <w:sz w:val="20"/>
        </w:rPr>
        <w:t xml:space="preserve"> </w:t>
      </w:r>
      <w:r>
        <w:rPr>
          <w:sz w:val="20"/>
        </w:rPr>
        <w:t>daily</w:t>
      </w:r>
      <w:r>
        <w:rPr>
          <w:spacing w:val="-3"/>
          <w:sz w:val="20"/>
        </w:rPr>
        <w:t xml:space="preserve"> </w:t>
      </w:r>
      <w:r>
        <w:rPr>
          <w:sz w:val="20"/>
        </w:rPr>
        <w:t>passes,</w:t>
      </w:r>
      <w:r>
        <w:rPr>
          <w:spacing w:val="-1"/>
          <w:sz w:val="20"/>
        </w:rPr>
        <w:t xml:space="preserve"> </w:t>
      </w:r>
      <w:r>
        <w:rPr>
          <w:sz w:val="20"/>
        </w:rPr>
        <w:t>be subject to daily mandatory vehicle inspection, and will have limited access to the installation.</w:t>
      </w:r>
      <w:r>
        <w:rPr>
          <w:spacing w:val="40"/>
          <w:sz w:val="20"/>
        </w:rPr>
        <w:t xml:space="preserve"> </w:t>
      </w:r>
      <w:r>
        <w:rPr>
          <w:sz w:val="20"/>
        </w:rPr>
        <w:t>The</w:t>
      </w:r>
      <w:r>
        <w:rPr>
          <w:spacing w:val="-3"/>
          <w:sz w:val="20"/>
        </w:rPr>
        <w:t xml:space="preserve"> </w:t>
      </w:r>
      <w:r>
        <w:rPr>
          <w:sz w:val="20"/>
        </w:rPr>
        <w:t>Government</w:t>
      </w:r>
      <w:r>
        <w:rPr>
          <w:spacing w:val="-6"/>
          <w:sz w:val="20"/>
        </w:rPr>
        <w:t xml:space="preserve"> </w:t>
      </w:r>
      <w:r>
        <w:rPr>
          <w:sz w:val="20"/>
        </w:rPr>
        <w:t>will</w:t>
      </w:r>
      <w:r>
        <w:rPr>
          <w:spacing w:val="-3"/>
          <w:sz w:val="20"/>
        </w:rPr>
        <w:t xml:space="preserve"> </w:t>
      </w:r>
      <w:r>
        <w:rPr>
          <w:sz w:val="20"/>
        </w:rPr>
        <w:t>not</w:t>
      </w:r>
      <w:r>
        <w:rPr>
          <w:spacing w:val="-3"/>
          <w:sz w:val="20"/>
        </w:rPr>
        <w:t xml:space="preserve"> </w:t>
      </w:r>
      <w:r>
        <w:rPr>
          <w:sz w:val="20"/>
        </w:rPr>
        <w:t>be</w:t>
      </w:r>
      <w:r>
        <w:rPr>
          <w:spacing w:val="-3"/>
          <w:sz w:val="20"/>
        </w:rPr>
        <w:t xml:space="preserve"> </w:t>
      </w:r>
      <w:r>
        <w:rPr>
          <w:sz w:val="20"/>
        </w:rPr>
        <w:t>responsible</w:t>
      </w:r>
      <w:r>
        <w:rPr>
          <w:spacing w:val="-3"/>
          <w:sz w:val="20"/>
        </w:rPr>
        <w:t xml:space="preserve"> </w:t>
      </w:r>
      <w:r>
        <w:rPr>
          <w:sz w:val="20"/>
        </w:rPr>
        <w:t>for</w:t>
      </w:r>
      <w:r>
        <w:rPr>
          <w:spacing w:val="-2"/>
          <w:sz w:val="20"/>
        </w:rPr>
        <w:t xml:space="preserve"> </w:t>
      </w:r>
      <w:r>
        <w:rPr>
          <w:sz w:val="20"/>
        </w:rPr>
        <w:t>any</w:t>
      </w:r>
      <w:r>
        <w:rPr>
          <w:spacing w:val="-4"/>
          <w:sz w:val="20"/>
        </w:rPr>
        <w:t xml:space="preserve"> </w:t>
      </w:r>
      <w:r>
        <w:rPr>
          <w:sz w:val="20"/>
        </w:rPr>
        <w:t>cost</w:t>
      </w:r>
      <w:r>
        <w:rPr>
          <w:spacing w:val="-3"/>
          <w:sz w:val="20"/>
        </w:rPr>
        <w:t xml:space="preserve"> </w:t>
      </w:r>
      <w:r>
        <w:rPr>
          <w:sz w:val="20"/>
        </w:rPr>
        <w:t>or</w:t>
      </w:r>
      <w:r>
        <w:rPr>
          <w:spacing w:val="-2"/>
          <w:sz w:val="20"/>
        </w:rPr>
        <w:t xml:space="preserve"> </w:t>
      </w:r>
      <w:r>
        <w:rPr>
          <w:sz w:val="20"/>
        </w:rPr>
        <w:t>lost</w:t>
      </w:r>
      <w:r>
        <w:rPr>
          <w:spacing w:val="-3"/>
          <w:sz w:val="20"/>
        </w:rPr>
        <w:t xml:space="preserve"> </w:t>
      </w:r>
      <w:r>
        <w:rPr>
          <w:sz w:val="20"/>
        </w:rPr>
        <w:t>time</w:t>
      </w:r>
      <w:r>
        <w:rPr>
          <w:spacing w:val="-3"/>
          <w:sz w:val="20"/>
        </w:rPr>
        <w:t xml:space="preserve"> </w:t>
      </w:r>
      <w:r>
        <w:rPr>
          <w:sz w:val="20"/>
        </w:rPr>
        <w:t>associated with obtaining daily passes or added vehicle inspections incurred by non-participants in the DBIDS.</w:t>
      </w:r>
    </w:p>
    <w:p w14:paraId="06E4FFB4" w14:textId="77777777" w:rsidR="00F877C4" w:rsidRDefault="00327F55">
      <w:pPr>
        <w:pStyle w:val="ListParagraph"/>
        <w:numPr>
          <w:ilvl w:val="1"/>
          <w:numId w:val="2"/>
        </w:numPr>
        <w:tabs>
          <w:tab w:val="left" w:pos="2085"/>
          <w:tab w:val="left" w:pos="2088"/>
        </w:tabs>
        <w:spacing w:before="158"/>
        <w:ind w:right="750"/>
        <w:rPr>
          <w:sz w:val="20"/>
        </w:rPr>
      </w:pPr>
      <w:r>
        <w:rPr>
          <w:sz w:val="20"/>
        </w:rPr>
        <w:t>FOR</w:t>
      </w:r>
      <w:r>
        <w:rPr>
          <w:spacing w:val="-7"/>
          <w:sz w:val="20"/>
        </w:rPr>
        <w:t xml:space="preserve"> </w:t>
      </w:r>
      <w:r>
        <w:rPr>
          <w:sz w:val="20"/>
        </w:rPr>
        <w:t>ADDITIONAL</w:t>
      </w:r>
      <w:r>
        <w:rPr>
          <w:spacing w:val="-5"/>
          <w:sz w:val="20"/>
        </w:rPr>
        <w:t xml:space="preserve"> </w:t>
      </w:r>
      <w:r>
        <w:rPr>
          <w:sz w:val="20"/>
        </w:rPr>
        <w:t>QUESTIONS</w:t>
      </w:r>
      <w:r>
        <w:rPr>
          <w:spacing w:val="-6"/>
          <w:sz w:val="20"/>
        </w:rPr>
        <w:t xml:space="preserve"> </w:t>
      </w:r>
      <w:r>
        <w:rPr>
          <w:sz w:val="20"/>
        </w:rPr>
        <w:t>ABOUT</w:t>
      </w:r>
      <w:r>
        <w:rPr>
          <w:spacing w:val="-5"/>
          <w:sz w:val="20"/>
        </w:rPr>
        <w:t xml:space="preserve"> </w:t>
      </w:r>
      <w:r>
        <w:rPr>
          <w:sz w:val="20"/>
        </w:rPr>
        <w:t>OBTAINING</w:t>
      </w:r>
      <w:r>
        <w:rPr>
          <w:spacing w:val="-4"/>
          <w:sz w:val="20"/>
        </w:rPr>
        <w:t xml:space="preserve"> </w:t>
      </w:r>
      <w:r>
        <w:rPr>
          <w:sz w:val="20"/>
        </w:rPr>
        <w:t>A</w:t>
      </w:r>
      <w:r>
        <w:rPr>
          <w:spacing w:val="-6"/>
          <w:sz w:val="20"/>
        </w:rPr>
        <w:t xml:space="preserve"> </w:t>
      </w:r>
      <w:r>
        <w:rPr>
          <w:sz w:val="20"/>
        </w:rPr>
        <w:t>DBIDS</w:t>
      </w:r>
      <w:r>
        <w:rPr>
          <w:spacing w:val="-4"/>
          <w:sz w:val="20"/>
        </w:rPr>
        <w:t xml:space="preserve"> </w:t>
      </w:r>
      <w:r>
        <w:rPr>
          <w:sz w:val="20"/>
        </w:rPr>
        <w:t>CARD,</w:t>
      </w:r>
      <w:r>
        <w:rPr>
          <w:spacing w:val="-3"/>
          <w:sz w:val="20"/>
        </w:rPr>
        <w:t xml:space="preserve"> </w:t>
      </w:r>
      <w:r>
        <w:rPr>
          <w:sz w:val="20"/>
        </w:rPr>
        <w:t>CONTACT YOUR LOCAL BASE VISITOR CONTROL CENTER.</w:t>
      </w:r>
      <w:r>
        <w:rPr>
          <w:spacing w:val="40"/>
          <w:sz w:val="20"/>
        </w:rPr>
        <w:t xml:space="preserve"> </w:t>
      </w:r>
      <w:r>
        <w:rPr>
          <w:sz w:val="20"/>
        </w:rPr>
        <w:t>INFORMATION IS ALSO</w:t>
      </w:r>
    </w:p>
    <w:p w14:paraId="1A325CE8" w14:textId="77777777" w:rsidR="00F877C4" w:rsidRDefault="00327F55">
      <w:pPr>
        <w:spacing w:before="1" w:line="410" w:lineRule="auto"/>
        <w:ind w:left="2088" w:right="3459"/>
        <w:rPr>
          <w:sz w:val="20"/>
        </w:rPr>
      </w:pPr>
      <w:r>
        <w:rPr>
          <w:sz w:val="20"/>
        </w:rPr>
        <w:t>PROVIDED</w:t>
      </w:r>
      <w:r>
        <w:rPr>
          <w:spacing w:val="-13"/>
          <w:sz w:val="20"/>
        </w:rPr>
        <w:t xml:space="preserve"> </w:t>
      </w:r>
      <w:r>
        <w:rPr>
          <w:sz w:val="20"/>
        </w:rPr>
        <w:t>AT:</w:t>
      </w:r>
      <w:r>
        <w:rPr>
          <w:spacing w:val="-12"/>
          <w:sz w:val="20"/>
        </w:rPr>
        <w:t xml:space="preserve"> </w:t>
      </w:r>
      <w:hyperlink r:id="rId55">
        <w:r>
          <w:rPr>
            <w:sz w:val="20"/>
          </w:rPr>
          <w:t>www.cnic.navy.mil/om/dbids.html</w:t>
        </w:r>
      </w:hyperlink>
      <w:r>
        <w:rPr>
          <w:sz w:val="20"/>
        </w:rPr>
        <w:t xml:space="preserve"> (end of text)</w:t>
      </w:r>
    </w:p>
    <w:p w14:paraId="1922F2D2" w14:textId="77777777" w:rsidR="00F877C4" w:rsidRDefault="00F877C4">
      <w:pPr>
        <w:spacing w:line="410" w:lineRule="auto"/>
        <w:rPr>
          <w:sz w:val="20"/>
        </w:rPr>
        <w:sectPr w:rsidR="00F877C4">
          <w:pgSz w:w="12240" w:h="15840"/>
          <w:pgMar w:top="1360" w:right="1080" w:bottom="280" w:left="1080" w:header="720" w:footer="720" w:gutter="0"/>
          <w:cols w:space="720"/>
        </w:sectPr>
      </w:pPr>
    </w:p>
    <w:p w14:paraId="6CCA2127" w14:textId="77777777" w:rsidR="00F877C4" w:rsidRDefault="00327F55">
      <w:pPr>
        <w:tabs>
          <w:tab w:val="left" w:pos="2663"/>
        </w:tabs>
        <w:spacing w:before="66"/>
        <w:ind w:left="936"/>
        <w:rPr>
          <w:b/>
        </w:rPr>
      </w:pPr>
      <w:r>
        <w:rPr>
          <w:b/>
        </w:rPr>
        <w:lastRenderedPageBreak/>
        <w:t>YM1</w:t>
      </w:r>
      <w:r>
        <w:rPr>
          <w:b/>
          <w:spacing w:val="-4"/>
        </w:rPr>
        <w:t xml:space="preserve"> </w:t>
      </w:r>
      <w:r>
        <w:rPr>
          <w:b/>
          <w:spacing w:val="-2"/>
        </w:rPr>
        <w:t>KN1101</w:t>
      </w:r>
      <w:r>
        <w:rPr>
          <w:b/>
        </w:rPr>
        <w:tab/>
        <w:t>Product</w:t>
      </w:r>
      <w:r>
        <w:rPr>
          <w:b/>
          <w:spacing w:val="-5"/>
        </w:rPr>
        <w:t xml:space="preserve"> </w:t>
      </w:r>
      <w:r>
        <w:rPr>
          <w:b/>
          <w:spacing w:val="-2"/>
        </w:rPr>
        <w:t>Identification</w:t>
      </w:r>
    </w:p>
    <w:p w14:paraId="2166BE38" w14:textId="77777777" w:rsidR="00F877C4" w:rsidRDefault="00327F55">
      <w:pPr>
        <w:pStyle w:val="ListParagraph"/>
        <w:numPr>
          <w:ilvl w:val="0"/>
          <w:numId w:val="1"/>
        </w:numPr>
        <w:tabs>
          <w:tab w:val="left" w:pos="1208"/>
        </w:tabs>
        <w:spacing w:before="6"/>
        <w:ind w:left="1208" w:hanging="272"/>
        <w:rPr>
          <w:sz w:val="20"/>
        </w:rPr>
      </w:pPr>
      <w:r>
        <w:rPr>
          <w:sz w:val="20"/>
        </w:rPr>
        <w:t>OFFERORS</w:t>
      </w:r>
      <w:r>
        <w:rPr>
          <w:spacing w:val="-7"/>
          <w:sz w:val="20"/>
        </w:rPr>
        <w:t xml:space="preserve"> </w:t>
      </w:r>
      <w:r>
        <w:rPr>
          <w:sz w:val="20"/>
        </w:rPr>
        <w:t>SHALL</w:t>
      </w:r>
      <w:r>
        <w:rPr>
          <w:spacing w:val="-5"/>
          <w:sz w:val="20"/>
        </w:rPr>
        <w:t xml:space="preserve"> </w:t>
      </w:r>
      <w:r>
        <w:rPr>
          <w:sz w:val="20"/>
        </w:rPr>
        <w:t>IDENTIFY</w:t>
      </w:r>
      <w:r>
        <w:rPr>
          <w:spacing w:val="-6"/>
          <w:sz w:val="20"/>
        </w:rPr>
        <w:t xml:space="preserve"> </w:t>
      </w:r>
      <w:r>
        <w:rPr>
          <w:sz w:val="20"/>
        </w:rPr>
        <w:t>PRODUCT(S)</w:t>
      </w:r>
      <w:r>
        <w:rPr>
          <w:spacing w:val="-5"/>
          <w:sz w:val="20"/>
        </w:rPr>
        <w:t xml:space="preserve"> </w:t>
      </w:r>
      <w:r>
        <w:rPr>
          <w:sz w:val="20"/>
        </w:rPr>
        <w:t>QUOTED</w:t>
      </w:r>
      <w:r>
        <w:rPr>
          <w:spacing w:val="-6"/>
          <w:sz w:val="20"/>
        </w:rPr>
        <w:t xml:space="preserve"> </w:t>
      </w:r>
      <w:r>
        <w:rPr>
          <w:sz w:val="20"/>
        </w:rPr>
        <w:t>AS</w:t>
      </w:r>
      <w:r>
        <w:rPr>
          <w:spacing w:val="-6"/>
          <w:sz w:val="20"/>
        </w:rPr>
        <w:t xml:space="preserve"> </w:t>
      </w:r>
      <w:r>
        <w:rPr>
          <w:sz w:val="20"/>
        </w:rPr>
        <w:t>FOLLOWS:</w:t>
      </w:r>
      <w:r>
        <w:rPr>
          <w:spacing w:val="37"/>
          <w:sz w:val="20"/>
        </w:rPr>
        <w:t xml:space="preserve"> </w:t>
      </w:r>
      <w:r>
        <w:rPr>
          <w:sz w:val="20"/>
        </w:rPr>
        <w:t>(mark</w:t>
      </w:r>
      <w:r>
        <w:rPr>
          <w:spacing w:val="-5"/>
          <w:sz w:val="20"/>
        </w:rPr>
        <w:t xml:space="preserve"> </w:t>
      </w:r>
      <w:r>
        <w:rPr>
          <w:sz w:val="20"/>
        </w:rPr>
        <w:t>with</w:t>
      </w:r>
      <w:r>
        <w:rPr>
          <w:spacing w:val="-5"/>
          <w:sz w:val="20"/>
        </w:rPr>
        <w:t xml:space="preserve"> </w:t>
      </w:r>
      <w:r>
        <w:rPr>
          <w:sz w:val="20"/>
        </w:rPr>
        <w:t>an</w:t>
      </w:r>
      <w:r>
        <w:rPr>
          <w:spacing w:val="-5"/>
          <w:sz w:val="20"/>
        </w:rPr>
        <w:t xml:space="preserve"> </w:t>
      </w:r>
      <w:r>
        <w:rPr>
          <w:sz w:val="20"/>
        </w:rPr>
        <w:t>“X”</w:t>
      </w:r>
      <w:r>
        <w:rPr>
          <w:spacing w:val="-6"/>
          <w:sz w:val="20"/>
        </w:rPr>
        <w:t xml:space="preserve"> </w:t>
      </w:r>
      <w:r>
        <w:rPr>
          <w:spacing w:val="-5"/>
          <w:sz w:val="20"/>
        </w:rPr>
        <w:t>if</w:t>
      </w:r>
    </w:p>
    <w:p w14:paraId="7D9C374B" w14:textId="77777777" w:rsidR="00F877C4" w:rsidRDefault="00327F55">
      <w:pPr>
        <w:spacing w:before="10"/>
        <w:ind w:left="936"/>
        <w:rPr>
          <w:sz w:val="20"/>
        </w:rPr>
      </w:pPr>
      <w:r>
        <w:rPr>
          <w:spacing w:val="-2"/>
          <w:sz w:val="20"/>
        </w:rPr>
        <w:t>applicable)</w:t>
      </w:r>
    </w:p>
    <w:p w14:paraId="6D0226FD" w14:textId="77777777" w:rsidR="00F877C4" w:rsidRDefault="00327F55">
      <w:pPr>
        <w:tabs>
          <w:tab w:val="left" w:pos="2138"/>
        </w:tabs>
        <w:spacing w:before="171"/>
        <w:ind w:left="936"/>
        <w:rPr>
          <w:sz w:val="20"/>
        </w:rPr>
      </w:pPr>
      <w:r>
        <w:rPr>
          <w:sz w:val="20"/>
          <w:u w:val="single"/>
        </w:rPr>
        <w:tab/>
      </w:r>
      <w:r>
        <w:rPr>
          <w:spacing w:val="-6"/>
          <w:sz w:val="20"/>
        </w:rPr>
        <w:t xml:space="preserve"> </w:t>
      </w:r>
      <w:r>
        <w:rPr>
          <w:sz w:val="20"/>
        </w:rPr>
        <w:t>(1)</w:t>
      </w:r>
      <w:r>
        <w:rPr>
          <w:spacing w:val="-5"/>
          <w:sz w:val="20"/>
        </w:rPr>
        <w:t xml:space="preserve"> </w:t>
      </w:r>
      <w:r>
        <w:rPr>
          <w:sz w:val="20"/>
        </w:rPr>
        <w:t>Quoting</w:t>
      </w:r>
      <w:r>
        <w:rPr>
          <w:spacing w:val="-5"/>
          <w:sz w:val="20"/>
        </w:rPr>
        <w:t xml:space="preserve"> </w:t>
      </w:r>
      <w:r>
        <w:rPr>
          <w:sz w:val="20"/>
        </w:rPr>
        <w:t>manufacturer/brand</w:t>
      </w:r>
      <w:r>
        <w:rPr>
          <w:spacing w:val="-5"/>
          <w:sz w:val="20"/>
        </w:rPr>
        <w:t xml:space="preserve"> </w:t>
      </w:r>
      <w:r>
        <w:rPr>
          <w:sz w:val="20"/>
        </w:rPr>
        <w:t>name</w:t>
      </w:r>
      <w:r>
        <w:rPr>
          <w:spacing w:val="-8"/>
          <w:sz w:val="20"/>
        </w:rPr>
        <w:t xml:space="preserve"> </w:t>
      </w:r>
      <w:r>
        <w:rPr>
          <w:sz w:val="20"/>
        </w:rPr>
        <w:t>and</w:t>
      </w:r>
      <w:r>
        <w:rPr>
          <w:spacing w:val="-7"/>
          <w:sz w:val="20"/>
        </w:rPr>
        <w:t xml:space="preserve"> </w:t>
      </w:r>
      <w:r>
        <w:rPr>
          <w:sz w:val="20"/>
        </w:rPr>
        <w:t>product/part</w:t>
      </w:r>
      <w:r>
        <w:rPr>
          <w:spacing w:val="-6"/>
          <w:sz w:val="20"/>
        </w:rPr>
        <w:t xml:space="preserve"> </w:t>
      </w:r>
      <w:r>
        <w:rPr>
          <w:sz w:val="20"/>
        </w:rPr>
        <w:t>number</w:t>
      </w:r>
      <w:r>
        <w:rPr>
          <w:spacing w:val="-5"/>
          <w:sz w:val="20"/>
        </w:rPr>
        <w:t xml:space="preserve"> </w:t>
      </w:r>
      <w:r>
        <w:rPr>
          <w:sz w:val="20"/>
        </w:rPr>
        <w:t>exactly</w:t>
      </w:r>
      <w:r>
        <w:rPr>
          <w:spacing w:val="-5"/>
          <w:sz w:val="20"/>
        </w:rPr>
        <w:t xml:space="preserve"> </w:t>
      </w:r>
      <w:r>
        <w:rPr>
          <w:sz w:val="20"/>
        </w:rPr>
        <w:t>as</w:t>
      </w:r>
      <w:r>
        <w:rPr>
          <w:spacing w:val="-7"/>
          <w:sz w:val="20"/>
        </w:rPr>
        <w:t xml:space="preserve"> </w:t>
      </w:r>
      <w:r>
        <w:rPr>
          <w:sz w:val="20"/>
        </w:rPr>
        <w:t>specified.</w:t>
      </w:r>
    </w:p>
    <w:p w14:paraId="069EA3BC" w14:textId="77777777" w:rsidR="00F877C4" w:rsidRDefault="00327F55">
      <w:pPr>
        <w:tabs>
          <w:tab w:val="left" w:pos="2138"/>
          <w:tab w:val="left" w:pos="7993"/>
        </w:tabs>
        <w:spacing w:before="168"/>
        <w:ind w:left="936"/>
        <w:rPr>
          <w:sz w:val="20"/>
        </w:rPr>
      </w:pPr>
      <w:r>
        <w:rPr>
          <w:sz w:val="20"/>
          <w:u w:val="single"/>
        </w:rPr>
        <w:tab/>
      </w:r>
      <w:r>
        <w:rPr>
          <w:sz w:val="20"/>
        </w:rPr>
        <w:t xml:space="preserve"> (2) Identify Manufacturer</w:t>
      </w:r>
      <w:r>
        <w:rPr>
          <w:spacing w:val="102"/>
          <w:sz w:val="20"/>
        </w:rPr>
        <w:t xml:space="preserve"> </w:t>
      </w:r>
      <w:r>
        <w:rPr>
          <w:sz w:val="20"/>
          <w:u w:val="single"/>
        </w:rPr>
        <w:tab/>
      </w:r>
    </w:p>
    <w:p w14:paraId="0EFC2576" w14:textId="77777777" w:rsidR="00F877C4" w:rsidRDefault="00327F55">
      <w:pPr>
        <w:tabs>
          <w:tab w:val="left" w:pos="2138"/>
        </w:tabs>
        <w:spacing w:before="171"/>
        <w:ind w:left="936"/>
        <w:rPr>
          <w:sz w:val="20"/>
        </w:rPr>
      </w:pPr>
      <w:r>
        <w:rPr>
          <w:sz w:val="20"/>
          <w:u w:val="single"/>
        </w:rPr>
        <w:tab/>
      </w:r>
      <w:r>
        <w:rPr>
          <w:spacing w:val="-4"/>
          <w:sz w:val="20"/>
        </w:rPr>
        <w:t xml:space="preserve"> </w:t>
      </w:r>
      <w:r>
        <w:rPr>
          <w:sz w:val="20"/>
        </w:rPr>
        <w:t>(3)</w:t>
      </w:r>
      <w:r>
        <w:rPr>
          <w:spacing w:val="-3"/>
          <w:sz w:val="20"/>
        </w:rPr>
        <w:t xml:space="preserve"> </w:t>
      </w:r>
      <w:r>
        <w:rPr>
          <w:sz w:val="20"/>
        </w:rPr>
        <w:t>Quoting</w:t>
      </w:r>
      <w:r>
        <w:rPr>
          <w:spacing w:val="-3"/>
          <w:sz w:val="20"/>
        </w:rPr>
        <w:t xml:space="preserve"> </w:t>
      </w:r>
      <w:r>
        <w:rPr>
          <w:sz w:val="20"/>
        </w:rPr>
        <w:t>alternate</w:t>
      </w:r>
      <w:r>
        <w:rPr>
          <w:spacing w:val="-4"/>
          <w:sz w:val="20"/>
        </w:rPr>
        <w:t xml:space="preserve"> </w:t>
      </w:r>
      <w:r>
        <w:rPr>
          <w:sz w:val="20"/>
        </w:rPr>
        <w:t>material</w:t>
      </w:r>
      <w:r>
        <w:rPr>
          <w:spacing w:val="-4"/>
          <w:sz w:val="20"/>
        </w:rPr>
        <w:t xml:space="preserve"> </w:t>
      </w:r>
      <w:r>
        <w:rPr>
          <w:sz w:val="20"/>
        </w:rPr>
        <w:t>as</w:t>
      </w:r>
      <w:r>
        <w:rPr>
          <w:spacing w:val="-5"/>
          <w:sz w:val="20"/>
        </w:rPr>
        <w:t xml:space="preserve"> </w:t>
      </w:r>
      <w:r>
        <w:rPr>
          <w:sz w:val="20"/>
        </w:rPr>
        <w:t>follows:</w:t>
      </w:r>
    </w:p>
    <w:p w14:paraId="7A35E240" w14:textId="77777777" w:rsidR="00F877C4" w:rsidRDefault="00327F55">
      <w:pPr>
        <w:pStyle w:val="BodyText"/>
        <w:spacing w:before="142"/>
        <w:ind w:left="0"/>
        <w:rPr>
          <w:sz w:val="20"/>
        </w:rPr>
      </w:pPr>
      <w:r>
        <w:rPr>
          <w:noProof/>
          <w:sz w:val="20"/>
        </w:rPr>
        <mc:AlternateContent>
          <mc:Choice Requires="wps">
            <w:drawing>
              <wp:anchor distT="0" distB="0" distL="0" distR="0" simplePos="0" relativeHeight="487634432" behindDoc="1" locked="0" layoutInCell="1" allowOverlap="1" wp14:anchorId="3C06936A" wp14:editId="63521C3A">
                <wp:simplePos x="0" y="0"/>
                <wp:positionH relativeFrom="page">
                  <wp:posOffset>1280160</wp:posOffset>
                </wp:positionH>
                <wp:positionV relativeFrom="paragraph">
                  <wp:posOffset>252075</wp:posOffset>
                </wp:positionV>
                <wp:extent cx="5526405" cy="1270"/>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6405" cy="1270"/>
                        </a:xfrm>
                        <a:custGeom>
                          <a:avLst/>
                          <a:gdLst/>
                          <a:ahLst/>
                          <a:cxnLst/>
                          <a:rect l="l" t="t" r="r" b="b"/>
                          <a:pathLst>
                            <a:path w="5526405">
                              <a:moveTo>
                                <a:pt x="0" y="0"/>
                              </a:moveTo>
                              <a:lnTo>
                                <a:pt x="5525853"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C40CE6" id="Graphic 181" o:spid="_x0000_s1026" style="position:absolute;margin-left:100.8pt;margin-top:19.85pt;width:435.1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552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" path="m,l5525853,e" filled="f" strokeweight=".14053mm">
                <v:path arrowok="t"/>
                <w10:wrap type="topAndBottom" anchorx="page"/>
              </v:shape>
            </w:pict>
          </mc:Fallback>
        </mc:AlternateContent>
      </w:r>
    </w:p>
    <w:p w14:paraId="0035AEE9" w14:textId="77777777" w:rsidR="00F877C4" w:rsidRDefault="00327F55">
      <w:pPr>
        <w:spacing w:before="10"/>
        <w:ind w:left="3240"/>
        <w:rPr>
          <w:sz w:val="20"/>
        </w:rPr>
      </w:pPr>
      <w:r>
        <w:rPr>
          <w:sz w:val="20"/>
        </w:rPr>
        <w:t>ITEM</w:t>
      </w:r>
      <w:r>
        <w:rPr>
          <w:spacing w:val="-11"/>
          <w:sz w:val="20"/>
        </w:rPr>
        <w:t xml:space="preserve"> </w:t>
      </w:r>
      <w:r>
        <w:rPr>
          <w:sz w:val="20"/>
        </w:rPr>
        <w:t>NBR.</w:t>
      </w:r>
      <w:r>
        <w:rPr>
          <w:spacing w:val="-10"/>
          <w:sz w:val="20"/>
        </w:rPr>
        <w:t xml:space="preserve"> </w:t>
      </w:r>
      <w:r>
        <w:rPr>
          <w:sz w:val="20"/>
        </w:rPr>
        <w:t>MANUFACTURER/BRAND</w:t>
      </w:r>
      <w:r>
        <w:rPr>
          <w:spacing w:val="-10"/>
          <w:sz w:val="20"/>
        </w:rPr>
        <w:t xml:space="preserve"> </w:t>
      </w:r>
      <w:r>
        <w:rPr>
          <w:sz w:val="20"/>
        </w:rPr>
        <w:t>NAME</w:t>
      </w:r>
      <w:r>
        <w:rPr>
          <w:spacing w:val="-10"/>
          <w:sz w:val="20"/>
        </w:rPr>
        <w:t xml:space="preserve"> </w:t>
      </w:r>
      <w:r>
        <w:rPr>
          <w:sz w:val="20"/>
        </w:rPr>
        <w:t>PRODUCT/PART</w:t>
      </w:r>
      <w:r>
        <w:rPr>
          <w:spacing w:val="-10"/>
          <w:sz w:val="20"/>
        </w:rPr>
        <w:t xml:space="preserve"> </w:t>
      </w:r>
      <w:r>
        <w:rPr>
          <w:spacing w:val="-4"/>
          <w:sz w:val="20"/>
        </w:rPr>
        <w:t>NBR.</w:t>
      </w:r>
    </w:p>
    <w:p w14:paraId="2683C549" w14:textId="77777777" w:rsidR="00F877C4" w:rsidRDefault="00327F55">
      <w:pPr>
        <w:tabs>
          <w:tab w:val="left" w:pos="2138"/>
        </w:tabs>
        <w:spacing w:before="168" w:line="417" w:lineRule="auto"/>
        <w:ind w:left="2337" w:right="458" w:hanging="1402"/>
        <w:rPr>
          <w:sz w:val="20"/>
        </w:rPr>
      </w:pPr>
      <w:r>
        <w:rPr>
          <w:sz w:val="20"/>
          <w:u w:val="single"/>
        </w:rPr>
        <w:tab/>
      </w:r>
      <w:r>
        <w:rPr>
          <w:spacing w:val="-3"/>
          <w:sz w:val="20"/>
        </w:rPr>
        <w:t xml:space="preserve"> </w:t>
      </w:r>
      <w:r>
        <w:rPr>
          <w:sz w:val="20"/>
        </w:rPr>
        <w:t>(4)</w:t>
      </w:r>
      <w:r>
        <w:rPr>
          <w:spacing w:val="-2"/>
          <w:sz w:val="20"/>
        </w:rPr>
        <w:t xml:space="preserve"> </w:t>
      </w:r>
      <w:r>
        <w:rPr>
          <w:sz w:val="20"/>
        </w:rPr>
        <w:t>Material</w:t>
      </w:r>
      <w:r>
        <w:rPr>
          <w:spacing w:val="-3"/>
          <w:sz w:val="20"/>
        </w:rPr>
        <w:t xml:space="preserve"> </w:t>
      </w:r>
      <w:r>
        <w:rPr>
          <w:sz w:val="20"/>
        </w:rPr>
        <w:t>not</w:t>
      </w:r>
      <w:r>
        <w:rPr>
          <w:spacing w:val="-3"/>
          <w:sz w:val="20"/>
        </w:rPr>
        <w:t xml:space="preserve"> </w:t>
      </w:r>
      <w:r>
        <w:rPr>
          <w:sz w:val="20"/>
        </w:rPr>
        <w:t>as</w:t>
      </w:r>
      <w:r>
        <w:rPr>
          <w:spacing w:val="-4"/>
          <w:sz w:val="20"/>
        </w:rPr>
        <w:t xml:space="preserve"> </w:t>
      </w:r>
      <w:r>
        <w:rPr>
          <w:sz w:val="20"/>
        </w:rPr>
        <w:t>specified.</w:t>
      </w:r>
      <w:r>
        <w:rPr>
          <w:spacing w:val="-2"/>
          <w:sz w:val="20"/>
        </w:rPr>
        <w:t xml:space="preserve"> </w:t>
      </w:r>
      <w:r>
        <w:rPr>
          <w:sz w:val="20"/>
        </w:rPr>
        <w:t>The</w:t>
      </w:r>
      <w:r>
        <w:rPr>
          <w:spacing w:val="-3"/>
          <w:sz w:val="20"/>
        </w:rPr>
        <w:t xml:space="preserve"> </w:t>
      </w:r>
      <w:r>
        <w:rPr>
          <w:sz w:val="20"/>
        </w:rPr>
        <w:t>following</w:t>
      </w:r>
      <w:r>
        <w:rPr>
          <w:spacing w:val="-4"/>
          <w:sz w:val="20"/>
        </w:rPr>
        <w:t xml:space="preserve"> </w:t>
      </w:r>
      <w:r>
        <w:rPr>
          <w:sz w:val="20"/>
        </w:rPr>
        <w:t>exceptions</w:t>
      </w:r>
      <w:r>
        <w:rPr>
          <w:spacing w:val="-4"/>
          <w:sz w:val="20"/>
        </w:rPr>
        <w:t xml:space="preserve"> </w:t>
      </w:r>
      <w:r>
        <w:rPr>
          <w:sz w:val="20"/>
        </w:rPr>
        <w:t>are</w:t>
      </w:r>
      <w:r>
        <w:rPr>
          <w:spacing w:val="-3"/>
          <w:sz w:val="20"/>
        </w:rPr>
        <w:t xml:space="preserve"> </w:t>
      </w:r>
      <w:r>
        <w:rPr>
          <w:sz w:val="20"/>
        </w:rPr>
        <w:t>taken</w:t>
      </w:r>
      <w:r>
        <w:rPr>
          <w:spacing w:val="-2"/>
          <w:sz w:val="20"/>
        </w:rPr>
        <w:t xml:space="preserve"> </w:t>
      </w:r>
      <w:r>
        <w:rPr>
          <w:sz w:val="20"/>
        </w:rPr>
        <w:t>to</w:t>
      </w:r>
      <w:r>
        <w:rPr>
          <w:spacing w:val="-2"/>
          <w:sz w:val="20"/>
        </w:rPr>
        <w:t xml:space="preserve"> </w:t>
      </w:r>
      <w:r>
        <w:rPr>
          <w:sz w:val="20"/>
        </w:rPr>
        <w:t>specification</w:t>
      </w:r>
      <w:r>
        <w:rPr>
          <w:spacing w:val="-2"/>
          <w:sz w:val="20"/>
        </w:rPr>
        <w:t xml:space="preserve"> </w:t>
      </w:r>
      <w:r>
        <w:rPr>
          <w:sz w:val="20"/>
        </w:rPr>
        <w:t>or</w:t>
      </w:r>
      <w:r>
        <w:rPr>
          <w:spacing w:val="-5"/>
          <w:sz w:val="20"/>
        </w:rPr>
        <w:t xml:space="preserve"> </w:t>
      </w:r>
      <w:r>
        <w:rPr>
          <w:sz w:val="20"/>
        </w:rPr>
        <w:t xml:space="preserve">purchase </w:t>
      </w:r>
      <w:r>
        <w:rPr>
          <w:spacing w:val="-2"/>
          <w:sz w:val="20"/>
        </w:rPr>
        <w:t>description:</w:t>
      </w:r>
    </w:p>
    <w:p w14:paraId="2834548B" w14:textId="77777777" w:rsidR="00F877C4" w:rsidRDefault="00327F55">
      <w:pPr>
        <w:pStyle w:val="BodyText"/>
        <w:spacing w:before="8"/>
        <w:ind w:left="0"/>
        <w:rPr>
          <w:sz w:val="17"/>
        </w:rPr>
      </w:pPr>
      <w:r>
        <w:rPr>
          <w:noProof/>
          <w:sz w:val="17"/>
        </w:rPr>
        <mc:AlternateContent>
          <mc:Choice Requires="wps">
            <w:drawing>
              <wp:anchor distT="0" distB="0" distL="0" distR="0" simplePos="0" relativeHeight="487634944" behindDoc="1" locked="0" layoutInCell="1" allowOverlap="1" wp14:anchorId="6011CB4A" wp14:editId="25B0B724">
                <wp:simplePos x="0" y="0"/>
                <wp:positionH relativeFrom="page">
                  <wp:posOffset>1280413</wp:posOffset>
                </wp:positionH>
                <wp:positionV relativeFrom="paragraph">
                  <wp:posOffset>144601</wp:posOffset>
                </wp:positionV>
                <wp:extent cx="5526405"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6405" cy="1270"/>
                        </a:xfrm>
                        <a:custGeom>
                          <a:avLst/>
                          <a:gdLst/>
                          <a:ahLst/>
                          <a:cxnLst/>
                          <a:rect l="l" t="t" r="r" b="b"/>
                          <a:pathLst>
                            <a:path w="5526405">
                              <a:moveTo>
                                <a:pt x="0" y="0"/>
                              </a:moveTo>
                              <a:lnTo>
                                <a:pt x="5525841" y="0"/>
                              </a:lnTo>
                            </a:path>
                          </a:pathLst>
                        </a:custGeom>
                        <a:ln w="50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B2732D" id="Graphic 182" o:spid="_x0000_s1026" style="position:absolute;margin-left:100.8pt;margin-top:11.4pt;width:435.1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5526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SPbFAIAAFsEAAAOAAAAZHJzL2Uyb0RvYy54bWysVMFu2zAMvQ/YPwi6L06Cpu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" path="m,l5525841,e" filled="f" strokeweight=".14053mm">
                <v:path arrowok="t"/>
                <w10:wrap type="topAndBottom" anchorx="page"/>
              </v:shape>
            </w:pict>
          </mc:Fallback>
        </mc:AlternateContent>
      </w:r>
    </w:p>
    <w:p w14:paraId="7A9C243F" w14:textId="77777777" w:rsidR="00F877C4" w:rsidRDefault="00327F55">
      <w:pPr>
        <w:pStyle w:val="ListParagraph"/>
        <w:numPr>
          <w:ilvl w:val="0"/>
          <w:numId w:val="1"/>
        </w:numPr>
        <w:tabs>
          <w:tab w:val="left" w:pos="1220"/>
        </w:tabs>
        <w:spacing w:before="168" w:line="417" w:lineRule="auto"/>
        <w:ind w:left="936" w:right="1047" w:firstLine="0"/>
        <w:rPr>
          <w:sz w:val="20"/>
        </w:rPr>
      </w:pPr>
      <w:r>
        <w:rPr>
          <w:sz w:val="20"/>
        </w:rPr>
        <w:t>If</w:t>
      </w:r>
      <w:r>
        <w:rPr>
          <w:spacing w:val="-5"/>
          <w:sz w:val="20"/>
        </w:rPr>
        <w:t xml:space="preserve"> </w:t>
      </w:r>
      <w:r>
        <w:rPr>
          <w:sz w:val="20"/>
        </w:rPr>
        <w:t>offeror</w:t>
      </w:r>
      <w:r>
        <w:rPr>
          <w:spacing w:val="-5"/>
          <w:sz w:val="20"/>
        </w:rPr>
        <w:t xml:space="preserve"> </w:t>
      </w:r>
      <w:r>
        <w:rPr>
          <w:sz w:val="20"/>
        </w:rPr>
        <w:t>has</w:t>
      </w:r>
      <w:r>
        <w:rPr>
          <w:spacing w:val="-4"/>
          <w:sz w:val="20"/>
        </w:rPr>
        <w:t xml:space="preserve"> </w:t>
      </w:r>
      <w:r>
        <w:rPr>
          <w:sz w:val="20"/>
        </w:rPr>
        <w:t>marked</w:t>
      </w:r>
      <w:r>
        <w:rPr>
          <w:spacing w:val="-2"/>
          <w:sz w:val="20"/>
        </w:rPr>
        <w:t xml:space="preserve"> </w:t>
      </w:r>
      <w:r>
        <w:rPr>
          <w:sz w:val="20"/>
        </w:rPr>
        <w:t>(3)</w:t>
      </w:r>
      <w:r>
        <w:rPr>
          <w:spacing w:val="-2"/>
          <w:sz w:val="20"/>
        </w:rPr>
        <w:t xml:space="preserve"> </w:t>
      </w:r>
      <w:r>
        <w:rPr>
          <w:sz w:val="20"/>
        </w:rPr>
        <w:t>or</w:t>
      </w:r>
      <w:r>
        <w:rPr>
          <w:spacing w:val="-2"/>
          <w:sz w:val="20"/>
        </w:rPr>
        <w:t xml:space="preserve"> </w:t>
      </w:r>
      <w:r>
        <w:rPr>
          <w:sz w:val="20"/>
        </w:rPr>
        <w:t>(4)</w:t>
      </w:r>
      <w:r>
        <w:rPr>
          <w:spacing w:val="-2"/>
          <w:sz w:val="20"/>
        </w:rPr>
        <w:t xml:space="preserve"> </w:t>
      </w:r>
      <w:r>
        <w:rPr>
          <w:sz w:val="20"/>
        </w:rPr>
        <w:t>above,</w:t>
      </w:r>
      <w:r>
        <w:rPr>
          <w:spacing w:val="-2"/>
          <w:sz w:val="20"/>
        </w:rPr>
        <w:t xml:space="preserve"> </w:t>
      </w:r>
      <w:r>
        <w:rPr>
          <w:sz w:val="20"/>
        </w:rPr>
        <w:t>he/she</w:t>
      </w:r>
      <w:r>
        <w:rPr>
          <w:spacing w:val="-3"/>
          <w:sz w:val="20"/>
        </w:rPr>
        <w:t xml:space="preserve"> </w:t>
      </w:r>
      <w:r>
        <w:rPr>
          <w:sz w:val="20"/>
        </w:rPr>
        <w:t>shall</w:t>
      </w:r>
      <w:r>
        <w:rPr>
          <w:spacing w:val="-3"/>
          <w:sz w:val="20"/>
        </w:rPr>
        <w:t xml:space="preserve"> </w:t>
      </w:r>
      <w:r>
        <w:rPr>
          <w:sz w:val="20"/>
        </w:rPr>
        <w:t>submit</w:t>
      </w:r>
      <w:r>
        <w:rPr>
          <w:spacing w:val="-3"/>
          <w:sz w:val="20"/>
        </w:rPr>
        <w:t xml:space="preserve"> </w:t>
      </w:r>
      <w:r>
        <w:rPr>
          <w:sz w:val="20"/>
        </w:rPr>
        <w:t>adequate</w:t>
      </w:r>
      <w:r>
        <w:rPr>
          <w:spacing w:val="-3"/>
          <w:sz w:val="20"/>
        </w:rPr>
        <w:t xml:space="preserve"> </w:t>
      </w:r>
      <w:r>
        <w:rPr>
          <w:sz w:val="20"/>
        </w:rPr>
        <w:t>descriptive</w:t>
      </w:r>
      <w:r>
        <w:rPr>
          <w:spacing w:val="-5"/>
          <w:sz w:val="20"/>
        </w:rPr>
        <w:t xml:space="preserve"> </w:t>
      </w:r>
      <w:r>
        <w:rPr>
          <w:sz w:val="20"/>
        </w:rPr>
        <w:t>literature</w:t>
      </w:r>
      <w:r>
        <w:rPr>
          <w:spacing w:val="-3"/>
          <w:sz w:val="20"/>
        </w:rPr>
        <w:t xml:space="preserve"> </w:t>
      </w:r>
      <w:r>
        <w:rPr>
          <w:sz w:val="20"/>
        </w:rPr>
        <w:t>with</w:t>
      </w:r>
      <w:r>
        <w:rPr>
          <w:spacing w:val="-2"/>
          <w:sz w:val="20"/>
        </w:rPr>
        <w:t xml:space="preserve"> </w:t>
      </w:r>
      <w:r>
        <w:rPr>
          <w:sz w:val="20"/>
        </w:rPr>
        <w:t>the offer/ quotation to enable NNSY Personnel to technically evaluate the material offered.</w:t>
      </w:r>
    </w:p>
    <w:p w14:paraId="5327773A" w14:textId="77777777" w:rsidR="00F877C4" w:rsidRDefault="00327F55">
      <w:pPr>
        <w:spacing w:before="2"/>
        <w:ind w:left="936"/>
        <w:rPr>
          <w:sz w:val="20"/>
        </w:rPr>
      </w:pPr>
      <w:r>
        <w:rPr>
          <w:sz w:val="20"/>
        </w:rPr>
        <w:t>(end</w:t>
      </w:r>
      <w:r>
        <w:rPr>
          <w:spacing w:val="-3"/>
          <w:sz w:val="20"/>
        </w:rPr>
        <w:t xml:space="preserve"> </w:t>
      </w:r>
      <w:r>
        <w:rPr>
          <w:sz w:val="20"/>
        </w:rPr>
        <w:t>of</w:t>
      </w:r>
      <w:r>
        <w:rPr>
          <w:spacing w:val="-2"/>
          <w:sz w:val="20"/>
        </w:rPr>
        <w:t xml:space="preserve"> text)</w:t>
      </w:r>
    </w:p>
    <w:p w14:paraId="2C15CD1B" w14:textId="77777777" w:rsidR="00F877C4" w:rsidRDefault="00F877C4">
      <w:pPr>
        <w:pStyle w:val="BodyText"/>
        <w:spacing w:before="159"/>
        <w:ind w:left="0"/>
        <w:rPr>
          <w:sz w:val="20"/>
        </w:rPr>
      </w:pPr>
    </w:p>
    <w:p w14:paraId="5B6A40E6" w14:textId="77777777" w:rsidR="00F877C4" w:rsidRDefault="00327F55">
      <w:pPr>
        <w:pStyle w:val="Heading1"/>
        <w:tabs>
          <w:tab w:val="left" w:pos="2663"/>
        </w:tabs>
        <w:ind w:left="936"/>
      </w:pPr>
      <w:r>
        <w:t>YM1</w:t>
      </w:r>
      <w:r>
        <w:rPr>
          <w:spacing w:val="-2"/>
        </w:rPr>
        <w:t xml:space="preserve"> MN1501</w:t>
      </w:r>
      <w:r>
        <w:tab/>
      </w:r>
      <w:r>
        <w:rPr>
          <w:spacing w:val="-4"/>
        </w:rPr>
        <w:t>PPIR</w:t>
      </w:r>
    </w:p>
    <w:p w14:paraId="1648AB52" w14:textId="77777777" w:rsidR="00F877C4" w:rsidRDefault="00327F55">
      <w:pPr>
        <w:pStyle w:val="ListParagraph"/>
        <w:numPr>
          <w:ilvl w:val="1"/>
          <w:numId w:val="1"/>
        </w:numPr>
        <w:tabs>
          <w:tab w:val="left" w:pos="1783"/>
        </w:tabs>
        <w:spacing w:before="6" w:line="249" w:lineRule="auto"/>
        <w:ind w:right="2683" w:firstLine="0"/>
        <w:rPr>
          <w:sz w:val="20"/>
        </w:rPr>
      </w:pPr>
      <w:r>
        <w:rPr>
          <w:sz w:val="20"/>
        </w:rPr>
        <w:t>The offeror’s past performance shall be evaluated in accordance with FAR</w:t>
      </w:r>
      <w:r>
        <w:rPr>
          <w:spacing w:val="-5"/>
          <w:sz w:val="20"/>
        </w:rPr>
        <w:t xml:space="preserve"> </w:t>
      </w:r>
      <w:r>
        <w:rPr>
          <w:sz w:val="20"/>
        </w:rPr>
        <w:t>13.106-2</w:t>
      </w:r>
      <w:r>
        <w:rPr>
          <w:spacing w:val="-5"/>
          <w:sz w:val="20"/>
        </w:rPr>
        <w:t xml:space="preserve"> </w:t>
      </w:r>
      <w:r>
        <w:rPr>
          <w:sz w:val="20"/>
        </w:rPr>
        <w:t>or</w:t>
      </w:r>
      <w:r>
        <w:rPr>
          <w:spacing w:val="-6"/>
          <w:sz w:val="20"/>
        </w:rPr>
        <w:t xml:space="preserve"> </w:t>
      </w:r>
      <w:r>
        <w:rPr>
          <w:sz w:val="20"/>
        </w:rPr>
        <w:t>15.305(a)(2),</w:t>
      </w:r>
      <w:r>
        <w:rPr>
          <w:spacing w:val="-3"/>
          <w:sz w:val="20"/>
        </w:rPr>
        <w:t xml:space="preserve"> </w:t>
      </w:r>
      <w:r>
        <w:rPr>
          <w:sz w:val="20"/>
        </w:rPr>
        <w:t>as</w:t>
      </w:r>
      <w:r>
        <w:rPr>
          <w:spacing w:val="-5"/>
          <w:sz w:val="20"/>
        </w:rPr>
        <w:t xml:space="preserve"> </w:t>
      </w:r>
      <w:r>
        <w:rPr>
          <w:sz w:val="20"/>
        </w:rPr>
        <w:t>applicable.</w:t>
      </w:r>
      <w:r>
        <w:rPr>
          <w:spacing w:val="-3"/>
          <w:sz w:val="20"/>
        </w:rPr>
        <w:t xml:space="preserve"> </w:t>
      </w:r>
      <w:r>
        <w:rPr>
          <w:sz w:val="20"/>
        </w:rPr>
        <w:t>This</w:t>
      </w:r>
      <w:r>
        <w:rPr>
          <w:spacing w:val="-5"/>
          <w:sz w:val="20"/>
        </w:rPr>
        <w:t xml:space="preserve"> </w:t>
      </w:r>
      <w:r>
        <w:rPr>
          <w:sz w:val="20"/>
        </w:rPr>
        <w:t>procurement</w:t>
      </w:r>
      <w:r>
        <w:rPr>
          <w:spacing w:val="-4"/>
          <w:sz w:val="20"/>
        </w:rPr>
        <w:t xml:space="preserve"> </w:t>
      </w:r>
      <w:r>
        <w:rPr>
          <w:sz w:val="20"/>
        </w:rPr>
        <w:t>is</w:t>
      </w:r>
      <w:r>
        <w:rPr>
          <w:spacing w:val="-5"/>
          <w:sz w:val="20"/>
        </w:rPr>
        <w:t xml:space="preserve"> </w:t>
      </w:r>
      <w:r>
        <w:rPr>
          <w:sz w:val="20"/>
        </w:rPr>
        <w:t>subject to</w:t>
      </w:r>
      <w:r>
        <w:rPr>
          <w:spacing w:val="-4"/>
          <w:sz w:val="20"/>
        </w:rPr>
        <w:t xml:space="preserve"> </w:t>
      </w:r>
      <w:r>
        <w:rPr>
          <w:sz w:val="20"/>
        </w:rPr>
        <w:t>Past</w:t>
      </w:r>
      <w:r>
        <w:rPr>
          <w:spacing w:val="-5"/>
          <w:sz w:val="20"/>
        </w:rPr>
        <w:t xml:space="preserve"> </w:t>
      </w:r>
      <w:r>
        <w:rPr>
          <w:sz w:val="20"/>
        </w:rPr>
        <w:t>Performance</w:t>
      </w:r>
      <w:r>
        <w:rPr>
          <w:spacing w:val="-5"/>
          <w:sz w:val="20"/>
        </w:rPr>
        <w:t xml:space="preserve"> </w:t>
      </w:r>
      <w:r>
        <w:rPr>
          <w:sz w:val="20"/>
        </w:rPr>
        <w:t>Information</w:t>
      </w:r>
      <w:r>
        <w:rPr>
          <w:spacing w:val="-4"/>
          <w:sz w:val="20"/>
        </w:rPr>
        <w:t xml:space="preserve"> </w:t>
      </w:r>
      <w:r>
        <w:rPr>
          <w:sz w:val="20"/>
        </w:rPr>
        <w:t>Retrieval</w:t>
      </w:r>
      <w:r>
        <w:rPr>
          <w:spacing w:val="-5"/>
          <w:sz w:val="20"/>
        </w:rPr>
        <w:t xml:space="preserve"> </w:t>
      </w:r>
      <w:r>
        <w:rPr>
          <w:sz w:val="20"/>
        </w:rPr>
        <w:t>System</w:t>
      </w:r>
      <w:r>
        <w:rPr>
          <w:spacing w:val="-4"/>
          <w:sz w:val="20"/>
        </w:rPr>
        <w:t xml:space="preserve"> </w:t>
      </w:r>
      <w:r>
        <w:rPr>
          <w:sz w:val="20"/>
        </w:rPr>
        <w:t>–</w:t>
      </w:r>
      <w:r>
        <w:rPr>
          <w:spacing w:val="-4"/>
          <w:sz w:val="20"/>
        </w:rPr>
        <w:t xml:space="preserve"> </w:t>
      </w:r>
      <w:r>
        <w:rPr>
          <w:sz w:val="20"/>
        </w:rPr>
        <w:t>Statistical</w:t>
      </w:r>
      <w:r>
        <w:rPr>
          <w:spacing w:val="-5"/>
          <w:sz w:val="20"/>
        </w:rPr>
        <w:t xml:space="preserve"> </w:t>
      </w:r>
      <w:r>
        <w:rPr>
          <w:sz w:val="20"/>
        </w:rPr>
        <w:t>Reporting (PPIRS-SR), authorized by the Department of Defense for use by participating activities during the acquisition of supplies and services.</w:t>
      </w:r>
    </w:p>
    <w:p w14:paraId="7CE1349D" w14:textId="77777777" w:rsidR="00F877C4" w:rsidRDefault="00F877C4">
      <w:pPr>
        <w:pStyle w:val="BodyText"/>
        <w:spacing w:before="14"/>
        <w:ind w:left="0"/>
        <w:rPr>
          <w:sz w:val="20"/>
        </w:rPr>
      </w:pPr>
    </w:p>
    <w:p w14:paraId="66AC6458" w14:textId="77777777" w:rsidR="00F877C4" w:rsidRDefault="00327F55">
      <w:pPr>
        <w:pStyle w:val="ListParagraph"/>
        <w:numPr>
          <w:ilvl w:val="1"/>
          <w:numId w:val="1"/>
        </w:numPr>
        <w:tabs>
          <w:tab w:val="left" w:pos="1795"/>
        </w:tabs>
        <w:spacing w:line="249" w:lineRule="auto"/>
        <w:ind w:right="2597" w:firstLine="0"/>
        <w:rPr>
          <w:sz w:val="20"/>
        </w:rPr>
      </w:pPr>
      <w:r>
        <w:rPr>
          <w:sz w:val="20"/>
        </w:rPr>
        <w:t>The</w:t>
      </w:r>
      <w:r>
        <w:rPr>
          <w:spacing w:val="-1"/>
          <w:sz w:val="20"/>
        </w:rPr>
        <w:t xml:space="preserve"> </w:t>
      </w:r>
      <w:r>
        <w:rPr>
          <w:sz w:val="20"/>
        </w:rPr>
        <w:t>purpose of</w:t>
      </w:r>
      <w:r>
        <w:rPr>
          <w:spacing w:val="-1"/>
          <w:sz w:val="20"/>
        </w:rPr>
        <w:t xml:space="preserve"> </w:t>
      </w:r>
      <w:r>
        <w:rPr>
          <w:sz w:val="20"/>
        </w:rPr>
        <w:t>the PPIRS-SR is to provide contracting personnel with quantifiable past performance information regarding delivery and quality, as</w:t>
      </w:r>
      <w:r>
        <w:rPr>
          <w:spacing w:val="-5"/>
          <w:sz w:val="20"/>
        </w:rPr>
        <w:t xml:space="preserve"> </w:t>
      </w:r>
      <w:r>
        <w:rPr>
          <w:sz w:val="20"/>
        </w:rPr>
        <w:t>collected</w:t>
      </w:r>
      <w:r>
        <w:rPr>
          <w:spacing w:val="-4"/>
          <w:sz w:val="20"/>
        </w:rPr>
        <w:t xml:space="preserve"> </w:t>
      </w:r>
      <w:r>
        <w:rPr>
          <w:sz w:val="20"/>
        </w:rPr>
        <w:t>from</w:t>
      </w:r>
      <w:r>
        <w:rPr>
          <w:spacing w:val="-4"/>
          <w:sz w:val="20"/>
        </w:rPr>
        <w:t xml:space="preserve"> </w:t>
      </w:r>
      <w:r>
        <w:rPr>
          <w:sz w:val="20"/>
        </w:rPr>
        <w:t>existing</w:t>
      </w:r>
      <w:r>
        <w:rPr>
          <w:spacing w:val="-4"/>
          <w:sz w:val="20"/>
        </w:rPr>
        <w:t xml:space="preserve"> </w:t>
      </w:r>
      <w:r>
        <w:rPr>
          <w:sz w:val="20"/>
        </w:rPr>
        <w:t>DoD</w:t>
      </w:r>
      <w:r>
        <w:rPr>
          <w:spacing w:val="-4"/>
          <w:sz w:val="20"/>
        </w:rPr>
        <w:t xml:space="preserve"> </w:t>
      </w:r>
      <w:r>
        <w:rPr>
          <w:sz w:val="20"/>
        </w:rPr>
        <w:t>reporting</w:t>
      </w:r>
      <w:r>
        <w:rPr>
          <w:spacing w:val="-5"/>
          <w:sz w:val="20"/>
        </w:rPr>
        <w:t xml:space="preserve"> </w:t>
      </w:r>
      <w:r>
        <w:rPr>
          <w:sz w:val="20"/>
        </w:rPr>
        <w:t>systems.</w:t>
      </w:r>
      <w:r>
        <w:rPr>
          <w:spacing w:val="-4"/>
          <w:sz w:val="20"/>
        </w:rPr>
        <w:t xml:space="preserve"> </w:t>
      </w:r>
      <w:r>
        <w:rPr>
          <w:sz w:val="20"/>
        </w:rPr>
        <w:t>PPIRS-SR</w:t>
      </w:r>
      <w:r>
        <w:rPr>
          <w:spacing w:val="-5"/>
          <w:sz w:val="20"/>
        </w:rPr>
        <w:t xml:space="preserve"> </w:t>
      </w:r>
      <w:r>
        <w:rPr>
          <w:sz w:val="20"/>
        </w:rPr>
        <w:t>uses</w:t>
      </w:r>
      <w:r>
        <w:rPr>
          <w:spacing w:val="-5"/>
          <w:sz w:val="20"/>
        </w:rPr>
        <w:t xml:space="preserve"> </w:t>
      </w:r>
      <w:r>
        <w:rPr>
          <w:sz w:val="20"/>
        </w:rPr>
        <w:t>the</w:t>
      </w:r>
      <w:r>
        <w:rPr>
          <w:spacing w:val="-4"/>
          <w:sz w:val="20"/>
        </w:rPr>
        <w:t xml:space="preserve"> </w:t>
      </w:r>
      <w:r>
        <w:rPr>
          <w:sz w:val="20"/>
        </w:rPr>
        <w:t>past performance data collected to classify each supplier’s performance by Federal Supply Class(es) or Service Code(s).</w:t>
      </w:r>
    </w:p>
    <w:p w14:paraId="7E9260CD" w14:textId="77777777" w:rsidR="00F877C4" w:rsidRDefault="00F877C4">
      <w:pPr>
        <w:pStyle w:val="BodyText"/>
        <w:spacing w:before="15"/>
        <w:ind w:left="0"/>
        <w:rPr>
          <w:sz w:val="20"/>
        </w:rPr>
      </w:pPr>
    </w:p>
    <w:p w14:paraId="50989AB3" w14:textId="77777777" w:rsidR="00F877C4" w:rsidRDefault="00327F55">
      <w:pPr>
        <w:pStyle w:val="ListParagraph"/>
        <w:numPr>
          <w:ilvl w:val="1"/>
          <w:numId w:val="1"/>
        </w:numPr>
        <w:tabs>
          <w:tab w:val="left" w:pos="1783"/>
        </w:tabs>
        <w:spacing w:line="249" w:lineRule="auto"/>
        <w:ind w:right="2577" w:firstLine="0"/>
        <w:rPr>
          <w:sz w:val="20"/>
        </w:rPr>
      </w:pPr>
      <w:r>
        <w:rPr>
          <w:sz w:val="20"/>
        </w:rPr>
        <w:t>Quality: The method used in PPIRS-SR to classify the quality of a supplier’s past performance is a comparison of quality records among all suppliers who have provided goods or services to the Federal</w:t>
      </w:r>
      <w:r>
        <w:rPr>
          <w:spacing w:val="-2"/>
          <w:sz w:val="20"/>
        </w:rPr>
        <w:t xml:space="preserve"> </w:t>
      </w:r>
      <w:r>
        <w:rPr>
          <w:sz w:val="20"/>
        </w:rPr>
        <w:t>Government which are categorized in the same Federal Supply Class or Service Class (FSC).</w:t>
      </w:r>
      <w:r>
        <w:rPr>
          <w:spacing w:val="-1"/>
          <w:sz w:val="20"/>
        </w:rPr>
        <w:t xml:space="preserve"> </w:t>
      </w:r>
      <w:r>
        <w:rPr>
          <w:sz w:val="20"/>
        </w:rPr>
        <w:t>Based</w:t>
      </w:r>
      <w:r>
        <w:rPr>
          <w:spacing w:val="-1"/>
          <w:sz w:val="20"/>
        </w:rPr>
        <w:t xml:space="preserve"> </w:t>
      </w:r>
      <w:r>
        <w:rPr>
          <w:sz w:val="20"/>
        </w:rPr>
        <w:t>on</w:t>
      </w:r>
      <w:r>
        <w:rPr>
          <w:spacing w:val="-1"/>
          <w:sz w:val="20"/>
        </w:rPr>
        <w:t xml:space="preserve"> </w:t>
      </w:r>
      <w:r>
        <w:rPr>
          <w:sz w:val="20"/>
        </w:rPr>
        <w:t>the</w:t>
      </w:r>
      <w:r>
        <w:rPr>
          <w:spacing w:val="-2"/>
          <w:sz w:val="20"/>
        </w:rPr>
        <w:t xml:space="preserve"> </w:t>
      </w:r>
      <w:r>
        <w:rPr>
          <w:sz w:val="20"/>
        </w:rPr>
        <w:t>comparison</w:t>
      </w:r>
      <w:r>
        <w:rPr>
          <w:spacing w:val="-1"/>
          <w:sz w:val="20"/>
        </w:rPr>
        <w:t xml:space="preserve"> </w:t>
      </w:r>
      <w:r>
        <w:rPr>
          <w:sz w:val="20"/>
        </w:rPr>
        <w:t>among</w:t>
      </w:r>
      <w:r>
        <w:rPr>
          <w:spacing w:val="-1"/>
          <w:sz w:val="20"/>
        </w:rPr>
        <w:t xml:space="preserve"> </w:t>
      </w:r>
      <w:r>
        <w:rPr>
          <w:sz w:val="20"/>
        </w:rPr>
        <w:t>suppliers</w:t>
      </w:r>
      <w:r>
        <w:rPr>
          <w:spacing w:val="-3"/>
          <w:sz w:val="20"/>
        </w:rPr>
        <w:t xml:space="preserve"> </w:t>
      </w:r>
      <w:r>
        <w:rPr>
          <w:sz w:val="20"/>
        </w:rPr>
        <w:t>in</w:t>
      </w:r>
      <w:r>
        <w:rPr>
          <w:spacing w:val="-1"/>
          <w:sz w:val="20"/>
        </w:rPr>
        <w:t xml:space="preserve"> </w:t>
      </w:r>
      <w:r>
        <w:rPr>
          <w:sz w:val="20"/>
        </w:rPr>
        <w:t>a</w:t>
      </w:r>
      <w:r>
        <w:rPr>
          <w:spacing w:val="-2"/>
          <w:sz w:val="20"/>
        </w:rPr>
        <w:t xml:space="preserve"> </w:t>
      </w:r>
      <w:r>
        <w:rPr>
          <w:sz w:val="20"/>
        </w:rPr>
        <w:t>specific</w:t>
      </w:r>
      <w:r>
        <w:rPr>
          <w:spacing w:val="-2"/>
          <w:sz w:val="20"/>
        </w:rPr>
        <w:t xml:space="preserve"> </w:t>
      </w:r>
      <w:r>
        <w:rPr>
          <w:sz w:val="20"/>
        </w:rPr>
        <w:t>FSC</w:t>
      </w:r>
      <w:r>
        <w:rPr>
          <w:spacing w:val="-3"/>
          <w:sz w:val="20"/>
        </w:rPr>
        <w:t xml:space="preserve"> </w:t>
      </w:r>
      <w:r>
        <w:rPr>
          <w:sz w:val="20"/>
        </w:rPr>
        <w:t>group, suppliers</w:t>
      </w:r>
      <w:r>
        <w:rPr>
          <w:spacing w:val="-1"/>
          <w:sz w:val="20"/>
        </w:rPr>
        <w:t xml:space="preserve"> </w:t>
      </w:r>
      <w:r>
        <w:rPr>
          <w:sz w:val="20"/>
        </w:rPr>
        <w:t>are classified by PPIRS-SR</w:t>
      </w:r>
      <w:r>
        <w:rPr>
          <w:spacing w:val="-1"/>
          <w:sz w:val="20"/>
        </w:rPr>
        <w:t xml:space="preserve"> </w:t>
      </w:r>
      <w:r>
        <w:rPr>
          <w:sz w:val="20"/>
        </w:rPr>
        <w:t>into a color rating that</w:t>
      </w:r>
      <w:r>
        <w:rPr>
          <w:spacing w:val="-3"/>
          <w:sz w:val="20"/>
        </w:rPr>
        <w:t xml:space="preserve"> </w:t>
      </w:r>
      <w:r>
        <w:rPr>
          <w:sz w:val="20"/>
        </w:rPr>
        <w:t>represents</w:t>
      </w:r>
      <w:r>
        <w:rPr>
          <w:spacing w:val="-1"/>
          <w:sz w:val="20"/>
        </w:rPr>
        <w:t xml:space="preserve"> </w:t>
      </w:r>
      <w:r>
        <w:rPr>
          <w:sz w:val="20"/>
        </w:rPr>
        <w:t>the supplier’s overall quality performance for that specific Federal Supply Class</w:t>
      </w:r>
      <w:r>
        <w:rPr>
          <w:spacing w:val="-5"/>
          <w:sz w:val="20"/>
        </w:rPr>
        <w:t xml:space="preserve"> </w:t>
      </w:r>
      <w:r>
        <w:rPr>
          <w:sz w:val="20"/>
        </w:rPr>
        <w:t>or</w:t>
      </w:r>
      <w:r>
        <w:rPr>
          <w:spacing w:val="-3"/>
          <w:sz w:val="20"/>
        </w:rPr>
        <w:t xml:space="preserve"> </w:t>
      </w:r>
      <w:r>
        <w:rPr>
          <w:sz w:val="20"/>
        </w:rPr>
        <w:t>Service</w:t>
      </w:r>
      <w:r>
        <w:rPr>
          <w:spacing w:val="-4"/>
          <w:sz w:val="20"/>
        </w:rPr>
        <w:t xml:space="preserve"> </w:t>
      </w:r>
      <w:r>
        <w:rPr>
          <w:sz w:val="20"/>
        </w:rPr>
        <w:t>Class.</w:t>
      </w:r>
      <w:r>
        <w:rPr>
          <w:spacing w:val="-3"/>
          <w:sz w:val="20"/>
        </w:rPr>
        <w:t xml:space="preserve"> </w:t>
      </w:r>
      <w:r>
        <w:rPr>
          <w:sz w:val="20"/>
        </w:rPr>
        <w:t>The</w:t>
      </w:r>
      <w:r>
        <w:rPr>
          <w:spacing w:val="-4"/>
          <w:sz w:val="20"/>
        </w:rPr>
        <w:t xml:space="preserve"> </w:t>
      </w:r>
      <w:r>
        <w:rPr>
          <w:sz w:val="20"/>
        </w:rPr>
        <w:t>following</w:t>
      </w:r>
      <w:r>
        <w:rPr>
          <w:spacing w:val="-3"/>
          <w:sz w:val="20"/>
        </w:rPr>
        <w:t xml:space="preserve"> </w:t>
      </w:r>
      <w:r>
        <w:rPr>
          <w:sz w:val="20"/>
        </w:rPr>
        <w:t>is</w:t>
      </w:r>
      <w:r>
        <w:rPr>
          <w:spacing w:val="-5"/>
          <w:sz w:val="20"/>
        </w:rPr>
        <w:t xml:space="preserve"> </w:t>
      </w:r>
      <w:r>
        <w:rPr>
          <w:sz w:val="20"/>
        </w:rPr>
        <w:t>a</w:t>
      </w:r>
      <w:r>
        <w:rPr>
          <w:spacing w:val="-4"/>
          <w:sz w:val="20"/>
        </w:rPr>
        <w:t xml:space="preserve"> </w:t>
      </w:r>
      <w:r>
        <w:rPr>
          <w:sz w:val="20"/>
        </w:rPr>
        <w:t>summarization</w:t>
      </w:r>
      <w:r>
        <w:rPr>
          <w:spacing w:val="-3"/>
          <w:sz w:val="20"/>
        </w:rPr>
        <w:t xml:space="preserve"> </w:t>
      </w:r>
      <w:r>
        <w:rPr>
          <w:sz w:val="20"/>
        </w:rPr>
        <w:t>of</w:t>
      </w:r>
      <w:r>
        <w:rPr>
          <w:spacing w:val="-6"/>
          <w:sz w:val="20"/>
        </w:rPr>
        <w:t xml:space="preserve"> </w:t>
      </w:r>
      <w:r>
        <w:rPr>
          <w:sz w:val="20"/>
        </w:rPr>
        <w:t>the</w:t>
      </w:r>
      <w:r>
        <w:rPr>
          <w:spacing w:val="-4"/>
          <w:sz w:val="20"/>
        </w:rPr>
        <w:t xml:space="preserve"> </w:t>
      </w:r>
      <w:r>
        <w:rPr>
          <w:sz w:val="20"/>
        </w:rPr>
        <w:t>PPIRS-SR classification colors:</w:t>
      </w:r>
    </w:p>
    <w:p w14:paraId="0973932E" w14:textId="77777777" w:rsidR="00F877C4" w:rsidRDefault="00F877C4">
      <w:pPr>
        <w:pStyle w:val="BodyText"/>
        <w:spacing w:before="17"/>
        <w:ind w:left="0"/>
        <w:rPr>
          <w:sz w:val="20"/>
        </w:rPr>
      </w:pPr>
    </w:p>
    <w:p w14:paraId="31E2107F" w14:textId="77777777" w:rsidR="00F877C4" w:rsidRDefault="00327F55">
      <w:pPr>
        <w:pStyle w:val="ListParagraph"/>
        <w:numPr>
          <w:ilvl w:val="2"/>
          <w:numId w:val="1"/>
        </w:numPr>
        <w:tabs>
          <w:tab w:val="left" w:pos="1795"/>
        </w:tabs>
        <w:ind w:left="1795" w:hanging="284"/>
        <w:rPr>
          <w:sz w:val="20"/>
        </w:rPr>
      </w:pPr>
      <w:r>
        <w:rPr>
          <w:sz w:val="20"/>
        </w:rPr>
        <w:t>Dark</w:t>
      </w:r>
      <w:r>
        <w:rPr>
          <w:spacing w:val="-6"/>
          <w:sz w:val="20"/>
        </w:rPr>
        <w:t xml:space="preserve"> </w:t>
      </w:r>
      <w:r>
        <w:rPr>
          <w:sz w:val="20"/>
        </w:rPr>
        <w:t>Blue:</w:t>
      </w:r>
      <w:r>
        <w:rPr>
          <w:spacing w:val="-4"/>
          <w:sz w:val="20"/>
        </w:rPr>
        <w:t xml:space="preserve"> </w:t>
      </w:r>
      <w:r>
        <w:rPr>
          <w:sz w:val="20"/>
        </w:rPr>
        <w:t>Top</w:t>
      </w:r>
      <w:r>
        <w:rPr>
          <w:spacing w:val="-4"/>
          <w:sz w:val="20"/>
        </w:rPr>
        <w:t xml:space="preserve"> </w:t>
      </w:r>
      <w:r>
        <w:rPr>
          <w:sz w:val="20"/>
        </w:rPr>
        <w:t>5%</w:t>
      </w:r>
      <w:r>
        <w:rPr>
          <w:spacing w:val="-4"/>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3"/>
          <w:sz w:val="20"/>
        </w:rPr>
        <w:t xml:space="preserve"> </w:t>
      </w:r>
      <w:r>
        <w:rPr>
          <w:sz w:val="20"/>
        </w:rPr>
        <w:t>FSC</w:t>
      </w:r>
      <w:r>
        <w:rPr>
          <w:spacing w:val="-6"/>
          <w:sz w:val="20"/>
        </w:rPr>
        <w:t xml:space="preserve"> </w:t>
      </w:r>
      <w:r>
        <w:rPr>
          <w:spacing w:val="-2"/>
          <w:sz w:val="20"/>
        </w:rPr>
        <w:t>group*</w:t>
      </w:r>
    </w:p>
    <w:p w14:paraId="489FA83C" w14:textId="77777777" w:rsidR="00F877C4" w:rsidRDefault="00F877C4">
      <w:pPr>
        <w:pStyle w:val="BodyText"/>
        <w:spacing w:before="20"/>
        <w:ind w:left="0"/>
        <w:rPr>
          <w:sz w:val="20"/>
        </w:rPr>
      </w:pPr>
    </w:p>
    <w:p w14:paraId="3005E64E" w14:textId="77777777" w:rsidR="00F877C4" w:rsidRDefault="00327F55">
      <w:pPr>
        <w:pStyle w:val="ListParagraph"/>
        <w:numPr>
          <w:ilvl w:val="2"/>
          <w:numId w:val="1"/>
        </w:numPr>
        <w:tabs>
          <w:tab w:val="left" w:pos="1795"/>
        </w:tabs>
        <w:spacing w:before="1"/>
        <w:ind w:left="1795" w:hanging="284"/>
        <w:rPr>
          <w:sz w:val="20"/>
        </w:rPr>
      </w:pPr>
      <w:r>
        <w:rPr>
          <w:sz w:val="20"/>
        </w:rPr>
        <w:t>Purple:</w:t>
      </w:r>
      <w:r>
        <w:rPr>
          <w:spacing w:val="-5"/>
          <w:sz w:val="20"/>
        </w:rPr>
        <w:t xml:space="preserve"> </w:t>
      </w:r>
      <w:r>
        <w:rPr>
          <w:sz w:val="20"/>
        </w:rPr>
        <w:t>Next</w:t>
      </w:r>
      <w:r>
        <w:rPr>
          <w:spacing w:val="-5"/>
          <w:sz w:val="20"/>
        </w:rPr>
        <w:t xml:space="preserve"> </w:t>
      </w:r>
      <w:r>
        <w:rPr>
          <w:sz w:val="20"/>
        </w:rPr>
        <w:t>10%</w:t>
      </w:r>
      <w:r>
        <w:rPr>
          <w:spacing w:val="-5"/>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6"/>
          <w:sz w:val="20"/>
        </w:rPr>
        <w:t xml:space="preserve"> </w:t>
      </w:r>
      <w:r>
        <w:rPr>
          <w:spacing w:val="-2"/>
          <w:sz w:val="20"/>
        </w:rPr>
        <w:t>group*</w:t>
      </w:r>
    </w:p>
    <w:p w14:paraId="6D611660" w14:textId="77777777" w:rsidR="00F877C4" w:rsidRDefault="00F877C4">
      <w:pPr>
        <w:pStyle w:val="BodyText"/>
        <w:spacing w:before="20"/>
        <w:ind w:left="0"/>
        <w:rPr>
          <w:sz w:val="20"/>
        </w:rPr>
      </w:pPr>
    </w:p>
    <w:p w14:paraId="40A44B20" w14:textId="77777777" w:rsidR="00F877C4" w:rsidRDefault="00327F55">
      <w:pPr>
        <w:pStyle w:val="ListParagraph"/>
        <w:numPr>
          <w:ilvl w:val="2"/>
          <w:numId w:val="1"/>
        </w:numPr>
        <w:tabs>
          <w:tab w:val="left" w:pos="1795"/>
        </w:tabs>
        <w:ind w:left="1795" w:hanging="284"/>
        <w:rPr>
          <w:sz w:val="20"/>
        </w:rPr>
      </w:pPr>
      <w:r>
        <w:rPr>
          <w:sz w:val="20"/>
        </w:rPr>
        <w:t>Green:</w:t>
      </w:r>
      <w:r>
        <w:rPr>
          <w:spacing w:val="-5"/>
          <w:sz w:val="20"/>
        </w:rPr>
        <w:t xml:space="preserve"> </w:t>
      </w:r>
      <w:r>
        <w:rPr>
          <w:sz w:val="20"/>
        </w:rPr>
        <w:t>Next</w:t>
      </w:r>
      <w:r>
        <w:rPr>
          <w:spacing w:val="-5"/>
          <w:sz w:val="20"/>
        </w:rPr>
        <w:t xml:space="preserve"> </w:t>
      </w:r>
      <w:r>
        <w:rPr>
          <w:sz w:val="20"/>
        </w:rPr>
        <w:t>70%</w:t>
      </w:r>
      <w:r>
        <w:rPr>
          <w:spacing w:val="-4"/>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5"/>
          <w:sz w:val="20"/>
        </w:rPr>
        <w:t xml:space="preserve"> </w:t>
      </w:r>
      <w:r>
        <w:rPr>
          <w:spacing w:val="-2"/>
          <w:sz w:val="20"/>
        </w:rPr>
        <w:t>group*</w:t>
      </w:r>
    </w:p>
    <w:p w14:paraId="79E2D3FA" w14:textId="77777777" w:rsidR="00F877C4" w:rsidRDefault="00F877C4">
      <w:pPr>
        <w:pStyle w:val="BodyText"/>
        <w:spacing w:before="20"/>
        <w:ind w:left="0"/>
        <w:rPr>
          <w:sz w:val="20"/>
        </w:rPr>
      </w:pPr>
    </w:p>
    <w:p w14:paraId="0DEB175B" w14:textId="77777777" w:rsidR="00F877C4" w:rsidRDefault="00327F55">
      <w:pPr>
        <w:pStyle w:val="ListParagraph"/>
        <w:numPr>
          <w:ilvl w:val="2"/>
          <w:numId w:val="1"/>
        </w:numPr>
        <w:tabs>
          <w:tab w:val="left" w:pos="1795"/>
        </w:tabs>
        <w:ind w:left="1795" w:hanging="284"/>
        <w:rPr>
          <w:sz w:val="20"/>
        </w:rPr>
      </w:pPr>
      <w:r>
        <w:rPr>
          <w:sz w:val="20"/>
        </w:rPr>
        <w:t>Yellow:</w:t>
      </w:r>
      <w:r>
        <w:rPr>
          <w:spacing w:val="-5"/>
          <w:sz w:val="20"/>
        </w:rPr>
        <w:t xml:space="preserve"> </w:t>
      </w:r>
      <w:r>
        <w:rPr>
          <w:sz w:val="20"/>
        </w:rPr>
        <w:t>Next</w:t>
      </w:r>
      <w:r>
        <w:rPr>
          <w:spacing w:val="-5"/>
          <w:sz w:val="20"/>
        </w:rPr>
        <w:t xml:space="preserve"> </w:t>
      </w:r>
      <w:r>
        <w:rPr>
          <w:sz w:val="20"/>
        </w:rPr>
        <w:t>10%</w:t>
      </w:r>
      <w:r>
        <w:rPr>
          <w:spacing w:val="-8"/>
          <w:sz w:val="20"/>
        </w:rPr>
        <w:t xml:space="preserve"> </w:t>
      </w:r>
      <w:r>
        <w:rPr>
          <w:sz w:val="20"/>
        </w:rPr>
        <w:t>of</w:t>
      </w:r>
      <w:r>
        <w:rPr>
          <w:spacing w:val="-4"/>
          <w:sz w:val="20"/>
        </w:rPr>
        <w:t xml:space="preserve"> </w:t>
      </w:r>
      <w:r>
        <w:rPr>
          <w:sz w:val="20"/>
        </w:rPr>
        <w:t>suppliers</w:t>
      </w:r>
      <w:r>
        <w:rPr>
          <w:spacing w:val="-6"/>
          <w:sz w:val="20"/>
        </w:rPr>
        <w:t xml:space="preserve"> </w:t>
      </w:r>
      <w:r>
        <w:rPr>
          <w:sz w:val="20"/>
        </w:rPr>
        <w:t>in</w:t>
      </w:r>
      <w:r>
        <w:rPr>
          <w:spacing w:val="-4"/>
          <w:sz w:val="20"/>
        </w:rPr>
        <w:t xml:space="preserve"> </w:t>
      </w:r>
      <w:r>
        <w:rPr>
          <w:sz w:val="20"/>
        </w:rPr>
        <w:t>FSC</w:t>
      </w:r>
      <w:r>
        <w:rPr>
          <w:spacing w:val="-5"/>
          <w:sz w:val="20"/>
        </w:rPr>
        <w:t xml:space="preserve"> </w:t>
      </w:r>
      <w:r>
        <w:rPr>
          <w:spacing w:val="-2"/>
          <w:sz w:val="20"/>
        </w:rPr>
        <w:t>group*</w:t>
      </w:r>
    </w:p>
    <w:p w14:paraId="0EEBC984" w14:textId="77777777" w:rsidR="00F877C4" w:rsidRDefault="00F877C4">
      <w:pPr>
        <w:pStyle w:val="ListParagraph"/>
        <w:rPr>
          <w:sz w:val="20"/>
        </w:rPr>
        <w:sectPr w:rsidR="00F877C4">
          <w:pgSz w:w="12240" w:h="15840"/>
          <w:pgMar w:top="1600" w:right="1080" w:bottom="280" w:left="1080" w:header="720" w:footer="720" w:gutter="0"/>
          <w:cols w:space="720"/>
        </w:sectPr>
      </w:pPr>
    </w:p>
    <w:p w14:paraId="069E7D10" w14:textId="77777777" w:rsidR="00F877C4" w:rsidRDefault="00327F55">
      <w:pPr>
        <w:pStyle w:val="ListParagraph"/>
        <w:numPr>
          <w:ilvl w:val="2"/>
          <w:numId w:val="1"/>
        </w:numPr>
        <w:tabs>
          <w:tab w:val="left" w:pos="1796"/>
        </w:tabs>
        <w:spacing w:before="65"/>
        <w:ind w:hanging="284"/>
        <w:rPr>
          <w:sz w:val="20"/>
        </w:rPr>
      </w:pPr>
      <w:r>
        <w:rPr>
          <w:sz w:val="20"/>
        </w:rPr>
        <w:lastRenderedPageBreak/>
        <w:t>Red:</w:t>
      </w:r>
      <w:r>
        <w:rPr>
          <w:spacing w:val="-5"/>
          <w:sz w:val="20"/>
        </w:rPr>
        <w:t xml:space="preserve"> </w:t>
      </w:r>
      <w:r>
        <w:rPr>
          <w:sz w:val="20"/>
        </w:rPr>
        <w:t>Bottom</w:t>
      </w:r>
      <w:r>
        <w:rPr>
          <w:spacing w:val="-4"/>
          <w:sz w:val="20"/>
        </w:rPr>
        <w:t xml:space="preserve"> </w:t>
      </w:r>
      <w:r>
        <w:rPr>
          <w:sz w:val="20"/>
        </w:rPr>
        <w:t>5%</w:t>
      </w:r>
      <w:r>
        <w:rPr>
          <w:spacing w:val="-5"/>
          <w:sz w:val="20"/>
        </w:rPr>
        <w:t xml:space="preserve"> </w:t>
      </w:r>
      <w:r>
        <w:rPr>
          <w:sz w:val="20"/>
        </w:rPr>
        <w:t>of</w:t>
      </w:r>
      <w:r>
        <w:rPr>
          <w:spacing w:val="-4"/>
          <w:sz w:val="20"/>
        </w:rPr>
        <w:t xml:space="preserve"> </w:t>
      </w:r>
      <w:r>
        <w:rPr>
          <w:sz w:val="20"/>
        </w:rPr>
        <w:t>suppliers</w:t>
      </w:r>
      <w:r>
        <w:rPr>
          <w:spacing w:val="-5"/>
          <w:sz w:val="20"/>
        </w:rPr>
        <w:t xml:space="preserve"> </w:t>
      </w:r>
      <w:r>
        <w:rPr>
          <w:sz w:val="20"/>
        </w:rPr>
        <w:t>in</w:t>
      </w:r>
      <w:r>
        <w:rPr>
          <w:spacing w:val="-4"/>
          <w:sz w:val="20"/>
        </w:rPr>
        <w:t xml:space="preserve"> </w:t>
      </w:r>
      <w:r>
        <w:rPr>
          <w:sz w:val="20"/>
        </w:rPr>
        <w:t>FSC</w:t>
      </w:r>
      <w:r>
        <w:rPr>
          <w:spacing w:val="-6"/>
          <w:sz w:val="20"/>
        </w:rPr>
        <w:t xml:space="preserve"> </w:t>
      </w:r>
      <w:r>
        <w:rPr>
          <w:spacing w:val="-2"/>
          <w:sz w:val="20"/>
        </w:rPr>
        <w:t>group*</w:t>
      </w:r>
    </w:p>
    <w:p w14:paraId="09307375" w14:textId="77777777" w:rsidR="00F877C4" w:rsidRDefault="00F877C4">
      <w:pPr>
        <w:pStyle w:val="BodyText"/>
        <w:spacing w:before="20"/>
        <w:ind w:left="0"/>
        <w:rPr>
          <w:sz w:val="20"/>
        </w:rPr>
      </w:pPr>
    </w:p>
    <w:p w14:paraId="22C9FC2A" w14:textId="77777777" w:rsidR="00F877C4" w:rsidRDefault="00327F55">
      <w:pPr>
        <w:spacing w:line="249" w:lineRule="auto"/>
        <w:ind w:left="1511" w:right="2060"/>
        <w:rPr>
          <w:sz w:val="20"/>
        </w:rPr>
      </w:pPr>
      <w:r>
        <w:rPr>
          <w:sz w:val="20"/>
        </w:rPr>
        <w:t>*</w:t>
      </w:r>
      <w:r>
        <w:rPr>
          <w:spacing w:val="-4"/>
          <w:sz w:val="20"/>
        </w:rPr>
        <w:t xml:space="preserve"> </w:t>
      </w:r>
      <w:r>
        <w:rPr>
          <w:sz w:val="20"/>
        </w:rPr>
        <w:t>If</w:t>
      </w:r>
      <w:r>
        <w:rPr>
          <w:spacing w:val="-2"/>
          <w:sz w:val="20"/>
        </w:rPr>
        <w:t xml:space="preserve"> </w:t>
      </w:r>
      <w:r>
        <w:rPr>
          <w:sz w:val="20"/>
        </w:rPr>
        <w:t>all</w:t>
      </w:r>
      <w:r>
        <w:rPr>
          <w:spacing w:val="-3"/>
          <w:sz w:val="20"/>
        </w:rPr>
        <w:t xml:space="preserve"> </w:t>
      </w:r>
      <w:r>
        <w:rPr>
          <w:sz w:val="20"/>
        </w:rPr>
        <w:t>supplier</w:t>
      </w:r>
      <w:r>
        <w:rPr>
          <w:spacing w:val="-2"/>
          <w:sz w:val="20"/>
        </w:rPr>
        <w:t xml:space="preserve"> </w:t>
      </w:r>
      <w:r>
        <w:rPr>
          <w:sz w:val="20"/>
        </w:rPr>
        <w:t>performance</w:t>
      </w:r>
      <w:r>
        <w:rPr>
          <w:spacing w:val="-3"/>
          <w:sz w:val="20"/>
        </w:rPr>
        <w:t xml:space="preserve"> </w:t>
      </w:r>
      <w:r>
        <w:rPr>
          <w:sz w:val="20"/>
        </w:rPr>
        <w:t>ratings</w:t>
      </w:r>
      <w:r>
        <w:rPr>
          <w:spacing w:val="-4"/>
          <w:sz w:val="20"/>
        </w:rPr>
        <w:t xml:space="preserve"> </w:t>
      </w:r>
      <w:r>
        <w:rPr>
          <w:sz w:val="20"/>
        </w:rPr>
        <w:t>for</w:t>
      </w:r>
      <w:r>
        <w:rPr>
          <w:spacing w:val="-2"/>
          <w:sz w:val="20"/>
        </w:rPr>
        <w:t xml:space="preserve"> </w:t>
      </w:r>
      <w:r>
        <w:rPr>
          <w:sz w:val="20"/>
        </w:rPr>
        <w:t>an</w:t>
      </w:r>
      <w:r>
        <w:rPr>
          <w:spacing w:val="-4"/>
          <w:sz w:val="20"/>
        </w:rPr>
        <w:t xml:space="preserve"> </w:t>
      </w:r>
      <w:r>
        <w:rPr>
          <w:sz w:val="20"/>
        </w:rPr>
        <w:t>entire</w:t>
      </w:r>
      <w:r>
        <w:rPr>
          <w:spacing w:val="-3"/>
          <w:sz w:val="20"/>
        </w:rPr>
        <w:t xml:space="preserve"> </w:t>
      </w:r>
      <w:r>
        <w:rPr>
          <w:sz w:val="20"/>
        </w:rPr>
        <w:t>FSC</w:t>
      </w:r>
      <w:r>
        <w:rPr>
          <w:spacing w:val="-4"/>
          <w:sz w:val="20"/>
        </w:rPr>
        <w:t xml:space="preserve"> </w:t>
      </w:r>
      <w:r>
        <w:rPr>
          <w:sz w:val="20"/>
        </w:rPr>
        <w:t>group</w:t>
      </w:r>
      <w:r>
        <w:rPr>
          <w:spacing w:val="-4"/>
          <w:sz w:val="20"/>
        </w:rPr>
        <w:t xml:space="preserve"> </w:t>
      </w:r>
      <w:r>
        <w:rPr>
          <w:sz w:val="20"/>
        </w:rPr>
        <w:t>are</w:t>
      </w:r>
      <w:r>
        <w:rPr>
          <w:spacing w:val="-3"/>
          <w:sz w:val="20"/>
        </w:rPr>
        <w:t xml:space="preserve"> </w:t>
      </w:r>
      <w:r>
        <w:rPr>
          <w:sz w:val="20"/>
        </w:rPr>
        <w:t>equal,</w:t>
      </w:r>
      <w:r>
        <w:rPr>
          <w:spacing w:val="-2"/>
          <w:sz w:val="20"/>
        </w:rPr>
        <w:t xml:space="preserve"> </w:t>
      </w:r>
      <w:r>
        <w:rPr>
          <w:sz w:val="20"/>
        </w:rPr>
        <w:t>all suppliers in that group will be classified Green.</w:t>
      </w:r>
    </w:p>
    <w:p w14:paraId="39DB94A0" w14:textId="77777777" w:rsidR="00F877C4" w:rsidRDefault="00F877C4">
      <w:pPr>
        <w:pStyle w:val="BodyText"/>
        <w:spacing w:before="12"/>
        <w:ind w:left="0"/>
        <w:rPr>
          <w:sz w:val="20"/>
        </w:rPr>
      </w:pPr>
    </w:p>
    <w:p w14:paraId="37E18EE6" w14:textId="77777777" w:rsidR="00F877C4" w:rsidRDefault="00327F55">
      <w:pPr>
        <w:pStyle w:val="ListParagraph"/>
        <w:numPr>
          <w:ilvl w:val="1"/>
          <w:numId w:val="1"/>
        </w:numPr>
        <w:tabs>
          <w:tab w:val="left" w:pos="1795"/>
        </w:tabs>
        <w:spacing w:line="249" w:lineRule="auto"/>
        <w:ind w:right="2541" w:firstLine="0"/>
        <w:rPr>
          <w:sz w:val="20"/>
        </w:rPr>
      </w:pPr>
      <w:r>
        <w:rPr>
          <w:sz w:val="20"/>
        </w:rPr>
        <w:t>Delivery:</w:t>
      </w:r>
      <w:r>
        <w:rPr>
          <w:spacing w:val="-1"/>
          <w:sz w:val="20"/>
        </w:rPr>
        <w:t xml:space="preserve"> </w:t>
      </w:r>
      <w:r>
        <w:rPr>
          <w:sz w:val="20"/>
        </w:rPr>
        <w:t>Supplier</w:t>
      </w:r>
      <w:r>
        <w:rPr>
          <w:spacing w:val="-3"/>
          <w:sz w:val="20"/>
        </w:rPr>
        <w:t xml:space="preserve"> </w:t>
      </w:r>
      <w:r>
        <w:rPr>
          <w:sz w:val="20"/>
        </w:rPr>
        <w:t>delivery past</w:t>
      </w:r>
      <w:r>
        <w:rPr>
          <w:spacing w:val="-1"/>
          <w:sz w:val="20"/>
        </w:rPr>
        <w:t xml:space="preserve"> </w:t>
      </w:r>
      <w:r>
        <w:rPr>
          <w:sz w:val="20"/>
        </w:rPr>
        <w:t>performance</w:t>
      </w:r>
      <w:r>
        <w:rPr>
          <w:spacing w:val="-3"/>
          <w:sz w:val="20"/>
        </w:rPr>
        <w:t xml:space="preserve"> </w:t>
      </w:r>
      <w:r>
        <w:rPr>
          <w:sz w:val="20"/>
        </w:rPr>
        <w:t>is</w:t>
      </w:r>
      <w:r>
        <w:rPr>
          <w:spacing w:val="-2"/>
          <w:sz w:val="20"/>
        </w:rPr>
        <w:t xml:space="preserve"> </w:t>
      </w:r>
      <w:r>
        <w:rPr>
          <w:sz w:val="20"/>
        </w:rPr>
        <w:t xml:space="preserve">classified in PPIRS-SR by the supplier’s percentage of on time deliveries. On time deliveries are calculated using the number of line items delivered and a weighting factor which reflects the length of time a delivery was overdue. (e) PPIRS-SR classifications are established monthly for each supplier and can be reviewed at </w:t>
      </w:r>
      <w:hyperlink r:id="rId56">
        <w:r>
          <w:rPr>
            <w:sz w:val="20"/>
          </w:rPr>
          <w:t>http://www.ppirs.gov/.</w:t>
        </w:r>
      </w:hyperlink>
      <w:r>
        <w:rPr>
          <w:sz w:val="20"/>
        </w:rPr>
        <w:t xml:space="preserve"> Suppliers are granted access to PPIRS-SR for their own classifications. Offerors are encouraged to review their own classifications as well as the PPIRS-SR reporting procedures and methodology</w:t>
      </w:r>
      <w:r>
        <w:rPr>
          <w:spacing w:val="-4"/>
          <w:sz w:val="20"/>
        </w:rPr>
        <w:t xml:space="preserve"> </w:t>
      </w:r>
      <w:r>
        <w:rPr>
          <w:sz w:val="20"/>
        </w:rPr>
        <w:t>detailed</w:t>
      </w:r>
      <w:r>
        <w:rPr>
          <w:spacing w:val="-2"/>
          <w:sz w:val="20"/>
        </w:rPr>
        <w:t xml:space="preserve"> </w:t>
      </w:r>
      <w:r>
        <w:rPr>
          <w:sz w:val="20"/>
        </w:rPr>
        <w:t>in</w:t>
      </w:r>
      <w:r>
        <w:rPr>
          <w:spacing w:val="-2"/>
          <w:sz w:val="20"/>
        </w:rPr>
        <w:t xml:space="preserve"> </w:t>
      </w:r>
      <w:r>
        <w:rPr>
          <w:sz w:val="20"/>
        </w:rPr>
        <w:t>the</w:t>
      </w:r>
      <w:r>
        <w:rPr>
          <w:spacing w:val="-3"/>
          <w:sz w:val="20"/>
        </w:rPr>
        <w:t xml:space="preserve"> </w:t>
      </w:r>
      <w:r>
        <w:rPr>
          <w:sz w:val="20"/>
        </w:rPr>
        <w:t>PPIRS-SR</w:t>
      </w:r>
      <w:r>
        <w:rPr>
          <w:spacing w:val="-4"/>
          <w:sz w:val="20"/>
        </w:rPr>
        <w:t xml:space="preserve"> </w:t>
      </w:r>
      <w:r>
        <w:rPr>
          <w:sz w:val="20"/>
        </w:rPr>
        <w:t>Procedures</w:t>
      </w:r>
      <w:r>
        <w:rPr>
          <w:spacing w:val="-4"/>
          <w:sz w:val="20"/>
        </w:rPr>
        <w:t xml:space="preserve"> </w:t>
      </w:r>
      <w:r>
        <w:rPr>
          <w:sz w:val="20"/>
        </w:rPr>
        <w:t>Manual</w:t>
      </w:r>
      <w:r>
        <w:rPr>
          <w:spacing w:val="-6"/>
          <w:sz w:val="20"/>
        </w:rPr>
        <w:t xml:space="preserve"> </w:t>
      </w:r>
      <w:r>
        <w:rPr>
          <w:sz w:val="20"/>
        </w:rPr>
        <w:t>and</w:t>
      </w:r>
      <w:r>
        <w:rPr>
          <w:spacing w:val="-2"/>
          <w:sz w:val="20"/>
        </w:rPr>
        <w:t xml:space="preserve"> </w:t>
      </w:r>
      <w:r>
        <w:rPr>
          <w:sz w:val="20"/>
        </w:rPr>
        <w:t>the</w:t>
      </w:r>
      <w:r>
        <w:rPr>
          <w:spacing w:val="-3"/>
          <w:sz w:val="20"/>
        </w:rPr>
        <w:t xml:space="preserve"> </w:t>
      </w:r>
      <w:r>
        <w:rPr>
          <w:sz w:val="20"/>
        </w:rPr>
        <w:t>PPIRS-SR</w:t>
      </w:r>
      <w:r>
        <w:rPr>
          <w:spacing w:val="-5"/>
          <w:sz w:val="20"/>
        </w:rPr>
        <w:t xml:space="preserve"> </w:t>
      </w:r>
      <w:r>
        <w:rPr>
          <w:sz w:val="20"/>
        </w:rPr>
        <w:t>User</w:t>
      </w:r>
      <w:r>
        <w:rPr>
          <w:spacing w:val="-4"/>
          <w:sz w:val="20"/>
        </w:rPr>
        <w:t xml:space="preserve"> </w:t>
      </w:r>
      <w:r>
        <w:rPr>
          <w:sz w:val="20"/>
        </w:rPr>
        <w:t>Guide</w:t>
      </w:r>
      <w:r>
        <w:rPr>
          <w:spacing w:val="-4"/>
          <w:sz w:val="20"/>
        </w:rPr>
        <w:t xml:space="preserve"> </w:t>
      </w:r>
      <w:r>
        <w:rPr>
          <w:sz w:val="20"/>
        </w:rPr>
        <w:t>available</w:t>
      </w:r>
      <w:r>
        <w:rPr>
          <w:spacing w:val="-4"/>
          <w:sz w:val="20"/>
        </w:rPr>
        <w:t xml:space="preserve"> </w:t>
      </w:r>
      <w:r>
        <w:rPr>
          <w:sz w:val="20"/>
        </w:rPr>
        <w:t>at</w:t>
      </w:r>
      <w:r>
        <w:rPr>
          <w:spacing w:val="-4"/>
          <w:sz w:val="20"/>
        </w:rPr>
        <w:t xml:space="preserve"> </w:t>
      </w:r>
      <w:hyperlink r:id="rId57">
        <w:r>
          <w:rPr>
            <w:sz w:val="20"/>
          </w:rPr>
          <w:t>http://www.ppirs.gov.</w:t>
        </w:r>
      </w:hyperlink>
      <w:r>
        <w:rPr>
          <w:spacing w:val="-4"/>
          <w:sz w:val="20"/>
        </w:rPr>
        <w:t xml:space="preserve"> </w:t>
      </w:r>
      <w:r>
        <w:rPr>
          <w:sz w:val="20"/>
        </w:rPr>
        <w:t>The</w:t>
      </w:r>
      <w:r>
        <w:rPr>
          <w:spacing w:val="-4"/>
          <w:sz w:val="20"/>
        </w:rPr>
        <w:t xml:space="preserve"> </w:t>
      </w:r>
      <w:r>
        <w:rPr>
          <w:sz w:val="20"/>
        </w:rPr>
        <w:t>method</w:t>
      </w:r>
      <w:r>
        <w:rPr>
          <w:spacing w:val="-4"/>
          <w:sz w:val="20"/>
        </w:rPr>
        <w:t xml:space="preserve"> </w:t>
      </w:r>
      <w:r>
        <w:rPr>
          <w:sz w:val="20"/>
        </w:rPr>
        <w:t>to</w:t>
      </w:r>
      <w:r>
        <w:rPr>
          <w:spacing w:val="-4"/>
          <w:sz w:val="20"/>
        </w:rPr>
        <w:t xml:space="preserve"> </w:t>
      </w:r>
      <w:r>
        <w:rPr>
          <w:sz w:val="20"/>
        </w:rPr>
        <w:t>challenge a rating is also found on the identified website.</w:t>
      </w:r>
    </w:p>
    <w:p w14:paraId="6333E00D" w14:textId="77777777" w:rsidR="00F877C4" w:rsidRDefault="00F877C4">
      <w:pPr>
        <w:pStyle w:val="BodyText"/>
        <w:spacing w:before="19"/>
        <w:ind w:left="0"/>
        <w:rPr>
          <w:sz w:val="20"/>
        </w:rPr>
      </w:pPr>
    </w:p>
    <w:p w14:paraId="58272C09" w14:textId="77777777" w:rsidR="00F877C4" w:rsidRDefault="00327F55">
      <w:pPr>
        <w:spacing w:line="249" w:lineRule="auto"/>
        <w:ind w:left="1511" w:right="2582"/>
        <w:rPr>
          <w:sz w:val="20"/>
        </w:rPr>
      </w:pPr>
      <w:r>
        <w:rPr>
          <w:sz w:val="20"/>
        </w:rPr>
        <w:t>(f)</w:t>
      </w:r>
      <w:r>
        <w:rPr>
          <w:spacing w:val="-3"/>
          <w:sz w:val="20"/>
        </w:rPr>
        <w:t xml:space="preserve"> </w:t>
      </w:r>
      <w:r>
        <w:rPr>
          <w:sz w:val="20"/>
        </w:rPr>
        <w:t>Suppliers</w:t>
      </w:r>
      <w:r>
        <w:rPr>
          <w:spacing w:val="-5"/>
          <w:sz w:val="20"/>
        </w:rPr>
        <w:t xml:space="preserve"> </w:t>
      </w:r>
      <w:r>
        <w:rPr>
          <w:sz w:val="20"/>
        </w:rPr>
        <w:t>with</w:t>
      </w:r>
      <w:r>
        <w:rPr>
          <w:spacing w:val="-3"/>
          <w:sz w:val="20"/>
        </w:rPr>
        <w:t xml:space="preserve"> </w:t>
      </w:r>
      <w:r>
        <w:rPr>
          <w:sz w:val="20"/>
        </w:rPr>
        <w:t>no</w:t>
      </w:r>
      <w:r>
        <w:rPr>
          <w:spacing w:val="-3"/>
          <w:sz w:val="20"/>
        </w:rPr>
        <w:t xml:space="preserve"> </w:t>
      </w:r>
      <w:r>
        <w:rPr>
          <w:sz w:val="20"/>
        </w:rPr>
        <w:t>history</w:t>
      </w:r>
      <w:r>
        <w:rPr>
          <w:spacing w:val="-3"/>
          <w:sz w:val="20"/>
        </w:rPr>
        <w:t xml:space="preserve"> </w:t>
      </w:r>
      <w:r>
        <w:rPr>
          <w:sz w:val="20"/>
        </w:rPr>
        <w:t>in</w:t>
      </w:r>
      <w:r>
        <w:rPr>
          <w:spacing w:val="-3"/>
          <w:sz w:val="20"/>
        </w:rPr>
        <w:t xml:space="preserve"> </w:t>
      </w:r>
      <w:r>
        <w:rPr>
          <w:sz w:val="20"/>
        </w:rPr>
        <w:t>PPIRS-SR</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considered</w:t>
      </w:r>
      <w:r>
        <w:rPr>
          <w:spacing w:val="-3"/>
          <w:sz w:val="20"/>
        </w:rPr>
        <w:t xml:space="preserve"> </w:t>
      </w:r>
      <w:r>
        <w:rPr>
          <w:sz w:val="20"/>
        </w:rPr>
        <w:t>to</w:t>
      </w:r>
      <w:r>
        <w:rPr>
          <w:spacing w:val="-3"/>
          <w:sz w:val="20"/>
        </w:rPr>
        <w:t xml:space="preserve"> </w:t>
      </w:r>
      <w:r>
        <w:rPr>
          <w:sz w:val="20"/>
        </w:rPr>
        <w:t>have</w:t>
      </w:r>
      <w:r>
        <w:rPr>
          <w:spacing w:val="-4"/>
          <w:sz w:val="20"/>
        </w:rPr>
        <w:t xml:space="preserve"> </w:t>
      </w:r>
      <w:r>
        <w:rPr>
          <w:sz w:val="20"/>
        </w:rPr>
        <w:t>a neutral PPIRS-SR rating.</w:t>
      </w:r>
    </w:p>
    <w:p w14:paraId="71D142E3" w14:textId="77777777" w:rsidR="00F877C4" w:rsidRDefault="00F877C4">
      <w:pPr>
        <w:pStyle w:val="BodyText"/>
        <w:spacing w:before="12"/>
        <w:ind w:left="0"/>
        <w:rPr>
          <w:sz w:val="20"/>
        </w:rPr>
      </w:pPr>
    </w:p>
    <w:p w14:paraId="03FFF4B5" w14:textId="77777777" w:rsidR="00F877C4" w:rsidRDefault="00327F55">
      <w:pPr>
        <w:ind w:left="1511"/>
        <w:rPr>
          <w:sz w:val="20"/>
        </w:rPr>
      </w:pPr>
      <w:r>
        <w:rPr>
          <w:sz w:val="20"/>
        </w:rPr>
        <w:t>(end</w:t>
      </w:r>
      <w:r>
        <w:rPr>
          <w:spacing w:val="-3"/>
          <w:sz w:val="20"/>
        </w:rPr>
        <w:t xml:space="preserve"> </w:t>
      </w:r>
      <w:r>
        <w:rPr>
          <w:sz w:val="20"/>
        </w:rPr>
        <w:t>of</w:t>
      </w:r>
      <w:r>
        <w:rPr>
          <w:spacing w:val="-2"/>
          <w:sz w:val="20"/>
        </w:rPr>
        <w:t xml:space="preserve"> text)</w:t>
      </w:r>
    </w:p>
    <w:sectPr w:rsidR="00F877C4">
      <w:pgSz w:w="12240" w:h="15840"/>
      <w:pgMar w:top="16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FDB"/>
    <w:multiLevelType w:val="hybridMultilevel"/>
    <w:tmpl w:val="CAE2EBD4"/>
    <w:lvl w:ilvl="0" w:tplc="CCFED114">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5C610A6">
      <w:numFmt w:val="bullet"/>
      <w:lvlText w:val="•"/>
      <w:lvlJc w:val="left"/>
      <w:pPr>
        <w:ind w:left="2142" w:hanging="315"/>
      </w:pPr>
      <w:rPr>
        <w:rFonts w:hint="default"/>
        <w:lang w:val="en-US" w:eastAsia="en-US" w:bidi="ar-SA"/>
      </w:rPr>
    </w:lvl>
    <w:lvl w:ilvl="2" w:tplc="EEE0C382">
      <w:numFmt w:val="bullet"/>
      <w:lvlText w:val="•"/>
      <w:lvlJc w:val="left"/>
      <w:pPr>
        <w:ind w:left="3024" w:hanging="315"/>
      </w:pPr>
      <w:rPr>
        <w:rFonts w:hint="default"/>
        <w:lang w:val="en-US" w:eastAsia="en-US" w:bidi="ar-SA"/>
      </w:rPr>
    </w:lvl>
    <w:lvl w:ilvl="3" w:tplc="FAEAA7C8">
      <w:numFmt w:val="bullet"/>
      <w:lvlText w:val="•"/>
      <w:lvlJc w:val="left"/>
      <w:pPr>
        <w:ind w:left="3906" w:hanging="315"/>
      </w:pPr>
      <w:rPr>
        <w:rFonts w:hint="default"/>
        <w:lang w:val="en-US" w:eastAsia="en-US" w:bidi="ar-SA"/>
      </w:rPr>
    </w:lvl>
    <w:lvl w:ilvl="4" w:tplc="11C4DD4E">
      <w:numFmt w:val="bullet"/>
      <w:lvlText w:val="•"/>
      <w:lvlJc w:val="left"/>
      <w:pPr>
        <w:ind w:left="4788" w:hanging="315"/>
      </w:pPr>
      <w:rPr>
        <w:rFonts w:hint="default"/>
        <w:lang w:val="en-US" w:eastAsia="en-US" w:bidi="ar-SA"/>
      </w:rPr>
    </w:lvl>
    <w:lvl w:ilvl="5" w:tplc="969EA4C4">
      <w:numFmt w:val="bullet"/>
      <w:lvlText w:val="•"/>
      <w:lvlJc w:val="left"/>
      <w:pPr>
        <w:ind w:left="5670" w:hanging="315"/>
      </w:pPr>
      <w:rPr>
        <w:rFonts w:hint="default"/>
        <w:lang w:val="en-US" w:eastAsia="en-US" w:bidi="ar-SA"/>
      </w:rPr>
    </w:lvl>
    <w:lvl w:ilvl="6" w:tplc="A6547906">
      <w:numFmt w:val="bullet"/>
      <w:lvlText w:val="•"/>
      <w:lvlJc w:val="left"/>
      <w:pPr>
        <w:ind w:left="6552" w:hanging="315"/>
      </w:pPr>
      <w:rPr>
        <w:rFonts w:hint="default"/>
        <w:lang w:val="en-US" w:eastAsia="en-US" w:bidi="ar-SA"/>
      </w:rPr>
    </w:lvl>
    <w:lvl w:ilvl="7" w:tplc="7206AD56">
      <w:numFmt w:val="bullet"/>
      <w:lvlText w:val="•"/>
      <w:lvlJc w:val="left"/>
      <w:pPr>
        <w:ind w:left="7434" w:hanging="315"/>
      </w:pPr>
      <w:rPr>
        <w:rFonts w:hint="default"/>
        <w:lang w:val="en-US" w:eastAsia="en-US" w:bidi="ar-SA"/>
      </w:rPr>
    </w:lvl>
    <w:lvl w:ilvl="8" w:tplc="5A9ED04C">
      <w:numFmt w:val="bullet"/>
      <w:lvlText w:val="•"/>
      <w:lvlJc w:val="left"/>
      <w:pPr>
        <w:ind w:left="8316" w:hanging="315"/>
      </w:pPr>
      <w:rPr>
        <w:rFonts w:hint="default"/>
        <w:lang w:val="en-US" w:eastAsia="en-US" w:bidi="ar-SA"/>
      </w:rPr>
    </w:lvl>
  </w:abstractNum>
  <w:abstractNum w:abstractNumId="1" w15:restartNumberingAfterBreak="0">
    <w:nsid w:val="06B467D6"/>
    <w:multiLevelType w:val="hybridMultilevel"/>
    <w:tmpl w:val="8544EFFA"/>
    <w:lvl w:ilvl="0" w:tplc="CB5E9236">
      <w:start w:val="1"/>
      <w:numFmt w:val="decimal"/>
      <w:lvlText w:val="(%1)"/>
      <w:lvlJc w:val="left"/>
      <w:pPr>
        <w:ind w:left="936" w:hanging="2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596DE5A">
      <w:numFmt w:val="bullet"/>
      <w:lvlText w:val="•"/>
      <w:lvlJc w:val="left"/>
      <w:pPr>
        <w:ind w:left="1854" w:hanging="260"/>
      </w:pPr>
      <w:rPr>
        <w:rFonts w:hint="default"/>
        <w:lang w:val="en-US" w:eastAsia="en-US" w:bidi="ar-SA"/>
      </w:rPr>
    </w:lvl>
    <w:lvl w:ilvl="2" w:tplc="C254B3CC">
      <w:numFmt w:val="bullet"/>
      <w:lvlText w:val="•"/>
      <w:lvlJc w:val="left"/>
      <w:pPr>
        <w:ind w:left="2768" w:hanging="260"/>
      </w:pPr>
      <w:rPr>
        <w:rFonts w:hint="default"/>
        <w:lang w:val="en-US" w:eastAsia="en-US" w:bidi="ar-SA"/>
      </w:rPr>
    </w:lvl>
    <w:lvl w:ilvl="3" w:tplc="31F27598">
      <w:numFmt w:val="bullet"/>
      <w:lvlText w:val="•"/>
      <w:lvlJc w:val="left"/>
      <w:pPr>
        <w:ind w:left="3682" w:hanging="260"/>
      </w:pPr>
      <w:rPr>
        <w:rFonts w:hint="default"/>
        <w:lang w:val="en-US" w:eastAsia="en-US" w:bidi="ar-SA"/>
      </w:rPr>
    </w:lvl>
    <w:lvl w:ilvl="4" w:tplc="CFBAA0B2">
      <w:numFmt w:val="bullet"/>
      <w:lvlText w:val="•"/>
      <w:lvlJc w:val="left"/>
      <w:pPr>
        <w:ind w:left="4596" w:hanging="260"/>
      </w:pPr>
      <w:rPr>
        <w:rFonts w:hint="default"/>
        <w:lang w:val="en-US" w:eastAsia="en-US" w:bidi="ar-SA"/>
      </w:rPr>
    </w:lvl>
    <w:lvl w:ilvl="5" w:tplc="59F43788">
      <w:numFmt w:val="bullet"/>
      <w:lvlText w:val="•"/>
      <w:lvlJc w:val="left"/>
      <w:pPr>
        <w:ind w:left="5510" w:hanging="260"/>
      </w:pPr>
      <w:rPr>
        <w:rFonts w:hint="default"/>
        <w:lang w:val="en-US" w:eastAsia="en-US" w:bidi="ar-SA"/>
      </w:rPr>
    </w:lvl>
    <w:lvl w:ilvl="6" w:tplc="DF988798">
      <w:numFmt w:val="bullet"/>
      <w:lvlText w:val="•"/>
      <w:lvlJc w:val="left"/>
      <w:pPr>
        <w:ind w:left="6424" w:hanging="260"/>
      </w:pPr>
      <w:rPr>
        <w:rFonts w:hint="default"/>
        <w:lang w:val="en-US" w:eastAsia="en-US" w:bidi="ar-SA"/>
      </w:rPr>
    </w:lvl>
    <w:lvl w:ilvl="7" w:tplc="58CACF14">
      <w:numFmt w:val="bullet"/>
      <w:lvlText w:val="•"/>
      <w:lvlJc w:val="left"/>
      <w:pPr>
        <w:ind w:left="7338" w:hanging="260"/>
      </w:pPr>
      <w:rPr>
        <w:rFonts w:hint="default"/>
        <w:lang w:val="en-US" w:eastAsia="en-US" w:bidi="ar-SA"/>
      </w:rPr>
    </w:lvl>
    <w:lvl w:ilvl="8" w:tplc="CC24FE14">
      <w:numFmt w:val="bullet"/>
      <w:lvlText w:val="•"/>
      <w:lvlJc w:val="left"/>
      <w:pPr>
        <w:ind w:left="8252" w:hanging="260"/>
      </w:pPr>
      <w:rPr>
        <w:rFonts w:hint="default"/>
        <w:lang w:val="en-US" w:eastAsia="en-US" w:bidi="ar-SA"/>
      </w:rPr>
    </w:lvl>
  </w:abstractNum>
  <w:abstractNum w:abstractNumId="2" w15:restartNumberingAfterBreak="0">
    <w:nsid w:val="08A26278"/>
    <w:multiLevelType w:val="hybridMultilevel"/>
    <w:tmpl w:val="CAD4C314"/>
    <w:lvl w:ilvl="0" w:tplc="4D74CF48">
      <w:start w:val="1"/>
      <w:numFmt w:val="lowerLetter"/>
      <w:lvlText w:val="(%1)"/>
      <w:lvlJc w:val="left"/>
      <w:pPr>
        <w:ind w:left="1209"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5B09DFE">
      <w:start w:val="1"/>
      <w:numFmt w:val="lowerLetter"/>
      <w:lvlText w:val="(%2)"/>
      <w:lvlJc w:val="left"/>
      <w:pPr>
        <w:ind w:left="1511"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DFEC0E4">
      <w:start w:val="1"/>
      <w:numFmt w:val="decimal"/>
      <w:lvlText w:val="(%3)"/>
      <w:lvlJc w:val="left"/>
      <w:pPr>
        <w:ind w:left="1796"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D1489C8">
      <w:numFmt w:val="bullet"/>
      <w:lvlText w:val="•"/>
      <w:lvlJc w:val="left"/>
      <w:pPr>
        <w:ind w:left="2835" w:hanging="286"/>
      </w:pPr>
      <w:rPr>
        <w:rFonts w:hint="default"/>
        <w:lang w:val="en-US" w:eastAsia="en-US" w:bidi="ar-SA"/>
      </w:rPr>
    </w:lvl>
    <w:lvl w:ilvl="4" w:tplc="4A0AF8B4">
      <w:numFmt w:val="bullet"/>
      <w:lvlText w:val="•"/>
      <w:lvlJc w:val="left"/>
      <w:pPr>
        <w:ind w:left="3870" w:hanging="286"/>
      </w:pPr>
      <w:rPr>
        <w:rFonts w:hint="default"/>
        <w:lang w:val="en-US" w:eastAsia="en-US" w:bidi="ar-SA"/>
      </w:rPr>
    </w:lvl>
    <w:lvl w:ilvl="5" w:tplc="AA642AD6">
      <w:numFmt w:val="bullet"/>
      <w:lvlText w:val="•"/>
      <w:lvlJc w:val="left"/>
      <w:pPr>
        <w:ind w:left="4905" w:hanging="286"/>
      </w:pPr>
      <w:rPr>
        <w:rFonts w:hint="default"/>
        <w:lang w:val="en-US" w:eastAsia="en-US" w:bidi="ar-SA"/>
      </w:rPr>
    </w:lvl>
    <w:lvl w:ilvl="6" w:tplc="B150C4B6">
      <w:numFmt w:val="bullet"/>
      <w:lvlText w:val="•"/>
      <w:lvlJc w:val="left"/>
      <w:pPr>
        <w:ind w:left="5940" w:hanging="286"/>
      </w:pPr>
      <w:rPr>
        <w:rFonts w:hint="default"/>
        <w:lang w:val="en-US" w:eastAsia="en-US" w:bidi="ar-SA"/>
      </w:rPr>
    </w:lvl>
    <w:lvl w:ilvl="7" w:tplc="FA6E0EF4">
      <w:numFmt w:val="bullet"/>
      <w:lvlText w:val="•"/>
      <w:lvlJc w:val="left"/>
      <w:pPr>
        <w:ind w:left="6975" w:hanging="286"/>
      </w:pPr>
      <w:rPr>
        <w:rFonts w:hint="default"/>
        <w:lang w:val="en-US" w:eastAsia="en-US" w:bidi="ar-SA"/>
      </w:rPr>
    </w:lvl>
    <w:lvl w:ilvl="8" w:tplc="0D606706">
      <w:numFmt w:val="bullet"/>
      <w:lvlText w:val="•"/>
      <w:lvlJc w:val="left"/>
      <w:pPr>
        <w:ind w:left="8010" w:hanging="286"/>
      </w:pPr>
      <w:rPr>
        <w:rFonts w:hint="default"/>
        <w:lang w:val="en-US" w:eastAsia="en-US" w:bidi="ar-SA"/>
      </w:rPr>
    </w:lvl>
  </w:abstractNum>
  <w:abstractNum w:abstractNumId="3" w15:restartNumberingAfterBreak="0">
    <w:nsid w:val="0A9820F2"/>
    <w:multiLevelType w:val="hybridMultilevel"/>
    <w:tmpl w:val="5784D7A4"/>
    <w:lvl w:ilvl="0" w:tplc="5EC874CA">
      <w:start w:val="1"/>
      <w:numFmt w:val="lowerLetter"/>
      <w:lvlText w:val="(%1)"/>
      <w:lvlJc w:val="left"/>
      <w:pPr>
        <w:ind w:left="935" w:hanging="303"/>
        <w:jc w:val="left"/>
      </w:pPr>
      <w:rPr>
        <w:rFonts w:hint="default"/>
        <w:spacing w:val="0"/>
        <w:w w:val="100"/>
        <w:lang w:val="en-US" w:eastAsia="en-US" w:bidi="ar-SA"/>
      </w:rPr>
    </w:lvl>
    <w:lvl w:ilvl="1" w:tplc="0DBAF904">
      <w:start w:val="1"/>
      <w:numFmt w:val="decimal"/>
      <w:lvlText w:val="(%2)"/>
      <w:lvlJc w:val="left"/>
      <w:pPr>
        <w:ind w:left="936" w:hanging="315"/>
        <w:jc w:val="left"/>
      </w:pPr>
      <w:rPr>
        <w:rFonts w:hint="default"/>
        <w:spacing w:val="0"/>
        <w:w w:val="100"/>
        <w:lang w:val="en-US" w:eastAsia="en-US" w:bidi="ar-SA"/>
      </w:rPr>
    </w:lvl>
    <w:lvl w:ilvl="2" w:tplc="CBFAD8FE">
      <w:numFmt w:val="bullet"/>
      <w:lvlText w:val="•"/>
      <w:lvlJc w:val="left"/>
      <w:pPr>
        <w:ind w:left="2768" w:hanging="315"/>
      </w:pPr>
      <w:rPr>
        <w:rFonts w:hint="default"/>
        <w:lang w:val="en-US" w:eastAsia="en-US" w:bidi="ar-SA"/>
      </w:rPr>
    </w:lvl>
    <w:lvl w:ilvl="3" w:tplc="152C987C">
      <w:numFmt w:val="bullet"/>
      <w:lvlText w:val="•"/>
      <w:lvlJc w:val="left"/>
      <w:pPr>
        <w:ind w:left="3682" w:hanging="315"/>
      </w:pPr>
      <w:rPr>
        <w:rFonts w:hint="default"/>
        <w:lang w:val="en-US" w:eastAsia="en-US" w:bidi="ar-SA"/>
      </w:rPr>
    </w:lvl>
    <w:lvl w:ilvl="4" w:tplc="4FCCBB9A">
      <w:numFmt w:val="bullet"/>
      <w:lvlText w:val="•"/>
      <w:lvlJc w:val="left"/>
      <w:pPr>
        <w:ind w:left="4596" w:hanging="315"/>
      </w:pPr>
      <w:rPr>
        <w:rFonts w:hint="default"/>
        <w:lang w:val="en-US" w:eastAsia="en-US" w:bidi="ar-SA"/>
      </w:rPr>
    </w:lvl>
    <w:lvl w:ilvl="5" w:tplc="898AEE2C">
      <w:numFmt w:val="bullet"/>
      <w:lvlText w:val="•"/>
      <w:lvlJc w:val="left"/>
      <w:pPr>
        <w:ind w:left="5510" w:hanging="315"/>
      </w:pPr>
      <w:rPr>
        <w:rFonts w:hint="default"/>
        <w:lang w:val="en-US" w:eastAsia="en-US" w:bidi="ar-SA"/>
      </w:rPr>
    </w:lvl>
    <w:lvl w:ilvl="6" w:tplc="B7B65D2E">
      <w:numFmt w:val="bullet"/>
      <w:lvlText w:val="•"/>
      <w:lvlJc w:val="left"/>
      <w:pPr>
        <w:ind w:left="6424" w:hanging="315"/>
      </w:pPr>
      <w:rPr>
        <w:rFonts w:hint="default"/>
        <w:lang w:val="en-US" w:eastAsia="en-US" w:bidi="ar-SA"/>
      </w:rPr>
    </w:lvl>
    <w:lvl w:ilvl="7" w:tplc="1A988F34">
      <w:numFmt w:val="bullet"/>
      <w:lvlText w:val="•"/>
      <w:lvlJc w:val="left"/>
      <w:pPr>
        <w:ind w:left="7338" w:hanging="315"/>
      </w:pPr>
      <w:rPr>
        <w:rFonts w:hint="default"/>
        <w:lang w:val="en-US" w:eastAsia="en-US" w:bidi="ar-SA"/>
      </w:rPr>
    </w:lvl>
    <w:lvl w:ilvl="8" w:tplc="348A1E74">
      <w:numFmt w:val="bullet"/>
      <w:lvlText w:val="•"/>
      <w:lvlJc w:val="left"/>
      <w:pPr>
        <w:ind w:left="8252" w:hanging="315"/>
      </w:pPr>
      <w:rPr>
        <w:rFonts w:hint="default"/>
        <w:lang w:val="en-US" w:eastAsia="en-US" w:bidi="ar-SA"/>
      </w:rPr>
    </w:lvl>
  </w:abstractNum>
  <w:abstractNum w:abstractNumId="4" w15:restartNumberingAfterBreak="0">
    <w:nsid w:val="0E800382"/>
    <w:multiLevelType w:val="hybridMultilevel"/>
    <w:tmpl w:val="628E493E"/>
    <w:lvl w:ilvl="0" w:tplc="3B9EAB7A">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AAA6992">
      <w:numFmt w:val="bullet"/>
      <w:lvlText w:val="•"/>
      <w:lvlJc w:val="left"/>
      <w:pPr>
        <w:ind w:left="1854" w:hanging="315"/>
      </w:pPr>
      <w:rPr>
        <w:rFonts w:hint="default"/>
        <w:lang w:val="en-US" w:eastAsia="en-US" w:bidi="ar-SA"/>
      </w:rPr>
    </w:lvl>
    <w:lvl w:ilvl="2" w:tplc="715C466A">
      <w:numFmt w:val="bullet"/>
      <w:lvlText w:val="•"/>
      <w:lvlJc w:val="left"/>
      <w:pPr>
        <w:ind w:left="2768" w:hanging="315"/>
      </w:pPr>
      <w:rPr>
        <w:rFonts w:hint="default"/>
        <w:lang w:val="en-US" w:eastAsia="en-US" w:bidi="ar-SA"/>
      </w:rPr>
    </w:lvl>
    <w:lvl w:ilvl="3" w:tplc="BCBA9CC0">
      <w:numFmt w:val="bullet"/>
      <w:lvlText w:val="•"/>
      <w:lvlJc w:val="left"/>
      <w:pPr>
        <w:ind w:left="3682" w:hanging="315"/>
      </w:pPr>
      <w:rPr>
        <w:rFonts w:hint="default"/>
        <w:lang w:val="en-US" w:eastAsia="en-US" w:bidi="ar-SA"/>
      </w:rPr>
    </w:lvl>
    <w:lvl w:ilvl="4" w:tplc="EFE60818">
      <w:numFmt w:val="bullet"/>
      <w:lvlText w:val="•"/>
      <w:lvlJc w:val="left"/>
      <w:pPr>
        <w:ind w:left="4596" w:hanging="315"/>
      </w:pPr>
      <w:rPr>
        <w:rFonts w:hint="default"/>
        <w:lang w:val="en-US" w:eastAsia="en-US" w:bidi="ar-SA"/>
      </w:rPr>
    </w:lvl>
    <w:lvl w:ilvl="5" w:tplc="F520912A">
      <w:numFmt w:val="bullet"/>
      <w:lvlText w:val="•"/>
      <w:lvlJc w:val="left"/>
      <w:pPr>
        <w:ind w:left="5510" w:hanging="315"/>
      </w:pPr>
      <w:rPr>
        <w:rFonts w:hint="default"/>
        <w:lang w:val="en-US" w:eastAsia="en-US" w:bidi="ar-SA"/>
      </w:rPr>
    </w:lvl>
    <w:lvl w:ilvl="6" w:tplc="5C14E398">
      <w:numFmt w:val="bullet"/>
      <w:lvlText w:val="•"/>
      <w:lvlJc w:val="left"/>
      <w:pPr>
        <w:ind w:left="6424" w:hanging="315"/>
      </w:pPr>
      <w:rPr>
        <w:rFonts w:hint="default"/>
        <w:lang w:val="en-US" w:eastAsia="en-US" w:bidi="ar-SA"/>
      </w:rPr>
    </w:lvl>
    <w:lvl w:ilvl="7" w:tplc="C8948514">
      <w:numFmt w:val="bullet"/>
      <w:lvlText w:val="•"/>
      <w:lvlJc w:val="left"/>
      <w:pPr>
        <w:ind w:left="7338" w:hanging="315"/>
      </w:pPr>
      <w:rPr>
        <w:rFonts w:hint="default"/>
        <w:lang w:val="en-US" w:eastAsia="en-US" w:bidi="ar-SA"/>
      </w:rPr>
    </w:lvl>
    <w:lvl w:ilvl="8" w:tplc="E8522ED6">
      <w:numFmt w:val="bullet"/>
      <w:lvlText w:val="•"/>
      <w:lvlJc w:val="left"/>
      <w:pPr>
        <w:ind w:left="8252" w:hanging="315"/>
      </w:pPr>
      <w:rPr>
        <w:rFonts w:hint="default"/>
        <w:lang w:val="en-US" w:eastAsia="en-US" w:bidi="ar-SA"/>
      </w:rPr>
    </w:lvl>
  </w:abstractNum>
  <w:abstractNum w:abstractNumId="5" w15:restartNumberingAfterBreak="0">
    <w:nsid w:val="0EE35DD3"/>
    <w:multiLevelType w:val="hybridMultilevel"/>
    <w:tmpl w:val="816C878E"/>
    <w:lvl w:ilvl="0" w:tplc="F0B61232">
      <w:start w:val="1"/>
      <w:numFmt w:val="decimal"/>
      <w:lvlText w:val="(%1)"/>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4CEEC8A2">
      <w:start w:val="1"/>
      <w:numFmt w:val="lowerRoman"/>
      <w:lvlText w:val="(%2)"/>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81A64A92">
      <w:numFmt w:val="bullet"/>
      <w:lvlText w:val="•"/>
      <w:lvlJc w:val="left"/>
      <w:pPr>
        <w:ind w:left="2240" w:hanging="264"/>
      </w:pPr>
      <w:rPr>
        <w:rFonts w:hint="default"/>
        <w:lang w:val="en-US" w:eastAsia="en-US" w:bidi="ar-SA"/>
      </w:rPr>
    </w:lvl>
    <w:lvl w:ilvl="3" w:tplc="1D046BD0">
      <w:numFmt w:val="bullet"/>
      <w:lvlText w:val="•"/>
      <w:lvlJc w:val="left"/>
      <w:pPr>
        <w:ind w:left="3220" w:hanging="264"/>
      </w:pPr>
      <w:rPr>
        <w:rFonts w:hint="default"/>
        <w:lang w:val="en-US" w:eastAsia="en-US" w:bidi="ar-SA"/>
      </w:rPr>
    </w:lvl>
    <w:lvl w:ilvl="4" w:tplc="8668A72E">
      <w:numFmt w:val="bullet"/>
      <w:lvlText w:val="•"/>
      <w:lvlJc w:val="left"/>
      <w:pPr>
        <w:ind w:left="4200" w:hanging="264"/>
      </w:pPr>
      <w:rPr>
        <w:rFonts w:hint="default"/>
        <w:lang w:val="en-US" w:eastAsia="en-US" w:bidi="ar-SA"/>
      </w:rPr>
    </w:lvl>
    <w:lvl w:ilvl="5" w:tplc="099AC04C">
      <w:numFmt w:val="bullet"/>
      <w:lvlText w:val="•"/>
      <w:lvlJc w:val="left"/>
      <w:pPr>
        <w:ind w:left="5180" w:hanging="264"/>
      </w:pPr>
      <w:rPr>
        <w:rFonts w:hint="default"/>
        <w:lang w:val="en-US" w:eastAsia="en-US" w:bidi="ar-SA"/>
      </w:rPr>
    </w:lvl>
    <w:lvl w:ilvl="6" w:tplc="A9C434CC">
      <w:numFmt w:val="bullet"/>
      <w:lvlText w:val="•"/>
      <w:lvlJc w:val="left"/>
      <w:pPr>
        <w:ind w:left="6160" w:hanging="264"/>
      </w:pPr>
      <w:rPr>
        <w:rFonts w:hint="default"/>
        <w:lang w:val="en-US" w:eastAsia="en-US" w:bidi="ar-SA"/>
      </w:rPr>
    </w:lvl>
    <w:lvl w:ilvl="7" w:tplc="E782F2C6">
      <w:numFmt w:val="bullet"/>
      <w:lvlText w:val="•"/>
      <w:lvlJc w:val="left"/>
      <w:pPr>
        <w:ind w:left="7140" w:hanging="264"/>
      </w:pPr>
      <w:rPr>
        <w:rFonts w:hint="default"/>
        <w:lang w:val="en-US" w:eastAsia="en-US" w:bidi="ar-SA"/>
      </w:rPr>
    </w:lvl>
    <w:lvl w:ilvl="8" w:tplc="5B02AF46">
      <w:numFmt w:val="bullet"/>
      <w:lvlText w:val="•"/>
      <w:lvlJc w:val="left"/>
      <w:pPr>
        <w:ind w:left="8120" w:hanging="264"/>
      </w:pPr>
      <w:rPr>
        <w:rFonts w:hint="default"/>
        <w:lang w:val="en-US" w:eastAsia="en-US" w:bidi="ar-SA"/>
      </w:rPr>
    </w:lvl>
  </w:abstractNum>
  <w:abstractNum w:abstractNumId="6" w15:restartNumberingAfterBreak="0">
    <w:nsid w:val="12F90F16"/>
    <w:multiLevelType w:val="hybridMultilevel"/>
    <w:tmpl w:val="EA1E39CC"/>
    <w:lvl w:ilvl="0" w:tplc="C51426D6">
      <w:start w:val="2"/>
      <w:numFmt w:val="lowerRoman"/>
      <w:lvlText w:val="(%1)"/>
      <w:lvlJc w:val="left"/>
      <w:pPr>
        <w:ind w:left="936" w:hanging="32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63762122">
      <w:numFmt w:val="bullet"/>
      <w:lvlText w:val="•"/>
      <w:lvlJc w:val="left"/>
      <w:pPr>
        <w:ind w:left="1854" w:hanging="327"/>
      </w:pPr>
      <w:rPr>
        <w:rFonts w:hint="default"/>
        <w:lang w:val="en-US" w:eastAsia="en-US" w:bidi="ar-SA"/>
      </w:rPr>
    </w:lvl>
    <w:lvl w:ilvl="2" w:tplc="9B80FC84">
      <w:numFmt w:val="bullet"/>
      <w:lvlText w:val="•"/>
      <w:lvlJc w:val="left"/>
      <w:pPr>
        <w:ind w:left="2768" w:hanging="327"/>
      </w:pPr>
      <w:rPr>
        <w:rFonts w:hint="default"/>
        <w:lang w:val="en-US" w:eastAsia="en-US" w:bidi="ar-SA"/>
      </w:rPr>
    </w:lvl>
    <w:lvl w:ilvl="3" w:tplc="1DB2A1A4">
      <w:numFmt w:val="bullet"/>
      <w:lvlText w:val="•"/>
      <w:lvlJc w:val="left"/>
      <w:pPr>
        <w:ind w:left="3682" w:hanging="327"/>
      </w:pPr>
      <w:rPr>
        <w:rFonts w:hint="default"/>
        <w:lang w:val="en-US" w:eastAsia="en-US" w:bidi="ar-SA"/>
      </w:rPr>
    </w:lvl>
    <w:lvl w:ilvl="4" w:tplc="836AD87C">
      <w:numFmt w:val="bullet"/>
      <w:lvlText w:val="•"/>
      <w:lvlJc w:val="left"/>
      <w:pPr>
        <w:ind w:left="4596" w:hanging="327"/>
      </w:pPr>
      <w:rPr>
        <w:rFonts w:hint="default"/>
        <w:lang w:val="en-US" w:eastAsia="en-US" w:bidi="ar-SA"/>
      </w:rPr>
    </w:lvl>
    <w:lvl w:ilvl="5" w:tplc="9DBA51E6">
      <w:numFmt w:val="bullet"/>
      <w:lvlText w:val="•"/>
      <w:lvlJc w:val="left"/>
      <w:pPr>
        <w:ind w:left="5510" w:hanging="327"/>
      </w:pPr>
      <w:rPr>
        <w:rFonts w:hint="default"/>
        <w:lang w:val="en-US" w:eastAsia="en-US" w:bidi="ar-SA"/>
      </w:rPr>
    </w:lvl>
    <w:lvl w:ilvl="6" w:tplc="39107D38">
      <w:numFmt w:val="bullet"/>
      <w:lvlText w:val="•"/>
      <w:lvlJc w:val="left"/>
      <w:pPr>
        <w:ind w:left="6424" w:hanging="327"/>
      </w:pPr>
      <w:rPr>
        <w:rFonts w:hint="default"/>
        <w:lang w:val="en-US" w:eastAsia="en-US" w:bidi="ar-SA"/>
      </w:rPr>
    </w:lvl>
    <w:lvl w:ilvl="7" w:tplc="36A4BB6C">
      <w:numFmt w:val="bullet"/>
      <w:lvlText w:val="•"/>
      <w:lvlJc w:val="left"/>
      <w:pPr>
        <w:ind w:left="7338" w:hanging="327"/>
      </w:pPr>
      <w:rPr>
        <w:rFonts w:hint="default"/>
        <w:lang w:val="en-US" w:eastAsia="en-US" w:bidi="ar-SA"/>
      </w:rPr>
    </w:lvl>
    <w:lvl w:ilvl="8" w:tplc="D36C70D8">
      <w:numFmt w:val="bullet"/>
      <w:lvlText w:val="•"/>
      <w:lvlJc w:val="left"/>
      <w:pPr>
        <w:ind w:left="8252" w:hanging="327"/>
      </w:pPr>
      <w:rPr>
        <w:rFonts w:hint="default"/>
        <w:lang w:val="en-US" w:eastAsia="en-US" w:bidi="ar-SA"/>
      </w:rPr>
    </w:lvl>
  </w:abstractNum>
  <w:abstractNum w:abstractNumId="7" w15:restartNumberingAfterBreak="0">
    <w:nsid w:val="15010425"/>
    <w:multiLevelType w:val="hybridMultilevel"/>
    <w:tmpl w:val="62388ACC"/>
    <w:lvl w:ilvl="0" w:tplc="4C96AA74">
      <w:start w:val="1"/>
      <w:numFmt w:val="lowerLetter"/>
      <w:lvlText w:val="(%1)"/>
      <w:lvlJc w:val="left"/>
      <w:pPr>
        <w:ind w:left="935"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84EDE7C">
      <w:start w:val="1"/>
      <w:numFmt w:val="lowerRoman"/>
      <w:lvlText w:val="%2."/>
      <w:lvlJc w:val="left"/>
      <w:pPr>
        <w:ind w:left="2087" w:hanging="57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352301C">
      <w:numFmt w:val="bullet"/>
      <w:lvlText w:val="•"/>
      <w:lvlJc w:val="left"/>
      <w:pPr>
        <w:ind w:left="2968" w:hanging="577"/>
      </w:pPr>
      <w:rPr>
        <w:rFonts w:hint="default"/>
        <w:lang w:val="en-US" w:eastAsia="en-US" w:bidi="ar-SA"/>
      </w:rPr>
    </w:lvl>
    <w:lvl w:ilvl="3" w:tplc="221628A2">
      <w:numFmt w:val="bullet"/>
      <w:lvlText w:val="•"/>
      <w:lvlJc w:val="left"/>
      <w:pPr>
        <w:ind w:left="3857" w:hanging="577"/>
      </w:pPr>
      <w:rPr>
        <w:rFonts w:hint="default"/>
        <w:lang w:val="en-US" w:eastAsia="en-US" w:bidi="ar-SA"/>
      </w:rPr>
    </w:lvl>
    <w:lvl w:ilvl="4" w:tplc="4CDAE096">
      <w:numFmt w:val="bullet"/>
      <w:lvlText w:val="•"/>
      <w:lvlJc w:val="left"/>
      <w:pPr>
        <w:ind w:left="4746" w:hanging="577"/>
      </w:pPr>
      <w:rPr>
        <w:rFonts w:hint="default"/>
        <w:lang w:val="en-US" w:eastAsia="en-US" w:bidi="ar-SA"/>
      </w:rPr>
    </w:lvl>
    <w:lvl w:ilvl="5" w:tplc="60B6969A">
      <w:numFmt w:val="bullet"/>
      <w:lvlText w:val="•"/>
      <w:lvlJc w:val="left"/>
      <w:pPr>
        <w:ind w:left="5635" w:hanging="577"/>
      </w:pPr>
      <w:rPr>
        <w:rFonts w:hint="default"/>
        <w:lang w:val="en-US" w:eastAsia="en-US" w:bidi="ar-SA"/>
      </w:rPr>
    </w:lvl>
    <w:lvl w:ilvl="6" w:tplc="124A16A2">
      <w:numFmt w:val="bullet"/>
      <w:lvlText w:val="•"/>
      <w:lvlJc w:val="left"/>
      <w:pPr>
        <w:ind w:left="6524" w:hanging="577"/>
      </w:pPr>
      <w:rPr>
        <w:rFonts w:hint="default"/>
        <w:lang w:val="en-US" w:eastAsia="en-US" w:bidi="ar-SA"/>
      </w:rPr>
    </w:lvl>
    <w:lvl w:ilvl="7" w:tplc="C1B84C84">
      <w:numFmt w:val="bullet"/>
      <w:lvlText w:val="•"/>
      <w:lvlJc w:val="left"/>
      <w:pPr>
        <w:ind w:left="7413" w:hanging="577"/>
      </w:pPr>
      <w:rPr>
        <w:rFonts w:hint="default"/>
        <w:lang w:val="en-US" w:eastAsia="en-US" w:bidi="ar-SA"/>
      </w:rPr>
    </w:lvl>
    <w:lvl w:ilvl="8" w:tplc="DC66CD2E">
      <w:numFmt w:val="bullet"/>
      <w:lvlText w:val="•"/>
      <w:lvlJc w:val="left"/>
      <w:pPr>
        <w:ind w:left="8302" w:hanging="577"/>
      </w:pPr>
      <w:rPr>
        <w:rFonts w:hint="default"/>
        <w:lang w:val="en-US" w:eastAsia="en-US" w:bidi="ar-SA"/>
      </w:rPr>
    </w:lvl>
  </w:abstractNum>
  <w:abstractNum w:abstractNumId="8" w15:restartNumberingAfterBreak="0">
    <w:nsid w:val="16DC30B1"/>
    <w:multiLevelType w:val="hybridMultilevel"/>
    <w:tmpl w:val="7F98854A"/>
    <w:lvl w:ilvl="0" w:tplc="FE6C0F72">
      <w:start w:val="8"/>
      <w:numFmt w:val="lowerLetter"/>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16ECBE">
      <w:start w:val="1"/>
      <w:numFmt w:val="decimal"/>
      <w:lvlText w:val="(%2)"/>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0062CBC">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7E04EA12">
      <w:start w:val="1"/>
      <w:numFmt w:val="upperLetter"/>
      <w:lvlText w:val="(%4)"/>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4" w:tplc="6FA0D412">
      <w:start w:val="1"/>
      <w:numFmt w:val="lowerRoman"/>
      <w:lvlText w:val="(%5)"/>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74F43362">
      <w:start w:val="1"/>
      <w:numFmt w:val="decimal"/>
      <w:lvlText w:val="(%6)"/>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8E421414">
      <w:start w:val="1"/>
      <w:numFmt w:val="lowerRoman"/>
      <w:lvlText w:val="(%7)"/>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7" w:tplc="A6801ABE">
      <w:numFmt w:val="bullet"/>
      <w:lvlText w:val="•"/>
      <w:lvlJc w:val="left"/>
      <w:pPr>
        <w:ind w:left="6772" w:hanging="264"/>
      </w:pPr>
      <w:rPr>
        <w:rFonts w:hint="default"/>
        <w:lang w:val="en-US" w:eastAsia="en-US" w:bidi="ar-SA"/>
      </w:rPr>
    </w:lvl>
    <w:lvl w:ilvl="8" w:tplc="39B087DA">
      <w:numFmt w:val="bullet"/>
      <w:lvlText w:val="•"/>
      <w:lvlJc w:val="left"/>
      <w:pPr>
        <w:ind w:left="7875" w:hanging="264"/>
      </w:pPr>
      <w:rPr>
        <w:rFonts w:hint="default"/>
        <w:lang w:val="en-US" w:eastAsia="en-US" w:bidi="ar-SA"/>
      </w:rPr>
    </w:lvl>
  </w:abstractNum>
  <w:abstractNum w:abstractNumId="9" w15:restartNumberingAfterBreak="0">
    <w:nsid w:val="1CE82C11"/>
    <w:multiLevelType w:val="hybridMultilevel"/>
    <w:tmpl w:val="8DE62CD8"/>
    <w:lvl w:ilvl="0" w:tplc="9E828720">
      <w:start w:val="1"/>
      <w:numFmt w:val="decimal"/>
      <w:lvlText w:val="(%1)"/>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D10B66E">
      <w:start w:val="1"/>
      <w:numFmt w:val="lowerRoman"/>
      <w:lvlText w:val="(%2)"/>
      <w:lvlJc w:val="left"/>
      <w:pPr>
        <w:ind w:left="1200"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F843214">
      <w:numFmt w:val="bullet"/>
      <w:lvlText w:val="•"/>
      <w:lvlJc w:val="left"/>
      <w:pPr>
        <w:ind w:left="2186" w:hanging="265"/>
      </w:pPr>
      <w:rPr>
        <w:rFonts w:hint="default"/>
        <w:lang w:val="en-US" w:eastAsia="en-US" w:bidi="ar-SA"/>
      </w:rPr>
    </w:lvl>
    <w:lvl w:ilvl="3" w:tplc="752A5600">
      <w:numFmt w:val="bullet"/>
      <w:lvlText w:val="•"/>
      <w:lvlJc w:val="left"/>
      <w:pPr>
        <w:ind w:left="3173" w:hanging="265"/>
      </w:pPr>
      <w:rPr>
        <w:rFonts w:hint="default"/>
        <w:lang w:val="en-US" w:eastAsia="en-US" w:bidi="ar-SA"/>
      </w:rPr>
    </w:lvl>
    <w:lvl w:ilvl="4" w:tplc="A08A7F8A">
      <w:numFmt w:val="bullet"/>
      <w:lvlText w:val="•"/>
      <w:lvlJc w:val="left"/>
      <w:pPr>
        <w:ind w:left="4160" w:hanging="265"/>
      </w:pPr>
      <w:rPr>
        <w:rFonts w:hint="default"/>
        <w:lang w:val="en-US" w:eastAsia="en-US" w:bidi="ar-SA"/>
      </w:rPr>
    </w:lvl>
    <w:lvl w:ilvl="5" w:tplc="2DCC501A">
      <w:numFmt w:val="bullet"/>
      <w:lvlText w:val="•"/>
      <w:lvlJc w:val="left"/>
      <w:pPr>
        <w:ind w:left="5146" w:hanging="265"/>
      </w:pPr>
      <w:rPr>
        <w:rFonts w:hint="default"/>
        <w:lang w:val="en-US" w:eastAsia="en-US" w:bidi="ar-SA"/>
      </w:rPr>
    </w:lvl>
    <w:lvl w:ilvl="6" w:tplc="7222E68E">
      <w:numFmt w:val="bullet"/>
      <w:lvlText w:val="•"/>
      <w:lvlJc w:val="left"/>
      <w:pPr>
        <w:ind w:left="6133" w:hanging="265"/>
      </w:pPr>
      <w:rPr>
        <w:rFonts w:hint="default"/>
        <w:lang w:val="en-US" w:eastAsia="en-US" w:bidi="ar-SA"/>
      </w:rPr>
    </w:lvl>
    <w:lvl w:ilvl="7" w:tplc="984E72EA">
      <w:numFmt w:val="bullet"/>
      <w:lvlText w:val="•"/>
      <w:lvlJc w:val="left"/>
      <w:pPr>
        <w:ind w:left="7120" w:hanging="265"/>
      </w:pPr>
      <w:rPr>
        <w:rFonts w:hint="default"/>
        <w:lang w:val="en-US" w:eastAsia="en-US" w:bidi="ar-SA"/>
      </w:rPr>
    </w:lvl>
    <w:lvl w:ilvl="8" w:tplc="F5FA1780">
      <w:numFmt w:val="bullet"/>
      <w:lvlText w:val="•"/>
      <w:lvlJc w:val="left"/>
      <w:pPr>
        <w:ind w:left="8106" w:hanging="265"/>
      </w:pPr>
      <w:rPr>
        <w:rFonts w:hint="default"/>
        <w:lang w:val="en-US" w:eastAsia="en-US" w:bidi="ar-SA"/>
      </w:rPr>
    </w:lvl>
  </w:abstractNum>
  <w:abstractNum w:abstractNumId="10" w15:restartNumberingAfterBreak="0">
    <w:nsid w:val="1D6E2F29"/>
    <w:multiLevelType w:val="hybridMultilevel"/>
    <w:tmpl w:val="EF82D4A4"/>
    <w:lvl w:ilvl="0" w:tplc="10FCD2A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A368736">
      <w:start w:val="1"/>
      <w:numFmt w:val="lowerRoman"/>
      <w:lvlText w:val="(%2)"/>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E363918">
      <w:numFmt w:val="bullet"/>
      <w:lvlText w:val="•"/>
      <w:lvlJc w:val="left"/>
      <w:pPr>
        <w:ind w:left="2240" w:hanging="265"/>
      </w:pPr>
      <w:rPr>
        <w:rFonts w:hint="default"/>
        <w:lang w:val="en-US" w:eastAsia="en-US" w:bidi="ar-SA"/>
      </w:rPr>
    </w:lvl>
    <w:lvl w:ilvl="3" w:tplc="D48C814A">
      <w:numFmt w:val="bullet"/>
      <w:lvlText w:val="•"/>
      <w:lvlJc w:val="left"/>
      <w:pPr>
        <w:ind w:left="3220" w:hanging="265"/>
      </w:pPr>
      <w:rPr>
        <w:rFonts w:hint="default"/>
        <w:lang w:val="en-US" w:eastAsia="en-US" w:bidi="ar-SA"/>
      </w:rPr>
    </w:lvl>
    <w:lvl w:ilvl="4" w:tplc="84FAFE40">
      <w:numFmt w:val="bullet"/>
      <w:lvlText w:val="•"/>
      <w:lvlJc w:val="left"/>
      <w:pPr>
        <w:ind w:left="4200" w:hanging="265"/>
      </w:pPr>
      <w:rPr>
        <w:rFonts w:hint="default"/>
        <w:lang w:val="en-US" w:eastAsia="en-US" w:bidi="ar-SA"/>
      </w:rPr>
    </w:lvl>
    <w:lvl w:ilvl="5" w:tplc="8DC68DA0">
      <w:numFmt w:val="bullet"/>
      <w:lvlText w:val="•"/>
      <w:lvlJc w:val="left"/>
      <w:pPr>
        <w:ind w:left="5180" w:hanging="265"/>
      </w:pPr>
      <w:rPr>
        <w:rFonts w:hint="default"/>
        <w:lang w:val="en-US" w:eastAsia="en-US" w:bidi="ar-SA"/>
      </w:rPr>
    </w:lvl>
    <w:lvl w:ilvl="6" w:tplc="C4687F68">
      <w:numFmt w:val="bullet"/>
      <w:lvlText w:val="•"/>
      <w:lvlJc w:val="left"/>
      <w:pPr>
        <w:ind w:left="6160" w:hanging="265"/>
      </w:pPr>
      <w:rPr>
        <w:rFonts w:hint="default"/>
        <w:lang w:val="en-US" w:eastAsia="en-US" w:bidi="ar-SA"/>
      </w:rPr>
    </w:lvl>
    <w:lvl w:ilvl="7" w:tplc="50E842DC">
      <w:numFmt w:val="bullet"/>
      <w:lvlText w:val="•"/>
      <w:lvlJc w:val="left"/>
      <w:pPr>
        <w:ind w:left="7140" w:hanging="265"/>
      </w:pPr>
      <w:rPr>
        <w:rFonts w:hint="default"/>
        <w:lang w:val="en-US" w:eastAsia="en-US" w:bidi="ar-SA"/>
      </w:rPr>
    </w:lvl>
    <w:lvl w:ilvl="8" w:tplc="5A34ED96">
      <w:numFmt w:val="bullet"/>
      <w:lvlText w:val="•"/>
      <w:lvlJc w:val="left"/>
      <w:pPr>
        <w:ind w:left="8120" w:hanging="265"/>
      </w:pPr>
      <w:rPr>
        <w:rFonts w:hint="default"/>
        <w:lang w:val="en-US" w:eastAsia="en-US" w:bidi="ar-SA"/>
      </w:rPr>
    </w:lvl>
  </w:abstractNum>
  <w:abstractNum w:abstractNumId="11" w15:restartNumberingAfterBreak="0">
    <w:nsid w:val="1D95163A"/>
    <w:multiLevelType w:val="hybridMultilevel"/>
    <w:tmpl w:val="AFB2B9FC"/>
    <w:lvl w:ilvl="0" w:tplc="6C741406">
      <w:start w:val="8"/>
      <w:numFmt w:val="lowerRoman"/>
      <w:lvlText w:val="(%1)"/>
      <w:lvlJc w:val="left"/>
      <w:pPr>
        <w:ind w:left="935" w:hanging="49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831E7674">
      <w:numFmt w:val="bullet"/>
      <w:lvlText w:val="•"/>
      <w:lvlJc w:val="left"/>
      <w:pPr>
        <w:ind w:left="1854" w:hanging="497"/>
      </w:pPr>
      <w:rPr>
        <w:rFonts w:hint="default"/>
        <w:lang w:val="en-US" w:eastAsia="en-US" w:bidi="ar-SA"/>
      </w:rPr>
    </w:lvl>
    <w:lvl w:ilvl="2" w:tplc="B51EF3CC">
      <w:numFmt w:val="bullet"/>
      <w:lvlText w:val="•"/>
      <w:lvlJc w:val="left"/>
      <w:pPr>
        <w:ind w:left="2768" w:hanging="497"/>
      </w:pPr>
      <w:rPr>
        <w:rFonts w:hint="default"/>
        <w:lang w:val="en-US" w:eastAsia="en-US" w:bidi="ar-SA"/>
      </w:rPr>
    </w:lvl>
    <w:lvl w:ilvl="3" w:tplc="636A5BB6">
      <w:numFmt w:val="bullet"/>
      <w:lvlText w:val="•"/>
      <w:lvlJc w:val="left"/>
      <w:pPr>
        <w:ind w:left="3682" w:hanging="497"/>
      </w:pPr>
      <w:rPr>
        <w:rFonts w:hint="default"/>
        <w:lang w:val="en-US" w:eastAsia="en-US" w:bidi="ar-SA"/>
      </w:rPr>
    </w:lvl>
    <w:lvl w:ilvl="4" w:tplc="D7CE7A52">
      <w:numFmt w:val="bullet"/>
      <w:lvlText w:val="•"/>
      <w:lvlJc w:val="left"/>
      <w:pPr>
        <w:ind w:left="4596" w:hanging="497"/>
      </w:pPr>
      <w:rPr>
        <w:rFonts w:hint="default"/>
        <w:lang w:val="en-US" w:eastAsia="en-US" w:bidi="ar-SA"/>
      </w:rPr>
    </w:lvl>
    <w:lvl w:ilvl="5" w:tplc="026AD7FC">
      <w:numFmt w:val="bullet"/>
      <w:lvlText w:val="•"/>
      <w:lvlJc w:val="left"/>
      <w:pPr>
        <w:ind w:left="5510" w:hanging="497"/>
      </w:pPr>
      <w:rPr>
        <w:rFonts w:hint="default"/>
        <w:lang w:val="en-US" w:eastAsia="en-US" w:bidi="ar-SA"/>
      </w:rPr>
    </w:lvl>
    <w:lvl w:ilvl="6" w:tplc="8E3C2B2A">
      <w:numFmt w:val="bullet"/>
      <w:lvlText w:val="•"/>
      <w:lvlJc w:val="left"/>
      <w:pPr>
        <w:ind w:left="6424" w:hanging="497"/>
      </w:pPr>
      <w:rPr>
        <w:rFonts w:hint="default"/>
        <w:lang w:val="en-US" w:eastAsia="en-US" w:bidi="ar-SA"/>
      </w:rPr>
    </w:lvl>
    <w:lvl w:ilvl="7" w:tplc="5E1E1AD0">
      <w:numFmt w:val="bullet"/>
      <w:lvlText w:val="•"/>
      <w:lvlJc w:val="left"/>
      <w:pPr>
        <w:ind w:left="7338" w:hanging="497"/>
      </w:pPr>
      <w:rPr>
        <w:rFonts w:hint="default"/>
        <w:lang w:val="en-US" w:eastAsia="en-US" w:bidi="ar-SA"/>
      </w:rPr>
    </w:lvl>
    <w:lvl w:ilvl="8" w:tplc="24EE3626">
      <w:numFmt w:val="bullet"/>
      <w:lvlText w:val="•"/>
      <w:lvlJc w:val="left"/>
      <w:pPr>
        <w:ind w:left="8252" w:hanging="497"/>
      </w:pPr>
      <w:rPr>
        <w:rFonts w:hint="default"/>
        <w:lang w:val="en-US" w:eastAsia="en-US" w:bidi="ar-SA"/>
      </w:rPr>
    </w:lvl>
  </w:abstractNum>
  <w:abstractNum w:abstractNumId="12" w15:restartNumberingAfterBreak="0">
    <w:nsid w:val="203662C7"/>
    <w:multiLevelType w:val="hybridMultilevel"/>
    <w:tmpl w:val="78C45B18"/>
    <w:lvl w:ilvl="0" w:tplc="0596BDCA">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FF8B3FA">
      <w:numFmt w:val="bullet"/>
      <w:lvlText w:val="•"/>
      <w:lvlJc w:val="left"/>
      <w:pPr>
        <w:ind w:left="2502" w:hanging="360"/>
      </w:pPr>
      <w:rPr>
        <w:rFonts w:hint="default"/>
        <w:lang w:val="en-US" w:eastAsia="en-US" w:bidi="ar-SA"/>
      </w:rPr>
    </w:lvl>
    <w:lvl w:ilvl="2" w:tplc="0FFEED4C">
      <w:numFmt w:val="bullet"/>
      <w:lvlText w:val="•"/>
      <w:lvlJc w:val="left"/>
      <w:pPr>
        <w:ind w:left="3344" w:hanging="360"/>
      </w:pPr>
      <w:rPr>
        <w:rFonts w:hint="default"/>
        <w:lang w:val="en-US" w:eastAsia="en-US" w:bidi="ar-SA"/>
      </w:rPr>
    </w:lvl>
    <w:lvl w:ilvl="3" w:tplc="2318DBBA">
      <w:numFmt w:val="bullet"/>
      <w:lvlText w:val="•"/>
      <w:lvlJc w:val="left"/>
      <w:pPr>
        <w:ind w:left="4186" w:hanging="360"/>
      </w:pPr>
      <w:rPr>
        <w:rFonts w:hint="default"/>
        <w:lang w:val="en-US" w:eastAsia="en-US" w:bidi="ar-SA"/>
      </w:rPr>
    </w:lvl>
    <w:lvl w:ilvl="4" w:tplc="E6E4680A">
      <w:numFmt w:val="bullet"/>
      <w:lvlText w:val="•"/>
      <w:lvlJc w:val="left"/>
      <w:pPr>
        <w:ind w:left="5028" w:hanging="360"/>
      </w:pPr>
      <w:rPr>
        <w:rFonts w:hint="default"/>
        <w:lang w:val="en-US" w:eastAsia="en-US" w:bidi="ar-SA"/>
      </w:rPr>
    </w:lvl>
    <w:lvl w:ilvl="5" w:tplc="A260DF18">
      <w:numFmt w:val="bullet"/>
      <w:lvlText w:val="•"/>
      <w:lvlJc w:val="left"/>
      <w:pPr>
        <w:ind w:left="5870" w:hanging="360"/>
      </w:pPr>
      <w:rPr>
        <w:rFonts w:hint="default"/>
        <w:lang w:val="en-US" w:eastAsia="en-US" w:bidi="ar-SA"/>
      </w:rPr>
    </w:lvl>
    <w:lvl w:ilvl="6" w:tplc="590A3C5A">
      <w:numFmt w:val="bullet"/>
      <w:lvlText w:val="•"/>
      <w:lvlJc w:val="left"/>
      <w:pPr>
        <w:ind w:left="6712" w:hanging="360"/>
      </w:pPr>
      <w:rPr>
        <w:rFonts w:hint="default"/>
        <w:lang w:val="en-US" w:eastAsia="en-US" w:bidi="ar-SA"/>
      </w:rPr>
    </w:lvl>
    <w:lvl w:ilvl="7" w:tplc="DC6241CE">
      <w:numFmt w:val="bullet"/>
      <w:lvlText w:val="•"/>
      <w:lvlJc w:val="left"/>
      <w:pPr>
        <w:ind w:left="7554" w:hanging="360"/>
      </w:pPr>
      <w:rPr>
        <w:rFonts w:hint="default"/>
        <w:lang w:val="en-US" w:eastAsia="en-US" w:bidi="ar-SA"/>
      </w:rPr>
    </w:lvl>
    <w:lvl w:ilvl="8" w:tplc="ECDC5BA0">
      <w:numFmt w:val="bullet"/>
      <w:lvlText w:val="•"/>
      <w:lvlJc w:val="left"/>
      <w:pPr>
        <w:ind w:left="8396" w:hanging="360"/>
      </w:pPr>
      <w:rPr>
        <w:rFonts w:hint="default"/>
        <w:lang w:val="en-US" w:eastAsia="en-US" w:bidi="ar-SA"/>
      </w:rPr>
    </w:lvl>
  </w:abstractNum>
  <w:abstractNum w:abstractNumId="13" w15:restartNumberingAfterBreak="0">
    <w:nsid w:val="226D5AB9"/>
    <w:multiLevelType w:val="hybridMultilevel"/>
    <w:tmpl w:val="4A843D0C"/>
    <w:lvl w:ilvl="0" w:tplc="837497A8">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9E4EC130">
      <w:numFmt w:val="bullet"/>
      <w:lvlText w:val="•"/>
      <w:lvlJc w:val="left"/>
      <w:pPr>
        <w:ind w:left="1854" w:hanging="315"/>
      </w:pPr>
      <w:rPr>
        <w:rFonts w:hint="default"/>
        <w:lang w:val="en-US" w:eastAsia="en-US" w:bidi="ar-SA"/>
      </w:rPr>
    </w:lvl>
    <w:lvl w:ilvl="2" w:tplc="FFFAB492">
      <w:numFmt w:val="bullet"/>
      <w:lvlText w:val="•"/>
      <w:lvlJc w:val="left"/>
      <w:pPr>
        <w:ind w:left="2768" w:hanging="315"/>
      </w:pPr>
      <w:rPr>
        <w:rFonts w:hint="default"/>
        <w:lang w:val="en-US" w:eastAsia="en-US" w:bidi="ar-SA"/>
      </w:rPr>
    </w:lvl>
    <w:lvl w:ilvl="3" w:tplc="C7ACB282">
      <w:numFmt w:val="bullet"/>
      <w:lvlText w:val="•"/>
      <w:lvlJc w:val="left"/>
      <w:pPr>
        <w:ind w:left="3682" w:hanging="315"/>
      </w:pPr>
      <w:rPr>
        <w:rFonts w:hint="default"/>
        <w:lang w:val="en-US" w:eastAsia="en-US" w:bidi="ar-SA"/>
      </w:rPr>
    </w:lvl>
    <w:lvl w:ilvl="4" w:tplc="C37602CE">
      <w:numFmt w:val="bullet"/>
      <w:lvlText w:val="•"/>
      <w:lvlJc w:val="left"/>
      <w:pPr>
        <w:ind w:left="4596" w:hanging="315"/>
      </w:pPr>
      <w:rPr>
        <w:rFonts w:hint="default"/>
        <w:lang w:val="en-US" w:eastAsia="en-US" w:bidi="ar-SA"/>
      </w:rPr>
    </w:lvl>
    <w:lvl w:ilvl="5" w:tplc="19F2C4C8">
      <w:numFmt w:val="bullet"/>
      <w:lvlText w:val="•"/>
      <w:lvlJc w:val="left"/>
      <w:pPr>
        <w:ind w:left="5510" w:hanging="315"/>
      </w:pPr>
      <w:rPr>
        <w:rFonts w:hint="default"/>
        <w:lang w:val="en-US" w:eastAsia="en-US" w:bidi="ar-SA"/>
      </w:rPr>
    </w:lvl>
    <w:lvl w:ilvl="6" w:tplc="DF348524">
      <w:numFmt w:val="bullet"/>
      <w:lvlText w:val="•"/>
      <w:lvlJc w:val="left"/>
      <w:pPr>
        <w:ind w:left="6424" w:hanging="315"/>
      </w:pPr>
      <w:rPr>
        <w:rFonts w:hint="default"/>
        <w:lang w:val="en-US" w:eastAsia="en-US" w:bidi="ar-SA"/>
      </w:rPr>
    </w:lvl>
    <w:lvl w:ilvl="7" w:tplc="3084BC74">
      <w:numFmt w:val="bullet"/>
      <w:lvlText w:val="•"/>
      <w:lvlJc w:val="left"/>
      <w:pPr>
        <w:ind w:left="7338" w:hanging="315"/>
      </w:pPr>
      <w:rPr>
        <w:rFonts w:hint="default"/>
        <w:lang w:val="en-US" w:eastAsia="en-US" w:bidi="ar-SA"/>
      </w:rPr>
    </w:lvl>
    <w:lvl w:ilvl="8" w:tplc="36302E4E">
      <w:numFmt w:val="bullet"/>
      <w:lvlText w:val="•"/>
      <w:lvlJc w:val="left"/>
      <w:pPr>
        <w:ind w:left="8252" w:hanging="315"/>
      </w:pPr>
      <w:rPr>
        <w:rFonts w:hint="default"/>
        <w:lang w:val="en-US" w:eastAsia="en-US" w:bidi="ar-SA"/>
      </w:rPr>
    </w:lvl>
  </w:abstractNum>
  <w:abstractNum w:abstractNumId="14" w15:restartNumberingAfterBreak="0">
    <w:nsid w:val="226D72E4"/>
    <w:multiLevelType w:val="hybridMultilevel"/>
    <w:tmpl w:val="A6C2D4DC"/>
    <w:lvl w:ilvl="0" w:tplc="7E1EB5CA">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9A260B16">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A198B32E">
      <w:numFmt w:val="bullet"/>
      <w:lvlText w:val="•"/>
      <w:lvlJc w:val="left"/>
      <w:pPr>
        <w:ind w:left="2720" w:hanging="361"/>
      </w:pPr>
      <w:rPr>
        <w:rFonts w:hint="default"/>
        <w:lang w:val="en-US" w:eastAsia="en-US" w:bidi="ar-SA"/>
      </w:rPr>
    </w:lvl>
    <w:lvl w:ilvl="3" w:tplc="60949C9E">
      <w:numFmt w:val="bullet"/>
      <w:lvlText w:val="•"/>
      <w:lvlJc w:val="left"/>
      <w:pPr>
        <w:ind w:left="3640" w:hanging="361"/>
      </w:pPr>
      <w:rPr>
        <w:rFonts w:hint="default"/>
        <w:lang w:val="en-US" w:eastAsia="en-US" w:bidi="ar-SA"/>
      </w:rPr>
    </w:lvl>
    <w:lvl w:ilvl="4" w:tplc="F6ACCC82">
      <w:numFmt w:val="bullet"/>
      <w:lvlText w:val="•"/>
      <w:lvlJc w:val="left"/>
      <w:pPr>
        <w:ind w:left="4560" w:hanging="361"/>
      </w:pPr>
      <w:rPr>
        <w:rFonts w:hint="default"/>
        <w:lang w:val="en-US" w:eastAsia="en-US" w:bidi="ar-SA"/>
      </w:rPr>
    </w:lvl>
    <w:lvl w:ilvl="5" w:tplc="4E487C80">
      <w:numFmt w:val="bullet"/>
      <w:lvlText w:val="•"/>
      <w:lvlJc w:val="left"/>
      <w:pPr>
        <w:ind w:left="5480" w:hanging="361"/>
      </w:pPr>
      <w:rPr>
        <w:rFonts w:hint="default"/>
        <w:lang w:val="en-US" w:eastAsia="en-US" w:bidi="ar-SA"/>
      </w:rPr>
    </w:lvl>
    <w:lvl w:ilvl="6" w:tplc="CE7CF7BC">
      <w:numFmt w:val="bullet"/>
      <w:lvlText w:val="•"/>
      <w:lvlJc w:val="left"/>
      <w:pPr>
        <w:ind w:left="6400" w:hanging="361"/>
      </w:pPr>
      <w:rPr>
        <w:rFonts w:hint="default"/>
        <w:lang w:val="en-US" w:eastAsia="en-US" w:bidi="ar-SA"/>
      </w:rPr>
    </w:lvl>
    <w:lvl w:ilvl="7" w:tplc="AD900646">
      <w:numFmt w:val="bullet"/>
      <w:lvlText w:val="•"/>
      <w:lvlJc w:val="left"/>
      <w:pPr>
        <w:ind w:left="7320" w:hanging="361"/>
      </w:pPr>
      <w:rPr>
        <w:rFonts w:hint="default"/>
        <w:lang w:val="en-US" w:eastAsia="en-US" w:bidi="ar-SA"/>
      </w:rPr>
    </w:lvl>
    <w:lvl w:ilvl="8" w:tplc="22903052">
      <w:numFmt w:val="bullet"/>
      <w:lvlText w:val="•"/>
      <w:lvlJc w:val="left"/>
      <w:pPr>
        <w:ind w:left="8240" w:hanging="361"/>
      </w:pPr>
      <w:rPr>
        <w:rFonts w:hint="default"/>
        <w:lang w:val="en-US" w:eastAsia="en-US" w:bidi="ar-SA"/>
      </w:rPr>
    </w:lvl>
  </w:abstractNum>
  <w:abstractNum w:abstractNumId="15" w15:restartNumberingAfterBreak="0">
    <w:nsid w:val="22AF420C"/>
    <w:multiLevelType w:val="hybridMultilevel"/>
    <w:tmpl w:val="24A894EA"/>
    <w:lvl w:ilvl="0" w:tplc="5BEE2364">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1BCBBC0">
      <w:numFmt w:val="bullet"/>
      <w:lvlText w:val="•"/>
      <w:lvlJc w:val="left"/>
      <w:pPr>
        <w:ind w:left="1854" w:hanging="315"/>
      </w:pPr>
      <w:rPr>
        <w:rFonts w:hint="default"/>
        <w:lang w:val="en-US" w:eastAsia="en-US" w:bidi="ar-SA"/>
      </w:rPr>
    </w:lvl>
    <w:lvl w:ilvl="2" w:tplc="5A7EF04E">
      <w:numFmt w:val="bullet"/>
      <w:lvlText w:val="•"/>
      <w:lvlJc w:val="left"/>
      <w:pPr>
        <w:ind w:left="2768" w:hanging="315"/>
      </w:pPr>
      <w:rPr>
        <w:rFonts w:hint="default"/>
        <w:lang w:val="en-US" w:eastAsia="en-US" w:bidi="ar-SA"/>
      </w:rPr>
    </w:lvl>
    <w:lvl w:ilvl="3" w:tplc="78444140">
      <w:numFmt w:val="bullet"/>
      <w:lvlText w:val="•"/>
      <w:lvlJc w:val="left"/>
      <w:pPr>
        <w:ind w:left="3682" w:hanging="315"/>
      </w:pPr>
      <w:rPr>
        <w:rFonts w:hint="default"/>
        <w:lang w:val="en-US" w:eastAsia="en-US" w:bidi="ar-SA"/>
      </w:rPr>
    </w:lvl>
    <w:lvl w:ilvl="4" w:tplc="B39C1A68">
      <w:numFmt w:val="bullet"/>
      <w:lvlText w:val="•"/>
      <w:lvlJc w:val="left"/>
      <w:pPr>
        <w:ind w:left="4596" w:hanging="315"/>
      </w:pPr>
      <w:rPr>
        <w:rFonts w:hint="default"/>
        <w:lang w:val="en-US" w:eastAsia="en-US" w:bidi="ar-SA"/>
      </w:rPr>
    </w:lvl>
    <w:lvl w:ilvl="5" w:tplc="8C982904">
      <w:numFmt w:val="bullet"/>
      <w:lvlText w:val="•"/>
      <w:lvlJc w:val="left"/>
      <w:pPr>
        <w:ind w:left="5510" w:hanging="315"/>
      </w:pPr>
      <w:rPr>
        <w:rFonts w:hint="default"/>
        <w:lang w:val="en-US" w:eastAsia="en-US" w:bidi="ar-SA"/>
      </w:rPr>
    </w:lvl>
    <w:lvl w:ilvl="6" w:tplc="048259F4">
      <w:numFmt w:val="bullet"/>
      <w:lvlText w:val="•"/>
      <w:lvlJc w:val="left"/>
      <w:pPr>
        <w:ind w:left="6424" w:hanging="315"/>
      </w:pPr>
      <w:rPr>
        <w:rFonts w:hint="default"/>
        <w:lang w:val="en-US" w:eastAsia="en-US" w:bidi="ar-SA"/>
      </w:rPr>
    </w:lvl>
    <w:lvl w:ilvl="7" w:tplc="65FE4EAE">
      <w:numFmt w:val="bullet"/>
      <w:lvlText w:val="•"/>
      <w:lvlJc w:val="left"/>
      <w:pPr>
        <w:ind w:left="7338" w:hanging="315"/>
      </w:pPr>
      <w:rPr>
        <w:rFonts w:hint="default"/>
        <w:lang w:val="en-US" w:eastAsia="en-US" w:bidi="ar-SA"/>
      </w:rPr>
    </w:lvl>
    <w:lvl w:ilvl="8" w:tplc="EC58A8E0">
      <w:numFmt w:val="bullet"/>
      <w:lvlText w:val="•"/>
      <w:lvlJc w:val="left"/>
      <w:pPr>
        <w:ind w:left="8252" w:hanging="315"/>
      </w:pPr>
      <w:rPr>
        <w:rFonts w:hint="default"/>
        <w:lang w:val="en-US" w:eastAsia="en-US" w:bidi="ar-SA"/>
      </w:rPr>
    </w:lvl>
  </w:abstractNum>
  <w:abstractNum w:abstractNumId="16" w15:restartNumberingAfterBreak="0">
    <w:nsid w:val="328E34C7"/>
    <w:multiLevelType w:val="hybridMultilevel"/>
    <w:tmpl w:val="0B2AAB4A"/>
    <w:lvl w:ilvl="0" w:tplc="EB747F7E">
      <w:start w:val="1"/>
      <w:numFmt w:val="lowerLetter"/>
      <w:lvlText w:val="(%1)"/>
      <w:lvlJc w:val="left"/>
      <w:pPr>
        <w:ind w:left="1068"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13466D2">
      <w:start w:val="1"/>
      <w:numFmt w:val="lowerLetter"/>
      <w:lvlText w:val="(%2)"/>
      <w:lvlJc w:val="left"/>
      <w:pPr>
        <w:ind w:left="936"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0C6AB76A">
      <w:numFmt w:val="bullet"/>
      <w:lvlText w:val="•"/>
      <w:lvlJc w:val="left"/>
      <w:pPr>
        <w:ind w:left="2062" w:hanging="274"/>
      </w:pPr>
      <w:rPr>
        <w:rFonts w:hint="default"/>
        <w:lang w:val="en-US" w:eastAsia="en-US" w:bidi="ar-SA"/>
      </w:rPr>
    </w:lvl>
    <w:lvl w:ilvl="3" w:tplc="05EA3924">
      <w:numFmt w:val="bullet"/>
      <w:lvlText w:val="•"/>
      <w:lvlJc w:val="left"/>
      <w:pPr>
        <w:ind w:left="3064" w:hanging="274"/>
      </w:pPr>
      <w:rPr>
        <w:rFonts w:hint="default"/>
        <w:lang w:val="en-US" w:eastAsia="en-US" w:bidi="ar-SA"/>
      </w:rPr>
    </w:lvl>
    <w:lvl w:ilvl="4" w:tplc="69AC53EC">
      <w:numFmt w:val="bullet"/>
      <w:lvlText w:val="•"/>
      <w:lvlJc w:val="left"/>
      <w:pPr>
        <w:ind w:left="4066" w:hanging="274"/>
      </w:pPr>
      <w:rPr>
        <w:rFonts w:hint="default"/>
        <w:lang w:val="en-US" w:eastAsia="en-US" w:bidi="ar-SA"/>
      </w:rPr>
    </w:lvl>
    <w:lvl w:ilvl="5" w:tplc="FFB0D0A2">
      <w:numFmt w:val="bullet"/>
      <w:lvlText w:val="•"/>
      <w:lvlJc w:val="left"/>
      <w:pPr>
        <w:ind w:left="5068" w:hanging="274"/>
      </w:pPr>
      <w:rPr>
        <w:rFonts w:hint="default"/>
        <w:lang w:val="en-US" w:eastAsia="en-US" w:bidi="ar-SA"/>
      </w:rPr>
    </w:lvl>
    <w:lvl w:ilvl="6" w:tplc="63B6A8CA">
      <w:numFmt w:val="bullet"/>
      <w:lvlText w:val="•"/>
      <w:lvlJc w:val="left"/>
      <w:pPr>
        <w:ind w:left="6071" w:hanging="274"/>
      </w:pPr>
      <w:rPr>
        <w:rFonts w:hint="default"/>
        <w:lang w:val="en-US" w:eastAsia="en-US" w:bidi="ar-SA"/>
      </w:rPr>
    </w:lvl>
    <w:lvl w:ilvl="7" w:tplc="CEA4F7B0">
      <w:numFmt w:val="bullet"/>
      <w:lvlText w:val="•"/>
      <w:lvlJc w:val="left"/>
      <w:pPr>
        <w:ind w:left="7073" w:hanging="274"/>
      </w:pPr>
      <w:rPr>
        <w:rFonts w:hint="default"/>
        <w:lang w:val="en-US" w:eastAsia="en-US" w:bidi="ar-SA"/>
      </w:rPr>
    </w:lvl>
    <w:lvl w:ilvl="8" w:tplc="A23453CC">
      <w:numFmt w:val="bullet"/>
      <w:lvlText w:val="•"/>
      <w:lvlJc w:val="left"/>
      <w:pPr>
        <w:ind w:left="8075" w:hanging="274"/>
      </w:pPr>
      <w:rPr>
        <w:rFonts w:hint="default"/>
        <w:lang w:val="en-US" w:eastAsia="en-US" w:bidi="ar-SA"/>
      </w:rPr>
    </w:lvl>
  </w:abstractNum>
  <w:abstractNum w:abstractNumId="17" w15:restartNumberingAfterBreak="0">
    <w:nsid w:val="33ED4CB0"/>
    <w:multiLevelType w:val="hybridMultilevel"/>
    <w:tmpl w:val="5D76D450"/>
    <w:lvl w:ilvl="0" w:tplc="7C4285DA">
      <w:start w:val="1"/>
      <w:numFmt w:val="lowerRoman"/>
      <w:lvlText w:val="(%1)"/>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A2B486">
      <w:numFmt w:val="bullet"/>
      <w:lvlText w:val="•"/>
      <w:lvlJc w:val="left"/>
      <w:pPr>
        <w:ind w:left="1854" w:hanging="264"/>
      </w:pPr>
      <w:rPr>
        <w:rFonts w:hint="default"/>
        <w:lang w:val="en-US" w:eastAsia="en-US" w:bidi="ar-SA"/>
      </w:rPr>
    </w:lvl>
    <w:lvl w:ilvl="2" w:tplc="28B65206">
      <w:numFmt w:val="bullet"/>
      <w:lvlText w:val="•"/>
      <w:lvlJc w:val="left"/>
      <w:pPr>
        <w:ind w:left="2768" w:hanging="264"/>
      </w:pPr>
      <w:rPr>
        <w:rFonts w:hint="default"/>
        <w:lang w:val="en-US" w:eastAsia="en-US" w:bidi="ar-SA"/>
      </w:rPr>
    </w:lvl>
    <w:lvl w:ilvl="3" w:tplc="46744A4A">
      <w:numFmt w:val="bullet"/>
      <w:lvlText w:val="•"/>
      <w:lvlJc w:val="left"/>
      <w:pPr>
        <w:ind w:left="3682" w:hanging="264"/>
      </w:pPr>
      <w:rPr>
        <w:rFonts w:hint="default"/>
        <w:lang w:val="en-US" w:eastAsia="en-US" w:bidi="ar-SA"/>
      </w:rPr>
    </w:lvl>
    <w:lvl w:ilvl="4" w:tplc="6EA2CA28">
      <w:numFmt w:val="bullet"/>
      <w:lvlText w:val="•"/>
      <w:lvlJc w:val="left"/>
      <w:pPr>
        <w:ind w:left="4596" w:hanging="264"/>
      </w:pPr>
      <w:rPr>
        <w:rFonts w:hint="default"/>
        <w:lang w:val="en-US" w:eastAsia="en-US" w:bidi="ar-SA"/>
      </w:rPr>
    </w:lvl>
    <w:lvl w:ilvl="5" w:tplc="073270D2">
      <w:numFmt w:val="bullet"/>
      <w:lvlText w:val="•"/>
      <w:lvlJc w:val="left"/>
      <w:pPr>
        <w:ind w:left="5510" w:hanging="264"/>
      </w:pPr>
      <w:rPr>
        <w:rFonts w:hint="default"/>
        <w:lang w:val="en-US" w:eastAsia="en-US" w:bidi="ar-SA"/>
      </w:rPr>
    </w:lvl>
    <w:lvl w:ilvl="6" w:tplc="8CFE91B2">
      <w:numFmt w:val="bullet"/>
      <w:lvlText w:val="•"/>
      <w:lvlJc w:val="left"/>
      <w:pPr>
        <w:ind w:left="6424" w:hanging="264"/>
      </w:pPr>
      <w:rPr>
        <w:rFonts w:hint="default"/>
        <w:lang w:val="en-US" w:eastAsia="en-US" w:bidi="ar-SA"/>
      </w:rPr>
    </w:lvl>
    <w:lvl w:ilvl="7" w:tplc="06683BFC">
      <w:numFmt w:val="bullet"/>
      <w:lvlText w:val="•"/>
      <w:lvlJc w:val="left"/>
      <w:pPr>
        <w:ind w:left="7338" w:hanging="264"/>
      </w:pPr>
      <w:rPr>
        <w:rFonts w:hint="default"/>
        <w:lang w:val="en-US" w:eastAsia="en-US" w:bidi="ar-SA"/>
      </w:rPr>
    </w:lvl>
    <w:lvl w:ilvl="8" w:tplc="AE880888">
      <w:numFmt w:val="bullet"/>
      <w:lvlText w:val="•"/>
      <w:lvlJc w:val="left"/>
      <w:pPr>
        <w:ind w:left="8252" w:hanging="264"/>
      </w:pPr>
      <w:rPr>
        <w:rFonts w:hint="default"/>
        <w:lang w:val="en-US" w:eastAsia="en-US" w:bidi="ar-SA"/>
      </w:rPr>
    </w:lvl>
  </w:abstractNum>
  <w:abstractNum w:abstractNumId="18" w15:restartNumberingAfterBreak="0">
    <w:nsid w:val="34611D94"/>
    <w:multiLevelType w:val="hybridMultilevel"/>
    <w:tmpl w:val="FAFAD330"/>
    <w:lvl w:ilvl="0" w:tplc="754E94BE">
      <w:start w:val="1"/>
      <w:numFmt w:val="lowerRoman"/>
      <w:lvlText w:val="(%1)"/>
      <w:lvlJc w:val="left"/>
      <w:pPr>
        <w:ind w:left="935"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46E4D72">
      <w:start w:val="1"/>
      <w:numFmt w:val="decimal"/>
      <w:lvlText w:val="(%2)"/>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C9279F4">
      <w:start w:val="1"/>
      <w:numFmt w:val="lowerRoman"/>
      <w:lvlText w:val="(%3)"/>
      <w:lvlJc w:val="left"/>
      <w:pPr>
        <w:ind w:left="935"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0D327998">
      <w:start w:val="1"/>
      <w:numFmt w:val="lowerLetter"/>
      <w:lvlText w:val="(%4)"/>
      <w:lvlJc w:val="left"/>
      <w:pPr>
        <w:ind w:left="935"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5A8624EA">
      <w:start w:val="1"/>
      <w:numFmt w:val="decimal"/>
      <w:lvlText w:val="(%5)"/>
      <w:lvlJc w:val="left"/>
      <w:pPr>
        <w:ind w:left="1247"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789A393A">
      <w:start w:val="1"/>
      <w:numFmt w:val="lowerRoman"/>
      <w:lvlText w:val="(%6)"/>
      <w:lvlJc w:val="left"/>
      <w:pPr>
        <w:ind w:left="1200"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D730E49C">
      <w:start w:val="1"/>
      <w:numFmt w:val="upperLetter"/>
      <w:lvlText w:val="(%7)"/>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7" w:tplc="F01AB0CC">
      <w:numFmt w:val="bullet"/>
      <w:lvlText w:val="•"/>
      <w:lvlJc w:val="left"/>
      <w:pPr>
        <w:ind w:left="5690" w:hanging="363"/>
      </w:pPr>
      <w:rPr>
        <w:rFonts w:hint="default"/>
        <w:lang w:val="en-US" w:eastAsia="en-US" w:bidi="ar-SA"/>
      </w:rPr>
    </w:lvl>
    <w:lvl w:ilvl="8" w:tplc="2B3C02F2">
      <w:numFmt w:val="bullet"/>
      <w:lvlText w:val="•"/>
      <w:lvlJc w:val="left"/>
      <w:pPr>
        <w:ind w:left="7153" w:hanging="363"/>
      </w:pPr>
      <w:rPr>
        <w:rFonts w:hint="default"/>
        <w:lang w:val="en-US" w:eastAsia="en-US" w:bidi="ar-SA"/>
      </w:rPr>
    </w:lvl>
  </w:abstractNum>
  <w:abstractNum w:abstractNumId="19" w15:restartNumberingAfterBreak="0">
    <w:nsid w:val="370D213E"/>
    <w:multiLevelType w:val="hybridMultilevel"/>
    <w:tmpl w:val="1C52F9EA"/>
    <w:lvl w:ilvl="0" w:tplc="48427762">
      <w:start w:val="1"/>
      <w:numFmt w:val="lowerLetter"/>
      <w:lvlText w:val="(%1)"/>
      <w:lvlJc w:val="left"/>
      <w:pPr>
        <w:ind w:left="604" w:hanging="303"/>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799823F8">
      <w:numFmt w:val="bullet"/>
      <w:lvlText w:val="•"/>
      <w:lvlJc w:val="left"/>
      <w:pPr>
        <w:ind w:left="1481" w:hanging="303"/>
      </w:pPr>
      <w:rPr>
        <w:rFonts w:hint="default"/>
        <w:lang w:val="en-US" w:eastAsia="en-US" w:bidi="ar-SA"/>
      </w:rPr>
    </w:lvl>
    <w:lvl w:ilvl="2" w:tplc="2A16FCAC">
      <w:numFmt w:val="bullet"/>
      <w:lvlText w:val="•"/>
      <w:lvlJc w:val="left"/>
      <w:pPr>
        <w:ind w:left="2363" w:hanging="303"/>
      </w:pPr>
      <w:rPr>
        <w:rFonts w:hint="default"/>
        <w:lang w:val="en-US" w:eastAsia="en-US" w:bidi="ar-SA"/>
      </w:rPr>
    </w:lvl>
    <w:lvl w:ilvl="3" w:tplc="0F7A3806">
      <w:numFmt w:val="bullet"/>
      <w:lvlText w:val="•"/>
      <w:lvlJc w:val="left"/>
      <w:pPr>
        <w:ind w:left="3245" w:hanging="303"/>
      </w:pPr>
      <w:rPr>
        <w:rFonts w:hint="default"/>
        <w:lang w:val="en-US" w:eastAsia="en-US" w:bidi="ar-SA"/>
      </w:rPr>
    </w:lvl>
    <w:lvl w:ilvl="4" w:tplc="A3767A76">
      <w:numFmt w:val="bullet"/>
      <w:lvlText w:val="•"/>
      <w:lvlJc w:val="left"/>
      <w:pPr>
        <w:ind w:left="4127" w:hanging="303"/>
      </w:pPr>
      <w:rPr>
        <w:rFonts w:hint="default"/>
        <w:lang w:val="en-US" w:eastAsia="en-US" w:bidi="ar-SA"/>
      </w:rPr>
    </w:lvl>
    <w:lvl w:ilvl="5" w:tplc="9CBAF454">
      <w:numFmt w:val="bullet"/>
      <w:lvlText w:val="•"/>
      <w:lvlJc w:val="left"/>
      <w:pPr>
        <w:ind w:left="5008" w:hanging="303"/>
      </w:pPr>
      <w:rPr>
        <w:rFonts w:hint="default"/>
        <w:lang w:val="en-US" w:eastAsia="en-US" w:bidi="ar-SA"/>
      </w:rPr>
    </w:lvl>
    <w:lvl w:ilvl="6" w:tplc="D138DAC2">
      <w:numFmt w:val="bullet"/>
      <w:lvlText w:val="•"/>
      <w:lvlJc w:val="left"/>
      <w:pPr>
        <w:ind w:left="5890" w:hanging="303"/>
      </w:pPr>
      <w:rPr>
        <w:rFonts w:hint="default"/>
        <w:lang w:val="en-US" w:eastAsia="en-US" w:bidi="ar-SA"/>
      </w:rPr>
    </w:lvl>
    <w:lvl w:ilvl="7" w:tplc="E870C3A2">
      <w:numFmt w:val="bullet"/>
      <w:lvlText w:val="•"/>
      <w:lvlJc w:val="left"/>
      <w:pPr>
        <w:ind w:left="6772" w:hanging="303"/>
      </w:pPr>
      <w:rPr>
        <w:rFonts w:hint="default"/>
        <w:lang w:val="en-US" w:eastAsia="en-US" w:bidi="ar-SA"/>
      </w:rPr>
    </w:lvl>
    <w:lvl w:ilvl="8" w:tplc="9F6C9C30">
      <w:numFmt w:val="bullet"/>
      <w:lvlText w:val="•"/>
      <w:lvlJc w:val="left"/>
      <w:pPr>
        <w:ind w:left="7654" w:hanging="303"/>
      </w:pPr>
      <w:rPr>
        <w:rFonts w:hint="default"/>
        <w:lang w:val="en-US" w:eastAsia="en-US" w:bidi="ar-SA"/>
      </w:rPr>
    </w:lvl>
  </w:abstractNum>
  <w:abstractNum w:abstractNumId="20" w15:restartNumberingAfterBreak="0">
    <w:nsid w:val="3A2671DB"/>
    <w:multiLevelType w:val="hybridMultilevel"/>
    <w:tmpl w:val="838E6160"/>
    <w:lvl w:ilvl="0" w:tplc="2C3EBA2A">
      <w:start w:val="1"/>
      <w:numFmt w:val="decimal"/>
      <w:lvlText w:val="(%1)"/>
      <w:lvlJc w:val="left"/>
      <w:pPr>
        <w:ind w:left="1305"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96A9D4E">
      <w:numFmt w:val="bullet"/>
      <w:lvlText w:val="•"/>
      <w:lvlJc w:val="left"/>
      <w:pPr>
        <w:ind w:left="2178" w:hanging="315"/>
      </w:pPr>
      <w:rPr>
        <w:rFonts w:hint="default"/>
        <w:lang w:val="en-US" w:eastAsia="en-US" w:bidi="ar-SA"/>
      </w:rPr>
    </w:lvl>
    <w:lvl w:ilvl="2" w:tplc="5BFA0652">
      <w:numFmt w:val="bullet"/>
      <w:lvlText w:val="•"/>
      <w:lvlJc w:val="left"/>
      <w:pPr>
        <w:ind w:left="3056" w:hanging="315"/>
      </w:pPr>
      <w:rPr>
        <w:rFonts w:hint="default"/>
        <w:lang w:val="en-US" w:eastAsia="en-US" w:bidi="ar-SA"/>
      </w:rPr>
    </w:lvl>
    <w:lvl w:ilvl="3" w:tplc="C5C4803C">
      <w:numFmt w:val="bullet"/>
      <w:lvlText w:val="•"/>
      <w:lvlJc w:val="left"/>
      <w:pPr>
        <w:ind w:left="3934" w:hanging="315"/>
      </w:pPr>
      <w:rPr>
        <w:rFonts w:hint="default"/>
        <w:lang w:val="en-US" w:eastAsia="en-US" w:bidi="ar-SA"/>
      </w:rPr>
    </w:lvl>
    <w:lvl w:ilvl="4" w:tplc="1966DFE4">
      <w:numFmt w:val="bullet"/>
      <w:lvlText w:val="•"/>
      <w:lvlJc w:val="left"/>
      <w:pPr>
        <w:ind w:left="4812" w:hanging="315"/>
      </w:pPr>
      <w:rPr>
        <w:rFonts w:hint="default"/>
        <w:lang w:val="en-US" w:eastAsia="en-US" w:bidi="ar-SA"/>
      </w:rPr>
    </w:lvl>
    <w:lvl w:ilvl="5" w:tplc="D924E746">
      <w:numFmt w:val="bullet"/>
      <w:lvlText w:val="•"/>
      <w:lvlJc w:val="left"/>
      <w:pPr>
        <w:ind w:left="5690" w:hanging="315"/>
      </w:pPr>
      <w:rPr>
        <w:rFonts w:hint="default"/>
        <w:lang w:val="en-US" w:eastAsia="en-US" w:bidi="ar-SA"/>
      </w:rPr>
    </w:lvl>
    <w:lvl w:ilvl="6" w:tplc="0448878E">
      <w:numFmt w:val="bullet"/>
      <w:lvlText w:val="•"/>
      <w:lvlJc w:val="left"/>
      <w:pPr>
        <w:ind w:left="6568" w:hanging="315"/>
      </w:pPr>
      <w:rPr>
        <w:rFonts w:hint="default"/>
        <w:lang w:val="en-US" w:eastAsia="en-US" w:bidi="ar-SA"/>
      </w:rPr>
    </w:lvl>
    <w:lvl w:ilvl="7" w:tplc="EDA439A0">
      <w:numFmt w:val="bullet"/>
      <w:lvlText w:val="•"/>
      <w:lvlJc w:val="left"/>
      <w:pPr>
        <w:ind w:left="7446" w:hanging="315"/>
      </w:pPr>
      <w:rPr>
        <w:rFonts w:hint="default"/>
        <w:lang w:val="en-US" w:eastAsia="en-US" w:bidi="ar-SA"/>
      </w:rPr>
    </w:lvl>
    <w:lvl w:ilvl="8" w:tplc="3692DFCC">
      <w:numFmt w:val="bullet"/>
      <w:lvlText w:val="•"/>
      <w:lvlJc w:val="left"/>
      <w:pPr>
        <w:ind w:left="8324" w:hanging="315"/>
      </w:pPr>
      <w:rPr>
        <w:rFonts w:hint="default"/>
        <w:lang w:val="en-US" w:eastAsia="en-US" w:bidi="ar-SA"/>
      </w:rPr>
    </w:lvl>
  </w:abstractNum>
  <w:abstractNum w:abstractNumId="21" w15:restartNumberingAfterBreak="0">
    <w:nsid w:val="3BCA72C2"/>
    <w:multiLevelType w:val="hybridMultilevel"/>
    <w:tmpl w:val="96C484C6"/>
    <w:lvl w:ilvl="0" w:tplc="20A82F7C">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706F186">
      <w:numFmt w:val="bullet"/>
      <w:lvlText w:val="•"/>
      <w:lvlJc w:val="left"/>
      <w:pPr>
        <w:ind w:left="1854" w:hanging="315"/>
      </w:pPr>
      <w:rPr>
        <w:rFonts w:hint="default"/>
        <w:lang w:val="en-US" w:eastAsia="en-US" w:bidi="ar-SA"/>
      </w:rPr>
    </w:lvl>
    <w:lvl w:ilvl="2" w:tplc="6A523646">
      <w:numFmt w:val="bullet"/>
      <w:lvlText w:val="•"/>
      <w:lvlJc w:val="left"/>
      <w:pPr>
        <w:ind w:left="2768" w:hanging="315"/>
      </w:pPr>
      <w:rPr>
        <w:rFonts w:hint="default"/>
        <w:lang w:val="en-US" w:eastAsia="en-US" w:bidi="ar-SA"/>
      </w:rPr>
    </w:lvl>
    <w:lvl w:ilvl="3" w:tplc="A34C1B80">
      <w:numFmt w:val="bullet"/>
      <w:lvlText w:val="•"/>
      <w:lvlJc w:val="left"/>
      <w:pPr>
        <w:ind w:left="3682" w:hanging="315"/>
      </w:pPr>
      <w:rPr>
        <w:rFonts w:hint="default"/>
        <w:lang w:val="en-US" w:eastAsia="en-US" w:bidi="ar-SA"/>
      </w:rPr>
    </w:lvl>
    <w:lvl w:ilvl="4" w:tplc="49BAE0A0">
      <w:numFmt w:val="bullet"/>
      <w:lvlText w:val="•"/>
      <w:lvlJc w:val="left"/>
      <w:pPr>
        <w:ind w:left="4596" w:hanging="315"/>
      </w:pPr>
      <w:rPr>
        <w:rFonts w:hint="default"/>
        <w:lang w:val="en-US" w:eastAsia="en-US" w:bidi="ar-SA"/>
      </w:rPr>
    </w:lvl>
    <w:lvl w:ilvl="5" w:tplc="FB463A30">
      <w:numFmt w:val="bullet"/>
      <w:lvlText w:val="•"/>
      <w:lvlJc w:val="left"/>
      <w:pPr>
        <w:ind w:left="5510" w:hanging="315"/>
      </w:pPr>
      <w:rPr>
        <w:rFonts w:hint="default"/>
        <w:lang w:val="en-US" w:eastAsia="en-US" w:bidi="ar-SA"/>
      </w:rPr>
    </w:lvl>
    <w:lvl w:ilvl="6" w:tplc="D3F60066">
      <w:numFmt w:val="bullet"/>
      <w:lvlText w:val="•"/>
      <w:lvlJc w:val="left"/>
      <w:pPr>
        <w:ind w:left="6424" w:hanging="315"/>
      </w:pPr>
      <w:rPr>
        <w:rFonts w:hint="default"/>
        <w:lang w:val="en-US" w:eastAsia="en-US" w:bidi="ar-SA"/>
      </w:rPr>
    </w:lvl>
    <w:lvl w:ilvl="7" w:tplc="C1E4BF54">
      <w:numFmt w:val="bullet"/>
      <w:lvlText w:val="•"/>
      <w:lvlJc w:val="left"/>
      <w:pPr>
        <w:ind w:left="7338" w:hanging="315"/>
      </w:pPr>
      <w:rPr>
        <w:rFonts w:hint="default"/>
        <w:lang w:val="en-US" w:eastAsia="en-US" w:bidi="ar-SA"/>
      </w:rPr>
    </w:lvl>
    <w:lvl w:ilvl="8" w:tplc="77B499B8">
      <w:numFmt w:val="bullet"/>
      <w:lvlText w:val="•"/>
      <w:lvlJc w:val="left"/>
      <w:pPr>
        <w:ind w:left="8252" w:hanging="315"/>
      </w:pPr>
      <w:rPr>
        <w:rFonts w:hint="default"/>
        <w:lang w:val="en-US" w:eastAsia="en-US" w:bidi="ar-SA"/>
      </w:rPr>
    </w:lvl>
  </w:abstractNum>
  <w:abstractNum w:abstractNumId="22" w15:restartNumberingAfterBreak="0">
    <w:nsid w:val="40941DAD"/>
    <w:multiLevelType w:val="hybridMultilevel"/>
    <w:tmpl w:val="6FD84800"/>
    <w:lvl w:ilvl="0" w:tplc="8E14F758">
      <w:start w:val="1"/>
      <w:numFmt w:val="lowerLetter"/>
      <w:lvlText w:val="(%1)"/>
      <w:lvlJc w:val="left"/>
      <w:pPr>
        <w:ind w:left="1238" w:hanging="303"/>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B3B00B46">
      <w:start w:val="1"/>
      <w:numFmt w:val="decimal"/>
      <w:lvlText w:val="(%2)"/>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EC5E5656">
      <w:start w:val="1"/>
      <w:numFmt w:val="lowerRoman"/>
      <w:lvlText w:val="(%3)"/>
      <w:lvlJc w:val="left"/>
      <w:pPr>
        <w:ind w:left="1200" w:hanging="26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78F00174">
      <w:start w:val="1"/>
      <w:numFmt w:val="upperLetter"/>
      <w:lvlText w:val="(%4)"/>
      <w:lvlJc w:val="left"/>
      <w:pPr>
        <w:ind w:left="1298"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4" w:tplc="06DA4522">
      <w:start w:val="1"/>
      <w:numFmt w:val="decimal"/>
      <w:lvlText w:val="(%5)"/>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5" w:tplc="86724BBE">
      <w:numFmt w:val="bullet"/>
      <w:lvlText w:val="•"/>
      <w:lvlJc w:val="left"/>
      <w:pPr>
        <w:ind w:left="3808" w:hanging="315"/>
      </w:pPr>
      <w:rPr>
        <w:rFonts w:hint="default"/>
        <w:lang w:val="en-US" w:eastAsia="en-US" w:bidi="ar-SA"/>
      </w:rPr>
    </w:lvl>
    <w:lvl w:ilvl="6" w:tplc="24124846">
      <w:numFmt w:val="bullet"/>
      <w:lvlText w:val="•"/>
      <w:lvlJc w:val="left"/>
      <w:pPr>
        <w:ind w:left="5062" w:hanging="315"/>
      </w:pPr>
      <w:rPr>
        <w:rFonts w:hint="default"/>
        <w:lang w:val="en-US" w:eastAsia="en-US" w:bidi="ar-SA"/>
      </w:rPr>
    </w:lvl>
    <w:lvl w:ilvl="7" w:tplc="2B386FE0">
      <w:numFmt w:val="bullet"/>
      <w:lvlText w:val="•"/>
      <w:lvlJc w:val="left"/>
      <w:pPr>
        <w:ind w:left="6317" w:hanging="315"/>
      </w:pPr>
      <w:rPr>
        <w:rFonts w:hint="default"/>
        <w:lang w:val="en-US" w:eastAsia="en-US" w:bidi="ar-SA"/>
      </w:rPr>
    </w:lvl>
    <w:lvl w:ilvl="8" w:tplc="6FB85090">
      <w:numFmt w:val="bullet"/>
      <w:lvlText w:val="•"/>
      <w:lvlJc w:val="left"/>
      <w:pPr>
        <w:ind w:left="7571" w:hanging="315"/>
      </w:pPr>
      <w:rPr>
        <w:rFonts w:hint="default"/>
        <w:lang w:val="en-US" w:eastAsia="en-US" w:bidi="ar-SA"/>
      </w:rPr>
    </w:lvl>
  </w:abstractNum>
  <w:abstractNum w:abstractNumId="23" w15:restartNumberingAfterBreak="0">
    <w:nsid w:val="4126190B"/>
    <w:multiLevelType w:val="hybridMultilevel"/>
    <w:tmpl w:val="E8709BB4"/>
    <w:lvl w:ilvl="0" w:tplc="D402F7B6">
      <w:start w:val="1"/>
      <w:numFmt w:val="lowerRoman"/>
      <w:lvlText w:val="(%1)"/>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380BC28">
      <w:start w:val="1"/>
      <w:numFmt w:val="upperLetter"/>
      <w:lvlText w:val="(%2)"/>
      <w:lvlJc w:val="left"/>
      <w:pPr>
        <w:ind w:left="936" w:hanging="363"/>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2" w:tplc="CD4A3044">
      <w:numFmt w:val="bullet"/>
      <w:lvlText w:val="•"/>
      <w:lvlJc w:val="left"/>
      <w:pPr>
        <w:ind w:left="2768" w:hanging="363"/>
      </w:pPr>
      <w:rPr>
        <w:rFonts w:hint="default"/>
        <w:lang w:val="en-US" w:eastAsia="en-US" w:bidi="ar-SA"/>
      </w:rPr>
    </w:lvl>
    <w:lvl w:ilvl="3" w:tplc="2D905AB6">
      <w:numFmt w:val="bullet"/>
      <w:lvlText w:val="•"/>
      <w:lvlJc w:val="left"/>
      <w:pPr>
        <w:ind w:left="3682" w:hanging="363"/>
      </w:pPr>
      <w:rPr>
        <w:rFonts w:hint="default"/>
        <w:lang w:val="en-US" w:eastAsia="en-US" w:bidi="ar-SA"/>
      </w:rPr>
    </w:lvl>
    <w:lvl w:ilvl="4" w:tplc="932A34DA">
      <w:numFmt w:val="bullet"/>
      <w:lvlText w:val="•"/>
      <w:lvlJc w:val="left"/>
      <w:pPr>
        <w:ind w:left="4596" w:hanging="363"/>
      </w:pPr>
      <w:rPr>
        <w:rFonts w:hint="default"/>
        <w:lang w:val="en-US" w:eastAsia="en-US" w:bidi="ar-SA"/>
      </w:rPr>
    </w:lvl>
    <w:lvl w:ilvl="5" w:tplc="1FF2D822">
      <w:numFmt w:val="bullet"/>
      <w:lvlText w:val="•"/>
      <w:lvlJc w:val="left"/>
      <w:pPr>
        <w:ind w:left="5510" w:hanging="363"/>
      </w:pPr>
      <w:rPr>
        <w:rFonts w:hint="default"/>
        <w:lang w:val="en-US" w:eastAsia="en-US" w:bidi="ar-SA"/>
      </w:rPr>
    </w:lvl>
    <w:lvl w:ilvl="6" w:tplc="0BD0A39E">
      <w:numFmt w:val="bullet"/>
      <w:lvlText w:val="•"/>
      <w:lvlJc w:val="left"/>
      <w:pPr>
        <w:ind w:left="6424" w:hanging="363"/>
      </w:pPr>
      <w:rPr>
        <w:rFonts w:hint="default"/>
        <w:lang w:val="en-US" w:eastAsia="en-US" w:bidi="ar-SA"/>
      </w:rPr>
    </w:lvl>
    <w:lvl w:ilvl="7" w:tplc="6E8662C0">
      <w:numFmt w:val="bullet"/>
      <w:lvlText w:val="•"/>
      <w:lvlJc w:val="left"/>
      <w:pPr>
        <w:ind w:left="7338" w:hanging="363"/>
      </w:pPr>
      <w:rPr>
        <w:rFonts w:hint="default"/>
        <w:lang w:val="en-US" w:eastAsia="en-US" w:bidi="ar-SA"/>
      </w:rPr>
    </w:lvl>
    <w:lvl w:ilvl="8" w:tplc="DA6E65E6">
      <w:numFmt w:val="bullet"/>
      <w:lvlText w:val="•"/>
      <w:lvlJc w:val="left"/>
      <w:pPr>
        <w:ind w:left="8252" w:hanging="363"/>
      </w:pPr>
      <w:rPr>
        <w:rFonts w:hint="default"/>
        <w:lang w:val="en-US" w:eastAsia="en-US" w:bidi="ar-SA"/>
      </w:rPr>
    </w:lvl>
  </w:abstractNum>
  <w:abstractNum w:abstractNumId="24" w15:restartNumberingAfterBreak="0">
    <w:nsid w:val="41BC7EA5"/>
    <w:multiLevelType w:val="hybridMultilevel"/>
    <w:tmpl w:val="B7DE6258"/>
    <w:lvl w:ilvl="0" w:tplc="3976D27E">
      <w:start w:val="1"/>
      <w:numFmt w:val="decimal"/>
      <w:lvlText w:val="(%1)"/>
      <w:lvlJc w:val="left"/>
      <w:pPr>
        <w:ind w:left="165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924B1AC">
      <w:start w:val="1"/>
      <w:numFmt w:val="lowerLetter"/>
      <w:lvlText w:val="%2."/>
      <w:lvlJc w:val="left"/>
      <w:pPr>
        <w:ind w:left="237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72EFE7E">
      <w:numFmt w:val="bullet"/>
      <w:lvlText w:val="•"/>
      <w:lvlJc w:val="left"/>
      <w:pPr>
        <w:ind w:left="3235" w:hanging="361"/>
      </w:pPr>
      <w:rPr>
        <w:rFonts w:hint="default"/>
        <w:lang w:val="en-US" w:eastAsia="en-US" w:bidi="ar-SA"/>
      </w:rPr>
    </w:lvl>
    <w:lvl w:ilvl="3" w:tplc="DD849556">
      <w:numFmt w:val="bullet"/>
      <w:lvlText w:val="•"/>
      <w:lvlJc w:val="left"/>
      <w:pPr>
        <w:ind w:left="4091" w:hanging="361"/>
      </w:pPr>
      <w:rPr>
        <w:rFonts w:hint="default"/>
        <w:lang w:val="en-US" w:eastAsia="en-US" w:bidi="ar-SA"/>
      </w:rPr>
    </w:lvl>
    <w:lvl w:ilvl="4" w:tplc="8A2C5736">
      <w:numFmt w:val="bullet"/>
      <w:lvlText w:val="•"/>
      <w:lvlJc w:val="left"/>
      <w:pPr>
        <w:ind w:left="4946" w:hanging="361"/>
      </w:pPr>
      <w:rPr>
        <w:rFonts w:hint="default"/>
        <w:lang w:val="en-US" w:eastAsia="en-US" w:bidi="ar-SA"/>
      </w:rPr>
    </w:lvl>
    <w:lvl w:ilvl="5" w:tplc="14AA22BC">
      <w:numFmt w:val="bullet"/>
      <w:lvlText w:val="•"/>
      <w:lvlJc w:val="left"/>
      <w:pPr>
        <w:ind w:left="5802" w:hanging="361"/>
      </w:pPr>
      <w:rPr>
        <w:rFonts w:hint="default"/>
        <w:lang w:val="en-US" w:eastAsia="en-US" w:bidi="ar-SA"/>
      </w:rPr>
    </w:lvl>
    <w:lvl w:ilvl="6" w:tplc="0F9C3B2E">
      <w:numFmt w:val="bullet"/>
      <w:lvlText w:val="•"/>
      <w:lvlJc w:val="left"/>
      <w:pPr>
        <w:ind w:left="6657" w:hanging="361"/>
      </w:pPr>
      <w:rPr>
        <w:rFonts w:hint="default"/>
        <w:lang w:val="en-US" w:eastAsia="en-US" w:bidi="ar-SA"/>
      </w:rPr>
    </w:lvl>
    <w:lvl w:ilvl="7" w:tplc="D0CA7A78">
      <w:numFmt w:val="bullet"/>
      <w:lvlText w:val="•"/>
      <w:lvlJc w:val="left"/>
      <w:pPr>
        <w:ind w:left="7513" w:hanging="361"/>
      </w:pPr>
      <w:rPr>
        <w:rFonts w:hint="default"/>
        <w:lang w:val="en-US" w:eastAsia="en-US" w:bidi="ar-SA"/>
      </w:rPr>
    </w:lvl>
    <w:lvl w:ilvl="8" w:tplc="DFA68718">
      <w:numFmt w:val="bullet"/>
      <w:lvlText w:val="•"/>
      <w:lvlJc w:val="left"/>
      <w:pPr>
        <w:ind w:left="8368" w:hanging="361"/>
      </w:pPr>
      <w:rPr>
        <w:rFonts w:hint="default"/>
        <w:lang w:val="en-US" w:eastAsia="en-US" w:bidi="ar-SA"/>
      </w:rPr>
    </w:lvl>
  </w:abstractNum>
  <w:abstractNum w:abstractNumId="25" w15:restartNumberingAfterBreak="0">
    <w:nsid w:val="44D859B9"/>
    <w:multiLevelType w:val="hybridMultilevel"/>
    <w:tmpl w:val="BA0E615A"/>
    <w:lvl w:ilvl="0" w:tplc="154C52F6">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D48686C">
      <w:numFmt w:val="bullet"/>
      <w:lvlText w:val="•"/>
      <w:lvlJc w:val="left"/>
      <w:pPr>
        <w:ind w:left="1854" w:hanging="315"/>
      </w:pPr>
      <w:rPr>
        <w:rFonts w:hint="default"/>
        <w:lang w:val="en-US" w:eastAsia="en-US" w:bidi="ar-SA"/>
      </w:rPr>
    </w:lvl>
    <w:lvl w:ilvl="2" w:tplc="96C223DA">
      <w:numFmt w:val="bullet"/>
      <w:lvlText w:val="•"/>
      <w:lvlJc w:val="left"/>
      <w:pPr>
        <w:ind w:left="2768" w:hanging="315"/>
      </w:pPr>
      <w:rPr>
        <w:rFonts w:hint="default"/>
        <w:lang w:val="en-US" w:eastAsia="en-US" w:bidi="ar-SA"/>
      </w:rPr>
    </w:lvl>
    <w:lvl w:ilvl="3" w:tplc="B992B242">
      <w:numFmt w:val="bullet"/>
      <w:lvlText w:val="•"/>
      <w:lvlJc w:val="left"/>
      <w:pPr>
        <w:ind w:left="3682" w:hanging="315"/>
      </w:pPr>
      <w:rPr>
        <w:rFonts w:hint="default"/>
        <w:lang w:val="en-US" w:eastAsia="en-US" w:bidi="ar-SA"/>
      </w:rPr>
    </w:lvl>
    <w:lvl w:ilvl="4" w:tplc="3B1CF03A">
      <w:numFmt w:val="bullet"/>
      <w:lvlText w:val="•"/>
      <w:lvlJc w:val="left"/>
      <w:pPr>
        <w:ind w:left="4596" w:hanging="315"/>
      </w:pPr>
      <w:rPr>
        <w:rFonts w:hint="default"/>
        <w:lang w:val="en-US" w:eastAsia="en-US" w:bidi="ar-SA"/>
      </w:rPr>
    </w:lvl>
    <w:lvl w:ilvl="5" w:tplc="A03E064C">
      <w:numFmt w:val="bullet"/>
      <w:lvlText w:val="•"/>
      <w:lvlJc w:val="left"/>
      <w:pPr>
        <w:ind w:left="5510" w:hanging="315"/>
      </w:pPr>
      <w:rPr>
        <w:rFonts w:hint="default"/>
        <w:lang w:val="en-US" w:eastAsia="en-US" w:bidi="ar-SA"/>
      </w:rPr>
    </w:lvl>
    <w:lvl w:ilvl="6" w:tplc="ED269402">
      <w:numFmt w:val="bullet"/>
      <w:lvlText w:val="•"/>
      <w:lvlJc w:val="left"/>
      <w:pPr>
        <w:ind w:left="6424" w:hanging="315"/>
      </w:pPr>
      <w:rPr>
        <w:rFonts w:hint="default"/>
        <w:lang w:val="en-US" w:eastAsia="en-US" w:bidi="ar-SA"/>
      </w:rPr>
    </w:lvl>
    <w:lvl w:ilvl="7" w:tplc="A39628D2">
      <w:numFmt w:val="bullet"/>
      <w:lvlText w:val="•"/>
      <w:lvlJc w:val="left"/>
      <w:pPr>
        <w:ind w:left="7338" w:hanging="315"/>
      </w:pPr>
      <w:rPr>
        <w:rFonts w:hint="default"/>
        <w:lang w:val="en-US" w:eastAsia="en-US" w:bidi="ar-SA"/>
      </w:rPr>
    </w:lvl>
    <w:lvl w:ilvl="8" w:tplc="687E2E92">
      <w:numFmt w:val="bullet"/>
      <w:lvlText w:val="•"/>
      <w:lvlJc w:val="left"/>
      <w:pPr>
        <w:ind w:left="8252" w:hanging="315"/>
      </w:pPr>
      <w:rPr>
        <w:rFonts w:hint="default"/>
        <w:lang w:val="en-US" w:eastAsia="en-US" w:bidi="ar-SA"/>
      </w:rPr>
    </w:lvl>
  </w:abstractNum>
  <w:abstractNum w:abstractNumId="26" w15:restartNumberingAfterBreak="0">
    <w:nsid w:val="47901A46"/>
    <w:multiLevelType w:val="hybridMultilevel"/>
    <w:tmpl w:val="51F69A28"/>
    <w:lvl w:ilvl="0" w:tplc="66F64EF8">
      <w:start w:val="1"/>
      <w:numFmt w:val="decimal"/>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8D80614">
      <w:numFmt w:val="bullet"/>
      <w:lvlText w:val="•"/>
      <w:lvlJc w:val="left"/>
      <w:pPr>
        <w:ind w:left="1854" w:hanging="315"/>
      </w:pPr>
      <w:rPr>
        <w:rFonts w:hint="default"/>
        <w:lang w:val="en-US" w:eastAsia="en-US" w:bidi="ar-SA"/>
      </w:rPr>
    </w:lvl>
    <w:lvl w:ilvl="2" w:tplc="B0B6C40C">
      <w:numFmt w:val="bullet"/>
      <w:lvlText w:val="•"/>
      <w:lvlJc w:val="left"/>
      <w:pPr>
        <w:ind w:left="2768" w:hanging="315"/>
      </w:pPr>
      <w:rPr>
        <w:rFonts w:hint="default"/>
        <w:lang w:val="en-US" w:eastAsia="en-US" w:bidi="ar-SA"/>
      </w:rPr>
    </w:lvl>
    <w:lvl w:ilvl="3" w:tplc="72907492">
      <w:numFmt w:val="bullet"/>
      <w:lvlText w:val="•"/>
      <w:lvlJc w:val="left"/>
      <w:pPr>
        <w:ind w:left="3682" w:hanging="315"/>
      </w:pPr>
      <w:rPr>
        <w:rFonts w:hint="default"/>
        <w:lang w:val="en-US" w:eastAsia="en-US" w:bidi="ar-SA"/>
      </w:rPr>
    </w:lvl>
    <w:lvl w:ilvl="4" w:tplc="84FC405C">
      <w:numFmt w:val="bullet"/>
      <w:lvlText w:val="•"/>
      <w:lvlJc w:val="left"/>
      <w:pPr>
        <w:ind w:left="4596" w:hanging="315"/>
      </w:pPr>
      <w:rPr>
        <w:rFonts w:hint="default"/>
        <w:lang w:val="en-US" w:eastAsia="en-US" w:bidi="ar-SA"/>
      </w:rPr>
    </w:lvl>
    <w:lvl w:ilvl="5" w:tplc="54327484">
      <w:numFmt w:val="bullet"/>
      <w:lvlText w:val="•"/>
      <w:lvlJc w:val="left"/>
      <w:pPr>
        <w:ind w:left="5510" w:hanging="315"/>
      </w:pPr>
      <w:rPr>
        <w:rFonts w:hint="default"/>
        <w:lang w:val="en-US" w:eastAsia="en-US" w:bidi="ar-SA"/>
      </w:rPr>
    </w:lvl>
    <w:lvl w:ilvl="6" w:tplc="53D477D4">
      <w:numFmt w:val="bullet"/>
      <w:lvlText w:val="•"/>
      <w:lvlJc w:val="left"/>
      <w:pPr>
        <w:ind w:left="6424" w:hanging="315"/>
      </w:pPr>
      <w:rPr>
        <w:rFonts w:hint="default"/>
        <w:lang w:val="en-US" w:eastAsia="en-US" w:bidi="ar-SA"/>
      </w:rPr>
    </w:lvl>
    <w:lvl w:ilvl="7" w:tplc="5BFA1194">
      <w:numFmt w:val="bullet"/>
      <w:lvlText w:val="•"/>
      <w:lvlJc w:val="left"/>
      <w:pPr>
        <w:ind w:left="7338" w:hanging="315"/>
      </w:pPr>
      <w:rPr>
        <w:rFonts w:hint="default"/>
        <w:lang w:val="en-US" w:eastAsia="en-US" w:bidi="ar-SA"/>
      </w:rPr>
    </w:lvl>
    <w:lvl w:ilvl="8" w:tplc="AE9AD6D4">
      <w:numFmt w:val="bullet"/>
      <w:lvlText w:val="•"/>
      <w:lvlJc w:val="left"/>
      <w:pPr>
        <w:ind w:left="8252" w:hanging="315"/>
      </w:pPr>
      <w:rPr>
        <w:rFonts w:hint="default"/>
        <w:lang w:val="en-US" w:eastAsia="en-US" w:bidi="ar-SA"/>
      </w:rPr>
    </w:lvl>
  </w:abstractNum>
  <w:abstractNum w:abstractNumId="27" w15:restartNumberingAfterBreak="0">
    <w:nsid w:val="47E0104E"/>
    <w:multiLevelType w:val="hybridMultilevel"/>
    <w:tmpl w:val="7818B5C6"/>
    <w:lvl w:ilvl="0" w:tplc="FC641A06">
      <w:start w:val="2"/>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7464C2A">
      <w:numFmt w:val="bullet"/>
      <w:lvlText w:val="•"/>
      <w:lvlJc w:val="left"/>
      <w:pPr>
        <w:ind w:left="2142" w:hanging="315"/>
      </w:pPr>
      <w:rPr>
        <w:rFonts w:hint="default"/>
        <w:lang w:val="en-US" w:eastAsia="en-US" w:bidi="ar-SA"/>
      </w:rPr>
    </w:lvl>
    <w:lvl w:ilvl="2" w:tplc="423A2984">
      <w:numFmt w:val="bullet"/>
      <w:lvlText w:val="•"/>
      <w:lvlJc w:val="left"/>
      <w:pPr>
        <w:ind w:left="3024" w:hanging="315"/>
      </w:pPr>
      <w:rPr>
        <w:rFonts w:hint="default"/>
        <w:lang w:val="en-US" w:eastAsia="en-US" w:bidi="ar-SA"/>
      </w:rPr>
    </w:lvl>
    <w:lvl w:ilvl="3" w:tplc="0A744498">
      <w:numFmt w:val="bullet"/>
      <w:lvlText w:val="•"/>
      <w:lvlJc w:val="left"/>
      <w:pPr>
        <w:ind w:left="3906" w:hanging="315"/>
      </w:pPr>
      <w:rPr>
        <w:rFonts w:hint="default"/>
        <w:lang w:val="en-US" w:eastAsia="en-US" w:bidi="ar-SA"/>
      </w:rPr>
    </w:lvl>
    <w:lvl w:ilvl="4" w:tplc="D2BAE92E">
      <w:numFmt w:val="bullet"/>
      <w:lvlText w:val="•"/>
      <w:lvlJc w:val="left"/>
      <w:pPr>
        <w:ind w:left="4788" w:hanging="315"/>
      </w:pPr>
      <w:rPr>
        <w:rFonts w:hint="default"/>
        <w:lang w:val="en-US" w:eastAsia="en-US" w:bidi="ar-SA"/>
      </w:rPr>
    </w:lvl>
    <w:lvl w:ilvl="5" w:tplc="1912494E">
      <w:numFmt w:val="bullet"/>
      <w:lvlText w:val="•"/>
      <w:lvlJc w:val="left"/>
      <w:pPr>
        <w:ind w:left="5670" w:hanging="315"/>
      </w:pPr>
      <w:rPr>
        <w:rFonts w:hint="default"/>
        <w:lang w:val="en-US" w:eastAsia="en-US" w:bidi="ar-SA"/>
      </w:rPr>
    </w:lvl>
    <w:lvl w:ilvl="6" w:tplc="C4C4432E">
      <w:numFmt w:val="bullet"/>
      <w:lvlText w:val="•"/>
      <w:lvlJc w:val="left"/>
      <w:pPr>
        <w:ind w:left="6552" w:hanging="315"/>
      </w:pPr>
      <w:rPr>
        <w:rFonts w:hint="default"/>
        <w:lang w:val="en-US" w:eastAsia="en-US" w:bidi="ar-SA"/>
      </w:rPr>
    </w:lvl>
    <w:lvl w:ilvl="7" w:tplc="A8B81236">
      <w:numFmt w:val="bullet"/>
      <w:lvlText w:val="•"/>
      <w:lvlJc w:val="left"/>
      <w:pPr>
        <w:ind w:left="7434" w:hanging="315"/>
      </w:pPr>
      <w:rPr>
        <w:rFonts w:hint="default"/>
        <w:lang w:val="en-US" w:eastAsia="en-US" w:bidi="ar-SA"/>
      </w:rPr>
    </w:lvl>
    <w:lvl w:ilvl="8" w:tplc="FC1EBA24">
      <w:numFmt w:val="bullet"/>
      <w:lvlText w:val="•"/>
      <w:lvlJc w:val="left"/>
      <w:pPr>
        <w:ind w:left="8316" w:hanging="315"/>
      </w:pPr>
      <w:rPr>
        <w:rFonts w:hint="default"/>
        <w:lang w:val="en-US" w:eastAsia="en-US" w:bidi="ar-SA"/>
      </w:rPr>
    </w:lvl>
  </w:abstractNum>
  <w:abstractNum w:abstractNumId="28" w15:restartNumberingAfterBreak="0">
    <w:nsid w:val="4A9E5C38"/>
    <w:multiLevelType w:val="hybridMultilevel"/>
    <w:tmpl w:val="1E644FBA"/>
    <w:lvl w:ilvl="0" w:tplc="E5301EE8">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0487C00">
      <w:numFmt w:val="bullet"/>
      <w:lvlText w:val="•"/>
      <w:lvlJc w:val="left"/>
      <w:pPr>
        <w:ind w:left="1854" w:hanging="315"/>
      </w:pPr>
      <w:rPr>
        <w:rFonts w:hint="default"/>
        <w:lang w:val="en-US" w:eastAsia="en-US" w:bidi="ar-SA"/>
      </w:rPr>
    </w:lvl>
    <w:lvl w:ilvl="2" w:tplc="691CCD6C">
      <w:numFmt w:val="bullet"/>
      <w:lvlText w:val="•"/>
      <w:lvlJc w:val="left"/>
      <w:pPr>
        <w:ind w:left="2768" w:hanging="315"/>
      </w:pPr>
      <w:rPr>
        <w:rFonts w:hint="default"/>
        <w:lang w:val="en-US" w:eastAsia="en-US" w:bidi="ar-SA"/>
      </w:rPr>
    </w:lvl>
    <w:lvl w:ilvl="3" w:tplc="66843478">
      <w:numFmt w:val="bullet"/>
      <w:lvlText w:val="•"/>
      <w:lvlJc w:val="left"/>
      <w:pPr>
        <w:ind w:left="3682" w:hanging="315"/>
      </w:pPr>
      <w:rPr>
        <w:rFonts w:hint="default"/>
        <w:lang w:val="en-US" w:eastAsia="en-US" w:bidi="ar-SA"/>
      </w:rPr>
    </w:lvl>
    <w:lvl w:ilvl="4" w:tplc="6C5452AA">
      <w:numFmt w:val="bullet"/>
      <w:lvlText w:val="•"/>
      <w:lvlJc w:val="left"/>
      <w:pPr>
        <w:ind w:left="4596" w:hanging="315"/>
      </w:pPr>
      <w:rPr>
        <w:rFonts w:hint="default"/>
        <w:lang w:val="en-US" w:eastAsia="en-US" w:bidi="ar-SA"/>
      </w:rPr>
    </w:lvl>
    <w:lvl w:ilvl="5" w:tplc="97648764">
      <w:numFmt w:val="bullet"/>
      <w:lvlText w:val="•"/>
      <w:lvlJc w:val="left"/>
      <w:pPr>
        <w:ind w:left="5510" w:hanging="315"/>
      </w:pPr>
      <w:rPr>
        <w:rFonts w:hint="default"/>
        <w:lang w:val="en-US" w:eastAsia="en-US" w:bidi="ar-SA"/>
      </w:rPr>
    </w:lvl>
    <w:lvl w:ilvl="6" w:tplc="A58692B8">
      <w:numFmt w:val="bullet"/>
      <w:lvlText w:val="•"/>
      <w:lvlJc w:val="left"/>
      <w:pPr>
        <w:ind w:left="6424" w:hanging="315"/>
      </w:pPr>
      <w:rPr>
        <w:rFonts w:hint="default"/>
        <w:lang w:val="en-US" w:eastAsia="en-US" w:bidi="ar-SA"/>
      </w:rPr>
    </w:lvl>
    <w:lvl w:ilvl="7" w:tplc="1F52CDEC">
      <w:numFmt w:val="bullet"/>
      <w:lvlText w:val="•"/>
      <w:lvlJc w:val="left"/>
      <w:pPr>
        <w:ind w:left="7338" w:hanging="315"/>
      </w:pPr>
      <w:rPr>
        <w:rFonts w:hint="default"/>
        <w:lang w:val="en-US" w:eastAsia="en-US" w:bidi="ar-SA"/>
      </w:rPr>
    </w:lvl>
    <w:lvl w:ilvl="8" w:tplc="6F5EF8B0">
      <w:numFmt w:val="bullet"/>
      <w:lvlText w:val="•"/>
      <w:lvlJc w:val="left"/>
      <w:pPr>
        <w:ind w:left="8252" w:hanging="315"/>
      </w:pPr>
      <w:rPr>
        <w:rFonts w:hint="default"/>
        <w:lang w:val="en-US" w:eastAsia="en-US" w:bidi="ar-SA"/>
      </w:rPr>
    </w:lvl>
  </w:abstractNum>
  <w:abstractNum w:abstractNumId="29" w15:restartNumberingAfterBreak="0">
    <w:nsid w:val="4B967FAD"/>
    <w:multiLevelType w:val="hybridMultilevel"/>
    <w:tmpl w:val="EE94257C"/>
    <w:lvl w:ilvl="0" w:tplc="4D365F50">
      <w:start w:val="1"/>
      <w:numFmt w:val="lowerRoman"/>
      <w:lvlText w:val="(%1)"/>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1CA06C6">
      <w:numFmt w:val="bullet"/>
      <w:lvlText w:val="•"/>
      <w:lvlJc w:val="left"/>
      <w:pPr>
        <w:ind w:left="2088" w:hanging="264"/>
      </w:pPr>
      <w:rPr>
        <w:rFonts w:hint="default"/>
        <w:lang w:val="en-US" w:eastAsia="en-US" w:bidi="ar-SA"/>
      </w:rPr>
    </w:lvl>
    <w:lvl w:ilvl="2" w:tplc="1E5E6394">
      <w:numFmt w:val="bullet"/>
      <w:lvlText w:val="•"/>
      <w:lvlJc w:val="left"/>
      <w:pPr>
        <w:ind w:left="2976" w:hanging="264"/>
      </w:pPr>
      <w:rPr>
        <w:rFonts w:hint="default"/>
        <w:lang w:val="en-US" w:eastAsia="en-US" w:bidi="ar-SA"/>
      </w:rPr>
    </w:lvl>
    <w:lvl w:ilvl="3" w:tplc="C22C9D6A">
      <w:numFmt w:val="bullet"/>
      <w:lvlText w:val="•"/>
      <w:lvlJc w:val="left"/>
      <w:pPr>
        <w:ind w:left="3864" w:hanging="264"/>
      </w:pPr>
      <w:rPr>
        <w:rFonts w:hint="default"/>
        <w:lang w:val="en-US" w:eastAsia="en-US" w:bidi="ar-SA"/>
      </w:rPr>
    </w:lvl>
    <w:lvl w:ilvl="4" w:tplc="78F49E32">
      <w:numFmt w:val="bullet"/>
      <w:lvlText w:val="•"/>
      <w:lvlJc w:val="left"/>
      <w:pPr>
        <w:ind w:left="4752" w:hanging="264"/>
      </w:pPr>
      <w:rPr>
        <w:rFonts w:hint="default"/>
        <w:lang w:val="en-US" w:eastAsia="en-US" w:bidi="ar-SA"/>
      </w:rPr>
    </w:lvl>
    <w:lvl w:ilvl="5" w:tplc="4EA477F2">
      <w:numFmt w:val="bullet"/>
      <w:lvlText w:val="•"/>
      <w:lvlJc w:val="left"/>
      <w:pPr>
        <w:ind w:left="5640" w:hanging="264"/>
      </w:pPr>
      <w:rPr>
        <w:rFonts w:hint="default"/>
        <w:lang w:val="en-US" w:eastAsia="en-US" w:bidi="ar-SA"/>
      </w:rPr>
    </w:lvl>
    <w:lvl w:ilvl="6" w:tplc="22B0314C">
      <w:numFmt w:val="bullet"/>
      <w:lvlText w:val="•"/>
      <w:lvlJc w:val="left"/>
      <w:pPr>
        <w:ind w:left="6528" w:hanging="264"/>
      </w:pPr>
      <w:rPr>
        <w:rFonts w:hint="default"/>
        <w:lang w:val="en-US" w:eastAsia="en-US" w:bidi="ar-SA"/>
      </w:rPr>
    </w:lvl>
    <w:lvl w:ilvl="7" w:tplc="79B459F0">
      <w:numFmt w:val="bullet"/>
      <w:lvlText w:val="•"/>
      <w:lvlJc w:val="left"/>
      <w:pPr>
        <w:ind w:left="7416" w:hanging="264"/>
      </w:pPr>
      <w:rPr>
        <w:rFonts w:hint="default"/>
        <w:lang w:val="en-US" w:eastAsia="en-US" w:bidi="ar-SA"/>
      </w:rPr>
    </w:lvl>
    <w:lvl w:ilvl="8" w:tplc="C6A2BAD8">
      <w:numFmt w:val="bullet"/>
      <w:lvlText w:val="•"/>
      <w:lvlJc w:val="left"/>
      <w:pPr>
        <w:ind w:left="8304" w:hanging="264"/>
      </w:pPr>
      <w:rPr>
        <w:rFonts w:hint="default"/>
        <w:lang w:val="en-US" w:eastAsia="en-US" w:bidi="ar-SA"/>
      </w:rPr>
    </w:lvl>
  </w:abstractNum>
  <w:abstractNum w:abstractNumId="30" w15:restartNumberingAfterBreak="0">
    <w:nsid w:val="4C603C20"/>
    <w:multiLevelType w:val="hybridMultilevel"/>
    <w:tmpl w:val="C7720EBE"/>
    <w:lvl w:ilvl="0" w:tplc="D3666F04">
      <w:start w:val="1"/>
      <w:numFmt w:val="upperLetter"/>
      <w:lvlText w:val="(%1)"/>
      <w:lvlJc w:val="left"/>
      <w:pPr>
        <w:ind w:left="936"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1" w:tplc="7F06712C">
      <w:numFmt w:val="bullet"/>
      <w:lvlText w:val="•"/>
      <w:lvlJc w:val="left"/>
      <w:pPr>
        <w:ind w:left="1854" w:hanging="363"/>
      </w:pPr>
      <w:rPr>
        <w:rFonts w:hint="default"/>
        <w:lang w:val="en-US" w:eastAsia="en-US" w:bidi="ar-SA"/>
      </w:rPr>
    </w:lvl>
    <w:lvl w:ilvl="2" w:tplc="26A6F446">
      <w:numFmt w:val="bullet"/>
      <w:lvlText w:val="•"/>
      <w:lvlJc w:val="left"/>
      <w:pPr>
        <w:ind w:left="2768" w:hanging="363"/>
      </w:pPr>
      <w:rPr>
        <w:rFonts w:hint="default"/>
        <w:lang w:val="en-US" w:eastAsia="en-US" w:bidi="ar-SA"/>
      </w:rPr>
    </w:lvl>
    <w:lvl w:ilvl="3" w:tplc="CEC05312">
      <w:numFmt w:val="bullet"/>
      <w:lvlText w:val="•"/>
      <w:lvlJc w:val="left"/>
      <w:pPr>
        <w:ind w:left="3682" w:hanging="363"/>
      </w:pPr>
      <w:rPr>
        <w:rFonts w:hint="default"/>
        <w:lang w:val="en-US" w:eastAsia="en-US" w:bidi="ar-SA"/>
      </w:rPr>
    </w:lvl>
    <w:lvl w:ilvl="4" w:tplc="541AF4B6">
      <w:numFmt w:val="bullet"/>
      <w:lvlText w:val="•"/>
      <w:lvlJc w:val="left"/>
      <w:pPr>
        <w:ind w:left="4596" w:hanging="363"/>
      </w:pPr>
      <w:rPr>
        <w:rFonts w:hint="default"/>
        <w:lang w:val="en-US" w:eastAsia="en-US" w:bidi="ar-SA"/>
      </w:rPr>
    </w:lvl>
    <w:lvl w:ilvl="5" w:tplc="8D8A5CCE">
      <w:numFmt w:val="bullet"/>
      <w:lvlText w:val="•"/>
      <w:lvlJc w:val="left"/>
      <w:pPr>
        <w:ind w:left="5510" w:hanging="363"/>
      </w:pPr>
      <w:rPr>
        <w:rFonts w:hint="default"/>
        <w:lang w:val="en-US" w:eastAsia="en-US" w:bidi="ar-SA"/>
      </w:rPr>
    </w:lvl>
    <w:lvl w:ilvl="6" w:tplc="B70AA1A6">
      <w:numFmt w:val="bullet"/>
      <w:lvlText w:val="•"/>
      <w:lvlJc w:val="left"/>
      <w:pPr>
        <w:ind w:left="6424" w:hanging="363"/>
      </w:pPr>
      <w:rPr>
        <w:rFonts w:hint="default"/>
        <w:lang w:val="en-US" w:eastAsia="en-US" w:bidi="ar-SA"/>
      </w:rPr>
    </w:lvl>
    <w:lvl w:ilvl="7" w:tplc="C7963F00">
      <w:numFmt w:val="bullet"/>
      <w:lvlText w:val="•"/>
      <w:lvlJc w:val="left"/>
      <w:pPr>
        <w:ind w:left="7338" w:hanging="363"/>
      </w:pPr>
      <w:rPr>
        <w:rFonts w:hint="default"/>
        <w:lang w:val="en-US" w:eastAsia="en-US" w:bidi="ar-SA"/>
      </w:rPr>
    </w:lvl>
    <w:lvl w:ilvl="8" w:tplc="698EE8E8">
      <w:numFmt w:val="bullet"/>
      <w:lvlText w:val="•"/>
      <w:lvlJc w:val="left"/>
      <w:pPr>
        <w:ind w:left="8252" w:hanging="363"/>
      </w:pPr>
      <w:rPr>
        <w:rFonts w:hint="default"/>
        <w:lang w:val="en-US" w:eastAsia="en-US" w:bidi="ar-SA"/>
      </w:rPr>
    </w:lvl>
  </w:abstractNum>
  <w:abstractNum w:abstractNumId="31" w15:restartNumberingAfterBreak="0">
    <w:nsid w:val="4CAA6240"/>
    <w:multiLevelType w:val="hybridMultilevel"/>
    <w:tmpl w:val="F482C836"/>
    <w:lvl w:ilvl="0" w:tplc="629ECC5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D9E7FE4">
      <w:start w:val="1"/>
      <w:numFmt w:val="lowerLetter"/>
      <w:lvlText w:val="(%2)"/>
      <w:lvlJc w:val="left"/>
      <w:pPr>
        <w:ind w:left="1512" w:hanging="27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E5B03002">
      <w:numFmt w:val="bullet"/>
      <w:lvlText w:val="•"/>
      <w:lvlJc w:val="left"/>
      <w:pPr>
        <w:ind w:left="2471" w:hanging="274"/>
      </w:pPr>
      <w:rPr>
        <w:rFonts w:hint="default"/>
        <w:lang w:val="en-US" w:eastAsia="en-US" w:bidi="ar-SA"/>
      </w:rPr>
    </w:lvl>
    <w:lvl w:ilvl="3" w:tplc="35BCB75C">
      <w:numFmt w:val="bullet"/>
      <w:lvlText w:val="•"/>
      <w:lvlJc w:val="left"/>
      <w:pPr>
        <w:ind w:left="3422" w:hanging="274"/>
      </w:pPr>
      <w:rPr>
        <w:rFonts w:hint="default"/>
        <w:lang w:val="en-US" w:eastAsia="en-US" w:bidi="ar-SA"/>
      </w:rPr>
    </w:lvl>
    <w:lvl w:ilvl="4" w:tplc="D9A2D2D8">
      <w:numFmt w:val="bullet"/>
      <w:lvlText w:val="•"/>
      <w:lvlJc w:val="left"/>
      <w:pPr>
        <w:ind w:left="4373" w:hanging="274"/>
      </w:pPr>
      <w:rPr>
        <w:rFonts w:hint="default"/>
        <w:lang w:val="en-US" w:eastAsia="en-US" w:bidi="ar-SA"/>
      </w:rPr>
    </w:lvl>
    <w:lvl w:ilvl="5" w:tplc="60B46316">
      <w:numFmt w:val="bullet"/>
      <w:lvlText w:val="•"/>
      <w:lvlJc w:val="left"/>
      <w:pPr>
        <w:ind w:left="5324" w:hanging="274"/>
      </w:pPr>
      <w:rPr>
        <w:rFonts w:hint="default"/>
        <w:lang w:val="en-US" w:eastAsia="en-US" w:bidi="ar-SA"/>
      </w:rPr>
    </w:lvl>
    <w:lvl w:ilvl="6" w:tplc="B8A2D430">
      <w:numFmt w:val="bullet"/>
      <w:lvlText w:val="•"/>
      <w:lvlJc w:val="left"/>
      <w:pPr>
        <w:ind w:left="6275" w:hanging="274"/>
      </w:pPr>
      <w:rPr>
        <w:rFonts w:hint="default"/>
        <w:lang w:val="en-US" w:eastAsia="en-US" w:bidi="ar-SA"/>
      </w:rPr>
    </w:lvl>
    <w:lvl w:ilvl="7" w:tplc="B6C63878">
      <w:numFmt w:val="bullet"/>
      <w:lvlText w:val="•"/>
      <w:lvlJc w:val="left"/>
      <w:pPr>
        <w:ind w:left="7226" w:hanging="274"/>
      </w:pPr>
      <w:rPr>
        <w:rFonts w:hint="default"/>
        <w:lang w:val="en-US" w:eastAsia="en-US" w:bidi="ar-SA"/>
      </w:rPr>
    </w:lvl>
    <w:lvl w:ilvl="8" w:tplc="B0B0E780">
      <w:numFmt w:val="bullet"/>
      <w:lvlText w:val="•"/>
      <w:lvlJc w:val="left"/>
      <w:pPr>
        <w:ind w:left="8177" w:hanging="274"/>
      </w:pPr>
      <w:rPr>
        <w:rFonts w:hint="default"/>
        <w:lang w:val="en-US" w:eastAsia="en-US" w:bidi="ar-SA"/>
      </w:rPr>
    </w:lvl>
  </w:abstractNum>
  <w:abstractNum w:abstractNumId="32" w15:restartNumberingAfterBreak="0">
    <w:nsid w:val="4F7204EF"/>
    <w:multiLevelType w:val="hybridMultilevel"/>
    <w:tmpl w:val="0CD004BC"/>
    <w:lvl w:ilvl="0" w:tplc="ED1E5BB8">
      <w:start w:val="1"/>
      <w:numFmt w:val="decimal"/>
      <w:lvlText w:val="%1."/>
      <w:lvlJc w:val="left"/>
      <w:pPr>
        <w:ind w:left="1079"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CCCAFCC">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D0C81EB0">
      <w:numFmt w:val="bullet"/>
      <w:lvlText w:val="•"/>
      <w:lvlJc w:val="left"/>
      <w:pPr>
        <w:ind w:left="2720" w:hanging="361"/>
      </w:pPr>
      <w:rPr>
        <w:rFonts w:hint="default"/>
        <w:lang w:val="en-US" w:eastAsia="en-US" w:bidi="ar-SA"/>
      </w:rPr>
    </w:lvl>
    <w:lvl w:ilvl="3" w:tplc="C504B4EA">
      <w:numFmt w:val="bullet"/>
      <w:lvlText w:val="•"/>
      <w:lvlJc w:val="left"/>
      <w:pPr>
        <w:ind w:left="3640" w:hanging="361"/>
      </w:pPr>
      <w:rPr>
        <w:rFonts w:hint="default"/>
        <w:lang w:val="en-US" w:eastAsia="en-US" w:bidi="ar-SA"/>
      </w:rPr>
    </w:lvl>
    <w:lvl w:ilvl="4" w:tplc="F370975C">
      <w:numFmt w:val="bullet"/>
      <w:lvlText w:val="•"/>
      <w:lvlJc w:val="left"/>
      <w:pPr>
        <w:ind w:left="4560" w:hanging="361"/>
      </w:pPr>
      <w:rPr>
        <w:rFonts w:hint="default"/>
        <w:lang w:val="en-US" w:eastAsia="en-US" w:bidi="ar-SA"/>
      </w:rPr>
    </w:lvl>
    <w:lvl w:ilvl="5" w:tplc="2840984E">
      <w:numFmt w:val="bullet"/>
      <w:lvlText w:val="•"/>
      <w:lvlJc w:val="left"/>
      <w:pPr>
        <w:ind w:left="5480" w:hanging="361"/>
      </w:pPr>
      <w:rPr>
        <w:rFonts w:hint="default"/>
        <w:lang w:val="en-US" w:eastAsia="en-US" w:bidi="ar-SA"/>
      </w:rPr>
    </w:lvl>
    <w:lvl w:ilvl="6" w:tplc="78E6B2D0">
      <w:numFmt w:val="bullet"/>
      <w:lvlText w:val="•"/>
      <w:lvlJc w:val="left"/>
      <w:pPr>
        <w:ind w:left="6400" w:hanging="361"/>
      </w:pPr>
      <w:rPr>
        <w:rFonts w:hint="default"/>
        <w:lang w:val="en-US" w:eastAsia="en-US" w:bidi="ar-SA"/>
      </w:rPr>
    </w:lvl>
    <w:lvl w:ilvl="7" w:tplc="86FCD638">
      <w:numFmt w:val="bullet"/>
      <w:lvlText w:val="•"/>
      <w:lvlJc w:val="left"/>
      <w:pPr>
        <w:ind w:left="7320" w:hanging="361"/>
      </w:pPr>
      <w:rPr>
        <w:rFonts w:hint="default"/>
        <w:lang w:val="en-US" w:eastAsia="en-US" w:bidi="ar-SA"/>
      </w:rPr>
    </w:lvl>
    <w:lvl w:ilvl="8" w:tplc="B6BCC9F0">
      <w:numFmt w:val="bullet"/>
      <w:lvlText w:val="•"/>
      <w:lvlJc w:val="left"/>
      <w:pPr>
        <w:ind w:left="8240" w:hanging="361"/>
      </w:pPr>
      <w:rPr>
        <w:rFonts w:hint="default"/>
        <w:lang w:val="en-US" w:eastAsia="en-US" w:bidi="ar-SA"/>
      </w:rPr>
    </w:lvl>
  </w:abstractNum>
  <w:abstractNum w:abstractNumId="33" w15:restartNumberingAfterBreak="0">
    <w:nsid w:val="52F41862"/>
    <w:multiLevelType w:val="hybridMultilevel"/>
    <w:tmpl w:val="2E6A24CE"/>
    <w:lvl w:ilvl="0" w:tplc="7E34F04A">
      <w:start w:val="7"/>
      <w:numFmt w:val="lowerLetter"/>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392EAD2">
      <w:start w:val="1"/>
      <w:numFmt w:val="decimal"/>
      <w:lvlText w:val="(%2)"/>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21A7B0E">
      <w:start w:val="1"/>
      <w:numFmt w:val="lowerRoman"/>
      <w:lvlText w:val="(%3)"/>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5AF286DC">
      <w:numFmt w:val="bullet"/>
      <w:lvlText w:val="•"/>
      <w:lvlJc w:val="left"/>
      <w:pPr>
        <w:ind w:left="3220" w:hanging="264"/>
      </w:pPr>
      <w:rPr>
        <w:rFonts w:hint="default"/>
        <w:lang w:val="en-US" w:eastAsia="en-US" w:bidi="ar-SA"/>
      </w:rPr>
    </w:lvl>
    <w:lvl w:ilvl="4" w:tplc="4B6609A2">
      <w:numFmt w:val="bullet"/>
      <w:lvlText w:val="•"/>
      <w:lvlJc w:val="left"/>
      <w:pPr>
        <w:ind w:left="4200" w:hanging="264"/>
      </w:pPr>
      <w:rPr>
        <w:rFonts w:hint="default"/>
        <w:lang w:val="en-US" w:eastAsia="en-US" w:bidi="ar-SA"/>
      </w:rPr>
    </w:lvl>
    <w:lvl w:ilvl="5" w:tplc="E85CB38A">
      <w:numFmt w:val="bullet"/>
      <w:lvlText w:val="•"/>
      <w:lvlJc w:val="left"/>
      <w:pPr>
        <w:ind w:left="5180" w:hanging="264"/>
      </w:pPr>
      <w:rPr>
        <w:rFonts w:hint="default"/>
        <w:lang w:val="en-US" w:eastAsia="en-US" w:bidi="ar-SA"/>
      </w:rPr>
    </w:lvl>
    <w:lvl w:ilvl="6" w:tplc="501CC3A6">
      <w:numFmt w:val="bullet"/>
      <w:lvlText w:val="•"/>
      <w:lvlJc w:val="left"/>
      <w:pPr>
        <w:ind w:left="6160" w:hanging="264"/>
      </w:pPr>
      <w:rPr>
        <w:rFonts w:hint="default"/>
        <w:lang w:val="en-US" w:eastAsia="en-US" w:bidi="ar-SA"/>
      </w:rPr>
    </w:lvl>
    <w:lvl w:ilvl="7" w:tplc="695A14EC">
      <w:numFmt w:val="bullet"/>
      <w:lvlText w:val="•"/>
      <w:lvlJc w:val="left"/>
      <w:pPr>
        <w:ind w:left="7140" w:hanging="264"/>
      </w:pPr>
      <w:rPr>
        <w:rFonts w:hint="default"/>
        <w:lang w:val="en-US" w:eastAsia="en-US" w:bidi="ar-SA"/>
      </w:rPr>
    </w:lvl>
    <w:lvl w:ilvl="8" w:tplc="16E8027C">
      <w:numFmt w:val="bullet"/>
      <w:lvlText w:val="•"/>
      <w:lvlJc w:val="left"/>
      <w:pPr>
        <w:ind w:left="8120" w:hanging="264"/>
      </w:pPr>
      <w:rPr>
        <w:rFonts w:hint="default"/>
        <w:lang w:val="en-US" w:eastAsia="en-US" w:bidi="ar-SA"/>
      </w:rPr>
    </w:lvl>
  </w:abstractNum>
  <w:abstractNum w:abstractNumId="34" w15:restartNumberingAfterBreak="0">
    <w:nsid w:val="586A1DDD"/>
    <w:multiLevelType w:val="hybridMultilevel"/>
    <w:tmpl w:val="CA76CB28"/>
    <w:lvl w:ilvl="0" w:tplc="62B88B14">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6D03F74">
      <w:start w:val="1"/>
      <w:numFmt w:val="lowerRoman"/>
      <w:lvlText w:val="(%2)"/>
      <w:lvlJc w:val="left"/>
      <w:pPr>
        <w:ind w:left="936"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B0428350">
      <w:numFmt w:val="bullet"/>
      <w:lvlText w:val="•"/>
      <w:lvlJc w:val="left"/>
      <w:pPr>
        <w:ind w:left="2768" w:hanging="264"/>
      </w:pPr>
      <w:rPr>
        <w:rFonts w:hint="default"/>
        <w:lang w:val="en-US" w:eastAsia="en-US" w:bidi="ar-SA"/>
      </w:rPr>
    </w:lvl>
    <w:lvl w:ilvl="3" w:tplc="F2ECF6B4">
      <w:numFmt w:val="bullet"/>
      <w:lvlText w:val="•"/>
      <w:lvlJc w:val="left"/>
      <w:pPr>
        <w:ind w:left="3682" w:hanging="264"/>
      </w:pPr>
      <w:rPr>
        <w:rFonts w:hint="default"/>
        <w:lang w:val="en-US" w:eastAsia="en-US" w:bidi="ar-SA"/>
      </w:rPr>
    </w:lvl>
    <w:lvl w:ilvl="4" w:tplc="F712EF92">
      <w:numFmt w:val="bullet"/>
      <w:lvlText w:val="•"/>
      <w:lvlJc w:val="left"/>
      <w:pPr>
        <w:ind w:left="4596" w:hanging="264"/>
      </w:pPr>
      <w:rPr>
        <w:rFonts w:hint="default"/>
        <w:lang w:val="en-US" w:eastAsia="en-US" w:bidi="ar-SA"/>
      </w:rPr>
    </w:lvl>
    <w:lvl w:ilvl="5" w:tplc="4E3476BA">
      <w:numFmt w:val="bullet"/>
      <w:lvlText w:val="•"/>
      <w:lvlJc w:val="left"/>
      <w:pPr>
        <w:ind w:left="5510" w:hanging="264"/>
      </w:pPr>
      <w:rPr>
        <w:rFonts w:hint="default"/>
        <w:lang w:val="en-US" w:eastAsia="en-US" w:bidi="ar-SA"/>
      </w:rPr>
    </w:lvl>
    <w:lvl w:ilvl="6" w:tplc="34F89C7C">
      <w:numFmt w:val="bullet"/>
      <w:lvlText w:val="•"/>
      <w:lvlJc w:val="left"/>
      <w:pPr>
        <w:ind w:left="6424" w:hanging="264"/>
      </w:pPr>
      <w:rPr>
        <w:rFonts w:hint="default"/>
        <w:lang w:val="en-US" w:eastAsia="en-US" w:bidi="ar-SA"/>
      </w:rPr>
    </w:lvl>
    <w:lvl w:ilvl="7" w:tplc="E13A1782">
      <w:numFmt w:val="bullet"/>
      <w:lvlText w:val="•"/>
      <w:lvlJc w:val="left"/>
      <w:pPr>
        <w:ind w:left="7338" w:hanging="264"/>
      </w:pPr>
      <w:rPr>
        <w:rFonts w:hint="default"/>
        <w:lang w:val="en-US" w:eastAsia="en-US" w:bidi="ar-SA"/>
      </w:rPr>
    </w:lvl>
    <w:lvl w:ilvl="8" w:tplc="4BEAC48A">
      <w:numFmt w:val="bullet"/>
      <w:lvlText w:val="•"/>
      <w:lvlJc w:val="left"/>
      <w:pPr>
        <w:ind w:left="8252" w:hanging="264"/>
      </w:pPr>
      <w:rPr>
        <w:rFonts w:hint="default"/>
        <w:lang w:val="en-US" w:eastAsia="en-US" w:bidi="ar-SA"/>
      </w:rPr>
    </w:lvl>
  </w:abstractNum>
  <w:abstractNum w:abstractNumId="35" w15:restartNumberingAfterBreak="0">
    <w:nsid w:val="5A901D52"/>
    <w:multiLevelType w:val="hybridMultilevel"/>
    <w:tmpl w:val="FA6A36E4"/>
    <w:lvl w:ilvl="0" w:tplc="18584824">
      <w:start w:val="2"/>
      <w:numFmt w:val="lowerLetter"/>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102CEC68">
      <w:start w:val="1"/>
      <w:numFmt w:val="decimal"/>
      <w:lvlText w:val="(%2)"/>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1AF464F4">
      <w:start w:val="1"/>
      <w:numFmt w:val="lowerRoman"/>
      <w:lvlText w:val="(%3)"/>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7B26E66C">
      <w:start w:val="1"/>
      <w:numFmt w:val="upperLetter"/>
      <w:lvlText w:val="(%4)"/>
      <w:lvlJc w:val="left"/>
      <w:pPr>
        <w:ind w:left="936" w:hanging="363"/>
        <w:jc w:val="left"/>
      </w:pPr>
      <w:rPr>
        <w:rFonts w:ascii="Times New Roman" w:eastAsia="Times New Roman" w:hAnsi="Times New Roman" w:cs="Times New Roman" w:hint="default"/>
        <w:b w:val="0"/>
        <w:bCs w:val="0"/>
        <w:i w:val="0"/>
        <w:iCs w:val="0"/>
        <w:color w:val="202020"/>
        <w:spacing w:val="-2"/>
        <w:w w:val="100"/>
        <w:sz w:val="22"/>
        <w:szCs w:val="22"/>
        <w:lang w:val="en-US" w:eastAsia="en-US" w:bidi="ar-SA"/>
      </w:rPr>
    </w:lvl>
    <w:lvl w:ilvl="4" w:tplc="73342C30">
      <w:numFmt w:val="bullet"/>
      <w:lvlText w:val="•"/>
      <w:lvlJc w:val="left"/>
      <w:pPr>
        <w:ind w:left="3465" w:hanging="363"/>
      </w:pPr>
      <w:rPr>
        <w:rFonts w:hint="default"/>
        <w:lang w:val="en-US" w:eastAsia="en-US" w:bidi="ar-SA"/>
      </w:rPr>
    </w:lvl>
    <w:lvl w:ilvl="5" w:tplc="7FD0B1AE">
      <w:numFmt w:val="bullet"/>
      <w:lvlText w:val="•"/>
      <w:lvlJc w:val="left"/>
      <w:pPr>
        <w:ind w:left="4567" w:hanging="363"/>
      </w:pPr>
      <w:rPr>
        <w:rFonts w:hint="default"/>
        <w:lang w:val="en-US" w:eastAsia="en-US" w:bidi="ar-SA"/>
      </w:rPr>
    </w:lvl>
    <w:lvl w:ilvl="6" w:tplc="FDBA6658">
      <w:numFmt w:val="bullet"/>
      <w:lvlText w:val="•"/>
      <w:lvlJc w:val="left"/>
      <w:pPr>
        <w:ind w:left="5670" w:hanging="363"/>
      </w:pPr>
      <w:rPr>
        <w:rFonts w:hint="default"/>
        <w:lang w:val="en-US" w:eastAsia="en-US" w:bidi="ar-SA"/>
      </w:rPr>
    </w:lvl>
    <w:lvl w:ilvl="7" w:tplc="CCB8645E">
      <w:numFmt w:val="bullet"/>
      <w:lvlText w:val="•"/>
      <w:lvlJc w:val="left"/>
      <w:pPr>
        <w:ind w:left="6772" w:hanging="363"/>
      </w:pPr>
      <w:rPr>
        <w:rFonts w:hint="default"/>
        <w:lang w:val="en-US" w:eastAsia="en-US" w:bidi="ar-SA"/>
      </w:rPr>
    </w:lvl>
    <w:lvl w:ilvl="8" w:tplc="09EE427A">
      <w:numFmt w:val="bullet"/>
      <w:lvlText w:val="•"/>
      <w:lvlJc w:val="left"/>
      <w:pPr>
        <w:ind w:left="7875" w:hanging="363"/>
      </w:pPr>
      <w:rPr>
        <w:rFonts w:hint="default"/>
        <w:lang w:val="en-US" w:eastAsia="en-US" w:bidi="ar-SA"/>
      </w:rPr>
    </w:lvl>
  </w:abstractNum>
  <w:abstractNum w:abstractNumId="36" w15:restartNumberingAfterBreak="0">
    <w:nsid w:val="5C8B0A7C"/>
    <w:multiLevelType w:val="hybridMultilevel"/>
    <w:tmpl w:val="EAC4F48E"/>
    <w:lvl w:ilvl="0" w:tplc="6C7083C8">
      <w:start w:val="10"/>
      <w:numFmt w:val="lowerLetter"/>
      <w:lvlText w:val="(%1)"/>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F776EE40">
      <w:start w:val="1"/>
      <w:numFmt w:val="decimal"/>
      <w:lvlText w:val="(%2)"/>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9EFE124C">
      <w:start w:val="1"/>
      <w:numFmt w:val="lowerRoman"/>
      <w:lvlText w:val="(%3)"/>
      <w:lvlJc w:val="left"/>
      <w:pPr>
        <w:ind w:left="1200" w:hanging="26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3" w:tplc="2EDCF948">
      <w:start w:val="1"/>
      <w:numFmt w:val="lowerLetter"/>
      <w:lvlText w:val="(%4)"/>
      <w:lvlJc w:val="left"/>
      <w:pPr>
        <w:ind w:left="1238"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C310E08E">
      <w:start w:val="1"/>
      <w:numFmt w:val="decimal"/>
      <w:lvlText w:val="(%5)"/>
      <w:lvlJc w:val="left"/>
      <w:pPr>
        <w:ind w:left="935"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tplc="5740A2A6">
      <w:start w:val="1"/>
      <w:numFmt w:val="lowerLetter"/>
      <w:lvlText w:val="(%6)"/>
      <w:lvlJc w:val="left"/>
      <w:pPr>
        <w:ind w:left="201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6" w:tplc="3882386A">
      <w:start w:val="1"/>
      <w:numFmt w:val="decimal"/>
      <w:lvlText w:val="(%7)"/>
      <w:lvlJc w:val="left"/>
      <w:pPr>
        <w:ind w:left="201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7" w:tplc="BADAC922">
      <w:numFmt w:val="bullet"/>
      <w:lvlText w:val="•"/>
      <w:lvlJc w:val="left"/>
      <w:pPr>
        <w:ind w:left="4575" w:hanging="360"/>
      </w:pPr>
      <w:rPr>
        <w:rFonts w:hint="default"/>
        <w:lang w:val="en-US" w:eastAsia="en-US" w:bidi="ar-SA"/>
      </w:rPr>
    </w:lvl>
    <w:lvl w:ilvl="8" w:tplc="9A4A8C5E">
      <w:numFmt w:val="bullet"/>
      <w:lvlText w:val="•"/>
      <w:lvlJc w:val="left"/>
      <w:pPr>
        <w:ind w:left="6410" w:hanging="360"/>
      </w:pPr>
      <w:rPr>
        <w:rFonts w:hint="default"/>
        <w:lang w:val="en-US" w:eastAsia="en-US" w:bidi="ar-SA"/>
      </w:rPr>
    </w:lvl>
  </w:abstractNum>
  <w:abstractNum w:abstractNumId="37" w15:restartNumberingAfterBreak="0">
    <w:nsid w:val="5CC24309"/>
    <w:multiLevelType w:val="hybridMultilevel"/>
    <w:tmpl w:val="0B0AE050"/>
    <w:lvl w:ilvl="0" w:tplc="11FEB904">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050F108">
      <w:numFmt w:val="bullet"/>
      <w:lvlText w:val="•"/>
      <w:lvlJc w:val="left"/>
      <w:pPr>
        <w:ind w:left="1854" w:hanging="315"/>
      </w:pPr>
      <w:rPr>
        <w:rFonts w:hint="default"/>
        <w:lang w:val="en-US" w:eastAsia="en-US" w:bidi="ar-SA"/>
      </w:rPr>
    </w:lvl>
    <w:lvl w:ilvl="2" w:tplc="844034E4">
      <w:numFmt w:val="bullet"/>
      <w:lvlText w:val="•"/>
      <w:lvlJc w:val="left"/>
      <w:pPr>
        <w:ind w:left="2768" w:hanging="315"/>
      </w:pPr>
      <w:rPr>
        <w:rFonts w:hint="default"/>
        <w:lang w:val="en-US" w:eastAsia="en-US" w:bidi="ar-SA"/>
      </w:rPr>
    </w:lvl>
    <w:lvl w:ilvl="3" w:tplc="7A045540">
      <w:numFmt w:val="bullet"/>
      <w:lvlText w:val="•"/>
      <w:lvlJc w:val="left"/>
      <w:pPr>
        <w:ind w:left="3682" w:hanging="315"/>
      </w:pPr>
      <w:rPr>
        <w:rFonts w:hint="default"/>
        <w:lang w:val="en-US" w:eastAsia="en-US" w:bidi="ar-SA"/>
      </w:rPr>
    </w:lvl>
    <w:lvl w:ilvl="4" w:tplc="F634EBCA">
      <w:numFmt w:val="bullet"/>
      <w:lvlText w:val="•"/>
      <w:lvlJc w:val="left"/>
      <w:pPr>
        <w:ind w:left="4596" w:hanging="315"/>
      </w:pPr>
      <w:rPr>
        <w:rFonts w:hint="default"/>
        <w:lang w:val="en-US" w:eastAsia="en-US" w:bidi="ar-SA"/>
      </w:rPr>
    </w:lvl>
    <w:lvl w:ilvl="5" w:tplc="67C203F0">
      <w:numFmt w:val="bullet"/>
      <w:lvlText w:val="•"/>
      <w:lvlJc w:val="left"/>
      <w:pPr>
        <w:ind w:left="5510" w:hanging="315"/>
      </w:pPr>
      <w:rPr>
        <w:rFonts w:hint="default"/>
        <w:lang w:val="en-US" w:eastAsia="en-US" w:bidi="ar-SA"/>
      </w:rPr>
    </w:lvl>
    <w:lvl w:ilvl="6" w:tplc="74C67410">
      <w:numFmt w:val="bullet"/>
      <w:lvlText w:val="•"/>
      <w:lvlJc w:val="left"/>
      <w:pPr>
        <w:ind w:left="6424" w:hanging="315"/>
      </w:pPr>
      <w:rPr>
        <w:rFonts w:hint="default"/>
        <w:lang w:val="en-US" w:eastAsia="en-US" w:bidi="ar-SA"/>
      </w:rPr>
    </w:lvl>
    <w:lvl w:ilvl="7" w:tplc="F858057E">
      <w:numFmt w:val="bullet"/>
      <w:lvlText w:val="•"/>
      <w:lvlJc w:val="left"/>
      <w:pPr>
        <w:ind w:left="7338" w:hanging="315"/>
      </w:pPr>
      <w:rPr>
        <w:rFonts w:hint="default"/>
        <w:lang w:val="en-US" w:eastAsia="en-US" w:bidi="ar-SA"/>
      </w:rPr>
    </w:lvl>
    <w:lvl w:ilvl="8" w:tplc="F864961C">
      <w:numFmt w:val="bullet"/>
      <w:lvlText w:val="•"/>
      <w:lvlJc w:val="left"/>
      <w:pPr>
        <w:ind w:left="8252" w:hanging="315"/>
      </w:pPr>
      <w:rPr>
        <w:rFonts w:hint="default"/>
        <w:lang w:val="en-US" w:eastAsia="en-US" w:bidi="ar-SA"/>
      </w:rPr>
    </w:lvl>
  </w:abstractNum>
  <w:abstractNum w:abstractNumId="38" w15:restartNumberingAfterBreak="0">
    <w:nsid w:val="60950C30"/>
    <w:multiLevelType w:val="hybridMultilevel"/>
    <w:tmpl w:val="71D0AA72"/>
    <w:lvl w:ilvl="0" w:tplc="5CE40752">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0FA45CAA">
      <w:numFmt w:val="bullet"/>
      <w:lvlText w:val="•"/>
      <w:lvlJc w:val="left"/>
      <w:pPr>
        <w:ind w:left="1854" w:hanging="315"/>
      </w:pPr>
      <w:rPr>
        <w:rFonts w:hint="default"/>
        <w:lang w:val="en-US" w:eastAsia="en-US" w:bidi="ar-SA"/>
      </w:rPr>
    </w:lvl>
    <w:lvl w:ilvl="2" w:tplc="714037B8">
      <w:numFmt w:val="bullet"/>
      <w:lvlText w:val="•"/>
      <w:lvlJc w:val="left"/>
      <w:pPr>
        <w:ind w:left="2768" w:hanging="315"/>
      </w:pPr>
      <w:rPr>
        <w:rFonts w:hint="default"/>
        <w:lang w:val="en-US" w:eastAsia="en-US" w:bidi="ar-SA"/>
      </w:rPr>
    </w:lvl>
    <w:lvl w:ilvl="3" w:tplc="FE244F2A">
      <w:numFmt w:val="bullet"/>
      <w:lvlText w:val="•"/>
      <w:lvlJc w:val="left"/>
      <w:pPr>
        <w:ind w:left="3682" w:hanging="315"/>
      </w:pPr>
      <w:rPr>
        <w:rFonts w:hint="default"/>
        <w:lang w:val="en-US" w:eastAsia="en-US" w:bidi="ar-SA"/>
      </w:rPr>
    </w:lvl>
    <w:lvl w:ilvl="4" w:tplc="4D424BEC">
      <w:numFmt w:val="bullet"/>
      <w:lvlText w:val="•"/>
      <w:lvlJc w:val="left"/>
      <w:pPr>
        <w:ind w:left="4596" w:hanging="315"/>
      </w:pPr>
      <w:rPr>
        <w:rFonts w:hint="default"/>
        <w:lang w:val="en-US" w:eastAsia="en-US" w:bidi="ar-SA"/>
      </w:rPr>
    </w:lvl>
    <w:lvl w:ilvl="5" w:tplc="ECB0A3B0">
      <w:numFmt w:val="bullet"/>
      <w:lvlText w:val="•"/>
      <w:lvlJc w:val="left"/>
      <w:pPr>
        <w:ind w:left="5510" w:hanging="315"/>
      </w:pPr>
      <w:rPr>
        <w:rFonts w:hint="default"/>
        <w:lang w:val="en-US" w:eastAsia="en-US" w:bidi="ar-SA"/>
      </w:rPr>
    </w:lvl>
    <w:lvl w:ilvl="6" w:tplc="168098FA">
      <w:numFmt w:val="bullet"/>
      <w:lvlText w:val="•"/>
      <w:lvlJc w:val="left"/>
      <w:pPr>
        <w:ind w:left="6424" w:hanging="315"/>
      </w:pPr>
      <w:rPr>
        <w:rFonts w:hint="default"/>
        <w:lang w:val="en-US" w:eastAsia="en-US" w:bidi="ar-SA"/>
      </w:rPr>
    </w:lvl>
    <w:lvl w:ilvl="7" w:tplc="2690D860">
      <w:numFmt w:val="bullet"/>
      <w:lvlText w:val="•"/>
      <w:lvlJc w:val="left"/>
      <w:pPr>
        <w:ind w:left="7338" w:hanging="315"/>
      </w:pPr>
      <w:rPr>
        <w:rFonts w:hint="default"/>
        <w:lang w:val="en-US" w:eastAsia="en-US" w:bidi="ar-SA"/>
      </w:rPr>
    </w:lvl>
    <w:lvl w:ilvl="8" w:tplc="663A5C76">
      <w:numFmt w:val="bullet"/>
      <w:lvlText w:val="•"/>
      <w:lvlJc w:val="left"/>
      <w:pPr>
        <w:ind w:left="8252" w:hanging="315"/>
      </w:pPr>
      <w:rPr>
        <w:rFonts w:hint="default"/>
        <w:lang w:val="en-US" w:eastAsia="en-US" w:bidi="ar-SA"/>
      </w:rPr>
    </w:lvl>
  </w:abstractNum>
  <w:abstractNum w:abstractNumId="39" w15:restartNumberingAfterBreak="0">
    <w:nsid w:val="619E2642"/>
    <w:multiLevelType w:val="hybridMultilevel"/>
    <w:tmpl w:val="B6988B68"/>
    <w:lvl w:ilvl="0" w:tplc="AD1CAE76">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85E144A">
      <w:numFmt w:val="bullet"/>
      <w:lvlText w:val="•"/>
      <w:lvlJc w:val="left"/>
      <w:pPr>
        <w:ind w:left="1854" w:hanging="315"/>
      </w:pPr>
      <w:rPr>
        <w:rFonts w:hint="default"/>
        <w:lang w:val="en-US" w:eastAsia="en-US" w:bidi="ar-SA"/>
      </w:rPr>
    </w:lvl>
    <w:lvl w:ilvl="2" w:tplc="DE527A80">
      <w:numFmt w:val="bullet"/>
      <w:lvlText w:val="•"/>
      <w:lvlJc w:val="left"/>
      <w:pPr>
        <w:ind w:left="2768" w:hanging="315"/>
      </w:pPr>
      <w:rPr>
        <w:rFonts w:hint="default"/>
        <w:lang w:val="en-US" w:eastAsia="en-US" w:bidi="ar-SA"/>
      </w:rPr>
    </w:lvl>
    <w:lvl w:ilvl="3" w:tplc="E33C0758">
      <w:numFmt w:val="bullet"/>
      <w:lvlText w:val="•"/>
      <w:lvlJc w:val="left"/>
      <w:pPr>
        <w:ind w:left="3682" w:hanging="315"/>
      </w:pPr>
      <w:rPr>
        <w:rFonts w:hint="default"/>
        <w:lang w:val="en-US" w:eastAsia="en-US" w:bidi="ar-SA"/>
      </w:rPr>
    </w:lvl>
    <w:lvl w:ilvl="4" w:tplc="37CC0BB2">
      <w:numFmt w:val="bullet"/>
      <w:lvlText w:val="•"/>
      <w:lvlJc w:val="left"/>
      <w:pPr>
        <w:ind w:left="4596" w:hanging="315"/>
      </w:pPr>
      <w:rPr>
        <w:rFonts w:hint="default"/>
        <w:lang w:val="en-US" w:eastAsia="en-US" w:bidi="ar-SA"/>
      </w:rPr>
    </w:lvl>
    <w:lvl w:ilvl="5" w:tplc="E556DA04">
      <w:numFmt w:val="bullet"/>
      <w:lvlText w:val="•"/>
      <w:lvlJc w:val="left"/>
      <w:pPr>
        <w:ind w:left="5510" w:hanging="315"/>
      </w:pPr>
      <w:rPr>
        <w:rFonts w:hint="default"/>
        <w:lang w:val="en-US" w:eastAsia="en-US" w:bidi="ar-SA"/>
      </w:rPr>
    </w:lvl>
    <w:lvl w:ilvl="6" w:tplc="8F8C8310">
      <w:numFmt w:val="bullet"/>
      <w:lvlText w:val="•"/>
      <w:lvlJc w:val="left"/>
      <w:pPr>
        <w:ind w:left="6424" w:hanging="315"/>
      </w:pPr>
      <w:rPr>
        <w:rFonts w:hint="default"/>
        <w:lang w:val="en-US" w:eastAsia="en-US" w:bidi="ar-SA"/>
      </w:rPr>
    </w:lvl>
    <w:lvl w:ilvl="7" w:tplc="A6AA481E">
      <w:numFmt w:val="bullet"/>
      <w:lvlText w:val="•"/>
      <w:lvlJc w:val="left"/>
      <w:pPr>
        <w:ind w:left="7338" w:hanging="315"/>
      </w:pPr>
      <w:rPr>
        <w:rFonts w:hint="default"/>
        <w:lang w:val="en-US" w:eastAsia="en-US" w:bidi="ar-SA"/>
      </w:rPr>
    </w:lvl>
    <w:lvl w:ilvl="8" w:tplc="144AE044">
      <w:numFmt w:val="bullet"/>
      <w:lvlText w:val="•"/>
      <w:lvlJc w:val="left"/>
      <w:pPr>
        <w:ind w:left="8252" w:hanging="315"/>
      </w:pPr>
      <w:rPr>
        <w:rFonts w:hint="default"/>
        <w:lang w:val="en-US" w:eastAsia="en-US" w:bidi="ar-SA"/>
      </w:rPr>
    </w:lvl>
  </w:abstractNum>
  <w:abstractNum w:abstractNumId="40" w15:restartNumberingAfterBreak="0">
    <w:nsid w:val="6265193B"/>
    <w:multiLevelType w:val="hybridMultilevel"/>
    <w:tmpl w:val="50AC2564"/>
    <w:lvl w:ilvl="0" w:tplc="CE54E4CA">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712B94C">
      <w:numFmt w:val="bullet"/>
      <w:lvlText w:val="•"/>
      <w:lvlJc w:val="left"/>
      <w:pPr>
        <w:ind w:left="1854" w:hanging="315"/>
      </w:pPr>
      <w:rPr>
        <w:rFonts w:hint="default"/>
        <w:lang w:val="en-US" w:eastAsia="en-US" w:bidi="ar-SA"/>
      </w:rPr>
    </w:lvl>
    <w:lvl w:ilvl="2" w:tplc="3BC2D108">
      <w:numFmt w:val="bullet"/>
      <w:lvlText w:val="•"/>
      <w:lvlJc w:val="left"/>
      <w:pPr>
        <w:ind w:left="2768" w:hanging="315"/>
      </w:pPr>
      <w:rPr>
        <w:rFonts w:hint="default"/>
        <w:lang w:val="en-US" w:eastAsia="en-US" w:bidi="ar-SA"/>
      </w:rPr>
    </w:lvl>
    <w:lvl w:ilvl="3" w:tplc="DA269474">
      <w:numFmt w:val="bullet"/>
      <w:lvlText w:val="•"/>
      <w:lvlJc w:val="left"/>
      <w:pPr>
        <w:ind w:left="3682" w:hanging="315"/>
      </w:pPr>
      <w:rPr>
        <w:rFonts w:hint="default"/>
        <w:lang w:val="en-US" w:eastAsia="en-US" w:bidi="ar-SA"/>
      </w:rPr>
    </w:lvl>
    <w:lvl w:ilvl="4" w:tplc="BBD8F6A2">
      <w:numFmt w:val="bullet"/>
      <w:lvlText w:val="•"/>
      <w:lvlJc w:val="left"/>
      <w:pPr>
        <w:ind w:left="4596" w:hanging="315"/>
      </w:pPr>
      <w:rPr>
        <w:rFonts w:hint="default"/>
        <w:lang w:val="en-US" w:eastAsia="en-US" w:bidi="ar-SA"/>
      </w:rPr>
    </w:lvl>
    <w:lvl w:ilvl="5" w:tplc="4F8AC990">
      <w:numFmt w:val="bullet"/>
      <w:lvlText w:val="•"/>
      <w:lvlJc w:val="left"/>
      <w:pPr>
        <w:ind w:left="5510" w:hanging="315"/>
      </w:pPr>
      <w:rPr>
        <w:rFonts w:hint="default"/>
        <w:lang w:val="en-US" w:eastAsia="en-US" w:bidi="ar-SA"/>
      </w:rPr>
    </w:lvl>
    <w:lvl w:ilvl="6" w:tplc="520CF798">
      <w:numFmt w:val="bullet"/>
      <w:lvlText w:val="•"/>
      <w:lvlJc w:val="left"/>
      <w:pPr>
        <w:ind w:left="6424" w:hanging="315"/>
      </w:pPr>
      <w:rPr>
        <w:rFonts w:hint="default"/>
        <w:lang w:val="en-US" w:eastAsia="en-US" w:bidi="ar-SA"/>
      </w:rPr>
    </w:lvl>
    <w:lvl w:ilvl="7" w:tplc="36E2026A">
      <w:numFmt w:val="bullet"/>
      <w:lvlText w:val="•"/>
      <w:lvlJc w:val="left"/>
      <w:pPr>
        <w:ind w:left="7338" w:hanging="315"/>
      </w:pPr>
      <w:rPr>
        <w:rFonts w:hint="default"/>
        <w:lang w:val="en-US" w:eastAsia="en-US" w:bidi="ar-SA"/>
      </w:rPr>
    </w:lvl>
    <w:lvl w:ilvl="8" w:tplc="10BE9F70">
      <w:numFmt w:val="bullet"/>
      <w:lvlText w:val="•"/>
      <w:lvlJc w:val="left"/>
      <w:pPr>
        <w:ind w:left="8252" w:hanging="315"/>
      </w:pPr>
      <w:rPr>
        <w:rFonts w:hint="default"/>
        <w:lang w:val="en-US" w:eastAsia="en-US" w:bidi="ar-SA"/>
      </w:rPr>
    </w:lvl>
  </w:abstractNum>
  <w:abstractNum w:abstractNumId="41" w15:restartNumberingAfterBreak="0">
    <w:nsid w:val="6411336D"/>
    <w:multiLevelType w:val="hybridMultilevel"/>
    <w:tmpl w:val="2070D762"/>
    <w:lvl w:ilvl="0" w:tplc="537E6668">
      <w:start w:val="1"/>
      <w:numFmt w:val="lowerRoman"/>
      <w:lvlText w:val="(%1)"/>
      <w:lvlJc w:val="left"/>
      <w:pPr>
        <w:ind w:left="292"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418E7A26">
      <w:numFmt w:val="bullet"/>
      <w:lvlText w:val="•"/>
      <w:lvlJc w:val="left"/>
      <w:pPr>
        <w:ind w:left="1154" w:hanging="264"/>
      </w:pPr>
      <w:rPr>
        <w:rFonts w:hint="default"/>
        <w:lang w:val="en-US" w:eastAsia="en-US" w:bidi="ar-SA"/>
      </w:rPr>
    </w:lvl>
    <w:lvl w:ilvl="2" w:tplc="6A6E7414">
      <w:numFmt w:val="bullet"/>
      <w:lvlText w:val="•"/>
      <w:lvlJc w:val="left"/>
      <w:pPr>
        <w:ind w:left="2008" w:hanging="264"/>
      </w:pPr>
      <w:rPr>
        <w:rFonts w:hint="default"/>
        <w:lang w:val="en-US" w:eastAsia="en-US" w:bidi="ar-SA"/>
      </w:rPr>
    </w:lvl>
    <w:lvl w:ilvl="3" w:tplc="9DB499EA">
      <w:numFmt w:val="bullet"/>
      <w:lvlText w:val="•"/>
      <w:lvlJc w:val="left"/>
      <w:pPr>
        <w:ind w:left="2862" w:hanging="264"/>
      </w:pPr>
      <w:rPr>
        <w:rFonts w:hint="default"/>
        <w:lang w:val="en-US" w:eastAsia="en-US" w:bidi="ar-SA"/>
      </w:rPr>
    </w:lvl>
    <w:lvl w:ilvl="4" w:tplc="16D0A338">
      <w:numFmt w:val="bullet"/>
      <w:lvlText w:val="•"/>
      <w:lvlJc w:val="left"/>
      <w:pPr>
        <w:ind w:left="3716" w:hanging="264"/>
      </w:pPr>
      <w:rPr>
        <w:rFonts w:hint="default"/>
        <w:lang w:val="en-US" w:eastAsia="en-US" w:bidi="ar-SA"/>
      </w:rPr>
    </w:lvl>
    <w:lvl w:ilvl="5" w:tplc="38301578">
      <w:numFmt w:val="bullet"/>
      <w:lvlText w:val="•"/>
      <w:lvlJc w:val="left"/>
      <w:pPr>
        <w:ind w:left="4571" w:hanging="264"/>
      </w:pPr>
      <w:rPr>
        <w:rFonts w:hint="default"/>
        <w:lang w:val="en-US" w:eastAsia="en-US" w:bidi="ar-SA"/>
      </w:rPr>
    </w:lvl>
    <w:lvl w:ilvl="6" w:tplc="E522DD78">
      <w:numFmt w:val="bullet"/>
      <w:lvlText w:val="•"/>
      <w:lvlJc w:val="left"/>
      <w:pPr>
        <w:ind w:left="5425" w:hanging="264"/>
      </w:pPr>
      <w:rPr>
        <w:rFonts w:hint="default"/>
        <w:lang w:val="en-US" w:eastAsia="en-US" w:bidi="ar-SA"/>
      </w:rPr>
    </w:lvl>
    <w:lvl w:ilvl="7" w:tplc="C93EE318">
      <w:numFmt w:val="bullet"/>
      <w:lvlText w:val="•"/>
      <w:lvlJc w:val="left"/>
      <w:pPr>
        <w:ind w:left="6279" w:hanging="264"/>
      </w:pPr>
      <w:rPr>
        <w:rFonts w:hint="default"/>
        <w:lang w:val="en-US" w:eastAsia="en-US" w:bidi="ar-SA"/>
      </w:rPr>
    </w:lvl>
    <w:lvl w:ilvl="8" w:tplc="D402020E">
      <w:numFmt w:val="bullet"/>
      <w:lvlText w:val="•"/>
      <w:lvlJc w:val="left"/>
      <w:pPr>
        <w:ind w:left="7133" w:hanging="264"/>
      </w:pPr>
      <w:rPr>
        <w:rFonts w:hint="default"/>
        <w:lang w:val="en-US" w:eastAsia="en-US" w:bidi="ar-SA"/>
      </w:rPr>
    </w:lvl>
  </w:abstractNum>
  <w:abstractNum w:abstractNumId="42" w15:restartNumberingAfterBreak="0">
    <w:nsid w:val="65B1121D"/>
    <w:multiLevelType w:val="hybridMultilevel"/>
    <w:tmpl w:val="34700B4C"/>
    <w:lvl w:ilvl="0" w:tplc="DE34FE5A">
      <w:start w:val="1"/>
      <w:numFmt w:val="decimal"/>
      <w:lvlText w:val="(%1)"/>
      <w:lvlJc w:val="left"/>
      <w:pPr>
        <w:ind w:left="1250"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65AC0A62">
      <w:start w:val="1"/>
      <w:numFmt w:val="lowerRoman"/>
      <w:lvlText w:val="(%2)"/>
      <w:lvlJc w:val="left"/>
      <w:pPr>
        <w:ind w:left="1199" w:hanging="264"/>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8BEAF7A4">
      <w:numFmt w:val="bullet"/>
      <w:lvlText w:val="•"/>
      <w:lvlJc w:val="left"/>
      <w:pPr>
        <w:ind w:left="2240" w:hanging="264"/>
      </w:pPr>
      <w:rPr>
        <w:rFonts w:hint="default"/>
        <w:lang w:val="en-US" w:eastAsia="en-US" w:bidi="ar-SA"/>
      </w:rPr>
    </w:lvl>
    <w:lvl w:ilvl="3" w:tplc="E954FACE">
      <w:numFmt w:val="bullet"/>
      <w:lvlText w:val="•"/>
      <w:lvlJc w:val="left"/>
      <w:pPr>
        <w:ind w:left="3220" w:hanging="264"/>
      </w:pPr>
      <w:rPr>
        <w:rFonts w:hint="default"/>
        <w:lang w:val="en-US" w:eastAsia="en-US" w:bidi="ar-SA"/>
      </w:rPr>
    </w:lvl>
    <w:lvl w:ilvl="4" w:tplc="52A6170E">
      <w:numFmt w:val="bullet"/>
      <w:lvlText w:val="•"/>
      <w:lvlJc w:val="left"/>
      <w:pPr>
        <w:ind w:left="4200" w:hanging="264"/>
      </w:pPr>
      <w:rPr>
        <w:rFonts w:hint="default"/>
        <w:lang w:val="en-US" w:eastAsia="en-US" w:bidi="ar-SA"/>
      </w:rPr>
    </w:lvl>
    <w:lvl w:ilvl="5" w:tplc="D72AFD4E">
      <w:numFmt w:val="bullet"/>
      <w:lvlText w:val="•"/>
      <w:lvlJc w:val="left"/>
      <w:pPr>
        <w:ind w:left="5180" w:hanging="264"/>
      </w:pPr>
      <w:rPr>
        <w:rFonts w:hint="default"/>
        <w:lang w:val="en-US" w:eastAsia="en-US" w:bidi="ar-SA"/>
      </w:rPr>
    </w:lvl>
    <w:lvl w:ilvl="6" w:tplc="42A8A1D0">
      <w:numFmt w:val="bullet"/>
      <w:lvlText w:val="•"/>
      <w:lvlJc w:val="left"/>
      <w:pPr>
        <w:ind w:left="6160" w:hanging="264"/>
      </w:pPr>
      <w:rPr>
        <w:rFonts w:hint="default"/>
        <w:lang w:val="en-US" w:eastAsia="en-US" w:bidi="ar-SA"/>
      </w:rPr>
    </w:lvl>
    <w:lvl w:ilvl="7" w:tplc="4566CF96">
      <w:numFmt w:val="bullet"/>
      <w:lvlText w:val="•"/>
      <w:lvlJc w:val="left"/>
      <w:pPr>
        <w:ind w:left="7140" w:hanging="264"/>
      </w:pPr>
      <w:rPr>
        <w:rFonts w:hint="default"/>
        <w:lang w:val="en-US" w:eastAsia="en-US" w:bidi="ar-SA"/>
      </w:rPr>
    </w:lvl>
    <w:lvl w:ilvl="8" w:tplc="67BC0990">
      <w:numFmt w:val="bullet"/>
      <w:lvlText w:val="•"/>
      <w:lvlJc w:val="left"/>
      <w:pPr>
        <w:ind w:left="8120" w:hanging="264"/>
      </w:pPr>
      <w:rPr>
        <w:rFonts w:hint="default"/>
        <w:lang w:val="en-US" w:eastAsia="en-US" w:bidi="ar-SA"/>
      </w:rPr>
    </w:lvl>
  </w:abstractNum>
  <w:abstractNum w:abstractNumId="43" w15:restartNumberingAfterBreak="0">
    <w:nsid w:val="66C26CC6"/>
    <w:multiLevelType w:val="hybridMultilevel"/>
    <w:tmpl w:val="6A5CDD4A"/>
    <w:lvl w:ilvl="0" w:tplc="DBA8658C">
      <w:start w:val="2"/>
      <w:numFmt w:val="decimal"/>
      <w:lvlText w:val="(%1)"/>
      <w:lvlJc w:val="left"/>
      <w:pPr>
        <w:ind w:left="1195" w:hanging="260"/>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3F3C5AE0">
      <w:start w:val="1"/>
      <w:numFmt w:val="lowerRoman"/>
      <w:lvlText w:val="(%2)"/>
      <w:lvlJc w:val="left"/>
      <w:pPr>
        <w:ind w:left="936" w:hanging="21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9A202326">
      <w:numFmt w:val="bullet"/>
      <w:lvlText w:val="•"/>
      <w:lvlJc w:val="left"/>
      <w:pPr>
        <w:ind w:left="2186" w:hanging="212"/>
      </w:pPr>
      <w:rPr>
        <w:rFonts w:hint="default"/>
        <w:lang w:val="en-US" w:eastAsia="en-US" w:bidi="ar-SA"/>
      </w:rPr>
    </w:lvl>
    <w:lvl w:ilvl="3" w:tplc="BAA4D44C">
      <w:numFmt w:val="bullet"/>
      <w:lvlText w:val="•"/>
      <w:lvlJc w:val="left"/>
      <w:pPr>
        <w:ind w:left="3173" w:hanging="212"/>
      </w:pPr>
      <w:rPr>
        <w:rFonts w:hint="default"/>
        <w:lang w:val="en-US" w:eastAsia="en-US" w:bidi="ar-SA"/>
      </w:rPr>
    </w:lvl>
    <w:lvl w:ilvl="4" w:tplc="F3546D62">
      <w:numFmt w:val="bullet"/>
      <w:lvlText w:val="•"/>
      <w:lvlJc w:val="left"/>
      <w:pPr>
        <w:ind w:left="4160" w:hanging="212"/>
      </w:pPr>
      <w:rPr>
        <w:rFonts w:hint="default"/>
        <w:lang w:val="en-US" w:eastAsia="en-US" w:bidi="ar-SA"/>
      </w:rPr>
    </w:lvl>
    <w:lvl w:ilvl="5" w:tplc="B164FEE0">
      <w:numFmt w:val="bullet"/>
      <w:lvlText w:val="•"/>
      <w:lvlJc w:val="left"/>
      <w:pPr>
        <w:ind w:left="5146" w:hanging="212"/>
      </w:pPr>
      <w:rPr>
        <w:rFonts w:hint="default"/>
        <w:lang w:val="en-US" w:eastAsia="en-US" w:bidi="ar-SA"/>
      </w:rPr>
    </w:lvl>
    <w:lvl w:ilvl="6" w:tplc="7FA6605E">
      <w:numFmt w:val="bullet"/>
      <w:lvlText w:val="•"/>
      <w:lvlJc w:val="left"/>
      <w:pPr>
        <w:ind w:left="6133" w:hanging="212"/>
      </w:pPr>
      <w:rPr>
        <w:rFonts w:hint="default"/>
        <w:lang w:val="en-US" w:eastAsia="en-US" w:bidi="ar-SA"/>
      </w:rPr>
    </w:lvl>
    <w:lvl w:ilvl="7" w:tplc="68F03EDC">
      <w:numFmt w:val="bullet"/>
      <w:lvlText w:val="•"/>
      <w:lvlJc w:val="left"/>
      <w:pPr>
        <w:ind w:left="7120" w:hanging="212"/>
      </w:pPr>
      <w:rPr>
        <w:rFonts w:hint="default"/>
        <w:lang w:val="en-US" w:eastAsia="en-US" w:bidi="ar-SA"/>
      </w:rPr>
    </w:lvl>
    <w:lvl w:ilvl="8" w:tplc="CB202BC2">
      <w:numFmt w:val="bullet"/>
      <w:lvlText w:val="•"/>
      <w:lvlJc w:val="left"/>
      <w:pPr>
        <w:ind w:left="8106" w:hanging="212"/>
      </w:pPr>
      <w:rPr>
        <w:rFonts w:hint="default"/>
        <w:lang w:val="en-US" w:eastAsia="en-US" w:bidi="ar-SA"/>
      </w:rPr>
    </w:lvl>
  </w:abstractNum>
  <w:abstractNum w:abstractNumId="44" w15:restartNumberingAfterBreak="0">
    <w:nsid w:val="6998330F"/>
    <w:multiLevelType w:val="hybridMultilevel"/>
    <w:tmpl w:val="F3943028"/>
    <w:lvl w:ilvl="0" w:tplc="FAF8BF50">
      <w:start w:val="9"/>
      <w:numFmt w:val="lowerLetter"/>
      <w:lvlText w:val="(%1)"/>
      <w:lvlJc w:val="left"/>
      <w:pPr>
        <w:ind w:left="201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01E820A">
      <w:start w:val="1"/>
      <w:numFmt w:val="decimal"/>
      <w:lvlText w:val="(%2)"/>
      <w:lvlJc w:val="left"/>
      <w:pPr>
        <w:ind w:left="273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3E09A56">
      <w:numFmt w:val="bullet"/>
      <w:lvlText w:val="•"/>
      <w:lvlJc w:val="left"/>
      <w:pPr>
        <w:ind w:left="2740" w:hanging="360"/>
      </w:pPr>
      <w:rPr>
        <w:rFonts w:hint="default"/>
        <w:lang w:val="en-US" w:eastAsia="en-US" w:bidi="ar-SA"/>
      </w:rPr>
    </w:lvl>
    <w:lvl w:ilvl="3" w:tplc="6D2A707E">
      <w:numFmt w:val="bullet"/>
      <w:lvlText w:val="•"/>
      <w:lvlJc w:val="left"/>
      <w:pPr>
        <w:ind w:left="3657" w:hanging="360"/>
      </w:pPr>
      <w:rPr>
        <w:rFonts w:hint="default"/>
        <w:lang w:val="en-US" w:eastAsia="en-US" w:bidi="ar-SA"/>
      </w:rPr>
    </w:lvl>
    <w:lvl w:ilvl="4" w:tplc="007CD40C">
      <w:numFmt w:val="bullet"/>
      <w:lvlText w:val="•"/>
      <w:lvlJc w:val="left"/>
      <w:pPr>
        <w:ind w:left="4575" w:hanging="360"/>
      </w:pPr>
      <w:rPr>
        <w:rFonts w:hint="default"/>
        <w:lang w:val="en-US" w:eastAsia="en-US" w:bidi="ar-SA"/>
      </w:rPr>
    </w:lvl>
    <w:lvl w:ilvl="5" w:tplc="47B6894A">
      <w:numFmt w:val="bullet"/>
      <w:lvlText w:val="•"/>
      <w:lvlJc w:val="left"/>
      <w:pPr>
        <w:ind w:left="5492" w:hanging="360"/>
      </w:pPr>
      <w:rPr>
        <w:rFonts w:hint="default"/>
        <w:lang w:val="en-US" w:eastAsia="en-US" w:bidi="ar-SA"/>
      </w:rPr>
    </w:lvl>
    <w:lvl w:ilvl="6" w:tplc="7EE8FD60">
      <w:numFmt w:val="bullet"/>
      <w:lvlText w:val="•"/>
      <w:lvlJc w:val="left"/>
      <w:pPr>
        <w:ind w:left="6410" w:hanging="360"/>
      </w:pPr>
      <w:rPr>
        <w:rFonts w:hint="default"/>
        <w:lang w:val="en-US" w:eastAsia="en-US" w:bidi="ar-SA"/>
      </w:rPr>
    </w:lvl>
    <w:lvl w:ilvl="7" w:tplc="14D0D2DC">
      <w:numFmt w:val="bullet"/>
      <w:lvlText w:val="•"/>
      <w:lvlJc w:val="left"/>
      <w:pPr>
        <w:ind w:left="7327" w:hanging="360"/>
      </w:pPr>
      <w:rPr>
        <w:rFonts w:hint="default"/>
        <w:lang w:val="en-US" w:eastAsia="en-US" w:bidi="ar-SA"/>
      </w:rPr>
    </w:lvl>
    <w:lvl w:ilvl="8" w:tplc="FF60AA10">
      <w:numFmt w:val="bullet"/>
      <w:lvlText w:val="•"/>
      <w:lvlJc w:val="left"/>
      <w:pPr>
        <w:ind w:left="8245" w:hanging="360"/>
      </w:pPr>
      <w:rPr>
        <w:rFonts w:hint="default"/>
        <w:lang w:val="en-US" w:eastAsia="en-US" w:bidi="ar-SA"/>
      </w:rPr>
    </w:lvl>
  </w:abstractNum>
  <w:abstractNum w:abstractNumId="45" w15:restartNumberingAfterBreak="0">
    <w:nsid w:val="6BEB558B"/>
    <w:multiLevelType w:val="hybridMultilevel"/>
    <w:tmpl w:val="145EB5F0"/>
    <w:lvl w:ilvl="0" w:tplc="377CF73A">
      <w:start w:val="1"/>
      <w:numFmt w:val="decimal"/>
      <w:lvlText w:val="(%1)"/>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16A493A">
      <w:numFmt w:val="bullet"/>
      <w:lvlText w:val="•"/>
      <w:lvlJc w:val="left"/>
      <w:pPr>
        <w:ind w:left="1854" w:hanging="312"/>
      </w:pPr>
      <w:rPr>
        <w:rFonts w:hint="default"/>
        <w:lang w:val="en-US" w:eastAsia="en-US" w:bidi="ar-SA"/>
      </w:rPr>
    </w:lvl>
    <w:lvl w:ilvl="2" w:tplc="B274BF56">
      <w:numFmt w:val="bullet"/>
      <w:lvlText w:val="•"/>
      <w:lvlJc w:val="left"/>
      <w:pPr>
        <w:ind w:left="2768" w:hanging="312"/>
      </w:pPr>
      <w:rPr>
        <w:rFonts w:hint="default"/>
        <w:lang w:val="en-US" w:eastAsia="en-US" w:bidi="ar-SA"/>
      </w:rPr>
    </w:lvl>
    <w:lvl w:ilvl="3" w:tplc="F89C0954">
      <w:numFmt w:val="bullet"/>
      <w:lvlText w:val="•"/>
      <w:lvlJc w:val="left"/>
      <w:pPr>
        <w:ind w:left="3682" w:hanging="312"/>
      </w:pPr>
      <w:rPr>
        <w:rFonts w:hint="default"/>
        <w:lang w:val="en-US" w:eastAsia="en-US" w:bidi="ar-SA"/>
      </w:rPr>
    </w:lvl>
    <w:lvl w:ilvl="4" w:tplc="3974702A">
      <w:numFmt w:val="bullet"/>
      <w:lvlText w:val="•"/>
      <w:lvlJc w:val="left"/>
      <w:pPr>
        <w:ind w:left="4596" w:hanging="312"/>
      </w:pPr>
      <w:rPr>
        <w:rFonts w:hint="default"/>
        <w:lang w:val="en-US" w:eastAsia="en-US" w:bidi="ar-SA"/>
      </w:rPr>
    </w:lvl>
    <w:lvl w:ilvl="5" w:tplc="8F7E64B8">
      <w:numFmt w:val="bullet"/>
      <w:lvlText w:val="•"/>
      <w:lvlJc w:val="left"/>
      <w:pPr>
        <w:ind w:left="5510" w:hanging="312"/>
      </w:pPr>
      <w:rPr>
        <w:rFonts w:hint="default"/>
        <w:lang w:val="en-US" w:eastAsia="en-US" w:bidi="ar-SA"/>
      </w:rPr>
    </w:lvl>
    <w:lvl w:ilvl="6" w:tplc="6F5A2764">
      <w:numFmt w:val="bullet"/>
      <w:lvlText w:val="•"/>
      <w:lvlJc w:val="left"/>
      <w:pPr>
        <w:ind w:left="6424" w:hanging="312"/>
      </w:pPr>
      <w:rPr>
        <w:rFonts w:hint="default"/>
        <w:lang w:val="en-US" w:eastAsia="en-US" w:bidi="ar-SA"/>
      </w:rPr>
    </w:lvl>
    <w:lvl w:ilvl="7" w:tplc="9B742596">
      <w:numFmt w:val="bullet"/>
      <w:lvlText w:val="•"/>
      <w:lvlJc w:val="left"/>
      <w:pPr>
        <w:ind w:left="7338" w:hanging="312"/>
      </w:pPr>
      <w:rPr>
        <w:rFonts w:hint="default"/>
        <w:lang w:val="en-US" w:eastAsia="en-US" w:bidi="ar-SA"/>
      </w:rPr>
    </w:lvl>
    <w:lvl w:ilvl="8" w:tplc="70E2EB70">
      <w:numFmt w:val="bullet"/>
      <w:lvlText w:val="•"/>
      <w:lvlJc w:val="left"/>
      <w:pPr>
        <w:ind w:left="8252" w:hanging="312"/>
      </w:pPr>
      <w:rPr>
        <w:rFonts w:hint="default"/>
        <w:lang w:val="en-US" w:eastAsia="en-US" w:bidi="ar-SA"/>
      </w:rPr>
    </w:lvl>
  </w:abstractNum>
  <w:abstractNum w:abstractNumId="46" w15:restartNumberingAfterBreak="0">
    <w:nsid w:val="6C4C605C"/>
    <w:multiLevelType w:val="hybridMultilevel"/>
    <w:tmpl w:val="0C3EF5D6"/>
    <w:lvl w:ilvl="0" w:tplc="CCAA2AA6">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C7E867E">
      <w:numFmt w:val="bullet"/>
      <w:lvlText w:val="•"/>
      <w:lvlJc w:val="left"/>
      <w:pPr>
        <w:ind w:left="2142" w:hanging="315"/>
      </w:pPr>
      <w:rPr>
        <w:rFonts w:hint="default"/>
        <w:lang w:val="en-US" w:eastAsia="en-US" w:bidi="ar-SA"/>
      </w:rPr>
    </w:lvl>
    <w:lvl w:ilvl="2" w:tplc="F13AF3D0">
      <w:numFmt w:val="bullet"/>
      <w:lvlText w:val="•"/>
      <w:lvlJc w:val="left"/>
      <w:pPr>
        <w:ind w:left="3024" w:hanging="315"/>
      </w:pPr>
      <w:rPr>
        <w:rFonts w:hint="default"/>
        <w:lang w:val="en-US" w:eastAsia="en-US" w:bidi="ar-SA"/>
      </w:rPr>
    </w:lvl>
    <w:lvl w:ilvl="3" w:tplc="20FCEDA4">
      <w:numFmt w:val="bullet"/>
      <w:lvlText w:val="•"/>
      <w:lvlJc w:val="left"/>
      <w:pPr>
        <w:ind w:left="3906" w:hanging="315"/>
      </w:pPr>
      <w:rPr>
        <w:rFonts w:hint="default"/>
        <w:lang w:val="en-US" w:eastAsia="en-US" w:bidi="ar-SA"/>
      </w:rPr>
    </w:lvl>
    <w:lvl w:ilvl="4" w:tplc="62C6CD02">
      <w:numFmt w:val="bullet"/>
      <w:lvlText w:val="•"/>
      <w:lvlJc w:val="left"/>
      <w:pPr>
        <w:ind w:left="4788" w:hanging="315"/>
      </w:pPr>
      <w:rPr>
        <w:rFonts w:hint="default"/>
        <w:lang w:val="en-US" w:eastAsia="en-US" w:bidi="ar-SA"/>
      </w:rPr>
    </w:lvl>
    <w:lvl w:ilvl="5" w:tplc="6EB6C59A">
      <w:numFmt w:val="bullet"/>
      <w:lvlText w:val="•"/>
      <w:lvlJc w:val="left"/>
      <w:pPr>
        <w:ind w:left="5670" w:hanging="315"/>
      </w:pPr>
      <w:rPr>
        <w:rFonts w:hint="default"/>
        <w:lang w:val="en-US" w:eastAsia="en-US" w:bidi="ar-SA"/>
      </w:rPr>
    </w:lvl>
    <w:lvl w:ilvl="6" w:tplc="55DC5FBC">
      <w:numFmt w:val="bullet"/>
      <w:lvlText w:val="•"/>
      <w:lvlJc w:val="left"/>
      <w:pPr>
        <w:ind w:left="6552" w:hanging="315"/>
      </w:pPr>
      <w:rPr>
        <w:rFonts w:hint="default"/>
        <w:lang w:val="en-US" w:eastAsia="en-US" w:bidi="ar-SA"/>
      </w:rPr>
    </w:lvl>
    <w:lvl w:ilvl="7" w:tplc="0DBC641C">
      <w:numFmt w:val="bullet"/>
      <w:lvlText w:val="•"/>
      <w:lvlJc w:val="left"/>
      <w:pPr>
        <w:ind w:left="7434" w:hanging="315"/>
      </w:pPr>
      <w:rPr>
        <w:rFonts w:hint="default"/>
        <w:lang w:val="en-US" w:eastAsia="en-US" w:bidi="ar-SA"/>
      </w:rPr>
    </w:lvl>
    <w:lvl w:ilvl="8" w:tplc="F8BE46CA">
      <w:numFmt w:val="bullet"/>
      <w:lvlText w:val="•"/>
      <w:lvlJc w:val="left"/>
      <w:pPr>
        <w:ind w:left="8316" w:hanging="315"/>
      </w:pPr>
      <w:rPr>
        <w:rFonts w:hint="default"/>
        <w:lang w:val="en-US" w:eastAsia="en-US" w:bidi="ar-SA"/>
      </w:rPr>
    </w:lvl>
  </w:abstractNum>
  <w:abstractNum w:abstractNumId="47" w15:restartNumberingAfterBreak="0">
    <w:nsid w:val="6E45167B"/>
    <w:multiLevelType w:val="hybridMultilevel"/>
    <w:tmpl w:val="4D62FBFE"/>
    <w:lvl w:ilvl="0" w:tplc="0A48D2B6">
      <w:start w:val="2"/>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A22B636">
      <w:numFmt w:val="bullet"/>
      <w:lvlText w:val="•"/>
      <w:lvlJc w:val="left"/>
      <w:pPr>
        <w:ind w:left="1854" w:hanging="315"/>
      </w:pPr>
      <w:rPr>
        <w:rFonts w:hint="default"/>
        <w:lang w:val="en-US" w:eastAsia="en-US" w:bidi="ar-SA"/>
      </w:rPr>
    </w:lvl>
    <w:lvl w:ilvl="2" w:tplc="D5EAF3F0">
      <w:numFmt w:val="bullet"/>
      <w:lvlText w:val="•"/>
      <w:lvlJc w:val="left"/>
      <w:pPr>
        <w:ind w:left="2768" w:hanging="315"/>
      </w:pPr>
      <w:rPr>
        <w:rFonts w:hint="default"/>
        <w:lang w:val="en-US" w:eastAsia="en-US" w:bidi="ar-SA"/>
      </w:rPr>
    </w:lvl>
    <w:lvl w:ilvl="3" w:tplc="ED50C936">
      <w:numFmt w:val="bullet"/>
      <w:lvlText w:val="•"/>
      <w:lvlJc w:val="left"/>
      <w:pPr>
        <w:ind w:left="3682" w:hanging="315"/>
      </w:pPr>
      <w:rPr>
        <w:rFonts w:hint="default"/>
        <w:lang w:val="en-US" w:eastAsia="en-US" w:bidi="ar-SA"/>
      </w:rPr>
    </w:lvl>
    <w:lvl w:ilvl="4" w:tplc="AB72E430">
      <w:numFmt w:val="bullet"/>
      <w:lvlText w:val="•"/>
      <w:lvlJc w:val="left"/>
      <w:pPr>
        <w:ind w:left="4596" w:hanging="315"/>
      </w:pPr>
      <w:rPr>
        <w:rFonts w:hint="default"/>
        <w:lang w:val="en-US" w:eastAsia="en-US" w:bidi="ar-SA"/>
      </w:rPr>
    </w:lvl>
    <w:lvl w:ilvl="5" w:tplc="AE6008C8">
      <w:numFmt w:val="bullet"/>
      <w:lvlText w:val="•"/>
      <w:lvlJc w:val="left"/>
      <w:pPr>
        <w:ind w:left="5510" w:hanging="315"/>
      </w:pPr>
      <w:rPr>
        <w:rFonts w:hint="default"/>
        <w:lang w:val="en-US" w:eastAsia="en-US" w:bidi="ar-SA"/>
      </w:rPr>
    </w:lvl>
    <w:lvl w:ilvl="6" w:tplc="36081BB8">
      <w:numFmt w:val="bullet"/>
      <w:lvlText w:val="•"/>
      <w:lvlJc w:val="left"/>
      <w:pPr>
        <w:ind w:left="6424" w:hanging="315"/>
      </w:pPr>
      <w:rPr>
        <w:rFonts w:hint="default"/>
        <w:lang w:val="en-US" w:eastAsia="en-US" w:bidi="ar-SA"/>
      </w:rPr>
    </w:lvl>
    <w:lvl w:ilvl="7" w:tplc="C6F09D18">
      <w:numFmt w:val="bullet"/>
      <w:lvlText w:val="•"/>
      <w:lvlJc w:val="left"/>
      <w:pPr>
        <w:ind w:left="7338" w:hanging="315"/>
      </w:pPr>
      <w:rPr>
        <w:rFonts w:hint="default"/>
        <w:lang w:val="en-US" w:eastAsia="en-US" w:bidi="ar-SA"/>
      </w:rPr>
    </w:lvl>
    <w:lvl w:ilvl="8" w:tplc="34562CDE">
      <w:numFmt w:val="bullet"/>
      <w:lvlText w:val="•"/>
      <w:lvlJc w:val="left"/>
      <w:pPr>
        <w:ind w:left="8252" w:hanging="315"/>
      </w:pPr>
      <w:rPr>
        <w:rFonts w:hint="default"/>
        <w:lang w:val="en-US" w:eastAsia="en-US" w:bidi="ar-SA"/>
      </w:rPr>
    </w:lvl>
  </w:abstractNum>
  <w:abstractNum w:abstractNumId="48" w15:restartNumberingAfterBreak="0">
    <w:nsid w:val="70A071CA"/>
    <w:multiLevelType w:val="hybridMultilevel"/>
    <w:tmpl w:val="5D4A7C86"/>
    <w:lvl w:ilvl="0" w:tplc="B9CAF922">
      <w:start w:val="10"/>
      <w:numFmt w:val="lowerLetter"/>
      <w:lvlText w:val="(%1)"/>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8546CA4">
      <w:start w:val="1"/>
      <w:numFmt w:val="decimal"/>
      <w:lvlText w:val="(%2)"/>
      <w:lvlJc w:val="left"/>
      <w:pPr>
        <w:ind w:left="936" w:hanging="3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746D99C">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C406D5B6">
      <w:numFmt w:val="bullet"/>
      <w:lvlText w:val="•"/>
      <w:lvlJc w:val="left"/>
      <w:pPr>
        <w:ind w:left="3173" w:hanging="264"/>
      </w:pPr>
      <w:rPr>
        <w:rFonts w:hint="default"/>
        <w:lang w:val="en-US" w:eastAsia="en-US" w:bidi="ar-SA"/>
      </w:rPr>
    </w:lvl>
    <w:lvl w:ilvl="4" w:tplc="5B46E920">
      <w:numFmt w:val="bullet"/>
      <w:lvlText w:val="•"/>
      <w:lvlJc w:val="left"/>
      <w:pPr>
        <w:ind w:left="4160" w:hanging="264"/>
      </w:pPr>
      <w:rPr>
        <w:rFonts w:hint="default"/>
        <w:lang w:val="en-US" w:eastAsia="en-US" w:bidi="ar-SA"/>
      </w:rPr>
    </w:lvl>
    <w:lvl w:ilvl="5" w:tplc="14E01C36">
      <w:numFmt w:val="bullet"/>
      <w:lvlText w:val="•"/>
      <w:lvlJc w:val="left"/>
      <w:pPr>
        <w:ind w:left="5146" w:hanging="264"/>
      </w:pPr>
      <w:rPr>
        <w:rFonts w:hint="default"/>
        <w:lang w:val="en-US" w:eastAsia="en-US" w:bidi="ar-SA"/>
      </w:rPr>
    </w:lvl>
    <w:lvl w:ilvl="6" w:tplc="A4365A8A">
      <w:numFmt w:val="bullet"/>
      <w:lvlText w:val="•"/>
      <w:lvlJc w:val="left"/>
      <w:pPr>
        <w:ind w:left="6133" w:hanging="264"/>
      </w:pPr>
      <w:rPr>
        <w:rFonts w:hint="default"/>
        <w:lang w:val="en-US" w:eastAsia="en-US" w:bidi="ar-SA"/>
      </w:rPr>
    </w:lvl>
    <w:lvl w:ilvl="7" w:tplc="D602AD0A">
      <w:numFmt w:val="bullet"/>
      <w:lvlText w:val="•"/>
      <w:lvlJc w:val="left"/>
      <w:pPr>
        <w:ind w:left="7120" w:hanging="264"/>
      </w:pPr>
      <w:rPr>
        <w:rFonts w:hint="default"/>
        <w:lang w:val="en-US" w:eastAsia="en-US" w:bidi="ar-SA"/>
      </w:rPr>
    </w:lvl>
    <w:lvl w:ilvl="8" w:tplc="EEEA1846">
      <w:numFmt w:val="bullet"/>
      <w:lvlText w:val="•"/>
      <w:lvlJc w:val="left"/>
      <w:pPr>
        <w:ind w:left="8106" w:hanging="264"/>
      </w:pPr>
      <w:rPr>
        <w:rFonts w:hint="default"/>
        <w:lang w:val="en-US" w:eastAsia="en-US" w:bidi="ar-SA"/>
      </w:rPr>
    </w:lvl>
  </w:abstractNum>
  <w:abstractNum w:abstractNumId="49" w15:restartNumberingAfterBreak="0">
    <w:nsid w:val="75366F79"/>
    <w:multiLevelType w:val="hybridMultilevel"/>
    <w:tmpl w:val="99DE5D28"/>
    <w:lvl w:ilvl="0" w:tplc="25BE7098">
      <w:start w:val="1"/>
      <w:numFmt w:val="lowerLetter"/>
      <w:lvlText w:val="(%1)"/>
      <w:lvlJc w:val="left"/>
      <w:pPr>
        <w:ind w:left="1238"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08A8DCA">
      <w:start w:val="1"/>
      <w:numFmt w:val="decimal"/>
      <w:lvlText w:val="(%2)"/>
      <w:lvlJc w:val="left"/>
      <w:pPr>
        <w:ind w:left="1305" w:hanging="37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1262A98">
      <w:start w:val="1"/>
      <w:numFmt w:val="lowerRoman"/>
      <w:lvlText w:val="(%3)"/>
      <w:lvlJc w:val="left"/>
      <w:pPr>
        <w:ind w:left="1199" w:hanging="2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6CEC3752">
      <w:numFmt w:val="bullet"/>
      <w:lvlText w:val="•"/>
      <w:lvlJc w:val="left"/>
      <w:pPr>
        <w:ind w:left="1300" w:hanging="264"/>
      </w:pPr>
      <w:rPr>
        <w:rFonts w:hint="default"/>
        <w:lang w:val="en-US" w:eastAsia="en-US" w:bidi="ar-SA"/>
      </w:rPr>
    </w:lvl>
    <w:lvl w:ilvl="4" w:tplc="BFF24872">
      <w:numFmt w:val="bullet"/>
      <w:lvlText w:val="•"/>
      <w:lvlJc w:val="left"/>
      <w:pPr>
        <w:ind w:left="2554" w:hanging="264"/>
      </w:pPr>
      <w:rPr>
        <w:rFonts w:hint="default"/>
        <w:lang w:val="en-US" w:eastAsia="en-US" w:bidi="ar-SA"/>
      </w:rPr>
    </w:lvl>
    <w:lvl w:ilvl="5" w:tplc="C9B48BBE">
      <w:numFmt w:val="bullet"/>
      <w:lvlText w:val="•"/>
      <w:lvlJc w:val="left"/>
      <w:pPr>
        <w:ind w:left="3808" w:hanging="264"/>
      </w:pPr>
      <w:rPr>
        <w:rFonts w:hint="default"/>
        <w:lang w:val="en-US" w:eastAsia="en-US" w:bidi="ar-SA"/>
      </w:rPr>
    </w:lvl>
    <w:lvl w:ilvl="6" w:tplc="8BB2ABF6">
      <w:numFmt w:val="bullet"/>
      <w:lvlText w:val="•"/>
      <w:lvlJc w:val="left"/>
      <w:pPr>
        <w:ind w:left="5062" w:hanging="264"/>
      </w:pPr>
      <w:rPr>
        <w:rFonts w:hint="default"/>
        <w:lang w:val="en-US" w:eastAsia="en-US" w:bidi="ar-SA"/>
      </w:rPr>
    </w:lvl>
    <w:lvl w:ilvl="7" w:tplc="8E5CDA0A">
      <w:numFmt w:val="bullet"/>
      <w:lvlText w:val="•"/>
      <w:lvlJc w:val="left"/>
      <w:pPr>
        <w:ind w:left="6317" w:hanging="264"/>
      </w:pPr>
      <w:rPr>
        <w:rFonts w:hint="default"/>
        <w:lang w:val="en-US" w:eastAsia="en-US" w:bidi="ar-SA"/>
      </w:rPr>
    </w:lvl>
    <w:lvl w:ilvl="8" w:tplc="4114F8A6">
      <w:numFmt w:val="bullet"/>
      <w:lvlText w:val="•"/>
      <w:lvlJc w:val="left"/>
      <w:pPr>
        <w:ind w:left="7571" w:hanging="264"/>
      </w:pPr>
      <w:rPr>
        <w:rFonts w:hint="default"/>
        <w:lang w:val="en-US" w:eastAsia="en-US" w:bidi="ar-SA"/>
      </w:rPr>
    </w:lvl>
  </w:abstractNum>
  <w:abstractNum w:abstractNumId="50" w15:restartNumberingAfterBreak="0">
    <w:nsid w:val="75906F2B"/>
    <w:multiLevelType w:val="hybridMultilevel"/>
    <w:tmpl w:val="1DF0C448"/>
    <w:lvl w:ilvl="0" w:tplc="B6709D6A">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F8E00C">
      <w:numFmt w:val="bullet"/>
      <w:lvlText w:val="•"/>
      <w:lvlJc w:val="left"/>
      <w:pPr>
        <w:ind w:left="2502" w:hanging="360"/>
      </w:pPr>
      <w:rPr>
        <w:rFonts w:hint="default"/>
        <w:lang w:val="en-US" w:eastAsia="en-US" w:bidi="ar-SA"/>
      </w:rPr>
    </w:lvl>
    <w:lvl w:ilvl="2" w:tplc="DE9E1808">
      <w:numFmt w:val="bullet"/>
      <w:lvlText w:val="•"/>
      <w:lvlJc w:val="left"/>
      <w:pPr>
        <w:ind w:left="3344" w:hanging="360"/>
      </w:pPr>
      <w:rPr>
        <w:rFonts w:hint="default"/>
        <w:lang w:val="en-US" w:eastAsia="en-US" w:bidi="ar-SA"/>
      </w:rPr>
    </w:lvl>
    <w:lvl w:ilvl="3" w:tplc="35428908">
      <w:numFmt w:val="bullet"/>
      <w:lvlText w:val="•"/>
      <w:lvlJc w:val="left"/>
      <w:pPr>
        <w:ind w:left="4186" w:hanging="360"/>
      </w:pPr>
      <w:rPr>
        <w:rFonts w:hint="default"/>
        <w:lang w:val="en-US" w:eastAsia="en-US" w:bidi="ar-SA"/>
      </w:rPr>
    </w:lvl>
    <w:lvl w:ilvl="4" w:tplc="6B528966">
      <w:numFmt w:val="bullet"/>
      <w:lvlText w:val="•"/>
      <w:lvlJc w:val="left"/>
      <w:pPr>
        <w:ind w:left="5028" w:hanging="360"/>
      </w:pPr>
      <w:rPr>
        <w:rFonts w:hint="default"/>
        <w:lang w:val="en-US" w:eastAsia="en-US" w:bidi="ar-SA"/>
      </w:rPr>
    </w:lvl>
    <w:lvl w:ilvl="5" w:tplc="812ACF80">
      <w:numFmt w:val="bullet"/>
      <w:lvlText w:val="•"/>
      <w:lvlJc w:val="left"/>
      <w:pPr>
        <w:ind w:left="5870" w:hanging="360"/>
      </w:pPr>
      <w:rPr>
        <w:rFonts w:hint="default"/>
        <w:lang w:val="en-US" w:eastAsia="en-US" w:bidi="ar-SA"/>
      </w:rPr>
    </w:lvl>
    <w:lvl w:ilvl="6" w:tplc="F90AABBE">
      <w:numFmt w:val="bullet"/>
      <w:lvlText w:val="•"/>
      <w:lvlJc w:val="left"/>
      <w:pPr>
        <w:ind w:left="6712" w:hanging="360"/>
      </w:pPr>
      <w:rPr>
        <w:rFonts w:hint="default"/>
        <w:lang w:val="en-US" w:eastAsia="en-US" w:bidi="ar-SA"/>
      </w:rPr>
    </w:lvl>
    <w:lvl w:ilvl="7" w:tplc="3578B040">
      <w:numFmt w:val="bullet"/>
      <w:lvlText w:val="•"/>
      <w:lvlJc w:val="left"/>
      <w:pPr>
        <w:ind w:left="7554" w:hanging="360"/>
      </w:pPr>
      <w:rPr>
        <w:rFonts w:hint="default"/>
        <w:lang w:val="en-US" w:eastAsia="en-US" w:bidi="ar-SA"/>
      </w:rPr>
    </w:lvl>
    <w:lvl w:ilvl="8" w:tplc="F7CE5A76">
      <w:numFmt w:val="bullet"/>
      <w:lvlText w:val="•"/>
      <w:lvlJc w:val="left"/>
      <w:pPr>
        <w:ind w:left="8396" w:hanging="360"/>
      </w:pPr>
      <w:rPr>
        <w:rFonts w:hint="default"/>
        <w:lang w:val="en-US" w:eastAsia="en-US" w:bidi="ar-SA"/>
      </w:rPr>
    </w:lvl>
  </w:abstractNum>
  <w:abstractNum w:abstractNumId="51" w15:restartNumberingAfterBreak="0">
    <w:nsid w:val="79063778"/>
    <w:multiLevelType w:val="hybridMultilevel"/>
    <w:tmpl w:val="56DA4DBE"/>
    <w:lvl w:ilvl="0" w:tplc="CE669530">
      <w:start w:val="1"/>
      <w:numFmt w:val="decimal"/>
      <w:lvlText w:val="%1."/>
      <w:lvlJc w:val="left"/>
      <w:pPr>
        <w:ind w:left="1080" w:hanging="360"/>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C3B69830">
      <w:start w:val="1"/>
      <w:numFmt w:val="lowerLetter"/>
      <w:lvlText w:val="%2."/>
      <w:lvlJc w:val="left"/>
      <w:pPr>
        <w:ind w:left="1800" w:hanging="361"/>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2" w:tplc="08DA054C">
      <w:numFmt w:val="bullet"/>
      <w:lvlText w:val="•"/>
      <w:lvlJc w:val="left"/>
      <w:pPr>
        <w:ind w:left="2720" w:hanging="361"/>
      </w:pPr>
      <w:rPr>
        <w:rFonts w:hint="default"/>
        <w:lang w:val="en-US" w:eastAsia="en-US" w:bidi="ar-SA"/>
      </w:rPr>
    </w:lvl>
    <w:lvl w:ilvl="3" w:tplc="9872E862">
      <w:numFmt w:val="bullet"/>
      <w:lvlText w:val="•"/>
      <w:lvlJc w:val="left"/>
      <w:pPr>
        <w:ind w:left="3640" w:hanging="361"/>
      </w:pPr>
      <w:rPr>
        <w:rFonts w:hint="default"/>
        <w:lang w:val="en-US" w:eastAsia="en-US" w:bidi="ar-SA"/>
      </w:rPr>
    </w:lvl>
    <w:lvl w:ilvl="4" w:tplc="BCF0DB7C">
      <w:numFmt w:val="bullet"/>
      <w:lvlText w:val="•"/>
      <w:lvlJc w:val="left"/>
      <w:pPr>
        <w:ind w:left="4560" w:hanging="361"/>
      </w:pPr>
      <w:rPr>
        <w:rFonts w:hint="default"/>
        <w:lang w:val="en-US" w:eastAsia="en-US" w:bidi="ar-SA"/>
      </w:rPr>
    </w:lvl>
    <w:lvl w:ilvl="5" w:tplc="9DB6D65E">
      <w:numFmt w:val="bullet"/>
      <w:lvlText w:val="•"/>
      <w:lvlJc w:val="left"/>
      <w:pPr>
        <w:ind w:left="5480" w:hanging="361"/>
      </w:pPr>
      <w:rPr>
        <w:rFonts w:hint="default"/>
        <w:lang w:val="en-US" w:eastAsia="en-US" w:bidi="ar-SA"/>
      </w:rPr>
    </w:lvl>
    <w:lvl w:ilvl="6" w:tplc="5762A452">
      <w:numFmt w:val="bullet"/>
      <w:lvlText w:val="•"/>
      <w:lvlJc w:val="left"/>
      <w:pPr>
        <w:ind w:left="6400" w:hanging="361"/>
      </w:pPr>
      <w:rPr>
        <w:rFonts w:hint="default"/>
        <w:lang w:val="en-US" w:eastAsia="en-US" w:bidi="ar-SA"/>
      </w:rPr>
    </w:lvl>
    <w:lvl w:ilvl="7" w:tplc="6ED42B00">
      <w:numFmt w:val="bullet"/>
      <w:lvlText w:val="•"/>
      <w:lvlJc w:val="left"/>
      <w:pPr>
        <w:ind w:left="7320" w:hanging="361"/>
      </w:pPr>
      <w:rPr>
        <w:rFonts w:hint="default"/>
        <w:lang w:val="en-US" w:eastAsia="en-US" w:bidi="ar-SA"/>
      </w:rPr>
    </w:lvl>
    <w:lvl w:ilvl="8" w:tplc="EFF6751A">
      <w:numFmt w:val="bullet"/>
      <w:lvlText w:val="•"/>
      <w:lvlJc w:val="left"/>
      <w:pPr>
        <w:ind w:left="8240" w:hanging="361"/>
      </w:pPr>
      <w:rPr>
        <w:rFonts w:hint="default"/>
        <w:lang w:val="en-US" w:eastAsia="en-US" w:bidi="ar-SA"/>
      </w:rPr>
    </w:lvl>
  </w:abstractNum>
  <w:abstractNum w:abstractNumId="52" w15:restartNumberingAfterBreak="0">
    <w:nsid w:val="7AC7090A"/>
    <w:multiLevelType w:val="hybridMultilevel"/>
    <w:tmpl w:val="CD223E66"/>
    <w:lvl w:ilvl="0" w:tplc="3D6A76D0">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1605068">
      <w:numFmt w:val="bullet"/>
      <w:lvlText w:val="•"/>
      <w:lvlJc w:val="left"/>
      <w:pPr>
        <w:ind w:left="1854" w:hanging="315"/>
      </w:pPr>
      <w:rPr>
        <w:rFonts w:hint="default"/>
        <w:lang w:val="en-US" w:eastAsia="en-US" w:bidi="ar-SA"/>
      </w:rPr>
    </w:lvl>
    <w:lvl w:ilvl="2" w:tplc="1756A89E">
      <w:numFmt w:val="bullet"/>
      <w:lvlText w:val="•"/>
      <w:lvlJc w:val="left"/>
      <w:pPr>
        <w:ind w:left="2768" w:hanging="315"/>
      </w:pPr>
      <w:rPr>
        <w:rFonts w:hint="default"/>
        <w:lang w:val="en-US" w:eastAsia="en-US" w:bidi="ar-SA"/>
      </w:rPr>
    </w:lvl>
    <w:lvl w:ilvl="3" w:tplc="2DAC718E">
      <w:numFmt w:val="bullet"/>
      <w:lvlText w:val="•"/>
      <w:lvlJc w:val="left"/>
      <w:pPr>
        <w:ind w:left="3682" w:hanging="315"/>
      </w:pPr>
      <w:rPr>
        <w:rFonts w:hint="default"/>
        <w:lang w:val="en-US" w:eastAsia="en-US" w:bidi="ar-SA"/>
      </w:rPr>
    </w:lvl>
    <w:lvl w:ilvl="4" w:tplc="C85017A4">
      <w:numFmt w:val="bullet"/>
      <w:lvlText w:val="•"/>
      <w:lvlJc w:val="left"/>
      <w:pPr>
        <w:ind w:left="4596" w:hanging="315"/>
      </w:pPr>
      <w:rPr>
        <w:rFonts w:hint="default"/>
        <w:lang w:val="en-US" w:eastAsia="en-US" w:bidi="ar-SA"/>
      </w:rPr>
    </w:lvl>
    <w:lvl w:ilvl="5" w:tplc="3FA2829C">
      <w:numFmt w:val="bullet"/>
      <w:lvlText w:val="•"/>
      <w:lvlJc w:val="left"/>
      <w:pPr>
        <w:ind w:left="5510" w:hanging="315"/>
      </w:pPr>
      <w:rPr>
        <w:rFonts w:hint="default"/>
        <w:lang w:val="en-US" w:eastAsia="en-US" w:bidi="ar-SA"/>
      </w:rPr>
    </w:lvl>
    <w:lvl w:ilvl="6" w:tplc="0298BF22">
      <w:numFmt w:val="bullet"/>
      <w:lvlText w:val="•"/>
      <w:lvlJc w:val="left"/>
      <w:pPr>
        <w:ind w:left="6424" w:hanging="315"/>
      </w:pPr>
      <w:rPr>
        <w:rFonts w:hint="default"/>
        <w:lang w:val="en-US" w:eastAsia="en-US" w:bidi="ar-SA"/>
      </w:rPr>
    </w:lvl>
    <w:lvl w:ilvl="7" w:tplc="FF4E0F04">
      <w:numFmt w:val="bullet"/>
      <w:lvlText w:val="•"/>
      <w:lvlJc w:val="left"/>
      <w:pPr>
        <w:ind w:left="7338" w:hanging="315"/>
      </w:pPr>
      <w:rPr>
        <w:rFonts w:hint="default"/>
        <w:lang w:val="en-US" w:eastAsia="en-US" w:bidi="ar-SA"/>
      </w:rPr>
    </w:lvl>
    <w:lvl w:ilvl="8" w:tplc="4AF29DB6">
      <w:numFmt w:val="bullet"/>
      <w:lvlText w:val="•"/>
      <w:lvlJc w:val="left"/>
      <w:pPr>
        <w:ind w:left="8252" w:hanging="315"/>
      </w:pPr>
      <w:rPr>
        <w:rFonts w:hint="default"/>
        <w:lang w:val="en-US" w:eastAsia="en-US" w:bidi="ar-SA"/>
      </w:rPr>
    </w:lvl>
  </w:abstractNum>
  <w:abstractNum w:abstractNumId="53" w15:restartNumberingAfterBreak="0">
    <w:nsid w:val="7B4A101F"/>
    <w:multiLevelType w:val="hybridMultilevel"/>
    <w:tmpl w:val="6ED8E6FE"/>
    <w:lvl w:ilvl="0" w:tplc="3D5EB690">
      <w:start w:val="2"/>
      <w:numFmt w:val="lowerRoman"/>
      <w:lvlText w:val="(%1)"/>
      <w:lvlJc w:val="left"/>
      <w:pPr>
        <w:ind w:left="936" w:hanging="327"/>
        <w:jc w:val="left"/>
      </w:pPr>
      <w:rPr>
        <w:rFonts w:ascii="Times New Roman" w:eastAsia="Times New Roman" w:hAnsi="Times New Roman" w:cs="Times New Roman" w:hint="default"/>
        <w:b w:val="0"/>
        <w:bCs w:val="0"/>
        <w:i w:val="0"/>
        <w:iCs w:val="0"/>
        <w:spacing w:val="-2"/>
        <w:w w:val="100"/>
        <w:sz w:val="22"/>
        <w:szCs w:val="22"/>
        <w:lang w:val="en-US" w:eastAsia="en-US" w:bidi="ar-SA"/>
      </w:rPr>
    </w:lvl>
    <w:lvl w:ilvl="1" w:tplc="2166B676">
      <w:numFmt w:val="bullet"/>
      <w:lvlText w:val="•"/>
      <w:lvlJc w:val="left"/>
      <w:pPr>
        <w:ind w:left="1854" w:hanging="327"/>
      </w:pPr>
      <w:rPr>
        <w:rFonts w:hint="default"/>
        <w:lang w:val="en-US" w:eastAsia="en-US" w:bidi="ar-SA"/>
      </w:rPr>
    </w:lvl>
    <w:lvl w:ilvl="2" w:tplc="641E483E">
      <w:numFmt w:val="bullet"/>
      <w:lvlText w:val="•"/>
      <w:lvlJc w:val="left"/>
      <w:pPr>
        <w:ind w:left="2768" w:hanging="327"/>
      </w:pPr>
      <w:rPr>
        <w:rFonts w:hint="default"/>
        <w:lang w:val="en-US" w:eastAsia="en-US" w:bidi="ar-SA"/>
      </w:rPr>
    </w:lvl>
    <w:lvl w:ilvl="3" w:tplc="D3D8851A">
      <w:numFmt w:val="bullet"/>
      <w:lvlText w:val="•"/>
      <w:lvlJc w:val="left"/>
      <w:pPr>
        <w:ind w:left="3682" w:hanging="327"/>
      </w:pPr>
      <w:rPr>
        <w:rFonts w:hint="default"/>
        <w:lang w:val="en-US" w:eastAsia="en-US" w:bidi="ar-SA"/>
      </w:rPr>
    </w:lvl>
    <w:lvl w:ilvl="4" w:tplc="9CB0B230">
      <w:numFmt w:val="bullet"/>
      <w:lvlText w:val="•"/>
      <w:lvlJc w:val="left"/>
      <w:pPr>
        <w:ind w:left="4596" w:hanging="327"/>
      </w:pPr>
      <w:rPr>
        <w:rFonts w:hint="default"/>
        <w:lang w:val="en-US" w:eastAsia="en-US" w:bidi="ar-SA"/>
      </w:rPr>
    </w:lvl>
    <w:lvl w:ilvl="5" w:tplc="685E4D8A">
      <w:numFmt w:val="bullet"/>
      <w:lvlText w:val="•"/>
      <w:lvlJc w:val="left"/>
      <w:pPr>
        <w:ind w:left="5510" w:hanging="327"/>
      </w:pPr>
      <w:rPr>
        <w:rFonts w:hint="default"/>
        <w:lang w:val="en-US" w:eastAsia="en-US" w:bidi="ar-SA"/>
      </w:rPr>
    </w:lvl>
    <w:lvl w:ilvl="6" w:tplc="28F6D010">
      <w:numFmt w:val="bullet"/>
      <w:lvlText w:val="•"/>
      <w:lvlJc w:val="left"/>
      <w:pPr>
        <w:ind w:left="6424" w:hanging="327"/>
      </w:pPr>
      <w:rPr>
        <w:rFonts w:hint="default"/>
        <w:lang w:val="en-US" w:eastAsia="en-US" w:bidi="ar-SA"/>
      </w:rPr>
    </w:lvl>
    <w:lvl w:ilvl="7" w:tplc="9D9CE52C">
      <w:numFmt w:val="bullet"/>
      <w:lvlText w:val="•"/>
      <w:lvlJc w:val="left"/>
      <w:pPr>
        <w:ind w:left="7338" w:hanging="327"/>
      </w:pPr>
      <w:rPr>
        <w:rFonts w:hint="default"/>
        <w:lang w:val="en-US" w:eastAsia="en-US" w:bidi="ar-SA"/>
      </w:rPr>
    </w:lvl>
    <w:lvl w:ilvl="8" w:tplc="73725D9C">
      <w:numFmt w:val="bullet"/>
      <w:lvlText w:val="•"/>
      <w:lvlJc w:val="left"/>
      <w:pPr>
        <w:ind w:left="8252" w:hanging="327"/>
      </w:pPr>
      <w:rPr>
        <w:rFonts w:hint="default"/>
        <w:lang w:val="en-US" w:eastAsia="en-US" w:bidi="ar-SA"/>
      </w:rPr>
    </w:lvl>
  </w:abstractNum>
  <w:abstractNum w:abstractNumId="54" w15:restartNumberingAfterBreak="0">
    <w:nsid w:val="7C977177"/>
    <w:multiLevelType w:val="hybridMultilevel"/>
    <w:tmpl w:val="682E3210"/>
    <w:lvl w:ilvl="0" w:tplc="F702C4FE">
      <w:start w:val="1"/>
      <w:numFmt w:val="decimal"/>
      <w:lvlText w:val="(%1)"/>
      <w:lvlJc w:val="left"/>
      <w:pPr>
        <w:ind w:left="936"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2EF98E">
      <w:start w:val="1"/>
      <w:numFmt w:val="lowerLetter"/>
      <w:lvlText w:val="(%2)"/>
      <w:lvlJc w:val="left"/>
      <w:pPr>
        <w:ind w:left="936" w:hanging="30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8163E16">
      <w:start w:val="1"/>
      <w:numFmt w:val="decimal"/>
      <w:lvlText w:val="(%3)"/>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1C72891C">
      <w:start w:val="1"/>
      <w:numFmt w:val="lowerRoman"/>
      <w:lvlText w:val="(%4)"/>
      <w:lvlJc w:val="left"/>
      <w:pPr>
        <w:ind w:left="936" w:hanging="26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tplc="7056228C">
      <w:numFmt w:val="bullet"/>
      <w:lvlText w:val="•"/>
      <w:lvlJc w:val="left"/>
      <w:pPr>
        <w:ind w:left="4200" w:hanging="265"/>
      </w:pPr>
      <w:rPr>
        <w:rFonts w:hint="default"/>
        <w:lang w:val="en-US" w:eastAsia="en-US" w:bidi="ar-SA"/>
      </w:rPr>
    </w:lvl>
    <w:lvl w:ilvl="5" w:tplc="A1002288">
      <w:numFmt w:val="bullet"/>
      <w:lvlText w:val="•"/>
      <w:lvlJc w:val="left"/>
      <w:pPr>
        <w:ind w:left="5180" w:hanging="265"/>
      </w:pPr>
      <w:rPr>
        <w:rFonts w:hint="default"/>
        <w:lang w:val="en-US" w:eastAsia="en-US" w:bidi="ar-SA"/>
      </w:rPr>
    </w:lvl>
    <w:lvl w:ilvl="6" w:tplc="13E80546">
      <w:numFmt w:val="bullet"/>
      <w:lvlText w:val="•"/>
      <w:lvlJc w:val="left"/>
      <w:pPr>
        <w:ind w:left="6160" w:hanging="265"/>
      </w:pPr>
      <w:rPr>
        <w:rFonts w:hint="default"/>
        <w:lang w:val="en-US" w:eastAsia="en-US" w:bidi="ar-SA"/>
      </w:rPr>
    </w:lvl>
    <w:lvl w:ilvl="7" w:tplc="A126B15A">
      <w:numFmt w:val="bullet"/>
      <w:lvlText w:val="•"/>
      <w:lvlJc w:val="left"/>
      <w:pPr>
        <w:ind w:left="7140" w:hanging="265"/>
      </w:pPr>
      <w:rPr>
        <w:rFonts w:hint="default"/>
        <w:lang w:val="en-US" w:eastAsia="en-US" w:bidi="ar-SA"/>
      </w:rPr>
    </w:lvl>
    <w:lvl w:ilvl="8" w:tplc="6ED20B44">
      <w:numFmt w:val="bullet"/>
      <w:lvlText w:val="•"/>
      <w:lvlJc w:val="left"/>
      <w:pPr>
        <w:ind w:left="8120" w:hanging="265"/>
      </w:pPr>
      <w:rPr>
        <w:rFonts w:hint="default"/>
        <w:lang w:val="en-US" w:eastAsia="en-US" w:bidi="ar-SA"/>
      </w:rPr>
    </w:lvl>
  </w:abstractNum>
  <w:abstractNum w:abstractNumId="55" w15:restartNumberingAfterBreak="0">
    <w:nsid w:val="7D092467"/>
    <w:multiLevelType w:val="multilevel"/>
    <w:tmpl w:val="5D341C86"/>
    <w:lvl w:ilvl="0">
      <w:start w:val="1"/>
      <w:numFmt w:val="decimal"/>
      <w:lvlText w:val="%1."/>
      <w:lvlJc w:val="left"/>
      <w:pPr>
        <w:ind w:left="1655"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2088" w:hanging="433"/>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2520" w:hanging="50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3024" w:hanging="648"/>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4028" w:hanging="648"/>
      </w:pPr>
      <w:rPr>
        <w:rFonts w:hint="default"/>
        <w:lang w:val="en-US" w:eastAsia="en-US" w:bidi="ar-SA"/>
      </w:rPr>
    </w:lvl>
    <w:lvl w:ilvl="5">
      <w:numFmt w:val="bullet"/>
      <w:lvlText w:val="•"/>
      <w:lvlJc w:val="left"/>
      <w:pPr>
        <w:ind w:left="5037" w:hanging="648"/>
      </w:pPr>
      <w:rPr>
        <w:rFonts w:hint="default"/>
        <w:lang w:val="en-US" w:eastAsia="en-US" w:bidi="ar-SA"/>
      </w:rPr>
    </w:lvl>
    <w:lvl w:ilvl="6">
      <w:numFmt w:val="bullet"/>
      <w:lvlText w:val="•"/>
      <w:lvlJc w:val="left"/>
      <w:pPr>
        <w:ind w:left="6045" w:hanging="648"/>
      </w:pPr>
      <w:rPr>
        <w:rFonts w:hint="default"/>
        <w:lang w:val="en-US" w:eastAsia="en-US" w:bidi="ar-SA"/>
      </w:rPr>
    </w:lvl>
    <w:lvl w:ilvl="7">
      <w:numFmt w:val="bullet"/>
      <w:lvlText w:val="•"/>
      <w:lvlJc w:val="left"/>
      <w:pPr>
        <w:ind w:left="7054" w:hanging="648"/>
      </w:pPr>
      <w:rPr>
        <w:rFonts w:hint="default"/>
        <w:lang w:val="en-US" w:eastAsia="en-US" w:bidi="ar-SA"/>
      </w:rPr>
    </w:lvl>
    <w:lvl w:ilvl="8">
      <w:numFmt w:val="bullet"/>
      <w:lvlText w:val="•"/>
      <w:lvlJc w:val="left"/>
      <w:pPr>
        <w:ind w:left="8062" w:hanging="648"/>
      </w:pPr>
      <w:rPr>
        <w:rFonts w:hint="default"/>
        <w:lang w:val="en-US" w:eastAsia="en-US" w:bidi="ar-SA"/>
      </w:rPr>
    </w:lvl>
  </w:abstractNum>
  <w:abstractNum w:abstractNumId="56" w15:restartNumberingAfterBreak="0">
    <w:nsid w:val="7E63025D"/>
    <w:multiLevelType w:val="hybridMultilevel"/>
    <w:tmpl w:val="B48608F6"/>
    <w:lvl w:ilvl="0" w:tplc="0EA404B2">
      <w:start w:val="1"/>
      <w:numFmt w:val="decimal"/>
      <w:lvlText w:val="(%1)"/>
      <w:lvlJc w:val="left"/>
      <w:pPr>
        <w:ind w:left="1250" w:hanging="31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EC01C9E">
      <w:numFmt w:val="bullet"/>
      <w:lvlText w:val="•"/>
      <w:lvlJc w:val="left"/>
      <w:pPr>
        <w:ind w:left="2142" w:hanging="315"/>
      </w:pPr>
      <w:rPr>
        <w:rFonts w:hint="default"/>
        <w:lang w:val="en-US" w:eastAsia="en-US" w:bidi="ar-SA"/>
      </w:rPr>
    </w:lvl>
    <w:lvl w:ilvl="2" w:tplc="46C08594">
      <w:numFmt w:val="bullet"/>
      <w:lvlText w:val="•"/>
      <w:lvlJc w:val="left"/>
      <w:pPr>
        <w:ind w:left="3024" w:hanging="315"/>
      </w:pPr>
      <w:rPr>
        <w:rFonts w:hint="default"/>
        <w:lang w:val="en-US" w:eastAsia="en-US" w:bidi="ar-SA"/>
      </w:rPr>
    </w:lvl>
    <w:lvl w:ilvl="3" w:tplc="019AB6B6">
      <w:numFmt w:val="bullet"/>
      <w:lvlText w:val="•"/>
      <w:lvlJc w:val="left"/>
      <w:pPr>
        <w:ind w:left="3906" w:hanging="315"/>
      </w:pPr>
      <w:rPr>
        <w:rFonts w:hint="default"/>
        <w:lang w:val="en-US" w:eastAsia="en-US" w:bidi="ar-SA"/>
      </w:rPr>
    </w:lvl>
    <w:lvl w:ilvl="4" w:tplc="0FEE9DEA">
      <w:numFmt w:val="bullet"/>
      <w:lvlText w:val="•"/>
      <w:lvlJc w:val="left"/>
      <w:pPr>
        <w:ind w:left="4788" w:hanging="315"/>
      </w:pPr>
      <w:rPr>
        <w:rFonts w:hint="default"/>
        <w:lang w:val="en-US" w:eastAsia="en-US" w:bidi="ar-SA"/>
      </w:rPr>
    </w:lvl>
    <w:lvl w:ilvl="5" w:tplc="A95E28BC">
      <w:numFmt w:val="bullet"/>
      <w:lvlText w:val="•"/>
      <w:lvlJc w:val="left"/>
      <w:pPr>
        <w:ind w:left="5670" w:hanging="315"/>
      </w:pPr>
      <w:rPr>
        <w:rFonts w:hint="default"/>
        <w:lang w:val="en-US" w:eastAsia="en-US" w:bidi="ar-SA"/>
      </w:rPr>
    </w:lvl>
    <w:lvl w:ilvl="6" w:tplc="01AEDD4A">
      <w:numFmt w:val="bullet"/>
      <w:lvlText w:val="•"/>
      <w:lvlJc w:val="left"/>
      <w:pPr>
        <w:ind w:left="6552" w:hanging="315"/>
      </w:pPr>
      <w:rPr>
        <w:rFonts w:hint="default"/>
        <w:lang w:val="en-US" w:eastAsia="en-US" w:bidi="ar-SA"/>
      </w:rPr>
    </w:lvl>
    <w:lvl w:ilvl="7" w:tplc="0BBEF1FE">
      <w:numFmt w:val="bullet"/>
      <w:lvlText w:val="•"/>
      <w:lvlJc w:val="left"/>
      <w:pPr>
        <w:ind w:left="7434" w:hanging="315"/>
      </w:pPr>
      <w:rPr>
        <w:rFonts w:hint="default"/>
        <w:lang w:val="en-US" w:eastAsia="en-US" w:bidi="ar-SA"/>
      </w:rPr>
    </w:lvl>
    <w:lvl w:ilvl="8" w:tplc="4C7ED3DA">
      <w:numFmt w:val="bullet"/>
      <w:lvlText w:val="•"/>
      <w:lvlJc w:val="left"/>
      <w:pPr>
        <w:ind w:left="8316" w:hanging="315"/>
      </w:pPr>
      <w:rPr>
        <w:rFonts w:hint="default"/>
        <w:lang w:val="en-US" w:eastAsia="en-US" w:bidi="ar-SA"/>
      </w:rPr>
    </w:lvl>
  </w:abstractNum>
  <w:abstractNum w:abstractNumId="57" w15:restartNumberingAfterBreak="0">
    <w:nsid w:val="7EC8245A"/>
    <w:multiLevelType w:val="hybridMultilevel"/>
    <w:tmpl w:val="B49A1F22"/>
    <w:lvl w:ilvl="0" w:tplc="9D7ABBFA">
      <w:start w:val="5"/>
      <w:numFmt w:val="lowerRoman"/>
      <w:lvlText w:val="(%1)"/>
      <w:lvlJc w:val="left"/>
      <w:pPr>
        <w:ind w:left="936" w:hanging="315"/>
        <w:jc w:val="left"/>
      </w:pPr>
      <w:rPr>
        <w:rFonts w:ascii="Times New Roman" w:eastAsia="Times New Roman" w:hAnsi="Times New Roman" w:cs="Times New Roman" w:hint="default"/>
        <w:b w:val="0"/>
        <w:bCs w:val="0"/>
        <w:i w:val="0"/>
        <w:iCs w:val="0"/>
        <w:color w:val="202020"/>
        <w:spacing w:val="0"/>
        <w:w w:val="100"/>
        <w:sz w:val="22"/>
        <w:szCs w:val="22"/>
        <w:lang w:val="en-US" w:eastAsia="en-US" w:bidi="ar-SA"/>
      </w:rPr>
    </w:lvl>
    <w:lvl w:ilvl="1" w:tplc="05501EC0">
      <w:numFmt w:val="bullet"/>
      <w:lvlText w:val="•"/>
      <w:lvlJc w:val="left"/>
      <w:pPr>
        <w:ind w:left="1854" w:hanging="315"/>
      </w:pPr>
      <w:rPr>
        <w:rFonts w:hint="default"/>
        <w:lang w:val="en-US" w:eastAsia="en-US" w:bidi="ar-SA"/>
      </w:rPr>
    </w:lvl>
    <w:lvl w:ilvl="2" w:tplc="FBC664DA">
      <w:numFmt w:val="bullet"/>
      <w:lvlText w:val="•"/>
      <w:lvlJc w:val="left"/>
      <w:pPr>
        <w:ind w:left="2768" w:hanging="315"/>
      </w:pPr>
      <w:rPr>
        <w:rFonts w:hint="default"/>
        <w:lang w:val="en-US" w:eastAsia="en-US" w:bidi="ar-SA"/>
      </w:rPr>
    </w:lvl>
    <w:lvl w:ilvl="3" w:tplc="6C1E4B3A">
      <w:numFmt w:val="bullet"/>
      <w:lvlText w:val="•"/>
      <w:lvlJc w:val="left"/>
      <w:pPr>
        <w:ind w:left="3682" w:hanging="315"/>
      </w:pPr>
      <w:rPr>
        <w:rFonts w:hint="default"/>
        <w:lang w:val="en-US" w:eastAsia="en-US" w:bidi="ar-SA"/>
      </w:rPr>
    </w:lvl>
    <w:lvl w:ilvl="4" w:tplc="618CB1A4">
      <w:numFmt w:val="bullet"/>
      <w:lvlText w:val="•"/>
      <w:lvlJc w:val="left"/>
      <w:pPr>
        <w:ind w:left="4596" w:hanging="315"/>
      </w:pPr>
      <w:rPr>
        <w:rFonts w:hint="default"/>
        <w:lang w:val="en-US" w:eastAsia="en-US" w:bidi="ar-SA"/>
      </w:rPr>
    </w:lvl>
    <w:lvl w:ilvl="5" w:tplc="52340C4E">
      <w:numFmt w:val="bullet"/>
      <w:lvlText w:val="•"/>
      <w:lvlJc w:val="left"/>
      <w:pPr>
        <w:ind w:left="5510" w:hanging="315"/>
      </w:pPr>
      <w:rPr>
        <w:rFonts w:hint="default"/>
        <w:lang w:val="en-US" w:eastAsia="en-US" w:bidi="ar-SA"/>
      </w:rPr>
    </w:lvl>
    <w:lvl w:ilvl="6" w:tplc="7EAE3A6A">
      <w:numFmt w:val="bullet"/>
      <w:lvlText w:val="•"/>
      <w:lvlJc w:val="left"/>
      <w:pPr>
        <w:ind w:left="6424" w:hanging="315"/>
      </w:pPr>
      <w:rPr>
        <w:rFonts w:hint="default"/>
        <w:lang w:val="en-US" w:eastAsia="en-US" w:bidi="ar-SA"/>
      </w:rPr>
    </w:lvl>
    <w:lvl w:ilvl="7" w:tplc="3D483C90">
      <w:numFmt w:val="bullet"/>
      <w:lvlText w:val="•"/>
      <w:lvlJc w:val="left"/>
      <w:pPr>
        <w:ind w:left="7338" w:hanging="315"/>
      </w:pPr>
      <w:rPr>
        <w:rFonts w:hint="default"/>
        <w:lang w:val="en-US" w:eastAsia="en-US" w:bidi="ar-SA"/>
      </w:rPr>
    </w:lvl>
    <w:lvl w:ilvl="8" w:tplc="C096B228">
      <w:numFmt w:val="bullet"/>
      <w:lvlText w:val="•"/>
      <w:lvlJc w:val="left"/>
      <w:pPr>
        <w:ind w:left="8252" w:hanging="315"/>
      </w:pPr>
      <w:rPr>
        <w:rFonts w:hint="default"/>
        <w:lang w:val="en-US" w:eastAsia="en-US" w:bidi="ar-SA"/>
      </w:rPr>
    </w:lvl>
  </w:abstractNum>
  <w:num w:numId="1" w16cid:durableId="531966981">
    <w:abstractNumId w:val="2"/>
  </w:num>
  <w:num w:numId="2" w16cid:durableId="1867209192">
    <w:abstractNumId w:val="55"/>
  </w:num>
  <w:num w:numId="3" w16cid:durableId="628435115">
    <w:abstractNumId w:val="31"/>
  </w:num>
  <w:num w:numId="4" w16cid:durableId="683822118">
    <w:abstractNumId w:val="56"/>
  </w:num>
  <w:num w:numId="5" w16cid:durableId="1297907622">
    <w:abstractNumId w:val="38"/>
  </w:num>
  <w:num w:numId="6" w16cid:durableId="252052114">
    <w:abstractNumId w:val="40"/>
  </w:num>
  <w:num w:numId="7" w16cid:durableId="934215916">
    <w:abstractNumId w:val="0"/>
  </w:num>
  <w:num w:numId="8" w16cid:durableId="1686322064">
    <w:abstractNumId w:val="33"/>
  </w:num>
  <w:num w:numId="9" w16cid:durableId="1056858918">
    <w:abstractNumId w:val="54"/>
  </w:num>
  <w:num w:numId="10" w16cid:durableId="1728996131">
    <w:abstractNumId w:val="43"/>
  </w:num>
  <w:num w:numId="11" w16cid:durableId="1230729880">
    <w:abstractNumId w:val="1"/>
  </w:num>
  <w:num w:numId="12" w16cid:durableId="420226951">
    <w:abstractNumId w:val="16"/>
  </w:num>
  <w:num w:numId="13" w16cid:durableId="2109616465">
    <w:abstractNumId w:val="50"/>
  </w:num>
  <w:num w:numId="14" w16cid:durableId="1631666831">
    <w:abstractNumId w:val="44"/>
  </w:num>
  <w:num w:numId="15" w16cid:durableId="25717864">
    <w:abstractNumId w:val="24"/>
  </w:num>
  <w:num w:numId="16" w16cid:durableId="905801683">
    <w:abstractNumId w:val="12"/>
  </w:num>
  <w:num w:numId="17" w16cid:durableId="2037387196">
    <w:abstractNumId w:val="23"/>
  </w:num>
  <w:num w:numId="18" w16cid:durableId="2066951148">
    <w:abstractNumId w:val="36"/>
  </w:num>
  <w:num w:numId="19" w16cid:durableId="1135679483">
    <w:abstractNumId w:val="26"/>
  </w:num>
  <w:num w:numId="20" w16cid:durableId="922879688">
    <w:abstractNumId w:val="30"/>
  </w:num>
  <w:num w:numId="21" w16cid:durableId="994646991">
    <w:abstractNumId w:val="57"/>
  </w:num>
  <w:num w:numId="22" w16cid:durableId="2108886893">
    <w:abstractNumId w:val="35"/>
  </w:num>
  <w:num w:numId="23" w16cid:durableId="510993862">
    <w:abstractNumId w:val="13"/>
  </w:num>
  <w:num w:numId="24" w16cid:durableId="1400589264">
    <w:abstractNumId w:val="41"/>
  </w:num>
  <w:num w:numId="25" w16cid:durableId="242884183">
    <w:abstractNumId w:val="5"/>
  </w:num>
  <w:num w:numId="26" w16cid:durableId="1152866964">
    <w:abstractNumId w:val="19"/>
  </w:num>
  <w:num w:numId="27" w16cid:durableId="336344319">
    <w:abstractNumId w:val="42"/>
  </w:num>
  <w:num w:numId="28" w16cid:durableId="1701738622">
    <w:abstractNumId w:val="25"/>
  </w:num>
  <w:num w:numId="29" w16cid:durableId="9189803">
    <w:abstractNumId w:val="22"/>
  </w:num>
  <w:num w:numId="30" w16cid:durableId="1042096337">
    <w:abstractNumId w:val="11"/>
  </w:num>
  <w:num w:numId="31" w16cid:durableId="471874726">
    <w:abstractNumId w:val="29"/>
  </w:num>
  <w:num w:numId="32" w16cid:durableId="1854221497">
    <w:abstractNumId w:val="3"/>
  </w:num>
  <w:num w:numId="33" w16cid:durableId="1113940976">
    <w:abstractNumId w:val="4"/>
  </w:num>
  <w:num w:numId="34" w16cid:durableId="1710179279">
    <w:abstractNumId w:val="21"/>
  </w:num>
  <w:num w:numId="35" w16cid:durableId="448860506">
    <w:abstractNumId w:val="18"/>
  </w:num>
  <w:num w:numId="36" w16cid:durableId="1088428700">
    <w:abstractNumId w:val="17"/>
  </w:num>
  <w:num w:numId="37" w16cid:durableId="46338998">
    <w:abstractNumId w:val="48"/>
  </w:num>
  <w:num w:numId="38" w16cid:durableId="2114859201">
    <w:abstractNumId w:val="8"/>
  </w:num>
  <w:num w:numId="39" w16cid:durableId="27729044">
    <w:abstractNumId w:val="34"/>
  </w:num>
  <w:num w:numId="40" w16cid:durableId="772827548">
    <w:abstractNumId w:val="6"/>
  </w:num>
  <w:num w:numId="41" w16cid:durableId="1428692639">
    <w:abstractNumId w:val="27"/>
  </w:num>
  <w:num w:numId="42" w16cid:durableId="1126046389">
    <w:abstractNumId w:val="53"/>
  </w:num>
  <w:num w:numId="43" w16cid:durableId="1274248364">
    <w:abstractNumId w:val="37"/>
  </w:num>
  <w:num w:numId="44" w16cid:durableId="1507787660">
    <w:abstractNumId w:val="15"/>
  </w:num>
  <w:num w:numId="45" w16cid:durableId="996153019">
    <w:abstractNumId w:val="20"/>
  </w:num>
  <w:num w:numId="46" w16cid:durableId="1325745518">
    <w:abstractNumId w:val="10"/>
  </w:num>
  <w:num w:numId="47" w16cid:durableId="404958232">
    <w:abstractNumId w:val="45"/>
  </w:num>
  <w:num w:numId="48" w16cid:durableId="1819180565">
    <w:abstractNumId w:val="28"/>
  </w:num>
  <w:num w:numId="49" w16cid:durableId="550922121">
    <w:abstractNumId w:val="47"/>
  </w:num>
  <w:num w:numId="50" w16cid:durableId="1753314694">
    <w:abstractNumId w:val="9"/>
  </w:num>
  <w:num w:numId="51" w16cid:durableId="936979885">
    <w:abstractNumId w:val="39"/>
  </w:num>
  <w:num w:numId="52" w16cid:durableId="1531144925">
    <w:abstractNumId w:val="46"/>
  </w:num>
  <w:num w:numId="53" w16cid:durableId="829711397">
    <w:abstractNumId w:val="52"/>
  </w:num>
  <w:num w:numId="54" w16cid:durableId="10764952">
    <w:abstractNumId w:val="49"/>
  </w:num>
  <w:num w:numId="55" w16cid:durableId="1676608943">
    <w:abstractNumId w:val="7"/>
  </w:num>
  <w:num w:numId="56" w16cid:durableId="1646810719">
    <w:abstractNumId w:val="32"/>
  </w:num>
  <w:num w:numId="57" w16cid:durableId="1166358114">
    <w:abstractNumId w:val="14"/>
  </w:num>
  <w:num w:numId="58" w16cid:durableId="196800697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7C4"/>
    <w:rsid w:val="000966F0"/>
    <w:rsid w:val="001957A7"/>
    <w:rsid w:val="00197345"/>
    <w:rsid w:val="0022547C"/>
    <w:rsid w:val="00324739"/>
    <w:rsid w:val="00327F55"/>
    <w:rsid w:val="0042542A"/>
    <w:rsid w:val="007331AB"/>
    <w:rsid w:val="007B21EC"/>
    <w:rsid w:val="008B25BD"/>
    <w:rsid w:val="00962D55"/>
    <w:rsid w:val="00986207"/>
    <w:rsid w:val="00A06673"/>
    <w:rsid w:val="00AE115C"/>
    <w:rsid w:val="00BE2371"/>
    <w:rsid w:val="00E5161C"/>
    <w:rsid w:val="00F8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F1500"/>
  <w15:docId w15:val="{8034D504-43A5-4F09-9863-9384FF8E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36"/>
    </w:pPr>
  </w:style>
  <w:style w:type="paragraph" w:styleId="Title">
    <w:name w:val="Title"/>
    <w:basedOn w:val="Normal"/>
    <w:uiPriority w:val="10"/>
    <w:qFormat/>
    <w:pPr>
      <w:spacing w:before="219"/>
      <w:ind w:left="360"/>
    </w:pPr>
    <w:rPr>
      <w:rFonts w:ascii="Calibri Light" w:eastAsia="Calibri Light" w:hAnsi="Calibri Light" w:cs="Calibri Light"/>
      <w:sz w:val="32"/>
      <w:szCs w:val="32"/>
    </w:rPr>
  </w:style>
  <w:style w:type="paragraph" w:styleId="ListParagraph">
    <w:name w:val="List Paragraph"/>
    <w:basedOn w:val="Normal"/>
    <w:uiPriority w:val="1"/>
    <w:qFormat/>
    <w:pPr>
      <w:ind w:left="93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06673"/>
    <w:rPr>
      <w:color w:val="0000FF" w:themeColor="hyperlink"/>
      <w:u w:val="single"/>
    </w:rPr>
  </w:style>
  <w:style w:type="character" w:styleId="UnresolvedMention">
    <w:name w:val="Unresolved Mention"/>
    <w:basedOn w:val="DefaultParagraphFont"/>
    <w:uiPriority w:val="99"/>
    <w:semiHidden/>
    <w:unhideWhenUsed/>
    <w:rsid w:val="00A0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am.gov/" TargetMode="External"/><Relationship Id="rId18" Type="http://schemas.openxmlformats.org/officeDocument/2006/relationships/hyperlink" Target="https://www.acquisition.gov/content/part-52-solicitation-provisions-and-contract-clauses" TargetMode="External"/><Relationship Id="rId26" Type="http://schemas.openxmlformats.org/officeDocument/2006/relationships/hyperlink" Target="https://www.acquisition.gov/browse/index/far/" TargetMode="External"/><Relationship Id="rId39" Type="http://schemas.openxmlformats.org/officeDocument/2006/relationships/hyperlink" Target="https://www.sam.gov/" TargetMode="External"/><Relationship Id="rId21" Type="http://schemas.openxmlformats.org/officeDocument/2006/relationships/hyperlink" Target="https://www.acquisition.gov/content/part-52-solicitation-provisions-and-contract-clauses" TargetMode="External"/><Relationship Id="rId34" Type="http://schemas.openxmlformats.org/officeDocument/2006/relationships/hyperlink" Target="https://www.sprs.csd.disa.mil/pdf/SPRS_Awardee.pdf" TargetMode="External"/><Relationship Id="rId42" Type="http://schemas.openxmlformats.org/officeDocument/2006/relationships/hyperlink" Target="https://piee.eb.mil/" TargetMode="External"/><Relationship Id="rId47" Type="http://schemas.openxmlformats.org/officeDocument/2006/relationships/hyperlink" Target="mailto:dscc.dmsms@dla.mil" TargetMode="External"/><Relationship Id="rId50" Type="http://schemas.openxmlformats.org/officeDocument/2006/relationships/hyperlink" Target="https://www.sprs.csd.disa.mil/pdf/SPRS_Awardee.pdf)" TargetMode="External"/><Relationship Id="rId55" Type="http://schemas.openxmlformats.org/officeDocument/2006/relationships/hyperlink" Target="http://www.cnic.navy.mil/om/dbids.html" TargetMode="External"/><Relationship Id="rId7" Type="http://schemas.openxmlformats.org/officeDocument/2006/relationships/hyperlink" Target="http://sam.gov/" TargetMode="External"/><Relationship Id="rId2" Type="http://schemas.openxmlformats.org/officeDocument/2006/relationships/styles" Target="styles.xml"/><Relationship Id="rId16" Type="http://schemas.openxmlformats.org/officeDocument/2006/relationships/hyperlink" Target="https://www.treasury.gov/resource-center/sanctions/SDN-List/Pages/default.aspx)" TargetMode="External"/><Relationship Id="rId29" Type="http://schemas.openxmlformats.org/officeDocument/2006/relationships/hyperlink" Target="http://www.acq.osd.mil/dpap/dars/dfarspgi/current/" TargetMode="External"/><Relationship Id="rId11" Type="http://schemas.openxmlformats.org/officeDocument/2006/relationships/hyperlink" Target="mailto:SHEREE.MCDONNELL@DLA.MIL" TargetMode="External"/><Relationship Id="rId24" Type="http://schemas.openxmlformats.org/officeDocument/2006/relationships/hyperlink" Target="https://www.acquisition.gov/browse/index/far/" TargetMode="External"/><Relationship Id="rId32" Type="http://schemas.openxmlformats.org/officeDocument/2006/relationships/hyperlink" Target="https://www.sprs.csd.disa.mil/" TargetMode="External"/><Relationship Id="rId37" Type="http://schemas.openxmlformats.org/officeDocument/2006/relationships/hyperlink" Target="https://www.acq.osd.mil/asda/dpc/cp/cyber/docs/safeguarding/NIST-SP-800-171-Assessment-Methodology-Version-1.2.1-6.24.2020.pdf" TargetMode="External"/><Relationship Id="rId40" Type="http://schemas.openxmlformats.org/officeDocument/2006/relationships/hyperlink" Target="https://wawf.eb.mil/" TargetMode="External"/><Relationship Id="rId45" Type="http://schemas.openxmlformats.org/officeDocument/2006/relationships/hyperlink" Target="mailto:NNSY_Vendor_Pay@navy.mil" TargetMode="External"/><Relationship Id="rId53" Type="http://schemas.openxmlformats.org/officeDocument/2006/relationships/hyperlink" Target="https://www.sprs.csd.disa.mil/pdf/SPRS_DataEvaluationCriteria.pdf)" TargetMode="External"/><Relationship Id="rId58" Type="http://schemas.openxmlformats.org/officeDocument/2006/relationships/fontTable" Target="fontTable.xml"/><Relationship Id="rId5" Type="http://schemas.openxmlformats.org/officeDocument/2006/relationships/hyperlink" Target="mailto:SHEREE.MCDONNELL@DLA.ML" TargetMode="External"/><Relationship Id="rId19" Type="http://schemas.openxmlformats.org/officeDocument/2006/relationships/hyperlink" Target="https://www.acquisition.gov/content/part-52-solicitation-provisions-and-contract-clauses" TargetMode="External"/><Relationship Id="rId4" Type="http://schemas.openxmlformats.org/officeDocument/2006/relationships/webSettings" Target="webSettings.xml"/><Relationship Id="rId9" Type="http://schemas.openxmlformats.org/officeDocument/2006/relationships/hyperlink" Target="mailto:SHEREE.MCDONNELL@DLA.MIL" TargetMode="External"/><Relationship Id="rId14" Type="http://schemas.openxmlformats.org/officeDocument/2006/relationships/hyperlink" Target="http://www.sam.gov/" TargetMode="External"/><Relationship Id="rId22" Type="http://schemas.openxmlformats.org/officeDocument/2006/relationships/hyperlink" Target="https://www.acquisition.gov/browse/index/far/" TargetMode="External"/><Relationship Id="rId27" Type="http://schemas.openxmlformats.org/officeDocument/2006/relationships/hyperlink" Target="https://www.acquisition.gov/browse/index/far/" TargetMode="External"/><Relationship Id="rId30" Type="http://schemas.openxmlformats.org/officeDocument/2006/relationships/hyperlink" Target="https://www.acq.osd.mil/asda/dpc/cp/cyber/docs/safeguarding/NIST-SP-800-171-Assessment-Methodology-Version-1.2.1-6.24.2020.pdf" TargetMode="External"/><Relationship Id="rId35" Type="http://schemas.openxmlformats.org/officeDocument/2006/relationships/hyperlink" Target="https://www.sprs.csd.disa.mil/pdf/SPRS_Awardee.pdf" TargetMode="External"/><Relationship Id="rId43" Type="http://schemas.openxmlformats.org/officeDocument/2006/relationships/hyperlink" Target="http://www.fsd.gov/" TargetMode="External"/><Relationship Id="rId48" Type="http://schemas.openxmlformats.org/officeDocument/2006/relationships/hyperlink" Target="http://www.dla.mil/LandandMaritime/Business/Selling/Counterfeit-Detection-" TargetMode="External"/><Relationship Id="rId56" Type="http://schemas.openxmlformats.org/officeDocument/2006/relationships/hyperlink" Target="http://www.ppirs.gov/" TargetMode="External"/><Relationship Id="rId8" Type="http://schemas.openxmlformats.org/officeDocument/2006/relationships/hyperlink" Target="mailto:SHEREE.MCDONNELL@DLA.MIL." TargetMode="External"/><Relationship Id="rId51" Type="http://schemas.openxmlformats.org/officeDocument/2006/relationships/hyperlink" Target="https://www.sprs.csd.disa.mil/pdf/SPRS_Government.pdf)" TargetMode="External"/><Relationship Id="rId3" Type="http://schemas.openxmlformats.org/officeDocument/2006/relationships/settings" Target="settings.xml"/><Relationship Id="rId12" Type="http://schemas.openxmlformats.org/officeDocument/2006/relationships/hyperlink" Target="https://www.acquisition.gov/" TargetMode="External"/><Relationship Id="rId17" Type="http://schemas.openxmlformats.org/officeDocument/2006/relationships/hyperlink" Target="https://www.sam.gov/" TargetMode="External"/><Relationship Id="rId25" Type="http://schemas.openxmlformats.org/officeDocument/2006/relationships/hyperlink" Target="http://www.acq.osd.mil/dpap/dars/dfarspgi/current/" TargetMode="External"/><Relationship Id="rId33" Type="http://schemas.openxmlformats.org/officeDocument/2006/relationships/hyperlink" Target="mailto:webptsmh@navy.mil" TargetMode="External"/><Relationship Id="rId38" Type="http://schemas.openxmlformats.org/officeDocument/2006/relationships/hyperlink" Target="mailto:webptsmh@navy.mil" TargetMode="External"/><Relationship Id="rId46" Type="http://schemas.openxmlformats.org/officeDocument/2006/relationships/hyperlink" Target="mailto:aaron.judge@us.af.mil" TargetMode="External"/><Relationship Id="rId59" Type="http://schemas.openxmlformats.org/officeDocument/2006/relationships/theme" Target="theme/theme1.xml"/><Relationship Id="rId20" Type="http://schemas.openxmlformats.org/officeDocument/2006/relationships/hyperlink" Target="http://uscode.house.gov/browse.xhtml%3Bjsessionid%3D114A3287C7B3359E597506A31FC855B3" TargetMode="External"/><Relationship Id="rId41" Type="http://schemas.openxmlformats.org/officeDocument/2006/relationships/hyperlink" Target="https://wawf.eb.mil/" TargetMode="External"/><Relationship Id="rId54" Type="http://schemas.openxmlformats.org/officeDocument/2006/relationships/hyperlink" Target="https://www.sprs.csd.disa.mil/pdf/SPRS_Awardee.pdf)" TargetMode="External"/><Relationship Id="rId1" Type="http://schemas.openxmlformats.org/officeDocument/2006/relationships/numbering" Target="numbering.xml"/><Relationship Id="rId6" Type="http://schemas.openxmlformats.org/officeDocument/2006/relationships/hyperlink" Target="https://www.acquisition.gov/" TargetMode="External"/><Relationship Id="rId15" Type="http://schemas.openxmlformats.org/officeDocument/2006/relationships/hyperlink" Target="mailto:CISADA106@state.gov" TargetMode="External"/><Relationship Id="rId23" Type="http://schemas.openxmlformats.org/officeDocument/2006/relationships/hyperlink" Target="http://www.acq.osd.mil/dpap/dars/dfarspgi/current/" TargetMode="External"/><Relationship Id="rId28" Type="http://schemas.openxmlformats.org/officeDocument/2006/relationships/hyperlink" Target="http://www.acq.osd.mil/dpap/dars/dfarspgi/current/" TargetMode="External"/><Relationship Id="rId36" Type="http://schemas.openxmlformats.org/officeDocument/2006/relationships/hyperlink" Target="https://www.acq.osd.mil/asda/dpc/cp/cyber/docs/safeguarding/NIST-SP-800-171-Assessment-Methodology-Version-1.2.1-6.24.2020.pdf" TargetMode="External"/><Relationship Id="rId49" Type="http://schemas.openxmlformats.org/officeDocument/2006/relationships/hyperlink" Target="https://www.sprs.csd.disa.mil/)" TargetMode="External"/><Relationship Id="rId57" Type="http://schemas.openxmlformats.org/officeDocument/2006/relationships/hyperlink" Target="http://www.ppirs.gov/" TargetMode="External"/><Relationship Id="rId10" Type="http://schemas.openxmlformats.org/officeDocument/2006/relationships/hyperlink" Target="mailto:SHEREE.MCDONNELL@DLA.MIL." TargetMode="External"/><Relationship Id="rId31" Type="http://schemas.openxmlformats.org/officeDocument/2006/relationships/hyperlink" Target="https://www.acq.osd.mil/asda/dpc/cp/cyber/docs/safeguarding/NIST-SP-800-171-Assessment-Methodology-Version-1.2.1-6.24.2020.pdf" TargetMode="External"/><Relationship Id="rId44" Type="http://schemas.openxmlformats.org/officeDocument/2006/relationships/hyperlink" Target="http://www.sam.gov/" TargetMode="External"/><Relationship Id="rId52" Type="http://schemas.openxmlformats.org/officeDocument/2006/relationships/hyperlink" Target="https://www.sprs.csd.disa.mil/pdf/SPRS_Awardee.pdf)%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63</Pages>
  <Words>22574</Words>
  <Characters>128672</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Nienberg, Alex CIV MARMC, C414</dc:creator>
  <dc:description/>
  <cp:lastModifiedBy>Mcdonnell, Sheree A CIV (USA)</cp:lastModifiedBy>
  <cp:revision>3</cp:revision>
  <cp:lastPrinted>2025-12-10T13:36:00Z</cp:lastPrinted>
  <dcterms:created xsi:type="dcterms:W3CDTF">2026-05-05T13:38:00Z</dcterms:created>
  <dcterms:modified xsi:type="dcterms:W3CDTF">2026-05-05T13:49:00Z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Acrobat PDFMaker 25 for Word</vt:lpwstr>
  </property>
  <property fmtid="{D5CDD505-2E9C-101B-9397-08002B2CF9AE}" pid="4" name="LastSaved">
    <vt:filetime>2025-12-10T00:00:00Z</vt:filetime>
  </property>
  <property fmtid="{D5CDD505-2E9C-101B-9397-08002B2CF9AE}" pid="5" name="Producer">
    <vt:lpwstr>Adobe PDF Library 25.1.143</vt:lpwstr>
  </property>
  <property fmtid="{D5CDD505-2E9C-101B-9397-08002B2CF9AE}" pid="6" name="SourceModified">
    <vt:lpwstr>D:20250910193815</vt:lpwstr>
  </property>
</Properties>
</file>