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4628F" w14:textId="77777777" w:rsidR="002473F0" w:rsidRDefault="00000000">
      <w:pPr>
        <w:spacing w:before="303"/>
        <w:ind w:left="367" w:right="8"/>
        <w:jc w:val="center"/>
        <w:rPr>
          <w:rFonts w:ascii="Times New Roman"/>
          <w:sz w:val="34"/>
        </w:rPr>
      </w:pPr>
      <w:r>
        <w:rPr>
          <w:rFonts w:ascii="Times New Roman"/>
          <w:noProof/>
          <w:sz w:val="34"/>
        </w:rPr>
        <w:drawing>
          <wp:anchor distT="0" distB="0" distL="0" distR="0" simplePos="0" relativeHeight="251658240" behindDoc="0" locked="0" layoutInCell="1" allowOverlap="1" wp14:anchorId="0C346431" wp14:editId="0C346432">
            <wp:simplePos x="0" y="0"/>
            <wp:positionH relativeFrom="page">
              <wp:posOffset>822960</wp:posOffset>
            </wp:positionH>
            <wp:positionV relativeFrom="paragraph">
              <wp:posOffset>1905</wp:posOffset>
            </wp:positionV>
            <wp:extent cx="914400" cy="9239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914400" cy="923925"/>
                    </a:xfrm>
                    <a:prstGeom prst="rect">
                      <a:avLst/>
                    </a:prstGeom>
                  </pic:spPr>
                </pic:pic>
              </a:graphicData>
            </a:graphic>
          </wp:anchor>
        </w:drawing>
      </w:r>
      <w:bookmarkStart w:id="0" w:name="United_States_Department_of_the_Interior"/>
      <w:bookmarkEnd w:id="0"/>
      <w:r>
        <w:rPr>
          <w:rFonts w:ascii="Times New Roman"/>
          <w:sz w:val="34"/>
        </w:rPr>
        <w:t>United</w:t>
      </w:r>
      <w:r>
        <w:rPr>
          <w:rFonts w:ascii="Times New Roman"/>
          <w:spacing w:val="-1"/>
          <w:sz w:val="34"/>
        </w:rPr>
        <w:t xml:space="preserve"> </w:t>
      </w:r>
      <w:r>
        <w:rPr>
          <w:rFonts w:ascii="Times New Roman"/>
          <w:sz w:val="34"/>
        </w:rPr>
        <w:t>States</w:t>
      </w:r>
      <w:r>
        <w:rPr>
          <w:rFonts w:ascii="Times New Roman"/>
          <w:spacing w:val="2"/>
          <w:sz w:val="34"/>
        </w:rPr>
        <w:t xml:space="preserve"> </w:t>
      </w:r>
      <w:r>
        <w:rPr>
          <w:rFonts w:ascii="Times New Roman"/>
          <w:sz w:val="34"/>
        </w:rPr>
        <w:t>Department of</w:t>
      </w:r>
      <w:r>
        <w:rPr>
          <w:rFonts w:ascii="Times New Roman"/>
          <w:spacing w:val="1"/>
          <w:sz w:val="34"/>
        </w:rPr>
        <w:t xml:space="preserve"> </w:t>
      </w:r>
      <w:r>
        <w:rPr>
          <w:rFonts w:ascii="Times New Roman"/>
          <w:sz w:val="34"/>
        </w:rPr>
        <w:t xml:space="preserve">the </w:t>
      </w:r>
      <w:r>
        <w:rPr>
          <w:rFonts w:ascii="Times New Roman"/>
          <w:spacing w:val="-2"/>
          <w:sz w:val="34"/>
        </w:rPr>
        <w:t>Interior</w:t>
      </w:r>
    </w:p>
    <w:p w14:paraId="0C346290" w14:textId="77777777" w:rsidR="002473F0" w:rsidRDefault="00000000">
      <w:pPr>
        <w:spacing w:before="247"/>
        <w:ind w:left="3547"/>
        <w:rPr>
          <w:rFonts w:ascii="Times New Roman"/>
          <w:sz w:val="23"/>
        </w:rPr>
      </w:pPr>
      <w:bookmarkStart w:id="1" w:name="U._S._GEOLOGICAL_SURVEY"/>
      <w:bookmarkEnd w:id="1"/>
      <w:r>
        <w:rPr>
          <w:rFonts w:ascii="Times New Roman"/>
          <w:sz w:val="23"/>
        </w:rPr>
        <w:t>U.</w:t>
      </w:r>
      <w:r>
        <w:rPr>
          <w:rFonts w:ascii="Times New Roman"/>
          <w:spacing w:val="-2"/>
          <w:sz w:val="23"/>
        </w:rPr>
        <w:t xml:space="preserve"> </w:t>
      </w:r>
      <w:r>
        <w:rPr>
          <w:rFonts w:ascii="Times New Roman"/>
          <w:sz w:val="23"/>
        </w:rPr>
        <w:t>S.</w:t>
      </w:r>
      <w:r>
        <w:rPr>
          <w:rFonts w:ascii="Times New Roman"/>
          <w:spacing w:val="-1"/>
          <w:sz w:val="23"/>
        </w:rPr>
        <w:t xml:space="preserve"> </w:t>
      </w:r>
      <w:r>
        <w:rPr>
          <w:rFonts w:ascii="Times New Roman"/>
          <w:sz w:val="23"/>
        </w:rPr>
        <w:t>GEOLOGICAL</w:t>
      </w:r>
      <w:r>
        <w:rPr>
          <w:rFonts w:ascii="Times New Roman"/>
          <w:spacing w:val="-4"/>
          <w:sz w:val="23"/>
        </w:rPr>
        <w:t xml:space="preserve"> </w:t>
      </w:r>
      <w:r>
        <w:rPr>
          <w:rFonts w:ascii="Times New Roman"/>
          <w:spacing w:val="-2"/>
          <w:sz w:val="23"/>
        </w:rPr>
        <w:t>SURVEY</w:t>
      </w:r>
    </w:p>
    <w:p w14:paraId="0C346291" w14:textId="77777777" w:rsidR="002473F0" w:rsidRDefault="00000000">
      <w:pPr>
        <w:spacing w:before="212" w:line="235" w:lineRule="auto"/>
        <w:ind w:left="2831" w:right="2464"/>
        <w:jc w:val="center"/>
        <w:rPr>
          <w:rFonts w:ascii="Times New Roman"/>
          <w:sz w:val="20"/>
        </w:rPr>
      </w:pPr>
      <w:r>
        <w:rPr>
          <w:rFonts w:ascii="Times New Roman"/>
          <w:sz w:val="20"/>
        </w:rPr>
        <w:t>Columbia</w:t>
      </w:r>
      <w:r>
        <w:rPr>
          <w:rFonts w:ascii="Times New Roman"/>
          <w:spacing w:val="-9"/>
          <w:sz w:val="20"/>
        </w:rPr>
        <w:t xml:space="preserve"> </w:t>
      </w:r>
      <w:r>
        <w:rPr>
          <w:rFonts w:ascii="Times New Roman"/>
          <w:sz w:val="20"/>
        </w:rPr>
        <w:t>Environmental</w:t>
      </w:r>
      <w:r>
        <w:rPr>
          <w:rFonts w:ascii="Times New Roman"/>
          <w:spacing w:val="-10"/>
          <w:sz w:val="20"/>
        </w:rPr>
        <w:t xml:space="preserve"> </w:t>
      </w:r>
      <w:r>
        <w:rPr>
          <w:rFonts w:ascii="Times New Roman"/>
          <w:sz w:val="20"/>
        </w:rPr>
        <w:t>Research</w:t>
      </w:r>
      <w:r>
        <w:rPr>
          <w:rFonts w:ascii="Times New Roman"/>
          <w:spacing w:val="-9"/>
          <w:sz w:val="20"/>
        </w:rPr>
        <w:t xml:space="preserve"> </w:t>
      </w:r>
      <w:r>
        <w:rPr>
          <w:rFonts w:ascii="Times New Roman"/>
          <w:sz w:val="20"/>
        </w:rPr>
        <w:t>Center</w:t>
      </w:r>
      <w:r>
        <w:rPr>
          <w:rFonts w:ascii="Times New Roman"/>
          <w:spacing w:val="-8"/>
          <w:sz w:val="20"/>
        </w:rPr>
        <w:t xml:space="preserve"> </w:t>
      </w:r>
      <w:r>
        <w:rPr>
          <w:rFonts w:ascii="Times New Roman"/>
          <w:sz w:val="20"/>
        </w:rPr>
        <w:t>(CERC) 4200 New Haven Road</w:t>
      </w:r>
    </w:p>
    <w:p w14:paraId="0C346292" w14:textId="77777777" w:rsidR="002473F0" w:rsidRDefault="00000000">
      <w:pPr>
        <w:spacing w:line="220" w:lineRule="exact"/>
        <w:ind w:left="367"/>
        <w:jc w:val="center"/>
        <w:rPr>
          <w:rFonts w:ascii="Times New Roman"/>
          <w:sz w:val="20"/>
        </w:rPr>
      </w:pPr>
      <w:r>
        <w:rPr>
          <w:rFonts w:ascii="Times New Roman"/>
          <w:sz w:val="20"/>
        </w:rPr>
        <w:t>Columbia,</w:t>
      </w:r>
      <w:r>
        <w:rPr>
          <w:rFonts w:ascii="Times New Roman"/>
          <w:spacing w:val="1"/>
          <w:sz w:val="20"/>
        </w:rPr>
        <w:t xml:space="preserve"> </w:t>
      </w:r>
      <w:r>
        <w:rPr>
          <w:rFonts w:ascii="Times New Roman"/>
          <w:sz w:val="20"/>
        </w:rPr>
        <w:t xml:space="preserve">Missouri </w:t>
      </w:r>
      <w:r>
        <w:rPr>
          <w:rFonts w:ascii="Times New Roman"/>
          <w:spacing w:val="-2"/>
          <w:sz w:val="20"/>
        </w:rPr>
        <w:t>65201</w:t>
      </w:r>
    </w:p>
    <w:p w14:paraId="0C346293" w14:textId="77777777" w:rsidR="002473F0" w:rsidRDefault="002473F0">
      <w:pPr>
        <w:pStyle w:val="BodyText"/>
        <w:rPr>
          <w:rFonts w:ascii="Times New Roman"/>
          <w:sz w:val="19"/>
        </w:rPr>
      </w:pPr>
    </w:p>
    <w:p w14:paraId="0C346294" w14:textId="77777777" w:rsidR="002473F0" w:rsidRDefault="002473F0">
      <w:pPr>
        <w:pStyle w:val="BodyText"/>
        <w:spacing w:before="113"/>
        <w:rPr>
          <w:rFonts w:ascii="Times New Roman"/>
          <w:sz w:val="19"/>
        </w:rPr>
      </w:pPr>
    </w:p>
    <w:p w14:paraId="0C346295" w14:textId="77777777" w:rsidR="002473F0" w:rsidRDefault="00000000">
      <w:pPr>
        <w:ind w:left="367" w:right="7"/>
        <w:jc w:val="center"/>
        <w:rPr>
          <w:rFonts w:ascii="Times New Roman"/>
          <w:b/>
          <w:sz w:val="19"/>
        </w:rPr>
      </w:pPr>
      <w:r>
        <w:rPr>
          <w:rFonts w:ascii="Times New Roman"/>
          <w:b/>
          <w:sz w:val="19"/>
        </w:rPr>
        <w:t>STATEMENT</w:t>
      </w:r>
      <w:r>
        <w:rPr>
          <w:rFonts w:ascii="Times New Roman"/>
          <w:b/>
          <w:spacing w:val="-4"/>
          <w:sz w:val="19"/>
        </w:rPr>
        <w:t xml:space="preserve"> </w:t>
      </w:r>
      <w:r>
        <w:rPr>
          <w:rFonts w:ascii="Times New Roman"/>
          <w:b/>
          <w:sz w:val="19"/>
        </w:rPr>
        <w:t>OF</w:t>
      </w:r>
      <w:r>
        <w:rPr>
          <w:rFonts w:ascii="Times New Roman"/>
          <w:b/>
          <w:spacing w:val="-1"/>
          <w:sz w:val="19"/>
        </w:rPr>
        <w:t xml:space="preserve"> </w:t>
      </w:r>
      <w:r>
        <w:rPr>
          <w:rFonts w:ascii="Times New Roman"/>
          <w:b/>
          <w:spacing w:val="-4"/>
          <w:sz w:val="19"/>
        </w:rPr>
        <w:t>WORK</w:t>
      </w:r>
    </w:p>
    <w:p w14:paraId="0C346296" w14:textId="77777777" w:rsidR="002473F0" w:rsidRDefault="00000000">
      <w:pPr>
        <w:spacing w:before="40"/>
        <w:ind w:left="367" w:right="7"/>
        <w:jc w:val="center"/>
        <w:rPr>
          <w:rFonts w:ascii="Times New Roman"/>
          <w:b/>
          <w:sz w:val="24"/>
        </w:rPr>
      </w:pPr>
      <w:r>
        <w:rPr>
          <w:rFonts w:ascii="Times New Roman"/>
          <w:b/>
          <w:smallCaps/>
          <w:sz w:val="24"/>
        </w:rPr>
        <w:t>Administration</w:t>
      </w:r>
      <w:r>
        <w:rPr>
          <w:rFonts w:ascii="Times New Roman"/>
          <w:b/>
          <w:smallCaps/>
          <w:spacing w:val="-9"/>
          <w:sz w:val="24"/>
        </w:rPr>
        <w:t xml:space="preserve"> </w:t>
      </w:r>
      <w:r>
        <w:rPr>
          <w:rFonts w:ascii="Times New Roman"/>
          <w:b/>
          <w:smallCaps/>
          <w:sz w:val="24"/>
        </w:rPr>
        <w:t>Building</w:t>
      </w:r>
      <w:r>
        <w:rPr>
          <w:rFonts w:ascii="Times New Roman"/>
          <w:b/>
          <w:smallCaps/>
          <w:spacing w:val="-1"/>
          <w:sz w:val="24"/>
        </w:rPr>
        <w:t xml:space="preserve"> </w:t>
      </w:r>
      <w:r>
        <w:rPr>
          <w:rFonts w:ascii="Times New Roman"/>
          <w:b/>
          <w:smallCaps/>
          <w:sz w:val="24"/>
        </w:rPr>
        <w:t>(A3)</w:t>
      </w:r>
      <w:r>
        <w:rPr>
          <w:rFonts w:ascii="Times New Roman"/>
          <w:b/>
          <w:smallCaps/>
          <w:spacing w:val="-12"/>
          <w:sz w:val="24"/>
        </w:rPr>
        <w:t xml:space="preserve"> </w:t>
      </w:r>
      <w:r>
        <w:rPr>
          <w:rFonts w:ascii="Times New Roman"/>
          <w:b/>
          <w:smallCaps/>
          <w:sz w:val="24"/>
        </w:rPr>
        <w:t>Well</w:t>
      </w:r>
      <w:r>
        <w:rPr>
          <w:rFonts w:ascii="Times New Roman"/>
          <w:b/>
          <w:smallCaps/>
          <w:spacing w:val="-5"/>
          <w:sz w:val="24"/>
        </w:rPr>
        <w:t xml:space="preserve"> </w:t>
      </w:r>
      <w:r>
        <w:rPr>
          <w:rFonts w:ascii="Times New Roman"/>
          <w:b/>
          <w:smallCaps/>
          <w:sz w:val="24"/>
        </w:rPr>
        <w:t>Water</w:t>
      </w:r>
      <w:r>
        <w:rPr>
          <w:rFonts w:ascii="Times New Roman"/>
          <w:b/>
          <w:smallCaps/>
          <w:spacing w:val="-6"/>
          <w:sz w:val="24"/>
        </w:rPr>
        <w:t xml:space="preserve"> </w:t>
      </w:r>
      <w:r>
        <w:rPr>
          <w:rFonts w:ascii="Times New Roman"/>
          <w:b/>
          <w:smallCaps/>
          <w:sz w:val="24"/>
        </w:rPr>
        <w:t>Recirculation</w:t>
      </w:r>
      <w:r>
        <w:rPr>
          <w:rFonts w:ascii="Times New Roman"/>
          <w:b/>
          <w:smallCaps/>
          <w:spacing w:val="-5"/>
          <w:sz w:val="24"/>
        </w:rPr>
        <w:t xml:space="preserve"> </w:t>
      </w:r>
      <w:r>
        <w:rPr>
          <w:rFonts w:ascii="Times New Roman"/>
          <w:b/>
          <w:smallCaps/>
          <w:spacing w:val="-4"/>
          <w:sz w:val="24"/>
        </w:rPr>
        <w:t>Pump</w:t>
      </w:r>
    </w:p>
    <w:p w14:paraId="0C346297" w14:textId="77777777" w:rsidR="002473F0" w:rsidRDefault="002473F0">
      <w:pPr>
        <w:pStyle w:val="BodyText"/>
        <w:rPr>
          <w:rFonts w:ascii="Times New Roman"/>
          <w:b/>
          <w:sz w:val="19"/>
        </w:rPr>
      </w:pPr>
    </w:p>
    <w:p w14:paraId="0C346298" w14:textId="77777777" w:rsidR="002473F0" w:rsidRDefault="002473F0">
      <w:pPr>
        <w:pStyle w:val="BodyText"/>
        <w:rPr>
          <w:rFonts w:ascii="Times New Roman"/>
          <w:b/>
          <w:sz w:val="19"/>
        </w:rPr>
      </w:pPr>
    </w:p>
    <w:p w14:paraId="0C346299" w14:textId="77777777" w:rsidR="002473F0" w:rsidRDefault="002473F0">
      <w:pPr>
        <w:pStyle w:val="BodyText"/>
        <w:spacing w:before="93"/>
        <w:rPr>
          <w:rFonts w:ascii="Times New Roman"/>
          <w:b/>
          <w:sz w:val="19"/>
        </w:rPr>
      </w:pPr>
    </w:p>
    <w:p w14:paraId="0C34629A" w14:textId="77777777" w:rsidR="002473F0" w:rsidRDefault="00000000">
      <w:pPr>
        <w:pStyle w:val="Heading2"/>
        <w:numPr>
          <w:ilvl w:val="0"/>
          <w:numId w:val="1"/>
        </w:numPr>
        <w:tabs>
          <w:tab w:val="left" w:pos="1080"/>
        </w:tabs>
        <w:ind w:left="1080" w:hanging="359"/>
      </w:pPr>
      <w:r>
        <w:t>GENERAL</w:t>
      </w:r>
      <w:r>
        <w:rPr>
          <w:spacing w:val="4"/>
        </w:rPr>
        <w:t xml:space="preserve"> </w:t>
      </w:r>
      <w:r>
        <w:rPr>
          <w:spacing w:val="-2"/>
        </w:rPr>
        <w:t>INFORMATION</w:t>
      </w:r>
    </w:p>
    <w:p w14:paraId="0C34629B" w14:textId="77777777" w:rsidR="002473F0" w:rsidRDefault="00000000">
      <w:pPr>
        <w:pStyle w:val="ListParagraph"/>
        <w:numPr>
          <w:ilvl w:val="1"/>
          <w:numId w:val="1"/>
        </w:numPr>
        <w:tabs>
          <w:tab w:val="left" w:pos="1801"/>
        </w:tabs>
        <w:spacing w:before="37" w:line="276" w:lineRule="auto"/>
        <w:ind w:right="88"/>
        <w:rPr>
          <w:b/>
        </w:rPr>
      </w:pPr>
      <w:r>
        <w:rPr>
          <w:b/>
        </w:rPr>
        <w:t xml:space="preserve">INTRODUCTION. </w:t>
      </w:r>
      <w:r>
        <w:t>The Department of the Interior (DOI), U.S. Geological Survey (USGS), Columbia</w:t>
      </w:r>
      <w:r>
        <w:rPr>
          <w:spacing w:val="-5"/>
        </w:rPr>
        <w:t xml:space="preserve"> </w:t>
      </w:r>
      <w:r>
        <w:t>Environmental</w:t>
      </w:r>
      <w:r>
        <w:rPr>
          <w:spacing w:val="-5"/>
        </w:rPr>
        <w:t xml:space="preserve"> </w:t>
      </w:r>
      <w:r>
        <w:t>Research</w:t>
      </w:r>
      <w:r>
        <w:rPr>
          <w:spacing w:val="-5"/>
        </w:rPr>
        <w:t xml:space="preserve"> </w:t>
      </w:r>
      <w:r>
        <w:t>Center</w:t>
      </w:r>
      <w:r>
        <w:rPr>
          <w:spacing w:val="-6"/>
        </w:rPr>
        <w:t xml:space="preserve"> </w:t>
      </w:r>
      <w:r>
        <w:t>(CERC)</w:t>
      </w:r>
      <w:r>
        <w:rPr>
          <w:spacing w:val="-6"/>
        </w:rPr>
        <w:t xml:space="preserve"> </w:t>
      </w:r>
      <w:r>
        <w:t>4200</w:t>
      </w:r>
      <w:r>
        <w:rPr>
          <w:spacing w:val="-6"/>
        </w:rPr>
        <w:t xml:space="preserve"> </w:t>
      </w:r>
      <w:r>
        <w:t>New</w:t>
      </w:r>
      <w:r>
        <w:rPr>
          <w:spacing w:val="-6"/>
        </w:rPr>
        <w:t xml:space="preserve"> </w:t>
      </w:r>
      <w:r>
        <w:t>Haven</w:t>
      </w:r>
      <w:r>
        <w:rPr>
          <w:spacing w:val="-5"/>
        </w:rPr>
        <w:t xml:space="preserve"> </w:t>
      </w:r>
      <w:r>
        <w:t>Road,</w:t>
      </w:r>
      <w:r>
        <w:rPr>
          <w:spacing w:val="-4"/>
        </w:rPr>
        <w:t xml:space="preserve"> </w:t>
      </w:r>
      <w:r>
        <w:t>Columbia,</w:t>
      </w:r>
      <w:r>
        <w:rPr>
          <w:spacing w:val="-4"/>
        </w:rPr>
        <w:t xml:space="preserve"> </w:t>
      </w:r>
      <w:r>
        <w:t>MO 65202 has a requirement for an electrical upgrade to include but not limited to removing and replacing a centrifugal pump and installing a variable frequency drive (VFD) with supporting controls.</w:t>
      </w:r>
    </w:p>
    <w:p w14:paraId="0C34629C" w14:textId="77777777" w:rsidR="002473F0" w:rsidRDefault="00000000">
      <w:pPr>
        <w:pStyle w:val="ListParagraph"/>
        <w:numPr>
          <w:ilvl w:val="1"/>
          <w:numId w:val="1"/>
        </w:numPr>
        <w:tabs>
          <w:tab w:val="left" w:pos="1799"/>
          <w:tab w:val="left" w:pos="1801"/>
        </w:tabs>
        <w:spacing w:before="1" w:line="276" w:lineRule="auto"/>
        <w:ind w:right="8"/>
        <w:rPr>
          <w:b/>
        </w:rPr>
      </w:pPr>
      <w:r>
        <w:rPr>
          <w:b/>
        </w:rPr>
        <w:t xml:space="preserve">BACKGROUND. </w:t>
      </w:r>
      <w:r>
        <w:t>The Columbia Environmental Research Center</w:t>
      </w:r>
      <w:r>
        <w:rPr>
          <w:spacing w:val="-1"/>
        </w:rPr>
        <w:t xml:space="preserve"> </w:t>
      </w:r>
      <w:r>
        <w:t>(CERC)</w:t>
      </w:r>
      <w:r>
        <w:rPr>
          <w:spacing w:val="-6"/>
        </w:rPr>
        <w:t xml:space="preserve"> </w:t>
      </w:r>
      <w:r>
        <w:t>conducts</w:t>
      </w:r>
      <w:r>
        <w:rPr>
          <w:spacing w:val="-1"/>
        </w:rPr>
        <w:t xml:space="preserve"> </w:t>
      </w:r>
      <w:r>
        <w:t>research needed</w:t>
      </w:r>
      <w:r>
        <w:rPr>
          <w:spacing w:val="-5"/>
        </w:rPr>
        <w:t xml:space="preserve"> </w:t>
      </w:r>
      <w:r>
        <w:t>to</w:t>
      </w:r>
      <w:r>
        <w:rPr>
          <w:spacing w:val="-5"/>
        </w:rPr>
        <w:t xml:space="preserve"> </w:t>
      </w:r>
      <w:r>
        <w:t>address</w:t>
      </w:r>
      <w:r>
        <w:rPr>
          <w:spacing w:val="-6"/>
        </w:rPr>
        <w:t xml:space="preserve"> </w:t>
      </w:r>
      <w:r>
        <w:t>national</w:t>
      </w:r>
      <w:r>
        <w:rPr>
          <w:spacing w:val="-4"/>
        </w:rPr>
        <w:t xml:space="preserve"> </w:t>
      </w:r>
      <w:r>
        <w:t>and</w:t>
      </w:r>
      <w:r>
        <w:rPr>
          <w:spacing w:val="-5"/>
        </w:rPr>
        <w:t xml:space="preserve"> </w:t>
      </w:r>
      <w:r>
        <w:t>international</w:t>
      </w:r>
      <w:r>
        <w:rPr>
          <w:spacing w:val="-4"/>
        </w:rPr>
        <w:t xml:space="preserve"> </w:t>
      </w:r>
      <w:r>
        <w:t>environmental</w:t>
      </w:r>
      <w:r>
        <w:rPr>
          <w:spacing w:val="-5"/>
        </w:rPr>
        <w:t xml:space="preserve"> </w:t>
      </w:r>
      <w:r>
        <w:t>contaminant</w:t>
      </w:r>
      <w:r>
        <w:rPr>
          <w:spacing w:val="-3"/>
        </w:rPr>
        <w:t xml:space="preserve"> </w:t>
      </w:r>
      <w:r>
        <w:t>issues</w:t>
      </w:r>
      <w:r>
        <w:rPr>
          <w:spacing w:val="-6"/>
        </w:rPr>
        <w:t xml:space="preserve"> </w:t>
      </w:r>
      <w:r>
        <w:t xml:space="preserve">and the effects of habitat alterations on aquatic and terrestrial ecosystems. The Administration Building(A3) at CERC is a 34,019-square-foot research laboratory building that houses several research laboratories, office space, a research flume, and a 6,000-square-foot research wet laboratory. A3 currently </w:t>
      </w:r>
      <w:proofErr w:type="gramStart"/>
      <w:r>
        <w:t>has;</w:t>
      </w:r>
      <w:proofErr w:type="gramEnd"/>
      <w:r>
        <w:t xml:space="preserve"> one 10 hp centrifugal pump with a manual motor starter.</w:t>
      </w:r>
    </w:p>
    <w:p w14:paraId="0C34629D" w14:textId="77777777" w:rsidR="002473F0" w:rsidRDefault="00000000">
      <w:pPr>
        <w:pStyle w:val="Heading2"/>
        <w:numPr>
          <w:ilvl w:val="1"/>
          <w:numId w:val="1"/>
        </w:numPr>
        <w:tabs>
          <w:tab w:val="left" w:pos="1800"/>
        </w:tabs>
        <w:spacing w:before="4"/>
        <w:ind w:left="1800" w:hanging="359"/>
      </w:pPr>
      <w:r>
        <w:t>DEFINITION/APPLICABLE</w:t>
      </w:r>
      <w:r>
        <w:rPr>
          <w:spacing w:val="-8"/>
        </w:rPr>
        <w:t xml:space="preserve"> </w:t>
      </w:r>
      <w:r>
        <w:rPr>
          <w:spacing w:val="-2"/>
        </w:rPr>
        <w:t>DOCUMENTS.</w:t>
      </w:r>
    </w:p>
    <w:p w14:paraId="0C34629E" w14:textId="77777777" w:rsidR="002473F0" w:rsidRDefault="00000000">
      <w:pPr>
        <w:pStyle w:val="ListParagraph"/>
        <w:numPr>
          <w:ilvl w:val="2"/>
          <w:numId w:val="1"/>
        </w:numPr>
        <w:tabs>
          <w:tab w:val="left" w:pos="2519"/>
        </w:tabs>
        <w:spacing w:before="37"/>
        <w:ind w:left="2519" w:hanging="283"/>
        <w:jc w:val="left"/>
      </w:pPr>
      <w:r>
        <w:t>Attachment</w:t>
      </w:r>
      <w:r>
        <w:rPr>
          <w:spacing w:val="-1"/>
        </w:rPr>
        <w:t xml:space="preserve"> </w:t>
      </w:r>
      <w:r>
        <w:rPr>
          <w:spacing w:val="-2"/>
        </w:rPr>
        <w:t>1_Pictures</w:t>
      </w:r>
    </w:p>
    <w:p w14:paraId="0C34629F" w14:textId="77777777" w:rsidR="002473F0" w:rsidRDefault="00000000">
      <w:pPr>
        <w:pStyle w:val="ListParagraph"/>
        <w:numPr>
          <w:ilvl w:val="2"/>
          <w:numId w:val="1"/>
        </w:numPr>
        <w:tabs>
          <w:tab w:val="left" w:pos="2519"/>
        </w:tabs>
        <w:spacing w:before="41"/>
        <w:ind w:left="2519" w:hanging="333"/>
        <w:jc w:val="left"/>
      </w:pPr>
      <w:r>
        <w:t>Attachment</w:t>
      </w:r>
      <w:r>
        <w:rPr>
          <w:spacing w:val="-4"/>
        </w:rPr>
        <w:t xml:space="preserve"> </w:t>
      </w:r>
      <w:r>
        <w:t>2_Pump</w:t>
      </w:r>
      <w:r>
        <w:rPr>
          <w:spacing w:val="-3"/>
        </w:rPr>
        <w:t xml:space="preserve"> </w:t>
      </w:r>
      <w:r>
        <w:rPr>
          <w:spacing w:val="-4"/>
        </w:rPr>
        <w:t>Curve</w:t>
      </w:r>
    </w:p>
    <w:p w14:paraId="0C3462A0" w14:textId="3BFA97EE" w:rsidR="002473F0" w:rsidRDefault="00000000">
      <w:pPr>
        <w:pStyle w:val="ListParagraph"/>
        <w:numPr>
          <w:ilvl w:val="1"/>
          <w:numId w:val="1"/>
        </w:numPr>
        <w:tabs>
          <w:tab w:val="left" w:pos="1801"/>
        </w:tabs>
        <w:spacing w:before="41" w:line="276" w:lineRule="auto"/>
        <w:ind w:right="263"/>
      </w:pPr>
      <w:r>
        <w:rPr>
          <w:b/>
        </w:rPr>
        <w:t xml:space="preserve">SCOPE. </w:t>
      </w:r>
      <w:r>
        <w:t>The contractor shall provide all materials, labor, equipment, travel, and supervision</w:t>
      </w:r>
      <w:r>
        <w:rPr>
          <w:spacing w:val="-5"/>
        </w:rPr>
        <w:t xml:space="preserve"> </w:t>
      </w:r>
      <w:r>
        <w:t>necessary</w:t>
      </w:r>
      <w:r>
        <w:rPr>
          <w:spacing w:val="-4"/>
        </w:rPr>
        <w:t xml:space="preserve"> </w:t>
      </w:r>
      <w:r>
        <w:t>to</w:t>
      </w:r>
      <w:r>
        <w:rPr>
          <w:spacing w:val="-3"/>
        </w:rPr>
        <w:t xml:space="preserve"> </w:t>
      </w:r>
      <w:r>
        <w:t>remove</w:t>
      </w:r>
      <w:r>
        <w:rPr>
          <w:spacing w:val="-4"/>
        </w:rPr>
        <w:t xml:space="preserve"> </w:t>
      </w:r>
      <w:r>
        <w:t>and</w:t>
      </w:r>
      <w:r>
        <w:rPr>
          <w:spacing w:val="-6"/>
        </w:rPr>
        <w:t xml:space="preserve"> </w:t>
      </w:r>
      <w:r>
        <w:t>replace</w:t>
      </w:r>
      <w:r>
        <w:rPr>
          <w:spacing w:val="-4"/>
        </w:rPr>
        <w:t xml:space="preserve"> </w:t>
      </w:r>
      <w:r>
        <w:t>the</w:t>
      </w:r>
      <w:r>
        <w:rPr>
          <w:spacing w:val="-4"/>
        </w:rPr>
        <w:t xml:space="preserve"> </w:t>
      </w:r>
      <w:r>
        <w:t>existing</w:t>
      </w:r>
      <w:r>
        <w:rPr>
          <w:spacing w:val="-1"/>
        </w:rPr>
        <w:t xml:space="preserve"> </w:t>
      </w:r>
      <w:r>
        <w:t>centrifugal</w:t>
      </w:r>
      <w:r>
        <w:rPr>
          <w:spacing w:val="-5"/>
        </w:rPr>
        <w:t xml:space="preserve"> </w:t>
      </w:r>
      <w:r>
        <w:t>pump</w:t>
      </w:r>
      <w:r>
        <w:rPr>
          <w:spacing w:val="-4"/>
        </w:rPr>
        <w:t xml:space="preserve"> </w:t>
      </w:r>
      <w:r>
        <w:t>and</w:t>
      </w:r>
      <w:r>
        <w:rPr>
          <w:spacing w:val="-5"/>
        </w:rPr>
        <w:t xml:space="preserve"> </w:t>
      </w:r>
      <w:r>
        <w:t xml:space="preserve">install an appropriately sized </w:t>
      </w:r>
      <w:r w:rsidRPr="00B83BA0">
        <w:t>VFD</w:t>
      </w:r>
      <w:r w:rsidR="00B83BA0" w:rsidRPr="00B83BA0">
        <w:t xml:space="preserve"> (Variable Frequency Drive)</w:t>
      </w:r>
      <w:r w:rsidRPr="00B83BA0">
        <w:t xml:space="preserve"> </w:t>
      </w:r>
      <w:r>
        <w:t>and supporting controls.</w:t>
      </w:r>
    </w:p>
    <w:p w14:paraId="0C3462A1" w14:textId="77777777" w:rsidR="002473F0" w:rsidRDefault="00000000">
      <w:pPr>
        <w:pStyle w:val="ListParagraph"/>
        <w:numPr>
          <w:ilvl w:val="0"/>
          <w:numId w:val="1"/>
        </w:numPr>
        <w:tabs>
          <w:tab w:val="left" w:pos="1080"/>
        </w:tabs>
        <w:spacing w:line="267" w:lineRule="exact"/>
        <w:ind w:left="1080" w:hanging="359"/>
        <w:rPr>
          <w:b/>
        </w:rPr>
      </w:pPr>
      <w:r>
        <w:rPr>
          <w:b/>
        </w:rPr>
        <w:t>WORK</w:t>
      </w:r>
      <w:r>
        <w:rPr>
          <w:b/>
          <w:spacing w:val="1"/>
        </w:rPr>
        <w:t xml:space="preserve"> </w:t>
      </w:r>
      <w:r>
        <w:rPr>
          <w:b/>
          <w:spacing w:val="-2"/>
        </w:rPr>
        <w:t>REQUIREMENTS</w:t>
      </w:r>
    </w:p>
    <w:p w14:paraId="0C3462A2" w14:textId="77777777" w:rsidR="002473F0" w:rsidRDefault="00000000">
      <w:pPr>
        <w:pStyle w:val="ListParagraph"/>
        <w:numPr>
          <w:ilvl w:val="1"/>
          <w:numId w:val="1"/>
        </w:numPr>
        <w:tabs>
          <w:tab w:val="left" w:pos="1800"/>
        </w:tabs>
        <w:spacing w:before="42"/>
        <w:ind w:left="1800" w:hanging="359"/>
        <w:rPr>
          <w:b/>
        </w:rPr>
      </w:pPr>
      <w:r>
        <w:rPr>
          <w:b/>
        </w:rPr>
        <w:t>TECHNICAL</w:t>
      </w:r>
      <w:r>
        <w:rPr>
          <w:b/>
          <w:spacing w:val="-3"/>
        </w:rPr>
        <w:t xml:space="preserve"> </w:t>
      </w:r>
      <w:r>
        <w:rPr>
          <w:b/>
          <w:spacing w:val="-2"/>
        </w:rPr>
        <w:t>REQUIREMENTS</w:t>
      </w:r>
    </w:p>
    <w:p w14:paraId="0C3462A3" w14:textId="77777777" w:rsidR="002473F0" w:rsidRDefault="00000000">
      <w:pPr>
        <w:pStyle w:val="ListParagraph"/>
        <w:numPr>
          <w:ilvl w:val="2"/>
          <w:numId w:val="1"/>
        </w:numPr>
        <w:tabs>
          <w:tab w:val="left" w:pos="2519"/>
        </w:tabs>
        <w:spacing w:before="41"/>
        <w:ind w:left="2519" w:hanging="293"/>
        <w:jc w:val="left"/>
        <w:rPr>
          <w:b/>
        </w:rPr>
      </w:pPr>
      <w:r>
        <w:rPr>
          <w:b/>
        </w:rPr>
        <w:t>Existing</w:t>
      </w:r>
      <w:r>
        <w:rPr>
          <w:b/>
          <w:spacing w:val="-5"/>
        </w:rPr>
        <w:t xml:space="preserve"> </w:t>
      </w:r>
      <w:r>
        <w:rPr>
          <w:b/>
        </w:rPr>
        <w:t>Site</w:t>
      </w:r>
      <w:r>
        <w:rPr>
          <w:b/>
          <w:spacing w:val="-1"/>
        </w:rPr>
        <w:t xml:space="preserve"> </w:t>
      </w:r>
      <w:r>
        <w:rPr>
          <w:b/>
          <w:spacing w:val="-2"/>
        </w:rPr>
        <w:t>Conditions.</w:t>
      </w:r>
    </w:p>
    <w:p w14:paraId="0C3462A4" w14:textId="77777777" w:rsidR="002473F0" w:rsidRDefault="00000000">
      <w:pPr>
        <w:pStyle w:val="ListParagraph"/>
        <w:numPr>
          <w:ilvl w:val="3"/>
          <w:numId w:val="1"/>
        </w:numPr>
        <w:tabs>
          <w:tab w:val="left" w:pos="3240"/>
        </w:tabs>
        <w:spacing w:before="37"/>
        <w:ind w:left="3240" w:hanging="359"/>
      </w:pPr>
      <w:r>
        <w:t>10</w:t>
      </w:r>
      <w:r>
        <w:rPr>
          <w:spacing w:val="-7"/>
        </w:rPr>
        <w:t xml:space="preserve"> </w:t>
      </w:r>
      <w:r>
        <w:t>hp,</w:t>
      </w:r>
      <w:r>
        <w:rPr>
          <w:spacing w:val="-2"/>
        </w:rPr>
        <w:t xml:space="preserve"> </w:t>
      </w:r>
      <w:r>
        <w:t>3-phase,</w:t>
      </w:r>
      <w:r>
        <w:rPr>
          <w:spacing w:val="-3"/>
        </w:rPr>
        <w:t xml:space="preserve"> </w:t>
      </w:r>
      <w:r>
        <w:t>230v,</w:t>
      </w:r>
      <w:r>
        <w:rPr>
          <w:spacing w:val="-2"/>
        </w:rPr>
        <w:t xml:space="preserve"> </w:t>
      </w:r>
      <w:r>
        <w:t>centrifugal</w:t>
      </w:r>
      <w:r>
        <w:rPr>
          <w:spacing w:val="-3"/>
        </w:rPr>
        <w:t xml:space="preserve"> </w:t>
      </w:r>
      <w:r>
        <w:t>pump- 4”</w:t>
      </w:r>
      <w:r>
        <w:rPr>
          <w:spacing w:val="-4"/>
        </w:rPr>
        <w:t xml:space="preserve"> </w:t>
      </w:r>
      <w:r>
        <w:t>end</w:t>
      </w:r>
      <w:r>
        <w:rPr>
          <w:spacing w:val="1"/>
        </w:rPr>
        <w:t xml:space="preserve"> </w:t>
      </w:r>
      <w:r>
        <w:t>suction,</w:t>
      </w:r>
      <w:r>
        <w:rPr>
          <w:spacing w:val="-2"/>
        </w:rPr>
        <w:t xml:space="preserve"> </w:t>
      </w:r>
      <w:r>
        <w:t>3”</w:t>
      </w:r>
      <w:r>
        <w:rPr>
          <w:spacing w:val="-5"/>
        </w:rPr>
        <w:t xml:space="preserve"> </w:t>
      </w:r>
      <w:r>
        <w:t>top</w:t>
      </w:r>
      <w:r>
        <w:rPr>
          <w:spacing w:val="-3"/>
        </w:rPr>
        <w:t xml:space="preserve"> </w:t>
      </w:r>
      <w:r>
        <w:rPr>
          <w:spacing w:val="-2"/>
        </w:rPr>
        <w:t>discharge</w:t>
      </w:r>
    </w:p>
    <w:p w14:paraId="0C3462A5" w14:textId="77777777" w:rsidR="002473F0" w:rsidRDefault="00000000">
      <w:pPr>
        <w:pStyle w:val="ListParagraph"/>
        <w:numPr>
          <w:ilvl w:val="3"/>
          <w:numId w:val="1"/>
        </w:numPr>
        <w:tabs>
          <w:tab w:val="left" w:pos="3240"/>
        </w:tabs>
        <w:spacing w:before="42"/>
        <w:ind w:left="3240" w:hanging="359"/>
      </w:pPr>
      <w:r>
        <w:t>Manual</w:t>
      </w:r>
      <w:r>
        <w:rPr>
          <w:spacing w:val="-3"/>
        </w:rPr>
        <w:t xml:space="preserve"> </w:t>
      </w:r>
      <w:r>
        <w:t>motor</w:t>
      </w:r>
      <w:r>
        <w:rPr>
          <w:spacing w:val="-4"/>
        </w:rPr>
        <w:t xml:space="preserve"> </w:t>
      </w:r>
      <w:r>
        <w:rPr>
          <w:spacing w:val="-2"/>
        </w:rPr>
        <w:t>starter</w:t>
      </w:r>
    </w:p>
    <w:p w14:paraId="0C3462A6" w14:textId="77777777" w:rsidR="002473F0" w:rsidRDefault="002473F0">
      <w:pPr>
        <w:pStyle w:val="BodyText"/>
        <w:spacing w:before="82"/>
      </w:pPr>
    </w:p>
    <w:p w14:paraId="0C3462A8" w14:textId="012BBE5B" w:rsidR="002473F0" w:rsidRPr="00CC4C04" w:rsidRDefault="00000000" w:rsidP="00CC4C04">
      <w:pPr>
        <w:pStyle w:val="Heading2"/>
        <w:numPr>
          <w:ilvl w:val="2"/>
          <w:numId w:val="1"/>
        </w:numPr>
        <w:tabs>
          <w:tab w:val="left" w:pos="2518"/>
        </w:tabs>
        <w:spacing w:before="1"/>
        <w:ind w:left="2518" w:hanging="342"/>
        <w:jc w:val="left"/>
      </w:pPr>
      <w:r>
        <w:rPr>
          <w:spacing w:val="-2"/>
        </w:rPr>
        <w:t>CONSTRUCTION.</w:t>
      </w:r>
    </w:p>
    <w:p w14:paraId="0C3462A9" w14:textId="77777777" w:rsidR="002473F0" w:rsidRDefault="00000000">
      <w:pPr>
        <w:pStyle w:val="ListParagraph"/>
        <w:numPr>
          <w:ilvl w:val="3"/>
          <w:numId w:val="1"/>
        </w:numPr>
        <w:tabs>
          <w:tab w:val="left" w:pos="3240"/>
          <w:tab w:val="left" w:pos="3242"/>
        </w:tabs>
        <w:spacing w:line="276" w:lineRule="auto"/>
        <w:ind w:right="131"/>
      </w:pPr>
      <w:r>
        <w:t>All</w:t>
      </w:r>
      <w:r>
        <w:rPr>
          <w:spacing w:val="-4"/>
        </w:rPr>
        <w:t xml:space="preserve"> </w:t>
      </w:r>
      <w:r>
        <w:t>circuits</w:t>
      </w:r>
      <w:r>
        <w:rPr>
          <w:spacing w:val="-5"/>
        </w:rPr>
        <w:t xml:space="preserve"> </w:t>
      </w:r>
      <w:r>
        <w:t>shall</w:t>
      </w:r>
      <w:r>
        <w:rPr>
          <w:spacing w:val="-4"/>
        </w:rPr>
        <w:t xml:space="preserve"> </w:t>
      </w:r>
      <w:r>
        <w:t>be</w:t>
      </w:r>
      <w:r>
        <w:rPr>
          <w:spacing w:val="-3"/>
        </w:rPr>
        <w:t xml:space="preserve"> </w:t>
      </w:r>
      <w:r>
        <w:t>installed</w:t>
      </w:r>
      <w:r>
        <w:rPr>
          <w:spacing w:val="-4"/>
        </w:rPr>
        <w:t xml:space="preserve"> </w:t>
      </w:r>
      <w:r>
        <w:t>to</w:t>
      </w:r>
      <w:r>
        <w:rPr>
          <w:spacing w:val="-3"/>
        </w:rPr>
        <w:t xml:space="preserve"> </w:t>
      </w:r>
      <w:r>
        <w:t>the</w:t>
      </w:r>
      <w:r>
        <w:rPr>
          <w:spacing w:val="-3"/>
        </w:rPr>
        <w:t xml:space="preserve"> </w:t>
      </w:r>
      <w:r>
        <w:t>existing</w:t>
      </w:r>
      <w:r>
        <w:rPr>
          <w:spacing w:val="-2"/>
        </w:rPr>
        <w:t xml:space="preserve"> </w:t>
      </w:r>
      <w:r>
        <w:t>Local</w:t>
      </w:r>
      <w:r>
        <w:rPr>
          <w:spacing w:val="-4"/>
        </w:rPr>
        <w:t xml:space="preserve"> </w:t>
      </w:r>
      <w:r>
        <w:t>and</w:t>
      </w:r>
      <w:r>
        <w:rPr>
          <w:spacing w:val="-5"/>
        </w:rPr>
        <w:t xml:space="preserve"> </w:t>
      </w:r>
      <w:r>
        <w:t>National</w:t>
      </w:r>
      <w:r>
        <w:rPr>
          <w:spacing w:val="-3"/>
        </w:rPr>
        <w:t xml:space="preserve"> </w:t>
      </w:r>
      <w:r>
        <w:t>Electrical Code Standard.</w:t>
      </w:r>
    </w:p>
    <w:p w14:paraId="0C3462AA" w14:textId="77777777" w:rsidR="002473F0" w:rsidRDefault="002473F0">
      <w:pPr>
        <w:pStyle w:val="ListParagraph"/>
        <w:spacing w:line="276" w:lineRule="auto"/>
        <w:sectPr w:rsidR="002473F0">
          <w:type w:val="continuous"/>
          <w:pgSz w:w="12240" w:h="15840"/>
          <w:pgMar w:top="1120" w:right="1440" w:bottom="280" w:left="1080" w:header="720" w:footer="720" w:gutter="0"/>
          <w:cols w:space="720"/>
        </w:sectPr>
      </w:pPr>
    </w:p>
    <w:p w14:paraId="0C3462AB" w14:textId="77777777" w:rsidR="002473F0" w:rsidRDefault="00000000">
      <w:pPr>
        <w:pStyle w:val="ListParagraph"/>
        <w:numPr>
          <w:ilvl w:val="3"/>
          <w:numId w:val="1"/>
        </w:numPr>
        <w:tabs>
          <w:tab w:val="left" w:pos="3240"/>
          <w:tab w:val="left" w:pos="3242"/>
        </w:tabs>
        <w:spacing w:before="81" w:line="276" w:lineRule="auto"/>
        <w:ind w:right="61"/>
      </w:pPr>
      <w:r>
        <w:lastRenderedPageBreak/>
        <w:t>Remove</w:t>
      </w:r>
      <w:r>
        <w:rPr>
          <w:spacing w:val="-3"/>
        </w:rPr>
        <w:t xml:space="preserve"> </w:t>
      </w:r>
      <w:r>
        <w:t>the</w:t>
      </w:r>
      <w:r>
        <w:rPr>
          <w:spacing w:val="-4"/>
        </w:rPr>
        <w:t xml:space="preserve"> </w:t>
      </w:r>
      <w:r>
        <w:t>current</w:t>
      </w:r>
      <w:r>
        <w:rPr>
          <w:spacing w:val="-3"/>
        </w:rPr>
        <w:t xml:space="preserve"> </w:t>
      </w:r>
      <w:r>
        <w:t>pump</w:t>
      </w:r>
      <w:r>
        <w:rPr>
          <w:spacing w:val="-5"/>
        </w:rPr>
        <w:t xml:space="preserve"> </w:t>
      </w:r>
      <w:r>
        <w:t>and</w:t>
      </w:r>
      <w:r>
        <w:rPr>
          <w:spacing w:val="-5"/>
        </w:rPr>
        <w:t xml:space="preserve"> </w:t>
      </w:r>
      <w:r>
        <w:t>replace</w:t>
      </w:r>
      <w:r>
        <w:rPr>
          <w:spacing w:val="-4"/>
        </w:rPr>
        <w:t xml:space="preserve"> </w:t>
      </w:r>
      <w:r>
        <w:t>with</w:t>
      </w:r>
      <w:r>
        <w:rPr>
          <w:spacing w:val="-3"/>
        </w:rPr>
        <w:t xml:space="preserve"> </w:t>
      </w:r>
      <w:r>
        <w:t>two</w:t>
      </w:r>
      <w:r>
        <w:rPr>
          <w:spacing w:val="-5"/>
        </w:rPr>
        <w:t xml:space="preserve"> </w:t>
      </w:r>
      <w:r>
        <w:t>(2)</w:t>
      </w:r>
      <w:r>
        <w:rPr>
          <w:spacing w:val="-6"/>
        </w:rPr>
        <w:t xml:space="preserve"> </w:t>
      </w:r>
      <w:r>
        <w:t>redundant</w:t>
      </w:r>
      <w:r>
        <w:rPr>
          <w:spacing w:val="-2"/>
        </w:rPr>
        <w:t xml:space="preserve"> </w:t>
      </w:r>
      <w:r>
        <w:t xml:space="preserve">inverter- duty centrifugal pumps that meet current needs and support future </w:t>
      </w:r>
      <w:r>
        <w:rPr>
          <w:spacing w:val="-2"/>
        </w:rPr>
        <w:t>growth.</w:t>
      </w:r>
    </w:p>
    <w:p w14:paraId="0C3462AC" w14:textId="77777777" w:rsidR="002473F0" w:rsidRDefault="00000000">
      <w:pPr>
        <w:pStyle w:val="ListParagraph"/>
        <w:numPr>
          <w:ilvl w:val="3"/>
          <w:numId w:val="1"/>
        </w:numPr>
        <w:tabs>
          <w:tab w:val="left" w:pos="3240"/>
          <w:tab w:val="left" w:pos="3242"/>
        </w:tabs>
        <w:spacing w:line="276" w:lineRule="auto"/>
        <w:ind w:right="13"/>
      </w:pPr>
      <w:r>
        <w:t>Remove</w:t>
      </w:r>
      <w:r>
        <w:rPr>
          <w:spacing w:val="-3"/>
        </w:rPr>
        <w:t xml:space="preserve"> </w:t>
      </w:r>
      <w:r>
        <w:t>the</w:t>
      </w:r>
      <w:r>
        <w:rPr>
          <w:spacing w:val="-4"/>
        </w:rPr>
        <w:t xml:space="preserve"> </w:t>
      </w:r>
      <w:r>
        <w:t>current</w:t>
      </w:r>
      <w:r>
        <w:rPr>
          <w:spacing w:val="-3"/>
        </w:rPr>
        <w:t xml:space="preserve"> </w:t>
      </w:r>
      <w:r>
        <w:t>motor</w:t>
      </w:r>
      <w:r>
        <w:rPr>
          <w:spacing w:val="-5"/>
        </w:rPr>
        <w:t xml:space="preserve"> </w:t>
      </w:r>
      <w:r>
        <w:t>starter</w:t>
      </w:r>
      <w:r>
        <w:rPr>
          <w:spacing w:val="-5"/>
        </w:rPr>
        <w:t xml:space="preserve"> </w:t>
      </w:r>
      <w:r>
        <w:t>and</w:t>
      </w:r>
      <w:r>
        <w:rPr>
          <w:spacing w:val="-5"/>
        </w:rPr>
        <w:t xml:space="preserve"> </w:t>
      </w:r>
      <w:proofErr w:type="gramStart"/>
      <w:r>
        <w:t>replace</w:t>
      </w:r>
      <w:proofErr w:type="gramEnd"/>
      <w:r>
        <w:rPr>
          <w:spacing w:val="-4"/>
        </w:rPr>
        <w:t xml:space="preserve"> </w:t>
      </w:r>
      <w:r>
        <w:t>with</w:t>
      </w:r>
      <w:r>
        <w:rPr>
          <w:spacing w:val="-3"/>
        </w:rPr>
        <w:t xml:space="preserve"> </w:t>
      </w:r>
      <w:r>
        <w:t>a</w:t>
      </w:r>
      <w:r>
        <w:rPr>
          <w:spacing w:val="-4"/>
        </w:rPr>
        <w:t xml:space="preserve"> </w:t>
      </w:r>
      <w:r>
        <w:t>properly</w:t>
      </w:r>
      <w:r>
        <w:rPr>
          <w:spacing w:val="-4"/>
        </w:rPr>
        <w:t xml:space="preserve"> </w:t>
      </w:r>
      <w:r>
        <w:t>sized</w:t>
      </w:r>
      <w:r>
        <w:rPr>
          <w:spacing w:val="-5"/>
        </w:rPr>
        <w:t xml:space="preserve"> </w:t>
      </w:r>
      <w:r>
        <w:t>VFD and accurately sized circuit protection.</w:t>
      </w:r>
    </w:p>
    <w:p w14:paraId="0C3462AD" w14:textId="77777777" w:rsidR="002473F0" w:rsidRDefault="00000000">
      <w:pPr>
        <w:pStyle w:val="ListParagraph"/>
        <w:numPr>
          <w:ilvl w:val="3"/>
          <w:numId w:val="1"/>
        </w:numPr>
        <w:tabs>
          <w:tab w:val="left" w:pos="3240"/>
          <w:tab w:val="left" w:pos="3242"/>
        </w:tabs>
        <w:spacing w:before="1" w:line="276" w:lineRule="auto"/>
        <w:ind w:right="231"/>
      </w:pPr>
      <w:r>
        <w:t>New</w:t>
      </w:r>
      <w:r>
        <w:rPr>
          <w:spacing w:val="-4"/>
        </w:rPr>
        <w:t xml:space="preserve"> </w:t>
      </w:r>
      <w:r>
        <w:t>pump(s)</w:t>
      </w:r>
      <w:r>
        <w:rPr>
          <w:spacing w:val="-3"/>
        </w:rPr>
        <w:t xml:space="preserve"> </w:t>
      </w:r>
      <w:r>
        <w:t>shall</w:t>
      </w:r>
      <w:r>
        <w:rPr>
          <w:spacing w:val="-3"/>
        </w:rPr>
        <w:t xml:space="preserve"> </w:t>
      </w:r>
      <w:r>
        <w:t>be</w:t>
      </w:r>
      <w:r>
        <w:rPr>
          <w:spacing w:val="-2"/>
        </w:rPr>
        <w:t xml:space="preserve"> </w:t>
      </w:r>
      <w:r>
        <w:t>capable</w:t>
      </w:r>
      <w:r>
        <w:rPr>
          <w:spacing w:val="-3"/>
        </w:rPr>
        <w:t xml:space="preserve"> </w:t>
      </w:r>
      <w:r>
        <w:t>of</w:t>
      </w:r>
      <w:r>
        <w:rPr>
          <w:spacing w:val="-5"/>
        </w:rPr>
        <w:t xml:space="preserve"> </w:t>
      </w:r>
      <w:r>
        <w:t>a</w:t>
      </w:r>
      <w:r>
        <w:rPr>
          <w:spacing w:val="-3"/>
        </w:rPr>
        <w:t xml:space="preserve"> </w:t>
      </w:r>
      <w:r>
        <w:t>minimum</w:t>
      </w:r>
      <w:r>
        <w:rPr>
          <w:spacing w:val="-4"/>
        </w:rPr>
        <w:t xml:space="preserve"> </w:t>
      </w:r>
      <w:r>
        <w:t>of</w:t>
      </w:r>
      <w:r>
        <w:rPr>
          <w:spacing w:val="-5"/>
        </w:rPr>
        <w:t xml:space="preserve"> </w:t>
      </w:r>
      <w:r>
        <w:t>120 feet</w:t>
      </w:r>
      <w:r>
        <w:rPr>
          <w:spacing w:val="-2"/>
        </w:rPr>
        <w:t xml:space="preserve"> </w:t>
      </w:r>
      <w:r>
        <w:t>of</w:t>
      </w:r>
      <w:r>
        <w:rPr>
          <w:spacing w:val="-5"/>
        </w:rPr>
        <w:t xml:space="preserve"> </w:t>
      </w:r>
      <w:r>
        <w:t>head</w:t>
      </w:r>
      <w:r>
        <w:rPr>
          <w:spacing w:val="-3"/>
        </w:rPr>
        <w:t xml:space="preserve"> </w:t>
      </w:r>
      <w:r>
        <w:t>up</w:t>
      </w:r>
      <w:r>
        <w:rPr>
          <w:spacing w:val="-3"/>
        </w:rPr>
        <w:t xml:space="preserve"> </w:t>
      </w:r>
      <w:r>
        <w:t>to maximum of 200 feet of head.</w:t>
      </w:r>
    </w:p>
    <w:p w14:paraId="0C3462AE" w14:textId="77777777" w:rsidR="002473F0" w:rsidRDefault="00000000">
      <w:pPr>
        <w:pStyle w:val="ListParagraph"/>
        <w:numPr>
          <w:ilvl w:val="3"/>
          <w:numId w:val="1"/>
        </w:numPr>
        <w:tabs>
          <w:tab w:val="left" w:pos="3240"/>
          <w:tab w:val="left" w:pos="3242"/>
        </w:tabs>
        <w:spacing w:line="278" w:lineRule="auto"/>
        <w:ind w:right="521"/>
      </w:pPr>
      <w:r>
        <w:t>New</w:t>
      </w:r>
      <w:r>
        <w:rPr>
          <w:spacing w:val="-6"/>
        </w:rPr>
        <w:t xml:space="preserve"> </w:t>
      </w:r>
      <w:r>
        <w:t>pump(s)</w:t>
      </w:r>
      <w:r>
        <w:rPr>
          <w:spacing w:val="-6"/>
        </w:rPr>
        <w:t xml:space="preserve"> </w:t>
      </w:r>
      <w:r>
        <w:t>shall</w:t>
      </w:r>
      <w:r>
        <w:rPr>
          <w:spacing w:val="-5"/>
        </w:rPr>
        <w:t xml:space="preserve"> </w:t>
      </w:r>
      <w:r>
        <w:t>be</w:t>
      </w:r>
      <w:r>
        <w:rPr>
          <w:spacing w:val="-4"/>
        </w:rPr>
        <w:t xml:space="preserve"> </w:t>
      </w:r>
      <w:r>
        <w:t>capable</w:t>
      </w:r>
      <w:r>
        <w:rPr>
          <w:spacing w:val="-4"/>
        </w:rPr>
        <w:t xml:space="preserve"> </w:t>
      </w:r>
      <w:r>
        <w:t>of</w:t>
      </w:r>
      <w:r>
        <w:rPr>
          <w:spacing w:val="-7"/>
        </w:rPr>
        <w:t xml:space="preserve"> </w:t>
      </w:r>
      <w:r>
        <w:t>flowing</w:t>
      </w:r>
      <w:r>
        <w:rPr>
          <w:spacing w:val="-3"/>
        </w:rPr>
        <w:t xml:space="preserve"> </w:t>
      </w:r>
      <w:r>
        <w:t>200</w:t>
      </w:r>
      <w:r>
        <w:rPr>
          <w:spacing w:val="-6"/>
        </w:rPr>
        <w:t xml:space="preserve"> </w:t>
      </w:r>
      <w:r>
        <w:t>gallons</w:t>
      </w:r>
      <w:r>
        <w:rPr>
          <w:spacing w:val="-1"/>
        </w:rPr>
        <w:t xml:space="preserve"> </w:t>
      </w:r>
      <w:r>
        <w:t>per</w:t>
      </w:r>
      <w:r>
        <w:rPr>
          <w:spacing w:val="-1"/>
        </w:rPr>
        <w:t xml:space="preserve"> </w:t>
      </w:r>
      <w:r>
        <w:t>minute</w:t>
      </w:r>
      <w:r>
        <w:rPr>
          <w:spacing w:val="-4"/>
        </w:rPr>
        <w:t xml:space="preserve"> </w:t>
      </w:r>
      <w:r>
        <w:t xml:space="preserve">of </w:t>
      </w:r>
      <w:r>
        <w:rPr>
          <w:spacing w:val="-2"/>
        </w:rPr>
        <w:t>water.</w:t>
      </w:r>
    </w:p>
    <w:p w14:paraId="0C3462AF" w14:textId="77777777" w:rsidR="002473F0" w:rsidRDefault="00000000">
      <w:pPr>
        <w:pStyle w:val="ListParagraph"/>
        <w:numPr>
          <w:ilvl w:val="3"/>
          <w:numId w:val="1"/>
        </w:numPr>
        <w:tabs>
          <w:tab w:val="left" w:pos="3240"/>
        </w:tabs>
        <w:spacing w:line="266" w:lineRule="exact"/>
        <w:ind w:left="3240" w:hanging="359"/>
      </w:pPr>
      <w:r>
        <w:t>The</w:t>
      </w:r>
      <w:r>
        <w:rPr>
          <w:spacing w:val="-2"/>
        </w:rPr>
        <w:t xml:space="preserve"> </w:t>
      </w:r>
      <w:r>
        <w:t>VFD</w:t>
      </w:r>
      <w:r>
        <w:rPr>
          <w:spacing w:val="-2"/>
        </w:rPr>
        <w:t xml:space="preserve"> </w:t>
      </w:r>
      <w:proofErr w:type="gramStart"/>
      <w:r>
        <w:t>shall</w:t>
      </w:r>
      <w:proofErr w:type="gramEnd"/>
      <w:r>
        <w:rPr>
          <w:spacing w:val="-2"/>
        </w:rPr>
        <w:t xml:space="preserve"> </w:t>
      </w:r>
      <w:r>
        <w:t>have</w:t>
      </w:r>
      <w:r>
        <w:rPr>
          <w:spacing w:val="-1"/>
        </w:rPr>
        <w:t xml:space="preserve"> </w:t>
      </w:r>
      <w:r>
        <w:t>a</w:t>
      </w:r>
      <w:r>
        <w:rPr>
          <w:spacing w:val="-2"/>
        </w:rPr>
        <w:t xml:space="preserve"> </w:t>
      </w:r>
      <w:r>
        <w:t>bypass</w:t>
      </w:r>
      <w:r>
        <w:rPr>
          <w:spacing w:val="-3"/>
        </w:rPr>
        <w:t xml:space="preserve"> </w:t>
      </w:r>
      <w:r>
        <w:rPr>
          <w:spacing w:val="-2"/>
        </w:rPr>
        <w:t>function.</w:t>
      </w:r>
    </w:p>
    <w:p w14:paraId="0C3462B0" w14:textId="77777777" w:rsidR="002473F0" w:rsidRDefault="00000000">
      <w:pPr>
        <w:pStyle w:val="ListParagraph"/>
        <w:numPr>
          <w:ilvl w:val="3"/>
          <w:numId w:val="1"/>
        </w:numPr>
        <w:tabs>
          <w:tab w:val="left" w:pos="3240"/>
        </w:tabs>
        <w:spacing w:before="39"/>
        <w:ind w:left="3240" w:hanging="359"/>
      </w:pPr>
      <w:r>
        <w:t>The</w:t>
      </w:r>
      <w:r>
        <w:rPr>
          <w:spacing w:val="-2"/>
        </w:rPr>
        <w:t xml:space="preserve"> </w:t>
      </w:r>
      <w:r>
        <w:t>VFD</w:t>
      </w:r>
      <w:r>
        <w:rPr>
          <w:spacing w:val="-3"/>
        </w:rPr>
        <w:t xml:space="preserve"> </w:t>
      </w:r>
      <w:r>
        <w:t>shall</w:t>
      </w:r>
      <w:r>
        <w:rPr>
          <w:spacing w:val="-2"/>
        </w:rPr>
        <w:t xml:space="preserve"> </w:t>
      </w:r>
      <w:r>
        <w:t>have</w:t>
      </w:r>
      <w:r>
        <w:rPr>
          <w:spacing w:val="-2"/>
        </w:rPr>
        <w:t xml:space="preserve"> </w:t>
      </w:r>
      <w:r>
        <w:t>BACnet</w:t>
      </w:r>
      <w:r>
        <w:rPr>
          <w:spacing w:val="1"/>
        </w:rPr>
        <w:t xml:space="preserve"> </w:t>
      </w:r>
      <w:r>
        <w:rPr>
          <w:spacing w:val="-2"/>
        </w:rPr>
        <w:t>capabilities.</w:t>
      </w:r>
    </w:p>
    <w:p w14:paraId="0C3462B1" w14:textId="77777777" w:rsidR="002473F0" w:rsidRDefault="00000000">
      <w:pPr>
        <w:pStyle w:val="ListParagraph"/>
        <w:numPr>
          <w:ilvl w:val="3"/>
          <w:numId w:val="1"/>
        </w:numPr>
        <w:tabs>
          <w:tab w:val="left" w:pos="3240"/>
        </w:tabs>
        <w:spacing w:before="36"/>
        <w:ind w:left="3240" w:hanging="359"/>
      </w:pPr>
      <w:r>
        <w:t>Install</w:t>
      </w:r>
      <w:r>
        <w:rPr>
          <w:spacing w:val="-3"/>
        </w:rPr>
        <w:t xml:space="preserve"> </w:t>
      </w:r>
      <w:r>
        <w:t>a</w:t>
      </w:r>
      <w:r>
        <w:rPr>
          <w:spacing w:val="-3"/>
        </w:rPr>
        <w:t xml:space="preserve"> </w:t>
      </w:r>
      <w:r>
        <w:t>digital</w:t>
      </w:r>
      <w:r>
        <w:rPr>
          <w:spacing w:val="-2"/>
        </w:rPr>
        <w:t xml:space="preserve"> </w:t>
      </w:r>
      <w:r>
        <w:t>flow meter</w:t>
      </w:r>
      <w:r>
        <w:rPr>
          <w:spacing w:val="-3"/>
        </w:rPr>
        <w:t xml:space="preserve"> </w:t>
      </w:r>
      <w:r>
        <w:t>with</w:t>
      </w:r>
      <w:r>
        <w:rPr>
          <w:spacing w:val="-1"/>
        </w:rPr>
        <w:t xml:space="preserve"> </w:t>
      </w:r>
      <w:r>
        <w:t>BACnet</w:t>
      </w:r>
      <w:r>
        <w:rPr>
          <w:spacing w:val="1"/>
        </w:rPr>
        <w:t xml:space="preserve"> </w:t>
      </w:r>
      <w:r>
        <w:rPr>
          <w:spacing w:val="-2"/>
        </w:rPr>
        <w:t>capabilities.</w:t>
      </w:r>
    </w:p>
    <w:p w14:paraId="0C3462B2" w14:textId="77777777" w:rsidR="002473F0" w:rsidRDefault="00000000">
      <w:pPr>
        <w:pStyle w:val="ListParagraph"/>
        <w:numPr>
          <w:ilvl w:val="3"/>
          <w:numId w:val="1"/>
        </w:numPr>
        <w:tabs>
          <w:tab w:val="left" w:pos="3240"/>
          <w:tab w:val="left" w:pos="3242"/>
        </w:tabs>
        <w:spacing w:before="42" w:line="278" w:lineRule="auto"/>
        <w:ind w:right="293"/>
      </w:pPr>
      <w:r>
        <w:t>Install</w:t>
      </w:r>
      <w:r>
        <w:rPr>
          <w:spacing w:val="-4"/>
        </w:rPr>
        <w:t xml:space="preserve"> </w:t>
      </w:r>
      <w:r>
        <w:t>digital</w:t>
      </w:r>
      <w:r>
        <w:rPr>
          <w:spacing w:val="-5"/>
        </w:rPr>
        <w:t xml:space="preserve"> </w:t>
      </w:r>
      <w:r>
        <w:t>pressure</w:t>
      </w:r>
      <w:r>
        <w:rPr>
          <w:spacing w:val="-4"/>
        </w:rPr>
        <w:t xml:space="preserve"> </w:t>
      </w:r>
      <w:r>
        <w:t>gauges</w:t>
      </w:r>
      <w:r>
        <w:rPr>
          <w:spacing w:val="-5"/>
        </w:rPr>
        <w:t xml:space="preserve"> </w:t>
      </w:r>
      <w:r>
        <w:t>with</w:t>
      </w:r>
      <w:r>
        <w:rPr>
          <w:spacing w:val="-2"/>
        </w:rPr>
        <w:t xml:space="preserve"> </w:t>
      </w:r>
      <w:r>
        <w:t>BACnet</w:t>
      </w:r>
      <w:r>
        <w:rPr>
          <w:spacing w:val="-2"/>
        </w:rPr>
        <w:t xml:space="preserve"> </w:t>
      </w:r>
      <w:r>
        <w:t>capabilities</w:t>
      </w:r>
      <w:r>
        <w:rPr>
          <w:spacing w:val="-4"/>
        </w:rPr>
        <w:t xml:space="preserve"> </w:t>
      </w:r>
      <w:r>
        <w:t>on</w:t>
      </w:r>
      <w:r>
        <w:rPr>
          <w:spacing w:val="-5"/>
        </w:rPr>
        <w:t xml:space="preserve"> </w:t>
      </w:r>
      <w:r>
        <w:t>the</w:t>
      </w:r>
      <w:r>
        <w:rPr>
          <w:spacing w:val="-4"/>
        </w:rPr>
        <w:t xml:space="preserve"> </w:t>
      </w:r>
      <w:r>
        <w:t>suction and discharge piping.</w:t>
      </w:r>
    </w:p>
    <w:p w14:paraId="0C3462B3" w14:textId="77777777" w:rsidR="002473F0" w:rsidRDefault="00000000">
      <w:pPr>
        <w:pStyle w:val="ListParagraph"/>
        <w:numPr>
          <w:ilvl w:val="3"/>
          <w:numId w:val="1"/>
        </w:numPr>
        <w:tabs>
          <w:tab w:val="left" w:pos="3240"/>
        </w:tabs>
        <w:spacing w:line="266" w:lineRule="exact"/>
        <w:ind w:left="3240" w:hanging="359"/>
      </w:pPr>
      <w:r>
        <w:t>Remove</w:t>
      </w:r>
      <w:r>
        <w:rPr>
          <w:spacing w:val="-2"/>
        </w:rPr>
        <w:t xml:space="preserve"> </w:t>
      </w:r>
      <w:r>
        <w:t>and</w:t>
      </w:r>
      <w:r>
        <w:rPr>
          <w:spacing w:val="-4"/>
        </w:rPr>
        <w:t xml:space="preserve"> </w:t>
      </w:r>
      <w:r>
        <w:t>replace</w:t>
      </w:r>
      <w:r>
        <w:rPr>
          <w:spacing w:val="-1"/>
        </w:rPr>
        <w:t xml:space="preserve"> </w:t>
      </w:r>
      <w:r>
        <w:t>the</w:t>
      </w:r>
      <w:r>
        <w:rPr>
          <w:spacing w:val="-2"/>
        </w:rPr>
        <w:t xml:space="preserve"> </w:t>
      </w:r>
      <w:r>
        <w:t>current piping</w:t>
      </w:r>
      <w:r>
        <w:rPr>
          <w:spacing w:val="-2"/>
        </w:rPr>
        <w:t xml:space="preserve"> </w:t>
      </w:r>
      <w:r>
        <w:t>to</w:t>
      </w:r>
      <w:r>
        <w:rPr>
          <w:spacing w:val="-3"/>
        </w:rPr>
        <w:t xml:space="preserve"> </w:t>
      </w:r>
      <w:r>
        <w:t>allow</w:t>
      </w:r>
      <w:r>
        <w:rPr>
          <w:spacing w:val="-3"/>
        </w:rPr>
        <w:t xml:space="preserve"> </w:t>
      </w:r>
      <w:r>
        <w:rPr>
          <w:spacing w:val="-2"/>
        </w:rPr>
        <w:t>redundancy.</w:t>
      </w:r>
    </w:p>
    <w:p w14:paraId="0C3462B4" w14:textId="77777777" w:rsidR="002473F0" w:rsidRDefault="00000000">
      <w:pPr>
        <w:pStyle w:val="ListParagraph"/>
        <w:numPr>
          <w:ilvl w:val="3"/>
          <w:numId w:val="1"/>
        </w:numPr>
        <w:tabs>
          <w:tab w:val="left" w:pos="3240"/>
        </w:tabs>
        <w:spacing w:before="41"/>
        <w:ind w:left="3240" w:hanging="359"/>
      </w:pPr>
      <w:r>
        <w:t>New</w:t>
      </w:r>
      <w:r>
        <w:rPr>
          <w:spacing w:val="-4"/>
        </w:rPr>
        <w:t xml:space="preserve"> </w:t>
      </w:r>
      <w:r>
        <w:t>piping</w:t>
      </w:r>
      <w:r>
        <w:rPr>
          <w:spacing w:val="-2"/>
        </w:rPr>
        <w:t xml:space="preserve"> </w:t>
      </w:r>
      <w:r>
        <w:t>shall</w:t>
      </w:r>
      <w:r>
        <w:rPr>
          <w:spacing w:val="2"/>
        </w:rPr>
        <w:t xml:space="preserve"> </w:t>
      </w:r>
      <w:r>
        <w:t>have</w:t>
      </w:r>
      <w:r>
        <w:rPr>
          <w:spacing w:val="-2"/>
        </w:rPr>
        <w:t xml:space="preserve"> </w:t>
      </w:r>
      <w:r>
        <w:t>a</w:t>
      </w:r>
      <w:r>
        <w:rPr>
          <w:spacing w:val="-3"/>
        </w:rPr>
        <w:t xml:space="preserve"> </w:t>
      </w:r>
      <w:r>
        <w:t>bypass</w:t>
      </w:r>
      <w:r>
        <w:rPr>
          <w:spacing w:val="-3"/>
        </w:rPr>
        <w:t xml:space="preserve"> </w:t>
      </w:r>
      <w:r>
        <w:rPr>
          <w:spacing w:val="-2"/>
        </w:rPr>
        <w:t>installed.</w:t>
      </w:r>
    </w:p>
    <w:p w14:paraId="0C3462B5" w14:textId="77777777" w:rsidR="002473F0" w:rsidRDefault="00000000">
      <w:pPr>
        <w:pStyle w:val="ListParagraph"/>
        <w:numPr>
          <w:ilvl w:val="3"/>
          <w:numId w:val="1"/>
        </w:numPr>
        <w:tabs>
          <w:tab w:val="left" w:pos="3240"/>
          <w:tab w:val="left" w:pos="3242"/>
        </w:tabs>
        <w:spacing w:before="37" w:line="276" w:lineRule="auto"/>
        <w:ind w:right="2315"/>
      </w:pPr>
      <w:r>
        <w:t>Pumps</w:t>
      </w:r>
      <w:r>
        <w:rPr>
          <w:spacing w:val="-6"/>
        </w:rPr>
        <w:t xml:space="preserve"> </w:t>
      </w:r>
      <w:r>
        <w:t>shall</w:t>
      </w:r>
      <w:r>
        <w:rPr>
          <w:spacing w:val="-6"/>
        </w:rPr>
        <w:t xml:space="preserve"> </w:t>
      </w:r>
      <w:proofErr w:type="gramStart"/>
      <w:r>
        <w:t>sit</w:t>
      </w:r>
      <w:proofErr w:type="gramEnd"/>
      <w:r>
        <w:rPr>
          <w:spacing w:val="-5"/>
        </w:rPr>
        <w:t xml:space="preserve"> </w:t>
      </w:r>
      <w:r>
        <w:t>level</w:t>
      </w:r>
      <w:r>
        <w:rPr>
          <w:spacing w:val="-5"/>
        </w:rPr>
        <w:t xml:space="preserve"> </w:t>
      </w:r>
      <w:r>
        <w:t>and</w:t>
      </w:r>
      <w:r>
        <w:rPr>
          <w:spacing w:val="-6"/>
        </w:rPr>
        <w:t xml:space="preserve"> </w:t>
      </w:r>
      <w:r>
        <w:t>be</w:t>
      </w:r>
      <w:r>
        <w:rPr>
          <w:spacing w:val="-5"/>
        </w:rPr>
        <w:t xml:space="preserve"> </w:t>
      </w:r>
      <w:r>
        <w:t>easily</w:t>
      </w:r>
      <w:r>
        <w:rPr>
          <w:spacing w:val="-5"/>
        </w:rPr>
        <w:t xml:space="preserve"> </w:t>
      </w:r>
      <w:r>
        <w:t>accessed</w:t>
      </w:r>
      <w:r>
        <w:rPr>
          <w:spacing w:val="-6"/>
        </w:rPr>
        <w:t xml:space="preserve"> </w:t>
      </w:r>
      <w:r>
        <w:t xml:space="preserve">for </w:t>
      </w:r>
      <w:r>
        <w:rPr>
          <w:spacing w:val="-2"/>
        </w:rPr>
        <w:t>maintenance/replacement.</w:t>
      </w:r>
    </w:p>
    <w:p w14:paraId="0C3462B6" w14:textId="77777777" w:rsidR="002473F0" w:rsidRDefault="00000000">
      <w:pPr>
        <w:pStyle w:val="Heading2"/>
        <w:numPr>
          <w:ilvl w:val="2"/>
          <w:numId w:val="1"/>
        </w:numPr>
        <w:tabs>
          <w:tab w:val="left" w:pos="2517"/>
        </w:tabs>
        <w:spacing w:before="2"/>
        <w:ind w:left="2517" w:hanging="396"/>
        <w:jc w:val="left"/>
      </w:pPr>
      <w:r>
        <w:t>POST</w:t>
      </w:r>
      <w:r>
        <w:rPr>
          <w:spacing w:val="-3"/>
        </w:rPr>
        <w:t xml:space="preserve"> </w:t>
      </w:r>
      <w:r>
        <w:t>CONSTRUCTION</w:t>
      </w:r>
      <w:r>
        <w:rPr>
          <w:spacing w:val="-2"/>
        </w:rPr>
        <w:t xml:space="preserve"> </w:t>
      </w:r>
      <w:r>
        <w:t>TESTING</w:t>
      </w:r>
      <w:r>
        <w:rPr>
          <w:spacing w:val="-7"/>
        </w:rPr>
        <w:t xml:space="preserve"> </w:t>
      </w:r>
      <w:r>
        <w:t>AND</w:t>
      </w:r>
      <w:r>
        <w:rPr>
          <w:spacing w:val="-1"/>
        </w:rPr>
        <w:t xml:space="preserve"> </w:t>
      </w:r>
      <w:r>
        <w:rPr>
          <w:spacing w:val="-2"/>
        </w:rPr>
        <w:t>COMMISSIONING.</w:t>
      </w:r>
    </w:p>
    <w:p w14:paraId="0C3462B7" w14:textId="77777777" w:rsidR="002473F0" w:rsidRDefault="00000000">
      <w:pPr>
        <w:pStyle w:val="ListParagraph"/>
        <w:numPr>
          <w:ilvl w:val="3"/>
          <w:numId w:val="1"/>
        </w:numPr>
        <w:tabs>
          <w:tab w:val="left" w:pos="3242"/>
          <w:tab w:val="left" w:pos="3291"/>
        </w:tabs>
        <w:spacing w:before="42" w:line="273" w:lineRule="auto"/>
        <w:ind w:right="216"/>
      </w:pPr>
      <w:r>
        <w:t>The</w:t>
      </w:r>
      <w:r>
        <w:rPr>
          <w:spacing w:val="40"/>
        </w:rPr>
        <w:t xml:space="preserve"> </w:t>
      </w:r>
      <w:r>
        <w:t>Contractor</w:t>
      </w:r>
      <w:r>
        <w:rPr>
          <w:spacing w:val="-6"/>
        </w:rPr>
        <w:t xml:space="preserve"> </w:t>
      </w:r>
      <w:r>
        <w:t>shall</w:t>
      </w:r>
      <w:r>
        <w:rPr>
          <w:spacing w:val="-5"/>
        </w:rPr>
        <w:t xml:space="preserve"> </w:t>
      </w:r>
      <w:r>
        <w:t>provide</w:t>
      </w:r>
      <w:r>
        <w:rPr>
          <w:spacing w:val="-4"/>
        </w:rPr>
        <w:t xml:space="preserve"> </w:t>
      </w:r>
      <w:r>
        <w:t>operational</w:t>
      </w:r>
      <w:r>
        <w:rPr>
          <w:spacing w:val="-4"/>
        </w:rPr>
        <w:t xml:space="preserve"> </w:t>
      </w:r>
      <w:r>
        <w:t>and</w:t>
      </w:r>
      <w:r>
        <w:rPr>
          <w:spacing w:val="-1"/>
        </w:rPr>
        <w:t xml:space="preserve"> </w:t>
      </w:r>
      <w:r>
        <w:t>maintenance</w:t>
      </w:r>
      <w:r>
        <w:rPr>
          <w:spacing w:val="-4"/>
        </w:rPr>
        <w:t xml:space="preserve"> </w:t>
      </w:r>
      <w:r>
        <w:t>training</w:t>
      </w:r>
      <w:r>
        <w:rPr>
          <w:spacing w:val="-4"/>
        </w:rPr>
        <w:t xml:space="preserve"> </w:t>
      </w:r>
      <w:r>
        <w:t>to the CERC maintenance staff.</w:t>
      </w:r>
    </w:p>
    <w:p w14:paraId="0C3462B8" w14:textId="77777777" w:rsidR="002473F0" w:rsidRDefault="00000000">
      <w:pPr>
        <w:pStyle w:val="ListParagraph"/>
        <w:numPr>
          <w:ilvl w:val="3"/>
          <w:numId w:val="1"/>
        </w:numPr>
        <w:tabs>
          <w:tab w:val="left" w:pos="3240"/>
          <w:tab w:val="left" w:pos="3242"/>
        </w:tabs>
        <w:spacing w:before="2" w:line="276" w:lineRule="auto"/>
        <w:ind w:right="445"/>
      </w:pPr>
      <w:r>
        <w:t>The</w:t>
      </w:r>
      <w:r>
        <w:rPr>
          <w:spacing w:val="-3"/>
        </w:rPr>
        <w:t xml:space="preserve"> </w:t>
      </w:r>
      <w:r>
        <w:t>contractor</w:t>
      </w:r>
      <w:r>
        <w:rPr>
          <w:spacing w:val="-5"/>
        </w:rPr>
        <w:t xml:space="preserve"> </w:t>
      </w:r>
      <w:r>
        <w:t>shall</w:t>
      </w:r>
      <w:r>
        <w:rPr>
          <w:spacing w:val="-4"/>
        </w:rPr>
        <w:t xml:space="preserve"> </w:t>
      </w:r>
      <w:r>
        <w:t>be</w:t>
      </w:r>
      <w:r>
        <w:rPr>
          <w:spacing w:val="-3"/>
        </w:rPr>
        <w:t xml:space="preserve"> </w:t>
      </w:r>
      <w:r>
        <w:t>responsible</w:t>
      </w:r>
      <w:r>
        <w:rPr>
          <w:spacing w:val="-3"/>
        </w:rPr>
        <w:t xml:space="preserve"> </w:t>
      </w:r>
      <w:r>
        <w:t>for</w:t>
      </w:r>
      <w:r>
        <w:rPr>
          <w:spacing w:val="-5"/>
        </w:rPr>
        <w:t xml:space="preserve"> </w:t>
      </w:r>
      <w:r>
        <w:t>a</w:t>
      </w:r>
      <w:r>
        <w:rPr>
          <w:spacing w:val="-4"/>
        </w:rPr>
        <w:t xml:space="preserve"> </w:t>
      </w:r>
      <w:r>
        <w:t>12-month</w:t>
      </w:r>
      <w:r>
        <w:rPr>
          <w:spacing w:val="-4"/>
        </w:rPr>
        <w:t xml:space="preserve"> </w:t>
      </w:r>
      <w:r>
        <w:t>warranty</w:t>
      </w:r>
      <w:r>
        <w:rPr>
          <w:spacing w:val="-3"/>
        </w:rPr>
        <w:t xml:space="preserve"> </w:t>
      </w:r>
      <w:r>
        <w:t>on</w:t>
      </w:r>
      <w:r>
        <w:rPr>
          <w:spacing w:val="-4"/>
        </w:rPr>
        <w:t xml:space="preserve"> </w:t>
      </w:r>
      <w:r>
        <w:t>the panelboards and transformer beginning on the start-up date.</w:t>
      </w:r>
    </w:p>
    <w:p w14:paraId="0C3462B9" w14:textId="77777777" w:rsidR="002473F0" w:rsidRDefault="00000000">
      <w:pPr>
        <w:pStyle w:val="Heading2"/>
        <w:numPr>
          <w:ilvl w:val="2"/>
          <w:numId w:val="1"/>
        </w:numPr>
        <w:tabs>
          <w:tab w:val="left" w:pos="2518"/>
        </w:tabs>
        <w:spacing w:before="3"/>
        <w:ind w:left="2518" w:hanging="392"/>
        <w:jc w:val="left"/>
      </w:pPr>
      <w:r>
        <w:rPr>
          <w:spacing w:val="-2"/>
        </w:rPr>
        <w:t>DRAWINGS.</w:t>
      </w:r>
    </w:p>
    <w:p w14:paraId="0C3462BA" w14:textId="3E76AC43" w:rsidR="002473F0" w:rsidRDefault="00000000">
      <w:pPr>
        <w:pStyle w:val="ListParagraph"/>
        <w:numPr>
          <w:ilvl w:val="3"/>
          <w:numId w:val="1"/>
        </w:numPr>
        <w:tabs>
          <w:tab w:val="left" w:pos="3240"/>
          <w:tab w:val="left" w:pos="3242"/>
        </w:tabs>
        <w:spacing w:before="37" w:line="276" w:lineRule="auto"/>
        <w:ind w:right="71"/>
      </w:pPr>
      <w:r>
        <w:t>Contractor</w:t>
      </w:r>
      <w:r>
        <w:rPr>
          <w:spacing w:val="-6"/>
        </w:rPr>
        <w:t xml:space="preserve"> </w:t>
      </w:r>
      <w:proofErr w:type="gramStart"/>
      <w:r>
        <w:t>shall</w:t>
      </w:r>
      <w:proofErr w:type="gramEnd"/>
      <w:r>
        <w:rPr>
          <w:spacing w:val="-5"/>
        </w:rPr>
        <w:t xml:space="preserve"> </w:t>
      </w:r>
      <w:r>
        <w:t>produce</w:t>
      </w:r>
      <w:r>
        <w:rPr>
          <w:spacing w:val="-4"/>
        </w:rPr>
        <w:t xml:space="preserve"> </w:t>
      </w:r>
      <w:r>
        <w:t>all</w:t>
      </w:r>
      <w:r>
        <w:rPr>
          <w:spacing w:val="-4"/>
        </w:rPr>
        <w:t xml:space="preserve"> </w:t>
      </w:r>
      <w:r>
        <w:t>shop</w:t>
      </w:r>
      <w:r>
        <w:rPr>
          <w:spacing w:val="-5"/>
        </w:rPr>
        <w:t xml:space="preserve"> </w:t>
      </w:r>
      <w:r>
        <w:t>and</w:t>
      </w:r>
      <w:r>
        <w:rPr>
          <w:spacing w:val="-5"/>
        </w:rPr>
        <w:t xml:space="preserve"> </w:t>
      </w:r>
      <w:r>
        <w:t>drawings</w:t>
      </w:r>
      <w:r>
        <w:rPr>
          <w:spacing w:val="-6"/>
        </w:rPr>
        <w:t xml:space="preserve"> </w:t>
      </w:r>
      <w:r>
        <w:t>needed</w:t>
      </w:r>
      <w:r>
        <w:rPr>
          <w:spacing w:val="-5"/>
        </w:rPr>
        <w:t xml:space="preserve"> </w:t>
      </w:r>
      <w:r>
        <w:t>for the job performance.</w:t>
      </w:r>
    </w:p>
    <w:p w14:paraId="0C3462BB" w14:textId="77777777" w:rsidR="002473F0" w:rsidRDefault="00000000">
      <w:pPr>
        <w:pStyle w:val="ListParagraph"/>
        <w:numPr>
          <w:ilvl w:val="3"/>
          <w:numId w:val="1"/>
        </w:numPr>
        <w:tabs>
          <w:tab w:val="left" w:pos="3240"/>
          <w:tab w:val="left" w:pos="3242"/>
        </w:tabs>
        <w:spacing w:before="2" w:line="276" w:lineRule="auto"/>
        <w:ind w:right="37"/>
      </w:pPr>
      <w:r>
        <w:t>The Contractor shall keep copies of the drawings and specifications on the</w:t>
      </w:r>
      <w:r>
        <w:rPr>
          <w:spacing w:val="-3"/>
        </w:rPr>
        <w:t xml:space="preserve"> </w:t>
      </w:r>
      <w:r>
        <w:t>job</w:t>
      </w:r>
      <w:r>
        <w:rPr>
          <w:spacing w:val="-4"/>
        </w:rPr>
        <w:t xml:space="preserve"> </w:t>
      </w:r>
      <w:r>
        <w:t>and</w:t>
      </w:r>
      <w:r>
        <w:rPr>
          <w:spacing w:val="-4"/>
        </w:rPr>
        <w:t xml:space="preserve"> </w:t>
      </w:r>
      <w:r>
        <w:t>shall</w:t>
      </w:r>
      <w:r>
        <w:rPr>
          <w:spacing w:val="-4"/>
        </w:rPr>
        <w:t xml:space="preserve"> </w:t>
      </w:r>
      <w:proofErr w:type="gramStart"/>
      <w:r>
        <w:t>at</w:t>
      </w:r>
      <w:r>
        <w:rPr>
          <w:spacing w:val="-3"/>
        </w:rPr>
        <w:t xml:space="preserve"> </w:t>
      </w:r>
      <w:r>
        <w:t>all</w:t>
      </w:r>
      <w:r>
        <w:rPr>
          <w:spacing w:val="-3"/>
        </w:rPr>
        <w:t xml:space="preserve"> </w:t>
      </w:r>
      <w:r>
        <w:t>times</w:t>
      </w:r>
      <w:proofErr w:type="gramEnd"/>
      <w:r>
        <w:rPr>
          <w:spacing w:val="-4"/>
        </w:rPr>
        <w:t xml:space="preserve"> </w:t>
      </w:r>
      <w:r>
        <w:t>make</w:t>
      </w:r>
      <w:r>
        <w:rPr>
          <w:spacing w:val="-3"/>
        </w:rPr>
        <w:t xml:space="preserve"> </w:t>
      </w:r>
      <w:r>
        <w:t>these</w:t>
      </w:r>
      <w:r>
        <w:rPr>
          <w:spacing w:val="-3"/>
        </w:rPr>
        <w:t xml:space="preserve"> </w:t>
      </w:r>
      <w:r>
        <w:t>available</w:t>
      </w:r>
      <w:r>
        <w:rPr>
          <w:spacing w:val="-3"/>
        </w:rPr>
        <w:t xml:space="preserve"> </w:t>
      </w:r>
      <w:r>
        <w:t>to</w:t>
      </w:r>
      <w:r>
        <w:rPr>
          <w:spacing w:val="-4"/>
        </w:rPr>
        <w:t xml:space="preserve"> </w:t>
      </w:r>
      <w:r>
        <w:t>the</w:t>
      </w:r>
      <w:r>
        <w:rPr>
          <w:spacing w:val="-3"/>
        </w:rPr>
        <w:t xml:space="preserve"> </w:t>
      </w:r>
      <w:r>
        <w:t>USGS</w:t>
      </w:r>
      <w:r>
        <w:rPr>
          <w:spacing w:val="-4"/>
        </w:rPr>
        <w:t xml:space="preserve"> </w:t>
      </w:r>
      <w:r>
        <w:t>Technical Liaison upon request. Any item provided for in the specifications or drawings shall be considered as being shown or provided for in both. In any case of discrepancy in the figures or drawings, the matter shall be immediately brought to the attention of the USGS Technical Liaison, without whose decision said discrepancy shall not be adjusted by the Contractor, save only at its own risk and expense. The USGS Technical Liaison</w:t>
      </w:r>
      <w:r>
        <w:rPr>
          <w:spacing w:val="-2"/>
        </w:rPr>
        <w:t xml:space="preserve"> </w:t>
      </w:r>
      <w:r>
        <w:t>may</w:t>
      </w:r>
      <w:r>
        <w:rPr>
          <w:spacing w:val="-1"/>
        </w:rPr>
        <w:t xml:space="preserve"> </w:t>
      </w:r>
      <w:r>
        <w:t>furnish</w:t>
      </w:r>
      <w:r>
        <w:rPr>
          <w:spacing w:val="-2"/>
        </w:rPr>
        <w:t xml:space="preserve"> </w:t>
      </w:r>
      <w:r>
        <w:t>from</w:t>
      </w:r>
      <w:r>
        <w:rPr>
          <w:spacing w:val="-2"/>
        </w:rPr>
        <w:t xml:space="preserve"> </w:t>
      </w:r>
      <w:r>
        <w:t>time</w:t>
      </w:r>
      <w:r>
        <w:rPr>
          <w:spacing w:val="-1"/>
        </w:rPr>
        <w:t xml:space="preserve"> </w:t>
      </w:r>
      <w:r>
        <w:t>to</w:t>
      </w:r>
      <w:r>
        <w:rPr>
          <w:spacing w:val="-2"/>
        </w:rPr>
        <w:t xml:space="preserve"> </w:t>
      </w:r>
      <w:r>
        <w:t>time</w:t>
      </w:r>
      <w:r>
        <w:rPr>
          <w:spacing w:val="-1"/>
        </w:rPr>
        <w:t xml:space="preserve"> </w:t>
      </w:r>
      <w:r>
        <w:t>such</w:t>
      </w:r>
      <w:r>
        <w:rPr>
          <w:spacing w:val="-2"/>
        </w:rPr>
        <w:t xml:space="preserve"> </w:t>
      </w:r>
      <w:r>
        <w:t>additional</w:t>
      </w:r>
      <w:r>
        <w:rPr>
          <w:spacing w:val="-1"/>
        </w:rPr>
        <w:t xml:space="preserve"> </w:t>
      </w:r>
      <w:r>
        <w:t>drawings</w:t>
      </w:r>
      <w:r>
        <w:rPr>
          <w:spacing w:val="-3"/>
        </w:rPr>
        <w:t xml:space="preserve"> </w:t>
      </w:r>
      <w:r>
        <w:t>or</w:t>
      </w:r>
      <w:r>
        <w:rPr>
          <w:spacing w:val="-3"/>
        </w:rPr>
        <w:t xml:space="preserve"> </w:t>
      </w:r>
      <w:r>
        <w:t>other information as the USGS Technical Liaison may consider necessary.</w:t>
      </w:r>
    </w:p>
    <w:p w14:paraId="0C3462BC" w14:textId="77777777" w:rsidR="002473F0" w:rsidRDefault="00000000">
      <w:pPr>
        <w:pStyle w:val="ListParagraph"/>
        <w:numPr>
          <w:ilvl w:val="3"/>
          <w:numId w:val="1"/>
        </w:numPr>
        <w:tabs>
          <w:tab w:val="left" w:pos="3240"/>
          <w:tab w:val="left" w:pos="3242"/>
        </w:tabs>
        <w:spacing w:before="3" w:line="276" w:lineRule="auto"/>
        <w:ind w:right="151"/>
      </w:pPr>
      <w:r>
        <w:t>The USGS Technical Liaison may, at any time, by written order, make changes in the drawings and/or specifications of this contract and within</w:t>
      </w:r>
      <w:r>
        <w:rPr>
          <w:spacing w:val="-5"/>
        </w:rPr>
        <w:t xml:space="preserve"> </w:t>
      </w:r>
      <w:r>
        <w:t>the</w:t>
      </w:r>
      <w:r>
        <w:rPr>
          <w:spacing w:val="-4"/>
        </w:rPr>
        <w:t xml:space="preserve"> </w:t>
      </w:r>
      <w:r>
        <w:t>general</w:t>
      </w:r>
      <w:r>
        <w:rPr>
          <w:spacing w:val="-5"/>
        </w:rPr>
        <w:t xml:space="preserve"> </w:t>
      </w:r>
      <w:r>
        <w:t>scope</w:t>
      </w:r>
      <w:r>
        <w:rPr>
          <w:spacing w:val="-4"/>
        </w:rPr>
        <w:t xml:space="preserve"> </w:t>
      </w:r>
      <w:r>
        <w:t>thereof.</w:t>
      </w:r>
      <w:r>
        <w:rPr>
          <w:spacing w:val="-5"/>
        </w:rPr>
        <w:t xml:space="preserve"> </w:t>
      </w:r>
      <w:r>
        <w:t>If</w:t>
      </w:r>
      <w:r>
        <w:rPr>
          <w:spacing w:val="-2"/>
        </w:rPr>
        <w:t xml:space="preserve"> </w:t>
      </w:r>
      <w:r>
        <w:t>such</w:t>
      </w:r>
      <w:r>
        <w:rPr>
          <w:spacing w:val="-5"/>
        </w:rPr>
        <w:t xml:space="preserve"> </w:t>
      </w:r>
      <w:r>
        <w:t>changes</w:t>
      </w:r>
      <w:r>
        <w:rPr>
          <w:spacing w:val="-5"/>
        </w:rPr>
        <w:t xml:space="preserve"> </w:t>
      </w:r>
      <w:r>
        <w:t>cause</w:t>
      </w:r>
      <w:r>
        <w:rPr>
          <w:spacing w:val="-4"/>
        </w:rPr>
        <w:t xml:space="preserve"> </w:t>
      </w:r>
      <w:r>
        <w:t>any</w:t>
      </w:r>
      <w:r>
        <w:rPr>
          <w:spacing w:val="-4"/>
        </w:rPr>
        <w:t xml:space="preserve"> </w:t>
      </w:r>
      <w:r>
        <w:t>increase</w:t>
      </w:r>
      <w:r>
        <w:rPr>
          <w:spacing w:val="-4"/>
        </w:rPr>
        <w:t xml:space="preserve"> </w:t>
      </w:r>
      <w:r>
        <w:t>in the amount due under this contract, or in the time required for its performance, the Contracting Officer shall approve such changes and issue a modification to reflect such changes in writing. Changes in the</w:t>
      </w:r>
    </w:p>
    <w:p w14:paraId="0C3462BD" w14:textId="77777777" w:rsidR="002473F0" w:rsidRDefault="002473F0">
      <w:pPr>
        <w:pStyle w:val="ListParagraph"/>
        <w:spacing w:line="276" w:lineRule="auto"/>
        <w:sectPr w:rsidR="002473F0">
          <w:pgSz w:w="12240" w:h="15840"/>
          <w:pgMar w:top="1360" w:right="1440" w:bottom="280" w:left="1080" w:header="720" w:footer="720" w:gutter="0"/>
          <w:cols w:space="720"/>
        </w:sectPr>
      </w:pPr>
    </w:p>
    <w:p w14:paraId="0C3462BE" w14:textId="77777777" w:rsidR="002473F0" w:rsidRDefault="00000000">
      <w:pPr>
        <w:pStyle w:val="BodyText"/>
        <w:spacing w:before="81" w:line="276" w:lineRule="auto"/>
        <w:ind w:left="3242"/>
      </w:pPr>
      <w:r>
        <w:lastRenderedPageBreak/>
        <w:t>scope</w:t>
      </w:r>
      <w:r>
        <w:rPr>
          <w:spacing w:val="-4"/>
        </w:rPr>
        <w:t xml:space="preserve"> </w:t>
      </w:r>
      <w:r>
        <w:t>of</w:t>
      </w:r>
      <w:r>
        <w:rPr>
          <w:spacing w:val="-6"/>
        </w:rPr>
        <w:t xml:space="preserve"> </w:t>
      </w:r>
      <w:r>
        <w:t>performance,</w:t>
      </w:r>
      <w:r>
        <w:rPr>
          <w:spacing w:val="-4"/>
        </w:rPr>
        <w:t xml:space="preserve"> </w:t>
      </w:r>
      <w:r>
        <w:t>or</w:t>
      </w:r>
      <w:r>
        <w:rPr>
          <w:spacing w:val="-5"/>
        </w:rPr>
        <w:t xml:space="preserve"> </w:t>
      </w:r>
      <w:r>
        <w:t>changes</w:t>
      </w:r>
      <w:r>
        <w:rPr>
          <w:spacing w:val="-5"/>
        </w:rPr>
        <w:t xml:space="preserve"> </w:t>
      </w:r>
      <w:r>
        <w:t>which</w:t>
      </w:r>
      <w:r>
        <w:rPr>
          <w:spacing w:val="-5"/>
        </w:rPr>
        <w:t xml:space="preserve"> </w:t>
      </w:r>
      <w:r>
        <w:t>result</w:t>
      </w:r>
      <w:r>
        <w:rPr>
          <w:spacing w:val="-3"/>
        </w:rPr>
        <w:t xml:space="preserve"> </w:t>
      </w:r>
      <w:r>
        <w:t>in</w:t>
      </w:r>
      <w:r>
        <w:rPr>
          <w:spacing w:val="-5"/>
        </w:rPr>
        <w:t xml:space="preserve"> </w:t>
      </w:r>
      <w:r>
        <w:t>increases</w:t>
      </w:r>
      <w:r>
        <w:rPr>
          <w:spacing w:val="-5"/>
        </w:rPr>
        <w:t xml:space="preserve"> </w:t>
      </w:r>
      <w:r>
        <w:t>in</w:t>
      </w:r>
      <w:r>
        <w:rPr>
          <w:spacing w:val="-5"/>
        </w:rPr>
        <w:t xml:space="preserve"> </w:t>
      </w:r>
      <w:r>
        <w:t>cost,</w:t>
      </w:r>
      <w:r>
        <w:rPr>
          <w:spacing w:val="-4"/>
        </w:rPr>
        <w:t xml:space="preserve"> </w:t>
      </w:r>
      <w:r>
        <w:t>must be approved by the Contracting Officer by modification.</w:t>
      </w:r>
    </w:p>
    <w:p w14:paraId="0C3462BF" w14:textId="77777777" w:rsidR="002473F0" w:rsidRDefault="00000000">
      <w:pPr>
        <w:pStyle w:val="ListParagraph"/>
        <w:numPr>
          <w:ilvl w:val="3"/>
          <w:numId w:val="1"/>
        </w:numPr>
        <w:tabs>
          <w:tab w:val="left" w:pos="3240"/>
          <w:tab w:val="left" w:pos="3242"/>
        </w:tabs>
        <w:spacing w:before="2" w:line="276" w:lineRule="auto"/>
        <w:ind w:right="349"/>
      </w:pPr>
      <w:r>
        <w:t>Any measurement(s) provided by the owner are approximate. Exact measurement(s)</w:t>
      </w:r>
      <w:r>
        <w:rPr>
          <w:spacing w:val="-6"/>
        </w:rPr>
        <w:t xml:space="preserve"> </w:t>
      </w:r>
      <w:r>
        <w:t>are</w:t>
      </w:r>
      <w:r>
        <w:rPr>
          <w:spacing w:val="-4"/>
        </w:rPr>
        <w:t xml:space="preserve"> </w:t>
      </w:r>
      <w:r>
        <w:t>determined</w:t>
      </w:r>
      <w:r>
        <w:rPr>
          <w:spacing w:val="-5"/>
        </w:rPr>
        <w:t xml:space="preserve"> </w:t>
      </w:r>
      <w:r>
        <w:t>by</w:t>
      </w:r>
      <w:r>
        <w:rPr>
          <w:spacing w:val="-4"/>
        </w:rPr>
        <w:t xml:space="preserve"> </w:t>
      </w:r>
      <w:r>
        <w:t>the</w:t>
      </w:r>
      <w:r>
        <w:rPr>
          <w:spacing w:val="-4"/>
        </w:rPr>
        <w:t xml:space="preserve"> </w:t>
      </w:r>
      <w:r>
        <w:t>independent</w:t>
      </w:r>
      <w:r>
        <w:rPr>
          <w:spacing w:val="-3"/>
        </w:rPr>
        <w:t xml:space="preserve"> </w:t>
      </w:r>
      <w:r>
        <w:t>measurements made by the Contractor. There has been a certified electrical peak demand</w:t>
      </w:r>
      <w:r>
        <w:rPr>
          <w:spacing w:val="-6"/>
        </w:rPr>
        <w:t xml:space="preserve"> </w:t>
      </w:r>
      <w:r>
        <w:t>load</w:t>
      </w:r>
      <w:r>
        <w:rPr>
          <w:spacing w:val="-6"/>
        </w:rPr>
        <w:t xml:space="preserve"> </w:t>
      </w:r>
      <w:r>
        <w:t>test</w:t>
      </w:r>
      <w:r>
        <w:rPr>
          <w:spacing w:val="-5"/>
        </w:rPr>
        <w:t xml:space="preserve"> </w:t>
      </w:r>
      <w:r>
        <w:t>completed</w:t>
      </w:r>
      <w:r>
        <w:rPr>
          <w:spacing w:val="-6"/>
        </w:rPr>
        <w:t xml:space="preserve"> </w:t>
      </w:r>
      <w:r>
        <w:t>for</w:t>
      </w:r>
      <w:r>
        <w:rPr>
          <w:spacing w:val="-7"/>
        </w:rPr>
        <w:t xml:space="preserve"> </w:t>
      </w:r>
      <w:r>
        <w:t>the</w:t>
      </w:r>
      <w:r>
        <w:rPr>
          <w:spacing w:val="-5"/>
        </w:rPr>
        <w:t xml:space="preserve"> </w:t>
      </w:r>
      <w:r>
        <w:t>additional</w:t>
      </w:r>
      <w:r>
        <w:rPr>
          <w:spacing w:val="-2"/>
        </w:rPr>
        <w:t xml:space="preserve"> </w:t>
      </w:r>
      <w:r>
        <w:t>power</w:t>
      </w:r>
      <w:r>
        <w:rPr>
          <w:spacing w:val="-3"/>
        </w:rPr>
        <w:t xml:space="preserve"> </w:t>
      </w:r>
      <w:r>
        <w:t>requirements.</w:t>
      </w:r>
    </w:p>
    <w:p w14:paraId="0C3462C0" w14:textId="77777777" w:rsidR="002473F0" w:rsidRDefault="00000000">
      <w:pPr>
        <w:pStyle w:val="Heading2"/>
        <w:numPr>
          <w:ilvl w:val="1"/>
          <w:numId w:val="1"/>
        </w:numPr>
        <w:tabs>
          <w:tab w:val="left" w:pos="1799"/>
        </w:tabs>
        <w:ind w:left="1799" w:hanging="358"/>
      </w:pPr>
      <w:r>
        <w:t>GENERAL</w:t>
      </w:r>
      <w:r>
        <w:rPr>
          <w:spacing w:val="2"/>
        </w:rPr>
        <w:t xml:space="preserve"> </w:t>
      </w:r>
      <w:r>
        <w:rPr>
          <w:spacing w:val="-2"/>
        </w:rPr>
        <w:t>REQUIREMENTS</w:t>
      </w:r>
    </w:p>
    <w:p w14:paraId="0C3462C1" w14:textId="37F16688" w:rsidR="002473F0" w:rsidRDefault="00000000">
      <w:pPr>
        <w:pStyle w:val="ListParagraph"/>
        <w:numPr>
          <w:ilvl w:val="2"/>
          <w:numId w:val="1"/>
        </w:numPr>
        <w:tabs>
          <w:tab w:val="left" w:pos="2519"/>
          <w:tab w:val="left" w:pos="2521"/>
        </w:tabs>
        <w:spacing w:before="37" w:line="276" w:lineRule="auto"/>
        <w:ind w:right="23"/>
        <w:jc w:val="left"/>
      </w:pPr>
      <w:r>
        <w:rPr>
          <w:b/>
        </w:rPr>
        <w:t>Schedule</w:t>
      </w:r>
      <w:r>
        <w:t>.</w:t>
      </w:r>
      <w:r>
        <w:rPr>
          <w:spacing w:val="-1"/>
        </w:rPr>
        <w:t xml:space="preserve"> </w:t>
      </w:r>
      <w:r>
        <w:t>Within</w:t>
      </w:r>
      <w:r>
        <w:rPr>
          <w:spacing w:val="-1"/>
        </w:rPr>
        <w:t xml:space="preserve"> </w:t>
      </w:r>
      <w:r>
        <w:t>five (5)</w:t>
      </w:r>
      <w:r>
        <w:rPr>
          <w:spacing w:val="-2"/>
        </w:rPr>
        <w:t xml:space="preserve"> </w:t>
      </w:r>
      <w:r>
        <w:t>calendar</w:t>
      </w:r>
      <w:r>
        <w:rPr>
          <w:spacing w:val="-2"/>
        </w:rPr>
        <w:t xml:space="preserve"> </w:t>
      </w:r>
      <w:r>
        <w:t>days</w:t>
      </w:r>
      <w:r>
        <w:rPr>
          <w:spacing w:val="-2"/>
        </w:rPr>
        <w:t xml:space="preserve"> </w:t>
      </w:r>
      <w:r>
        <w:t>after</w:t>
      </w:r>
      <w:r>
        <w:rPr>
          <w:spacing w:val="-2"/>
        </w:rPr>
        <w:t xml:space="preserve"> </w:t>
      </w:r>
      <w:r>
        <w:t xml:space="preserve">the notice </w:t>
      </w:r>
      <w:proofErr w:type="gramStart"/>
      <w:r>
        <w:t>to</w:t>
      </w:r>
      <w:r>
        <w:rPr>
          <w:spacing w:val="-1"/>
        </w:rPr>
        <w:t xml:space="preserve"> </w:t>
      </w:r>
      <w:r>
        <w:t>proceed</w:t>
      </w:r>
      <w:proofErr w:type="gramEnd"/>
      <w:r>
        <w:rPr>
          <w:spacing w:val="-1"/>
        </w:rPr>
        <w:t xml:space="preserve"> </w:t>
      </w:r>
      <w:r>
        <w:t>is</w:t>
      </w:r>
      <w:r>
        <w:rPr>
          <w:spacing w:val="-2"/>
        </w:rPr>
        <w:t xml:space="preserve"> </w:t>
      </w:r>
      <w:r>
        <w:t>issued, the Contractor shall submit in writing to the USGS Technical Liaison a schedule of construction</w:t>
      </w:r>
      <w:r>
        <w:rPr>
          <w:spacing w:val="-3"/>
        </w:rPr>
        <w:t xml:space="preserve"> </w:t>
      </w:r>
      <w:r>
        <w:t>for</w:t>
      </w:r>
      <w:r>
        <w:rPr>
          <w:spacing w:val="-4"/>
        </w:rPr>
        <w:t xml:space="preserve"> </w:t>
      </w:r>
      <w:r>
        <w:t>the</w:t>
      </w:r>
      <w:r>
        <w:rPr>
          <w:spacing w:val="-2"/>
        </w:rPr>
        <w:t xml:space="preserve"> </w:t>
      </w:r>
      <w:r>
        <w:t>project.</w:t>
      </w:r>
      <w:r>
        <w:rPr>
          <w:spacing w:val="-3"/>
        </w:rPr>
        <w:t xml:space="preserve"> </w:t>
      </w:r>
      <w:r>
        <w:t>The</w:t>
      </w:r>
      <w:r>
        <w:rPr>
          <w:spacing w:val="-2"/>
        </w:rPr>
        <w:t xml:space="preserve"> </w:t>
      </w:r>
      <w:r>
        <w:t>schedule</w:t>
      </w:r>
      <w:r>
        <w:rPr>
          <w:spacing w:val="-2"/>
        </w:rPr>
        <w:t xml:space="preserve"> </w:t>
      </w:r>
      <w:r>
        <w:t>shall</w:t>
      </w:r>
      <w:r>
        <w:rPr>
          <w:spacing w:val="-3"/>
        </w:rPr>
        <w:t xml:space="preserve"> </w:t>
      </w:r>
      <w:r>
        <w:t>indicate</w:t>
      </w:r>
      <w:r>
        <w:rPr>
          <w:spacing w:val="-2"/>
        </w:rPr>
        <w:t xml:space="preserve"> </w:t>
      </w:r>
      <w:r>
        <w:t>the</w:t>
      </w:r>
      <w:r>
        <w:rPr>
          <w:spacing w:val="-2"/>
        </w:rPr>
        <w:t xml:space="preserve"> </w:t>
      </w:r>
      <w:r>
        <w:t>dates</w:t>
      </w:r>
      <w:r>
        <w:rPr>
          <w:spacing w:val="-3"/>
        </w:rPr>
        <w:t xml:space="preserve"> </w:t>
      </w:r>
      <w:r>
        <w:t>of</w:t>
      </w:r>
      <w:r>
        <w:rPr>
          <w:spacing w:val="-5"/>
        </w:rPr>
        <w:t xml:space="preserve"> </w:t>
      </w:r>
      <w:r>
        <w:t>the</w:t>
      </w:r>
      <w:r>
        <w:rPr>
          <w:spacing w:val="-2"/>
        </w:rPr>
        <w:t xml:space="preserve"> </w:t>
      </w:r>
      <w:r>
        <w:t>periods of</w:t>
      </w:r>
      <w:r>
        <w:rPr>
          <w:spacing w:val="-4"/>
        </w:rPr>
        <w:t xml:space="preserve"> </w:t>
      </w:r>
      <w:r>
        <w:t>time</w:t>
      </w:r>
      <w:r>
        <w:rPr>
          <w:spacing w:val="-1"/>
        </w:rPr>
        <w:t xml:space="preserve"> </w:t>
      </w:r>
      <w:r>
        <w:t>that the</w:t>
      </w:r>
      <w:r>
        <w:rPr>
          <w:spacing w:val="-1"/>
        </w:rPr>
        <w:t xml:space="preserve"> </w:t>
      </w:r>
      <w:r>
        <w:t>Contractor</w:t>
      </w:r>
      <w:r>
        <w:rPr>
          <w:spacing w:val="-3"/>
        </w:rPr>
        <w:t xml:space="preserve"> </w:t>
      </w:r>
      <w:r>
        <w:t>intends</w:t>
      </w:r>
      <w:r>
        <w:rPr>
          <w:spacing w:val="-3"/>
        </w:rPr>
        <w:t xml:space="preserve"> </w:t>
      </w:r>
      <w:r>
        <w:t>to</w:t>
      </w:r>
      <w:r>
        <w:rPr>
          <w:spacing w:val="-2"/>
        </w:rPr>
        <w:t xml:space="preserve"> </w:t>
      </w:r>
      <w:r>
        <w:t>be</w:t>
      </w:r>
      <w:r>
        <w:rPr>
          <w:spacing w:val="-1"/>
        </w:rPr>
        <w:t xml:space="preserve"> </w:t>
      </w:r>
      <w:r>
        <w:t>on</w:t>
      </w:r>
      <w:r>
        <w:rPr>
          <w:spacing w:val="-2"/>
        </w:rPr>
        <w:t xml:space="preserve"> </w:t>
      </w:r>
      <w:r>
        <w:t>site.</w:t>
      </w:r>
      <w:r>
        <w:rPr>
          <w:spacing w:val="-2"/>
        </w:rPr>
        <w:t xml:space="preserve"> </w:t>
      </w:r>
      <w:r>
        <w:t>The</w:t>
      </w:r>
      <w:r>
        <w:rPr>
          <w:spacing w:val="-1"/>
        </w:rPr>
        <w:t xml:space="preserve"> </w:t>
      </w:r>
      <w:r>
        <w:t>schedule</w:t>
      </w:r>
      <w:r>
        <w:rPr>
          <w:spacing w:val="-1"/>
        </w:rPr>
        <w:t xml:space="preserve"> </w:t>
      </w:r>
      <w:r>
        <w:t>shall</w:t>
      </w:r>
      <w:r>
        <w:rPr>
          <w:spacing w:val="-2"/>
        </w:rPr>
        <w:t xml:space="preserve"> </w:t>
      </w:r>
      <w:r>
        <w:t>indicate</w:t>
      </w:r>
      <w:r>
        <w:rPr>
          <w:spacing w:val="-1"/>
        </w:rPr>
        <w:t xml:space="preserve"> </w:t>
      </w:r>
      <w:r>
        <w:t>the dates that major components of the work will be accomplished. When</w:t>
      </w:r>
      <w:r>
        <w:rPr>
          <w:spacing w:val="40"/>
        </w:rPr>
        <w:t xml:space="preserve"> </w:t>
      </w:r>
      <w:r>
        <w:t>preparing the schedule, the Contractor shall consider lead times for utility outages, permit requirements and material/ equipment procurement, and shall consider the permitted hours.</w:t>
      </w:r>
      <w:r>
        <w:rPr>
          <w:spacing w:val="-5"/>
        </w:rPr>
        <w:t xml:space="preserve"> </w:t>
      </w:r>
      <w:r>
        <w:t>The</w:t>
      </w:r>
      <w:r>
        <w:rPr>
          <w:spacing w:val="-4"/>
        </w:rPr>
        <w:t xml:space="preserve"> </w:t>
      </w:r>
      <w:r>
        <w:t>Contractor</w:t>
      </w:r>
      <w:r>
        <w:rPr>
          <w:spacing w:val="-6"/>
        </w:rPr>
        <w:t xml:space="preserve"> </w:t>
      </w:r>
      <w:r>
        <w:t>shall</w:t>
      </w:r>
      <w:r>
        <w:rPr>
          <w:spacing w:val="-5"/>
        </w:rPr>
        <w:t xml:space="preserve"> </w:t>
      </w:r>
      <w:r>
        <w:t>notify</w:t>
      </w:r>
      <w:r>
        <w:rPr>
          <w:spacing w:val="-4"/>
        </w:rPr>
        <w:t xml:space="preserve"> </w:t>
      </w:r>
      <w:r>
        <w:t>the</w:t>
      </w:r>
      <w:r>
        <w:rPr>
          <w:spacing w:val="-4"/>
        </w:rPr>
        <w:t xml:space="preserve"> </w:t>
      </w:r>
      <w:r>
        <w:t>USGS</w:t>
      </w:r>
      <w:r>
        <w:rPr>
          <w:spacing w:val="-1"/>
        </w:rPr>
        <w:t xml:space="preserve"> </w:t>
      </w:r>
      <w:r>
        <w:t>Technical</w:t>
      </w:r>
      <w:r>
        <w:rPr>
          <w:spacing w:val="-5"/>
        </w:rPr>
        <w:t xml:space="preserve"> </w:t>
      </w:r>
      <w:r>
        <w:t>Liaison</w:t>
      </w:r>
      <w:r>
        <w:rPr>
          <w:spacing w:val="-5"/>
        </w:rPr>
        <w:t xml:space="preserve"> </w:t>
      </w:r>
      <w:r>
        <w:t>immediately</w:t>
      </w:r>
      <w:r>
        <w:rPr>
          <w:spacing w:val="-4"/>
        </w:rPr>
        <w:t xml:space="preserve"> </w:t>
      </w:r>
      <w:r>
        <w:t>if</w:t>
      </w:r>
      <w:r>
        <w:rPr>
          <w:spacing w:val="-7"/>
        </w:rPr>
        <w:t xml:space="preserve"> </w:t>
      </w:r>
      <w:r>
        <w:t xml:space="preserve">any anticipated on-site date is expected to change from the original schedule. The Contractor shall be responsible for determining the labor staffing levels needed to complete the project by the established delivery date. </w:t>
      </w:r>
      <w:r>
        <w:rPr>
          <w:i/>
        </w:rPr>
        <w:t>Reference Utility/Service Interruptions in Section III. e. for power disruption occurrences.</w:t>
      </w:r>
    </w:p>
    <w:p w14:paraId="0C3462C2" w14:textId="77777777" w:rsidR="002473F0" w:rsidRDefault="00000000">
      <w:pPr>
        <w:pStyle w:val="ListParagraph"/>
        <w:numPr>
          <w:ilvl w:val="1"/>
          <w:numId w:val="1"/>
        </w:numPr>
        <w:tabs>
          <w:tab w:val="left" w:pos="1801"/>
        </w:tabs>
        <w:spacing w:before="1" w:line="278" w:lineRule="auto"/>
        <w:ind w:right="171"/>
        <w:rPr>
          <w:b/>
        </w:rPr>
      </w:pPr>
      <w:r>
        <w:rPr>
          <w:b/>
        </w:rPr>
        <w:t xml:space="preserve">WARRANTY. </w:t>
      </w:r>
      <w:r>
        <w:t>The</w:t>
      </w:r>
      <w:r>
        <w:rPr>
          <w:spacing w:val="-4"/>
        </w:rPr>
        <w:t xml:space="preserve"> </w:t>
      </w:r>
      <w:r>
        <w:t>Contractor</w:t>
      </w:r>
      <w:r>
        <w:rPr>
          <w:spacing w:val="-6"/>
        </w:rPr>
        <w:t xml:space="preserve"> </w:t>
      </w:r>
      <w:r>
        <w:t>shall</w:t>
      </w:r>
      <w:r>
        <w:rPr>
          <w:spacing w:val="-5"/>
        </w:rPr>
        <w:t xml:space="preserve"> </w:t>
      </w:r>
      <w:r>
        <w:t>warranty</w:t>
      </w:r>
      <w:r>
        <w:rPr>
          <w:spacing w:val="-4"/>
        </w:rPr>
        <w:t xml:space="preserve"> </w:t>
      </w:r>
      <w:r>
        <w:t>all</w:t>
      </w:r>
      <w:r>
        <w:rPr>
          <w:spacing w:val="-5"/>
        </w:rPr>
        <w:t xml:space="preserve"> </w:t>
      </w:r>
      <w:r>
        <w:t>workmanship</w:t>
      </w:r>
      <w:r>
        <w:rPr>
          <w:spacing w:val="-5"/>
        </w:rPr>
        <w:t xml:space="preserve"> </w:t>
      </w:r>
      <w:r>
        <w:t>to</w:t>
      </w:r>
      <w:r>
        <w:rPr>
          <w:spacing w:val="-5"/>
        </w:rPr>
        <w:t xml:space="preserve"> </w:t>
      </w:r>
      <w:r>
        <w:t>meet</w:t>
      </w:r>
      <w:r>
        <w:rPr>
          <w:spacing w:val="-3"/>
        </w:rPr>
        <w:t xml:space="preserve"> </w:t>
      </w:r>
      <w:r>
        <w:t>the</w:t>
      </w:r>
      <w:r>
        <w:rPr>
          <w:spacing w:val="-4"/>
        </w:rPr>
        <w:t xml:space="preserve"> </w:t>
      </w:r>
      <w:r>
        <w:t>specifications set forth in this Statement of Work. Additionally, the Contractor shall warranty all Contractor workmanship for a (minimum) period of 12 months from the date of Government acceptance.</w:t>
      </w:r>
    </w:p>
    <w:p w14:paraId="0C3462C3" w14:textId="77777777" w:rsidR="002473F0" w:rsidRDefault="00000000">
      <w:pPr>
        <w:pStyle w:val="Heading2"/>
        <w:numPr>
          <w:ilvl w:val="0"/>
          <w:numId w:val="1"/>
        </w:numPr>
        <w:tabs>
          <w:tab w:val="left" w:pos="1080"/>
        </w:tabs>
        <w:spacing w:line="258" w:lineRule="exact"/>
        <w:ind w:left="1080" w:hanging="359"/>
      </w:pPr>
      <w:r>
        <w:t>SUPPORTING</w:t>
      </w:r>
      <w:r>
        <w:rPr>
          <w:spacing w:val="-5"/>
        </w:rPr>
        <w:t xml:space="preserve"> </w:t>
      </w:r>
      <w:r>
        <w:rPr>
          <w:spacing w:val="-2"/>
        </w:rPr>
        <w:t>INFORMATION.</w:t>
      </w:r>
    </w:p>
    <w:p w14:paraId="0C3462C4" w14:textId="77777777" w:rsidR="002473F0" w:rsidRDefault="00000000">
      <w:pPr>
        <w:pStyle w:val="ListParagraph"/>
        <w:numPr>
          <w:ilvl w:val="1"/>
          <w:numId w:val="1"/>
        </w:numPr>
        <w:tabs>
          <w:tab w:val="left" w:pos="1800"/>
        </w:tabs>
        <w:spacing w:before="42"/>
        <w:ind w:left="1800" w:hanging="359"/>
        <w:rPr>
          <w:b/>
        </w:rPr>
      </w:pPr>
      <w:r>
        <w:rPr>
          <w:b/>
        </w:rPr>
        <w:t>GOVERNMENT</w:t>
      </w:r>
      <w:r>
        <w:rPr>
          <w:b/>
          <w:spacing w:val="-5"/>
        </w:rPr>
        <w:t xml:space="preserve"> </w:t>
      </w:r>
      <w:r>
        <w:rPr>
          <w:b/>
        </w:rPr>
        <w:t>FURNISHED</w:t>
      </w:r>
      <w:r>
        <w:rPr>
          <w:b/>
          <w:spacing w:val="-3"/>
        </w:rPr>
        <w:t xml:space="preserve"> </w:t>
      </w:r>
      <w:r>
        <w:rPr>
          <w:b/>
        </w:rPr>
        <w:t>PROPERTY</w:t>
      </w:r>
      <w:r>
        <w:rPr>
          <w:b/>
          <w:spacing w:val="-4"/>
        </w:rPr>
        <w:t xml:space="preserve"> </w:t>
      </w:r>
      <w:r>
        <w:rPr>
          <w:b/>
        </w:rPr>
        <w:t>(GFP):</w:t>
      </w:r>
      <w:r>
        <w:rPr>
          <w:b/>
          <w:spacing w:val="1"/>
        </w:rPr>
        <w:t xml:space="preserve"> </w:t>
      </w:r>
      <w:r>
        <w:rPr>
          <w:spacing w:val="-2"/>
        </w:rPr>
        <w:t>None.</w:t>
      </w:r>
    </w:p>
    <w:p w14:paraId="0C3462C5" w14:textId="77777777" w:rsidR="002473F0" w:rsidRDefault="00000000">
      <w:pPr>
        <w:pStyle w:val="ListParagraph"/>
        <w:numPr>
          <w:ilvl w:val="1"/>
          <w:numId w:val="1"/>
        </w:numPr>
        <w:tabs>
          <w:tab w:val="left" w:pos="1799"/>
          <w:tab w:val="left" w:pos="1801"/>
        </w:tabs>
        <w:spacing w:before="41" w:line="276" w:lineRule="auto"/>
        <w:ind w:right="572"/>
        <w:rPr>
          <w:b/>
        </w:rPr>
      </w:pPr>
      <w:r>
        <w:rPr>
          <w:b/>
        </w:rPr>
        <w:t>SECURITY.</w:t>
      </w:r>
      <w:r>
        <w:rPr>
          <w:b/>
          <w:spacing w:val="40"/>
        </w:rPr>
        <w:t xml:space="preserve"> </w:t>
      </w:r>
      <w:r>
        <w:t>Building</w:t>
      </w:r>
      <w:r>
        <w:rPr>
          <w:spacing w:val="-2"/>
        </w:rPr>
        <w:t xml:space="preserve"> </w:t>
      </w:r>
      <w:r>
        <w:t>access</w:t>
      </w:r>
      <w:r>
        <w:rPr>
          <w:spacing w:val="-5"/>
        </w:rPr>
        <w:t xml:space="preserve"> </w:t>
      </w:r>
      <w:r>
        <w:t>shall</w:t>
      </w:r>
      <w:r>
        <w:rPr>
          <w:spacing w:val="-4"/>
        </w:rPr>
        <w:t xml:space="preserve"> </w:t>
      </w:r>
      <w:r>
        <w:t>be</w:t>
      </w:r>
      <w:r>
        <w:rPr>
          <w:spacing w:val="-3"/>
        </w:rPr>
        <w:t xml:space="preserve"> </w:t>
      </w:r>
      <w:r>
        <w:t>coordinated</w:t>
      </w:r>
      <w:r>
        <w:rPr>
          <w:spacing w:val="-4"/>
        </w:rPr>
        <w:t xml:space="preserve"> </w:t>
      </w:r>
      <w:r>
        <w:t>with</w:t>
      </w:r>
      <w:r>
        <w:rPr>
          <w:spacing w:val="-4"/>
        </w:rPr>
        <w:t xml:space="preserve"> </w:t>
      </w:r>
      <w:r>
        <w:t>the Facility</w:t>
      </w:r>
      <w:r>
        <w:rPr>
          <w:spacing w:val="-3"/>
        </w:rPr>
        <w:t xml:space="preserve"> </w:t>
      </w:r>
      <w:r>
        <w:t>Manager</w:t>
      </w:r>
      <w:r>
        <w:rPr>
          <w:spacing w:val="-5"/>
        </w:rPr>
        <w:t xml:space="preserve"> </w:t>
      </w:r>
      <w:r>
        <w:t>or</w:t>
      </w:r>
      <w:r>
        <w:rPr>
          <w:spacing w:val="-5"/>
        </w:rPr>
        <w:t xml:space="preserve"> </w:t>
      </w:r>
      <w:r>
        <w:t>USGS Technical Liaison.</w:t>
      </w:r>
    </w:p>
    <w:p w14:paraId="0C3462C6" w14:textId="77777777" w:rsidR="002473F0" w:rsidRDefault="00000000">
      <w:pPr>
        <w:pStyle w:val="ListParagraph"/>
        <w:numPr>
          <w:ilvl w:val="1"/>
          <w:numId w:val="1"/>
        </w:numPr>
        <w:tabs>
          <w:tab w:val="left" w:pos="1801"/>
        </w:tabs>
        <w:spacing w:line="276" w:lineRule="auto"/>
        <w:ind w:right="462"/>
        <w:rPr>
          <w:b/>
        </w:rPr>
      </w:pPr>
      <w:r>
        <w:rPr>
          <w:b/>
        </w:rPr>
        <w:t>PLACE</w:t>
      </w:r>
      <w:r>
        <w:rPr>
          <w:b/>
          <w:spacing w:val="-3"/>
        </w:rPr>
        <w:t xml:space="preserve"> </w:t>
      </w:r>
      <w:r>
        <w:rPr>
          <w:b/>
        </w:rPr>
        <w:t>OF</w:t>
      </w:r>
      <w:r>
        <w:rPr>
          <w:b/>
          <w:spacing w:val="-6"/>
        </w:rPr>
        <w:t xml:space="preserve"> </w:t>
      </w:r>
      <w:r>
        <w:rPr>
          <w:b/>
        </w:rPr>
        <w:t>PERFORMANCE.</w:t>
      </w:r>
      <w:r>
        <w:rPr>
          <w:b/>
          <w:spacing w:val="-1"/>
        </w:rPr>
        <w:t xml:space="preserve"> </w:t>
      </w:r>
      <w:r>
        <w:t>USGS,</w:t>
      </w:r>
      <w:r>
        <w:rPr>
          <w:spacing w:val="-5"/>
        </w:rPr>
        <w:t xml:space="preserve"> </w:t>
      </w:r>
      <w:r>
        <w:t>Columbia</w:t>
      </w:r>
      <w:r>
        <w:rPr>
          <w:spacing w:val="-6"/>
        </w:rPr>
        <w:t xml:space="preserve"> </w:t>
      </w:r>
      <w:r>
        <w:t>Environmental</w:t>
      </w:r>
      <w:r>
        <w:rPr>
          <w:spacing w:val="-6"/>
        </w:rPr>
        <w:t xml:space="preserve"> </w:t>
      </w:r>
      <w:r>
        <w:t>Research</w:t>
      </w:r>
      <w:r>
        <w:rPr>
          <w:spacing w:val="-6"/>
        </w:rPr>
        <w:t xml:space="preserve"> </w:t>
      </w:r>
      <w:r>
        <w:t>Center</w:t>
      </w:r>
      <w:r>
        <w:rPr>
          <w:spacing w:val="-7"/>
        </w:rPr>
        <w:t xml:space="preserve"> </w:t>
      </w:r>
      <w:r>
        <w:t>(CERC), 4200 New Haven Road, Columbia, MO 65201</w:t>
      </w:r>
    </w:p>
    <w:p w14:paraId="0C3462C7" w14:textId="6C92253C" w:rsidR="002473F0" w:rsidRPr="00332876" w:rsidRDefault="00000000">
      <w:pPr>
        <w:pStyle w:val="ListParagraph"/>
        <w:numPr>
          <w:ilvl w:val="1"/>
          <w:numId w:val="1"/>
        </w:numPr>
        <w:tabs>
          <w:tab w:val="left" w:pos="1799"/>
        </w:tabs>
        <w:ind w:left="1799" w:hanging="358"/>
        <w:rPr>
          <w:b/>
        </w:rPr>
      </w:pPr>
      <w:r>
        <w:rPr>
          <w:b/>
        </w:rPr>
        <w:t>PERIOD</w:t>
      </w:r>
      <w:r>
        <w:rPr>
          <w:b/>
          <w:spacing w:val="-3"/>
        </w:rPr>
        <w:t xml:space="preserve"> </w:t>
      </w:r>
      <w:r>
        <w:rPr>
          <w:b/>
        </w:rPr>
        <w:t>OF</w:t>
      </w:r>
      <w:r>
        <w:rPr>
          <w:b/>
          <w:spacing w:val="-3"/>
        </w:rPr>
        <w:t xml:space="preserve"> </w:t>
      </w:r>
      <w:r>
        <w:rPr>
          <w:b/>
        </w:rPr>
        <w:t>PERFORMANCE.</w:t>
      </w:r>
      <w:r>
        <w:rPr>
          <w:b/>
          <w:spacing w:val="51"/>
        </w:rPr>
        <w:t xml:space="preserve"> </w:t>
      </w:r>
      <w:r w:rsidR="00112B1E">
        <w:t>30</w:t>
      </w:r>
      <w:r>
        <w:rPr>
          <w:spacing w:val="-4"/>
        </w:rPr>
        <w:t xml:space="preserve"> </w:t>
      </w:r>
      <w:r>
        <w:t>days</w:t>
      </w:r>
      <w:r>
        <w:rPr>
          <w:spacing w:val="-3"/>
        </w:rPr>
        <w:t xml:space="preserve"> </w:t>
      </w:r>
      <w:r>
        <w:t>from</w:t>
      </w:r>
      <w:r>
        <w:rPr>
          <w:spacing w:val="-3"/>
        </w:rPr>
        <w:t xml:space="preserve"> </w:t>
      </w:r>
      <w:r>
        <w:t>Notice-to-Proceed</w:t>
      </w:r>
      <w:r>
        <w:rPr>
          <w:spacing w:val="-2"/>
        </w:rPr>
        <w:t xml:space="preserve"> (NTP)</w:t>
      </w:r>
    </w:p>
    <w:p w14:paraId="3F41440F" w14:textId="11297693" w:rsidR="00332876" w:rsidRDefault="00667DAB">
      <w:pPr>
        <w:pStyle w:val="ListParagraph"/>
        <w:numPr>
          <w:ilvl w:val="1"/>
          <w:numId w:val="1"/>
        </w:numPr>
        <w:tabs>
          <w:tab w:val="left" w:pos="1799"/>
        </w:tabs>
        <w:ind w:left="1799" w:hanging="358"/>
        <w:rPr>
          <w:b/>
        </w:rPr>
      </w:pPr>
      <w:r>
        <w:rPr>
          <w:b/>
        </w:rPr>
        <w:t>SITE VISIT WILL BE CONDUCTED.</w:t>
      </w:r>
    </w:p>
    <w:p w14:paraId="0C3462C8" w14:textId="77777777" w:rsidR="002473F0" w:rsidRDefault="00000000">
      <w:pPr>
        <w:pStyle w:val="Heading2"/>
        <w:numPr>
          <w:ilvl w:val="1"/>
          <w:numId w:val="1"/>
        </w:numPr>
        <w:tabs>
          <w:tab w:val="left" w:pos="1800"/>
        </w:tabs>
        <w:spacing w:before="42"/>
        <w:ind w:left="1800" w:hanging="359"/>
      </w:pPr>
      <w:r>
        <w:t xml:space="preserve">SPECIAL </w:t>
      </w:r>
      <w:r>
        <w:rPr>
          <w:spacing w:val="-2"/>
        </w:rPr>
        <w:t>CONSIDERATIONS</w:t>
      </w:r>
    </w:p>
    <w:p w14:paraId="0C3462C9" w14:textId="77777777" w:rsidR="002473F0" w:rsidRDefault="00000000">
      <w:pPr>
        <w:pStyle w:val="ListParagraph"/>
        <w:numPr>
          <w:ilvl w:val="2"/>
          <w:numId w:val="1"/>
        </w:numPr>
        <w:tabs>
          <w:tab w:val="left" w:pos="2519"/>
          <w:tab w:val="left" w:pos="2521"/>
        </w:tabs>
        <w:spacing w:before="41" w:line="273" w:lineRule="auto"/>
        <w:ind w:right="183"/>
        <w:jc w:val="left"/>
      </w:pPr>
      <w:r>
        <w:t>The</w:t>
      </w:r>
      <w:r>
        <w:rPr>
          <w:spacing w:val="-3"/>
        </w:rPr>
        <w:t xml:space="preserve"> </w:t>
      </w:r>
      <w:r>
        <w:t>CERC normal</w:t>
      </w:r>
      <w:r>
        <w:rPr>
          <w:spacing w:val="-4"/>
        </w:rPr>
        <w:t xml:space="preserve"> </w:t>
      </w:r>
      <w:r>
        <w:t>facility</w:t>
      </w:r>
      <w:r>
        <w:rPr>
          <w:spacing w:val="-3"/>
        </w:rPr>
        <w:t xml:space="preserve"> </w:t>
      </w:r>
      <w:r>
        <w:t>business</w:t>
      </w:r>
      <w:r>
        <w:rPr>
          <w:spacing w:val="-5"/>
        </w:rPr>
        <w:t xml:space="preserve"> </w:t>
      </w:r>
      <w:r>
        <w:t>hours are</w:t>
      </w:r>
      <w:r>
        <w:rPr>
          <w:spacing w:val="-3"/>
        </w:rPr>
        <w:t xml:space="preserve"> </w:t>
      </w:r>
      <w:r>
        <w:t>7:00 AM</w:t>
      </w:r>
      <w:r>
        <w:rPr>
          <w:spacing w:val="-2"/>
        </w:rPr>
        <w:t xml:space="preserve"> </w:t>
      </w:r>
      <w:r>
        <w:t>to</w:t>
      </w:r>
      <w:r>
        <w:rPr>
          <w:spacing w:val="-4"/>
        </w:rPr>
        <w:t xml:space="preserve"> </w:t>
      </w:r>
      <w:r>
        <w:t>4:00</w:t>
      </w:r>
      <w:r>
        <w:rPr>
          <w:spacing w:val="-4"/>
        </w:rPr>
        <w:t xml:space="preserve"> </w:t>
      </w:r>
      <w:r>
        <w:t>PM,</w:t>
      </w:r>
      <w:r>
        <w:rPr>
          <w:spacing w:val="-3"/>
        </w:rPr>
        <w:t xml:space="preserve"> </w:t>
      </w:r>
      <w:r>
        <w:t>Monday</w:t>
      </w:r>
      <w:r>
        <w:rPr>
          <w:spacing w:val="-3"/>
        </w:rPr>
        <w:t xml:space="preserve"> </w:t>
      </w:r>
      <w:proofErr w:type="gramStart"/>
      <w:r>
        <w:t>thru</w:t>
      </w:r>
      <w:proofErr w:type="gramEnd"/>
      <w:r>
        <w:t xml:space="preserve"> </w:t>
      </w:r>
      <w:r>
        <w:rPr>
          <w:spacing w:val="-2"/>
        </w:rPr>
        <w:t>Friday.</w:t>
      </w:r>
    </w:p>
    <w:p w14:paraId="0C3462CA" w14:textId="77777777" w:rsidR="002473F0" w:rsidRDefault="00000000">
      <w:pPr>
        <w:pStyle w:val="ListParagraph"/>
        <w:numPr>
          <w:ilvl w:val="2"/>
          <w:numId w:val="1"/>
        </w:numPr>
        <w:tabs>
          <w:tab w:val="left" w:pos="2519"/>
          <w:tab w:val="left" w:pos="2521"/>
        </w:tabs>
        <w:spacing w:before="3" w:line="276" w:lineRule="auto"/>
        <w:ind w:right="30" w:hanging="335"/>
        <w:jc w:val="left"/>
      </w:pPr>
      <w:r>
        <w:rPr>
          <w:b/>
        </w:rPr>
        <w:t xml:space="preserve">Utility/Service Interruptions: </w:t>
      </w:r>
      <w:r>
        <w:t>The Facility Manager and USGS Technical Liaison shall</w:t>
      </w:r>
      <w:r>
        <w:rPr>
          <w:spacing w:val="-1"/>
        </w:rPr>
        <w:t xml:space="preserve"> </w:t>
      </w:r>
      <w:r>
        <w:t>be notified</w:t>
      </w:r>
      <w:r>
        <w:rPr>
          <w:spacing w:val="-1"/>
        </w:rPr>
        <w:t xml:space="preserve"> </w:t>
      </w:r>
      <w:r>
        <w:t>not less</w:t>
      </w:r>
      <w:r>
        <w:rPr>
          <w:spacing w:val="-2"/>
        </w:rPr>
        <w:t xml:space="preserve"> </w:t>
      </w:r>
      <w:r>
        <w:t>than 5</w:t>
      </w:r>
      <w:r>
        <w:rPr>
          <w:spacing w:val="-2"/>
        </w:rPr>
        <w:t xml:space="preserve"> </w:t>
      </w:r>
      <w:r>
        <w:t>business days</w:t>
      </w:r>
      <w:r>
        <w:rPr>
          <w:spacing w:val="-1"/>
        </w:rPr>
        <w:t xml:space="preserve"> </w:t>
      </w:r>
      <w:r>
        <w:t>in</w:t>
      </w:r>
      <w:r>
        <w:rPr>
          <w:spacing w:val="-1"/>
        </w:rPr>
        <w:t xml:space="preserve"> </w:t>
      </w:r>
      <w:r>
        <w:t>advance of</w:t>
      </w:r>
      <w:r>
        <w:rPr>
          <w:spacing w:val="-3"/>
        </w:rPr>
        <w:t xml:space="preserve"> </w:t>
      </w:r>
      <w:r>
        <w:t>any interruptions</w:t>
      </w:r>
      <w:r>
        <w:rPr>
          <w:spacing w:val="-2"/>
        </w:rPr>
        <w:t xml:space="preserve"> </w:t>
      </w:r>
      <w:r>
        <w:t>of building utility/services. The contractor shall describe in writing the work to be done</w:t>
      </w:r>
      <w:r>
        <w:rPr>
          <w:spacing w:val="-1"/>
        </w:rPr>
        <w:t xml:space="preserve"> </w:t>
      </w:r>
      <w:r>
        <w:t>and</w:t>
      </w:r>
      <w:r>
        <w:rPr>
          <w:spacing w:val="-3"/>
        </w:rPr>
        <w:t xml:space="preserve"> </w:t>
      </w:r>
      <w:r>
        <w:t>the</w:t>
      </w:r>
      <w:r>
        <w:rPr>
          <w:spacing w:val="-1"/>
        </w:rPr>
        <w:t xml:space="preserve"> </w:t>
      </w:r>
      <w:r>
        <w:t>time</w:t>
      </w:r>
      <w:r>
        <w:rPr>
          <w:spacing w:val="-1"/>
        </w:rPr>
        <w:t xml:space="preserve"> </w:t>
      </w:r>
      <w:r>
        <w:t>and</w:t>
      </w:r>
      <w:r>
        <w:rPr>
          <w:spacing w:val="-2"/>
        </w:rPr>
        <w:t xml:space="preserve"> </w:t>
      </w:r>
      <w:r>
        <w:t>duration</w:t>
      </w:r>
      <w:r>
        <w:rPr>
          <w:spacing w:val="-2"/>
        </w:rPr>
        <w:t xml:space="preserve"> </w:t>
      </w:r>
      <w:r>
        <w:t>of</w:t>
      </w:r>
      <w:r>
        <w:rPr>
          <w:spacing w:val="-4"/>
        </w:rPr>
        <w:t xml:space="preserve"> </w:t>
      </w:r>
      <w:r>
        <w:t>the</w:t>
      </w:r>
      <w:r>
        <w:rPr>
          <w:spacing w:val="-1"/>
        </w:rPr>
        <w:t xml:space="preserve"> </w:t>
      </w:r>
      <w:r>
        <w:t>interruption. No work</w:t>
      </w:r>
      <w:r>
        <w:rPr>
          <w:spacing w:val="-1"/>
        </w:rPr>
        <w:t xml:space="preserve"> </w:t>
      </w:r>
      <w:r>
        <w:t>shall</w:t>
      </w:r>
      <w:r>
        <w:rPr>
          <w:spacing w:val="-1"/>
        </w:rPr>
        <w:t xml:space="preserve"> </w:t>
      </w:r>
      <w:r>
        <w:t>be</w:t>
      </w:r>
      <w:r>
        <w:rPr>
          <w:spacing w:val="-1"/>
        </w:rPr>
        <w:t xml:space="preserve"> </w:t>
      </w:r>
      <w:r>
        <w:t>done</w:t>
      </w:r>
      <w:r>
        <w:rPr>
          <w:spacing w:val="-1"/>
        </w:rPr>
        <w:t xml:space="preserve"> </w:t>
      </w:r>
      <w:r>
        <w:t>until approval</w:t>
      </w:r>
      <w:r>
        <w:rPr>
          <w:spacing w:val="-3"/>
        </w:rPr>
        <w:t xml:space="preserve"> </w:t>
      </w:r>
      <w:r>
        <w:t>is</w:t>
      </w:r>
      <w:r>
        <w:rPr>
          <w:spacing w:val="-5"/>
        </w:rPr>
        <w:t xml:space="preserve"> </w:t>
      </w:r>
      <w:r>
        <w:t>received</w:t>
      </w:r>
      <w:r>
        <w:rPr>
          <w:spacing w:val="-4"/>
        </w:rPr>
        <w:t xml:space="preserve"> </w:t>
      </w:r>
      <w:r>
        <w:t>from</w:t>
      </w:r>
      <w:r>
        <w:rPr>
          <w:spacing w:val="-4"/>
        </w:rPr>
        <w:t xml:space="preserve"> </w:t>
      </w:r>
      <w:r>
        <w:t>the</w:t>
      </w:r>
      <w:r>
        <w:rPr>
          <w:spacing w:val="-2"/>
        </w:rPr>
        <w:t xml:space="preserve"> </w:t>
      </w:r>
      <w:r>
        <w:t>USGS</w:t>
      </w:r>
      <w:r>
        <w:rPr>
          <w:spacing w:val="-4"/>
        </w:rPr>
        <w:t xml:space="preserve"> </w:t>
      </w:r>
      <w:r>
        <w:t>Technical</w:t>
      </w:r>
      <w:r>
        <w:rPr>
          <w:spacing w:val="-4"/>
        </w:rPr>
        <w:t xml:space="preserve"> </w:t>
      </w:r>
      <w:r>
        <w:t>Liaison.</w:t>
      </w:r>
      <w:r>
        <w:rPr>
          <w:spacing w:val="-4"/>
        </w:rPr>
        <w:t xml:space="preserve"> </w:t>
      </w:r>
      <w:r>
        <w:t>Power</w:t>
      </w:r>
      <w:r>
        <w:rPr>
          <w:spacing w:val="-5"/>
        </w:rPr>
        <w:t xml:space="preserve"> </w:t>
      </w:r>
      <w:r>
        <w:t>disruptions</w:t>
      </w:r>
      <w:r>
        <w:rPr>
          <w:spacing w:val="-5"/>
        </w:rPr>
        <w:t xml:space="preserve"> </w:t>
      </w:r>
      <w:r>
        <w:t>shall</w:t>
      </w:r>
      <w:r>
        <w:rPr>
          <w:spacing w:val="-3"/>
        </w:rPr>
        <w:t xml:space="preserve"> </w:t>
      </w:r>
      <w:r>
        <w:t>be no more than 24 hours in a single instance.</w:t>
      </w:r>
    </w:p>
    <w:p w14:paraId="0C3462CB" w14:textId="77777777" w:rsidR="002473F0" w:rsidRDefault="00000000">
      <w:pPr>
        <w:pStyle w:val="ListParagraph"/>
        <w:numPr>
          <w:ilvl w:val="3"/>
          <w:numId w:val="1"/>
        </w:numPr>
        <w:tabs>
          <w:tab w:val="left" w:pos="3240"/>
          <w:tab w:val="left" w:pos="3242"/>
        </w:tabs>
        <w:spacing w:before="3" w:line="273" w:lineRule="auto"/>
        <w:ind w:right="25"/>
      </w:pPr>
      <w:r>
        <w:t>The</w:t>
      </w:r>
      <w:r>
        <w:rPr>
          <w:spacing w:val="-5"/>
        </w:rPr>
        <w:t xml:space="preserve"> </w:t>
      </w:r>
      <w:r>
        <w:t>Contractor</w:t>
      </w:r>
      <w:r>
        <w:rPr>
          <w:spacing w:val="-7"/>
        </w:rPr>
        <w:t xml:space="preserve"> </w:t>
      </w:r>
      <w:r>
        <w:t>shall</w:t>
      </w:r>
      <w:r>
        <w:rPr>
          <w:spacing w:val="-6"/>
        </w:rPr>
        <w:t xml:space="preserve"> </w:t>
      </w:r>
      <w:r>
        <w:t>coordinate</w:t>
      </w:r>
      <w:r>
        <w:rPr>
          <w:spacing w:val="-5"/>
        </w:rPr>
        <w:t xml:space="preserve"> </w:t>
      </w:r>
      <w:r>
        <w:t>deenergizing</w:t>
      </w:r>
      <w:r>
        <w:rPr>
          <w:spacing w:val="-4"/>
        </w:rPr>
        <w:t xml:space="preserve"> </w:t>
      </w:r>
      <w:r>
        <w:t>and</w:t>
      </w:r>
      <w:r>
        <w:rPr>
          <w:spacing w:val="-7"/>
        </w:rPr>
        <w:t xml:space="preserve"> </w:t>
      </w:r>
      <w:r>
        <w:t>re-energizing</w:t>
      </w:r>
      <w:r>
        <w:rPr>
          <w:spacing w:val="-4"/>
        </w:rPr>
        <w:t xml:space="preserve"> </w:t>
      </w:r>
      <w:r>
        <w:t>of</w:t>
      </w:r>
      <w:r>
        <w:rPr>
          <w:spacing w:val="-8"/>
        </w:rPr>
        <w:t xml:space="preserve"> </w:t>
      </w:r>
      <w:r>
        <w:t>Utility Power concurrently with the USGS Technical Liaison and Utility five</w:t>
      </w:r>
    </w:p>
    <w:p w14:paraId="0C3462CC" w14:textId="77777777" w:rsidR="002473F0" w:rsidRDefault="002473F0">
      <w:pPr>
        <w:pStyle w:val="ListParagraph"/>
        <w:spacing w:line="273" w:lineRule="auto"/>
        <w:sectPr w:rsidR="002473F0">
          <w:pgSz w:w="12240" w:h="15840"/>
          <w:pgMar w:top="1360" w:right="1440" w:bottom="280" w:left="1080" w:header="720" w:footer="720" w:gutter="0"/>
          <w:cols w:space="720"/>
        </w:sectPr>
      </w:pPr>
    </w:p>
    <w:p w14:paraId="0C3462CD" w14:textId="77777777" w:rsidR="002473F0" w:rsidRDefault="00000000">
      <w:pPr>
        <w:pStyle w:val="BodyText"/>
        <w:spacing w:before="81" w:line="276" w:lineRule="auto"/>
        <w:ind w:left="3242" w:right="307"/>
        <w:jc w:val="both"/>
      </w:pPr>
      <w:r>
        <w:lastRenderedPageBreak/>
        <w:t>business</w:t>
      </w:r>
      <w:r>
        <w:rPr>
          <w:spacing w:val="-5"/>
        </w:rPr>
        <w:t xml:space="preserve"> </w:t>
      </w:r>
      <w:r>
        <w:t>days</w:t>
      </w:r>
      <w:r>
        <w:rPr>
          <w:spacing w:val="-5"/>
        </w:rPr>
        <w:t xml:space="preserve"> </w:t>
      </w:r>
      <w:r>
        <w:t>in</w:t>
      </w:r>
      <w:r>
        <w:rPr>
          <w:spacing w:val="-4"/>
        </w:rPr>
        <w:t xml:space="preserve"> </w:t>
      </w:r>
      <w:r>
        <w:t>advance</w:t>
      </w:r>
      <w:r>
        <w:rPr>
          <w:spacing w:val="-3"/>
        </w:rPr>
        <w:t xml:space="preserve"> </w:t>
      </w:r>
      <w:r>
        <w:t>of</w:t>
      </w:r>
      <w:r>
        <w:rPr>
          <w:spacing w:val="-5"/>
        </w:rPr>
        <w:t xml:space="preserve"> </w:t>
      </w:r>
      <w:r>
        <w:t>the</w:t>
      </w:r>
      <w:r>
        <w:rPr>
          <w:spacing w:val="-3"/>
        </w:rPr>
        <w:t xml:space="preserve"> </w:t>
      </w:r>
      <w:r>
        <w:t>work</w:t>
      </w:r>
      <w:r>
        <w:rPr>
          <w:spacing w:val="-3"/>
        </w:rPr>
        <w:t xml:space="preserve"> </w:t>
      </w:r>
      <w:r>
        <w:t>that</w:t>
      </w:r>
      <w:r>
        <w:rPr>
          <w:spacing w:val="-2"/>
        </w:rPr>
        <w:t xml:space="preserve"> </w:t>
      </w:r>
      <w:r>
        <w:t>requires</w:t>
      </w:r>
      <w:r>
        <w:rPr>
          <w:spacing w:val="-4"/>
        </w:rPr>
        <w:t xml:space="preserve"> </w:t>
      </w:r>
      <w:r>
        <w:t>coordination</w:t>
      </w:r>
      <w:r>
        <w:rPr>
          <w:spacing w:val="-4"/>
        </w:rPr>
        <w:t xml:space="preserve"> </w:t>
      </w:r>
      <w:r>
        <w:t>with Utility</w:t>
      </w:r>
      <w:r>
        <w:rPr>
          <w:spacing w:val="-5"/>
        </w:rPr>
        <w:t xml:space="preserve"> </w:t>
      </w:r>
      <w:r>
        <w:t>power.</w:t>
      </w:r>
      <w:r>
        <w:rPr>
          <w:spacing w:val="39"/>
        </w:rPr>
        <w:t xml:space="preserve"> </w:t>
      </w:r>
      <w:r>
        <w:t>Cost</w:t>
      </w:r>
      <w:r>
        <w:rPr>
          <w:spacing w:val="-4"/>
        </w:rPr>
        <w:t xml:space="preserve"> </w:t>
      </w:r>
      <w:r>
        <w:t>incurred</w:t>
      </w:r>
      <w:r>
        <w:rPr>
          <w:spacing w:val="-6"/>
        </w:rPr>
        <w:t xml:space="preserve"> </w:t>
      </w:r>
      <w:r>
        <w:t>by</w:t>
      </w:r>
      <w:r>
        <w:rPr>
          <w:spacing w:val="-5"/>
        </w:rPr>
        <w:t xml:space="preserve"> </w:t>
      </w:r>
      <w:r>
        <w:t>the</w:t>
      </w:r>
      <w:r>
        <w:rPr>
          <w:spacing w:val="-5"/>
        </w:rPr>
        <w:t xml:space="preserve"> </w:t>
      </w:r>
      <w:r>
        <w:t>deenergizing</w:t>
      </w:r>
      <w:r>
        <w:rPr>
          <w:spacing w:val="-4"/>
        </w:rPr>
        <w:t xml:space="preserve"> </w:t>
      </w:r>
      <w:r>
        <w:t>and</w:t>
      </w:r>
      <w:r>
        <w:rPr>
          <w:spacing w:val="-2"/>
        </w:rPr>
        <w:t xml:space="preserve"> </w:t>
      </w:r>
      <w:r>
        <w:t>re-energizing</w:t>
      </w:r>
      <w:r>
        <w:rPr>
          <w:spacing w:val="-4"/>
        </w:rPr>
        <w:t xml:space="preserve"> </w:t>
      </w:r>
      <w:r>
        <w:t>of Utility Power will be included in the Contractor’s quote.</w:t>
      </w:r>
    </w:p>
    <w:p w14:paraId="0C3462CE" w14:textId="77777777" w:rsidR="002473F0" w:rsidRDefault="00000000">
      <w:pPr>
        <w:pStyle w:val="ListParagraph"/>
        <w:numPr>
          <w:ilvl w:val="2"/>
          <w:numId w:val="1"/>
        </w:numPr>
        <w:tabs>
          <w:tab w:val="left" w:pos="2519"/>
          <w:tab w:val="left" w:pos="2521"/>
        </w:tabs>
        <w:spacing w:line="276" w:lineRule="auto"/>
        <w:ind w:right="153" w:hanging="385"/>
        <w:jc w:val="left"/>
      </w:pPr>
      <w:r>
        <w:t>The contractor shall be responsible for complying with all National, Federal, State</w:t>
      </w:r>
      <w:r>
        <w:rPr>
          <w:spacing w:val="-3"/>
        </w:rPr>
        <w:t xml:space="preserve"> </w:t>
      </w:r>
      <w:r>
        <w:t>and</w:t>
      </w:r>
      <w:r>
        <w:rPr>
          <w:spacing w:val="-4"/>
        </w:rPr>
        <w:t xml:space="preserve"> </w:t>
      </w:r>
      <w:r>
        <w:t>local</w:t>
      </w:r>
      <w:r>
        <w:rPr>
          <w:spacing w:val="-4"/>
        </w:rPr>
        <w:t xml:space="preserve"> </w:t>
      </w:r>
      <w:r>
        <w:t>laws,</w:t>
      </w:r>
      <w:r>
        <w:rPr>
          <w:spacing w:val="-3"/>
        </w:rPr>
        <w:t xml:space="preserve"> </w:t>
      </w:r>
      <w:r>
        <w:t>codes</w:t>
      </w:r>
      <w:r>
        <w:rPr>
          <w:spacing w:val="-5"/>
        </w:rPr>
        <w:t xml:space="preserve"> </w:t>
      </w:r>
      <w:r>
        <w:t>and</w:t>
      </w:r>
      <w:r>
        <w:rPr>
          <w:spacing w:val="-5"/>
        </w:rPr>
        <w:t xml:space="preserve"> </w:t>
      </w:r>
      <w:r>
        <w:t>regulations</w:t>
      </w:r>
      <w:r>
        <w:rPr>
          <w:spacing w:val="-1"/>
        </w:rPr>
        <w:t xml:space="preserve"> </w:t>
      </w:r>
      <w:r>
        <w:t>in</w:t>
      </w:r>
      <w:r>
        <w:rPr>
          <w:spacing w:val="-5"/>
        </w:rPr>
        <w:t xml:space="preserve"> </w:t>
      </w:r>
      <w:r>
        <w:t>connection</w:t>
      </w:r>
      <w:r>
        <w:rPr>
          <w:spacing w:val="-4"/>
        </w:rPr>
        <w:t xml:space="preserve"> </w:t>
      </w:r>
      <w:r>
        <w:t>with</w:t>
      </w:r>
      <w:r>
        <w:rPr>
          <w:spacing w:val="-4"/>
        </w:rPr>
        <w:t xml:space="preserve"> </w:t>
      </w:r>
      <w:r>
        <w:t>the</w:t>
      </w:r>
      <w:r>
        <w:rPr>
          <w:spacing w:val="-3"/>
        </w:rPr>
        <w:t xml:space="preserve"> </w:t>
      </w:r>
      <w:r>
        <w:t>execution</w:t>
      </w:r>
      <w:r>
        <w:rPr>
          <w:spacing w:val="-4"/>
        </w:rPr>
        <w:t xml:space="preserve"> </w:t>
      </w:r>
      <w:r>
        <w:t>of the contract.</w:t>
      </w:r>
    </w:p>
    <w:p w14:paraId="0C3462CF" w14:textId="77777777" w:rsidR="002473F0" w:rsidRDefault="00000000">
      <w:pPr>
        <w:pStyle w:val="ListParagraph"/>
        <w:numPr>
          <w:ilvl w:val="2"/>
          <w:numId w:val="1"/>
        </w:numPr>
        <w:tabs>
          <w:tab w:val="left" w:pos="2518"/>
          <w:tab w:val="left" w:pos="2521"/>
        </w:tabs>
        <w:spacing w:before="2" w:line="276" w:lineRule="auto"/>
        <w:ind w:right="10" w:hanging="385"/>
        <w:jc w:val="left"/>
      </w:pPr>
      <w:r>
        <w:t>Contractor</w:t>
      </w:r>
      <w:r>
        <w:rPr>
          <w:spacing w:val="-6"/>
        </w:rPr>
        <w:t xml:space="preserve"> </w:t>
      </w:r>
      <w:r>
        <w:t>is</w:t>
      </w:r>
      <w:r>
        <w:rPr>
          <w:spacing w:val="-6"/>
        </w:rPr>
        <w:t xml:space="preserve"> </w:t>
      </w:r>
      <w:r>
        <w:t>responsible for</w:t>
      </w:r>
      <w:r>
        <w:rPr>
          <w:spacing w:val="-6"/>
        </w:rPr>
        <w:t xml:space="preserve"> </w:t>
      </w:r>
      <w:r>
        <w:t>visiting</w:t>
      </w:r>
      <w:r>
        <w:rPr>
          <w:spacing w:val="-3"/>
        </w:rPr>
        <w:t xml:space="preserve"> </w:t>
      </w:r>
      <w:r>
        <w:t>the</w:t>
      </w:r>
      <w:r>
        <w:rPr>
          <w:spacing w:val="-4"/>
        </w:rPr>
        <w:t xml:space="preserve"> </w:t>
      </w:r>
      <w:r>
        <w:t>worksite</w:t>
      </w:r>
      <w:r>
        <w:rPr>
          <w:spacing w:val="-4"/>
        </w:rPr>
        <w:t xml:space="preserve"> </w:t>
      </w:r>
      <w:r>
        <w:t>to</w:t>
      </w:r>
      <w:r>
        <w:rPr>
          <w:spacing w:val="-5"/>
        </w:rPr>
        <w:t xml:space="preserve"> </w:t>
      </w:r>
      <w:r>
        <w:t>verify</w:t>
      </w:r>
      <w:r>
        <w:rPr>
          <w:spacing w:val="-4"/>
        </w:rPr>
        <w:t xml:space="preserve"> </w:t>
      </w:r>
      <w:r>
        <w:t>measurements</w:t>
      </w:r>
      <w:r>
        <w:rPr>
          <w:spacing w:val="-6"/>
        </w:rPr>
        <w:t xml:space="preserve"> </w:t>
      </w:r>
      <w:r>
        <w:t>and</w:t>
      </w:r>
      <w:r>
        <w:rPr>
          <w:spacing w:val="-6"/>
        </w:rPr>
        <w:t xml:space="preserve"> </w:t>
      </w:r>
      <w:r>
        <w:t>to ascertain the nature and location of the work to be performed and the general and</w:t>
      </w:r>
      <w:r>
        <w:rPr>
          <w:spacing w:val="-1"/>
        </w:rPr>
        <w:t xml:space="preserve"> </w:t>
      </w:r>
      <w:r>
        <w:t>local</w:t>
      </w:r>
      <w:r>
        <w:rPr>
          <w:spacing w:val="-1"/>
        </w:rPr>
        <w:t xml:space="preserve"> </w:t>
      </w:r>
      <w:r>
        <w:t>conditions</w:t>
      </w:r>
      <w:r>
        <w:rPr>
          <w:spacing w:val="-2"/>
        </w:rPr>
        <w:t xml:space="preserve"> </w:t>
      </w:r>
      <w:r>
        <w:t>which</w:t>
      </w:r>
      <w:r>
        <w:rPr>
          <w:spacing w:val="-1"/>
        </w:rPr>
        <w:t xml:space="preserve"> </w:t>
      </w:r>
      <w:r>
        <w:t>can</w:t>
      </w:r>
      <w:r>
        <w:rPr>
          <w:spacing w:val="-1"/>
        </w:rPr>
        <w:t xml:space="preserve"> </w:t>
      </w:r>
      <w:r>
        <w:t>affect the work or</w:t>
      </w:r>
      <w:r>
        <w:rPr>
          <w:spacing w:val="-2"/>
        </w:rPr>
        <w:t xml:space="preserve"> </w:t>
      </w:r>
      <w:r>
        <w:t>the cost thereof.</w:t>
      </w:r>
      <w:r>
        <w:rPr>
          <w:spacing w:val="40"/>
        </w:rPr>
        <w:t xml:space="preserve"> </w:t>
      </w:r>
      <w:r>
        <w:t>Failure to</w:t>
      </w:r>
      <w:r>
        <w:rPr>
          <w:spacing w:val="-1"/>
        </w:rPr>
        <w:t xml:space="preserve"> </w:t>
      </w:r>
      <w:r>
        <w:t>do so</w:t>
      </w:r>
      <w:r>
        <w:rPr>
          <w:spacing w:val="-1"/>
        </w:rPr>
        <w:t xml:space="preserve"> </w:t>
      </w:r>
      <w:r>
        <w:t>will not relieve the contractor</w:t>
      </w:r>
      <w:r>
        <w:rPr>
          <w:spacing w:val="-2"/>
        </w:rPr>
        <w:t xml:space="preserve"> </w:t>
      </w:r>
      <w:r>
        <w:t>of</w:t>
      </w:r>
      <w:r>
        <w:rPr>
          <w:spacing w:val="-3"/>
        </w:rPr>
        <w:t xml:space="preserve"> </w:t>
      </w:r>
      <w:r>
        <w:t>his</w:t>
      </w:r>
      <w:r>
        <w:rPr>
          <w:spacing w:val="-2"/>
        </w:rPr>
        <w:t xml:space="preserve"> </w:t>
      </w:r>
      <w:r>
        <w:t>responsibility for estimating properly the difficulty or cost of successfully performing the work.</w:t>
      </w:r>
    </w:p>
    <w:p w14:paraId="0C3462D0" w14:textId="77777777" w:rsidR="002473F0" w:rsidRDefault="00000000">
      <w:pPr>
        <w:pStyle w:val="ListParagraph"/>
        <w:numPr>
          <w:ilvl w:val="2"/>
          <w:numId w:val="1"/>
        </w:numPr>
        <w:tabs>
          <w:tab w:val="left" w:pos="2519"/>
          <w:tab w:val="left" w:pos="2521"/>
        </w:tabs>
        <w:spacing w:line="276" w:lineRule="auto"/>
        <w:ind w:right="46" w:hanging="335"/>
        <w:jc w:val="left"/>
      </w:pPr>
      <w:r>
        <w:rPr>
          <w:b/>
        </w:rPr>
        <w:t xml:space="preserve">Occupancy: </w:t>
      </w:r>
      <w:r>
        <w:t>During construction the Government will occupy the existing facility.</w:t>
      </w:r>
      <w:r>
        <w:rPr>
          <w:spacing w:val="-2"/>
        </w:rPr>
        <w:t xml:space="preserve"> </w:t>
      </w:r>
      <w:r>
        <w:t>The</w:t>
      </w:r>
      <w:r>
        <w:rPr>
          <w:spacing w:val="-1"/>
        </w:rPr>
        <w:t xml:space="preserve"> </w:t>
      </w:r>
      <w:r>
        <w:t>contractor</w:t>
      </w:r>
      <w:r>
        <w:rPr>
          <w:spacing w:val="-3"/>
        </w:rPr>
        <w:t xml:space="preserve"> </w:t>
      </w:r>
      <w:r>
        <w:t>shall</w:t>
      </w:r>
      <w:r>
        <w:rPr>
          <w:spacing w:val="-2"/>
        </w:rPr>
        <w:t xml:space="preserve"> </w:t>
      </w:r>
      <w:r>
        <w:t>not restrict nearby</w:t>
      </w:r>
      <w:r>
        <w:rPr>
          <w:spacing w:val="-1"/>
        </w:rPr>
        <w:t xml:space="preserve"> </w:t>
      </w:r>
      <w:r>
        <w:t>pedestrian</w:t>
      </w:r>
      <w:r>
        <w:rPr>
          <w:spacing w:val="-2"/>
        </w:rPr>
        <w:t xml:space="preserve"> </w:t>
      </w:r>
      <w:r>
        <w:t>or</w:t>
      </w:r>
      <w:r>
        <w:rPr>
          <w:spacing w:val="-3"/>
        </w:rPr>
        <w:t xml:space="preserve"> </w:t>
      </w:r>
      <w:r>
        <w:t>vehicular</w:t>
      </w:r>
      <w:r>
        <w:rPr>
          <w:spacing w:val="-4"/>
        </w:rPr>
        <w:t xml:space="preserve"> </w:t>
      </w:r>
      <w:r>
        <w:t>traffic to this facility and shall coordinate construction with the Contracting Officer to minimize</w:t>
      </w:r>
      <w:r>
        <w:rPr>
          <w:spacing w:val="-4"/>
        </w:rPr>
        <w:t xml:space="preserve"> </w:t>
      </w:r>
      <w:r>
        <w:t>conflicts</w:t>
      </w:r>
      <w:r>
        <w:rPr>
          <w:spacing w:val="-6"/>
        </w:rPr>
        <w:t xml:space="preserve"> </w:t>
      </w:r>
      <w:r>
        <w:t>and</w:t>
      </w:r>
      <w:r>
        <w:rPr>
          <w:spacing w:val="-6"/>
        </w:rPr>
        <w:t xml:space="preserve"> </w:t>
      </w:r>
      <w:r>
        <w:t>to facilitate</w:t>
      </w:r>
      <w:r>
        <w:rPr>
          <w:spacing w:val="-4"/>
        </w:rPr>
        <w:t xml:space="preserve"> </w:t>
      </w:r>
      <w:r>
        <w:t>usage.</w:t>
      </w:r>
      <w:r>
        <w:rPr>
          <w:spacing w:val="-5"/>
        </w:rPr>
        <w:t xml:space="preserve"> </w:t>
      </w:r>
      <w:r>
        <w:t>The</w:t>
      </w:r>
      <w:r>
        <w:rPr>
          <w:spacing w:val="-4"/>
        </w:rPr>
        <w:t xml:space="preserve"> </w:t>
      </w:r>
      <w:r>
        <w:t>contractor</w:t>
      </w:r>
      <w:r>
        <w:rPr>
          <w:spacing w:val="-6"/>
        </w:rPr>
        <w:t xml:space="preserve"> </w:t>
      </w:r>
      <w:r>
        <w:t>shall</w:t>
      </w:r>
      <w:r>
        <w:rPr>
          <w:spacing w:val="-5"/>
        </w:rPr>
        <w:t xml:space="preserve"> </w:t>
      </w:r>
      <w:r>
        <w:t>perform</w:t>
      </w:r>
      <w:r>
        <w:rPr>
          <w:spacing w:val="-5"/>
        </w:rPr>
        <w:t xml:space="preserve"> </w:t>
      </w:r>
      <w:r>
        <w:t>the</w:t>
      </w:r>
      <w:r>
        <w:rPr>
          <w:spacing w:val="-4"/>
        </w:rPr>
        <w:t xml:space="preserve"> </w:t>
      </w:r>
      <w:r>
        <w:t>work so as not to interfere with ongoing operations.</w:t>
      </w:r>
    </w:p>
    <w:p w14:paraId="0C3462D1" w14:textId="77777777" w:rsidR="002473F0" w:rsidRDefault="00000000">
      <w:pPr>
        <w:pStyle w:val="ListParagraph"/>
        <w:numPr>
          <w:ilvl w:val="2"/>
          <w:numId w:val="1"/>
        </w:numPr>
        <w:tabs>
          <w:tab w:val="left" w:pos="2518"/>
          <w:tab w:val="left" w:pos="2521"/>
        </w:tabs>
        <w:spacing w:line="276" w:lineRule="auto"/>
        <w:ind w:right="122" w:hanging="385"/>
        <w:jc w:val="left"/>
      </w:pPr>
      <w:r>
        <w:t>Any</w:t>
      </w:r>
      <w:r>
        <w:rPr>
          <w:spacing w:val="-4"/>
        </w:rPr>
        <w:t xml:space="preserve"> </w:t>
      </w:r>
      <w:r>
        <w:t>changes</w:t>
      </w:r>
      <w:r>
        <w:rPr>
          <w:spacing w:val="-5"/>
        </w:rPr>
        <w:t xml:space="preserve"> </w:t>
      </w:r>
      <w:r>
        <w:t>affecting</w:t>
      </w:r>
      <w:r>
        <w:rPr>
          <w:spacing w:val="-3"/>
        </w:rPr>
        <w:t xml:space="preserve"> </w:t>
      </w:r>
      <w:r>
        <w:t>the</w:t>
      </w:r>
      <w:r>
        <w:rPr>
          <w:spacing w:val="-4"/>
        </w:rPr>
        <w:t xml:space="preserve"> </w:t>
      </w:r>
      <w:r>
        <w:t>scope</w:t>
      </w:r>
      <w:r>
        <w:rPr>
          <w:spacing w:val="-4"/>
        </w:rPr>
        <w:t xml:space="preserve"> </w:t>
      </w:r>
      <w:r>
        <w:t>of</w:t>
      </w:r>
      <w:r>
        <w:rPr>
          <w:spacing w:val="-7"/>
        </w:rPr>
        <w:t xml:space="preserve"> </w:t>
      </w:r>
      <w:r>
        <w:t>work shall</w:t>
      </w:r>
      <w:r>
        <w:rPr>
          <w:spacing w:val="-5"/>
        </w:rPr>
        <w:t xml:space="preserve"> </w:t>
      </w:r>
      <w:r>
        <w:t>be</w:t>
      </w:r>
      <w:r>
        <w:rPr>
          <w:spacing w:val="-4"/>
        </w:rPr>
        <w:t xml:space="preserve"> </w:t>
      </w:r>
      <w:r>
        <w:t>originated</w:t>
      </w:r>
      <w:r>
        <w:rPr>
          <w:spacing w:val="-5"/>
        </w:rPr>
        <w:t xml:space="preserve"> </w:t>
      </w:r>
      <w:r>
        <w:t>from</w:t>
      </w:r>
      <w:r>
        <w:rPr>
          <w:spacing w:val="-5"/>
        </w:rPr>
        <w:t xml:space="preserve"> </w:t>
      </w:r>
      <w:r>
        <w:t>and</w:t>
      </w:r>
      <w:r>
        <w:rPr>
          <w:spacing w:val="-6"/>
        </w:rPr>
        <w:t xml:space="preserve"> </w:t>
      </w:r>
      <w:r>
        <w:t>approved by the Contracting Officer.</w:t>
      </w:r>
    </w:p>
    <w:p w14:paraId="0C3462D2" w14:textId="77777777" w:rsidR="002473F0" w:rsidRDefault="00000000">
      <w:pPr>
        <w:pStyle w:val="ListParagraph"/>
        <w:numPr>
          <w:ilvl w:val="2"/>
          <w:numId w:val="1"/>
        </w:numPr>
        <w:tabs>
          <w:tab w:val="left" w:pos="2517"/>
          <w:tab w:val="left" w:pos="2521"/>
        </w:tabs>
        <w:spacing w:before="1" w:line="276" w:lineRule="auto"/>
        <w:ind w:right="228" w:hanging="435"/>
        <w:jc w:val="left"/>
      </w:pPr>
      <w:r>
        <w:t>All</w:t>
      </w:r>
      <w:r>
        <w:rPr>
          <w:spacing w:val="-5"/>
        </w:rPr>
        <w:t xml:space="preserve"> </w:t>
      </w:r>
      <w:r>
        <w:t>materials</w:t>
      </w:r>
      <w:r>
        <w:rPr>
          <w:spacing w:val="-6"/>
        </w:rPr>
        <w:t xml:space="preserve"> </w:t>
      </w:r>
      <w:r>
        <w:t>and</w:t>
      </w:r>
      <w:r>
        <w:rPr>
          <w:spacing w:val="-5"/>
        </w:rPr>
        <w:t xml:space="preserve"> </w:t>
      </w:r>
      <w:r>
        <w:t>workmanship shall</w:t>
      </w:r>
      <w:r>
        <w:rPr>
          <w:spacing w:val="-5"/>
        </w:rPr>
        <w:t xml:space="preserve"> </w:t>
      </w:r>
      <w:r>
        <w:t>be</w:t>
      </w:r>
      <w:r>
        <w:rPr>
          <w:spacing w:val="-4"/>
        </w:rPr>
        <w:t xml:space="preserve"> </w:t>
      </w:r>
      <w:r>
        <w:t>subject</w:t>
      </w:r>
      <w:r>
        <w:rPr>
          <w:spacing w:val="-3"/>
        </w:rPr>
        <w:t xml:space="preserve"> </w:t>
      </w:r>
      <w:r>
        <w:t>to</w:t>
      </w:r>
      <w:r>
        <w:rPr>
          <w:spacing w:val="-5"/>
        </w:rPr>
        <w:t xml:space="preserve"> </w:t>
      </w:r>
      <w:r>
        <w:t>the</w:t>
      </w:r>
      <w:r>
        <w:rPr>
          <w:spacing w:val="-4"/>
        </w:rPr>
        <w:t xml:space="preserve"> </w:t>
      </w:r>
      <w:r>
        <w:t>inspection</w:t>
      </w:r>
      <w:r>
        <w:rPr>
          <w:spacing w:val="-5"/>
        </w:rPr>
        <w:t xml:space="preserve"> </w:t>
      </w:r>
      <w:r>
        <w:t>and</w:t>
      </w:r>
      <w:r>
        <w:rPr>
          <w:spacing w:val="-5"/>
        </w:rPr>
        <w:t xml:space="preserve"> </w:t>
      </w:r>
      <w:r>
        <w:t>approval of the USGS Technical Liaison.</w:t>
      </w:r>
      <w:r>
        <w:rPr>
          <w:spacing w:val="40"/>
        </w:rPr>
        <w:t xml:space="preserve"> </w:t>
      </w:r>
      <w:r>
        <w:t>All work unsatisfactorily performed shall be promptly corrected</w:t>
      </w:r>
      <w:r>
        <w:rPr>
          <w:spacing w:val="-1"/>
        </w:rPr>
        <w:t xml:space="preserve"> </w:t>
      </w:r>
      <w:r>
        <w:t>and</w:t>
      </w:r>
      <w:r>
        <w:rPr>
          <w:spacing w:val="-2"/>
        </w:rPr>
        <w:t xml:space="preserve"> </w:t>
      </w:r>
      <w:r>
        <w:t>made acceptable to</w:t>
      </w:r>
      <w:r>
        <w:rPr>
          <w:spacing w:val="-1"/>
        </w:rPr>
        <w:t xml:space="preserve"> </w:t>
      </w:r>
      <w:r>
        <w:t>the Government at no</w:t>
      </w:r>
      <w:r>
        <w:rPr>
          <w:spacing w:val="-2"/>
        </w:rPr>
        <w:t xml:space="preserve"> </w:t>
      </w:r>
      <w:r>
        <w:t xml:space="preserve">additional </w:t>
      </w:r>
      <w:r>
        <w:rPr>
          <w:spacing w:val="-2"/>
        </w:rPr>
        <w:t>Cost.</w:t>
      </w:r>
    </w:p>
    <w:p w14:paraId="0C3462D3" w14:textId="77777777" w:rsidR="002473F0" w:rsidRDefault="00000000">
      <w:pPr>
        <w:pStyle w:val="ListParagraph"/>
        <w:numPr>
          <w:ilvl w:val="2"/>
          <w:numId w:val="1"/>
        </w:numPr>
        <w:tabs>
          <w:tab w:val="left" w:pos="2519"/>
          <w:tab w:val="left" w:pos="2521"/>
        </w:tabs>
        <w:spacing w:line="278" w:lineRule="auto"/>
        <w:ind w:right="115" w:hanging="485"/>
        <w:jc w:val="left"/>
      </w:pPr>
      <w:r>
        <w:t>Final</w:t>
      </w:r>
      <w:r>
        <w:rPr>
          <w:spacing w:val="-5"/>
        </w:rPr>
        <w:t xml:space="preserve"> </w:t>
      </w:r>
      <w:r>
        <w:t>inspection</w:t>
      </w:r>
      <w:r>
        <w:rPr>
          <w:spacing w:val="-5"/>
        </w:rPr>
        <w:t xml:space="preserve"> </w:t>
      </w:r>
      <w:r>
        <w:t>and</w:t>
      </w:r>
      <w:r>
        <w:rPr>
          <w:spacing w:val="-5"/>
        </w:rPr>
        <w:t xml:space="preserve"> </w:t>
      </w:r>
      <w:r>
        <w:t>acceptance</w:t>
      </w:r>
      <w:r>
        <w:rPr>
          <w:spacing w:val="-4"/>
        </w:rPr>
        <w:t xml:space="preserve"> </w:t>
      </w:r>
      <w:r>
        <w:t>shall</w:t>
      </w:r>
      <w:r>
        <w:rPr>
          <w:spacing w:val="-5"/>
        </w:rPr>
        <w:t xml:space="preserve"> </w:t>
      </w:r>
      <w:r>
        <w:t>be</w:t>
      </w:r>
      <w:r>
        <w:rPr>
          <w:spacing w:val="-4"/>
        </w:rPr>
        <w:t xml:space="preserve"> </w:t>
      </w:r>
      <w:proofErr w:type="gramStart"/>
      <w:r>
        <w:t>performed</w:t>
      </w:r>
      <w:proofErr w:type="gramEnd"/>
      <w:r>
        <w:rPr>
          <w:spacing w:val="-5"/>
        </w:rPr>
        <w:t xml:space="preserve"> </w:t>
      </w:r>
      <w:r>
        <w:t>with the</w:t>
      </w:r>
      <w:r>
        <w:rPr>
          <w:spacing w:val="-4"/>
        </w:rPr>
        <w:t xml:space="preserve"> </w:t>
      </w:r>
      <w:r>
        <w:t>contractor,</w:t>
      </w:r>
      <w:r>
        <w:rPr>
          <w:spacing w:val="-4"/>
        </w:rPr>
        <w:t xml:space="preserve"> </w:t>
      </w:r>
      <w:r>
        <w:t>on</w:t>
      </w:r>
      <w:r>
        <w:rPr>
          <w:spacing w:val="-5"/>
        </w:rPr>
        <w:t xml:space="preserve"> </w:t>
      </w:r>
      <w:r>
        <w:t>site by the USGS Technical Liaison upon completion of job performance.</w:t>
      </w:r>
    </w:p>
    <w:p w14:paraId="0C3462D4" w14:textId="77777777" w:rsidR="002473F0" w:rsidRDefault="00000000">
      <w:pPr>
        <w:pStyle w:val="ListParagraph"/>
        <w:numPr>
          <w:ilvl w:val="2"/>
          <w:numId w:val="1"/>
        </w:numPr>
        <w:tabs>
          <w:tab w:val="left" w:pos="2519"/>
          <w:tab w:val="left" w:pos="2521"/>
        </w:tabs>
        <w:spacing w:line="276" w:lineRule="auto"/>
        <w:ind w:right="138" w:hanging="380"/>
        <w:jc w:val="left"/>
      </w:pPr>
      <w:r>
        <w:rPr>
          <w:b/>
        </w:rPr>
        <w:t>MATERIALS.</w:t>
      </w:r>
      <w:r>
        <w:rPr>
          <w:b/>
          <w:spacing w:val="-2"/>
        </w:rPr>
        <w:t xml:space="preserve"> </w:t>
      </w:r>
      <w:r>
        <w:t>The</w:t>
      </w:r>
      <w:r>
        <w:rPr>
          <w:spacing w:val="-5"/>
        </w:rPr>
        <w:t xml:space="preserve"> </w:t>
      </w:r>
      <w:r>
        <w:t>contractor</w:t>
      </w:r>
      <w:r>
        <w:rPr>
          <w:spacing w:val="-7"/>
        </w:rPr>
        <w:t xml:space="preserve"> </w:t>
      </w:r>
      <w:r>
        <w:t>shall</w:t>
      </w:r>
      <w:r>
        <w:rPr>
          <w:spacing w:val="-6"/>
        </w:rPr>
        <w:t xml:space="preserve"> </w:t>
      </w:r>
      <w:r>
        <w:t>furnish</w:t>
      </w:r>
      <w:r>
        <w:rPr>
          <w:spacing w:val="-6"/>
        </w:rPr>
        <w:t xml:space="preserve"> </w:t>
      </w:r>
      <w:r>
        <w:t>all</w:t>
      </w:r>
      <w:r>
        <w:rPr>
          <w:spacing w:val="-5"/>
        </w:rPr>
        <w:t xml:space="preserve"> </w:t>
      </w:r>
      <w:r>
        <w:t>supplies,</w:t>
      </w:r>
      <w:r>
        <w:rPr>
          <w:spacing w:val="-5"/>
        </w:rPr>
        <w:t xml:space="preserve"> </w:t>
      </w:r>
      <w:r>
        <w:t>materials,</w:t>
      </w:r>
      <w:r>
        <w:rPr>
          <w:spacing w:val="-5"/>
        </w:rPr>
        <w:t xml:space="preserve"> </w:t>
      </w:r>
      <w:r>
        <w:t>and</w:t>
      </w:r>
      <w:r>
        <w:rPr>
          <w:spacing w:val="-7"/>
        </w:rPr>
        <w:t xml:space="preserve"> </w:t>
      </w:r>
      <w:r>
        <w:t>equipment necessary for performance of the work included in this contract unless otherwise specified. Materials and supplies to be used shall be commercially available products of reputable manufacturers or suppliers and shall be of a quality to conform to applicable Federal Specifications.</w:t>
      </w:r>
    </w:p>
    <w:p w14:paraId="0C3462D5" w14:textId="77777777" w:rsidR="002473F0" w:rsidRDefault="00000000">
      <w:pPr>
        <w:pStyle w:val="ListParagraph"/>
        <w:numPr>
          <w:ilvl w:val="2"/>
          <w:numId w:val="1"/>
        </w:numPr>
        <w:tabs>
          <w:tab w:val="left" w:pos="2519"/>
          <w:tab w:val="left" w:pos="2521"/>
        </w:tabs>
        <w:spacing w:line="276" w:lineRule="auto"/>
        <w:ind w:right="244" w:hanging="330"/>
        <w:jc w:val="left"/>
      </w:pPr>
      <w:r>
        <w:rPr>
          <w:b/>
        </w:rPr>
        <w:t xml:space="preserve">SPECIFICATIONS. </w:t>
      </w:r>
      <w:r>
        <w:t>In any case of discrepancy in the specifications, the matter shall be immediately submitted to the Contracting Officer, without whose decision</w:t>
      </w:r>
      <w:r>
        <w:rPr>
          <w:spacing w:val="-5"/>
        </w:rPr>
        <w:t xml:space="preserve"> </w:t>
      </w:r>
      <w:r>
        <w:t>said</w:t>
      </w:r>
      <w:r>
        <w:rPr>
          <w:spacing w:val="-5"/>
        </w:rPr>
        <w:t xml:space="preserve"> </w:t>
      </w:r>
      <w:r>
        <w:t>discrepancy</w:t>
      </w:r>
      <w:r>
        <w:rPr>
          <w:spacing w:val="-4"/>
        </w:rPr>
        <w:t xml:space="preserve"> </w:t>
      </w:r>
      <w:r>
        <w:t>shall</w:t>
      </w:r>
      <w:r>
        <w:rPr>
          <w:spacing w:val="-4"/>
        </w:rPr>
        <w:t xml:space="preserve"> </w:t>
      </w:r>
      <w:r>
        <w:t>not</w:t>
      </w:r>
      <w:r>
        <w:rPr>
          <w:spacing w:val="-3"/>
        </w:rPr>
        <w:t xml:space="preserve"> </w:t>
      </w:r>
      <w:r>
        <w:t>be</w:t>
      </w:r>
      <w:r>
        <w:rPr>
          <w:spacing w:val="-4"/>
        </w:rPr>
        <w:t xml:space="preserve"> </w:t>
      </w:r>
      <w:r>
        <w:t>adjusted</w:t>
      </w:r>
      <w:r>
        <w:rPr>
          <w:spacing w:val="-5"/>
        </w:rPr>
        <w:t xml:space="preserve"> </w:t>
      </w:r>
      <w:r>
        <w:t>by</w:t>
      </w:r>
      <w:r>
        <w:rPr>
          <w:spacing w:val="-4"/>
        </w:rPr>
        <w:t xml:space="preserve"> </w:t>
      </w:r>
      <w:r>
        <w:t>the</w:t>
      </w:r>
      <w:r>
        <w:rPr>
          <w:spacing w:val="-4"/>
        </w:rPr>
        <w:t xml:space="preserve"> </w:t>
      </w:r>
      <w:r>
        <w:t>Contractor,</w:t>
      </w:r>
      <w:r>
        <w:rPr>
          <w:spacing w:val="-4"/>
        </w:rPr>
        <w:t xml:space="preserve"> </w:t>
      </w:r>
      <w:r>
        <w:t>save</w:t>
      </w:r>
      <w:r>
        <w:rPr>
          <w:spacing w:val="-4"/>
        </w:rPr>
        <w:t xml:space="preserve"> </w:t>
      </w:r>
      <w:r>
        <w:t>only</w:t>
      </w:r>
      <w:r>
        <w:rPr>
          <w:spacing w:val="-4"/>
        </w:rPr>
        <w:t xml:space="preserve"> </w:t>
      </w:r>
      <w:r>
        <w:t>at his own risk and expense.</w:t>
      </w:r>
      <w:r>
        <w:rPr>
          <w:spacing w:val="40"/>
        </w:rPr>
        <w:t xml:space="preserve"> </w:t>
      </w:r>
      <w:r>
        <w:t>Any changes affecting the scope of the work shall originate from and be approved by the Contracting Officer.</w:t>
      </w:r>
    </w:p>
    <w:p w14:paraId="0C3462D6" w14:textId="77777777" w:rsidR="002473F0" w:rsidRDefault="00000000">
      <w:pPr>
        <w:pStyle w:val="ListParagraph"/>
        <w:numPr>
          <w:ilvl w:val="2"/>
          <w:numId w:val="1"/>
        </w:numPr>
        <w:tabs>
          <w:tab w:val="left" w:pos="2521"/>
        </w:tabs>
        <w:spacing w:line="276" w:lineRule="auto"/>
        <w:ind w:right="104" w:hanging="380"/>
        <w:jc w:val="left"/>
      </w:pPr>
      <w:r>
        <w:rPr>
          <w:b/>
        </w:rPr>
        <w:t xml:space="preserve">SCHEDULING CONTRACT WORK. </w:t>
      </w:r>
      <w:r>
        <w:t>The contractor shall make necessary arrangement with the Facility Manager and USGS Technical Liaison to perform the</w:t>
      </w:r>
      <w:r>
        <w:rPr>
          <w:spacing w:val="-4"/>
        </w:rPr>
        <w:t xml:space="preserve"> </w:t>
      </w:r>
      <w:r>
        <w:t>work</w:t>
      </w:r>
      <w:r>
        <w:rPr>
          <w:spacing w:val="-4"/>
        </w:rPr>
        <w:t xml:space="preserve"> </w:t>
      </w:r>
      <w:r>
        <w:t>and</w:t>
      </w:r>
      <w:r>
        <w:rPr>
          <w:spacing w:val="-5"/>
        </w:rPr>
        <w:t xml:space="preserve"> </w:t>
      </w:r>
      <w:r>
        <w:t>shall arrange</w:t>
      </w:r>
      <w:r>
        <w:rPr>
          <w:spacing w:val="-4"/>
        </w:rPr>
        <w:t xml:space="preserve"> </w:t>
      </w:r>
      <w:r>
        <w:t>and</w:t>
      </w:r>
      <w:r>
        <w:rPr>
          <w:spacing w:val="-5"/>
        </w:rPr>
        <w:t xml:space="preserve"> </w:t>
      </w:r>
      <w:r>
        <w:t>schedule</w:t>
      </w:r>
      <w:r>
        <w:rPr>
          <w:spacing w:val="-4"/>
        </w:rPr>
        <w:t xml:space="preserve"> </w:t>
      </w:r>
      <w:r>
        <w:t>his</w:t>
      </w:r>
      <w:r>
        <w:rPr>
          <w:spacing w:val="-6"/>
        </w:rPr>
        <w:t xml:space="preserve"> </w:t>
      </w:r>
      <w:r>
        <w:t>work</w:t>
      </w:r>
      <w:r>
        <w:rPr>
          <w:spacing w:val="-4"/>
        </w:rPr>
        <w:t xml:space="preserve"> </w:t>
      </w:r>
      <w:r>
        <w:t>so</w:t>
      </w:r>
      <w:r>
        <w:rPr>
          <w:spacing w:val="-5"/>
        </w:rPr>
        <w:t xml:space="preserve"> </w:t>
      </w:r>
      <w:r>
        <w:t>that the</w:t>
      </w:r>
      <w:r>
        <w:rPr>
          <w:spacing w:val="-4"/>
        </w:rPr>
        <w:t xml:space="preserve"> </w:t>
      </w:r>
      <w:r>
        <w:t>minimum</w:t>
      </w:r>
      <w:r>
        <w:rPr>
          <w:spacing w:val="-6"/>
        </w:rPr>
        <w:t xml:space="preserve"> </w:t>
      </w:r>
      <w:r>
        <w:t>amount of interference with government activities will result.</w:t>
      </w:r>
    </w:p>
    <w:p w14:paraId="0C3462D7" w14:textId="77777777" w:rsidR="002473F0" w:rsidRDefault="00000000">
      <w:pPr>
        <w:pStyle w:val="ListParagraph"/>
        <w:numPr>
          <w:ilvl w:val="2"/>
          <w:numId w:val="1"/>
        </w:numPr>
        <w:tabs>
          <w:tab w:val="left" w:pos="2519"/>
          <w:tab w:val="left" w:pos="2521"/>
        </w:tabs>
        <w:spacing w:line="276" w:lineRule="auto"/>
        <w:ind w:right="148" w:hanging="430"/>
        <w:jc w:val="left"/>
      </w:pPr>
      <w:r>
        <w:rPr>
          <w:b/>
        </w:rPr>
        <w:t>USE</w:t>
      </w:r>
      <w:r>
        <w:rPr>
          <w:b/>
          <w:spacing w:val="-1"/>
        </w:rPr>
        <w:t xml:space="preserve"> </w:t>
      </w:r>
      <w:r>
        <w:rPr>
          <w:b/>
        </w:rPr>
        <w:t>OF</w:t>
      </w:r>
      <w:r>
        <w:rPr>
          <w:b/>
          <w:spacing w:val="-8"/>
        </w:rPr>
        <w:t xml:space="preserve"> </w:t>
      </w:r>
      <w:r>
        <w:rPr>
          <w:b/>
        </w:rPr>
        <w:t>BUILDING</w:t>
      </w:r>
      <w:r>
        <w:rPr>
          <w:b/>
          <w:spacing w:val="-4"/>
        </w:rPr>
        <w:t xml:space="preserve"> </w:t>
      </w:r>
      <w:r>
        <w:rPr>
          <w:b/>
        </w:rPr>
        <w:t>FACILITIES</w:t>
      </w:r>
      <w:r>
        <w:t>.</w:t>
      </w:r>
      <w:r>
        <w:rPr>
          <w:spacing w:val="-4"/>
        </w:rPr>
        <w:t xml:space="preserve"> </w:t>
      </w:r>
      <w:r>
        <w:t>The</w:t>
      </w:r>
      <w:r>
        <w:rPr>
          <w:spacing w:val="-3"/>
        </w:rPr>
        <w:t xml:space="preserve"> </w:t>
      </w:r>
      <w:r>
        <w:t>contractor</w:t>
      </w:r>
      <w:r>
        <w:rPr>
          <w:spacing w:val="-5"/>
        </w:rPr>
        <w:t xml:space="preserve"> </w:t>
      </w:r>
      <w:r>
        <w:t>may</w:t>
      </w:r>
      <w:r>
        <w:rPr>
          <w:spacing w:val="-3"/>
        </w:rPr>
        <w:t xml:space="preserve"> </w:t>
      </w:r>
      <w:r>
        <w:t>use</w:t>
      </w:r>
      <w:r>
        <w:rPr>
          <w:spacing w:val="-3"/>
        </w:rPr>
        <w:t xml:space="preserve"> </w:t>
      </w:r>
      <w:r>
        <w:t>utility</w:t>
      </w:r>
      <w:r>
        <w:rPr>
          <w:spacing w:val="-3"/>
        </w:rPr>
        <w:t xml:space="preserve"> </w:t>
      </w:r>
      <w:r>
        <w:t>services</w:t>
      </w:r>
      <w:r>
        <w:rPr>
          <w:spacing w:val="-4"/>
        </w:rPr>
        <w:t xml:space="preserve"> </w:t>
      </w:r>
      <w:r>
        <w:t>and</w:t>
      </w:r>
      <w:r>
        <w:rPr>
          <w:spacing w:val="-5"/>
        </w:rPr>
        <w:t xml:space="preserve"> </w:t>
      </w:r>
      <w:r>
        <w:t>toilet facilities of the building subject to approval of the Facility Manager.</w:t>
      </w:r>
    </w:p>
    <w:p w14:paraId="0C3462D8" w14:textId="77777777" w:rsidR="002473F0" w:rsidRDefault="00000000">
      <w:pPr>
        <w:pStyle w:val="ListParagraph"/>
        <w:numPr>
          <w:ilvl w:val="2"/>
          <w:numId w:val="1"/>
        </w:numPr>
        <w:tabs>
          <w:tab w:val="left" w:pos="2521"/>
        </w:tabs>
        <w:spacing w:line="273" w:lineRule="auto"/>
        <w:ind w:right="99" w:hanging="480"/>
        <w:jc w:val="left"/>
      </w:pPr>
      <w:r>
        <w:rPr>
          <w:b/>
        </w:rPr>
        <w:t>CONDITIONS AFFECTING THE WORK</w:t>
      </w:r>
      <w:r>
        <w:t>. It will be the responsibility of the contractor</w:t>
      </w:r>
      <w:r>
        <w:rPr>
          <w:spacing w:val="-6"/>
        </w:rPr>
        <w:t xml:space="preserve"> </w:t>
      </w:r>
      <w:r>
        <w:t>to</w:t>
      </w:r>
      <w:r>
        <w:rPr>
          <w:spacing w:val="-5"/>
        </w:rPr>
        <w:t xml:space="preserve"> </w:t>
      </w:r>
      <w:r>
        <w:t>inspect</w:t>
      </w:r>
      <w:r>
        <w:rPr>
          <w:spacing w:val="-3"/>
        </w:rPr>
        <w:t xml:space="preserve"> </w:t>
      </w:r>
      <w:r>
        <w:t>the</w:t>
      </w:r>
      <w:r>
        <w:rPr>
          <w:spacing w:val="-4"/>
        </w:rPr>
        <w:t xml:space="preserve"> </w:t>
      </w:r>
      <w:r>
        <w:t>site,</w:t>
      </w:r>
      <w:r>
        <w:rPr>
          <w:spacing w:val="-4"/>
        </w:rPr>
        <w:t xml:space="preserve"> </w:t>
      </w:r>
      <w:r>
        <w:t>determine</w:t>
      </w:r>
      <w:r>
        <w:rPr>
          <w:spacing w:val="-4"/>
        </w:rPr>
        <w:t xml:space="preserve"> </w:t>
      </w:r>
      <w:r>
        <w:t>quality</w:t>
      </w:r>
      <w:r>
        <w:rPr>
          <w:spacing w:val="-4"/>
        </w:rPr>
        <w:t xml:space="preserve"> </w:t>
      </w:r>
      <w:r>
        <w:t>of</w:t>
      </w:r>
      <w:r>
        <w:rPr>
          <w:spacing w:val="-7"/>
        </w:rPr>
        <w:t xml:space="preserve"> </w:t>
      </w:r>
      <w:r>
        <w:t>work involved.</w:t>
      </w:r>
      <w:r>
        <w:rPr>
          <w:spacing w:val="-5"/>
        </w:rPr>
        <w:t xml:space="preserve"> </w:t>
      </w:r>
      <w:r>
        <w:t>Compare</w:t>
      </w:r>
      <w:r>
        <w:rPr>
          <w:spacing w:val="-4"/>
        </w:rPr>
        <w:t xml:space="preserve"> </w:t>
      </w:r>
      <w:r>
        <w:t>the</w:t>
      </w:r>
    </w:p>
    <w:p w14:paraId="0C3462D9" w14:textId="77777777" w:rsidR="002473F0" w:rsidRDefault="002473F0">
      <w:pPr>
        <w:pStyle w:val="ListParagraph"/>
        <w:spacing w:line="273" w:lineRule="auto"/>
        <w:sectPr w:rsidR="002473F0">
          <w:pgSz w:w="12240" w:h="15840"/>
          <w:pgMar w:top="1360" w:right="1440" w:bottom="280" w:left="1080" w:header="720" w:footer="720" w:gutter="0"/>
          <w:cols w:space="720"/>
        </w:sectPr>
      </w:pPr>
    </w:p>
    <w:p w14:paraId="0C3462DA" w14:textId="77777777" w:rsidR="002473F0" w:rsidRDefault="00000000">
      <w:pPr>
        <w:pStyle w:val="BodyText"/>
        <w:spacing w:before="81" w:line="276" w:lineRule="auto"/>
        <w:ind w:left="2521"/>
      </w:pPr>
      <w:r>
        <w:lastRenderedPageBreak/>
        <w:t xml:space="preserve">specifications with the work to be done, and inform </w:t>
      </w:r>
      <w:proofErr w:type="gramStart"/>
      <w:r>
        <w:t>themselves</w:t>
      </w:r>
      <w:proofErr w:type="gramEnd"/>
      <w:r>
        <w:t xml:space="preserve"> as to all conditions, including other</w:t>
      </w:r>
      <w:r>
        <w:rPr>
          <w:spacing w:val="-2"/>
        </w:rPr>
        <w:t xml:space="preserve"> </w:t>
      </w:r>
      <w:r>
        <w:t>work, if</w:t>
      </w:r>
      <w:r>
        <w:rPr>
          <w:spacing w:val="-3"/>
        </w:rPr>
        <w:t xml:space="preserve"> </w:t>
      </w:r>
      <w:r>
        <w:t>any, being performed.</w:t>
      </w:r>
      <w:r>
        <w:rPr>
          <w:spacing w:val="-1"/>
        </w:rPr>
        <w:t xml:space="preserve"> </w:t>
      </w:r>
      <w:r>
        <w:t>Failure to</w:t>
      </w:r>
      <w:r>
        <w:rPr>
          <w:spacing w:val="-1"/>
        </w:rPr>
        <w:t xml:space="preserve"> </w:t>
      </w:r>
      <w:r>
        <w:t>do</w:t>
      </w:r>
      <w:r>
        <w:rPr>
          <w:spacing w:val="-2"/>
        </w:rPr>
        <w:t xml:space="preserve"> </w:t>
      </w:r>
      <w:r>
        <w:t>so will in no way relieve the successful contractor from the necessity of furnishing any materials</w:t>
      </w:r>
      <w:r>
        <w:rPr>
          <w:spacing w:val="-5"/>
        </w:rPr>
        <w:t xml:space="preserve"> </w:t>
      </w:r>
      <w:r>
        <w:t>or</w:t>
      </w:r>
      <w:r>
        <w:rPr>
          <w:spacing w:val="-5"/>
        </w:rPr>
        <w:t xml:space="preserve"> </w:t>
      </w:r>
      <w:r>
        <w:t>performing</w:t>
      </w:r>
      <w:r>
        <w:rPr>
          <w:spacing w:val="-3"/>
        </w:rPr>
        <w:t xml:space="preserve"> </w:t>
      </w:r>
      <w:r>
        <w:t>any</w:t>
      </w:r>
      <w:r>
        <w:rPr>
          <w:spacing w:val="-3"/>
        </w:rPr>
        <w:t xml:space="preserve"> </w:t>
      </w:r>
      <w:r>
        <w:t>work</w:t>
      </w:r>
      <w:r>
        <w:rPr>
          <w:spacing w:val="-3"/>
        </w:rPr>
        <w:t xml:space="preserve"> </w:t>
      </w:r>
      <w:r>
        <w:t>that</w:t>
      </w:r>
      <w:r>
        <w:rPr>
          <w:spacing w:val="-2"/>
        </w:rPr>
        <w:t xml:space="preserve"> </w:t>
      </w:r>
      <w:r>
        <w:t>may</w:t>
      </w:r>
      <w:r>
        <w:rPr>
          <w:spacing w:val="-3"/>
        </w:rPr>
        <w:t xml:space="preserve"> </w:t>
      </w:r>
      <w:r>
        <w:t>be</w:t>
      </w:r>
      <w:r>
        <w:rPr>
          <w:spacing w:val="-3"/>
        </w:rPr>
        <w:t xml:space="preserve"> </w:t>
      </w:r>
      <w:r>
        <w:t>required</w:t>
      </w:r>
      <w:r>
        <w:rPr>
          <w:spacing w:val="-4"/>
        </w:rPr>
        <w:t xml:space="preserve"> </w:t>
      </w:r>
      <w:r>
        <w:t>to</w:t>
      </w:r>
      <w:r>
        <w:rPr>
          <w:spacing w:val="-4"/>
        </w:rPr>
        <w:t xml:space="preserve"> </w:t>
      </w:r>
      <w:r>
        <w:t>carry</w:t>
      </w:r>
      <w:r>
        <w:rPr>
          <w:spacing w:val="-3"/>
        </w:rPr>
        <w:t xml:space="preserve"> </w:t>
      </w:r>
      <w:r>
        <w:t>out</w:t>
      </w:r>
      <w:r>
        <w:rPr>
          <w:spacing w:val="-2"/>
        </w:rPr>
        <w:t xml:space="preserve"> </w:t>
      </w:r>
      <w:r>
        <w:t>the</w:t>
      </w:r>
      <w:r>
        <w:rPr>
          <w:spacing w:val="-3"/>
        </w:rPr>
        <w:t xml:space="preserve"> </w:t>
      </w:r>
      <w:r>
        <w:t>contract in accordance with the true intent and meaning of the specifications without additional cost to the Government.</w:t>
      </w:r>
    </w:p>
    <w:p w14:paraId="0C3462DB" w14:textId="77777777" w:rsidR="002473F0" w:rsidRDefault="00000000">
      <w:pPr>
        <w:pStyle w:val="ListParagraph"/>
        <w:numPr>
          <w:ilvl w:val="2"/>
          <w:numId w:val="1"/>
        </w:numPr>
        <w:tabs>
          <w:tab w:val="left" w:pos="2519"/>
          <w:tab w:val="left" w:pos="2521"/>
        </w:tabs>
        <w:spacing w:before="2" w:line="276" w:lineRule="auto"/>
        <w:ind w:right="43" w:hanging="480"/>
        <w:jc w:val="left"/>
      </w:pPr>
      <w:r>
        <w:rPr>
          <w:b/>
        </w:rPr>
        <w:t xml:space="preserve">EMPLOYEES. </w:t>
      </w:r>
      <w:r>
        <w:t xml:space="preserve">The contractor shall </w:t>
      </w:r>
      <w:proofErr w:type="gramStart"/>
      <w:r>
        <w:t>be responsible at all times</w:t>
      </w:r>
      <w:proofErr w:type="gramEnd"/>
      <w:r>
        <w:t xml:space="preserve"> for the supervision and</w:t>
      </w:r>
      <w:r>
        <w:rPr>
          <w:spacing w:val="-4"/>
        </w:rPr>
        <w:t xml:space="preserve"> </w:t>
      </w:r>
      <w:r>
        <w:t>control</w:t>
      </w:r>
      <w:r>
        <w:rPr>
          <w:spacing w:val="-3"/>
        </w:rPr>
        <w:t xml:space="preserve"> </w:t>
      </w:r>
      <w:r>
        <w:t>of</w:t>
      </w:r>
      <w:r>
        <w:rPr>
          <w:spacing w:val="-6"/>
        </w:rPr>
        <w:t xml:space="preserve"> </w:t>
      </w:r>
      <w:r>
        <w:t>the</w:t>
      </w:r>
      <w:r>
        <w:rPr>
          <w:spacing w:val="-3"/>
        </w:rPr>
        <w:t xml:space="preserve"> </w:t>
      </w:r>
      <w:r>
        <w:t>employees</w:t>
      </w:r>
      <w:r>
        <w:rPr>
          <w:spacing w:val="-4"/>
        </w:rPr>
        <w:t xml:space="preserve"> </w:t>
      </w:r>
      <w:r>
        <w:t>that</w:t>
      </w:r>
      <w:r>
        <w:rPr>
          <w:spacing w:val="-2"/>
        </w:rPr>
        <w:t xml:space="preserve"> </w:t>
      </w:r>
      <w:r>
        <w:t>may</w:t>
      </w:r>
      <w:r>
        <w:rPr>
          <w:spacing w:val="-3"/>
        </w:rPr>
        <w:t xml:space="preserve"> </w:t>
      </w:r>
      <w:r>
        <w:t>be</w:t>
      </w:r>
      <w:r>
        <w:rPr>
          <w:spacing w:val="-3"/>
        </w:rPr>
        <w:t xml:space="preserve"> </w:t>
      </w:r>
      <w:r>
        <w:t>assigned</w:t>
      </w:r>
      <w:r>
        <w:rPr>
          <w:spacing w:val="-4"/>
        </w:rPr>
        <w:t xml:space="preserve"> </w:t>
      </w:r>
      <w:r>
        <w:t>to</w:t>
      </w:r>
      <w:r>
        <w:rPr>
          <w:spacing w:val="-4"/>
        </w:rPr>
        <w:t xml:space="preserve"> </w:t>
      </w:r>
      <w:r>
        <w:t>render</w:t>
      </w:r>
      <w:r>
        <w:rPr>
          <w:spacing w:val="-5"/>
        </w:rPr>
        <w:t xml:space="preserve"> </w:t>
      </w:r>
      <w:r>
        <w:t>services</w:t>
      </w:r>
      <w:r>
        <w:rPr>
          <w:spacing w:val="-4"/>
        </w:rPr>
        <w:t xml:space="preserve"> </w:t>
      </w:r>
      <w:r>
        <w:t>under</w:t>
      </w:r>
      <w:r>
        <w:rPr>
          <w:spacing w:val="-5"/>
        </w:rPr>
        <w:t xml:space="preserve"> </w:t>
      </w:r>
      <w:r>
        <w:t xml:space="preserve">the contract. Fully qualified work personnel shall be available for work on the date this purchase order begins and shall be maintained throughout the period of </w:t>
      </w:r>
      <w:r>
        <w:rPr>
          <w:spacing w:val="-2"/>
        </w:rPr>
        <w:t>performance.</w:t>
      </w:r>
    </w:p>
    <w:p w14:paraId="0C3462DC" w14:textId="77777777" w:rsidR="002473F0" w:rsidRDefault="00000000">
      <w:pPr>
        <w:pStyle w:val="ListParagraph"/>
        <w:numPr>
          <w:ilvl w:val="2"/>
          <w:numId w:val="1"/>
        </w:numPr>
        <w:tabs>
          <w:tab w:val="left" w:pos="2519"/>
          <w:tab w:val="left" w:pos="2521"/>
        </w:tabs>
        <w:spacing w:line="276" w:lineRule="auto"/>
        <w:ind w:right="368" w:hanging="430"/>
        <w:jc w:val="left"/>
      </w:pPr>
      <w:r>
        <w:rPr>
          <w:b/>
        </w:rPr>
        <w:t xml:space="preserve">LICENSES-PERMITS. </w:t>
      </w:r>
      <w:r>
        <w:t>The contractor shall, without additional expense to the Government,</w:t>
      </w:r>
      <w:r>
        <w:rPr>
          <w:spacing w:val="-6"/>
        </w:rPr>
        <w:t xml:space="preserve"> </w:t>
      </w:r>
      <w:r>
        <w:t>be</w:t>
      </w:r>
      <w:r>
        <w:rPr>
          <w:spacing w:val="-6"/>
        </w:rPr>
        <w:t xml:space="preserve"> </w:t>
      </w:r>
      <w:r>
        <w:t>responsible</w:t>
      </w:r>
      <w:r>
        <w:rPr>
          <w:spacing w:val="-2"/>
        </w:rPr>
        <w:t xml:space="preserve"> </w:t>
      </w:r>
      <w:r>
        <w:t>for</w:t>
      </w:r>
      <w:r>
        <w:rPr>
          <w:spacing w:val="-8"/>
        </w:rPr>
        <w:t xml:space="preserve"> </w:t>
      </w:r>
      <w:r>
        <w:t>obtaining</w:t>
      </w:r>
      <w:r>
        <w:rPr>
          <w:spacing w:val="-5"/>
        </w:rPr>
        <w:t xml:space="preserve"> </w:t>
      </w:r>
      <w:r>
        <w:t>any</w:t>
      </w:r>
      <w:r>
        <w:rPr>
          <w:spacing w:val="-6"/>
        </w:rPr>
        <w:t xml:space="preserve"> </w:t>
      </w:r>
      <w:r>
        <w:t>necessary</w:t>
      </w:r>
      <w:r>
        <w:rPr>
          <w:spacing w:val="-1"/>
        </w:rPr>
        <w:t xml:space="preserve"> </w:t>
      </w:r>
      <w:r>
        <w:t>licenses</w:t>
      </w:r>
      <w:r>
        <w:rPr>
          <w:spacing w:val="-7"/>
        </w:rPr>
        <w:t xml:space="preserve"> </w:t>
      </w:r>
      <w:r>
        <w:t>or</w:t>
      </w:r>
      <w:r>
        <w:rPr>
          <w:spacing w:val="-8"/>
        </w:rPr>
        <w:t xml:space="preserve"> </w:t>
      </w:r>
      <w:r>
        <w:t>permits, and for complying with any Federal, State, and Municipal laws, codes and regulations in connection with the execution of the work.</w:t>
      </w:r>
    </w:p>
    <w:p w14:paraId="0C3462DD" w14:textId="77777777" w:rsidR="002473F0" w:rsidRDefault="00000000">
      <w:pPr>
        <w:pStyle w:val="ListParagraph"/>
        <w:numPr>
          <w:ilvl w:val="2"/>
          <w:numId w:val="1"/>
        </w:numPr>
        <w:tabs>
          <w:tab w:val="left" w:pos="2517"/>
          <w:tab w:val="left" w:pos="2521"/>
        </w:tabs>
        <w:spacing w:before="2" w:line="276" w:lineRule="auto"/>
        <w:ind w:right="168" w:hanging="480"/>
        <w:jc w:val="left"/>
      </w:pPr>
      <w:r>
        <w:rPr>
          <w:b/>
        </w:rPr>
        <w:t>ACCIDENT PREVENTION AND FIRE HAZARDS</w:t>
      </w:r>
      <w:r>
        <w:t>. The contractor shall take all necessary precautions to prevent fires or injury to the public, building occupant(s), or damage to property of others during the performance of this contract.</w:t>
      </w:r>
      <w:r>
        <w:rPr>
          <w:spacing w:val="-4"/>
        </w:rPr>
        <w:t xml:space="preserve"> </w:t>
      </w:r>
      <w:proofErr w:type="gramStart"/>
      <w:r>
        <w:t>For</w:t>
      </w:r>
      <w:r>
        <w:rPr>
          <w:spacing w:val="-5"/>
        </w:rPr>
        <w:t xml:space="preserve"> </w:t>
      </w:r>
      <w:r>
        <w:t>the</w:t>
      </w:r>
      <w:r>
        <w:rPr>
          <w:spacing w:val="-3"/>
        </w:rPr>
        <w:t xml:space="preserve"> </w:t>
      </w:r>
      <w:r>
        <w:t>purpose</w:t>
      </w:r>
      <w:r>
        <w:rPr>
          <w:spacing w:val="-3"/>
        </w:rPr>
        <w:t xml:space="preserve"> </w:t>
      </w:r>
      <w:r>
        <w:t>of</w:t>
      </w:r>
      <w:proofErr w:type="gramEnd"/>
      <w:r>
        <w:rPr>
          <w:spacing w:val="-6"/>
        </w:rPr>
        <w:t xml:space="preserve"> </w:t>
      </w:r>
      <w:r>
        <w:t>this</w:t>
      </w:r>
      <w:r>
        <w:rPr>
          <w:spacing w:val="-5"/>
        </w:rPr>
        <w:t xml:space="preserve"> </w:t>
      </w:r>
      <w:r>
        <w:t>contract,</w:t>
      </w:r>
      <w:r>
        <w:rPr>
          <w:spacing w:val="-3"/>
        </w:rPr>
        <w:t xml:space="preserve"> </w:t>
      </w:r>
      <w:r>
        <w:t>the</w:t>
      </w:r>
      <w:r>
        <w:rPr>
          <w:spacing w:val="-3"/>
        </w:rPr>
        <w:t xml:space="preserve"> </w:t>
      </w:r>
      <w:r>
        <w:t>public</w:t>
      </w:r>
      <w:r>
        <w:rPr>
          <w:spacing w:val="-2"/>
        </w:rPr>
        <w:t xml:space="preserve"> </w:t>
      </w:r>
      <w:r>
        <w:t>or</w:t>
      </w:r>
      <w:r>
        <w:rPr>
          <w:spacing w:val="-5"/>
        </w:rPr>
        <w:t xml:space="preserve"> </w:t>
      </w:r>
      <w:r>
        <w:t>building</w:t>
      </w:r>
      <w:r>
        <w:rPr>
          <w:spacing w:val="-3"/>
        </w:rPr>
        <w:t xml:space="preserve"> </w:t>
      </w:r>
      <w:r>
        <w:t>occupant shall include</w:t>
      </w:r>
      <w:r>
        <w:rPr>
          <w:spacing w:val="-4"/>
        </w:rPr>
        <w:t xml:space="preserve"> </w:t>
      </w:r>
      <w:r>
        <w:t>all</w:t>
      </w:r>
      <w:r>
        <w:rPr>
          <w:spacing w:val="-4"/>
        </w:rPr>
        <w:t xml:space="preserve"> </w:t>
      </w:r>
      <w:r>
        <w:t>persons</w:t>
      </w:r>
      <w:r>
        <w:rPr>
          <w:spacing w:val="-6"/>
        </w:rPr>
        <w:t xml:space="preserve"> </w:t>
      </w:r>
      <w:r>
        <w:t>not</w:t>
      </w:r>
      <w:r>
        <w:rPr>
          <w:spacing w:val="-3"/>
        </w:rPr>
        <w:t xml:space="preserve"> </w:t>
      </w:r>
      <w:r>
        <w:t>employed</w:t>
      </w:r>
      <w:r>
        <w:rPr>
          <w:spacing w:val="-5"/>
        </w:rPr>
        <w:t xml:space="preserve"> </w:t>
      </w:r>
      <w:r>
        <w:t>by</w:t>
      </w:r>
      <w:r>
        <w:rPr>
          <w:spacing w:val="-4"/>
        </w:rPr>
        <w:t xml:space="preserve"> </w:t>
      </w:r>
      <w:r>
        <w:t>the</w:t>
      </w:r>
      <w:r>
        <w:rPr>
          <w:spacing w:val="-4"/>
        </w:rPr>
        <w:t xml:space="preserve"> </w:t>
      </w:r>
      <w:r>
        <w:t>contractor</w:t>
      </w:r>
      <w:r>
        <w:rPr>
          <w:spacing w:val="-6"/>
        </w:rPr>
        <w:t xml:space="preserve"> </w:t>
      </w:r>
      <w:r>
        <w:t>or</w:t>
      </w:r>
      <w:r>
        <w:rPr>
          <w:spacing w:val="-6"/>
        </w:rPr>
        <w:t xml:space="preserve"> </w:t>
      </w:r>
      <w:r>
        <w:t>a</w:t>
      </w:r>
      <w:r>
        <w:rPr>
          <w:spacing w:val="-5"/>
        </w:rPr>
        <w:t xml:space="preserve"> </w:t>
      </w:r>
      <w:r>
        <w:t>subcontractor</w:t>
      </w:r>
      <w:r>
        <w:rPr>
          <w:spacing w:val="-6"/>
        </w:rPr>
        <w:t xml:space="preserve"> </w:t>
      </w:r>
      <w:r>
        <w:t xml:space="preserve">working </w:t>
      </w:r>
      <w:proofErr w:type="gramStart"/>
      <w:r>
        <w:t>under</w:t>
      </w:r>
      <w:proofErr w:type="gramEnd"/>
      <w:r>
        <w:t xml:space="preserve"> his/her direction. If welding is required, permission shall be obtained from the COTR.</w:t>
      </w:r>
    </w:p>
    <w:p w14:paraId="0C3462DE" w14:textId="77777777" w:rsidR="002473F0" w:rsidRDefault="00000000">
      <w:pPr>
        <w:pStyle w:val="ListParagraph"/>
        <w:numPr>
          <w:ilvl w:val="2"/>
          <w:numId w:val="1"/>
        </w:numPr>
        <w:tabs>
          <w:tab w:val="left" w:pos="2521"/>
        </w:tabs>
        <w:spacing w:line="276" w:lineRule="auto"/>
        <w:ind w:right="74" w:hanging="530"/>
        <w:jc w:val="left"/>
      </w:pPr>
      <w:r>
        <w:rPr>
          <w:b/>
        </w:rPr>
        <w:t>INDEMNITY</w:t>
      </w:r>
      <w:r>
        <w:t>. The contractor shall confine all work on Government premises to areas authorized or approved by the Contracting Officer or COTR.</w:t>
      </w:r>
      <w:r>
        <w:rPr>
          <w:spacing w:val="40"/>
        </w:rPr>
        <w:t xml:space="preserve"> </w:t>
      </w:r>
      <w:r>
        <w:t>The contractor</w:t>
      </w:r>
      <w:r>
        <w:rPr>
          <w:spacing w:val="-6"/>
        </w:rPr>
        <w:t xml:space="preserve"> </w:t>
      </w:r>
      <w:r>
        <w:t>shall</w:t>
      </w:r>
      <w:r>
        <w:rPr>
          <w:spacing w:val="-5"/>
        </w:rPr>
        <w:t xml:space="preserve"> </w:t>
      </w:r>
      <w:r>
        <w:t>save</w:t>
      </w:r>
      <w:r>
        <w:rPr>
          <w:spacing w:val="-4"/>
        </w:rPr>
        <w:t xml:space="preserve"> </w:t>
      </w:r>
      <w:r>
        <w:t>and</w:t>
      </w:r>
      <w:r>
        <w:rPr>
          <w:spacing w:val="-5"/>
        </w:rPr>
        <w:t xml:space="preserve"> </w:t>
      </w:r>
      <w:r>
        <w:t>keep</w:t>
      </w:r>
      <w:r>
        <w:rPr>
          <w:spacing w:val="-5"/>
        </w:rPr>
        <w:t xml:space="preserve"> </w:t>
      </w:r>
      <w:r>
        <w:t>harmless</w:t>
      </w:r>
      <w:r>
        <w:rPr>
          <w:spacing w:val="-6"/>
        </w:rPr>
        <w:t xml:space="preserve"> </w:t>
      </w:r>
      <w:r>
        <w:t>and</w:t>
      </w:r>
      <w:r>
        <w:rPr>
          <w:spacing w:val="-6"/>
        </w:rPr>
        <w:t xml:space="preserve"> </w:t>
      </w:r>
      <w:r>
        <w:t>indemnify</w:t>
      </w:r>
      <w:r>
        <w:rPr>
          <w:spacing w:val="-4"/>
        </w:rPr>
        <w:t xml:space="preserve"> </w:t>
      </w:r>
      <w:r>
        <w:t>the</w:t>
      </w:r>
      <w:r>
        <w:rPr>
          <w:spacing w:val="-4"/>
        </w:rPr>
        <w:t xml:space="preserve"> </w:t>
      </w:r>
      <w:r>
        <w:t>Government</w:t>
      </w:r>
      <w:r>
        <w:rPr>
          <w:spacing w:val="-3"/>
        </w:rPr>
        <w:t xml:space="preserve"> </w:t>
      </w:r>
      <w:r>
        <w:t>against any and all liability claims, and costs of whatsoever kind and nature of injury to or death of any person or persons and for loss or damage to any property (Government or otherwise) occurring in connection with or in any way incident to or arising out of the occupancy, use, service, operations, or performance of work in connection with this contract, resulting in whole or part from the negligent acts or omissions of the contractor.</w:t>
      </w:r>
    </w:p>
    <w:p w14:paraId="0C3462DF" w14:textId="77777777" w:rsidR="002473F0" w:rsidRDefault="00000000">
      <w:pPr>
        <w:pStyle w:val="ListParagraph"/>
        <w:numPr>
          <w:ilvl w:val="2"/>
          <w:numId w:val="1"/>
        </w:numPr>
        <w:tabs>
          <w:tab w:val="left" w:pos="2518"/>
          <w:tab w:val="left" w:pos="2521"/>
        </w:tabs>
        <w:spacing w:line="276" w:lineRule="auto"/>
        <w:ind w:right="61" w:hanging="580"/>
        <w:jc w:val="left"/>
      </w:pPr>
      <w:r>
        <w:rPr>
          <w:b/>
        </w:rPr>
        <w:t xml:space="preserve">GREEN ACQUISITIONS. </w:t>
      </w:r>
      <w:r>
        <w:t>The USGS is committed to promoting the natural environment and protecting the health and well-being of people. In the performance of work under this contract, the Contractor shall exert its best efforts to provide services in a manner that will promote the natural environment and protect health and well-being. Green purchasing or environmentally</w:t>
      </w:r>
      <w:r>
        <w:rPr>
          <w:spacing w:val="-7"/>
        </w:rPr>
        <w:t xml:space="preserve"> </w:t>
      </w:r>
      <w:r>
        <w:t>preferable</w:t>
      </w:r>
      <w:r>
        <w:rPr>
          <w:spacing w:val="-7"/>
        </w:rPr>
        <w:t xml:space="preserve"> </w:t>
      </w:r>
      <w:r>
        <w:t>contracting</w:t>
      </w:r>
      <w:r>
        <w:rPr>
          <w:spacing w:val="-6"/>
        </w:rPr>
        <w:t xml:space="preserve"> </w:t>
      </w:r>
      <w:r>
        <w:t>includes</w:t>
      </w:r>
      <w:r>
        <w:rPr>
          <w:spacing w:val="-9"/>
        </w:rPr>
        <w:t xml:space="preserve"> </w:t>
      </w:r>
      <w:r>
        <w:t>the</w:t>
      </w:r>
      <w:r>
        <w:rPr>
          <w:spacing w:val="-7"/>
        </w:rPr>
        <w:t xml:space="preserve"> </w:t>
      </w:r>
      <w:r>
        <w:t>initiatives</w:t>
      </w:r>
      <w:r>
        <w:rPr>
          <w:spacing w:val="-8"/>
        </w:rPr>
        <w:t xml:space="preserve"> </w:t>
      </w:r>
      <w:r>
        <w:t>described</w:t>
      </w:r>
      <w:r>
        <w:rPr>
          <w:spacing w:val="-8"/>
        </w:rPr>
        <w:t xml:space="preserve"> </w:t>
      </w:r>
      <w:r>
        <w:t>below:</w:t>
      </w:r>
    </w:p>
    <w:p w14:paraId="0C3462E0" w14:textId="77777777" w:rsidR="002473F0" w:rsidRDefault="00000000">
      <w:pPr>
        <w:pStyle w:val="ListParagraph"/>
        <w:numPr>
          <w:ilvl w:val="3"/>
          <w:numId w:val="1"/>
        </w:numPr>
        <w:tabs>
          <w:tab w:val="left" w:pos="3240"/>
          <w:tab w:val="left" w:pos="3242"/>
        </w:tabs>
        <w:spacing w:line="278" w:lineRule="auto"/>
        <w:ind w:right="2308"/>
      </w:pPr>
      <w:r>
        <w:t>Alternative</w:t>
      </w:r>
      <w:r>
        <w:rPr>
          <w:spacing w:val="-7"/>
        </w:rPr>
        <w:t xml:space="preserve"> </w:t>
      </w:r>
      <w:r>
        <w:t>Fuels</w:t>
      </w:r>
      <w:r>
        <w:rPr>
          <w:spacing w:val="-9"/>
        </w:rPr>
        <w:t xml:space="preserve"> </w:t>
      </w:r>
      <w:r>
        <w:t>and</w:t>
      </w:r>
      <w:r>
        <w:rPr>
          <w:spacing w:val="-9"/>
        </w:rPr>
        <w:t xml:space="preserve"> </w:t>
      </w:r>
      <w:r>
        <w:t>Vehicles</w:t>
      </w:r>
      <w:r>
        <w:rPr>
          <w:spacing w:val="-9"/>
        </w:rPr>
        <w:t xml:space="preserve"> </w:t>
      </w:r>
      <w:r>
        <w:t>are</w:t>
      </w:r>
      <w:r>
        <w:rPr>
          <w:spacing w:val="-7"/>
        </w:rPr>
        <w:t xml:space="preserve"> </w:t>
      </w:r>
      <w:r>
        <w:t>described</w:t>
      </w:r>
      <w:r>
        <w:rPr>
          <w:spacing w:val="-3"/>
        </w:rPr>
        <w:t xml:space="preserve"> </w:t>
      </w:r>
      <w:r>
        <w:t xml:space="preserve">at </w:t>
      </w:r>
      <w:hyperlink r:id="rId6">
        <w:r w:rsidR="002473F0">
          <w:rPr>
            <w:color w:val="0462C1"/>
            <w:spacing w:val="-2"/>
            <w:u w:val="single" w:color="0462C1"/>
          </w:rPr>
          <w:t>http://www.afdc.energy.gov/afdc/</w:t>
        </w:r>
      </w:hyperlink>
    </w:p>
    <w:p w14:paraId="0C3462E1" w14:textId="77777777" w:rsidR="002473F0" w:rsidRDefault="00000000">
      <w:pPr>
        <w:pStyle w:val="ListParagraph"/>
        <w:numPr>
          <w:ilvl w:val="3"/>
          <w:numId w:val="1"/>
        </w:numPr>
        <w:tabs>
          <w:tab w:val="left" w:pos="3240"/>
        </w:tabs>
        <w:spacing w:line="266" w:lineRule="exact"/>
        <w:ind w:left="3240" w:hanging="359"/>
      </w:pPr>
      <w:r>
        <w:t>Biobased</w:t>
      </w:r>
      <w:r>
        <w:rPr>
          <w:spacing w:val="-6"/>
        </w:rPr>
        <w:t xml:space="preserve"> </w:t>
      </w:r>
      <w:r>
        <w:t>Products</w:t>
      </w:r>
      <w:r>
        <w:rPr>
          <w:spacing w:val="-6"/>
        </w:rPr>
        <w:t xml:space="preserve"> </w:t>
      </w:r>
      <w:r>
        <w:t>are</w:t>
      </w:r>
      <w:r>
        <w:rPr>
          <w:spacing w:val="-4"/>
        </w:rPr>
        <w:t xml:space="preserve"> </w:t>
      </w:r>
      <w:r>
        <w:t>described</w:t>
      </w:r>
      <w:r>
        <w:rPr>
          <w:spacing w:val="-6"/>
        </w:rPr>
        <w:t xml:space="preserve"> </w:t>
      </w:r>
      <w:r>
        <w:t xml:space="preserve">at </w:t>
      </w:r>
      <w:hyperlink r:id="rId7">
        <w:r w:rsidR="002473F0">
          <w:rPr>
            <w:color w:val="0462C1"/>
            <w:spacing w:val="-2"/>
            <w:u w:val="single" w:color="0462C1"/>
          </w:rPr>
          <w:t>http://www.biopreferred.gov/</w:t>
        </w:r>
      </w:hyperlink>
    </w:p>
    <w:p w14:paraId="0C3462E2" w14:textId="77777777" w:rsidR="002473F0" w:rsidRDefault="00000000">
      <w:pPr>
        <w:pStyle w:val="ListParagraph"/>
        <w:numPr>
          <w:ilvl w:val="3"/>
          <w:numId w:val="1"/>
        </w:numPr>
        <w:tabs>
          <w:tab w:val="left" w:pos="3240"/>
          <w:tab w:val="left" w:pos="3242"/>
        </w:tabs>
        <w:spacing w:before="39" w:line="273" w:lineRule="auto"/>
        <w:ind w:right="827"/>
      </w:pPr>
      <w:r>
        <w:t xml:space="preserve">Energy efficient products are described at </w:t>
      </w:r>
      <w:hyperlink r:id="rId8">
        <w:r w:rsidR="002473F0">
          <w:rPr>
            <w:color w:val="0462C1"/>
            <w:u w:val="single" w:color="0462C1"/>
          </w:rPr>
          <w:t>http://energystar.gov/products</w:t>
        </w:r>
      </w:hyperlink>
      <w:r>
        <w:rPr>
          <w:color w:val="0462C1"/>
          <w:spacing w:val="-5"/>
        </w:rPr>
        <w:t xml:space="preserve"> </w:t>
      </w:r>
      <w:r>
        <w:t>for</w:t>
      </w:r>
      <w:r>
        <w:rPr>
          <w:spacing w:val="-8"/>
        </w:rPr>
        <w:t xml:space="preserve"> </w:t>
      </w:r>
      <w:r>
        <w:t>Energy</w:t>
      </w:r>
      <w:r>
        <w:rPr>
          <w:spacing w:val="-6"/>
        </w:rPr>
        <w:t xml:space="preserve"> </w:t>
      </w:r>
      <w:r>
        <w:t>Star</w:t>
      </w:r>
      <w:r>
        <w:rPr>
          <w:spacing w:val="-9"/>
        </w:rPr>
        <w:t xml:space="preserve"> </w:t>
      </w:r>
      <w:r>
        <w:t>products</w:t>
      </w:r>
      <w:r>
        <w:rPr>
          <w:spacing w:val="-8"/>
        </w:rPr>
        <w:t xml:space="preserve"> </w:t>
      </w:r>
      <w:r>
        <w:t>and</w:t>
      </w:r>
      <w:r>
        <w:rPr>
          <w:spacing w:val="-8"/>
        </w:rPr>
        <w:t xml:space="preserve"> </w:t>
      </w:r>
      <w:r>
        <w:t>at</w:t>
      </w:r>
    </w:p>
    <w:p w14:paraId="0C3462E3" w14:textId="77777777" w:rsidR="002473F0" w:rsidRDefault="002473F0">
      <w:pPr>
        <w:pStyle w:val="ListParagraph"/>
        <w:spacing w:line="273" w:lineRule="auto"/>
        <w:sectPr w:rsidR="002473F0">
          <w:pgSz w:w="12240" w:h="15840"/>
          <w:pgMar w:top="1360" w:right="1440" w:bottom="280" w:left="1080" w:header="720" w:footer="720" w:gutter="0"/>
          <w:cols w:space="720"/>
        </w:sectPr>
      </w:pPr>
    </w:p>
    <w:p w14:paraId="0C3462E4" w14:textId="77777777" w:rsidR="002473F0" w:rsidRDefault="002473F0">
      <w:pPr>
        <w:pStyle w:val="BodyText"/>
        <w:spacing w:before="81" w:line="276" w:lineRule="auto"/>
        <w:ind w:left="3242"/>
      </w:pPr>
      <w:hyperlink r:id="rId9">
        <w:r>
          <w:rPr>
            <w:color w:val="0462C1"/>
            <w:u w:val="single" w:color="0462C1"/>
          </w:rPr>
          <w:t>http://www.eere.energy.gov/femp/procurement</w:t>
        </w:r>
      </w:hyperlink>
      <w:r>
        <w:rPr>
          <w:color w:val="0462C1"/>
          <w:spacing w:val="32"/>
        </w:rPr>
        <w:t xml:space="preserve"> </w:t>
      </w:r>
      <w:r>
        <w:t>for</w:t>
      </w:r>
      <w:r>
        <w:rPr>
          <w:spacing w:val="-12"/>
        </w:rPr>
        <w:t xml:space="preserve"> </w:t>
      </w:r>
      <w:r>
        <w:t>FEMP</w:t>
      </w:r>
      <w:r>
        <w:rPr>
          <w:spacing w:val="-9"/>
        </w:rPr>
        <w:t xml:space="preserve"> </w:t>
      </w:r>
      <w:r>
        <w:t xml:space="preserve">designated </w:t>
      </w:r>
      <w:r>
        <w:rPr>
          <w:spacing w:val="-2"/>
        </w:rPr>
        <w:t>products</w:t>
      </w:r>
    </w:p>
    <w:p w14:paraId="0C3462E5" w14:textId="77777777" w:rsidR="002473F0" w:rsidRDefault="00000000">
      <w:pPr>
        <w:pStyle w:val="ListParagraph"/>
        <w:numPr>
          <w:ilvl w:val="3"/>
          <w:numId w:val="1"/>
        </w:numPr>
        <w:tabs>
          <w:tab w:val="left" w:pos="3240"/>
          <w:tab w:val="left" w:pos="3242"/>
        </w:tabs>
        <w:spacing w:before="2" w:line="273" w:lineRule="auto"/>
        <w:ind w:right="1509"/>
      </w:pPr>
      <w:r>
        <w:t>Environmentally</w:t>
      </w:r>
      <w:r>
        <w:rPr>
          <w:spacing w:val="-8"/>
        </w:rPr>
        <w:t xml:space="preserve"> </w:t>
      </w:r>
      <w:r>
        <w:t>Preferable</w:t>
      </w:r>
      <w:r>
        <w:rPr>
          <w:spacing w:val="-8"/>
        </w:rPr>
        <w:t xml:space="preserve"> </w:t>
      </w:r>
      <w:r>
        <w:t>Computers</w:t>
      </w:r>
      <w:r>
        <w:rPr>
          <w:spacing w:val="-10"/>
        </w:rPr>
        <w:t xml:space="preserve"> </w:t>
      </w:r>
      <w:r>
        <w:t>are</w:t>
      </w:r>
      <w:r>
        <w:rPr>
          <w:spacing w:val="-8"/>
        </w:rPr>
        <w:t xml:space="preserve"> </w:t>
      </w:r>
      <w:r>
        <w:t>described</w:t>
      </w:r>
      <w:r>
        <w:rPr>
          <w:spacing w:val="-9"/>
        </w:rPr>
        <w:t xml:space="preserve"> </w:t>
      </w:r>
      <w:r>
        <w:t xml:space="preserve">at </w:t>
      </w:r>
      <w:hyperlink r:id="rId10">
        <w:r w:rsidR="002473F0">
          <w:rPr>
            <w:color w:val="0462C1"/>
            <w:spacing w:val="-2"/>
            <w:u w:val="single" w:color="0462C1"/>
          </w:rPr>
          <w:t>http://www.epeat.net</w:t>
        </w:r>
      </w:hyperlink>
    </w:p>
    <w:p w14:paraId="0C3462E6" w14:textId="77777777" w:rsidR="002473F0" w:rsidRDefault="00000000">
      <w:pPr>
        <w:pStyle w:val="ListParagraph"/>
        <w:numPr>
          <w:ilvl w:val="3"/>
          <w:numId w:val="1"/>
        </w:numPr>
        <w:tabs>
          <w:tab w:val="left" w:pos="3240"/>
          <w:tab w:val="left" w:pos="3242"/>
        </w:tabs>
        <w:spacing w:before="3" w:line="276" w:lineRule="auto"/>
        <w:ind w:right="990"/>
      </w:pPr>
      <w:r>
        <w:t>Significant</w:t>
      </w:r>
      <w:r>
        <w:rPr>
          <w:spacing w:val="-4"/>
        </w:rPr>
        <w:t xml:space="preserve"> </w:t>
      </w:r>
      <w:r>
        <w:t>New</w:t>
      </w:r>
      <w:r>
        <w:rPr>
          <w:spacing w:val="-7"/>
        </w:rPr>
        <w:t xml:space="preserve"> </w:t>
      </w:r>
      <w:r>
        <w:t>Alternatives</w:t>
      </w:r>
      <w:r>
        <w:rPr>
          <w:spacing w:val="-6"/>
        </w:rPr>
        <w:t xml:space="preserve"> </w:t>
      </w:r>
      <w:r>
        <w:t>Program</w:t>
      </w:r>
      <w:r>
        <w:rPr>
          <w:spacing w:val="-7"/>
        </w:rPr>
        <w:t xml:space="preserve"> </w:t>
      </w:r>
      <w:r>
        <w:t>(SNAP)</w:t>
      </w:r>
      <w:r>
        <w:rPr>
          <w:spacing w:val="-7"/>
        </w:rPr>
        <w:t xml:space="preserve"> </w:t>
      </w:r>
      <w:r>
        <w:t>are</w:t>
      </w:r>
      <w:r>
        <w:rPr>
          <w:spacing w:val="-5"/>
        </w:rPr>
        <w:t xml:space="preserve"> </w:t>
      </w:r>
      <w:r>
        <w:t>described</w:t>
      </w:r>
      <w:r>
        <w:rPr>
          <w:spacing w:val="-6"/>
        </w:rPr>
        <w:t xml:space="preserve"> </w:t>
      </w:r>
      <w:r>
        <w:t xml:space="preserve">at </w:t>
      </w:r>
      <w:hyperlink r:id="rId11">
        <w:r w:rsidR="002473F0">
          <w:rPr>
            <w:color w:val="0462C1"/>
            <w:spacing w:val="-2"/>
            <w:u w:val="single" w:color="0462C1"/>
          </w:rPr>
          <w:t>http://www.epa.gov/snap/overview-snap</w:t>
        </w:r>
      </w:hyperlink>
    </w:p>
    <w:p w14:paraId="0C3462E7" w14:textId="77777777" w:rsidR="002473F0" w:rsidRDefault="00000000">
      <w:pPr>
        <w:pStyle w:val="ListParagraph"/>
        <w:numPr>
          <w:ilvl w:val="3"/>
          <w:numId w:val="1"/>
        </w:numPr>
        <w:tabs>
          <w:tab w:val="left" w:pos="3240"/>
          <w:tab w:val="left" w:pos="3242"/>
        </w:tabs>
        <w:spacing w:before="3" w:line="276" w:lineRule="auto"/>
        <w:ind w:right="706"/>
      </w:pPr>
      <w:r>
        <w:t>The</w:t>
      </w:r>
      <w:r>
        <w:rPr>
          <w:spacing w:val="-6"/>
        </w:rPr>
        <w:t xml:space="preserve"> </w:t>
      </w:r>
      <w:r>
        <w:t>Comprehensive</w:t>
      </w:r>
      <w:r>
        <w:rPr>
          <w:spacing w:val="-6"/>
        </w:rPr>
        <w:t xml:space="preserve"> </w:t>
      </w:r>
      <w:r>
        <w:t>Procurement</w:t>
      </w:r>
      <w:r>
        <w:rPr>
          <w:spacing w:val="-6"/>
        </w:rPr>
        <w:t xml:space="preserve"> </w:t>
      </w:r>
      <w:r>
        <w:t>Guidelines</w:t>
      </w:r>
      <w:r>
        <w:rPr>
          <w:spacing w:val="-7"/>
        </w:rPr>
        <w:t xml:space="preserve"> </w:t>
      </w:r>
      <w:r>
        <w:t>promote</w:t>
      </w:r>
      <w:r>
        <w:rPr>
          <w:spacing w:val="-6"/>
        </w:rPr>
        <w:t xml:space="preserve"> </w:t>
      </w:r>
      <w:r>
        <w:t>the</w:t>
      </w:r>
      <w:r>
        <w:rPr>
          <w:spacing w:val="-6"/>
        </w:rPr>
        <w:t xml:space="preserve"> </w:t>
      </w:r>
      <w:r>
        <w:t>use</w:t>
      </w:r>
      <w:r>
        <w:rPr>
          <w:spacing w:val="-6"/>
        </w:rPr>
        <w:t xml:space="preserve"> </w:t>
      </w:r>
      <w:r>
        <w:t xml:space="preserve">of recovered and recycled products at </w:t>
      </w:r>
      <w:hyperlink r:id="rId12">
        <w:r w:rsidR="002473F0">
          <w:rPr>
            <w:color w:val="0462C1"/>
            <w:spacing w:val="-2"/>
            <w:u w:val="single" w:color="0462C1"/>
          </w:rPr>
          <w:t>http://www3.epa.gov/epawaste/conserve/tools/cpg/index.htm</w:t>
        </w:r>
      </w:hyperlink>
    </w:p>
    <w:p w14:paraId="0C3462E8" w14:textId="77777777" w:rsidR="002473F0" w:rsidRDefault="00000000">
      <w:pPr>
        <w:pStyle w:val="ListParagraph"/>
        <w:numPr>
          <w:ilvl w:val="3"/>
          <w:numId w:val="1"/>
        </w:numPr>
        <w:tabs>
          <w:tab w:val="left" w:pos="3240"/>
          <w:tab w:val="left" w:pos="3242"/>
        </w:tabs>
        <w:spacing w:line="276" w:lineRule="auto"/>
        <w:ind w:right="937"/>
        <w:rPr>
          <w:b/>
        </w:rPr>
      </w:pPr>
      <w:r>
        <w:t xml:space="preserve">Water efficient products and services are described at </w:t>
      </w:r>
      <w:hyperlink r:id="rId13">
        <w:r w:rsidR="002473F0">
          <w:rPr>
            <w:color w:val="0462C1"/>
            <w:spacing w:val="-2"/>
            <w:u w:val="single" w:color="0462C1"/>
          </w:rPr>
          <w:t>http://www3.epa.gov/watersense/about_us/what_is_ws.htm</w:t>
        </w:r>
      </w:hyperlink>
    </w:p>
    <w:p w14:paraId="0C3462E9" w14:textId="77777777" w:rsidR="002473F0" w:rsidRDefault="002473F0">
      <w:pPr>
        <w:pStyle w:val="ListParagraph"/>
        <w:spacing w:line="276" w:lineRule="auto"/>
        <w:rPr>
          <w:b/>
        </w:rPr>
        <w:sectPr w:rsidR="002473F0">
          <w:pgSz w:w="12240" w:h="15840"/>
          <w:pgMar w:top="1360" w:right="1440" w:bottom="280" w:left="1080" w:header="720" w:footer="720" w:gutter="0"/>
          <w:cols w:space="720"/>
        </w:sectPr>
      </w:pPr>
    </w:p>
    <w:p w14:paraId="0C3462F4" w14:textId="25356EA7" w:rsidR="002473F0" w:rsidRDefault="002473F0">
      <w:pPr>
        <w:pStyle w:val="BodyText"/>
        <w:rPr>
          <w:rFonts w:ascii="Arial"/>
          <w:b/>
          <w:i/>
          <w:sz w:val="11"/>
        </w:rPr>
        <w:sectPr w:rsidR="002473F0" w:rsidSect="00E322E3">
          <w:pgSz w:w="12240" w:h="15840"/>
          <w:pgMar w:top="1120" w:right="1440" w:bottom="280" w:left="1080" w:header="720" w:footer="720" w:gutter="0"/>
          <w:cols w:space="720"/>
        </w:sectPr>
      </w:pPr>
    </w:p>
    <w:p w14:paraId="0C3462F5" w14:textId="77777777" w:rsidR="002473F0" w:rsidRDefault="002473F0">
      <w:pPr>
        <w:pStyle w:val="BodyText"/>
        <w:rPr>
          <w:rFonts w:ascii="Arial"/>
          <w:b/>
          <w:i/>
          <w:sz w:val="12"/>
        </w:rPr>
      </w:pPr>
    </w:p>
    <w:p w14:paraId="0C3462F6" w14:textId="77777777" w:rsidR="002473F0" w:rsidRDefault="002473F0">
      <w:pPr>
        <w:pStyle w:val="BodyText"/>
        <w:rPr>
          <w:rFonts w:ascii="Arial"/>
          <w:b/>
          <w:i/>
          <w:sz w:val="12"/>
        </w:rPr>
      </w:pPr>
    </w:p>
    <w:p w14:paraId="0C3462F7" w14:textId="77777777" w:rsidR="002473F0" w:rsidRDefault="002473F0">
      <w:pPr>
        <w:pStyle w:val="BodyText"/>
        <w:rPr>
          <w:rFonts w:ascii="Arial"/>
          <w:b/>
          <w:i/>
          <w:sz w:val="12"/>
        </w:rPr>
      </w:pPr>
    </w:p>
    <w:p w14:paraId="0C346430" w14:textId="76502652" w:rsidR="002473F0" w:rsidRDefault="00FF5538">
      <w:pPr>
        <w:tabs>
          <w:tab w:val="left" w:pos="2705"/>
        </w:tabs>
        <w:spacing w:before="56"/>
        <w:ind w:left="1206"/>
        <w:rPr>
          <w:rFonts w:ascii="Arial" w:hAnsi="Arial"/>
          <w:position w:val="1"/>
          <w:sz w:val="14"/>
        </w:rPr>
      </w:pPr>
      <w:r>
        <w:rPr>
          <w:noProof/>
        </w:rPr>
        <w:drawing>
          <wp:inline distT="0" distB="0" distL="0" distR="0" wp14:anchorId="48CCE452" wp14:editId="775FEABD">
            <wp:extent cx="5943600" cy="7741918"/>
            <wp:effectExtent l="0" t="0" r="0" b="0"/>
            <wp:docPr id="1730510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943600" cy="7741918"/>
                    </a:xfrm>
                    <a:prstGeom prst="rect">
                      <a:avLst/>
                    </a:prstGeom>
                  </pic:spPr>
                </pic:pic>
              </a:graphicData>
            </a:graphic>
          </wp:inline>
        </w:drawing>
      </w:r>
    </w:p>
    <w:sectPr w:rsidR="002473F0">
      <w:type w:val="continuous"/>
      <w:pgSz w:w="12240" w:h="15840"/>
      <w:pgMar w:top="1120" w:right="144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B568FF"/>
    <w:multiLevelType w:val="hybridMultilevel"/>
    <w:tmpl w:val="A5D8CE10"/>
    <w:lvl w:ilvl="0" w:tplc="BAB08EDA">
      <w:start w:val="1"/>
      <w:numFmt w:val="upperRoman"/>
      <w:lvlText w:val="%1."/>
      <w:lvlJc w:val="left"/>
      <w:pPr>
        <w:ind w:left="1081" w:hanging="360"/>
        <w:jc w:val="left"/>
      </w:pPr>
      <w:rPr>
        <w:rFonts w:ascii="Calibri" w:eastAsia="Calibri" w:hAnsi="Calibri" w:cs="Calibri" w:hint="default"/>
        <w:b/>
        <w:bCs/>
        <w:i w:val="0"/>
        <w:iCs w:val="0"/>
        <w:spacing w:val="0"/>
        <w:w w:val="100"/>
        <w:sz w:val="22"/>
        <w:szCs w:val="22"/>
        <w:lang w:val="en-US" w:eastAsia="en-US" w:bidi="ar-SA"/>
      </w:rPr>
    </w:lvl>
    <w:lvl w:ilvl="1" w:tplc="A970B162">
      <w:start w:val="1"/>
      <w:numFmt w:val="lowerLetter"/>
      <w:lvlText w:val="%2."/>
      <w:lvlJc w:val="left"/>
      <w:pPr>
        <w:ind w:left="1801" w:hanging="360"/>
        <w:jc w:val="left"/>
      </w:pPr>
      <w:rPr>
        <w:rFonts w:hint="default"/>
        <w:spacing w:val="0"/>
        <w:w w:val="100"/>
        <w:lang w:val="en-US" w:eastAsia="en-US" w:bidi="ar-SA"/>
      </w:rPr>
    </w:lvl>
    <w:lvl w:ilvl="2" w:tplc="8D2C6FF8">
      <w:start w:val="1"/>
      <w:numFmt w:val="lowerRoman"/>
      <w:lvlText w:val="%3."/>
      <w:lvlJc w:val="left"/>
      <w:pPr>
        <w:ind w:left="2521" w:hanging="285"/>
        <w:jc w:val="right"/>
      </w:pPr>
      <w:rPr>
        <w:rFonts w:hint="default"/>
        <w:spacing w:val="-1"/>
        <w:w w:val="100"/>
        <w:lang w:val="en-US" w:eastAsia="en-US" w:bidi="ar-SA"/>
      </w:rPr>
    </w:lvl>
    <w:lvl w:ilvl="3" w:tplc="EB047AE2">
      <w:start w:val="1"/>
      <w:numFmt w:val="decimal"/>
      <w:lvlText w:val="%4."/>
      <w:lvlJc w:val="left"/>
      <w:pPr>
        <w:ind w:left="3242" w:hanging="361"/>
        <w:jc w:val="left"/>
      </w:pPr>
      <w:rPr>
        <w:rFonts w:hint="default"/>
        <w:spacing w:val="-2"/>
        <w:w w:val="100"/>
        <w:lang w:val="en-US" w:eastAsia="en-US" w:bidi="ar-SA"/>
      </w:rPr>
    </w:lvl>
    <w:lvl w:ilvl="4" w:tplc="ABF42E34">
      <w:numFmt w:val="bullet"/>
      <w:lvlText w:val="•"/>
      <w:lvlJc w:val="left"/>
      <w:pPr>
        <w:ind w:left="4165" w:hanging="361"/>
      </w:pPr>
      <w:rPr>
        <w:rFonts w:hint="default"/>
        <w:lang w:val="en-US" w:eastAsia="en-US" w:bidi="ar-SA"/>
      </w:rPr>
    </w:lvl>
    <w:lvl w:ilvl="5" w:tplc="CDBE7E00">
      <w:numFmt w:val="bullet"/>
      <w:lvlText w:val="•"/>
      <w:lvlJc w:val="left"/>
      <w:pPr>
        <w:ind w:left="5091" w:hanging="361"/>
      </w:pPr>
      <w:rPr>
        <w:rFonts w:hint="default"/>
        <w:lang w:val="en-US" w:eastAsia="en-US" w:bidi="ar-SA"/>
      </w:rPr>
    </w:lvl>
    <w:lvl w:ilvl="6" w:tplc="6256DD56">
      <w:numFmt w:val="bullet"/>
      <w:lvlText w:val="•"/>
      <w:lvlJc w:val="left"/>
      <w:pPr>
        <w:ind w:left="6017" w:hanging="361"/>
      </w:pPr>
      <w:rPr>
        <w:rFonts w:hint="default"/>
        <w:lang w:val="en-US" w:eastAsia="en-US" w:bidi="ar-SA"/>
      </w:rPr>
    </w:lvl>
    <w:lvl w:ilvl="7" w:tplc="EBEC5FA0">
      <w:numFmt w:val="bullet"/>
      <w:lvlText w:val="•"/>
      <w:lvlJc w:val="left"/>
      <w:pPr>
        <w:ind w:left="6942" w:hanging="361"/>
      </w:pPr>
      <w:rPr>
        <w:rFonts w:hint="default"/>
        <w:lang w:val="en-US" w:eastAsia="en-US" w:bidi="ar-SA"/>
      </w:rPr>
    </w:lvl>
    <w:lvl w:ilvl="8" w:tplc="E430C3DA">
      <w:numFmt w:val="bullet"/>
      <w:lvlText w:val="•"/>
      <w:lvlJc w:val="left"/>
      <w:pPr>
        <w:ind w:left="7868" w:hanging="361"/>
      </w:pPr>
      <w:rPr>
        <w:rFonts w:hint="default"/>
        <w:lang w:val="en-US" w:eastAsia="en-US" w:bidi="ar-SA"/>
      </w:rPr>
    </w:lvl>
  </w:abstractNum>
  <w:num w:numId="1" w16cid:durableId="1188565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473F0"/>
    <w:rsid w:val="00112B1E"/>
    <w:rsid w:val="002473F0"/>
    <w:rsid w:val="00263DE3"/>
    <w:rsid w:val="002A7EF3"/>
    <w:rsid w:val="00332876"/>
    <w:rsid w:val="00352B9A"/>
    <w:rsid w:val="003E5264"/>
    <w:rsid w:val="005B2F0E"/>
    <w:rsid w:val="006673F8"/>
    <w:rsid w:val="00667DAB"/>
    <w:rsid w:val="00715E72"/>
    <w:rsid w:val="009B4C77"/>
    <w:rsid w:val="00B83BA0"/>
    <w:rsid w:val="00CC4C04"/>
    <w:rsid w:val="00DA7D56"/>
    <w:rsid w:val="00E322E3"/>
    <w:rsid w:val="00E724E0"/>
    <w:rsid w:val="00F63B68"/>
    <w:rsid w:val="00F66873"/>
    <w:rsid w:val="00FF55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4628F"/>
  <w15:docId w15:val="{5717F580-7582-43E1-8E48-A383EBEAF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outlineLvl w:val="0"/>
    </w:pPr>
    <w:rPr>
      <w:rFonts w:ascii="Arial" w:eastAsia="Arial" w:hAnsi="Arial" w:cs="Arial"/>
      <w:sz w:val="27"/>
      <w:szCs w:val="27"/>
    </w:rPr>
  </w:style>
  <w:style w:type="paragraph" w:styleId="Heading2">
    <w:name w:val="heading 2"/>
    <w:basedOn w:val="Normal"/>
    <w:uiPriority w:val="9"/>
    <w:unhideWhenUsed/>
    <w:qFormat/>
    <w:pPr>
      <w:ind w:left="1800" w:hanging="359"/>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3242"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energystar.gov/products" TargetMode="External"/><Relationship Id="rId13" Type="http://schemas.openxmlformats.org/officeDocument/2006/relationships/hyperlink" Target="http://www3.epa.gov/watersense/about_us/what_is_ws.htm" TargetMode="External"/><Relationship Id="rId3" Type="http://schemas.openxmlformats.org/officeDocument/2006/relationships/settings" Target="settings.xml"/><Relationship Id="rId7" Type="http://schemas.openxmlformats.org/officeDocument/2006/relationships/hyperlink" Target="http://www.biopreferred.gov/" TargetMode="External"/><Relationship Id="rId12" Type="http://schemas.openxmlformats.org/officeDocument/2006/relationships/hyperlink" Target="http://www3.epa.gov/epawaste/conserve/tools/cpg/index.ht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afdc.energy.gov/afdc/" TargetMode="External"/><Relationship Id="rId11" Type="http://schemas.openxmlformats.org/officeDocument/2006/relationships/hyperlink" Target="http://www.epa.gov/snap/overview-snap"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www.epeat.net/" TargetMode="External"/><Relationship Id="rId4" Type="http://schemas.openxmlformats.org/officeDocument/2006/relationships/webSettings" Target="webSettings.xml"/><Relationship Id="rId9" Type="http://schemas.openxmlformats.org/officeDocument/2006/relationships/hyperlink" Target="http://www.eere.energy.gov/femp/procurement"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6dd02d64-b7f3-43f7-a145-cfd68d338edf}" enabled="1" method="Standard" siteId="{0693b5ba-4b18-4d7b-9341-f32f400a5494}" removed="0"/>
</clbl:labelList>
</file>

<file path=docProps/app.xml><?xml version="1.0" encoding="utf-8"?>
<Properties xmlns="http://schemas.openxmlformats.org/officeDocument/2006/extended-properties" xmlns:vt="http://schemas.openxmlformats.org/officeDocument/2006/docPropsVTypes">
  <Template>Normal</Template>
  <TotalTime>177</TotalTime>
  <Pages>7</Pages>
  <Words>2014</Words>
  <Characters>11462</Characters>
  <Application>Microsoft Office Word</Application>
  <DocSecurity>0</DocSecurity>
  <Lines>229</Lines>
  <Paragraphs>89</Paragraphs>
  <ScaleCrop>false</ScaleCrop>
  <Company>Department of the Interior</Company>
  <LinksUpToDate>false</LinksUpToDate>
  <CharactersWithSpaces>13387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Schneider, Kimberly R</dc:creator>
  <cp:lastModifiedBy>Parkin, Dayna R</cp:lastModifiedBy>
  <cp:revision>17</cp:revision>
  <dcterms:created xsi:type="dcterms:W3CDTF">2025-07-26T14:32:00Z</dcterms:created>
  <dcterms:modified xsi:type="dcterms:W3CDTF">2026-05-07T19:41:00Z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2025-04-15T00:00:00Z</vt:filetime>
  </property>
  <property fmtid="{D5CDD505-2E9C-101B-9397-08002B2CF9AE}" pid="3" name="Creator">
    <vt:lpwstr>Microsoft Word</vt:lpwstr>
  </property>
  <property fmtid="{D5CDD505-2E9C-101B-9397-08002B2CF9AE}" pid="4" name="LastSaved">
    <vt:filetime>2025-07-26T00:00:00Z</vt:filetime>
  </property>
</Properties>
</file>