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D29A" w14:textId="66A65C14" w:rsidR="00E24607" w:rsidRDefault="005D3F1E">
      <w:pPr>
        <w:pStyle w:val="Heading1"/>
        <w:spacing w:before="79"/>
        <w:ind w:right="241"/>
        <w:rPr>
          <w:u w:val="none"/>
        </w:rPr>
      </w:pPr>
      <w:r w:rsidRPr="005D3F1E">
        <w:rPr>
          <w:noProof/>
          <w:u w:val="non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FC3D813" wp14:editId="450A1E51">
                <wp:simplePos x="0" y="0"/>
                <wp:positionH relativeFrom="margin">
                  <wp:posOffset>447675</wp:posOffset>
                </wp:positionH>
                <wp:positionV relativeFrom="paragraph">
                  <wp:posOffset>60325</wp:posOffset>
                </wp:positionV>
                <wp:extent cx="3781425" cy="1265555"/>
                <wp:effectExtent l="0" t="0" r="2857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26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4436F" w14:textId="77777777" w:rsidR="005D3F1E" w:rsidRDefault="005D3F1E" w:rsidP="005D3F1E">
                            <w:pPr>
                              <w:pStyle w:val="Header"/>
                              <w:tabs>
                                <w:tab w:val="left" w:pos="1548"/>
                              </w:tabs>
                              <w:jc w:val="right"/>
                              <w:rPr>
                                <w:b/>
                              </w:rPr>
                            </w:pPr>
                          </w:p>
                          <w:p w14:paraId="2B70CEE2" w14:textId="00D66F1C" w:rsidR="005D3F1E" w:rsidRPr="005D3F1E" w:rsidRDefault="005D3F1E" w:rsidP="005D3F1E">
                            <w:pPr>
                              <w:pStyle w:val="Header"/>
                              <w:tabs>
                                <w:tab w:val="left" w:pos="1548"/>
                              </w:tabs>
                              <w:rPr>
                                <w:bCs/>
                              </w:rPr>
                            </w:pPr>
                            <w:r w:rsidRPr="005D3F1E">
                              <w:rPr>
                                <w:bCs/>
                              </w:rPr>
                              <w:t>Replace Trash Receptacles (</w:t>
                            </w:r>
                            <w:r>
                              <w:rPr>
                                <w:bCs/>
                              </w:rPr>
                              <w:t>PRPA</w:t>
                            </w:r>
                            <w:r w:rsidRPr="005D3F1E">
                              <w:rPr>
                                <w:bCs/>
                              </w:rPr>
                              <w:t>)</w:t>
                            </w:r>
                          </w:p>
                          <w:p w14:paraId="78A7CCB9" w14:textId="6C1D0599" w:rsidR="005D3F1E" w:rsidRDefault="005D3F1E" w:rsidP="005D3F1E">
                            <w:pPr>
                              <w:pStyle w:val="Header"/>
                              <w:tabs>
                                <w:tab w:val="left" w:pos="1548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E97029">
                              <w:rPr>
                                <w:b/>
                              </w:rPr>
                              <w:t>National Park Service</w:t>
                            </w:r>
                          </w:p>
                          <w:p w14:paraId="5865C79F" w14:textId="75870839" w:rsidR="005D3F1E" w:rsidRDefault="005D3F1E" w:rsidP="005D3F1E">
                            <w:pPr>
                              <w:pStyle w:val="Header"/>
                              <w:tabs>
                                <w:tab w:val="left" w:pos="1548"/>
                              </w:tabs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Presidents Park (PRPA)</w:t>
                            </w:r>
                          </w:p>
                          <w:p w14:paraId="633DEE9C" w14:textId="7727AE34" w:rsidR="005D3F1E" w:rsidRPr="00AF1791" w:rsidRDefault="005D3F1E" w:rsidP="005D3F1E">
                            <w:pPr>
                              <w:pStyle w:val="Header"/>
                              <w:tabs>
                                <w:tab w:val="left" w:pos="1548"/>
                              </w:tabs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East Potomac Park Maintenance Yard</w:t>
                            </w:r>
                          </w:p>
                          <w:p w14:paraId="53A806B0" w14:textId="77777777" w:rsidR="005D3F1E" w:rsidRPr="00E97029" w:rsidRDefault="005D3F1E" w:rsidP="005D3F1E">
                            <w:pPr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Washington, DC</w:t>
                            </w:r>
                          </w:p>
                          <w:p w14:paraId="758E34CE" w14:textId="5AFD94F4" w:rsidR="005D3F1E" w:rsidRDefault="005D3F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3D8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25pt;margin-top:4.75pt;width:297.75pt;height:99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">
                <v:textbox>
                  <w:txbxContent>
                    <w:p w14:paraId="6214436F" w14:textId="77777777" w:rsidR="005D3F1E" w:rsidRDefault="005D3F1E" w:rsidP="005D3F1E">
                      <w:pPr>
                        <w:pStyle w:val="Header"/>
                        <w:tabs>
                          <w:tab w:val="left" w:pos="1548"/>
                        </w:tabs>
                        <w:jc w:val="right"/>
                        <w:rPr>
                          <w:b/>
                        </w:rPr>
                      </w:pPr>
                    </w:p>
                    <w:p w14:paraId="2B70CEE2" w14:textId="00D66F1C" w:rsidR="005D3F1E" w:rsidRPr="005D3F1E" w:rsidRDefault="005D3F1E" w:rsidP="005D3F1E">
                      <w:pPr>
                        <w:pStyle w:val="Header"/>
                        <w:tabs>
                          <w:tab w:val="left" w:pos="1548"/>
                        </w:tabs>
                        <w:rPr>
                          <w:bCs/>
                        </w:rPr>
                      </w:pPr>
                      <w:r w:rsidRPr="005D3F1E">
                        <w:rPr>
                          <w:bCs/>
                        </w:rPr>
                        <w:t>Replace Trash Receptacles (</w:t>
                      </w:r>
                      <w:r>
                        <w:rPr>
                          <w:bCs/>
                        </w:rPr>
                        <w:t>PRPA</w:t>
                      </w:r>
                      <w:r w:rsidRPr="005D3F1E">
                        <w:rPr>
                          <w:bCs/>
                        </w:rPr>
                        <w:t>)</w:t>
                      </w:r>
                    </w:p>
                    <w:p w14:paraId="78A7CCB9" w14:textId="6C1D0599" w:rsidR="005D3F1E" w:rsidRDefault="005D3F1E" w:rsidP="005D3F1E">
                      <w:pPr>
                        <w:pStyle w:val="Header"/>
                        <w:tabs>
                          <w:tab w:val="left" w:pos="1548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E97029">
                        <w:rPr>
                          <w:b/>
                        </w:rPr>
                        <w:t>National Park Service</w:t>
                      </w:r>
                    </w:p>
                    <w:p w14:paraId="5865C79F" w14:textId="75870839" w:rsidR="005D3F1E" w:rsidRDefault="005D3F1E" w:rsidP="005D3F1E">
                      <w:pPr>
                        <w:pStyle w:val="Header"/>
                        <w:tabs>
                          <w:tab w:val="left" w:pos="1548"/>
                        </w:tabs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Presidents Park (PRPA)</w:t>
                      </w:r>
                    </w:p>
                    <w:p w14:paraId="633DEE9C" w14:textId="7727AE34" w:rsidR="005D3F1E" w:rsidRPr="00AF1791" w:rsidRDefault="005D3F1E" w:rsidP="005D3F1E">
                      <w:pPr>
                        <w:pStyle w:val="Header"/>
                        <w:tabs>
                          <w:tab w:val="left" w:pos="1548"/>
                        </w:tabs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East Potomac Park Maintenance Yard</w:t>
                      </w:r>
                    </w:p>
                    <w:p w14:paraId="53A806B0" w14:textId="77777777" w:rsidR="005D3F1E" w:rsidRPr="00E97029" w:rsidRDefault="005D3F1E" w:rsidP="005D3F1E">
                      <w:pPr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Washington, DC</w:t>
                      </w:r>
                    </w:p>
                    <w:p w14:paraId="758E34CE" w14:textId="5AFD94F4" w:rsidR="005D3F1E" w:rsidRDefault="005D3F1E"/>
                  </w:txbxContent>
                </v:textbox>
                <w10:wrap type="square" anchorx="margin"/>
              </v:shape>
            </w:pict>
          </mc:Fallback>
        </mc:AlternateContent>
      </w:r>
    </w:p>
    <w:p w14:paraId="12961D78" w14:textId="017AFF72" w:rsidR="00E24607" w:rsidRDefault="00E24607" w:rsidP="00E24607">
      <w:pPr>
        <w:pStyle w:val="Heading1"/>
        <w:spacing w:before="79"/>
        <w:ind w:right="241"/>
        <w:jc w:val="left"/>
        <w:rPr>
          <w:u w:val="none"/>
        </w:rPr>
      </w:pPr>
      <w:bookmarkStart w:id="0" w:name="STATEMENT_OF_WORK"/>
      <w:bookmarkEnd w:id="0"/>
    </w:p>
    <w:p w14:paraId="1271D0D5" w14:textId="6184AD41" w:rsidR="00E24607" w:rsidRDefault="00E24607">
      <w:pPr>
        <w:pStyle w:val="Heading1"/>
        <w:spacing w:before="79"/>
        <w:ind w:right="241"/>
        <w:rPr>
          <w:u w:val="none"/>
        </w:rPr>
      </w:pPr>
    </w:p>
    <w:p w14:paraId="4ED6F5CB" w14:textId="163F7AA7" w:rsidR="00E24607" w:rsidRDefault="00E24607" w:rsidP="00E24607">
      <w:pPr>
        <w:pStyle w:val="Heading1"/>
        <w:spacing w:before="79"/>
        <w:ind w:right="241"/>
        <w:jc w:val="left"/>
        <w:rPr>
          <w:u w:val="none"/>
        </w:rPr>
      </w:pPr>
      <w:r w:rsidRPr="00E24607">
        <w:rPr>
          <w:noProof/>
          <w:u w:val="none"/>
        </w:rPr>
        <w:drawing>
          <wp:inline distT="0" distB="0" distL="0" distR="0" wp14:anchorId="621842C6" wp14:editId="57C69220">
            <wp:extent cx="4019550" cy="1388250"/>
            <wp:effectExtent l="0" t="0" r="0" b="2540"/>
            <wp:docPr id="1783274484" name="Picture 1" descr="A picture containing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74484" name="Picture 1" descr="A picture containing ge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252" cy="139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156F" w14:textId="4D02DABA" w:rsidR="00E24607" w:rsidRDefault="00E24607">
      <w:pPr>
        <w:pStyle w:val="Heading1"/>
        <w:spacing w:before="79"/>
        <w:ind w:right="241"/>
        <w:rPr>
          <w:u w:val="none"/>
        </w:rPr>
      </w:pPr>
    </w:p>
    <w:p w14:paraId="5EAB6A57" w14:textId="77777777" w:rsidR="00E24607" w:rsidRDefault="00E24607">
      <w:pPr>
        <w:pStyle w:val="Heading1"/>
        <w:spacing w:before="79"/>
        <w:ind w:right="241"/>
        <w:rPr>
          <w:u w:val="none"/>
        </w:rPr>
      </w:pPr>
    </w:p>
    <w:p w14:paraId="76C98548" w14:textId="2D277B21" w:rsidR="00260936" w:rsidRDefault="00C55512">
      <w:pPr>
        <w:pStyle w:val="Heading1"/>
        <w:spacing w:before="79"/>
        <w:ind w:right="241"/>
        <w:rPr>
          <w:u w:val="none"/>
        </w:rPr>
      </w:pPr>
      <w:r>
        <w:rPr>
          <w:u w:val="none"/>
        </w:rPr>
        <w:t>STATEMENT</w:t>
      </w:r>
      <w:r>
        <w:rPr>
          <w:spacing w:val="-2"/>
          <w:u w:val="none"/>
        </w:rPr>
        <w:t xml:space="preserve"> </w:t>
      </w:r>
      <w:r>
        <w:rPr>
          <w:u w:val="none"/>
        </w:rPr>
        <w:t>OF</w:t>
      </w:r>
      <w:r>
        <w:rPr>
          <w:spacing w:val="-2"/>
          <w:u w:val="none"/>
        </w:rPr>
        <w:t xml:space="preserve"> </w:t>
      </w:r>
      <w:r>
        <w:rPr>
          <w:spacing w:val="-4"/>
          <w:u w:val="none"/>
        </w:rPr>
        <w:t>WORK</w:t>
      </w:r>
    </w:p>
    <w:p w14:paraId="76C98549" w14:textId="1CA1CBFC" w:rsidR="00260936" w:rsidRDefault="004919EC">
      <w:pPr>
        <w:ind w:left="278" w:right="240"/>
        <w:jc w:val="center"/>
        <w:rPr>
          <w:b/>
          <w:spacing w:val="-5"/>
          <w:sz w:val="24"/>
        </w:rPr>
      </w:pPr>
      <w:bookmarkStart w:id="1" w:name="for"/>
      <w:bookmarkEnd w:id="1"/>
      <w:r>
        <w:rPr>
          <w:b/>
          <w:spacing w:val="-5"/>
          <w:sz w:val="24"/>
        </w:rPr>
        <w:t>F</w:t>
      </w:r>
      <w:r w:rsidR="00C55512">
        <w:rPr>
          <w:b/>
          <w:spacing w:val="-5"/>
          <w:sz w:val="24"/>
        </w:rPr>
        <w:t>or</w:t>
      </w:r>
    </w:p>
    <w:p w14:paraId="74435804" w14:textId="474511C1" w:rsidR="004919EC" w:rsidRDefault="00E45E9D">
      <w:pPr>
        <w:ind w:left="278" w:right="240"/>
        <w:jc w:val="center"/>
        <w:rPr>
          <w:b/>
          <w:i/>
          <w:iCs/>
          <w:spacing w:val="-5"/>
          <w:sz w:val="24"/>
        </w:rPr>
      </w:pPr>
      <w:r>
        <w:rPr>
          <w:b/>
          <w:i/>
          <w:iCs/>
          <w:spacing w:val="-5"/>
          <w:sz w:val="24"/>
        </w:rPr>
        <w:t xml:space="preserve">PRESIDENTS PARK </w:t>
      </w:r>
    </w:p>
    <w:p w14:paraId="6EE7BEE2" w14:textId="77777777" w:rsidR="00B94846" w:rsidRDefault="00B94846">
      <w:pPr>
        <w:ind w:left="278" w:right="240"/>
        <w:jc w:val="center"/>
        <w:rPr>
          <w:b/>
          <w:i/>
          <w:iCs/>
          <w:spacing w:val="-5"/>
          <w:sz w:val="24"/>
        </w:rPr>
      </w:pPr>
    </w:p>
    <w:p w14:paraId="593FA4D8" w14:textId="42B005BF" w:rsidR="00B94846" w:rsidRPr="00B94846" w:rsidRDefault="005C4333">
      <w:pPr>
        <w:ind w:left="278" w:right="240"/>
        <w:jc w:val="center"/>
        <w:rPr>
          <w:bCs/>
          <w:sz w:val="24"/>
        </w:rPr>
      </w:pPr>
      <w:r>
        <w:rPr>
          <w:bCs/>
          <w:spacing w:val="-5"/>
          <w:sz w:val="24"/>
        </w:rPr>
        <w:t xml:space="preserve">Victor Stanley Trash Receptacles </w:t>
      </w:r>
    </w:p>
    <w:p w14:paraId="76C9854A" w14:textId="1FFEC1BA" w:rsidR="00260936" w:rsidRDefault="00260936">
      <w:pPr>
        <w:ind w:left="278" w:right="237"/>
        <w:jc w:val="center"/>
        <w:rPr>
          <w:b/>
          <w:i/>
          <w:sz w:val="24"/>
        </w:rPr>
      </w:pPr>
      <w:bookmarkStart w:id="2" w:name="{INSERT_TITLE_OF_SERVICE/SUPPLIES}"/>
      <w:bookmarkEnd w:id="2"/>
    </w:p>
    <w:p w14:paraId="3827B08D" w14:textId="77777777" w:rsidR="005842E8" w:rsidRDefault="005842E8">
      <w:pPr>
        <w:ind w:left="278" w:right="237"/>
        <w:jc w:val="center"/>
        <w:rPr>
          <w:bCs/>
          <w:iCs/>
          <w:sz w:val="28"/>
          <w:szCs w:val="28"/>
        </w:rPr>
      </w:pPr>
    </w:p>
    <w:p w14:paraId="76C9854C" w14:textId="77777777" w:rsidR="00260936" w:rsidRDefault="00C55512">
      <w:pPr>
        <w:pStyle w:val="Heading1"/>
        <w:numPr>
          <w:ilvl w:val="1"/>
          <w:numId w:val="3"/>
        </w:numPr>
        <w:tabs>
          <w:tab w:val="left" w:pos="480"/>
        </w:tabs>
        <w:contextualSpacing/>
        <w:jc w:val="left"/>
        <w:rPr>
          <w:u w:val="none"/>
        </w:rPr>
      </w:pPr>
      <w:bookmarkStart w:id="3" w:name="1.0_Background"/>
      <w:bookmarkEnd w:id="3"/>
      <w:r>
        <w:rPr>
          <w:spacing w:val="-2"/>
        </w:rPr>
        <w:t>Background</w:t>
      </w:r>
    </w:p>
    <w:p w14:paraId="645E1ED6" w14:textId="0223A0D3" w:rsidR="00667020" w:rsidRDefault="005B6F95" w:rsidP="00E847BC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National Park Service (NPS) </w:t>
      </w:r>
      <w:r w:rsidR="002A7429">
        <w:rPr>
          <w:sz w:val="24"/>
          <w:szCs w:val="24"/>
        </w:rPr>
        <w:t>Presidents Park</w:t>
      </w:r>
      <w:r w:rsidR="00667020">
        <w:rPr>
          <w:sz w:val="24"/>
          <w:szCs w:val="24"/>
        </w:rPr>
        <w:t xml:space="preserve"> (</w:t>
      </w:r>
      <w:r w:rsidR="002A7429">
        <w:rPr>
          <w:sz w:val="24"/>
          <w:szCs w:val="24"/>
        </w:rPr>
        <w:t>PRPA</w:t>
      </w:r>
      <w:r w:rsidR="00667020">
        <w:rPr>
          <w:sz w:val="24"/>
          <w:szCs w:val="24"/>
        </w:rPr>
        <w:t xml:space="preserve">) </w:t>
      </w:r>
      <w:r w:rsidR="002A7429">
        <w:rPr>
          <w:sz w:val="24"/>
          <w:szCs w:val="24"/>
        </w:rPr>
        <w:t xml:space="preserve">located in downtown Washington, D.C. encompasses the White House, </w:t>
      </w:r>
      <w:r w:rsidR="00E847BC">
        <w:rPr>
          <w:sz w:val="24"/>
          <w:szCs w:val="24"/>
        </w:rPr>
        <w:t xml:space="preserve">Lafayette </w:t>
      </w:r>
      <w:r w:rsidR="00531EA6">
        <w:rPr>
          <w:sz w:val="24"/>
          <w:szCs w:val="24"/>
        </w:rPr>
        <w:t>Square</w:t>
      </w:r>
      <w:r w:rsidR="00E847BC">
        <w:rPr>
          <w:sz w:val="24"/>
          <w:szCs w:val="24"/>
        </w:rPr>
        <w:t>, the Ellipse, the White House Visitors Center</w:t>
      </w:r>
      <w:r w:rsidR="00531EA6">
        <w:rPr>
          <w:sz w:val="24"/>
          <w:szCs w:val="24"/>
        </w:rPr>
        <w:t>, and other</w:t>
      </w:r>
      <w:r w:rsidR="00E847BC">
        <w:rPr>
          <w:sz w:val="24"/>
          <w:szCs w:val="24"/>
        </w:rPr>
        <w:t xml:space="preserve"> adjacent buildings covering over 70 acres</w:t>
      </w:r>
      <w:r w:rsidR="00667020">
        <w:rPr>
          <w:sz w:val="24"/>
          <w:szCs w:val="24"/>
        </w:rPr>
        <w:t xml:space="preserve"> of historic, cultural, and recreational </w:t>
      </w:r>
      <w:r w:rsidR="00531EA6">
        <w:rPr>
          <w:sz w:val="24"/>
          <w:szCs w:val="24"/>
        </w:rPr>
        <w:t>sites</w:t>
      </w:r>
      <w:r w:rsidR="00E847BC">
        <w:rPr>
          <w:sz w:val="24"/>
          <w:szCs w:val="24"/>
        </w:rPr>
        <w:t>.</w:t>
      </w:r>
      <w:r w:rsidR="00667020">
        <w:rPr>
          <w:sz w:val="24"/>
          <w:szCs w:val="24"/>
        </w:rPr>
        <w:t xml:space="preserve"> </w:t>
      </w:r>
    </w:p>
    <w:p w14:paraId="6A0E468C" w14:textId="77777777" w:rsidR="00531EA6" w:rsidRDefault="00531EA6" w:rsidP="00E847BC">
      <w:pPr>
        <w:rPr>
          <w:sz w:val="24"/>
          <w:szCs w:val="24"/>
        </w:rPr>
      </w:pPr>
    </w:p>
    <w:p w14:paraId="4D3C2054" w14:textId="77777777" w:rsidR="005647A1" w:rsidRPr="005647A1" w:rsidRDefault="00CB4307" w:rsidP="00063905">
      <w:pPr>
        <w:rPr>
          <w:b/>
          <w:bCs/>
          <w:sz w:val="24"/>
          <w:szCs w:val="24"/>
        </w:rPr>
      </w:pPr>
      <w:r w:rsidRPr="005647A1">
        <w:rPr>
          <w:b/>
          <w:bCs/>
          <w:sz w:val="24"/>
          <w:szCs w:val="24"/>
        </w:rPr>
        <w:t>2.0</w:t>
      </w:r>
      <w:r w:rsidR="005647A1" w:rsidRPr="005647A1">
        <w:rPr>
          <w:b/>
          <w:bCs/>
          <w:sz w:val="24"/>
          <w:szCs w:val="24"/>
        </w:rPr>
        <w:t xml:space="preserve"> </w:t>
      </w:r>
      <w:r w:rsidR="005647A1" w:rsidRPr="005647A1">
        <w:rPr>
          <w:b/>
          <w:bCs/>
          <w:sz w:val="24"/>
          <w:szCs w:val="24"/>
          <w:u w:val="single"/>
        </w:rPr>
        <w:t>Purpose</w:t>
      </w:r>
    </w:p>
    <w:p w14:paraId="6B7FB443" w14:textId="77777777" w:rsidR="00E847BC" w:rsidRDefault="008561B0" w:rsidP="00063905">
      <w:pPr>
        <w:rPr>
          <w:sz w:val="24"/>
          <w:szCs w:val="24"/>
        </w:rPr>
      </w:pPr>
      <w:r>
        <w:rPr>
          <w:sz w:val="24"/>
          <w:szCs w:val="24"/>
        </w:rPr>
        <w:t xml:space="preserve">The National Park Service </w:t>
      </w:r>
      <w:r w:rsidR="00411F44">
        <w:rPr>
          <w:sz w:val="24"/>
          <w:szCs w:val="24"/>
        </w:rPr>
        <w:t>(NPS) requires durable</w:t>
      </w:r>
      <w:r w:rsidR="007269EB">
        <w:rPr>
          <w:sz w:val="24"/>
          <w:szCs w:val="24"/>
        </w:rPr>
        <w:t xml:space="preserve">, vandal-resistant trash receptacles </w:t>
      </w:r>
      <w:r w:rsidR="00A9356A">
        <w:rPr>
          <w:sz w:val="24"/>
          <w:szCs w:val="24"/>
        </w:rPr>
        <w:t xml:space="preserve">for installation throughout </w:t>
      </w:r>
      <w:r w:rsidR="00E847BC">
        <w:rPr>
          <w:sz w:val="24"/>
          <w:szCs w:val="24"/>
        </w:rPr>
        <w:t>PRPA</w:t>
      </w:r>
      <w:r w:rsidR="003150AD">
        <w:rPr>
          <w:sz w:val="24"/>
          <w:szCs w:val="24"/>
        </w:rPr>
        <w:t xml:space="preserve"> to support visitor services, improve waste management</w:t>
      </w:r>
      <w:r w:rsidR="00F0356C">
        <w:rPr>
          <w:sz w:val="24"/>
          <w:szCs w:val="24"/>
        </w:rPr>
        <w:t xml:space="preserve">, and maintain </w:t>
      </w:r>
      <w:r w:rsidR="00A62C57">
        <w:rPr>
          <w:sz w:val="24"/>
          <w:szCs w:val="24"/>
        </w:rPr>
        <w:t xml:space="preserve">consistent and </w:t>
      </w:r>
      <w:r w:rsidR="00244182">
        <w:rPr>
          <w:sz w:val="24"/>
          <w:szCs w:val="24"/>
        </w:rPr>
        <w:t>aesthetically pleasing sites.</w:t>
      </w:r>
    </w:p>
    <w:p w14:paraId="1E8D4082" w14:textId="6716A9DF" w:rsidR="00667020" w:rsidRDefault="00A62C57" w:rsidP="0006390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67020">
        <w:rPr>
          <w:sz w:val="24"/>
          <w:szCs w:val="24"/>
        </w:rPr>
        <w:t xml:space="preserve"> </w:t>
      </w:r>
    </w:p>
    <w:p w14:paraId="2BF07FF0" w14:textId="69EFD740" w:rsidR="00667020" w:rsidRPr="002233E0" w:rsidRDefault="00F90D92" w:rsidP="00063905">
      <w:pPr>
        <w:rPr>
          <w:sz w:val="24"/>
          <w:szCs w:val="24"/>
        </w:rPr>
      </w:pPr>
      <w:r w:rsidRPr="00AD7EFC">
        <w:rPr>
          <w:b/>
          <w:bCs/>
          <w:sz w:val="24"/>
          <w:szCs w:val="24"/>
        </w:rPr>
        <w:t>3.0</w:t>
      </w:r>
      <w:r w:rsidR="00306F49" w:rsidRPr="00AD7EFC">
        <w:rPr>
          <w:b/>
          <w:bCs/>
          <w:sz w:val="24"/>
          <w:szCs w:val="24"/>
          <w:u w:val="single"/>
        </w:rPr>
        <w:t xml:space="preserve"> Scope</w:t>
      </w:r>
      <w:r w:rsidR="002233E0">
        <w:rPr>
          <w:sz w:val="24"/>
          <w:szCs w:val="24"/>
        </w:rPr>
        <w:t xml:space="preserve"> NAICS 423850</w:t>
      </w:r>
      <w:r w:rsidR="005B003A">
        <w:rPr>
          <w:sz w:val="24"/>
          <w:szCs w:val="24"/>
        </w:rPr>
        <w:t xml:space="preserve"> – Garbage Container Receptacles (Wholesale</w:t>
      </w:r>
      <w:r w:rsidR="0044706A">
        <w:rPr>
          <w:sz w:val="24"/>
          <w:szCs w:val="24"/>
        </w:rPr>
        <w:t>)</w:t>
      </w:r>
    </w:p>
    <w:p w14:paraId="21F8FECE" w14:textId="55BB4D74" w:rsidR="00411ED0" w:rsidRDefault="00D16C94" w:rsidP="00667020">
      <w:pPr>
        <w:rPr>
          <w:sz w:val="24"/>
          <w:szCs w:val="24"/>
        </w:rPr>
      </w:pPr>
      <w:r>
        <w:rPr>
          <w:sz w:val="24"/>
          <w:szCs w:val="24"/>
        </w:rPr>
        <w:t xml:space="preserve">This requirement is to purchase and </w:t>
      </w:r>
      <w:r w:rsidR="00676E2A">
        <w:rPr>
          <w:sz w:val="24"/>
          <w:szCs w:val="24"/>
        </w:rPr>
        <w:t xml:space="preserve">receive twenty-five (25) </w:t>
      </w:r>
      <w:r w:rsidR="00DF2701">
        <w:rPr>
          <w:sz w:val="24"/>
          <w:szCs w:val="24"/>
        </w:rPr>
        <w:t>Victor</w:t>
      </w:r>
      <w:r w:rsidR="00E42B0F">
        <w:rPr>
          <w:sz w:val="24"/>
          <w:szCs w:val="24"/>
        </w:rPr>
        <w:t xml:space="preserve"> Stanley</w:t>
      </w:r>
      <w:r w:rsidR="00613F8D">
        <w:rPr>
          <w:sz w:val="24"/>
          <w:szCs w:val="24"/>
        </w:rPr>
        <w:t xml:space="preserve"> </w:t>
      </w:r>
      <w:proofErr w:type="spellStart"/>
      <w:r w:rsidR="00613F8D">
        <w:rPr>
          <w:sz w:val="24"/>
          <w:szCs w:val="24"/>
        </w:rPr>
        <w:t>Ironsites</w:t>
      </w:r>
      <w:proofErr w:type="spellEnd"/>
      <w:r w:rsidR="00613F8D">
        <w:rPr>
          <w:sz w:val="24"/>
          <w:szCs w:val="24"/>
        </w:rPr>
        <w:t xml:space="preserve"> Model S</w:t>
      </w:r>
      <w:r w:rsidR="00531EA6">
        <w:rPr>
          <w:sz w:val="24"/>
          <w:szCs w:val="24"/>
        </w:rPr>
        <w:t>D</w:t>
      </w:r>
      <w:r w:rsidR="00613F8D">
        <w:rPr>
          <w:sz w:val="24"/>
          <w:szCs w:val="24"/>
        </w:rPr>
        <w:t>-</w:t>
      </w:r>
      <w:r w:rsidR="00531EA6">
        <w:rPr>
          <w:sz w:val="24"/>
          <w:szCs w:val="24"/>
        </w:rPr>
        <w:t>42</w:t>
      </w:r>
      <w:r w:rsidR="0033607F">
        <w:rPr>
          <w:sz w:val="24"/>
          <w:szCs w:val="24"/>
        </w:rPr>
        <w:t xml:space="preserve"> trash receptacles </w:t>
      </w:r>
      <w:r w:rsidR="001538F2">
        <w:rPr>
          <w:sz w:val="24"/>
          <w:szCs w:val="24"/>
        </w:rPr>
        <w:t>in</w:t>
      </w:r>
      <w:r w:rsidR="0033607F">
        <w:rPr>
          <w:sz w:val="24"/>
          <w:szCs w:val="24"/>
        </w:rPr>
        <w:t xml:space="preserve"> High Gloss Black</w:t>
      </w:r>
      <w:r w:rsidR="001538F2">
        <w:rPr>
          <w:sz w:val="24"/>
          <w:szCs w:val="24"/>
        </w:rPr>
        <w:t xml:space="preserve"> </w:t>
      </w:r>
      <w:r w:rsidR="00E24607">
        <w:rPr>
          <w:sz w:val="24"/>
          <w:szCs w:val="24"/>
        </w:rPr>
        <w:t xml:space="preserve">including </w:t>
      </w:r>
      <w:r w:rsidR="00531EA6">
        <w:rPr>
          <w:sz w:val="24"/>
          <w:szCs w:val="24"/>
        </w:rPr>
        <w:t>plastic liners</w:t>
      </w:r>
      <w:r w:rsidR="00161722">
        <w:rPr>
          <w:sz w:val="24"/>
          <w:szCs w:val="24"/>
        </w:rPr>
        <w:t>, to replace damaged and deteriorated</w:t>
      </w:r>
      <w:r w:rsidR="00CC319E">
        <w:rPr>
          <w:sz w:val="24"/>
          <w:szCs w:val="24"/>
        </w:rPr>
        <w:t xml:space="preserve"> units </w:t>
      </w:r>
      <w:r w:rsidR="00E24607">
        <w:rPr>
          <w:sz w:val="24"/>
          <w:szCs w:val="24"/>
        </w:rPr>
        <w:t>and</w:t>
      </w:r>
      <w:r w:rsidR="00CC319E">
        <w:rPr>
          <w:sz w:val="24"/>
          <w:szCs w:val="24"/>
        </w:rPr>
        <w:t xml:space="preserve"> support the increased visitation load</w:t>
      </w:r>
      <w:r w:rsidR="00C51BCF">
        <w:rPr>
          <w:sz w:val="24"/>
          <w:szCs w:val="24"/>
        </w:rPr>
        <w:t>s.</w:t>
      </w:r>
    </w:p>
    <w:p w14:paraId="0CC52D87" w14:textId="77777777" w:rsidR="00C55512" w:rsidRDefault="00C55512" w:rsidP="00F21695">
      <w:pPr>
        <w:rPr>
          <w:b/>
          <w:bCs/>
          <w:sz w:val="24"/>
          <w:szCs w:val="24"/>
        </w:rPr>
      </w:pPr>
    </w:p>
    <w:p w14:paraId="107CFE33" w14:textId="59C2445B" w:rsidR="00FA7F13" w:rsidRDefault="009B6130" w:rsidP="00F2169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4.0 </w:t>
      </w:r>
      <w:r w:rsidR="00FA7F13" w:rsidRPr="00F21695">
        <w:rPr>
          <w:b/>
          <w:bCs/>
          <w:sz w:val="24"/>
          <w:szCs w:val="24"/>
          <w:u w:val="single"/>
        </w:rPr>
        <w:t>Delivery</w:t>
      </w:r>
    </w:p>
    <w:p w14:paraId="23813F7E" w14:textId="5BEC4F44" w:rsidR="009D1941" w:rsidRDefault="00531EA6" w:rsidP="004B3CC0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East Potomac Park Maintenance Yard, 750 Buckeye Drive SW, </w:t>
      </w:r>
      <w:r w:rsidR="004B050D">
        <w:rPr>
          <w:sz w:val="24"/>
          <w:szCs w:val="24"/>
        </w:rPr>
        <w:t xml:space="preserve">Washington, D.C. </w:t>
      </w:r>
      <w:r w:rsidR="00F82B33">
        <w:rPr>
          <w:sz w:val="24"/>
          <w:szCs w:val="24"/>
        </w:rPr>
        <w:t>2002</w:t>
      </w:r>
      <w:r>
        <w:rPr>
          <w:sz w:val="24"/>
          <w:szCs w:val="24"/>
        </w:rPr>
        <w:t>4</w:t>
      </w:r>
      <w:r w:rsidR="002F1CBF">
        <w:rPr>
          <w:sz w:val="24"/>
          <w:szCs w:val="24"/>
        </w:rPr>
        <w:t>; the point of contact is Scott Sommers who may be reached at 202-536-6548</w:t>
      </w:r>
      <w:r w:rsidR="00306DC6">
        <w:rPr>
          <w:sz w:val="24"/>
          <w:szCs w:val="24"/>
        </w:rPr>
        <w:t xml:space="preserve"> or (202) 426-6785</w:t>
      </w:r>
      <w:r w:rsidR="002F1CBF">
        <w:rPr>
          <w:sz w:val="24"/>
          <w:szCs w:val="24"/>
        </w:rPr>
        <w:t>.</w:t>
      </w:r>
    </w:p>
    <w:p w14:paraId="7DCFE136" w14:textId="012FBA44" w:rsidR="00AF5098" w:rsidRPr="004B3CC0" w:rsidRDefault="00AF5098" w:rsidP="004B3CC0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Delivery must occur between the hours of 8:00 AM and 3:00PM Monday through Friday.  Hours outside of this need to be requested in advance and approved by the government.  Delivery is not allowed on Federal Holidays or weekends.</w:t>
      </w:r>
    </w:p>
    <w:p w14:paraId="76C98553" w14:textId="77777777" w:rsidR="00260936" w:rsidRPr="00AD7EFC" w:rsidRDefault="00260936">
      <w:pPr>
        <w:pStyle w:val="BodyText"/>
        <w:rPr>
          <w:i w:val="0"/>
          <w:iCs w:val="0"/>
        </w:rPr>
      </w:pPr>
    </w:p>
    <w:p w14:paraId="76C98554" w14:textId="1A1D2796" w:rsidR="00260936" w:rsidRPr="00994D58" w:rsidRDefault="009B6130" w:rsidP="00435E24">
      <w:pPr>
        <w:pStyle w:val="BodyText"/>
        <w:ind w:right="159"/>
      </w:pPr>
      <w:bookmarkStart w:id="4" w:name="3.0_Work_to_be_Performed_–_{This_section"/>
      <w:bookmarkEnd w:id="4"/>
      <w:r w:rsidRPr="00AD7EFC">
        <w:rPr>
          <w:b/>
          <w:i w:val="0"/>
        </w:rPr>
        <w:t>5</w:t>
      </w:r>
      <w:r w:rsidR="00435E24" w:rsidRPr="00AD7EFC">
        <w:rPr>
          <w:b/>
          <w:i w:val="0"/>
        </w:rPr>
        <w:t xml:space="preserve">.0 </w:t>
      </w:r>
      <w:r w:rsidR="00C55512" w:rsidRPr="00994D58">
        <w:rPr>
          <w:b/>
          <w:i w:val="0"/>
          <w:u w:val="single"/>
        </w:rPr>
        <w:t>Work</w:t>
      </w:r>
      <w:r w:rsidR="00C55512" w:rsidRPr="00994D58">
        <w:rPr>
          <w:b/>
          <w:i w:val="0"/>
          <w:spacing w:val="-2"/>
          <w:u w:val="single"/>
        </w:rPr>
        <w:t xml:space="preserve"> </w:t>
      </w:r>
      <w:r w:rsidR="00C55512" w:rsidRPr="00994D58">
        <w:rPr>
          <w:b/>
          <w:i w:val="0"/>
          <w:u w:val="single"/>
        </w:rPr>
        <w:t>to</w:t>
      </w:r>
      <w:r w:rsidR="00C55512" w:rsidRPr="00994D58">
        <w:rPr>
          <w:b/>
          <w:i w:val="0"/>
          <w:spacing w:val="-2"/>
          <w:u w:val="single"/>
        </w:rPr>
        <w:t xml:space="preserve"> </w:t>
      </w:r>
      <w:r w:rsidR="00C55512" w:rsidRPr="00994D58">
        <w:rPr>
          <w:b/>
          <w:i w:val="0"/>
          <w:u w:val="single"/>
        </w:rPr>
        <w:t>be</w:t>
      </w:r>
      <w:r w:rsidR="00C55512" w:rsidRPr="00994D58">
        <w:rPr>
          <w:b/>
          <w:i w:val="0"/>
          <w:spacing w:val="-3"/>
          <w:u w:val="single"/>
        </w:rPr>
        <w:t xml:space="preserve"> </w:t>
      </w:r>
      <w:r w:rsidR="00C55512" w:rsidRPr="00994D58">
        <w:rPr>
          <w:b/>
          <w:i w:val="0"/>
          <w:u w:val="single"/>
        </w:rPr>
        <w:t>Performed</w:t>
      </w:r>
      <w:r w:rsidR="00C55512" w:rsidRPr="00994D58">
        <w:rPr>
          <w:b/>
          <w:i w:val="0"/>
        </w:rPr>
        <w:t xml:space="preserve"> </w:t>
      </w:r>
    </w:p>
    <w:p w14:paraId="73AD05C1" w14:textId="1B430F42" w:rsidR="003B053A" w:rsidRDefault="00531EA6" w:rsidP="00B60A4D">
      <w:pPr>
        <w:tabs>
          <w:tab w:val="left" w:pos="1199"/>
        </w:tabs>
        <w:rPr>
          <w:bCs/>
          <w:sz w:val="24"/>
        </w:rPr>
      </w:pPr>
      <w:r>
        <w:rPr>
          <w:bCs/>
          <w:sz w:val="24"/>
        </w:rPr>
        <w:t>D</w:t>
      </w:r>
      <w:r w:rsidR="00B54FDA">
        <w:rPr>
          <w:bCs/>
          <w:sz w:val="24"/>
        </w:rPr>
        <w:t>eliver</w:t>
      </w:r>
      <w:r w:rsidR="00C67DA3">
        <w:rPr>
          <w:bCs/>
          <w:sz w:val="24"/>
        </w:rPr>
        <w:t xml:space="preserve"> twenty-five (25) </w:t>
      </w:r>
      <w:r w:rsidR="00EC1E7D">
        <w:rPr>
          <w:bCs/>
          <w:sz w:val="24"/>
        </w:rPr>
        <w:t xml:space="preserve">Victor Stanley </w:t>
      </w:r>
      <w:proofErr w:type="spellStart"/>
      <w:r w:rsidR="00EC1E7D">
        <w:rPr>
          <w:bCs/>
          <w:sz w:val="24"/>
        </w:rPr>
        <w:t>Ironsites</w:t>
      </w:r>
      <w:proofErr w:type="spellEnd"/>
      <w:r w:rsidR="00EC1E7D">
        <w:rPr>
          <w:bCs/>
          <w:sz w:val="24"/>
        </w:rPr>
        <w:t xml:space="preserve"> Model S</w:t>
      </w:r>
      <w:r>
        <w:rPr>
          <w:bCs/>
          <w:sz w:val="24"/>
        </w:rPr>
        <w:t>D-42</w:t>
      </w:r>
      <w:r w:rsidR="00EC1E7D">
        <w:rPr>
          <w:bCs/>
          <w:sz w:val="24"/>
        </w:rPr>
        <w:t xml:space="preserve"> trash </w:t>
      </w:r>
      <w:r w:rsidR="00A841E9">
        <w:rPr>
          <w:bCs/>
          <w:sz w:val="24"/>
        </w:rPr>
        <w:t>receptacles</w:t>
      </w:r>
      <w:r w:rsidR="00EC1E7D">
        <w:rPr>
          <w:bCs/>
          <w:sz w:val="24"/>
        </w:rPr>
        <w:t xml:space="preserve"> </w:t>
      </w:r>
      <w:r w:rsidR="00AF5098">
        <w:rPr>
          <w:bCs/>
          <w:sz w:val="24"/>
        </w:rPr>
        <w:t xml:space="preserve">(with plastic liners) </w:t>
      </w:r>
      <w:r w:rsidR="00A841E9">
        <w:rPr>
          <w:bCs/>
          <w:sz w:val="24"/>
        </w:rPr>
        <w:t xml:space="preserve">in high Gloss </w:t>
      </w:r>
      <w:r w:rsidR="00566CFA">
        <w:rPr>
          <w:bCs/>
          <w:sz w:val="24"/>
        </w:rPr>
        <w:t>Black.</w:t>
      </w:r>
    </w:p>
    <w:p w14:paraId="3D666705" w14:textId="77777777" w:rsidR="00E17FA1" w:rsidRDefault="00E17FA1" w:rsidP="00B60A4D">
      <w:pPr>
        <w:tabs>
          <w:tab w:val="left" w:pos="1199"/>
        </w:tabs>
        <w:rPr>
          <w:bCs/>
          <w:sz w:val="24"/>
        </w:rPr>
      </w:pPr>
    </w:p>
    <w:p w14:paraId="388970ED" w14:textId="53BFA0F1" w:rsidR="00B633C6" w:rsidRDefault="009B6130" w:rsidP="009123D7">
      <w:pPr>
        <w:tabs>
          <w:tab w:val="left" w:pos="480"/>
        </w:tabs>
        <w:spacing w:before="79"/>
        <w:ind w:right="182"/>
        <w:rPr>
          <w:b/>
          <w:sz w:val="24"/>
        </w:rPr>
      </w:pPr>
      <w:r>
        <w:rPr>
          <w:b/>
          <w:sz w:val="24"/>
        </w:rPr>
        <w:t>6</w:t>
      </w:r>
      <w:r w:rsidR="00083986">
        <w:rPr>
          <w:b/>
          <w:sz w:val="24"/>
        </w:rPr>
        <w:t xml:space="preserve">.0 </w:t>
      </w:r>
      <w:r w:rsidR="009123D7" w:rsidRPr="002410F5">
        <w:rPr>
          <w:b/>
          <w:sz w:val="24"/>
          <w:u w:val="single"/>
        </w:rPr>
        <w:t>Location of Work</w:t>
      </w:r>
      <w:r w:rsidR="009123D7" w:rsidRPr="002410F5">
        <w:rPr>
          <w:b/>
          <w:sz w:val="24"/>
        </w:rPr>
        <w:t xml:space="preserve"> </w:t>
      </w:r>
    </w:p>
    <w:p w14:paraId="76A64323" w14:textId="4D7B2823" w:rsidR="00531EA6" w:rsidRPr="004B3CC0" w:rsidRDefault="00531EA6" w:rsidP="00531EA6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East Potomac Park Maintenance Yard, 750 Buckeye Drive SW, Washington, D.C. 20024</w:t>
      </w:r>
      <w:r w:rsidR="000E705F">
        <w:rPr>
          <w:sz w:val="24"/>
          <w:szCs w:val="24"/>
        </w:rPr>
        <w:t>.  Point of Contact is Scott Sommers (202)-536-6548</w:t>
      </w:r>
      <w:r w:rsidR="00306DC6">
        <w:rPr>
          <w:sz w:val="24"/>
          <w:szCs w:val="24"/>
        </w:rPr>
        <w:t xml:space="preserve"> or (202) 426-6785</w:t>
      </w:r>
      <w:r w:rsidR="000E705F">
        <w:rPr>
          <w:sz w:val="24"/>
          <w:szCs w:val="24"/>
        </w:rPr>
        <w:t>.</w:t>
      </w:r>
    </w:p>
    <w:p w14:paraId="631DAACA" w14:textId="77777777" w:rsidR="00070479" w:rsidRDefault="00070479" w:rsidP="00850F03">
      <w:pPr>
        <w:tabs>
          <w:tab w:val="left" w:pos="480"/>
        </w:tabs>
        <w:spacing w:before="79"/>
        <w:ind w:right="182"/>
        <w:rPr>
          <w:iCs/>
          <w:sz w:val="24"/>
        </w:rPr>
      </w:pPr>
    </w:p>
    <w:p w14:paraId="7F8106F1" w14:textId="59D6B800" w:rsidR="00C128DB" w:rsidRDefault="009B6130" w:rsidP="00C128DB">
      <w:pPr>
        <w:tabs>
          <w:tab w:val="left" w:pos="480"/>
        </w:tabs>
        <w:ind w:right="223"/>
        <w:rPr>
          <w:b/>
          <w:spacing w:val="-2"/>
          <w:sz w:val="24"/>
          <w:u w:val="single"/>
        </w:rPr>
      </w:pPr>
      <w:r>
        <w:rPr>
          <w:b/>
          <w:bCs/>
          <w:iCs/>
          <w:sz w:val="24"/>
        </w:rPr>
        <w:t>7</w:t>
      </w:r>
      <w:r w:rsidR="00070479" w:rsidRPr="005C5D3E">
        <w:rPr>
          <w:b/>
          <w:bCs/>
          <w:iCs/>
          <w:sz w:val="24"/>
        </w:rPr>
        <w:t>.0</w:t>
      </w:r>
      <w:r w:rsidR="00C128DB" w:rsidRPr="00C128DB">
        <w:rPr>
          <w:b/>
          <w:bCs/>
          <w:iCs/>
          <w:sz w:val="24"/>
          <w:u w:val="single"/>
        </w:rPr>
        <w:t xml:space="preserve"> </w:t>
      </w:r>
      <w:r w:rsidR="00C128DB" w:rsidRPr="00C128DB">
        <w:rPr>
          <w:b/>
          <w:sz w:val="24"/>
          <w:u w:val="single"/>
        </w:rPr>
        <w:t>Period</w:t>
      </w:r>
      <w:r w:rsidR="00C128DB" w:rsidRPr="00C128DB">
        <w:rPr>
          <w:b/>
          <w:spacing w:val="-3"/>
          <w:sz w:val="24"/>
          <w:u w:val="single"/>
        </w:rPr>
        <w:t xml:space="preserve"> </w:t>
      </w:r>
      <w:r w:rsidR="00C128DB" w:rsidRPr="00C128DB">
        <w:rPr>
          <w:b/>
          <w:sz w:val="24"/>
          <w:u w:val="single"/>
        </w:rPr>
        <w:t>of</w:t>
      </w:r>
      <w:r w:rsidR="00C128DB" w:rsidRPr="00C128DB">
        <w:rPr>
          <w:b/>
          <w:spacing w:val="-4"/>
          <w:sz w:val="24"/>
          <w:u w:val="single"/>
        </w:rPr>
        <w:t xml:space="preserve"> </w:t>
      </w:r>
      <w:r w:rsidR="00C128DB" w:rsidRPr="00C128DB">
        <w:rPr>
          <w:b/>
          <w:sz w:val="24"/>
          <w:u w:val="single"/>
        </w:rPr>
        <w:t>Performance</w:t>
      </w:r>
      <w:r w:rsidR="00C128DB" w:rsidRPr="00C128DB">
        <w:rPr>
          <w:b/>
          <w:spacing w:val="-2"/>
          <w:sz w:val="24"/>
          <w:u w:val="single"/>
        </w:rPr>
        <w:t xml:space="preserve"> </w:t>
      </w:r>
    </w:p>
    <w:p w14:paraId="57FF927C" w14:textId="1DF1DD1B" w:rsidR="00425960" w:rsidRPr="00425960" w:rsidRDefault="00E45E9D" w:rsidP="00C128DB">
      <w:pPr>
        <w:tabs>
          <w:tab w:val="left" w:pos="480"/>
        </w:tabs>
        <w:ind w:right="223"/>
        <w:rPr>
          <w:bCs/>
          <w:spacing w:val="-2"/>
          <w:sz w:val="24"/>
        </w:rPr>
      </w:pPr>
      <w:r>
        <w:rPr>
          <w:bCs/>
          <w:spacing w:val="-2"/>
          <w:sz w:val="24"/>
        </w:rPr>
        <w:t>March 16</w:t>
      </w:r>
      <w:r w:rsidR="00B80431">
        <w:rPr>
          <w:bCs/>
          <w:spacing w:val="-2"/>
          <w:sz w:val="24"/>
        </w:rPr>
        <w:t xml:space="preserve">, 2026 – </w:t>
      </w:r>
      <w:r>
        <w:rPr>
          <w:bCs/>
          <w:spacing w:val="-2"/>
          <w:sz w:val="24"/>
        </w:rPr>
        <w:t>December</w:t>
      </w:r>
      <w:r w:rsidR="00DC4A1A">
        <w:rPr>
          <w:bCs/>
          <w:spacing w:val="-2"/>
          <w:sz w:val="24"/>
        </w:rPr>
        <w:t xml:space="preserve"> </w:t>
      </w:r>
      <w:r>
        <w:rPr>
          <w:bCs/>
          <w:spacing w:val="-2"/>
          <w:sz w:val="24"/>
        </w:rPr>
        <w:t>31</w:t>
      </w:r>
      <w:r w:rsidR="00DC4A1A">
        <w:rPr>
          <w:bCs/>
          <w:spacing w:val="-2"/>
          <w:sz w:val="24"/>
        </w:rPr>
        <w:t>, 202</w:t>
      </w:r>
      <w:r w:rsidR="007A14B6">
        <w:rPr>
          <w:bCs/>
          <w:spacing w:val="-2"/>
          <w:sz w:val="24"/>
        </w:rPr>
        <w:t>6</w:t>
      </w:r>
    </w:p>
    <w:p w14:paraId="790290F3" w14:textId="27C6D6E8" w:rsidR="004C5615" w:rsidRDefault="00B633C6" w:rsidP="00C128DB">
      <w:pPr>
        <w:tabs>
          <w:tab w:val="left" w:pos="480"/>
        </w:tabs>
        <w:ind w:right="223"/>
        <w:rPr>
          <w:bCs/>
          <w:spacing w:val="-2"/>
          <w:sz w:val="24"/>
        </w:rPr>
      </w:pPr>
      <w:r>
        <w:rPr>
          <w:bCs/>
          <w:spacing w:val="-2"/>
          <w:sz w:val="24"/>
        </w:rPr>
        <w:tab/>
      </w:r>
    </w:p>
    <w:p w14:paraId="680152C9" w14:textId="7B359C9D" w:rsidR="00C05FEE" w:rsidRDefault="009B6130" w:rsidP="00C128DB">
      <w:pPr>
        <w:tabs>
          <w:tab w:val="left" w:pos="480"/>
        </w:tabs>
        <w:ind w:right="223"/>
        <w:rPr>
          <w:b/>
          <w:sz w:val="24"/>
          <w:u w:val="single"/>
        </w:rPr>
      </w:pPr>
      <w:r>
        <w:rPr>
          <w:b/>
          <w:sz w:val="24"/>
        </w:rPr>
        <w:t>8</w:t>
      </w:r>
      <w:r w:rsidR="005C5D3E">
        <w:rPr>
          <w:b/>
          <w:sz w:val="24"/>
        </w:rPr>
        <w:t xml:space="preserve">.0 </w:t>
      </w:r>
      <w:r w:rsidR="00377188">
        <w:rPr>
          <w:b/>
          <w:sz w:val="24"/>
          <w:u w:val="single"/>
        </w:rPr>
        <w:t>Applicable Performance Standards</w:t>
      </w:r>
    </w:p>
    <w:p w14:paraId="45B07CB0" w14:textId="77777777" w:rsidR="00377188" w:rsidRPr="001630DC" w:rsidRDefault="00377188" w:rsidP="00377188">
      <w:pPr>
        <w:pStyle w:val="Heading3"/>
      </w:pPr>
      <w:r w:rsidRPr="001630DC">
        <w:t>Perform all work in accordance with the most recent edition of the following standards unless otherwise instructed.</w:t>
      </w:r>
    </w:p>
    <w:p w14:paraId="1EAC4016" w14:textId="77777777" w:rsidR="00377188" w:rsidRPr="005A71CF" w:rsidRDefault="00377188" w:rsidP="00377188">
      <w:pPr>
        <w:ind w:left="1710" w:hanging="1080"/>
        <w:rPr>
          <w:rFonts w:eastAsia="Calibri"/>
        </w:rPr>
      </w:pPr>
      <w:r w:rsidRPr="005A71CF">
        <w:rPr>
          <w:rFonts w:eastAsia="Calibri"/>
        </w:rPr>
        <w:t xml:space="preserve">ASTM </w:t>
      </w:r>
      <w:r w:rsidRPr="005A71CF">
        <w:rPr>
          <w:rFonts w:eastAsia="Calibri"/>
        </w:rPr>
        <w:tab/>
        <w:t>American Society for Testing and Materials</w:t>
      </w:r>
    </w:p>
    <w:p w14:paraId="51233ECB" w14:textId="77777777" w:rsidR="00377188" w:rsidRDefault="00377188" w:rsidP="00377188">
      <w:pPr>
        <w:ind w:left="1710" w:hanging="1080"/>
        <w:rPr>
          <w:rFonts w:eastAsia="Calibri"/>
        </w:rPr>
      </w:pPr>
      <w:r w:rsidRPr="005A71CF">
        <w:rPr>
          <w:rFonts w:eastAsia="Calibri"/>
        </w:rPr>
        <w:t xml:space="preserve">OSHA </w:t>
      </w:r>
      <w:r w:rsidRPr="005A71CF">
        <w:rPr>
          <w:rFonts w:eastAsia="Calibri"/>
        </w:rPr>
        <w:tab/>
        <w:t>Occupational Safety and Health Administration</w:t>
      </w:r>
    </w:p>
    <w:p w14:paraId="06E0BCFC" w14:textId="77777777" w:rsidR="00377188" w:rsidRDefault="00377188" w:rsidP="00C128DB">
      <w:pPr>
        <w:tabs>
          <w:tab w:val="left" w:pos="480"/>
        </w:tabs>
        <w:ind w:right="223"/>
        <w:rPr>
          <w:bCs/>
          <w:spacing w:val="-2"/>
          <w:sz w:val="24"/>
        </w:rPr>
      </w:pPr>
    </w:p>
    <w:p w14:paraId="76C9855F" w14:textId="006CACD4" w:rsidR="00260936" w:rsidRDefault="00377188" w:rsidP="00377188">
      <w:pPr>
        <w:tabs>
          <w:tab w:val="left" w:pos="480"/>
        </w:tabs>
        <w:ind w:right="223"/>
        <w:rPr>
          <w:b/>
          <w:sz w:val="24"/>
        </w:rPr>
      </w:pPr>
      <w:r>
        <w:rPr>
          <w:b/>
          <w:sz w:val="24"/>
        </w:rPr>
        <w:t xml:space="preserve">9.0 </w:t>
      </w:r>
      <w:r>
        <w:rPr>
          <w:b/>
          <w:sz w:val="24"/>
          <w:u w:val="single"/>
        </w:rPr>
        <w:t>Any Special Requirements</w:t>
      </w:r>
      <w:r>
        <w:rPr>
          <w:b/>
          <w:sz w:val="24"/>
        </w:rPr>
        <w:t>:   N/A</w:t>
      </w:r>
    </w:p>
    <w:sectPr w:rsidR="00260936">
      <w:footerReference w:type="default" r:id="rId9"/>
      <w:pgSz w:w="12240" w:h="15840"/>
      <w:pgMar w:top="1360" w:right="1000" w:bottom="1220" w:left="960" w:header="0" w:footer="10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F8A9E" w14:textId="77777777" w:rsidR="009D4645" w:rsidRDefault="009D4645">
      <w:r>
        <w:separator/>
      </w:r>
    </w:p>
  </w:endnote>
  <w:endnote w:type="continuationSeparator" w:id="0">
    <w:p w14:paraId="490273AA" w14:textId="77777777" w:rsidR="009D4645" w:rsidRDefault="009D4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856F" w14:textId="77777777" w:rsidR="00260936" w:rsidRDefault="00C55512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6C98570" wp14:editId="76C98571">
              <wp:simplePos x="0" y="0"/>
              <wp:positionH relativeFrom="page">
                <wp:posOffset>6978395</wp:posOffset>
              </wp:positionH>
              <wp:positionV relativeFrom="page">
                <wp:posOffset>9262390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98572" w14:textId="77777777" w:rsidR="00260936" w:rsidRDefault="00C55512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9857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49.5pt;margin-top:729.3pt;width:12.55pt;height:14.2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" filled="f" stroked="f">
              <v:textbox inset="0,0,0,0">
                <w:txbxContent>
                  <w:p w14:paraId="76C98572" w14:textId="77777777" w:rsidR="00260936" w:rsidRDefault="00C55512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440E" w14:textId="77777777" w:rsidR="009D4645" w:rsidRDefault="009D4645">
      <w:r>
        <w:separator/>
      </w:r>
    </w:p>
  </w:footnote>
  <w:footnote w:type="continuationSeparator" w:id="0">
    <w:p w14:paraId="159E89CB" w14:textId="77777777" w:rsidR="009D4645" w:rsidRDefault="009D4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90003"/>
    <w:multiLevelType w:val="multilevel"/>
    <w:tmpl w:val="3D5C4080"/>
    <w:lvl w:ilvl="0">
      <w:start w:val="2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8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8C67B9"/>
    <w:multiLevelType w:val="hybridMultilevel"/>
    <w:tmpl w:val="FAD8E9AE"/>
    <w:lvl w:ilvl="0" w:tplc="5B8EA99A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282D0C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94D4F7F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DFC4DBF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1961178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74185A0E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4754E302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845E7176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 w:tplc="4302395C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842B1E"/>
    <w:multiLevelType w:val="hybridMultilevel"/>
    <w:tmpl w:val="A2FC403C"/>
    <w:lvl w:ilvl="0" w:tplc="C98CAEF4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0AA4C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610C7818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B28E6E3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888597C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581A6C22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72C90D6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E348C2CA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 w:tplc="3E967D38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061978"/>
    <w:multiLevelType w:val="multilevel"/>
    <w:tmpl w:val="84146D44"/>
    <w:lvl w:ilvl="0">
      <w:start w:val="4"/>
      <w:numFmt w:val="decimal"/>
      <w:lvlText w:val="%1.0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32A0C3F"/>
    <w:multiLevelType w:val="hybridMultilevel"/>
    <w:tmpl w:val="D5500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C6CCC"/>
    <w:multiLevelType w:val="hybridMultilevel"/>
    <w:tmpl w:val="48E4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16D25"/>
    <w:multiLevelType w:val="multilevel"/>
    <w:tmpl w:val="DB0C1E66"/>
    <w:lvl w:ilvl="0">
      <w:start w:val="1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8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5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5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2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8C20E10"/>
    <w:multiLevelType w:val="hybridMultilevel"/>
    <w:tmpl w:val="6BA6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93F3C"/>
    <w:multiLevelType w:val="hybridMultilevel"/>
    <w:tmpl w:val="3662B750"/>
    <w:lvl w:ilvl="0" w:tplc="F64E9620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5AED8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DAA0D698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3E6B4E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3C12FF82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D0FE173A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5ADABF10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3EE67886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 w:tplc="0BFAD524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6E21387"/>
    <w:multiLevelType w:val="hybridMultilevel"/>
    <w:tmpl w:val="32D6A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DB3048A"/>
    <w:multiLevelType w:val="multilevel"/>
    <w:tmpl w:val="3F7846EE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decimal"/>
      <w:lvlText w:val="%1.%2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720"/>
      </w:pPr>
      <w:rPr>
        <w:rFonts w:hint="default"/>
        <w:lang w:val="en-US" w:eastAsia="en-US" w:bidi="ar-SA"/>
      </w:rPr>
    </w:lvl>
  </w:abstractNum>
  <w:num w:numId="1" w16cid:durableId="26496148">
    <w:abstractNumId w:val="3"/>
  </w:num>
  <w:num w:numId="2" w16cid:durableId="846944861">
    <w:abstractNumId w:val="0"/>
  </w:num>
  <w:num w:numId="3" w16cid:durableId="200746323">
    <w:abstractNumId w:val="6"/>
  </w:num>
  <w:num w:numId="4" w16cid:durableId="1633512948">
    <w:abstractNumId w:val="8"/>
  </w:num>
  <w:num w:numId="5" w16cid:durableId="1231388434">
    <w:abstractNumId w:val="2"/>
  </w:num>
  <w:num w:numId="6" w16cid:durableId="653922602">
    <w:abstractNumId w:val="1"/>
  </w:num>
  <w:num w:numId="7" w16cid:durableId="223375062">
    <w:abstractNumId w:val="10"/>
  </w:num>
  <w:num w:numId="8" w16cid:durableId="2010908316">
    <w:abstractNumId w:val="5"/>
  </w:num>
  <w:num w:numId="9" w16cid:durableId="1780711140">
    <w:abstractNumId w:val="7"/>
  </w:num>
  <w:num w:numId="10" w16cid:durableId="1404139702">
    <w:abstractNumId w:val="4"/>
  </w:num>
  <w:num w:numId="11" w16cid:durableId="531722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36"/>
    <w:rsid w:val="00007EAE"/>
    <w:rsid w:val="0002739C"/>
    <w:rsid w:val="000316D2"/>
    <w:rsid w:val="00041BF5"/>
    <w:rsid w:val="00063905"/>
    <w:rsid w:val="00070479"/>
    <w:rsid w:val="00083986"/>
    <w:rsid w:val="00091FA0"/>
    <w:rsid w:val="000C6B41"/>
    <w:rsid w:val="000D19C7"/>
    <w:rsid w:val="000E680A"/>
    <w:rsid w:val="000E705F"/>
    <w:rsid w:val="000F31B5"/>
    <w:rsid w:val="00134A9C"/>
    <w:rsid w:val="001538F2"/>
    <w:rsid w:val="00154EF3"/>
    <w:rsid w:val="00157379"/>
    <w:rsid w:val="00161722"/>
    <w:rsid w:val="0018065C"/>
    <w:rsid w:val="00182C83"/>
    <w:rsid w:val="0019268A"/>
    <w:rsid w:val="00194EFB"/>
    <w:rsid w:val="001B332E"/>
    <w:rsid w:val="001C0056"/>
    <w:rsid w:val="001F52EE"/>
    <w:rsid w:val="0021714C"/>
    <w:rsid w:val="00220898"/>
    <w:rsid w:val="002233E0"/>
    <w:rsid w:val="002410F5"/>
    <w:rsid w:val="00244182"/>
    <w:rsid w:val="00260936"/>
    <w:rsid w:val="00282595"/>
    <w:rsid w:val="0028334C"/>
    <w:rsid w:val="00286D83"/>
    <w:rsid w:val="002914BA"/>
    <w:rsid w:val="002A7429"/>
    <w:rsid w:val="002E6346"/>
    <w:rsid w:val="002F1CBF"/>
    <w:rsid w:val="00306DC6"/>
    <w:rsid w:val="00306F49"/>
    <w:rsid w:val="003148E4"/>
    <w:rsid w:val="003150AD"/>
    <w:rsid w:val="003173F4"/>
    <w:rsid w:val="0033389F"/>
    <w:rsid w:val="0033607F"/>
    <w:rsid w:val="00337B07"/>
    <w:rsid w:val="00377188"/>
    <w:rsid w:val="003B053A"/>
    <w:rsid w:val="003B3F4C"/>
    <w:rsid w:val="003F0440"/>
    <w:rsid w:val="00406FAB"/>
    <w:rsid w:val="00411ED0"/>
    <w:rsid w:val="00411F44"/>
    <w:rsid w:val="00425960"/>
    <w:rsid w:val="00435E24"/>
    <w:rsid w:val="0044706A"/>
    <w:rsid w:val="00470FE5"/>
    <w:rsid w:val="00471FD3"/>
    <w:rsid w:val="004828A6"/>
    <w:rsid w:val="004911C9"/>
    <w:rsid w:val="004919EC"/>
    <w:rsid w:val="004A0DB5"/>
    <w:rsid w:val="004A717A"/>
    <w:rsid w:val="004B050D"/>
    <w:rsid w:val="004B3CC0"/>
    <w:rsid w:val="004C5615"/>
    <w:rsid w:val="004E228A"/>
    <w:rsid w:val="00531EA6"/>
    <w:rsid w:val="00532DAC"/>
    <w:rsid w:val="00563BF2"/>
    <w:rsid w:val="005647A1"/>
    <w:rsid w:val="0056655E"/>
    <w:rsid w:val="00566CFA"/>
    <w:rsid w:val="00567CCB"/>
    <w:rsid w:val="005842E8"/>
    <w:rsid w:val="005B003A"/>
    <w:rsid w:val="005B249D"/>
    <w:rsid w:val="005B6F95"/>
    <w:rsid w:val="005C4333"/>
    <w:rsid w:val="005C5D3E"/>
    <w:rsid w:val="005C624E"/>
    <w:rsid w:val="005D3F1E"/>
    <w:rsid w:val="00610FF0"/>
    <w:rsid w:val="00613F8D"/>
    <w:rsid w:val="0061797D"/>
    <w:rsid w:val="006262A1"/>
    <w:rsid w:val="006348EA"/>
    <w:rsid w:val="006533CA"/>
    <w:rsid w:val="00656DD8"/>
    <w:rsid w:val="00667020"/>
    <w:rsid w:val="00675A9E"/>
    <w:rsid w:val="00676E2A"/>
    <w:rsid w:val="00694F95"/>
    <w:rsid w:val="006E41E1"/>
    <w:rsid w:val="00724FD6"/>
    <w:rsid w:val="007269EB"/>
    <w:rsid w:val="007273D0"/>
    <w:rsid w:val="00746641"/>
    <w:rsid w:val="00767F50"/>
    <w:rsid w:val="00796274"/>
    <w:rsid w:val="007A14B6"/>
    <w:rsid w:val="00850F03"/>
    <w:rsid w:val="008561B0"/>
    <w:rsid w:val="00856828"/>
    <w:rsid w:val="008861F8"/>
    <w:rsid w:val="0089765E"/>
    <w:rsid w:val="008A0424"/>
    <w:rsid w:val="008A5FAD"/>
    <w:rsid w:val="008D59CE"/>
    <w:rsid w:val="008E38C9"/>
    <w:rsid w:val="009123D7"/>
    <w:rsid w:val="00927504"/>
    <w:rsid w:val="00982404"/>
    <w:rsid w:val="00994D58"/>
    <w:rsid w:val="009B60E7"/>
    <w:rsid w:val="009B6130"/>
    <w:rsid w:val="009B635F"/>
    <w:rsid w:val="009B7A31"/>
    <w:rsid w:val="009C78FF"/>
    <w:rsid w:val="009D1941"/>
    <w:rsid w:val="009D3F7F"/>
    <w:rsid w:val="009D4645"/>
    <w:rsid w:val="009F2C3B"/>
    <w:rsid w:val="009F7F12"/>
    <w:rsid w:val="00A25A0E"/>
    <w:rsid w:val="00A27864"/>
    <w:rsid w:val="00A62C57"/>
    <w:rsid w:val="00A77903"/>
    <w:rsid w:val="00A841E9"/>
    <w:rsid w:val="00A86B5C"/>
    <w:rsid w:val="00A9356A"/>
    <w:rsid w:val="00AA3654"/>
    <w:rsid w:val="00AC52E4"/>
    <w:rsid w:val="00AD16A9"/>
    <w:rsid w:val="00AD5001"/>
    <w:rsid w:val="00AD7EFC"/>
    <w:rsid w:val="00AF5098"/>
    <w:rsid w:val="00B274B4"/>
    <w:rsid w:val="00B54FDA"/>
    <w:rsid w:val="00B60A4D"/>
    <w:rsid w:val="00B633C6"/>
    <w:rsid w:val="00B80431"/>
    <w:rsid w:val="00B94846"/>
    <w:rsid w:val="00B95CED"/>
    <w:rsid w:val="00BB01FD"/>
    <w:rsid w:val="00BF1F0A"/>
    <w:rsid w:val="00BF4F33"/>
    <w:rsid w:val="00BF5D23"/>
    <w:rsid w:val="00C05FEE"/>
    <w:rsid w:val="00C128DB"/>
    <w:rsid w:val="00C16347"/>
    <w:rsid w:val="00C203AD"/>
    <w:rsid w:val="00C417C7"/>
    <w:rsid w:val="00C51BCF"/>
    <w:rsid w:val="00C55512"/>
    <w:rsid w:val="00C666F9"/>
    <w:rsid w:val="00C67DA3"/>
    <w:rsid w:val="00C70EFF"/>
    <w:rsid w:val="00CB4307"/>
    <w:rsid w:val="00CC319E"/>
    <w:rsid w:val="00CC4634"/>
    <w:rsid w:val="00CD2324"/>
    <w:rsid w:val="00CE69DE"/>
    <w:rsid w:val="00CF4FC4"/>
    <w:rsid w:val="00CF7693"/>
    <w:rsid w:val="00D16C94"/>
    <w:rsid w:val="00D332DE"/>
    <w:rsid w:val="00D363CE"/>
    <w:rsid w:val="00D65234"/>
    <w:rsid w:val="00D70412"/>
    <w:rsid w:val="00DB19DA"/>
    <w:rsid w:val="00DB3B70"/>
    <w:rsid w:val="00DC4A1A"/>
    <w:rsid w:val="00DF2701"/>
    <w:rsid w:val="00E17FA1"/>
    <w:rsid w:val="00E24607"/>
    <w:rsid w:val="00E42B0F"/>
    <w:rsid w:val="00E45E9D"/>
    <w:rsid w:val="00E554B8"/>
    <w:rsid w:val="00E61561"/>
    <w:rsid w:val="00E847BC"/>
    <w:rsid w:val="00E90C8E"/>
    <w:rsid w:val="00EC1E7D"/>
    <w:rsid w:val="00EC4EA7"/>
    <w:rsid w:val="00ED6275"/>
    <w:rsid w:val="00EE21F5"/>
    <w:rsid w:val="00EF37C9"/>
    <w:rsid w:val="00F0356C"/>
    <w:rsid w:val="00F150F6"/>
    <w:rsid w:val="00F21695"/>
    <w:rsid w:val="00F34B29"/>
    <w:rsid w:val="00F62CCB"/>
    <w:rsid w:val="00F71D21"/>
    <w:rsid w:val="00F82116"/>
    <w:rsid w:val="00F82B33"/>
    <w:rsid w:val="00F90D92"/>
    <w:rsid w:val="00F94D84"/>
    <w:rsid w:val="00F97FBA"/>
    <w:rsid w:val="00FA225A"/>
    <w:rsid w:val="00FA7F13"/>
    <w:rsid w:val="00FC337D"/>
    <w:rsid w:val="00FC33AC"/>
    <w:rsid w:val="00FC7213"/>
    <w:rsid w:val="00FD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852B"/>
  <w15:docId w15:val="{2C2E6CF4-EF24-4A32-8DA3-D3599B2A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8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33389F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aliases w:val="HeaderEven,Header Even,Heade Even"/>
    <w:basedOn w:val="Normal"/>
    <w:link w:val="HeaderChar"/>
    <w:unhideWhenUsed/>
    <w:rsid w:val="005D3F1E"/>
    <w:pPr>
      <w:widowControl/>
      <w:tabs>
        <w:tab w:val="center" w:pos="4680"/>
        <w:tab w:val="right" w:pos="9360"/>
      </w:tabs>
      <w:autoSpaceDE/>
      <w:autoSpaceDN/>
    </w:pPr>
    <w:rPr>
      <w:sz w:val="24"/>
      <w:szCs w:val="24"/>
    </w:rPr>
  </w:style>
  <w:style w:type="character" w:customStyle="1" w:styleId="HeaderChar">
    <w:name w:val="Header Char"/>
    <w:aliases w:val="HeaderEven Char,Header Even Char,Heade Even Char"/>
    <w:basedOn w:val="DefaultParagraphFont"/>
    <w:link w:val="Header"/>
    <w:rsid w:val="005D3F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274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74B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902D9-FAAD-4BEF-82FB-2EB35BC329D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289</Words>
  <Characters>1712</Characters>
  <Application>Microsoft Office Word</Application>
  <DocSecurity>0</DocSecurity>
  <Lines>53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jgordon</dc:creator>
  <dc:description/>
  <cp:lastModifiedBy>Burns, Richard D</cp:lastModifiedBy>
  <cp:revision>10</cp:revision>
  <cp:lastPrinted>2026-03-04T13:21:00Z</cp:lastPrinted>
  <dcterms:created xsi:type="dcterms:W3CDTF">2026-03-04T14:14:00Z</dcterms:created>
  <dcterms:modified xsi:type="dcterms:W3CDTF">2026-04-29T19:16:00Z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0x010100D39FF6375970F74DBB7EA5B07DCFE670</vt:lpwstr>
  </property>
  <property fmtid="{D5CDD505-2E9C-101B-9397-08002B2CF9AE}" pid="3" name="Created">
    <vt:filetime>2024-09-24T00:00:00Z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2025-03-27T00:00:00Z</vt:filetime>
  </property>
  <property fmtid="{D5CDD505-2E9C-101B-9397-08002B2CF9AE}" pid="6" name="Producer">
    <vt:lpwstr>Adobe PDF Library 24.3.144</vt:lpwstr>
  </property>
  <property fmtid="{D5CDD505-2E9C-101B-9397-08002B2CF9AE}" pid="7" name="SourceModified">
    <vt:lpwstr/>
  </property>
</Properties>
</file>