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097D8" w14:textId="77777777" w:rsidR="00075B65" w:rsidRPr="00B07AB8" w:rsidRDefault="00FB59D9">
      <w:pPr>
        <w:pStyle w:val="Title"/>
        <w:spacing w:line="252" w:lineRule="auto"/>
      </w:pPr>
      <w:r w:rsidRPr="00B07AB8">
        <w:t>U.S. ARMY COMBAT CAPABILITIES</w:t>
      </w:r>
      <w:r w:rsidRPr="00517146">
        <w:t xml:space="preserve"> </w:t>
      </w:r>
      <w:r w:rsidRPr="00B07AB8">
        <w:t>DEVELOPMENT COMMAND SOLDIER CENTER</w:t>
      </w:r>
    </w:p>
    <w:p w14:paraId="4CDDF75C" w14:textId="77777777" w:rsidR="00075B65" w:rsidRPr="00B07AB8" w:rsidRDefault="00075B65">
      <w:pPr>
        <w:pStyle w:val="BodyText"/>
        <w:ind w:left="0"/>
        <w:rPr>
          <w:b/>
          <w:sz w:val="20"/>
        </w:rPr>
      </w:pPr>
    </w:p>
    <w:p w14:paraId="7A675F9B" w14:textId="77777777" w:rsidR="00075B65" w:rsidRPr="00B07AB8" w:rsidRDefault="00075B65">
      <w:pPr>
        <w:pStyle w:val="BodyText"/>
        <w:ind w:left="0"/>
        <w:rPr>
          <w:b/>
          <w:sz w:val="20"/>
        </w:rPr>
      </w:pPr>
    </w:p>
    <w:p w14:paraId="6ACBBFAE" w14:textId="77777777" w:rsidR="00075B65" w:rsidRPr="00B07AB8" w:rsidRDefault="00075B65">
      <w:pPr>
        <w:pStyle w:val="BodyText"/>
        <w:ind w:left="0"/>
        <w:rPr>
          <w:b/>
          <w:sz w:val="20"/>
        </w:rPr>
      </w:pPr>
    </w:p>
    <w:p w14:paraId="25857883" w14:textId="77777777" w:rsidR="00075B65" w:rsidRPr="00B07AB8" w:rsidRDefault="00FB59D9">
      <w:pPr>
        <w:pStyle w:val="BodyText"/>
        <w:spacing w:before="93"/>
        <w:ind w:left="0"/>
        <w:rPr>
          <w:b/>
          <w:sz w:val="20"/>
        </w:rPr>
      </w:pPr>
      <w:r w:rsidRPr="00B07AB8">
        <w:rPr>
          <w:noProof/>
        </w:rPr>
        <w:drawing>
          <wp:anchor distT="0" distB="0" distL="0" distR="0" simplePos="0" relativeHeight="251660288" behindDoc="1" locked="0" layoutInCell="1" allowOverlap="1" wp14:anchorId="0A7DB7B6" wp14:editId="7762782D">
            <wp:simplePos x="0" y="0"/>
            <wp:positionH relativeFrom="page">
              <wp:posOffset>685800</wp:posOffset>
            </wp:positionH>
            <wp:positionV relativeFrom="paragraph">
              <wp:posOffset>220534</wp:posOffset>
            </wp:positionV>
            <wp:extent cx="6443779" cy="1718310"/>
            <wp:effectExtent l="0" t="0" r="0" b="0"/>
            <wp:wrapTopAndBottom/>
            <wp:docPr id="2" name="Image 2" descr="Logo  Description automatically generated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Logo  Description automatically generated "/>
                    <pic:cNvPicPr/>
                  </pic:nvPicPr>
                  <pic:blipFill>
                    <a:blip r:embed="rId8" cstate="print"/>
                    <a:stretch>
                      <a:fillRect/>
                    </a:stretch>
                  </pic:blipFill>
                  <pic:spPr>
                    <a:xfrm>
                      <a:off x="0" y="0"/>
                      <a:ext cx="6443779" cy="1718310"/>
                    </a:xfrm>
                    <a:prstGeom prst="rect">
                      <a:avLst/>
                    </a:prstGeom>
                  </pic:spPr>
                </pic:pic>
              </a:graphicData>
            </a:graphic>
          </wp:anchor>
        </w:drawing>
      </w:r>
    </w:p>
    <w:p w14:paraId="0C6D0EA3" w14:textId="77777777" w:rsidR="00075B65" w:rsidRPr="00B07AB8" w:rsidRDefault="00FB59D9" w:rsidP="008B0FD9">
      <w:pPr>
        <w:pStyle w:val="Title1"/>
      </w:pPr>
      <w:r w:rsidRPr="00B07AB8">
        <w:t>BROAD</w:t>
      </w:r>
      <w:r w:rsidRPr="00517146">
        <w:t xml:space="preserve"> </w:t>
      </w:r>
      <w:r w:rsidRPr="00B07AB8">
        <w:t>AGENCY</w:t>
      </w:r>
      <w:r w:rsidRPr="00517146">
        <w:t xml:space="preserve"> </w:t>
      </w:r>
      <w:r w:rsidRPr="00B07AB8">
        <w:t>ANNOUNCEMENT</w:t>
      </w:r>
      <w:r w:rsidRPr="00517146">
        <w:t xml:space="preserve"> </w:t>
      </w:r>
      <w:r w:rsidRPr="00B07AB8">
        <w:t>(BAA)</w:t>
      </w:r>
      <w:r w:rsidRPr="00517146">
        <w:t xml:space="preserve"> </w:t>
      </w:r>
      <w:r w:rsidRPr="00B07AB8">
        <w:t>FOR</w:t>
      </w:r>
      <w:r w:rsidRPr="00517146">
        <w:t xml:space="preserve"> </w:t>
      </w:r>
      <w:r w:rsidRPr="00B07AB8">
        <w:t>BASIC</w:t>
      </w:r>
      <w:r w:rsidRPr="00517146">
        <w:t xml:space="preserve"> </w:t>
      </w:r>
      <w:r w:rsidRPr="00B07AB8">
        <w:t>AND APPLIED RESEARCH</w:t>
      </w:r>
    </w:p>
    <w:p w14:paraId="4ED73CE9" w14:textId="77777777" w:rsidR="00075B65" w:rsidRPr="00B07AB8" w:rsidRDefault="00075B65">
      <w:pPr>
        <w:pStyle w:val="BodyText"/>
        <w:spacing w:before="137"/>
        <w:ind w:left="0"/>
        <w:rPr>
          <w:b/>
          <w:sz w:val="32"/>
        </w:rPr>
      </w:pPr>
    </w:p>
    <w:p w14:paraId="32488B3D" w14:textId="29E27EEA" w:rsidR="00075B65" w:rsidRPr="00B07AB8" w:rsidRDefault="00FB59D9">
      <w:pPr>
        <w:spacing w:before="1"/>
        <w:ind w:left="460"/>
        <w:rPr>
          <w:sz w:val="44"/>
        </w:rPr>
      </w:pPr>
      <w:r w:rsidRPr="00517146">
        <w:rPr>
          <w:sz w:val="44"/>
        </w:rPr>
        <w:t>Solicitation Number W911QY-2</w:t>
      </w:r>
      <w:r w:rsidR="00FB265B">
        <w:rPr>
          <w:sz w:val="44"/>
        </w:rPr>
        <w:t>5</w:t>
      </w:r>
      <w:r w:rsidRPr="00517146">
        <w:rPr>
          <w:sz w:val="44"/>
        </w:rPr>
        <w:t>-R-002</w:t>
      </w:r>
      <w:r w:rsidR="00460F03">
        <w:rPr>
          <w:sz w:val="44"/>
        </w:rPr>
        <w:t>3</w:t>
      </w:r>
    </w:p>
    <w:p w14:paraId="24127FC6" w14:textId="015FB903" w:rsidR="00075B65" w:rsidRPr="00B07AB8" w:rsidRDefault="00FB59D9">
      <w:pPr>
        <w:spacing w:before="263"/>
        <w:ind w:left="460"/>
        <w:rPr>
          <w:sz w:val="40"/>
        </w:rPr>
      </w:pPr>
      <w:r w:rsidRPr="00B07AB8">
        <w:rPr>
          <w:sz w:val="40"/>
        </w:rPr>
        <w:t>Effective</w:t>
      </w:r>
      <w:r w:rsidRPr="00517146">
        <w:rPr>
          <w:sz w:val="40"/>
        </w:rPr>
        <w:t xml:space="preserve"> </w:t>
      </w:r>
      <w:r w:rsidRPr="00B07AB8">
        <w:rPr>
          <w:sz w:val="40"/>
        </w:rPr>
        <w:t>from</w:t>
      </w:r>
      <w:r w:rsidRPr="00517146">
        <w:rPr>
          <w:sz w:val="40"/>
        </w:rPr>
        <w:t xml:space="preserve"> </w:t>
      </w:r>
      <w:r w:rsidRPr="00B07AB8">
        <w:rPr>
          <w:sz w:val="40"/>
        </w:rPr>
        <w:t>29</w:t>
      </w:r>
      <w:r w:rsidRPr="00517146">
        <w:rPr>
          <w:sz w:val="40"/>
        </w:rPr>
        <w:t xml:space="preserve"> </w:t>
      </w:r>
      <w:r w:rsidRPr="00B07AB8">
        <w:rPr>
          <w:sz w:val="40"/>
        </w:rPr>
        <w:t>February</w:t>
      </w:r>
      <w:r w:rsidRPr="00517146">
        <w:rPr>
          <w:sz w:val="40"/>
        </w:rPr>
        <w:t xml:space="preserve"> </w:t>
      </w:r>
      <w:r w:rsidRPr="00B07AB8">
        <w:rPr>
          <w:sz w:val="40"/>
        </w:rPr>
        <w:t>202</w:t>
      </w:r>
      <w:r w:rsidR="00A10015">
        <w:rPr>
          <w:sz w:val="40"/>
        </w:rPr>
        <w:t>5</w:t>
      </w:r>
      <w:r w:rsidRPr="00517146">
        <w:rPr>
          <w:sz w:val="40"/>
        </w:rPr>
        <w:t xml:space="preserve"> </w:t>
      </w:r>
      <w:r w:rsidRPr="00B07AB8">
        <w:rPr>
          <w:sz w:val="40"/>
        </w:rPr>
        <w:t>-</w:t>
      </w:r>
      <w:r w:rsidRPr="00517146">
        <w:rPr>
          <w:sz w:val="40"/>
        </w:rPr>
        <w:t xml:space="preserve"> </w:t>
      </w:r>
      <w:r w:rsidRPr="00B07AB8">
        <w:rPr>
          <w:sz w:val="40"/>
        </w:rPr>
        <w:t xml:space="preserve">28 </w:t>
      </w:r>
      <w:r w:rsidRPr="00517146">
        <w:rPr>
          <w:sz w:val="40"/>
        </w:rPr>
        <w:t>February</w:t>
      </w:r>
    </w:p>
    <w:p w14:paraId="74BC95E2" w14:textId="53203EEB" w:rsidR="00075B65" w:rsidRPr="00B07AB8" w:rsidRDefault="00FB59D9">
      <w:pPr>
        <w:spacing w:before="1"/>
        <w:ind w:left="460"/>
        <w:rPr>
          <w:sz w:val="40"/>
        </w:rPr>
      </w:pPr>
      <w:r w:rsidRPr="00517146">
        <w:rPr>
          <w:sz w:val="40"/>
        </w:rPr>
        <w:t>20</w:t>
      </w:r>
      <w:r w:rsidR="00A10015">
        <w:rPr>
          <w:sz w:val="40"/>
        </w:rPr>
        <w:t>30</w:t>
      </w:r>
    </w:p>
    <w:p w14:paraId="01CEFFD5" w14:textId="77777777" w:rsidR="00075B65" w:rsidRPr="00B07AB8" w:rsidRDefault="00075B65">
      <w:pPr>
        <w:pStyle w:val="BodyText"/>
        <w:ind w:left="0"/>
        <w:rPr>
          <w:sz w:val="40"/>
        </w:rPr>
      </w:pPr>
    </w:p>
    <w:p w14:paraId="7D394440" w14:textId="77777777" w:rsidR="00075B65" w:rsidRPr="00B07AB8" w:rsidRDefault="00075B65">
      <w:pPr>
        <w:pStyle w:val="BodyText"/>
        <w:spacing w:before="61"/>
        <w:ind w:left="0"/>
        <w:rPr>
          <w:sz w:val="40"/>
        </w:rPr>
      </w:pPr>
    </w:p>
    <w:p w14:paraId="18FC3C19" w14:textId="77777777" w:rsidR="00075B65" w:rsidRPr="00B07AB8" w:rsidRDefault="00FB59D9">
      <w:pPr>
        <w:spacing w:line="259" w:lineRule="auto"/>
        <w:ind w:left="460" w:right="1054"/>
        <w:rPr>
          <w:b/>
          <w:sz w:val="36"/>
        </w:rPr>
      </w:pPr>
      <w:r w:rsidRPr="00B07AB8">
        <w:rPr>
          <w:b/>
          <w:sz w:val="36"/>
        </w:rPr>
        <w:t>“THE</w:t>
      </w:r>
      <w:r w:rsidRPr="00517146">
        <w:rPr>
          <w:b/>
          <w:sz w:val="36"/>
        </w:rPr>
        <w:t xml:space="preserve"> </w:t>
      </w:r>
      <w:r w:rsidRPr="00B07AB8">
        <w:rPr>
          <w:b/>
          <w:sz w:val="36"/>
        </w:rPr>
        <w:t>LEADER</w:t>
      </w:r>
      <w:r w:rsidRPr="00517146">
        <w:rPr>
          <w:b/>
          <w:sz w:val="36"/>
        </w:rPr>
        <w:t xml:space="preserve"> </w:t>
      </w:r>
      <w:r w:rsidRPr="00B07AB8">
        <w:rPr>
          <w:b/>
          <w:sz w:val="36"/>
        </w:rPr>
        <w:t>IN</w:t>
      </w:r>
      <w:r w:rsidRPr="00517146">
        <w:rPr>
          <w:b/>
          <w:sz w:val="36"/>
        </w:rPr>
        <w:t xml:space="preserve"> </w:t>
      </w:r>
      <w:r w:rsidRPr="00B07AB8">
        <w:rPr>
          <w:b/>
          <w:sz w:val="36"/>
        </w:rPr>
        <w:t>EMPOWERING</w:t>
      </w:r>
      <w:r w:rsidRPr="00517146">
        <w:rPr>
          <w:b/>
          <w:sz w:val="36"/>
        </w:rPr>
        <w:t xml:space="preserve"> </w:t>
      </w:r>
      <w:r w:rsidRPr="00B07AB8">
        <w:rPr>
          <w:b/>
          <w:sz w:val="36"/>
        </w:rPr>
        <w:t>THE</w:t>
      </w:r>
      <w:r w:rsidRPr="00517146">
        <w:rPr>
          <w:b/>
          <w:sz w:val="36"/>
        </w:rPr>
        <w:t xml:space="preserve"> </w:t>
      </w:r>
      <w:r w:rsidRPr="00B07AB8">
        <w:rPr>
          <w:b/>
          <w:sz w:val="36"/>
        </w:rPr>
        <w:t>WORLD’S MOST CAPABLE SOLDIERS”</w:t>
      </w:r>
    </w:p>
    <w:p w14:paraId="1F9A4468" w14:textId="77777777" w:rsidR="00075B65" w:rsidRPr="00B07AB8" w:rsidRDefault="00075B65">
      <w:pPr>
        <w:spacing w:line="259" w:lineRule="auto"/>
        <w:rPr>
          <w:sz w:val="36"/>
        </w:rPr>
        <w:sectPr w:rsidR="00075B65" w:rsidRPr="00B07AB8" w:rsidSect="00313F06">
          <w:footerReference w:type="default" r:id="rId9"/>
          <w:type w:val="continuous"/>
          <w:pgSz w:w="12240" w:h="15840"/>
          <w:pgMar w:top="1440" w:right="900" w:bottom="1120" w:left="980" w:header="0" w:footer="938" w:gutter="0"/>
          <w:pgNumType w:start="1"/>
          <w:cols w:space="720"/>
        </w:sectPr>
      </w:pPr>
    </w:p>
    <w:p w14:paraId="7C3EFB88" w14:textId="77777777" w:rsidR="00075B65" w:rsidRDefault="00FB59D9" w:rsidP="004D0DE7">
      <w:pPr>
        <w:rPr>
          <w:b/>
          <w:sz w:val="26"/>
        </w:rPr>
      </w:pPr>
      <w:r w:rsidRPr="00B07AB8">
        <w:rPr>
          <w:b/>
          <w:sz w:val="26"/>
        </w:rPr>
        <w:lastRenderedPageBreak/>
        <w:t>TABLE</w:t>
      </w:r>
      <w:r w:rsidRPr="009B1F9A">
        <w:rPr>
          <w:b/>
          <w:sz w:val="26"/>
        </w:rPr>
        <w:t xml:space="preserve"> </w:t>
      </w:r>
      <w:r w:rsidRPr="00B07AB8">
        <w:rPr>
          <w:b/>
          <w:sz w:val="26"/>
        </w:rPr>
        <w:t>OF</w:t>
      </w:r>
      <w:r w:rsidRPr="009B1F9A">
        <w:rPr>
          <w:b/>
          <w:sz w:val="26"/>
        </w:rPr>
        <w:t xml:space="preserve"> CONTENTS</w:t>
      </w:r>
    </w:p>
    <w:p w14:paraId="2F1E1213" w14:textId="77777777" w:rsidR="004D0DE7" w:rsidRDefault="004D0DE7" w:rsidP="004D0DE7">
      <w:pPr>
        <w:rPr>
          <w:b/>
          <w:sz w:val="26"/>
        </w:rPr>
      </w:pPr>
    </w:p>
    <w:p w14:paraId="016E953C" w14:textId="12473D31" w:rsidR="00937B29" w:rsidRDefault="00A22988">
      <w:pPr>
        <w:pStyle w:val="TOC1"/>
        <w:tabs>
          <w:tab w:val="right" w:leader="dot" w:pos="9350"/>
        </w:tabs>
        <w:rPr>
          <w:rFonts w:asciiTheme="minorHAnsi" w:eastAsiaTheme="minorEastAsia" w:hAnsiTheme="minorHAnsi" w:cstheme="minorBidi"/>
          <w:b w:val="0"/>
          <w:bCs w:val="0"/>
          <w:noProof/>
          <w:kern w:val="2"/>
          <w:szCs w:val="24"/>
          <w14:ligatures w14:val="standardContextual"/>
        </w:rPr>
      </w:pPr>
      <w:r>
        <w:rPr>
          <w:i/>
          <w:sz w:val="26"/>
        </w:rPr>
        <w:fldChar w:fldCharType="begin"/>
      </w:r>
      <w:r>
        <w:rPr>
          <w:i/>
          <w:sz w:val="26"/>
        </w:rPr>
        <w:instrText xml:space="preserve"> TOC \o "1-1" \h \z \t "Heading 2,2,Heading 3,3,Heading 4,3,Heading 5,3,Heading 6,3,Heading 7,2,Heading 8,4" </w:instrText>
      </w:r>
      <w:r>
        <w:rPr>
          <w:i/>
          <w:sz w:val="26"/>
        </w:rPr>
        <w:fldChar w:fldCharType="separate"/>
      </w:r>
      <w:hyperlink w:anchor="_Toc205183244" w:history="1">
        <w:r w:rsidR="00937B29" w:rsidRPr="0059274D">
          <w:rPr>
            <w:rStyle w:val="Hyperlink"/>
            <w:noProof/>
          </w:rPr>
          <w:t>SECTION I - INTRODUCTION</w:t>
        </w:r>
        <w:r w:rsidR="00937B29">
          <w:rPr>
            <w:noProof/>
            <w:webHidden/>
          </w:rPr>
          <w:tab/>
        </w:r>
        <w:r w:rsidR="00937B29">
          <w:rPr>
            <w:noProof/>
            <w:webHidden/>
          </w:rPr>
          <w:fldChar w:fldCharType="begin"/>
        </w:r>
        <w:r w:rsidR="00937B29">
          <w:rPr>
            <w:noProof/>
            <w:webHidden/>
          </w:rPr>
          <w:instrText xml:space="preserve"> PAGEREF _Toc205183244 \h </w:instrText>
        </w:r>
        <w:r w:rsidR="00937B29">
          <w:rPr>
            <w:noProof/>
            <w:webHidden/>
          </w:rPr>
        </w:r>
        <w:r w:rsidR="00937B29">
          <w:rPr>
            <w:noProof/>
            <w:webHidden/>
          </w:rPr>
          <w:fldChar w:fldCharType="separate"/>
        </w:r>
        <w:r w:rsidR="00937B29">
          <w:rPr>
            <w:noProof/>
            <w:webHidden/>
          </w:rPr>
          <w:t>4</w:t>
        </w:r>
        <w:r w:rsidR="00937B29">
          <w:rPr>
            <w:noProof/>
            <w:webHidden/>
          </w:rPr>
          <w:fldChar w:fldCharType="end"/>
        </w:r>
      </w:hyperlink>
    </w:p>
    <w:p w14:paraId="0A5FC131" w14:textId="5EA7F805" w:rsidR="00937B29" w:rsidRDefault="00937B29">
      <w:pPr>
        <w:pStyle w:val="TOC1"/>
        <w:tabs>
          <w:tab w:val="right" w:leader="dot" w:pos="9350"/>
        </w:tabs>
        <w:rPr>
          <w:rFonts w:asciiTheme="minorHAnsi" w:eastAsiaTheme="minorEastAsia" w:hAnsiTheme="minorHAnsi" w:cstheme="minorBidi"/>
          <w:b w:val="0"/>
          <w:bCs w:val="0"/>
          <w:noProof/>
          <w:kern w:val="2"/>
          <w:szCs w:val="24"/>
          <w14:ligatures w14:val="standardContextual"/>
        </w:rPr>
      </w:pPr>
      <w:hyperlink w:anchor="_Toc205183245" w:history="1">
        <w:r w:rsidRPr="0059274D">
          <w:rPr>
            <w:rStyle w:val="Hyperlink"/>
            <w:noProof/>
          </w:rPr>
          <w:t>SECTION II – CONCEPT PAPERS AND PROPOSALS</w:t>
        </w:r>
        <w:r>
          <w:rPr>
            <w:noProof/>
            <w:webHidden/>
          </w:rPr>
          <w:tab/>
        </w:r>
        <w:r>
          <w:rPr>
            <w:noProof/>
            <w:webHidden/>
          </w:rPr>
          <w:fldChar w:fldCharType="begin"/>
        </w:r>
        <w:r>
          <w:rPr>
            <w:noProof/>
            <w:webHidden/>
          </w:rPr>
          <w:instrText xml:space="preserve"> PAGEREF _Toc205183245 \h </w:instrText>
        </w:r>
        <w:r>
          <w:rPr>
            <w:noProof/>
            <w:webHidden/>
          </w:rPr>
        </w:r>
        <w:r>
          <w:rPr>
            <w:noProof/>
            <w:webHidden/>
          </w:rPr>
          <w:fldChar w:fldCharType="separate"/>
        </w:r>
        <w:r>
          <w:rPr>
            <w:noProof/>
            <w:webHidden/>
          </w:rPr>
          <w:t>7</w:t>
        </w:r>
        <w:r>
          <w:rPr>
            <w:noProof/>
            <w:webHidden/>
          </w:rPr>
          <w:fldChar w:fldCharType="end"/>
        </w:r>
      </w:hyperlink>
    </w:p>
    <w:p w14:paraId="16833698" w14:textId="480E4AD8" w:rsidR="00937B29" w:rsidRDefault="00937B29">
      <w:pPr>
        <w:pStyle w:val="TOC2"/>
        <w:tabs>
          <w:tab w:val="right" w:leader="dot" w:pos="9350"/>
        </w:tabs>
        <w:rPr>
          <w:rFonts w:asciiTheme="minorHAnsi" w:eastAsiaTheme="minorEastAsia" w:hAnsiTheme="minorHAnsi" w:cstheme="minorBidi"/>
          <w:bCs w:val="0"/>
          <w:i w:val="0"/>
          <w:noProof/>
          <w:kern w:val="2"/>
          <w:szCs w:val="24"/>
          <w14:ligatures w14:val="standardContextual"/>
        </w:rPr>
      </w:pPr>
      <w:hyperlink w:anchor="_Toc205183246" w:history="1">
        <w:r w:rsidRPr="0059274D">
          <w:rPr>
            <w:rStyle w:val="Hyperlink"/>
            <w:noProof/>
          </w:rPr>
          <w:t>WHO MAY SUBMIT</w:t>
        </w:r>
        <w:r>
          <w:rPr>
            <w:noProof/>
            <w:webHidden/>
          </w:rPr>
          <w:tab/>
        </w:r>
        <w:r>
          <w:rPr>
            <w:noProof/>
            <w:webHidden/>
          </w:rPr>
          <w:fldChar w:fldCharType="begin"/>
        </w:r>
        <w:r>
          <w:rPr>
            <w:noProof/>
            <w:webHidden/>
          </w:rPr>
          <w:instrText xml:space="preserve"> PAGEREF _Toc205183246 \h </w:instrText>
        </w:r>
        <w:r>
          <w:rPr>
            <w:noProof/>
            <w:webHidden/>
          </w:rPr>
        </w:r>
        <w:r>
          <w:rPr>
            <w:noProof/>
            <w:webHidden/>
          </w:rPr>
          <w:fldChar w:fldCharType="separate"/>
        </w:r>
        <w:r>
          <w:rPr>
            <w:noProof/>
            <w:webHidden/>
          </w:rPr>
          <w:t>8</w:t>
        </w:r>
        <w:r>
          <w:rPr>
            <w:noProof/>
            <w:webHidden/>
          </w:rPr>
          <w:fldChar w:fldCharType="end"/>
        </w:r>
      </w:hyperlink>
    </w:p>
    <w:p w14:paraId="42D21044" w14:textId="38B7379B" w:rsidR="00937B29" w:rsidRDefault="00937B29">
      <w:pPr>
        <w:pStyle w:val="TOC2"/>
        <w:tabs>
          <w:tab w:val="right" w:leader="dot" w:pos="9350"/>
        </w:tabs>
        <w:rPr>
          <w:rFonts w:asciiTheme="minorHAnsi" w:eastAsiaTheme="minorEastAsia" w:hAnsiTheme="minorHAnsi" w:cstheme="minorBidi"/>
          <w:bCs w:val="0"/>
          <w:i w:val="0"/>
          <w:noProof/>
          <w:kern w:val="2"/>
          <w:szCs w:val="24"/>
          <w14:ligatures w14:val="standardContextual"/>
        </w:rPr>
      </w:pPr>
      <w:hyperlink w:anchor="_Toc205183247" w:history="1">
        <w:r w:rsidRPr="0059274D">
          <w:rPr>
            <w:rStyle w:val="Hyperlink"/>
            <w:noProof/>
          </w:rPr>
          <w:t>WHEN TO SUBMIT</w:t>
        </w:r>
        <w:r>
          <w:rPr>
            <w:noProof/>
            <w:webHidden/>
          </w:rPr>
          <w:tab/>
        </w:r>
        <w:r>
          <w:rPr>
            <w:noProof/>
            <w:webHidden/>
          </w:rPr>
          <w:fldChar w:fldCharType="begin"/>
        </w:r>
        <w:r>
          <w:rPr>
            <w:noProof/>
            <w:webHidden/>
          </w:rPr>
          <w:instrText xml:space="preserve"> PAGEREF _Toc205183247 \h </w:instrText>
        </w:r>
        <w:r>
          <w:rPr>
            <w:noProof/>
            <w:webHidden/>
          </w:rPr>
        </w:r>
        <w:r>
          <w:rPr>
            <w:noProof/>
            <w:webHidden/>
          </w:rPr>
          <w:fldChar w:fldCharType="separate"/>
        </w:r>
        <w:r>
          <w:rPr>
            <w:noProof/>
            <w:webHidden/>
          </w:rPr>
          <w:t>9</w:t>
        </w:r>
        <w:r>
          <w:rPr>
            <w:noProof/>
            <w:webHidden/>
          </w:rPr>
          <w:fldChar w:fldCharType="end"/>
        </w:r>
      </w:hyperlink>
    </w:p>
    <w:p w14:paraId="0FC6D4E3" w14:textId="182DD12E" w:rsidR="00937B29" w:rsidRDefault="00937B29">
      <w:pPr>
        <w:pStyle w:val="TOC2"/>
        <w:tabs>
          <w:tab w:val="right" w:leader="dot" w:pos="9350"/>
        </w:tabs>
        <w:rPr>
          <w:rFonts w:asciiTheme="minorHAnsi" w:eastAsiaTheme="minorEastAsia" w:hAnsiTheme="minorHAnsi" w:cstheme="minorBidi"/>
          <w:bCs w:val="0"/>
          <w:i w:val="0"/>
          <w:noProof/>
          <w:kern w:val="2"/>
          <w:szCs w:val="24"/>
          <w14:ligatures w14:val="standardContextual"/>
        </w:rPr>
      </w:pPr>
      <w:hyperlink w:anchor="_Toc205183248" w:history="1">
        <w:r w:rsidRPr="0059274D">
          <w:rPr>
            <w:rStyle w:val="Hyperlink"/>
            <w:noProof/>
          </w:rPr>
          <w:t>WHERE TO SUBMIT</w:t>
        </w:r>
        <w:r>
          <w:rPr>
            <w:noProof/>
            <w:webHidden/>
          </w:rPr>
          <w:tab/>
        </w:r>
        <w:r>
          <w:rPr>
            <w:noProof/>
            <w:webHidden/>
          </w:rPr>
          <w:fldChar w:fldCharType="begin"/>
        </w:r>
        <w:r>
          <w:rPr>
            <w:noProof/>
            <w:webHidden/>
          </w:rPr>
          <w:instrText xml:space="preserve"> PAGEREF _Toc205183248 \h </w:instrText>
        </w:r>
        <w:r>
          <w:rPr>
            <w:noProof/>
            <w:webHidden/>
          </w:rPr>
        </w:r>
        <w:r>
          <w:rPr>
            <w:noProof/>
            <w:webHidden/>
          </w:rPr>
          <w:fldChar w:fldCharType="separate"/>
        </w:r>
        <w:r>
          <w:rPr>
            <w:noProof/>
            <w:webHidden/>
          </w:rPr>
          <w:t>9</w:t>
        </w:r>
        <w:r>
          <w:rPr>
            <w:noProof/>
            <w:webHidden/>
          </w:rPr>
          <w:fldChar w:fldCharType="end"/>
        </w:r>
      </w:hyperlink>
    </w:p>
    <w:p w14:paraId="59E1D1E5" w14:textId="29FDD1DD" w:rsidR="00937B29" w:rsidRDefault="00937B29">
      <w:pPr>
        <w:pStyle w:val="TOC2"/>
        <w:tabs>
          <w:tab w:val="right" w:leader="dot" w:pos="9350"/>
        </w:tabs>
        <w:rPr>
          <w:rFonts w:asciiTheme="minorHAnsi" w:eastAsiaTheme="minorEastAsia" w:hAnsiTheme="minorHAnsi" w:cstheme="minorBidi"/>
          <w:bCs w:val="0"/>
          <w:i w:val="0"/>
          <w:noProof/>
          <w:kern w:val="2"/>
          <w:szCs w:val="24"/>
          <w14:ligatures w14:val="standardContextual"/>
        </w:rPr>
      </w:pPr>
      <w:hyperlink w:anchor="_Toc205183249" w:history="1">
        <w:r w:rsidRPr="0059274D">
          <w:rPr>
            <w:rStyle w:val="Hyperlink"/>
            <w:noProof/>
          </w:rPr>
          <w:t>BAA PROCESS</w:t>
        </w:r>
        <w:r>
          <w:rPr>
            <w:noProof/>
            <w:webHidden/>
          </w:rPr>
          <w:tab/>
        </w:r>
        <w:r>
          <w:rPr>
            <w:noProof/>
            <w:webHidden/>
          </w:rPr>
          <w:fldChar w:fldCharType="begin"/>
        </w:r>
        <w:r>
          <w:rPr>
            <w:noProof/>
            <w:webHidden/>
          </w:rPr>
          <w:instrText xml:space="preserve"> PAGEREF _Toc205183249 \h </w:instrText>
        </w:r>
        <w:r>
          <w:rPr>
            <w:noProof/>
            <w:webHidden/>
          </w:rPr>
        </w:r>
        <w:r>
          <w:rPr>
            <w:noProof/>
            <w:webHidden/>
          </w:rPr>
          <w:fldChar w:fldCharType="separate"/>
        </w:r>
        <w:r>
          <w:rPr>
            <w:noProof/>
            <w:webHidden/>
          </w:rPr>
          <w:t>9</w:t>
        </w:r>
        <w:r>
          <w:rPr>
            <w:noProof/>
            <w:webHidden/>
          </w:rPr>
          <w:fldChar w:fldCharType="end"/>
        </w:r>
      </w:hyperlink>
    </w:p>
    <w:p w14:paraId="473E1854" w14:textId="60EA796E" w:rsidR="00937B29" w:rsidRDefault="00937B29">
      <w:pPr>
        <w:pStyle w:val="TOC1"/>
        <w:tabs>
          <w:tab w:val="right" w:leader="dot" w:pos="9350"/>
        </w:tabs>
        <w:rPr>
          <w:rFonts w:asciiTheme="minorHAnsi" w:eastAsiaTheme="minorEastAsia" w:hAnsiTheme="minorHAnsi" w:cstheme="minorBidi"/>
          <w:b w:val="0"/>
          <w:bCs w:val="0"/>
          <w:noProof/>
          <w:kern w:val="2"/>
          <w:szCs w:val="24"/>
          <w14:ligatures w14:val="standardContextual"/>
        </w:rPr>
      </w:pPr>
      <w:hyperlink w:anchor="_Toc205183250" w:history="1">
        <w:r w:rsidRPr="0059274D">
          <w:rPr>
            <w:rStyle w:val="Hyperlink"/>
            <w:noProof/>
          </w:rPr>
          <w:t>SECTION III – ADDITIONAL INFORMATION ABOUT PROPOSAL SUBMISSIONS</w:t>
        </w:r>
        <w:r>
          <w:rPr>
            <w:noProof/>
            <w:webHidden/>
          </w:rPr>
          <w:tab/>
        </w:r>
        <w:r>
          <w:rPr>
            <w:noProof/>
            <w:webHidden/>
          </w:rPr>
          <w:fldChar w:fldCharType="begin"/>
        </w:r>
        <w:r>
          <w:rPr>
            <w:noProof/>
            <w:webHidden/>
          </w:rPr>
          <w:instrText xml:space="preserve"> PAGEREF _Toc205183250 \h </w:instrText>
        </w:r>
        <w:r>
          <w:rPr>
            <w:noProof/>
            <w:webHidden/>
          </w:rPr>
        </w:r>
        <w:r>
          <w:rPr>
            <w:noProof/>
            <w:webHidden/>
          </w:rPr>
          <w:fldChar w:fldCharType="separate"/>
        </w:r>
        <w:r>
          <w:rPr>
            <w:noProof/>
            <w:webHidden/>
          </w:rPr>
          <w:t>24</w:t>
        </w:r>
        <w:r>
          <w:rPr>
            <w:noProof/>
            <w:webHidden/>
          </w:rPr>
          <w:fldChar w:fldCharType="end"/>
        </w:r>
      </w:hyperlink>
    </w:p>
    <w:p w14:paraId="34383C10" w14:textId="22C113FB" w:rsidR="00937B29" w:rsidRDefault="00937B29">
      <w:pPr>
        <w:pStyle w:val="TOC2"/>
        <w:tabs>
          <w:tab w:val="left" w:pos="1440"/>
          <w:tab w:val="right" w:leader="dot" w:pos="9350"/>
        </w:tabs>
        <w:rPr>
          <w:rFonts w:asciiTheme="minorHAnsi" w:eastAsiaTheme="minorEastAsia" w:hAnsiTheme="minorHAnsi" w:cstheme="minorBidi"/>
          <w:bCs w:val="0"/>
          <w:i w:val="0"/>
          <w:noProof/>
          <w:kern w:val="2"/>
          <w:szCs w:val="24"/>
          <w14:ligatures w14:val="standardContextual"/>
        </w:rPr>
      </w:pPr>
      <w:hyperlink w:anchor="_Toc205183251" w:history="1">
        <w:r w:rsidRPr="0059274D">
          <w:rPr>
            <w:rStyle w:val="Hyperlink"/>
            <w:noProof/>
            <w:w w:val="99"/>
          </w:rPr>
          <w:t>1.</w:t>
        </w:r>
        <w:r>
          <w:rPr>
            <w:rFonts w:asciiTheme="minorHAnsi" w:eastAsiaTheme="minorEastAsia" w:hAnsiTheme="minorHAnsi" w:cstheme="minorBidi"/>
            <w:bCs w:val="0"/>
            <w:i w:val="0"/>
            <w:noProof/>
            <w:kern w:val="2"/>
            <w:szCs w:val="24"/>
            <w14:ligatures w14:val="standardContextual"/>
          </w:rPr>
          <w:tab/>
        </w:r>
        <w:r w:rsidRPr="0059274D">
          <w:rPr>
            <w:rStyle w:val="Hyperlink"/>
            <w:noProof/>
          </w:rPr>
          <w:t>CONTRACTOR MANPOWER REPORTING</w:t>
        </w:r>
        <w:r>
          <w:rPr>
            <w:noProof/>
            <w:webHidden/>
          </w:rPr>
          <w:tab/>
        </w:r>
        <w:r>
          <w:rPr>
            <w:noProof/>
            <w:webHidden/>
          </w:rPr>
          <w:fldChar w:fldCharType="begin"/>
        </w:r>
        <w:r>
          <w:rPr>
            <w:noProof/>
            <w:webHidden/>
          </w:rPr>
          <w:instrText xml:space="preserve"> PAGEREF _Toc205183251 \h </w:instrText>
        </w:r>
        <w:r>
          <w:rPr>
            <w:noProof/>
            <w:webHidden/>
          </w:rPr>
        </w:r>
        <w:r>
          <w:rPr>
            <w:noProof/>
            <w:webHidden/>
          </w:rPr>
          <w:fldChar w:fldCharType="separate"/>
        </w:r>
        <w:r>
          <w:rPr>
            <w:noProof/>
            <w:webHidden/>
          </w:rPr>
          <w:t>25</w:t>
        </w:r>
        <w:r>
          <w:rPr>
            <w:noProof/>
            <w:webHidden/>
          </w:rPr>
          <w:fldChar w:fldCharType="end"/>
        </w:r>
      </w:hyperlink>
    </w:p>
    <w:p w14:paraId="6C64FAB7" w14:textId="528F603C" w:rsidR="00937B29" w:rsidRDefault="00937B29">
      <w:pPr>
        <w:pStyle w:val="TOC2"/>
        <w:tabs>
          <w:tab w:val="left" w:pos="1440"/>
          <w:tab w:val="right" w:leader="dot" w:pos="9350"/>
        </w:tabs>
        <w:rPr>
          <w:rFonts w:asciiTheme="minorHAnsi" w:eastAsiaTheme="minorEastAsia" w:hAnsiTheme="minorHAnsi" w:cstheme="minorBidi"/>
          <w:bCs w:val="0"/>
          <w:i w:val="0"/>
          <w:noProof/>
          <w:kern w:val="2"/>
          <w:szCs w:val="24"/>
          <w14:ligatures w14:val="standardContextual"/>
        </w:rPr>
      </w:pPr>
      <w:hyperlink w:anchor="_Toc205183252" w:history="1">
        <w:r w:rsidRPr="0059274D">
          <w:rPr>
            <w:rStyle w:val="Hyperlink"/>
            <w:noProof/>
            <w:w w:val="99"/>
          </w:rPr>
          <w:t>2.</w:t>
        </w:r>
        <w:r>
          <w:rPr>
            <w:rFonts w:asciiTheme="minorHAnsi" w:eastAsiaTheme="minorEastAsia" w:hAnsiTheme="minorHAnsi" w:cstheme="minorBidi"/>
            <w:bCs w:val="0"/>
            <w:i w:val="0"/>
            <w:noProof/>
            <w:kern w:val="2"/>
            <w:szCs w:val="24"/>
            <w14:ligatures w14:val="standardContextual"/>
          </w:rPr>
          <w:tab/>
        </w:r>
        <w:r w:rsidRPr="0059274D">
          <w:rPr>
            <w:rStyle w:val="Hyperlink"/>
            <w:noProof/>
          </w:rPr>
          <w:t>EXECUTIVE COMPENSATION AND FIRST-TIER SUBCONTRACT REPORTING (APPLIES ONLY TO CONTRACTS)</w:t>
        </w:r>
        <w:r>
          <w:rPr>
            <w:noProof/>
            <w:webHidden/>
          </w:rPr>
          <w:tab/>
        </w:r>
        <w:r>
          <w:rPr>
            <w:noProof/>
            <w:webHidden/>
          </w:rPr>
          <w:fldChar w:fldCharType="begin"/>
        </w:r>
        <w:r>
          <w:rPr>
            <w:noProof/>
            <w:webHidden/>
          </w:rPr>
          <w:instrText xml:space="preserve"> PAGEREF _Toc205183252 \h </w:instrText>
        </w:r>
        <w:r>
          <w:rPr>
            <w:noProof/>
            <w:webHidden/>
          </w:rPr>
        </w:r>
        <w:r>
          <w:rPr>
            <w:noProof/>
            <w:webHidden/>
          </w:rPr>
          <w:fldChar w:fldCharType="separate"/>
        </w:r>
        <w:r>
          <w:rPr>
            <w:noProof/>
            <w:webHidden/>
          </w:rPr>
          <w:t>25</w:t>
        </w:r>
        <w:r>
          <w:rPr>
            <w:noProof/>
            <w:webHidden/>
          </w:rPr>
          <w:fldChar w:fldCharType="end"/>
        </w:r>
      </w:hyperlink>
    </w:p>
    <w:p w14:paraId="78F33490" w14:textId="329ACCFD" w:rsidR="00937B29" w:rsidRDefault="00937B29">
      <w:pPr>
        <w:pStyle w:val="TOC2"/>
        <w:tabs>
          <w:tab w:val="left" w:pos="1440"/>
          <w:tab w:val="right" w:leader="dot" w:pos="9350"/>
        </w:tabs>
        <w:rPr>
          <w:rFonts w:asciiTheme="minorHAnsi" w:eastAsiaTheme="minorEastAsia" w:hAnsiTheme="minorHAnsi" w:cstheme="minorBidi"/>
          <w:bCs w:val="0"/>
          <w:i w:val="0"/>
          <w:noProof/>
          <w:kern w:val="2"/>
          <w:szCs w:val="24"/>
          <w14:ligatures w14:val="standardContextual"/>
        </w:rPr>
      </w:pPr>
      <w:hyperlink w:anchor="_Toc205183253" w:history="1">
        <w:r w:rsidRPr="0059274D">
          <w:rPr>
            <w:rStyle w:val="Hyperlink"/>
            <w:noProof/>
            <w:w w:val="99"/>
          </w:rPr>
          <w:t>3.</w:t>
        </w:r>
        <w:r>
          <w:rPr>
            <w:rFonts w:asciiTheme="minorHAnsi" w:eastAsiaTheme="minorEastAsia" w:hAnsiTheme="minorHAnsi" w:cstheme="minorBidi"/>
            <w:bCs w:val="0"/>
            <w:i w:val="0"/>
            <w:noProof/>
            <w:kern w:val="2"/>
            <w:szCs w:val="24"/>
            <w14:ligatures w14:val="standardContextual"/>
          </w:rPr>
          <w:tab/>
        </w:r>
        <w:r w:rsidRPr="0059274D">
          <w:rPr>
            <w:rStyle w:val="Hyperlink"/>
            <w:noProof/>
          </w:rPr>
          <w:t>GOVERNMENT FURNISHED PROPERTY (GFP)</w:t>
        </w:r>
        <w:r>
          <w:rPr>
            <w:noProof/>
            <w:webHidden/>
          </w:rPr>
          <w:tab/>
        </w:r>
        <w:r>
          <w:rPr>
            <w:noProof/>
            <w:webHidden/>
          </w:rPr>
          <w:fldChar w:fldCharType="begin"/>
        </w:r>
        <w:r>
          <w:rPr>
            <w:noProof/>
            <w:webHidden/>
          </w:rPr>
          <w:instrText xml:space="preserve"> PAGEREF _Toc205183253 \h </w:instrText>
        </w:r>
        <w:r>
          <w:rPr>
            <w:noProof/>
            <w:webHidden/>
          </w:rPr>
        </w:r>
        <w:r>
          <w:rPr>
            <w:noProof/>
            <w:webHidden/>
          </w:rPr>
          <w:fldChar w:fldCharType="separate"/>
        </w:r>
        <w:r>
          <w:rPr>
            <w:noProof/>
            <w:webHidden/>
          </w:rPr>
          <w:t>27</w:t>
        </w:r>
        <w:r>
          <w:rPr>
            <w:noProof/>
            <w:webHidden/>
          </w:rPr>
          <w:fldChar w:fldCharType="end"/>
        </w:r>
      </w:hyperlink>
    </w:p>
    <w:p w14:paraId="253482B5" w14:textId="5AE55A16" w:rsidR="00937B29" w:rsidRDefault="00937B29">
      <w:pPr>
        <w:pStyle w:val="TOC2"/>
        <w:tabs>
          <w:tab w:val="left" w:pos="1440"/>
          <w:tab w:val="right" w:leader="dot" w:pos="9350"/>
        </w:tabs>
        <w:rPr>
          <w:rFonts w:asciiTheme="minorHAnsi" w:eastAsiaTheme="minorEastAsia" w:hAnsiTheme="minorHAnsi" w:cstheme="minorBidi"/>
          <w:bCs w:val="0"/>
          <w:i w:val="0"/>
          <w:noProof/>
          <w:kern w:val="2"/>
          <w:szCs w:val="24"/>
          <w14:ligatures w14:val="standardContextual"/>
        </w:rPr>
      </w:pPr>
      <w:hyperlink w:anchor="_Toc205183254" w:history="1">
        <w:r w:rsidRPr="0059274D">
          <w:rPr>
            <w:rStyle w:val="Hyperlink"/>
            <w:noProof/>
            <w:w w:val="99"/>
          </w:rPr>
          <w:t>4.</w:t>
        </w:r>
        <w:r>
          <w:rPr>
            <w:rFonts w:asciiTheme="minorHAnsi" w:eastAsiaTheme="minorEastAsia" w:hAnsiTheme="minorHAnsi" w:cstheme="minorBidi"/>
            <w:bCs w:val="0"/>
            <w:i w:val="0"/>
            <w:noProof/>
            <w:kern w:val="2"/>
            <w:szCs w:val="24"/>
            <w14:ligatures w14:val="standardContextual"/>
          </w:rPr>
          <w:tab/>
        </w:r>
        <w:r w:rsidRPr="0059274D">
          <w:rPr>
            <w:rStyle w:val="Hyperlink"/>
            <w:noProof/>
          </w:rPr>
          <w:t>TYPE OF INSTRUMENT</w:t>
        </w:r>
        <w:r>
          <w:rPr>
            <w:noProof/>
            <w:webHidden/>
          </w:rPr>
          <w:tab/>
        </w:r>
        <w:r>
          <w:rPr>
            <w:noProof/>
            <w:webHidden/>
          </w:rPr>
          <w:fldChar w:fldCharType="begin"/>
        </w:r>
        <w:r>
          <w:rPr>
            <w:noProof/>
            <w:webHidden/>
          </w:rPr>
          <w:instrText xml:space="preserve"> PAGEREF _Toc205183254 \h </w:instrText>
        </w:r>
        <w:r>
          <w:rPr>
            <w:noProof/>
            <w:webHidden/>
          </w:rPr>
        </w:r>
        <w:r>
          <w:rPr>
            <w:noProof/>
            <w:webHidden/>
          </w:rPr>
          <w:fldChar w:fldCharType="separate"/>
        </w:r>
        <w:r>
          <w:rPr>
            <w:noProof/>
            <w:webHidden/>
          </w:rPr>
          <w:t>28</w:t>
        </w:r>
        <w:r>
          <w:rPr>
            <w:noProof/>
            <w:webHidden/>
          </w:rPr>
          <w:fldChar w:fldCharType="end"/>
        </w:r>
      </w:hyperlink>
    </w:p>
    <w:p w14:paraId="6A87201C" w14:textId="7B5F9468" w:rsidR="00937B29" w:rsidRDefault="00937B29">
      <w:pPr>
        <w:pStyle w:val="TOC2"/>
        <w:tabs>
          <w:tab w:val="left" w:pos="1440"/>
          <w:tab w:val="right" w:leader="dot" w:pos="9350"/>
        </w:tabs>
        <w:rPr>
          <w:rFonts w:asciiTheme="minorHAnsi" w:eastAsiaTheme="minorEastAsia" w:hAnsiTheme="minorHAnsi" w:cstheme="minorBidi"/>
          <w:bCs w:val="0"/>
          <w:i w:val="0"/>
          <w:noProof/>
          <w:kern w:val="2"/>
          <w:szCs w:val="24"/>
          <w14:ligatures w14:val="standardContextual"/>
        </w:rPr>
      </w:pPr>
      <w:hyperlink w:anchor="_Toc205183255" w:history="1">
        <w:r w:rsidRPr="0059274D">
          <w:rPr>
            <w:rStyle w:val="Hyperlink"/>
            <w:noProof/>
            <w:w w:val="99"/>
          </w:rPr>
          <w:t>5.</w:t>
        </w:r>
        <w:r>
          <w:rPr>
            <w:rFonts w:asciiTheme="minorHAnsi" w:eastAsiaTheme="minorEastAsia" w:hAnsiTheme="minorHAnsi" w:cstheme="minorBidi"/>
            <w:bCs w:val="0"/>
            <w:i w:val="0"/>
            <w:noProof/>
            <w:kern w:val="2"/>
            <w:szCs w:val="24"/>
            <w14:ligatures w14:val="standardContextual"/>
          </w:rPr>
          <w:tab/>
        </w:r>
        <w:r w:rsidRPr="0059274D">
          <w:rPr>
            <w:rStyle w:val="Hyperlink"/>
            <w:noProof/>
          </w:rPr>
          <w:t>PREPARATION COSTS</w:t>
        </w:r>
        <w:r>
          <w:rPr>
            <w:noProof/>
            <w:webHidden/>
          </w:rPr>
          <w:tab/>
        </w:r>
        <w:r>
          <w:rPr>
            <w:noProof/>
            <w:webHidden/>
          </w:rPr>
          <w:fldChar w:fldCharType="begin"/>
        </w:r>
        <w:r>
          <w:rPr>
            <w:noProof/>
            <w:webHidden/>
          </w:rPr>
          <w:instrText xml:space="preserve"> PAGEREF _Toc205183255 \h </w:instrText>
        </w:r>
        <w:r>
          <w:rPr>
            <w:noProof/>
            <w:webHidden/>
          </w:rPr>
        </w:r>
        <w:r>
          <w:rPr>
            <w:noProof/>
            <w:webHidden/>
          </w:rPr>
          <w:fldChar w:fldCharType="separate"/>
        </w:r>
        <w:r>
          <w:rPr>
            <w:noProof/>
            <w:webHidden/>
          </w:rPr>
          <w:t>30</w:t>
        </w:r>
        <w:r>
          <w:rPr>
            <w:noProof/>
            <w:webHidden/>
          </w:rPr>
          <w:fldChar w:fldCharType="end"/>
        </w:r>
      </w:hyperlink>
    </w:p>
    <w:p w14:paraId="5CE7C184" w14:textId="1E029409" w:rsidR="00937B29" w:rsidRDefault="00937B29">
      <w:pPr>
        <w:pStyle w:val="TOC2"/>
        <w:tabs>
          <w:tab w:val="left" w:pos="1440"/>
          <w:tab w:val="right" w:leader="dot" w:pos="9350"/>
        </w:tabs>
        <w:rPr>
          <w:rFonts w:asciiTheme="minorHAnsi" w:eastAsiaTheme="minorEastAsia" w:hAnsiTheme="minorHAnsi" w:cstheme="minorBidi"/>
          <w:bCs w:val="0"/>
          <w:i w:val="0"/>
          <w:noProof/>
          <w:kern w:val="2"/>
          <w:szCs w:val="24"/>
          <w14:ligatures w14:val="standardContextual"/>
        </w:rPr>
      </w:pPr>
      <w:hyperlink w:anchor="_Toc205183256" w:history="1">
        <w:r w:rsidRPr="0059274D">
          <w:rPr>
            <w:rStyle w:val="Hyperlink"/>
            <w:noProof/>
            <w:w w:val="99"/>
          </w:rPr>
          <w:t>6.</w:t>
        </w:r>
        <w:r>
          <w:rPr>
            <w:rFonts w:asciiTheme="minorHAnsi" w:eastAsiaTheme="minorEastAsia" w:hAnsiTheme="minorHAnsi" w:cstheme="minorBidi"/>
            <w:bCs w:val="0"/>
            <w:i w:val="0"/>
            <w:noProof/>
            <w:kern w:val="2"/>
            <w:szCs w:val="24"/>
            <w14:ligatures w14:val="standardContextual"/>
          </w:rPr>
          <w:tab/>
        </w:r>
        <w:r w:rsidRPr="0059274D">
          <w:rPr>
            <w:rStyle w:val="Hyperlink"/>
            <w:noProof/>
          </w:rPr>
          <w:t>AVAILABILITY OF FUNDS</w:t>
        </w:r>
        <w:r>
          <w:rPr>
            <w:noProof/>
            <w:webHidden/>
          </w:rPr>
          <w:tab/>
        </w:r>
        <w:r>
          <w:rPr>
            <w:noProof/>
            <w:webHidden/>
          </w:rPr>
          <w:fldChar w:fldCharType="begin"/>
        </w:r>
        <w:r>
          <w:rPr>
            <w:noProof/>
            <w:webHidden/>
          </w:rPr>
          <w:instrText xml:space="preserve"> PAGEREF _Toc205183256 \h </w:instrText>
        </w:r>
        <w:r>
          <w:rPr>
            <w:noProof/>
            <w:webHidden/>
          </w:rPr>
        </w:r>
        <w:r>
          <w:rPr>
            <w:noProof/>
            <w:webHidden/>
          </w:rPr>
          <w:fldChar w:fldCharType="separate"/>
        </w:r>
        <w:r>
          <w:rPr>
            <w:noProof/>
            <w:webHidden/>
          </w:rPr>
          <w:t>31</w:t>
        </w:r>
        <w:r>
          <w:rPr>
            <w:noProof/>
            <w:webHidden/>
          </w:rPr>
          <w:fldChar w:fldCharType="end"/>
        </w:r>
      </w:hyperlink>
    </w:p>
    <w:p w14:paraId="41F7BBA5" w14:textId="799A36FE" w:rsidR="00937B29" w:rsidRDefault="00937B29">
      <w:pPr>
        <w:pStyle w:val="TOC2"/>
        <w:tabs>
          <w:tab w:val="left" w:pos="1440"/>
          <w:tab w:val="right" w:leader="dot" w:pos="9350"/>
        </w:tabs>
        <w:rPr>
          <w:rFonts w:asciiTheme="minorHAnsi" w:eastAsiaTheme="minorEastAsia" w:hAnsiTheme="minorHAnsi" w:cstheme="minorBidi"/>
          <w:bCs w:val="0"/>
          <w:i w:val="0"/>
          <w:noProof/>
          <w:kern w:val="2"/>
          <w:szCs w:val="24"/>
          <w14:ligatures w14:val="standardContextual"/>
        </w:rPr>
      </w:pPr>
      <w:hyperlink w:anchor="_Toc205183257" w:history="1">
        <w:r w:rsidRPr="0059274D">
          <w:rPr>
            <w:rStyle w:val="Hyperlink"/>
            <w:noProof/>
            <w:w w:val="99"/>
          </w:rPr>
          <w:t>7.</w:t>
        </w:r>
        <w:r>
          <w:rPr>
            <w:rFonts w:asciiTheme="minorHAnsi" w:eastAsiaTheme="minorEastAsia" w:hAnsiTheme="minorHAnsi" w:cstheme="minorBidi"/>
            <w:bCs w:val="0"/>
            <w:i w:val="0"/>
            <w:noProof/>
            <w:kern w:val="2"/>
            <w:szCs w:val="24"/>
            <w14:ligatures w14:val="standardContextual"/>
          </w:rPr>
          <w:tab/>
        </w:r>
        <w:r w:rsidRPr="0059274D">
          <w:rPr>
            <w:rStyle w:val="Hyperlink"/>
            <w:noProof/>
          </w:rPr>
          <w:t>FAR INFORMATION/REFERENCES</w:t>
        </w:r>
        <w:r>
          <w:rPr>
            <w:noProof/>
            <w:webHidden/>
          </w:rPr>
          <w:tab/>
        </w:r>
        <w:r>
          <w:rPr>
            <w:noProof/>
            <w:webHidden/>
          </w:rPr>
          <w:fldChar w:fldCharType="begin"/>
        </w:r>
        <w:r>
          <w:rPr>
            <w:noProof/>
            <w:webHidden/>
          </w:rPr>
          <w:instrText xml:space="preserve"> PAGEREF _Toc205183257 \h </w:instrText>
        </w:r>
        <w:r>
          <w:rPr>
            <w:noProof/>
            <w:webHidden/>
          </w:rPr>
        </w:r>
        <w:r>
          <w:rPr>
            <w:noProof/>
            <w:webHidden/>
          </w:rPr>
          <w:fldChar w:fldCharType="separate"/>
        </w:r>
        <w:r>
          <w:rPr>
            <w:noProof/>
            <w:webHidden/>
          </w:rPr>
          <w:t>31</w:t>
        </w:r>
        <w:r>
          <w:rPr>
            <w:noProof/>
            <w:webHidden/>
          </w:rPr>
          <w:fldChar w:fldCharType="end"/>
        </w:r>
      </w:hyperlink>
    </w:p>
    <w:p w14:paraId="57E688D9" w14:textId="28750524" w:rsidR="00937B29" w:rsidRDefault="00937B29">
      <w:pPr>
        <w:pStyle w:val="TOC2"/>
        <w:tabs>
          <w:tab w:val="left" w:pos="1440"/>
          <w:tab w:val="right" w:leader="dot" w:pos="9350"/>
        </w:tabs>
        <w:rPr>
          <w:rFonts w:asciiTheme="minorHAnsi" w:eastAsiaTheme="minorEastAsia" w:hAnsiTheme="minorHAnsi" w:cstheme="minorBidi"/>
          <w:bCs w:val="0"/>
          <w:i w:val="0"/>
          <w:noProof/>
          <w:kern w:val="2"/>
          <w:szCs w:val="24"/>
          <w14:ligatures w14:val="standardContextual"/>
        </w:rPr>
      </w:pPr>
      <w:hyperlink w:anchor="_Toc205183258" w:history="1">
        <w:r w:rsidRPr="0059274D">
          <w:rPr>
            <w:rStyle w:val="Hyperlink"/>
            <w:noProof/>
            <w:w w:val="99"/>
          </w:rPr>
          <w:t>8.</w:t>
        </w:r>
        <w:r>
          <w:rPr>
            <w:rFonts w:asciiTheme="minorHAnsi" w:eastAsiaTheme="minorEastAsia" w:hAnsiTheme="minorHAnsi" w:cstheme="minorBidi"/>
            <w:bCs w:val="0"/>
            <w:i w:val="0"/>
            <w:noProof/>
            <w:kern w:val="2"/>
            <w:szCs w:val="24"/>
            <w14:ligatures w14:val="standardContextual"/>
          </w:rPr>
          <w:tab/>
        </w:r>
        <w:r w:rsidRPr="0059274D">
          <w:rPr>
            <w:rStyle w:val="Hyperlink"/>
            <w:noProof/>
          </w:rPr>
          <w:t>SYSTEM FOR AWARD MANAGEMENT (SAM) REGISTRATION</w:t>
        </w:r>
        <w:r>
          <w:rPr>
            <w:noProof/>
            <w:webHidden/>
          </w:rPr>
          <w:tab/>
        </w:r>
        <w:r>
          <w:rPr>
            <w:noProof/>
            <w:webHidden/>
          </w:rPr>
          <w:fldChar w:fldCharType="begin"/>
        </w:r>
        <w:r>
          <w:rPr>
            <w:noProof/>
            <w:webHidden/>
          </w:rPr>
          <w:instrText xml:space="preserve"> PAGEREF _Toc205183258 \h </w:instrText>
        </w:r>
        <w:r>
          <w:rPr>
            <w:noProof/>
            <w:webHidden/>
          </w:rPr>
        </w:r>
        <w:r>
          <w:rPr>
            <w:noProof/>
            <w:webHidden/>
          </w:rPr>
          <w:fldChar w:fldCharType="separate"/>
        </w:r>
        <w:r>
          <w:rPr>
            <w:noProof/>
            <w:webHidden/>
          </w:rPr>
          <w:t>31</w:t>
        </w:r>
        <w:r>
          <w:rPr>
            <w:noProof/>
            <w:webHidden/>
          </w:rPr>
          <w:fldChar w:fldCharType="end"/>
        </w:r>
      </w:hyperlink>
    </w:p>
    <w:p w14:paraId="421CD9DA" w14:textId="6DDC3A06" w:rsidR="00937B29" w:rsidRDefault="00937B29">
      <w:pPr>
        <w:pStyle w:val="TOC2"/>
        <w:tabs>
          <w:tab w:val="left" w:pos="1440"/>
          <w:tab w:val="right" w:leader="dot" w:pos="9350"/>
        </w:tabs>
        <w:rPr>
          <w:rFonts w:asciiTheme="minorHAnsi" w:eastAsiaTheme="minorEastAsia" w:hAnsiTheme="minorHAnsi" w:cstheme="minorBidi"/>
          <w:bCs w:val="0"/>
          <w:i w:val="0"/>
          <w:noProof/>
          <w:kern w:val="2"/>
          <w:szCs w:val="24"/>
          <w14:ligatures w14:val="standardContextual"/>
        </w:rPr>
      </w:pPr>
      <w:hyperlink w:anchor="_Toc205183259" w:history="1">
        <w:r w:rsidRPr="0059274D">
          <w:rPr>
            <w:rStyle w:val="Hyperlink"/>
            <w:noProof/>
            <w:w w:val="99"/>
          </w:rPr>
          <w:t>9.</w:t>
        </w:r>
        <w:r>
          <w:rPr>
            <w:rFonts w:asciiTheme="minorHAnsi" w:eastAsiaTheme="minorEastAsia" w:hAnsiTheme="minorHAnsi" w:cstheme="minorBidi"/>
            <w:bCs w:val="0"/>
            <w:i w:val="0"/>
            <w:noProof/>
            <w:kern w:val="2"/>
            <w:szCs w:val="24"/>
            <w14:ligatures w14:val="standardContextual"/>
          </w:rPr>
          <w:tab/>
        </w:r>
        <w:r w:rsidRPr="0059274D">
          <w:rPr>
            <w:rStyle w:val="Hyperlink"/>
            <w:noProof/>
          </w:rPr>
          <w:t>INVOICING AND PAYMENTS</w:t>
        </w:r>
        <w:r>
          <w:rPr>
            <w:noProof/>
            <w:webHidden/>
          </w:rPr>
          <w:tab/>
        </w:r>
        <w:r>
          <w:rPr>
            <w:noProof/>
            <w:webHidden/>
          </w:rPr>
          <w:fldChar w:fldCharType="begin"/>
        </w:r>
        <w:r>
          <w:rPr>
            <w:noProof/>
            <w:webHidden/>
          </w:rPr>
          <w:instrText xml:space="preserve"> PAGEREF _Toc205183259 \h </w:instrText>
        </w:r>
        <w:r>
          <w:rPr>
            <w:noProof/>
            <w:webHidden/>
          </w:rPr>
        </w:r>
        <w:r>
          <w:rPr>
            <w:noProof/>
            <w:webHidden/>
          </w:rPr>
          <w:fldChar w:fldCharType="separate"/>
        </w:r>
        <w:r>
          <w:rPr>
            <w:noProof/>
            <w:webHidden/>
          </w:rPr>
          <w:t>31</w:t>
        </w:r>
        <w:r>
          <w:rPr>
            <w:noProof/>
            <w:webHidden/>
          </w:rPr>
          <w:fldChar w:fldCharType="end"/>
        </w:r>
      </w:hyperlink>
    </w:p>
    <w:p w14:paraId="67DE650C" w14:textId="16E817CC" w:rsidR="00937B29" w:rsidRDefault="00937B29">
      <w:pPr>
        <w:pStyle w:val="TOC2"/>
        <w:tabs>
          <w:tab w:val="left" w:pos="1440"/>
          <w:tab w:val="right" w:leader="dot" w:pos="9350"/>
        </w:tabs>
        <w:rPr>
          <w:rFonts w:asciiTheme="minorHAnsi" w:eastAsiaTheme="minorEastAsia" w:hAnsiTheme="minorHAnsi" w:cstheme="minorBidi"/>
          <w:bCs w:val="0"/>
          <w:i w:val="0"/>
          <w:noProof/>
          <w:kern w:val="2"/>
          <w:szCs w:val="24"/>
          <w14:ligatures w14:val="standardContextual"/>
        </w:rPr>
      </w:pPr>
      <w:hyperlink w:anchor="_Toc205183260" w:history="1">
        <w:r w:rsidRPr="0059274D">
          <w:rPr>
            <w:rStyle w:val="Hyperlink"/>
            <w:noProof/>
            <w:w w:val="99"/>
          </w:rPr>
          <w:t>10.</w:t>
        </w:r>
        <w:r>
          <w:rPr>
            <w:rFonts w:asciiTheme="minorHAnsi" w:eastAsiaTheme="minorEastAsia" w:hAnsiTheme="minorHAnsi" w:cstheme="minorBidi"/>
            <w:bCs w:val="0"/>
            <w:i w:val="0"/>
            <w:noProof/>
            <w:kern w:val="2"/>
            <w:szCs w:val="24"/>
            <w14:ligatures w14:val="standardContextual"/>
          </w:rPr>
          <w:tab/>
        </w:r>
        <w:r w:rsidRPr="0059274D">
          <w:rPr>
            <w:rStyle w:val="Hyperlink"/>
            <w:noProof/>
          </w:rPr>
          <w:t>REPORTING AND TECHNICAL DATA/SOFTWARE DELIVERABLES</w:t>
        </w:r>
        <w:r>
          <w:rPr>
            <w:noProof/>
            <w:webHidden/>
          </w:rPr>
          <w:tab/>
        </w:r>
        <w:r>
          <w:rPr>
            <w:noProof/>
            <w:webHidden/>
          </w:rPr>
          <w:fldChar w:fldCharType="begin"/>
        </w:r>
        <w:r>
          <w:rPr>
            <w:noProof/>
            <w:webHidden/>
          </w:rPr>
          <w:instrText xml:space="preserve"> PAGEREF _Toc205183260 \h </w:instrText>
        </w:r>
        <w:r>
          <w:rPr>
            <w:noProof/>
            <w:webHidden/>
          </w:rPr>
        </w:r>
        <w:r>
          <w:rPr>
            <w:noProof/>
            <w:webHidden/>
          </w:rPr>
          <w:fldChar w:fldCharType="separate"/>
        </w:r>
        <w:r>
          <w:rPr>
            <w:noProof/>
            <w:webHidden/>
          </w:rPr>
          <w:t>32</w:t>
        </w:r>
        <w:r>
          <w:rPr>
            <w:noProof/>
            <w:webHidden/>
          </w:rPr>
          <w:fldChar w:fldCharType="end"/>
        </w:r>
      </w:hyperlink>
    </w:p>
    <w:p w14:paraId="59D769EE" w14:textId="5124A8CD" w:rsidR="00937B29" w:rsidRDefault="00937B29">
      <w:pPr>
        <w:pStyle w:val="TOC2"/>
        <w:tabs>
          <w:tab w:val="left" w:pos="1440"/>
          <w:tab w:val="right" w:leader="dot" w:pos="9350"/>
        </w:tabs>
        <w:rPr>
          <w:rFonts w:asciiTheme="minorHAnsi" w:eastAsiaTheme="minorEastAsia" w:hAnsiTheme="minorHAnsi" w:cstheme="minorBidi"/>
          <w:bCs w:val="0"/>
          <w:i w:val="0"/>
          <w:noProof/>
          <w:kern w:val="2"/>
          <w:szCs w:val="24"/>
          <w14:ligatures w14:val="standardContextual"/>
        </w:rPr>
      </w:pPr>
      <w:hyperlink w:anchor="_Toc205183261" w:history="1">
        <w:r w:rsidRPr="0059274D">
          <w:rPr>
            <w:rStyle w:val="Hyperlink"/>
            <w:noProof/>
            <w:w w:val="99"/>
          </w:rPr>
          <w:t>11.</w:t>
        </w:r>
        <w:r>
          <w:rPr>
            <w:rFonts w:asciiTheme="minorHAnsi" w:eastAsiaTheme="minorEastAsia" w:hAnsiTheme="minorHAnsi" w:cstheme="minorBidi"/>
            <w:bCs w:val="0"/>
            <w:i w:val="0"/>
            <w:noProof/>
            <w:kern w:val="2"/>
            <w:szCs w:val="24"/>
            <w14:ligatures w14:val="standardContextual"/>
          </w:rPr>
          <w:tab/>
        </w:r>
        <w:r w:rsidRPr="0059274D">
          <w:rPr>
            <w:rStyle w:val="Hyperlink"/>
            <w:noProof/>
          </w:rPr>
          <w:t>RESTRICTED DATA ON PROPOSALS</w:t>
        </w:r>
        <w:r>
          <w:rPr>
            <w:noProof/>
            <w:webHidden/>
          </w:rPr>
          <w:tab/>
        </w:r>
        <w:r>
          <w:rPr>
            <w:noProof/>
            <w:webHidden/>
          </w:rPr>
          <w:fldChar w:fldCharType="begin"/>
        </w:r>
        <w:r>
          <w:rPr>
            <w:noProof/>
            <w:webHidden/>
          </w:rPr>
          <w:instrText xml:space="preserve"> PAGEREF _Toc205183261 \h </w:instrText>
        </w:r>
        <w:r>
          <w:rPr>
            <w:noProof/>
            <w:webHidden/>
          </w:rPr>
        </w:r>
        <w:r>
          <w:rPr>
            <w:noProof/>
            <w:webHidden/>
          </w:rPr>
          <w:fldChar w:fldCharType="separate"/>
        </w:r>
        <w:r>
          <w:rPr>
            <w:noProof/>
            <w:webHidden/>
          </w:rPr>
          <w:t>32</w:t>
        </w:r>
        <w:r>
          <w:rPr>
            <w:noProof/>
            <w:webHidden/>
          </w:rPr>
          <w:fldChar w:fldCharType="end"/>
        </w:r>
      </w:hyperlink>
    </w:p>
    <w:p w14:paraId="3807B0DE" w14:textId="30A5D96E" w:rsidR="00937B29" w:rsidRDefault="00937B29">
      <w:pPr>
        <w:pStyle w:val="TOC2"/>
        <w:tabs>
          <w:tab w:val="left" w:pos="1440"/>
          <w:tab w:val="right" w:leader="dot" w:pos="9350"/>
        </w:tabs>
        <w:rPr>
          <w:rFonts w:asciiTheme="minorHAnsi" w:eastAsiaTheme="minorEastAsia" w:hAnsiTheme="minorHAnsi" w:cstheme="minorBidi"/>
          <w:bCs w:val="0"/>
          <w:i w:val="0"/>
          <w:noProof/>
          <w:kern w:val="2"/>
          <w:szCs w:val="24"/>
          <w14:ligatures w14:val="standardContextual"/>
        </w:rPr>
      </w:pPr>
      <w:hyperlink w:anchor="_Toc205183262" w:history="1">
        <w:r w:rsidRPr="0059274D">
          <w:rPr>
            <w:rStyle w:val="Hyperlink"/>
            <w:noProof/>
            <w:w w:val="99"/>
          </w:rPr>
          <w:t>12.</w:t>
        </w:r>
        <w:r>
          <w:rPr>
            <w:rFonts w:asciiTheme="minorHAnsi" w:eastAsiaTheme="minorEastAsia" w:hAnsiTheme="minorHAnsi" w:cstheme="minorBidi"/>
            <w:bCs w:val="0"/>
            <w:i w:val="0"/>
            <w:noProof/>
            <w:kern w:val="2"/>
            <w:szCs w:val="24"/>
            <w14:ligatures w14:val="standardContextual"/>
          </w:rPr>
          <w:tab/>
        </w:r>
        <w:r w:rsidRPr="0059274D">
          <w:rPr>
            <w:rStyle w:val="Hyperlink"/>
            <w:noProof/>
          </w:rPr>
          <w:t>INTELLECTUAL PROPERTY</w:t>
        </w:r>
        <w:r>
          <w:rPr>
            <w:noProof/>
            <w:webHidden/>
          </w:rPr>
          <w:tab/>
        </w:r>
        <w:r>
          <w:rPr>
            <w:noProof/>
            <w:webHidden/>
          </w:rPr>
          <w:fldChar w:fldCharType="begin"/>
        </w:r>
        <w:r>
          <w:rPr>
            <w:noProof/>
            <w:webHidden/>
          </w:rPr>
          <w:instrText xml:space="preserve"> PAGEREF _Toc205183262 \h </w:instrText>
        </w:r>
        <w:r>
          <w:rPr>
            <w:noProof/>
            <w:webHidden/>
          </w:rPr>
        </w:r>
        <w:r>
          <w:rPr>
            <w:noProof/>
            <w:webHidden/>
          </w:rPr>
          <w:fldChar w:fldCharType="separate"/>
        </w:r>
        <w:r>
          <w:rPr>
            <w:noProof/>
            <w:webHidden/>
          </w:rPr>
          <w:t>33</w:t>
        </w:r>
        <w:r>
          <w:rPr>
            <w:noProof/>
            <w:webHidden/>
          </w:rPr>
          <w:fldChar w:fldCharType="end"/>
        </w:r>
      </w:hyperlink>
    </w:p>
    <w:p w14:paraId="1A191396" w14:textId="7E4F3670" w:rsidR="00937B29" w:rsidRDefault="00937B29">
      <w:pPr>
        <w:pStyle w:val="TOC2"/>
        <w:tabs>
          <w:tab w:val="left" w:pos="1440"/>
          <w:tab w:val="right" w:leader="dot" w:pos="9350"/>
        </w:tabs>
        <w:rPr>
          <w:rFonts w:asciiTheme="minorHAnsi" w:eastAsiaTheme="minorEastAsia" w:hAnsiTheme="minorHAnsi" w:cstheme="minorBidi"/>
          <w:bCs w:val="0"/>
          <w:i w:val="0"/>
          <w:noProof/>
          <w:kern w:val="2"/>
          <w:szCs w:val="24"/>
          <w14:ligatures w14:val="standardContextual"/>
        </w:rPr>
      </w:pPr>
      <w:hyperlink w:anchor="_Toc205183263" w:history="1">
        <w:r w:rsidRPr="0059274D">
          <w:rPr>
            <w:rStyle w:val="Hyperlink"/>
            <w:noProof/>
            <w:w w:val="99"/>
          </w:rPr>
          <w:t>13.</w:t>
        </w:r>
        <w:r>
          <w:rPr>
            <w:rFonts w:asciiTheme="minorHAnsi" w:eastAsiaTheme="minorEastAsia" w:hAnsiTheme="minorHAnsi" w:cstheme="minorBidi"/>
            <w:bCs w:val="0"/>
            <w:i w:val="0"/>
            <w:noProof/>
            <w:kern w:val="2"/>
            <w:szCs w:val="24"/>
            <w14:ligatures w14:val="standardContextual"/>
          </w:rPr>
          <w:tab/>
        </w:r>
        <w:r w:rsidRPr="0059274D">
          <w:rPr>
            <w:rStyle w:val="Hyperlink"/>
            <w:noProof/>
          </w:rPr>
          <w:t>PROTECTION OF HUMAN SUBJECTS</w:t>
        </w:r>
        <w:r>
          <w:rPr>
            <w:noProof/>
            <w:webHidden/>
          </w:rPr>
          <w:tab/>
        </w:r>
        <w:r>
          <w:rPr>
            <w:noProof/>
            <w:webHidden/>
          </w:rPr>
          <w:fldChar w:fldCharType="begin"/>
        </w:r>
        <w:r>
          <w:rPr>
            <w:noProof/>
            <w:webHidden/>
          </w:rPr>
          <w:instrText xml:space="preserve"> PAGEREF _Toc205183263 \h </w:instrText>
        </w:r>
        <w:r>
          <w:rPr>
            <w:noProof/>
            <w:webHidden/>
          </w:rPr>
        </w:r>
        <w:r>
          <w:rPr>
            <w:noProof/>
            <w:webHidden/>
          </w:rPr>
          <w:fldChar w:fldCharType="separate"/>
        </w:r>
        <w:r>
          <w:rPr>
            <w:noProof/>
            <w:webHidden/>
          </w:rPr>
          <w:t>35</w:t>
        </w:r>
        <w:r>
          <w:rPr>
            <w:noProof/>
            <w:webHidden/>
          </w:rPr>
          <w:fldChar w:fldCharType="end"/>
        </w:r>
      </w:hyperlink>
    </w:p>
    <w:p w14:paraId="4F111A4A" w14:textId="54F538F9" w:rsidR="00937B29" w:rsidRDefault="00937B29">
      <w:pPr>
        <w:pStyle w:val="TOC3"/>
        <w:tabs>
          <w:tab w:val="right" w:leader="dot" w:pos="9350"/>
        </w:tabs>
        <w:rPr>
          <w:rFonts w:asciiTheme="minorHAnsi" w:eastAsiaTheme="minorEastAsia" w:hAnsiTheme="minorHAnsi" w:cstheme="minorBidi"/>
          <w:iCs w:val="0"/>
          <w:noProof/>
          <w:kern w:val="2"/>
          <w:szCs w:val="24"/>
          <w14:ligatures w14:val="standardContextual"/>
        </w:rPr>
      </w:pPr>
      <w:hyperlink w:anchor="_Toc205183264" w:history="1">
        <w:r w:rsidRPr="0059274D">
          <w:rPr>
            <w:rStyle w:val="Hyperlink"/>
            <w:noProof/>
          </w:rPr>
          <w:t>CONTRACT CLAUSE FOR USE OF HUMAN SUBJECTS</w:t>
        </w:r>
        <w:r>
          <w:rPr>
            <w:noProof/>
            <w:webHidden/>
          </w:rPr>
          <w:tab/>
        </w:r>
        <w:r>
          <w:rPr>
            <w:noProof/>
            <w:webHidden/>
          </w:rPr>
          <w:fldChar w:fldCharType="begin"/>
        </w:r>
        <w:r>
          <w:rPr>
            <w:noProof/>
            <w:webHidden/>
          </w:rPr>
          <w:instrText xml:space="preserve"> PAGEREF _Toc205183264 \h </w:instrText>
        </w:r>
        <w:r>
          <w:rPr>
            <w:noProof/>
            <w:webHidden/>
          </w:rPr>
        </w:r>
        <w:r>
          <w:rPr>
            <w:noProof/>
            <w:webHidden/>
          </w:rPr>
          <w:fldChar w:fldCharType="separate"/>
        </w:r>
        <w:r>
          <w:rPr>
            <w:noProof/>
            <w:webHidden/>
          </w:rPr>
          <w:t>37</w:t>
        </w:r>
        <w:r>
          <w:rPr>
            <w:noProof/>
            <w:webHidden/>
          </w:rPr>
          <w:fldChar w:fldCharType="end"/>
        </w:r>
      </w:hyperlink>
    </w:p>
    <w:p w14:paraId="5E2A5695" w14:textId="7325DCE5" w:rsidR="00937B29" w:rsidRDefault="00937B29">
      <w:pPr>
        <w:pStyle w:val="TOC2"/>
        <w:tabs>
          <w:tab w:val="left" w:pos="1440"/>
          <w:tab w:val="right" w:leader="dot" w:pos="9350"/>
        </w:tabs>
        <w:rPr>
          <w:rFonts w:asciiTheme="minorHAnsi" w:eastAsiaTheme="minorEastAsia" w:hAnsiTheme="minorHAnsi" w:cstheme="minorBidi"/>
          <w:bCs w:val="0"/>
          <w:i w:val="0"/>
          <w:noProof/>
          <w:kern w:val="2"/>
          <w:szCs w:val="24"/>
          <w14:ligatures w14:val="standardContextual"/>
        </w:rPr>
      </w:pPr>
      <w:hyperlink w:anchor="_Toc205183265" w:history="1">
        <w:r w:rsidRPr="0059274D">
          <w:rPr>
            <w:rStyle w:val="Hyperlink"/>
            <w:noProof/>
            <w:w w:val="99"/>
          </w:rPr>
          <w:t>14.</w:t>
        </w:r>
        <w:r>
          <w:rPr>
            <w:rFonts w:asciiTheme="minorHAnsi" w:eastAsiaTheme="minorEastAsia" w:hAnsiTheme="minorHAnsi" w:cstheme="minorBidi"/>
            <w:bCs w:val="0"/>
            <w:i w:val="0"/>
            <w:noProof/>
            <w:kern w:val="2"/>
            <w:szCs w:val="24"/>
            <w14:ligatures w14:val="standardContextual"/>
          </w:rPr>
          <w:tab/>
        </w:r>
        <w:r w:rsidRPr="0059274D">
          <w:rPr>
            <w:rStyle w:val="Hyperlink"/>
            <w:noProof/>
          </w:rPr>
          <w:t>ANIMAL USE</w:t>
        </w:r>
        <w:r>
          <w:rPr>
            <w:noProof/>
            <w:webHidden/>
          </w:rPr>
          <w:tab/>
        </w:r>
        <w:r>
          <w:rPr>
            <w:noProof/>
            <w:webHidden/>
          </w:rPr>
          <w:fldChar w:fldCharType="begin"/>
        </w:r>
        <w:r>
          <w:rPr>
            <w:noProof/>
            <w:webHidden/>
          </w:rPr>
          <w:instrText xml:space="preserve"> PAGEREF _Toc205183265 \h </w:instrText>
        </w:r>
        <w:r>
          <w:rPr>
            <w:noProof/>
            <w:webHidden/>
          </w:rPr>
        </w:r>
        <w:r>
          <w:rPr>
            <w:noProof/>
            <w:webHidden/>
          </w:rPr>
          <w:fldChar w:fldCharType="separate"/>
        </w:r>
        <w:r>
          <w:rPr>
            <w:noProof/>
            <w:webHidden/>
          </w:rPr>
          <w:t>38</w:t>
        </w:r>
        <w:r>
          <w:rPr>
            <w:noProof/>
            <w:webHidden/>
          </w:rPr>
          <w:fldChar w:fldCharType="end"/>
        </w:r>
      </w:hyperlink>
    </w:p>
    <w:p w14:paraId="194879D5" w14:textId="7C586E99" w:rsidR="00937B29" w:rsidRDefault="00937B29">
      <w:pPr>
        <w:pStyle w:val="TOC3"/>
        <w:tabs>
          <w:tab w:val="right" w:leader="dot" w:pos="9350"/>
        </w:tabs>
        <w:rPr>
          <w:rFonts w:asciiTheme="minorHAnsi" w:eastAsiaTheme="minorEastAsia" w:hAnsiTheme="minorHAnsi" w:cstheme="minorBidi"/>
          <w:iCs w:val="0"/>
          <w:noProof/>
          <w:kern w:val="2"/>
          <w:szCs w:val="24"/>
          <w14:ligatures w14:val="standardContextual"/>
        </w:rPr>
      </w:pPr>
      <w:hyperlink w:anchor="_Toc205183266" w:history="1">
        <w:r w:rsidRPr="0059274D">
          <w:rPr>
            <w:rStyle w:val="Hyperlink"/>
            <w:noProof/>
          </w:rPr>
          <w:t>CONTRACT CLAUSE FOR USE OF ANIMAL SUBJECTS</w:t>
        </w:r>
        <w:r>
          <w:rPr>
            <w:noProof/>
            <w:webHidden/>
          </w:rPr>
          <w:tab/>
        </w:r>
        <w:r>
          <w:rPr>
            <w:noProof/>
            <w:webHidden/>
          </w:rPr>
          <w:fldChar w:fldCharType="begin"/>
        </w:r>
        <w:r>
          <w:rPr>
            <w:noProof/>
            <w:webHidden/>
          </w:rPr>
          <w:instrText xml:space="preserve"> PAGEREF _Toc205183266 \h </w:instrText>
        </w:r>
        <w:r>
          <w:rPr>
            <w:noProof/>
            <w:webHidden/>
          </w:rPr>
        </w:r>
        <w:r>
          <w:rPr>
            <w:noProof/>
            <w:webHidden/>
          </w:rPr>
          <w:fldChar w:fldCharType="separate"/>
        </w:r>
        <w:r>
          <w:rPr>
            <w:noProof/>
            <w:webHidden/>
          </w:rPr>
          <w:t>38</w:t>
        </w:r>
        <w:r>
          <w:rPr>
            <w:noProof/>
            <w:webHidden/>
          </w:rPr>
          <w:fldChar w:fldCharType="end"/>
        </w:r>
      </w:hyperlink>
    </w:p>
    <w:p w14:paraId="0C76A2D8" w14:textId="4520601E" w:rsidR="00937B29" w:rsidRDefault="00937B29">
      <w:pPr>
        <w:pStyle w:val="TOC2"/>
        <w:tabs>
          <w:tab w:val="left" w:pos="1440"/>
          <w:tab w:val="right" w:leader="dot" w:pos="9350"/>
        </w:tabs>
        <w:rPr>
          <w:rFonts w:asciiTheme="minorHAnsi" w:eastAsiaTheme="minorEastAsia" w:hAnsiTheme="minorHAnsi" w:cstheme="minorBidi"/>
          <w:bCs w:val="0"/>
          <w:i w:val="0"/>
          <w:noProof/>
          <w:kern w:val="2"/>
          <w:szCs w:val="24"/>
          <w14:ligatures w14:val="standardContextual"/>
        </w:rPr>
      </w:pPr>
      <w:hyperlink w:anchor="_Toc205183267" w:history="1">
        <w:r w:rsidRPr="0059274D">
          <w:rPr>
            <w:rStyle w:val="Hyperlink"/>
            <w:noProof/>
            <w:w w:val="99"/>
          </w:rPr>
          <w:t>15.</w:t>
        </w:r>
        <w:r>
          <w:rPr>
            <w:rFonts w:asciiTheme="minorHAnsi" w:eastAsiaTheme="minorEastAsia" w:hAnsiTheme="minorHAnsi" w:cstheme="minorBidi"/>
            <w:bCs w:val="0"/>
            <w:i w:val="0"/>
            <w:noProof/>
            <w:kern w:val="2"/>
            <w:szCs w:val="24"/>
            <w14:ligatures w14:val="standardContextual"/>
          </w:rPr>
          <w:tab/>
        </w:r>
        <w:r w:rsidRPr="0059274D">
          <w:rPr>
            <w:rStyle w:val="Hyperlink"/>
            <w:noProof/>
          </w:rPr>
          <w:t>USE OF HUMAN CADAVERS OR HUMAN ANATOMICAL SUBSTANCES OBTAINED FROM HUMAN CADAVERS</w:t>
        </w:r>
        <w:r>
          <w:rPr>
            <w:noProof/>
            <w:webHidden/>
          </w:rPr>
          <w:tab/>
        </w:r>
        <w:r>
          <w:rPr>
            <w:noProof/>
            <w:webHidden/>
          </w:rPr>
          <w:fldChar w:fldCharType="begin"/>
        </w:r>
        <w:r>
          <w:rPr>
            <w:noProof/>
            <w:webHidden/>
          </w:rPr>
          <w:instrText xml:space="preserve"> PAGEREF _Toc205183267 \h </w:instrText>
        </w:r>
        <w:r>
          <w:rPr>
            <w:noProof/>
            <w:webHidden/>
          </w:rPr>
        </w:r>
        <w:r>
          <w:rPr>
            <w:noProof/>
            <w:webHidden/>
          </w:rPr>
          <w:fldChar w:fldCharType="separate"/>
        </w:r>
        <w:r>
          <w:rPr>
            <w:noProof/>
            <w:webHidden/>
          </w:rPr>
          <w:t>39</w:t>
        </w:r>
        <w:r>
          <w:rPr>
            <w:noProof/>
            <w:webHidden/>
          </w:rPr>
          <w:fldChar w:fldCharType="end"/>
        </w:r>
      </w:hyperlink>
    </w:p>
    <w:p w14:paraId="3E51F05E" w14:textId="20F7E10F" w:rsidR="00937B29" w:rsidRDefault="00937B29">
      <w:pPr>
        <w:pStyle w:val="TOC2"/>
        <w:tabs>
          <w:tab w:val="left" w:pos="1440"/>
          <w:tab w:val="right" w:leader="dot" w:pos="9350"/>
        </w:tabs>
        <w:rPr>
          <w:rFonts w:asciiTheme="minorHAnsi" w:eastAsiaTheme="minorEastAsia" w:hAnsiTheme="minorHAnsi" w:cstheme="minorBidi"/>
          <w:bCs w:val="0"/>
          <w:i w:val="0"/>
          <w:noProof/>
          <w:kern w:val="2"/>
          <w:szCs w:val="24"/>
          <w14:ligatures w14:val="standardContextual"/>
        </w:rPr>
      </w:pPr>
      <w:hyperlink w:anchor="_Toc205183268" w:history="1">
        <w:r w:rsidRPr="0059274D">
          <w:rPr>
            <w:rStyle w:val="Hyperlink"/>
            <w:noProof/>
            <w:w w:val="99"/>
          </w:rPr>
          <w:t>16.</w:t>
        </w:r>
        <w:r>
          <w:rPr>
            <w:rFonts w:asciiTheme="minorHAnsi" w:eastAsiaTheme="minorEastAsia" w:hAnsiTheme="minorHAnsi" w:cstheme="minorBidi"/>
            <w:bCs w:val="0"/>
            <w:i w:val="0"/>
            <w:noProof/>
            <w:kern w:val="2"/>
            <w:szCs w:val="24"/>
            <w14:ligatures w14:val="standardContextual"/>
          </w:rPr>
          <w:tab/>
        </w:r>
        <w:r w:rsidRPr="0059274D">
          <w:rPr>
            <w:rStyle w:val="Hyperlink"/>
            <w:noProof/>
          </w:rPr>
          <w:t>MILITARY RECRUITING</w:t>
        </w:r>
        <w:r>
          <w:rPr>
            <w:noProof/>
            <w:webHidden/>
          </w:rPr>
          <w:tab/>
        </w:r>
        <w:r>
          <w:rPr>
            <w:noProof/>
            <w:webHidden/>
          </w:rPr>
          <w:fldChar w:fldCharType="begin"/>
        </w:r>
        <w:r>
          <w:rPr>
            <w:noProof/>
            <w:webHidden/>
          </w:rPr>
          <w:instrText xml:space="preserve"> PAGEREF _Toc205183268 \h </w:instrText>
        </w:r>
        <w:r>
          <w:rPr>
            <w:noProof/>
            <w:webHidden/>
          </w:rPr>
        </w:r>
        <w:r>
          <w:rPr>
            <w:noProof/>
            <w:webHidden/>
          </w:rPr>
          <w:fldChar w:fldCharType="separate"/>
        </w:r>
        <w:r>
          <w:rPr>
            <w:noProof/>
            <w:webHidden/>
          </w:rPr>
          <w:t>39</w:t>
        </w:r>
        <w:r>
          <w:rPr>
            <w:noProof/>
            <w:webHidden/>
          </w:rPr>
          <w:fldChar w:fldCharType="end"/>
        </w:r>
      </w:hyperlink>
    </w:p>
    <w:p w14:paraId="687F0CF4" w14:textId="42B3FBD4" w:rsidR="00937B29" w:rsidRDefault="00937B29">
      <w:pPr>
        <w:pStyle w:val="TOC2"/>
        <w:tabs>
          <w:tab w:val="left" w:pos="1440"/>
          <w:tab w:val="right" w:leader="dot" w:pos="9350"/>
        </w:tabs>
        <w:rPr>
          <w:rFonts w:asciiTheme="minorHAnsi" w:eastAsiaTheme="minorEastAsia" w:hAnsiTheme="minorHAnsi" w:cstheme="minorBidi"/>
          <w:bCs w:val="0"/>
          <w:i w:val="0"/>
          <w:noProof/>
          <w:kern w:val="2"/>
          <w:szCs w:val="24"/>
          <w14:ligatures w14:val="standardContextual"/>
        </w:rPr>
      </w:pPr>
      <w:hyperlink w:anchor="_Toc205183269" w:history="1">
        <w:r w:rsidRPr="0059274D">
          <w:rPr>
            <w:rStyle w:val="Hyperlink"/>
            <w:noProof/>
            <w:w w:val="99"/>
          </w:rPr>
          <w:t>17.</w:t>
        </w:r>
        <w:r>
          <w:rPr>
            <w:rFonts w:asciiTheme="minorHAnsi" w:eastAsiaTheme="minorEastAsia" w:hAnsiTheme="minorHAnsi" w:cstheme="minorBidi"/>
            <w:bCs w:val="0"/>
            <w:i w:val="0"/>
            <w:noProof/>
            <w:kern w:val="2"/>
            <w:szCs w:val="24"/>
            <w14:ligatures w14:val="standardContextual"/>
          </w:rPr>
          <w:tab/>
        </w:r>
        <w:r w:rsidRPr="0059274D">
          <w:rPr>
            <w:rStyle w:val="Hyperlink"/>
            <w:noProof/>
          </w:rPr>
          <w:t>INTERNATIONAL TRAFFIC IN ARMS REGULATION (ITAR)</w:t>
        </w:r>
        <w:r>
          <w:rPr>
            <w:noProof/>
            <w:webHidden/>
          </w:rPr>
          <w:tab/>
        </w:r>
        <w:r>
          <w:rPr>
            <w:noProof/>
            <w:webHidden/>
          </w:rPr>
          <w:fldChar w:fldCharType="begin"/>
        </w:r>
        <w:r>
          <w:rPr>
            <w:noProof/>
            <w:webHidden/>
          </w:rPr>
          <w:instrText xml:space="preserve"> PAGEREF _Toc205183269 \h </w:instrText>
        </w:r>
        <w:r>
          <w:rPr>
            <w:noProof/>
            <w:webHidden/>
          </w:rPr>
        </w:r>
        <w:r>
          <w:rPr>
            <w:noProof/>
            <w:webHidden/>
          </w:rPr>
          <w:fldChar w:fldCharType="separate"/>
        </w:r>
        <w:r>
          <w:rPr>
            <w:noProof/>
            <w:webHidden/>
          </w:rPr>
          <w:t>40</w:t>
        </w:r>
        <w:r>
          <w:rPr>
            <w:noProof/>
            <w:webHidden/>
          </w:rPr>
          <w:fldChar w:fldCharType="end"/>
        </w:r>
      </w:hyperlink>
    </w:p>
    <w:p w14:paraId="6D20DF6E" w14:textId="63BD1011" w:rsidR="00937B29" w:rsidRDefault="00937B29">
      <w:pPr>
        <w:pStyle w:val="TOC2"/>
        <w:tabs>
          <w:tab w:val="left" w:pos="1440"/>
          <w:tab w:val="right" w:leader="dot" w:pos="9350"/>
        </w:tabs>
        <w:rPr>
          <w:rFonts w:asciiTheme="minorHAnsi" w:eastAsiaTheme="minorEastAsia" w:hAnsiTheme="minorHAnsi" w:cstheme="minorBidi"/>
          <w:bCs w:val="0"/>
          <w:i w:val="0"/>
          <w:noProof/>
          <w:kern w:val="2"/>
          <w:szCs w:val="24"/>
          <w14:ligatures w14:val="standardContextual"/>
        </w:rPr>
      </w:pPr>
      <w:hyperlink w:anchor="_Toc205183270" w:history="1">
        <w:r w:rsidRPr="0059274D">
          <w:rPr>
            <w:rStyle w:val="Hyperlink"/>
            <w:noProof/>
            <w:w w:val="99"/>
          </w:rPr>
          <w:t>18.</w:t>
        </w:r>
        <w:r>
          <w:rPr>
            <w:rFonts w:asciiTheme="minorHAnsi" w:eastAsiaTheme="minorEastAsia" w:hAnsiTheme="minorHAnsi" w:cstheme="minorBidi"/>
            <w:bCs w:val="0"/>
            <w:i w:val="0"/>
            <w:noProof/>
            <w:kern w:val="2"/>
            <w:szCs w:val="24"/>
            <w14:ligatures w14:val="standardContextual"/>
          </w:rPr>
          <w:tab/>
        </w:r>
        <w:r w:rsidRPr="0059274D">
          <w:rPr>
            <w:rStyle w:val="Hyperlink"/>
            <w:noProof/>
          </w:rPr>
          <w:t>ORGANIZATIONAL CONFLICTS OF INTEREST</w:t>
        </w:r>
        <w:r>
          <w:rPr>
            <w:noProof/>
            <w:webHidden/>
          </w:rPr>
          <w:tab/>
        </w:r>
        <w:r>
          <w:rPr>
            <w:noProof/>
            <w:webHidden/>
          </w:rPr>
          <w:fldChar w:fldCharType="begin"/>
        </w:r>
        <w:r>
          <w:rPr>
            <w:noProof/>
            <w:webHidden/>
          </w:rPr>
          <w:instrText xml:space="preserve"> PAGEREF _Toc205183270 \h </w:instrText>
        </w:r>
        <w:r>
          <w:rPr>
            <w:noProof/>
            <w:webHidden/>
          </w:rPr>
        </w:r>
        <w:r>
          <w:rPr>
            <w:noProof/>
            <w:webHidden/>
          </w:rPr>
          <w:fldChar w:fldCharType="separate"/>
        </w:r>
        <w:r>
          <w:rPr>
            <w:noProof/>
            <w:webHidden/>
          </w:rPr>
          <w:t>40</w:t>
        </w:r>
        <w:r>
          <w:rPr>
            <w:noProof/>
            <w:webHidden/>
          </w:rPr>
          <w:fldChar w:fldCharType="end"/>
        </w:r>
      </w:hyperlink>
    </w:p>
    <w:p w14:paraId="2128634B" w14:textId="3E635D38" w:rsidR="00937B29" w:rsidRDefault="00937B29">
      <w:pPr>
        <w:pStyle w:val="TOC1"/>
        <w:tabs>
          <w:tab w:val="right" w:leader="dot" w:pos="9350"/>
        </w:tabs>
        <w:rPr>
          <w:rFonts w:asciiTheme="minorHAnsi" w:eastAsiaTheme="minorEastAsia" w:hAnsiTheme="minorHAnsi" w:cstheme="minorBidi"/>
          <w:b w:val="0"/>
          <w:bCs w:val="0"/>
          <w:noProof/>
          <w:kern w:val="2"/>
          <w:szCs w:val="24"/>
          <w14:ligatures w14:val="standardContextual"/>
        </w:rPr>
      </w:pPr>
      <w:hyperlink w:anchor="_Toc205183271" w:history="1">
        <w:r w:rsidRPr="0059274D">
          <w:rPr>
            <w:rStyle w:val="Hyperlink"/>
            <w:noProof/>
          </w:rPr>
          <w:t>SECTION IV – EVALUATION PROCESS</w:t>
        </w:r>
        <w:r>
          <w:rPr>
            <w:noProof/>
            <w:webHidden/>
          </w:rPr>
          <w:tab/>
        </w:r>
        <w:r>
          <w:rPr>
            <w:noProof/>
            <w:webHidden/>
          </w:rPr>
          <w:fldChar w:fldCharType="begin"/>
        </w:r>
        <w:r>
          <w:rPr>
            <w:noProof/>
            <w:webHidden/>
          </w:rPr>
          <w:instrText xml:space="preserve"> PAGEREF _Toc205183271 \h </w:instrText>
        </w:r>
        <w:r>
          <w:rPr>
            <w:noProof/>
            <w:webHidden/>
          </w:rPr>
        </w:r>
        <w:r>
          <w:rPr>
            <w:noProof/>
            <w:webHidden/>
          </w:rPr>
          <w:fldChar w:fldCharType="separate"/>
        </w:r>
        <w:r>
          <w:rPr>
            <w:noProof/>
            <w:webHidden/>
          </w:rPr>
          <w:t>42</w:t>
        </w:r>
        <w:r>
          <w:rPr>
            <w:noProof/>
            <w:webHidden/>
          </w:rPr>
          <w:fldChar w:fldCharType="end"/>
        </w:r>
      </w:hyperlink>
    </w:p>
    <w:p w14:paraId="2575F01E" w14:textId="225206BD" w:rsidR="00937B29" w:rsidRDefault="00937B29">
      <w:pPr>
        <w:pStyle w:val="TOC2"/>
        <w:tabs>
          <w:tab w:val="left" w:pos="1440"/>
          <w:tab w:val="right" w:leader="dot" w:pos="9350"/>
        </w:tabs>
        <w:rPr>
          <w:rFonts w:asciiTheme="minorHAnsi" w:eastAsiaTheme="minorEastAsia" w:hAnsiTheme="minorHAnsi" w:cstheme="minorBidi"/>
          <w:bCs w:val="0"/>
          <w:i w:val="0"/>
          <w:noProof/>
          <w:kern w:val="2"/>
          <w:szCs w:val="24"/>
          <w14:ligatures w14:val="standardContextual"/>
        </w:rPr>
      </w:pPr>
      <w:hyperlink w:anchor="_Toc205183272" w:history="1">
        <w:r w:rsidRPr="0059274D">
          <w:rPr>
            <w:rStyle w:val="Hyperlink"/>
            <w:noProof/>
            <w:w w:val="99"/>
          </w:rPr>
          <w:t>1.</w:t>
        </w:r>
        <w:r>
          <w:rPr>
            <w:rFonts w:asciiTheme="minorHAnsi" w:eastAsiaTheme="minorEastAsia" w:hAnsiTheme="minorHAnsi" w:cstheme="minorBidi"/>
            <w:bCs w:val="0"/>
            <w:i w:val="0"/>
            <w:noProof/>
            <w:kern w:val="2"/>
            <w:szCs w:val="24"/>
            <w14:ligatures w14:val="standardContextual"/>
          </w:rPr>
          <w:tab/>
        </w:r>
        <w:r w:rsidRPr="0059274D">
          <w:rPr>
            <w:rStyle w:val="Hyperlink"/>
            <w:noProof/>
          </w:rPr>
          <w:t>EVALUATION APPROACH FOR CONCEPT PAPERS</w:t>
        </w:r>
        <w:r>
          <w:rPr>
            <w:noProof/>
            <w:webHidden/>
          </w:rPr>
          <w:tab/>
        </w:r>
        <w:r>
          <w:rPr>
            <w:noProof/>
            <w:webHidden/>
          </w:rPr>
          <w:fldChar w:fldCharType="begin"/>
        </w:r>
        <w:r>
          <w:rPr>
            <w:noProof/>
            <w:webHidden/>
          </w:rPr>
          <w:instrText xml:space="preserve"> PAGEREF _Toc205183272 \h </w:instrText>
        </w:r>
        <w:r>
          <w:rPr>
            <w:noProof/>
            <w:webHidden/>
          </w:rPr>
        </w:r>
        <w:r>
          <w:rPr>
            <w:noProof/>
            <w:webHidden/>
          </w:rPr>
          <w:fldChar w:fldCharType="separate"/>
        </w:r>
        <w:r>
          <w:rPr>
            <w:noProof/>
            <w:webHidden/>
          </w:rPr>
          <w:t>42</w:t>
        </w:r>
        <w:r>
          <w:rPr>
            <w:noProof/>
            <w:webHidden/>
          </w:rPr>
          <w:fldChar w:fldCharType="end"/>
        </w:r>
      </w:hyperlink>
    </w:p>
    <w:p w14:paraId="38896765" w14:textId="7D043D29" w:rsidR="00937B29" w:rsidRDefault="00937B29">
      <w:pPr>
        <w:pStyle w:val="TOC2"/>
        <w:tabs>
          <w:tab w:val="left" w:pos="1440"/>
          <w:tab w:val="right" w:leader="dot" w:pos="9350"/>
        </w:tabs>
        <w:rPr>
          <w:rFonts w:asciiTheme="minorHAnsi" w:eastAsiaTheme="minorEastAsia" w:hAnsiTheme="minorHAnsi" w:cstheme="minorBidi"/>
          <w:bCs w:val="0"/>
          <w:i w:val="0"/>
          <w:noProof/>
          <w:kern w:val="2"/>
          <w:szCs w:val="24"/>
          <w14:ligatures w14:val="standardContextual"/>
        </w:rPr>
      </w:pPr>
      <w:hyperlink w:anchor="_Toc205183273" w:history="1">
        <w:r w:rsidRPr="0059274D">
          <w:rPr>
            <w:rStyle w:val="Hyperlink"/>
            <w:noProof/>
            <w:w w:val="99"/>
          </w:rPr>
          <w:t>2.</w:t>
        </w:r>
        <w:r>
          <w:rPr>
            <w:rFonts w:asciiTheme="minorHAnsi" w:eastAsiaTheme="minorEastAsia" w:hAnsiTheme="minorHAnsi" w:cstheme="minorBidi"/>
            <w:bCs w:val="0"/>
            <w:i w:val="0"/>
            <w:noProof/>
            <w:kern w:val="2"/>
            <w:szCs w:val="24"/>
            <w14:ligatures w14:val="standardContextual"/>
          </w:rPr>
          <w:tab/>
        </w:r>
        <w:r w:rsidRPr="0059274D">
          <w:rPr>
            <w:rStyle w:val="Hyperlink"/>
            <w:noProof/>
          </w:rPr>
          <w:t>EVALUATION APPROACH FOR PROPOSALS</w:t>
        </w:r>
        <w:r>
          <w:rPr>
            <w:noProof/>
            <w:webHidden/>
          </w:rPr>
          <w:tab/>
        </w:r>
        <w:r>
          <w:rPr>
            <w:noProof/>
            <w:webHidden/>
          </w:rPr>
          <w:fldChar w:fldCharType="begin"/>
        </w:r>
        <w:r>
          <w:rPr>
            <w:noProof/>
            <w:webHidden/>
          </w:rPr>
          <w:instrText xml:space="preserve"> PAGEREF _Toc205183273 \h </w:instrText>
        </w:r>
        <w:r>
          <w:rPr>
            <w:noProof/>
            <w:webHidden/>
          </w:rPr>
        </w:r>
        <w:r>
          <w:rPr>
            <w:noProof/>
            <w:webHidden/>
          </w:rPr>
          <w:fldChar w:fldCharType="separate"/>
        </w:r>
        <w:r>
          <w:rPr>
            <w:noProof/>
            <w:webHidden/>
          </w:rPr>
          <w:t>42</w:t>
        </w:r>
        <w:r>
          <w:rPr>
            <w:noProof/>
            <w:webHidden/>
          </w:rPr>
          <w:fldChar w:fldCharType="end"/>
        </w:r>
      </w:hyperlink>
    </w:p>
    <w:p w14:paraId="0A5065E3" w14:textId="6AC04F4F" w:rsidR="00937B29" w:rsidRDefault="00937B29">
      <w:pPr>
        <w:pStyle w:val="TOC2"/>
        <w:tabs>
          <w:tab w:val="left" w:pos="1440"/>
          <w:tab w:val="right" w:leader="dot" w:pos="9350"/>
        </w:tabs>
        <w:rPr>
          <w:rFonts w:asciiTheme="minorHAnsi" w:eastAsiaTheme="minorEastAsia" w:hAnsiTheme="minorHAnsi" w:cstheme="minorBidi"/>
          <w:bCs w:val="0"/>
          <w:i w:val="0"/>
          <w:noProof/>
          <w:kern w:val="2"/>
          <w:szCs w:val="24"/>
          <w14:ligatures w14:val="standardContextual"/>
        </w:rPr>
      </w:pPr>
      <w:hyperlink w:anchor="_Toc205183274" w:history="1">
        <w:r w:rsidRPr="0059274D">
          <w:rPr>
            <w:rStyle w:val="Hyperlink"/>
            <w:noProof/>
            <w:w w:val="99"/>
          </w:rPr>
          <w:t>3.</w:t>
        </w:r>
        <w:r>
          <w:rPr>
            <w:rFonts w:asciiTheme="minorHAnsi" w:eastAsiaTheme="minorEastAsia" w:hAnsiTheme="minorHAnsi" w:cstheme="minorBidi"/>
            <w:bCs w:val="0"/>
            <w:i w:val="0"/>
            <w:noProof/>
            <w:kern w:val="2"/>
            <w:szCs w:val="24"/>
            <w14:ligatures w14:val="standardContextual"/>
          </w:rPr>
          <w:tab/>
        </w:r>
        <w:r w:rsidRPr="0059274D">
          <w:rPr>
            <w:rStyle w:val="Hyperlink"/>
            <w:noProof/>
          </w:rPr>
          <w:t>BASIS FOR AWARD</w:t>
        </w:r>
        <w:r>
          <w:rPr>
            <w:noProof/>
            <w:webHidden/>
          </w:rPr>
          <w:tab/>
        </w:r>
        <w:r>
          <w:rPr>
            <w:noProof/>
            <w:webHidden/>
          </w:rPr>
          <w:fldChar w:fldCharType="begin"/>
        </w:r>
        <w:r>
          <w:rPr>
            <w:noProof/>
            <w:webHidden/>
          </w:rPr>
          <w:instrText xml:space="preserve"> PAGEREF _Toc205183274 \h </w:instrText>
        </w:r>
        <w:r>
          <w:rPr>
            <w:noProof/>
            <w:webHidden/>
          </w:rPr>
        </w:r>
        <w:r>
          <w:rPr>
            <w:noProof/>
            <w:webHidden/>
          </w:rPr>
          <w:fldChar w:fldCharType="separate"/>
        </w:r>
        <w:r>
          <w:rPr>
            <w:noProof/>
            <w:webHidden/>
          </w:rPr>
          <w:t>42</w:t>
        </w:r>
        <w:r>
          <w:rPr>
            <w:noProof/>
            <w:webHidden/>
          </w:rPr>
          <w:fldChar w:fldCharType="end"/>
        </w:r>
      </w:hyperlink>
    </w:p>
    <w:p w14:paraId="496160EC" w14:textId="3D8B0CE3" w:rsidR="00937B29" w:rsidRDefault="00937B29">
      <w:pPr>
        <w:pStyle w:val="TOC2"/>
        <w:tabs>
          <w:tab w:val="left" w:pos="1440"/>
          <w:tab w:val="right" w:leader="dot" w:pos="9350"/>
        </w:tabs>
        <w:rPr>
          <w:rFonts w:asciiTheme="minorHAnsi" w:eastAsiaTheme="minorEastAsia" w:hAnsiTheme="minorHAnsi" w:cstheme="minorBidi"/>
          <w:bCs w:val="0"/>
          <w:i w:val="0"/>
          <w:noProof/>
          <w:kern w:val="2"/>
          <w:szCs w:val="24"/>
          <w14:ligatures w14:val="standardContextual"/>
        </w:rPr>
      </w:pPr>
      <w:hyperlink w:anchor="_Toc205183275" w:history="1">
        <w:r w:rsidRPr="0059274D">
          <w:rPr>
            <w:rStyle w:val="Hyperlink"/>
            <w:noProof/>
            <w:w w:val="99"/>
          </w:rPr>
          <w:t>4.</w:t>
        </w:r>
        <w:r>
          <w:rPr>
            <w:rFonts w:asciiTheme="minorHAnsi" w:eastAsiaTheme="minorEastAsia" w:hAnsiTheme="minorHAnsi" w:cstheme="minorBidi"/>
            <w:bCs w:val="0"/>
            <w:i w:val="0"/>
            <w:noProof/>
            <w:kern w:val="2"/>
            <w:szCs w:val="24"/>
            <w14:ligatures w14:val="standardContextual"/>
          </w:rPr>
          <w:tab/>
        </w:r>
        <w:r w:rsidRPr="0059274D">
          <w:rPr>
            <w:rStyle w:val="Hyperlink"/>
            <w:noProof/>
          </w:rPr>
          <w:t>FACTORS AND SUBFACTORS TO BE EVALUATED</w:t>
        </w:r>
        <w:r>
          <w:rPr>
            <w:noProof/>
            <w:webHidden/>
          </w:rPr>
          <w:tab/>
        </w:r>
        <w:r>
          <w:rPr>
            <w:noProof/>
            <w:webHidden/>
          </w:rPr>
          <w:fldChar w:fldCharType="begin"/>
        </w:r>
        <w:r>
          <w:rPr>
            <w:noProof/>
            <w:webHidden/>
          </w:rPr>
          <w:instrText xml:space="preserve"> PAGEREF _Toc205183275 \h </w:instrText>
        </w:r>
        <w:r>
          <w:rPr>
            <w:noProof/>
            <w:webHidden/>
          </w:rPr>
        </w:r>
        <w:r>
          <w:rPr>
            <w:noProof/>
            <w:webHidden/>
          </w:rPr>
          <w:fldChar w:fldCharType="separate"/>
        </w:r>
        <w:r>
          <w:rPr>
            <w:noProof/>
            <w:webHidden/>
          </w:rPr>
          <w:t>43</w:t>
        </w:r>
        <w:r>
          <w:rPr>
            <w:noProof/>
            <w:webHidden/>
          </w:rPr>
          <w:fldChar w:fldCharType="end"/>
        </w:r>
      </w:hyperlink>
    </w:p>
    <w:p w14:paraId="37D02510" w14:textId="555C5659" w:rsidR="00937B29" w:rsidRDefault="00937B29">
      <w:pPr>
        <w:pStyle w:val="TOC2"/>
        <w:tabs>
          <w:tab w:val="left" w:pos="1440"/>
          <w:tab w:val="right" w:leader="dot" w:pos="9350"/>
        </w:tabs>
        <w:rPr>
          <w:rFonts w:asciiTheme="minorHAnsi" w:eastAsiaTheme="minorEastAsia" w:hAnsiTheme="minorHAnsi" w:cstheme="minorBidi"/>
          <w:bCs w:val="0"/>
          <w:i w:val="0"/>
          <w:noProof/>
          <w:kern w:val="2"/>
          <w:szCs w:val="24"/>
          <w14:ligatures w14:val="standardContextual"/>
        </w:rPr>
      </w:pPr>
      <w:hyperlink w:anchor="_Toc205183276" w:history="1">
        <w:r w:rsidRPr="0059274D">
          <w:rPr>
            <w:rStyle w:val="Hyperlink"/>
            <w:noProof/>
            <w:w w:val="99"/>
          </w:rPr>
          <w:t>5.</w:t>
        </w:r>
        <w:r>
          <w:rPr>
            <w:rFonts w:asciiTheme="minorHAnsi" w:eastAsiaTheme="minorEastAsia" w:hAnsiTheme="minorHAnsi" w:cstheme="minorBidi"/>
            <w:bCs w:val="0"/>
            <w:i w:val="0"/>
            <w:noProof/>
            <w:kern w:val="2"/>
            <w:szCs w:val="24"/>
            <w14:ligatures w14:val="standardContextual"/>
          </w:rPr>
          <w:tab/>
        </w:r>
        <w:r w:rsidRPr="0059274D">
          <w:rPr>
            <w:rStyle w:val="Hyperlink"/>
            <w:noProof/>
          </w:rPr>
          <w:t>EVALUATION CRITERIA</w:t>
        </w:r>
        <w:r>
          <w:rPr>
            <w:noProof/>
            <w:webHidden/>
          </w:rPr>
          <w:tab/>
        </w:r>
        <w:r>
          <w:rPr>
            <w:noProof/>
            <w:webHidden/>
          </w:rPr>
          <w:fldChar w:fldCharType="begin"/>
        </w:r>
        <w:r>
          <w:rPr>
            <w:noProof/>
            <w:webHidden/>
          </w:rPr>
          <w:instrText xml:space="preserve"> PAGEREF _Toc205183276 \h </w:instrText>
        </w:r>
        <w:r>
          <w:rPr>
            <w:noProof/>
            <w:webHidden/>
          </w:rPr>
        </w:r>
        <w:r>
          <w:rPr>
            <w:noProof/>
            <w:webHidden/>
          </w:rPr>
          <w:fldChar w:fldCharType="separate"/>
        </w:r>
        <w:r>
          <w:rPr>
            <w:noProof/>
            <w:webHidden/>
          </w:rPr>
          <w:t>43</w:t>
        </w:r>
        <w:r>
          <w:rPr>
            <w:noProof/>
            <w:webHidden/>
          </w:rPr>
          <w:fldChar w:fldCharType="end"/>
        </w:r>
      </w:hyperlink>
    </w:p>
    <w:p w14:paraId="472A9CCC" w14:textId="7394518C" w:rsidR="00937B29" w:rsidRDefault="00937B29">
      <w:pPr>
        <w:pStyle w:val="TOC2"/>
        <w:tabs>
          <w:tab w:val="left" w:pos="1440"/>
          <w:tab w:val="right" w:leader="dot" w:pos="9350"/>
        </w:tabs>
        <w:rPr>
          <w:rFonts w:asciiTheme="minorHAnsi" w:eastAsiaTheme="minorEastAsia" w:hAnsiTheme="minorHAnsi" w:cstheme="minorBidi"/>
          <w:bCs w:val="0"/>
          <w:i w:val="0"/>
          <w:noProof/>
          <w:kern w:val="2"/>
          <w:szCs w:val="24"/>
          <w14:ligatures w14:val="standardContextual"/>
        </w:rPr>
      </w:pPr>
      <w:hyperlink w:anchor="_Toc205183277" w:history="1">
        <w:r w:rsidRPr="0059274D">
          <w:rPr>
            <w:rStyle w:val="Hyperlink"/>
            <w:noProof/>
            <w:w w:val="99"/>
          </w:rPr>
          <w:t>6.</w:t>
        </w:r>
        <w:r>
          <w:rPr>
            <w:rFonts w:asciiTheme="minorHAnsi" w:eastAsiaTheme="minorEastAsia" w:hAnsiTheme="minorHAnsi" w:cstheme="minorBidi"/>
            <w:bCs w:val="0"/>
            <w:i w:val="0"/>
            <w:noProof/>
            <w:kern w:val="2"/>
            <w:szCs w:val="24"/>
            <w14:ligatures w14:val="standardContextual"/>
          </w:rPr>
          <w:tab/>
        </w:r>
        <w:r w:rsidRPr="0059274D">
          <w:rPr>
            <w:rStyle w:val="Hyperlink"/>
            <w:noProof/>
          </w:rPr>
          <w:t>RATING METHOD</w:t>
        </w:r>
        <w:r>
          <w:rPr>
            <w:noProof/>
            <w:webHidden/>
          </w:rPr>
          <w:tab/>
        </w:r>
        <w:r>
          <w:rPr>
            <w:noProof/>
            <w:webHidden/>
          </w:rPr>
          <w:fldChar w:fldCharType="begin"/>
        </w:r>
        <w:r>
          <w:rPr>
            <w:noProof/>
            <w:webHidden/>
          </w:rPr>
          <w:instrText xml:space="preserve"> PAGEREF _Toc205183277 \h </w:instrText>
        </w:r>
        <w:r>
          <w:rPr>
            <w:noProof/>
            <w:webHidden/>
          </w:rPr>
        </w:r>
        <w:r>
          <w:rPr>
            <w:noProof/>
            <w:webHidden/>
          </w:rPr>
          <w:fldChar w:fldCharType="separate"/>
        </w:r>
        <w:r>
          <w:rPr>
            <w:noProof/>
            <w:webHidden/>
          </w:rPr>
          <w:t>45</w:t>
        </w:r>
        <w:r>
          <w:rPr>
            <w:noProof/>
            <w:webHidden/>
          </w:rPr>
          <w:fldChar w:fldCharType="end"/>
        </w:r>
      </w:hyperlink>
    </w:p>
    <w:p w14:paraId="48CE0A9C" w14:textId="008A1502" w:rsidR="00937B29" w:rsidRDefault="00937B29">
      <w:pPr>
        <w:pStyle w:val="TOC1"/>
        <w:tabs>
          <w:tab w:val="right" w:leader="dot" w:pos="9350"/>
        </w:tabs>
        <w:rPr>
          <w:rFonts w:asciiTheme="minorHAnsi" w:eastAsiaTheme="minorEastAsia" w:hAnsiTheme="minorHAnsi" w:cstheme="minorBidi"/>
          <w:b w:val="0"/>
          <w:bCs w:val="0"/>
          <w:noProof/>
          <w:kern w:val="2"/>
          <w:szCs w:val="24"/>
          <w14:ligatures w14:val="standardContextual"/>
        </w:rPr>
      </w:pPr>
      <w:hyperlink w:anchor="_Toc205183278" w:history="1">
        <w:r w:rsidRPr="0059274D">
          <w:rPr>
            <w:rStyle w:val="Hyperlink"/>
            <w:noProof/>
          </w:rPr>
          <w:t>SECTION V–SAFETY AND HUMAN SYSTEMS INTEGRATION REQUIREMENTS</w:t>
        </w:r>
        <w:r>
          <w:rPr>
            <w:noProof/>
            <w:webHidden/>
          </w:rPr>
          <w:tab/>
        </w:r>
        <w:r>
          <w:rPr>
            <w:noProof/>
            <w:webHidden/>
          </w:rPr>
          <w:fldChar w:fldCharType="begin"/>
        </w:r>
        <w:r>
          <w:rPr>
            <w:noProof/>
            <w:webHidden/>
          </w:rPr>
          <w:instrText xml:space="preserve"> PAGEREF _Toc205183278 \h </w:instrText>
        </w:r>
        <w:r>
          <w:rPr>
            <w:noProof/>
            <w:webHidden/>
          </w:rPr>
        </w:r>
        <w:r>
          <w:rPr>
            <w:noProof/>
            <w:webHidden/>
          </w:rPr>
          <w:fldChar w:fldCharType="separate"/>
        </w:r>
        <w:r>
          <w:rPr>
            <w:noProof/>
            <w:webHidden/>
          </w:rPr>
          <w:t>57</w:t>
        </w:r>
        <w:r>
          <w:rPr>
            <w:noProof/>
            <w:webHidden/>
          </w:rPr>
          <w:fldChar w:fldCharType="end"/>
        </w:r>
      </w:hyperlink>
    </w:p>
    <w:p w14:paraId="2379EDF9" w14:textId="32BADB01" w:rsidR="00937B29" w:rsidRDefault="00937B29">
      <w:pPr>
        <w:pStyle w:val="TOC2"/>
        <w:tabs>
          <w:tab w:val="left" w:pos="1440"/>
          <w:tab w:val="right" w:leader="dot" w:pos="9350"/>
        </w:tabs>
        <w:rPr>
          <w:rFonts w:asciiTheme="minorHAnsi" w:eastAsiaTheme="minorEastAsia" w:hAnsiTheme="minorHAnsi" w:cstheme="minorBidi"/>
          <w:bCs w:val="0"/>
          <w:i w:val="0"/>
          <w:noProof/>
          <w:kern w:val="2"/>
          <w:szCs w:val="24"/>
          <w14:ligatures w14:val="standardContextual"/>
        </w:rPr>
      </w:pPr>
      <w:hyperlink w:anchor="_Toc205183279" w:history="1">
        <w:r w:rsidRPr="0059274D">
          <w:rPr>
            <w:rStyle w:val="Hyperlink"/>
            <w:noProof/>
            <w:w w:val="99"/>
          </w:rPr>
          <w:t>1.</w:t>
        </w:r>
        <w:r>
          <w:rPr>
            <w:rFonts w:asciiTheme="minorHAnsi" w:eastAsiaTheme="minorEastAsia" w:hAnsiTheme="minorHAnsi" w:cstheme="minorBidi"/>
            <w:bCs w:val="0"/>
            <w:i w:val="0"/>
            <w:noProof/>
            <w:kern w:val="2"/>
            <w:szCs w:val="24"/>
            <w14:ligatures w14:val="standardContextual"/>
          </w:rPr>
          <w:tab/>
        </w:r>
        <w:r w:rsidRPr="0059274D">
          <w:rPr>
            <w:rStyle w:val="Hyperlink"/>
            <w:noProof/>
          </w:rPr>
          <w:t>SYSTEM SAFETY/HEALTH HAZARD</w:t>
        </w:r>
        <w:r>
          <w:rPr>
            <w:noProof/>
            <w:webHidden/>
          </w:rPr>
          <w:tab/>
        </w:r>
        <w:r>
          <w:rPr>
            <w:noProof/>
            <w:webHidden/>
          </w:rPr>
          <w:fldChar w:fldCharType="begin"/>
        </w:r>
        <w:r>
          <w:rPr>
            <w:noProof/>
            <w:webHidden/>
          </w:rPr>
          <w:instrText xml:space="preserve"> PAGEREF _Toc205183279 \h </w:instrText>
        </w:r>
        <w:r>
          <w:rPr>
            <w:noProof/>
            <w:webHidden/>
          </w:rPr>
        </w:r>
        <w:r>
          <w:rPr>
            <w:noProof/>
            <w:webHidden/>
          </w:rPr>
          <w:fldChar w:fldCharType="separate"/>
        </w:r>
        <w:r>
          <w:rPr>
            <w:noProof/>
            <w:webHidden/>
          </w:rPr>
          <w:t>58</w:t>
        </w:r>
        <w:r>
          <w:rPr>
            <w:noProof/>
            <w:webHidden/>
          </w:rPr>
          <w:fldChar w:fldCharType="end"/>
        </w:r>
      </w:hyperlink>
    </w:p>
    <w:p w14:paraId="17AB2122" w14:textId="5E871193" w:rsidR="00937B29" w:rsidRDefault="00937B29">
      <w:pPr>
        <w:pStyle w:val="TOC2"/>
        <w:tabs>
          <w:tab w:val="left" w:pos="1440"/>
          <w:tab w:val="right" w:leader="dot" w:pos="9350"/>
        </w:tabs>
        <w:rPr>
          <w:rFonts w:asciiTheme="minorHAnsi" w:eastAsiaTheme="minorEastAsia" w:hAnsiTheme="minorHAnsi" w:cstheme="minorBidi"/>
          <w:bCs w:val="0"/>
          <w:i w:val="0"/>
          <w:noProof/>
          <w:kern w:val="2"/>
          <w:szCs w:val="24"/>
          <w14:ligatures w14:val="standardContextual"/>
        </w:rPr>
      </w:pPr>
      <w:hyperlink w:anchor="_Toc205183280" w:history="1">
        <w:r w:rsidRPr="0059274D">
          <w:rPr>
            <w:rStyle w:val="Hyperlink"/>
            <w:noProof/>
            <w:w w:val="99"/>
          </w:rPr>
          <w:t>2.</w:t>
        </w:r>
        <w:r>
          <w:rPr>
            <w:rFonts w:asciiTheme="minorHAnsi" w:eastAsiaTheme="minorEastAsia" w:hAnsiTheme="minorHAnsi" w:cstheme="minorBidi"/>
            <w:bCs w:val="0"/>
            <w:i w:val="0"/>
            <w:noProof/>
            <w:kern w:val="2"/>
            <w:szCs w:val="24"/>
            <w14:ligatures w14:val="standardContextual"/>
          </w:rPr>
          <w:tab/>
        </w:r>
        <w:r w:rsidRPr="0059274D">
          <w:rPr>
            <w:rStyle w:val="Hyperlink"/>
            <w:noProof/>
          </w:rPr>
          <w:t>HUMAN SYSTEMS INTEGRATION</w:t>
        </w:r>
        <w:r>
          <w:rPr>
            <w:noProof/>
            <w:webHidden/>
          </w:rPr>
          <w:tab/>
        </w:r>
        <w:r>
          <w:rPr>
            <w:noProof/>
            <w:webHidden/>
          </w:rPr>
          <w:fldChar w:fldCharType="begin"/>
        </w:r>
        <w:r>
          <w:rPr>
            <w:noProof/>
            <w:webHidden/>
          </w:rPr>
          <w:instrText xml:space="preserve"> PAGEREF _Toc205183280 \h </w:instrText>
        </w:r>
        <w:r>
          <w:rPr>
            <w:noProof/>
            <w:webHidden/>
          </w:rPr>
        </w:r>
        <w:r>
          <w:rPr>
            <w:noProof/>
            <w:webHidden/>
          </w:rPr>
          <w:fldChar w:fldCharType="separate"/>
        </w:r>
        <w:r>
          <w:rPr>
            <w:noProof/>
            <w:webHidden/>
          </w:rPr>
          <w:t>60</w:t>
        </w:r>
        <w:r>
          <w:rPr>
            <w:noProof/>
            <w:webHidden/>
          </w:rPr>
          <w:fldChar w:fldCharType="end"/>
        </w:r>
      </w:hyperlink>
    </w:p>
    <w:p w14:paraId="1B22C742" w14:textId="15E0A0F9" w:rsidR="00937B29" w:rsidRDefault="00937B29">
      <w:pPr>
        <w:pStyle w:val="TOC1"/>
        <w:tabs>
          <w:tab w:val="right" w:leader="dot" w:pos="9350"/>
        </w:tabs>
        <w:rPr>
          <w:rFonts w:asciiTheme="minorHAnsi" w:eastAsiaTheme="minorEastAsia" w:hAnsiTheme="minorHAnsi" w:cstheme="minorBidi"/>
          <w:b w:val="0"/>
          <w:bCs w:val="0"/>
          <w:noProof/>
          <w:kern w:val="2"/>
          <w:szCs w:val="24"/>
          <w14:ligatures w14:val="standardContextual"/>
        </w:rPr>
      </w:pPr>
      <w:hyperlink w:anchor="_Toc205183281" w:history="1">
        <w:r w:rsidRPr="0059274D">
          <w:rPr>
            <w:rStyle w:val="Hyperlink"/>
            <w:noProof/>
          </w:rPr>
          <w:t>SECTION VI – SCIENTIFIC AND TECHNICAL AREAS OF INTEREST</w:t>
        </w:r>
        <w:r>
          <w:rPr>
            <w:noProof/>
            <w:webHidden/>
          </w:rPr>
          <w:tab/>
        </w:r>
        <w:r>
          <w:rPr>
            <w:noProof/>
            <w:webHidden/>
          </w:rPr>
          <w:fldChar w:fldCharType="begin"/>
        </w:r>
        <w:r>
          <w:rPr>
            <w:noProof/>
            <w:webHidden/>
          </w:rPr>
          <w:instrText xml:space="preserve"> PAGEREF _Toc205183281 \h </w:instrText>
        </w:r>
        <w:r>
          <w:rPr>
            <w:noProof/>
            <w:webHidden/>
          </w:rPr>
        </w:r>
        <w:r>
          <w:rPr>
            <w:noProof/>
            <w:webHidden/>
          </w:rPr>
          <w:fldChar w:fldCharType="separate"/>
        </w:r>
        <w:r>
          <w:rPr>
            <w:noProof/>
            <w:webHidden/>
          </w:rPr>
          <w:t>63</w:t>
        </w:r>
        <w:r>
          <w:rPr>
            <w:noProof/>
            <w:webHidden/>
          </w:rPr>
          <w:fldChar w:fldCharType="end"/>
        </w:r>
      </w:hyperlink>
    </w:p>
    <w:p w14:paraId="2042E168" w14:textId="6821D5F2" w:rsidR="00937B29" w:rsidRDefault="00937B29">
      <w:pPr>
        <w:pStyle w:val="TOC2"/>
        <w:tabs>
          <w:tab w:val="left" w:pos="1440"/>
          <w:tab w:val="right" w:leader="dot" w:pos="9350"/>
        </w:tabs>
        <w:rPr>
          <w:rFonts w:asciiTheme="minorHAnsi" w:eastAsiaTheme="minorEastAsia" w:hAnsiTheme="minorHAnsi" w:cstheme="minorBidi"/>
          <w:bCs w:val="0"/>
          <w:i w:val="0"/>
          <w:noProof/>
          <w:kern w:val="2"/>
          <w:szCs w:val="24"/>
          <w14:ligatures w14:val="standardContextual"/>
        </w:rPr>
      </w:pPr>
      <w:hyperlink w:anchor="_Toc205183282" w:history="1">
        <w:r w:rsidRPr="0059274D">
          <w:rPr>
            <w:rStyle w:val="Hyperlink"/>
            <w:noProof/>
            <w:w w:val="99"/>
          </w:rPr>
          <w:t>A.</w:t>
        </w:r>
        <w:r>
          <w:rPr>
            <w:rFonts w:asciiTheme="minorHAnsi" w:eastAsiaTheme="minorEastAsia" w:hAnsiTheme="minorHAnsi" w:cstheme="minorBidi"/>
            <w:bCs w:val="0"/>
            <w:i w:val="0"/>
            <w:noProof/>
            <w:kern w:val="2"/>
            <w:szCs w:val="24"/>
            <w14:ligatures w14:val="standardContextual"/>
          </w:rPr>
          <w:tab/>
        </w:r>
        <w:r w:rsidRPr="0059274D">
          <w:rPr>
            <w:rStyle w:val="Hyperlink"/>
            <w:noProof/>
          </w:rPr>
          <w:t>COMBAT FEEDING</w:t>
        </w:r>
        <w:r>
          <w:rPr>
            <w:noProof/>
            <w:webHidden/>
          </w:rPr>
          <w:tab/>
        </w:r>
        <w:r>
          <w:rPr>
            <w:noProof/>
            <w:webHidden/>
          </w:rPr>
          <w:fldChar w:fldCharType="begin"/>
        </w:r>
        <w:r>
          <w:rPr>
            <w:noProof/>
            <w:webHidden/>
          </w:rPr>
          <w:instrText xml:space="preserve"> PAGEREF _Toc205183282 \h </w:instrText>
        </w:r>
        <w:r>
          <w:rPr>
            <w:noProof/>
            <w:webHidden/>
          </w:rPr>
        </w:r>
        <w:r>
          <w:rPr>
            <w:noProof/>
            <w:webHidden/>
          </w:rPr>
          <w:fldChar w:fldCharType="separate"/>
        </w:r>
        <w:r>
          <w:rPr>
            <w:noProof/>
            <w:webHidden/>
          </w:rPr>
          <w:t>64</w:t>
        </w:r>
        <w:r>
          <w:rPr>
            <w:noProof/>
            <w:webHidden/>
          </w:rPr>
          <w:fldChar w:fldCharType="end"/>
        </w:r>
      </w:hyperlink>
    </w:p>
    <w:p w14:paraId="40CE0FA0" w14:textId="38BD57A2" w:rsidR="00937B29" w:rsidRDefault="00937B29">
      <w:pPr>
        <w:pStyle w:val="TOC3"/>
        <w:tabs>
          <w:tab w:val="right" w:leader="dot" w:pos="9350"/>
        </w:tabs>
        <w:rPr>
          <w:rFonts w:asciiTheme="minorHAnsi" w:eastAsiaTheme="minorEastAsia" w:hAnsiTheme="minorHAnsi" w:cstheme="minorBidi"/>
          <w:iCs w:val="0"/>
          <w:noProof/>
          <w:kern w:val="2"/>
          <w:szCs w:val="24"/>
          <w14:ligatures w14:val="standardContextual"/>
        </w:rPr>
      </w:pPr>
      <w:hyperlink w:anchor="_Toc205183283" w:history="1">
        <w:r w:rsidRPr="0059274D">
          <w:rPr>
            <w:rStyle w:val="Hyperlink"/>
            <w:noProof/>
          </w:rPr>
          <w:t>COMBAT FEEDING EQUIPMENT AND SYSTEMS</w:t>
        </w:r>
        <w:r>
          <w:rPr>
            <w:noProof/>
            <w:webHidden/>
          </w:rPr>
          <w:tab/>
        </w:r>
        <w:r>
          <w:rPr>
            <w:noProof/>
            <w:webHidden/>
          </w:rPr>
          <w:fldChar w:fldCharType="begin"/>
        </w:r>
        <w:r>
          <w:rPr>
            <w:noProof/>
            <w:webHidden/>
          </w:rPr>
          <w:instrText xml:space="preserve"> PAGEREF _Toc205183283 \h </w:instrText>
        </w:r>
        <w:r>
          <w:rPr>
            <w:noProof/>
            <w:webHidden/>
          </w:rPr>
        </w:r>
        <w:r>
          <w:rPr>
            <w:noProof/>
            <w:webHidden/>
          </w:rPr>
          <w:fldChar w:fldCharType="separate"/>
        </w:r>
        <w:r>
          <w:rPr>
            <w:noProof/>
            <w:webHidden/>
          </w:rPr>
          <w:t>64</w:t>
        </w:r>
        <w:r>
          <w:rPr>
            <w:noProof/>
            <w:webHidden/>
          </w:rPr>
          <w:fldChar w:fldCharType="end"/>
        </w:r>
      </w:hyperlink>
    </w:p>
    <w:p w14:paraId="3C3A337C" w14:textId="30BD64A9" w:rsidR="00937B29" w:rsidRDefault="00937B29">
      <w:pPr>
        <w:pStyle w:val="TOC2"/>
        <w:tabs>
          <w:tab w:val="left" w:pos="1440"/>
          <w:tab w:val="right" w:leader="dot" w:pos="9350"/>
        </w:tabs>
        <w:rPr>
          <w:rFonts w:asciiTheme="minorHAnsi" w:eastAsiaTheme="minorEastAsia" w:hAnsiTheme="minorHAnsi" w:cstheme="minorBidi"/>
          <w:bCs w:val="0"/>
          <w:i w:val="0"/>
          <w:noProof/>
          <w:kern w:val="2"/>
          <w:szCs w:val="24"/>
          <w14:ligatures w14:val="standardContextual"/>
        </w:rPr>
      </w:pPr>
      <w:hyperlink w:anchor="_Toc205183284" w:history="1">
        <w:r w:rsidRPr="0059274D">
          <w:rPr>
            <w:rStyle w:val="Hyperlink"/>
            <w:noProof/>
            <w:w w:val="99"/>
          </w:rPr>
          <w:t>B.</w:t>
        </w:r>
        <w:r>
          <w:rPr>
            <w:rFonts w:asciiTheme="minorHAnsi" w:eastAsiaTheme="minorEastAsia" w:hAnsiTheme="minorHAnsi" w:cstheme="minorBidi"/>
            <w:bCs w:val="0"/>
            <w:i w:val="0"/>
            <w:noProof/>
            <w:kern w:val="2"/>
            <w:szCs w:val="24"/>
            <w14:ligatures w14:val="standardContextual"/>
          </w:rPr>
          <w:tab/>
        </w:r>
        <w:r w:rsidRPr="0059274D">
          <w:rPr>
            <w:rStyle w:val="Hyperlink"/>
            <w:noProof/>
          </w:rPr>
          <w:t>SOLDIER PROTECTION AND SURVIVABILITY</w:t>
        </w:r>
        <w:r>
          <w:rPr>
            <w:noProof/>
            <w:webHidden/>
          </w:rPr>
          <w:tab/>
        </w:r>
        <w:r>
          <w:rPr>
            <w:noProof/>
            <w:webHidden/>
          </w:rPr>
          <w:fldChar w:fldCharType="begin"/>
        </w:r>
        <w:r>
          <w:rPr>
            <w:noProof/>
            <w:webHidden/>
          </w:rPr>
          <w:instrText xml:space="preserve"> PAGEREF _Toc205183284 \h </w:instrText>
        </w:r>
        <w:r>
          <w:rPr>
            <w:noProof/>
            <w:webHidden/>
          </w:rPr>
        </w:r>
        <w:r>
          <w:rPr>
            <w:noProof/>
            <w:webHidden/>
          </w:rPr>
          <w:fldChar w:fldCharType="separate"/>
        </w:r>
        <w:r>
          <w:rPr>
            <w:noProof/>
            <w:webHidden/>
          </w:rPr>
          <w:t>74</w:t>
        </w:r>
        <w:r>
          <w:rPr>
            <w:noProof/>
            <w:webHidden/>
          </w:rPr>
          <w:fldChar w:fldCharType="end"/>
        </w:r>
      </w:hyperlink>
    </w:p>
    <w:p w14:paraId="1FD5E508" w14:textId="0EA53410" w:rsidR="00937B29" w:rsidRDefault="00937B29">
      <w:pPr>
        <w:pStyle w:val="TOC3"/>
        <w:tabs>
          <w:tab w:val="right" w:leader="dot" w:pos="9350"/>
        </w:tabs>
        <w:rPr>
          <w:rFonts w:asciiTheme="minorHAnsi" w:eastAsiaTheme="minorEastAsia" w:hAnsiTheme="minorHAnsi" w:cstheme="minorBidi"/>
          <w:iCs w:val="0"/>
          <w:noProof/>
          <w:kern w:val="2"/>
          <w:szCs w:val="24"/>
          <w14:ligatures w14:val="standardContextual"/>
        </w:rPr>
      </w:pPr>
      <w:hyperlink w:anchor="_Toc205183285" w:history="1">
        <w:r w:rsidRPr="0059274D">
          <w:rPr>
            <w:rStyle w:val="Hyperlink"/>
            <w:noProof/>
          </w:rPr>
          <w:t>WARFIGHTER SYSTEMS TECHNOLOGIES</w:t>
        </w:r>
        <w:r>
          <w:rPr>
            <w:noProof/>
            <w:webHidden/>
          </w:rPr>
          <w:tab/>
        </w:r>
        <w:r>
          <w:rPr>
            <w:noProof/>
            <w:webHidden/>
          </w:rPr>
          <w:fldChar w:fldCharType="begin"/>
        </w:r>
        <w:r>
          <w:rPr>
            <w:noProof/>
            <w:webHidden/>
          </w:rPr>
          <w:instrText xml:space="preserve"> PAGEREF _Toc205183285 \h </w:instrText>
        </w:r>
        <w:r>
          <w:rPr>
            <w:noProof/>
            <w:webHidden/>
          </w:rPr>
        </w:r>
        <w:r>
          <w:rPr>
            <w:noProof/>
            <w:webHidden/>
          </w:rPr>
          <w:fldChar w:fldCharType="separate"/>
        </w:r>
        <w:r>
          <w:rPr>
            <w:noProof/>
            <w:webHidden/>
          </w:rPr>
          <w:t>74</w:t>
        </w:r>
        <w:r>
          <w:rPr>
            <w:noProof/>
            <w:webHidden/>
          </w:rPr>
          <w:fldChar w:fldCharType="end"/>
        </w:r>
      </w:hyperlink>
    </w:p>
    <w:p w14:paraId="6BC0143C" w14:textId="10F2F7EB" w:rsidR="00937B29" w:rsidRDefault="00937B29">
      <w:pPr>
        <w:pStyle w:val="TOC4"/>
        <w:tabs>
          <w:tab w:val="left" w:pos="2260"/>
          <w:tab w:val="right" w:leader="dot" w:pos="9350"/>
        </w:tabs>
        <w:rPr>
          <w:rFonts w:asciiTheme="minorHAnsi" w:eastAsiaTheme="minorEastAsia" w:hAnsiTheme="minorHAnsi" w:cstheme="minorBidi"/>
          <w:i w:val="0"/>
          <w:iCs w:val="0"/>
          <w:noProof/>
          <w:kern w:val="2"/>
          <w:szCs w:val="24"/>
          <w14:ligatures w14:val="standardContextual"/>
        </w:rPr>
      </w:pPr>
      <w:hyperlink w:anchor="_Toc205183286" w:history="1">
        <w:r w:rsidRPr="0059274D">
          <w:rPr>
            <w:rStyle w:val="Hyperlink"/>
            <w:noProof/>
            <w:w w:val="99"/>
          </w:rPr>
          <w:t>1.</w:t>
        </w:r>
        <w:r>
          <w:rPr>
            <w:rFonts w:asciiTheme="minorHAnsi" w:eastAsiaTheme="minorEastAsia" w:hAnsiTheme="minorHAnsi" w:cstheme="minorBidi"/>
            <w:i w:val="0"/>
            <w:iCs w:val="0"/>
            <w:noProof/>
            <w:kern w:val="2"/>
            <w:szCs w:val="24"/>
            <w14:ligatures w14:val="standardContextual"/>
          </w:rPr>
          <w:tab/>
        </w:r>
        <w:r w:rsidRPr="0059274D">
          <w:rPr>
            <w:rStyle w:val="Hyperlink"/>
            <w:noProof/>
          </w:rPr>
          <w:t>Integrated Protective Headborne Equipment and Injury Diagnostic/Assessment Tools.</w:t>
        </w:r>
        <w:r>
          <w:rPr>
            <w:noProof/>
            <w:webHidden/>
          </w:rPr>
          <w:tab/>
        </w:r>
        <w:r>
          <w:rPr>
            <w:noProof/>
            <w:webHidden/>
          </w:rPr>
          <w:fldChar w:fldCharType="begin"/>
        </w:r>
        <w:r>
          <w:rPr>
            <w:noProof/>
            <w:webHidden/>
          </w:rPr>
          <w:instrText xml:space="preserve"> PAGEREF _Toc205183286 \h </w:instrText>
        </w:r>
        <w:r>
          <w:rPr>
            <w:noProof/>
            <w:webHidden/>
          </w:rPr>
        </w:r>
        <w:r>
          <w:rPr>
            <w:noProof/>
            <w:webHidden/>
          </w:rPr>
          <w:fldChar w:fldCharType="separate"/>
        </w:r>
        <w:r>
          <w:rPr>
            <w:noProof/>
            <w:webHidden/>
          </w:rPr>
          <w:t>74</w:t>
        </w:r>
        <w:r>
          <w:rPr>
            <w:noProof/>
            <w:webHidden/>
          </w:rPr>
          <w:fldChar w:fldCharType="end"/>
        </w:r>
      </w:hyperlink>
    </w:p>
    <w:p w14:paraId="42D521B5" w14:textId="7D808738" w:rsidR="00937B29" w:rsidRDefault="00937B29">
      <w:pPr>
        <w:pStyle w:val="TOC2"/>
        <w:tabs>
          <w:tab w:val="left" w:pos="1440"/>
          <w:tab w:val="right" w:leader="dot" w:pos="9350"/>
        </w:tabs>
        <w:rPr>
          <w:rFonts w:asciiTheme="minorHAnsi" w:eastAsiaTheme="minorEastAsia" w:hAnsiTheme="minorHAnsi" w:cstheme="minorBidi"/>
          <w:bCs w:val="0"/>
          <w:i w:val="0"/>
          <w:noProof/>
          <w:kern w:val="2"/>
          <w:szCs w:val="24"/>
          <w14:ligatures w14:val="standardContextual"/>
        </w:rPr>
      </w:pPr>
      <w:hyperlink w:anchor="_Toc205183287" w:history="1">
        <w:r w:rsidRPr="0059274D">
          <w:rPr>
            <w:rStyle w:val="Hyperlink"/>
            <w:noProof/>
            <w:w w:val="99"/>
          </w:rPr>
          <w:t>C.</w:t>
        </w:r>
        <w:r>
          <w:rPr>
            <w:rFonts w:asciiTheme="minorHAnsi" w:eastAsiaTheme="minorEastAsia" w:hAnsiTheme="minorHAnsi" w:cstheme="minorBidi"/>
            <w:bCs w:val="0"/>
            <w:i w:val="0"/>
            <w:noProof/>
            <w:kern w:val="2"/>
            <w:szCs w:val="24"/>
            <w14:ligatures w14:val="standardContextual"/>
          </w:rPr>
          <w:tab/>
        </w:r>
        <w:r w:rsidRPr="0059274D">
          <w:rPr>
            <w:rStyle w:val="Hyperlink"/>
            <w:noProof/>
          </w:rPr>
          <w:t>SOLDIER EFFECTIVNESS</w:t>
        </w:r>
        <w:r>
          <w:rPr>
            <w:noProof/>
            <w:webHidden/>
          </w:rPr>
          <w:tab/>
        </w:r>
        <w:r>
          <w:rPr>
            <w:noProof/>
            <w:webHidden/>
          </w:rPr>
          <w:fldChar w:fldCharType="begin"/>
        </w:r>
        <w:r>
          <w:rPr>
            <w:noProof/>
            <w:webHidden/>
          </w:rPr>
          <w:instrText xml:space="preserve"> PAGEREF _Toc205183287 \h </w:instrText>
        </w:r>
        <w:r>
          <w:rPr>
            <w:noProof/>
            <w:webHidden/>
          </w:rPr>
        </w:r>
        <w:r>
          <w:rPr>
            <w:noProof/>
            <w:webHidden/>
          </w:rPr>
          <w:fldChar w:fldCharType="separate"/>
        </w:r>
        <w:r>
          <w:rPr>
            <w:noProof/>
            <w:webHidden/>
          </w:rPr>
          <w:t>91</w:t>
        </w:r>
        <w:r>
          <w:rPr>
            <w:noProof/>
            <w:webHidden/>
          </w:rPr>
          <w:fldChar w:fldCharType="end"/>
        </w:r>
      </w:hyperlink>
    </w:p>
    <w:p w14:paraId="057AE36A" w14:textId="3DECE653" w:rsidR="00937B29" w:rsidRDefault="00937B29">
      <w:pPr>
        <w:pStyle w:val="TOC4"/>
        <w:tabs>
          <w:tab w:val="left" w:pos="2260"/>
          <w:tab w:val="right" w:leader="dot" w:pos="9350"/>
        </w:tabs>
        <w:rPr>
          <w:rFonts w:asciiTheme="minorHAnsi" w:eastAsiaTheme="minorEastAsia" w:hAnsiTheme="minorHAnsi" w:cstheme="minorBidi"/>
          <w:i w:val="0"/>
          <w:iCs w:val="0"/>
          <w:noProof/>
          <w:kern w:val="2"/>
          <w:szCs w:val="24"/>
          <w14:ligatures w14:val="standardContextual"/>
        </w:rPr>
      </w:pPr>
      <w:hyperlink w:anchor="_Toc205183288" w:history="1">
        <w:r w:rsidRPr="0059274D">
          <w:rPr>
            <w:rStyle w:val="Hyperlink"/>
            <w:noProof/>
            <w:w w:val="99"/>
          </w:rPr>
          <w:t>1.</w:t>
        </w:r>
        <w:r>
          <w:rPr>
            <w:rFonts w:asciiTheme="minorHAnsi" w:eastAsiaTheme="minorEastAsia" w:hAnsiTheme="minorHAnsi" w:cstheme="minorBidi"/>
            <w:i w:val="0"/>
            <w:iCs w:val="0"/>
            <w:noProof/>
            <w:kern w:val="2"/>
            <w:szCs w:val="24"/>
            <w14:ligatures w14:val="standardContextual"/>
          </w:rPr>
          <w:tab/>
        </w:r>
        <w:r w:rsidRPr="0059274D">
          <w:rPr>
            <w:rStyle w:val="Hyperlink"/>
            <w:noProof/>
          </w:rPr>
          <w:t>Body-Worn Systems, Hand-Held Devices, Smart-Lightweight Electronic Components, and Information processing to Increase Soldier Maneuverability and Protection through on-Soldier Sensing, Remote Sensing, and Knowledge Management</w:t>
        </w:r>
        <w:r>
          <w:rPr>
            <w:noProof/>
            <w:webHidden/>
          </w:rPr>
          <w:tab/>
        </w:r>
        <w:r>
          <w:rPr>
            <w:noProof/>
            <w:webHidden/>
          </w:rPr>
          <w:fldChar w:fldCharType="begin"/>
        </w:r>
        <w:r>
          <w:rPr>
            <w:noProof/>
            <w:webHidden/>
          </w:rPr>
          <w:instrText xml:space="preserve"> PAGEREF _Toc205183288 \h </w:instrText>
        </w:r>
        <w:r>
          <w:rPr>
            <w:noProof/>
            <w:webHidden/>
          </w:rPr>
        </w:r>
        <w:r>
          <w:rPr>
            <w:noProof/>
            <w:webHidden/>
          </w:rPr>
          <w:fldChar w:fldCharType="separate"/>
        </w:r>
        <w:r>
          <w:rPr>
            <w:noProof/>
            <w:webHidden/>
          </w:rPr>
          <w:t>91</w:t>
        </w:r>
        <w:r>
          <w:rPr>
            <w:noProof/>
            <w:webHidden/>
          </w:rPr>
          <w:fldChar w:fldCharType="end"/>
        </w:r>
      </w:hyperlink>
    </w:p>
    <w:p w14:paraId="567317FF" w14:textId="1EC9B047" w:rsidR="00937B29" w:rsidRDefault="00937B29">
      <w:pPr>
        <w:pStyle w:val="TOC4"/>
        <w:tabs>
          <w:tab w:val="left" w:pos="2260"/>
          <w:tab w:val="right" w:leader="dot" w:pos="9350"/>
        </w:tabs>
        <w:rPr>
          <w:rFonts w:asciiTheme="minorHAnsi" w:eastAsiaTheme="minorEastAsia" w:hAnsiTheme="minorHAnsi" w:cstheme="minorBidi"/>
          <w:i w:val="0"/>
          <w:iCs w:val="0"/>
          <w:noProof/>
          <w:kern w:val="2"/>
          <w:szCs w:val="24"/>
          <w14:ligatures w14:val="standardContextual"/>
        </w:rPr>
      </w:pPr>
      <w:hyperlink w:anchor="_Toc205183289" w:history="1">
        <w:r w:rsidRPr="0059274D">
          <w:rPr>
            <w:rStyle w:val="Hyperlink"/>
            <w:noProof/>
            <w:w w:val="99"/>
          </w:rPr>
          <w:t>2.</w:t>
        </w:r>
        <w:r>
          <w:rPr>
            <w:rFonts w:asciiTheme="minorHAnsi" w:eastAsiaTheme="minorEastAsia" w:hAnsiTheme="minorHAnsi" w:cstheme="minorBidi"/>
            <w:i w:val="0"/>
            <w:iCs w:val="0"/>
            <w:noProof/>
            <w:kern w:val="2"/>
            <w:szCs w:val="24"/>
            <w14:ligatures w14:val="standardContextual"/>
          </w:rPr>
          <w:tab/>
        </w:r>
        <w:r w:rsidRPr="0059274D">
          <w:rPr>
            <w:rStyle w:val="Hyperlink"/>
            <w:noProof/>
          </w:rPr>
          <w:t>Biomechanics</w:t>
        </w:r>
        <w:r>
          <w:rPr>
            <w:noProof/>
            <w:webHidden/>
          </w:rPr>
          <w:tab/>
        </w:r>
        <w:r>
          <w:rPr>
            <w:noProof/>
            <w:webHidden/>
          </w:rPr>
          <w:fldChar w:fldCharType="begin"/>
        </w:r>
        <w:r>
          <w:rPr>
            <w:noProof/>
            <w:webHidden/>
          </w:rPr>
          <w:instrText xml:space="preserve"> PAGEREF _Toc205183289 \h </w:instrText>
        </w:r>
        <w:r>
          <w:rPr>
            <w:noProof/>
            <w:webHidden/>
          </w:rPr>
        </w:r>
        <w:r>
          <w:rPr>
            <w:noProof/>
            <w:webHidden/>
          </w:rPr>
          <w:fldChar w:fldCharType="separate"/>
        </w:r>
        <w:r>
          <w:rPr>
            <w:noProof/>
            <w:webHidden/>
          </w:rPr>
          <w:t>93</w:t>
        </w:r>
        <w:r>
          <w:rPr>
            <w:noProof/>
            <w:webHidden/>
          </w:rPr>
          <w:fldChar w:fldCharType="end"/>
        </w:r>
      </w:hyperlink>
    </w:p>
    <w:p w14:paraId="186C7E36" w14:textId="562278D9" w:rsidR="00937B29" w:rsidRDefault="00937B29">
      <w:pPr>
        <w:pStyle w:val="TOC4"/>
        <w:tabs>
          <w:tab w:val="left" w:pos="2260"/>
          <w:tab w:val="right" w:leader="dot" w:pos="9350"/>
        </w:tabs>
        <w:rPr>
          <w:rFonts w:asciiTheme="minorHAnsi" w:eastAsiaTheme="minorEastAsia" w:hAnsiTheme="minorHAnsi" w:cstheme="minorBidi"/>
          <w:i w:val="0"/>
          <w:iCs w:val="0"/>
          <w:noProof/>
          <w:kern w:val="2"/>
          <w:szCs w:val="24"/>
          <w14:ligatures w14:val="standardContextual"/>
        </w:rPr>
      </w:pPr>
      <w:hyperlink w:anchor="_Toc205183290" w:history="1">
        <w:r w:rsidRPr="0059274D">
          <w:rPr>
            <w:rStyle w:val="Hyperlink"/>
            <w:noProof/>
            <w:w w:val="99"/>
          </w:rPr>
          <w:t>3.</w:t>
        </w:r>
        <w:r>
          <w:rPr>
            <w:rFonts w:asciiTheme="minorHAnsi" w:eastAsiaTheme="minorEastAsia" w:hAnsiTheme="minorHAnsi" w:cstheme="minorBidi"/>
            <w:i w:val="0"/>
            <w:iCs w:val="0"/>
            <w:noProof/>
            <w:kern w:val="2"/>
            <w:szCs w:val="24"/>
            <w14:ligatures w14:val="standardContextual"/>
          </w:rPr>
          <w:tab/>
        </w:r>
        <w:r w:rsidRPr="0059274D">
          <w:rPr>
            <w:rStyle w:val="Hyperlink"/>
            <w:noProof/>
          </w:rPr>
          <w:t>Anthropometry</w:t>
        </w:r>
        <w:r>
          <w:rPr>
            <w:noProof/>
            <w:webHidden/>
          </w:rPr>
          <w:tab/>
        </w:r>
        <w:r>
          <w:rPr>
            <w:noProof/>
            <w:webHidden/>
          </w:rPr>
          <w:fldChar w:fldCharType="begin"/>
        </w:r>
        <w:r>
          <w:rPr>
            <w:noProof/>
            <w:webHidden/>
          </w:rPr>
          <w:instrText xml:space="preserve"> PAGEREF _Toc205183290 \h </w:instrText>
        </w:r>
        <w:r>
          <w:rPr>
            <w:noProof/>
            <w:webHidden/>
          </w:rPr>
        </w:r>
        <w:r>
          <w:rPr>
            <w:noProof/>
            <w:webHidden/>
          </w:rPr>
          <w:fldChar w:fldCharType="separate"/>
        </w:r>
        <w:r>
          <w:rPr>
            <w:noProof/>
            <w:webHidden/>
          </w:rPr>
          <w:t>95</w:t>
        </w:r>
        <w:r>
          <w:rPr>
            <w:noProof/>
            <w:webHidden/>
          </w:rPr>
          <w:fldChar w:fldCharType="end"/>
        </w:r>
      </w:hyperlink>
    </w:p>
    <w:p w14:paraId="153298AA" w14:textId="729C35DD" w:rsidR="00937B29" w:rsidRDefault="00937B29">
      <w:pPr>
        <w:pStyle w:val="TOC4"/>
        <w:tabs>
          <w:tab w:val="left" w:pos="2260"/>
          <w:tab w:val="right" w:leader="dot" w:pos="9350"/>
        </w:tabs>
        <w:rPr>
          <w:rFonts w:asciiTheme="minorHAnsi" w:eastAsiaTheme="minorEastAsia" w:hAnsiTheme="minorHAnsi" w:cstheme="minorBidi"/>
          <w:i w:val="0"/>
          <w:iCs w:val="0"/>
          <w:noProof/>
          <w:kern w:val="2"/>
          <w:szCs w:val="24"/>
          <w14:ligatures w14:val="standardContextual"/>
        </w:rPr>
      </w:pPr>
      <w:hyperlink w:anchor="_Toc205183291" w:history="1">
        <w:r w:rsidRPr="0059274D">
          <w:rPr>
            <w:rStyle w:val="Hyperlink"/>
            <w:noProof/>
            <w:w w:val="99"/>
          </w:rPr>
          <w:t>4.</w:t>
        </w:r>
        <w:r>
          <w:rPr>
            <w:rFonts w:asciiTheme="minorHAnsi" w:eastAsiaTheme="minorEastAsia" w:hAnsiTheme="minorHAnsi" w:cstheme="minorBidi"/>
            <w:i w:val="0"/>
            <w:iCs w:val="0"/>
            <w:noProof/>
            <w:kern w:val="2"/>
            <w:szCs w:val="24"/>
            <w14:ligatures w14:val="standardContextual"/>
          </w:rPr>
          <w:tab/>
        </w:r>
        <w:r w:rsidRPr="0059274D">
          <w:rPr>
            <w:rStyle w:val="Hyperlink"/>
            <w:noProof/>
          </w:rPr>
          <w:t>Warrior Performance</w:t>
        </w:r>
        <w:r>
          <w:rPr>
            <w:noProof/>
            <w:webHidden/>
          </w:rPr>
          <w:tab/>
        </w:r>
        <w:r>
          <w:rPr>
            <w:noProof/>
            <w:webHidden/>
          </w:rPr>
          <w:fldChar w:fldCharType="begin"/>
        </w:r>
        <w:r>
          <w:rPr>
            <w:noProof/>
            <w:webHidden/>
          </w:rPr>
          <w:instrText xml:space="preserve"> PAGEREF _Toc205183291 \h </w:instrText>
        </w:r>
        <w:r>
          <w:rPr>
            <w:noProof/>
            <w:webHidden/>
          </w:rPr>
        </w:r>
        <w:r>
          <w:rPr>
            <w:noProof/>
            <w:webHidden/>
          </w:rPr>
          <w:fldChar w:fldCharType="separate"/>
        </w:r>
        <w:r>
          <w:rPr>
            <w:noProof/>
            <w:webHidden/>
          </w:rPr>
          <w:t>97</w:t>
        </w:r>
        <w:r>
          <w:rPr>
            <w:noProof/>
            <w:webHidden/>
          </w:rPr>
          <w:fldChar w:fldCharType="end"/>
        </w:r>
      </w:hyperlink>
    </w:p>
    <w:p w14:paraId="51176A54" w14:textId="578A21BB" w:rsidR="00937B29" w:rsidRDefault="00937B29">
      <w:pPr>
        <w:pStyle w:val="TOC4"/>
        <w:tabs>
          <w:tab w:val="left" w:pos="2260"/>
          <w:tab w:val="right" w:leader="dot" w:pos="9350"/>
        </w:tabs>
        <w:rPr>
          <w:rFonts w:asciiTheme="minorHAnsi" w:eastAsiaTheme="minorEastAsia" w:hAnsiTheme="minorHAnsi" w:cstheme="minorBidi"/>
          <w:i w:val="0"/>
          <w:iCs w:val="0"/>
          <w:noProof/>
          <w:kern w:val="2"/>
          <w:szCs w:val="24"/>
          <w14:ligatures w14:val="standardContextual"/>
        </w:rPr>
      </w:pPr>
      <w:hyperlink w:anchor="_Toc205183292" w:history="1">
        <w:r w:rsidRPr="0059274D">
          <w:rPr>
            <w:rStyle w:val="Hyperlink"/>
            <w:noProof/>
            <w:w w:val="99"/>
          </w:rPr>
          <w:t>5.</w:t>
        </w:r>
        <w:r>
          <w:rPr>
            <w:rFonts w:asciiTheme="minorHAnsi" w:eastAsiaTheme="minorEastAsia" w:hAnsiTheme="minorHAnsi" w:cstheme="minorBidi"/>
            <w:i w:val="0"/>
            <w:iCs w:val="0"/>
            <w:noProof/>
            <w:kern w:val="2"/>
            <w:szCs w:val="24"/>
            <w14:ligatures w14:val="standardContextual"/>
          </w:rPr>
          <w:tab/>
        </w:r>
        <w:r w:rsidRPr="0059274D">
          <w:rPr>
            <w:rStyle w:val="Hyperlink"/>
            <w:noProof/>
          </w:rPr>
          <w:t>Soldier Power Sources, Power &amp; Data Distribution and Management</w:t>
        </w:r>
        <w:r>
          <w:rPr>
            <w:noProof/>
            <w:webHidden/>
          </w:rPr>
          <w:tab/>
        </w:r>
        <w:r>
          <w:rPr>
            <w:noProof/>
            <w:webHidden/>
          </w:rPr>
          <w:fldChar w:fldCharType="begin"/>
        </w:r>
        <w:r>
          <w:rPr>
            <w:noProof/>
            <w:webHidden/>
          </w:rPr>
          <w:instrText xml:space="preserve"> PAGEREF _Toc205183292 \h </w:instrText>
        </w:r>
        <w:r>
          <w:rPr>
            <w:noProof/>
            <w:webHidden/>
          </w:rPr>
        </w:r>
        <w:r>
          <w:rPr>
            <w:noProof/>
            <w:webHidden/>
          </w:rPr>
          <w:fldChar w:fldCharType="separate"/>
        </w:r>
        <w:r>
          <w:rPr>
            <w:noProof/>
            <w:webHidden/>
          </w:rPr>
          <w:t>98</w:t>
        </w:r>
        <w:r>
          <w:rPr>
            <w:noProof/>
            <w:webHidden/>
          </w:rPr>
          <w:fldChar w:fldCharType="end"/>
        </w:r>
      </w:hyperlink>
    </w:p>
    <w:p w14:paraId="0A56F7AE" w14:textId="2C76D253" w:rsidR="00937B29" w:rsidRDefault="00937B29">
      <w:pPr>
        <w:pStyle w:val="TOC4"/>
        <w:tabs>
          <w:tab w:val="left" w:pos="2260"/>
          <w:tab w:val="right" w:leader="dot" w:pos="9350"/>
        </w:tabs>
        <w:rPr>
          <w:rFonts w:asciiTheme="minorHAnsi" w:eastAsiaTheme="minorEastAsia" w:hAnsiTheme="minorHAnsi" w:cstheme="minorBidi"/>
          <w:i w:val="0"/>
          <w:iCs w:val="0"/>
          <w:noProof/>
          <w:kern w:val="2"/>
          <w:szCs w:val="24"/>
          <w14:ligatures w14:val="standardContextual"/>
        </w:rPr>
      </w:pPr>
      <w:hyperlink w:anchor="_Toc205183293" w:history="1">
        <w:r w:rsidRPr="0059274D">
          <w:rPr>
            <w:rStyle w:val="Hyperlink"/>
            <w:noProof/>
            <w:w w:val="99"/>
          </w:rPr>
          <w:t>6.</w:t>
        </w:r>
        <w:r>
          <w:rPr>
            <w:rFonts w:asciiTheme="minorHAnsi" w:eastAsiaTheme="minorEastAsia" w:hAnsiTheme="minorHAnsi" w:cstheme="minorBidi"/>
            <w:i w:val="0"/>
            <w:iCs w:val="0"/>
            <w:noProof/>
            <w:kern w:val="2"/>
            <w:szCs w:val="24"/>
            <w14:ligatures w14:val="standardContextual"/>
          </w:rPr>
          <w:tab/>
        </w:r>
        <w:r w:rsidRPr="0059274D">
          <w:rPr>
            <w:rStyle w:val="Hyperlink"/>
            <w:noProof/>
          </w:rPr>
          <w:t>Future Warrior Technology Integration.</w:t>
        </w:r>
        <w:r>
          <w:rPr>
            <w:noProof/>
            <w:webHidden/>
          </w:rPr>
          <w:tab/>
        </w:r>
        <w:r>
          <w:rPr>
            <w:noProof/>
            <w:webHidden/>
          </w:rPr>
          <w:fldChar w:fldCharType="begin"/>
        </w:r>
        <w:r>
          <w:rPr>
            <w:noProof/>
            <w:webHidden/>
          </w:rPr>
          <w:instrText xml:space="preserve"> PAGEREF _Toc205183293 \h </w:instrText>
        </w:r>
        <w:r>
          <w:rPr>
            <w:noProof/>
            <w:webHidden/>
          </w:rPr>
        </w:r>
        <w:r>
          <w:rPr>
            <w:noProof/>
            <w:webHidden/>
          </w:rPr>
          <w:fldChar w:fldCharType="separate"/>
        </w:r>
        <w:r>
          <w:rPr>
            <w:noProof/>
            <w:webHidden/>
          </w:rPr>
          <w:t>100</w:t>
        </w:r>
        <w:r>
          <w:rPr>
            <w:noProof/>
            <w:webHidden/>
          </w:rPr>
          <w:fldChar w:fldCharType="end"/>
        </w:r>
      </w:hyperlink>
    </w:p>
    <w:p w14:paraId="4568758C" w14:textId="5F622029" w:rsidR="00937B29" w:rsidRDefault="00937B29">
      <w:pPr>
        <w:pStyle w:val="TOC4"/>
        <w:tabs>
          <w:tab w:val="left" w:pos="2260"/>
          <w:tab w:val="right" w:leader="dot" w:pos="9350"/>
        </w:tabs>
        <w:rPr>
          <w:rFonts w:asciiTheme="minorHAnsi" w:eastAsiaTheme="minorEastAsia" w:hAnsiTheme="minorHAnsi" w:cstheme="minorBidi"/>
          <w:i w:val="0"/>
          <w:iCs w:val="0"/>
          <w:noProof/>
          <w:kern w:val="2"/>
          <w:szCs w:val="24"/>
          <w14:ligatures w14:val="standardContextual"/>
        </w:rPr>
      </w:pPr>
      <w:hyperlink w:anchor="_Toc205183294" w:history="1">
        <w:r w:rsidRPr="0059274D">
          <w:rPr>
            <w:rStyle w:val="Hyperlink"/>
            <w:noProof/>
            <w:w w:val="99"/>
          </w:rPr>
          <w:t>7.</w:t>
        </w:r>
        <w:r>
          <w:rPr>
            <w:rFonts w:asciiTheme="minorHAnsi" w:eastAsiaTheme="minorEastAsia" w:hAnsiTheme="minorHAnsi" w:cstheme="minorBidi"/>
            <w:i w:val="0"/>
            <w:iCs w:val="0"/>
            <w:noProof/>
            <w:kern w:val="2"/>
            <w:szCs w:val="24"/>
            <w14:ligatures w14:val="standardContextual"/>
          </w:rPr>
          <w:tab/>
        </w:r>
        <w:r w:rsidRPr="0059274D">
          <w:rPr>
            <w:rStyle w:val="Hyperlink"/>
            <w:noProof/>
          </w:rPr>
          <w:t>Technology Assessment and Simulation Tools.</w:t>
        </w:r>
        <w:r>
          <w:rPr>
            <w:noProof/>
            <w:webHidden/>
          </w:rPr>
          <w:tab/>
        </w:r>
        <w:r>
          <w:rPr>
            <w:noProof/>
            <w:webHidden/>
          </w:rPr>
          <w:fldChar w:fldCharType="begin"/>
        </w:r>
        <w:r>
          <w:rPr>
            <w:noProof/>
            <w:webHidden/>
          </w:rPr>
          <w:instrText xml:space="preserve"> PAGEREF _Toc205183294 \h </w:instrText>
        </w:r>
        <w:r>
          <w:rPr>
            <w:noProof/>
            <w:webHidden/>
          </w:rPr>
        </w:r>
        <w:r>
          <w:rPr>
            <w:noProof/>
            <w:webHidden/>
          </w:rPr>
          <w:fldChar w:fldCharType="separate"/>
        </w:r>
        <w:r>
          <w:rPr>
            <w:noProof/>
            <w:webHidden/>
          </w:rPr>
          <w:t>101</w:t>
        </w:r>
        <w:r>
          <w:rPr>
            <w:noProof/>
            <w:webHidden/>
          </w:rPr>
          <w:fldChar w:fldCharType="end"/>
        </w:r>
      </w:hyperlink>
    </w:p>
    <w:p w14:paraId="5372638F" w14:textId="708BF2FF" w:rsidR="00937B29" w:rsidRDefault="00937B29">
      <w:pPr>
        <w:pStyle w:val="TOC4"/>
        <w:tabs>
          <w:tab w:val="left" w:pos="2260"/>
          <w:tab w:val="right" w:leader="dot" w:pos="9350"/>
        </w:tabs>
        <w:rPr>
          <w:rFonts w:asciiTheme="minorHAnsi" w:eastAsiaTheme="minorEastAsia" w:hAnsiTheme="minorHAnsi" w:cstheme="minorBidi"/>
          <w:i w:val="0"/>
          <w:iCs w:val="0"/>
          <w:noProof/>
          <w:kern w:val="2"/>
          <w:szCs w:val="24"/>
          <w14:ligatures w14:val="standardContextual"/>
        </w:rPr>
      </w:pPr>
      <w:hyperlink w:anchor="_Toc205183295" w:history="1">
        <w:r w:rsidRPr="0059274D">
          <w:rPr>
            <w:rStyle w:val="Hyperlink"/>
            <w:noProof/>
            <w:w w:val="99"/>
          </w:rPr>
          <w:t>8.</w:t>
        </w:r>
        <w:r>
          <w:rPr>
            <w:rFonts w:asciiTheme="minorHAnsi" w:eastAsiaTheme="minorEastAsia" w:hAnsiTheme="minorHAnsi" w:cstheme="minorBidi"/>
            <w:i w:val="0"/>
            <w:iCs w:val="0"/>
            <w:noProof/>
            <w:kern w:val="2"/>
            <w:szCs w:val="24"/>
            <w14:ligatures w14:val="standardContextual"/>
          </w:rPr>
          <w:tab/>
        </w:r>
        <w:r w:rsidRPr="0059274D">
          <w:rPr>
            <w:rStyle w:val="Hyperlink"/>
            <w:noProof/>
          </w:rPr>
          <w:t>Ecological Approach to Warfighter Survivability; Perception-Action-Cognition</w:t>
        </w:r>
        <w:r>
          <w:rPr>
            <w:noProof/>
            <w:webHidden/>
          </w:rPr>
          <w:tab/>
        </w:r>
        <w:r>
          <w:rPr>
            <w:noProof/>
            <w:webHidden/>
          </w:rPr>
          <w:fldChar w:fldCharType="begin"/>
        </w:r>
        <w:r>
          <w:rPr>
            <w:noProof/>
            <w:webHidden/>
          </w:rPr>
          <w:instrText xml:space="preserve"> PAGEREF _Toc205183295 \h </w:instrText>
        </w:r>
        <w:r>
          <w:rPr>
            <w:noProof/>
            <w:webHidden/>
          </w:rPr>
        </w:r>
        <w:r>
          <w:rPr>
            <w:noProof/>
            <w:webHidden/>
          </w:rPr>
          <w:fldChar w:fldCharType="separate"/>
        </w:r>
        <w:r>
          <w:rPr>
            <w:noProof/>
            <w:webHidden/>
          </w:rPr>
          <w:t>103</w:t>
        </w:r>
        <w:r>
          <w:rPr>
            <w:noProof/>
            <w:webHidden/>
          </w:rPr>
          <w:fldChar w:fldCharType="end"/>
        </w:r>
      </w:hyperlink>
    </w:p>
    <w:p w14:paraId="66624DC6" w14:textId="1A5480EB" w:rsidR="00937B29" w:rsidRDefault="00937B29">
      <w:pPr>
        <w:pStyle w:val="TOC4"/>
        <w:tabs>
          <w:tab w:val="left" w:pos="2260"/>
          <w:tab w:val="right" w:leader="dot" w:pos="9350"/>
        </w:tabs>
        <w:rPr>
          <w:rFonts w:asciiTheme="minorHAnsi" w:eastAsiaTheme="minorEastAsia" w:hAnsiTheme="minorHAnsi" w:cstheme="minorBidi"/>
          <w:i w:val="0"/>
          <w:iCs w:val="0"/>
          <w:noProof/>
          <w:kern w:val="2"/>
          <w:szCs w:val="24"/>
          <w14:ligatures w14:val="standardContextual"/>
        </w:rPr>
      </w:pPr>
      <w:hyperlink w:anchor="_Toc205183296" w:history="1">
        <w:r w:rsidRPr="0059274D">
          <w:rPr>
            <w:rStyle w:val="Hyperlink"/>
            <w:noProof/>
            <w:w w:val="99"/>
          </w:rPr>
          <w:t>9.</w:t>
        </w:r>
        <w:r>
          <w:rPr>
            <w:rFonts w:asciiTheme="minorHAnsi" w:eastAsiaTheme="minorEastAsia" w:hAnsiTheme="minorHAnsi" w:cstheme="minorBidi"/>
            <w:i w:val="0"/>
            <w:iCs w:val="0"/>
            <w:noProof/>
            <w:kern w:val="2"/>
            <w:szCs w:val="24"/>
            <w14:ligatures w14:val="standardContextual"/>
          </w:rPr>
          <w:tab/>
        </w:r>
        <w:r w:rsidRPr="0059274D">
          <w:rPr>
            <w:rStyle w:val="Hyperlink"/>
            <w:noProof/>
          </w:rPr>
          <w:t>Soldier Centric Sensors, Information Portrayal, &amp; Data Management Technologies.</w:t>
        </w:r>
        <w:r>
          <w:rPr>
            <w:noProof/>
            <w:webHidden/>
          </w:rPr>
          <w:tab/>
        </w:r>
        <w:r>
          <w:rPr>
            <w:noProof/>
            <w:webHidden/>
          </w:rPr>
          <w:fldChar w:fldCharType="begin"/>
        </w:r>
        <w:r>
          <w:rPr>
            <w:noProof/>
            <w:webHidden/>
          </w:rPr>
          <w:instrText xml:space="preserve"> PAGEREF _Toc205183296 \h </w:instrText>
        </w:r>
        <w:r>
          <w:rPr>
            <w:noProof/>
            <w:webHidden/>
          </w:rPr>
        </w:r>
        <w:r>
          <w:rPr>
            <w:noProof/>
            <w:webHidden/>
          </w:rPr>
          <w:fldChar w:fldCharType="separate"/>
        </w:r>
        <w:r>
          <w:rPr>
            <w:noProof/>
            <w:webHidden/>
          </w:rPr>
          <w:t>107</w:t>
        </w:r>
        <w:r>
          <w:rPr>
            <w:noProof/>
            <w:webHidden/>
          </w:rPr>
          <w:fldChar w:fldCharType="end"/>
        </w:r>
      </w:hyperlink>
    </w:p>
    <w:p w14:paraId="644E8330" w14:textId="41DBBB1C" w:rsidR="00937B29" w:rsidRDefault="00937B29">
      <w:pPr>
        <w:pStyle w:val="TOC4"/>
        <w:tabs>
          <w:tab w:val="left" w:pos="2337"/>
          <w:tab w:val="right" w:leader="dot" w:pos="9350"/>
        </w:tabs>
        <w:rPr>
          <w:rFonts w:asciiTheme="minorHAnsi" w:eastAsiaTheme="minorEastAsia" w:hAnsiTheme="minorHAnsi" w:cstheme="minorBidi"/>
          <w:i w:val="0"/>
          <w:iCs w:val="0"/>
          <w:noProof/>
          <w:kern w:val="2"/>
          <w:szCs w:val="24"/>
          <w14:ligatures w14:val="standardContextual"/>
        </w:rPr>
      </w:pPr>
      <w:hyperlink w:anchor="_Toc205183297" w:history="1">
        <w:r w:rsidRPr="0059274D">
          <w:rPr>
            <w:rStyle w:val="Hyperlink"/>
            <w:noProof/>
            <w:w w:val="99"/>
          </w:rPr>
          <w:t>10.</w:t>
        </w:r>
        <w:r>
          <w:rPr>
            <w:rFonts w:asciiTheme="minorHAnsi" w:eastAsiaTheme="minorEastAsia" w:hAnsiTheme="minorHAnsi" w:cstheme="minorBidi"/>
            <w:i w:val="0"/>
            <w:iCs w:val="0"/>
            <w:noProof/>
            <w:kern w:val="2"/>
            <w:szCs w:val="24"/>
            <w14:ligatures w14:val="standardContextual"/>
          </w:rPr>
          <w:tab/>
        </w:r>
        <w:r w:rsidRPr="0059274D">
          <w:rPr>
            <w:rStyle w:val="Hyperlink"/>
            <w:noProof/>
          </w:rPr>
          <w:t>Soldier/Squad Performance Optimization.</w:t>
        </w:r>
        <w:r>
          <w:rPr>
            <w:noProof/>
            <w:webHidden/>
          </w:rPr>
          <w:tab/>
        </w:r>
        <w:r>
          <w:rPr>
            <w:noProof/>
            <w:webHidden/>
          </w:rPr>
          <w:fldChar w:fldCharType="begin"/>
        </w:r>
        <w:r>
          <w:rPr>
            <w:noProof/>
            <w:webHidden/>
          </w:rPr>
          <w:instrText xml:space="preserve"> PAGEREF _Toc205183297 \h </w:instrText>
        </w:r>
        <w:r>
          <w:rPr>
            <w:noProof/>
            <w:webHidden/>
          </w:rPr>
        </w:r>
        <w:r>
          <w:rPr>
            <w:noProof/>
            <w:webHidden/>
          </w:rPr>
          <w:fldChar w:fldCharType="separate"/>
        </w:r>
        <w:r>
          <w:rPr>
            <w:noProof/>
            <w:webHidden/>
          </w:rPr>
          <w:t>108</w:t>
        </w:r>
        <w:r>
          <w:rPr>
            <w:noProof/>
            <w:webHidden/>
          </w:rPr>
          <w:fldChar w:fldCharType="end"/>
        </w:r>
      </w:hyperlink>
    </w:p>
    <w:p w14:paraId="330BB59C" w14:textId="6AEFCC67" w:rsidR="00937B29" w:rsidRDefault="00937B29">
      <w:pPr>
        <w:pStyle w:val="TOC4"/>
        <w:tabs>
          <w:tab w:val="left" w:pos="2337"/>
          <w:tab w:val="right" w:leader="dot" w:pos="9350"/>
        </w:tabs>
        <w:rPr>
          <w:rFonts w:asciiTheme="minorHAnsi" w:eastAsiaTheme="minorEastAsia" w:hAnsiTheme="minorHAnsi" w:cstheme="minorBidi"/>
          <w:i w:val="0"/>
          <w:iCs w:val="0"/>
          <w:noProof/>
          <w:kern w:val="2"/>
          <w:szCs w:val="24"/>
          <w14:ligatures w14:val="standardContextual"/>
        </w:rPr>
      </w:pPr>
      <w:hyperlink w:anchor="_Toc205183298" w:history="1">
        <w:r w:rsidRPr="0059274D">
          <w:rPr>
            <w:rStyle w:val="Hyperlink"/>
            <w:noProof/>
            <w:w w:val="99"/>
          </w:rPr>
          <w:t>11.</w:t>
        </w:r>
        <w:r>
          <w:rPr>
            <w:rFonts w:asciiTheme="minorHAnsi" w:eastAsiaTheme="minorEastAsia" w:hAnsiTheme="minorHAnsi" w:cstheme="minorBidi"/>
            <w:i w:val="0"/>
            <w:iCs w:val="0"/>
            <w:noProof/>
            <w:kern w:val="2"/>
            <w:szCs w:val="24"/>
            <w14:ligatures w14:val="standardContextual"/>
          </w:rPr>
          <w:tab/>
        </w:r>
        <w:r w:rsidRPr="0059274D">
          <w:rPr>
            <w:rStyle w:val="Hyperlink"/>
            <w:noProof/>
          </w:rPr>
          <w:t>Human Factors</w:t>
        </w:r>
        <w:r>
          <w:rPr>
            <w:noProof/>
            <w:webHidden/>
          </w:rPr>
          <w:tab/>
        </w:r>
        <w:r>
          <w:rPr>
            <w:noProof/>
            <w:webHidden/>
          </w:rPr>
          <w:fldChar w:fldCharType="begin"/>
        </w:r>
        <w:r>
          <w:rPr>
            <w:noProof/>
            <w:webHidden/>
          </w:rPr>
          <w:instrText xml:space="preserve"> PAGEREF _Toc205183298 \h </w:instrText>
        </w:r>
        <w:r>
          <w:rPr>
            <w:noProof/>
            <w:webHidden/>
          </w:rPr>
        </w:r>
        <w:r>
          <w:rPr>
            <w:noProof/>
            <w:webHidden/>
          </w:rPr>
          <w:fldChar w:fldCharType="separate"/>
        </w:r>
        <w:r>
          <w:rPr>
            <w:noProof/>
            <w:webHidden/>
          </w:rPr>
          <w:t>109</w:t>
        </w:r>
        <w:r>
          <w:rPr>
            <w:noProof/>
            <w:webHidden/>
          </w:rPr>
          <w:fldChar w:fldCharType="end"/>
        </w:r>
      </w:hyperlink>
    </w:p>
    <w:p w14:paraId="6342EE19" w14:textId="7AF44A63" w:rsidR="00937B29" w:rsidRDefault="00937B29">
      <w:pPr>
        <w:pStyle w:val="TOC4"/>
        <w:tabs>
          <w:tab w:val="left" w:pos="2337"/>
          <w:tab w:val="right" w:leader="dot" w:pos="9350"/>
        </w:tabs>
        <w:rPr>
          <w:rFonts w:asciiTheme="minorHAnsi" w:eastAsiaTheme="minorEastAsia" w:hAnsiTheme="minorHAnsi" w:cstheme="minorBidi"/>
          <w:i w:val="0"/>
          <w:iCs w:val="0"/>
          <w:noProof/>
          <w:kern w:val="2"/>
          <w:szCs w:val="24"/>
          <w14:ligatures w14:val="standardContextual"/>
        </w:rPr>
      </w:pPr>
      <w:hyperlink w:anchor="_Toc205183299" w:history="1">
        <w:r w:rsidRPr="0059274D">
          <w:rPr>
            <w:rStyle w:val="Hyperlink"/>
            <w:noProof/>
            <w:w w:val="99"/>
          </w:rPr>
          <w:t>12.</w:t>
        </w:r>
        <w:r>
          <w:rPr>
            <w:rFonts w:asciiTheme="minorHAnsi" w:eastAsiaTheme="minorEastAsia" w:hAnsiTheme="minorHAnsi" w:cstheme="minorBidi"/>
            <w:i w:val="0"/>
            <w:iCs w:val="0"/>
            <w:noProof/>
            <w:kern w:val="2"/>
            <w:szCs w:val="24"/>
            <w14:ligatures w14:val="standardContextual"/>
          </w:rPr>
          <w:tab/>
        </w:r>
        <w:r w:rsidRPr="0059274D">
          <w:rPr>
            <w:rStyle w:val="Hyperlink"/>
            <w:noProof/>
          </w:rPr>
          <w:t>Soldier Intelligence, Surveillance, and Reconnaissance (ISR)</w:t>
        </w:r>
        <w:r>
          <w:rPr>
            <w:noProof/>
            <w:webHidden/>
          </w:rPr>
          <w:tab/>
        </w:r>
        <w:r>
          <w:rPr>
            <w:noProof/>
            <w:webHidden/>
          </w:rPr>
          <w:fldChar w:fldCharType="begin"/>
        </w:r>
        <w:r>
          <w:rPr>
            <w:noProof/>
            <w:webHidden/>
          </w:rPr>
          <w:instrText xml:space="preserve"> PAGEREF _Toc205183299 \h </w:instrText>
        </w:r>
        <w:r>
          <w:rPr>
            <w:noProof/>
            <w:webHidden/>
          </w:rPr>
        </w:r>
        <w:r>
          <w:rPr>
            <w:noProof/>
            <w:webHidden/>
          </w:rPr>
          <w:fldChar w:fldCharType="separate"/>
        </w:r>
        <w:r>
          <w:rPr>
            <w:noProof/>
            <w:webHidden/>
          </w:rPr>
          <w:t>111</w:t>
        </w:r>
        <w:r>
          <w:rPr>
            <w:noProof/>
            <w:webHidden/>
          </w:rPr>
          <w:fldChar w:fldCharType="end"/>
        </w:r>
      </w:hyperlink>
    </w:p>
    <w:p w14:paraId="19B5196A" w14:textId="3AD3BE89" w:rsidR="00937B29" w:rsidRDefault="00937B29">
      <w:pPr>
        <w:pStyle w:val="TOC4"/>
        <w:tabs>
          <w:tab w:val="left" w:pos="2337"/>
          <w:tab w:val="right" w:leader="dot" w:pos="9350"/>
        </w:tabs>
        <w:rPr>
          <w:rFonts w:asciiTheme="minorHAnsi" w:eastAsiaTheme="minorEastAsia" w:hAnsiTheme="minorHAnsi" w:cstheme="minorBidi"/>
          <w:i w:val="0"/>
          <w:iCs w:val="0"/>
          <w:noProof/>
          <w:kern w:val="2"/>
          <w:szCs w:val="24"/>
          <w14:ligatures w14:val="standardContextual"/>
        </w:rPr>
      </w:pPr>
      <w:hyperlink w:anchor="_Toc205183300" w:history="1">
        <w:r w:rsidRPr="0059274D">
          <w:rPr>
            <w:rStyle w:val="Hyperlink"/>
            <w:noProof/>
            <w:w w:val="99"/>
          </w:rPr>
          <w:t>13.</w:t>
        </w:r>
        <w:r>
          <w:rPr>
            <w:rFonts w:asciiTheme="minorHAnsi" w:eastAsiaTheme="minorEastAsia" w:hAnsiTheme="minorHAnsi" w:cstheme="minorBidi"/>
            <w:i w:val="0"/>
            <w:iCs w:val="0"/>
            <w:noProof/>
            <w:kern w:val="2"/>
            <w:szCs w:val="24"/>
            <w14:ligatures w14:val="standardContextual"/>
          </w:rPr>
          <w:tab/>
        </w:r>
        <w:r w:rsidRPr="0059274D">
          <w:rPr>
            <w:rStyle w:val="Hyperlink"/>
            <w:noProof/>
          </w:rPr>
          <w:t>Biotechnology</w:t>
        </w:r>
        <w:r>
          <w:rPr>
            <w:noProof/>
            <w:webHidden/>
          </w:rPr>
          <w:tab/>
        </w:r>
        <w:r>
          <w:rPr>
            <w:noProof/>
            <w:webHidden/>
          </w:rPr>
          <w:fldChar w:fldCharType="begin"/>
        </w:r>
        <w:r>
          <w:rPr>
            <w:noProof/>
            <w:webHidden/>
          </w:rPr>
          <w:instrText xml:space="preserve"> PAGEREF _Toc205183300 \h </w:instrText>
        </w:r>
        <w:r>
          <w:rPr>
            <w:noProof/>
            <w:webHidden/>
          </w:rPr>
        </w:r>
        <w:r>
          <w:rPr>
            <w:noProof/>
            <w:webHidden/>
          </w:rPr>
          <w:fldChar w:fldCharType="separate"/>
        </w:r>
        <w:r>
          <w:rPr>
            <w:noProof/>
            <w:webHidden/>
          </w:rPr>
          <w:t>113</w:t>
        </w:r>
        <w:r>
          <w:rPr>
            <w:noProof/>
            <w:webHidden/>
          </w:rPr>
          <w:fldChar w:fldCharType="end"/>
        </w:r>
      </w:hyperlink>
    </w:p>
    <w:p w14:paraId="539CB34D" w14:textId="57DEDA7C" w:rsidR="00937B29" w:rsidRDefault="00937B29">
      <w:pPr>
        <w:pStyle w:val="TOC4"/>
        <w:tabs>
          <w:tab w:val="left" w:pos="2337"/>
          <w:tab w:val="right" w:leader="dot" w:pos="9350"/>
        </w:tabs>
        <w:rPr>
          <w:rFonts w:asciiTheme="minorHAnsi" w:eastAsiaTheme="minorEastAsia" w:hAnsiTheme="minorHAnsi" w:cstheme="minorBidi"/>
          <w:i w:val="0"/>
          <w:iCs w:val="0"/>
          <w:noProof/>
          <w:kern w:val="2"/>
          <w:szCs w:val="24"/>
          <w14:ligatures w14:val="standardContextual"/>
        </w:rPr>
      </w:pPr>
      <w:hyperlink w:anchor="_Toc205183301" w:history="1">
        <w:r w:rsidRPr="0059274D">
          <w:rPr>
            <w:rStyle w:val="Hyperlink"/>
            <w:noProof/>
            <w:w w:val="99"/>
          </w:rPr>
          <w:t>14.</w:t>
        </w:r>
        <w:r>
          <w:rPr>
            <w:rFonts w:asciiTheme="minorHAnsi" w:eastAsiaTheme="minorEastAsia" w:hAnsiTheme="minorHAnsi" w:cstheme="minorBidi"/>
            <w:i w:val="0"/>
            <w:iCs w:val="0"/>
            <w:noProof/>
            <w:kern w:val="2"/>
            <w:szCs w:val="24"/>
            <w14:ligatures w14:val="standardContextual"/>
          </w:rPr>
          <w:tab/>
        </w:r>
        <w:r w:rsidRPr="0059274D">
          <w:rPr>
            <w:rStyle w:val="Hyperlink"/>
            <w:noProof/>
          </w:rPr>
          <w:t>Physical Performance Technologies</w:t>
        </w:r>
        <w:r>
          <w:rPr>
            <w:noProof/>
            <w:webHidden/>
          </w:rPr>
          <w:tab/>
        </w:r>
        <w:r>
          <w:rPr>
            <w:noProof/>
            <w:webHidden/>
          </w:rPr>
          <w:fldChar w:fldCharType="begin"/>
        </w:r>
        <w:r>
          <w:rPr>
            <w:noProof/>
            <w:webHidden/>
          </w:rPr>
          <w:instrText xml:space="preserve"> PAGEREF _Toc205183301 \h </w:instrText>
        </w:r>
        <w:r>
          <w:rPr>
            <w:noProof/>
            <w:webHidden/>
          </w:rPr>
        </w:r>
        <w:r>
          <w:rPr>
            <w:noProof/>
            <w:webHidden/>
          </w:rPr>
          <w:fldChar w:fldCharType="separate"/>
        </w:r>
        <w:r>
          <w:rPr>
            <w:noProof/>
            <w:webHidden/>
          </w:rPr>
          <w:t>114</w:t>
        </w:r>
        <w:r>
          <w:rPr>
            <w:noProof/>
            <w:webHidden/>
          </w:rPr>
          <w:fldChar w:fldCharType="end"/>
        </w:r>
      </w:hyperlink>
    </w:p>
    <w:p w14:paraId="3D9768DD" w14:textId="4ECA41B1" w:rsidR="00937B29" w:rsidRDefault="00937B29">
      <w:pPr>
        <w:pStyle w:val="TOC2"/>
        <w:tabs>
          <w:tab w:val="left" w:pos="1440"/>
          <w:tab w:val="right" w:leader="dot" w:pos="9350"/>
        </w:tabs>
        <w:rPr>
          <w:rFonts w:asciiTheme="minorHAnsi" w:eastAsiaTheme="minorEastAsia" w:hAnsiTheme="minorHAnsi" w:cstheme="minorBidi"/>
          <w:bCs w:val="0"/>
          <w:i w:val="0"/>
          <w:noProof/>
          <w:kern w:val="2"/>
          <w:szCs w:val="24"/>
          <w14:ligatures w14:val="standardContextual"/>
        </w:rPr>
      </w:pPr>
      <w:hyperlink w:anchor="_Toc205183302" w:history="1">
        <w:r w:rsidRPr="0059274D">
          <w:rPr>
            <w:rStyle w:val="Hyperlink"/>
            <w:noProof/>
            <w:w w:val="99"/>
          </w:rPr>
          <w:t>D.</w:t>
        </w:r>
        <w:r>
          <w:rPr>
            <w:rFonts w:asciiTheme="minorHAnsi" w:eastAsiaTheme="minorEastAsia" w:hAnsiTheme="minorHAnsi" w:cstheme="minorBidi"/>
            <w:bCs w:val="0"/>
            <w:i w:val="0"/>
            <w:noProof/>
            <w:kern w:val="2"/>
            <w:szCs w:val="24"/>
            <w14:ligatures w14:val="standardContextual"/>
          </w:rPr>
          <w:tab/>
        </w:r>
        <w:r w:rsidRPr="0059274D">
          <w:rPr>
            <w:rStyle w:val="Hyperlink"/>
            <w:noProof/>
          </w:rPr>
          <w:t>EXPEDITIONARY MANEUVER SUPPORT</w:t>
        </w:r>
        <w:r>
          <w:rPr>
            <w:noProof/>
            <w:webHidden/>
          </w:rPr>
          <w:tab/>
        </w:r>
        <w:r>
          <w:rPr>
            <w:noProof/>
            <w:webHidden/>
          </w:rPr>
          <w:fldChar w:fldCharType="begin"/>
        </w:r>
        <w:r>
          <w:rPr>
            <w:noProof/>
            <w:webHidden/>
          </w:rPr>
          <w:instrText xml:space="preserve"> PAGEREF _Toc205183302 \h </w:instrText>
        </w:r>
        <w:r>
          <w:rPr>
            <w:noProof/>
            <w:webHidden/>
          </w:rPr>
        </w:r>
        <w:r>
          <w:rPr>
            <w:noProof/>
            <w:webHidden/>
          </w:rPr>
          <w:fldChar w:fldCharType="separate"/>
        </w:r>
        <w:r>
          <w:rPr>
            <w:noProof/>
            <w:webHidden/>
          </w:rPr>
          <w:t>117</w:t>
        </w:r>
        <w:r>
          <w:rPr>
            <w:noProof/>
            <w:webHidden/>
          </w:rPr>
          <w:fldChar w:fldCharType="end"/>
        </w:r>
      </w:hyperlink>
    </w:p>
    <w:p w14:paraId="749EC298" w14:textId="71F52EFA" w:rsidR="00937B29" w:rsidRDefault="00937B29">
      <w:pPr>
        <w:pStyle w:val="TOC3"/>
        <w:tabs>
          <w:tab w:val="right" w:leader="dot" w:pos="9350"/>
        </w:tabs>
        <w:rPr>
          <w:rFonts w:asciiTheme="minorHAnsi" w:eastAsiaTheme="minorEastAsia" w:hAnsiTheme="minorHAnsi" w:cstheme="minorBidi"/>
          <w:iCs w:val="0"/>
          <w:noProof/>
          <w:kern w:val="2"/>
          <w:szCs w:val="24"/>
          <w14:ligatures w14:val="standardContextual"/>
        </w:rPr>
      </w:pPr>
      <w:hyperlink w:anchor="_Toc205183303" w:history="1">
        <w:r w:rsidRPr="0059274D">
          <w:rPr>
            <w:rStyle w:val="Hyperlink"/>
            <w:noProof/>
          </w:rPr>
          <w:t>Research and Development.</w:t>
        </w:r>
        <w:r>
          <w:rPr>
            <w:noProof/>
            <w:webHidden/>
          </w:rPr>
          <w:tab/>
        </w:r>
        <w:r>
          <w:rPr>
            <w:noProof/>
            <w:webHidden/>
          </w:rPr>
          <w:fldChar w:fldCharType="begin"/>
        </w:r>
        <w:r>
          <w:rPr>
            <w:noProof/>
            <w:webHidden/>
          </w:rPr>
          <w:instrText xml:space="preserve"> PAGEREF _Toc205183303 \h </w:instrText>
        </w:r>
        <w:r>
          <w:rPr>
            <w:noProof/>
            <w:webHidden/>
          </w:rPr>
        </w:r>
        <w:r>
          <w:rPr>
            <w:noProof/>
            <w:webHidden/>
          </w:rPr>
          <w:fldChar w:fldCharType="separate"/>
        </w:r>
        <w:r>
          <w:rPr>
            <w:noProof/>
            <w:webHidden/>
          </w:rPr>
          <w:t>117</w:t>
        </w:r>
        <w:r>
          <w:rPr>
            <w:noProof/>
            <w:webHidden/>
          </w:rPr>
          <w:fldChar w:fldCharType="end"/>
        </w:r>
      </w:hyperlink>
    </w:p>
    <w:p w14:paraId="099C3908" w14:textId="1437C981" w:rsidR="00937B29" w:rsidRDefault="00937B29">
      <w:pPr>
        <w:pStyle w:val="TOC4"/>
        <w:tabs>
          <w:tab w:val="right" w:leader="dot" w:pos="9350"/>
        </w:tabs>
        <w:rPr>
          <w:rFonts w:asciiTheme="minorHAnsi" w:eastAsiaTheme="minorEastAsia" w:hAnsiTheme="minorHAnsi" w:cstheme="minorBidi"/>
          <w:i w:val="0"/>
          <w:iCs w:val="0"/>
          <w:noProof/>
          <w:kern w:val="2"/>
          <w:szCs w:val="24"/>
          <w14:ligatures w14:val="standardContextual"/>
        </w:rPr>
      </w:pPr>
      <w:hyperlink w:anchor="_Toc205183304" w:history="1">
        <w:r w:rsidRPr="0059274D">
          <w:rPr>
            <w:rStyle w:val="Hyperlink"/>
            <w:noProof/>
          </w:rPr>
          <w:t>Electromagnetic Interference/Electromagnetic Pulse (EMI/EMP) Protection</w:t>
        </w:r>
        <w:r>
          <w:rPr>
            <w:noProof/>
            <w:webHidden/>
          </w:rPr>
          <w:tab/>
        </w:r>
        <w:r>
          <w:rPr>
            <w:noProof/>
            <w:webHidden/>
          </w:rPr>
          <w:fldChar w:fldCharType="begin"/>
        </w:r>
        <w:r>
          <w:rPr>
            <w:noProof/>
            <w:webHidden/>
          </w:rPr>
          <w:instrText xml:space="preserve"> PAGEREF _Toc205183304 \h </w:instrText>
        </w:r>
        <w:r>
          <w:rPr>
            <w:noProof/>
            <w:webHidden/>
          </w:rPr>
        </w:r>
        <w:r>
          <w:rPr>
            <w:noProof/>
            <w:webHidden/>
          </w:rPr>
          <w:fldChar w:fldCharType="separate"/>
        </w:r>
        <w:r>
          <w:rPr>
            <w:noProof/>
            <w:webHidden/>
          </w:rPr>
          <w:t>118</w:t>
        </w:r>
        <w:r>
          <w:rPr>
            <w:noProof/>
            <w:webHidden/>
          </w:rPr>
          <w:fldChar w:fldCharType="end"/>
        </w:r>
      </w:hyperlink>
    </w:p>
    <w:p w14:paraId="4944AC77" w14:textId="44EF357A" w:rsidR="00937B29" w:rsidRDefault="00937B29">
      <w:pPr>
        <w:pStyle w:val="TOC4"/>
        <w:tabs>
          <w:tab w:val="right" w:leader="dot" w:pos="9350"/>
        </w:tabs>
        <w:rPr>
          <w:rFonts w:asciiTheme="minorHAnsi" w:eastAsiaTheme="minorEastAsia" w:hAnsiTheme="minorHAnsi" w:cstheme="minorBidi"/>
          <w:i w:val="0"/>
          <w:iCs w:val="0"/>
          <w:noProof/>
          <w:kern w:val="2"/>
          <w:szCs w:val="24"/>
          <w14:ligatures w14:val="standardContextual"/>
        </w:rPr>
      </w:pPr>
      <w:hyperlink w:anchor="_Toc205183305" w:history="1">
        <w:r w:rsidRPr="0059274D">
          <w:rPr>
            <w:rStyle w:val="Hyperlink"/>
            <w:noProof/>
          </w:rPr>
          <w:t>Lost-Cost Signature Management (LCSM)</w:t>
        </w:r>
        <w:r>
          <w:rPr>
            <w:noProof/>
            <w:webHidden/>
          </w:rPr>
          <w:tab/>
        </w:r>
        <w:r>
          <w:rPr>
            <w:noProof/>
            <w:webHidden/>
          </w:rPr>
          <w:fldChar w:fldCharType="begin"/>
        </w:r>
        <w:r>
          <w:rPr>
            <w:noProof/>
            <w:webHidden/>
          </w:rPr>
          <w:instrText xml:space="preserve"> PAGEREF _Toc205183305 \h </w:instrText>
        </w:r>
        <w:r>
          <w:rPr>
            <w:noProof/>
            <w:webHidden/>
          </w:rPr>
        </w:r>
        <w:r>
          <w:rPr>
            <w:noProof/>
            <w:webHidden/>
          </w:rPr>
          <w:fldChar w:fldCharType="separate"/>
        </w:r>
        <w:r>
          <w:rPr>
            <w:noProof/>
            <w:webHidden/>
          </w:rPr>
          <w:t>118</w:t>
        </w:r>
        <w:r>
          <w:rPr>
            <w:noProof/>
            <w:webHidden/>
          </w:rPr>
          <w:fldChar w:fldCharType="end"/>
        </w:r>
      </w:hyperlink>
    </w:p>
    <w:p w14:paraId="6A9932C9" w14:textId="7FDFFD69" w:rsidR="00937B29" w:rsidRDefault="00937B29">
      <w:pPr>
        <w:pStyle w:val="TOC4"/>
        <w:tabs>
          <w:tab w:val="right" w:leader="dot" w:pos="9350"/>
        </w:tabs>
        <w:rPr>
          <w:rFonts w:asciiTheme="minorHAnsi" w:eastAsiaTheme="minorEastAsia" w:hAnsiTheme="minorHAnsi" w:cstheme="minorBidi"/>
          <w:i w:val="0"/>
          <w:iCs w:val="0"/>
          <w:noProof/>
          <w:kern w:val="2"/>
          <w:szCs w:val="24"/>
          <w14:ligatures w14:val="standardContextual"/>
        </w:rPr>
      </w:pPr>
      <w:hyperlink w:anchor="_Toc205183306" w:history="1">
        <w:r w:rsidRPr="0059274D">
          <w:rPr>
            <w:rStyle w:val="Hyperlink"/>
            <w:noProof/>
          </w:rPr>
          <w:t>Environmental Protection and Energy Efficiency</w:t>
        </w:r>
        <w:r>
          <w:rPr>
            <w:noProof/>
            <w:webHidden/>
          </w:rPr>
          <w:tab/>
        </w:r>
        <w:r>
          <w:rPr>
            <w:noProof/>
            <w:webHidden/>
          </w:rPr>
          <w:fldChar w:fldCharType="begin"/>
        </w:r>
        <w:r>
          <w:rPr>
            <w:noProof/>
            <w:webHidden/>
          </w:rPr>
          <w:instrText xml:space="preserve"> PAGEREF _Toc205183306 \h </w:instrText>
        </w:r>
        <w:r>
          <w:rPr>
            <w:noProof/>
            <w:webHidden/>
          </w:rPr>
        </w:r>
        <w:r>
          <w:rPr>
            <w:noProof/>
            <w:webHidden/>
          </w:rPr>
          <w:fldChar w:fldCharType="separate"/>
        </w:r>
        <w:r>
          <w:rPr>
            <w:noProof/>
            <w:webHidden/>
          </w:rPr>
          <w:t>119</w:t>
        </w:r>
        <w:r>
          <w:rPr>
            <w:noProof/>
            <w:webHidden/>
          </w:rPr>
          <w:fldChar w:fldCharType="end"/>
        </w:r>
      </w:hyperlink>
    </w:p>
    <w:p w14:paraId="123E35E5" w14:textId="6E4CC161" w:rsidR="00937B29" w:rsidRDefault="00937B29">
      <w:pPr>
        <w:pStyle w:val="TOC3"/>
        <w:tabs>
          <w:tab w:val="right" w:leader="dot" w:pos="9350"/>
        </w:tabs>
        <w:rPr>
          <w:rFonts w:asciiTheme="minorHAnsi" w:eastAsiaTheme="minorEastAsia" w:hAnsiTheme="minorHAnsi" w:cstheme="minorBidi"/>
          <w:iCs w:val="0"/>
          <w:noProof/>
          <w:kern w:val="2"/>
          <w:szCs w:val="24"/>
          <w14:ligatures w14:val="standardContextual"/>
        </w:rPr>
      </w:pPr>
      <w:hyperlink w:anchor="_Toc205183307" w:history="1">
        <w:r w:rsidRPr="0059274D">
          <w:rPr>
            <w:rStyle w:val="Hyperlink"/>
            <w:i/>
            <w:noProof/>
          </w:rPr>
          <w:t>Maneuver and Movement/Sustainment: Deployment/Durability</w:t>
        </w:r>
        <w:r>
          <w:rPr>
            <w:noProof/>
            <w:webHidden/>
          </w:rPr>
          <w:tab/>
        </w:r>
        <w:r>
          <w:rPr>
            <w:noProof/>
            <w:webHidden/>
          </w:rPr>
          <w:fldChar w:fldCharType="begin"/>
        </w:r>
        <w:r>
          <w:rPr>
            <w:noProof/>
            <w:webHidden/>
          </w:rPr>
          <w:instrText xml:space="preserve"> PAGEREF _Toc205183307 \h </w:instrText>
        </w:r>
        <w:r>
          <w:rPr>
            <w:noProof/>
            <w:webHidden/>
          </w:rPr>
        </w:r>
        <w:r>
          <w:rPr>
            <w:noProof/>
            <w:webHidden/>
          </w:rPr>
          <w:fldChar w:fldCharType="separate"/>
        </w:r>
        <w:r>
          <w:rPr>
            <w:noProof/>
            <w:webHidden/>
          </w:rPr>
          <w:t>119</w:t>
        </w:r>
        <w:r>
          <w:rPr>
            <w:noProof/>
            <w:webHidden/>
          </w:rPr>
          <w:fldChar w:fldCharType="end"/>
        </w:r>
      </w:hyperlink>
    </w:p>
    <w:p w14:paraId="77A642BE" w14:textId="67271B2C" w:rsidR="00937B29" w:rsidRDefault="00937B29">
      <w:pPr>
        <w:pStyle w:val="TOC3"/>
        <w:tabs>
          <w:tab w:val="right" w:leader="dot" w:pos="9350"/>
        </w:tabs>
        <w:rPr>
          <w:rFonts w:asciiTheme="minorHAnsi" w:eastAsiaTheme="minorEastAsia" w:hAnsiTheme="minorHAnsi" w:cstheme="minorBidi"/>
          <w:iCs w:val="0"/>
          <w:noProof/>
          <w:kern w:val="2"/>
          <w:szCs w:val="24"/>
          <w14:ligatures w14:val="standardContextual"/>
        </w:rPr>
      </w:pPr>
      <w:hyperlink w:anchor="_Toc205183308" w:history="1">
        <w:r w:rsidRPr="0059274D">
          <w:rPr>
            <w:rStyle w:val="Hyperlink"/>
            <w:i/>
            <w:noProof/>
          </w:rPr>
          <w:t>Functional Integration of Multiple Technologies</w:t>
        </w:r>
        <w:r>
          <w:rPr>
            <w:noProof/>
            <w:webHidden/>
          </w:rPr>
          <w:tab/>
        </w:r>
        <w:r>
          <w:rPr>
            <w:noProof/>
            <w:webHidden/>
          </w:rPr>
          <w:fldChar w:fldCharType="begin"/>
        </w:r>
        <w:r>
          <w:rPr>
            <w:noProof/>
            <w:webHidden/>
          </w:rPr>
          <w:instrText xml:space="preserve"> PAGEREF _Toc205183308 \h </w:instrText>
        </w:r>
        <w:r>
          <w:rPr>
            <w:noProof/>
            <w:webHidden/>
          </w:rPr>
        </w:r>
        <w:r>
          <w:rPr>
            <w:noProof/>
            <w:webHidden/>
          </w:rPr>
          <w:fldChar w:fldCharType="separate"/>
        </w:r>
        <w:r>
          <w:rPr>
            <w:noProof/>
            <w:webHidden/>
          </w:rPr>
          <w:t>120</w:t>
        </w:r>
        <w:r>
          <w:rPr>
            <w:noProof/>
            <w:webHidden/>
          </w:rPr>
          <w:fldChar w:fldCharType="end"/>
        </w:r>
      </w:hyperlink>
    </w:p>
    <w:p w14:paraId="405B67D6" w14:textId="1B1E5A1C" w:rsidR="00937B29" w:rsidRDefault="00937B29">
      <w:pPr>
        <w:pStyle w:val="TOC3"/>
        <w:tabs>
          <w:tab w:val="right" w:leader="dot" w:pos="9350"/>
        </w:tabs>
        <w:rPr>
          <w:rFonts w:asciiTheme="minorHAnsi" w:eastAsiaTheme="minorEastAsia" w:hAnsiTheme="minorHAnsi" w:cstheme="minorBidi"/>
          <w:iCs w:val="0"/>
          <w:noProof/>
          <w:kern w:val="2"/>
          <w:szCs w:val="24"/>
          <w14:ligatures w14:val="standardContextual"/>
        </w:rPr>
      </w:pPr>
      <w:hyperlink w:anchor="_Toc205183309" w:history="1">
        <w:r w:rsidRPr="0059274D">
          <w:rPr>
            <w:rStyle w:val="Hyperlink"/>
            <w:i/>
            <w:noProof/>
          </w:rPr>
          <w:t>Advanced Manufacturing (AM) and  Other Miscellaneous Technical Areas</w:t>
        </w:r>
        <w:r>
          <w:rPr>
            <w:noProof/>
            <w:webHidden/>
          </w:rPr>
          <w:tab/>
        </w:r>
        <w:r>
          <w:rPr>
            <w:noProof/>
            <w:webHidden/>
          </w:rPr>
          <w:fldChar w:fldCharType="begin"/>
        </w:r>
        <w:r>
          <w:rPr>
            <w:noProof/>
            <w:webHidden/>
          </w:rPr>
          <w:instrText xml:space="preserve"> PAGEREF _Toc205183309 \h </w:instrText>
        </w:r>
        <w:r>
          <w:rPr>
            <w:noProof/>
            <w:webHidden/>
          </w:rPr>
        </w:r>
        <w:r>
          <w:rPr>
            <w:noProof/>
            <w:webHidden/>
          </w:rPr>
          <w:fldChar w:fldCharType="separate"/>
        </w:r>
        <w:r>
          <w:rPr>
            <w:noProof/>
            <w:webHidden/>
          </w:rPr>
          <w:t>121</w:t>
        </w:r>
        <w:r>
          <w:rPr>
            <w:noProof/>
            <w:webHidden/>
          </w:rPr>
          <w:fldChar w:fldCharType="end"/>
        </w:r>
      </w:hyperlink>
    </w:p>
    <w:p w14:paraId="0DAB5D7A" w14:textId="4148B20F" w:rsidR="00937B29" w:rsidRDefault="00937B29">
      <w:pPr>
        <w:pStyle w:val="TOC2"/>
        <w:tabs>
          <w:tab w:val="left" w:pos="1440"/>
          <w:tab w:val="right" w:leader="dot" w:pos="9350"/>
        </w:tabs>
        <w:rPr>
          <w:rFonts w:asciiTheme="minorHAnsi" w:eastAsiaTheme="minorEastAsia" w:hAnsiTheme="minorHAnsi" w:cstheme="minorBidi"/>
          <w:bCs w:val="0"/>
          <w:i w:val="0"/>
          <w:noProof/>
          <w:kern w:val="2"/>
          <w:szCs w:val="24"/>
          <w14:ligatures w14:val="standardContextual"/>
        </w:rPr>
      </w:pPr>
      <w:hyperlink w:anchor="_Toc205183310" w:history="1">
        <w:r w:rsidRPr="0059274D">
          <w:rPr>
            <w:rStyle w:val="Hyperlink"/>
            <w:noProof/>
            <w:w w:val="99"/>
          </w:rPr>
          <w:t>E.</w:t>
        </w:r>
        <w:r>
          <w:rPr>
            <w:rFonts w:asciiTheme="minorHAnsi" w:eastAsiaTheme="minorEastAsia" w:hAnsiTheme="minorHAnsi" w:cstheme="minorBidi"/>
            <w:bCs w:val="0"/>
            <w:i w:val="0"/>
            <w:noProof/>
            <w:kern w:val="2"/>
            <w:szCs w:val="24"/>
            <w14:ligatures w14:val="standardContextual"/>
          </w:rPr>
          <w:tab/>
        </w:r>
        <w:r w:rsidRPr="0059274D">
          <w:rPr>
            <w:rStyle w:val="Hyperlink"/>
            <w:noProof/>
          </w:rPr>
          <w:t>AERIAL DELIVERY</w:t>
        </w:r>
        <w:r>
          <w:rPr>
            <w:noProof/>
            <w:webHidden/>
          </w:rPr>
          <w:tab/>
        </w:r>
        <w:r>
          <w:rPr>
            <w:noProof/>
            <w:webHidden/>
          </w:rPr>
          <w:fldChar w:fldCharType="begin"/>
        </w:r>
        <w:r>
          <w:rPr>
            <w:noProof/>
            <w:webHidden/>
          </w:rPr>
          <w:instrText xml:space="preserve"> PAGEREF _Toc205183310 \h </w:instrText>
        </w:r>
        <w:r>
          <w:rPr>
            <w:noProof/>
            <w:webHidden/>
          </w:rPr>
        </w:r>
        <w:r>
          <w:rPr>
            <w:noProof/>
            <w:webHidden/>
          </w:rPr>
          <w:fldChar w:fldCharType="separate"/>
        </w:r>
        <w:r>
          <w:rPr>
            <w:noProof/>
            <w:webHidden/>
          </w:rPr>
          <w:t>123</w:t>
        </w:r>
        <w:r>
          <w:rPr>
            <w:noProof/>
            <w:webHidden/>
          </w:rPr>
          <w:fldChar w:fldCharType="end"/>
        </w:r>
      </w:hyperlink>
    </w:p>
    <w:p w14:paraId="022DD7E8" w14:textId="77C3EB93" w:rsidR="00937B29" w:rsidRDefault="00937B29">
      <w:pPr>
        <w:pStyle w:val="TOC3"/>
        <w:tabs>
          <w:tab w:val="right" w:leader="dot" w:pos="9350"/>
        </w:tabs>
        <w:rPr>
          <w:rFonts w:asciiTheme="minorHAnsi" w:eastAsiaTheme="minorEastAsia" w:hAnsiTheme="minorHAnsi" w:cstheme="minorBidi"/>
          <w:iCs w:val="0"/>
          <w:noProof/>
          <w:kern w:val="2"/>
          <w:szCs w:val="24"/>
          <w14:ligatures w14:val="standardContextual"/>
        </w:rPr>
      </w:pPr>
      <w:hyperlink w:anchor="_Toc205183311" w:history="1">
        <w:r w:rsidRPr="0059274D">
          <w:rPr>
            <w:rStyle w:val="Hyperlink"/>
            <w:noProof/>
          </w:rPr>
          <w:t>ADVANCED PERSONNEL AND CARGO AIRDROP SYSTEMS</w:t>
        </w:r>
        <w:r>
          <w:rPr>
            <w:noProof/>
            <w:webHidden/>
          </w:rPr>
          <w:tab/>
        </w:r>
        <w:r>
          <w:rPr>
            <w:noProof/>
            <w:webHidden/>
          </w:rPr>
          <w:fldChar w:fldCharType="begin"/>
        </w:r>
        <w:r>
          <w:rPr>
            <w:noProof/>
            <w:webHidden/>
          </w:rPr>
          <w:instrText xml:space="preserve"> PAGEREF _Toc205183311 \h </w:instrText>
        </w:r>
        <w:r>
          <w:rPr>
            <w:noProof/>
            <w:webHidden/>
          </w:rPr>
        </w:r>
        <w:r>
          <w:rPr>
            <w:noProof/>
            <w:webHidden/>
          </w:rPr>
          <w:fldChar w:fldCharType="separate"/>
        </w:r>
        <w:r>
          <w:rPr>
            <w:noProof/>
            <w:webHidden/>
          </w:rPr>
          <w:t>123</w:t>
        </w:r>
        <w:r>
          <w:rPr>
            <w:noProof/>
            <w:webHidden/>
          </w:rPr>
          <w:fldChar w:fldCharType="end"/>
        </w:r>
      </w:hyperlink>
    </w:p>
    <w:p w14:paraId="33C096CE" w14:textId="5DA0E472" w:rsidR="00937B29" w:rsidRDefault="00937B29">
      <w:pPr>
        <w:pStyle w:val="TOC2"/>
        <w:tabs>
          <w:tab w:val="left" w:pos="1440"/>
          <w:tab w:val="right" w:leader="dot" w:pos="9350"/>
        </w:tabs>
        <w:rPr>
          <w:rFonts w:asciiTheme="minorHAnsi" w:eastAsiaTheme="minorEastAsia" w:hAnsiTheme="minorHAnsi" w:cstheme="minorBidi"/>
          <w:bCs w:val="0"/>
          <w:i w:val="0"/>
          <w:noProof/>
          <w:kern w:val="2"/>
          <w:szCs w:val="24"/>
          <w14:ligatures w14:val="standardContextual"/>
        </w:rPr>
      </w:pPr>
      <w:hyperlink w:anchor="_Toc205183312" w:history="1">
        <w:r w:rsidRPr="0059274D">
          <w:rPr>
            <w:rStyle w:val="Hyperlink"/>
            <w:noProof/>
            <w:w w:val="99"/>
          </w:rPr>
          <w:t>F.</w:t>
        </w:r>
        <w:r>
          <w:rPr>
            <w:rFonts w:asciiTheme="minorHAnsi" w:eastAsiaTheme="minorEastAsia" w:hAnsiTheme="minorHAnsi" w:cstheme="minorBidi"/>
            <w:bCs w:val="0"/>
            <w:i w:val="0"/>
            <w:noProof/>
            <w:kern w:val="2"/>
            <w:szCs w:val="24"/>
            <w14:ligatures w14:val="standardContextual"/>
          </w:rPr>
          <w:tab/>
        </w:r>
        <w:r w:rsidRPr="0059274D">
          <w:rPr>
            <w:rStyle w:val="Hyperlink"/>
            <w:noProof/>
          </w:rPr>
          <w:t>SIMULATION AND TRAINING TECHNOLOGY</w:t>
        </w:r>
        <w:r>
          <w:rPr>
            <w:noProof/>
            <w:webHidden/>
          </w:rPr>
          <w:tab/>
        </w:r>
        <w:r>
          <w:rPr>
            <w:noProof/>
            <w:webHidden/>
          </w:rPr>
          <w:fldChar w:fldCharType="begin"/>
        </w:r>
        <w:r>
          <w:rPr>
            <w:noProof/>
            <w:webHidden/>
          </w:rPr>
          <w:instrText xml:space="preserve"> PAGEREF _Toc205183312 \h </w:instrText>
        </w:r>
        <w:r>
          <w:rPr>
            <w:noProof/>
            <w:webHidden/>
          </w:rPr>
        </w:r>
        <w:r>
          <w:rPr>
            <w:noProof/>
            <w:webHidden/>
          </w:rPr>
          <w:fldChar w:fldCharType="separate"/>
        </w:r>
        <w:r>
          <w:rPr>
            <w:noProof/>
            <w:webHidden/>
          </w:rPr>
          <w:t>128</w:t>
        </w:r>
        <w:r>
          <w:rPr>
            <w:noProof/>
            <w:webHidden/>
          </w:rPr>
          <w:fldChar w:fldCharType="end"/>
        </w:r>
      </w:hyperlink>
    </w:p>
    <w:p w14:paraId="7E66272A" w14:textId="54FD57E2" w:rsidR="00937B29" w:rsidRDefault="00937B29">
      <w:pPr>
        <w:pStyle w:val="TOC4"/>
        <w:tabs>
          <w:tab w:val="right" w:leader="dot" w:pos="9350"/>
        </w:tabs>
        <w:rPr>
          <w:rFonts w:asciiTheme="minorHAnsi" w:eastAsiaTheme="minorEastAsia" w:hAnsiTheme="minorHAnsi" w:cstheme="minorBidi"/>
          <w:i w:val="0"/>
          <w:iCs w:val="0"/>
          <w:noProof/>
          <w:kern w:val="2"/>
          <w:szCs w:val="24"/>
          <w14:ligatures w14:val="standardContextual"/>
        </w:rPr>
      </w:pPr>
      <w:hyperlink w:anchor="_Toc205183313" w:history="1">
        <w:r w:rsidRPr="0059274D">
          <w:rPr>
            <w:rStyle w:val="Hyperlink"/>
            <w:noProof/>
          </w:rPr>
          <w:t>Live Training Simulation and Battlefield Effects:</w:t>
        </w:r>
        <w:r>
          <w:rPr>
            <w:noProof/>
            <w:webHidden/>
          </w:rPr>
          <w:tab/>
        </w:r>
        <w:r>
          <w:rPr>
            <w:noProof/>
            <w:webHidden/>
          </w:rPr>
          <w:fldChar w:fldCharType="begin"/>
        </w:r>
        <w:r>
          <w:rPr>
            <w:noProof/>
            <w:webHidden/>
          </w:rPr>
          <w:instrText xml:space="preserve"> PAGEREF _Toc205183313 \h </w:instrText>
        </w:r>
        <w:r>
          <w:rPr>
            <w:noProof/>
            <w:webHidden/>
          </w:rPr>
        </w:r>
        <w:r>
          <w:rPr>
            <w:noProof/>
            <w:webHidden/>
          </w:rPr>
          <w:fldChar w:fldCharType="separate"/>
        </w:r>
        <w:r>
          <w:rPr>
            <w:noProof/>
            <w:webHidden/>
          </w:rPr>
          <w:t>128</w:t>
        </w:r>
        <w:r>
          <w:rPr>
            <w:noProof/>
            <w:webHidden/>
          </w:rPr>
          <w:fldChar w:fldCharType="end"/>
        </w:r>
      </w:hyperlink>
    </w:p>
    <w:p w14:paraId="5A71EDDA" w14:textId="2FF96E4B" w:rsidR="004D0DE7" w:rsidRDefault="00A22988" w:rsidP="004D0DE7">
      <w:pPr>
        <w:rPr>
          <w:b/>
          <w:sz w:val="26"/>
        </w:rPr>
      </w:pPr>
      <w:r>
        <w:rPr>
          <w:rFonts w:eastAsia="Calibri" w:cs="Calibri"/>
          <w:i/>
          <w:sz w:val="26"/>
        </w:rPr>
        <w:fldChar w:fldCharType="end"/>
      </w:r>
    </w:p>
    <w:p w14:paraId="242BA034" w14:textId="77777777" w:rsidR="004D0DE7" w:rsidRPr="00B07AB8" w:rsidRDefault="004D0DE7">
      <w:pPr>
        <w:spacing w:before="62"/>
        <w:ind w:left="460"/>
        <w:rPr>
          <w:b/>
          <w:sz w:val="26"/>
        </w:rPr>
      </w:pPr>
    </w:p>
    <w:p w14:paraId="174481A0" w14:textId="77777777" w:rsidR="00075B65" w:rsidRPr="00B07AB8" w:rsidRDefault="00075B65">
      <w:pPr>
        <w:rPr>
          <w:sz w:val="26"/>
        </w:rPr>
        <w:sectPr w:rsidR="00075B65" w:rsidRPr="00B07AB8" w:rsidSect="004D0DE7">
          <w:pgSz w:w="12240" w:h="15840"/>
          <w:pgMar w:top="1440" w:right="1440" w:bottom="1440" w:left="1440" w:header="0" w:footer="938" w:gutter="0"/>
          <w:cols w:space="720"/>
          <w:docGrid w:linePitch="299"/>
        </w:sectPr>
      </w:pPr>
    </w:p>
    <w:p w14:paraId="7F69D2BB" w14:textId="77777777" w:rsidR="00075B65" w:rsidRPr="00B07AB8" w:rsidRDefault="00075B65">
      <w:pPr>
        <w:sectPr w:rsidR="00075B65" w:rsidRPr="00B07AB8" w:rsidSect="00313F06">
          <w:type w:val="continuous"/>
          <w:pgSz w:w="12240" w:h="15840"/>
          <w:pgMar w:top="1400" w:right="900" w:bottom="1510" w:left="980" w:header="0" w:footer="938" w:gutter="0"/>
          <w:cols w:space="720"/>
        </w:sectPr>
      </w:pPr>
    </w:p>
    <w:p w14:paraId="7F91F07F" w14:textId="6EE6FCB9" w:rsidR="00075B65" w:rsidRPr="00B07AB8" w:rsidRDefault="00FB59D9" w:rsidP="00654FEC">
      <w:pPr>
        <w:pStyle w:val="Heading1"/>
        <w:spacing w:before="0"/>
        <w:ind w:left="0"/>
        <w:jc w:val="center"/>
        <w:sectPr w:rsidR="00075B65" w:rsidRPr="00B07AB8" w:rsidSect="00313F06">
          <w:pgSz w:w="12240" w:h="15840"/>
          <w:pgMar w:top="1820" w:right="900" w:bottom="1120" w:left="980" w:header="0" w:footer="938" w:gutter="0"/>
          <w:cols w:space="720"/>
        </w:sectPr>
      </w:pPr>
      <w:bookmarkStart w:id="0" w:name="SECTION_I_-_INTRODUCTION"/>
      <w:bookmarkStart w:id="1" w:name="_Toc205183244"/>
      <w:bookmarkEnd w:id="0"/>
      <w:r w:rsidRPr="00B07AB8">
        <w:lastRenderedPageBreak/>
        <w:t>SECTION</w:t>
      </w:r>
      <w:r w:rsidRPr="00654FEC">
        <w:t xml:space="preserve"> </w:t>
      </w:r>
      <w:r w:rsidRPr="00B07AB8">
        <w:t>I</w:t>
      </w:r>
      <w:r w:rsidRPr="00654FEC">
        <w:t xml:space="preserve"> </w:t>
      </w:r>
      <w:r w:rsidRPr="00B07AB8">
        <w:t>-</w:t>
      </w:r>
      <w:r w:rsidRPr="00F9580B">
        <w:t xml:space="preserve"> INTRODUCTION</w:t>
      </w:r>
      <w:bookmarkEnd w:id="1"/>
    </w:p>
    <w:p w14:paraId="43AFB31C" w14:textId="77777777" w:rsidR="00675168" w:rsidRDefault="00675168" w:rsidP="00675168">
      <w:pPr>
        <w:rPr>
          <w:sz w:val="24"/>
          <w:szCs w:val="24"/>
        </w:rPr>
      </w:pPr>
      <w:r w:rsidRPr="00937B29">
        <w:rPr>
          <w:sz w:val="24"/>
          <w:szCs w:val="24"/>
        </w:rPr>
        <w:lastRenderedPageBreak/>
        <w:t>The mission of the U.S. Army Combat Capabilities Development Command Soldier Center (DEVCOM Soldier Center) is to “provide the Army with innovative science and technology solutions to optimize the performance of our Soldiers”. The DEVCOM Soldier Center is the Soldier’s research center – ensuring dominance through superior scientific and engineering expertise across the following core competencies:</w:t>
      </w:r>
    </w:p>
    <w:p w14:paraId="5B449D27" w14:textId="77777777" w:rsidR="00204D03" w:rsidRPr="00937B29" w:rsidRDefault="00204D03" w:rsidP="00675168">
      <w:pPr>
        <w:rPr>
          <w:sz w:val="24"/>
          <w:szCs w:val="24"/>
        </w:rPr>
      </w:pPr>
    </w:p>
    <w:p w14:paraId="13986AB5" w14:textId="77777777" w:rsidR="00675168" w:rsidRPr="00937B29" w:rsidRDefault="00675168" w:rsidP="002A22A6">
      <w:pPr>
        <w:pStyle w:val="BodyText"/>
        <w:numPr>
          <w:ilvl w:val="0"/>
          <w:numId w:val="39"/>
        </w:numPr>
        <w:tabs>
          <w:tab w:val="clear" w:pos="720"/>
        </w:tabs>
        <w:ind w:left="1170" w:hanging="450"/>
        <w:rPr>
          <w:sz w:val="24"/>
          <w:szCs w:val="24"/>
        </w:rPr>
      </w:pPr>
      <w:r w:rsidRPr="00937B29">
        <w:rPr>
          <w:sz w:val="24"/>
          <w:szCs w:val="24"/>
        </w:rPr>
        <w:t>Aerial Delivery</w:t>
      </w:r>
    </w:p>
    <w:p w14:paraId="59426291" w14:textId="77777777" w:rsidR="00675168" w:rsidRPr="00937B29" w:rsidRDefault="00675168" w:rsidP="002A22A6">
      <w:pPr>
        <w:pStyle w:val="BodyText"/>
        <w:numPr>
          <w:ilvl w:val="0"/>
          <w:numId w:val="39"/>
        </w:numPr>
        <w:tabs>
          <w:tab w:val="clear" w:pos="720"/>
        </w:tabs>
        <w:ind w:left="1170" w:hanging="450"/>
        <w:rPr>
          <w:sz w:val="24"/>
          <w:szCs w:val="24"/>
        </w:rPr>
      </w:pPr>
      <w:r w:rsidRPr="00937B29">
        <w:rPr>
          <w:sz w:val="24"/>
          <w:szCs w:val="24"/>
        </w:rPr>
        <w:t>Army Training Technology</w:t>
      </w:r>
    </w:p>
    <w:p w14:paraId="62CC3315" w14:textId="77777777" w:rsidR="00675168" w:rsidRPr="00937B29" w:rsidRDefault="00675168" w:rsidP="002A22A6">
      <w:pPr>
        <w:pStyle w:val="BodyText"/>
        <w:numPr>
          <w:ilvl w:val="0"/>
          <w:numId w:val="39"/>
        </w:numPr>
        <w:tabs>
          <w:tab w:val="clear" w:pos="720"/>
        </w:tabs>
        <w:ind w:left="1170" w:hanging="450"/>
        <w:rPr>
          <w:sz w:val="24"/>
          <w:szCs w:val="24"/>
        </w:rPr>
      </w:pPr>
      <w:r w:rsidRPr="00937B29">
        <w:rPr>
          <w:sz w:val="24"/>
          <w:szCs w:val="24"/>
        </w:rPr>
        <w:t>Individual/Collective Protection</w:t>
      </w:r>
    </w:p>
    <w:p w14:paraId="4ED0A7BC" w14:textId="77777777" w:rsidR="00675168" w:rsidRPr="00937B29" w:rsidRDefault="00675168" w:rsidP="002A22A6">
      <w:pPr>
        <w:pStyle w:val="BodyText"/>
        <w:numPr>
          <w:ilvl w:val="0"/>
          <w:numId w:val="39"/>
        </w:numPr>
        <w:tabs>
          <w:tab w:val="clear" w:pos="720"/>
        </w:tabs>
        <w:ind w:left="1170" w:hanging="450"/>
        <w:rPr>
          <w:sz w:val="24"/>
          <w:szCs w:val="24"/>
        </w:rPr>
      </w:pPr>
      <w:r w:rsidRPr="00937B29">
        <w:rPr>
          <w:sz w:val="24"/>
          <w:szCs w:val="24"/>
        </w:rPr>
        <w:t>Material Science – Fiber/Textile</w:t>
      </w:r>
    </w:p>
    <w:p w14:paraId="35BFC1D9" w14:textId="77777777" w:rsidR="00675168" w:rsidRPr="00937B29" w:rsidRDefault="00675168" w:rsidP="002A22A6">
      <w:pPr>
        <w:pStyle w:val="BodyText"/>
        <w:numPr>
          <w:ilvl w:val="0"/>
          <w:numId w:val="39"/>
        </w:numPr>
        <w:tabs>
          <w:tab w:val="clear" w:pos="720"/>
        </w:tabs>
        <w:ind w:left="1170" w:hanging="450"/>
        <w:rPr>
          <w:sz w:val="24"/>
          <w:szCs w:val="24"/>
        </w:rPr>
      </w:pPr>
      <w:r w:rsidRPr="00937B29">
        <w:rPr>
          <w:sz w:val="24"/>
          <w:szCs w:val="24"/>
        </w:rPr>
        <w:t>Military Nutrition/Food Service Logistics</w:t>
      </w:r>
    </w:p>
    <w:p w14:paraId="187C608D" w14:textId="77777777" w:rsidR="00675168" w:rsidRPr="00937B29" w:rsidRDefault="00675168" w:rsidP="002A22A6">
      <w:pPr>
        <w:pStyle w:val="BodyText"/>
        <w:numPr>
          <w:ilvl w:val="0"/>
          <w:numId w:val="39"/>
        </w:numPr>
        <w:tabs>
          <w:tab w:val="clear" w:pos="720"/>
        </w:tabs>
        <w:ind w:left="1170" w:hanging="450"/>
        <w:rPr>
          <w:sz w:val="24"/>
          <w:szCs w:val="24"/>
        </w:rPr>
      </w:pPr>
      <w:r w:rsidRPr="00937B29">
        <w:rPr>
          <w:sz w:val="24"/>
          <w:szCs w:val="24"/>
        </w:rPr>
        <w:t>Soldier Performance/Integration</w:t>
      </w:r>
    </w:p>
    <w:p w14:paraId="2C482F15" w14:textId="77777777" w:rsidR="00075B65" w:rsidRPr="00937B29" w:rsidRDefault="00075B65" w:rsidP="007A38CB">
      <w:pPr>
        <w:pStyle w:val="BodyText"/>
        <w:ind w:left="0"/>
        <w:rPr>
          <w:sz w:val="24"/>
          <w:szCs w:val="24"/>
        </w:rPr>
      </w:pPr>
    </w:p>
    <w:p w14:paraId="5ABDA62B" w14:textId="77777777" w:rsidR="00675168" w:rsidRPr="00937B29" w:rsidRDefault="00675168" w:rsidP="00675168">
      <w:pPr>
        <w:rPr>
          <w:sz w:val="24"/>
          <w:szCs w:val="24"/>
        </w:rPr>
      </w:pPr>
      <w:r w:rsidRPr="00937B29">
        <w:rPr>
          <w:sz w:val="24"/>
          <w:szCs w:val="24"/>
        </w:rPr>
        <w:t>In terms of future capabilities, the Army of 2040 is driven by an evolving threat landscape, which means that Soldier Center’s core competencies will adapt in character (based on threat) to demonstrate viable solutions to some of the most challenging problems that will face the Soldier and Small Unit in the Future Operating Environment:</w:t>
      </w:r>
    </w:p>
    <w:p w14:paraId="389C9DA8" w14:textId="77777777" w:rsidR="00675168" w:rsidRPr="00937B29" w:rsidRDefault="00675168" w:rsidP="00675168">
      <w:pPr>
        <w:rPr>
          <w:sz w:val="24"/>
          <w:szCs w:val="24"/>
        </w:rPr>
      </w:pPr>
    </w:p>
    <w:p w14:paraId="6B590E4B" w14:textId="620E8DF0" w:rsidR="00675168" w:rsidRPr="00937B29" w:rsidRDefault="00675168" w:rsidP="002A22A6">
      <w:pPr>
        <w:numPr>
          <w:ilvl w:val="0"/>
          <w:numId w:val="40"/>
        </w:numPr>
        <w:ind w:left="1170" w:hanging="450"/>
        <w:rPr>
          <w:sz w:val="24"/>
          <w:szCs w:val="24"/>
        </w:rPr>
      </w:pPr>
      <w:r w:rsidRPr="00937B29">
        <w:rPr>
          <w:b/>
          <w:bCs/>
          <w:sz w:val="24"/>
          <w:szCs w:val="24"/>
        </w:rPr>
        <w:t>Multidomain Concealment – Offsetting Vulnerabilities/Invisible Soldier</w:t>
      </w:r>
    </w:p>
    <w:p w14:paraId="52865266" w14:textId="77777777" w:rsidR="00675168" w:rsidRPr="00937B29" w:rsidRDefault="00675168" w:rsidP="002A22A6">
      <w:pPr>
        <w:pStyle w:val="ListParagraph"/>
        <w:numPr>
          <w:ilvl w:val="0"/>
          <w:numId w:val="40"/>
        </w:numPr>
        <w:ind w:left="1170" w:hanging="450"/>
        <w:rPr>
          <w:sz w:val="24"/>
          <w:szCs w:val="24"/>
        </w:rPr>
      </w:pPr>
      <w:r w:rsidRPr="00937B29">
        <w:rPr>
          <w:sz w:val="24"/>
          <w:szCs w:val="24"/>
        </w:rPr>
        <w:t>How does the Army disrupt the adversary’s kill chain by delaying and degrading detection by the enemy on a transparent battlefield across the electromagnetic spectrum?</w:t>
      </w:r>
    </w:p>
    <w:p w14:paraId="0613F657" w14:textId="77777777" w:rsidR="00675168" w:rsidRPr="00937B29" w:rsidRDefault="00675168" w:rsidP="002A22A6">
      <w:pPr>
        <w:numPr>
          <w:ilvl w:val="0"/>
          <w:numId w:val="40"/>
        </w:numPr>
        <w:ind w:left="1170" w:hanging="450"/>
        <w:rPr>
          <w:sz w:val="24"/>
          <w:szCs w:val="24"/>
        </w:rPr>
      </w:pPr>
      <w:r w:rsidRPr="00937B29">
        <w:rPr>
          <w:b/>
          <w:bCs/>
          <w:sz w:val="24"/>
          <w:szCs w:val="24"/>
        </w:rPr>
        <w:t>Sustaining Distributed Operations - Small Unit Logistics at the Edge</w:t>
      </w:r>
    </w:p>
    <w:p w14:paraId="46DE0E91" w14:textId="77777777" w:rsidR="00675168" w:rsidRPr="00937B29" w:rsidRDefault="00675168" w:rsidP="002A22A6">
      <w:pPr>
        <w:pStyle w:val="ListParagraph"/>
        <w:numPr>
          <w:ilvl w:val="0"/>
          <w:numId w:val="40"/>
        </w:numPr>
        <w:ind w:left="1170" w:hanging="450"/>
        <w:rPr>
          <w:sz w:val="24"/>
          <w:szCs w:val="24"/>
        </w:rPr>
      </w:pPr>
      <w:r w:rsidRPr="00937B29">
        <w:rPr>
          <w:sz w:val="24"/>
          <w:szCs w:val="24"/>
        </w:rPr>
        <w:t>How does the Army keep small units resupplied in a distributed and contested environment?</w:t>
      </w:r>
    </w:p>
    <w:p w14:paraId="4FE1BBE6" w14:textId="77777777" w:rsidR="00675168" w:rsidRPr="00937B29" w:rsidRDefault="00675168" w:rsidP="002A22A6">
      <w:pPr>
        <w:numPr>
          <w:ilvl w:val="0"/>
          <w:numId w:val="40"/>
        </w:numPr>
        <w:ind w:left="1170" w:hanging="450"/>
        <w:rPr>
          <w:sz w:val="24"/>
          <w:szCs w:val="24"/>
        </w:rPr>
      </w:pPr>
      <w:r w:rsidRPr="00937B29">
        <w:rPr>
          <w:b/>
          <w:bCs/>
          <w:sz w:val="24"/>
          <w:szCs w:val="24"/>
        </w:rPr>
        <w:t>Unburden &amp; Enable the Soldier/Squad - Enabled Soldier</w:t>
      </w:r>
    </w:p>
    <w:p w14:paraId="21F23DA0" w14:textId="77777777" w:rsidR="00675168" w:rsidRPr="00937B29" w:rsidRDefault="00675168" w:rsidP="002A22A6">
      <w:pPr>
        <w:pStyle w:val="ListParagraph"/>
        <w:numPr>
          <w:ilvl w:val="0"/>
          <w:numId w:val="40"/>
        </w:numPr>
        <w:ind w:left="1170" w:hanging="450"/>
        <w:rPr>
          <w:sz w:val="24"/>
          <w:szCs w:val="24"/>
        </w:rPr>
      </w:pPr>
      <w:r w:rsidRPr="00937B29">
        <w:rPr>
          <w:sz w:val="24"/>
          <w:szCs w:val="24"/>
        </w:rPr>
        <w:t>How does the Army optimally equip and protect Soldiers as an integrated weapon system and the squad as an integrated combat platform?</w:t>
      </w:r>
    </w:p>
    <w:p w14:paraId="6532D925" w14:textId="77777777" w:rsidR="00675168" w:rsidRPr="00937B29" w:rsidRDefault="00675168" w:rsidP="00675168">
      <w:pPr>
        <w:rPr>
          <w:sz w:val="24"/>
          <w:szCs w:val="24"/>
        </w:rPr>
      </w:pPr>
    </w:p>
    <w:p w14:paraId="6AC15F38" w14:textId="77777777" w:rsidR="00675168" w:rsidRPr="00937B29" w:rsidRDefault="00675168" w:rsidP="00675168">
      <w:pPr>
        <w:rPr>
          <w:sz w:val="24"/>
          <w:szCs w:val="24"/>
        </w:rPr>
      </w:pPr>
      <w:r w:rsidRPr="00937B29">
        <w:rPr>
          <w:sz w:val="24"/>
          <w:szCs w:val="24"/>
        </w:rPr>
        <w:t>Advancing critical capabilities in these threat-based problem areas will position the Soldier/small unit to have an advantage in a future conflict against a peer adversary.</w:t>
      </w:r>
    </w:p>
    <w:p w14:paraId="176ECE13" w14:textId="77777777" w:rsidR="00675168" w:rsidRPr="00937B29" w:rsidRDefault="00675168" w:rsidP="00675168">
      <w:pPr>
        <w:rPr>
          <w:sz w:val="24"/>
          <w:szCs w:val="24"/>
        </w:rPr>
      </w:pPr>
    </w:p>
    <w:p w14:paraId="10E46381" w14:textId="77777777" w:rsidR="00675168" w:rsidRPr="00937B29" w:rsidRDefault="00675168" w:rsidP="00675168">
      <w:pPr>
        <w:spacing w:before="1"/>
        <w:jc w:val="both"/>
        <w:rPr>
          <w:sz w:val="24"/>
          <w:szCs w:val="24"/>
        </w:rPr>
      </w:pPr>
      <w:r w:rsidRPr="00937B29">
        <w:rPr>
          <w:sz w:val="24"/>
          <w:szCs w:val="24"/>
        </w:rPr>
        <w:t>To achieve the advances in required capabilities, Soldier Center is particularly interested in efforts along five research focus areas, which were identified and informed by how the Army may operate, organize, and equip in 2040. These are:</w:t>
      </w:r>
    </w:p>
    <w:p w14:paraId="24CA12F9" w14:textId="77777777" w:rsidR="00675168" w:rsidRPr="00937B29" w:rsidRDefault="00675168" w:rsidP="00675168">
      <w:pPr>
        <w:ind w:left="1170" w:hanging="360"/>
        <w:rPr>
          <w:sz w:val="24"/>
          <w:szCs w:val="24"/>
        </w:rPr>
      </w:pPr>
    </w:p>
    <w:p w14:paraId="77469C64" w14:textId="77777777" w:rsidR="00675168" w:rsidRPr="00937B29" w:rsidRDefault="00675168" w:rsidP="002A22A6">
      <w:pPr>
        <w:numPr>
          <w:ilvl w:val="0"/>
          <w:numId w:val="33"/>
        </w:numPr>
        <w:ind w:left="1170" w:hanging="451"/>
        <w:rPr>
          <w:sz w:val="24"/>
          <w:szCs w:val="24"/>
        </w:rPr>
      </w:pPr>
      <w:r w:rsidRPr="00937B29">
        <w:rPr>
          <w:sz w:val="24"/>
          <w:szCs w:val="24"/>
        </w:rPr>
        <w:t>Emergent Materials</w:t>
      </w:r>
    </w:p>
    <w:p w14:paraId="6AEAA289" w14:textId="77777777" w:rsidR="00675168" w:rsidRPr="00937B29" w:rsidRDefault="00675168" w:rsidP="002A22A6">
      <w:pPr>
        <w:numPr>
          <w:ilvl w:val="0"/>
          <w:numId w:val="33"/>
        </w:numPr>
        <w:ind w:left="1170" w:hanging="451"/>
        <w:rPr>
          <w:sz w:val="24"/>
          <w:szCs w:val="24"/>
        </w:rPr>
      </w:pPr>
      <w:r w:rsidRPr="00937B29">
        <w:rPr>
          <w:sz w:val="24"/>
          <w:szCs w:val="24"/>
        </w:rPr>
        <w:t>Human Performance and Training</w:t>
      </w:r>
    </w:p>
    <w:p w14:paraId="466A4580" w14:textId="77777777" w:rsidR="00675168" w:rsidRPr="00937B29" w:rsidRDefault="00675168" w:rsidP="002A22A6">
      <w:pPr>
        <w:numPr>
          <w:ilvl w:val="0"/>
          <w:numId w:val="33"/>
        </w:numPr>
        <w:ind w:left="1170" w:hanging="451"/>
        <w:rPr>
          <w:sz w:val="24"/>
          <w:szCs w:val="24"/>
        </w:rPr>
      </w:pPr>
      <w:r w:rsidRPr="00937B29">
        <w:rPr>
          <w:sz w:val="24"/>
          <w:szCs w:val="24"/>
        </w:rPr>
        <w:t>Machine Learning/Artificial Intelligence</w:t>
      </w:r>
    </w:p>
    <w:p w14:paraId="75F91058" w14:textId="77777777" w:rsidR="00675168" w:rsidRPr="00937B29" w:rsidRDefault="00675168" w:rsidP="002A22A6">
      <w:pPr>
        <w:numPr>
          <w:ilvl w:val="0"/>
          <w:numId w:val="33"/>
        </w:numPr>
        <w:ind w:left="1170" w:hanging="451"/>
        <w:rPr>
          <w:sz w:val="24"/>
          <w:szCs w:val="24"/>
        </w:rPr>
      </w:pPr>
      <w:r w:rsidRPr="00937B29">
        <w:rPr>
          <w:sz w:val="24"/>
          <w:szCs w:val="24"/>
        </w:rPr>
        <w:t>Robotics and Autonomy</w:t>
      </w:r>
    </w:p>
    <w:p w14:paraId="6EF4FFCB" w14:textId="77777777" w:rsidR="00675168" w:rsidRPr="00937B29" w:rsidRDefault="00675168" w:rsidP="002A22A6">
      <w:pPr>
        <w:numPr>
          <w:ilvl w:val="0"/>
          <w:numId w:val="33"/>
        </w:numPr>
        <w:autoSpaceDE/>
        <w:autoSpaceDN/>
        <w:ind w:left="1170" w:hanging="451"/>
        <w:contextualSpacing/>
        <w:rPr>
          <w:sz w:val="24"/>
          <w:szCs w:val="24"/>
        </w:rPr>
      </w:pPr>
      <w:r w:rsidRPr="00937B29">
        <w:rPr>
          <w:sz w:val="24"/>
          <w:szCs w:val="24"/>
        </w:rPr>
        <w:t>Synthetic Biology</w:t>
      </w:r>
    </w:p>
    <w:p w14:paraId="640F40B2" w14:textId="77777777" w:rsidR="00DC7A08" w:rsidRPr="00937B29" w:rsidRDefault="00DC7A08" w:rsidP="00FB2510">
      <w:pPr>
        <w:ind w:right="606"/>
        <w:rPr>
          <w:b/>
          <w:i/>
          <w:sz w:val="24"/>
          <w:szCs w:val="24"/>
        </w:rPr>
      </w:pPr>
    </w:p>
    <w:p w14:paraId="50205F26" w14:textId="6CF3DFF2" w:rsidR="00075B65" w:rsidRPr="00937B29" w:rsidRDefault="00FB59D9" w:rsidP="008A07CA">
      <w:pPr>
        <w:widowControl/>
        <w:rPr>
          <w:i/>
          <w:sz w:val="24"/>
          <w:szCs w:val="24"/>
        </w:rPr>
      </w:pPr>
      <w:r w:rsidRPr="00937B29">
        <w:rPr>
          <w:b/>
          <w:i/>
          <w:sz w:val="24"/>
          <w:szCs w:val="24"/>
        </w:rPr>
        <w:t xml:space="preserve">This Broad Agency Announcement (BAA) is intended to fulfill requirements for scientific study and experimentation directed toward advancing state-of-the-art technologies and/or </w:t>
      </w:r>
      <w:r w:rsidRPr="00937B29">
        <w:rPr>
          <w:b/>
          <w:i/>
          <w:sz w:val="24"/>
          <w:szCs w:val="24"/>
        </w:rPr>
        <w:lastRenderedPageBreak/>
        <w:t xml:space="preserve">increasing knowledge and understanding as a means of eliminating current technology barriers. This BAA DOES NOT focus on specific systems or hardware solutions. </w:t>
      </w:r>
      <w:r w:rsidRPr="00937B29">
        <w:rPr>
          <w:i/>
          <w:sz w:val="24"/>
          <w:szCs w:val="24"/>
        </w:rPr>
        <w:t>This BAA identifies DEVCOM SOLDIER CENTER research/exploratory development areas of interest and provides prospective offerors</w:t>
      </w:r>
      <w:r w:rsidR="00DC7A08" w:rsidRPr="00937B29">
        <w:rPr>
          <w:i/>
          <w:sz w:val="24"/>
          <w:szCs w:val="24"/>
        </w:rPr>
        <w:t xml:space="preserve"> </w:t>
      </w:r>
      <w:r w:rsidRPr="00937B29">
        <w:rPr>
          <w:i/>
          <w:sz w:val="24"/>
          <w:szCs w:val="24"/>
        </w:rPr>
        <w:t>information on the preparation of proposals along with proposal evaluation factors. The Government may award purchase orders, contracts, grants, cooperative agreements, or other transactions against this BAA.</w:t>
      </w:r>
    </w:p>
    <w:p w14:paraId="04EF0AC0" w14:textId="77777777" w:rsidR="00075B65" w:rsidRPr="00937B29" w:rsidRDefault="00075B65">
      <w:pPr>
        <w:pStyle w:val="BodyText"/>
        <w:spacing w:before="92"/>
        <w:ind w:left="0"/>
        <w:rPr>
          <w:i/>
          <w:sz w:val="24"/>
          <w:szCs w:val="24"/>
        </w:rPr>
      </w:pPr>
    </w:p>
    <w:p w14:paraId="617C2856" w14:textId="62E32C71" w:rsidR="00075B65" w:rsidRPr="00937B29" w:rsidRDefault="00FB59D9" w:rsidP="00B31535">
      <w:pPr>
        <w:pStyle w:val="BodyText"/>
        <w:spacing w:before="1"/>
        <w:ind w:left="0"/>
        <w:rPr>
          <w:sz w:val="24"/>
          <w:szCs w:val="24"/>
        </w:rPr>
      </w:pPr>
      <w:r w:rsidRPr="00937B29">
        <w:rPr>
          <w:sz w:val="24"/>
          <w:szCs w:val="24"/>
        </w:rPr>
        <w:t xml:space="preserve">Please note that, typically, research resulting from work executed under this BAA leads to an additional requirement for services being provided by the applicable contractor in support of operational experiments to evaluate the measures of merit </w:t>
      </w:r>
      <w:proofErr w:type="gramStart"/>
      <w:r w:rsidRPr="00937B29">
        <w:rPr>
          <w:sz w:val="24"/>
          <w:szCs w:val="24"/>
        </w:rPr>
        <w:t>and performance</w:t>
      </w:r>
      <w:proofErr w:type="gramEnd"/>
      <w:r w:rsidRPr="00937B29">
        <w:rPr>
          <w:sz w:val="24"/>
          <w:szCs w:val="24"/>
        </w:rPr>
        <w:t xml:space="preserve"> enhancement capability to the Warfighters. However, it is not possible at the time of release of this announcement, or at the time of contract award, to accurately anticipate if these services </w:t>
      </w:r>
      <w:proofErr w:type="gramStart"/>
      <w:r w:rsidRPr="00937B29">
        <w:rPr>
          <w:sz w:val="24"/>
          <w:szCs w:val="24"/>
        </w:rPr>
        <w:t>will be</w:t>
      </w:r>
      <w:proofErr w:type="gramEnd"/>
      <w:r w:rsidRPr="00937B29">
        <w:rPr>
          <w:sz w:val="24"/>
          <w:szCs w:val="24"/>
        </w:rPr>
        <w:t xml:space="preserve"> required</w:t>
      </w:r>
      <w:r w:rsidR="00F15627" w:rsidRPr="00937B29">
        <w:rPr>
          <w:sz w:val="24"/>
          <w:szCs w:val="24"/>
        </w:rPr>
        <w:t>,</w:t>
      </w:r>
      <w:r w:rsidRPr="00937B29">
        <w:rPr>
          <w:sz w:val="24"/>
          <w:szCs w:val="24"/>
        </w:rPr>
        <w:t xml:space="preserve"> nor is it possible to anticipate the level of effort required. In addition, the technology explored under this BAA typically has application across the various branches of the Department of Defense (DoD). </w:t>
      </w:r>
      <w:proofErr w:type="gramStart"/>
      <w:r w:rsidRPr="00937B29">
        <w:rPr>
          <w:sz w:val="24"/>
          <w:szCs w:val="24"/>
        </w:rPr>
        <w:t>In order to</w:t>
      </w:r>
      <w:proofErr w:type="gramEnd"/>
      <w:r w:rsidRPr="00937B29">
        <w:rPr>
          <w:sz w:val="24"/>
          <w:szCs w:val="24"/>
        </w:rPr>
        <w:t xml:space="preserve"> satisfy the unique needs of these different branches and to ensure a proper job is done in the evaluation of the applicable technology, contract modifications </w:t>
      </w:r>
      <w:r w:rsidR="0048227B" w:rsidRPr="00937B29">
        <w:rPr>
          <w:sz w:val="24"/>
          <w:szCs w:val="24"/>
        </w:rPr>
        <w:t xml:space="preserve">that </w:t>
      </w:r>
      <w:r w:rsidRPr="00937B29">
        <w:rPr>
          <w:sz w:val="24"/>
          <w:szCs w:val="24"/>
        </w:rPr>
        <w:t xml:space="preserve">add new Contract </w:t>
      </w:r>
      <w:r w:rsidR="0027217B" w:rsidRPr="00937B29">
        <w:rPr>
          <w:sz w:val="24"/>
          <w:szCs w:val="24"/>
        </w:rPr>
        <w:t>Line-Item</w:t>
      </w:r>
      <w:r w:rsidRPr="00937B29">
        <w:rPr>
          <w:sz w:val="24"/>
          <w:szCs w:val="24"/>
        </w:rPr>
        <w:t xml:space="preserve"> Numbers (CLINs) and/or expand on current CLINs for services providing flexibility in technology assessment (with technology transition as the </w:t>
      </w:r>
      <w:proofErr w:type="gramStart"/>
      <w:r w:rsidRPr="00937B29">
        <w:rPr>
          <w:sz w:val="24"/>
          <w:szCs w:val="24"/>
        </w:rPr>
        <w:t>ultimate goal</w:t>
      </w:r>
      <w:proofErr w:type="gramEnd"/>
      <w:r w:rsidRPr="00937B29">
        <w:rPr>
          <w:sz w:val="24"/>
          <w:szCs w:val="24"/>
        </w:rPr>
        <w:t xml:space="preserve">) may be executed. </w:t>
      </w:r>
      <w:proofErr w:type="gramStart"/>
      <w:r w:rsidRPr="00937B29">
        <w:rPr>
          <w:sz w:val="24"/>
          <w:szCs w:val="24"/>
        </w:rPr>
        <w:t>In the event that</w:t>
      </w:r>
      <w:proofErr w:type="gramEnd"/>
      <w:r w:rsidRPr="00937B29">
        <w:rPr>
          <w:sz w:val="24"/>
          <w:szCs w:val="24"/>
        </w:rPr>
        <w:t xml:space="preserve"> this is required, it shall </w:t>
      </w:r>
      <w:proofErr w:type="gramStart"/>
      <w:r w:rsidRPr="00937B29">
        <w:rPr>
          <w:sz w:val="24"/>
          <w:szCs w:val="24"/>
        </w:rPr>
        <w:t>be considered to be</w:t>
      </w:r>
      <w:proofErr w:type="gramEnd"/>
      <w:r w:rsidRPr="00937B29">
        <w:rPr>
          <w:sz w:val="24"/>
          <w:szCs w:val="24"/>
        </w:rPr>
        <w:t xml:space="preserve"> within the scope of this BAA and the resulting contract, and, therefore, will have met the requirements of the Federal Acquisition Regulation (FAR), DoD FAR Supplement (DFARS), and the Competition in Contracting Act. The benefit of this flexibility to the Government and ultimately the taxpayer is a significant increase in the </w:t>
      </w:r>
      <w:r w:rsidR="0064181E" w:rsidRPr="00937B29">
        <w:rPr>
          <w:sz w:val="24"/>
          <w:szCs w:val="24"/>
        </w:rPr>
        <w:t>research and development (</w:t>
      </w:r>
      <w:r w:rsidRPr="00937B29">
        <w:rPr>
          <w:sz w:val="24"/>
          <w:szCs w:val="24"/>
        </w:rPr>
        <w:t>R&amp;D</w:t>
      </w:r>
      <w:r w:rsidR="0064181E" w:rsidRPr="00937B29">
        <w:rPr>
          <w:sz w:val="24"/>
          <w:szCs w:val="24"/>
        </w:rPr>
        <w:t>)</w:t>
      </w:r>
      <w:r w:rsidRPr="00937B29">
        <w:rPr>
          <w:sz w:val="24"/>
          <w:szCs w:val="24"/>
        </w:rPr>
        <w:t xml:space="preserve"> return on investment. The flexibility to have multiple users (branches of the military) in the technology evaluation cycle is </w:t>
      </w:r>
      <w:proofErr w:type="gramStart"/>
      <w:r w:rsidRPr="00937B29">
        <w:rPr>
          <w:sz w:val="24"/>
          <w:szCs w:val="24"/>
        </w:rPr>
        <w:t>absolutely critical</w:t>
      </w:r>
      <w:proofErr w:type="gramEnd"/>
      <w:r w:rsidRPr="00937B29">
        <w:rPr>
          <w:sz w:val="24"/>
          <w:szCs w:val="24"/>
        </w:rPr>
        <w:t xml:space="preserve"> and allows systems and technologies to be developed in a manner that has broader DoD market applications. These can then be modularly reconfigured to meet goals and objectives for all DoD services.</w:t>
      </w:r>
    </w:p>
    <w:p w14:paraId="73245B1B" w14:textId="77777777" w:rsidR="00075B65" w:rsidRPr="00B07AB8" w:rsidRDefault="00075B65">
      <w:pPr>
        <w:sectPr w:rsidR="00075B65" w:rsidRPr="00B07AB8" w:rsidSect="00E23601">
          <w:pgSz w:w="12240" w:h="15840"/>
          <w:pgMar w:top="1440" w:right="1440" w:bottom="1440" w:left="1440" w:header="0" w:footer="938" w:gutter="0"/>
          <w:cols w:space="720"/>
          <w:docGrid w:linePitch="299"/>
        </w:sectPr>
      </w:pPr>
    </w:p>
    <w:p w14:paraId="54C82247" w14:textId="77777777" w:rsidR="00075B65" w:rsidRPr="00B07AB8" w:rsidRDefault="00FB59D9" w:rsidP="00006232">
      <w:pPr>
        <w:pStyle w:val="Heading1"/>
        <w:ind w:left="0" w:hanging="23"/>
        <w:jc w:val="center"/>
      </w:pPr>
      <w:bookmarkStart w:id="2" w:name="SECTION_II_–_CONCEPT_PAPERS_AND_PROPOSAL"/>
      <w:bookmarkStart w:id="3" w:name="_Toc205183245"/>
      <w:bookmarkEnd w:id="2"/>
      <w:r w:rsidRPr="00B07AB8">
        <w:lastRenderedPageBreak/>
        <w:t>SECTION</w:t>
      </w:r>
      <w:r w:rsidRPr="00B31535">
        <w:t xml:space="preserve"> </w:t>
      </w:r>
      <w:r w:rsidRPr="00B07AB8">
        <w:t>II</w:t>
      </w:r>
      <w:r w:rsidRPr="00B31535">
        <w:t xml:space="preserve"> </w:t>
      </w:r>
      <w:r w:rsidRPr="00B07AB8">
        <w:t>–</w:t>
      </w:r>
      <w:r w:rsidRPr="00B31535">
        <w:t xml:space="preserve"> </w:t>
      </w:r>
      <w:r w:rsidRPr="00B07AB8">
        <w:t>CONCEPT</w:t>
      </w:r>
      <w:r w:rsidRPr="00B31535">
        <w:t xml:space="preserve"> </w:t>
      </w:r>
      <w:r w:rsidRPr="00B07AB8">
        <w:t>PAPERS</w:t>
      </w:r>
      <w:r w:rsidRPr="00B31535">
        <w:t xml:space="preserve"> </w:t>
      </w:r>
      <w:r w:rsidRPr="00B07AB8">
        <w:t xml:space="preserve">AND </w:t>
      </w:r>
      <w:r w:rsidRPr="00B31535">
        <w:t>PROPOSALS</w:t>
      </w:r>
      <w:bookmarkEnd w:id="3"/>
    </w:p>
    <w:p w14:paraId="1CD7E738" w14:textId="77777777" w:rsidR="00075B65" w:rsidRPr="00B07AB8" w:rsidRDefault="00075B65">
      <w:pPr>
        <w:sectPr w:rsidR="00075B65" w:rsidRPr="00B07AB8" w:rsidSect="00006232">
          <w:pgSz w:w="12240" w:h="15840"/>
          <w:pgMar w:top="1440" w:right="1440" w:bottom="1440" w:left="1440" w:header="0" w:footer="938" w:gutter="0"/>
          <w:cols w:space="720"/>
          <w:docGrid w:linePitch="299"/>
        </w:sectPr>
      </w:pPr>
    </w:p>
    <w:p w14:paraId="21CE18A0" w14:textId="77777777" w:rsidR="00075B65" w:rsidRPr="00937B29" w:rsidRDefault="00FB59D9" w:rsidP="009641C0">
      <w:pPr>
        <w:pStyle w:val="Heading7"/>
        <w:spacing w:before="62"/>
        <w:ind w:left="0" w:firstLine="0"/>
        <w:rPr>
          <w:sz w:val="24"/>
          <w:szCs w:val="24"/>
          <w:u w:val="none"/>
        </w:rPr>
      </w:pPr>
      <w:bookmarkStart w:id="4" w:name="WHO_MAY_SUBMIT"/>
      <w:bookmarkStart w:id="5" w:name="_Toc205183246"/>
      <w:bookmarkEnd w:id="4"/>
      <w:r w:rsidRPr="00937B29">
        <w:rPr>
          <w:sz w:val="24"/>
          <w:szCs w:val="24"/>
          <w:u w:val="thick"/>
        </w:rPr>
        <w:lastRenderedPageBreak/>
        <w:t>WHO MAY SUBMIT</w:t>
      </w:r>
      <w:bookmarkEnd w:id="5"/>
    </w:p>
    <w:p w14:paraId="7A937E53" w14:textId="77777777" w:rsidR="00075B65" w:rsidRPr="00937B29" w:rsidRDefault="00FB59D9" w:rsidP="009641C0">
      <w:pPr>
        <w:pStyle w:val="BodyText"/>
        <w:spacing w:before="241"/>
        <w:ind w:left="0"/>
        <w:rPr>
          <w:sz w:val="24"/>
          <w:szCs w:val="24"/>
        </w:rPr>
      </w:pPr>
      <w:r w:rsidRPr="00937B29">
        <w:rPr>
          <w:sz w:val="24"/>
          <w:szCs w:val="24"/>
        </w:rPr>
        <w:t>The DEVCOM Soldier Center will consider concept papers and proposals based on this BAA from the following organizations and firms interested in conducting scientific research:</w:t>
      </w:r>
    </w:p>
    <w:p w14:paraId="07622BF2" w14:textId="77777777" w:rsidR="00075B65" w:rsidRPr="00937B29" w:rsidRDefault="00FB59D9" w:rsidP="002A22A6">
      <w:pPr>
        <w:pStyle w:val="ListParagraph"/>
        <w:numPr>
          <w:ilvl w:val="0"/>
          <w:numId w:val="32"/>
        </w:numPr>
        <w:spacing w:line="315" w:lineRule="exact"/>
        <w:ind w:left="1260" w:hanging="544"/>
        <w:rPr>
          <w:sz w:val="24"/>
          <w:szCs w:val="24"/>
        </w:rPr>
      </w:pPr>
      <w:r w:rsidRPr="00937B29">
        <w:rPr>
          <w:sz w:val="24"/>
          <w:szCs w:val="24"/>
        </w:rPr>
        <w:t>degree-granting colleges and universities,</w:t>
      </w:r>
    </w:p>
    <w:p w14:paraId="5C3C84B5" w14:textId="77777777" w:rsidR="00075B65" w:rsidRPr="00937B29" w:rsidRDefault="00FB59D9" w:rsidP="002A22A6">
      <w:pPr>
        <w:pStyle w:val="ListParagraph"/>
        <w:numPr>
          <w:ilvl w:val="0"/>
          <w:numId w:val="32"/>
        </w:numPr>
        <w:spacing w:line="314" w:lineRule="exact"/>
        <w:ind w:left="1260" w:hanging="544"/>
        <w:rPr>
          <w:sz w:val="24"/>
          <w:szCs w:val="24"/>
        </w:rPr>
      </w:pPr>
      <w:r w:rsidRPr="00937B29">
        <w:rPr>
          <w:sz w:val="24"/>
          <w:szCs w:val="24"/>
        </w:rPr>
        <w:t>nonprofit research institutes,</w:t>
      </w:r>
    </w:p>
    <w:p w14:paraId="18BBEA86" w14:textId="77777777" w:rsidR="00075B65" w:rsidRPr="00937B29" w:rsidRDefault="00FB59D9" w:rsidP="002A22A6">
      <w:pPr>
        <w:pStyle w:val="ListParagraph"/>
        <w:numPr>
          <w:ilvl w:val="0"/>
          <w:numId w:val="32"/>
        </w:numPr>
        <w:spacing w:line="318" w:lineRule="exact"/>
        <w:ind w:left="1260" w:hanging="544"/>
        <w:rPr>
          <w:sz w:val="24"/>
          <w:szCs w:val="24"/>
        </w:rPr>
      </w:pPr>
      <w:r w:rsidRPr="00937B29">
        <w:rPr>
          <w:sz w:val="24"/>
          <w:szCs w:val="24"/>
        </w:rPr>
        <w:t>foreign organizations, and</w:t>
      </w:r>
    </w:p>
    <w:p w14:paraId="7C20D731" w14:textId="4730AFE1" w:rsidR="00075B65" w:rsidRPr="00937B29" w:rsidRDefault="00FB59D9" w:rsidP="002A22A6">
      <w:pPr>
        <w:pStyle w:val="ListParagraph"/>
        <w:numPr>
          <w:ilvl w:val="0"/>
          <w:numId w:val="32"/>
        </w:numPr>
        <w:ind w:left="1260" w:hanging="544"/>
        <w:rPr>
          <w:sz w:val="24"/>
          <w:szCs w:val="24"/>
        </w:rPr>
      </w:pPr>
      <w:r w:rsidRPr="00937B29">
        <w:rPr>
          <w:sz w:val="24"/>
          <w:szCs w:val="24"/>
        </w:rPr>
        <w:t>commercial firms (including Large Businesses, Small Businesses, Small Disadvantaged Businesses, Women-Owned Small Businesses, Historically Underutilized Business Zone Small Businesses, Veteran-Owned Small Businesses, and Service-Disabled Veteran-Owned Small Businesses.</w:t>
      </w:r>
    </w:p>
    <w:p w14:paraId="12EC5BB4" w14:textId="77777777" w:rsidR="00075B65" w:rsidRPr="00937B29" w:rsidRDefault="00075B65" w:rsidP="001E5FF0">
      <w:pPr>
        <w:pStyle w:val="BodyText"/>
        <w:ind w:left="0"/>
        <w:rPr>
          <w:sz w:val="24"/>
          <w:szCs w:val="24"/>
        </w:rPr>
      </w:pPr>
    </w:p>
    <w:p w14:paraId="1086C742" w14:textId="77777777" w:rsidR="00075B65" w:rsidRPr="00937B29" w:rsidRDefault="00FB59D9" w:rsidP="003B7422">
      <w:pPr>
        <w:spacing w:line="230" w:lineRule="auto"/>
        <w:rPr>
          <w:sz w:val="24"/>
          <w:szCs w:val="24"/>
        </w:rPr>
      </w:pPr>
      <w:r w:rsidRPr="00937B29">
        <w:rPr>
          <w:b/>
          <w:sz w:val="24"/>
          <w:szCs w:val="24"/>
        </w:rPr>
        <w:t>Proposals from government facilities and organizations WILL NOT be considered under this program announcement</w:t>
      </w:r>
      <w:r w:rsidRPr="00937B29">
        <w:rPr>
          <w:sz w:val="24"/>
          <w:szCs w:val="24"/>
        </w:rPr>
        <w:t>. Offerors are cautioned that only a duly appointed Contracting Officer or Grants Officer acting within the scope and limits of his/her authority may obligate the Government to the expenditure of funds.</w:t>
      </w:r>
    </w:p>
    <w:p w14:paraId="5645A11C" w14:textId="77777777" w:rsidR="001E5FF0" w:rsidRPr="00937B29" w:rsidRDefault="001E5FF0" w:rsidP="003B7422">
      <w:pPr>
        <w:spacing w:line="230" w:lineRule="auto"/>
        <w:rPr>
          <w:sz w:val="24"/>
          <w:szCs w:val="24"/>
        </w:rPr>
      </w:pPr>
    </w:p>
    <w:p w14:paraId="1D96F1AA" w14:textId="77777777" w:rsidR="00075B65" w:rsidRPr="00937B29" w:rsidRDefault="00FB59D9" w:rsidP="001E5FF0">
      <w:pPr>
        <w:pStyle w:val="BodyText"/>
        <w:ind w:left="0"/>
        <w:rPr>
          <w:sz w:val="24"/>
          <w:szCs w:val="24"/>
        </w:rPr>
      </w:pPr>
      <w:r w:rsidRPr="00937B29">
        <w:rPr>
          <w:sz w:val="24"/>
          <w:szCs w:val="24"/>
        </w:rPr>
        <w:t xml:space="preserve">Small Businesses (SB), Small Disadvantaged Businesses (SDB), Women-Owned Small Businesses (WOSB), Historically Underutilized Business Zone (HUBZone) Small Businesses, Veteran-Owned Small Businesses (VOSB), Service-Disabled Veteran- Owned Small Businesses (SDVOSB), Historically Black Colleges and Universities (HBCUs) and Minority Institutions (MIs): Although no portion of this BAA has been set aside for SBs, SDBs, SDVOSBs, </w:t>
      </w:r>
      <w:proofErr w:type="spellStart"/>
      <w:r w:rsidRPr="00937B29">
        <w:rPr>
          <w:sz w:val="24"/>
          <w:szCs w:val="24"/>
        </w:rPr>
        <w:t>HUBZones</w:t>
      </w:r>
      <w:proofErr w:type="spellEnd"/>
      <w:r w:rsidRPr="00937B29">
        <w:rPr>
          <w:sz w:val="24"/>
          <w:szCs w:val="24"/>
        </w:rPr>
        <w:t xml:space="preserve">, HBCUs, or MIs, their participation is highly encouraged. For any topic areas (see Section VI) where sufficient quality proposals are received that demonstrate that a set-aside would be appropriate, DEVCOM Soldier Center will consider doing so and modifying this BAA accordingly. Therefore, all above named business types are encouraged to submit proposals under any topic that they </w:t>
      </w:r>
      <w:proofErr w:type="gramStart"/>
      <w:r w:rsidRPr="00937B29">
        <w:rPr>
          <w:sz w:val="24"/>
          <w:szCs w:val="24"/>
        </w:rPr>
        <w:t>feel they</w:t>
      </w:r>
      <w:proofErr w:type="gramEnd"/>
      <w:r w:rsidRPr="00937B29">
        <w:rPr>
          <w:sz w:val="24"/>
          <w:szCs w:val="24"/>
        </w:rPr>
        <w:t xml:space="preserve"> are highly qualified to perform.</w:t>
      </w:r>
    </w:p>
    <w:p w14:paraId="42C1D38F" w14:textId="77777777" w:rsidR="00075B65" w:rsidRPr="00937B29" w:rsidRDefault="00075B65">
      <w:pPr>
        <w:pStyle w:val="BodyText"/>
        <w:ind w:left="0"/>
        <w:rPr>
          <w:sz w:val="24"/>
          <w:szCs w:val="24"/>
        </w:rPr>
      </w:pPr>
    </w:p>
    <w:p w14:paraId="20DDF5C2" w14:textId="77777777" w:rsidR="00075B65" w:rsidRPr="00937B29" w:rsidRDefault="00FB59D9" w:rsidP="008E54C3">
      <w:pPr>
        <w:pStyle w:val="BodyText"/>
        <w:spacing w:before="1"/>
        <w:ind w:left="0"/>
        <w:rPr>
          <w:sz w:val="24"/>
          <w:szCs w:val="24"/>
        </w:rPr>
      </w:pPr>
      <w:r w:rsidRPr="00937B29">
        <w:rPr>
          <w:sz w:val="24"/>
          <w:szCs w:val="24"/>
        </w:rPr>
        <w:t>The applicable North American Industry Classification System (NAICS) code for the majority of work submitted under this BAA will be either 541713 (Research and Development in Nanotechnology); 541714 (Research and Development in Biotechnology (Except Nanobiotechnology); 541715 (Research and Development in the Physical, Engineering, and Life Sciences (Except Nanotechnology and Biotechnology)) or 541720 (Research and Development in the Social Sciences and Humanities). NAICS 541713, 541714 and 541715 have a small business size standard of 1,000 employees while 541720 has a size standard of $20,500,000 in annual receipts.</w:t>
      </w:r>
    </w:p>
    <w:p w14:paraId="4F891749" w14:textId="77777777" w:rsidR="001E5FF0" w:rsidRPr="00937B29" w:rsidRDefault="001E5FF0" w:rsidP="001E5FF0">
      <w:pPr>
        <w:pStyle w:val="BodyText"/>
        <w:ind w:left="0"/>
        <w:rPr>
          <w:sz w:val="24"/>
          <w:szCs w:val="24"/>
        </w:rPr>
      </w:pPr>
    </w:p>
    <w:p w14:paraId="5847D88D" w14:textId="1142283A" w:rsidR="00075B65" w:rsidRPr="00937B29" w:rsidRDefault="00FB59D9" w:rsidP="004D0DE7">
      <w:pPr>
        <w:pStyle w:val="BodyText"/>
        <w:widowControl/>
        <w:ind w:left="0"/>
        <w:rPr>
          <w:sz w:val="24"/>
          <w:szCs w:val="24"/>
        </w:rPr>
      </w:pPr>
      <w:r w:rsidRPr="00937B29">
        <w:rPr>
          <w:sz w:val="24"/>
          <w:szCs w:val="24"/>
        </w:rPr>
        <w:t>To be eligible for award, a prospective recipient must be able to demonstrate sufficient</w:t>
      </w:r>
      <w:r w:rsidR="008E54C3" w:rsidRPr="00937B29">
        <w:rPr>
          <w:sz w:val="24"/>
          <w:szCs w:val="24"/>
        </w:rPr>
        <w:t xml:space="preserve"> </w:t>
      </w:r>
      <w:r w:rsidRPr="00937B29">
        <w:rPr>
          <w:sz w:val="24"/>
          <w:szCs w:val="24"/>
        </w:rPr>
        <w:t xml:space="preserve">financial and technical resources and must meet certain minimum standards pertaining to financial resources, ability to comply with the performance schedule, prior record of performance, integrity, organization, experience, operational controls, technical skills, facilities and equipment. </w:t>
      </w:r>
      <w:r w:rsidRPr="00937B29">
        <w:rPr>
          <w:sz w:val="24"/>
          <w:szCs w:val="24"/>
          <w:u w:val="single"/>
        </w:rPr>
        <w:t>(</w:t>
      </w:r>
      <w:r w:rsidRPr="00937B29">
        <w:rPr>
          <w:sz w:val="24"/>
          <w:szCs w:val="24"/>
        </w:rPr>
        <w:t xml:space="preserve">See </w:t>
      </w:r>
      <w:r w:rsidRPr="00937B29">
        <w:rPr>
          <w:sz w:val="24"/>
          <w:szCs w:val="24"/>
          <w:u w:val="single"/>
        </w:rPr>
        <w:t>FAR9.405</w:t>
      </w:r>
      <w:r w:rsidRPr="00937B29">
        <w:rPr>
          <w:sz w:val="24"/>
          <w:szCs w:val="24"/>
        </w:rPr>
        <w:t>)</w:t>
      </w:r>
    </w:p>
    <w:p w14:paraId="6ACE25D5" w14:textId="77777777" w:rsidR="00F43EB5" w:rsidRPr="00937B29" w:rsidRDefault="00F43EB5" w:rsidP="00F43EB5">
      <w:pPr>
        <w:pStyle w:val="BodyText"/>
        <w:ind w:left="0"/>
        <w:rPr>
          <w:sz w:val="24"/>
          <w:szCs w:val="24"/>
        </w:rPr>
      </w:pPr>
    </w:p>
    <w:p w14:paraId="574B84AB" w14:textId="77777777" w:rsidR="00075B65" w:rsidRPr="00937B29" w:rsidRDefault="00FB59D9" w:rsidP="00F43EB5">
      <w:pPr>
        <w:pStyle w:val="Heading7"/>
        <w:ind w:left="0" w:firstLine="0"/>
        <w:rPr>
          <w:sz w:val="24"/>
          <w:szCs w:val="24"/>
          <w:u w:val="none"/>
        </w:rPr>
      </w:pPr>
      <w:bookmarkStart w:id="6" w:name="WHEN_TO_SUBMIT"/>
      <w:bookmarkStart w:id="7" w:name="_Toc205183247"/>
      <w:bookmarkEnd w:id="6"/>
      <w:r w:rsidRPr="00937B29">
        <w:rPr>
          <w:sz w:val="24"/>
          <w:szCs w:val="24"/>
          <w:u w:val="thick"/>
        </w:rPr>
        <w:t>WHEN TO SUBMIT</w:t>
      </w:r>
      <w:bookmarkEnd w:id="7"/>
    </w:p>
    <w:p w14:paraId="072D8019" w14:textId="7F279A3E" w:rsidR="00075B65" w:rsidRPr="00937B29" w:rsidRDefault="00FB59D9" w:rsidP="0067750B">
      <w:pPr>
        <w:pStyle w:val="BodyText"/>
        <w:ind w:left="0"/>
        <w:rPr>
          <w:sz w:val="24"/>
          <w:szCs w:val="24"/>
        </w:rPr>
      </w:pPr>
      <w:r w:rsidRPr="00937B29">
        <w:rPr>
          <w:sz w:val="24"/>
          <w:szCs w:val="24"/>
        </w:rPr>
        <w:t>This BAA shall remain in effect until 28 February 20</w:t>
      </w:r>
      <w:r w:rsidR="00BE3BB0">
        <w:rPr>
          <w:sz w:val="24"/>
          <w:szCs w:val="24"/>
        </w:rPr>
        <w:t>30</w:t>
      </w:r>
      <w:r w:rsidRPr="00937B29">
        <w:rPr>
          <w:sz w:val="24"/>
          <w:szCs w:val="24"/>
        </w:rPr>
        <w:t xml:space="preserve"> unless superseded, extended or canceled. </w:t>
      </w:r>
      <w:proofErr w:type="gramStart"/>
      <w:r w:rsidRPr="00937B29">
        <w:rPr>
          <w:sz w:val="24"/>
          <w:szCs w:val="24"/>
        </w:rPr>
        <w:t>Concept</w:t>
      </w:r>
      <w:proofErr w:type="gramEnd"/>
      <w:r w:rsidRPr="00937B29">
        <w:rPr>
          <w:sz w:val="24"/>
          <w:szCs w:val="24"/>
        </w:rPr>
        <w:t xml:space="preserve"> papers will be accepted until the close of business on 28 February 20</w:t>
      </w:r>
      <w:r w:rsidR="00BE3BB0">
        <w:rPr>
          <w:sz w:val="24"/>
          <w:szCs w:val="24"/>
        </w:rPr>
        <w:t>30</w:t>
      </w:r>
      <w:r w:rsidRPr="00937B29">
        <w:rPr>
          <w:sz w:val="24"/>
          <w:szCs w:val="24"/>
        </w:rPr>
        <w:t xml:space="preserve">. Proposals may </w:t>
      </w:r>
      <w:r w:rsidRPr="00937B29">
        <w:rPr>
          <w:sz w:val="24"/>
          <w:szCs w:val="24"/>
        </w:rPr>
        <w:lastRenderedPageBreak/>
        <w:t>be submitted at any time after the concept paper has been approved and until the BAA closing date of 28 February 20</w:t>
      </w:r>
      <w:r w:rsidR="00BE3BB0">
        <w:rPr>
          <w:sz w:val="24"/>
          <w:szCs w:val="24"/>
        </w:rPr>
        <w:t>30</w:t>
      </w:r>
      <w:r w:rsidRPr="00937B29">
        <w:rPr>
          <w:sz w:val="24"/>
          <w:szCs w:val="24"/>
        </w:rPr>
        <w:t>. Awards against this BAA may be made until 30 June 20</w:t>
      </w:r>
      <w:r w:rsidR="00BE3BB0">
        <w:rPr>
          <w:sz w:val="24"/>
          <w:szCs w:val="24"/>
        </w:rPr>
        <w:t>30</w:t>
      </w:r>
      <w:r w:rsidRPr="00937B29">
        <w:rPr>
          <w:sz w:val="24"/>
          <w:szCs w:val="24"/>
        </w:rPr>
        <w:t>.</w:t>
      </w:r>
    </w:p>
    <w:p w14:paraId="36320818" w14:textId="77777777" w:rsidR="00EE60CD" w:rsidRPr="00937B29" w:rsidRDefault="00EE60CD" w:rsidP="00EE60CD">
      <w:pPr>
        <w:pStyle w:val="BodyText"/>
        <w:ind w:left="0"/>
        <w:rPr>
          <w:sz w:val="24"/>
          <w:szCs w:val="24"/>
        </w:rPr>
      </w:pPr>
    </w:p>
    <w:p w14:paraId="7797E8BD" w14:textId="77777777" w:rsidR="00075B65" w:rsidRPr="00937B29" w:rsidRDefault="00FB59D9" w:rsidP="00EE60CD">
      <w:pPr>
        <w:pStyle w:val="BodyText"/>
        <w:ind w:left="0"/>
        <w:rPr>
          <w:sz w:val="24"/>
          <w:szCs w:val="24"/>
        </w:rPr>
      </w:pPr>
      <w:r w:rsidRPr="00937B29">
        <w:rPr>
          <w:sz w:val="24"/>
          <w:szCs w:val="24"/>
        </w:rPr>
        <w:t>The Offeror agrees that if its offer is accepted by the Government, it shall, as specified in the proposal and within ninety (90) calendar days from the date of the proposal, agree to furnish any or all items upon which prices are offered at the price set opposite each item, delivered at the designated point(s), and within the time specified in the proposal schedule. At times, the Government may contact an Offeror after the ninety (90) day period about a proposal it would like to bring to award. This will occur when a shortage of funds exists during the initial ninety (90) day period. If this does occur, the Offeror reserves the right to accept or decline the offer and may also submit a revised proposal with any necessary price/schedule changes, though the technical merit must remain the same.</w:t>
      </w:r>
    </w:p>
    <w:p w14:paraId="19C89A91" w14:textId="77777777" w:rsidR="00075B65" w:rsidRPr="00937B29" w:rsidRDefault="00075B65" w:rsidP="00EE60CD">
      <w:pPr>
        <w:pStyle w:val="BodyText"/>
        <w:ind w:left="0"/>
        <w:rPr>
          <w:sz w:val="24"/>
          <w:szCs w:val="24"/>
        </w:rPr>
      </w:pPr>
    </w:p>
    <w:p w14:paraId="3FDE628D" w14:textId="77777777" w:rsidR="00075B65" w:rsidRPr="00937B29" w:rsidRDefault="00FB59D9" w:rsidP="00EE60CD">
      <w:pPr>
        <w:pStyle w:val="Heading7"/>
        <w:ind w:left="0" w:firstLine="0"/>
        <w:rPr>
          <w:sz w:val="24"/>
          <w:szCs w:val="24"/>
          <w:u w:val="thick"/>
        </w:rPr>
      </w:pPr>
      <w:bookmarkStart w:id="8" w:name="WHERE_TO_SUBMIT"/>
      <w:bookmarkStart w:id="9" w:name="_Toc205183248"/>
      <w:bookmarkEnd w:id="8"/>
      <w:r w:rsidRPr="00937B29">
        <w:rPr>
          <w:sz w:val="24"/>
          <w:szCs w:val="24"/>
          <w:u w:val="thick"/>
        </w:rPr>
        <w:t>WHERE TO SUBMIT</w:t>
      </w:r>
      <w:bookmarkEnd w:id="9"/>
    </w:p>
    <w:p w14:paraId="517785B3" w14:textId="04807496" w:rsidR="00075B65" w:rsidRPr="00937B29" w:rsidRDefault="00FB59D9" w:rsidP="0023445F">
      <w:pPr>
        <w:pStyle w:val="BodyText"/>
        <w:ind w:left="0"/>
        <w:rPr>
          <w:sz w:val="24"/>
          <w:szCs w:val="24"/>
        </w:rPr>
      </w:pPr>
      <w:r w:rsidRPr="00937B29">
        <w:rPr>
          <w:sz w:val="24"/>
          <w:szCs w:val="24"/>
        </w:rPr>
        <w:t xml:space="preserve">Concept papers, proposals and </w:t>
      </w:r>
      <w:r w:rsidR="00013CEB" w:rsidRPr="00937B29">
        <w:rPr>
          <w:sz w:val="24"/>
          <w:szCs w:val="24"/>
        </w:rPr>
        <w:t>inquiries</w:t>
      </w:r>
      <w:r w:rsidRPr="00937B29">
        <w:rPr>
          <w:sz w:val="24"/>
          <w:szCs w:val="24"/>
        </w:rPr>
        <w:t xml:space="preserve"> shall be submitted to the electronic or physical mail address indicated under each scientific and technical area of interest cited in Section VI herein. Electronic mail submissions may provide a standard electronic signature or a written signature on the cover page of the submission. Facsimile submission is normally </w:t>
      </w:r>
      <w:r w:rsidRPr="00937B29">
        <w:rPr>
          <w:sz w:val="24"/>
          <w:szCs w:val="24"/>
          <w:u w:val="single"/>
        </w:rPr>
        <w:t xml:space="preserve">not </w:t>
      </w:r>
      <w:r w:rsidRPr="00937B29">
        <w:rPr>
          <w:sz w:val="24"/>
          <w:szCs w:val="24"/>
        </w:rPr>
        <w:t>an authorized means for the delivery of such documents. The contractor MUST receive prior approval from the applicable point of contact (POC) for facsimile submissions.</w:t>
      </w:r>
    </w:p>
    <w:p w14:paraId="715112FE" w14:textId="77777777" w:rsidR="00075B65" w:rsidRPr="00937B29" w:rsidRDefault="00075B65" w:rsidP="0023445F">
      <w:pPr>
        <w:pStyle w:val="BodyText"/>
        <w:ind w:left="0"/>
        <w:rPr>
          <w:sz w:val="24"/>
          <w:szCs w:val="24"/>
        </w:rPr>
      </w:pPr>
    </w:p>
    <w:p w14:paraId="4E529ADA" w14:textId="77777777" w:rsidR="00075B65" w:rsidRPr="00937B29" w:rsidRDefault="00FB59D9" w:rsidP="00690590">
      <w:pPr>
        <w:pStyle w:val="Heading7"/>
        <w:ind w:left="0" w:firstLine="0"/>
        <w:rPr>
          <w:sz w:val="24"/>
          <w:szCs w:val="24"/>
          <w:u w:val="none"/>
        </w:rPr>
      </w:pPr>
      <w:bookmarkStart w:id="10" w:name="BAA_PROCESS"/>
      <w:bookmarkStart w:id="11" w:name="_Toc205183249"/>
      <w:bookmarkEnd w:id="10"/>
      <w:r w:rsidRPr="00937B29">
        <w:rPr>
          <w:sz w:val="24"/>
          <w:szCs w:val="24"/>
          <w:u w:val="thick"/>
        </w:rPr>
        <w:t>BAA PROCESS</w:t>
      </w:r>
      <w:bookmarkEnd w:id="11"/>
    </w:p>
    <w:p w14:paraId="01852100" w14:textId="5BDF4107" w:rsidR="00075B65" w:rsidRPr="00937B29" w:rsidRDefault="00FB59D9" w:rsidP="00EB2917">
      <w:pPr>
        <w:pStyle w:val="BodyText"/>
        <w:spacing w:before="62"/>
        <w:ind w:left="0"/>
        <w:rPr>
          <w:sz w:val="24"/>
          <w:szCs w:val="24"/>
        </w:rPr>
      </w:pPr>
      <w:proofErr w:type="gramStart"/>
      <w:r w:rsidRPr="00937B29">
        <w:rPr>
          <w:sz w:val="24"/>
          <w:szCs w:val="24"/>
        </w:rPr>
        <w:t>In an effort to</w:t>
      </w:r>
      <w:proofErr w:type="gramEnd"/>
      <w:r w:rsidRPr="00937B29">
        <w:rPr>
          <w:sz w:val="24"/>
          <w:szCs w:val="24"/>
        </w:rPr>
        <w:t xml:space="preserve"> minimize proposal preparation costs, this BAA will utilize a two-step process. Step one will be the offeror’s submission of a concept paper. This step will preclude unwarranted effort on the part of an offeror whose proposed technology/capability or product is not of interest to the Government. Those offerors whose concept papers are found to be consistent with the intent of the BAA and which are of interest to the Government will be invited to submit a proposal (step two).Communication with the technical points of contact (POCs) identified in Section VI “Scientific and Technical Areas of Interest” (as well as the POCs listed in Section V – Safety and Human Systems Integration Requirements) is essential in tailoring responses to the specific needs of DEVCOM Soldier Center. This preliminary communication is especially important because once the formal proposal is submitted as instructed in the specific Scientific and Technical Area of Interest listed in Section VI, </w:t>
      </w:r>
      <w:r w:rsidRPr="00937B29">
        <w:rPr>
          <w:sz w:val="24"/>
          <w:szCs w:val="24"/>
          <w:u w:val="single"/>
        </w:rPr>
        <w:t>no</w:t>
      </w:r>
      <w:r w:rsidRPr="00937B29">
        <w:rPr>
          <w:sz w:val="24"/>
          <w:szCs w:val="24"/>
        </w:rPr>
        <w:t xml:space="preserve"> further communication between the proposed contractor and the Government technical POC is allowed.</w:t>
      </w:r>
    </w:p>
    <w:p w14:paraId="6B4FB724" w14:textId="77777777" w:rsidR="00075B65" w:rsidRPr="00937B29" w:rsidRDefault="00FB59D9" w:rsidP="00B20683">
      <w:pPr>
        <w:spacing w:before="258"/>
        <w:rPr>
          <w:b/>
          <w:sz w:val="24"/>
          <w:szCs w:val="24"/>
          <w:u w:val="thick"/>
        </w:rPr>
      </w:pPr>
      <w:r w:rsidRPr="00937B29">
        <w:rPr>
          <w:sz w:val="24"/>
          <w:szCs w:val="24"/>
        </w:rPr>
        <w:t xml:space="preserve">Requests for </w:t>
      </w:r>
      <w:proofErr w:type="gramStart"/>
      <w:r w:rsidRPr="00937B29">
        <w:rPr>
          <w:sz w:val="24"/>
          <w:szCs w:val="24"/>
        </w:rPr>
        <w:t>or</w:t>
      </w:r>
      <w:proofErr w:type="gramEnd"/>
      <w:r w:rsidRPr="00937B29">
        <w:rPr>
          <w:sz w:val="24"/>
          <w:szCs w:val="24"/>
        </w:rPr>
        <w:t xml:space="preserve"> offers of conference or symposium support, consultant services, engineering and/or marketing services, and/or training support will </w:t>
      </w:r>
      <w:r w:rsidRPr="00937B29">
        <w:rPr>
          <w:sz w:val="24"/>
          <w:szCs w:val="24"/>
          <w:u w:val="single"/>
        </w:rPr>
        <w:t xml:space="preserve">not </w:t>
      </w:r>
      <w:r w:rsidRPr="00937B29">
        <w:rPr>
          <w:sz w:val="24"/>
          <w:szCs w:val="24"/>
        </w:rPr>
        <w:t xml:space="preserve">be considered under this announcement. </w:t>
      </w:r>
      <w:r w:rsidRPr="00937B29">
        <w:rPr>
          <w:b/>
          <w:sz w:val="24"/>
          <w:szCs w:val="24"/>
          <w:u w:val="thick"/>
        </w:rPr>
        <w:t>Only concepts for research/exploratory development will</w:t>
      </w:r>
      <w:r w:rsidRPr="00937B29">
        <w:rPr>
          <w:b/>
          <w:sz w:val="24"/>
          <w:szCs w:val="24"/>
        </w:rPr>
        <w:t xml:space="preserve"> </w:t>
      </w:r>
      <w:r w:rsidRPr="00937B29">
        <w:rPr>
          <w:b/>
          <w:sz w:val="24"/>
          <w:szCs w:val="24"/>
          <w:u w:val="thick"/>
        </w:rPr>
        <w:t>be considered.</w:t>
      </w:r>
    </w:p>
    <w:p w14:paraId="42B5F8CC" w14:textId="77777777" w:rsidR="001D6E56" w:rsidRPr="00937B29" w:rsidRDefault="001D6E56" w:rsidP="001D6E56">
      <w:pPr>
        <w:rPr>
          <w:b/>
          <w:sz w:val="24"/>
          <w:szCs w:val="24"/>
        </w:rPr>
      </w:pPr>
    </w:p>
    <w:p w14:paraId="6C31DE7B" w14:textId="7C3E907F" w:rsidR="00075B65" w:rsidRPr="00937B29" w:rsidRDefault="00FB59D9" w:rsidP="00046A91">
      <w:pPr>
        <w:pStyle w:val="BodyText"/>
        <w:ind w:left="0"/>
        <w:rPr>
          <w:sz w:val="24"/>
          <w:szCs w:val="24"/>
        </w:rPr>
      </w:pPr>
      <w:r w:rsidRPr="00937B29">
        <w:rPr>
          <w:sz w:val="24"/>
          <w:szCs w:val="24"/>
        </w:rPr>
        <w:t xml:space="preserve">Offerors should not submit a proposal until selected Government personnel have reviewed the concept </w:t>
      </w:r>
      <w:r w:rsidR="00013CEB" w:rsidRPr="00937B29">
        <w:rPr>
          <w:sz w:val="24"/>
          <w:szCs w:val="24"/>
        </w:rPr>
        <w:t>paper,</w:t>
      </w:r>
      <w:r w:rsidRPr="00937B29">
        <w:rPr>
          <w:sz w:val="24"/>
          <w:szCs w:val="24"/>
        </w:rPr>
        <w:t xml:space="preserve"> and the contractor has been invited to submit a formal proposal by Government personnel.</w:t>
      </w:r>
    </w:p>
    <w:p w14:paraId="50310A8C" w14:textId="1A76E526" w:rsidR="00075B65" w:rsidRPr="00937B29" w:rsidRDefault="00FB59D9" w:rsidP="002A22A6">
      <w:pPr>
        <w:pStyle w:val="ListParagraph"/>
        <w:numPr>
          <w:ilvl w:val="0"/>
          <w:numId w:val="31"/>
        </w:numPr>
        <w:ind w:left="1080" w:right="720"/>
        <w:rPr>
          <w:sz w:val="24"/>
          <w:szCs w:val="24"/>
        </w:rPr>
      </w:pPr>
      <w:r w:rsidRPr="00937B29">
        <w:rPr>
          <w:sz w:val="24"/>
          <w:szCs w:val="24"/>
          <w:u w:val="single"/>
        </w:rPr>
        <w:t>Concept Paper Submission</w:t>
      </w:r>
      <w:r w:rsidRPr="00937B29">
        <w:rPr>
          <w:sz w:val="24"/>
          <w:szCs w:val="24"/>
        </w:rPr>
        <w:t xml:space="preserve">: If the Offeror has a novel research approach within an area of interest covered by this BAA, the Offeror should prepare a BAA concept paper. Concept papers should be submitted electronically to the POC listed in each area of interest in Section VI. Concept papers may not </w:t>
      </w:r>
      <w:r w:rsidRPr="00937B29">
        <w:rPr>
          <w:sz w:val="24"/>
          <w:szCs w:val="24"/>
        </w:rPr>
        <w:lastRenderedPageBreak/>
        <w:t xml:space="preserve">exceed 5 single-sided 8 ½ x </w:t>
      </w:r>
      <w:r w:rsidR="00013CEB" w:rsidRPr="00937B29">
        <w:rPr>
          <w:sz w:val="24"/>
          <w:szCs w:val="24"/>
        </w:rPr>
        <w:t>11-inch</w:t>
      </w:r>
      <w:r w:rsidRPr="00937B29">
        <w:rPr>
          <w:sz w:val="24"/>
          <w:szCs w:val="24"/>
        </w:rPr>
        <w:t xml:space="preserve"> typed pages (including charts, graphs, photographs, etc.) and shall include the following:</w:t>
      </w:r>
    </w:p>
    <w:p w14:paraId="046E6C10" w14:textId="77777777" w:rsidR="00075B65" w:rsidRPr="00937B29" w:rsidRDefault="00FB59D9" w:rsidP="002A22A6">
      <w:pPr>
        <w:pStyle w:val="ListParagraph"/>
        <w:numPr>
          <w:ilvl w:val="1"/>
          <w:numId w:val="31"/>
        </w:numPr>
        <w:tabs>
          <w:tab w:val="left" w:pos="2080"/>
        </w:tabs>
        <w:rPr>
          <w:sz w:val="24"/>
          <w:szCs w:val="24"/>
        </w:rPr>
      </w:pPr>
      <w:r w:rsidRPr="00937B29">
        <w:rPr>
          <w:sz w:val="24"/>
          <w:szCs w:val="24"/>
        </w:rPr>
        <w:t>A brief technical explanation of the proposed effort that addresses the major research thrust, the research goals and deliverables, a proposed approach to achieve these goals and deliverables, and military relevancy.</w:t>
      </w:r>
    </w:p>
    <w:p w14:paraId="1B345511" w14:textId="77777777" w:rsidR="00075B65" w:rsidRPr="00937B29" w:rsidRDefault="00FB59D9" w:rsidP="002A22A6">
      <w:pPr>
        <w:pStyle w:val="ListParagraph"/>
        <w:numPr>
          <w:ilvl w:val="1"/>
          <w:numId w:val="31"/>
        </w:numPr>
        <w:tabs>
          <w:tab w:val="left" w:pos="2080"/>
        </w:tabs>
        <w:rPr>
          <w:sz w:val="24"/>
          <w:szCs w:val="24"/>
        </w:rPr>
      </w:pPr>
      <w:r w:rsidRPr="00937B29">
        <w:rPr>
          <w:sz w:val="24"/>
          <w:szCs w:val="24"/>
        </w:rPr>
        <w:t>A brief "management" description outlining key personnel and experience.</w:t>
      </w:r>
    </w:p>
    <w:p w14:paraId="41B029F1" w14:textId="1C03B8C3" w:rsidR="00075B65" w:rsidRPr="00937B29" w:rsidRDefault="00FB59D9" w:rsidP="002A22A6">
      <w:pPr>
        <w:pStyle w:val="ListParagraph"/>
        <w:numPr>
          <w:ilvl w:val="1"/>
          <w:numId w:val="31"/>
        </w:numPr>
        <w:tabs>
          <w:tab w:val="left" w:pos="2079"/>
        </w:tabs>
        <w:spacing w:line="299" w:lineRule="exact"/>
        <w:ind w:left="2079" w:hanging="539"/>
        <w:rPr>
          <w:sz w:val="24"/>
          <w:szCs w:val="24"/>
        </w:rPr>
      </w:pPr>
      <w:r w:rsidRPr="00937B29">
        <w:rPr>
          <w:sz w:val="24"/>
          <w:szCs w:val="24"/>
        </w:rPr>
        <w:t xml:space="preserve">Any past performance the contractor has </w:t>
      </w:r>
      <w:r w:rsidR="00D071A0" w:rsidRPr="00937B29">
        <w:rPr>
          <w:sz w:val="24"/>
          <w:szCs w:val="24"/>
        </w:rPr>
        <w:t xml:space="preserve">had </w:t>
      </w:r>
      <w:r w:rsidRPr="00937B29">
        <w:rPr>
          <w:sz w:val="24"/>
          <w:szCs w:val="24"/>
        </w:rPr>
        <w:t>with similar research efforts.</w:t>
      </w:r>
    </w:p>
    <w:p w14:paraId="1E45E84E" w14:textId="77777777" w:rsidR="00075B65" w:rsidRPr="00937B29" w:rsidRDefault="00FB59D9" w:rsidP="002A22A6">
      <w:pPr>
        <w:pStyle w:val="ListParagraph"/>
        <w:numPr>
          <w:ilvl w:val="1"/>
          <w:numId w:val="31"/>
        </w:numPr>
        <w:tabs>
          <w:tab w:val="left" w:pos="2079"/>
        </w:tabs>
        <w:ind w:left="2079" w:hanging="539"/>
        <w:rPr>
          <w:sz w:val="24"/>
          <w:szCs w:val="24"/>
        </w:rPr>
      </w:pPr>
      <w:r w:rsidRPr="00937B29">
        <w:rPr>
          <w:sz w:val="24"/>
          <w:szCs w:val="24"/>
        </w:rPr>
        <w:t>An estimated cost/price and performance schedule for the work.</w:t>
      </w:r>
    </w:p>
    <w:p w14:paraId="7AEDC56F" w14:textId="77777777" w:rsidR="00075B65" w:rsidRPr="00937B29" w:rsidRDefault="00075B65">
      <w:pPr>
        <w:pStyle w:val="BodyText"/>
        <w:ind w:left="0"/>
        <w:rPr>
          <w:sz w:val="24"/>
          <w:szCs w:val="24"/>
        </w:rPr>
      </w:pPr>
    </w:p>
    <w:p w14:paraId="0EBC3002" w14:textId="77777777" w:rsidR="00075B65" w:rsidRPr="00937B29" w:rsidRDefault="00FB59D9" w:rsidP="00046A91">
      <w:pPr>
        <w:pStyle w:val="BodyText"/>
        <w:ind w:left="0"/>
        <w:rPr>
          <w:sz w:val="24"/>
          <w:szCs w:val="24"/>
        </w:rPr>
      </w:pPr>
      <w:r w:rsidRPr="00937B29">
        <w:rPr>
          <w:sz w:val="24"/>
          <w:szCs w:val="24"/>
        </w:rPr>
        <w:t>Concept papers will be evaluated by the Government within ninety (90) days of receipt.</w:t>
      </w:r>
    </w:p>
    <w:p w14:paraId="3E48F1DC" w14:textId="77777777" w:rsidR="00046A91" w:rsidRPr="00937B29" w:rsidRDefault="00046A91" w:rsidP="00046A91">
      <w:pPr>
        <w:pStyle w:val="BodyText"/>
        <w:ind w:left="0"/>
        <w:rPr>
          <w:sz w:val="24"/>
          <w:szCs w:val="24"/>
        </w:rPr>
      </w:pPr>
    </w:p>
    <w:p w14:paraId="648A79CB" w14:textId="77777777" w:rsidR="00075B65" w:rsidRPr="00937B29" w:rsidRDefault="00FB59D9" w:rsidP="00A05CED">
      <w:pPr>
        <w:pStyle w:val="BodyText"/>
        <w:ind w:left="0"/>
        <w:rPr>
          <w:sz w:val="24"/>
          <w:szCs w:val="24"/>
        </w:rPr>
      </w:pPr>
      <w:r w:rsidRPr="00937B29">
        <w:rPr>
          <w:sz w:val="24"/>
          <w:szCs w:val="24"/>
        </w:rPr>
        <w:t>Once an Offeror has been invited to submit a formal proposal by the specified technical POC, the following process MUST be adhered to by the Offeror.</w:t>
      </w:r>
    </w:p>
    <w:p w14:paraId="2F6F3C03" w14:textId="4DA6828D" w:rsidR="00075B65" w:rsidRPr="00937B29" w:rsidRDefault="00FB59D9" w:rsidP="002A22A6">
      <w:pPr>
        <w:pStyle w:val="ListParagraph"/>
        <w:numPr>
          <w:ilvl w:val="0"/>
          <w:numId w:val="31"/>
        </w:numPr>
        <w:tabs>
          <w:tab w:val="left" w:pos="1540"/>
        </w:tabs>
        <w:ind w:right="625"/>
        <w:rPr>
          <w:sz w:val="24"/>
          <w:szCs w:val="24"/>
        </w:rPr>
      </w:pPr>
      <w:r w:rsidRPr="00937B29">
        <w:rPr>
          <w:sz w:val="24"/>
          <w:szCs w:val="24"/>
          <w:u w:val="single"/>
        </w:rPr>
        <w:t>Proposal Submission:</w:t>
      </w:r>
      <w:r w:rsidRPr="00937B29">
        <w:rPr>
          <w:sz w:val="24"/>
          <w:szCs w:val="24"/>
        </w:rPr>
        <w:t xml:space="preserve"> Informal exchanges should be held with the technical POC listed under each topical area noted in Section VI herein on any proposed research </w:t>
      </w:r>
      <w:r w:rsidRPr="00937B29">
        <w:rPr>
          <w:b/>
          <w:sz w:val="24"/>
          <w:szCs w:val="24"/>
        </w:rPr>
        <w:t xml:space="preserve">BEFORE </w:t>
      </w:r>
      <w:r w:rsidRPr="00937B29">
        <w:rPr>
          <w:sz w:val="24"/>
          <w:szCs w:val="24"/>
        </w:rPr>
        <w:t>the submission of a formal proposal</w:t>
      </w:r>
      <w:r w:rsidR="00563314" w:rsidRPr="00937B29">
        <w:rPr>
          <w:sz w:val="24"/>
          <w:szCs w:val="24"/>
        </w:rPr>
        <w:t>,</w:t>
      </w:r>
      <w:r w:rsidRPr="00937B29">
        <w:rPr>
          <w:sz w:val="24"/>
          <w:szCs w:val="24"/>
        </w:rPr>
        <w:t xml:space="preserve"> since the BAA is written </w:t>
      </w:r>
      <w:proofErr w:type="gramStart"/>
      <w:r w:rsidRPr="00937B29">
        <w:rPr>
          <w:sz w:val="24"/>
          <w:szCs w:val="24"/>
        </w:rPr>
        <w:t>in</w:t>
      </w:r>
      <w:proofErr w:type="gramEnd"/>
      <w:r w:rsidRPr="00937B29">
        <w:rPr>
          <w:sz w:val="24"/>
          <w:szCs w:val="24"/>
        </w:rPr>
        <w:t xml:space="preserve"> such broad terms to cover a wide variety of technical areas.</w:t>
      </w:r>
    </w:p>
    <w:p w14:paraId="595DFBB5" w14:textId="77777777" w:rsidR="00075B65" w:rsidRPr="00937B29" w:rsidRDefault="00075B65">
      <w:pPr>
        <w:pStyle w:val="BodyText"/>
        <w:ind w:left="0"/>
        <w:rPr>
          <w:sz w:val="24"/>
          <w:szCs w:val="24"/>
        </w:rPr>
      </w:pPr>
    </w:p>
    <w:p w14:paraId="4665792B" w14:textId="4B699315" w:rsidR="00075B65" w:rsidRPr="00937B29" w:rsidRDefault="00FB59D9" w:rsidP="00D911CF">
      <w:pPr>
        <w:pStyle w:val="BodyText"/>
        <w:ind w:left="0"/>
        <w:rPr>
          <w:sz w:val="24"/>
          <w:szCs w:val="24"/>
        </w:rPr>
      </w:pPr>
      <w:r w:rsidRPr="00937B29">
        <w:rPr>
          <w:sz w:val="24"/>
          <w:szCs w:val="24"/>
        </w:rPr>
        <w:t>The Offeror's technical, management, cost/price, past performance, subcontracting (if</w:t>
      </w:r>
      <w:r w:rsidR="008E54C3" w:rsidRPr="00937B29">
        <w:rPr>
          <w:sz w:val="24"/>
          <w:szCs w:val="24"/>
        </w:rPr>
        <w:t xml:space="preserve"> </w:t>
      </w:r>
      <w:r w:rsidRPr="00937B29">
        <w:rPr>
          <w:sz w:val="24"/>
          <w:szCs w:val="24"/>
        </w:rPr>
        <w:t xml:space="preserve">applicable)/small business participation, and company certification sections of the proposal shall be submitted in severable sections as set forth below. The proposal package must be valid for at least 90 days from the date of submission. All information pertaining to each section shall be confined to the appropriate part. The sections shall be as brief as possible, consistent with complete submission. Pages should not exceed 8-1/2 inches in width and 11 inches in length; however, fold-out pages depicting such items as sketches, etc., may be used. The proposal will be evaluated in accordance with the process described in Section IV herein. The offeror’s proposal package must include the DEVCOM Soldier Center BAA Proposal Cover Sheet which can be found at the </w:t>
      </w:r>
      <w:hyperlink r:id="rId10" w:history="1">
        <w:r w:rsidR="00DD1B7E" w:rsidRPr="00937B29">
          <w:rPr>
            <w:rStyle w:val="Hyperlink"/>
            <w:sz w:val="24"/>
            <w:szCs w:val="24"/>
          </w:rPr>
          <w:t>SAM.gov</w:t>
        </w:r>
      </w:hyperlink>
      <w:r w:rsidR="00DD1B7E" w:rsidRPr="00937B29">
        <w:rPr>
          <w:sz w:val="24"/>
          <w:szCs w:val="24"/>
        </w:rPr>
        <w:t xml:space="preserve"> </w:t>
      </w:r>
      <w:r w:rsidRPr="00937B29">
        <w:rPr>
          <w:sz w:val="24"/>
          <w:szCs w:val="24"/>
        </w:rPr>
        <w:t>link for W911QY2</w:t>
      </w:r>
      <w:r w:rsidR="00460F03" w:rsidRPr="00937B29">
        <w:rPr>
          <w:sz w:val="24"/>
          <w:szCs w:val="24"/>
        </w:rPr>
        <w:t>5</w:t>
      </w:r>
      <w:r w:rsidRPr="00937B29">
        <w:rPr>
          <w:sz w:val="24"/>
          <w:szCs w:val="24"/>
        </w:rPr>
        <w:t>R002</w:t>
      </w:r>
      <w:r w:rsidR="00460F03" w:rsidRPr="00937B29">
        <w:rPr>
          <w:sz w:val="24"/>
          <w:szCs w:val="24"/>
        </w:rPr>
        <w:t>3</w:t>
      </w:r>
      <w:r w:rsidRPr="00937B29">
        <w:rPr>
          <w:sz w:val="24"/>
          <w:szCs w:val="24"/>
        </w:rPr>
        <w:t>.</w:t>
      </w:r>
    </w:p>
    <w:p w14:paraId="1F1D58E8" w14:textId="77777777" w:rsidR="004D0DE7" w:rsidRPr="00937B29" w:rsidRDefault="004D0DE7" w:rsidP="00D911CF">
      <w:pPr>
        <w:pStyle w:val="BodyText"/>
        <w:ind w:left="0"/>
        <w:rPr>
          <w:sz w:val="24"/>
          <w:szCs w:val="24"/>
        </w:rPr>
      </w:pPr>
    </w:p>
    <w:p w14:paraId="3DE65118" w14:textId="77777777" w:rsidR="00075B65" w:rsidRPr="00937B29" w:rsidRDefault="00FB59D9" w:rsidP="004D0DE7">
      <w:pPr>
        <w:pStyle w:val="BodyText"/>
        <w:ind w:left="720" w:right="720"/>
        <w:rPr>
          <w:sz w:val="24"/>
          <w:szCs w:val="24"/>
        </w:rPr>
      </w:pPr>
      <w:r w:rsidRPr="00937B29">
        <w:rPr>
          <w:sz w:val="24"/>
          <w:szCs w:val="24"/>
        </w:rPr>
        <w:t>PART I - Technical Section - automated and/or one (1) original PART II - Management Section - automated and/or one (1) original PART III – Cost/Price Section - automated and/or one (1)</w:t>
      </w:r>
    </w:p>
    <w:p w14:paraId="47C1E3D4" w14:textId="77777777" w:rsidR="00075B65" w:rsidRPr="00937B29" w:rsidRDefault="00FB59D9" w:rsidP="004D0DE7">
      <w:pPr>
        <w:pStyle w:val="BodyText"/>
        <w:ind w:left="720" w:right="720"/>
        <w:rPr>
          <w:sz w:val="24"/>
          <w:szCs w:val="24"/>
        </w:rPr>
      </w:pPr>
      <w:r w:rsidRPr="00937B29">
        <w:rPr>
          <w:sz w:val="24"/>
          <w:szCs w:val="24"/>
        </w:rPr>
        <w:t>PART IV - Past Performance Section - automated and/or one (1) original</w:t>
      </w:r>
    </w:p>
    <w:p w14:paraId="744E1B3F" w14:textId="77777777" w:rsidR="00075B65" w:rsidRPr="00937B29" w:rsidRDefault="00FB59D9" w:rsidP="004D0DE7">
      <w:pPr>
        <w:pStyle w:val="BodyText"/>
        <w:ind w:left="720" w:right="720"/>
        <w:rPr>
          <w:sz w:val="24"/>
          <w:szCs w:val="24"/>
        </w:rPr>
      </w:pPr>
      <w:r w:rsidRPr="00937B29">
        <w:rPr>
          <w:sz w:val="24"/>
          <w:szCs w:val="24"/>
        </w:rPr>
        <w:t>PART V - Subcontracting (if applicable) &amp; Small Business Participation automated and/or one (1) original</w:t>
      </w:r>
    </w:p>
    <w:p w14:paraId="73783AEB" w14:textId="31BA2E4F" w:rsidR="00075B65" w:rsidRPr="00937B29" w:rsidRDefault="00FB59D9" w:rsidP="004D0DE7">
      <w:pPr>
        <w:pStyle w:val="BodyText"/>
        <w:ind w:left="720" w:right="720"/>
        <w:rPr>
          <w:sz w:val="24"/>
          <w:szCs w:val="24"/>
        </w:rPr>
      </w:pPr>
      <w:r w:rsidRPr="00937B29">
        <w:rPr>
          <w:sz w:val="24"/>
          <w:szCs w:val="24"/>
        </w:rPr>
        <w:t>PART VI - Contractor Representations and Certifications - automated and/or one</w:t>
      </w:r>
      <w:r w:rsidR="00241584" w:rsidRPr="00937B29">
        <w:rPr>
          <w:sz w:val="24"/>
          <w:szCs w:val="24"/>
        </w:rPr>
        <w:t xml:space="preserve"> (1)</w:t>
      </w:r>
      <w:r w:rsidRPr="00937B29">
        <w:rPr>
          <w:sz w:val="24"/>
          <w:szCs w:val="24"/>
        </w:rPr>
        <w:t xml:space="preserve"> original</w:t>
      </w:r>
    </w:p>
    <w:p w14:paraId="156B0DE7" w14:textId="0FCF8C66" w:rsidR="00075B65" w:rsidRPr="00937B29" w:rsidRDefault="00FB59D9" w:rsidP="004D0DE7">
      <w:pPr>
        <w:ind w:left="720" w:right="720"/>
        <w:rPr>
          <w:sz w:val="24"/>
          <w:szCs w:val="24"/>
        </w:rPr>
      </w:pPr>
      <w:r w:rsidRPr="00937B29">
        <w:rPr>
          <w:sz w:val="24"/>
          <w:szCs w:val="24"/>
        </w:rPr>
        <w:t>PART VII – Contractor Statement of Work –Word Document File</w:t>
      </w:r>
    </w:p>
    <w:p w14:paraId="3245222C" w14:textId="77777777" w:rsidR="0093276F" w:rsidRPr="00937B29" w:rsidRDefault="0093276F" w:rsidP="008E54C3">
      <w:pPr>
        <w:spacing w:before="7"/>
        <w:ind w:left="1360"/>
        <w:rPr>
          <w:sz w:val="24"/>
          <w:szCs w:val="24"/>
        </w:rPr>
      </w:pPr>
    </w:p>
    <w:p w14:paraId="698B89B5" w14:textId="77777777" w:rsidR="00075B65" w:rsidRPr="00937B29" w:rsidRDefault="00FB59D9" w:rsidP="00960B18">
      <w:pPr>
        <w:pStyle w:val="ListSection"/>
        <w:rPr>
          <w:sz w:val="24"/>
          <w:szCs w:val="24"/>
        </w:rPr>
      </w:pPr>
      <w:bookmarkStart w:id="12" w:name="(1)_Part_I_-_Technical_Section:"/>
      <w:bookmarkEnd w:id="12"/>
      <w:r w:rsidRPr="00937B29">
        <w:rPr>
          <w:sz w:val="24"/>
          <w:szCs w:val="24"/>
        </w:rPr>
        <w:t>Part I - Technical Section:</w:t>
      </w:r>
    </w:p>
    <w:p w14:paraId="292EE050" w14:textId="77777777" w:rsidR="00075B65" w:rsidRPr="00937B29" w:rsidRDefault="00FB59D9" w:rsidP="003F4D01">
      <w:pPr>
        <w:pStyle w:val="listsection0"/>
        <w:rPr>
          <w:sz w:val="24"/>
          <w:szCs w:val="24"/>
        </w:rPr>
      </w:pPr>
      <w:r w:rsidRPr="00937B29">
        <w:rPr>
          <w:sz w:val="24"/>
          <w:szCs w:val="24"/>
        </w:rPr>
        <w:t>The Offeror is responsible for including sufficient details, without reference to cost/price, to permit a complete and accurate evaluation of the proposal from a strictly technical standpoint. The technical proposal shall be formatted as follows to allow for inclusion of all required/applicable information:</w:t>
      </w:r>
    </w:p>
    <w:p w14:paraId="066024B3" w14:textId="2849EB44" w:rsidR="00075B65" w:rsidRPr="00937B29" w:rsidRDefault="00FB59D9" w:rsidP="002A22A6">
      <w:pPr>
        <w:pStyle w:val="ListParagraph"/>
        <w:numPr>
          <w:ilvl w:val="1"/>
          <w:numId w:val="30"/>
        </w:numPr>
        <w:ind w:left="1350" w:right="652" w:hanging="632"/>
        <w:rPr>
          <w:sz w:val="24"/>
          <w:szCs w:val="24"/>
        </w:rPr>
      </w:pPr>
      <w:r w:rsidRPr="00937B29">
        <w:rPr>
          <w:sz w:val="24"/>
          <w:szCs w:val="24"/>
        </w:rPr>
        <w:lastRenderedPageBreak/>
        <w:t>A summary of the objective/purpose of proposed research - what scientific “problem</w:t>
      </w:r>
      <w:r w:rsidR="00010A74" w:rsidRPr="00937B29">
        <w:rPr>
          <w:sz w:val="24"/>
          <w:szCs w:val="24"/>
        </w:rPr>
        <w:t>”</w:t>
      </w:r>
      <w:r w:rsidRPr="00937B29">
        <w:rPr>
          <w:sz w:val="24"/>
          <w:szCs w:val="24"/>
        </w:rPr>
        <w:t xml:space="preserve"> you intend to resolve, advance the state-of-the-art with respect to, or increase the understanding of.</w:t>
      </w:r>
    </w:p>
    <w:p w14:paraId="316C8D04" w14:textId="62E76052" w:rsidR="00075B65" w:rsidRPr="00937B29" w:rsidRDefault="00FB59D9" w:rsidP="002A22A6">
      <w:pPr>
        <w:pStyle w:val="ListParagraph"/>
        <w:numPr>
          <w:ilvl w:val="1"/>
          <w:numId w:val="30"/>
        </w:numPr>
        <w:ind w:left="1350" w:right="633" w:hanging="632"/>
        <w:rPr>
          <w:sz w:val="24"/>
          <w:szCs w:val="24"/>
        </w:rPr>
      </w:pPr>
      <w:r w:rsidRPr="00937B29">
        <w:rPr>
          <w:sz w:val="24"/>
          <w:szCs w:val="24"/>
        </w:rPr>
        <w:t xml:space="preserve">Identification of product(s) or process(es) </w:t>
      </w:r>
      <w:r w:rsidR="00010A74" w:rsidRPr="00937B29">
        <w:rPr>
          <w:sz w:val="24"/>
          <w:szCs w:val="24"/>
        </w:rPr>
        <w:t xml:space="preserve">that </w:t>
      </w:r>
      <w:r w:rsidRPr="00937B29">
        <w:rPr>
          <w:sz w:val="24"/>
          <w:szCs w:val="24"/>
        </w:rPr>
        <w:t>you anticipate will result from this effort. Product(s) may simply be technical data, reports on the feasibility of novel concepts, product samples, etc. Also, address any Human Systems Integration (HSI) formerly MANPRINT, and/or safety requirements or state that no such requirements exist. For specific details and guidance on HSI and safety requirements</w:t>
      </w:r>
      <w:r w:rsidR="00AD268D" w:rsidRPr="00937B29">
        <w:rPr>
          <w:sz w:val="24"/>
          <w:szCs w:val="24"/>
        </w:rPr>
        <w:t>,</w:t>
      </w:r>
      <w:r w:rsidRPr="00937B29">
        <w:rPr>
          <w:sz w:val="24"/>
          <w:szCs w:val="24"/>
        </w:rPr>
        <w:t xml:space="preserve"> see Section V herein.</w:t>
      </w:r>
    </w:p>
    <w:p w14:paraId="2C6AAFD1" w14:textId="77777777" w:rsidR="00075B65" w:rsidRPr="00937B29" w:rsidRDefault="00FB59D9" w:rsidP="002A22A6">
      <w:pPr>
        <w:pStyle w:val="ListParagraph"/>
        <w:numPr>
          <w:ilvl w:val="1"/>
          <w:numId w:val="30"/>
        </w:numPr>
        <w:ind w:left="1350" w:right="771" w:hanging="632"/>
        <w:rPr>
          <w:sz w:val="24"/>
          <w:szCs w:val="24"/>
        </w:rPr>
      </w:pPr>
      <w:r w:rsidRPr="00937B29">
        <w:rPr>
          <w:sz w:val="24"/>
          <w:szCs w:val="24"/>
        </w:rPr>
        <w:t>Identification of any potential military and/or civilian applications of the product(s) which may be developed if the work performed under the proposed BAA contract is continued following completion of the proposed contract.</w:t>
      </w:r>
    </w:p>
    <w:p w14:paraId="13E7A4D8" w14:textId="77777777" w:rsidR="00075B65" w:rsidRPr="00937B29" w:rsidRDefault="00FB59D9" w:rsidP="002A22A6">
      <w:pPr>
        <w:pStyle w:val="ListParagraph"/>
        <w:numPr>
          <w:ilvl w:val="1"/>
          <w:numId w:val="30"/>
        </w:numPr>
        <w:spacing w:line="298" w:lineRule="exact"/>
        <w:ind w:left="1350" w:hanging="634"/>
        <w:rPr>
          <w:sz w:val="24"/>
          <w:szCs w:val="24"/>
        </w:rPr>
      </w:pPr>
      <w:r w:rsidRPr="00937B29">
        <w:rPr>
          <w:sz w:val="24"/>
          <w:szCs w:val="24"/>
        </w:rPr>
        <w:t>An assessment of the probability for project success.</w:t>
      </w:r>
    </w:p>
    <w:p w14:paraId="38ABA39F" w14:textId="616708F2" w:rsidR="00075B65" w:rsidRPr="00937B29" w:rsidRDefault="00FB59D9" w:rsidP="002A22A6">
      <w:pPr>
        <w:pStyle w:val="ListParagraph"/>
        <w:numPr>
          <w:ilvl w:val="1"/>
          <w:numId w:val="30"/>
        </w:numPr>
        <w:ind w:left="1350" w:right="981" w:hanging="634"/>
        <w:rPr>
          <w:sz w:val="24"/>
          <w:szCs w:val="24"/>
        </w:rPr>
      </w:pPr>
      <w:r w:rsidRPr="00937B29">
        <w:rPr>
          <w:sz w:val="24"/>
          <w:szCs w:val="24"/>
        </w:rPr>
        <w:t xml:space="preserve">An explanation of the planned approach, techniques, and/or processes </w:t>
      </w:r>
      <w:r w:rsidR="0005373B" w:rsidRPr="00937B29">
        <w:rPr>
          <w:sz w:val="24"/>
          <w:szCs w:val="24"/>
        </w:rPr>
        <w:t>t</w:t>
      </w:r>
      <w:r w:rsidRPr="00937B29">
        <w:rPr>
          <w:sz w:val="24"/>
          <w:szCs w:val="24"/>
        </w:rPr>
        <w:t>o be used in this effort.</w:t>
      </w:r>
    </w:p>
    <w:p w14:paraId="6C12DB98" w14:textId="48CF1FFA" w:rsidR="005C42DE" w:rsidRPr="00937B29" w:rsidRDefault="005C42DE" w:rsidP="002A22A6">
      <w:pPr>
        <w:pStyle w:val="BodyText"/>
        <w:numPr>
          <w:ilvl w:val="1"/>
          <w:numId w:val="30"/>
        </w:numPr>
        <w:spacing w:line="298" w:lineRule="exact"/>
        <w:ind w:left="1350" w:hanging="630"/>
        <w:rPr>
          <w:sz w:val="24"/>
          <w:szCs w:val="24"/>
        </w:rPr>
      </w:pPr>
      <w:r w:rsidRPr="00937B29">
        <w:rPr>
          <w:sz w:val="24"/>
          <w:szCs w:val="24"/>
        </w:rPr>
        <w:t xml:space="preserve">Rationale for the proposed methodology. What, if </w:t>
      </w:r>
      <w:proofErr w:type="gramStart"/>
      <w:r w:rsidRPr="00937B29">
        <w:rPr>
          <w:sz w:val="24"/>
          <w:szCs w:val="24"/>
        </w:rPr>
        <w:t>any,</w:t>
      </w:r>
      <w:proofErr w:type="gramEnd"/>
      <w:r w:rsidRPr="00937B29">
        <w:rPr>
          <w:sz w:val="24"/>
          <w:szCs w:val="24"/>
        </w:rPr>
        <w:t xml:space="preserve"> innovative ideas/techniques will be tried? Identify the technical risks in completing this project and the approach taken to overcome these risks. For studies involving human subjects, describe recruitment plan and access to populations. The proposal/application should describe a plan for data access. (Access to subjects and data is the sole responsibility of the investigator.) As relevant, describe plans for addressing issues unique to working with military populations. If human and/or animal subjects are included in the research, proposals/applications may be submitted without human and/or animal use protocols and institutional approvals. However, protocols with required institutional approvals must be submitted no later than 60 days after </w:t>
      </w:r>
      <w:proofErr w:type="gramStart"/>
      <w:r w:rsidRPr="00937B29">
        <w:rPr>
          <w:sz w:val="24"/>
          <w:szCs w:val="24"/>
        </w:rPr>
        <w:t>award</w:t>
      </w:r>
      <w:proofErr w:type="gramEnd"/>
      <w:r w:rsidRPr="00937B29">
        <w:rPr>
          <w:sz w:val="24"/>
          <w:szCs w:val="24"/>
        </w:rPr>
        <w:t xml:space="preserve"> to demonstrate continued progress and ensure continuation of payment. The Contracting or Grants Officer may make exceptions in situations where human and/or animal use is not expected to begin until after the first year of the research project. In such cases, a timeframe for submission of the appropriate protocols and institutional approvals will be established prior to </w:t>
      </w:r>
      <w:proofErr w:type="gramStart"/>
      <w:r w:rsidRPr="00937B29">
        <w:rPr>
          <w:sz w:val="24"/>
          <w:szCs w:val="24"/>
        </w:rPr>
        <w:t>award</w:t>
      </w:r>
      <w:proofErr w:type="gramEnd"/>
      <w:r w:rsidRPr="00937B29">
        <w:rPr>
          <w:sz w:val="24"/>
          <w:szCs w:val="24"/>
        </w:rPr>
        <w:t>. PIs and collaborating organizations may not use, employ, or subcontract for the use of any human participants, including the use of human anatomical substances, human data, and/or human cadavers, or laboratory animals until applicable regulatory documents are approved by the Army Human Research Protections Office (AHRPO) to ensure that DoD regulations have been met. Allow at least 2 to 3 months for regulatory review and approval.</w:t>
      </w:r>
    </w:p>
    <w:p w14:paraId="0E0112D5" w14:textId="4D0AA185" w:rsidR="00075B65" w:rsidRPr="00937B29" w:rsidRDefault="00FB59D9" w:rsidP="002A22A6">
      <w:pPr>
        <w:pStyle w:val="ListParagraph"/>
        <w:numPr>
          <w:ilvl w:val="1"/>
          <w:numId w:val="30"/>
        </w:numPr>
        <w:ind w:left="1350" w:right="822" w:hanging="632"/>
        <w:rPr>
          <w:sz w:val="24"/>
          <w:szCs w:val="24"/>
        </w:rPr>
      </w:pPr>
      <w:r w:rsidRPr="00937B29">
        <w:rPr>
          <w:sz w:val="24"/>
          <w:szCs w:val="24"/>
        </w:rPr>
        <w:t>Any planned interactions with DEVCOM Soldier Center (to include a request for a post</w:t>
      </w:r>
      <w:r w:rsidR="00A6277A" w:rsidRPr="00937B29">
        <w:rPr>
          <w:sz w:val="24"/>
          <w:szCs w:val="24"/>
        </w:rPr>
        <w:t>-</w:t>
      </w:r>
      <w:r w:rsidRPr="00937B29">
        <w:rPr>
          <w:sz w:val="24"/>
          <w:szCs w:val="24"/>
        </w:rPr>
        <w:t>award conference if the contractor so desires) required during the performance of proposed contract.</w:t>
      </w:r>
    </w:p>
    <w:p w14:paraId="5A3C33F1" w14:textId="77777777" w:rsidR="00075B65" w:rsidRPr="00937B29" w:rsidRDefault="00FB59D9" w:rsidP="002A22A6">
      <w:pPr>
        <w:pStyle w:val="ListParagraph"/>
        <w:numPr>
          <w:ilvl w:val="1"/>
          <w:numId w:val="30"/>
        </w:numPr>
        <w:ind w:left="1350" w:right="607" w:hanging="632"/>
        <w:rPr>
          <w:sz w:val="24"/>
          <w:szCs w:val="24"/>
        </w:rPr>
      </w:pPr>
      <w:r w:rsidRPr="00937B29">
        <w:rPr>
          <w:sz w:val="24"/>
          <w:szCs w:val="24"/>
        </w:rPr>
        <w:t xml:space="preserve">Any planned collaborative arrangements with other parties (including subcontractors and/or consultants) for the effort. Identify the responsibilities and contributions of these parties in completing the intended deliverables. If the Offeror is an academic institution, provide details of planned interactions with industry (if applicable) and letters from the industries in which they </w:t>
      </w:r>
      <w:r w:rsidRPr="00937B29">
        <w:rPr>
          <w:sz w:val="24"/>
          <w:szCs w:val="24"/>
        </w:rPr>
        <w:lastRenderedPageBreak/>
        <w:t>commit themselves to support the effort.</w:t>
      </w:r>
    </w:p>
    <w:p w14:paraId="52A19817" w14:textId="2BE35425" w:rsidR="00075B65" w:rsidRPr="00937B29" w:rsidRDefault="00FB59D9" w:rsidP="002A22A6">
      <w:pPr>
        <w:pStyle w:val="ListParagraph"/>
        <w:numPr>
          <w:ilvl w:val="1"/>
          <w:numId w:val="30"/>
        </w:numPr>
        <w:ind w:left="1350" w:right="563" w:hanging="632"/>
        <w:rPr>
          <w:sz w:val="24"/>
          <w:szCs w:val="24"/>
        </w:rPr>
      </w:pPr>
      <w:r w:rsidRPr="00937B29">
        <w:rPr>
          <w:sz w:val="24"/>
          <w:szCs w:val="24"/>
        </w:rPr>
        <w:t>A detailed list and description of all deliverables</w:t>
      </w:r>
      <w:r w:rsidR="006013E6" w:rsidRPr="00937B29">
        <w:rPr>
          <w:sz w:val="24"/>
          <w:szCs w:val="24"/>
        </w:rPr>
        <w:t>,</w:t>
      </w:r>
      <w:r w:rsidRPr="00937B29">
        <w:rPr>
          <w:sz w:val="24"/>
          <w:szCs w:val="24"/>
        </w:rPr>
        <w:t xml:space="preserve"> including data the Offeror proposes to provide to the Government, the schedule for delivery, and acceptance criteria. Proposals must include a severable, self-standing, detailed list and description of all deliverables without any proprietary restrictions </w:t>
      </w:r>
      <w:r w:rsidR="000E3039" w:rsidRPr="00937B29">
        <w:rPr>
          <w:sz w:val="24"/>
          <w:szCs w:val="24"/>
        </w:rPr>
        <w:t xml:space="preserve">that </w:t>
      </w:r>
      <w:r w:rsidRPr="00937B29">
        <w:rPr>
          <w:sz w:val="24"/>
          <w:szCs w:val="24"/>
        </w:rPr>
        <w:t xml:space="preserve">can be used to make </w:t>
      </w:r>
      <w:r w:rsidR="007053D6" w:rsidRPr="00937B29">
        <w:rPr>
          <w:sz w:val="24"/>
          <w:szCs w:val="24"/>
        </w:rPr>
        <w:t xml:space="preserve">an </w:t>
      </w:r>
      <w:r w:rsidRPr="00937B29">
        <w:rPr>
          <w:sz w:val="24"/>
          <w:szCs w:val="24"/>
        </w:rPr>
        <w:t>award.</w:t>
      </w:r>
    </w:p>
    <w:p w14:paraId="1C5487A5" w14:textId="77777777" w:rsidR="00075B65" w:rsidRPr="00937B29" w:rsidRDefault="00FB59D9" w:rsidP="002A22A6">
      <w:pPr>
        <w:pStyle w:val="ListParagraph"/>
        <w:numPr>
          <w:ilvl w:val="1"/>
          <w:numId w:val="30"/>
        </w:numPr>
        <w:ind w:left="1350" w:hanging="631"/>
        <w:rPr>
          <w:sz w:val="24"/>
          <w:szCs w:val="24"/>
        </w:rPr>
      </w:pPr>
      <w:r w:rsidRPr="00937B29">
        <w:rPr>
          <w:sz w:val="24"/>
          <w:szCs w:val="24"/>
        </w:rPr>
        <w:t>A schedule containing milestones for the performance of the proposed effort.</w:t>
      </w:r>
    </w:p>
    <w:p w14:paraId="71E47DE2" w14:textId="77777777" w:rsidR="00075B65" w:rsidRPr="00937B29" w:rsidRDefault="00FB59D9" w:rsidP="002A22A6">
      <w:pPr>
        <w:pStyle w:val="ListParagraph"/>
        <w:numPr>
          <w:ilvl w:val="1"/>
          <w:numId w:val="30"/>
        </w:numPr>
        <w:ind w:left="1350" w:right="591" w:hanging="632"/>
        <w:rPr>
          <w:sz w:val="24"/>
          <w:szCs w:val="24"/>
        </w:rPr>
      </w:pPr>
      <w:r w:rsidRPr="00937B29">
        <w:rPr>
          <w:sz w:val="24"/>
          <w:szCs w:val="24"/>
        </w:rPr>
        <w:t>Detailed Risk Mitigation Plan: Discuss in detail the technical, cost and schedule risks involved with the project and how each risk will be mitigated by the Offeror.</w:t>
      </w:r>
    </w:p>
    <w:p w14:paraId="570D9074" w14:textId="77777777" w:rsidR="004D0DE7" w:rsidRPr="00937B29" w:rsidRDefault="004D0DE7">
      <w:pPr>
        <w:pStyle w:val="BodyText"/>
        <w:spacing w:before="23"/>
        <w:ind w:left="0"/>
        <w:rPr>
          <w:sz w:val="24"/>
          <w:szCs w:val="24"/>
        </w:rPr>
      </w:pPr>
    </w:p>
    <w:p w14:paraId="500749FA" w14:textId="77777777" w:rsidR="00075B65" w:rsidRPr="00937B29" w:rsidRDefault="00FB59D9" w:rsidP="00960B18">
      <w:pPr>
        <w:pStyle w:val="ListSection"/>
        <w:rPr>
          <w:sz w:val="24"/>
          <w:szCs w:val="24"/>
        </w:rPr>
      </w:pPr>
      <w:bookmarkStart w:id="13" w:name="(2)_Part_II_-_Management_Section:"/>
      <w:bookmarkEnd w:id="13"/>
      <w:r w:rsidRPr="00937B29">
        <w:rPr>
          <w:sz w:val="24"/>
          <w:szCs w:val="24"/>
        </w:rPr>
        <w:t>Part II - Management Section:</w:t>
      </w:r>
    </w:p>
    <w:p w14:paraId="42ADEC5D" w14:textId="77777777" w:rsidR="00075B65" w:rsidRPr="00937B29" w:rsidRDefault="00FB59D9" w:rsidP="00E044EC">
      <w:pPr>
        <w:pStyle w:val="BodyText"/>
        <w:spacing w:before="270"/>
        <w:ind w:left="0"/>
        <w:rPr>
          <w:sz w:val="24"/>
          <w:szCs w:val="24"/>
        </w:rPr>
      </w:pPr>
      <w:r w:rsidRPr="00937B29">
        <w:rPr>
          <w:sz w:val="24"/>
          <w:szCs w:val="24"/>
        </w:rPr>
        <w:t>The management section of the proposal shall include the following for the Offeror and any collaborators identified in Part I:</w:t>
      </w:r>
    </w:p>
    <w:p w14:paraId="25517EE2" w14:textId="77777777" w:rsidR="00075B65" w:rsidRPr="00937B29" w:rsidRDefault="00075B65">
      <w:pPr>
        <w:pStyle w:val="BodyText"/>
        <w:spacing w:before="3"/>
        <w:ind w:left="0"/>
        <w:rPr>
          <w:sz w:val="24"/>
          <w:szCs w:val="24"/>
        </w:rPr>
      </w:pPr>
    </w:p>
    <w:p w14:paraId="427D6870" w14:textId="77777777" w:rsidR="00075B65" w:rsidRPr="00937B29" w:rsidRDefault="00FB59D9" w:rsidP="002A22A6">
      <w:pPr>
        <w:pStyle w:val="ListParagraph"/>
        <w:numPr>
          <w:ilvl w:val="1"/>
          <w:numId w:val="30"/>
        </w:numPr>
        <w:ind w:left="1271" w:right="360" w:hanging="551"/>
        <w:rPr>
          <w:sz w:val="24"/>
          <w:szCs w:val="24"/>
        </w:rPr>
      </w:pPr>
      <w:r w:rsidRPr="00937B29">
        <w:rPr>
          <w:sz w:val="24"/>
          <w:szCs w:val="24"/>
        </w:rPr>
        <w:t>Resumes (or some portion of such) of technical personnel detailing education, experience, and technical expertise proposed for this effort and the percentage of time expected to be devoted to this project.</w:t>
      </w:r>
    </w:p>
    <w:p w14:paraId="601C5D56" w14:textId="77777777" w:rsidR="00075B65" w:rsidRPr="00937B29" w:rsidRDefault="00FB59D9" w:rsidP="004D0DE7">
      <w:pPr>
        <w:pStyle w:val="BodyText"/>
        <w:ind w:left="1260" w:right="450"/>
        <w:rPr>
          <w:sz w:val="24"/>
          <w:szCs w:val="24"/>
        </w:rPr>
      </w:pPr>
      <w:r w:rsidRPr="00937B29">
        <w:rPr>
          <w:b/>
          <w:sz w:val="24"/>
          <w:szCs w:val="24"/>
          <w:u w:val="thick"/>
        </w:rPr>
        <w:t>Note</w:t>
      </w:r>
      <w:r w:rsidRPr="00937B29">
        <w:rPr>
          <w:sz w:val="24"/>
          <w:szCs w:val="24"/>
        </w:rPr>
        <w:t>: Resumes should reflect and emphasize the qualifications and experience as related to the execution of the proposed tasks.</w:t>
      </w:r>
    </w:p>
    <w:p w14:paraId="3B35A57A" w14:textId="77777777" w:rsidR="00075B65" w:rsidRPr="00937B29" w:rsidRDefault="00FB59D9" w:rsidP="002A22A6">
      <w:pPr>
        <w:pStyle w:val="ListParagraph"/>
        <w:numPr>
          <w:ilvl w:val="1"/>
          <w:numId w:val="30"/>
        </w:numPr>
        <w:ind w:left="1269" w:right="450" w:hanging="551"/>
        <w:rPr>
          <w:sz w:val="24"/>
          <w:szCs w:val="24"/>
        </w:rPr>
      </w:pPr>
      <w:r w:rsidRPr="00937B29">
        <w:rPr>
          <w:sz w:val="24"/>
          <w:szCs w:val="24"/>
        </w:rPr>
        <w:t>Organization of the Offeror's firm.</w:t>
      </w:r>
    </w:p>
    <w:p w14:paraId="141A0F1E" w14:textId="77777777" w:rsidR="00075B65" w:rsidRPr="00937B29" w:rsidRDefault="00FB59D9" w:rsidP="002A22A6">
      <w:pPr>
        <w:pStyle w:val="ListParagraph"/>
        <w:numPr>
          <w:ilvl w:val="1"/>
          <w:numId w:val="30"/>
        </w:numPr>
        <w:ind w:left="1269" w:right="450" w:hanging="551"/>
        <w:rPr>
          <w:sz w:val="24"/>
          <w:szCs w:val="24"/>
        </w:rPr>
      </w:pPr>
      <w:r w:rsidRPr="00937B29">
        <w:rPr>
          <w:sz w:val="24"/>
          <w:szCs w:val="24"/>
        </w:rPr>
        <w:t>Facilities and equipment available for the proposed effort.</w:t>
      </w:r>
    </w:p>
    <w:p w14:paraId="46C2A48D" w14:textId="77777777" w:rsidR="00075B65" w:rsidRPr="00937B29" w:rsidRDefault="00FB59D9" w:rsidP="002A22A6">
      <w:pPr>
        <w:pStyle w:val="ListParagraph"/>
        <w:numPr>
          <w:ilvl w:val="1"/>
          <w:numId w:val="30"/>
        </w:numPr>
        <w:ind w:left="1271" w:right="360" w:hanging="551"/>
        <w:rPr>
          <w:sz w:val="24"/>
          <w:szCs w:val="24"/>
        </w:rPr>
      </w:pPr>
      <w:r w:rsidRPr="00937B29">
        <w:rPr>
          <w:sz w:val="24"/>
          <w:szCs w:val="24"/>
        </w:rPr>
        <w:t xml:space="preserve">Project management systems and controls </w:t>
      </w:r>
      <w:proofErr w:type="gramStart"/>
      <w:r w:rsidRPr="00937B29">
        <w:rPr>
          <w:sz w:val="24"/>
          <w:szCs w:val="24"/>
        </w:rPr>
        <w:t>to</w:t>
      </w:r>
      <w:proofErr w:type="gramEnd"/>
      <w:r w:rsidRPr="00937B29">
        <w:rPr>
          <w:sz w:val="24"/>
          <w:szCs w:val="24"/>
        </w:rPr>
        <w:t xml:space="preserve"> be utilized by the Offeror. Include tools, systems and procedures that will be used during execution of the proposed tasks. (i.e. task tracking, management tools, etc.)</w:t>
      </w:r>
    </w:p>
    <w:p w14:paraId="53D47A76" w14:textId="77777777" w:rsidR="00EC5FA3" w:rsidRPr="00937B29" w:rsidRDefault="00EC5FA3" w:rsidP="00E044EC">
      <w:pPr>
        <w:spacing w:before="1"/>
        <w:ind w:left="720" w:right="450"/>
        <w:rPr>
          <w:sz w:val="24"/>
          <w:szCs w:val="24"/>
        </w:rPr>
      </w:pPr>
    </w:p>
    <w:p w14:paraId="342F86F8" w14:textId="77777777" w:rsidR="00075B65" w:rsidRPr="00937B29" w:rsidRDefault="00FB59D9" w:rsidP="00960B18">
      <w:pPr>
        <w:pStyle w:val="ListSection"/>
        <w:rPr>
          <w:sz w:val="24"/>
          <w:szCs w:val="24"/>
        </w:rPr>
      </w:pPr>
      <w:bookmarkStart w:id="14" w:name="(3)_Part_III_-_Cost/Price_Section:"/>
      <w:bookmarkEnd w:id="14"/>
      <w:r w:rsidRPr="00937B29">
        <w:rPr>
          <w:sz w:val="24"/>
          <w:szCs w:val="24"/>
        </w:rPr>
        <w:t>Part III - Cost/Price Section:</w:t>
      </w:r>
    </w:p>
    <w:p w14:paraId="01841C7C" w14:textId="77777777" w:rsidR="00E044EC" w:rsidRPr="00937B29" w:rsidRDefault="00E044EC" w:rsidP="00E044EC">
      <w:pPr>
        <w:pStyle w:val="BodyText"/>
        <w:ind w:left="0"/>
        <w:rPr>
          <w:sz w:val="24"/>
          <w:szCs w:val="24"/>
        </w:rPr>
      </w:pPr>
    </w:p>
    <w:p w14:paraId="48DDB103" w14:textId="781649D6" w:rsidR="00075B65" w:rsidRPr="00937B29" w:rsidRDefault="00FB59D9" w:rsidP="00E044EC">
      <w:pPr>
        <w:pStyle w:val="BodyText"/>
        <w:ind w:left="0"/>
        <w:rPr>
          <w:sz w:val="24"/>
          <w:szCs w:val="24"/>
        </w:rPr>
      </w:pPr>
      <w:r w:rsidRPr="00937B29">
        <w:rPr>
          <w:sz w:val="24"/>
          <w:szCs w:val="24"/>
        </w:rPr>
        <w:t xml:space="preserve">The Cost </w:t>
      </w:r>
      <w:r w:rsidR="0025773C" w:rsidRPr="00937B29">
        <w:rPr>
          <w:sz w:val="24"/>
          <w:szCs w:val="24"/>
        </w:rPr>
        <w:t>P</w:t>
      </w:r>
      <w:r w:rsidRPr="00937B29">
        <w:rPr>
          <w:sz w:val="24"/>
          <w:szCs w:val="24"/>
        </w:rPr>
        <w:t xml:space="preserve">roposal Spreadsheet can be found by following </w:t>
      </w:r>
      <w:hyperlink r:id="rId11" w:history="1">
        <w:r w:rsidR="00DD1B7E" w:rsidRPr="00937B29">
          <w:rPr>
            <w:rStyle w:val="Hyperlink"/>
            <w:sz w:val="24"/>
            <w:szCs w:val="24"/>
          </w:rPr>
          <w:t>SAM.gov</w:t>
        </w:r>
      </w:hyperlink>
      <w:r w:rsidR="00DD1B7E" w:rsidRPr="00937B29">
        <w:rPr>
          <w:sz w:val="24"/>
          <w:szCs w:val="24"/>
        </w:rPr>
        <w:t xml:space="preserve"> </w:t>
      </w:r>
      <w:r w:rsidRPr="00937B29">
        <w:rPr>
          <w:sz w:val="24"/>
          <w:szCs w:val="24"/>
        </w:rPr>
        <w:t>Solicitation Link at W(11QY2</w:t>
      </w:r>
      <w:r w:rsidR="00FB265B" w:rsidRPr="00937B29">
        <w:rPr>
          <w:sz w:val="24"/>
          <w:szCs w:val="24"/>
        </w:rPr>
        <w:t>5</w:t>
      </w:r>
      <w:r w:rsidRPr="00937B29">
        <w:rPr>
          <w:sz w:val="24"/>
          <w:szCs w:val="24"/>
        </w:rPr>
        <w:t>R0022.Click on the “proposal spreadsheet” link and save a copy of the spreadsheet. Instructions for completion have been embedded into the spreadsheet. Any proposed options that are identified in the Technical Proposal but are not fully priced out in the Cost Proposal Spreadsheet will not be included in any resulting contract or other</w:t>
      </w:r>
      <w:r w:rsidR="0093276F" w:rsidRPr="00937B29">
        <w:rPr>
          <w:sz w:val="24"/>
          <w:szCs w:val="24"/>
        </w:rPr>
        <w:t xml:space="preserve"> </w:t>
      </w:r>
      <w:r w:rsidRPr="00937B29">
        <w:rPr>
          <w:sz w:val="24"/>
          <w:szCs w:val="24"/>
        </w:rPr>
        <w:t xml:space="preserve">transaction. If </w:t>
      </w:r>
      <w:proofErr w:type="gramStart"/>
      <w:r w:rsidRPr="00937B29">
        <w:rPr>
          <w:sz w:val="24"/>
          <w:szCs w:val="24"/>
        </w:rPr>
        <w:t>proposing</w:t>
      </w:r>
      <w:proofErr w:type="gramEnd"/>
      <w:r w:rsidRPr="00937B29">
        <w:rPr>
          <w:sz w:val="24"/>
          <w:szCs w:val="24"/>
        </w:rPr>
        <w:t xml:space="preserve"> options</w:t>
      </w:r>
      <w:proofErr w:type="gramStart"/>
      <w:r w:rsidRPr="00937B29">
        <w:rPr>
          <w:sz w:val="24"/>
          <w:szCs w:val="24"/>
        </w:rPr>
        <w:t>, they</w:t>
      </w:r>
      <w:proofErr w:type="gramEnd"/>
      <w:r w:rsidRPr="00937B29">
        <w:rPr>
          <w:sz w:val="24"/>
          <w:szCs w:val="24"/>
        </w:rPr>
        <w:t xml:space="preserve"> </w:t>
      </w:r>
      <w:r w:rsidRPr="00937B29">
        <w:rPr>
          <w:b/>
          <w:sz w:val="24"/>
          <w:szCs w:val="24"/>
        </w:rPr>
        <w:t xml:space="preserve">must </w:t>
      </w:r>
      <w:r w:rsidRPr="00937B29">
        <w:rPr>
          <w:sz w:val="24"/>
          <w:szCs w:val="24"/>
        </w:rPr>
        <w:t xml:space="preserve">be separately </w:t>
      </w:r>
      <w:proofErr w:type="gramStart"/>
      <w:r w:rsidRPr="00937B29">
        <w:rPr>
          <w:sz w:val="24"/>
          <w:szCs w:val="24"/>
        </w:rPr>
        <w:t>priced</w:t>
      </w:r>
      <w:proofErr w:type="gramEnd"/>
      <w:r w:rsidRPr="00937B29">
        <w:rPr>
          <w:sz w:val="24"/>
          <w:szCs w:val="24"/>
        </w:rPr>
        <w:t xml:space="preserve"> and separate spreadsheets should be provided for the base period and each option period. In addition to providing summary by period of performance (base and any options), the Contractor is also responsible for providing a breakdown of cost for each task identified in the Statement of Work. The sum of all costs by task worksheets MUST equal the total cost summary.</w:t>
      </w:r>
    </w:p>
    <w:p w14:paraId="6172AD1D" w14:textId="77777777" w:rsidR="00EC5FA3" w:rsidRPr="00937B29" w:rsidRDefault="00EC5FA3" w:rsidP="00E044EC">
      <w:pPr>
        <w:pStyle w:val="BodyText"/>
        <w:ind w:left="0"/>
        <w:rPr>
          <w:sz w:val="24"/>
          <w:szCs w:val="24"/>
        </w:rPr>
      </w:pPr>
    </w:p>
    <w:p w14:paraId="7BDCAEE8" w14:textId="333B7DF0" w:rsidR="00075B65" w:rsidRPr="00937B29" w:rsidRDefault="00FB59D9" w:rsidP="00EC5FA3">
      <w:pPr>
        <w:pStyle w:val="BodyText"/>
        <w:ind w:left="0"/>
        <w:rPr>
          <w:sz w:val="24"/>
          <w:szCs w:val="24"/>
        </w:rPr>
      </w:pPr>
      <w:r w:rsidRPr="00937B29">
        <w:rPr>
          <w:sz w:val="24"/>
          <w:szCs w:val="24"/>
        </w:rPr>
        <w:t>For proposed subcontracts over $250,000, Offerors must provide a separate</w:t>
      </w:r>
      <w:r w:rsidR="001957EA" w:rsidRPr="00937B29">
        <w:rPr>
          <w:sz w:val="24"/>
          <w:szCs w:val="24"/>
        </w:rPr>
        <w:t>,</w:t>
      </w:r>
      <w:r w:rsidRPr="00937B29">
        <w:rPr>
          <w:sz w:val="24"/>
          <w:szCs w:val="24"/>
        </w:rPr>
        <w:t xml:space="preserve"> fully completed Cost Proposal Spreadsheet in support of the proposed costs. This spreadsheet, along with supporting documentation, must be provided either in a sealed envelope with the </w:t>
      </w:r>
      <w:proofErr w:type="gramStart"/>
      <w:r w:rsidRPr="00937B29">
        <w:rPr>
          <w:sz w:val="24"/>
          <w:szCs w:val="24"/>
        </w:rPr>
        <w:t>prime’s</w:t>
      </w:r>
      <w:proofErr w:type="gramEnd"/>
      <w:r w:rsidRPr="00937B29">
        <w:rPr>
          <w:sz w:val="24"/>
          <w:szCs w:val="24"/>
        </w:rPr>
        <w:t xml:space="preserve"> proposal or via email directly </w:t>
      </w:r>
      <w:r w:rsidR="00A82BD0" w:rsidRPr="00937B29">
        <w:rPr>
          <w:sz w:val="24"/>
          <w:szCs w:val="24"/>
        </w:rPr>
        <w:t xml:space="preserve">to </w:t>
      </w:r>
      <w:r w:rsidRPr="00937B29">
        <w:rPr>
          <w:sz w:val="24"/>
          <w:szCs w:val="24"/>
        </w:rPr>
        <w:t xml:space="preserve">DEVCOM Soldier Center as instructed in the specific Scientific and Technical Area of Interest listed in Section VI at the same time the prime proposal is submitted. The email shall identify the proposal title, the </w:t>
      </w:r>
      <w:r w:rsidR="006132EF" w:rsidRPr="00937B29">
        <w:rPr>
          <w:sz w:val="24"/>
          <w:szCs w:val="24"/>
        </w:rPr>
        <w:t>P</w:t>
      </w:r>
      <w:r w:rsidRPr="00937B29">
        <w:rPr>
          <w:sz w:val="24"/>
          <w:szCs w:val="24"/>
        </w:rPr>
        <w:t>rime Offeror</w:t>
      </w:r>
      <w:r w:rsidR="0086646A" w:rsidRPr="00937B29">
        <w:rPr>
          <w:sz w:val="24"/>
          <w:szCs w:val="24"/>
        </w:rPr>
        <w:t>,</w:t>
      </w:r>
      <w:r w:rsidRPr="00937B29">
        <w:rPr>
          <w:sz w:val="24"/>
          <w:szCs w:val="24"/>
        </w:rPr>
        <w:t xml:space="preserve"> and the attached </w:t>
      </w:r>
      <w:r w:rsidRPr="00937B29">
        <w:rPr>
          <w:sz w:val="24"/>
          <w:szCs w:val="24"/>
        </w:rPr>
        <w:lastRenderedPageBreak/>
        <w:t>proposa</w:t>
      </w:r>
      <w:r w:rsidR="00DD1B7E" w:rsidRPr="00937B29">
        <w:rPr>
          <w:sz w:val="24"/>
          <w:szCs w:val="24"/>
        </w:rPr>
        <w:t xml:space="preserve">l. The Prime </w:t>
      </w:r>
      <w:r w:rsidR="006132EF" w:rsidRPr="00937B29">
        <w:rPr>
          <w:sz w:val="24"/>
          <w:szCs w:val="24"/>
        </w:rPr>
        <w:t>O</w:t>
      </w:r>
      <w:r w:rsidR="00DD1B7E" w:rsidRPr="00937B29">
        <w:rPr>
          <w:sz w:val="24"/>
          <w:szCs w:val="24"/>
        </w:rPr>
        <w:t>fferor</w:t>
      </w:r>
      <w:r w:rsidRPr="00937B29">
        <w:rPr>
          <w:sz w:val="24"/>
          <w:szCs w:val="24"/>
        </w:rPr>
        <w:t xml:space="preserve"> should include a description of the effort to be performed by the subcontractor.</w:t>
      </w:r>
    </w:p>
    <w:p w14:paraId="3263D162" w14:textId="77777777" w:rsidR="00EC5FA3" w:rsidRPr="00937B29" w:rsidRDefault="00EC5FA3" w:rsidP="00E044EC">
      <w:pPr>
        <w:pStyle w:val="BodyText"/>
        <w:ind w:left="0"/>
        <w:rPr>
          <w:sz w:val="24"/>
          <w:szCs w:val="24"/>
        </w:rPr>
      </w:pPr>
    </w:p>
    <w:p w14:paraId="5C2EECEC" w14:textId="4A2FFA3A" w:rsidR="00075B65" w:rsidRPr="00937B29" w:rsidRDefault="00FB59D9" w:rsidP="00474085">
      <w:pPr>
        <w:pStyle w:val="BodyText"/>
        <w:widowControl/>
        <w:ind w:left="0"/>
        <w:rPr>
          <w:sz w:val="24"/>
          <w:szCs w:val="24"/>
        </w:rPr>
      </w:pPr>
      <w:proofErr w:type="spellStart"/>
      <w:r w:rsidRPr="00937B29">
        <w:rPr>
          <w:sz w:val="24"/>
          <w:szCs w:val="24"/>
        </w:rPr>
        <w:t>Offer</w:t>
      </w:r>
      <w:r w:rsidR="00E64DB6" w:rsidRPr="00937B29">
        <w:rPr>
          <w:sz w:val="24"/>
          <w:szCs w:val="24"/>
        </w:rPr>
        <w:t>er</w:t>
      </w:r>
      <w:r w:rsidRPr="00937B29">
        <w:rPr>
          <w:sz w:val="24"/>
          <w:szCs w:val="24"/>
        </w:rPr>
        <w:t>s</w:t>
      </w:r>
      <w:proofErr w:type="spellEnd"/>
      <w:r w:rsidRPr="00937B29">
        <w:rPr>
          <w:sz w:val="24"/>
          <w:szCs w:val="24"/>
        </w:rPr>
        <w:t xml:space="preserve"> should also familiarize themselves with the new subcontract reporting requirements set forth in Federal Acquisition Regulations (FAR) clause 52.204-10, Reporting Executive Compensation and First-Tier Subcontract Awards. The pertinent requirements can be found in Section III, Additional Information about Proposal Submissions.</w:t>
      </w:r>
    </w:p>
    <w:p w14:paraId="0F43F048" w14:textId="77777777" w:rsidR="00075B65" w:rsidRPr="00937B29" w:rsidRDefault="00FB59D9" w:rsidP="008249DF">
      <w:pPr>
        <w:pStyle w:val="BodyText"/>
        <w:spacing w:before="245"/>
        <w:ind w:left="0"/>
        <w:rPr>
          <w:sz w:val="24"/>
          <w:szCs w:val="24"/>
        </w:rPr>
      </w:pPr>
      <w:r w:rsidRPr="00937B29">
        <w:rPr>
          <w:sz w:val="24"/>
          <w:szCs w:val="24"/>
        </w:rPr>
        <w:t xml:space="preserve">The secure pdf-compatible format is intended to prevent unauthorized editing of the proposal prior to any award. A password should not be required for opening the proposal document, but the government must have the ability to print and copy text, images, and other content. The electronic submission of the Excel spreadsheet should be in a “useable condition” to aid the Government with its evaluation. The term “useable condition” indicates that the spreadsheet should visibly include and separately identify within each appropriate cell </w:t>
      </w:r>
      <w:proofErr w:type="gramStart"/>
      <w:r w:rsidRPr="00937B29">
        <w:rPr>
          <w:sz w:val="24"/>
          <w:szCs w:val="24"/>
        </w:rPr>
        <w:t>any and all</w:t>
      </w:r>
      <w:proofErr w:type="gramEnd"/>
      <w:r w:rsidRPr="00937B29">
        <w:rPr>
          <w:sz w:val="24"/>
          <w:szCs w:val="24"/>
        </w:rPr>
        <w:t xml:space="preserve"> inputs, formulas, calculations, etc. The Offeror should not provide “value only spreadsheets” </w:t>
      </w:r>
      <w:proofErr w:type="gramStart"/>
      <w:r w:rsidRPr="00937B29">
        <w:rPr>
          <w:sz w:val="24"/>
          <w:szCs w:val="24"/>
        </w:rPr>
        <w:t>similar to</w:t>
      </w:r>
      <w:proofErr w:type="gramEnd"/>
      <w:r w:rsidRPr="00937B29">
        <w:rPr>
          <w:sz w:val="24"/>
          <w:szCs w:val="24"/>
        </w:rPr>
        <w:t xml:space="preserve"> a hard copy.</w:t>
      </w:r>
    </w:p>
    <w:p w14:paraId="3A9AC3A1" w14:textId="77777777" w:rsidR="004E29AB" w:rsidRPr="00937B29" w:rsidRDefault="004E29AB" w:rsidP="004E29AB">
      <w:pPr>
        <w:pStyle w:val="BodyText"/>
        <w:ind w:left="0"/>
        <w:rPr>
          <w:sz w:val="24"/>
          <w:szCs w:val="24"/>
        </w:rPr>
      </w:pPr>
    </w:p>
    <w:p w14:paraId="3C65A5C4" w14:textId="77777777" w:rsidR="00075B65" w:rsidRPr="00937B29" w:rsidRDefault="00FB59D9" w:rsidP="00586C66">
      <w:pPr>
        <w:pStyle w:val="ListSection"/>
        <w:rPr>
          <w:sz w:val="24"/>
          <w:szCs w:val="24"/>
        </w:rPr>
      </w:pPr>
      <w:bookmarkStart w:id="15" w:name="(4)_Part_IV_-_Past_Performance_Section:"/>
      <w:bookmarkEnd w:id="15"/>
      <w:r w:rsidRPr="00937B29">
        <w:rPr>
          <w:sz w:val="24"/>
          <w:szCs w:val="24"/>
        </w:rPr>
        <w:t>Part IV - Past Performance Section:</w:t>
      </w:r>
    </w:p>
    <w:p w14:paraId="6B5BAE72" w14:textId="77777777" w:rsidR="004E29AB" w:rsidRPr="00937B29" w:rsidRDefault="004E29AB" w:rsidP="004E29AB">
      <w:pPr>
        <w:pStyle w:val="Heading8"/>
        <w:ind w:left="-2"/>
        <w:rPr>
          <w:b w:val="0"/>
          <w:sz w:val="24"/>
          <w:szCs w:val="24"/>
        </w:rPr>
      </w:pPr>
    </w:p>
    <w:p w14:paraId="22951F1B" w14:textId="77777777" w:rsidR="00075B65" w:rsidRPr="00937B29" w:rsidRDefault="00FB59D9" w:rsidP="002A22A6">
      <w:pPr>
        <w:pStyle w:val="ListParagraph"/>
        <w:numPr>
          <w:ilvl w:val="1"/>
          <w:numId w:val="30"/>
        </w:numPr>
        <w:ind w:left="1260" w:right="720" w:hanging="540"/>
        <w:rPr>
          <w:sz w:val="24"/>
          <w:szCs w:val="24"/>
        </w:rPr>
      </w:pPr>
      <w:r w:rsidRPr="00937B29">
        <w:rPr>
          <w:sz w:val="24"/>
          <w:szCs w:val="24"/>
        </w:rPr>
        <w:t xml:space="preserve">Information should be submitted </w:t>
      </w:r>
      <w:proofErr w:type="gramStart"/>
      <w:r w:rsidRPr="00937B29">
        <w:rPr>
          <w:sz w:val="24"/>
          <w:szCs w:val="24"/>
        </w:rPr>
        <w:t>for</w:t>
      </w:r>
      <w:proofErr w:type="gramEnd"/>
      <w:r w:rsidRPr="00937B29">
        <w:rPr>
          <w:sz w:val="24"/>
          <w:szCs w:val="24"/>
        </w:rPr>
        <w:t xml:space="preserve"> all proposed first-tier subcontractors with whom the Offeror is teaming, as well as for the Offeror itself.</w:t>
      </w:r>
    </w:p>
    <w:p w14:paraId="4DD70C8D" w14:textId="77777777" w:rsidR="00075B65" w:rsidRPr="00937B29" w:rsidRDefault="00FB59D9" w:rsidP="002A22A6">
      <w:pPr>
        <w:pStyle w:val="ListParagraph"/>
        <w:numPr>
          <w:ilvl w:val="1"/>
          <w:numId w:val="30"/>
        </w:numPr>
        <w:ind w:left="1260" w:right="360" w:hanging="540"/>
        <w:rPr>
          <w:sz w:val="24"/>
          <w:szCs w:val="24"/>
        </w:rPr>
      </w:pPr>
      <w:r w:rsidRPr="00937B29">
        <w:rPr>
          <w:sz w:val="24"/>
          <w:szCs w:val="24"/>
        </w:rPr>
        <w:t xml:space="preserve">The Offeror should submit past performance information on any contracts (as a prime or subcontractor) it worked on during the previous three (3) years which are relevant to the efforts required by this solicitation. In addition, </w:t>
      </w:r>
      <w:proofErr w:type="gramStart"/>
      <w:r w:rsidRPr="00937B29">
        <w:rPr>
          <w:sz w:val="24"/>
          <w:szCs w:val="24"/>
        </w:rPr>
        <w:t>any and all</w:t>
      </w:r>
      <w:proofErr w:type="gramEnd"/>
      <w:r w:rsidRPr="00937B29">
        <w:rPr>
          <w:sz w:val="24"/>
          <w:szCs w:val="24"/>
        </w:rPr>
        <w:t xml:space="preserve"> contracts terminated in whole or part during the previous five (5) years, including those currently in the process of such termination, are considered relevant and the Offeror shall provide past performance information for those contracts. The following information should be included:</w:t>
      </w:r>
    </w:p>
    <w:p w14:paraId="4E094A79" w14:textId="77777777" w:rsidR="00075B65" w:rsidRPr="00937B29" w:rsidRDefault="00FB59D9" w:rsidP="002A22A6">
      <w:pPr>
        <w:pStyle w:val="ListParagraph"/>
        <w:numPr>
          <w:ilvl w:val="2"/>
          <w:numId w:val="30"/>
        </w:numPr>
        <w:spacing w:line="292" w:lineRule="exact"/>
        <w:ind w:left="1980" w:hanging="539"/>
        <w:rPr>
          <w:sz w:val="24"/>
          <w:szCs w:val="24"/>
        </w:rPr>
      </w:pPr>
      <w:r w:rsidRPr="00937B29">
        <w:rPr>
          <w:sz w:val="24"/>
          <w:szCs w:val="24"/>
        </w:rPr>
        <w:t>Role as prime or subcontractor</w:t>
      </w:r>
    </w:p>
    <w:p w14:paraId="672B3ACE" w14:textId="77777777" w:rsidR="00075B65" w:rsidRPr="00937B29" w:rsidRDefault="00FB59D9" w:rsidP="002A22A6">
      <w:pPr>
        <w:pStyle w:val="ListParagraph"/>
        <w:numPr>
          <w:ilvl w:val="2"/>
          <w:numId w:val="30"/>
        </w:numPr>
        <w:ind w:left="1980" w:right="1080" w:hanging="540"/>
        <w:rPr>
          <w:sz w:val="24"/>
          <w:szCs w:val="24"/>
        </w:rPr>
      </w:pPr>
      <w:r w:rsidRPr="00937B29">
        <w:rPr>
          <w:sz w:val="24"/>
          <w:szCs w:val="24"/>
        </w:rPr>
        <w:t>If from past Government contract, the contracting activity name; address; and the contracting officer's name, telephone number and email address</w:t>
      </w:r>
    </w:p>
    <w:p w14:paraId="007BCCDA" w14:textId="77777777" w:rsidR="00075B65" w:rsidRPr="00937B29" w:rsidRDefault="00FB59D9" w:rsidP="002A22A6">
      <w:pPr>
        <w:pStyle w:val="ListParagraph"/>
        <w:numPr>
          <w:ilvl w:val="2"/>
          <w:numId w:val="30"/>
        </w:numPr>
        <w:ind w:left="1980" w:hanging="539"/>
        <w:rPr>
          <w:sz w:val="24"/>
          <w:szCs w:val="24"/>
        </w:rPr>
      </w:pPr>
      <w:r w:rsidRPr="00937B29">
        <w:rPr>
          <w:sz w:val="24"/>
          <w:szCs w:val="24"/>
        </w:rPr>
        <w:t>Contract type</w:t>
      </w:r>
    </w:p>
    <w:p w14:paraId="286E7CC5" w14:textId="77777777" w:rsidR="00075B65" w:rsidRPr="00937B29" w:rsidRDefault="00FB59D9" w:rsidP="002A22A6">
      <w:pPr>
        <w:pStyle w:val="ListParagraph"/>
        <w:numPr>
          <w:ilvl w:val="2"/>
          <w:numId w:val="30"/>
        </w:numPr>
        <w:ind w:left="1980" w:hanging="539"/>
        <w:rPr>
          <w:sz w:val="24"/>
          <w:szCs w:val="24"/>
        </w:rPr>
      </w:pPr>
      <w:r w:rsidRPr="00937B29">
        <w:rPr>
          <w:sz w:val="24"/>
          <w:szCs w:val="24"/>
        </w:rPr>
        <w:t>Awarded cost/price</w:t>
      </w:r>
    </w:p>
    <w:p w14:paraId="31B5668A" w14:textId="77777777" w:rsidR="00075B65" w:rsidRPr="00937B29" w:rsidRDefault="00FB59D9" w:rsidP="002A22A6">
      <w:pPr>
        <w:pStyle w:val="ListParagraph"/>
        <w:numPr>
          <w:ilvl w:val="2"/>
          <w:numId w:val="30"/>
        </w:numPr>
        <w:ind w:left="1980" w:hanging="547"/>
        <w:rPr>
          <w:sz w:val="24"/>
          <w:szCs w:val="24"/>
        </w:rPr>
      </w:pPr>
      <w:r w:rsidRPr="00937B29">
        <w:rPr>
          <w:sz w:val="24"/>
          <w:szCs w:val="24"/>
        </w:rPr>
        <w:t>Final, or projected final, cost/price</w:t>
      </w:r>
    </w:p>
    <w:p w14:paraId="172B7A5D" w14:textId="77777777" w:rsidR="00075B65" w:rsidRPr="00937B29" w:rsidRDefault="00FB59D9" w:rsidP="002A22A6">
      <w:pPr>
        <w:pStyle w:val="ListParagraph"/>
        <w:numPr>
          <w:ilvl w:val="2"/>
          <w:numId w:val="30"/>
        </w:numPr>
        <w:ind w:left="1980" w:hanging="547"/>
        <w:rPr>
          <w:sz w:val="24"/>
          <w:szCs w:val="24"/>
        </w:rPr>
      </w:pPr>
      <w:r w:rsidRPr="00937B29">
        <w:rPr>
          <w:sz w:val="24"/>
          <w:szCs w:val="24"/>
        </w:rPr>
        <w:t>Original delivery schedule</w:t>
      </w:r>
    </w:p>
    <w:p w14:paraId="7A0202C8" w14:textId="77777777" w:rsidR="00075B65" w:rsidRPr="00937B29" w:rsidRDefault="00FB59D9" w:rsidP="002A22A6">
      <w:pPr>
        <w:pStyle w:val="ListParagraph"/>
        <w:numPr>
          <w:ilvl w:val="2"/>
          <w:numId w:val="30"/>
        </w:numPr>
        <w:spacing w:line="298" w:lineRule="exact"/>
        <w:ind w:left="1980" w:hanging="547"/>
        <w:rPr>
          <w:sz w:val="24"/>
          <w:szCs w:val="24"/>
        </w:rPr>
      </w:pPr>
      <w:r w:rsidRPr="00937B29">
        <w:rPr>
          <w:sz w:val="24"/>
          <w:szCs w:val="24"/>
        </w:rPr>
        <w:t>Final, or projected final, delivery schedule</w:t>
      </w:r>
    </w:p>
    <w:p w14:paraId="3A31B5AB" w14:textId="77777777" w:rsidR="00075B65" w:rsidRDefault="00FB59D9" w:rsidP="002A22A6">
      <w:pPr>
        <w:pStyle w:val="ListParagraph"/>
        <w:widowControl/>
        <w:numPr>
          <w:ilvl w:val="1"/>
          <w:numId w:val="30"/>
        </w:numPr>
        <w:ind w:left="1267" w:right="360" w:hanging="547"/>
        <w:rPr>
          <w:sz w:val="24"/>
          <w:szCs w:val="24"/>
        </w:rPr>
      </w:pPr>
      <w:r w:rsidRPr="00937B29">
        <w:rPr>
          <w:sz w:val="24"/>
          <w:szCs w:val="24"/>
        </w:rPr>
        <w:t xml:space="preserve">For each of the contracts described in the past performance section of the Offeror's proposal, a description of the objectives </w:t>
      </w:r>
      <w:proofErr w:type="gramStart"/>
      <w:r w:rsidRPr="00937B29">
        <w:rPr>
          <w:sz w:val="24"/>
          <w:szCs w:val="24"/>
        </w:rPr>
        <w:t>achieved,</w:t>
      </w:r>
      <w:proofErr w:type="gramEnd"/>
      <w:r w:rsidRPr="00937B29">
        <w:rPr>
          <w:sz w:val="24"/>
          <w:szCs w:val="24"/>
        </w:rPr>
        <w:t xml:space="preserve"> detailing how the effort is </w:t>
      </w:r>
      <w:proofErr w:type="gramStart"/>
      <w:r w:rsidRPr="00937B29">
        <w:rPr>
          <w:sz w:val="24"/>
          <w:szCs w:val="24"/>
        </w:rPr>
        <w:t>similar to</w:t>
      </w:r>
      <w:proofErr w:type="gramEnd"/>
      <w:r w:rsidRPr="00937B29">
        <w:rPr>
          <w:sz w:val="24"/>
          <w:szCs w:val="24"/>
        </w:rPr>
        <w:t xml:space="preserve"> the requirements of this solicitation, shall be included. For any contracts that did not/do not meet the original requirements </w:t>
      </w:r>
      <w:proofErr w:type="gramStart"/>
      <w:r w:rsidRPr="00937B29">
        <w:rPr>
          <w:sz w:val="24"/>
          <w:szCs w:val="24"/>
        </w:rPr>
        <w:t>with regard to</w:t>
      </w:r>
      <w:proofErr w:type="gramEnd"/>
      <w:r w:rsidRPr="00937B29">
        <w:rPr>
          <w:sz w:val="24"/>
          <w:szCs w:val="24"/>
        </w:rPr>
        <w:t xml:space="preserve"> original cost/price, schedule, or technical performance, the Offeror should provide a brief explanation of the reason(s) for such shortcomings and any demonstrated corrective actions taken to avoid recurrence. For any terminated contracts, the Offeror shall indicate the termination type and reasons.</w:t>
      </w:r>
    </w:p>
    <w:p w14:paraId="1DE3EE6F" w14:textId="77777777" w:rsidR="00937B29" w:rsidRPr="00937B29" w:rsidRDefault="00937B29" w:rsidP="00937B29">
      <w:pPr>
        <w:pStyle w:val="ListParagraph"/>
        <w:widowControl/>
        <w:ind w:left="1267" w:right="360" w:firstLine="0"/>
        <w:rPr>
          <w:sz w:val="24"/>
          <w:szCs w:val="24"/>
        </w:rPr>
      </w:pPr>
    </w:p>
    <w:p w14:paraId="1D5F3A51" w14:textId="77777777" w:rsidR="00075B65" w:rsidRPr="00937B29" w:rsidRDefault="00FB59D9" w:rsidP="002A22A6">
      <w:pPr>
        <w:pStyle w:val="ListParagraph"/>
        <w:numPr>
          <w:ilvl w:val="0"/>
          <w:numId w:val="30"/>
        </w:numPr>
        <w:ind w:left="720" w:hanging="710"/>
        <w:rPr>
          <w:b/>
          <w:i/>
          <w:sz w:val="24"/>
          <w:szCs w:val="24"/>
        </w:rPr>
      </w:pPr>
      <w:bookmarkStart w:id="16" w:name="(5)_Part_V_–_Subcontracting_&amp;_Small_Busi"/>
      <w:bookmarkEnd w:id="16"/>
      <w:r w:rsidRPr="00937B29">
        <w:rPr>
          <w:b/>
          <w:i/>
          <w:sz w:val="24"/>
          <w:szCs w:val="24"/>
        </w:rPr>
        <w:lastRenderedPageBreak/>
        <w:t>Part V – Subcontracting &amp; Small Business Participation</w:t>
      </w:r>
    </w:p>
    <w:p w14:paraId="19842397" w14:textId="77777777" w:rsidR="0016190E" w:rsidRPr="00B07AB8" w:rsidRDefault="0016190E" w:rsidP="0016190E">
      <w:pPr>
        <w:pStyle w:val="ListParagraph"/>
        <w:tabs>
          <w:tab w:val="left" w:pos="1179"/>
        </w:tabs>
        <w:ind w:left="1179" w:firstLine="0"/>
        <w:rPr>
          <w:b/>
          <w:i/>
          <w:sz w:val="26"/>
        </w:rPr>
      </w:pPr>
    </w:p>
    <w:p w14:paraId="694CF856" w14:textId="77777777" w:rsidR="00075B65" w:rsidRPr="00937B29" w:rsidRDefault="00FB59D9" w:rsidP="00A22988">
      <w:pPr>
        <w:pStyle w:val="UnaffiliatedHeading"/>
        <w:rPr>
          <w:sz w:val="24"/>
          <w:szCs w:val="24"/>
        </w:rPr>
      </w:pPr>
      <w:bookmarkStart w:id="17" w:name="(a)_Subcontracting_Plans_(if_applicable)"/>
      <w:bookmarkEnd w:id="17"/>
      <w:r w:rsidRPr="00937B29">
        <w:rPr>
          <w:sz w:val="24"/>
          <w:szCs w:val="24"/>
        </w:rPr>
        <w:t>Subcontracting Plans (if applicable)</w:t>
      </w:r>
    </w:p>
    <w:p w14:paraId="48DFDCF3" w14:textId="0C5B1E28" w:rsidR="00075B65" w:rsidRPr="00937B29" w:rsidRDefault="00FB59D9" w:rsidP="00496289">
      <w:pPr>
        <w:pStyle w:val="BodyText"/>
        <w:spacing w:before="70"/>
        <w:ind w:left="1271" w:right="360"/>
        <w:rPr>
          <w:sz w:val="24"/>
          <w:szCs w:val="24"/>
        </w:rPr>
      </w:pPr>
      <w:r w:rsidRPr="00937B29">
        <w:rPr>
          <w:sz w:val="24"/>
          <w:szCs w:val="24"/>
        </w:rPr>
        <w:t>The US Army DEVCOM Soldier Center is strongly committed to providing meaningful subcontracting opportunities for Small Businesses (SB), Small Disadvantaged Businesses (SDB), Women-Owned Small Businesses (WOSB), Historically Underutilized Business Zone (HUBZone) Small Businesses, Veteran-Owned Small Businesses (VOSB), Service Disabled Veteran-Owned Small Businesses (SDVOSB), Historically Black Colleges and Universities/Minority Institutions (HBCU/MI), and other socioeconomic considerations through its awards.</w:t>
      </w:r>
    </w:p>
    <w:p w14:paraId="5A549A77" w14:textId="77777777" w:rsidR="00CB50CA" w:rsidRPr="00937B29" w:rsidRDefault="00CB50CA" w:rsidP="00496289">
      <w:pPr>
        <w:pStyle w:val="BodyText"/>
        <w:spacing w:before="70"/>
        <w:ind w:left="1271" w:right="360"/>
        <w:rPr>
          <w:sz w:val="24"/>
          <w:szCs w:val="24"/>
        </w:rPr>
      </w:pPr>
    </w:p>
    <w:p w14:paraId="4F2C2AB9" w14:textId="0D7A2A3A" w:rsidR="00075B65" w:rsidRPr="00937B29" w:rsidRDefault="00FB59D9" w:rsidP="00CB50CA">
      <w:pPr>
        <w:pStyle w:val="BodyText"/>
        <w:ind w:left="1271" w:right="360"/>
        <w:rPr>
          <w:sz w:val="24"/>
          <w:szCs w:val="24"/>
        </w:rPr>
      </w:pPr>
      <w:r w:rsidRPr="00937B29">
        <w:rPr>
          <w:sz w:val="24"/>
          <w:szCs w:val="24"/>
        </w:rPr>
        <w:t xml:space="preserve">Pursuant to Section 8(d) of the Small Business Act (15 U.S.C. 631(a)), it is the policy of the Government to enable SB, SDB, WOSB, HUBZone, VOSB, and SDVOSB concerns to be considered fairly as subcontractors to contractors performing work under Government contracts and to ensure that prime contractors and subcontractors carry out this policy. Offerors, other than small businesses, seeking an award of greater than $700,000, are required to submit a subcontracting plan IAW FAR 19.702, 19.703, and 19.704 as part of their proposal. The plan format is outlined in FAR 19.704. A sample Small Business Subcontracting Plan template is provided at the </w:t>
      </w:r>
      <w:hyperlink r:id="rId12" w:history="1">
        <w:r w:rsidR="00DD1B7E" w:rsidRPr="00937B29">
          <w:rPr>
            <w:rStyle w:val="Hyperlink"/>
            <w:sz w:val="24"/>
            <w:szCs w:val="24"/>
          </w:rPr>
          <w:t>SAM.gov</w:t>
        </w:r>
      </w:hyperlink>
      <w:r w:rsidR="00DD1B7E" w:rsidRPr="00937B29">
        <w:rPr>
          <w:sz w:val="24"/>
          <w:szCs w:val="24"/>
        </w:rPr>
        <w:t xml:space="preserve"> </w:t>
      </w:r>
      <w:r w:rsidRPr="00937B29">
        <w:rPr>
          <w:sz w:val="24"/>
          <w:szCs w:val="24"/>
        </w:rPr>
        <w:t>link for W911QY20R0022.</w:t>
      </w:r>
    </w:p>
    <w:p w14:paraId="041A8659" w14:textId="77777777" w:rsidR="00CB50CA" w:rsidRPr="00937B29" w:rsidRDefault="00CB50CA" w:rsidP="00CB50CA">
      <w:pPr>
        <w:pStyle w:val="BodyText"/>
        <w:ind w:left="1271" w:right="360"/>
        <w:rPr>
          <w:sz w:val="24"/>
          <w:szCs w:val="24"/>
        </w:rPr>
      </w:pPr>
    </w:p>
    <w:p w14:paraId="0AE50DAA" w14:textId="1333680C" w:rsidR="00075B65" w:rsidRPr="00937B29" w:rsidRDefault="00FB59D9">
      <w:pPr>
        <w:pStyle w:val="BodyText"/>
        <w:spacing w:before="62"/>
        <w:ind w:left="1271"/>
        <w:rPr>
          <w:sz w:val="24"/>
          <w:szCs w:val="24"/>
        </w:rPr>
      </w:pPr>
      <w:r w:rsidRPr="00937B29">
        <w:rPr>
          <w:sz w:val="24"/>
          <w:szCs w:val="24"/>
        </w:rPr>
        <w:t>Subcontracting plans will be reviewed for adherence to applicable public laws and regulations cited in FAR Part 19 and its supplements. An offeror's refusal to</w:t>
      </w:r>
      <w:r w:rsidR="0093276F" w:rsidRPr="00937B29">
        <w:rPr>
          <w:sz w:val="24"/>
          <w:szCs w:val="24"/>
        </w:rPr>
        <w:t xml:space="preserve"> </w:t>
      </w:r>
      <w:r w:rsidRPr="00937B29">
        <w:rPr>
          <w:sz w:val="24"/>
          <w:szCs w:val="24"/>
        </w:rPr>
        <w:t>submit an acceptable subcontracting plan is grounds for the Government to not negotiate award of that offeror's BAA proposal.</w:t>
      </w:r>
    </w:p>
    <w:p w14:paraId="1894BA0B" w14:textId="77777777" w:rsidR="00A22988" w:rsidRPr="00937B29" w:rsidRDefault="00A22988">
      <w:pPr>
        <w:pStyle w:val="BodyText"/>
        <w:spacing w:before="62"/>
        <w:ind w:left="1271"/>
        <w:rPr>
          <w:sz w:val="24"/>
          <w:szCs w:val="24"/>
        </w:rPr>
      </w:pPr>
    </w:p>
    <w:p w14:paraId="1049F67F" w14:textId="77777777" w:rsidR="00075B65" w:rsidRPr="00937B29" w:rsidRDefault="00FB59D9" w:rsidP="00A22988">
      <w:pPr>
        <w:pStyle w:val="UnaffiliatedHeading"/>
        <w:rPr>
          <w:sz w:val="24"/>
          <w:szCs w:val="24"/>
        </w:rPr>
      </w:pPr>
      <w:bookmarkStart w:id="18" w:name="(b)_Small_Business_Participation_Plan"/>
      <w:bookmarkEnd w:id="18"/>
      <w:r w:rsidRPr="00937B29">
        <w:rPr>
          <w:sz w:val="24"/>
          <w:szCs w:val="24"/>
        </w:rPr>
        <w:t>Small Business Participation Plan</w:t>
      </w:r>
    </w:p>
    <w:p w14:paraId="1B486042" w14:textId="35CE8A26" w:rsidR="00075B65" w:rsidRPr="00937B29" w:rsidRDefault="00FB59D9" w:rsidP="00CC347E">
      <w:pPr>
        <w:pStyle w:val="BodyText"/>
        <w:ind w:left="1271" w:right="360"/>
        <w:rPr>
          <w:sz w:val="24"/>
          <w:szCs w:val="24"/>
        </w:rPr>
      </w:pPr>
      <w:r w:rsidRPr="00937B29">
        <w:rPr>
          <w:sz w:val="24"/>
          <w:szCs w:val="24"/>
        </w:rPr>
        <w:t>Separate from the Subcontracting Plan, ALL prime offerors, regardless of size, shall submit a Small Business Participation Plan in accordance with DFARS</w:t>
      </w:r>
      <w:r w:rsidR="008C4114" w:rsidRPr="00937B29">
        <w:rPr>
          <w:sz w:val="24"/>
          <w:szCs w:val="24"/>
        </w:rPr>
        <w:t xml:space="preserve"> </w:t>
      </w:r>
      <w:r w:rsidRPr="00937B29">
        <w:rPr>
          <w:sz w:val="24"/>
          <w:szCs w:val="24"/>
        </w:rPr>
        <w:t>215.304. All offerors shall provide a statement of the extent of the offeror’s commitment to small business participation through its awards and must agree that SB, SDB, WOSB, HUBZone, VOSB, and SDVOSB concerns will have the maximum practicable opportunity to participate in contract performance consistent with its efficient performance. A Small Business Participation Template found at th</w:t>
      </w:r>
      <w:r w:rsidR="00DD1B7E" w:rsidRPr="00937B29">
        <w:rPr>
          <w:sz w:val="24"/>
          <w:szCs w:val="24"/>
        </w:rPr>
        <w:t xml:space="preserve">e </w:t>
      </w:r>
      <w:hyperlink r:id="rId13" w:history="1">
        <w:r w:rsidR="00DD1B7E" w:rsidRPr="00937B29">
          <w:rPr>
            <w:rStyle w:val="Hyperlink"/>
            <w:sz w:val="24"/>
            <w:szCs w:val="24"/>
          </w:rPr>
          <w:t>SAM.gov</w:t>
        </w:r>
      </w:hyperlink>
      <w:r w:rsidR="000C4A0B" w:rsidRPr="00937B29">
        <w:rPr>
          <w:rStyle w:val="Hyperlink"/>
          <w:sz w:val="24"/>
          <w:szCs w:val="24"/>
        </w:rPr>
        <w:t xml:space="preserve"> </w:t>
      </w:r>
      <w:r w:rsidR="000C4A0B" w:rsidRPr="00937B29">
        <w:rPr>
          <w:sz w:val="24"/>
          <w:szCs w:val="24"/>
        </w:rPr>
        <w:t>l</w:t>
      </w:r>
      <w:r w:rsidRPr="00937B29">
        <w:rPr>
          <w:sz w:val="24"/>
          <w:szCs w:val="24"/>
        </w:rPr>
        <w:t>ink for W911QY20R0022.</w:t>
      </w:r>
    </w:p>
    <w:p w14:paraId="42A196C6" w14:textId="77777777" w:rsidR="00075B65" w:rsidRPr="00937B29" w:rsidRDefault="00FB59D9" w:rsidP="006D6E0D">
      <w:pPr>
        <w:pStyle w:val="BodyText"/>
        <w:spacing w:before="297"/>
        <w:ind w:left="1271" w:right="360"/>
        <w:rPr>
          <w:sz w:val="24"/>
          <w:szCs w:val="24"/>
        </w:rPr>
      </w:pPr>
      <w:r w:rsidRPr="00937B29">
        <w:rPr>
          <w:sz w:val="24"/>
          <w:szCs w:val="24"/>
        </w:rPr>
        <w:t>NOTE: Small Business offerors may meet the requirement using work they perform themselves. This assertion will be reviewed to ensure that it supports this policy by providing meaningful subcontracting opportunities.</w:t>
      </w:r>
    </w:p>
    <w:p w14:paraId="4C220441" w14:textId="77777777" w:rsidR="00075B65" w:rsidRDefault="00075B65">
      <w:pPr>
        <w:pStyle w:val="BodyText"/>
        <w:spacing w:before="8"/>
        <w:ind w:left="0"/>
      </w:pPr>
    </w:p>
    <w:p w14:paraId="1B455C82" w14:textId="77777777" w:rsidR="00937B29" w:rsidRDefault="00937B29">
      <w:pPr>
        <w:pStyle w:val="BodyText"/>
        <w:spacing w:before="8"/>
        <w:ind w:left="0"/>
      </w:pPr>
    </w:p>
    <w:p w14:paraId="01FBFB50" w14:textId="77777777" w:rsidR="00937B29" w:rsidRDefault="00937B29">
      <w:pPr>
        <w:pStyle w:val="BodyText"/>
        <w:spacing w:before="8"/>
        <w:ind w:left="0"/>
      </w:pPr>
    </w:p>
    <w:p w14:paraId="7918A609" w14:textId="77777777" w:rsidR="00937B29" w:rsidRPr="00B07AB8" w:rsidRDefault="00937B29">
      <w:pPr>
        <w:pStyle w:val="BodyText"/>
        <w:spacing w:before="8"/>
        <w:ind w:left="0"/>
      </w:pPr>
    </w:p>
    <w:p w14:paraId="500A1D5C" w14:textId="77777777" w:rsidR="00075B65" w:rsidRPr="00937B29" w:rsidRDefault="00FB59D9" w:rsidP="00586C66">
      <w:pPr>
        <w:pStyle w:val="ListSection"/>
        <w:rPr>
          <w:sz w:val="24"/>
          <w:szCs w:val="24"/>
        </w:rPr>
      </w:pPr>
      <w:bookmarkStart w:id="19" w:name="(6)_Part_VI_-_Contractor_Representations"/>
      <w:bookmarkEnd w:id="19"/>
      <w:r w:rsidRPr="00937B29">
        <w:rPr>
          <w:sz w:val="24"/>
          <w:szCs w:val="24"/>
        </w:rPr>
        <w:lastRenderedPageBreak/>
        <w:t>Part VI - Contractor Representations and Certifications:</w:t>
      </w:r>
    </w:p>
    <w:p w14:paraId="09625198" w14:textId="77777777" w:rsidR="006D6E0D" w:rsidRPr="00937B29" w:rsidRDefault="006D6E0D" w:rsidP="006D6E0D">
      <w:pPr>
        <w:pStyle w:val="BodyText"/>
        <w:ind w:left="0"/>
        <w:rPr>
          <w:sz w:val="24"/>
          <w:szCs w:val="24"/>
        </w:rPr>
      </w:pPr>
    </w:p>
    <w:p w14:paraId="2F1533E8" w14:textId="5F5D2978" w:rsidR="00075B65" w:rsidRPr="00937B29" w:rsidRDefault="00FB59D9" w:rsidP="006D6E0D">
      <w:pPr>
        <w:pStyle w:val="BodyText"/>
        <w:ind w:left="0"/>
        <w:rPr>
          <w:sz w:val="24"/>
          <w:szCs w:val="24"/>
        </w:rPr>
      </w:pPr>
      <w:r w:rsidRPr="00937B29">
        <w:rPr>
          <w:sz w:val="24"/>
          <w:szCs w:val="24"/>
        </w:rPr>
        <w:t xml:space="preserve">Offerors are required to complete the annual representations and certificates in the System for Award Management (SAM) </w:t>
      </w:r>
      <w:hyperlink r:id="rId14" w:history="1">
        <w:r w:rsidR="00DD1B7E" w:rsidRPr="00937B29">
          <w:rPr>
            <w:rStyle w:val="Hyperlink"/>
            <w:sz w:val="24"/>
            <w:szCs w:val="24"/>
          </w:rPr>
          <w:t>SAM.gov</w:t>
        </w:r>
      </w:hyperlink>
      <w:r w:rsidR="00DD1B7E" w:rsidRPr="00937B29">
        <w:rPr>
          <w:sz w:val="24"/>
          <w:szCs w:val="24"/>
        </w:rPr>
        <w:t xml:space="preserve"> </w:t>
      </w:r>
      <w:r w:rsidRPr="00937B29">
        <w:rPr>
          <w:sz w:val="24"/>
          <w:szCs w:val="24"/>
        </w:rPr>
        <w:t xml:space="preserve">and should note in </w:t>
      </w:r>
      <w:r w:rsidR="0024511B" w:rsidRPr="00937B29">
        <w:rPr>
          <w:sz w:val="24"/>
          <w:szCs w:val="24"/>
        </w:rPr>
        <w:t>P</w:t>
      </w:r>
      <w:r w:rsidRPr="00937B29">
        <w:rPr>
          <w:sz w:val="24"/>
          <w:szCs w:val="24"/>
        </w:rPr>
        <w:t>art VI of their proposal what their Dun and Bradstreet Data Universal Numbering System (DUNS) number is and the fact that they are in SAM.</w:t>
      </w:r>
    </w:p>
    <w:p w14:paraId="5B750AD2" w14:textId="77777777" w:rsidR="00075B65" w:rsidRPr="00937B29" w:rsidRDefault="00075B65">
      <w:pPr>
        <w:pStyle w:val="BodyText"/>
        <w:spacing w:before="80"/>
        <w:ind w:left="0"/>
        <w:rPr>
          <w:sz w:val="24"/>
          <w:szCs w:val="24"/>
        </w:rPr>
      </w:pPr>
    </w:p>
    <w:p w14:paraId="342CF554" w14:textId="72DBFF70" w:rsidR="00075B65" w:rsidRPr="00937B29" w:rsidRDefault="00FB59D9" w:rsidP="006D6E0D">
      <w:pPr>
        <w:pStyle w:val="BodyText"/>
        <w:ind w:left="0"/>
        <w:rPr>
          <w:sz w:val="24"/>
          <w:szCs w:val="24"/>
        </w:rPr>
      </w:pPr>
      <w:r w:rsidRPr="00937B29">
        <w:rPr>
          <w:b/>
          <w:sz w:val="24"/>
          <w:szCs w:val="24"/>
          <w:u w:val="thick"/>
        </w:rPr>
        <w:t xml:space="preserve">Note: </w:t>
      </w:r>
      <w:r w:rsidRPr="00937B29">
        <w:rPr>
          <w:sz w:val="24"/>
          <w:szCs w:val="24"/>
        </w:rPr>
        <w:t>The applicable North American Industry Classification System (NAICS) code for the majority of work submitted under this BAA will be either 541713 (Research and Development in Nanotechnology); 541714 (Research and Development in Biotechnology (Except Nanobiotechnology); 541715 (Research and Development in the Physical, Engineering, and Life Sciences (Except Nanotechnology and Biotechnology)) or 541720 (Research and Development in the Social Sciences and Humanities). NAICS 541713, 541714 and 541715 have a small business size standard of 1,000 employees while 541720 has a size standard of $20,500,000 in annual receipts. DFARS Representations and Certifications for Grants and Agreements are provided at the</w:t>
      </w:r>
      <w:r w:rsidR="00DD1B7E" w:rsidRPr="00937B29">
        <w:rPr>
          <w:sz w:val="24"/>
          <w:szCs w:val="24"/>
        </w:rPr>
        <w:t xml:space="preserve"> </w:t>
      </w:r>
      <w:hyperlink r:id="rId15" w:history="1">
        <w:r w:rsidR="00DD1B7E" w:rsidRPr="00937B29">
          <w:rPr>
            <w:rStyle w:val="Hyperlink"/>
            <w:sz w:val="24"/>
            <w:szCs w:val="24"/>
          </w:rPr>
          <w:t>SAM.gov</w:t>
        </w:r>
      </w:hyperlink>
      <w:r w:rsidRPr="00937B29">
        <w:rPr>
          <w:sz w:val="24"/>
          <w:szCs w:val="24"/>
        </w:rPr>
        <w:t xml:space="preserve"> link for W911QY20R022.</w:t>
      </w:r>
    </w:p>
    <w:p w14:paraId="71BE3985" w14:textId="77777777" w:rsidR="001E27F4" w:rsidRDefault="001E27F4" w:rsidP="006D6E0D">
      <w:pPr>
        <w:pStyle w:val="BodyText"/>
        <w:ind w:left="0"/>
      </w:pPr>
    </w:p>
    <w:p w14:paraId="75AED295" w14:textId="3EC43E7D" w:rsidR="001E27F4" w:rsidRPr="00937B29" w:rsidRDefault="001E27F4" w:rsidP="00013CEB">
      <w:pPr>
        <w:tabs>
          <w:tab w:val="left" w:pos="1060"/>
        </w:tabs>
        <w:rPr>
          <w:b/>
          <w:bCs/>
          <w:sz w:val="24"/>
          <w:szCs w:val="24"/>
        </w:rPr>
      </w:pPr>
      <w:r w:rsidRPr="00937B29">
        <w:rPr>
          <w:b/>
          <w:bCs/>
          <w:sz w:val="24"/>
          <w:szCs w:val="24"/>
          <w:u w:val="single"/>
        </w:rPr>
        <w:t>Required Representations and Certifications</w:t>
      </w:r>
      <w:r w:rsidRPr="00937B29">
        <w:rPr>
          <w:b/>
          <w:bCs/>
          <w:sz w:val="24"/>
          <w:szCs w:val="24"/>
        </w:rPr>
        <w:t>:</w:t>
      </w:r>
    </w:p>
    <w:p w14:paraId="4ED186F4" w14:textId="77777777" w:rsidR="001E27F4" w:rsidRPr="00937B29" w:rsidRDefault="001E27F4" w:rsidP="001E27F4">
      <w:pPr>
        <w:pStyle w:val="BodyText"/>
        <w:tabs>
          <w:tab w:val="left" w:pos="1347"/>
        </w:tabs>
        <w:ind w:left="0"/>
        <w:rPr>
          <w:b/>
          <w:bCs/>
          <w:sz w:val="24"/>
          <w:szCs w:val="24"/>
        </w:rPr>
      </w:pPr>
    </w:p>
    <w:p w14:paraId="57331CF9" w14:textId="5D5BDE15" w:rsidR="001E27F4" w:rsidRPr="00937B29" w:rsidRDefault="006F2864" w:rsidP="00013CEB">
      <w:pPr>
        <w:pStyle w:val="BodyText"/>
        <w:ind w:left="1080" w:hanging="360"/>
        <w:rPr>
          <w:b/>
          <w:sz w:val="24"/>
          <w:szCs w:val="24"/>
        </w:rPr>
      </w:pPr>
      <w:r w:rsidRPr="00937B29">
        <w:rPr>
          <w:b/>
          <w:sz w:val="24"/>
          <w:szCs w:val="24"/>
        </w:rPr>
        <w:t>(</w:t>
      </w:r>
      <w:r w:rsidR="001E27F4" w:rsidRPr="00937B29">
        <w:rPr>
          <w:b/>
          <w:sz w:val="24"/>
          <w:szCs w:val="24"/>
        </w:rPr>
        <w:t>i</w:t>
      </w:r>
      <w:r w:rsidRPr="00937B29">
        <w:rPr>
          <w:b/>
          <w:sz w:val="24"/>
          <w:szCs w:val="24"/>
        </w:rPr>
        <w:t>)</w:t>
      </w:r>
      <w:r w:rsidR="001E27F4" w:rsidRPr="00937B29">
        <w:rPr>
          <w:b/>
          <w:sz w:val="24"/>
          <w:szCs w:val="24"/>
        </w:rPr>
        <w:t xml:space="preserve"> </w:t>
      </w:r>
      <w:r w:rsidR="001E27F4" w:rsidRPr="00937B29">
        <w:rPr>
          <w:b/>
          <w:sz w:val="24"/>
          <w:szCs w:val="24"/>
          <w:u w:val="single"/>
        </w:rPr>
        <w:t>Contract Proposals</w:t>
      </w:r>
      <w:r w:rsidR="001E27F4" w:rsidRPr="00937B29">
        <w:rPr>
          <w:b/>
          <w:sz w:val="24"/>
          <w:szCs w:val="24"/>
        </w:rPr>
        <w:t>:</w:t>
      </w:r>
    </w:p>
    <w:p w14:paraId="5EEB7098" w14:textId="77777777" w:rsidR="001E27F4" w:rsidRPr="00937B29" w:rsidRDefault="001E27F4" w:rsidP="001E27F4">
      <w:pPr>
        <w:rPr>
          <w:sz w:val="24"/>
          <w:szCs w:val="24"/>
        </w:rPr>
      </w:pPr>
    </w:p>
    <w:p w14:paraId="094B65E4" w14:textId="31A27148" w:rsidR="001E27F4" w:rsidRPr="00937B29" w:rsidRDefault="001E27F4" w:rsidP="002A22A6">
      <w:pPr>
        <w:pStyle w:val="BodyText"/>
        <w:numPr>
          <w:ilvl w:val="0"/>
          <w:numId w:val="53"/>
        </w:numPr>
        <w:ind w:left="1440"/>
        <w:rPr>
          <w:sz w:val="24"/>
          <w:szCs w:val="24"/>
        </w:rPr>
      </w:pPr>
      <w:r w:rsidRPr="00937B29">
        <w:rPr>
          <w:spacing w:val="-1"/>
          <w:sz w:val="24"/>
          <w:szCs w:val="24"/>
        </w:rPr>
        <w:t>Representations and certifications</w:t>
      </w:r>
      <w:r w:rsidRPr="00937B29">
        <w:rPr>
          <w:sz w:val="24"/>
          <w:szCs w:val="24"/>
        </w:rPr>
        <w:t xml:space="preserve"> </w:t>
      </w:r>
      <w:r w:rsidRPr="00937B29">
        <w:rPr>
          <w:spacing w:val="-1"/>
          <w:sz w:val="24"/>
          <w:szCs w:val="24"/>
        </w:rPr>
        <w:t>shall</w:t>
      </w:r>
      <w:r w:rsidRPr="00937B29">
        <w:rPr>
          <w:spacing w:val="59"/>
          <w:sz w:val="24"/>
          <w:szCs w:val="24"/>
        </w:rPr>
        <w:t xml:space="preserve"> </w:t>
      </w:r>
      <w:r w:rsidRPr="00937B29">
        <w:rPr>
          <w:sz w:val="24"/>
          <w:szCs w:val="24"/>
        </w:rPr>
        <w:t xml:space="preserve">be </w:t>
      </w:r>
      <w:r w:rsidRPr="00937B29">
        <w:rPr>
          <w:spacing w:val="-1"/>
          <w:sz w:val="24"/>
          <w:szCs w:val="24"/>
        </w:rPr>
        <w:t>completed</w:t>
      </w:r>
      <w:r w:rsidRPr="00937B29">
        <w:rPr>
          <w:sz w:val="24"/>
          <w:szCs w:val="24"/>
        </w:rPr>
        <w:t xml:space="preserve"> by </w:t>
      </w:r>
      <w:r w:rsidRPr="00937B29">
        <w:rPr>
          <w:spacing w:val="-1"/>
          <w:sz w:val="24"/>
          <w:szCs w:val="24"/>
        </w:rPr>
        <w:t>successful</w:t>
      </w:r>
      <w:r w:rsidRPr="00937B29">
        <w:rPr>
          <w:sz w:val="24"/>
          <w:szCs w:val="24"/>
        </w:rPr>
        <w:t xml:space="preserve"> applicants prior</w:t>
      </w:r>
      <w:r w:rsidRPr="00937B29">
        <w:rPr>
          <w:spacing w:val="-1"/>
          <w:sz w:val="24"/>
          <w:szCs w:val="24"/>
        </w:rPr>
        <w:t xml:space="preserve"> </w:t>
      </w:r>
      <w:proofErr w:type="gramStart"/>
      <w:r w:rsidRPr="00937B29">
        <w:rPr>
          <w:sz w:val="24"/>
          <w:szCs w:val="24"/>
        </w:rPr>
        <w:t>to</w:t>
      </w:r>
      <w:proofErr w:type="gramEnd"/>
      <w:r w:rsidRPr="00937B29">
        <w:rPr>
          <w:spacing w:val="-1"/>
          <w:sz w:val="24"/>
          <w:szCs w:val="24"/>
        </w:rPr>
        <w:t xml:space="preserve"> </w:t>
      </w:r>
      <w:r w:rsidRPr="00937B29">
        <w:rPr>
          <w:sz w:val="24"/>
          <w:szCs w:val="24"/>
        </w:rPr>
        <w:t>award.</w:t>
      </w:r>
      <w:r w:rsidRPr="00937B29">
        <w:rPr>
          <w:spacing w:val="-1"/>
          <w:sz w:val="24"/>
          <w:szCs w:val="24"/>
        </w:rPr>
        <w:t xml:space="preserve">  </w:t>
      </w:r>
      <w:r w:rsidRPr="00937B29">
        <w:rPr>
          <w:sz w:val="24"/>
          <w:szCs w:val="24"/>
        </w:rPr>
        <w:t>FAR</w:t>
      </w:r>
      <w:r w:rsidRPr="00937B29">
        <w:rPr>
          <w:spacing w:val="-1"/>
          <w:sz w:val="24"/>
          <w:szCs w:val="24"/>
        </w:rPr>
        <w:t xml:space="preserve"> </w:t>
      </w:r>
      <w:r w:rsidRPr="00937B29">
        <w:rPr>
          <w:sz w:val="24"/>
          <w:szCs w:val="24"/>
        </w:rPr>
        <w:t>Online</w:t>
      </w:r>
      <w:r w:rsidRPr="00937B29">
        <w:rPr>
          <w:spacing w:val="-1"/>
          <w:sz w:val="24"/>
          <w:szCs w:val="24"/>
        </w:rPr>
        <w:t xml:space="preserve"> </w:t>
      </w:r>
      <w:r w:rsidRPr="00937B29">
        <w:rPr>
          <w:sz w:val="24"/>
          <w:szCs w:val="24"/>
        </w:rPr>
        <w:t>Representations</w:t>
      </w:r>
      <w:r w:rsidRPr="00937B29">
        <w:rPr>
          <w:spacing w:val="-1"/>
          <w:sz w:val="24"/>
          <w:szCs w:val="24"/>
        </w:rPr>
        <w:t xml:space="preserve"> </w:t>
      </w:r>
      <w:r w:rsidRPr="00937B29">
        <w:rPr>
          <w:sz w:val="24"/>
          <w:szCs w:val="24"/>
        </w:rPr>
        <w:t>and</w:t>
      </w:r>
      <w:r w:rsidRPr="00937B29">
        <w:rPr>
          <w:spacing w:val="-1"/>
          <w:sz w:val="24"/>
          <w:szCs w:val="24"/>
        </w:rPr>
        <w:t xml:space="preserve"> Certifications</w:t>
      </w:r>
      <w:r w:rsidRPr="00937B29">
        <w:rPr>
          <w:sz w:val="24"/>
          <w:szCs w:val="24"/>
        </w:rPr>
        <w:t xml:space="preserve"> are to be </w:t>
      </w:r>
      <w:r w:rsidRPr="00937B29">
        <w:rPr>
          <w:spacing w:val="-1"/>
          <w:sz w:val="24"/>
          <w:szCs w:val="24"/>
        </w:rPr>
        <w:t>completed</w:t>
      </w:r>
      <w:r w:rsidRPr="00937B29">
        <w:rPr>
          <w:sz w:val="24"/>
          <w:szCs w:val="24"/>
        </w:rPr>
        <w:t xml:space="preserve"> through SAM at</w:t>
      </w:r>
      <w:r w:rsidRPr="00937B29">
        <w:rPr>
          <w:spacing w:val="39"/>
          <w:sz w:val="24"/>
          <w:szCs w:val="24"/>
        </w:rPr>
        <w:t xml:space="preserve"> </w:t>
      </w:r>
      <w:hyperlink r:id="rId16">
        <w:r w:rsidRPr="00937B29">
          <w:rPr>
            <w:color w:val="0000FF"/>
            <w:spacing w:val="-1"/>
            <w:sz w:val="24"/>
            <w:szCs w:val="24"/>
            <w:u w:val="single" w:color="0000FF"/>
          </w:rPr>
          <w:t>https://www.SAM.gov</w:t>
        </w:r>
      </w:hyperlink>
      <w:r w:rsidRPr="00937B29">
        <w:rPr>
          <w:spacing w:val="-1"/>
          <w:sz w:val="24"/>
          <w:szCs w:val="24"/>
        </w:rPr>
        <w:t>.</w:t>
      </w:r>
      <w:r w:rsidRPr="00937B29">
        <w:rPr>
          <w:sz w:val="24"/>
          <w:szCs w:val="24"/>
        </w:rPr>
        <w:t xml:space="preserve">  As appropriate, DFARS and contract-specific certification</w:t>
      </w:r>
      <w:r w:rsidRPr="00937B29">
        <w:rPr>
          <w:spacing w:val="-1"/>
          <w:sz w:val="24"/>
          <w:szCs w:val="24"/>
        </w:rPr>
        <w:t xml:space="preserve"> </w:t>
      </w:r>
      <w:r w:rsidRPr="00937B29">
        <w:rPr>
          <w:sz w:val="24"/>
          <w:szCs w:val="24"/>
        </w:rPr>
        <w:t>packages</w:t>
      </w:r>
      <w:r w:rsidRPr="00937B29">
        <w:rPr>
          <w:spacing w:val="-1"/>
          <w:sz w:val="24"/>
          <w:szCs w:val="24"/>
        </w:rPr>
        <w:t xml:space="preserve"> </w:t>
      </w:r>
      <w:r w:rsidRPr="00937B29">
        <w:rPr>
          <w:sz w:val="24"/>
          <w:szCs w:val="24"/>
        </w:rPr>
        <w:t>will</w:t>
      </w:r>
      <w:r w:rsidRPr="00937B29">
        <w:rPr>
          <w:spacing w:val="-1"/>
          <w:sz w:val="24"/>
          <w:szCs w:val="24"/>
        </w:rPr>
        <w:t xml:space="preserve"> </w:t>
      </w:r>
      <w:r w:rsidRPr="00937B29">
        <w:rPr>
          <w:sz w:val="24"/>
          <w:szCs w:val="24"/>
        </w:rPr>
        <w:t>be</w:t>
      </w:r>
      <w:r w:rsidRPr="00937B29">
        <w:rPr>
          <w:spacing w:val="-1"/>
          <w:sz w:val="24"/>
          <w:szCs w:val="24"/>
        </w:rPr>
        <w:t xml:space="preserve"> </w:t>
      </w:r>
      <w:r w:rsidRPr="00937B29">
        <w:rPr>
          <w:sz w:val="24"/>
          <w:szCs w:val="24"/>
        </w:rPr>
        <w:t>provided</w:t>
      </w:r>
      <w:r w:rsidRPr="00937B29">
        <w:rPr>
          <w:spacing w:val="-1"/>
          <w:sz w:val="24"/>
          <w:szCs w:val="24"/>
        </w:rPr>
        <w:t xml:space="preserve"> </w:t>
      </w:r>
      <w:r w:rsidRPr="00937B29">
        <w:rPr>
          <w:sz w:val="24"/>
          <w:szCs w:val="24"/>
        </w:rPr>
        <w:t>to</w:t>
      </w:r>
      <w:r w:rsidRPr="00937B29">
        <w:rPr>
          <w:spacing w:val="-1"/>
          <w:sz w:val="24"/>
          <w:szCs w:val="24"/>
        </w:rPr>
        <w:t xml:space="preserve"> </w:t>
      </w:r>
      <w:r w:rsidRPr="00937B29">
        <w:rPr>
          <w:sz w:val="24"/>
          <w:szCs w:val="24"/>
        </w:rPr>
        <w:t>the</w:t>
      </w:r>
      <w:r w:rsidRPr="00937B29">
        <w:rPr>
          <w:spacing w:val="-2"/>
          <w:sz w:val="24"/>
          <w:szCs w:val="24"/>
        </w:rPr>
        <w:t xml:space="preserve"> </w:t>
      </w:r>
      <w:r w:rsidRPr="00937B29">
        <w:rPr>
          <w:spacing w:val="-1"/>
          <w:sz w:val="24"/>
          <w:szCs w:val="24"/>
        </w:rPr>
        <w:t>contractor</w:t>
      </w:r>
      <w:r w:rsidRPr="00937B29">
        <w:rPr>
          <w:sz w:val="24"/>
          <w:szCs w:val="24"/>
        </w:rPr>
        <w:t xml:space="preserve"> for </w:t>
      </w:r>
      <w:r w:rsidRPr="00937B29">
        <w:rPr>
          <w:spacing w:val="-1"/>
          <w:sz w:val="24"/>
          <w:szCs w:val="24"/>
        </w:rPr>
        <w:t>completion</w:t>
      </w:r>
      <w:r w:rsidRPr="00937B29">
        <w:rPr>
          <w:sz w:val="24"/>
          <w:szCs w:val="24"/>
        </w:rPr>
        <w:t xml:space="preserve"> prior to </w:t>
      </w:r>
      <w:proofErr w:type="gramStart"/>
      <w:r w:rsidRPr="00937B29">
        <w:rPr>
          <w:sz w:val="24"/>
          <w:szCs w:val="24"/>
        </w:rPr>
        <w:t>award</w:t>
      </w:r>
      <w:proofErr w:type="gramEnd"/>
      <w:r w:rsidRPr="00937B29">
        <w:rPr>
          <w:sz w:val="24"/>
          <w:szCs w:val="24"/>
        </w:rPr>
        <w:t>.</w:t>
      </w:r>
    </w:p>
    <w:p w14:paraId="18F95E46" w14:textId="77777777" w:rsidR="000926CA" w:rsidRPr="00937B29" w:rsidRDefault="000926CA" w:rsidP="000926CA">
      <w:pPr>
        <w:pStyle w:val="BodyText"/>
        <w:ind w:left="2520"/>
        <w:rPr>
          <w:sz w:val="24"/>
          <w:szCs w:val="24"/>
        </w:rPr>
      </w:pPr>
    </w:p>
    <w:p w14:paraId="42774241" w14:textId="77777777" w:rsidR="001E27F4" w:rsidRPr="00937B29" w:rsidRDefault="001E27F4" w:rsidP="009E7CAD">
      <w:pPr>
        <w:pStyle w:val="BodyText"/>
        <w:ind w:left="1440" w:hanging="360"/>
        <w:rPr>
          <w:sz w:val="24"/>
          <w:szCs w:val="24"/>
        </w:rPr>
      </w:pPr>
      <w:r w:rsidRPr="00937B29">
        <w:rPr>
          <w:sz w:val="24"/>
          <w:szCs w:val="24"/>
        </w:rPr>
        <w:t>(2) FAR 52.203-18, PROHIBITION ON CONTRACTING WITH ENTITIES THAT REQUIRE CERTAIN CONFIDENTIALITY AGREEMENTS OR STATEMENTS—REPRESENTATION (JAN 2017)</w:t>
      </w:r>
    </w:p>
    <w:p w14:paraId="7435A142" w14:textId="77777777" w:rsidR="001E27F4" w:rsidRPr="00937B29" w:rsidRDefault="001E27F4" w:rsidP="001E27F4">
      <w:pPr>
        <w:pStyle w:val="BodyText"/>
        <w:ind w:left="720" w:right="113"/>
        <w:rPr>
          <w:sz w:val="24"/>
          <w:szCs w:val="24"/>
        </w:rPr>
      </w:pPr>
    </w:p>
    <w:p w14:paraId="48786586" w14:textId="77777777" w:rsidR="001E27F4" w:rsidRPr="00937B29" w:rsidRDefault="001E27F4" w:rsidP="009E7CAD">
      <w:pPr>
        <w:pStyle w:val="BodyText"/>
        <w:ind w:left="1440" w:right="113"/>
        <w:rPr>
          <w:sz w:val="24"/>
          <w:szCs w:val="24"/>
        </w:rPr>
      </w:pPr>
      <w:r w:rsidRPr="00937B29">
        <w:rPr>
          <w:sz w:val="24"/>
          <w:szCs w:val="24"/>
        </w:rPr>
        <w:t>(a) Definition. As used in this provision--</w:t>
      </w:r>
    </w:p>
    <w:p w14:paraId="4DDBABF5" w14:textId="77777777" w:rsidR="001E27F4" w:rsidRPr="00937B29" w:rsidRDefault="001E27F4" w:rsidP="001E27F4">
      <w:pPr>
        <w:pStyle w:val="BodyText"/>
        <w:ind w:right="113"/>
        <w:rPr>
          <w:sz w:val="24"/>
          <w:szCs w:val="24"/>
        </w:rPr>
      </w:pPr>
    </w:p>
    <w:p w14:paraId="7F60AD84" w14:textId="77777777" w:rsidR="001E27F4" w:rsidRPr="00937B29" w:rsidRDefault="001E27F4" w:rsidP="009E7CAD">
      <w:pPr>
        <w:pStyle w:val="BodyText"/>
        <w:ind w:left="1800"/>
        <w:rPr>
          <w:sz w:val="24"/>
          <w:szCs w:val="24"/>
        </w:rPr>
      </w:pPr>
      <w:r w:rsidRPr="00937B29">
        <w:rPr>
          <w:sz w:val="24"/>
          <w:szCs w:val="24"/>
        </w:rPr>
        <w:t>“Internal confidentiality agreement or statement”, “subcontract”, and “subcontractor”, are defined in the clause at 52.203-19, Prohibition on Requiring Certain Internal Confidentiality Agreements or Statements.</w:t>
      </w:r>
    </w:p>
    <w:p w14:paraId="4A3242EF" w14:textId="77777777" w:rsidR="001E27F4" w:rsidRPr="00937B29" w:rsidRDefault="001E27F4" w:rsidP="009E7CAD">
      <w:pPr>
        <w:pStyle w:val="BodyText"/>
        <w:ind w:left="1800" w:hanging="360"/>
        <w:rPr>
          <w:sz w:val="24"/>
          <w:szCs w:val="24"/>
        </w:rPr>
      </w:pPr>
      <w:r w:rsidRPr="00937B29">
        <w:rPr>
          <w:sz w:val="24"/>
          <w:szCs w:val="24"/>
        </w:rPr>
        <w:t xml:space="preserve">(b) In accordance with section 743 of Division E, Title VII, of the Consolidated and Further Continuing Appropriations Act, 2015 (Pub. L. 113-235) and its successor provisions in subsequent appropriations acts (and as extended in continuing resolutions), Government agencies are not permitted to use funds appropriated (or otherwise made available) for contracts with an entity that requires employees or subcontractors of such entity seeking to report waste, fraud, or abuse to sign internal confidentiality agreements or statements prohibiting or otherwise restricting such employees or subcontractors from lawfully reporting such waste, fraud, or abuse to a designated investigative or law enforcement representative of a Federal department or agency authorized </w:t>
      </w:r>
      <w:r w:rsidRPr="00937B29">
        <w:rPr>
          <w:sz w:val="24"/>
          <w:szCs w:val="24"/>
        </w:rPr>
        <w:lastRenderedPageBreak/>
        <w:t>to receive such information.</w:t>
      </w:r>
    </w:p>
    <w:p w14:paraId="4CD01B7E" w14:textId="77777777" w:rsidR="001E27F4" w:rsidRPr="00937B29" w:rsidRDefault="001E27F4" w:rsidP="009E7CAD">
      <w:pPr>
        <w:pStyle w:val="BodyText"/>
        <w:ind w:left="1800" w:hanging="360"/>
        <w:rPr>
          <w:sz w:val="24"/>
          <w:szCs w:val="24"/>
        </w:rPr>
      </w:pPr>
      <w:r w:rsidRPr="00937B29">
        <w:rPr>
          <w:sz w:val="24"/>
          <w:szCs w:val="24"/>
        </w:rPr>
        <w:t xml:space="preserve">(c) The prohibition in paragraph (b) of this provision does not contravene requirements applicable to SF 312, (Classified Information Nondisclosure Agreement), Form 4414 (Sensitive Compartmented Information Nondisclosure Agreement), or any other form issued by a </w:t>
      </w:r>
      <w:proofErr w:type="gramStart"/>
      <w:r w:rsidRPr="00937B29">
        <w:rPr>
          <w:sz w:val="24"/>
          <w:szCs w:val="24"/>
        </w:rPr>
        <w:t>Federal</w:t>
      </w:r>
      <w:proofErr w:type="gramEnd"/>
      <w:r w:rsidRPr="00937B29">
        <w:rPr>
          <w:sz w:val="24"/>
          <w:szCs w:val="24"/>
        </w:rPr>
        <w:t xml:space="preserve"> department or agency governing the nondisclosure of classified information.</w:t>
      </w:r>
    </w:p>
    <w:p w14:paraId="457946EC" w14:textId="77777777" w:rsidR="001E27F4" w:rsidRPr="00937B29" w:rsidRDefault="001E27F4" w:rsidP="009E7CAD">
      <w:pPr>
        <w:pStyle w:val="BodyText"/>
        <w:ind w:left="1800" w:hanging="360"/>
        <w:rPr>
          <w:sz w:val="24"/>
          <w:szCs w:val="24"/>
        </w:rPr>
      </w:pPr>
      <w:r w:rsidRPr="00937B29">
        <w:rPr>
          <w:sz w:val="24"/>
          <w:szCs w:val="24"/>
        </w:rPr>
        <w:t>(d) Representation. By submission of its offer, the applicant represents that it will not require its employees or subcontractors to sign or comply with internal confidentiality agreements or statements prohibiting or otherwise restricting such employees or subcontractors from lawfully reporting waste, fraud, or abuse related to the performance of a Government contract to a designated investigative or law enforcement representative of a Federal department or agency authorized to receive such information (e.g., agency Office of the Inspector General).</w:t>
      </w:r>
    </w:p>
    <w:p w14:paraId="729CC6D1" w14:textId="77777777" w:rsidR="000926CA" w:rsidRPr="00937B29" w:rsidRDefault="000926CA" w:rsidP="000926CA">
      <w:pPr>
        <w:pStyle w:val="BodyText"/>
        <w:ind w:left="2880" w:hanging="360"/>
        <w:rPr>
          <w:sz w:val="24"/>
          <w:szCs w:val="24"/>
        </w:rPr>
      </w:pPr>
    </w:p>
    <w:p w14:paraId="702487B0" w14:textId="77777777" w:rsidR="001E27F4" w:rsidRPr="00937B29" w:rsidRDefault="001E27F4" w:rsidP="009E7CAD">
      <w:pPr>
        <w:pStyle w:val="BodyText"/>
        <w:ind w:left="1440" w:hanging="360"/>
        <w:rPr>
          <w:sz w:val="24"/>
          <w:szCs w:val="24"/>
        </w:rPr>
      </w:pPr>
      <w:r w:rsidRPr="00937B29">
        <w:rPr>
          <w:sz w:val="24"/>
          <w:szCs w:val="24"/>
        </w:rPr>
        <w:t>(3) FAR 52.209-11, REPRESENTATION BY CORPORATIONS REGARDING DELINQUENT TAX LIABILITY OR A FELONY CONVICTION UNDER FEDERAL LAW (FEB 2016)</w:t>
      </w:r>
    </w:p>
    <w:p w14:paraId="44765B54" w14:textId="77777777" w:rsidR="001E27F4" w:rsidRPr="00937B29" w:rsidRDefault="001E27F4" w:rsidP="001E27F4">
      <w:pPr>
        <w:pStyle w:val="BodyText"/>
        <w:tabs>
          <w:tab w:val="left" w:pos="767"/>
        </w:tabs>
        <w:ind w:left="480" w:right="125"/>
        <w:rPr>
          <w:spacing w:val="-1"/>
          <w:sz w:val="24"/>
          <w:szCs w:val="24"/>
        </w:rPr>
      </w:pPr>
    </w:p>
    <w:p w14:paraId="0B9A910B" w14:textId="77777777" w:rsidR="001E27F4" w:rsidRPr="00937B29" w:rsidRDefault="001E27F4" w:rsidP="00040825">
      <w:pPr>
        <w:pStyle w:val="BodyText"/>
        <w:tabs>
          <w:tab w:val="left" w:pos="767"/>
        </w:tabs>
        <w:ind w:left="1440"/>
        <w:rPr>
          <w:sz w:val="24"/>
          <w:szCs w:val="24"/>
        </w:rPr>
      </w:pPr>
      <w:r w:rsidRPr="00937B29">
        <w:rPr>
          <w:spacing w:val="-1"/>
          <w:sz w:val="24"/>
          <w:szCs w:val="24"/>
        </w:rPr>
        <w:t xml:space="preserve">As required by sections </w:t>
      </w:r>
      <w:r w:rsidRPr="00937B29">
        <w:rPr>
          <w:sz w:val="24"/>
          <w:szCs w:val="24"/>
        </w:rPr>
        <w:t>744 and 745 of Division E of the Consolidated and Further Continuing Appropriations Act, 2015 (Pub. L 113-235),</w:t>
      </w:r>
      <w:r w:rsidRPr="00937B29">
        <w:rPr>
          <w:spacing w:val="-1"/>
          <w:sz w:val="24"/>
          <w:szCs w:val="24"/>
        </w:rPr>
        <w:t xml:space="preserve"> </w:t>
      </w:r>
      <w:r w:rsidRPr="00937B29">
        <w:rPr>
          <w:sz w:val="24"/>
          <w:szCs w:val="24"/>
        </w:rPr>
        <w:t>and</w:t>
      </w:r>
      <w:r w:rsidRPr="00937B29">
        <w:rPr>
          <w:spacing w:val="-1"/>
          <w:sz w:val="24"/>
          <w:szCs w:val="24"/>
        </w:rPr>
        <w:t xml:space="preserve"> similar </w:t>
      </w:r>
      <w:r w:rsidRPr="00937B29">
        <w:rPr>
          <w:sz w:val="24"/>
          <w:szCs w:val="24"/>
        </w:rPr>
        <w:t>provisions,</w:t>
      </w:r>
      <w:r w:rsidRPr="00937B29">
        <w:rPr>
          <w:spacing w:val="-1"/>
          <w:sz w:val="24"/>
          <w:szCs w:val="24"/>
        </w:rPr>
        <w:t xml:space="preserve"> </w:t>
      </w:r>
      <w:r w:rsidRPr="00937B29">
        <w:rPr>
          <w:sz w:val="24"/>
          <w:szCs w:val="24"/>
        </w:rPr>
        <w:t>if</w:t>
      </w:r>
      <w:r w:rsidRPr="00937B29">
        <w:rPr>
          <w:spacing w:val="25"/>
          <w:sz w:val="24"/>
          <w:szCs w:val="24"/>
        </w:rPr>
        <w:t xml:space="preserve"> </w:t>
      </w:r>
      <w:r w:rsidRPr="00937B29">
        <w:rPr>
          <w:spacing w:val="-1"/>
          <w:sz w:val="24"/>
          <w:szCs w:val="24"/>
        </w:rPr>
        <w:t xml:space="preserve">contained </w:t>
      </w:r>
      <w:r w:rsidRPr="00937B29">
        <w:rPr>
          <w:sz w:val="24"/>
          <w:szCs w:val="24"/>
        </w:rPr>
        <w:t>in</w:t>
      </w:r>
      <w:r w:rsidRPr="00937B29">
        <w:rPr>
          <w:spacing w:val="-2"/>
          <w:sz w:val="24"/>
          <w:szCs w:val="24"/>
        </w:rPr>
        <w:t xml:space="preserve"> </w:t>
      </w:r>
      <w:r w:rsidRPr="00937B29">
        <w:rPr>
          <w:sz w:val="24"/>
          <w:szCs w:val="24"/>
        </w:rPr>
        <w:t>subsequent</w:t>
      </w:r>
      <w:r w:rsidRPr="00937B29">
        <w:rPr>
          <w:spacing w:val="-1"/>
          <w:sz w:val="24"/>
          <w:szCs w:val="24"/>
        </w:rPr>
        <w:t xml:space="preserve"> appropriations </w:t>
      </w:r>
      <w:r w:rsidRPr="00937B29">
        <w:rPr>
          <w:sz w:val="24"/>
          <w:szCs w:val="24"/>
        </w:rPr>
        <w:t>acts,</w:t>
      </w:r>
      <w:r w:rsidRPr="00937B29">
        <w:rPr>
          <w:spacing w:val="-1"/>
          <w:sz w:val="24"/>
          <w:szCs w:val="24"/>
        </w:rPr>
        <w:t xml:space="preserve"> the Government </w:t>
      </w:r>
      <w:r w:rsidRPr="00937B29">
        <w:rPr>
          <w:sz w:val="24"/>
          <w:szCs w:val="24"/>
        </w:rPr>
        <w:t>will</w:t>
      </w:r>
      <w:r w:rsidRPr="00937B29">
        <w:rPr>
          <w:spacing w:val="-1"/>
          <w:sz w:val="24"/>
          <w:szCs w:val="24"/>
        </w:rPr>
        <w:t xml:space="preserve"> </w:t>
      </w:r>
      <w:r w:rsidRPr="00937B29">
        <w:rPr>
          <w:sz w:val="24"/>
          <w:szCs w:val="24"/>
        </w:rPr>
        <w:t>not</w:t>
      </w:r>
      <w:r w:rsidRPr="00937B29">
        <w:rPr>
          <w:spacing w:val="-1"/>
          <w:sz w:val="24"/>
          <w:szCs w:val="24"/>
        </w:rPr>
        <w:t xml:space="preserve"> </w:t>
      </w:r>
      <w:proofErr w:type="gramStart"/>
      <w:r w:rsidRPr="00937B29">
        <w:rPr>
          <w:sz w:val="24"/>
          <w:szCs w:val="24"/>
        </w:rPr>
        <w:t>enter</w:t>
      </w:r>
      <w:r w:rsidRPr="00937B29">
        <w:rPr>
          <w:spacing w:val="-1"/>
          <w:sz w:val="24"/>
          <w:szCs w:val="24"/>
        </w:rPr>
        <w:t xml:space="preserve"> into</w:t>
      </w:r>
      <w:proofErr w:type="gramEnd"/>
      <w:r w:rsidRPr="00937B29">
        <w:rPr>
          <w:spacing w:val="-1"/>
          <w:sz w:val="24"/>
          <w:szCs w:val="24"/>
        </w:rPr>
        <w:t xml:space="preserve"> </w:t>
      </w:r>
      <w:r w:rsidRPr="00937B29">
        <w:rPr>
          <w:sz w:val="24"/>
          <w:szCs w:val="24"/>
        </w:rPr>
        <w:t>a</w:t>
      </w:r>
      <w:r w:rsidRPr="00937B29">
        <w:rPr>
          <w:spacing w:val="-1"/>
          <w:sz w:val="24"/>
          <w:szCs w:val="24"/>
        </w:rPr>
        <w:t xml:space="preserve"> contract</w:t>
      </w:r>
      <w:r w:rsidRPr="00937B29">
        <w:rPr>
          <w:spacing w:val="71"/>
          <w:sz w:val="24"/>
          <w:szCs w:val="24"/>
        </w:rPr>
        <w:t xml:space="preserve"> </w:t>
      </w:r>
      <w:r w:rsidRPr="00937B29">
        <w:rPr>
          <w:sz w:val="24"/>
          <w:szCs w:val="24"/>
        </w:rPr>
        <w:t>with any corporation that--</w:t>
      </w:r>
    </w:p>
    <w:p w14:paraId="43BAF936" w14:textId="77777777" w:rsidR="001E27F4" w:rsidRPr="00937B29" w:rsidRDefault="001E27F4" w:rsidP="001E27F4">
      <w:pPr>
        <w:spacing w:before="2"/>
        <w:rPr>
          <w:sz w:val="24"/>
          <w:szCs w:val="24"/>
        </w:rPr>
      </w:pPr>
    </w:p>
    <w:p w14:paraId="76F75884" w14:textId="77777777" w:rsidR="001E27F4" w:rsidRPr="00937B29" w:rsidRDefault="001E27F4" w:rsidP="00A55FCB">
      <w:pPr>
        <w:pStyle w:val="BodyText"/>
        <w:tabs>
          <w:tab w:val="left" w:pos="780"/>
        </w:tabs>
        <w:ind w:left="2160"/>
        <w:rPr>
          <w:sz w:val="24"/>
          <w:szCs w:val="24"/>
        </w:rPr>
      </w:pPr>
      <w:r w:rsidRPr="00937B29">
        <w:rPr>
          <w:sz w:val="24"/>
          <w:szCs w:val="24"/>
        </w:rPr>
        <w:t>Has</w:t>
      </w:r>
      <w:r w:rsidRPr="00937B29">
        <w:rPr>
          <w:spacing w:val="-1"/>
          <w:sz w:val="24"/>
          <w:szCs w:val="24"/>
        </w:rPr>
        <w:t xml:space="preserve"> </w:t>
      </w:r>
      <w:r w:rsidRPr="00937B29">
        <w:rPr>
          <w:sz w:val="24"/>
          <w:szCs w:val="24"/>
        </w:rPr>
        <w:t>any</w:t>
      </w:r>
      <w:r w:rsidRPr="00937B29">
        <w:rPr>
          <w:spacing w:val="-1"/>
          <w:sz w:val="24"/>
          <w:szCs w:val="24"/>
        </w:rPr>
        <w:t xml:space="preserve"> </w:t>
      </w:r>
      <w:r w:rsidRPr="00937B29">
        <w:rPr>
          <w:sz w:val="24"/>
          <w:szCs w:val="24"/>
        </w:rPr>
        <w:t>unpaid</w:t>
      </w:r>
      <w:r w:rsidRPr="00937B29">
        <w:rPr>
          <w:spacing w:val="-1"/>
          <w:sz w:val="24"/>
          <w:szCs w:val="24"/>
        </w:rPr>
        <w:t xml:space="preserve"> </w:t>
      </w:r>
      <w:r w:rsidRPr="00937B29">
        <w:rPr>
          <w:sz w:val="24"/>
          <w:szCs w:val="24"/>
        </w:rPr>
        <w:t>Federal</w:t>
      </w:r>
      <w:r w:rsidRPr="00937B29">
        <w:rPr>
          <w:spacing w:val="-1"/>
          <w:sz w:val="24"/>
          <w:szCs w:val="24"/>
        </w:rPr>
        <w:t xml:space="preserve"> </w:t>
      </w:r>
      <w:r w:rsidRPr="00937B29">
        <w:rPr>
          <w:sz w:val="24"/>
          <w:szCs w:val="24"/>
        </w:rPr>
        <w:t>tax</w:t>
      </w:r>
      <w:r w:rsidRPr="00937B29">
        <w:rPr>
          <w:spacing w:val="-1"/>
          <w:sz w:val="24"/>
          <w:szCs w:val="24"/>
        </w:rPr>
        <w:t xml:space="preserve"> </w:t>
      </w:r>
      <w:r w:rsidRPr="00937B29">
        <w:rPr>
          <w:sz w:val="24"/>
          <w:szCs w:val="24"/>
        </w:rPr>
        <w:t>liability</w:t>
      </w:r>
      <w:r w:rsidRPr="00937B29">
        <w:rPr>
          <w:spacing w:val="-1"/>
          <w:sz w:val="24"/>
          <w:szCs w:val="24"/>
        </w:rPr>
        <w:t xml:space="preserve"> </w:t>
      </w:r>
      <w:r w:rsidRPr="00937B29">
        <w:rPr>
          <w:sz w:val="24"/>
          <w:szCs w:val="24"/>
        </w:rPr>
        <w:t>that</w:t>
      </w:r>
      <w:r w:rsidRPr="00937B29">
        <w:rPr>
          <w:spacing w:val="-1"/>
          <w:sz w:val="24"/>
          <w:szCs w:val="24"/>
        </w:rPr>
        <w:t xml:space="preserve"> has</w:t>
      </w:r>
      <w:r w:rsidRPr="00937B29">
        <w:rPr>
          <w:sz w:val="24"/>
          <w:szCs w:val="24"/>
        </w:rPr>
        <w:t xml:space="preserve"> been assessed, for which all judicial and</w:t>
      </w:r>
      <w:r w:rsidRPr="00937B29">
        <w:rPr>
          <w:spacing w:val="21"/>
          <w:sz w:val="24"/>
          <w:szCs w:val="24"/>
        </w:rPr>
        <w:t xml:space="preserve"> </w:t>
      </w:r>
      <w:r w:rsidRPr="00937B29">
        <w:rPr>
          <w:spacing w:val="-1"/>
          <w:sz w:val="24"/>
          <w:szCs w:val="24"/>
        </w:rPr>
        <w:t>administrative</w:t>
      </w:r>
      <w:r w:rsidRPr="00937B29">
        <w:rPr>
          <w:sz w:val="24"/>
          <w:szCs w:val="24"/>
        </w:rPr>
        <w:t xml:space="preserve"> </w:t>
      </w:r>
      <w:r w:rsidRPr="00937B29">
        <w:rPr>
          <w:spacing w:val="-1"/>
          <w:sz w:val="24"/>
          <w:szCs w:val="24"/>
        </w:rPr>
        <w:t>remedies</w:t>
      </w:r>
      <w:r w:rsidRPr="00937B29">
        <w:rPr>
          <w:sz w:val="24"/>
          <w:szCs w:val="24"/>
        </w:rPr>
        <w:t xml:space="preserve"> have been exhausted or</w:t>
      </w:r>
      <w:r w:rsidRPr="00937B29">
        <w:rPr>
          <w:spacing w:val="-1"/>
          <w:sz w:val="24"/>
          <w:szCs w:val="24"/>
        </w:rPr>
        <w:t xml:space="preserve"> have lapsed, and that is not being paid in</w:t>
      </w:r>
      <w:r w:rsidRPr="00937B29">
        <w:rPr>
          <w:spacing w:val="52"/>
          <w:sz w:val="24"/>
          <w:szCs w:val="24"/>
        </w:rPr>
        <w:t xml:space="preserve"> </w:t>
      </w:r>
      <w:r w:rsidRPr="00937B29">
        <w:rPr>
          <w:sz w:val="24"/>
          <w:szCs w:val="24"/>
        </w:rPr>
        <w:t xml:space="preserve">a </w:t>
      </w:r>
      <w:r w:rsidRPr="00937B29">
        <w:rPr>
          <w:spacing w:val="-1"/>
          <w:sz w:val="24"/>
          <w:szCs w:val="24"/>
        </w:rPr>
        <w:t>timely</w:t>
      </w:r>
      <w:r w:rsidRPr="00937B29">
        <w:rPr>
          <w:sz w:val="24"/>
          <w:szCs w:val="24"/>
        </w:rPr>
        <w:t xml:space="preserve"> </w:t>
      </w:r>
      <w:r w:rsidRPr="00937B29">
        <w:rPr>
          <w:spacing w:val="-1"/>
          <w:sz w:val="24"/>
          <w:szCs w:val="24"/>
        </w:rPr>
        <w:t>manner</w:t>
      </w:r>
      <w:r w:rsidRPr="00937B29">
        <w:rPr>
          <w:sz w:val="24"/>
          <w:szCs w:val="24"/>
        </w:rPr>
        <w:t xml:space="preserve"> pursuant to an </w:t>
      </w:r>
      <w:r w:rsidRPr="00937B29">
        <w:rPr>
          <w:spacing w:val="-1"/>
          <w:sz w:val="24"/>
          <w:szCs w:val="24"/>
        </w:rPr>
        <w:t>agreement</w:t>
      </w:r>
      <w:r w:rsidRPr="00937B29">
        <w:rPr>
          <w:sz w:val="24"/>
          <w:szCs w:val="24"/>
        </w:rPr>
        <w:t xml:space="preserve"> with</w:t>
      </w:r>
      <w:r w:rsidRPr="00937B29">
        <w:rPr>
          <w:spacing w:val="-3"/>
          <w:sz w:val="24"/>
          <w:szCs w:val="24"/>
        </w:rPr>
        <w:t xml:space="preserve"> </w:t>
      </w:r>
      <w:r w:rsidRPr="00937B29">
        <w:rPr>
          <w:sz w:val="24"/>
          <w:szCs w:val="24"/>
        </w:rPr>
        <w:t>the</w:t>
      </w:r>
      <w:r w:rsidRPr="00937B29">
        <w:rPr>
          <w:spacing w:val="-1"/>
          <w:sz w:val="24"/>
          <w:szCs w:val="24"/>
        </w:rPr>
        <w:t xml:space="preserve"> </w:t>
      </w:r>
      <w:r w:rsidRPr="00937B29">
        <w:rPr>
          <w:sz w:val="24"/>
          <w:szCs w:val="24"/>
        </w:rPr>
        <w:t>authority</w:t>
      </w:r>
      <w:r w:rsidRPr="00937B29">
        <w:rPr>
          <w:spacing w:val="-1"/>
          <w:sz w:val="24"/>
          <w:szCs w:val="24"/>
        </w:rPr>
        <w:t xml:space="preserve"> responsible for collecting</w:t>
      </w:r>
      <w:r w:rsidRPr="00937B29">
        <w:rPr>
          <w:spacing w:val="52"/>
          <w:sz w:val="24"/>
          <w:szCs w:val="24"/>
        </w:rPr>
        <w:t xml:space="preserve"> </w:t>
      </w:r>
      <w:r w:rsidRPr="00937B29">
        <w:rPr>
          <w:sz w:val="24"/>
          <w:szCs w:val="24"/>
        </w:rPr>
        <w:t>the</w:t>
      </w:r>
      <w:r w:rsidRPr="00937B29">
        <w:rPr>
          <w:spacing w:val="-1"/>
          <w:sz w:val="24"/>
          <w:szCs w:val="24"/>
        </w:rPr>
        <w:t xml:space="preserve"> </w:t>
      </w:r>
      <w:r w:rsidRPr="00937B29">
        <w:rPr>
          <w:sz w:val="24"/>
          <w:szCs w:val="24"/>
        </w:rPr>
        <w:t>tax</w:t>
      </w:r>
      <w:r w:rsidRPr="00937B29">
        <w:rPr>
          <w:spacing w:val="-1"/>
          <w:sz w:val="24"/>
          <w:szCs w:val="24"/>
        </w:rPr>
        <w:t xml:space="preserve"> liability, </w:t>
      </w:r>
      <w:r w:rsidRPr="00937B29">
        <w:rPr>
          <w:sz w:val="24"/>
          <w:szCs w:val="24"/>
        </w:rPr>
        <w:t>where</w:t>
      </w:r>
      <w:r w:rsidRPr="00937B29">
        <w:rPr>
          <w:spacing w:val="-1"/>
          <w:sz w:val="24"/>
          <w:szCs w:val="24"/>
        </w:rPr>
        <w:t xml:space="preserve"> the </w:t>
      </w:r>
      <w:r w:rsidRPr="00937B29">
        <w:rPr>
          <w:sz w:val="24"/>
          <w:szCs w:val="24"/>
        </w:rPr>
        <w:t>awarding</w:t>
      </w:r>
      <w:r w:rsidRPr="00937B29">
        <w:rPr>
          <w:spacing w:val="-1"/>
          <w:sz w:val="24"/>
          <w:szCs w:val="24"/>
        </w:rPr>
        <w:t xml:space="preserve"> </w:t>
      </w:r>
      <w:r w:rsidRPr="00937B29">
        <w:rPr>
          <w:sz w:val="24"/>
          <w:szCs w:val="24"/>
        </w:rPr>
        <w:t>agency</w:t>
      </w:r>
      <w:r w:rsidRPr="00937B29">
        <w:rPr>
          <w:spacing w:val="-1"/>
          <w:sz w:val="24"/>
          <w:szCs w:val="24"/>
        </w:rPr>
        <w:t xml:space="preserve"> </w:t>
      </w:r>
      <w:r w:rsidRPr="00937B29">
        <w:rPr>
          <w:sz w:val="24"/>
          <w:szCs w:val="24"/>
        </w:rPr>
        <w:t>is</w:t>
      </w:r>
      <w:r w:rsidRPr="00937B29">
        <w:rPr>
          <w:spacing w:val="-1"/>
          <w:sz w:val="24"/>
          <w:szCs w:val="24"/>
        </w:rPr>
        <w:t xml:space="preserve"> aware</w:t>
      </w:r>
      <w:r w:rsidRPr="00937B29">
        <w:rPr>
          <w:sz w:val="24"/>
          <w:szCs w:val="24"/>
        </w:rPr>
        <w:t xml:space="preserve"> of the </w:t>
      </w:r>
      <w:r w:rsidRPr="00937B29">
        <w:rPr>
          <w:spacing w:val="-1"/>
          <w:sz w:val="24"/>
          <w:szCs w:val="24"/>
        </w:rPr>
        <w:t>unpaid</w:t>
      </w:r>
      <w:r w:rsidRPr="00937B29">
        <w:rPr>
          <w:sz w:val="24"/>
          <w:szCs w:val="24"/>
        </w:rPr>
        <w:t xml:space="preserve"> </w:t>
      </w:r>
      <w:r w:rsidRPr="00937B29">
        <w:rPr>
          <w:spacing w:val="-1"/>
          <w:sz w:val="24"/>
          <w:szCs w:val="24"/>
        </w:rPr>
        <w:t xml:space="preserve">tax </w:t>
      </w:r>
      <w:r w:rsidRPr="00937B29">
        <w:rPr>
          <w:sz w:val="24"/>
          <w:szCs w:val="24"/>
        </w:rPr>
        <w:t>liability,</w:t>
      </w:r>
      <w:r w:rsidRPr="00937B29">
        <w:rPr>
          <w:spacing w:val="-1"/>
          <w:sz w:val="24"/>
          <w:szCs w:val="24"/>
        </w:rPr>
        <w:t xml:space="preserve"> </w:t>
      </w:r>
      <w:r w:rsidRPr="00937B29">
        <w:rPr>
          <w:sz w:val="24"/>
          <w:szCs w:val="24"/>
        </w:rPr>
        <w:t>unless</w:t>
      </w:r>
      <w:r w:rsidRPr="00937B29">
        <w:rPr>
          <w:spacing w:val="-1"/>
          <w:sz w:val="24"/>
          <w:szCs w:val="24"/>
        </w:rPr>
        <w:t xml:space="preserve"> </w:t>
      </w:r>
      <w:r w:rsidRPr="00937B29">
        <w:rPr>
          <w:sz w:val="24"/>
          <w:szCs w:val="24"/>
        </w:rPr>
        <w:t>an</w:t>
      </w:r>
      <w:r w:rsidRPr="00937B29">
        <w:rPr>
          <w:spacing w:val="37"/>
          <w:sz w:val="24"/>
          <w:szCs w:val="24"/>
        </w:rPr>
        <w:t xml:space="preserve"> </w:t>
      </w:r>
      <w:r w:rsidRPr="00937B29">
        <w:rPr>
          <w:sz w:val="24"/>
          <w:szCs w:val="24"/>
        </w:rPr>
        <w:t>agency</w:t>
      </w:r>
      <w:r w:rsidRPr="00937B29">
        <w:rPr>
          <w:spacing w:val="-1"/>
          <w:sz w:val="24"/>
          <w:szCs w:val="24"/>
        </w:rPr>
        <w:t xml:space="preserve"> </w:t>
      </w:r>
      <w:r w:rsidRPr="00937B29">
        <w:rPr>
          <w:sz w:val="24"/>
          <w:szCs w:val="24"/>
        </w:rPr>
        <w:t>has</w:t>
      </w:r>
      <w:r w:rsidRPr="00937B29">
        <w:rPr>
          <w:spacing w:val="-1"/>
          <w:sz w:val="24"/>
          <w:szCs w:val="24"/>
        </w:rPr>
        <w:t xml:space="preserve"> </w:t>
      </w:r>
      <w:r w:rsidRPr="00937B29">
        <w:rPr>
          <w:sz w:val="24"/>
          <w:szCs w:val="24"/>
        </w:rPr>
        <w:t>considered</w:t>
      </w:r>
      <w:r w:rsidRPr="00937B29">
        <w:rPr>
          <w:spacing w:val="-1"/>
          <w:sz w:val="24"/>
          <w:szCs w:val="24"/>
        </w:rPr>
        <w:t xml:space="preserve"> </w:t>
      </w:r>
      <w:r w:rsidRPr="00937B29">
        <w:rPr>
          <w:sz w:val="24"/>
          <w:szCs w:val="24"/>
        </w:rPr>
        <w:t>suspension</w:t>
      </w:r>
      <w:r w:rsidRPr="00937B29">
        <w:rPr>
          <w:spacing w:val="-1"/>
          <w:sz w:val="24"/>
          <w:szCs w:val="24"/>
        </w:rPr>
        <w:t xml:space="preserve"> </w:t>
      </w:r>
      <w:r w:rsidRPr="00937B29">
        <w:rPr>
          <w:sz w:val="24"/>
          <w:szCs w:val="24"/>
        </w:rPr>
        <w:t>or</w:t>
      </w:r>
      <w:r w:rsidRPr="00937B29">
        <w:rPr>
          <w:spacing w:val="-1"/>
          <w:sz w:val="24"/>
          <w:szCs w:val="24"/>
        </w:rPr>
        <w:t xml:space="preserve"> </w:t>
      </w:r>
      <w:r w:rsidRPr="00937B29">
        <w:rPr>
          <w:sz w:val="24"/>
          <w:szCs w:val="24"/>
        </w:rPr>
        <w:t xml:space="preserve">debarment of the corporation and </w:t>
      </w:r>
      <w:r w:rsidRPr="00937B29">
        <w:rPr>
          <w:spacing w:val="-1"/>
          <w:sz w:val="24"/>
          <w:szCs w:val="24"/>
        </w:rPr>
        <w:t>made</w:t>
      </w:r>
      <w:r w:rsidRPr="00937B29">
        <w:rPr>
          <w:sz w:val="24"/>
          <w:szCs w:val="24"/>
        </w:rPr>
        <w:t xml:space="preserve"> a</w:t>
      </w:r>
      <w:r w:rsidRPr="00937B29">
        <w:rPr>
          <w:spacing w:val="22"/>
          <w:sz w:val="24"/>
          <w:szCs w:val="24"/>
        </w:rPr>
        <w:t xml:space="preserve"> </w:t>
      </w:r>
      <w:r w:rsidRPr="00937B29">
        <w:rPr>
          <w:spacing w:val="-1"/>
          <w:sz w:val="24"/>
          <w:szCs w:val="24"/>
        </w:rPr>
        <w:t>determination</w:t>
      </w:r>
      <w:r w:rsidRPr="00937B29">
        <w:rPr>
          <w:sz w:val="24"/>
          <w:szCs w:val="24"/>
        </w:rPr>
        <w:t xml:space="preserve"> that suspension or </w:t>
      </w:r>
      <w:r w:rsidRPr="00937B29">
        <w:rPr>
          <w:spacing w:val="-1"/>
          <w:sz w:val="24"/>
          <w:szCs w:val="24"/>
        </w:rPr>
        <w:t>debarment</w:t>
      </w:r>
      <w:r w:rsidRPr="00937B29">
        <w:rPr>
          <w:sz w:val="24"/>
          <w:szCs w:val="24"/>
        </w:rPr>
        <w:t xml:space="preserve"> is</w:t>
      </w:r>
      <w:r w:rsidRPr="00937B29">
        <w:rPr>
          <w:spacing w:val="-1"/>
          <w:sz w:val="24"/>
          <w:szCs w:val="24"/>
        </w:rPr>
        <w:t xml:space="preserve"> </w:t>
      </w:r>
      <w:r w:rsidRPr="00937B29">
        <w:rPr>
          <w:sz w:val="24"/>
          <w:szCs w:val="24"/>
        </w:rPr>
        <w:t>not</w:t>
      </w:r>
      <w:r w:rsidRPr="00937B29">
        <w:rPr>
          <w:spacing w:val="-1"/>
          <w:sz w:val="24"/>
          <w:szCs w:val="24"/>
        </w:rPr>
        <w:t xml:space="preserve"> </w:t>
      </w:r>
      <w:r w:rsidRPr="00937B29">
        <w:rPr>
          <w:sz w:val="24"/>
          <w:szCs w:val="24"/>
        </w:rPr>
        <w:t>necessary</w:t>
      </w:r>
      <w:r w:rsidRPr="00937B29">
        <w:rPr>
          <w:spacing w:val="-1"/>
          <w:sz w:val="24"/>
          <w:szCs w:val="24"/>
        </w:rPr>
        <w:t xml:space="preserve"> </w:t>
      </w:r>
      <w:r w:rsidRPr="00937B29">
        <w:rPr>
          <w:sz w:val="24"/>
          <w:szCs w:val="24"/>
        </w:rPr>
        <w:t>to</w:t>
      </w:r>
      <w:r w:rsidRPr="00937B29">
        <w:rPr>
          <w:spacing w:val="-1"/>
          <w:sz w:val="24"/>
          <w:szCs w:val="24"/>
        </w:rPr>
        <w:t xml:space="preserve"> protect</w:t>
      </w:r>
      <w:r w:rsidRPr="00937B29">
        <w:rPr>
          <w:sz w:val="24"/>
          <w:szCs w:val="24"/>
        </w:rPr>
        <w:t xml:space="preserve"> the</w:t>
      </w:r>
      <w:r w:rsidRPr="00937B29">
        <w:rPr>
          <w:spacing w:val="-1"/>
          <w:sz w:val="24"/>
          <w:szCs w:val="24"/>
        </w:rPr>
        <w:t xml:space="preserve"> interests</w:t>
      </w:r>
      <w:r w:rsidRPr="00937B29">
        <w:rPr>
          <w:sz w:val="24"/>
          <w:szCs w:val="24"/>
        </w:rPr>
        <w:t xml:space="preserve"> of</w:t>
      </w:r>
      <w:r w:rsidRPr="00937B29">
        <w:rPr>
          <w:spacing w:val="-1"/>
          <w:sz w:val="24"/>
          <w:szCs w:val="24"/>
        </w:rPr>
        <w:t xml:space="preserve"> </w:t>
      </w:r>
      <w:r w:rsidRPr="00937B29">
        <w:rPr>
          <w:sz w:val="24"/>
          <w:szCs w:val="24"/>
        </w:rPr>
        <w:t>the</w:t>
      </w:r>
      <w:r w:rsidRPr="00937B29">
        <w:rPr>
          <w:spacing w:val="63"/>
          <w:sz w:val="24"/>
          <w:szCs w:val="24"/>
        </w:rPr>
        <w:t xml:space="preserve"> </w:t>
      </w:r>
      <w:r w:rsidRPr="00937B29">
        <w:rPr>
          <w:spacing w:val="-1"/>
          <w:sz w:val="24"/>
          <w:szCs w:val="24"/>
        </w:rPr>
        <w:t>Government;</w:t>
      </w:r>
      <w:r w:rsidRPr="00937B29">
        <w:rPr>
          <w:sz w:val="24"/>
          <w:szCs w:val="24"/>
        </w:rPr>
        <w:t xml:space="preserve"> or</w:t>
      </w:r>
    </w:p>
    <w:p w14:paraId="0A0BC03C" w14:textId="77777777" w:rsidR="001E27F4" w:rsidRPr="00937B29" w:rsidRDefault="001E27F4" w:rsidP="001E27F4">
      <w:pPr>
        <w:spacing w:before="2"/>
        <w:rPr>
          <w:sz w:val="24"/>
          <w:szCs w:val="24"/>
        </w:rPr>
      </w:pPr>
    </w:p>
    <w:p w14:paraId="7FDA7012" w14:textId="77777777" w:rsidR="001E27F4" w:rsidRPr="00937B29" w:rsidRDefault="001E27F4" w:rsidP="00A55FCB">
      <w:pPr>
        <w:pStyle w:val="BodyText"/>
        <w:tabs>
          <w:tab w:val="left" w:pos="781"/>
        </w:tabs>
        <w:ind w:left="2160"/>
        <w:rPr>
          <w:sz w:val="24"/>
          <w:szCs w:val="24"/>
        </w:rPr>
      </w:pPr>
      <w:r w:rsidRPr="00937B29">
        <w:rPr>
          <w:spacing w:val="-1"/>
          <w:sz w:val="24"/>
          <w:szCs w:val="24"/>
        </w:rPr>
        <w:t>Was</w:t>
      </w:r>
      <w:r w:rsidRPr="00937B29">
        <w:rPr>
          <w:sz w:val="24"/>
          <w:szCs w:val="24"/>
        </w:rPr>
        <w:t xml:space="preserve"> convicted of a felony </w:t>
      </w:r>
      <w:r w:rsidRPr="00937B29">
        <w:rPr>
          <w:spacing w:val="-1"/>
          <w:sz w:val="24"/>
          <w:szCs w:val="24"/>
        </w:rPr>
        <w:t>criminal</w:t>
      </w:r>
      <w:r w:rsidRPr="00937B29">
        <w:rPr>
          <w:sz w:val="24"/>
          <w:szCs w:val="24"/>
        </w:rPr>
        <w:t xml:space="preserve"> </w:t>
      </w:r>
      <w:r w:rsidRPr="00937B29">
        <w:rPr>
          <w:spacing w:val="-1"/>
          <w:sz w:val="24"/>
          <w:szCs w:val="24"/>
        </w:rPr>
        <w:t xml:space="preserve">violation </w:t>
      </w:r>
      <w:r w:rsidRPr="00937B29">
        <w:rPr>
          <w:sz w:val="24"/>
          <w:szCs w:val="24"/>
        </w:rPr>
        <w:t>under</w:t>
      </w:r>
      <w:r w:rsidRPr="00937B29">
        <w:rPr>
          <w:spacing w:val="-1"/>
          <w:sz w:val="24"/>
          <w:szCs w:val="24"/>
        </w:rPr>
        <w:t xml:space="preserve"> </w:t>
      </w:r>
      <w:r w:rsidRPr="00937B29">
        <w:rPr>
          <w:sz w:val="24"/>
          <w:szCs w:val="24"/>
        </w:rPr>
        <w:t>any</w:t>
      </w:r>
      <w:r w:rsidRPr="00937B29">
        <w:rPr>
          <w:spacing w:val="-1"/>
          <w:sz w:val="24"/>
          <w:szCs w:val="24"/>
        </w:rPr>
        <w:t xml:space="preserve"> Federal </w:t>
      </w:r>
      <w:r w:rsidRPr="00937B29">
        <w:rPr>
          <w:sz w:val="24"/>
          <w:szCs w:val="24"/>
        </w:rPr>
        <w:t>law</w:t>
      </w:r>
      <w:r w:rsidRPr="00937B29">
        <w:rPr>
          <w:spacing w:val="-1"/>
          <w:sz w:val="24"/>
          <w:szCs w:val="24"/>
        </w:rPr>
        <w:t xml:space="preserve"> </w:t>
      </w:r>
      <w:r w:rsidRPr="00937B29">
        <w:rPr>
          <w:sz w:val="24"/>
          <w:szCs w:val="24"/>
        </w:rPr>
        <w:t>within</w:t>
      </w:r>
      <w:r w:rsidRPr="00937B29">
        <w:rPr>
          <w:spacing w:val="-1"/>
          <w:sz w:val="24"/>
          <w:szCs w:val="24"/>
        </w:rPr>
        <w:t xml:space="preserve"> </w:t>
      </w:r>
      <w:r w:rsidRPr="00937B29">
        <w:rPr>
          <w:sz w:val="24"/>
          <w:szCs w:val="24"/>
        </w:rPr>
        <w:t>the</w:t>
      </w:r>
      <w:r w:rsidRPr="00937B29">
        <w:rPr>
          <w:spacing w:val="39"/>
          <w:sz w:val="24"/>
          <w:szCs w:val="24"/>
        </w:rPr>
        <w:t xml:space="preserve"> </w:t>
      </w:r>
      <w:r w:rsidRPr="00937B29">
        <w:rPr>
          <w:spacing w:val="-1"/>
          <w:sz w:val="24"/>
          <w:szCs w:val="24"/>
        </w:rPr>
        <w:t>preceding</w:t>
      </w:r>
      <w:r w:rsidRPr="00937B29">
        <w:rPr>
          <w:sz w:val="24"/>
          <w:szCs w:val="24"/>
        </w:rPr>
        <w:t xml:space="preserve"> </w:t>
      </w:r>
      <w:r w:rsidRPr="00937B29">
        <w:rPr>
          <w:spacing w:val="-1"/>
          <w:sz w:val="24"/>
          <w:szCs w:val="24"/>
        </w:rPr>
        <w:t>24</w:t>
      </w:r>
      <w:r w:rsidRPr="00937B29">
        <w:rPr>
          <w:sz w:val="24"/>
          <w:szCs w:val="24"/>
        </w:rPr>
        <w:t xml:space="preserve"> </w:t>
      </w:r>
      <w:r w:rsidRPr="00937B29">
        <w:rPr>
          <w:spacing w:val="-1"/>
          <w:sz w:val="24"/>
          <w:szCs w:val="24"/>
        </w:rPr>
        <w:t>months,</w:t>
      </w:r>
      <w:r w:rsidRPr="00937B29">
        <w:rPr>
          <w:sz w:val="24"/>
          <w:szCs w:val="24"/>
        </w:rPr>
        <w:t xml:space="preserve"> where </w:t>
      </w:r>
      <w:r w:rsidRPr="00937B29">
        <w:rPr>
          <w:spacing w:val="-1"/>
          <w:sz w:val="24"/>
          <w:szCs w:val="24"/>
        </w:rPr>
        <w:t>the</w:t>
      </w:r>
      <w:r w:rsidRPr="00937B29">
        <w:rPr>
          <w:sz w:val="24"/>
          <w:szCs w:val="24"/>
        </w:rPr>
        <w:t xml:space="preserve"> awarding </w:t>
      </w:r>
      <w:r w:rsidRPr="00937B29">
        <w:rPr>
          <w:spacing w:val="-1"/>
          <w:sz w:val="24"/>
          <w:szCs w:val="24"/>
        </w:rPr>
        <w:t xml:space="preserve">agency </w:t>
      </w:r>
      <w:r w:rsidRPr="00937B29">
        <w:rPr>
          <w:sz w:val="24"/>
          <w:szCs w:val="24"/>
        </w:rPr>
        <w:t>is</w:t>
      </w:r>
      <w:r w:rsidRPr="00937B29">
        <w:rPr>
          <w:spacing w:val="-1"/>
          <w:sz w:val="24"/>
          <w:szCs w:val="24"/>
        </w:rPr>
        <w:t xml:space="preserve"> </w:t>
      </w:r>
      <w:r w:rsidRPr="00937B29">
        <w:rPr>
          <w:sz w:val="24"/>
          <w:szCs w:val="24"/>
        </w:rPr>
        <w:t>aware</w:t>
      </w:r>
      <w:r w:rsidRPr="00937B29">
        <w:rPr>
          <w:spacing w:val="-1"/>
          <w:sz w:val="24"/>
          <w:szCs w:val="24"/>
        </w:rPr>
        <w:t xml:space="preserve"> of </w:t>
      </w:r>
      <w:r w:rsidRPr="00937B29">
        <w:rPr>
          <w:sz w:val="24"/>
          <w:szCs w:val="24"/>
        </w:rPr>
        <w:t>the</w:t>
      </w:r>
      <w:r w:rsidRPr="00937B29">
        <w:rPr>
          <w:spacing w:val="-1"/>
          <w:sz w:val="24"/>
          <w:szCs w:val="24"/>
        </w:rPr>
        <w:t xml:space="preserve"> </w:t>
      </w:r>
      <w:r w:rsidRPr="00937B29">
        <w:rPr>
          <w:sz w:val="24"/>
          <w:szCs w:val="24"/>
        </w:rPr>
        <w:t>conviction,</w:t>
      </w:r>
      <w:r w:rsidRPr="00937B29">
        <w:rPr>
          <w:spacing w:val="-1"/>
          <w:sz w:val="24"/>
          <w:szCs w:val="24"/>
        </w:rPr>
        <w:t xml:space="preserve"> </w:t>
      </w:r>
      <w:r w:rsidRPr="00937B29">
        <w:rPr>
          <w:sz w:val="24"/>
          <w:szCs w:val="24"/>
        </w:rPr>
        <w:t>unless</w:t>
      </w:r>
      <w:r w:rsidRPr="00937B29">
        <w:rPr>
          <w:spacing w:val="-1"/>
          <w:sz w:val="24"/>
          <w:szCs w:val="24"/>
        </w:rPr>
        <w:t xml:space="preserve"> </w:t>
      </w:r>
      <w:r w:rsidRPr="00937B29">
        <w:rPr>
          <w:sz w:val="24"/>
          <w:szCs w:val="24"/>
        </w:rPr>
        <w:t>an</w:t>
      </w:r>
      <w:r w:rsidRPr="00937B29">
        <w:rPr>
          <w:spacing w:val="33"/>
          <w:sz w:val="24"/>
          <w:szCs w:val="24"/>
        </w:rPr>
        <w:t xml:space="preserve"> </w:t>
      </w:r>
      <w:r w:rsidRPr="00937B29">
        <w:rPr>
          <w:sz w:val="24"/>
          <w:szCs w:val="24"/>
        </w:rPr>
        <w:t>agency</w:t>
      </w:r>
      <w:r w:rsidRPr="00937B29">
        <w:rPr>
          <w:spacing w:val="-1"/>
          <w:sz w:val="24"/>
          <w:szCs w:val="24"/>
        </w:rPr>
        <w:t xml:space="preserve"> </w:t>
      </w:r>
      <w:r w:rsidRPr="00937B29">
        <w:rPr>
          <w:sz w:val="24"/>
          <w:szCs w:val="24"/>
        </w:rPr>
        <w:t>has</w:t>
      </w:r>
      <w:r w:rsidRPr="00937B29">
        <w:rPr>
          <w:spacing w:val="-1"/>
          <w:sz w:val="24"/>
          <w:szCs w:val="24"/>
        </w:rPr>
        <w:t xml:space="preserve"> </w:t>
      </w:r>
      <w:r w:rsidRPr="00937B29">
        <w:rPr>
          <w:sz w:val="24"/>
          <w:szCs w:val="24"/>
        </w:rPr>
        <w:t>considered</w:t>
      </w:r>
      <w:r w:rsidRPr="00937B29">
        <w:rPr>
          <w:spacing w:val="-1"/>
          <w:sz w:val="24"/>
          <w:szCs w:val="24"/>
        </w:rPr>
        <w:t xml:space="preserve"> </w:t>
      </w:r>
      <w:r w:rsidRPr="00937B29">
        <w:rPr>
          <w:sz w:val="24"/>
          <w:szCs w:val="24"/>
        </w:rPr>
        <w:t>suspension</w:t>
      </w:r>
      <w:r w:rsidRPr="00937B29">
        <w:rPr>
          <w:spacing w:val="-1"/>
          <w:sz w:val="24"/>
          <w:szCs w:val="24"/>
        </w:rPr>
        <w:t xml:space="preserve"> </w:t>
      </w:r>
      <w:r w:rsidRPr="00937B29">
        <w:rPr>
          <w:sz w:val="24"/>
          <w:szCs w:val="24"/>
        </w:rPr>
        <w:t>or</w:t>
      </w:r>
      <w:r w:rsidRPr="00937B29">
        <w:rPr>
          <w:spacing w:val="-1"/>
          <w:sz w:val="24"/>
          <w:szCs w:val="24"/>
        </w:rPr>
        <w:t xml:space="preserve"> </w:t>
      </w:r>
      <w:r w:rsidRPr="00937B29">
        <w:rPr>
          <w:sz w:val="24"/>
          <w:szCs w:val="24"/>
        </w:rPr>
        <w:t xml:space="preserve">debarment of the corporation and </w:t>
      </w:r>
      <w:proofErr w:type="gramStart"/>
      <w:r w:rsidRPr="00937B29">
        <w:rPr>
          <w:spacing w:val="-1"/>
          <w:sz w:val="24"/>
          <w:szCs w:val="24"/>
        </w:rPr>
        <w:t>made</w:t>
      </w:r>
      <w:r w:rsidRPr="00937B29">
        <w:rPr>
          <w:sz w:val="24"/>
          <w:szCs w:val="24"/>
        </w:rPr>
        <w:t xml:space="preserve"> a</w:t>
      </w:r>
      <w:r w:rsidRPr="00937B29">
        <w:rPr>
          <w:spacing w:val="22"/>
          <w:sz w:val="24"/>
          <w:szCs w:val="24"/>
        </w:rPr>
        <w:t xml:space="preserve"> </w:t>
      </w:r>
      <w:r w:rsidRPr="00937B29">
        <w:rPr>
          <w:spacing w:val="-1"/>
          <w:sz w:val="24"/>
          <w:szCs w:val="24"/>
        </w:rPr>
        <w:t>determination</w:t>
      </w:r>
      <w:proofErr w:type="gramEnd"/>
      <w:r w:rsidRPr="00937B29">
        <w:rPr>
          <w:sz w:val="24"/>
          <w:szCs w:val="24"/>
        </w:rPr>
        <w:t xml:space="preserve"> that this </w:t>
      </w:r>
      <w:r w:rsidRPr="00937B29">
        <w:rPr>
          <w:spacing w:val="-1"/>
          <w:sz w:val="24"/>
          <w:szCs w:val="24"/>
        </w:rPr>
        <w:t>action</w:t>
      </w:r>
      <w:r w:rsidRPr="00937B29">
        <w:rPr>
          <w:sz w:val="24"/>
          <w:szCs w:val="24"/>
        </w:rPr>
        <w:t xml:space="preserve"> is </w:t>
      </w:r>
      <w:r w:rsidRPr="00937B29">
        <w:rPr>
          <w:spacing w:val="-1"/>
          <w:sz w:val="24"/>
          <w:szCs w:val="24"/>
        </w:rPr>
        <w:t>not</w:t>
      </w:r>
      <w:r w:rsidRPr="00937B29">
        <w:rPr>
          <w:sz w:val="24"/>
          <w:szCs w:val="24"/>
        </w:rPr>
        <w:t xml:space="preserve"> </w:t>
      </w:r>
      <w:r w:rsidRPr="00937B29">
        <w:rPr>
          <w:spacing w:val="-1"/>
          <w:sz w:val="24"/>
          <w:szCs w:val="24"/>
        </w:rPr>
        <w:t xml:space="preserve">necessary </w:t>
      </w:r>
      <w:r w:rsidRPr="00937B29">
        <w:rPr>
          <w:sz w:val="24"/>
          <w:szCs w:val="24"/>
        </w:rPr>
        <w:t>to</w:t>
      </w:r>
      <w:r w:rsidRPr="00937B29">
        <w:rPr>
          <w:spacing w:val="-1"/>
          <w:sz w:val="24"/>
          <w:szCs w:val="24"/>
        </w:rPr>
        <w:t xml:space="preserve"> protect </w:t>
      </w:r>
      <w:r w:rsidRPr="00937B29">
        <w:rPr>
          <w:sz w:val="24"/>
          <w:szCs w:val="24"/>
        </w:rPr>
        <w:t>the</w:t>
      </w:r>
      <w:r w:rsidRPr="00937B29">
        <w:rPr>
          <w:spacing w:val="-1"/>
          <w:sz w:val="24"/>
          <w:szCs w:val="24"/>
        </w:rPr>
        <w:t xml:space="preserve"> interests of the Government.</w:t>
      </w:r>
    </w:p>
    <w:p w14:paraId="7A0A5E2B" w14:textId="77777777" w:rsidR="001E27F4" w:rsidRPr="00937B29" w:rsidRDefault="001E27F4" w:rsidP="001E27F4">
      <w:pPr>
        <w:spacing w:before="4"/>
        <w:rPr>
          <w:sz w:val="24"/>
          <w:szCs w:val="24"/>
        </w:rPr>
      </w:pPr>
    </w:p>
    <w:p w14:paraId="7ACB8CBB" w14:textId="77777777" w:rsidR="001E27F4" w:rsidRPr="00937B29" w:rsidRDefault="001E27F4" w:rsidP="00A55FCB">
      <w:pPr>
        <w:pStyle w:val="BodyText"/>
        <w:tabs>
          <w:tab w:val="left" w:pos="781"/>
        </w:tabs>
        <w:ind w:left="1440"/>
        <w:rPr>
          <w:sz w:val="24"/>
          <w:szCs w:val="24"/>
        </w:rPr>
      </w:pPr>
      <w:r w:rsidRPr="00937B29">
        <w:rPr>
          <w:sz w:val="24"/>
          <w:szCs w:val="24"/>
        </w:rPr>
        <w:t xml:space="preserve">The applicant </w:t>
      </w:r>
      <w:r w:rsidRPr="00937B29">
        <w:rPr>
          <w:spacing w:val="-1"/>
          <w:sz w:val="24"/>
          <w:szCs w:val="24"/>
        </w:rPr>
        <w:t>represents</w:t>
      </w:r>
      <w:r w:rsidRPr="00937B29">
        <w:rPr>
          <w:sz w:val="24"/>
          <w:szCs w:val="24"/>
        </w:rPr>
        <w:t xml:space="preserve"> that—</w:t>
      </w:r>
    </w:p>
    <w:p w14:paraId="6DE2DE89" w14:textId="77777777" w:rsidR="001E27F4" w:rsidRPr="00937B29" w:rsidRDefault="001E27F4" w:rsidP="001E27F4">
      <w:pPr>
        <w:spacing w:before="4"/>
        <w:rPr>
          <w:sz w:val="24"/>
          <w:szCs w:val="24"/>
        </w:rPr>
      </w:pPr>
    </w:p>
    <w:p w14:paraId="338030AC" w14:textId="77777777" w:rsidR="001E27F4" w:rsidRPr="00937B29" w:rsidRDefault="001E27F4" w:rsidP="00C81CCA">
      <w:pPr>
        <w:pStyle w:val="BodyText"/>
        <w:tabs>
          <w:tab w:val="left" w:pos="780"/>
        </w:tabs>
        <w:ind w:left="2160"/>
        <w:rPr>
          <w:sz w:val="24"/>
          <w:szCs w:val="24"/>
        </w:rPr>
      </w:pPr>
      <w:r w:rsidRPr="00937B29">
        <w:rPr>
          <w:spacing w:val="-1"/>
          <w:sz w:val="24"/>
          <w:szCs w:val="24"/>
        </w:rPr>
        <w:t xml:space="preserve">It is </w:t>
      </w:r>
      <w:proofErr w:type="gramStart"/>
      <w:r w:rsidRPr="00937B29">
        <w:rPr>
          <w:sz w:val="24"/>
          <w:szCs w:val="24"/>
        </w:rPr>
        <w:t>[</w:t>
      </w:r>
      <w:r w:rsidRPr="00937B29">
        <w:rPr>
          <w:spacing w:val="-1"/>
          <w:sz w:val="24"/>
          <w:szCs w:val="24"/>
        </w:rPr>
        <w:t xml:space="preserve"> </w:t>
      </w:r>
      <w:r w:rsidRPr="00937B29">
        <w:rPr>
          <w:sz w:val="24"/>
          <w:szCs w:val="24"/>
        </w:rPr>
        <w:t>]</w:t>
      </w:r>
      <w:proofErr w:type="gramEnd"/>
      <w:r w:rsidRPr="00937B29">
        <w:rPr>
          <w:spacing w:val="-1"/>
          <w:sz w:val="24"/>
          <w:szCs w:val="24"/>
        </w:rPr>
        <w:t xml:space="preserve"> is not </w:t>
      </w:r>
      <w:proofErr w:type="gramStart"/>
      <w:r w:rsidRPr="00937B29">
        <w:rPr>
          <w:sz w:val="24"/>
          <w:szCs w:val="24"/>
        </w:rPr>
        <w:t>[</w:t>
      </w:r>
      <w:r w:rsidRPr="00937B29">
        <w:rPr>
          <w:spacing w:val="-1"/>
          <w:sz w:val="24"/>
          <w:szCs w:val="24"/>
        </w:rPr>
        <w:t xml:space="preserve"> </w:t>
      </w:r>
      <w:r w:rsidRPr="00937B29">
        <w:rPr>
          <w:sz w:val="24"/>
          <w:szCs w:val="24"/>
        </w:rPr>
        <w:t>]</w:t>
      </w:r>
      <w:proofErr w:type="gramEnd"/>
      <w:r w:rsidRPr="00937B29">
        <w:rPr>
          <w:spacing w:val="-1"/>
          <w:sz w:val="24"/>
          <w:szCs w:val="24"/>
        </w:rPr>
        <w:t xml:space="preserve"> </w:t>
      </w:r>
      <w:r w:rsidRPr="00937B29">
        <w:rPr>
          <w:sz w:val="24"/>
          <w:szCs w:val="24"/>
        </w:rPr>
        <w:t>a</w:t>
      </w:r>
      <w:r w:rsidRPr="00937B29">
        <w:rPr>
          <w:spacing w:val="-1"/>
          <w:sz w:val="24"/>
          <w:szCs w:val="24"/>
        </w:rPr>
        <w:t xml:space="preserve"> corporation that </w:t>
      </w:r>
      <w:r w:rsidRPr="00937B29">
        <w:rPr>
          <w:sz w:val="24"/>
          <w:szCs w:val="24"/>
        </w:rPr>
        <w:t xml:space="preserve">has any unpaid Federal tax </w:t>
      </w:r>
      <w:r w:rsidRPr="00937B29">
        <w:rPr>
          <w:spacing w:val="-1"/>
          <w:sz w:val="24"/>
          <w:szCs w:val="24"/>
        </w:rPr>
        <w:t>liability that has been</w:t>
      </w:r>
      <w:r w:rsidRPr="00937B29">
        <w:rPr>
          <w:spacing w:val="20"/>
          <w:sz w:val="24"/>
          <w:szCs w:val="24"/>
        </w:rPr>
        <w:t xml:space="preserve"> </w:t>
      </w:r>
      <w:r w:rsidRPr="00937B29">
        <w:rPr>
          <w:sz w:val="24"/>
          <w:szCs w:val="24"/>
        </w:rPr>
        <w:t>assessed,</w:t>
      </w:r>
      <w:r w:rsidRPr="00937B29">
        <w:rPr>
          <w:spacing w:val="-1"/>
          <w:sz w:val="24"/>
          <w:szCs w:val="24"/>
        </w:rPr>
        <w:t xml:space="preserve"> </w:t>
      </w:r>
      <w:r w:rsidRPr="00937B29">
        <w:rPr>
          <w:sz w:val="24"/>
          <w:szCs w:val="24"/>
        </w:rPr>
        <w:t>for</w:t>
      </w:r>
      <w:r w:rsidRPr="00937B29">
        <w:rPr>
          <w:spacing w:val="-1"/>
          <w:sz w:val="24"/>
          <w:szCs w:val="24"/>
        </w:rPr>
        <w:t xml:space="preserve"> </w:t>
      </w:r>
      <w:r w:rsidRPr="00937B29">
        <w:rPr>
          <w:sz w:val="24"/>
          <w:szCs w:val="24"/>
        </w:rPr>
        <w:t>which</w:t>
      </w:r>
      <w:r w:rsidRPr="00937B29">
        <w:rPr>
          <w:spacing w:val="-1"/>
          <w:sz w:val="24"/>
          <w:szCs w:val="24"/>
        </w:rPr>
        <w:t xml:space="preserve"> </w:t>
      </w:r>
      <w:r w:rsidRPr="00937B29">
        <w:rPr>
          <w:sz w:val="24"/>
          <w:szCs w:val="24"/>
        </w:rPr>
        <w:t>all</w:t>
      </w:r>
      <w:r w:rsidRPr="00937B29">
        <w:rPr>
          <w:spacing w:val="-1"/>
          <w:sz w:val="24"/>
          <w:szCs w:val="24"/>
        </w:rPr>
        <w:t xml:space="preserve"> </w:t>
      </w:r>
      <w:r w:rsidRPr="00937B29">
        <w:rPr>
          <w:sz w:val="24"/>
          <w:szCs w:val="24"/>
        </w:rPr>
        <w:t>judicial</w:t>
      </w:r>
      <w:r w:rsidRPr="00937B29">
        <w:rPr>
          <w:spacing w:val="-1"/>
          <w:sz w:val="24"/>
          <w:szCs w:val="24"/>
        </w:rPr>
        <w:t xml:space="preserve"> </w:t>
      </w:r>
      <w:r w:rsidRPr="00937B29">
        <w:rPr>
          <w:sz w:val="24"/>
          <w:szCs w:val="24"/>
        </w:rPr>
        <w:t>and</w:t>
      </w:r>
      <w:r w:rsidRPr="00937B29">
        <w:rPr>
          <w:spacing w:val="-1"/>
          <w:sz w:val="24"/>
          <w:szCs w:val="24"/>
        </w:rPr>
        <w:t xml:space="preserve"> administrative remedies </w:t>
      </w:r>
      <w:r w:rsidRPr="00937B29">
        <w:rPr>
          <w:sz w:val="24"/>
          <w:szCs w:val="24"/>
        </w:rPr>
        <w:t>have</w:t>
      </w:r>
      <w:r w:rsidRPr="00937B29">
        <w:rPr>
          <w:spacing w:val="-1"/>
          <w:sz w:val="24"/>
          <w:szCs w:val="24"/>
        </w:rPr>
        <w:t xml:space="preserve"> </w:t>
      </w:r>
      <w:r w:rsidRPr="00937B29">
        <w:rPr>
          <w:sz w:val="24"/>
          <w:szCs w:val="24"/>
        </w:rPr>
        <w:t>been</w:t>
      </w:r>
      <w:r w:rsidRPr="00937B29">
        <w:rPr>
          <w:spacing w:val="-1"/>
          <w:sz w:val="24"/>
          <w:szCs w:val="24"/>
        </w:rPr>
        <w:t xml:space="preserve"> </w:t>
      </w:r>
      <w:r w:rsidRPr="00937B29">
        <w:rPr>
          <w:sz w:val="24"/>
          <w:szCs w:val="24"/>
        </w:rPr>
        <w:t>exhausted</w:t>
      </w:r>
      <w:r w:rsidRPr="00937B29">
        <w:rPr>
          <w:spacing w:val="-1"/>
          <w:sz w:val="24"/>
          <w:szCs w:val="24"/>
        </w:rPr>
        <w:t xml:space="preserve"> </w:t>
      </w:r>
      <w:r w:rsidRPr="00937B29">
        <w:rPr>
          <w:sz w:val="24"/>
          <w:szCs w:val="24"/>
        </w:rPr>
        <w:t>or</w:t>
      </w:r>
      <w:r w:rsidRPr="00937B29">
        <w:rPr>
          <w:spacing w:val="-1"/>
          <w:sz w:val="24"/>
          <w:szCs w:val="24"/>
        </w:rPr>
        <w:t xml:space="preserve"> </w:t>
      </w:r>
      <w:r w:rsidRPr="00937B29">
        <w:rPr>
          <w:sz w:val="24"/>
          <w:szCs w:val="24"/>
        </w:rPr>
        <w:t>have</w:t>
      </w:r>
      <w:r w:rsidRPr="00937B29">
        <w:rPr>
          <w:spacing w:val="37"/>
          <w:sz w:val="24"/>
          <w:szCs w:val="24"/>
        </w:rPr>
        <w:t xml:space="preserve"> </w:t>
      </w:r>
      <w:r w:rsidRPr="00937B29">
        <w:rPr>
          <w:sz w:val="24"/>
          <w:szCs w:val="24"/>
        </w:rPr>
        <w:t>lapsed,</w:t>
      </w:r>
      <w:r w:rsidRPr="00937B29">
        <w:rPr>
          <w:spacing w:val="-1"/>
          <w:sz w:val="24"/>
          <w:szCs w:val="24"/>
        </w:rPr>
        <w:t xml:space="preserve"> </w:t>
      </w:r>
      <w:r w:rsidRPr="00937B29">
        <w:rPr>
          <w:sz w:val="24"/>
          <w:szCs w:val="24"/>
        </w:rPr>
        <w:t>and</w:t>
      </w:r>
      <w:r w:rsidRPr="00937B29">
        <w:rPr>
          <w:spacing w:val="-1"/>
          <w:sz w:val="24"/>
          <w:szCs w:val="24"/>
        </w:rPr>
        <w:t xml:space="preserve"> </w:t>
      </w:r>
      <w:r w:rsidRPr="00937B29">
        <w:rPr>
          <w:sz w:val="24"/>
          <w:szCs w:val="24"/>
        </w:rPr>
        <w:t>that</w:t>
      </w:r>
      <w:r w:rsidRPr="00937B29">
        <w:rPr>
          <w:spacing w:val="-1"/>
          <w:sz w:val="24"/>
          <w:szCs w:val="24"/>
        </w:rPr>
        <w:t xml:space="preserve"> </w:t>
      </w:r>
      <w:r w:rsidRPr="00937B29">
        <w:rPr>
          <w:sz w:val="24"/>
          <w:szCs w:val="24"/>
        </w:rPr>
        <w:t>is</w:t>
      </w:r>
      <w:r w:rsidRPr="00937B29">
        <w:rPr>
          <w:spacing w:val="-1"/>
          <w:sz w:val="24"/>
          <w:szCs w:val="24"/>
        </w:rPr>
        <w:t xml:space="preserve"> </w:t>
      </w:r>
      <w:r w:rsidRPr="00937B29">
        <w:rPr>
          <w:sz w:val="24"/>
          <w:szCs w:val="24"/>
        </w:rPr>
        <w:t>not</w:t>
      </w:r>
      <w:r w:rsidRPr="00937B29">
        <w:rPr>
          <w:spacing w:val="-1"/>
          <w:sz w:val="24"/>
          <w:szCs w:val="24"/>
        </w:rPr>
        <w:t xml:space="preserve"> </w:t>
      </w:r>
      <w:r w:rsidRPr="00937B29">
        <w:rPr>
          <w:sz w:val="24"/>
          <w:szCs w:val="24"/>
        </w:rPr>
        <w:t>being</w:t>
      </w:r>
      <w:r w:rsidRPr="00937B29">
        <w:rPr>
          <w:spacing w:val="-1"/>
          <w:sz w:val="24"/>
          <w:szCs w:val="24"/>
        </w:rPr>
        <w:t xml:space="preserve"> </w:t>
      </w:r>
      <w:r w:rsidRPr="00937B29">
        <w:rPr>
          <w:sz w:val="24"/>
          <w:szCs w:val="24"/>
        </w:rPr>
        <w:t>paid</w:t>
      </w:r>
      <w:r w:rsidRPr="00937B29">
        <w:rPr>
          <w:spacing w:val="-1"/>
          <w:sz w:val="24"/>
          <w:szCs w:val="24"/>
        </w:rPr>
        <w:t xml:space="preserve"> </w:t>
      </w:r>
      <w:r w:rsidRPr="00937B29">
        <w:rPr>
          <w:sz w:val="24"/>
          <w:szCs w:val="24"/>
        </w:rPr>
        <w:t>in</w:t>
      </w:r>
      <w:r w:rsidRPr="00937B29">
        <w:rPr>
          <w:spacing w:val="-1"/>
          <w:sz w:val="24"/>
          <w:szCs w:val="24"/>
        </w:rPr>
        <w:t xml:space="preserve"> </w:t>
      </w:r>
      <w:r w:rsidRPr="00937B29">
        <w:rPr>
          <w:sz w:val="24"/>
          <w:szCs w:val="24"/>
        </w:rPr>
        <w:t>a</w:t>
      </w:r>
      <w:r w:rsidRPr="00937B29">
        <w:rPr>
          <w:spacing w:val="-1"/>
          <w:sz w:val="24"/>
          <w:szCs w:val="24"/>
        </w:rPr>
        <w:t xml:space="preserve"> timely</w:t>
      </w:r>
      <w:r w:rsidRPr="00937B29">
        <w:rPr>
          <w:sz w:val="24"/>
          <w:szCs w:val="24"/>
        </w:rPr>
        <w:t xml:space="preserve"> </w:t>
      </w:r>
      <w:r w:rsidRPr="00937B29">
        <w:rPr>
          <w:spacing w:val="-1"/>
          <w:sz w:val="24"/>
          <w:szCs w:val="24"/>
        </w:rPr>
        <w:t>manner</w:t>
      </w:r>
      <w:r w:rsidRPr="00937B29">
        <w:rPr>
          <w:sz w:val="24"/>
          <w:szCs w:val="24"/>
        </w:rPr>
        <w:t xml:space="preserve"> </w:t>
      </w:r>
      <w:r w:rsidRPr="00937B29">
        <w:rPr>
          <w:spacing w:val="-1"/>
          <w:sz w:val="24"/>
          <w:szCs w:val="24"/>
        </w:rPr>
        <w:t>pursuant</w:t>
      </w:r>
      <w:r w:rsidRPr="00937B29">
        <w:rPr>
          <w:sz w:val="24"/>
          <w:szCs w:val="24"/>
        </w:rPr>
        <w:t xml:space="preserve"> to an </w:t>
      </w:r>
      <w:r w:rsidRPr="00937B29">
        <w:rPr>
          <w:spacing w:val="-1"/>
          <w:sz w:val="24"/>
          <w:szCs w:val="24"/>
        </w:rPr>
        <w:t>agreement</w:t>
      </w:r>
      <w:r w:rsidRPr="00937B29">
        <w:rPr>
          <w:sz w:val="24"/>
          <w:szCs w:val="24"/>
        </w:rPr>
        <w:t xml:space="preserve"> with the</w:t>
      </w:r>
      <w:r w:rsidRPr="00937B29">
        <w:rPr>
          <w:spacing w:val="43"/>
          <w:sz w:val="24"/>
          <w:szCs w:val="24"/>
        </w:rPr>
        <w:t xml:space="preserve"> </w:t>
      </w:r>
      <w:r w:rsidRPr="00937B29">
        <w:rPr>
          <w:sz w:val="24"/>
          <w:szCs w:val="24"/>
        </w:rPr>
        <w:t>authority</w:t>
      </w:r>
      <w:r w:rsidRPr="00937B29">
        <w:rPr>
          <w:spacing w:val="-1"/>
          <w:sz w:val="24"/>
          <w:szCs w:val="24"/>
        </w:rPr>
        <w:t xml:space="preserve"> </w:t>
      </w:r>
      <w:r w:rsidRPr="00937B29">
        <w:rPr>
          <w:sz w:val="24"/>
          <w:szCs w:val="24"/>
        </w:rPr>
        <w:t>responsible</w:t>
      </w:r>
      <w:r w:rsidRPr="00937B29">
        <w:rPr>
          <w:spacing w:val="-1"/>
          <w:sz w:val="24"/>
          <w:szCs w:val="24"/>
        </w:rPr>
        <w:t xml:space="preserve"> </w:t>
      </w:r>
      <w:r w:rsidRPr="00937B29">
        <w:rPr>
          <w:sz w:val="24"/>
          <w:szCs w:val="24"/>
        </w:rPr>
        <w:t>for</w:t>
      </w:r>
      <w:r w:rsidRPr="00937B29">
        <w:rPr>
          <w:spacing w:val="-1"/>
          <w:sz w:val="24"/>
          <w:szCs w:val="24"/>
        </w:rPr>
        <w:t xml:space="preserve"> collecting </w:t>
      </w:r>
      <w:r w:rsidRPr="00937B29">
        <w:rPr>
          <w:sz w:val="24"/>
          <w:szCs w:val="24"/>
        </w:rPr>
        <w:t>the</w:t>
      </w:r>
      <w:r w:rsidRPr="00937B29">
        <w:rPr>
          <w:spacing w:val="-1"/>
          <w:sz w:val="24"/>
          <w:szCs w:val="24"/>
        </w:rPr>
        <w:t xml:space="preserve"> </w:t>
      </w:r>
      <w:r w:rsidRPr="00937B29">
        <w:rPr>
          <w:sz w:val="24"/>
          <w:szCs w:val="24"/>
        </w:rPr>
        <w:t>tax</w:t>
      </w:r>
      <w:r w:rsidRPr="00937B29">
        <w:rPr>
          <w:spacing w:val="-1"/>
          <w:sz w:val="24"/>
          <w:szCs w:val="24"/>
        </w:rPr>
        <w:t xml:space="preserve"> </w:t>
      </w:r>
      <w:r w:rsidRPr="00937B29">
        <w:rPr>
          <w:sz w:val="24"/>
          <w:szCs w:val="24"/>
        </w:rPr>
        <w:t>liability;</w:t>
      </w:r>
      <w:r w:rsidRPr="00937B29">
        <w:rPr>
          <w:spacing w:val="-1"/>
          <w:sz w:val="24"/>
          <w:szCs w:val="24"/>
        </w:rPr>
        <w:t xml:space="preserve"> </w:t>
      </w:r>
      <w:r w:rsidRPr="00937B29">
        <w:rPr>
          <w:sz w:val="24"/>
          <w:szCs w:val="24"/>
        </w:rPr>
        <w:t>and</w:t>
      </w:r>
    </w:p>
    <w:p w14:paraId="57D7F68C" w14:textId="77777777" w:rsidR="001E27F4" w:rsidRPr="00937B29" w:rsidRDefault="001E27F4" w:rsidP="001E27F4">
      <w:pPr>
        <w:spacing w:before="2"/>
        <w:rPr>
          <w:sz w:val="24"/>
          <w:szCs w:val="24"/>
        </w:rPr>
      </w:pPr>
    </w:p>
    <w:p w14:paraId="131A3E51" w14:textId="77777777" w:rsidR="001E27F4" w:rsidRPr="00937B29" w:rsidRDefault="001E27F4" w:rsidP="00C81CCA">
      <w:pPr>
        <w:pStyle w:val="BodyText"/>
        <w:tabs>
          <w:tab w:val="left" w:pos="780"/>
        </w:tabs>
        <w:spacing w:before="4"/>
        <w:ind w:left="2160"/>
        <w:rPr>
          <w:sz w:val="24"/>
          <w:szCs w:val="24"/>
        </w:rPr>
      </w:pPr>
      <w:r w:rsidRPr="00937B29">
        <w:rPr>
          <w:spacing w:val="-1"/>
          <w:sz w:val="24"/>
          <w:szCs w:val="24"/>
        </w:rPr>
        <w:t xml:space="preserve">It is </w:t>
      </w:r>
      <w:proofErr w:type="gramStart"/>
      <w:r w:rsidRPr="00937B29">
        <w:rPr>
          <w:sz w:val="24"/>
          <w:szCs w:val="24"/>
        </w:rPr>
        <w:t>[</w:t>
      </w:r>
      <w:r w:rsidRPr="00937B29">
        <w:rPr>
          <w:spacing w:val="-1"/>
          <w:sz w:val="24"/>
          <w:szCs w:val="24"/>
        </w:rPr>
        <w:t xml:space="preserve"> </w:t>
      </w:r>
      <w:r w:rsidRPr="00937B29">
        <w:rPr>
          <w:sz w:val="24"/>
          <w:szCs w:val="24"/>
        </w:rPr>
        <w:t>]</w:t>
      </w:r>
      <w:proofErr w:type="gramEnd"/>
      <w:r w:rsidRPr="00937B29">
        <w:rPr>
          <w:spacing w:val="-1"/>
          <w:sz w:val="24"/>
          <w:szCs w:val="24"/>
        </w:rPr>
        <w:t xml:space="preserve"> is not </w:t>
      </w:r>
      <w:proofErr w:type="gramStart"/>
      <w:r w:rsidRPr="00937B29">
        <w:rPr>
          <w:sz w:val="24"/>
          <w:szCs w:val="24"/>
        </w:rPr>
        <w:t>[</w:t>
      </w:r>
      <w:r w:rsidRPr="00937B29">
        <w:rPr>
          <w:spacing w:val="-1"/>
          <w:sz w:val="24"/>
          <w:szCs w:val="24"/>
        </w:rPr>
        <w:t xml:space="preserve"> </w:t>
      </w:r>
      <w:r w:rsidRPr="00937B29">
        <w:rPr>
          <w:sz w:val="24"/>
          <w:szCs w:val="24"/>
        </w:rPr>
        <w:t>]</w:t>
      </w:r>
      <w:proofErr w:type="gramEnd"/>
      <w:r w:rsidRPr="00937B29">
        <w:rPr>
          <w:spacing w:val="-1"/>
          <w:sz w:val="24"/>
          <w:szCs w:val="24"/>
        </w:rPr>
        <w:t xml:space="preserve"> </w:t>
      </w:r>
      <w:r w:rsidRPr="00937B29">
        <w:rPr>
          <w:sz w:val="24"/>
          <w:szCs w:val="24"/>
        </w:rPr>
        <w:t>a</w:t>
      </w:r>
      <w:r w:rsidRPr="00937B29">
        <w:rPr>
          <w:spacing w:val="-1"/>
          <w:sz w:val="24"/>
          <w:szCs w:val="24"/>
        </w:rPr>
        <w:t xml:space="preserve"> corporation that </w:t>
      </w:r>
      <w:r w:rsidRPr="00937B29">
        <w:rPr>
          <w:sz w:val="24"/>
          <w:szCs w:val="24"/>
        </w:rPr>
        <w:t xml:space="preserve">was convicted of a felony </w:t>
      </w:r>
      <w:r w:rsidRPr="00937B29">
        <w:rPr>
          <w:spacing w:val="-1"/>
          <w:sz w:val="24"/>
          <w:szCs w:val="24"/>
        </w:rPr>
        <w:t>criminal</w:t>
      </w:r>
      <w:r w:rsidRPr="00937B29">
        <w:rPr>
          <w:sz w:val="24"/>
          <w:szCs w:val="24"/>
        </w:rPr>
        <w:t xml:space="preserve"> violation under</w:t>
      </w:r>
      <w:r w:rsidRPr="00937B29">
        <w:rPr>
          <w:spacing w:val="25"/>
          <w:sz w:val="24"/>
          <w:szCs w:val="24"/>
        </w:rPr>
        <w:t xml:space="preserve"> </w:t>
      </w:r>
      <w:r w:rsidRPr="00937B29">
        <w:rPr>
          <w:sz w:val="24"/>
          <w:szCs w:val="24"/>
        </w:rPr>
        <w:t xml:space="preserve">a </w:t>
      </w:r>
      <w:proofErr w:type="gramStart"/>
      <w:r w:rsidRPr="00937B29">
        <w:rPr>
          <w:sz w:val="24"/>
          <w:szCs w:val="24"/>
        </w:rPr>
        <w:t>Federal</w:t>
      </w:r>
      <w:proofErr w:type="gramEnd"/>
      <w:r w:rsidRPr="00937B29">
        <w:rPr>
          <w:sz w:val="24"/>
          <w:szCs w:val="24"/>
        </w:rPr>
        <w:t xml:space="preserve"> law within the </w:t>
      </w:r>
      <w:r w:rsidRPr="00937B29">
        <w:rPr>
          <w:spacing w:val="-1"/>
          <w:sz w:val="24"/>
          <w:szCs w:val="24"/>
        </w:rPr>
        <w:t>preceding</w:t>
      </w:r>
      <w:r w:rsidRPr="00937B29">
        <w:rPr>
          <w:sz w:val="24"/>
          <w:szCs w:val="24"/>
        </w:rPr>
        <w:t xml:space="preserve"> </w:t>
      </w:r>
      <w:r w:rsidRPr="00937B29">
        <w:rPr>
          <w:spacing w:val="-1"/>
          <w:sz w:val="24"/>
          <w:szCs w:val="24"/>
        </w:rPr>
        <w:t>24</w:t>
      </w:r>
      <w:r w:rsidRPr="00937B29">
        <w:rPr>
          <w:sz w:val="24"/>
          <w:szCs w:val="24"/>
        </w:rPr>
        <w:t xml:space="preserve"> </w:t>
      </w:r>
      <w:r w:rsidRPr="00937B29">
        <w:rPr>
          <w:spacing w:val="-1"/>
          <w:sz w:val="24"/>
          <w:szCs w:val="24"/>
        </w:rPr>
        <w:t>months.</w:t>
      </w:r>
    </w:p>
    <w:p w14:paraId="70D55AA7" w14:textId="77777777" w:rsidR="001E27F4" w:rsidRDefault="001E27F4" w:rsidP="001E27F4">
      <w:pPr>
        <w:rPr>
          <w:sz w:val="24"/>
          <w:szCs w:val="24"/>
        </w:rPr>
      </w:pPr>
    </w:p>
    <w:p w14:paraId="44039F78" w14:textId="77777777" w:rsidR="001E27F4" w:rsidRPr="00937B29" w:rsidRDefault="001E27F4" w:rsidP="00953F61">
      <w:pPr>
        <w:pStyle w:val="BodyText"/>
        <w:tabs>
          <w:tab w:val="left" w:pos="1414"/>
        </w:tabs>
        <w:ind w:left="720"/>
        <w:rPr>
          <w:sz w:val="24"/>
          <w:szCs w:val="24"/>
        </w:rPr>
      </w:pPr>
      <w:r w:rsidRPr="00937B29">
        <w:rPr>
          <w:spacing w:val="-1"/>
          <w:sz w:val="24"/>
          <w:szCs w:val="24"/>
        </w:rPr>
        <w:t xml:space="preserve">ii. </w:t>
      </w:r>
      <w:r w:rsidRPr="00937B29">
        <w:rPr>
          <w:spacing w:val="-1"/>
          <w:sz w:val="24"/>
          <w:szCs w:val="24"/>
          <w:u w:val="single"/>
        </w:rPr>
        <w:t>Grant and Cooperative Agreement Proposals</w:t>
      </w:r>
      <w:r w:rsidRPr="00937B29">
        <w:rPr>
          <w:spacing w:val="-1"/>
          <w:sz w:val="24"/>
          <w:szCs w:val="24"/>
        </w:rPr>
        <w:t>:</w:t>
      </w:r>
    </w:p>
    <w:p w14:paraId="5A09A086" w14:textId="77777777" w:rsidR="001E27F4" w:rsidRPr="00937B29" w:rsidRDefault="001E27F4" w:rsidP="001E27F4">
      <w:pPr>
        <w:pStyle w:val="BodyText"/>
        <w:ind w:left="0" w:right="113"/>
        <w:rPr>
          <w:sz w:val="24"/>
          <w:szCs w:val="24"/>
        </w:rPr>
      </w:pPr>
    </w:p>
    <w:p w14:paraId="3E601E07" w14:textId="0375562F" w:rsidR="001E27F4" w:rsidRPr="00937B29" w:rsidRDefault="001E27F4" w:rsidP="00953F61">
      <w:pPr>
        <w:pStyle w:val="BodyText"/>
        <w:ind w:left="1440" w:hanging="360"/>
        <w:rPr>
          <w:sz w:val="24"/>
          <w:szCs w:val="24"/>
        </w:rPr>
      </w:pPr>
      <w:r w:rsidRPr="00937B29">
        <w:rPr>
          <w:sz w:val="24"/>
          <w:szCs w:val="24"/>
        </w:rPr>
        <w:t>(1) Grant awards</w:t>
      </w:r>
      <w:r w:rsidRPr="00937B29">
        <w:rPr>
          <w:spacing w:val="-1"/>
          <w:sz w:val="24"/>
          <w:szCs w:val="24"/>
        </w:rPr>
        <w:t xml:space="preserve"> </w:t>
      </w:r>
      <w:r w:rsidRPr="00937B29">
        <w:rPr>
          <w:sz w:val="24"/>
          <w:szCs w:val="24"/>
        </w:rPr>
        <w:t>greater</w:t>
      </w:r>
      <w:r w:rsidRPr="00937B29">
        <w:rPr>
          <w:spacing w:val="-1"/>
          <w:sz w:val="24"/>
          <w:szCs w:val="24"/>
        </w:rPr>
        <w:t xml:space="preserve"> </w:t>
      </w:r>
      <w:r w:rsidRPr="00937B29">
        <w:rPr>
          <w:sz w:val="24"/>
          <w:szCs w:val="24"/>
        </w:rPr>
        <w:t>than</w:t>
      </w:r>
      <w:r w:rsidRPr="00937B29">
        <w:rPr>
          <w:spacing w:val="-1"/>
          <w:sz w:val="24"/>
          <w:szCs w:val="24"/>
        </w:rPr>
        <w:t xml:space="preserve"> </w:t>
      </w:r>
      <w:r w:rsidRPr="00937B29">
        <w:rPr>
          <w:sz w:val="24"/>
          <w:szCs w:val="24"/>
        </w:rPr>
        <w:t>$100,000</w:t>
      </w:r>
      <w:r w:rsidRPr="00937B29">
        <w:rPr>
          <w:spacing w:val="-1"/>
          <w:sz w:val="24"/>
          <w:szCs w:val="24"/>
        </w:rPr>
        <w:t xml:space="preserve"> </w:t>
      </w:r>
      <w:r w:rsidRPr="00937B29">
        <w:rPr>
          <w:sz w:val="24"/>
          <w:szCs w:val="24"/>
        </w:rPr>
        <w:t>require a</w:t>
      </w:r>
      <w:r w:rsidRPr="00937B29">
        <w:rPr>
          <w:spacing w:val="-1"/>
          <w:sz w:val="24"/>
          <w:szCs w:val="24"/>
        </w:rPr>
        <w:t xml:space="preserve"> </w:t>
      </w:r>
      <w:r w:rsidRPr="00937B29">
        <w:rPr>
          <w:sz w:val="24"/>
          <w:szCs w:val="24"/>
        </w:rPr>
        <w:t>certification</w:t>
      </w:r>
      <w:r w:rsidRPr="00937B29">
        <w:rPr>
          <w:spacing w:val="-1"/>
          <w:sz w:val="24"/>
          <w:szCs w:val="24"/>
        </w:rPr>
        <w:t xml:space="preserve"> </w:t>
      </w:r>
      <w:r w:rsidRPr="00937B29">
        <w:rPr>
          <w:sz w:val="24"/>
          <w:szCs w:val="24"/>
        </w:rPr>
        <w:t>of</w:t>
      </w:r>
      <w:r w:rsidRPr="00937B29">
        <w:rPr>
          <w:spacing w:val="-1"/>
          <w:sz w:val="24"/>
          <w:szCs w:val="24"/>
        </w:rPr>
        <w:t xml:space="preserve"> compliance </w:t>
      </w:r>
      <w:r w:rsidRPr="00937B29">
        <w:rPr>
          <w:sz w:val="24"/>
          <w:szCs w:val="24"/>
        </w:rPr>
        <w:t>with</w:t>
      </w:r>
      <w:r w:rsidRPr="00937B29">
        <w:rPr>
          <w:spacing w:val="-1"/>
          <w:sz w:val="24"/>
          <w:szCs w:val="24"/>
        </w:rPr>
        <w:t xml:space="preserve"> </w:t>
      </w:r>
      <w:r w:rsidRPr="00937B29">
        <w:rPr>
          <w:sz w:val="24"/>
          <w:szCs w:val="24"/>
        </w:rPr>
        <w:t>a</w:t>
      </w:r>
      <w:r w:rsidRPr="00937B29">
        <w:rPr>
          <w:spacing w:val="28"/>
          <w:sz w:val="24"/>
          <w:szCs w:val="24"/>
        </w:rPr>
        <w:t xml:space="preserve"> </w:t>
      </w:r>
      <w:r w:rsidRPr="00937B29">
        <w:rPr>
          <w:sz w:val="24"/>
          <w:szCs w:val="24"/>
        </w:rPr>
        <w:t xml:space="preserve">national policy </w:t>
      </w:r>
      <w:r w:rsidRPr="00937B29">
        <w:rPr>
          <w:spacing w:val="-1"/>
          <w:sz w:val="24"/>
          <w:szCs w:val="24"/>
        </w:rPr>
        <w:t>mandate</w:t>
      </w:r>
      <w:r w:rsidRPr="00937B29">
        <w:rPr>
          <w:sz w:val="24"/>
          <w:szCs w:val="24"/>
        </w:rPr>
        <w:t xml:space="preserve"> concerning </w:t>
      </w:r>
      <w:r w:rsidRPr="00937B29">
        <w:rPr>
          <w:spacing w:val="-1"/>
          <w:sz w:val="24"/>
          <w:szCs w:val="24"/>
        </w:rPr>
        <w:t xml:space="preserve">lobbying.  </w:t>
      </w:r>
      <w:r w:rsidRPr="00937B29">
        <w:rPr>
          <w:sz w:val="24"/>
          <w:szCs w:val="24"/>
        </w:rPr>
        <w:t>Statutes</w:t>
      </w:r>
      <w:r w:rsidRPr="00937B29">
        <w:rPr>
          <w:spacing w:val="-1"/>
          <w:sz w:val="24"/>
          <w:szCs w:val="24"/>
        </w:rPr>
        <w:t xml:space="preserve"> </w:t>
      </w:r>
      <w:r w:rsidRPr="00937B29">
        <w:rPr>
          <w:sz w:val="24"/>
          <w:szCs w:val="24"/>
        </w:rPr>
        <w:t>and</w:t>
      </w:r>
      <w:r w:rsidRPr="00937B29">
        <w:rPr>
          <w:spacing w:val="-1"/>
          <w:sz w:val="24"/>
          <w:szCs w:val="24"/>
        </w:rPr>
        <w:t xml:space="preserve"> Government-wide</w:t>
      </w:r>
      <w:r w:rsidRPr="00937B29">
        <w:rPr>
          <w:spacing w:val="51"/>
          <w:sz w:val="24"/>
          <w:szCs w:val="24"/>
        </w:rPr>
        <w:t xml:space="preserve"> </w:t>
      </w:r>
      <w:r w:rsidRPr="00937B29">
        <w:rPr>
          <w:spacing w:val="-1"/>
          <w:sz w:val="24"/>
          <w:szCs w:val="24"/>
        </w:rPr>
        <w:t xml:space="preserve">regulations require </w:t>
      </w:r>
      <w:r w:rsidRPr="00937B29">
        <w:rPr>
          <w:sz w:val="24"/>
          <w:szCs w:val="24"/>
        </w:rPr>
        <w:t>the</w:t>
      </w:r>
      <w:r w:rsidRPr="00937B29">
        <w:rPr>
          <w:spacing w:val="-1"/>
          <w:sz w:val="24"/>
          <w:szCs w:val="24"/>
        </w:rPr>
        <w:t xml:space="preserve"> certification </w:t>
      </w:r>
      <w:r w:rsidRPr="00937B29">
        <w:rPr>
          <w:sz w:val="24"/>
          <w:szCs w:val="24"/>
        </w:rPr>
        <w:t>to</w:t>
      </w:r>
      <w:r w:rsidRPr="00937B29">
        <w:rPr>
          <w:spacing w:val="-2"/>
          <w:sz w:val="24"/>
          <w:szCs w:val="24"/>
        </w:rPr>
        <w:t xml:space="preserve"> </w:t>
      </w:r>
      <w:r w:rsidRPr="00937B29">
        <w:rPr>
          <w:sz w:val="24"/>
          <w:szCs w:val="24"/>
        </w:rPr>
        <w:t>be</w:t>
      </w:r>
      <w:r w:rsidRPr="00937B29">
        <w:rPr>
          <w:spacing w:val="-1"/>
          <w:sz w:val="24"/>
          <w:szCs w:val="24"/>
        </w:rPr>
        <w:t xml:space="preserve"> submitted </w:t>
      </w:r>
      <w:r w:rsidRPr="00937B29">
        <w:rPr>
          <w:sz w:val="24"/>
          <w:szCs w:val="24"/>
        </w:rPr>
        <w:t>prior</w:t>
      </w:r>
      <w:r w:rsidRPr="00937B29">
        <w:rPr>
          <w:spacing w:val="-1"/>
          <w:sz w:val="24"/>
          <w:szCs w:val="24"/>
        </w:rPr>
        <w:t xml:space="preserve"> </w:t>
      </w:r>
      <w:r w:rsidRPr="00937B29">
        <w:rPr>
          <w:sz w:val="24"/>
          <w:szCs w:val="24"/>
        </w:rPr>
        <w:t>to</w:t>
      </w:r>
      <w:r w:rsidRPr="00937B29">
        <w:rPr>
          <w:spacing w:val="-1"/>
          <w:sz w:val="24"/>
          <w:szCs w:val="24"/>
        </w:rPr>
        <w:t xml:space="preserve"> </w:t>
      </w:r>
      <w:proofErr w:type="gramStart"/>
      <w:r w:rsidRPr="00937B29">
        <w:rPr>
          <w:spacing w:val="-1"/>
          <w:sz w:val="24"/>
          <w:szCs w:val="24"/>
        </w:rPr>
        <w:t>award</w:t>
      </w:r>
      <w:proofErr w:type="gramEnd"/>
      <w:r w:rsidRPr="00937B29">
        <w:rPr>
          <w:spacing w:val="-1"/>
          <w:sz w:val="24"/>
          <w:szCs w:val="24"/>
        </w:rPr>
        <w:t xml:space="preserve">.  </w:t>
      </w:r>
      <w:r w:rsidRPr="00937B29">
        <w:rPr>
          <w:sz w:val="24"/>
          <w:szCs w:val="24"/>
        </w:rPr>
        <w:t>When</w:t>
      </w:r>
      <w:r w:rsidRPr="00937B29">
        <w:rPr>
          <w:spacing w:val="-1"/>
          <w:sz w:val="24"/>
          <w:szCs w:val="24"/>
        </w:rPr>
        <w:t xml:space="preserve"> submitting your </w:t>
      </w:r>
      <w:r w:rsidRPr="00937B29">
        <w:rPr>
          <w:sz w:val="24"/>
          <w:szCs w:val="24"/>
        </w:rPr>
        <w:t>grant</w:t>
      </w:r>
      <w:r w:rsidRPr="00937B29">
        <w:rPr>
          <w:spacing w:val="35"/>
          <w:sz w:val="24"/>
          <w:szCs w:val="24"/>
        </w:rPr>
        <w:t xml:space="preserve"> </w:t>
      </w:r>
      <w:r w:rsidRPr="00937B29">
        <w:rPr>
          <w:sz w:val="24"/>
          <w:szCs w:val="24"/>
        </w:rPr>
        <w:t xml:space="preserve">through Grants.gov, by </w:t>
      </w:r>
      <w:r w:rsidRPr="00937B29">
        <w:rPr>
          <w:spacing w:val="-1"/>
          <w:sz w:val="24"/>
          <w:szCs w:val="24"/>
        </w:rPr>
        <w:t>completing</w:t>
      </w:r>
      <w:r w:rsidRPr="00937B29">
        <w:rPr>
          <w:sz w:val="24"/>
          <w:szCs w:val="24"/>
        </w:rPr>
        <w:t xml:space="preserve"> blocks</w:t>
      </w:r>
      <w:r w:rsidRPr="00937B29">
        <w:rPr>
          <w:spacing w:val="-1"/>
          <w:sz w:val="24"/>
          <w:szCs w:val="24"/>
        </w:rPr>
        <w:t xml:space="preserve"> </w:t>
      </w:r>
      <w:r w:rsidRPr="00937B29">
        <w:rPr>
          <w:sz w:val="24"/>
          <w:szCs w:val="24"/>
        </w:rPr>
        <w:t>18 and 19 of the SF</w:t>
      </w:r>
      <w:r w:rsidRPr="00937B29">
        <w:rPr>
          <w:spacing w:val="-2"/>
          <w:sz w:val="24"/>
          <w:szCs w:val="24"/>
        </w:rPr>
        <w:t xml:space="preserve"> </w:t>
      </w:r>
      <w:r w:rsidRPr="00937B29">
        <w:rPr>
          <w:sz w:val="24"/>
          <w:szCs w:val="24"/>
        </w:rPr>
        <w:t>424</w:t>
      </w:r>
      <w:r w:rsidRPr="00937B29">
        <w:rPr>
          <w:spacing w:val="28"/>
          <w:sz w:val="24"/>
          <w:szCs w:val="24"/>
        </w:rPr>
        <w:t xml:space="preserve"> (</w:t>
      </w:r>
      <w:r w:rsidRPr="00937B29">
        <w:rPr>
          <w:sz w:val="24"/>
          <w:szCs w:val="24"/>
        </w:rPr>
        <w:t xml:space="preserve">R&amp;R) </w:t>
      </w:r>
      <w:r w:rsidRPr="00937B29">
        <w:rPr>
          <w:spacing w:val="-1"/>
          <w:sz w:val="24"/>
          <w:szCs w:val="24"/>
        </w:rPr>
        <w:t>Form,</w:t>
      </w:r>
      <w:r w:rsidRPr="00937B29">
        <w:rPr>
          <w:sz w:val="24"/>
          <w:szCs w:val="24"/>
        </w:rPr>
        <w:t xml:space="preserve"> the grant</w:t>
      </w:r>
      <w:r w:rsidRPr="00937B29">
        <w:rPr>
          <w:spacing w:val="-3"/>
          <w:sz w:val="24"/>
          <w:szCs w:val="24"/>
        </w:rPr>
        <w:t xml:space="preserve"> </w:t>
      </w:r>
      <w:r w:rsidRPr="00937B29">
        <w:rPr>
          <w:spacing w:val="-1"/>
          <w:sz w:val="24"/>
          <w:szCs w:val="24"/>
        </w:rPr>
        <w:t>applicant</w:t>
      </w:r>
      <w:r w:rsidRPr="00937B29">
        <w:rPr>
          <w:sz w:val="24"/>
          <w:szCs w:val="24"/>
        </w:rPr>
        <w:t xml:space="preserve"> is </w:t>
      </w:r>
      <w:r w:rsidRPr="00937B29">
        <w:rPr>
          <w:spacing w:val="-1"/>
          <w:sz w:val="24"/>
          <w:szCs w:val="24"/>
        </w:rPr>
        <w:t>providing</w:t>
      </w:r>
      <w:r w:rsidRPr="00937B29">
        <w:rPr>
          <w:sz w:val="24"/>
          <w:szCs w:val="24"/>
        </w:rPr>
        <w:t xml:space="preserve"> </w:t>
      </w:r>
      <w:r w:rsidRPr="00937B29">
        <w:rPr>
          <w:spacing w:val="-1"/>
          <w:sz w:val="24"/>
          <w:szCs w:val="24"/>
        </w:rPr>
        <w:t>the</w:t>
      </w:r>
      <w:r w:rsidRPr="00937B29">
        <w:rPr>
          <w:sz w:val="24"/>
          <w:szCs w:val="24"/>
        </w:rPr>
        <w:t xml:space="preserve"> </w:t>
      </w:r>
      <w:r w:rsidRPr="00937B29">
        <w:rPr>
          <w:spacing w:val="-1"/>
          <w:sz w:val="24"/>
          <w:szCs w:val="24"/>
        </w:rPr>
        <w:t>certification on lob</w:t>
      </w:r>
      <w:r w:rsidRPr="00937B29">
        <w:rPr>
          <w:sz w:val="24"/>
          <w:szCs w:val="24"/>
        </w:rPr>
        <w:t>bying</w:t>
      </w:r>
      <w:r w:rsidRPr="00937B29">
        <w:rPr>
          <w:spacing w:val="-1"/>
          <w:sz w:val="24"/>
          <w:szCs w:val="24"/>
        </w:rPr>
        <w:t xml:space="preserve"> </w:t>
      </w:r>
      <w:r w:rsidRPr="00937B29">
        <w:rPr>
          <w:sz w:val="24"/>
          <w:szCs w:val="24"/>
        </w:rPr>
        <w:t>required</w:t>
      </w:r>
      <w:r w:rsidRPr="00937B29">
        <w:rPr>
          <w:spacing w:val="-1"/>
          <w:sz w:val="24"/>
          <w:szCs w:val="24"/>
        </w:rPr>
        <w:t xml:space="preserve"> </w:t>
      </w:r>
      <w:r w:rsidRPr="00937B29">
        <w:rPr>
          <w:sz w:val="24"/>
          <w:szCs w:val="24"/>
        </w:rPr>
        <w:t>by</w:t>
      </w:r>
      <w:r w:rsidRPr="00937B29">
        <w:rPr>
          <w:spacing w:val="-1"/>
          <w:sz w:val="24"/>
          <w:szCs w:val="24"/>
        </w:rPr>
        <w:t xml:space="preserve"> </w:t>
      </w:r>
      <w:r w:rsidRPr="00937B29">
        <w:rPr>
          <w:sz w:val="24"/>
          <w:szCs w:val="24"/>
        </w:rPr>
        <w:t>32</w:t>
      </w:r>
      <w:r w:rsidRPr="00937B29">
        <w:rPr>
          <w:spacing w:val="-1"/>
          <w:sz w:val="24"/>
          <w:szCs w:val="24"/>
        </w:rPr>
        <w:t xml:space="preserve"> </w:t>
      </w:r>
      <w:r w:rsidRPr="00937B29">
        <w:rPr>
          <w:sz w:val="24"/>
          <w:szCs w:val="24"/>
        </w:rPr>
        <w:t>CFR</w:t>
      </w:r>
      <w:r w:rsidRPr="00937B29">
        <w:rPr>
          <w:spacing w:val="-1"/>
          <w:sz w:val="24"/>
          <w:szCs w:val="24"/>
        </w:rPr>
        <w:t xml:space="preserve"> </w:t>
      </w:r>
      <w:r w:rsidRPr="00937B29">
        <w:rPr>
          <w:sz w:val="24"/>
          <w:szCs w:val="24"/>
        </w:rPr>
        <w:t>Part</w:t>
      </w:r>
      <w:r w:rsidRPr="00937B29">
        <w:rPr>
          <w:spacing w:val="-1"/>
          <w:sz w:val="24"/>
          <w:szCs w:val="24"/>
        </w:rPr>
        <w:t xml:space="preserve"> </w:t>
      </w:r>
      <w:r w:rsidRPr="00937B29">
        <w:rPr>
          <w:sz w:val="24"/>
          <w:szCs w:val="24"/>
        </w:rPr>
        <w:t>28;</w:t>
      </w:r>
      <w:r w:rsidRPr="00937B29">
        <w:rPr>
          <w:spacing w:val="-1"/>
          <w:sz w:val="24"/>
          <w:szCs w:val="24"/>
        </w:rPr>
        <w:t xml:space="preserve"> otherwise</w:t>
      </w:r>
      <w:r w:rsidR="00965CEA" w:rsidRPr="00937B29">
        <w:rPr>
          <w:spacing w:val="-1"/>
          <w:sz w:val="24"/>
          <w:szCs w:val="24"/>
        </w:rPr>
        <w:t>,</w:t>
      </w:r>
      <w:r w:rsidRPr="00937B29">
        <w:rPr>
          <w:spacing w:val="-1"/>
          <w:sz w:val="24"/>
          <w:szCs w:val="24"/>
        </w:rPr>
        <w:t xml:space="preserve"> </w:t>
      </w:r>
      <w:r w:rsidRPr="00937B29">
        <w:rPr>
          <w:sz w:val="24"/>
          <w:szCs w:val="24"/>
        </w:rPr>
        <w:t>a</w:t>
      </w:r>
      <w:r w:rsidRPr="00937B29">
        <w:rPr>
          <w:spacing w:val="-1"/>
          <w:sz w:val="24"/>
          <w:szCs w:val="24"/>
        </w:rPr>
        <w:t xml:space="preserve"> </w:t>
      </w:r>
      <w:r w:rsidRPr="00937B29">
        <w:rPr>
          <w:sz w:val="24"/>
          <w:szCs w:val="24"/>
        </w:rPr>
        <w:t>copy signed</w:t>
      </w:r>
      <w:r w:rsidRPr="00937B29">
        <w:rPr>
          <w:spacing w:val="-1"/>
          <w:sz w:val="24"/>
          <w:szCs w:val="24"/>
        </w:rPr>
        <w:t xml:space="preserve"> </w:t>
      </w:r>
      <w:r w:rsidRPr="00937B29">
        <w:rPr>
          <w:sz w:val="24"/>
          <w:szCs w:val="24"/>
        </w:rPr>
        <w:t>by</w:t>
      </w:r>
      <w:r w:rsidRPr="00937B29">
        <w:rPr>
          <w:spacing w:val="-1"/>
          <w:sz w:val="24"/>
          <w:szCs w:val="24"/>
        </w:rPr>
        <w:t xml:space="preserve"> </w:t>
      </w:r>
      <w:r w:rsidRPr="00937B29">
        <w:rPr>
          <w:sz w:val="24"/>
          <w:szCs w:val="24"/>
        </w:rPr>
        <w:t>the</w:t>
      </w:r>
      <w:r w:rsidRPr="00937B29">
        <w:rPr>
          <w:spacing w:val="-1"/>
          <w:sz w:val="24"/>
          <w:szCs w:val="24"/>
        </w:rPr>
        <w:t xml:space="preserve"> </w:t>
      </w:r>
      <w:r w:rsidRPr="00937B29">
        <w:rPr>
          <w:sz w:val="24"/>
          <w:szCs w:val="24"/>
        </w:rPr>
        <w:t xml:space="preserve">AOR </w:t>
      </w:r>
      <w:r w:rsidRPr="00937B29">
        <w:rPr>
          <w:spacing w:val="-1"/>
          <w:sz w:val="24"/>
          <w:szCs w:val="24"/>
        </w:rPr>
        <w:t>must</w:t>
      </w:r>
      <w:r w:rsidRPr="00937B29">
        <w:rPr>
          <w:sz w:val="24"/>
          <w:szCs w:val="24"/>
        </w:rPr>
        <w:t xml:space="preserve"> be provided.  Below is the required certification:</w:t>
      </w:r>
    </w:p>
    <w:p w14:paraId="086CDB39" w14:textId="77777777" w:rsidR="001E27F4" w:rsidRPr="00937B29" w:rsidRDefault="001E27F4" w:rsidP="001E27F4">
      <w:pPr>
        <w:rPr>
          <w:sz w:val="24"/>
          <w:szCs w:val="24"/>
        </w:rPr>
      </w:pPr>
    </w:p>
    <w:p w14:paraId="77B9462B" w14:textId="56F76AC5" w:rsidR="001E27F4" w:rsidRPr="00937B29" w:rsidRDefault="001E27F4" w:rsidP="00953F61">
      <w:pPr>
        <w:pStyle w:val="BodyText"/>
        <w:ind w:left="1800"/>
        <w:rPr>
          <w:sz w:val="24"/>
          <w:szCs w:val="24"/>
        </w:rPr>
      </w:pPr>
      <w:r w:rsidRPr="00937B29">
        <w:rPr>
          <w:spacing w:val="-1"/>
          <w:sz w:val="24"/>
          <w:szCs w:val="24"/>
        </w:rPr>
        <w:t xml:space="preserve">CERTIFICATION AT APPENDIX </w:t>
      </w:r>
      <w:r w:rsidRPr="00937B29">
        <w:rPr>
          <w:sz w:val="24"/>
          <w:szCs w:val="24"/>
        </w:rPr>
        <w:t>A</w:t>
      </w:r>
      <w:r w:rsidRPr="00937B29">
        <w:rPr>
          <w:spacing w:val="-1"/>
          <w:sz w:val="24"/>
          <w:szCs w:val="24"/>
        </w:rPr>
        <w:t xml:space="preserve"> TO </w:t>
      </w:r>
      <w:r w:rsidRPr="00937B29">
        <w:rPr>
          <w:sz w:val="24"/>
          <w:szCs w:val="24"/>
        </w:rPr>
        <w:t xml:space="preserve">32 </w:t>
      </w:r>
      <w:r w:rsidRPr="00937B29">
        <w:rPr>
          <w:spacing w:val="-1"/>
          <w:sz w:val="24"/>
          <w:szCs w:val="24"/>
        </w:rPr>
        <w:t>CFR PART 28 REGARDING</w:t>
      </w:r>
      <w:r w:rsidR="00953F61" w:rsidRPr="00937B29">
        <w:rPr>
          <w:spacing w:val="-1"/>
          <w:sz w:val="24"/>
          <w:szCs w:val="24"/>
        </w:rPr>
        <w:t xml:space="preserve"> </w:t>
      </w:r>
      <w:r w:rsidRPr="00937B29">
        <w:rPr>
          <w:sz w:val="24"/>
          <w:szCs w:val="24"/>
        </w:rPr>
        <w:t xml:space="preserve">LOBBYING: Certification for </w:t>
      </w:r>
      <w:r w:rsidRPr="00937B29">
        <w:rPr>
          <w:spacing w:val="-1"/>
          <w:sz w:val="24"/>
          <w:szCs w:val="24"/>
        </w:rPr>
        <w:t>Contracts,</w:t>
      </w:r>
      <w:r w:rsidRPr="00937B29">
        <w:rPr>
          <w:sz w:val="24"/>
          <w:szCs w:val="24"/>
        </w:rPr>
        <w:t xml:space="preserve"> Grants, Loans, and Cooperative</w:t>
      </w:r>
      <w:r w:rsidRPr="00937B29">
        <w:rPr>
          <w:spacing w:val="29"/>
          <w:sz w:val="24"/>
          <w:szCs w:val="24"/>
        </w:rPr>
        <w:t xml:space="preserve"> </w:t>
      </w:r>
      <w:r w:rsidRPr="00937B29">
        <w:rPr>
          <w:spacing w:val="-1"/>
          <w:sz w:val="24"/>
          <w:szCs w:val="24"/>
        </w:rPr>
        <w:t>Agreements</w:t>
      </w:r>
      <w:r w:rsidRPr="00937B29">
        <w:rPr>
          <w:sz w:val="24"/>
          <w:szCs w:val="24"/>
        </w:rPr>
        <w:t xml:space="preserve"> the undersigned certifies, to the</w:t>
      </w:r>
      <w:r w:rsidRPr="00937B29">
        <w:rPr>
          <w:spacing w:val="-1"/>
          <w:sz w:val="24"/>
          <w:szCs w:val="24"/>
        </w:rPr>
        <w:t xml:space="preserve"> best of his or her knowledge and belief,</w:t>
      </w:r>
      <w:r w:rsidRPr="00937B29">
        <w:rPr>
          <w:spacing w:val="30"/>
          <w:sz w:val="24"/>
          <w:szCs w:val="24"/>
        </w:rPr>
        <w:t xml:space="preserve"> </w:t>
      </w:r>
      <w:r w:rsidRPr="00937B29">
        <w:rPr>
          <w:sz w:val="24"/>
          <w:szCs w:val="24"/>
        </w:rPr>
        <w:t>that:</w:t>
      </w:r>
    </w:p>
    <w:p w14:paraId="19C5D1AA" w14:textId="77777777" w:rsidR="001E27F4" w:rsidRPr="00937B29" w:rsidRDefault="001E27F4" w:rsidP="001E27F4">
      <w:pPr>
        <w:pStyle w:val="BodyText"/>
        <w:tabs>
          <w:tab w:val="left" w:pos="1320"/>
        </w:tabs>
        <w:spacing w:before="56"/>
        <w:ind w:right="108"/>
        <w:rPr>
          <w:sz w:val="24"/>
          <w:szCs w:val="24"/>
        </w:rPr>
      </w:pPr>
    </w:p>
    <w:p w14:paraId="55092BEA" w14:textId="77777777" w:rsidR="001E27F4" w:rsidRPr="00937B29" w:rsidRDefault="001E27F4" w:rsidP="002A22A6">
      <w:pPr>
        <w:pStyle w:val="BodyText"/>
        <w:numPr>
          <w:ilvl w:val="0"/>
          <w:numId w:val="52"/>
        </w:numPr>
        <w:autoSpaceDE/>
        <w:autoSpaceDN/>
        <w:spacing w:before="56"/>
        <w:ind w:left="2520" w:hanging="360"/>
        <w:rPr>
          <w:sz w:val="24"/>
          <w:szCs w:val="24"/>
        </w:rPr>
      </w:pPr>
      <w:r w:rsidRPr="00937B29">
        <w:rPr>
          <w:sz w:val="24"/>
          <w:szCs w:val="24"/>
        </w:rPr>
        <w:t xml:space="preserve">No Federal </w:t>
      </w:r>
      <w:r w:rsidRPr="00937B29">
        <w:rPr>
          <w:spacing w:val="-1"/>
          <w:sz w:val="24"/>
          <w:szCs w:val="24"/>
        </w:rPr>
        <w:t>appropriated</w:t>
      </w:r>
      <w:r w:rsidRPr="00937B29">
        <w:rPr>
          <w:sz w:val="24"/>
          <w:szCs w:val="24"/>
        </w:rPr>
        <w:t xml:space="preserve"> funds have been</w:t>
      </w:r>
      <w:r w:rsidRPr="00937B29">
        <w:rPr>
          <w:spacing w:val="-1"/>
          <w:sz w:val="24"/>
          <w:szCs w:val="24"/>
        </w:rPr>
        <w:t xml:space="preserve"> </w:t>
      </w:r>
      <w:r w:rsidRPr="00937B29">
        <w:rPr>
          <w:sz w:val="24"/>
          <w:szCs w:val="24"/>
        </w:rPr>
        <w:t>paid</w:t>
      </w:r>
      <w:r w:rsidRPr="00937B29">
        <w:rPr>
          <w:spacing w:val="-1"/>
          <w:sz w:val="24"/>
          <w:szCs w:val="24"/>
        </w:rPr>
        <w:t xml:space="preserve"> </w:t>
      </w:r>
      <w:r w:rsidRPr="00937B29">
        <w:rPr>
          <w:sz w:val="24"/>
          <w:szCs w:val="24"/>
        </w:rPr>
        <w:t>or</w:t>
      </w:r>
      <w:r w:rsidRPr="00937B29">
        <w:rPr>
          <w:spacing w:val="-1"/>
          <w:sz w:val="24"/>
          <w:szCs w:val="24"/>
        </w:rPr>
        <w:t xml:space="preserve"> </w:t>
      </w:r>
      <w:r w:rsidRPr="00937B29">
        <w:rPr>
          <w:sz w:val="24"/>
          <w:szCs w:val="24"/>
        </w:rPr>
        <w:t>will</w:t>
      </w:r>
      <w:r w:rsidRPr="00937B29">
        <w:rPr>
          <w:spacing w:val="-1"/>
          <w:sz w:val="24"/>
          <w:szCs w:val="24"/>
        </w:rPr>
        <w:t xml:space="preserve"> be</w:t>
      </w:r>
      <w:r w:rsidRPr="00937B29">
        <w:rPr>
          <w:sz w:val="24"/>
          <w:szCs w:val="24"/>
        </w:rPr>
        <w:t xml:space="preserve"> paid,</w:t>
      </w:r>
      <w:r w:rsidRPr="00937B29">
        <w:rPr>
          <w:spacing w:val="-1"/>
          <w:sz w:val="24"/>
          <w:szCs w:val="24"/>
        </w:rPr>
        <w:t xml:space="preserve"> </w:t>
      </w:r>
      <w:r w:rsidRPr="00937B29">
        <w:rPr>
          <w:sz w:val="24"/>
          <w:szCs w:val="24"/>
        </w:rPr>
        <w:t>by</w:t>
      </w:r>
      <w:r w:rsidRPr="00937B29">
        <w:rPr>
          <w:spacing w:val="-1"/>
          <w:sz w:val="24"/>
          <w:szCs w:val="24"/>
        </w:rPr>
        <w:t xml:space="preserve"> </w:t>
      </w:r>
      <w:r w:rsidRPr="00937B29">
        <w:rPr>
          <w:sz w:val="24"/>
          <w:szCs w:val="24"/>
        </w:rPr>
        <w:t>or</w:t>
      </w:r>
      <w:r w:rsidRPr="00937B29">
        <w:rPr>
          <w:spacing w:val="-1"/>
          <w:sz w:val="24"/>
          <w:szCs w:val="24"/>
        </w:rPr>
        <w:t xml:space="preserve"> on </w:t>
      </w:r>
      <w:r w:rsidRPr="00937B29">
        <w:rPr>
          <w:sz w:val="24"/>
          <w:szCs w:val="24"/>
        </w:rPr>
        <w:t>behalf</w:t>
      </w:r>
      <w:r w:rsidRPr="00937B29">
        <w:rPr>
          <w:spacing w:val="-1"/>
          <w:sz w:val="24"/>
          <w:szCs w:val="24"/>
        </w:rPr>
        <w:t xml:space="preserve"> </w:t>
      </w:r>
      <w:r w:rsidRPr="00937B29">
        <w:rPr>
          <w:sz w:val="24"/>
          <w:szCs w:val="24"/>
        </w:rPr>
        <w:t>of</w:t>
      </w:r>
      <w:r w:rsidRPr="00937B29">
        <w:rPr>
          <w:spacing w:val="21"/>
          <w:sz w:val="24"/>
          <w:szCs w:val="24"/>
        </w:rPr>
        <w:t xml:space="preserve"> </w:t>
      </w:r>
      <w:r w:rsidRPr="00937B29">
        <w:rPr>
          <w:sz w:val="24"/>
          <w:szCs w:val="24"/>
        </w:rPr>
        <w:t>the</w:t>
      </w:r>
      <w:r w:rsidRPr="00937B29">
        <w:rPr>
          <w:spacing w:val="-1"/>
          <w:sz w:val="24"/>
          <w:szCs w:val="24"/>
        </w:rPr>
        <w:t xml:space="preserve"> </w:t>
      </w:r>
      <w:r w:rsidRPr="00937B29">
        <w:rPr>
          <w:sz w:val="24"/>
          <w:szCs w:val="24"/>
        </w:rPr>
        <w:t>undersigned,</w:t>
      </w:r>
      <w:r w:rsidRPr="00937B29">
        <w:rPr>
          <w:spacing w:val="-1"/>
          <w:sz w:val="24"/>
          <w:szCs w:val="24"/>
        </w:rPr>
        <w:t xml:space="preserve"> </w:t>
      </w:r>
      <w:r w:rsidRPr="00937B29">
        <w:rPr>
          <w:sz w:val="24"/>
          <w:szCs w:val="24"/>
        </w:rPr>
        <w:t>to</w:t>
      </w:r>
      <w:r w:rsidRPr="00937B29">
        <w:rPr>
          <w:spacing w:val="-1"/>
          <w:sz w:val="24"/>
          <w:szCs w:val="24"/>
        </w:rPr>
        <w:t xml:space="preserve"> </w:t>
      </w:r>
      <w:r w:rsidRPr="00937B29">
        <w:rPr>
          <w:sz w:val="24"/>
          <w:szCs w:val="24"/>
        </w:rPr>
        <w:t>any</w:t>
      </w:r>
      <w:r w:rsidRPr="00937B29">
        <w:rPr>
          <w:spacing w:val="-1"/>
          <w:sz w:val="24"/>
          <w:szCs w:val="24"/>
        </w:rPr>
        <w:t xml:space="preserve"> </w:t>
      </w:r>
      <w:r w:rsidRPr="00937B29">
        <w:rPr>
          <w:sz w:val="24"/>
          <w:szCs w:val="24"/>
        </w:rPr>
        <w:t>person</w:t>
      </w:r>
      <w:r w:rsidRPr="00937B29">
        <w:rPr>
          <w:spacing w:val="-1"/>
          <w:sz w:val="24"/>
          <w:szCs w:val="24"/>
        </w:rPr>
        <w:t xml:space="preserve"> </w:t>
      </w:r>
      <w:r w:rsidRPr="00937B29">
        <w:rPr>
          <w:sz w:val="24"/>
          <w:szCs w:val="24"/>
        </w:rPr>
        <w:t>for</w:t>
      </w:r>
      <w:r w:rsidRPr="00937B29">
        <w:rPr>
          <w:spacing w:val="-1"/>
          <w:sz w:val="24"/>
          <w:szCs w:val="24"/>
        </w:rPr>
        <w:t xml:space="preserve"> </w:t>
      </w:r>
      <w:r w:rsidRPr="00937B29">
        <w:rPr>
          <w:sz w:val="24"/>
          <w:szCs w:val="24"/>
        </w:rPr>
        <w:t>influencing</w:t>
      </w:r>
      <w:r w:rsidRPr="00937B29">
        <w:rPr>
          <w:spacing w:val="-1"/>
          <w:sz w:val="24"/>
          <w:szCs w:val="24"/>
        </w:rPr>
        <w:t xml:space="preserve"> </w:t>
      </w:r>
      <w:r w:rsidRPr="00937B29">
        <w:rPr>
          <w:sz w:val="24"/>
          <w:szCs w:val="24"/>
        </w:rPr>
        <w:t>or</w:t>
      </w:r>
      <w:r w:rsidRPr="00937B29">
        <w:rPr>
          <w:spacing w:val="-1"/>
          <w:sz w:val="24"/>
          <w:szCs w:val="24"/>
        </w:rPr>
        <w:t xml:space="preserve"> attempting </w:t>
      </w:r>
      <w:r w:rsidRPr="00937B29">
        <w:rPr>
          <w:sz w:val="24"/>
          <w:szCs w:val="24"/>
        </w:rPr>
        <w:t>to</w:t>
      </w:r>
      <w:r w:rsidRPr="00937B29">
        <w:rPr>
          <w:spacing w:val="-1"/>
          <w:sz w:val="24"/>
          <w:szCs w:val="24"/>
        </w:rPr>
        <w:t xml:space="preserve"> </w:t>
      </w:r>
      <w:r w:rsidRPr="00937B29">
        <w:rPr>
          <w:sz w:val="24"/>
          <w:szCs w:val="24"/>
        </w:rPr>
        <w:t>influence</w:t>
      </w:r>
      <w:r w:rsidRPr="00937B29">
        <w:rPr>
          <w:spacing w:val="-1"/>
          <w:sz w:val="24"/>
          <w:szCs w:val="24"/>
        </w:rPr>
        <w:t xml:space="preserve"> </w:t>
      </w:r>
      <w:r w:rsidRPr="00937B29">
        <w:rPr>
          <w:sz w:val="24"/>
          <w:szCs w:val="24"/>
        </w:rPr>
        <w:t>an</w:t>
      </w:r>
      <w:r w:rsidRPr="00937B29">
        <w:rPr>
          <w:spacing w:val="-1"/>
          <w:sz w:val="24"/>
          <w:szCs w:val="24"/>
        </w:rPr>
        <w:t xml:space="preserve"> </w:t>
      </w:r>
      <w:r w:rsidRPr="00937B29">
        <w:rPr>
          <w:sz w:val="24"/>
          <w:szCs w:val="24"/>
        </w:rPr>
        <w:t>officer</w:t>
      </w:r>
      <w:r w:rsidRPr="00937B29">
        <w:rPr>
          <w:spacing w:val="28"/>
          <w:sz w:val="24"/>
          <w:szCs w:val="24"/>
        </w:rPr>
        <w:t xml:space="preserve"> </w:t>
      </w:r>
      <w:r w:rsidRPr="00937B29">
        <w:rPr>
          <w:sz w:val="24"/>
          <w:szCs w:val="24"/>
        </w:rPr>
        <w:t xml:space="preserve">or </w:t>
      </w:r>
      <w:r w:rsidRPr="00937B29">
        <w:rPr>
          <w:spacing w:val="-1"/>
          <w:sz w:val="24"/>
          <w:szCs w:val="24"/>
        </w:rPr>
        <w:t>employee</w:t>
      </w:r>
      <w:r w:rsidRPr="00937B29">
        <w:rPr>
          <w:sz w:val="24"/>
          <w:szCs w:val="24"/>
        </w:rPr>
        <w:t xml:space="preserve"> of an agency, a </w:t>
      </w:r>
      <w:r w:rsidRPr="00937B29">
        <w:rPr>
          <w:spacing w:val="-1"/>
          <w:sz w:val="24"/>
          <w:szCs w:val="24"/>
        </w:rPr>
        <w:t>Member</w:t>
      </w:r>
      <w:r w:rsidRPr="00937B29">
        <w:rPr>
          <w:sz w:val="24"/>
          <w:szCs w:val="24"/>
        </w:rPr>
        <w:t xml:space="preserve"> of Congress, an officer or </w:t>
      </w:r>
      <w:r w:rsidRPr="00937B29">
        <w:rPr>
          <w:spacing w:val="-1"/>
          <w:sz w:val="24"/>
          <w:szCs w:val="24"/>
        </w:rPr>
        <w:t>employee</w:t>
      </w:r>
      <w:r w:rsidRPr="00937B29">
        <w:rPr>
          <w:sz w:val="24"/>
          <w:szCs w:val="24"/>
        </w:rPr>
        <w:t xml:space="preserve"> of</w:t>
      </w:r>
      <w:r w:rsidRPr="00937B29">
        <w:rPr>
          <w:spacing w:val="31"/>
          <w:sz w:val="24"/>
          <w:szCs w:val="24"/>
        </w:rPr>
        <w:t xml:space="preserve"> </w:t>
      </w:r>
      <w:r w:rsidRPr="00937B29">
        <w:rPr>
          <w:sz w:val="24"/>
          <w:szCs w:val="24"/>
        </w:rPr>
        <w:t xml:space="preserve">Congress, or an </w:t>
      </w:r>
      <w:r w:rsidRPr="00937B29">
        <w:rPr>
          <w:spacing w:val="-1"/>
          <w:sz w:val="24"/>
          <w:szCs w:val="24"/>
        </w:rPr>
        <w:t>employee</w:t>
      </w:r>
      <w:r w:rsidRPr="00937B29">
        <w:rPr>
          <w:sz w:val="24"/>
          <w:szCs w:val="24"/>
        </w:rPr>
        <w:t xml:space="preserve"> of a </w:t>
      </w:r>
      <w:r w:rsidRPr="00937B29">
        <w:rPr>
          <w:spacing w:val="-1"/>
          <w:sz w:val="24"/>
          <w:szCs w:val="24"/>
        </w:rPr>
        <w:t>Member</w:t>
      </w:r>
      <w:r w:rsidRPr="00937B29">
        <w:rPr>
          <w:sz w:val="24"/>
          <w:szCs w:val="24"/>
        </w:rPr>
        <w:t xml:space="preserve"> </w:t>
      </w:r>
      <w:r w:rsidRPr="00937B29">
        <w:rPr>
          <w:spacing w:val="-1"/>
          <w:sz w:val="24"/>
          <w:szCs w:val="24"/>
        </w:rPr>
        <w:t>of Congress in connection with the</w:t>
      </w:r>
      <w:r w:rsidRPr="00937B29">
        <w:rPr>
          <w:spacing w:val="32"/>
          <w:sz w:val="24"/>
          <w:szCs w:val="24"/>
        </w:rPr>
        <w:t xml:space="preserve"> </w:t>
      </w:r>
      <w:r w:rsidRPr="00937B29">
        <w:rPr>
          <w:sz w:val="24"/>
          <w:szCs w:val="24"/>
        </w:rPr>
        <w:t>awarding</w:t>
      </w:r>
      <w:r w:rsidRPr="00937B29">
        <w:rPr>
          <w:spacing w:val="-1"/>
          <w:sz w:val="24"/>
          <w:szCs w:val="24"/>
        </w:rPr>
        <w:t xml:space="preserve"> </w:t>
      </w:r>
      <w:r w:rsidRPr="00937B29">
        <w:rPr>
          <w:sz w:val="24"/>
          <w:szCs w:val="24"/>
        </w:rPr>
        <w:t>of</w:t>
      </w:r>
      <w:r w:rsidRPr="00937B29">
        <w:rPr>
          <w:spacing w:val="-1"/>
          <w:sz w:val="24"/>
          <w:szCs w:val="24"/>
        </w:rPr>
        <w:t xml:space="preserve"> </w:t>
      </w:r>
      <w:r w:rsidRPr="00937B29">
        <w:rPr>
          <w:sz w:val="24"/>
          <w:szCs w:val="24"/>
        </w:rPr>
        <w:t>any</w:t>
      </w:r>
      <w:r w:rsidRPr="00937B29">
        <w:rPr>
          <w:spacing w:val="-1"/>
          <w:sz w:val="24"/>
          <w:szCs w:val="24"/>
        </w:rPr>
        <w:t xml:space="preserve"> </w:t>
      </w:r>
      <w:r w:rsidRPr="00937B29">
        <w:rPr>
          <w:sz w:val="24"/>
          <w:szCs w:val="24"/>
        </w:rPr>
        <w:t>Federal</w:t>
      </w:r>
      <w:r w:rsidRPr="00937B29">
        <w:rPr>
          <w:spacing w:val="-1"/>
          <w:sz w:val="24"/>
          <w:szCs w:val="24"/>
        </w:rPr>
        <w:t xml:space="preserve"> contract,</w:t>
      </w:r>
      <w:r w:rsidRPr="00937B29">
        <w:rPr>
          <w:sz w:val="24"/>
          <w:szCs w:val="24"/>
        </w:rPr>
        <w:t xml:space="preserve"> the </w:t>
      </w:r>
      <w:r w:rsidRPr="00937B29">
        <w:rPr>
          <w:spacing w:val="-1"/>
          <w:sz w:val="24"/>
          <w:szCs w:val="24"/>
        </w:rPr>
        <w:t>making</w:t>
      </w:r>
      <w:r w:rsidRPr="00937B29">
        <w:rPr>
          <w:sz w:val="24"/>
          <w:szCs w:val="24"/>
        </w:rPr>
        <w:t xml:space="preserve"> of any Federal grant, the </w:t>
      </w:r>
      <w:r w:rsidRPr="00937B29">
        <w:rPr>
          <w:spacing w:val="-1"/>
          <w:sz w:val="24"/>
          <w:szCs w:val="24"/>
        </w:rPr>
        <w:t>making</w:t>
      </w:r>
      <w:r w:rsidRPr="00937B29">
        <w:rPr>
          <w:sz w:val="24"/>
          <w:szCs w:val="24"/>
        </w:rPr>
        <w:t xml:space="preserve"> of</w:t>
      </w:r>
      <w:r w:rsidRPr="00937B29">
        <w:rPr>
          <w:spacing w:val="35"/>
          <w:sz w:val="24"/>
          <w:szCs w:val="24"/>
        </w:rPr>
        <w:t xml:space="preserve"> </w:t>
      </w:r>
      <w:r w:rsidRPr="00937B29">
        <w:rPr>
          <w:sz w:val="24"/>
          <w:szCs w:val="24"/>
        </w:rPr>
        <w:t>any</w:t>
      </w:r>
      <w:r w:rsidRPr="00937B29">
        <w:rPr>
          <w:spacing w:val="-1"/>
          <w:sz w:val="24"/>
          <w:szCs w:val="24"/>
        </w:rPr>
        <w:t xml:space="preserve"> </w:t>
      </w:r>
      <w:r w:rsidRPr="00937B29">
        <w:rPr>
          <w:sz w:val="24"/>
          <w:szCs w:val="24"/>
        </w:rPr>
        <w:t>Federal</w:t>
      </w:r>
      <w:r w:rsidRPr="00937B29">
        <w:rPr>
          <w:spacing w:val="-1"/>
          <w:sz w:val="24"/>
          <w:szCs w:val="24"/>
        </w:rPr>
        <w:t xml:space="preserve"> </w:t>
      </w:r>
      <w:r w:rsidRPr="00937B29">
        <w:rPr>
          <w:sz w:val="24"/>
          <w:szCs w:val="24"/>
        </w:rPr>
        <w:t>loan,</w:t>
      </w:r>
      <w:r w:rsidRPr="00937B29">
        <w:rPr>
          <w:spacing w:val="-1"/>
          <w:sz w:val="24"/>
          <w:szCs w:val="24"/>
        </w:rPr>
        <w:t xml:space="preserve"> </w:t>
      </w:r>
      <w:r w:rsidRPr="00937B29">
        <w:rPr>
          <w:sz w:val="24"/>
          <w:szCs w:val="24"/>
        </w:rPr>
        <w:t>the</w:t>
      </w:r>
      <w:r w:rsidRPr="00937B29">
        <w:rPr>
          <w:spacing w:val="-1"/>
          <w:sz w:val="24"/>
          <w:szCs w:val="24"/>
        </w:rPr>
        <w:t xml:space="preserve"> </w:t>
      </w:r>
      <w:r w:rsidRPr="00937B29">
        <w:rPr>
          <w:sz w:val="24"/>
          <w:szCs w:val="24"/>
        </w:rPr>
        <w:t>entering</w:t>
      </w:r>
      <w:r w:rsidRPr="00937B29">
        <w:rPr>
          <w:spacing w:val="-1"/>
          <w:sz w:val="24"/>
          <w:szCs w:val="24"/>
        </w:rPr>
        <w:t xml:space="preserve"> </w:t>
      </w:r>
      <w:r w:rsidRPr="00937B29">
        <w:rPr>
          <w:sz w:val="24"/>
          <w:szCs w:val="24"/>
        </w:rPr>
        <w:t>into</w:t>
      </w:r>
      <w:r w:rsidRPr="00937B29">
        <w:rPr>
          <w:spacing w:val="-1"/>
          <w:sz w:val="24"/>
          <w:szCs w:val="24"/>
        </w:rPr>
        <w:t xml:space="preserve"> </w:t>
      </w:r>
      <w:r w:rsidRPr="00937B29">
        <w:rPr>
          <w:sz w:val="24"/>
          <w:szCs w:val="24"/>
        </w:rPr>
        <w:t>of</w:t>
      </w:r>
      <w:r w:rsidRPr="00937B29">
        <w:rPr>
          <w:spacing w:val="-1"/>
          <w:sz w:val="24"/>
          <w:szCs w:val="24"/>
        </w:rPr>
        <w:t xml:space="preserve"> any</w:t>
      </w:r>
      <w:r w:rsidRPr="00937B29">
        <w:rPr>
          <w:sz w:val="24"/>
          <w:szCs w:val="24"/>
        </w:rPr>
        <w:t xml:space="preserve"> cooperative </w:t>
      </w:r>
      <w:r w:rsidRPr="00937B29">
        <w:rPr>
          <w:spacing w:val="-1"/>
          <w:sz w:val="24"/>
          <w:szCs w:val="24"/>
        </w:rPr>
        <w:t>agreement,</w:t>
      </w:r>
      <w:r w:rsidRPr="00937B29">
        <w:rPr>
          <w:spacing w:val="-2"/>
          <w:sz w:val="24"/>
          <w:szCs w:val="24"/>
        </w:rPr>
        <w:t xml:space="preserve"> </w:t>
      </w:r>
      <w:r w:rsidRPr="00937B29">
        <w:rPr>
          <w:sz w:val="24"/>
          <w:szCs w:val="24"/>
        </w:rPr>
        <w:t>and</w:t>
      </w:r>
      <w:r w:rsidRPr="00937B29">
        <w:rPr>
          <w:spacing w:val="-1"/>
          <w:sz w:val="24"/>
          <w:szCs w:val="24"/>
        </w:rPr>
        <w:t xml:space="preserve"> </w:t>
      </w:r>
      <w:r w:rsidRPr="00937B29">
        <w:rPr>
          <w:sz w:val="24"/>
          <w:szCs w:val="24"/>
        </w:rPr>
        <w:t>the</w:t>
      </w:r>
      <w:r w:rsidRPr="00937B29">
        <w:rPr>
          <w:spacing w:val="-1"/>
          <w:sz w:val="24"/>
          <w:szCs w:val="24"/>
        </w:rPr>
        <w:t xml:space="preserve"> </w:t>
      </w:r>
      <w:r w:rsidRPr="00937B29">
        <w:rPr>
          <w:sz w:val="24"/>
          <w:szCs w:val="24"/>
        </w:rPr>
        <w:t>extension,</w:t>
      </w:r>
      <w:r w:rsidRPr="00937B29">
        <w:rPr>
          <w:spacing w:val="21"/>
          <w:sz w:val="24"/>
          <w:szCs w:val="24"/>
        </w:rPr>
        <w:t xml:space="preserve"> </w:t>
      </w:r>
      <w:r w:rsidRPr="00937B29">
        <w:rPr>
          <w:sz w:val="24"/>
          <w:szCs w:val="24"/>
        </w:rPr>
        <w:t xml:space="preserve">continuation, renewal, </w:t>
      </w:r>
      <w:r w:rsidRPr="00937B29">
        <w:rPr>
          <w:spacing w:val="-1"/>
          <w:sz w:val="24"/>
          <w:szCs w:val="24"/>
        </w:rPr>
        <w:t>amendment,</w:t>
      </w:r>
      <w:r w:rsidRPr="00937B29">
        <w:rPr>
          <w:sz w:val="24"/>
          <w:szCs w:val="24"/>
        </w:rPr>
        <w:t xml:space="preserve"> or </w:t>
      </w:r>
      <w:r w:rsidRPr="00937B29">
        <w:rPr>
          <w:spacing w:val="-1"/>
          <w:sz w:val="24"/>
          <w:szCs w:val="24"/>
        </w:rPr>
        <w:t>modification</w:t>
      </w:r>
      <w:r w:rsidRPr="00937B29">
        <w:rPr>
          <w:sz w:val="24"/>
          <w:szCs w:val="24"/>
        </w:rPr>
        <w:t xml:space="preserve"> of any Federal contract, grant,</w:t>
      </w:r>
      <w:r w:rsidRPr="00937B29">
        <w:rPr>
          <w:spacing w:val="37"/>
          <w:sz w:val="24"/>
          <w:szCs w:val="24"/>
        </w:rPr>
        <w:t xml:space="preserve"> </w:t>
      </w:r>
      <w:r w:rsidRPr="00937B29">
        <w:rPr>
          <w:sz w:val="24"/>
          <w:szCs w:val="24"/>
        </w:rPr>
        <w:t xml:space="preserve">loan, or </w:t>
      </w:r>
      <w:r w:rsidRPr="00937B29">
        <w:rPr>
          <w:spacing w:val="-1"/>
          <w:sz w:val="24"/>
          <w:szCs w:val="24"/>
        </w:rPr>
        <w:t>cooperative</w:t>
      </w:r>
      <w:r w:rsidRPr="00937B29">
        <w:rPr>
          <w:sz w:val="24"/>
          <w:szCs w:val="24"/>
        </w:rPr>
        <w:t xml:space="preserve"> </w:t>
      </w:r>
      <w:r w:rsidRPr="00937B29">
        <w:rPr>
          <w:spacing w:val="-1"/>
          <w:sz w:val="24"/>
          <w:szCs w:val="24"/>
        </w:rPr>
        <w:t>agreement.</w:t>
      </w:r>
    </w:p>
    <w:p w14:paraId="3A06102E" w14:textId="77777777" w:rsidR="001E27F4" w:rsidRPr="00937B29" w:rsidRDefault="001E27F4" w:rsidP="002A22A6">
      <w:pPr>
        <w:pStyle w:val="BodyText"/>
        <w:numPr>
          <w:ilvl w:val="0"/>
          <w:numId w:val="52"/>
        </w:numPr>
        <w:autoSpaceDE/>
        <w:autoSpaceDN/>
        <w:ind w:left="2520" w:hanging="360"/>
        <w:rPr>
          <w:sz w:val="24"/>
          <w:szCs w:val="24"/>
        </w:rPr>
      </w:pPr>
      <w:r w:rsidRPr="00937B29">
        <w:rPr>
          <w:sz w:val="24"/>
          <w:szCs w:val="24"/>
        </w:rPr>
        <w:t>If</w:t>
      </w:r>
      <w:r w:rsidRPr="00937B29">
        <w:rPr>
          <w:spacing w:val="-1"/>
          <w:sz w:val="24"/>
          <w:szCs w:val="24"/>
        </w:rPr>
        <w:t xml:space="preserve"> </w:t>
      </w:r>
      <w:r w:rsidRPr="00937B29">
        <w:rPr>
          <w:sz w:val="24"/>
          <w:szCs w:val="24"/>
        </w:rPr>
        <w:t>any</w:t>
      </w:r>
      <w:r w:rsidRPr="00937B29">
        <w:rPr>
          <w:spacing w:val="-1"/>
          <w:sz w:val="24"/>
          <w:szCs w:val="24"/>
        </w:rPr>
        <w:t xml:space="preserve"> </w:t>
      </w:r>
      <w:r w:rsidRPr="00937B29">
        <w:rPr>
          <w:sz w:val="24"/>
          <w:szCs w:val="24"/>
        </w:rPr>
        <w:t>funds</w:t>
      </w:r>
      <w:r w:rsidRPr="00937B29">
        <w:rPr>
          <w:spacing w:val="-1"/>
          <w:sz w:val="24"/>
          <w:szCs w:val="24"/>
        </w:rPr>
        <w:t xml:space="preserve"> </w:t>
      </w:r>
      <w:r w:rsidRPr="00937B29">
        <w:rPr>
          <w:sz w:val="24"/>
          <w:szCs w:val="24"/>
        </w:rPr>
        <w:t>other</w:t>
      </w:r>
      <w:r w:rsidRPr="00937B29">
        <w:rPr>
          <w:spacing w:val="-1"/>
          <w:sz w:val="24"/>
          <w:szCs w:val="24"/>
        </w:rPr>
        <w:t xml:space="preserve"> than </w:t>
      </w:r>
      <w:r w:rsidRPr="00937B29">
        <w:rPr>
          <w:sz w:val="24"/>
          <w:szCs w:val="24"/>
        </w:rPr>
        <w:t>Federal</w:t>
      </w:r>
      <w:r w:rsidRPr="00937B29">
        <w:rPr>
          <w:spacing w:val="-1"/>
          <w:sz w:val="24"/>
          <w:szCs w:val="24"/>
        </w:rPr>
        <w:t xml:space="preserve"> </w:t>
      </w:r>
      <w:r w:rsidRPr="00937B29">
        <w:rPr>
          <w:sz w:val="24"/>
          <w:szCs w:val="24"/>
        </w:rPr>
        <w:t>appropriated</w:t>
      </w:r>
      <w:r w:rsidRPr="00937B29">
        <w:rPr>
          <w:spacing w:val="-1"/>
          <w:sz w:val="24"/>
          <w:szCs w:val="24"/>
        </w:rPr>
        <w:t xml:space="preserve"> </w:t>
      </w:r>
      <w:r w:rsidRPr="00937B29">
        <w:rPr>
          <w:sz w:val="24"/>
          <w:szCs w:val="24"/>
        </w:rPr>
        <w:t>funds</w:t>
      </w:r>
      <w:r w:rsidRPr="00937B29">
        <w:rPr>
          <w:spacing w:val="-1"/>
          <w:sz w:val="24"/>
          <w:szCs w:val="24"/>
        </w:rPr>
        <w:t xml:space="preserve"> have </w:t>
      </w:r>
      <w:r w:rsidRPr="00937B29">
        <w:rPr>
          <w:sz w:val="24"/>
          <w:szCs w:val="24"/>
        </w:rPr>
        <w:t>been</w:t>
      </w:r>
      <w:r w:rsidRPr="00937B29">
        <w:rPr>
          <w:spacing w:val="-1"/>
          <w:sz w:val="24"/>
          <w:szCs w:val="24"/>
        </w:rPr>
        <w:t xml:space="preserve"> </w:t>
      </w:r>
      <w:r w:rsidRPr="00937B29">
        <w:rPr>
          <w:sz w:val="24"/>
          <w:szCs w:val="24"/>
        </w:rPr>
        <w:t>paid</w:t>
      </w:r>
      <w:r w:rsidRPr="00937B29">
        <w:rPr>
          <w:spacing w:val="-1"/>
          <w:sz w:val="24"/>
          <w:szCs w:val="24"/>
        </w:rPr>
        <w:t xml:space="preserve"> or</w:t>
      </w:r>
      <w:r w:rsidRPr="00937B29">
        <w:rPr>
          <w:sz w:val="24"/>
          <w:szCs w:val="24"/>
        </w:rPr>
        <w:t xml:space="preserve"> will</w:t>
      </w:r>
      <w:r w:rsidRPr="00937B29">
        <w:rPr>
          <w:spacing w:val="-1"/>
          <w:sz w:val="24"/>
          <w:szCs w:val="24"/>
        </w:rPr>
        <w:t xml:space="preserve"> </w:t>
      </w:r>
      <w:r w:rsidRPr="00937B29">
        <w:rPr>
          <w:sz w:val="24"/>
          <w:szCs w:val="24"/>
        </w:rPr>
        <w:t>be</w:t>
      </w:r>
      <w:r w:rsidRPr="00937B29">
        <w:rPr>
          <w:spacing w:val="25"/>
          <w:sz w:val="24"/>
          <w:szCs w:val="24"/>
        </w:rPr>
        <w:t xml:space="preserve"> </w:t>
      </w:r>
      <w:r w:rsidRPr="00937B29">
        <w:rPr>
          <w:sz w:val="24"/>
          <w:szCs w:val="24"/>
        </w:rPr>
        <w:t>paid</w:t>
      </w:r>
      <w:r w:rsidRPr="00937B29">
        <w:rPr>
          <w:spacing w:val="-1"/>
          <w:sz w:val="24"/>
          <w:szCs w:val="24"/>
        </w:rPr>
        <w:t xml:space="preserve"> </w:t>
      </w:r>
      <w:r w:rsidRPr="00937B29">
        <w:rPr>
          <w:sz w:val="24"/>
          <w:szCs w:val="24"/>
        </w:rPr>
        <w:t>to</w:t>
      </w:r>
      <w:r w:rsidRPr="00937B29">
        <w:rPr>
          <w:spacing w:val="-1"/>
          <w:sz w:val="24"/>
          <w:szCs w:val="24"/>
        </w:rPr>
        <w:t xml:space="preserve"> </w:t>
      </w:r>
      <w:r w:rsidRPr="00937B29">
        <w:rPr>
          <w:sz w:val="24"/>
          <w:szCs w:val="24"/>
        </w:rPr>
        <w:t>any</w:t>
      </w:r>
      <w:r w:rsidRPr="00937B29">
        <w:rPr>
          <w:spacing w:val="-1"/>
          <w:sz w:val="24"/>
          <w:szCs w:val="24"/>
        </w:rPr>
        <w:t xml:space="preserve"> </w:t>
      </w:r>
      <w:r w:rsidRPr="00937B29">
        <w:rPr>
          <w:sz w:val="24"/>
          <w:szCs w:val="24"/>
        </w:rPr>
        <w:t>person</w:t>
      </w:r>
      <w:r w:rsidRPr="00937B29">
        <w:rPr>
          <w:spacing w:val="-1"/>
          <w:sz w:val="24"/>
          <w:szCs w:val="24"/>
        </w:rPr>
        <w:t xml:space="preserve"> </w:t>
      </w:r>
      <w:r w:rsidRPr="00937B29">
        <w:rPr>
          <w:sz w:val="24"/>
          <w:szCs w:val="24"/>
        </w:rPr>
        <w:t>for</w:t>
      </w:r>
      <w:r w:rsidRPr="00937B29">
        <w:rPr>
          <w:spacing w:val="-1"/>
          <w:sz w:val="24"/>
          <w:szCs w:val="24"/>
        </w:rPr>
        <w:t xml:space="preserve"> </w:t>
      </w:r>
      <w:r w:rsidRPr="00937B29">
        <w:rPr>
          <w:sz w:val="24"/>
          <w:szCs w:val="24"/>
        </w:rPr>
        <w:t>influencing</w:t>
      </w:r>
      <w:r w:rsidRPr="00937B29">
        <w:rPr>
          <w:spacing w:val="-1"/>
          <w:sz w:val="24"/>
          <w:szCs w:val="24"/>
        </w:rPr>
        <w:t xml:space="preserve"> </w:t>
      </w:r>
      <w:r w:rsidRPr="00937B29">
        <w:rPr>
          <w:sz w:val="24"/>
          <w:szCs w:val="24"/>
        </w:rPr>
        <w:t>or</w:t>
      </w:r>
      <w:r w:rsidRPr="00937B29">
        <w:rPr>
          <w:spacing w:val="-1"/>
          <w:sz w:val="24"/>
          <w:szCs w:val="24"/>
        </w:rPr>
        <w:t xml:space="preserve"> attempting </w:t>
      </w:r>
      <w:r w:rsidRPr="00937B29">
        <w:rPr>
          <w:sz w:val="24"/>
          <w:szCs w:val="24"/>
        </w:rPr>
        <w:t>to</w:t>
      </w:r>
      <w:r w:rsidRPr="00937B29">
        <w:rPr>
          <w:spacing w:val="-1"/>
          <w:sz w:val="24"/>
          <w:szCs w:val="24"/>
        </w:rPr>
        <w:t xml:space="preserve"> </w:t>
      </w:r>
      <w:r w:rsidRPr="00937B29">
        <w:rPr>
          <w:sz w:val="24"/>
          <w:szCs w:val="24"/>
        </w:rPr>
        <w:t>influence</w:t>
      </w:r>
      <w:r w:rsidRPr="00937B29">
        <w:rPr>
          <w:spacing w:val="-1"/>
          <w:sz w:val="24"/>
          <w:szCs w:val="24"/>
        </w:rPr>
        <w:t xml:space="preserve"> </w:t>
      </w:r>
      <w:r w:rsidRPr="00937B29">
        <w:rPr>
          <w:sz w:val="24"/>
          <w:szCs w:val="24"/>
        </w:rPr>
        <w:t>an</w:t>
      </w:r>
      <w:r w:rsidRPr="00937B29">
        <w:rPr>
          <w:spacing w:val="-1"/>
          <w:sz w:val="24"/>
          <w:szCs w:val="24"/>
        </w:rPr>
        <w:t xml:space="preserve"> </w:t>
      </w:r>
      <w:r w:rsidRPr="00937B29">
        <w:rPr>
          <w:sz w:val="24"/>
          <w:szCs w:val="24"/>
        </w:rPr>
        <w:t>officer</w:t>
      </w:r>
      <w:r w:rsidRPr="00937B29">
        <w:rPr>
          <w:spacing w:val="-1"/>
          <w:sz w:val="24"/>
          <w:szCs w:val="24"/>
        </w:rPr>
        <w:t xml:space="preserve"> </w:t>
      </w:r>
      <w:r w:rsidRPr="00937B29">
        <w:rPr>
          <w:sz w:val="24"/>
          <w:szCs w:val="24"/>
        </w:rPr>
        <w:t>or</w:t>
      </w:r>
      <w:r w:rsidRPr="00937B29">
        <w:rPr>
          <w:spacing w:val="-1"/>
          <w:sz w:val="24"/>
          <w:szCs w:val="24"/>
        </w:rPr>
        <w:t xml:space="preserve"> employee</w:t>
      </w:r>
      <w:r w:rsidRPr="00937B29">
        <w:rPr>
          <w:spacing w:val="29"/>
          <w:sz w:val="24"/>
          <w:szCs w:val="24"/>
        </w:rPr>
        <w:t xml:space="preserve"> </w:t>
      </w:r>
      <w:r w:rsidRPr="00937B29">
        <w:rPr>
          <w:sz w:val="24"/>
          <w:szCs w:val="24"/>
        </w:rPr>
        <w:t xml:space="preserve">of any agency, a </w:t>
      </w:r>
      <w:r w:rsidRPr="00937B29">
        <w:rPr>
          <w:spacing w:val="-1"/>
          <w:sz w:val="24"/>
          <w:szCs w:val="24"/>
        </w:rPr>
        <w:t>Member</w:t>
      </w:r>
      <w:r w:rsidRPr="00937B29">
        <w:rPr>
          <w:sz w:val="24"/>
          <w:szCs w:val="24"/>
        </w:rPr>
        <w:t xml:space="preserve"> of Congress, an officer or </w:t>
      </w:r>
      <w:r w:rsidRPr="00937B29">
        <w:rPr>
          <w:spacing w:val="-1"/>
          <w:sz w:val="24"/>
          <w:szCs w:val="24"/>
        </w:rPr>
        <w:t>employee</w:t>
      </w:r>
      <w:r w:rsidRPr="00937B29">
        <w:rPr>
          <w:sz w:val="24"/>
          <w:szCs w:val="24"/>
        </w:rPr>
        <w:t xml:space="preserve"> of Congress, or an</w:t>
      </w:r>
      <w:r w:rsidRPr="00937B29">
        <w:rPr>
          <w:spacing w:val="21"/>
          <w:sz w:val="24"/>
          <w:szCs w:val="24"/>
        </w:rPr>
        <w:t xml:space="preserve"> </w:t>
      </w:r>
      <w:r w:rsidRPr="00937B29">
        <w:rPr>
          <w:spacing w:val="-1"/>
          <w:sz w:val="24"/>
          <w:szCs w:val="24"/>
        </w:rPr>
        <w:t>employee</w:t>
      </w:r>
      <w:r w:rsidRPr="00937B29">
        <w:rPr>
          <w:sz w:val="24"/>
          <w:szCs w:val="24"/>
        </w:rPr>
        <w:t xml:space="preserve"> of a </w:t>
      </w:r>
      <w:r w:rsidRPr="00937B29">
        <w:rPr>
          <w:spacing w:val="-1"/>
          <w:sz w:val="24"/>
          <w:szCs w:val="24"/>
        </w:rPr>
        <w:t>Member</w:t>
      </w:r>
      <w:r w:rsidRPr="00937B29">
        <w:rPr>
          <w:sz w:val="24"/>
          <w:szCs w:val="24"/>
        </w:rPr>
        <w:t xml:space="preserve"> of Congress in </w:t>
      </w:r>
      <w:r w:rsidRPr="00937B29">
        <w:rPr>
          <w:spacing w:val="-1"/>
          <w:sz w:val="24"/>
          <w:szCs w:val="24"/>
        </w:rPr>
        <w:t>connection</w:t>
      </w:r>
      <w:r w:rsidRPr="00937B29">
        <w:rPr>
          <w:sz w:val="24"/>
          <w:szCs w:val="24"/>
        </w:rPr>
        <w:t xml:space="preserve"> with this </w:t>
      </w:r>
      <w:r w:rsidRPr="00937B29">
        <w:rPr>
          <w:spacing w:val="-1"/>
          <w:sz w:val="24"/>
          <w:szCs w:val="24"/>
        </w:rPr>
        <w:t>Federal</w:t>
      </w:r>
      <w:r w:rsidRPr="00937B29">
        <w:rPr>
          <w:sz w:val="24"/>
          <w:szCs w:val="24"/>
        </w:rPr>
        <w:t xml:space="preserve"> contract, grant,</w:t>
      </w:r>
      <w:r w:rsidRPr="00937B29">
        <w:rPr>
          <w:spacing w:val="47"/>
          <w:sz w:val="24"/>
          <w:szCs w:val="24"/>
        </w:rPr>
        <w:t xml:space="preserve"> </w:t>
      </w:r>
      <w:r w:rsidRPr="00937B29">
        <w:rPr>
          <w:sz w:val="24"/>
          <w:szCs w:val="24"/>
        </w:rPr>
        <w:t>loan,</w:t>
      </w:r>
      <w:r w:rsidRPr="00937B29">
        <w:rPr>
          <w:spacing w:val="-1"/>
          <w:sz w:val="24"/>
          <w:szCs w:val="24"/>
        </w:rPr>
        <w:t xml:space="preserve"> </w:t>
      </w:r>
      <w:r w:rsidRPr="00937B29">
        <w:rPr>
          <w:sz w:val="24"/>
          <w:szCs w:val="24"/>
        </w:rPr>
        <w:t>or</w:t>
      </w:r>
      <w:r w:rsidRPr="00937B29">
        <w:rPr>
          <w:spacing w:val="-1"/>
          <w:sz w:val="24"/>
          <w:szCs w:val="24"/>
        </w:rPr>
        <w:t xml:space="preserve"> </w:t>
      </w:r>
      <w:r w:rsidRPr="00937B29">
        <w:rPr>
          <w:sz w:val="24"/>
          <w:szCs w:val="24"/>
        </w:rPr>
        <w:t>cooperative</w:t>
      </w:r>
      <w:r w:rsidRPr="00937B29">
        <w:rPr>
          <w:spacing w:val="-1"/>
          <w:sz w:val="24"/>
          <w:szCs w:val="24"/>
        </w:rPr>
        <w:t xml:space="preserve"> agreement, </w:t>
      </w:r>
      <w:r w:rsidRPr="00937B29">
        <w:rPr>
          <w:sz w:val="24"/>
          <w:szCs w:val="24"/>
        </w:rPr>
        <w:t>the</w:t>
      </w:r>
      <w:r w:rsidRPr="00937B29">
        <w:rPr>
          <w:spacing w:val="-1"/>
          <w:sz w:val="24"/>
          <w:szCs w:val="24"/>
        </w:rPr>
        <w:t xml:space="preserve"> </w:t>
      </w:r>
      <w:r w:rsidRPr="00937B29">
        <w:rPr>
          <w:sz w:val="24"/>
          <w:szCs w:val="24"/>
        </w:rPr>
        <w:t>undersigned</w:t>
      </w:r>
      <w:r w:rsidRPr="00937B29">
        <w:rPr>
          <w:spacing w:val="-1"/>
          <w:sz w:val="24"/>
          <w:szCs w:val="24"/>
        </w:rPr>
        <w:t xml:space="preserve"> </w:t>
      </w:r>
      <w:r w:rsidRPr="00937B29">
        <w:rPr>
          <w:sz w:val="24"/>
          <w:szCs w:val="24"/>
        </w:rPr>
        <w:t>shall</w:t>
      </w:r>
      <w:r w:rsidRPr="00937B29">
        <w:rPr>
          <w:spacing w:val="-1"/>
          <w:sz w:val="24"/>
          <w:szCs w:val="24"/>
        </w:rPr>
        <w:t xml:space="preserve"> complete </w:t>
      </w:r>
      <w:r w:rsidRPr="00937B29">
        <w:rPr>
          <w:sz w:val="24"/>
          <w:szCs w:val="24"/>
        </w:rPr>
        <w:t>and</w:t>
      </w:r>
      <w:r w:rsidRPr="00937B29">
        <w:rPr>
          <w:spacing w:val="-1"/>
          <w:sz w:val="24"/>
          <w:szCs w:val="24"/>
        </w:rPr>
        <w:t xml:space="preserve"> submit</w:t>
      </w:r>
      <w:r w:rsidRPr="00937B29">
        <w:rPr>
          <w:spacing w:val="39"/>
          <w:sz w:val="24"/>
          <w:szCs w:val="24"/>
        </w:rPr>
        <w:t xml:space="preserve"> </w:t>
      </w:r>
      <w:r w:rsidRPr="00937B29">
        <w:rPr>
          <w:sz w:val="24"/>
          <w:szCs w:val="24"/>
        </w:rPr>
        <w:t>SF</w:t>
      </w:r>
      <w:r w:rsidRPr="00937B29">
        <w:rPr>
          <w:spacing w:val="-1"/>
          <w:sz w:val="24"/>
          <w:szCs w:val="24"/>
        </w:rPr>
        <w:t>-LLL,</w:t>
      </w:r>
      <w:r w:rsidRPr="00937B29">
        <w:rPr>
          <w:sz w:val="24"/>
          <w:szCs w:val="24"/>
        </w:rPr>
        <w:t xml:space="preserve"> "Disclosure Form</w:t>
      </w:r>
      <w:r w:rsidRPr="00937B29">
        <w:rPr>
          <w:spacing w:val="-2"/>
          <w:sz w:val="24"/>
          <w:szCs w:val="24"/>
        </w:rPr>
        <w:t xml:space="preserve"> </w:t>
      </w:r>
      <w:r w:rsidRPr="00937B29">
        <w:rPr>
          <w:sz w:val="24"/>
          <w:szCs w:val="24"/>
        </w:rPr>
        <w:t>to</w:t>
      </w:r>
      <w:r w:rsidRPr="00937B29">
        <w:rPr>
          <w:spacing w:val="-1"/>
          <w:sz w:val="24"/>
          <w:szCs w:val="24"/>
        </w:rPr>
        <w:t xml:space="preserve"> </w:t>
      </w:r>
      <w:r w:rsidRPr="00937B29">
        <w:rPr>
          <w:sz w:val="24"/>
          <w:szCs w:val="24"/>
        </w:rPr>
        <w:t>Report</w:t>
      </w:r>
      <w:r w:rsidRPr="00937B29">
        <w:rPr>
          <w:spacing w:val="-1"/>
          <w:sz w:val="24"/>
          <w:szCs w:val="24"/>
        </w:rPr>
        <w:t xml:space="preserve"> </w:t>
      </w:r>
      <w:r w:rsidRPr="00937B29">
        <w:rPr>
          <w:sz w:val="24"/>
          <w:szCs w:val="24"/>
        </w:rPr>
        <w:t>Lobbying,"</w:t>
      </w:r>
      <w:r w:rsidRPr="00937B29">
        <w:rPr>
          <w:spacing w:val="-1"/>
          <w:sz w:val="24"/>
          <w:szCs w:val="24"/>
        </w:rPr>
        <w:t xml:space="preserve"> </w:t>
      </w:r>
      <w:r w:rsidRPr="00937B29">
        <w:rPr>
          <w:sz w:val="24"/>
          <w:szCs w:val="24"/>
        </w:rPr>
        <w:t>in</w:t>
      </w:r>
      <w:r w:rsidRPr="00937B29">
        <w:rPr>
          <w:spacing w:val="-1"/>
          <w:sz w:val="24"/>
          <w:szCs w:val="24"/>
        </w:rPr>
        <w:t xml:space="preserve"> </w:t>
      </w:r>
      <w:r w:rsidRPr="00937B29">
        <w:rPr>
          <w:sz w:val="24"/>
          <w:szCs w:val="24"/>
        </w:rPr>
        <w:t>accordance</w:t>
      </w:r>
      <w:r w:rsidRPr="00937B29">
        <w:rPr>
          <w:spacing w:val="-1"/>
          <w:sz w:val="24"/>
          <w:szCs w:val="24"/>
        </w:rPr>
        <w:t xml:space="preserve"> </w:t>
      </w:r>
      <w:r w:rsidRPr="00937B29">
        <w:rPr>
          <w:sz w:val="24"/>
          <w:szCs w:val="24"/>
        </w:rPr>
        <w:t>with</w:t>
      </w:r>
      <w:r w:rsidRPr="00937B29">
        <w:rPr>
          <w:spacing w:val="-1"/>
          <w:sz w:val="24"/>
          <w:szCs w:val="24"/>
        </w:rPr>
        <w:t xml:space="preserve"> </w:t>
      </w:r>
      <w:r w:rsidRPr="00937B29">
        <w:rPr>
          <w:sz w:val="24"/>
          <w:szCs w:val="24"/>
        </w:rPr>
        <w:t>its</w:t>
      </w:r>
      <w:r w:rsidRPr="00937B29">
        <w:rPr>
          <w:spacing w:val="27"/>
          <w:sz w:val="24"/>
          <w:szCs w:val="24"/>
        </w:rPr>
        <w:t xml:space="preserve"> </w:t>
      </w:r>
      <w:r w:rsidRPr="00937B29">
        <w:rPr>
          <w:spacing w:val="-1"/>
          <w:sz w:val="24"/>
          <w:szCs w:val="24"/>
        </w:rPr>
        <w:t>instructions.</w:t>
      </w:r>
    </w:p>
    <w:p w14:paraId="581768C4" w14:textId="77777777" w:rsidR="001E27F4" w:rsidRPr="00937B29" w:rsidRDefault="001E27F4" w:rsidP="002A22A6">
      <w:pPr>
        <w:pStyle w:val="BodyText"/>
        <w:numPr>
          <w:ilvl w:val="0"/>
          <w:numId w:val="52"/>
        </w:numPr>
        <w:autoSpaceDE/>
        <w:autoSpaceDN/>
        <w:ind w:left="2520" w:hanging="360"/>
        <w:rPr>
          <w:sz w:val="24"/>
          <w:szCs w:val="24"/>
        </w:rPr>
      </w:pPr>
      <w:r w:rsidRPr="00937B29">
        <w:rPr>
          <w:sz w:val="24"/>
          <w:szCs w:val="24"/>
        </w:rPr>
        <w:t>The</w:t>
      </w:r>
      <w:r w:rsidRPr="00937B29">
        <w:rPr>
          <w:spacing w:val="-1"/>
          <w:sz w:val="24"/>
          <w:szCs w:val="24"/>
        </w:rPr>
        <w:t xml:space="preserve"> </w:t>
      </w:r>
      <w:r w:rsidRPr="00937B29">
        <w:rPr>
          <w:sz w:val="24"/>
          <w:szCs w:val="24"/>
        </w:rPr>
        <w:t>undersigned</w:t>
      </w:r>
      <w:r w:rsidRPr="00937B29">
        <w:rPr>
          <w:spacing w:val="-1"/>
          <w:sz w:val="24"/>
          <w:szCs w:val="24"/>
        </w:rPr>
        <w:t xml:space="preserve"> </w:t>
      </w:r>
      <w:r w:rsidRPr="00937B29">
        <w:rPr>
          <w:sz w:val="24"/>
          <w:szCs w:val="24"/>
        </w:rPr>
        <w:t>shall</w:t>
      </w:r>
      <w:r w:rsidRPr="00937B29">
        <w:rPr>
          <w:spacing w:val="-1"/>
          <w:sz w:val="24"/>
          <w:szCs w:val="24"/>
        </w:rPr>
        <w:t xml:space="preserve"> </w:t>
      </w:r>
      <w:r w:rsidRPr="00937B29">
        <w:rPr>
          <w:sz w:val="24"/>
          <w:szCs w:val="24"/>
        </w:rPr>
        <w:t>require</w:t>
      </w:r>
      <w:r w:rsidRPr="00937B29">
        <w:rPr>
          <w:spacing w:val="-1"/>
          <w:sz w:val="24"/>
          <w:szCs w:val="24"/>
        </w:rPr>
        <w:t xml:space="preserve"> </w:t>
      </w:r>
      <w:r w:rsidRPr="00937B29">
        <w:rPr>
          <w:sz w:val="24"/>
          <w:szCs w:val="24"/>
        </w:rPr>
        <w:t>that</w:t>
      </w:r>
      <w:r w:rsidRPr="00937B29">
        <w:rPr>
          <w:spacing w:val="-1"/>
          <w:sz w:val="24"/>
          <w:szCs w:val="24"/>
        </w:rPr>
        <w:t xml:space="preserve"> </w:t>
      </w:r>
      <w:r w:rsidRPr="00937B29">
        <w:rPr>
          <w:sz w:val="24"/>
          <w:szCs w:val="24"/>
        </w:rPr>
        <w:t>the</w:t>
      </w:r>
      <w:r w:rsidRPr="00937B29">
        <w:rPr>
          <w:spacing w:val="-1"/>
          <w:sz w:val="24"/>
          <w:szCs w:val="24"/>
        </w:rPr>
        <w:t xml:space="preserve"> language</w:t>
      </w:r>
      <w:r w:rsidRPr="00937B29">
        <w:rPr>
          <w:sz w:val="24"/>
          <w:szCs w:val="24"/>
        </w:rPr>
        <w:t xml:space="preserve"> of this </w:t>
      </w:r>
      <w:r w:rsidRPr="00937B29">
        <w:rPr>
          <w:spacing w:val="-1"/>
          <w:sz w:val="24"/>
          <w:szCs w:val="24"/>
        </w:rPr>
        <w:t>certification</w:t>
      </w:r>
      <w:r w:rsidRPr="00937B29">
        <w:rPr>
          <w:sz w:val="24"/>
          <w:szCs w:val="24"/>
        </w:rPr>
        <w:t xml:space="preserve"> be included</w:t>
      </w:r>
      <w:r w:rsidRPr="00937B29">
        <w:rPr>
          <w:spacing w:val="35"/>
          <w:sz w:val="24"/>
          <w:szCs w:val="24"/>
        </w:rPr>
        <w:t xml:space="preserve"> </w:t>
      </w:r>
      <w:r w:rsidRPr="00937B29">
        <w:rPr>
          <w:sz w:val="24"/>
          <w:szCs w:val="24"/>
        </w:rPr>
        <w:t xml:space="preserve">in the award </w:t>
      </w:r>
      <w:r w:rsidRPr="00937B29">
        <w:rPr>
          <w:spacing w:val="-1"/>
          <w:sz w:val="24"/>
          <w:szCs w:val="24"/>
        </w:rPr>
        <w:t>documents</w:t>
      </w:r>
      <w:r w:rsidRPr="00937B29">
        <w:rPr>
          <w:sz w:val="24"/>
          <w:szCs w:val="24"/>
        </w:rPr>
        <w:t xml:space="preserve"> for all </w:t>
      </w:r>
      <w:r w:rsidRPr="00937B29">
        <w:rPr>
          <w:spacing w:val="-1"/>
          <w:sz w:val="24"/>
          <w:szCs w:val="24"/>
        </w:rPr>
        <w:t xml:space="preserve">subawards </w:t>
      </w:r>
      <w:r w:rsidRPr="00937B29">
        <w:rPr>
          <w:sz w:val="24"/>
          <w:szCs w:val="24"/>
        </w:rPr>
        <w:t>at</w:t>
      </w:r>
      <w:r w:rsidRPr="00937B29">
        <w:rPr>
          <w:spacing w:val="-1"/>
          <w:sz w:val="24"/>
          <w:szCs w:val="24"/>
        </w:rPr>
        <w:t xml:space="preserve"> </w:t>
      </w:r>
      <w:r w:rsidRPr="00937B29">
        <w:rPr>
          <w:sz w:val="24"/>
          <w:szCs w:val="24"/>
        </w:rPr>
        <w:t>all</w:t>
      </w:r>
      <w:r w:rsidRPr="00937B29">
        <w:rPr>
          <w:spacing w:val="-1"/>
          <w:sz w:val="24"/>
          <w:szCs w:val="24"/>
        </w:rPr>
        <w:t xml:space="preserve"> </w:t>
      </w:r>
      <w:r w:rsidRPr="00937B29">
        <w:rPr>
          <w:sz w:val="24"/>
          <w:szCs w:val="24"/>
        </w:rPr>
        <w:t>tiers</w:t>
      </w:r>
      <w:r w:rsidRPr="00937B29">
        <w:rPr>
          <w:spacing w:val="-1"/>
          <w:sz w:val="24"/>
          <w:szCs w:val="24"/>
        </w:rPr>
        <w:t xml:space="preserve"> </w:t>
      </w:r>
      <w:r w:rsidRPr="00937B29">
        <w:rPr>
          <w:sz w:val="24"/>
          <w:szCs w:val="24"/>
        </w:rPr>
        <w:t>(including</w:t>
      </w:r>
      <w:r w:rsidRPr="00937B29">
        <w:rPr>
          <w:spacing w:val="-1"/>
          <w:sz w:val="24"/>
          <w:szCs w:val="24"/>
        </w:rPr>
        <w:t xml:space="preserve"> </w:t>
      </w:r>
      <w:r w:rsidRPr="00937B29">
        <w:rPr>
          <w:sz w:val="24"/>
          <w:szCs w:val="24"/>
        </w:rPr>
        <w:t>subcontracts,</w:t>
      </w:r>
      <w:r w:rsidRPr="00937B29">
        <w:rPr>
          <w:spacing w:val="31"/>
          <w:sz w:val="24"/>
          <w:szCs w:val="24"/>
        </w:rPr>
        <w:t xml:space="preserve"> </w:t>
      </w:r>
      <w:r w:rsidRPr="00937B29">
        <w:rPr>
          <w:sz w:val="24"/>
          <w:szCs w:val="24"/>
        </w:rPr>
        <w:t>subgrants,</w:t>
      </w:r>
      <w:r w:rsidRPr="00937B29">
        <w:rPr>
          <w:spacing w:val="-1"/>
          <w:sz w:val="24"/>
          <w:szCs w:val="24"/>
        </w:rPr>
        <w:t xml:space="preserve"> </w:t>
      </w:r>
      <w:r w:rsidRPr="00937B29">
        <w:rPr>
          <w:sz w:val="24"/>
          <w:szCs w:val="24"/>
        </w:rPr>
        <w:t>and</w:t>
      </w:r>
      <w:r w:rsidRPr="00937B29">
        <w:rPr>
          <w:spacing w:val="-1"/>
          <w:sz w:val="24"/>
          <w:szCs w:val="24"/>
        </w:rPr>
        <w:t xml:space="preserve"> </w:t>
      </w:r>
      <w:r w:rsidRPr="00937B29">
        <w:rPr>
          <w:sz w:val="24"/>
          <w:szCs w:val="24"/>
        </w:rPr>
        <w:t>contracts</w:t>
      </w:r>
      <w:r w:rsidRPr="00937B29">
        <w:rPr>
          <w:spacing w:val="-1"/>
          <w:sz w:val="24"/>
          <w:szCs w:val="24"/>
        </w:rPr>
        <w:t xml:space="preserve"> </w:t>
      </w:r>
      <w:r w:rsidRPr="00937B29">
        <w:rPr>
          <w:sz w:val="24"/>
          <w:szCs w:val="24"/>
        </w:rPr>
        <w:t>under</w:t>
      </w:r>
      <w:r w:rsidRPr="00937B29">
        <w:rPr>
          <w:spacing w:val="-1"/>
          <w:sz w:val="24"/>
          <w:szCs w:val="24"/>
        </w:rPr>
        <w:t xml:space="preserve"> </w:t>
      </w:r>
      <w:r w:rsidRPr="00937B29">
        <w:rPr>
          <w:sz w:val="24"/>
          <w:szCs w:val="24"/>
        </w:rPr>
        <w:t>grants,</w:t>
      </w:r>
      <w:r w:rsidRPr="00937B29">
        <w:rPr>
          <w:spacing w:val="-1"/>
          <w:sz w:val="24"/>
          <w:szCs w:val="24"/>
        </w:rPr>
        <w:t xml:space="preserve"> </w:t>
      </w:r>
      <w:r w:rsidRPr="00937B29">
        <w:rPr>
          <w:sz w:val="24"/>
          <w:szCs w:val="24"/>
        </w:rPr>
        <w:t>loans,</w:t>
      </w:r>
      <w:r w:rsidRPr="00937B29">
        <w:rPr>
          <w:spacing w:val="-1"/>
          <w:sz w:val="24"/>
          <w:szCs w:val="24"/>
        </w:rPr>
        <w:t xml:space="preserve"> </w:t>
      </w:r>
      <w:r w:rsidRPr="00937B29">
        <w:rPr>
          <w:sz w:val="24"/>
          <w:szCs w:val="24"/>
        </w:rPr>
        <w:t>and</w:t>
      </w:r>
      <w:r w:rsidRPr="00937B29">
        <w:rPr>
          <w:spacing w:val="-1"/>
          <w:sz w:val="24"/>
          <w:szCs w:val="24"/>
        </w:rPr>
        <w:t xml:space="preserve"> cooperative agreements) </w:t>
      </w:r>
      <w:r w:rsidRPr="00937B29">
        <w:rPr>
          <w:sz w:val="24"/>
          <w:szCs w:val="24"/>
        </w:rPr>
        <w:t>and</w:t>
      </w:r>
      <w:r w:rsidRPr="00937B29">
        <w:rPr>
          <w:spacing w:val="-1"/>
          <w:sz w:val="24"/>
          <w:szCs w:val="24"/>
        </w:rPr>
        <w:t xml:space="preserve"> </w:t>
      </w:r>
      <w:r w:rsidRPr="00937B29">
        <w:rPr>
          <w:sz w:val="24"/>
          <w:szCs w:val="24"/>
        </w:rPr>
        <w:t>that</w:t>
      </w:r>
      <w:r w:rsidRPr="00937B29">
        <w:rPr>
          <w:spacing w:val="37"/>
          <w:sz w:val="24"/>
          <w:szCs w:val="24"/>
        </w:rPr>
        <w:t xml:space="preserve"> </w:t>
      </w:r>
      <w:r w:rsidRPr="00937B29">
        <w:rPr>
          <w:sz w:val="24"/>
          <w:szCs w:val="24"/>
        </w:rPr>
        <w:t xml:space="preserve">all </w:t>
      </w:r>
      <w:r w:rsidRPr="00937B29">
        <w:rPr>
          <w:spacing w:val="-1"/>
          <w:sz w:val="24"/>
          <w:szCs w:val="24"/>
        </w:rPr>
        <w:t>subrecipients</w:t>
      </w:r>
      <w:r w:rsidRPr="00937B29">
        <w:rPr>
          <w:sz w:val="24"/>
          <w:szCs w:val="24"/>
        </w:rPr>
        <w:t xml:space="preserve"> </w:t>
      </w:r>
      <w:r w:rsidRPr="00937B29">
        <w:rPr>
          <w:spacing w:val="-1"/>
          <w:sz w:val="24"/>
          <w:szCs w:val="24"/>
        </w:rPr>
        <w:t>shall</w:t>
      </w:r>
      <w:r w:rsidRPr="00937B29">
        <w:rPr>
          <w:sz w:val="24"/>
          <w:szCs w:val="24"/>
        </w:rPr>
        <w:t xml:space="preserve"> </w:t>
      </w:r>
      <w:r w:rsidRPr="00937B29">
        <w:rPr>
          <w:spacing w:val="-1"/>
          <w:sz w:val="24"/>
          <w:szCs w:val="24"/>
        </w:rPr>
        <w:t>certify and disclose accordingly.</w:t>
      </w:r>
    </w:p>
    <w:p w14:paraId="151AFC79" w14:textId="77777777" w:rsidR="001E27F4" w:rsidRPr="00937B29" w:rsidRDefault="001E27F4" w:rsidP="001E27F4">
      <w:pPr>
        <w:rPr>
          <w:sz w:val="24"/>
          <w:szCs w:val="24"/>
        </w:rPr>
      </w:pPr>
    </w:p>
    <w:p w14:paraId="47547C8F" w14:textId="77777777" w:rsidR="001E27F4" w:rsidRPr="00937B29" w:rsidRDefault="001E27F4" w:rsidP="00965CEA">
      <w:pPr>
        <w:pStyle w:val="BodyText"/>
        <w:ind w:left="1440"/>
        <w:rPr>
          <w:sz w:val="24"/>
          <w:szCs w:val="24"/>
        </w:rPr>
      </w:pPr>
      <w:r w:rsidRPr="00937B29">
        <w:rPr>
          <w:sz w:val="24"/>
          <w:szCs w:val="24"/>
        </w:rPr>
        <w:t>This</w:t>
      </w:r>
      <w:r w:rsidRPr="00937B29">
        <w:rPr>
          <w:spacing w:val="-1"/>
          <w:sz w:val="24"/>
          <w:szCs w:val="24"/>
        </w:rPr>
        <w:t xml:space="preserve"> </w:t>
      </w:r>
      <w:r w:rsidRPr="00937B29">
        <w:rPr>
          <w:sz w:val="24"/>
          <w:szCs w:val="24"/>
        </w:rPr>
        <w:t>certification</w:t>
      </w:r>
      <w:r w:rsidRPr="00937B29">
        <w:rPr>
          <w:spacing w:val="-1"/>
          <w:sz w:val="24"/>
          <w:szCs w:val="24"/>
        </w:rPr>
        <w:t xml:space="preserve"> </w:t>
      </w:r>
      <w:r w:rsidRPr="00937B29">
        <w:rPr>
          <w:sz w:val="24"/>
          <w:szCs w:val="24"/>
        </w:rPr>
        <w:t>is</w:t>
      </w:r>
      <w:r w:rsidRPr="00937B29">
        <w:rPr>
          <w:spacing w:val="-1"/>
          <w:sz w:val="24"/>
          <w:szCs w:val="24"/>
        </w:rPr>
        <w:t xml:space="preserve"> </w:t>
      </w:r>
      <w:r w:rsidRPr="00937B29">
        <w:rPr>
          <w:sz w:val="24"/>
          <w:szCs w:val="24"/>
        </w:rPr>
        <w:t>a</w:t>
      </w:r>
      <w:r w:rsidRPr="00937B29">
        <w:rPr>
          <w:spacing w:val="-1"/>
          <w:sz w:val="24"/>
          <w:szCs w:val="24"/>
        </w:rPr>
        <w:t xml:space="preserve"> material representation of fact</w:t>
      </w:r>
      <w:r w:rsidRPr="00937B29">
        <w:rPr>
          <w:sz w:val="24"/>
          <w:szCs w:val="24"/>
        </w:rPr>
        <w:t xml:space="preserve"> upon</w:t>
      </w:r>
      <w:r w:rsidRPr="00937B29">
        <w:rPr>
          <w:spacing w:val="-1"/>
          <w:sz w:val="24"/>
          <w:szCs w:val="24"/>
        </w:rPr>
        <w:t xml:space="preserve"> </w:t>
      </w:r>
      <w:r w:rsidRPr="00937B29">
        <w:rPr>
          <w:sz w:val="24"/>
          <w:szCs w:val="24"/>
        </w:rPr>
        <w:t>which</w:t>
      </w:r>
      <w:r w:rsidRPr="00937B29">
        <w:rPr>
          <w:spacing w:val="-1"/>
          <w:sz w:val="24"/>
          <w:szCs w:val="24"/>
        </w:rPr>
        <w:t xml:space="preserve"> </w:t>
      </w:r>
      <w:r w:rsidRPr="00937B29">
        <w:rPr>
          <w:sz w:val="24"/>
          <w:szCs w:val="24"/>
        </w:rPr>
        <w:t>reliance</w:t>
      </w:r>
      <w:r w:rsidRPr="00937B29">
        <w:rPr>
          <w:spacing w:val="-1"/>
          <w:sz w:val="24"/>
          <w:szCs w:val="24"/>
        </w:rPr>
        <w:t xml:space="preserve"> </w:t>
      </w:r>
      <w:r w:rsidRPr="00937B29">
        <w:rPr>
          <w:sz w:val="24"/>
          <w:szCs w:val="24"/>
        </w:rPr>
        <w:t>was</w:t>
      </w:r>
      <w:r w:rsidRPr="00937B29">
        <w:rPr>
          <w:spacing w:val="-1"/>
          <w:sz w:val="24"/>
          <w:szCs w:val="24"/>
        </w:rPr>
        <w:t xml:space="preserve"> </w:t>
      </w:r>
      <w:r w:rsidRPr="00937B29">
        <w:rPr>
          <w:sz w:val="24"/>
          <w:szCs w:val="24"/>
        </w:rPr>
        <w:t>placed</w:t>
      </w:r>
      <w:r w:rsidRPr="00937B29">
        <w:rPr>
          <w:spacing w:val="26"/>
          <w:sz w:val="24"/>
          <w:szCs w:val="24"/>
        </w:rPr>
        <w:t xml:space="preserve"> </w:t>
      </w:r>
      <w:r w:rsidRPr="00937B29">
        <w:rPr>
          <w:sz w:val="24"/>
          <w:szCs w:val="24"/>
        </w:rPr>
        <w:t xml:space="preserve">when this transaction was </w:t>
      </w:r>
      <w:r w:rsidRPr="00937B29">
        <w:rPr>
          <w:spacing w:val="-1"/>
          <w:sz w:val="24"/>
          <w:szCs w:val="24"/>
        </w:rPr>
        <w:t>made</w:t>
      </w:r>
      <w:r w:rsidRPr="00937B29">
        <w:rPr>
          <w:sz w:val="24"/>
          <w:szCs w:val="24"/>
        </w:rPr>
        <w:t xml:space="preserve"> or entered</w:t>
      </w:r>
      <w:r w:rsidRPr="00937B29">
        <w:rPr>
          <w:spacing w:val="-1"/>
          <w:sz w:val="24"/>
          <w:szCs w:val="24"/>
        </w:rPr>
        <w:t xml:space="preserve"> </w:t>
      </w:r>
      <w:r w:rsidRPr="00937B29">
        <w:rPr>
          <w:sz w:val="24"/>
          <w:szCs w:val="24"/>
        </w:rPr>
        <w:t>into.</w:t>
      </w:r>
      <w:r w:rsidRPr="00937B29">
        <w:rPr>
          <w:spacing w:val="-1"/>
          <w:sz w:val="24"/>
          <w:szCs w:val="24"/>
        </w:rPr>
        <w:t xml:space="preserve">  Submission </w:t>
      </w:r>
      <w:r w:rsidRPr="00937B29">
        <w:rPr>
          <w:sz w:val="24"/>
          <w:szCs w:val="24"/>
        </w:rPr>
        <w:t>of</w:t>
      </w:r>
      <w:r w:rsidRPr="00937B29">
        <w:rPr>
          <w:spacing w:val="-2"/>
          <w:sz w:val="24"/>
          <w:szCs w:val="24"/>
        </w:rPr>
        <w:t xml:space="preserve"> </w:t>
      </w:r>
      <w:r w:rsidRPr="00937B29">
        <w:rPr>
          <w:sz w:val="24"/>
          <w:szCs w:val="24"/>
        </w:rPr>
        <w:t>this</w:t>
      </w:r>
      <w:r w:rsidRPr="00937B29">
        <w:rPr>
          <w:spacing w:val="-1"/>
          <w:sz w:val="24"/>
          <w:szCs w:val="24"/>
        </w:rPr>
        <w:t xml:space="preserve"> certification </w:t>
      </w:r>
      <w:r w:rsidRPr="00937B29">
        <w:rPr>
          <w:sz w:val="24"/>
          <w:szCs w:val="24"/>
        </w:rPr>
        <w:t>is</w:t>
      </w:r>
      <w:r w:rsidRPr="00937B29">
        <w:rPr>
          <w:spacing w:val="-1"/>
          <w:sz w:val="24"/>
          <w:szCs w:val="24"/>
        </w:rPr>
        <w:t xml:space="preserve"> </w:t>
      </w:r>
      <w:r w:rsidRPr="00937B29">
        <w:rPr>
          <w:sz w:val="24"/>
          <w:szCs w:val="24"/>
        </w:rPr>
        <w:t>a</w:t>
      </w:r>
      <w:r w:rsidRPr="00937B29">
        <w:rPr>
          <w:spacing w:val="41"/>
          <w:sz w:val="24"/>
          <w:szCs w:val="24"/>
        </w:rPr>
        <w:t xml:space="preserve"> </w:t>
      </w:r>
      <w:r w:rsidRPr="00937B29">
        <w:rPr>
          <w:sz w:val="24"/>
          <w:szCs w:val="24"/>
        </w:rPr>
        <w:t>prerequisite</w:t>
      </w:r>
      <w:r w:rsidRPr="00937B29">
        <w:rPr>
          <w:spacing w:val="-1"/>
          <w:sz w:val="24"/>
          <w:szCs w:val="24"/>
        </w:rPr>
        <w:t xml:space="preserve"> </w:t>
      </w:r>
      <w:r w:rsidRPr="00937B29">
        <w:rPr>
          <w:sz w:val="24"/>
          <w:szCs w:val="24"/>
        </w:rPr>
        <w:t>for</w:t>
      </w:r>
      <w:r w:rsidRPr="00937B29">
        <w:rPr>
          <w:spacing w:val="-1"/>
          <w:sz w:val="24"/>
          <w:szCs w:val="24"/>
        </w:rPr>
        <w:t xml:space="preserve"> making </w:t>
      </w:r>
      <w:r w:rsidRPr="00937B29">
        <w:rPr>
          <w:sz w:val="24"/>
          <w:szCs w:val="24"/>
        </w:rPr>
        <w:t>or</w:t>
      </w:r>
      <w:r w:rsidRPr="00937B29">
        <w:rPr>
          <w:spacing w:val="-1"/>
          <w:sz w:val="24"/>
          <w:szCs w:val="24"/>
        </w:rPr>
        <w:t xml:space="preserve"> </w:t>
      </w:r>
      <w:proofErr w:type="gramStart"/>
      <w:r w:rsidRPr="00937B29">
        <w:rPr>
          <w:sz w:val="24"/>
          <w:szCs w:val="24"/>
        </w:rPr>
        <w:t>entering</w:t>
      </w:r>
      <w:r w:rsidRPr="00937B29">
        <w:rPr>
          <w:spacing w:val="-1"/>
          <w:sz w:val="24"/>
          <w:szCs w:val="24"/>
        </w:rPr>
        <w:t xml:space="preserve"> </w:t>
      </w:r>
      <w:r w:rsidRPr="00937B29">
        <w:rPr>
          <w:sz w:val="24"/>
          <w:szCs w:val="24"/>
        </w:rPr>
        <w:t>into</w:t>
      </w:r>
      <w:proofErr w:type="gramEnd"/>
      <w:r w:rsidRPr="00937B29">
        <w:rPr>
          <w:spacing w:val="-1"/>
          <w:sz w:val="24"/>
          <w:szCs w:val="24"/>
        </w:rPr>
        <w:t xml:space="preserve"> </w:t>
      </w:r>
      <w:r w:rsidRPr="00937B29">
        <w:rPr>
          <w:sz w:val="24"/>
          <w:szCs w:val="24"/>
        </w:rPr>
        <w:t>this</w:t>
      </w:r>
      <w:r w:rsidRPr="00937B29">
        <w:rPr>
          <w:spacing w:val="-1"/>
          <w:sz w:val="24"/>
          <w:szCs w:val="24"/>
        </w:rPr>
        <w:t xml:space="preserve"> </w:t>
      </w:r>
      <w:r w:rsidRPr="00937B29">
        <w:rPr>
          <w:sz w:val="24"/>
          <w:szCs w:val="24"/>
        </w:rPr>
        <w:t>transaction</w:t>
      </w:r>
      <w:r w:rsidRPr="00937B29">
        <w:rPr>
          <w:spacing w:val="-1"/>
          <w:sz w:val="24"/>
          <w:szCs w:val="24"/>
        </w:rPr>
        <w:t xml:space="preserve"> imposed </w:t>
      </w:r>
      <w:r w:rsidRPr="00937B29">
        <w:rPr>
          <w:sz w:val="24"/>
          <w:szCs w:val="24"/>
        </w:rPr>
        <w:t>by</w:t>
      </w:r>
      <w:r w:rsidRPr="00937B29">
        <w:rPr>
          <w:spacing w:val="-1"/>
          <w:sz w:val="24"/>
          <w:szCs w:val="24"/>
        </w:rPr>
        <w:t xml:space="preserve"> </w:t>
      </w:r>
      <w:r w:rsidRPr="00937B29">
        <w:rPr>
          <w:sz w:val="24"/>
          <w:szCs w:val="24"/>
        </w:rPr>
        <w:t>31 U.S.C. 1352.  Any person who fails to</w:t>
      </w:r>
      <w:r w:rsidRPr="00937B29">
        <w:rPr>
          <w:spacing w:val="-1"/>
          <w:sz w:val="24"/>
          <w:szCs w:val="24"/>
        </w:rPr>
        <w:t xml:space="preserve"> </w:t>
      </w:r>
      <w:r w:rsidRPr="00937B29">
        <w:rPr>
          <w:sz w:val="24"/>
          <w:szCs w:val="24"/>
        </w:rPr>
        <w:t>file</w:t>
      </w:r>
      <w:r w:rsidRPr="00937B29">
        <w:rPr>
          <w:spacing w:val="-1"/>
          <w:sz w:val="24"/>
          <w:szCs w:val="24"/>
        </w:rPr>
        <w:t xml:space="preserve"> </w:t>
      </w:r>
      <w:r w:rsidRPr="00937B29">
        <w:rPr>
          <w:sz w:val="24"/>
          <w:szCs w:val="24"/>
        </w:rPr>
        <w:t>the</w:t>
      </w:r>
      <w:r w:rsidRPr="00937B29">
        <w:rPr>
          <w:spacing w:val="-1"/>
          <w:sz w:val="24"/>
          <w:szCs w:val="24"/>
        </w:rPr>
        <w:t xml:space="preserve"> </w:t>
      </w:r>
      <w:r w:rsidRPr="00937B29">
        <w:rPr>
          <w:sz w:val="24"/>
          <w:szCs w:val="24"/>
        </w:rPr>
        <w:t>required</w:t>
      </w:r>
      <w:r w:rsidRPr="00937B29">
        <w:rPr>
          <w:spacing w:val="-1"/>
          <w:sz w:val="24"/>
          <w:szCs w:val="24"/>
        </w:rPr>
        <w:t xml:space="preserve"> certification </w:t>
      </w:r>
      <w:r w:rsidRPr="00937B29">
        <w:rPr>
          <w:sz w:val="24"/>
          <w:szCs w:val="24"/>
        </w:rPr>
        <w:t>shall</w:t>
      </w:r>
      <w:r w:rsidRPr="00937B29">
        <w:rPr>
          <w:spacing w:val="-1"/>
          <w:sz w:val="24"/>
          <w:szCs w:val="24"/>
        </w:rPr>
        <w:t xml:space="preserve"> </w:t>
      </w:r>
      <w:r w:rsidRPr="00937B29">
        <w:rPr>
          <w:sz w:val="24"/>
          <w:szCs w:val="24"/>
        </w:rPr>
        <w:t>be</w:t>
      </w:r>
      <w:r w:rsidRPr="00937B29">
        <w:rPr>
          <w:spacing w:val="24"/>
          <w:sz w:val="24"/>
          <w:szCs w:val="24"/>
        </w:rPr>
        <w:t xml:space="preserve"> </w:t>
      </w:r>
      <w:r w:rsidRPr="00937B29">
        <w:rPr>
          <w:sz w:val="24"/>
          <w:szCs w:val="24"/>
        </w:rPr>
        <w:lastRenderedPageBreak/>
        <w:t>subject</w:t>
      </w:r>
      <w:r w:rsidRPr="00937B29">
        <w:rPr>
          <w:spacing w:val="-1"/>
          <w:sz w:val="24"/>
          <w:szCs w:val="24"/>
        </w:rPr>
        <w:t xml:space="preserve"> </w:t>
      </w:r>
      <w:r w:rsidRPr="00937B29">
        <w:rPr>
          <w:sz w:val="24"/>
          <w:szCs w:val="24"/>
        </w:rPr>
        <w:t>to</w:t>
      </w:r>
      <w:r w:rsidRPr="00937B29">
        <w:rPr>
          <w:spacing w:val="-1"/>
          <w:sz w:val="24"/>
          <w:szCs w:val="24"/>
        </w:rPr>
        <w:t xml:space="preserve"> </w:t>
      </w:r>
      <w:r w:rsidRPr="00937B29">
        <w:rPr>
          <w:sz w:val="24"/>
          <w:szCs w:val="24"/>
        </w:rPr>
        <w:t>a</w:t>
      </w:r>
      <w:r w:rsidRPr="00937B29">
        <w:rPr>
          <w:spacing w:val="-1"/>
          <w:sz w:val="24"/>
          <w:szCs w:val="24"/>
        </w:rPr>
        <w:t xml:space="preserve"> </w:t>
      </w:r>
      <w:r w:rsidRPr="00937B29">
        <w:rPr>
          <w:sz w:val="24"/>
          <w:szCs w:val="24"/>
        </w:rPr>
        <w:t>civil</w:t>
      </w:r>
      <w:r w:rsidRPr="00937B29">
        <w:rPr>
          <w:spacing w:val="-1"/>
          <w:sz w:val="24"/>
          <w:szCs w:val="24"/>
        </w:rPr>
        <w:t xml:space="preserve"> </w:t>
      </w:r>
      <w:r w:rsidRPr="00937B29">
        <w:rPr>
          <w:sz w:val="24"/>
          <w:szCs w:val="24"/>
        </w:rPr>
        <w:t>penalty</w:t>
      </w:r>
      <w:r w:rsidRPr="00937B29">
        <w:rPr>
          <w:spacing w:val="-1"/>
          <w:sz w:val="24"/>
          <w:szCs w:val="24"/>
        </w:rPr>
        <w:t xml:space="preserve"> </w:t>
      </w:r>
      <w:r w:rsidRPr="00937B29">
        <w:rPr>
          <w:sz w:val="24"/>
          <w:szCs w:val="24"/>
        </w:rPr>
        <w:t>of</w:t>
      </w:r>
      <w:r w:rsidRPr="00937B29">
        <w:rPr>
          <w:spacing w:val="-1"/>
          <w:sz w:val="24"/>
          <w:szCs w:val="24"/>
        </w:rPr>
        <w:t xml:space="preserve"> </w:t>
      </w:r>
      <w:r w:rsidRPr="00937B29">
        <w:rPr>
          <w:sz w:val="24"/>
          <w:szCs w:val="24"/>
        </w:rPr>
        <w:t>not</w:t>
      </w:r>
      <w:r w:rsidRPr="00937B29">
        <w:rPr>
          <w:spacing w:val="-1"/>
          <w:sz w:val="24"/>
          <w:szCs w:val="24"/>
        </w:rPr>
        <w:t xml:space="preserve"> less</w:t>
      </w:r>
      <w:r w:rsidRPr="00937B29">
        <w:rPr>
          <w:sz w:val="24"/>
          <w:szCs w:val="24"/>
        </w:rPr>
        <w:t xml:space="preserve"> than $10,000 and not </w:t>
      </w:r>
      <w:r w:rsidRPr="00937B29">
        <w:rPr>
          <w:spacing w:val="-1"/>
          <w:sz w:val="24"/>
          <w:szCs w:val="24"/>
        </w:rPr>
        <w:t>more</w:t>
      </w:r>
      <w:r w:rsidRPr="00937B29">
        <w:rPr>
          <w:sz w:val="24"/>
          <w:szCs w:val="24"/>
        </w:rPr>
        <w:t xml:space="preserve"> than $100,000 for</w:t>
      </w:r>
      <w:r w:rsidRPr="00937B29">
        <w:rPr>
          <w:spacing w:val="25"/>
          <w:sz w:val="24"/>
          <w:szCs w:val="24"/>
        </w:rPr>
        <w:t xml:space="preserve"> </w:t>
      </w:r>
      <w:r w:rsidRPr="00937B29">
        <w:rPr>
          <w:sz w:val="24"/>
          <w:szCs w:val="24"/>
        </w:rPr>
        <w:t>each such failure.</w:t>
      </w:r>
    </w:p>
    <w:p w14:paraId="0F3B422F" w14:textId="77777777" w:rsidR="001E27F4" w:rsidRDefault="001E27F4" w:rsidP="001E27F4">
      <w:pPr>
        <w:rPr>
          <w:sz w:val="24"/>
          <w:szCs w:val="24"/>
        </w:rPr>
      </w:pPr>
    </w:p>
    <w:p w14:paraId="6F66BC72" w14:textId="77777777" w:rsidR="001E27F4" w:rsidRPr="00123DDA" w:rsidRDefault="001E27F4" w:rsidP="00965CEA">
      <w:pPr>
        <w:widowControl/>
        <w:adjustRightInd w:val="0"/>
        <w:ind w:left="1440" w:hanging="360"/>
        <w:rPr>
          <w:color w:val="2D2F2F"/>
          <w:sz w:val="24"/>
          <w:szCs w:val="24"/>
        </w:rPr>
      </w:pPr>
      <w:r>
        <w:rPr>
          <w:color w:val="2D2F2F"/>
          <w:sz w:val="24"/>
          <w:szCs w:val="24"/>
        </w:rPr>
        <w:t xml:space="preserve">(2) </w:t>
      </w:r>
      <w:r w:rsidRPr="00123DDA">
        <w:rPr>
          <w:color w:val="2D2F2F"/>
          <w:sz w:val="24"/>
          <w:szCs w:val="24"/>
        </w:rPr>
        <w:t>In accordance with Continuing Appropriations Act, 2017 (Pub. L. 114-223), or any other Act that extends to fiscal year</w:t>
      </w:r>
      <w:r>
        <w:rPr>
          <w:color w:val="2D2F2F"/>
          <w:sz w:val="24"/>
          <w:szCs w:val="24"/>
        </w:rPr>
        <w:t xml:space="preserve"> (FY)</w:t>
      </w:r>
      <w:r w:rsidRPr="00123DDA">
        <w:rPr>
          <w:color w:val="2D2F2F"/>
          <w:sz w:val="24"/>
          <w:szCs w:val="24"/>
        </w:rPr>
        <w:t xml:space="preserve"> 2017 funds the same prohibitions as contained in section 743, division E, title VII, of the Consolidated Appropriations Act, 2016 (Pub. L. 114-113),</w:t>
      </w:r>
      <w:r w:rsidRPr="00123DDA">
        <w:rPr>
          <w:color w:val="686A6E"/>
          <w:sz w:val="24"/>
          <w:szCs w:val="24"/>
        </w:rPr>
        <w:t xml:space="preserve"> </w:t>
      </w:r>
      <w:r w:rsidRPr="00123DDA">
        <w:rPr>
          <w:color w:val="1D1F1F"/>
          <w:sz w:val="24"/>
          <w:szCs w:val="24"/>
        </w:rPr>
        <w:t>n</w:t>
      </w:r>
      <w:r w:rsidRPr="00123DDA">
        <w:rPr>
          <w:color w:val="3D3F3F"/>
          <w:sz w:val="24"/>
          <w:szCs w:val="24"/>
        </w:rPr>
        <w:t>o</w:t>
      </w:r>
      <w:r w:rsidRPr="00123DDA">
        <w:rPr>
          <w:color w:val="1D1F1F"/>
          <w:sz w:val="24"/>
          <w:szCs w:val="24"/>
        </w:rPr>
        <w:t>n</w:t>
      </w:r>
      <w:r w:rsidRPr="00123DDA">
        <w:rPr>
          <w:color w:val="3D3F3F"/>
          <w:sz w:val="24"/>
          <w:szCs w:val="24"/>
        </w:rPr>
        <w:t xml:space="preserve">e of </w:t>
      </w:r>
      <w:r w:rsidRPr="00123DDA">
        <w:rPr>
          <w:color w:val="1D1F1F"/>
          <w:sz w:val="24"/>
          <w:szCs w:val="24"/>
        </w:rPr>
        <w:t>th</w:t>
      </w:r>
      <w:r w:rsidRPr="00123DDA">
        <w:rPr>
          <w:color w:val="3D3F3F"/>
          <w:sz w:val="24"/>
          <w:szCs w:val="24"/>
        </w:rPr>
        <w:t xml:space="preserve">e </w:t>
      </w:r>
      <w:r w:rsidRPr="00123DDA">
        <w:rPr>
          <w:color w:val="2D2F2F"/>
          <w:sz w:val="24"/>
          <w:szCs w:val="24"/>
        </w:rPr>
        <w:t>fund</w:t>
      </w:r>
      <w:r w:rsidRPr="00123DDA">
        <w:rPr>
          <w:color w:val="4F5151"/>
          <w:sz w:val="24"/>
          <w:szCs w:val="24"/>
        </w:rPr>
        <w:t xml:space="preserve">s </w:t>
      </w:r>
      <w:r w:rsidRPr="00123DDA">
        <w:rPr>
          <w:color w:val="2D2F2F"/>
          <w:sz w:val="24"/>
          <w:szCs w:val="24"/>
        </w:rPr>
        <w:t xml:space="preserve">appropriated or otherwise </w:t>
      </w:r>
      <w:r w:rsidRPr="00123DDA">
        <w:rPr>
          <w:color w:val="1D1F1F"/>
          <w:sz w:val="24"/>
          <w:szCs w:val="24"/>
        </w:rPr>
        <w:t xml:space="preserve">made </w:t>
      </w:r>
      <w:r w:rsidRPr="00123DDA">
        <w:rPr>
          <w:color w:val="3D3F3F"/>
          <w:sz w:val="24"/>
          <w:szCs w:val="24"/>
        </w:rPr>
        <w:t>avai</w:t>
      </w:r>
      <w:r w:rsidRPr="00123DDA">
        <w:rPr>
          <w:color w:val="1D1F1F"/>
          <w:sz w:val="24"/>
          <w:szCs w:val="24"/>
        </w:rPr>
        <w:t>labl</w:t>
      </w:r>
      <w:r w:rsidRPr="00123DDA">
        <w:rPr>
          <w:color w:val="3D3F3F"/>
          <w:sz w:val="24"/>
          <w:szCs w:val="24"/>
        </w:rPr>
        <w:t xml:space="preserve">e </w:t>
      </w:r>
      <w:r w:rsidRPr="00123DDA">
        <w:rPr>
          <w:color w:val="2D2F2F"/>
          <w:sz w:val="24"/>
          <w:szCs w:val="24"/>
        </w:rPr>
        <w:t>b</w:t>
      </w:r>
      <w:r w:rsidRPr="00123DDA">
        <w:rPr>
          <w:color w:val="4F5151"/>
          <w:sz w:val="24"/>
          <w:szCs w:val="24"/>
        </w:rPr>
        <w:t xml:space="preserve">y </w:t>
      </w:r>
      <w:r w:rsidRPr="00123DDA">
        <w:rPr>
          <w:color w:val="1D1F1F"/>
          <w:sz w:val="24"/>
          <w:szCs w:val="24"/>
        </w:rPr>
        <w:t>th</w:t>
      </w:r>
      <w:r w:rsidRPr="00123DDA">
        <w:rPr>
          <w:color w:val="3D3F3F"/>
          <w:sz w:val="24"/>
          <w:szCs w:val="24"/>
        </w:rPr>
        <w:t>at or any ot</w:t>
      </w:r>
      <w:r w:rsidRPr="00123DDA">
        <w:rPr>
          <w:color w:val="1D1F1F"/>
          <w:sz w:val="24"/>
          <w:szCs w:val="24"/>
        </w:rPr>
        <w:t>h</w:t>
      </w:r>
      <w:r w:rsidRPr="00123DDA">
        <w:rPr>
          <w:color w:val="3D3F3F"/>
          <w:sz w:val="24"/>
          <w:szCs w:val="24"/>
        </w:rPr>
        <w:t xml:space="preserve">er Act may be </w:t>
      </w:r>
      <w:r w:rsidRPr="00123DDA">
        <w:rPr>
          <w:color w:val="2D2F2F"/>
          <w:sz w:val="24"/>
          <w:szCs w:val="24"/>
        </w:rPr>
        <w:t xml:space="preserve">made </w:t>
      </w:r>
      <w:r w:rsidRPr="00123DDA">
        <w:rPr>
          <w:color w:val="3D3F3F"/>
          <w:sz w:val="24"/>
          <w:szCs w:val="24"/>
        </w:rPr>
        <w:t xml:space="preserve">available </w:t>
      </w:r>
      <w:r w:rsidRPr="00123DDA">
        <w:rPr>
          <w:color w:val="2D2F2F"/>
          <w:sz w:val="24"/>
          <w:szCs w:val="24"/>
        </w:rPr>
        <w:t xml:space="preserve">for </w:t>
      </w:r>
      <w:r w:rsidRPr="00123DDA">
        <w:rPr>
          <w:color w:val="3D3F3F"/>
          <w:sz w:val="24"/>
          <w:szCs w:val="24"/>
        </w:rPr>
        <w:t>a grant o</w:t>
      </w:r>
      <w:r w:rsidRPr="00123DDA">
        <w:rPr>
          <w:color w:val="1D1F1F"/>
          <w:sz w:val="24"/>
          <w:szCs w:val="24"/>
        </w:rPr>
        <w:t>r</w:t>
      </w:r>
      <w:r w:rsidRPr="00123DDA">
        <w:rPr>
          <w:color w:val="2D2F2F"/>
          <w:sz w:val="24"/>
          <w:szCs w:val="24"/>
        </w:rPr>
        <w:t xml:space="preserve"> cooperative agreement with an </w:t>
      </w:r>
      <w:r w:rsidRPr="00123DDA">
        <w:rPr>
          <w:color w:val="3D3F3F"/>
          <w:sz w:val="24"/>
          <w:szCs w:val="24"/>
        </w:rPr>
        <w:t>e</w:t>
      </w:r>
      <w:r w:rsidRPr="00123DDA">
        <w:rPr>
          <w:color w:val="1D1F1F"/>
          <w:sz w:val="24"/>
          <w:szCs w:val="24"/>
        </w:rPr>
        <w:t>ntit</w:t>
      </w:r>
      <w:r w:rsidRPr="00123DDA">
        <w:rPr>
          <w:color w:val="3D3F3F"/>
          <w:sz w:val="24"/>
          <w:szCs w:val="24"/>
        </w:rPr>
        <w:t>y t</w:t>
      </w:r>
      <w:r w:rsidRPr="00123DDA">
        <w:rPr>
          <w:color w:val="1D1F1F"/>
          <w:sz w:val="24"/>
          <w:szCs w:val="24"/>
        </w:rPr>
        <w:t>h</w:t>
      </w:r>
      <w:r w:rsidRPr="00123DDA">
        <w:rPr>
          <w:color w:val="3D3F3F"/>
          <w:sz w:val="24"/>
          <w:szCs w:val="24"/>
        </w:rPr>
        <w:t xml:space="preserve">at </w:t>
      </w:r>
      <w:r w:rsidRPr="00123DDA">
        <w:rPr>
          <w:color w:val="1D1F1F"/>
          <w:sz w:val="24"/>
          <w:szCs w:val="24"/>
        </w:rPr>
        <w:t>r</w:t>
      </w:r>
      <w:r w:rsidRPr="00123DDA">
        <w:rPr>
          <w:color w:val="3D3F3F"/>
          <w:sz w:val="24"/>
          <w:szCs w:val="24"/>
        </w:rPr>
        <w:t>eq</w:t>
      </w:r>
      <w:r w:rsidRPr="00123DDA">
        <w:rPr>
          <w:color w:val="1D1F1F"/>
          <w:sz w:val="24"/>
          <w:szCs w:val="24"/>
        </w:rPr>
        <w:t>uir</w:t>
      </w:r>
      <w:r w:rsidRPr="00123DDA">
        <w:rPr>
          <w:color w:val="3D3F3F"/>
          <w:sz w:val="24"/>
          <w:szCs w:val="24"/>
        </w:rPr>
        <w:t xml:space="preserve">es </w:t>
      </w:r>
      <w:r w:rsidRPr="00123DDA">
        <w:rPr>
          <w:color w:val="1D1F1F"/>
          <w:sz w:val="24"/>
          <w:szCs w:val="24"/>
        </w:rPr>
        <w:t>i</w:t>
      </w:r>
      <w:r w:rsidRPr="00123DDA">
        <w:rPr>
          <w:color w:val="3D3F3F"/>
          <w:sz w:val="24"/>
          <w:szCs w:val="24"/>
        </w:rPr>
        <w:t>ts e</w:t>
      </w:r>
      <w:r w:rsidRPr="00123DDA">
        <w:rPr>
          <w:color w:val="1D1F1F"/>
          <w:sz w:val="24"/>
          <w:szCs w:val="24"/>
        </w:rPr>
        <w:t>mpl</w:t>
      </w:r>
      <w:r w:rsidRPr="00123DDA">
        <w:rPr>
          <w:color w:val="3D3F3F"/>
          <w:sz w:val="24"/>
          <w:szCs w:val="24"/>
        </w:rPr>
        <w:t xml:space="preserve">oyees or </w:t>
      </w:r>
      <w:r w:rsidRPr="00123DDA">
        <w:rPr>
          <w:color w:val="2D2F2F"/>
          <w:sz w:val="24"/>
          <w:szCs w:val="24"/>
        </w:rPr>
        <w:t>contractor</w:t>
      </w:r>
      <w:r w:rsidRPr="00123DDA">
        <w:rPr>
          <w:color w:val="4F5151"/>
          <w:sz w:val="24"/>
          <w:szCs w:val="24"/>
        </w:rPr>
        <w:t xml:space="preserve">s </w:t>
      </w:r>
      <w:r w:rsidRPr="00123DDA">
        <w:rPr>
          <w:color w:val="3D3F3F"/>
          <w:sz w:val="24"/>
          <w:szCs w:val="24"/>
        </w:rPr>
        <w:t>seek</w:t>
      </w:r>
      <w:r w:rsidRPr="00123DDA">
        <w:rPr>
          <w:color w:val="1D1F1F"/>
          <w:sz w:val="24"/>
          <w:szCs w:val="24"/>
        </w:rPr>
        <w:t xml:space="preserve">ing </w:t>
      </w:r>
      <w:r w:rsidRPr="00123DDA">
        <w:rPr>
          <w:color w:val="2D2F2F"/>
          <w:sz w:val="24"/>
          <w:szCs w:val="24"/>
        </w:rPr>
        <w:t xml:space="preserve">to report </w:t>
      </w:r>
      <w:r w:rsidRPr="00123DDA">
        <w:rPr>
          <w:color w:val="3D3F3F"/>
          <w:sz w:val="24"/>
          <w:szCs w:val="24"/>
        </w:rPr>
        <w:t>f</w:t>
      </w:r>
      <w:r w:rsidRPr="00123DDA">
        <w:rPr>
          <w:color w:val="1D1F1F"/>
          <w:sz w:val="24"/>
          <w:szCs w:val="24"/>
        </w:rPr>
        <w:t>raud</w:t>
      </w:r>
      <w:r w:rsidRPr="00123DDA">
        <w:rPr>
          <w:color w:val="686A6E"/>
          <w:sz w:val="24"/>
          <w:szCs w:val="24"/>
        </w:rPr>
        <w:t xml:space="preserve">, </w:t>
      </w:r>
      <w:r w:rsidRPr="00123DDA">
        <w:rPr>
          <w:color w:val="3D3F3F"/>
          <w:sz w:val="24"/>
          <w:szCs w:val="24"/>
        </w:rPr>
        <w:t>waste</w:t>
      </w:r>
      <w:r w:rsidRPr="00123DDA">
        <w:rPr>
          <w:color w:val="686A6E"/>
          <w:sz w:val="24"/>
          <w:szCs w:val="24"/>
        </w:rPr>
        <w:t xml:space="preserve">, </w:t>
      </w:r>
      <w:r w:rsidRPr="00123DDA">
        <w:rPr>
          <w:color w:val="2D2F2F"/>
          <w:sz w:val="24"/>
          <w:szCs w:val="24"/>
        </w:rPr>
        <w:t xml:space="preserve">or abuse to </w:t>
      </w:r>
      <w:r w:rsidRPr="00123DDA">
        <w:rPr>
          <w:color w:val="3D3F3F"/>
          <w:sz w:val="24"/>
          <w:szCs w:val="24"/>
        </w:rPr>
        <w:t>sig</w:t>
      </w:r>
      <w:r w:rsidRPr="00123DDA">
        <w:rPr>
          <w:color w:val="1D1F1F"/>
          <w:sz w:val="24"/>
          <w:szCs w:val="24"/>
        </w:rPr>
        <w:t>n in</w:t>
      </w:r>
      <w:r w:rsidRPr="00123DDA">
        <w:rPr>
          <w:color w:val="3D3F3F"/>
          <w:sz w:val="24"/>
          <w:szCs w:val="24"/>
        </w:rPr>
        <w:t>terna</w:t>
      </w:r>
      <w:r w:rsidRPr="00123DDA">
        <w:rPr>
          <w:color w:val="1D1F1F"/>
          <w:sz w:val="24"/>
          <w:szCs w:val="24"/>
        </w:rPr>
        <w:t xml:space="preserve">l </w:t>
      </w:r>
      <w:r w:rsidRPr="00123DDA">
        <w:rPr>
          <w:color w:val="3D3F3F"/>
          <w:sz w:val="24"/>
          <w:szCs w:val="24"/>
        </w:rPr>
        <w:t>confiden</w:t>
      </w:r>
      <w:r w:rsidRPr="00123DDA">
        <w:rPr>
          <w:color w:val="1D1F1F"/>
          <w:sz w:val="24"/>
          <w:szCs w:val="24"/>
        </w:rPr>
        <w:t>ti</w:t>
      </w:r>
      <w:r w:rsidRPr="00123DDA">
        <w:rPr>
          <w:color w:val="3D3F3F"/>
          <w:sz w:val="24"/>
          <w:szCs w:val="24"/>
        </w:rPr>
        <w:t>a</w:t>
      </w:r>
      <w:r w:rsidRPr="00123DDA">
        <w:rPr>
          <w:color w:val="1D1F1F"/>
          <w:sz w:val="24"/>
          <w:szCs w:val="24"/>
        </w:rPr>
        <w:t>li</w:t>
      </w:r>
      <w:r w:rsidRPr="00123DDA">
        <w:rPr>
          <w:color w:val="3D3F3F"/>
          <w:sz w:val="24"/>
          <w:szCs w:val="24"/>
        </w:rPr>
        <w:t xml:space="preserve">ty agreements or </w:t>
      </w:r>
      <w:r w:rsidRPr="00123DDA">
        <w:rPr>
          <w:color w:val="4F5151"/>
          <w:sz w:val="24"/>
          <w:szCs w:val="24"/>
        </w:rPr>
        <w:t>s</w:t>
      </w:r>
      <w:r w:rsidRPr="00123DDA">
        <w:rPr>
          <w:color w:val="2D2F2F"/>
          <w:sz w:val="24"/>
          <w:szCs w:val="24"/>
        </w:rPr>
        <w:t>ta</w:t>
      </w:r>
      <w:r w:rsidRPr="00123DDA">
        <w:rPr>
          <w:color w:val="4F5151"/>
          <w:sz w:val="24"/>
          <w:szCs w:val="24"/>
        </w:rPr>
        <w:t xml:space="preserve">tements </w:t>
      </w:r>
      <w:r w:rsidRPr="00123DDA">
        <w:rPr>
          <w:color w:val="2D2F2F"/>
          <w:sz w:val="24"/>
          <w:szCs w:val="24"/>
        </w:rPr>
        <w:t xml:space="preserve">prohibiting </w:t>
      </w:r>
      <w:r w:rsidRPr="00123DDA">
        <w:rPr>
          <w:color w:val="3D3F3F"/>
          <w:sz w:val="24"/>
          <w:szCs w:val="24"/>
        </w:rPr>
        <w:t>or</w:t>
      </w:r>
      <w:r w:rsidRPr="00123DDA">
        <w:rPr>
          <w:color w:val="2D2F2F"/>
          <w:sz w:val="24"/>
          <w:szCs w:val="24"/>
        </w:rPr>
        <w:t xml:space="preserve"> otherwise </w:t>
      </w:r>
      <w:r w:rsidRPr="00123DDA">
        <w:rPr>
          <w:color w:val="1D1F1F"/>
          <w:sz w:val="24"/>
          <w:szCs w:val="24"/>
        </w:rPr>
        <w:t>r</w:t>
      </w:r>
      <w:r w:rsidRPr="00123DDA">
        <w:rPr>
          <w:color w:val="3D3F3F"/>
          <w:sz w:val="24"/>
          <w:szCs w:val="24"/>
        </w:rPr>
        <w:t>estr</w:t>
      </w:r>
      <w:r w:rsidRPr="00123DDA">
        <w:rPr>
          <w:color w:val="1D1F1F"/>
          <w:sz w:val="24"/>
          <w:szCs w:val="24"/>
        </w:rPr>
        <w:t>ictin</w:t>
      </w:r>
      <w:r w:rsidRPr="00123DDA">
        <w:rPr>
          <w:color w:val="3D3F3F"/>
          <w:sz w:val="24"/>
          <w:szCs w:val="24"/>
        </w:rPr>
        <w:t xml:space="preserve">g </w:t>
      </w:r>
      <w:r w:rsidRPr="00123DDA">
        <w:rPr>
          <w:color w:val="2D2F2F"/>
          <w:sz w:val="24"/>
          <w:szCs w:val="24"/>
        </w:rPr>
        <w:t xml:space="preserve">those </w:t>
      </w:r>
      <w:r w:rsidRPr="00123DDA">
        <w:rPr>
          <w:color w:val="3D3F3F"/>
          <w:sz w:val="24"/>
          <w:szCs w:val="24"/>
        </w:rPr>
        <w:t>e</w:t>
      </w:r>
      <w:r w:rsidRPr="00123DDA">
        <w:rPr>
          <w:color w:val="1D1F1F"/>
          <w:sz w:val="24"/>
          <w:szCs w:val="24"/>
        </w:rPr>
        <w:t>mpl</w:t>
      </w:r>
      <w:r w:rsidRPr="00123DDA">
        <w:rPr>
          <w:color w:val="3D3F3F"/>
          <w:sz w:val="24"/>
          <w:szCs w:val="24"/>
        </w:rPr>
        <w:t>oyees o</w:t>
      </w:r>
      <w:r w:rsidRPr="00123DDA">
        <w:rPr>
          <w:color w:val="1D1F1F"/>
          <w:sz w:val="24"/>
          <w:szCs w:val="24"/>
        </w:rPr>
        <w:t xml:space="preserve">r </w:t>
      </w:r>
      <w:r w:rsidRPr="00123DDA">
        <w:rPr>
          <w:color w:val="2D2F2F"/>
          <w:sz w:val="24"/>
          <w:szCs w:val="24"/>
        </w:rPr>
        <w:t>contractor</w:t>
      </w:r>
      <w:r w:rsidRPr="00123DDA">
        <w:rPr>
          <w:color w:val="4F5151"/>
          <w:sz w:val="24"/>
          <w:szCs w:val="24"/>
        </w:rPr>
        <w:t xml:space="preserve">s </w:t>
      </w:r>
      <w:r w:rsidRPr="00123DDA">
        <w:rPr>
          <w:color w:val="2D2F2F"/>
          <w:sz w:val="24"/>
          <w:szCs w:val="24"/>
        </w:rPr>
        <w:t xml:space="preserve">from </w:t>
      </w:r>
      <w:r w:rsidRPr="00123DDA">
        <w:rPr>
          <w:color w:val="1D1F1F"/>
          <w:sz w:val="24"/>
          <w:szCs w:val="24"/>
        </w:rPr>
        <w:t>la</w:t>
      </w:r>
      <w:r w:rsidRPr="00123DDA">
        <w:rPr>
          <w:color w:val="3D3F3F"/>
          <w:sz w:val="24"/>
          <w:szCs w:val="24"/>
        </w:rPr>
        <w:t>wfu</w:t>
      </w:r>
      <w:r w:rsidRPr="00123DDA">
        <w:rPr>
          <w:color w:val="1D1F1F"/>
          <w:sz w:val="24"/>
          <w:szCs w:val="24"/>
        </w:rPr>
        <w:t>ll</w:t>
      </w:r>
      <w:r w:rsidRPr="00123DDA">
        <w:rPr>
          <w:color w:val="4F5151"/>
          <w:sz w:val="24"/>
          <w:szCs w:val="24"/>
        </w:rPr>
        <w:t xml:space="preserve">y </w:t>
      </w:r>
      <w:r w:rsidRPr="00123DDA">
        <w:rPr>
          <w:color w:val="1D1F1F"/>
          <w:sz w:val="24"/>
          <w:szCs w:val="24"/>
        </w:rPr>
        <w:t>r</w:t>
      </w:r>
      <w:r w:rsidRPr="00123DDA">
        <w:rPr>
          <w:color w:val="3D3F3F"/>
          <w:sz w:val="24"/>
          <w:szCs w:val="24"/>
        </w:rPr>
        <w:t>e</w:t>
      </w:r>
      <w:r w:rsidRPr="00123DDA">
        <w:rPr>
          <w:color w:val="1D1F1F"/>
          <w:sz w:val="24"/>
          <w:szCs w:val="24"/>
        </w:rPr>
        <w:t>p</w:t>
      </w:r>
      <w:r w:rsidRPr="00123DDA">
        <w:rPr>
          <w:color w:val="3D3F3F"/>
          <w:sz w:val="24"/>
          <w:szCs w:val="24"/>
        </w:rPr>
        <w:t>o</w:t>
      </w:r>
      <w:r w:rsidRPr="00123DDA">
        <w:rPr>
          <w:color w:val="1D1F1F"/>
          <w:sz w:val="24"/>
          <w:szCs w:val="24"/>
        </w:rPr>
        <w:t>rtin</w:t>
      </w:r>
      <w:r w:rsidRPr="00123DDA">
        <w:rPr>
          <w:color w:val="3D3F3F"/>
          <w:sz w:val="24"/>
          <w:szCs w:val="24"/>
        </w:rPr>
        <w:t xml:space="preserve">g </w:t>
      </w:r>
      <w:r w:rsidRPr="00123DDA">
        <w:rPr>
          <w:color w:val="2D2F2F"/>
          <w:sz w:val="24"/>
          <w:szCs w:val="24"/>
        </w:rPr>
        <w:t>that waste</w:t>
      </w:r>
      <w:r w:rsidRPr="00123DDA">
        <w:rPr>
          <w:color w:val="4F5151"/>
          <w:sz w:val="24"/>
          <w:szCs w:val="24"/>
        </w:rPr>
        <w:t xml:space="preserve">, </w:t>
      </w:r>
      <w:r w:rsidRPr="00123DDA">
        <w:rPr>
          <w:color w:val="3D3F3F"/>
          <w:sz w:val="24"/>
          <w:szCs w:val="24"/>
        </w:rPr>
        <w:t>fraud</w:t>
      </w:r>
      <w:r w:rsidRPr="00123DDA">
        <w:rPr>
          <w:color w:val="686A6E"/>
          <w:sz w:val="24"/>
          <w:szCs w:val="24"/>
        </w:rPr>
        <w:t xml:space="preserve">, </w:t>
      </w:r>
      <w:r w:rsidRPr="00123DDA">
        <w:rPr>
          <w:color w:val="2D2F2F"/>
          <w:sz w:val="24"/>
          <w:szCs w:val="24"/>
        </w:rPr>
        <w:t xml:space="preserve">or </w:t>
      </w:r>
      <w:r w:rsidRPr="00123DDA">
        <w:rPr>
          <w:color w:val="3D3F3F"/>
          <w:sz w:val="24"/>
          <w:szCs w:val="24"/>
        </w:rPr>
        <w:t>ab</w:t>
      </w:r>
      <w:r w:rsidRPr="00123DDA">
        <w:rPr>
          <w:color w:val="1D1F1F"/>
          <w:sz w:val="24"/>
          <w:szCs w:val="24"/>
        </w:rPr>
        <w:t>u</w:t>
      </w:r>
      <w:r w:rsidRPr="00123DDA">
        <w:rPr>
          <w:color w:val="3D3F3F"/>
          <w:sz w:val="24"/>
          <w:szCs w:val="24"/>
        </w:rPr>
        <w:t xml:space="preserve">se </w:t>
      </w:r>
      <w:r w:rsidRPr="00123DDA">
        <w:rPr>
          <w:color w:val="1D1F1F"/>
          <w:sz w:val="24"/>
          <w:szCs w:val="24"/>
        </w:rPr>
        <w:t xml:space="preserve">to </w:t>
      </w:r>
      <w:r w:rsidRPr="00123DDA">
        <w:rPr>
          <w:color w:val="2D2F2F"/>
          <w:sz w:val="24"/>
          <w:szCs w:val="24"/>
        </w:rPr>
        <w:t xml:space="preserve">a </w:t>
      </w:r>
      <w:r w:rsidRPr="00123DDA">
        <w:rPr>
          <w:color w:val="1D1F1F"/>
          <w:sz w:val="24"/>
          <w:szCs w:val="24"/>
        </w:rPr>
        <w:t>d</w:t>
      </w:r>
      <w:r w:rsidRPr="00123DDA">
        <w:rPr>
          <w:color w:val="3D3F3F"/>
          <w:sz w:val="24"/>
          <w:szCs w:val="24"/>
        </w:rPr>
        <w:t>esig</w:t>
      </w:r>
      <w:r w:rsidRPr="00123DDA">
        <w:rPr>
          <w:color w:val="1D1F1F"/>
          <w:sz w:val="24"/>
          <w:szCs w:val="24"/>
        </w:rPr>
        <w:t>n</w:t>
      </w:r>
      <w:r w:rsidRPr="00123DDA">
        <w:rPr>
          <w:color w:val="3D3F3F"/>
          <w:sz w:val="24"/>
          <w:szCs w:val="24"/>
        </w:rPr>
        <w:t>a</w:t>
      </w:r>
      <w:r w:rsidRPr="00123DDA">
        <w:rPr>
          <w:color w:val="1D1F1F"/>
          <w:sz w:val="24"/>
          <w:szCs w:val="24"/>
        </w:rPr>
        <w:t>t</w:t>
      </w:r>
      <w:r w:rsidRPr="00123DDA">
        <w:rPr>
          <w:color w:val="3D3F3F"/>
          <w:sz w:val="24"/>
          <w:szCs w:val="24"/>
        </w:rPr>
        <w:t xml:space="preserve">ed </w:t>
      </w:r>
      <w:r w:rsidRPr="00123DDA">
        <w:rPr>
          <w:color w:val="2D2F2F"/>
          <w:sz w:val="24"/>
          <w:szCs w:val="24"/>
        </w:rPr>
        <w:t xml:space="preserve">investigative </w:t>
      </w:r>
      <w:r w:rsidRPr="00123DDA">
        <w:rPr>
          <w:color w:val="3D3F3F"/>
          <w:sz w:val="24"/>
          <w:szCs w:val="24"/>
        </w:rPr>
        <w:t xml:space="preserve">or </w:t>
      </w:r>
      <w:r w:rsidRPr="00123DDA">
        <w:rPr>
          <w:color w:val="1D1F1F"/>
          <w:sz w:val="24"/>
          <w:szCs w:val="24"/>
        </w:rPr>
        <w:t>l</w:t>
      </w:r>
      <w:r w:rsidRPr="00123DDA">
        <w:rPr>
          <w:color w:val="3D3F3F"/>
          <w:sz w:val="24"/>
          <w:szCs w:val="24"/>
        </w:rPr>
        <w:t xml:space="preserve">aw </w:t>
      </w:r>
      <w:r w:rsidRPr="00123DDA">
        <w:rPr>
          <w:color w:val="4F5151"/>
          <w:sz w:val="24"/>
          <w:szCs w:val="24"/>
        </w:rPr>
        <w:t>e</w:t>
      </w:r>
      <w:r w:rsidRPr="00123DDA">
        <w:rPr>
          <w:color w:val="2D2F2F"/>
          <w:sz w:val="24"/>
          <w:szCs w:val="24"/>
        </w:rPr>
        <w:t xml:space="preserve">nforcement </w:t>
      </w:r>
      <w:r w:rsidRPr="00123DDA">
        <w:rPr>
          <w:color w:val="3D3F3F"/>
          <w:sz w:val="24"/>
          <w:szCs w:val="24"/>
        </w:rPr>
        <w:t>represe</w:t>
      </w:r>
      <w:r w:rsidRPr="00123DDA">
        <w:rPr>
          <w:color w:val="1D1F1F"/>
          <w:sz w:val="24"/>
          <w:szCs w:val="24"/>
        </w:rPr>
        <w:t>n</w:t>
      </w:r>
      <w:r w:rsidRPr="00123DDA">
        <w:rPr>
          <w:color w:val="4F5151"/>
          <w:sz w:val="24"/>
          <w:szCs w:val="24"/>
        </w:rPr>
        <w:t>tat</w:t>
      </w:r>
      <w:r w:rsidRPr="00123DDA">
        <w:rPr>
          <w:color w:val="1D1F1F"/>
          <w:sz w:val="24"/>
          <w:szCs w:val="24"/>
        </w:rPr>
        <w:t>i</w:t>
      </w:r>
      <w:r w:rsidRPr="00123DDA">
        <w:rPr>
          <w:color w:val="4F5151"/>
          <w:sz w:val="24"/>
          <w:szCs w:val="24"/>
        </w:rPr>
        <w:t xml:space="preserve">ve </w:t>
      </w:r>
      <w:r w:rsidRPr="00123DDA">
        <w:rPr>
          <w:color w:val="3D3F3F"/>
          <w:sz w:val="24"/>
          <w:szCs w:val="24"/>
        </w:rPr>
        <w:t xml:space="preserve">of </w:t>
      </w:r>
      <w:r w:rsidRPr="00123DDA">
        <w:rPr>
          <w:color w:val="2D2F2F"/>
          <w:sz w:val="24"/>
          <w:szCs w:val="24"/>
        </w:rPr>
        <w:t xml:space="preserve">a Federal department </w:t>
      </w:r>
      <w:r w:rsidRPr="00123DDA">
        <w:rPr>
          <w:color w:val="3D3F3F"/>
          <w:sz w:val="24"/>
          <w:szCs w:val="24"/>
        </w:rPr>
        <w:t>or age</w:t>
      </w:r>
      <w:r w:rsidRPr="00123DDA">
        <w:rPr>
          <w:color w:val="1D1F1F"/>
          <w:sz w:val="24"/>
          <w:szCs w:val="24"/>
        </w:rPr>
        <w:t>nc</w:t>
      </w:r>
      <w:r w:rsidRPr="00123DDA">
        <w:rPr>
          <w:color w:val="4F5151"/>
          <w:sz w:val="24"/>
          <w:szCs w:val="24"/>
        </w:rPr>
        <w:t xml:space="preserve">y </w:t>
      </w:r>
      <w:r w:rsidRPr="00123DDA">
        <w:rPr>
          <w:color w:val="2D2F2F"/>
          <w:sz w:val="24"/>
          <w:szCs w:val="24"/>
        </w:rPr>
        <w:t xml:space="preserve">authorized </w:t>
      </w:r>
      <w:r w:rsidRPr="00123DDA">
        <w:rPr>
          <w:color w:val="3D3F3F"/>
          <w:sz w:val="24"/>
          <w:szCs w:val="24"/>
        </w:rPr>
        <w:t xml:space="preserve">to </w:t>
      </w:r>
      <w:r w:rsidRPr="00123DDA">
        <w:rPr>
          <w:color w:val="1D1F1F"/>
          <w:sz w:val="24"/>
          <w:szCs w:val="24"/>
        </w:rPr>
        <w:t>recei</w:t>
      </w:r>
      <w:r w:rsidRPr="00123DDA">
        <w:rPr>
          <w:color w:val="4F5151"/>
          <w:sz w:val="24"/>
          <w:szCs w:val="24"/>
        </w:rPr>
        <w:t xml:space="preserve">ve </w:t>
      </w:r>
      <w:r w:rsidRPr="00123DDA">
        <w:rPr>
          <w:color w:val="2D2F2F"/>
          <w:sz w:val="24"/>
          <w:szCs w:val="24"/>
        </w:rPr>
        <w:t xml:space="preserve">the </w:t>
      </w:r>
      <w:r w:rsidRPr="00123DDA">
        <w:rPr>
          <w:color w:val="1D1F1F"/>
          <w:sz w:val="24"/>
          <w:szCs w:val="24"/>
        </w:rPr>
        <w:t>i</w:t>
      </w:r>
      <w:r w:rsidRPr="00123DDA">
        <w:rPr>
          <w:color w:val="3D3F3F"/>
          <w:sz w:val="24"/>
          <w:szCs w:val="24"/>
        </w:rPr>
        <w:t>nformation.</w:t>
      </w:r>
    </w:p>
    <w:p w14:paraId="5358442B" w14:textId="77777777" w:rsidR="001E27F4" w:rsidRPr="003F6400" w:rsidRDefault="001E27F4" w:rsidP="001E27F4">
      <w:pPr>
        <w:pStyle w:val="BodyText"/>
        <w:ind w:right="194"/>
        <w:rPr>
          <w:spacing w:val="59"/>
        </w:rPr>
      </w:pPr>
    </w:p>
    <w:p w14:paraId="7C3C0F0B" w14:textId="77777777" w:rsidR="001E27F4" w:rsidRPr="00937B29" w:rsidRDefault="001E27F4" w:rsidP="00965CEA">
      <w:pPr>
        <w:pStyle w:val="BodyText"/>
        <w:ind w:left="1800"/>
        <w:rPr>
          <w:sz w:val="24"/>
          <w:szCs w:val="24"/>
        </w:rPr>
      </w:pPr>
      <w:r w:rsidRPr="00937B29">
        <w:rPr>
          <w:spacing w:val="-1"/>
          <w:sz w:val="24"/>
          <w:szCs w:val="24"/>
        </w:rPr>
        <w:t>PROHIBITION ON CONTRACTING</w:t>
      </w:r>
      <w:r w:rsidRPr="00937B29">
        <w:rPr>
          <w:sz w:val="24"/>
          <w:szCs w:val="24"/>
        </w:rPr>
        <w:t xml:space="preserve"> </w:t>
      </w:r>
      <w:r w:rsidRPr="00937B29">
        <w:rPr>
          <w:spacing w:val="-1"/>
          <w:sz w:val="24"/>
          <w:szCs w:val="24"/>
        </w:rPr>
        <w:t>WITH</w:t>
      </w:r>
      <w:r w:rsidRPr="00937B29">
        <w:rPr>
          <w:sz w:val="24"/>
          <w:szCs w:val="24"/>
        </w:rPr>
        <w:t xml:space="preserve"> </w:t>
      </w:r>
      <w:r w:rsidRPr="00937B29">
        <w:rPr>
          <w:spacing w:val="-1"/>
          <w:sz w:val="24"/>
          <w:szCs w:val="24"/>
        </w:rPr>
        <w:t>ENTITIES</w:t>
      </w:r>
      <w:r w:rsidRPr="00937B29">
        <w:rPr>
          <w:sz w:val="24"/>
          <w:szCs w:val="24"/>
        </w:rPr>
        <w:t xml:space="preserve"> </w:t>
      </w:r>
      <w:r w:rsidRPr="00937B29">
        <w:rPr>
          <w:spacing w:val="-1"/>
          <w:sz w:val="24"/>
          <w:szCs w:val="24"/>
        </w:rPr>
        <w:t>THAT</w:t>
      </w:r>
      <w:r w:rsidRPr="00937B29">
        <w:rPr>
          <w:sz w:val="24"/>
          <w:szCs w:val="24"/>
        </w:rPr>
        <w:t xml:space="preserve"> </w:t>
      </w:r>
      <w:r w:rsidRPr="00937B29">
        <w:rPr>
          <w:spacing w:val="-1"/>
          <w:sz w:val="24"/>
          <w:szCs w:val="24"/>
        </w:rPr>
        <w:t>REQUIRED</w:t>
      </w:r>
      <w:r w:rsidRPr="00937B29">
        <w:rPr>
          <w:spacing w:val="32"/>
          <w:sz w:val="24"/>
          <w:szCs w:val="24"/>
        </w:rPr>
        <w:t xml:space="preserve"> </w:t>
      </w:r>
      <w:r w:rsidRPr="00937B29">
        <w:rPr>
          <w:spacing w:val="-1"/>
          <w:sz w:val="24"/>
          <w:szCs w:val="24"/>
        </w:rPr>
        <w:t>CERTAIN</w:t>
      </w:r>
      <w:r w:rsidRPr="00937B29">
        <w:rPr>
          <w:sz w:val="24"/>
          <w:szCs w:val="24"/>
        </w:rPr>
        <w:t xml:space="preserve"> </w:t>
      </w:r>
      <w:r w:rsidRPr="00937B29">
        <w:rPr>
          <w:spacing w:val="-1"/>
          <w:sz w:val="24"/>
          <w:szCs w:val="24"/>
        </w:rPr>
        <w:t>INTERNAL</w:t>
      </w:r>
      <w:r w:rsidRPr="00937B29">
        <w:rPr>
          <w:sz w:val="24"/>
          <w:szCs w:val="24"/>
        </w:rPr>
        <w:t xml:space="preserve"> </w:t>
      </w:r>
      <w:r w:rsidRPr="00937B29">
        <w:rPr>
          <w:spacing w:val="-1"/>
          <w:sz w:val="24"/>
          <w:szCs w:val="24"/>
        </w:rPr>
        <w:t>CONFIDENTIALITY</w:t>
      </w:r>
      <w:r w:rsidRPr="00937B29">
        <w:rPr>
          <w:sz w:val="24"/>
          <w:szCs w:val="24"/>
        </w:rPr>
        <w:t xml:space="preserve"> </w:t>
      </w:r>
      <w:r w:rsidRPr="00937B29">
        <w:rPr>
          <w:spacing w:val="-1"/>
          <w:sz w:val="24"/>
          <w:szCs w:val="24"/>
        </w:rPr>
        <w:t>AGREEMENTS</w:t>
      </w:r>
      <w:r w:rsidRPr="00937B29">
        <w:rPr>
          <w:sz w:val="24"/>
          <w:szCs w:val="24"/>
        </w:rPr>
        <w:t xml:space="preserve"> –</w:t>
      </w:r>
      <w:r w:rsidRPr="00937B29">
        <w:rPr>
          <w:spacing w:val="25"/>
          <w:sz w:val="24"/>
          <w:szCs w:val="24"/>
        </w:rPr>
        <w:t xml:space="preserve"> </w:t>
      </w:r>
      <w:r w:rsidRPr="00937B29">
        <w:rPr>
          <w:spacing w:val="-1"/>
          <w:sz w:val="24"/>
          <w:szCs w:val="24"/>
        </w:rPr>
        <w:t>REPRESENTATION</w:t>
      </w:r>
    </w:p>
    <w:p w14:paraId="271A08A4" w14:textId="77777777" w:rsidR="001E27F4" w:rsidRPr="00937B29" w:rsidRDefault="001E27F4" w:rsidP="001E27F4">
      <w:pPr>
        <w:pStyle w:val="BodyText"/>
        <w:ind w:left="800" w:right="266"/>
        <w:jc w:val="both"/>
        <w:rPr>
          <w:spacing w:val="-1"/>
          <w:sz w:val="24"/>
          <w:szCs w:val="24"/>
        </w:rPr>
      </w:pPr>
    </w:p>
    <w:p w14:paraId="2CCA47EE" w14:textId="77777777" w:rsidR="001E27F4" w:rsidRPr="00937B29" w:rsidRDefault="001E27F4" w:rsidP="00AF1340">
      <w:pPr>
        <w:pStyle w:val="BodyText"/>
        <w:ind w:left="2160"/>
        <w:rPr>
          <w:sz w:val="24"/>
          <w:szCs w:val="24"/>
        </w:rPr>
      </w:pPr>
      <w:r w:rsidRPr="00937B29">
        <w:rPr>
          <w:spacing w:val="-1"/>
          <w:sz w:val="24"/>
          <w:szCs w:val="24"/>
        </w:rPr>
        <w:t xml:space="preserve">Agreement </w:t>
      </w:r>
      <w:r w:rsidRPr="00937B29">
        <w:rPr>
          <w:sz w:val="24"/>
          <w:szCs w:val="24"/>
        </w:rPr>
        <w:t>with</w:t>
      </w:r>
      <w:r w:rsidRPr="00937B29">
        <w:rPr>
          <w:spacing w:val="-1"/>
          <w:sz w:val="24"/>
          <w:szCs w:val="24"/>
        </w:rPr>
        <w:t xml:space="preserve"> </w:t>
      </w:r>
      <w:r w:rsidRPr="00937B29">
        <w:rPr>
          <w:sz w:val="24"/>
          <w:szCs w:val="24"/>
        </w:rPr>
        <w:t>the</w:t>
      </w:r>
      <w:r w:rsidRPr="00937B29">
        <w:rPr>
          <w:spacing w:val="-1"/>
          <w:sz w:val="24"/>
          <w:szCs w:val="24"/>
        </w:rPr>
        <w:t xml:space="preserve"> representation below will</w:t>
      </w:r>
      <w:r w:rsidRPr="00937B29">
        <w:rPr>
          <w:sz w:val="24"/>
          <w:szCs w:val="24"/>
        </w:rPr>
        <w:t xml:space="preserve"> be</w:t>
      </w:r>
      <w:r w:rsidRPr="00937B29">
        <w:rPr>
          <w:spacing w:val="-2"/>
          <w:sz w:val="24"/>
          <w:szCs w:val="24"/>
        </w:rPr>
        <w:t xml:space="preserve"> </w:t>
      </w:r>
      <w:r w:rsidRPr="00937B29">
        <w:rPr>
          <w:spacing w:val="-1"/>
          <w:sz w:val="24"/>
          <w:szCs w:val="24"/>
        </w:rPr>
        <w:t>affirmed</w:t>
      </w:r>
      <w:r w:rsidRPr="00937B29">
        <w:rPr>
          <w:sz w:val="24"/>
          <w:szCs w:val="24"/>
        </w:rPr>
        <w:t xml:space="preserve"> by checking </w:t>
      </w:r>
      <w:r w:rsidRPr="00937B29">
        <w:rPr>
          <w:spacing w:val="-1"/>
          <w:sz w:val="24"/>
          <w:szCs w:val="24"/>
        </w:rPr>
        <w:t>the</w:t>
      </w:r>
      <w:r w:rsidRPr="00937B29">
        <w:rPr>
          <w:sz w:val="24"/>
          <w:szCs w:val="24"/>
        </w:rPr>
        <w:t xml:space="preserve"> “I </w:t>
      </w:r>
      <w:r w:rsidRPr="00937B29">
        <w:rPr>
          <w:spacing w:val="-1"/>
          <w:sz w:val="24"/>
          <w:szCs w:val="24"/>
        </w:rPr>
        <w:t>agree”</w:t>
      </w:r>
      <w:r w:rsidRPr="00937B29">
        <w:rPr>
          <w:spacing w:val="69"/>
          <w:sz w:val="24"/>
          <w:szCs w:val="24"/>
        </w:rPr>
        <w:t xml:space="preserve"> </w:t>
      </w:r>
      <w:r w:rsidRPr="00937B29">
        <w:rPr>
          <w:sz w:val="24"/>
          <w:szCs w:val="24"/>
        </w:rPr>
        <w:t>box in block</w:t>
      </w:r>
      <w:r w:rsidRPr="00937B29">
        <w:rPr>
          <w:spacing w:val="-2"/>
          <w:sz w:val="24"/>
          <w:szCs w:val="24"/>
        </w:rPr>
        <w:t xml:space="preserve"> </w:t>
      </w:r>
      <w:r w:rsidRPr="00937B29">
        <w:rPr>
          <w:sz w:val="24"/>
          <w:szCs w:val="24"/>
        </w:rPr>
        <w:t>17 of the SF424 (R&amp;R) as part</w:t>
      </w:r>
      <w:r w:rsidRPr="00937B29">
        <w:rPr>
          <w:spacing w:val="-1"/>
          <w:sz w:val="24"/>
          <w:szCs w:val="24"/>
        </w:rPr>
        <w:t xml:space="preserve"> </w:t>
      </w:r>
      <w:r w:rsidRPr="00937B29">
        <w:rPr>
          <w:sz w:val="24"/>
          <w:szCs w:val="24"/>
        </w:rPr>
        <w:t>of</w:t>
      </w:r>
      <w:r w:rsidRPr="00937B29">
        <w:rPr>
          <w:spacing w:val="-1"/>
          <w:sz w:val="24"/>
          <w:szCs w:val="24"/>
        </w:rPr>
        <w:t xml:space="preserve"> the electronic </w:t>
      </w:r>
      <w:r w:rsidRPr="00937B29">
        <w:rPr>
          <w:sz w:val="24"/>
          <w:szCs w:val="24"/>
        </w:rPr>
        <w:t>proposal</w:t>
      </w:r>
      <w:r w:rsidRPr="00937B29">
        <w:rPr>
          <w:spacing w:val="-1"/>
          <w:sz w:val="24"/>
          <w:szCs w:val="24"/>
        </w:rPr>
        <w:t xml:space="preserve"> submitted </w:t>
      </w:r>
      <w:r w:rsidRPr="00937B29">
        <w:rPr>
          <w:sz w:val="24"/>
          <w:szCs w:val="24"/>
        </w:rPr>
        <w:t>via</w:t>
      </w:r>
      <w:r w:rsidRPr="00937B29">
        <w:rPr>
          <w:spacing w:val="29"/>
          <w:sz w:val="24"/>
          <w:szCs w:val="24"/>
        </w:rPr>
        <w:t xml:space="preserve"> </w:t>
      </w:r>
      <w:r w:rsidRPr="00937B29">
        <w:rPr>
          <w:sz w:val="24"/>
          <w:szCs w:val="24"/>
        </w:rPr>
        <w:t>Grants.gov.</w:t>
      </w:r>
      <w:r w:rsidRPr="00937B29">
        <w:rPr>
          <w:spacing w:val="59"/>
          <w:sz w:val="24"/>
          <w:szCs w:val="24"/>
        </w:rPr>
        <w:t xml:space="preserve"> </w:t>
      </w:r>
      <w:r w:rsidRPr="00937B29">
        <w:rPr>
          <w:sz w:val="24"/>
          <w:szCs w:val="24"/>
        </w:rPr>
        <w:t>The</w:t>
      </w:r>
      <w:r w:rsidRPr="00937B29">
        <w:rPr>
          <w:spacing w:val="-1"/>
          <w:sz w:val="24"/>
          <w:szCs w:val="24"/>
        </w:rPr>
        <w:t xml:space="preserve"> </w:t>
      </w:r>
      <w:r w:rsidRPr="00937B29">
        <w:rPr>
          <w:sz w:val="24"/>
          <w:szCs w:val="24"/>
        </w:rPr>
        <w:t>representation</w:t>
      </w:r>
      <w:r w:rsidRPr="00937B29">
        <w:rPr>
          <w:spacing w:val="-1"/>
          <w:sz w:val="24"/>
          <w:szCs w:val="24"/>
        </w:rPr>
        <w:t xml:space="preserve"> </w:t>
      </w:r>
      <w:r w:rsidRPr="00937B29">
        <w:rPr>
          <w:sz w:val="24"/>
          <w:szCs w:val="24"/>
        </w:rPr>
        <w:t>reads</w:t>
      </w:r>
      <w:r w:rsidRPr="00937B29">
        <w:rPr>
          <w:spacing w:val="-1"/>
          <w:sz w:val="24"/>
          <w:szCs w:val="24"/>
        </w:rPr>
        <w:t xml:space="preserve"> </w:t>
      </w:r>
      <w:r w:rsidRPr="00937B29">
        <w:rPr>
          <w:sz w:val="24"/>
          <w:szCs w:val="24"/>
        </w:rPr>
        <w:t>as</w:t>
      </w:r>
      <w:r w:rsidRPr="00937B29">
        <w:rPr>
          <w:spacing w:val="-1"/>
          <w:sz w:val="24"/>
          <w:szCs w:val="24"/>
        </w:rPr>
        <w:t xml:space="preserve"> </w:t>
      </w:r>
      <w:r w:rsidRPr="00937B29">
        <w:rPr>
          <w:sz w:val="24"/>
          <w:szCs w:val="24"/>
        </w:rPr>
        <w:t>follows:</w:t>
      </w:r>
    </w:p>
    <w:p w14:paraId="673652D2" w14:textId="77777777" w:rsidR="001E27F4" w:rsidRPr="00937B29" w:rsidRDefault="001E27F4" w:rsidP="001E27F4">
      <w:pPr>
        <w:rPr>
          <w:sz w:val="24"/>
          <w:szCs w:val="24"/>
        </w:rPr>
      </w:pPr>
    </w:p>
    <w:p w14:paraId="2A142891" w14:textId="77777777" w:rsidR="001E27F4" w:rsidRPr="00937B29" w:rsidRDefault="001E27F4" w:rsidP="00AF1340">
      <w:pPr>
        <w:pStyle w:val="BodyText"/>
        <w:ind w:left="2160"/>
        <w:rPr>
          <w:spacing w:val="-1"/>
          <w:sz w:val="24"/>
          <w:szCs w:val="24"/>
        </w:rPr>
      </w:pPr>
      <w:r w:rsidRPr="00937B29">
        <w:rPr>
          <w:sz w:val="24"/>
          <w:szCs w:val="24"/>
        </w:rPr>
        <w:t xml:space="preserve">By </w:t>
      </w:r>
      <w:r w:rsidRPr="00937B29">
        <w:rPr>
          <w:spacing w:val="-1"/>
          <w:sz w:val="24"/>
          <w:szCs w:val="24"/>
        </w:rPr>
        <w:t>submission</w:t>
      </w:r>
      <w:r w:rsidRPr="00937B29">
        <w:rPr>
          <w:sz w:val="24"/>
          <w:szCs w:val="24"/>
        </w:rPr>
        <w:t xml:space="preserve"> of its proposal</w:t>
      </w:r>
      <w:r w:rsidRPr="00937B29">
        <w:rPr>
          <w:spacing w:val="-1"/>
          <w:sz w:val="24"/>
          <w:szCs w:val="24"/>
        </w:rPr>
        <w:t xml:space="preserve"> </w:t>
      </w:r>
      <w:r w:rsidRPr="00937B29">
        <w:rPr>
          <w:sz w:val="24"/>
          <w:szCs w:val="24"/>
        </w:rPr>
        <w:t>or</w:t>
      </w:r>
      <w:r w:rsidRPr="00937B29">
        <w:rPr>
          <w:spacing w:val="-1"/>
          <w:sz w:val="24"/>
          <w:szCs w:val="24"/>
        </w:rPr>
        <w:t xml:space="preserve"> </w:t>
      </w:r>
      <w:r w:rsidRPr="00937B29">
        <w:rPr>
          <w:sz w:val="24"/>
          <w:szCs w:val="24"/>
        </w:rPr>
        <w:t>application,</w:t>
      </w:r>
      <w:r w:rsidRPr="00937B29">
        <w:rPr>
          <w:spacing w:val="-1"/>
          <w:sz w:val="24"/>
          <w:szCs w:val="24"/>
        </w:rPr>
        <w:t xml:space="preserve"> </w:t>
      </w:r>
      <w:r w:rsidRPr="00937B29">
        <w:rPr>
          <w:sz w:val="24"/>
          <w:szCs w:val="24"/>
        </w:rPr>
        <w:t>the</w:t>
      </w:r>
      <w:r w:rsidRPr="00937B29">
        <w:rPr>
          <w:spacing w:val="-1"/>
          <w:sz w:val="24"/>
          <w:szCs w:val="24"/>
        </w:rPr>
        <w:t xml:space="preserve"> applicant</w:t>
      </w:r>
      <w:r w:rsidRPr="00937B29">
        <w:rPr>
          <w:sz w:val="24"/>
          <w:szCs w:val="24"/>
        </w:rPr>
        <w:t xml:space="preserve"> represents that it does not</w:t>
      </w:r>
      <w:r w:rsidRPr="00937B29">
        <w:rPr>
          <w:spacing w:val="33"/>
          <w:sz w:val="24"/>
          <w:szCs w:val="24"/>
        </w:rPr>
        <w:t xml:space="preserve"> </w:t>
      </w:r>
      <w:r w:rsidRPr="00937B29">
        <w:rPr>
          <w:sz w:val="24"/>
          <w:szCs w:val="24"/>
        </w:rPr>
        <w:t>require</w:t>
      </w:r>
      <w:r w:rsidRPr="00937B29">
        <w:rPr>
          <w:spacing w:val="-1"/>
          <w:sz w:val="24"/>
          <w:szCs w:val="24"/>
        </w:rPr>
        <w:t xml:space="preserve"> </w:t>
      </w:r>
      <w:r w:rsidRPr="00937B29">
        <w:rPr>
          <w:sz w:val="24"/>
          <w:szCs w:val="24"/>
        </w:rPr>
        <w:t>any</w:t>
      </w:r>
      <w:r w:rsidRPr="00937B29">
        <w:rPr>
          <w:spacing w:val="-1"/>
          <w:sz w:val="24"/>
          <w:szCs w:val="24"/>
        </w:rPr>
        <w:t xml:space="preserve"> </w:t>
      </w:r>
      <w:r w:rsidRPr="00937B29">
        <w:rPr>
          <w:sz w:val="24"/>
          <w:szCs w:val="24"/>
        </w:rPr>
        <w:t>of</w:t>
      </w:r>
      <w:r w:rsidRPr="00937B29">
        <w:rPr>
          <w:spacing w:val="-1"/>
          <w:sz w:val="24"/>
          <w:szCs w:val="24"/>
        </w:rPr>
        <w:t xml:space="preserve"> </w:t>
      </w:r>
      <w:r w:rsidRPr="00937B29">
        <w:rPr>
          <w:sz w:val="24"/>
          <w:szCs w:val="24"/>
        </w:rPr>
        <w:t>its</w:t>
      </w:r>
      <w:r w:rsidRPr="00937B29">
        <w:rPr>
          <w:spacing w:val="-1"/>
          <w:sz w:val="24"/>
          <w:szCs w:val="24"/>
        </w:rPr>
        <w:t xml:space="preserve"> employees, </w:t>
      </w:r>
      <w:r w:rsidRPr="00937B29">
        <w:rPr>
          <w:sz w:val="24"/>
          <w:szCs w:val="24"/>
        </w:rPr>
        <w:t>contractors,</w:t>
      </w:r>
      <w:r w:rsidRPr="00937B29">
        <w:rPr>
          <w:spacing w:val="-1"/>
          <w:sz w:val="24"/>
          <w:szCs w:val="24"/>
        </w:rPr>
        <w:t xml:space="preserve"> or subrecipients seeking </w:t>
      </w:r>
      <w:r w:rsidRPr="00937B29">
        <w:rPr>
          <w:sz w:val="24"/>
          <w:szCs w:val="24"/>
        </w:rPr>
        <w:t>to</w:t>
      </w:r>
      <w:r w:rsidRPr="00937B29">
        <w:rPr>
          <w:spacing w:val="-1"/>
          <w:sz w:val="24"/>
          <w:szCs w:val="24"/>
        </w:rPr>
        <w:t xml:space="preserve"> </w:t>
      </w:r>
      <w:r w:rsidRPr="00937B29">
        <w:rPr>
          <w:sz w:val="24"/>
          <w:szCs w:val="24"/>
        </w:rPr>
        <w:t>report</w:t>
      </w:r>
      <w:r w:rsidRPr="00937B29">
        <w:rPr>
          <w:spacing w:val="-1"/>
          <w:sz w:val="24"/>
          <w:szCs w:val="24"/>
        </w:rPr>
        <w:t xml:space="preserve"> </w:t>
      </w:r>
      <w:r w:rsidRPr="00937B29">
        <w:rPr>
          <w:sz w:val="24"/>
          <w:szCs w:val="24"/>
        </w:rPr>
        <w:t>fraud,</w:t>
      </w:r>
      <w:r w:rsidRPr="00937B29">
        <w:rPr>
          <w:spacing w:val="27"/>
          <w:sz w:val="24"/>
          <w:szCs w:val="24"/>
        </w:rPr>
        <w:t xml:space="preserve"> </w:t>
      </w:r>
      <w:r w:rsidRPr="00937B29">
        <w:rPr>
          <w:sz w:val="24"/>
          <w:szCs w:val="24"/>
        </w:rPr>
        <w:t xml:space="preserve">waste, or </w:t>
      </w:r>
      <w:r w:rsidRPr="00937B29">
        <w:rPr>
          <w:spacing w:val="-1"/>
          <w:sz w:val="24"/>
          <w:szCs w:val="24"/>
        </w:rPr>
        <w:t>abuse</w:t>
      </w:r>
      <w:r w:rsidRPr="00937B29">
        <w:rPr>
          <w:sz w:val="24"/>
          <w:szCs w:val="24"/>
        </w:rPr>
        <w:t xml:space="preserve"> to sign </w:t>
      </w:r>
      <w:r w:rsidRPr="00937B29">
        <w:rPr>
          <w:spacing w:val="-1"/>
          <w:sz w:val="24"/>
          <w:szCs w:val="24"/>
        </w:rPr>
        <w:t>or</w:t>
      </w:r>
      <w:r w:rsidRPr="00937B29">
        <w:rPr>
          <w:sz w:val="24"/>
          <w:szCs w:val="24"/>
        </w:rPr>
        <w:t xml:space="preserve"> </w:t>
      </w:r>
      <w:r w:rsidRPr="00937B29">
        <w:rPr>
          <w:spacing w:val="-1"/>
          <w:sz w:val="24"/>
          <w:szCs w:val="24"/>
        </w:rPr>
        <w:t>comply</w:t>
      </w:r>
      <w:r w:rsidRPr="00937B29">
        <w:rPr>
          <w:sz w:val="24"/>
          <w:szCs w:val="24"/>
        </w:rPr>
        <w:t xml:space="preserve"> with </w:t>
      </w:r>
      <w:r w:rsidRPr="00937B29">
        <w:rPr>
          <w:spacing w:val="-1"/>
          <w:sz w:val="24"/>
          <w:szCs w:val="24"/>
        </w:rPr>
        <w:t>internal</w:t>
      </w:r>
      <w:r w:rsidRPr="00937B29">
        <w:rPr>
          <w:sz w:val="24"/>
          <w:szCs w:val="24"/>
        </w:rPr>
        <w:t xml:space="preserve"> </w:t>
      </w:r>
      <w:r w:rsidRPr="00937B29">
        <w:rPr>
          <w:spacing w:val="-1"/>
          <w:sz w:val="24"/>
          <w:szCs w:val="24"/>
        </w:rPr>
        <w:t>confidentiality</w:t>
      </w:r>
      <w:r w:rsidRPr="00937B29">
        <w:rPr>
          <w:spacing w:val="-2"/>
          <w:sz w:val="24"/>
          <w:szCs w:val="24"/>
        </w:rPr>
        <w:t xml:space="preserve"> </w:t>
      </w:r>
      <w:r w:rsidRPr="00937B29">
        <w:rPr>
          <w:spacing w:val="-1"/>
          <w:sz w:val="24"/>
          <w:szCs w:val="24"/>
        </w:rPr>
        <w:t>agreements</w:t>
      </w:r>
      <w:r w:rsidRPr="00937B29">
        <w:rPr>
          <w:sz w:val="24"/>
          <w:szCs w:val="24"/>
        </w:rPr>
        <w:t xml:space="preserve"> or</w:t>
      </w:r>
      <w:r w:rsidRPr="00937B29">
        <w:rPr>
          <w:spacing w:val="67"/>
          <w:sz w:val="24"/>
          <w:szCs w:val="24"/>
        </w:rPr>
        <w:t xml:space="preserve"> </w:t>
      </w:r>
      <w:r w:rsidRPr="00937B29">
        <w:rPr>
          <w:spacing w:val="-1"/>
          <w:sz w:val="24"/>
          <w:szCs w:val="24"/>
        </w:rPr>
        <w:t xml:space="preserve">statements </w:t>
      </w:r>
      <w:r w:rsidRPr="00937B29">
        <w:rPr>
          <w:sz w:val="24"/>
          <w:szCs w:val="24"/>
        </w:rPr>
        <w:t>prohibiting</w:t>
      </w:r>
      <w:r w:rsidRPr="00937B29">
        <w:rPr>
          <w:spacing w:val="-1"/>
          <w:sz w:val="24"/>
          <w:szCs w:val="24"/>
        </w:rPr>
        <w:t xml:space="preserve"> </w:t>
      </w:r>
      <w:r w:rsidRPr="00937B29">
        <w:rPr>
          <w:sz w:val="24"/>
          <w:szCs w:val="24"/>
        </w:rPr>
        <w:t>or</w:t>
      </w:r>
      <w:r w:rsidRPr="00937B29">
        <w:rPr>
          <w:spacing w:val="-1"/>
          <w:sz w:val="24"/>
          <w:szCs w:val="24"/>
        </w:rPr>
        <w:t xml:space="preserve"> </w:t>
      </w:r>
      <w:r w:rsidRPr="00937B29">
        <w:rPr>
          <w:sz w:val="24"/>
          <w:szCs w:val="24"/>
        </w:rPr>
        <w:t>otherwise</w:t>
      </w:r>
      <w:r w:rsidRPr="00937B29">
        <w:rPr>
          <w:spacing w:val="-1"/>
          <w:sz w:val="24"/>
          <w:szCs w:val="24"/>
        </w:rPr>
        <w:t xml:space="preserve"> restricting</w:t>
      </w:r>
      <w:r w:rsidRPr="00937B29">
        <w:rPr>
          <w:sz w:val="24"/>
          <w:szCs w:val="24"/>
        </w:rPr>
        <w:t xml:space="preserve"> those </w:t>
      </w:r>
      <w:r w:rsidRPr="00937B29">
        <w:rPr>
          <w:spacing w:val="-1"/>
          <w:sz w:val="24"/>
          <w:szCs w:val="24"/>
        </w:rPr>
        <w:t>employees,</w:t>
      </w:r>
      <w:r w:rsidRPr="00937B29">
        <w:rPr>
          <w:sz w:val="24"/>
          <w:szCs w:val="24"/>
        </w:rPr>
        <w:t xml:space="preserve"> contractors,</w:t>
      </w:r>
      <w:r w:rsidRPr="00937B29">
        <w:rPr>
          <w:spacing w:val="53"/>
          <w:sz w:val="24"/>
          <w:szCs w:val="24"/>
        </w:rPr>
        <w:t xml:space="preserve"> </w:t>
      </w:r>
      <w:r w:rsidRPr="00937B29">
        <w:rPr>
          <w:sz w:val="24"/>
          <w:szCs w:val="24"/>
        </w:rPr>
        <w:t>subrecipients from</w:t>
      </w:r>
      <w:r w:rsidRPr="00937B29">
        <w:rPr>
          <w:spacing w:val="-2"/>
          <w:sz w:val="24"/>
          <w:szCs w:val="24"/>
        </w:rPr>
        <w:t xml:space="preserve"> </w:t>
      </w:r>
      <w:r w:rsidRPr="00937B29">
        <w:rPr>
          <w:sz w:val="24"/>
          <w:szCs w:val="24"/>
        </w:rPr>
        <w:t>lawfully reporting that</w:t>
      </w:r>
      <w:r w:rsidRPr="00937B29">
        <w:rPr>
          <w:spacing w:val="-2"/>
          <w:sz w:val="24"/>
          <w:szCs w:val="24"/>
        </w:rPr>
        <w:t xml:space="preserve"> </w:t>
      </w:r>
      <w:r w:rsidRPr="00937B29">
        <w:rPr>
          <w:sz w:val="24"/>
          <w:szCs w:val="24"/>
        </w:rPr>
        <w:t xml:space="preserve">waste, fraud, or abuse to a designated investigative or law </w:t>
      </w:r>
      <w:r w:rsidRPr="00937B29">
        <w:rPr>
          <w:spacing w:val="-1"/>
          <w:sz w:val="24"/>
          <w:szCs w:val="24"/>
        </w:rPr>
        <w:t>enforcement</w:t>
      </w:r>
      <w:r w:rsidRPr="00937B29">
        <w:rPr>
          <w:sz w:val="24"/>
          <w:szCs w:val="24"/>
        </w:rPr>
        <w:t xml:space="preserve"> </w:t>
      </w:r>
      <w:r w:rsidRPr="00937B29">
        <w:rPr>
          <w:spacing w:val="-1"/>
          <w:sz w:val="24"/>
          <w:szCs w:val="24"/>
        </w:rPr>
        <w:t>representative</w:t>
      </w:r>
      <w:r w:rsidRPr="00937B29">
        <w:rPr>
          <w:sz w:val="24"/>
          <w:szCs w:val="24"/>
        </w:rPr>
        <w:t xml:space="preserve"> of</w:t>
      </w:r>
      <w:r w:rsidRPr="00937B29">
        <w:rPr>
          <w:spacing w:val="-2"/>
          <w:sz w:val="24"/>
          <w:szCs w:val="24"/>
        </w:rPr>
        <w:t xml:space="preserve"> </w:t>
      </w:r>
      <w:r w:rsidRPr="00937B29">
        <w:rPr>
          <w:sz w:val="24"/>
          <w:szCs w:val="24"/>
        </w:rPr>
        <w:t xml:space="preserve">a Federal </w:t>
      </w:r>
      <w:r w:rsidRPr="00937B29">
        <w:rPr>
          <w:spacing w:val="-1"/>
          <w:sz w:val="24"/>
          <w:szCs w:val="24"/>
        </w:rPr>
        <w:t>department</w:t>
      </w:r>
      <w:r w:rsidRPr="00937B29">
        <w:rPr>
          <w:sz w:val="24"/>
          <w:szCs w:val="24"/>
        </w:rPr>
        <w:t xml:space="preserve"> or agency</w:t>
      </w:r>
      <w:r w:rsidRPr="00937B29">
        <w:rPr>
          <w:spacing w:val="61"/>
          <w:sz w:val="24"/>
          <w:szCs w:val="24"/>
        </w:rPr>
        <w:t xml:space="preserve"> </w:t>
      </w:r>
      <w:r w:rsidRPr="00937B29">
        <w:rPr>
          <w:sz w:val="24"/>
          <w:szCs w:val="24"/>
        </w:rPr>
        <w:t xml:space="preserve">authorized to receive such </w:t>
      </w:r>
      <w:r w:rsidRPr="00937B29">
        <w:rPr>
          <w:spacing w:val="-1"/>
          <w:sz w:val="24"/>
          <w:szCs w:val="24"/>
        </w:rPr>
        <w:t>information.</w:t>
      </w:r>
    </w:p>
    <w:p w14:paraId="62651A31" w14:textId="77777777" w:rsidR="001E27F4" w:rsidRPr="00937B29" w:rsidRDefault="001E27F4" w:rsidP="001E27F4">
      <w:pPr>
        <w:pStyle w:val="BodyText"/>
        <w:ind w:left="800" w:right="194"/>
        <w:rPr>
          <w:sz w:val="24"/>
          <w:szCs w:val="24"/>
        </w:rPr>
      </w:pPr>
    </w:p>
    <w:p w14:paraId="5BAAA9A2" w14:textId="77777777" w:rsidR="001E27F4" w:rsidRPr="00937B29" w:rsidRDefault="001E27F4" w:rsidP="00AF1340">
      <w:pPr>
        <w:pStyle w:val="BodyText"/>
        <w:ind w:left="2160"/>
        <w:rPr>
          <w:spacing w:val="-1"/>
          <w:sz w:val="24"/>
          <w:szCs w:val="24"/>
        </w:rPr>
      </w:pPr>
      <w:r w:rsidRPr="00937B29">
        <w:rPr>
          <w:sz w:val="24"/>
          <w:szCs w:val="24"/>
        </w:rPr>
        <w:t xml:space="preserve">*Note that: Section </w:t>
      </w:r>
      <w:r w:rsidRPr="00937B29">
        <w:rPr>
          <w:spacing w:val="-1"/>
          <w:sz w:val="24"/>
          <w:szCs w:val="24"/>
        </w:rPr>
        <w:t>743</w:t>
      </w:r>
      <w:r w:rsidRPr="00937B29">
        <w:rPr>
          <w:sz w:val="24"/>
          <w:szCs w:val="24"/>
        </w:rPr>
        <w:t xml:space="preserve"> states</w:t>
      </w:r>
      <w:r w:rsidRPr="00937B29">
        <w:rPr>
          <w:spacing w:val="65"/>
          <w:sz w:val="24"/>
          <w:szCs w:val="24"/>
        </w:rPr>
        <w:t xml:space="preserve"> </w:t>
      </w:r>
      <w:r w:rsidRPr="00937B29">
        <w:rPr>
          <w:sz w:val="24"/>
          <w:szCs w:val="24"/>
        </w:rPr>
        <w:t>that</w:t>
      </w:r>
      <w:r w:rsidRPr="00937B29">
        <w:rPr>
          <w:spacing w:val="-1"/>
          <w:sz w:val="24"/>
          <w:szCs w:val="24"/>
        </w:rPr>
        <w:t xml:space="preserve"> </w:t>
      </w:r>
      <w:r w:rsidRPr="00937B29">
        <w:rPr>
          <w:sz w:val="24"/>
          <w:szCs w:val="24"/>
        </w:rPr>
        <w:t>it</w:t>
      </w:r>
      <w:r w:rsidRPr="00937B29">
        <w:rPr>
          <w:spacing w:val="-1"/>
          <w:sz w:val="24"/>
          <w:szCs w:val="24"/>
        </w:rPr>
        <w:t xml:space="preserve"> </w:t>
      </w:r>
      <w:r w:rsidRPr="00937B29">
        <w:rPr>
          <w:sz w:val="24"/>
          <w:szCs w:val="24"/>
        </w:rPr>
        <w:t>does</w:t>
      </w:r>
      <w:r w:rsidRPr="00937B29">
        <w:rPr>
          <w:spacing w:val="-1"/>
          <w:sz w:val="24"/>
          <w:szCs w:val="24"/>
        </w:rPr>
        <w:t xml:space="preserve"> </w:t>
      </w:r>
      <w:r w:rsidRPr="00937B29">
        <w:rPr>
          <w:sz w:val="24"/>
          <w:szCs w:val="24"/>
        </w:rPr>
        <w:t>not</w:t>
      </w:r>
      <w:r w:rsidRPr="00937B29">
        <w:rPr>
          <w:spacing w:val="-1"/>
          <w:sz w:val="24"/>
          <w:szCs w:val="24"/>
        </w:rPr>
        <w:t xml:space="preserve"> </w:t>
      </w:r>
      <w:r w:rsidRPr="00937B29">
        <w:rPr>
          <w:sz w:val="24"/>
          <w:szCs w:val="24"/>
        </w:rPr>
        <w:t>contravene</w:t>
      </w:r>
      <w:r w:rsidRPr="00937B29">
        <w:rPr>
          <w:spacing w:val="-1"/>
          <w:sz w:val="24"/>
          <w:szCs w:val="24"/>
        </w:rPr>
        <w:t xml:space="preserve"> </w:t>
      </w:r>
      <w:r w:rsidRPr="00937B29">
        <w:rPr>
          <w:sz w:val="24"/>
          <w:szCs w:val="24"/>
        </w:rPr>
        <w:t>requirements</w:t>
      </w:r>
      <w:r w:rsidRPr="00937B29">
        <w:rPr>
          <w:spacing w:val="-1"/>
          <w:sz w:val="24"/>
          <w:szCs w:val="24"/>
        </w:rPr>
        <w:t xml:space="preserve"> applicable</w:t>
      </w:r>
      <w:r w:rsidRPr="00937B29">
        <w:rPr>
          <w:sz w:val="24"/>
          <w:szCs w:val="24"/>
        </w:rPr>
        <w:t xml:space="preserve"> to SF</w:t>
      </w:r>
      <w:r w:rsidRPr="00937B29">
        <w:rPr>
          <w:spacing w:val="-2"/>
          <w:sz w:val="24"/>
          <w:szCs w:val="24"/>
        </w:rPr>
        <w:t xml:space="preserve"> </w:t>
      </w:r>
      <w:r w:rsidRPr="00937B29">
        <w:rPr>
          <w:sz w:val="24"/>
          <w:szCs w:val="24"/>
        </w:rPr>
        <w:t>312, Form</w:t>
      </w:r>
      <w:r w:rsidRPr="00937B29">
        <w:rPr>
          <w:spacing w:val="29"/>
          <w:sz w:val="24"/>
          <w:szCs w:val="24"/>
        </w:rPr>
        <w:t xml:space="preserve"> </w:t>
      </w:r>
      <w:r w:rsidRPr="00937B29">
        <w:rPr>
          <w:sz w:val="24"/>
          <w:szCs w:val="24"/>
        </w:rPr>
        <w:t>4414, or any other form</w:t>
      </w:r>
      <w:r w:rsidRPr="00937B29">
        <w:rPr>
          <w:spacing w:val="-2"/>
          <w:sz w:val="24"/>
          <w:szCs w:val="24"/>
        </w:rPr>
        <w:t xml:space="preserve"> </w:t>
      </w:r>
      <w:r w:rsidRPr="00937B29">
        <w:rPr>
          <w:sz w:val="24"/>
          <w:szCs w:val="24"/>
        </w:rPr>
        <w:t xml:space="preserve">issued by a </w:t>
      </w:r>
      <w:r w:rsidRPr="00937B29">
        <w:rPr>
          <w:spacing w:val="-1"/>
          <w:sz w:val="24"/>
          <w:szCs w:val="24"/>
        </w:rPr>
        <w:t>Federal</w:t>
      </w:r>
      <w:r w:rsidRPr="00937B29">
        <w:rPr>
          <w:sz w:val="24"/>
          <w:szCs w:val="24"/>
        </w:rPr>
        <w:t xml:space="preserve"> </w:t>
      </w:r>
      <w:r w:rsidRPr="00937B29">
        <w:rPr>
          <w:spacing w:val="-1"/>
          <w:sz w:val="24"/>
          <w:szCs w:val="24"/>
        </w:rPr>
        <w:t>department</w:t>
      </w:r>
      <w:r w:rsidRPr="00937B29">
        <w:rPr>
          <w:sz w:val="24"/>
          <w:szCs w:val="24"/>
        </w:rPr>
        <w:t xml:space="preserve"> or agency governing the</w:t>
      </w:r>
      <w:r w:rsidRPr="00937B29">
        <w:rPr>
          <w:spacing w:val="27"/>
          <w:sz w:val="24"/>
          <w:szCs w:val="24"/>
        </w:rPr>
        <w:t xml:space="preserve"> </w:t>
      </w:r>
      <w:r w:rsidRPr="00937B29">
        <w:rPr>
          <w:sz w:val="24"/>
          <w:szCs w:val="24"/>
        </w:rPr>
        <w:t xml:space="preserve">nondisclosure of classified </w:t>
      </w:r>
      <w:r w:rsidRPr="00937B29">
        <w:rPr>
          <w:spacing w:val="-1"/>
          <w:sz w:val="24"/>
          <w:szCs w:val="24"/>
        </w:rPr>
        <w:t>information.</w:t>
      </w:r>
    </w:p>
    <w:p w14:paraId="3D3A91E8" w14:textId="77777777" w:rsidR="001E27F4" w:rsidRPr="00937B29" w:rsidRDefault="001E27F4" w:rsidP="001E27F4">
      <w:pPr>
        <w:pStyle w:val="BodyText"/>
        <w:spacing w:before="56"/>
        <w:ind w:left="0" w:right="87"/>
        <w:rPr>
          <w:spacing w:val="-1"/>
          <w:sz w:val="24"/>
          <w:szCs w:val="24"/>
        </w:rPr>
      </w:pPr>
    </w:p>
    <w:p w14:paraId="0AFC33E5" w14:textId="77777777" w:rsidR="001E27F4" w:rsidRPr="00937B29" w:rsidRDefault="001E27F4" w:rsidP="00AF1340">
      <w:pPr>
        <w:pStyle w:val="BodyText"/>
        <w:spacing w:before="56"/>
        <w:ind w:left="1440" w:right="87" w:hanging="360"/>
        <w:rPr>
          <w:spacing w:val="-1"/>
          <w:sz w:val="24"/>
          <w:szCs w:val="24"/>
        </w:rPr>
      </w:pPr>
      <w:r w:rsidRPr="00937B29">
        <w:rPr>
          <w:spacing w:val="-1"/>
          <w:sz w:val="24"/>
          <w:szCs w:val="24"/>
        </w:rPr>
        <w:t>(3) R</w:t>
      </w:r>
      <w:r w:rsidRPr="00937B29">
        <w:rPr>
          <w:sz w:val="24"/>
          <w:szCs w:val="24"/>
        </w:rPr>
        <w:t>ecipie</w:t>
      </w:r>
      <w:r w:rsidRPr="00937B29">
        <w:rPr>
          <w:spacing w:val="-1"/>
          <w:sz w:val="24"/>
          <w:szCs w:val="24"/>
        </w:rPr>
        <w:t>n</w:t>
      </w:r>
      <w:r w:rsidRPr="00937B29">
        <w:rPr>
          <w:sz w:val="24"/>
          <w:szCs w:val="24"/>
        </w:rPr>
        <w:t>ts</w:t>
      </w:r>
      <w:r w:rsidRPr="00937B29">
        <w:rPr>
          <w:spacing w:val="-9"/>
          <w:sz w:val="24"/>
          <w:szCs w:val="24"/>
        </w:rPr>
        <w:t xml:space="preserve"> </w:t>
      </w:r>
      <w:r w:rsidRPr="00937B29">
        <w:rPr>
          <w:sz w:val="24"/>
          <w:szCs w:val="24"/>
        </w:rPr>
        <w:t>are requ</w:t>
      </w:r>
      <w:r w:rsidRPr="00937B29">
        <w:rPr>
          <w:spacing w:val="-1"/>
          <w:sz w:val="24"/>
          <w:szCs w:val="24"/>
        </w:rPr>
        <w:t>i</w:t>
      </w:r>
      <w:r w:rsidRPr="00937B29">
        <w:rPr>
          <w:sz w:val="24"/>
          <w:szCs w:val="24"/>
        </w:rPr>
        <w:t>red</w:t>
      </w:r>
      <w:r w:rsidRPr="00937B29">
        <w:rPr>
          <w:spacing w:val="-8"/>
          <w:sz w:val="24"/>
          <w:szCs w:val="24"/>
        </w:rPr>
        <w:t xml:space="preserve"> </w:t>
      </w:r>
      <w:r w:rsidRPr="00937B29">
        <w:rPr>
          <w:sz w:val="24"/>
          <w:szCs w:val="24"/>
        </w:rPr>
        <w:t>to</w:t>
      </w:r>
      <w:r w:rsidRPr="00937B29">
        <w:rPr>
          <w:spacing w:val="-2"/>
          <w:sz w:val="24"/>
          <w:szCs w:val="24"/>
        </w:rPr>
        <w:t xml:space="preserve"> </w:t>
      </w:r>
      <w:r w:rsidRPr="00937B29">
        <w:rPr>
          <w:sz w:val="24"/>
          <w:szCs w:val="24"/>
        </w:rPr>
        <w:t>sub</w:t>
      </w:r>
      <w:r w:rsidRPr="00937B29">
        <w:rPr>
          <w:spacing w:val="-2"/>
          <w:sz w:val="24"/>
          <w:szCs w:val="24"/>
        </w:rPr>
        <w:t>m</w:t>
      </w:r>
      <w:r w:rsidRPr="00937B29">
        <w:rPr>
          <w:sz w:val="24"/>
          <w:szCs w:val="24"/>
        </w:rPr>
        <w:t>it</w:t>
      </w:r>
      <w:r w:rsidRPr="00937B29">
        <w:rPr>
          <w:spacing w:val="-7"/>
          <w:sz w:val="24"/>
          <w:szCs w:val="24"/>
        </w:rPr>
        <w:t xml:space="preserve"> </w:t>
      </w:r>
      <w:r w:rsidRPr="00937B29">
        <w:rPr>
          <w:sz w:val="24"/>
          <w:szCs w:val="24"/>
        </w:rPr>
        <w:t>the</w:t>
      </w:r>
      <w:r w:rsidRPr="00937B29">
        <w:rPr>
          <w:spacing w:val="-3"/>
          <w:sz w:val="24"/>
          <w:szCs w:val="24"/>
        </w:rPr>
        <w:t xml:space="preserve"> </w:t>
      </w:r>
      <w:r w:rsidRPr="00937B29">
        <w:rPr>
          <w:spacing w:val="-1"/>
          <w:sz w:val="24"/>
          <w:szCs w:val="24"/>
        </w:rPr>
        <w:t>f</w:t>
      </w:r>
      <w:r w:rsidRPr="00937B29">
        <w:rPr>
          <w:sz w:val="24"/>
          <w:szCs w:val="24"/>
        </w:rPr>
        <w:t>ollow</w:t>
      </w:r>
      <w:r w:rsidRPr="00937B29">
        <w:rPr>
          <w:spacing w:val="1"/>
          <w:sz w:val="24"/>
          <w:szCs w:val="24"/>
        </w:rPr>
        <w:t>i</w:t>
      </w:r>
      <w:r w:rsidRPr="00937B29">
        <w:rPr>
          <w:sz w:val="24"/>
          <w:szCs w:val="24"/>
        </w:rPr>
        <w:t>ng</w:t>
      </w:r>
      <w:r w:rsidRPr="00937B29">
        <w:rPr>
          <w:spacing w:val="-5"/>
          <w:sz w:val="24"/>
          <w:szCs w:val="24"/>
        </w:rPr>
        <w:t xml:space="preserve"> </w:t>
      </w:r>
      <w:r w:rsidRPr="00937B29">
        <w:rPr>
          <w:sz w:val="24"/>
          <w:szCs w:val="24"/>
        </w:rPr>
        <w:t>representation</w:t>
      </w:r>
      <w:r w:rsidRPr="00937B29">
        <w:rPr>
          <w:spacing w:val="-14"/>
          <w:sz w:val="24"/>
          <w:szCs w:val="24"/>
        </w:rPr>
        <w:t xml:space="preserve"> </w:t>
      </w:r>
      <w:r w:rsidRPr="00937B29">
        <w:rPr>
          <w:sz w:val="24"/>
          <w:szCs w:val="24"/>
        </w:rPr>
        <w:t>with the application package IAW the instructions at Section II.D.2.f.ii of this BAA:</w:t>
      </w:r>
    </w:p>
    <w:p w14:paraId="085F9E07" w14:textId="77777777" w:rsidR="001E27F4" w:rsidRPr="00937B29" w:rsidRDefault="001E27F4" w:rsidP="001E27F4">
      <w:pPr>
        <w:ind w:right="52"/>
        <w:rPr>
          <w:bCs/>
          <w:caps/>
          <w:sz w:val="24"/>
          <w:szCs w:val="24"/>
        </w:rPr>
      </w:pPr>
    </w:p>
    <w:p w14:paraId="573E311B" w14:textId="77777777" w:rsidR="001E27F4" w:rsidRPr="00937B29" w:rsidRDefault="001E27F4" w:rsidP="00E3684B">
      <w:pPr>
        <w:ind w:left="1800" w:right="52"/>
        <w:rPr>
          <w:caps/>
          <w:sz w:val="24"/>
          <w:szCs w:val="24"/>
        </w:rPr>
      </w:pPr>
      <w:r w:rsidRPr="00937B29">
        <w:rPr>
          <w:bCs/>
          <w:caps/>
          <w:sz w:val="24"/>
          <w:szCs w:val="24"/>
        </w:rPr>
        <w:t>Represent</w:t>
      </w:r>
      <w:r w:rsidRPr="00937B29">
        <w:rPr>
          <w:bCs/>
          <w:caps/>
          <w:spacing w:val="-1"/>
          <w:sz w:val="24"/>
          <w:szCs w:val="24"/>
        </w:rPr>
        <w:t>a</w:t>
      </w:r>
      <w:r w:rsidRPr="00937B29">
        <w:rPr>
          <w:bCs/>
          <w:caps/>
          <w:sz w:val="24"/>
          <w:szCs w:val="24"/>
        </w:rPr>
        <w:t>tions under DoD Assistance Agreements: A</w:t>
      </w:r>
      <w:r w:rsidRPr="00937B29">
        <w:rPr>
          <w:bCs/>
          <w:caps/>
          <w:spacing w:val="-1"/>
          <w:sz w:val="24"/>
          <w:szCs w:val="24"/>
        </w:rPr>
        <w:t>p</w:t>
      </w:r>
      <w:r w:rsidRPr="00937B29">
        <w:rPr>
          <w:bCs/>
          <w:caps/>
          <w:sz w:val="24"/>
          <w:szCs w:val="24"/>
        </w:rPr>
        <w:t>propriatio</w:t>
      </w:r>
      <w:r w:rsidRPr="00937B29">
        <w:rPr>
          <w:bCs/>
          <w:caps/>
          <w:spacing w:val="-1"/>
          <w:sz w:val="24"/>
          <w:szCs w:val="24"/>
        </w:rPr>
        <w:t>n</w:t>
      </w:r>
      <w:r w:rsidRPr="00937B29">
        <w:rPr>
          <w:bCs/>
          <w:caps/>
          <w:sz w:val="24"/>
          <w:szCs w:val="24"/>
        </w:rPr>
        <w:t>s Provisions on Tax</w:t>
      </w:r>
      <w:r w:rsidRPr="00937B29">
        <w:rPr>
          <w:caps/>
          <w:sz w:val="24"/>
          <w:szCs w:val="24"/>
        </w:rPr>
        <w:t xml:space="preserve"> </w:t>
      </w:r>
      <w:r w:rsidRPr="00937B29">
        <w:rPr>
          <w:bCs/>
          <w:caps/>
          <w:sz w:val="24"/>
          <w:szCs w:val="24"/>
        </w:rPr>
        <w:t>Delinquency and Felony Convictions</w:t>
      </w:r>
    </w:p>
    <w:p w14:paraId="07EECC5A" w14:textId="77777777" w:rsidR="001E27F4" w:rsidRPr="00937B29" w:rsidRDefault="001E27F4" w:rsidP="001E27F4">
      <w:pPr>
        <w:spacing w:before="14" w:line="260" w:lineRule="exact"/>
        <w:rPr>
          <w:sz w:val="24"/>
          <w:szCs w:val="24"/>
        </w:rPr>
      </w:pPr>
    </w:p>
    <w:p w14:paraId="6F224F9D" w14:textId="77777777" w:rsidR="001E27F4" w:rsidRPr="00937B29" w:rsidRDefault="001E27F4" w:rsidP="00E3684B">
      <w:pPr>
        <w:tabs>
          <w:tab w:val="left" w:pos="2480"/>
          <w:tab w:val="left" w:pos="3600"/>
        </w:tabs>
        <w:ind w:left="2160"/>
        <w:rPr>
          <w:sz w:val="24"/>
          <w:szCs w:val="24"/>
        </w:rPr>
      </w:pPr>
      <w:r w:rsidRPr="00937B29">
        <w:rPr>
          <w:sz w:val="24"/>
          <w:szCs w:val="24"/>
        </w:rPr>
        <w:t>The</w:t>
      </w:r>
      <w:r w:rsidRPr="00937B29">
        <w:rPr>
          <w:spacing w:val="-4"/>
          <w:sz w:val="24"/>
          <w:szCs w:val="24"/>
        </w:rPr>
        <w:t xml:space="preserve"> </w:t>
      </w:r>
      <w:r w:rsidRPr="00937B29">
        <w:rPr>
          <w:sz w:val="24"/>
          <w:szCs w:val="24"/>
        </w:rPr>
        <w:t>applicant</w:t>
      </w:r>
      <w:r w:rsidRPr="00937B29">
        <w:rPr>
          <w:spacing w:val="-9"/>
          <w:sz w:val="24"/>
          <w:szCs w:val="24"/>
        </w:rPr>
        <w:t xml:space="preserve"> </w:t>
      </w:r>
      <w:r w:rsidRPr="00937B29">
        <w:rPr>
          <w:sz w:val="24"/>
          <w:szCs w:val="24"/>
        </w:rPr>
        <w:t>is</w:t>
      </w:r>
      <w:r w:rsidRPr="00937B29">
        <w:rPr>
          <w:spacing w:val="-2"/>
          <w:sz w:val="24"/>
          <w:szCs w:val="24"/>
        </w:rPr>
        <w:t xml:space="preserve"> </w:t>
      </w:r>
      <w:r w:rsidRPr="00937B29">
        <w:rPr>
          <w:sz w:val="24"/>
          <w:szCs w:val="24"/>
        </w:rPr>
        <w:t>(</w:t>
      </w:r>
      <w:r w:rsidRPr="00937B29">
        <w:rPr>
          <w:sz w:val="24"/>
          <w:szCs w:val="24"/>
        </w:rPr>
        <w:tab/>
        <w:t>) is</w:t>
      </w:r>
      <w:r w:rsidRPr="00937B29">
        <w:rPr>
          <w:spacing w:val="-2"/>
          <w:sz w:val="24"/>
          <w:szCs w:val="24"/>
        </w:rPr>
        <w:t xml:space="preserve"> </w:t>
      </w:r>
      <w:r w:rsidRPr="00937B29">
        <w:rPr>
          <w:sz w:val="24"/>
          <w:szCs w:val="24"/>
        </w:rPr>
        <w:t>not</w:t>
      </w:r>
      <w:r w:rsidRPr="00937B29">
        <w:rPr>
          <w:spacing w:val="-3"/>
          <w:sz w:val="24"/>
          <w:szCs w:val="24"/>
        </w:rPr>
        <w:t xml:space="preserve"> </w:t>
      </w:r>
      <w:r w:rsidRPr="00937B29">
        <w:rPr>
          <w:sz w:val="24"/>
          <w:szCs w:val="24"/>
        </w:rPr>
        <w:t>(</w:t>
      </w:r>
      <w:r w:rsidRPr="00937B29">
        <w:rPr>
          <w:sz w:val="24"/>
          <w:szCs w:val="24"/>
        </w:rPr>
        <w:tab/>
        <w:t>) a</w:t>
      </w:r>
      <w:r w:rsidRPr="00937B29">
        <w:rPr>
          <w:spacing w:val="-1"/>
          <w:sz w:val="24"/>
          <w:szCs w:val="24"/>
        </w:rPr>
        <w:t xml:space="preserve"> </w:t>
      </w:r>
      <w:r w:rsidRPr="00937B29">
        <w:rPr>
          <w:sz w:val="24"/>
          <w:szCs w:val="24"/>
        </w:rPr>
        <w:t>“Corporation”</w:t>
      </w:r>
      <w:r w:rsidRPr="00937B29">
        <w:rPr>
          <w:spacing w:val="-14"/>
          <w:sz w:val="24"/>
          <w:szCs w:val="24"/>
        </w:rPr>
        <w:t xml:space="preserve"> </w:t>
      </w:r>
      <w:r w:rsidRPr="00937B29">
        <w:rPr>
          <w:spacing w:val="-2"/>
          <w:sz w:val="24"/>
          <w:szCs w:val="24"/>
        </w:rPr>
        <w:t>m</w:t>
      </w:r>
      <w:r w:rsidRPr="00937B29">
        <w:rPr>
          <w:sz w:val="24"/>
          <w:szCs w:val="24"/>
        </w:rPr>
        <w:t>eaning</w:t>
      </w:r>
      <w:r w:rsidRPr="00937B29">
        <w:rPr>
          <w:spacing w:val="-8"/>
          <w:sz w:val="24"/>
          <w:szCs w:val="24"/>
        </w:rPr>
        <w:t xml:space="preserve"> </w:t>
      </w:r>
      <w:r w:rsidRPr="00937B29">
        <w:rPr>
          <w:sz w:val="24"/>
          <w:szCs w:val="24"/>
        </w:rPr>
        <w:t>any</w:t>
      </w:r>
      <w:r w:rsidRPr="00937B29">
        <w:rPr>
          <w:spacing w:val="-3"/>
          <w:sz w:val="24"/>
          <w:szCs w:val="24"/>
        </w:rPr>
        <w:t xml:space="preserve"> </w:t>
      </w:r>
      <w:r w:rsidRPr="00937B29">
        <w:rPr>
          <w:sz w:val="24"/>
          <w:szCs w:val="24"/>
        </w:rPr>
        <w:t>entity,</w:t>
      </w:r>
      <w:r w:rsidRPr="00937B29">
        <w:rPr>
          <w:spacing w:val="-6"/>
          <w:sz w:val="24"/>
          <w:szCs w:val="24"/>
        </w:rPr>
        <w:t xml:space="preserve"> </w:t>
      </w:r>
      <w:r w:rsidRPr="00937B29">
        <w:rPr>
          <w:sz w:val="24"/>
          <w:szCs w:val="24"/>
        </w:rPr>
        <w:t>including</w:t>
      </w:r>
      <w:r w:rsidRPr="00937B29">
        <w:rPr>
          <w:spacing w:val="-9"/>
          <w:sz w:val="24"/>
          <w:szCs w:val="24"/>
        </w:rPr>
        <w:t xml:space="preserve"> </w:t>
      </w:r>
      <w:r w:rsidRPr="00937B29">
        <w:rPr>
          <w:sz w:val="24"/>
          <w:szCs w:val="24"/>
        </w:rPr>
        <w:t>any institution</w:t>
      </w:r>
      <w:r w:rsidRPr="00937B29">
        <w:rPr>
          <w:spacing w:val="-10"/>
          <w:sz w:val="24"/>
          <w:szCs w:val="24"/>
        </w:rPr>
        <w:t xml:space="preserve"> </w:t>
      </w:r>
      <w:r w:rsidRPr="00937B29">
        <w:rPr>
          <w:sz w:val="24"/>
          <w:szCs w:val="24"/>
        </w:rPr>
        <w:t>of higher</w:t>
      </w:r>
      <w:r w:rsidRPr="00937B29">
        <w:rPr>
          <w:spacing w:val="-6"/>
          <w:sz w:val="24"/>
          <w:szCs w:val="24"/>
        </w:rPr>
        <w:t xml:space="preserve"> </w:t>
      </w:r>
      <w:r w:rsidRPr="00937B29">
        <w:rPr>
          <w:sz w:val="24"/>
          <w:szCs w:val="24"/>
        </w:rPr>
        <w:t>education,</w:t>
      </w:r>
      <w:r w:rsidRPr="00937B29">
        <w:rPr>
          <w:spacing w:val="-10"/>
          <w:sz w:val="24"/>
          <w:szCs w:val="24"/>
        </w:rPr>
        <w:t xml:space="preserve"> </w:t>
      </w:r>
      <w:r w:rsidRPr="00937B29">
        <w:rPr>
          <w:sz w:val="24"/>
          <w:szCs w:val="24"/>
        </w:rPr>
        <w:t>other</w:t>
      </w:r>
      <w:r w:rsidRPr="00937B29">
        <w:rPr>
          <w:spacing w:val="-5"/>
          <w:sz w:val="24"/>
          <w:szCs w:val="24"/>
        </w:rPr>
        <w:t xml:space="preserve"> </w:t>
      </w:r>
      <w:r w:rsidRPr="00937B29">
        <w:rPr>
          <w:sz w:val="24"/>
          <w:szCs w:val="24"/>
        </w:rPr>
        <w:t>nonprofit</w:t>
      </w:r>
      <w:r w:rsidRPr="00937B29">
        <w:rPr>
          <w:spacing w:val="-9"/>
          <w:sz w:val="24"/>
          <w:szCs w:val="24"/>
        </w:rPr>
        <w:t xml:space="preserve"> </w:t>
      </w:r>
      <w:r w:rsidRPr="00937B29">
        <w:rPr>
          <w:sz w:val="24"/>
          <w:szCs w:val="24"/>
        </w:rPr>
        <w:lastRenderedPageBreak/>
        <w:t>organization,</w:t>
      </w:r>
      <w:r w:rsidRPr="00937B29">
        <w:rPr>
          <w:spacing w:val="-13"/>
          <w:sz w:val="24"/>
          <w:szCs w:val="24"/>
        </w:rPr>
        <w:t xml:space="preserve"> </w:t>
      </w:r>
      <w:r w:rsidRPr="00937B29">
        <w:rPr>
          <w:sz w:val="24"/>
          <w:szCs w:val="24"/>
        </w:rPr>
        <w:t>or</w:t>
      </w:r>
      <w:r w:rsidRPr="00937B29">
        <w:rPr>
          <w:spacing w:val="-1"/>
          <w:sz w:val="24"/>
          <w:szCs w:val="24"/>
        </w:rPr>
        <w:t xml:space="preserve"> </w:t>
      </w:r>
      <w:r w:rsidRPr="00937B29">
        <w:rPr>
          <w:sz w:val="24"/>
          <w:szCs w:val="24"/>
        </w:rPr>
        <w:t>for-profit</w:t>
      </w:r>
      <w:r w:rsidRPr="00937B29">
        <w:rPr>
          <w:spacing w:val="-9"/>
          <w:sz w:val="24"/>
          <w:szCs w:val="24"/>
        </w:rPr>
        <w:t xml:space="preserve"> </w:t>
      </w:r>
      <w:r w:rsidRPr="00937B29">
        <w:rPr>
          <w:sz w:val="24"/>
          <w:szCs w:val="24"/>
        </w:rPr>
        <w:t>e</w:t>
      </w:r>
      <w:r w:rsidRPr="00937B29">
        <w:rPr>
          <w:spacing w:val="-1"/>
          <w:sz w:val="24"/>
          <w:szCs w:val="24"/>
        </w:rPr>
        <w:t>n</w:t>
      </w:r>
      <w:r w:rsidRPr="00937B29">
        <w:rPr>
          <w:sz w:val="24"/>
          <w:szCs w:val="24"/>
        </w:rPr>
        <w:t>tity</w:t>
      </w:r>
      <w:r w:rsidRPr="00937B29">
        <w:rPr>
          <w:spacing w:val="-5"/>
          <w:sz w:val="24"/>
          <w:szCs w:val="24"/>
        </w:rPr>
        <w:t xml:space="preserve"> </w:t>
      </w:r>
      <w:r w:rsidRPr="00937B29">
        <w:rPr>
          <w:sz w:val="24"/>
          <w:szCs w:val="24"/>
        </w:rPr>
        <w:t>that</w:t>
      </w:r>
      <w:r w:rsidRPr="00937B29">
        <w:rPr>
          <w:spacing w:val="-4"/>
          <w:sz w:val="24"/>
          <w:szCs w:val="24"/>
        </w:rPr>
        <w:t xml:space="preserve"> </w:t>
      </w:r>
      <w:r w:rsidRPr="00937B29">
        <w:rPr>
          <w:sz w:val="24"/>
          <w:szCs w:val="24"/>
        </w:rPr>
        <w:t>has filed articles</w:t>
      </w:r>
      <w:r w:rsidRPr="00937B29">
        <w:rPr>
          <w:spacing w:val="-7"/>
          <w:sz w:val="24"/>
          <w:szCs w:val="24"/>
        </w:rPr>
        <w:t xml:space="preserve"> </w:t>
      </w:r>
      <w:r w:rsidRPr="00937B29">
        <w:rPr>
          <w:sz w:val="24"/>
          <w:szCs w:val="24"/>
        </w:rPr>
        <w:t>of incorporation.</w:t>
      </w:r>
    </w:p>
    <w:p w14:paraId="12553FB6" w14:textId="77777777" w:rsidR="001E27F4" w:rsidRPr="00937B29" w:rsidRDefault="001E27F4" w:rsidP="001E27F4">
      <w:pPr>
        <w:spacing w:before="16" w:line="260" w:lineRule="exact"/>
        <w:ind w:left="260"/>
        <w:rPr>
          <w:sz w:val="24"/>
          <w:szCs w:val="24"/>
        </w:rPr>
      </w:pPr>
    </w:p>
    <w:p w14:paraId="6B79DE64" w14:textId="77777777" w:rsidR="001E27F4" w:rsidRPr="00937B29" w:rsidRDefault="001E27F4" w:rsidP="00E3684B">
      <w:pPr>
        <w:ind w:left="2160" w:right="-20"/>
        <w:rPr>
          <w:sz w:val="24"/>
          <w:szCs w:val="24"/>
        </w:rPr>
      </w:pPr>
      <w:r w:rsidRPr="00937B29">
        <w:rPr>
          <w:sz w:val="24"/>
          <w:szCs w:val="24"/>
        </w:rPr>
        <w:t>If the</w:t>
      </w:r>
      <w:r w:rsidRPr="00937B29">
        <w:rPr>
          <w:spacing w:val="-3"/>
          <w:sz w:val="24"/>
          <w:szCs w:val="24"/>
        </w:rPr>
        <w:t xml:space="preserve"> </w:t>
      </w:r>
      <w:r w:rsidRPr="00937B29">
        <w:rPr>
          <w:sz w:val="24"/>
          <w:szCs w:val="24"/>
        </w:rPr>
        <w:t>applicant</w:t>
      </w:r>
      <w:r w:rsidRPr="00937B29">
        <w:rPr>
          <w:spacing w:val="-9"/>
          <w:sz w:val="24"/>
          <w:szCs w:val="24"/>
        </w:rPr>
        <w:t xml:space="preserve"> </w:t>
      </w:r>
      <w:r w:rsidRPr="00937B29">
        <w:rPr>
          <w:sz w:val="24"/>
          <w:szCs w:val="24"/>
        </w:rPr>
        <w:t>is</w:t>
      </w:r>
      <w:r w:rsidRPr="00937B29">
        <w:rPr>
          <w:spacing w:val="-2"/>
          <w:sz w:val="24"/>
          <w:szCs w:val="24"/>
        </w:rPr>
        <w:t xml:space="preserve"> </w:t>
      </w:r>
      <w:r w:rsidRPr="00937B29">
        <w:rPr>
          <w:sz w:val="24"/>
          <w:szCs w:val="24"/>
        </w:rPr>
        <w:t>a</w:t>
      </w:r>
      <w:r w:rsidRPr="00937B29">
        <w:rPr>
          <w:spacing w:val="-1"/>
          <w:sz w:val="24"/>
          <w:szCs w:val="24"/>
        </w:rPr>
        <w:t xml:space="preserve"> </w:t>
      </w:r>
      <w:r w:rsidRPr="00937B29">
        <w:rPr>
          <w:sz w:val="24"/>
          <w:szCs w:val="24"/>
        </w:rPr>
        <w:t>“Co</w:t>
      </w:r>
      <w:r w:rsidRPr="00937B29">
        <w:rPr>
          <w:spacing w:val="-2"/>
          <w:sz w:val="24"/>
          <w:szCs w:val="24"/>
        </w:rPr>
        <w:t>r</w:t>
      </w:r>
      <w:r w:rsidRPr="00937B29">
        <w:rPr>
          <w:sz w:val="24"/>
          <w:szCs w:val="24"/>
        </w:rPr>
        <w:t>poration”</w:t>
      </w:r>
      <w:r w:rsidRPr="00937B29">
        <w:rPr>
          <w:spacing w:val="-14"/>
          <w:sz w:val="24"/>
          <w:szCs w:val="24"/>
        </w:rPr>
        <w:t xml:space="preserve"> </w:t>
      </w:r>
      <w:r w:rsidRPr="00937B29">
        <w:rPr>
          <w:sz w:val="24"/>
          <w:szCs w:val="24"/>
        </w:rPr>
        <w:t>please</w:t>
      </w:r>
      <w:r w:rsidRPr="00937B29">
        <w:rPr>
          <w:spacing w:val="-6"/>
          <w:sz w:val="24"/>
          <w:szCs w:val="24"/>
        </w:rPr>
        <w:t xml:space="preserve"> </w:t>
      </w:r>
      <w:r w:rsidRPr="00937B29">
        <w:rPr>
          <w:sz w:val="24"/>
          <w:szCs w:val="24"/>
        </w:rPr>
        <w:t>co</w:t>
      </w:r>
      <w:r w:rsidRPr="00937B29">
        <w:rPr>
          <w:spacing w:val="-2"/>
          <w:sz w:val="24"/>
          <w:szCs w:val="24"/>
        </w:rPr>
        <w:t>m</w:t>
      </w:r>
      <w:r w:rsidRPr="00937B29">
        <w:rPr>
          <w:sz w:val="24"/>
          <w:szCs w:val="24"/>
        </w:rPr>
        <w:t>plete</w:t>
      </w:r>
      <w:r w:rsidRPr="00937B29">
        <w:rPr>
          <w:spacing w:val="-8"/>
          <w:sz w:val="24"/>
          <w:szCs w:val="24"/>
        </w:rPr>
        <w:t xml:space="preserve"> </w:t>
      </w:r>
      <w:r w:rsidRPr="00937B29">
        <w:rPr>
          <w:sz w:val="24"/>
          <w:szCs w:val="24"/>
        </w:rPr>
        <w:t>the</w:t>
      </w:r>
      <w:r w:rsidRPr="00937B29">
        <w:rPr>
          <w:spacing w:val="-3"/>
          <w:sz w:val="24"/>
          <w:szCs w:val="24"/>
        </w:rPr>
        <w:t xml:space="preserve"> </w:t>
      </w:r>
      <w:r w:rsidRPr="00937B29">
        <w:rPr>
          <w:sz w:val="24"/>
          <w:szCs w:val="24"/>
        </w:rPr>
        <w:t>following</w:t>
      </w:r>
      <w:r w:rsidRPr="00937B29">
        <w:rPr>
          <w:spacing w:val="-9"/>
          <w:sz w:val="24"/>
          <w:szCs w:val="24"/>
        </w:rPr>
        <w:t xml:space="preserve"> </w:t>
      </w:r>
      <w:r w:rsidRPr="00937B29">
        <w:rPr>
          <w:sz w:val="24"/>
          <w:szCs w:val="24"/>
        </w:rPr>
        <w:t>representations:</w:t>
      </w:r>
    </w:p>
    <w:p w14:paraId="3D5581CA" w14:textId="77777777" w:rsidR="001E27F4" w:rsidRPr="00937B29" w:rsidRDefault="001E27F4" w:rsidP="001E27F4">
      <w:pPr>
        <w:spacing w:before="16" w:line="260" w:lineRule="exact"/>
        <w:ind w:left="260"/>
        <w:rPr>
          <w:sz w:val="24"/>
          <w:szCs w:val="24"/>
        </w:rPr>
      </w:pPr>
    </w:p>
    <w:p w14:paraId="1460E5BF" w14:textId="77777777" w:rsidR="001E27F4" w:rsidRPr="00937B29" w:rsidRDefault="001E27F4" w:rsidP="00E3684B">
      <w:pPr>
        <w:tabs>
          <w:tab w:val="left" w:pos="4420"/>
          <w:tab w:val="left" w:pos="5580"/>
        </w:tabs>
        <w:ind w:left="2520" w:right="46"/>
        <w:rPr>
          <w:sz w:val="24"/>
          <w:szCs w:val="24"/>
        </w:rPr>
      </w:pPr>
      <w:r w:rsidRPr="00937B29">
        <w:rPr>
          <w:sz w:val="24"/>
          <w:szCs w:val="24"/>
        </w:rPr>
        <w:t>(a) The</w:t>
      </w:r>
      <w:r w:rsidRPr="00937B29">
        <w:rPr>
          <w:spacing w:val="-4"/>
          <w:sz w:val="24"/>
          <w:szCs w:val="24"/>
        </w:rPr>
        <w:t xml:space="preserve"> </w:t>
      </w:r>
      <w:r w:rsidRPr="00937B29">
        <w:rPr>
          <w:sz w:val="24"/>
          <w:szCs w:val="24"/>
        </w:rPr>
        <w:t>applicant</w:t>
      </w:r>
      <w:r w:rsidRPr="00937B29">
        <w:rPr>
          <w:spacing w:val="-9"/>
          <w:sz w:val="24"/>
          <w:szCs w:val="24"/>
        </w:rPr>
        <w:t xml:space="preserve"> </w:t>
      </w:r>
      <w:r w:rsidRPr="00937B29">
        <w:rPr>
          <w:sz w:val="24"/>
          <w:szCs w:val="24"/>
        </w:rPr>
        <w:t>represents</w:t>
      </w:r>
      <w:r w:rsidRPr="00937B29">
        <w:rPr>
          <w:spacing w:val="-10"/>
          <w:sz w:val="24"/>
          <w:szCs w:val="24"/>
        </w:rPr>
        <w:t xml:space="preserve"> </w:t>
      </w:r>
      <w:r w:rsidRPr="00937B29">
        <w:rPr>
          <w:sz w:val="24"/>
          <w:szCs w:val="24"/>
        </w:rPr>
        <w:t>that</w:t>
      </w:r>
      <w:r w:rsidRPr="00937B29">
        <w:rPr>
          <w:spacing w:val="-4"/>
          <w:sz w:val="24"/>
          <w:szCs w:val="24"/>
        </w:rPr>
        <w:t xml:space="preserve"> </w:t>
      </w:r>
      <w:r w:rsidRPr="00937B29">
        <w:rPr>
          <w:sz w:val="24"/>
          <w:szCs w:val="24"/>
        </w:rPr>
        <w:t>it</w:t>
      </w:r>
      <w:r w:rsidRPr="00937B29">
        <w:rPr>
          <w:spacing w:val="-1"/>
          <w:sz w:val="24"/>
          <w:szCs w:val="24"/>
        </w:rPr>
        <w:t xml:space="preserve"> </w:t>
      </w:r>
      <w:r w:rsidRPr="00937B29">
        <w:rPr>
          <w:sz w:val="24"/>
          <w:szCs w:val="24"/>
        </w:rPr>
        <w:t>is</w:t>
      </w:r>
      <w:r w:rsidRPr="00937B29">
        <w:rPr>
          <w:spacing w:val="-2"/>
          <w:sz w:val="24"/>
          <w:szCs w:val="24"/>
        </w:rPr>
        <w:t xml:space="preserve"> </w:t>
      </w:r>
      <w:proofErr w:type="gramStart"/>
      <w:r w:rsidRPr="00937B29">
        <w:rPr>
          <w:sz w:val="24"/>
          <w:szCs w:val="24"/>
        </w:rPr>
        <w:t>(</w:t>
      </w:r>
      <w:r w:rsidRPr="00937B29">
        <w:rPr>
          <w:sz w:val="24"/>
          <w:szCs w:val="24"/>
        </w:rPr>
        <w:tab/>
        <w:t>)</w:t>
      </w:r>
      <w:proofErr w:type="gramEnd"/>
      <w:r w:rsidRPr="00937B29">
        <w:rPr>
          <w:spacing w:val="-1"/>
          <w:sz w:val="24"/>
          <w:szCs w:val="24"/>
        </w:rPr>
        <w:t xml:space="preserve"> </w:t>
      </w:r>
      <w:r w:rsidRPr="00937B29">
        <w:rPr>
          <w:sz w:val="24"/>
          <w:szCs w:val="24"/>
        </w:rPr>
        <w:t>is</w:t>
      </w:r>
      <w:r w:rsidRPr="00937B29">
        <w:rPr>
          <w:spacing w:val="-2"/>
          <w:sz w:val="24"/>
          <w:szCs w:val="24"/>
        </w:rPr>
        <w:t xml:space="preserve"> </w:t>
      </w:r>
      <w:r w:rsidRPr="00937B29">
        <w:rPr>
          <w:sz w:val="24"/>
          <w:szCs w:val="24"/>
        </w:rPr>
        <w:t>not</w:t>
      </w:r>
      <w:r w:rsidRPr="00937B29">
        <w:rPr>
          <w:spacing w:val="-3"/>
          <w:sz w:val="24"/>
          <w:szCs w:val="24"/>
        </w:rPr>
        <w:t xml:space="preserve"> </w:t>
      </w:r>
      <w:proofErr w:type="gramStart"/>
      <w:r w:rsidRPr="00937B29">
        <w:rPr>
          <w:sz w:val="24"/>
          <w:szCs w:val="24"/>
        </w:rPr>
        <w:t>(</w:t>
      </w:r>
      <w:r w:rsidRPr="00937B29">
        <w:rPr>
          <w:sz w:val="24"/>
          <w:szCs w:val="24"/>
        </w:rPr>
        <w:tab/>
        <w:t>)</w:t>
      </w:r>
      <w:proofErr w:type="gramEnd"/>
      <w:r w:rsidRPr="00937B29">
        <w:rPr>
          <w:sz w:val="24"/>
          <w:szCs w:val="24"/>
        </w:rPr>
        <w:t xml:space="preserve"> a</w:t>
      </w:r>
      <w:r w:rsidRPr="00937B29">
        <w:rPr>
          <w:spacing w:val="-1"/>
          <w:sz w:val="24"/>
          <w:szCs w:val="24"/>
        </w:rPr>
        <w:t xml:space="preserve"> </w:t>
      </w:r>
      <w:r w:rsidRPr="00937B29">
        <w:rPr>
          <w:sz w:val="24"/>
          <w:szCs w:val="24"/>
        </w:rPr>
        <w:t>corporation</w:t>
      </w:r>
      <w:r w:rsidRPr="00937B29">
        <w:rPr>
          <w:spacing w:val="-11"/>
          <w:sz w:val="24"/>
          <w:szCs w:val="24"/>
        </w:rPr>
        <w:t xml:space="preserve"> </w:t>
      </w:r>
      <w:r w:rsidRPr="00937B29">
        <w:rPr>
          <w:sz w:val="24"/>
          <w:szCs w:val="24"/>
        </w:rPr>
        <w:t>that</w:t>
      </w:r>
      <w:r w:rsidRPr="00937B29">
        <w:rPr>
          <w:spacing w:val="-4"/>
          <w:sz w:val="24"/>
          <w:szCs w:val="24"/>
        </w:rPr>
        <w:t xml:space="preserve"> </w:t>
      </w:r>
      <w:r w:rsidRPr="00937B29">
        <w:rPr>
          <w:sz w:val="24"/>
          <w:szCs w:val="24"/>
        </w:rPr>
        <w:t>has any</w:t>
      </w:r>
      <w:r w:rsidRPr="00937B29">
        <w:rPr>
          <w:spacing w:val="-3"/>
          <w:sz w:val="24"/>
          <w:szCs w:val="24"/>
        </w:rPr>
        <w:t xml:space="preserve"> </w:t>
      </w:r>
      <w:r w:rsidRPr="00937B29">
        <w:rPr>
          <w:sz w:val="24"/>
          <w:szCs w:val="24"/>
        </w:rPr>
        <w:t>unpaid Federal</w:t>
      </w:r>
      <w:r w:rsidRPr="00937B29">
        <w:rPr>
          <w:spacing w:val="-7"/>
          <w:sz w:val="24"/>
          <w:szCs w:val="24"/>
        </w:rPr>
        <w:t xml:space="preserve"> </w:t>
      </w:r>
      <w:r w:rsidRPr="00937B29">
        <w:rPr>
          <w:sz w:val="24"/>
          <w:szCs w:val="24"/>
        </w:rPr>
        <w:t>tax</w:t>
      </w:r>
      <w:r w:rsidRPr="00937B29">
        <w:rPr>
          <w:spacing w:val="-3"/>
          <w:sz w:val="24"/>
          <w:szCs w:val="24"/>
        </w:rPr>
        <w:t xml:space="preserve"> </w:t>
      </w:r>
      <w:r w:rsidRPr="00937B29">
        <w:rPr>
          <w:sz w:val="24"/>
          <w:szCs w:val="24"/>
        </w:rPr>
        <w:t>liability</w:t>
      </w:r>
      <w:r w:rsidRPr="00937B29">
        <w:rPr>
          <w:spacing w:val="-7"/>
          <w:sz w:val="24"/>
          <w:szCs w:val="24"/>
        </w:rPr>
        <w:t xml:space="preserve"> </w:t>
      </w:r>
      <w:r w:rsidRPr="00937B29">
        <w:rPr>
          <w:sz w:val="24"/>
          <w:szCs w:val="24"/>
        </w:rPr>
        <w:t>th</w:t>
      </w:r>
      <w:r w:rsidRPr="00937B29">
        <w:rPr>
          <w:spacing w:val="-1"/>
          <w:sz w:val="24"/>
          <w:szCs w:val="24"/>
        </w:rPr>
        <w:t>a</w:t>
      </w:r>
      <w:r w:rsidRPr="00937B29">
        <w:rPr>
          <w:sz w:val="24"/>
          <w:szCs w:val="24"/>
        </w:rPr>
        <w:t>t</w:t>
      </w:r>
      <w:r w:rsidRPr="00937B29">
        <w:rPr>
          <w:spacing w:val="-4"/>
          <w:sz w:val="24"/>
          <w:szCs w:val="24"/>
        </w:rPr>
        <w:t xml:space="preserve"> </w:t>
      </w:r>
      <w:r w:rsidRPr="00937B29">
        <w:rPr>
          <w:sz w:val="24"/>
          <w:szCs w:val="24"/>
        </w:rPr>
        <w:t>has been</w:t>
      </w:r>
      <w:r w:rsidRPr="00937B29">
        <w:rPr>
          <w:spacing w:val="-5"/>
          <w:sz w:val="24"/>
          <w:szCs w:val="24"/>
        </w:rPr>
        <w:t xml:space="preserve"> </w:t>
      </w:r>
      <w:r w:rsidRPr="00937B29">
        <w:rPr>
          <w:sz w:val="24"/>
          <w:szCs w:val="24"/>
        </w:rPr>
        <w:t>as</w:t>
      </w:r>
      <w:r w:rsidRPr="00937B29">
        <w:rPr>
          <w:spacing w:val="-1"/>
          <w:sz w:val="24"/>
          <w:szCs w:val="24"/>
        </w:rPr>
        <w:t>s</w:t>
      </w:r>
      <w:r w:rsidRPr="00937B29">
        <w:rPr>
          <w:sz w:val="24"/>
          <w:szCs w:val="24"/>
        </w:rPr>
        <w:t>essed,</w:t>
      </w:r>
      <w:r w:rsidRPr="00937B29">
        <w:rPr>
          <w:spacing w:val="-1"/>
          <w:sz w:val="24"/>
          <w:szCs w:val="24"/>
        </w:rPr>
        <w:t xml:space="preserve"> f</w:t>
      </w:r>
      <w:r w:rsidRPr="00937B29">
        <w:rPr>
          <w:sz w:val="24"/>
          <w:szCs w:val="24"/>
        </w:rPr>
        <w:t>or</w:t>
      </w:r>
      <w:r w:rsidRPr="00937B29">
        <w:rPr>
          <w:spacing w:val="-1"/>
          <w:sz w:val="24"/>
          <w:szCs w:val="24"/>
        </w:rPr>
        <w:t xml:space="preserve"> </w:t>
      </w:r>
      <w:r w:rsidRPr="00937B29">
        <w:rPr>
          <w:sz w:val="24"/>
          <w:szCs w:val="24"/>
        </w:rPr>
        <w:t>which</w:t>
      </w:r>
      <w:r w:rsidRPr="00937B29">
        <w:rPr>
          <w:spacing w:val="-6"/>
          <w:sz w:val="24"/>
          <w:szCs w:val="24"/>
        </w:rPr>
        <w:t xml:space="preserve"> </w:t>
      </w:r>
      <w:r w:rsidRPr="00937B29">
        <w:rPr>
          <w:sz w:val="24"/>
          <w:szCs w:val="24"/>
        </w:rPr>
        <w:t>all</w:t>
      </w:r>
      <w:r w:rsidRPr="00937B29">
        <w:rPr>
          <w:spacing w:val="-2"/>
          <w:sz w:val="24"/>
          <w:szCs w:val="24"/>
        </w:rPr>
        <w:t xml:space="preserve"> </w:t>
      </w:r>
      <w:r w:rsidRPr="00937B29">
        <w:rPr>
          <w:sz w:val="24"/>
          <w:szCs w:val="24"/>
        </w:rPr>
        <w:t>ju</w:t>
      </w:r>
      <w:r w:rsidRPr="00937B29">
        <w:rPr>
          <w:spacing w:val="-1"/>
          <w:sz w:val="24"/>
          <w:szCs w:val="24"/>
        </w:rPr>
        <w:t>di</w:t>
      </w:r>
      <w:r w:rsidRPr="00937B29">
        <w:rPr>
          <w:sz w:val="24"/>
          <w:szCs w:val="24"/>
        </w:rPr>
        <w:t>cial</w:t>
      </w:r>
      <w:r w:rsidRPr="00937B29">
        <w:rPr>
          <w:spacing w:val="-7"/>
          <w:sz w:val="24"/>
          <w:szCs w:val="24"/>
        </w:rPr>
        <w:t xml:space="preserve"> </w:t>
      </w:r>
      <w:r w:rsidRPr="00937B29">
        <w:rPr>
          <w:sz w:val="24"/>
          <w:szCs w:val="24"/>
        </w:rPr>
        <w:t>and</w:t>
      </w:r>
      <w:r w:rsidRPr="00937B29">
        <w:rPr>
          <w:spacing w:val="-3"/>
          <w:sz w:val="24"/>
          <w:szCs w:val="24"/>
        </w:rPr>
        <w:t xml:space="preserve"> </w:t>
      </w:r>
      <w:r w:rsidRPr="00937B29">
        <w:rPr>
          <w:sz w:val="24"/>
          <w:szCs w:val="24"/>
        </w:rPr>
        <w:t>administr</w:t>
      </w:r>
      <w:r w:rsidRPr="00937B29">
        <w:rPr>
          <w:spacing w:val="-1"/>
          <w:sz w:val="24"/>
          <w:szCs w:val="24"/>
        </w:rPr>
        <w:t>a</w:t>
      </w:r>
      <w:r w:rsidRPr="00937B29">
        <w:rPr>
          <w:sz w:val="24"/>
          <w:szCs w:val="24"/>
        </w:rPr>
        <w:t>tive</w:t>
      </w:r>
      <w:r w:rsidRPr="00937B29">
        <w:rPr>
          <w:spacing w:val="-14"/>
          <w:sz w:val="24"/>
          <w:szCs w:val="24"/>
        </w:rPr>
        <w:t xml:space="preserve"> </w:t>
      </w:r>
      <w:r w:rsidRPr="00937B29">
        <w:rPr>
          <w:sz w:val="24"/>
          <w:szCs w:val="24"/>
        </w:rPr>
        <w:t>r</w:t>
      </w:r>
      <w:r w:rsidRPr="00937B29">
        <w:rPr>
          <w:spacing w:val="-1"/>
          <w:sz w:val="24"/>
          <w:szCs w:val="24"/>
        </w:rPr>
        <w:t>e</w:t>
      </w:r>
      <w:r w:rsidRPr="00937B29">
        <w:rPr>
          <w:spacing w:val="-2"/>
          <w:sz w:val="24"/>
          <w:szCs w:val="24"/>
        </w:rPr>
        <w:t>m</w:t>
      </w:r>
      <w:r w:rsidRPr="00937B29">
        <w:rPr>
          <w:sz w:val="24"/>
          <w:szCs w:val="24"/>
        </w:rPr>
        <w:t>edies have</w:t>
      </w:r>
      <w:r w:rsidRPr="00937B29">
        <w:rPr>
          <w:spacing w:val="-5"/>
          <w:sz w:val="24"/>
          <w:szCs w:val="24"/>
        </w:rPr>
        <w:t xml:space="preserve"> </w:t>
      </w:r>
      <w:r w:rsidRPr="00937B29">
        <w:rPr>
          <w:sz w:val="24"/>
          <w:szCs w:val="24"/>
        </w:rPr>
        <w:t>been</w:t>
      </w:r>
      <w:r w:rsidRPr="00937B29">
        <w:rPr>
          <w:spacing w:val="-5"/>
          <w:sz w:val="24"/>
          <w:szCs w:val="24"/>
        </w:rPr>
        <w:t xml:space="preserve"> </w:t>
      </w:r>
      <w:r w:rsidRPr="00937B29">
        <w:rPr>
          <w:sz w:val="24"/>
          <w:szCs w:val="24"/>
        </w:rPr>
        <w:t>exhausted</w:t>
      </w:r>
      <w:r w:rsidRPr="00937B29">
        <w:rPr>
          <w:spacing w:val="-10"/>
          <w:sz w:val="24"/>
          <w:szCs w:val="24"/>
        </w:rPr>
        <w:t xml:space="preserve"> </w:t>
      </w:r>
      <w:r w:rsidRPr="00937B29">
        <w:rPr>
          <w:sz w:val="24"/>
          <w:szCs w:val="24"/>
        </w:rPr>
        <w:t>or have</w:t>
      </w:r>
      <w:r w:rsidRPr="00937B29">
        <w:rPr>
          <w:spacing w:val="-5"/>
          <w:sz w:val="24"/>
          <w:szCs w:val="24"/>
        </w:rPr>
        <w:t xml:space="preserve"> </w:t>
      </w:r>
      <w:r w:rsidRPr="00937B29">
        <w:rPr>
          <w:sz w:val="24"/>
          <w:szCs w:val="24"/>
        </w:rPr>
        <w:t>l</w:t>
      </w:r>
      <w:r w:rsidRPr="00937B29">
        <w:rPr>
          <w:spacing w:val="1"/>
          <w:sz w:val="24"/>
          <w:szCs w:val="24"/>
        </w:rPr>
        <w:t>a</w:t>
      </w:r>
      <w:r w:rsidRPr="00937B29">
        <w:rPr>
          <w:sz w:val="24"/>
          <w:szCs w:val="24"/>
        </w:rPr>
        <w:t>psed,</w:t>
      </w:r>
      <w:r w:rsidRPr="00937B29">
        <w:rPr>
          <w:spacing w:val="-2"/>
          <w:sz w:val="24"/>
          <w:szCs w:val="24"/>
        </w:rPr>
        <w:t xml:space="preserve"> </w:t>
      </w:r>
      <w:r w:rsidRPr="00937B29">
        <w:rPr>
          <w:sz w:val="24"/>
          <w:szCs w:val="24"/>
        </w:rPr>
        <w:t>and</w:t>
      </w:r>
      <w:r w:rsidRPr="00937B29">
        <w:rPr>
          <w:spacing w:val="-3"/>
          <w:sz w:val="24"/>
          <w:szCs w:val="24"/>
        </w:rPr>
        <w:t xml:space="preserve"> </w:t>
      </w:r>
      <w:r w:rsidRPr="00937B29">
        <w:rPr>
          <w:sz w:val="24"/>
          <w:szCs w:val="24"/>
        </w:rPr>
        <w:t>that</w:t>
      </w:r>
      <w:r w:rsidRPr="00937B29">
        <w:rPr>
          <w:spacing w:val="-4"/>
          <w:sz w:val="24"/>
          <w:szCs w:val="24"/>
        </w:rPr>
        <w:t xml:space="preserve"> </w:t>
      </w:r>
      <w:r w:rsidRPr="00937B29">
        <w:rPr>
          <w:sz w:val="24"/>
          <w:szCs w:val="24"/>
        </w:rPr>
        <w:t>is</w:t>
      </w:r>
      <w:r w:rsidRPr="00937B29">
        <w:rPr>
          <w:spacing w:val="-2"/>
          <w:sz w:val="24"/>
          <w:szCs w:val="24"/>
        </w:rPr>
        <w:t xml:space="preserve"> </w:t>
      </w:r>
      <w:r w:rsidRPr="00937B29">
        <w:rPr>
          <w:sz w:val="24"/>
          <w:szCs w:val="24"/>
        </w:rPr>
        <w:t>not</w:t>
      </w:r>
      <w:r w:rsidRPr="00937B29">
        <w:rPr>
          <w:spacing w:val="-3"/>
          <w:sz w:val="24"/>
          <w:szCs w:val="24"/>
        </w:rPr>
        <w:t xml:space="preserve"> </w:t>
      </w:r>
      <w:r w:rsidRPr="00937B29">
        <w:rPr>
          <w:sz w:val="24"/>
          <w:szCs w:val="24"/>
        </w:rPr>
        <w:t>being</w:t>
      </w:r>
      <w:r w:rsidRPr="00937B29">
        <w:rPr>
          <w:spacing w:val="-5"/>
          <w:sz w:val="24"/>
          <w:szCs w:val="24"/>
        </w:rPr>
        <w:t xml:space="preserve"> </w:t>
      </w:r>
      <w:r w:rsidRPr="00937B29">
        <w:rPr>
          <w:sz w:val="24"/>
          <w:szCs w:val="24"/>
        </w:rPr>
        <w:t>paid</w:t>
      </w:r>
      <w:r w:rsidRPr="00937B29">
        <w:rPr>
          <w:spacing w:val="-4"/>
          <w:sz w:val="24"/>
          <w:szCs w:val="24"/>
        </w:rPr>
        <w:t xml:space="preserve"> </w:t>
      </w:r>
      <w:r w:rsidRPr="00937B29">
        <w:rPr>
          <w:sz w:val="24"/>
          <w:szCs w:val="24"/>
        </w:rPr>
        <w:t>in</w:t>
      </w:r>
      <w:r w:rsidRPr="00937B29">
        <w:rPr>
          <w:spacing w:val="-2"/>
          <w:sz w:val="24"/>
          <w:szCs w:val="24"/>
        </w:rPr>
        <w:t xml:space="preserve"> </w:t>
      </w:r>
      <w:r w:rsidRPr="00937B29">
        <w:rPr>
          <w:sz w:val="24"/>
          <w:szCs w:val="24"/>
        </w:rPr>
        <w:t>a</w:t>
      </w:r>
      <w:r w:rsidRPr="00937B29">
        <w:rPr>
          <w:spacing w:val="-1"/>
          <w:sz w:val="24"/>
          <w:szCs w:val="24"/>
        </w:rPr>
        <w:t xml:space="preserve"> </w:t>
      </w:r>
      <w:r w:rsidRPr="00937B29">
        <w:rPr>
          <w:sz w:val="24"/>
          <w:szCs w:val="24"/>
        </w:rPr>
        <w:t>ti</w:t>
      </w:r>
      <w:r w:rsidRPr="00937B29">
        <w:rPr>
          <w:spacing w:val="-2"/>
          <w:sz w:val="24"/>
          <w:szCs w:val="24"/>
        </w:rPr>
        <w:t>m</w:t>
      </w:r>
      <w:r w:rsidRPr="00937B29">
        <w:rPr>
          <w:sz w:val="24"/>
          <w:szCs w:val="24"/>
        </w:rPr>
        <w:t>ely</w:t>
      </w:r>
      <w:r w:rsidRPr="00937B29">
        <w:rPr>
          <w:spacing w:val="-6"/>
          <w:sz w:val="24"/>
          <w:szCs w:val="24"/>
        </w:rPr>
        <w:t xml:space="preserve"> </w:t>
      </w:r>
      <w:r w:rsidRPr="00937B29">
        <w:rPr>
          <w:spacing w:val="-2"/>
          <w:sz w:val="24"/>
          <w:szCs w:val="24"/>
        </w:rPr>
        <w:t>m</w:t>
      </w:r>
      <w:r w:rsidRPr="00937B29">
        <w:rPr>
          <w:sz w:val="24"/>
          <w:szCs w:val="24"/>
        </w:rPr>
        <w:t>anner</w:t>
      </w:r>
      <w:r w:rsidRPr="00937B29">
        <w:rPr>
          <w:spacing w:val="-7"/>
          <w:sz w:val="24"/>
          <w:szCs w:val="24"/>
        </w:rPr>
        <w:t xml:space="preserve"> </w:t>
      </w:r>
      <w:r w:rsidRPr="00937B29">
        <w:rPr>
          <w:sz w:val="24"/>
          <w:szCs w:val="24"/>
        </w:rPr>
        <w:t>pursuant</w:t>
      </w:r>
      <w:r w:rsidRPr="00937B29">
        <w:rPr>
          <w:spacing w:val="-8"/>
          <w:sz w:val="24"/>
          <w:szCs w:val="24"/>
        </w:rPr>
        <w:t xml:space="preserve"> </w:t>
      </w:r>
      <w:r w:rsidRPr="00937B29">
        <w:rPr>
          <w:sz w:val="24"/>
          <w:szCs w:val="24"/>
        </w:rPr>
        <w:t>to an</w:t>
      </w:r>
      <w:r w:rsidRPr="00937B29">
        <w:rPr>
          <w:spacing w:val="-2"/>
          <w:sz w:val="24"/>
          <w:szCs w:val="24"/>
        </w:rPr>
        <w:t xml:space="preserve"> </w:t>
      </w:r>
      <w:r w:rsidRPr="00937B29">
        <w:rPr>
          <w:sz w:val="24"/>
          <w:szCs w:val="24"/>
        </w:rPr>
        <w:t>agree</w:t>
      </w:r>
      <w:r w:rsidRPr="00937B29">
        <w:rPr>
          <w:spacing w:val="-2"/>
          <w:sz w:val="24"/>
          <w:szCs w:val="24"/>
        </w:rPr>
        <w:t>m</w:t>
      </w:r>
      <w:r w:rsidRPr="00937B29">
        <w:rPr>
          <w:sz w:val="24"/>
          <w:szCs w:val="24"/>
        </w:rPr>
        <w:t>ent</w:t>
      </w:r>
      <w:r w:rsidRPr="00937B29">
        <w:rPr>
          <w:spacing w:val="-10"/>
          <w:sz w:val="24"/>
          <w:szCs w:val="24"/>
        </w:rPr>
        <w:t xml:space="preserve"> </w:t>
      </w:r>
      <w:r w:rsidRPr="00937B29">
        <w:rPr>
          <w:sz w:val="24"/>
          <w:szCs w:val="24"/>
        </w:rPr>
        <w:t>with</w:t>
      </w:r>
      <w:r w:rsidRPr="00937B29">
        <w:rPr>
          <w:spacing w:val="-4"/>
          <w:sz w:val="24"/>
          <w:szCs w:val="24"/>
        </w:rPr>
        <w:t xml:space="preserve"> </w:t>
      </w:r>
      <w:r w:rsidRPr="00937B29">
        <w:rPr>
          <w:sz w:val="24"/>
          <w:szCs w:val="24"/>
        </w:rPr>
        <w:t>t</w:t>
      </w:r>
      <w:r w:rsidRPr="00937B29">
        <w:rPr>
          <w:spacing w:val="-1"/>
          <w:sz w:val="24"/>
          <w:szCs w:val="24"/>
        </w:rPr>
        <w:t>h</w:t>
      </w:r>
      <w:r w:rsidRPr="00937B29">
        <w:rPr>
          <w:sz w:val="24"/>
          <w:szCs w:val="24"/>
        </w:rPr>
        <w:t>e</w:t>
      </w:r>
      <w:r w:rsidRPr="00937B29">
        <w:rPr>
          <w:spacing w:val="-3"/>
          <w:sz w:val="24"/>
          <w:szCs w:val="24"/>
        </w:rPr>
        <w:t xml:space="preserve"> </w:t>
      </w:r>
      <w:r w:rsidRPr="00937B29">
        <w:rPr>
          <w:sz w:val="24"/>
          <w:szCs w:val="24"/>
        </w:rPr>
        <w:t>a</w:t>
      </w:r>
      <w:r w:rsidRPr="00937B29">
        <w:rPr>
          <w:spacing w:val="-1"/>
          <w:sz w:val="24"/>
          <w:szCs w:val="24"/>
        </w:rPr>
        <w:t>u</w:t>
      </w:r>
      <w:r w:rsidRPr="00937B29">
        <w:rPr>
          <w:sz w:val="24"/>
          <w:szCs w:val="24"/>
        </w:rPr>
        <w:t>thority</w:t>
      </w:r>
      <w:r w:rsidRPr="00937B29">
        <w:rPr>
          <w:spacing w:val="-9"/>
          <w:sz w:val="24"/>
          <w:szCs w:val="24"/>
        </w:rPr>
        <w:t xml:space="preserve"> </w:t>
      </w:r>
      <w:r w:rsidRPr="00937B29">
        <w:rPr>
          <w:sz w:val="24"/>
          <w:szCs w:val="24"/>
        </w:rPr>
        <w:t>r</w:t>
      </w:r>
      <w:r w:rsidRPr="00937B29">
        <w:rPr>
          <w:spacing w:val="-1"/>
          <w:sz w:val="24"/>
          <w:szCs w:val="24"/>
        </w:rPr>
        <w:t>e</w:t>
      </w:r>
      <w:r w:rsidRPr="00937B29">
        <w:rPr>
          <w:sz w:val="24"/>
          <w:szCs w:val="24"/>
        </w:rPr>
        <w:t>sp</w:t>
      </w:r>
      <w:r w:rsidRPr="00937B29">
        <w:rPr>
          <w:spacing w:val="-1"/>
          <w:sz w:val="24"/>
          <w:szCs w:val="24"/>
        </w:rPr>
        <w:t>o</w:t>
      </w:r>
      <w:r w:rsidRPr="00937B29">
        <w:rPr>
          <w:sz w:val="24"/>
          <w:szCs w:val="24"/>
        </w:rPr>
        <w:t>nsible</w:t>
      </w:r>
      <w:r w:rsidRPr="00937B29">
        <w:rPr>
          <w:spacing w:val="-6"/>
          <w:sz w:val="24"/>
          <w:szCs w:val="24"/>
        </w:rPr>
        <w:t xml:space="preserve"> </w:t>
      </w:r>
      <w:r w:rsidRPr="00937B29">
        <w:rPr>
          <w:spacing w:val="-1"/>
          <w:sz w:val="24"/>
          <w:szCs w:val="24"/>
        </w:rPr>
        <w:t>f</w:t>
      </w:r>
      <w:r w:rsidRPr="00937B29">
        <w:rPr>
          <w:sz w:val="24"/>
          <w:szCs w:val="24"/>
        </w:rPr>
        <w:t>or c</w:t>
      </w:r>
      <w:r w:rsidRPr="00937B29">
        <w:rPr>
          <w:spacing w:val="-1"/>
          <w:sz w:val="24"/>
          <w:szCs w:val="24"/>
        </w:rPr>
        <w:t>o</w:t>
      </w:r>
      <w:r w:rsidRPr="00937B29">
        <w:rPr>
          <w:sz w:val="24"/>
          <w:szCs w:val="24"/>
        </w:rPr>
        <w:t>lle</w:t>
      </w:r>
      <w:r w:rsidRPr="00937B29">
        <w:rPr>
          <w:spacing w:val="-1"/>
          <w:sz w:val="24"/>
          <w:szCs w:val="24"/>
        </w:rPr>
        <w:t>c</w:t>
      </w:r>
      <w:r w:rsidRPr="00937B29">
        <w:rPr>
          <w:sz w:val="24"/>
          <w:szCs w:val="24"/>
        </w:rPr>
        <w:t>ting</w:t>
      </w:r>
      <w:r w:rsidRPr="00937B29">
        <w:rPr>
          <w:spacing w:val="-9"/>
          <w:sz w:val="24"/>
          <w:szCs w:val="24"/>
        </w:rPr>
        <w:t xml:space="preserve"> </w:t>
      </w:r>
      <w:r w:rsidRPr="00937B29">
        <w:rPr>
          <w:sz w:val="24"/>
          <w:szCs w:val="24"/>
        </w:rPr>
        <w:t>the</w:t>
      </w:r>
      <w:r w:rsidRPr="00937B29">
        <w:rPr>
          <w:spacing w:val="-3"/>
          <w:sz w:val="24"/>
          <w:szCs w:val="24"/>
        </w:rPr>
        <w:t xml:space="preserve"> </w:t>
      </w:r>
      <w:r w:rsidRPr="00937B29">
        <w:rPr>
          <w:sz w:val="24"/>
          <w:szCs w:val="24"/>
        </w:rPr>
        <w:t>tax</w:t>
      </w:r>
      <w:r w:rsidRPr="00937B29">
        <w:rPr>
          <w:spacing w:val="-3"/>
          <w:sz w:val="24"/>
          <w:szCs w:val="24"/>
        </w:rPr>
        <w:t xml:space="preserve"> </w:t>
      </w:r>
      <w:r w:rsidRPr="00937B29">
        <w:rPr>
          <w:sz w:val="24"/>
          <w:szCs w:val="24"/>
        </w:rPr>
        <w:t>lia</w:t>
      </w:r>
      <w:r w:rsidRPr="00937B29">
        <w:rPr>
          <w:spacing w:val="-1"/>
          <w:sz w:val="24"/>
          <w:szCs w:val="24"/>
        </w:rPr>
        <w:t>b</w:t>
      </w:r>
      <w:r w:rsidRPr="00937B29">
        <w:rPr>
          <w:spacing w:val="1"/>
          <w:sz w:val="24"/>
          <w:szCs w:val="24"/>
        </w:rPr>
        <w:t>i</w:t>
      </w:r>
      <w:r w:rsidRPr="00937B29">
        <w:rPr>
          <w:sz w:val="24"/>
          <w:szCs w:val="24"/>
        </w:rPr>
        <w:t>lity.</w:t>
      </w:r>
    </w:p>
    <w:p w14:paraId="645A8F2D" w14:textId="77777777" w:rsidR="001E27F4" w:rsidRPr="00937B29" w:rsidRDefault="001E27F4" w:rsidP="001E27F4">
      <w:pPr>
        <w:spacing w:before="16" w:line="260" w:lineRule="exact"/>
        <w:ind w:left="260"/>
        <w:rPr>
          <w:sz w:val="24"/>
          <w:szCs w:val="24"/>
        </w:rPr>
      </w:pPr>
    </w:p>
    <w:p w14:paraId="0133936F" w14:textId="77777777" w:rsidR="001E27F4" w:rsidRPr="00937B29" w:rsidRDefault="001E27F4" w:rsidP="00E3684B">
      <w:pPr>
        <w:tabs>
          <w:tab w:val="left" w:pos="4420"/>
          <w:tab w:val="left" w:pos="5580"/>
        </w:tabs>
        <w:ind w:left="2520"/>
        <w:rPr>
          <w:sz w:val="24"/>
          <w:szCs w:val="24"/>
        </w:rPr>
      </w:pPr>
      <w:r w:rsidRPr="00937B29">
        <w:rPr>
          <w:sz w:val="24"/>
          <w:szCs w:val="24"/>
        </w:rPr>
        <w:t>(b) The</w:t>
      </w:r>
      <w:r w:rsidRPr="00937B29">
        <w:rPr>
          <w:spacing w:val="-4"/>
          <w:sz w:val="24"/>
          <w:szCs w:val="24"/>
        </w:rPr>
        <w:t xml:space="preserve"> </w:t>
      </w:r>
      <w:r w:rsidRPr="00937B29">
        <w:rPr>
          <w:sz w:val="24"/>
          <w:szCs w:val="24"/>
        </w:rPr>
        <w:t>ap</w:t>
      </w:r>
      <w:r w:rsidRPr="00937B29">
        <w:rPr>
          <w:spacing w:val="-1"/>
          <w:sz w:val="24"/>
          <w:szCs w:val="24"/>
        </w:rPr>
        <w:t>pl</w:t>
      </w:r>
      <w:r w:rsidRPr="00937B29">
        <w:rPr>
          <w:sz w:val="24"/>
          <w:szCs w:val="24"/>
        </w:rPr>
        <w:t>icant</w:t>
      </w:r>
      <w:r w:rsidRPr="00937B29">
        <w:rPr>
          <w:spacing w:val="-9"/>
          <w:sz w:val="24"/>
          <w:szCs w:val="24"/>
        </w:rPr>
        <w:t xml:space="preserve"> </w:t>
      </w:r>
      <w:r w:rsidRPr="00937B29">
        <w:rPr>
          <w:sz w:val="24"/>
          <w:szCs w:val="24"/>
        </w:rPr>
        <w:t>repres</w:t>
      </w:r>
      <w:r w:rsidRPr="00937B29">
        <w:rPr>
          <w:spacing w:val="-1"/>
          <w:sz w:val="24"/>
          <w:szCs w:val="24"/>
        </w:rPr>
        <w:t>e</w:t>
      </w:r>
      <w:r w:rsidRPr="00937B29">
        <w:rPr>
          <w:sz w:val="24"/>
          <w:szCs w:val="24"/>
        </w:rPr>
        <w:t>nts</w:t>
      </w:r>
      <w:r w:rsidRPr="00937B29">
        <w:rPr>
          <w:spacing w:val="-9"/>
          <w:sz w:val="24"/>
          <w:szCs w:val="24"/>
        </w:rPr>
        <w:t xml:space="preserve"> </w:t>
      </w:r>
      <w:r w:rsidRPr="00937B29">
        <w:rPr>
          <w:sz w:val="24"/>
          <w:szCs w:val="24"/>
        </w:rPr>
        <w:t>th</w:t>
      </w:r>
      <w:r w:rsidRPr="00937B29">
        <w:rPr>
          <w:spacing w:val="-1"/>
          <w:sz w:val="24"/>
          <w:szCs w:val="24"/>
        </w:rPr>
        <w:t>a</w:t>
      </w:r>
      <w:r w:rsidRPr="00937B29">
        <w:rPr>
          <w:sz w:val="24"/>
          <w:szCs w:val="24"/>
        </w:rPr>
        <w:t>t</w:t>
      </w:r>
      <w:r w:rsidRPr="00937B29">
        <w:rPr>
          <w:spacing w:val="-4"/>
          <w:sz w:val="24"/>
          <w:szCs w:val="24"/>
        </w:rPr>
        <w:t xml:space="preserve"> </w:t>
      </w:r>
      <w:r w:rsidRPr="00937B29">
        <w:rPr>
          <w:sz w:val="24"/>
          <w:szCs w:val="24"/>
        </w:rPr>
        <w:t>it</w:t>
      </w:r>
      <w:r w:rsidRPr="00937B29">
        <w:rPr>
          <w:spacing w:val="-1"/>
          <w:sz w:val="24"/>
          <w:szCs w:val="24"/>
        </w:rPr>
        <w:t xml:space="preserve"> </w:t>
      </w:r>
      <w:r w:rsidRPr="00937B29">
        <w:rPr>
          <w:sz w:val="24"/>
          <w:szCs w:val="24"/>
        </w:rPr>
        <w:t>is</w:t>
      </w:r>
      <w:r w:rsidRPr="00937B29">
        <w:rPr>
          <w:spacing w:val="-2"/>
          <w:sz w:val="24"/>
          <w:szCs w:val="24"/>
        </w:rPr>
        <w:t xml:space="preserve"> </w:t>
      </w:r>
      <w:proofErr w:type="gramStart"/>
      <w:r w:rsidRPr="00937B29">
        <w:rPr>
          <w:sz w:val="24"/>
          <w:szCs w:val="24"/>
        </w:rPr>
        <w:t>(</w:t>
      </w:r>
      <w:r w:rsidRPr="00937B29">
        <w:rPr>
          <w:sz w:val="24"/>
          <w:szCs w:val="24"/>
        </w:rPr>
        <w:tab/>
        <w:t>)</w:t>
      </w:r>
      <w:proofErr w:type="gramEnd"/>
      <w:r w:rsidRPr="00937B29">
        <w:rPr>
          <w:sz w:val="24"/>
          <w:szCs w:val="24"/>
        </w:rPr>
        <w:t xml:space="preserve"> is</w:t>
      </w:r>
      <w:r w:rsidRPr="00937B29">
        <w:rPr>
          <w:spacing w:val="-2"/>
          <w:sz w:val="24"/>
          <w:szCs w:val="24"/>
        </w:rPr>
        <w:t xml:space="preserve"> </w:t>
      </w:r>
      <w:r w:rsidRPr="00937B29">
        <w:rPr>
          <w:sz w:val="24"/>
          <w:szCs w:val="24"/>
        </w:rPr>
        <w:t>not</w:t>
      </w:r>
      <w:r w:rsidRPr="00937B29">
        <w:rPr>
          <w:spacing w:val="-3"/>
          <w:sz w:val="24"/>
          <w:szCs w:val="24"/>
        </w:rPr>
        <w:t xml:space="preserve"> </w:t>
      </w:r>
      <w:proofErr w:type="gramStart"/>
      <w:r w:rsidRPr="00937B29">
        <w:rPr>
          <w:sz w:val="24"/>
          <w:szCs w:val="24"/>
        </w:rPr>
        <w:t>(</w:t>
      </w:r>
      <w:r w:rsidRPr="00937B29">
        <w:rPr>
          <w:sz w:val="24"/>
          <w:szCs w:val="24"/>
        </w:rPr>
        <w:tab/>
        <w:t>)</w:t>
      </w:r>
      <w:proofErr w:type="gramEnd"/>
      <w:r w:rsidRPr="00937B29">
        <w:rPr>
          <w:sz w:val="24"/>
          <w:szCs w:val="24"/>
        </w:rPr>
        <w:t xml:space="preserve"> is</w:t>
      </w:r>
      <w:r w:rsidRPr="00937B29">
        <w:rPr>
          <w:spacing w:val="-2"/>
          <w:sz w:val="24"/>
          <w:szCs w:val="24"/>
        </w:rPr>
        <w:t xml:space="preserve"> </w:t>
      </w:r>
      <w:r w:rsidRPr="00937B29">
        <w:rPr>
          <w:sz w:val="24"/>
          <w:szCs w:val="24"/>
        </w:rPr>
        <w:t>not</w:t>
      </w:r>
      <w:r w:rsidRPr="00937B29">
        <w:rPr>
          <w:spacing w:val="-3"/>
          <w:sz w:val="24"/>
          <w:szCs w:val="24"/>
        </w:rPr>
        <w:t xml:space="preserve"> </w:t>
      </w:r>
      <w:r w:rsidRPr="00937B29">
        <w:rPr>
          <w:sz w:val="24"/>
          <w:szCs w:val="24"/>
        </w:rPr>
        <w:t>a</w:t>
      </w:r>
      <w:r w:rsidRPr="00937B29">
        <w:rPr>
          <w:spacing w:val="-1"/>
          <w:sz w:val="24"/>
          <w:szCs w:val="24"/>
        </w:rPr>
        <w:t xml:space="preserve"> </w:t>
      </w:r>
      <w:r w:rsidRPr="00937B29">
        <w:rPr>
          <w:sz w:val="24"/>
          <w:szCs w:val="24"/>
        </w:rPr>
        <w:t>corporation</w:t>
      </w:r>
      <w:r w:rsidRPr="00937B29">
        <w:rPr>
          <w:spacing w:val="-11"/>
          <w:sz w:val="24"/>
          <w:szCs w:val="24"/>
        </w:rPr>
        <w:t xml:space="preserve"> </w:t>
      </w:r>
      <w:r w:rsidRPr="00937B29">
        <w:rPr>
          <w:sz w:val="24"/>
          <w:szCs w:val="24"/>
        </w:rPr>
        <w:t>that</w:t>
      </w:r>
      <w:r w:rsidRPr="00937B29">
        <w:rPr>
          <w:spacing w:val="-4"/>
          <w:sz w:val="24"/>
          <w:szCs w:val="24"/>
        </w:rPr>
        <w:t xml:space="preserve"> </w:t>
      </w:r>
      <w:r w:rsidRPr="00937B29">
        <w:rPr>
          <w:sz w:val="24"/>
          <w:szCs w:val="24"/>
        </w:rPr>
        <w:t>was convicted</w:t>
      </w:r>
      <w:r w:rsidRPr="00937B29">
        <w:rPr>
          <w:spacing w:val="-9"/>
          <w:sz w:val="24"/>
          <w:szCs w:val="24"/>
        </w:rPr>
        <w:t xml:space="preserve"> </w:t>
      </w:r>
      <w:r w:rsidRPr="00937B29">
        <w:rPr>
          <w:sz w:val="24"/>
          <w:szCs w:val="24"/>
        </w:rPr>
        <w:t>of a</w:t>
      </w:r>
      <w:r w:rsidRPr="00937B29">
        <w:rPr>
          <w:spacing w:val="-1"/>
          <w:sz w:val="24"/>
          <w:szCs w:val="24"/>
        </w:rPr>
        <w:t xml:space="preserve"> </w:t>
      </w:r>
      <w:r w:rsidRPr="00937B29">
        <w:rPr>
          <w:sz w:val="24"/>
          <w:szCs w:val="24"/>
        </w:rPr>
        <w:t>cri</w:t>
      </w:r>
      <w:r w:rsidRPr="00937B29">
        <w:rPr>
          <w:spacing w:val="-2"/>
          <w:sz w:val="24"/>
          <w:szCs w:val="24"/>
        </w:rPr>
        <w:t>m</w:t>
      </w:r>
      <w:r w:rsidRPr="00937B29">
        <w:rPr>
          <w:sz w:val="24"/>
          <w:szCs w:val="24"/>
        </w:rPr>
        <w:t>inal</w:t>
      </w:r>
      <w:r w:rsidRPr="00937B29">
        <w:rPr>
          <w:spacing w:val="-8"/>
          <w:sz w:val="24"/>
          <w:szCs w:val="24"/>
        </w:rPr>
        <w:t xml:space="preserve"> </w:t>
      </w:r>
      <w:r w:rsidRPr="00937B29">
        <w:rPr>
          <w:sz w:val="24"/>
          <w:szCs w:val="24"/>
        </w:rPr>
        <w:t>violation</w:t>
      </w:r>
      <w:r w:rsidRPr="00937B29">
        <w:rPr>
          <w:spacing w:val="-9"/>
          <w:sz w:val="24"/>
          <w:szCs w:val="24"/>
        </w:rPr>
        <w:t xml:space="preserve"> </w:t>
      </w:r>
      <w:r w:rsidRPr="00937B29">
        <w:rPr>
          <w:sz w:val="24"/>
          <w:szCs w:val="24"/>
        </w:rPr>
        <w:t>under</w:t>
      </w:r>
      <w:r w:rsidRPr="00937B29">
        <w:rPr>
          <w:spacing w:val="-5"/>
          <w:sz w:val="24"/>
          <w:szCs w:val="24"/>
        </w:rPr>
        <w:t xml:space="preserve"> </w:t>
      </w:r>
      <w:r w:rsidRPr="00937B29">
        <w:rPr>
          <w:sz w:val="24"/>
          <w:szCs w:val="24"/>
        </w:rPr>
        <w:t>any</w:t>
      </w:r>
      <w:r w:rsidRPr="00937B29">
        <w:rPr>
          <w:spacing w:val="-4"/>
          <w:sz w:val="24"/>
          <w:szCs w:val="24"/>
        </w:rPr>
        <w:t xml:space="preserve"> </w:t>
      </w:r>
      <w:r w:rsidRPr="00937B29">
        <w:rPr>
          <w:sz w:val="24"/>
          <w:szCs w:val="24"/>
        </w:rPr>
        <w:t>Federal</w:t>
      </w:r>
      <w:r w:rsidRPr="00937B29">
        <w:rPr>
          <w:spacing w:val="-7"/>
          <w:sz w:val="24"/>
          <w:szCs w:val="24"/>
        </w:rPr>
        <w:t xml:space="preserve"> </w:t>
      </w:r>
      <w:r w:rsidRPr="00937B29">
        <w:rPr>
          <w:sz w:val="24"/>
          <w:szCs w:val="24"/>
        </w:rPr>
        <w:t>law</w:t>
      </w:r>
      <w:r w:rsidRPr="00937B29">
        <w:rPr>
          <w:spacing w:val="-3"/>
          <w:sz w:val="24"/>
          <w:szCs w:val="24"/>
        </w:rPr>
        <w:t xml:space="preserve"> </w:t>
      </w:r>
      <w:r w:rsidRPr="00937B29">
        <w:rPr>
          <w:sz w:val="24"/>
          <w:szCs w:val="24"/>
        </w:rPr>
        <w:t>within</w:t>
      </w:r>
      <w:r w:rsidRPr="00937B29">
        <w:rPr>
          <w:spacing w:val="-6"/>
          <w:sz w:val="24"/>
          <w:szCs w:val="24"/>
        </w:rPr>
        <w:t xml:space="preserve"> </w:t>
      </w:r>
      <w:r w:rsidRPr="00937B29">
        <w:rPr>
          <w:sz w:val="24"/>
          <w:szCs w:val="24"/>
        </w:rPr>
        <w:t>the</w:t>
      </w:r>
      <w:r w:rsidRPr="00937B29">
        <w:rPr>
          <w:spacing w:val="-3"/>
          <w:sz w:val="24"/>
          <w:szCs w:val="24"/>
        </w:rPr>
        <w:t xml:space="preserve"> </w:t>
      </w:r>
      <w:r w:rsidRPr="00937B29">
        <w:rPr>
          <w:sz w:val="24"/>
          <w:szCs w:val="24"/>
        </w:rPr>
        <w:t>preceding</w:t>
      </w:r>
      <w:r w:rsidRPr="00937B29">
        <w:rPr>
          <w:spacing w:val="-9"/>
          <w:sz w:val="24"/>
          <w:szCs w:val="24"/>
        </w:rPr>
        <w:t xml:space="preserve"> </w:t>
      </w:r>
      <w:r w:rsidRPr="00937B29">
        <w:rPr>
          <w:sz w:val="24"/>
          <w:szCs w:val="24"/>
        </w:rPr>
        <w:t xml:space="preserve">24 </w:t>
      </w:r>
      <w:r w:rsidRPr="00937B29">
        <w:rPr>
          <w:spacing w:val="-2"/>
          <w:sz w:val="24"/>
          <w:szCs w:val="24"/>
        </w:rPr>
        <w:t>m</w:t>
      </w:r>
      <w:r w:rsidRPr="00937B29">
        <w:rPr>
          <w:sz w:val="24"/>
          <w:szCs w:val="24"/>
        </w:rPr>
        <w:t>on</w:t>
      </w:r>
      <w:r w:rsidRPr="00937B29">
        <w:rPr>
          <w:spacing w:val="2"/>
          <w:sz w:val="24"/>
          <w:szCs w:val="24"/>
        </w:rPr>
        <w:t>t</w:t>
      </w:r>
      <w:r w:rsidRPr="00937B29">
        <w:rPr>
          <w:sz w:val="24"/>
          <w:szCs w:val="24"/>
        </w:rPr>
        <w:t>hs.</w:t>
      </w:r>
    </w:p>
    <w:p w14:paraId="32ABB3E2" w14:textId="77777777" w:rsidR="001E27F4" w:rsidRPr="00937B29" w:rsidRDefault="001E27F4" w:rsidP="001E27F4">
      <w:pPr>
        <w:spacing w:before="16" w:line="260" w:lineRule="exact"/>
        <w:ind w:left="260"/>
        <w:rPr>
          <w:sz w:val="24"/>
          <w:szCs w:val="24"/>
        </w:rPr>
      </w:pPr>
    </w:p>
    <w:p w14:paraId="0020C58A" w14:textId="77777777" w:rsidR="001E27F4" w:rsidRPr="00937B29" w:rsidRDefault="001E27F4" w:rsidP="00E3684B">
      <w:pPr>
        <w:ind w:left="2520" w:right="139"/>
        <w:rPr>
          <w:sz w:val="24"/>
          <w:szCs w:val="24"/>
        </w:rPr>
      </w:pPr>
      <w:r w:rsidRPr="00937B29">
        <w:rPr>
          <w:sz w:val="24"/>
          <w:szCs w:val="24"/>
        </w:rPr>
        <w:t>NOTE:</w:t>
      </w:r>
      <w:r w:rsidRPr="00937B29">
        <w:rPr>
          <w:spacing w:val="53"/>
          <w:sz w:val="24"/>
          <w:szCs w:val="24"/>
        </w:rPr>
        <w:t xml:space="preserve"> </w:t>
      </w:r>
      <w:r w:rsidRPr="00937B29">
        <w:rPr>
          <w:sz w:val="24"/>
          <w:szCs w:val="24"/>
        </w:rPr>
        <w:t xml:space="preserve">If </w:t>
      </w:r>
      <w:r w:rsidRPr="00937B29">
        <w:rPr>
          <w:spacing w:val="2"/>
          <w:sz w:val="24"/>
          <w:szCs w:val="24"/>
        </w:rPr>
        <w:t>a</w:t>
      </w:r>
      <w:r w:rsidRPr="00937B29">
        <w:rPr>
          <w:sz w:val="24"/>
          <w:szCs w:val="24"/>
        </w:rPr>
        <w:t>n</w:t>
      </w:r>
      <w:r w:rsidRPr="00937B29">
        <w:rPr>
          <w:spacing w:val="-1"/>
          <w:sz w:val="24"/>
          <w:szCs w:val="24"/>
        </w:rPr>
        <w:t xml:space="preserve"> </w:t>
      </w:r>
      <w:r w:rsidRPr="00937B29">
        <w:rPr>
          <w:sz w:val="24"/>
          <w:szCs w:val="24"/>
        </w:rPr>
        <w:t>applicant</w:t>
      </w:r>
      <w:r w:rsidRPr="00937B29">
        <w:rPr>
          <w:spacing w:val="-9"/>
          <w:sz w:val="24"/>
          <w:szCs w:val="24"/>
        </w:rPr>
        <w:t xml:space="preserve"> </w:t>
      </w:r>
      <w:r w:rsidRPr="00937B29">
        <w:rPr>
          <w:sz w:val="24"/>
          <w:szCs w:val="24"/>
        </w:rPr>
        <w:t>responds in</w:t>
      </w:r>
      <w:r w:rsidRPr="00937B29">
        <w:rPr>
          <w:spacing w:val="-2"/>
          <w:sz w:val="24"/>
          <w:szCs w:val="24"/>
        </w:rPr>
        <w:t xml:space="preserve"> </w:t>
      </w:r>
      <w:r w:rsidRPr="00937B29">
        <w:rPr>
          <w:sz w:val="24"/>
          <w:szCs w:val="24"/>
        </w:rPr>
        <w:t>the</w:t>
      </w:r>
      <w:r w:rsidRPr="00937B29">
        <w:rPr>
          <w:spacing w:val="-3"/>
          <w:sz w:val="24"/>
          <w:szCs w:val="24"/>
        </w:rPr>
        <w:t xml:space="preserve"> </w:t>
      </w:r>
      <w:r w:rsidRPr="00937B29">
        <w:rPr>
          <w:sz w:val="24"/>
          <w:szCs w:val="24"/>
        </w:rPr>
        <w:t>affir</w:t>
      </w:r>
      <w:r w:rsidRPr="00937B29">
        <w:rPr>
          <w:spacing w:val="-2"/>
          <w:sz w:val="24"/>
          <w:szCs w:val="24"/>
        </w:rPr>
        <w:t>ma</w:t>
      </w:r>
      <w:r w:rsidRPr="00937B29">
        <w:rPr>
          <w:sz w:val="24"/>
          <w:szCs w:val="24"/>
        </w:rPr>
        <w:t>tive</w:t>
      </w:r>
      <w:r w:rsidRPr="00937B29">
        <w:rPr>
          <w:spacing w:val="-11"/>
          <w:sz w:val="24"/>
          <w:szCs w:val="24"/>
        </w:rPr>
        <w:t xml:space="preserve"> </w:t>
      </w:r>
      <w:r w:rsidRPr="00937B29">
        <w:rPr>
          <w:sz w:val="24"/>
          <w:szCs w:val="24"/>
        </w:rPr>
        <w:t>to</w:t>
      </w:r>
      <w:r w:rsidRPr="00937B29">
        <w:rPr>
          <w:spacing w:val="-2"/>
          <w:sz w:val="24"/>
          <w:szCs w:val="24"/>
        </w:rPr>
        <w:t xml:space="preserve"> </w:t>
      </w:r>
      <w:r w:rsidRPr="00937B29">
        <w:rPr>
          <w:sz w:val="24"/>
          <w:szCs w:val="24"/>
        </w:rPr>
        <w:t>either</w:t>
      </w:r>
      <w:r w:rsidRPr="00937B29">
        <w:rPr>
          <w:spacing w:val="-5"/>
          <w:sz w:val="24"/>
          <w:szCs w:val="24"/>
        </w:rPr>
        <w:t xml:space="preserve"> </w:t>
      </w:r>
      <w:r w:rsidRPr="00937B29">
        <w:rPr>
          <w:sz w:val="24"/>
          <w:szCs w:val="24"/>
        </w:rPr>
        <w:t>of the</w:t>
      </w:r>
      <w:r w:rsidRPr="00937B29">
        <w:rPr>
          <w:spacing w:val="-3"/>
          <w:sz w:val="24"/>
          <w:szCs w:val="24"/>
        </w:rPr>
        <w:t xml:space="preserve"> </w:t>
      </w:r>
      <w:r w:rsidRPr="00937B29">
        <w:rPr>
          <w:spacing w:val="1"/>
          <w:sz w:val="24"/>
          <w:szCs w:val="24"/>
        </w:rPr>
        <w:t>a</w:t>
      </w:r>
      <w:r w:rsidRPr="00937B29">
        <w:rPr>
          <w:sz w:val="24"/>
          <w:szCs w:val="24"/>
        </w:rPr>
        <w:t>bove</w:t>
      </w:r>
      <w:r w:rsidRPr="00937B29">
        <w:rPr>
          <w:spacing w:val="-6"/>
          <w:sz w:val="24"/>
          <w:szCs w:val="24"/>
        </w:rPr>
        <w:t xml:space="preserve"> </w:t>
      </w:r>
      <w:r w:rsidRPr="00937B29">
        <w:rPr>
          <w:sz w:val="24"/>
          <w:szCs w:val="24"/>
        </w:rPr>
        <w:t>representations,</w:t>
      </w:r>
      <w:r w:rsidRPr="00937B29">
        <w:rPr>
          <w:spacing w:val="-15"/>
          <w:sz w:val="24"/>
          <w:szCs w:val="24"/>
        </w:rPr>
        <w:t xml:space="preserve"> </w:t>
      </w:r>
      <w:r w:rsidRPr="00937B29">
        <w:rPr>
          <w:sz w:val="24"/>
          <w:szCs w:val="24"/>
        </w:rPr>
        <w:t>the applicant</w:t>
      </w:r>
      <w:r w:rsidRPr="00937B29">
        <w:rPr>
          <w:spacing w:val="-9"/>
          <w:sz w:val="24"/>
          <w:szCs w:val="24"/>
        </w:rPr>
        <w:t xml:space="preserve"> </w:t>
      </w:r>
      <w:r w:rsidRPr="00937B29">
        <w:rPr>
          <w:sz w:val="24"/>
          <w:szCs w:val="24"/>
        </w:rPr>
        <w:t>is</w:t>
      </w:r>
      <w:r w:rsidRPr="00937B29">
        <w:rPr>
          <w:spacing w:val="-2"/>
          <w:sz w:val="24"/>
          <w:szCs w:val="24"/>
        </w:rPr>
        <w:t xml:space="preserve"> </w:t>
      </w:r>
      <w:r w:rsidRPr="00937B29">
        <w:rPr>
          <w:sz w:val="24"/>
          <w:szCs w:val="24"/>
        </w:rPr>
        <w:t>ineli</w:t>
      </w:r>
      <w:r w:rsidRPr="00937B29">
        <w:rPr>
          <w:spacing w:val="-1"/>
          <w:sz w:val="24"/>
          <w:szCs w:val="24"/>
        </w:rPr>
        <w:t>g</w:t>
      </w:r>
      <w:r w:rsidRPr="00937B29">
        <w:rPr>
          <w:sz w:val="24"/>
          <w:szCs w:val="24"/>
        </w:rPr>
        <w:t>ible</w:t>
      </w:r>
      <w:r w:rsidRPr="00937B29">
        <w:rPr>
          <w:spacing w:val="-9"/>
          <w:sz w:val="24"/>
          <w:szCs w:val="24"/>
        </w:rPr>
        <w:t xml:space="preserve"> </w:t>
      </w:r>
      <w:r w:rsidRPr="00937B29">
        <w:rPr>
          <w:sz w:val="24"/>
          <w:szCs w:val="24"/>
        </w:rPr>
        <w:t>to</w:t>
      </w:r>
      <w:r w:rsidRPr="00937B29">
        <w:rPr>
          <w:spacing w:val="-3"/>
          <w:sz w:val="24"/>
          <w:szCs w:val="24"/>
        </w:rPr>
        <w:t xml:space="preserve"> </w:t>
      </w:r>
      <w:r w:rsidRPr="00937B29">
        <w:rPr>
          <w:sz w:val="24"/>
          <w:szCs w:val="24"/>
        </w:rPr>
        <w:t>receive</w:t>
      </w:r>
      <w:r w:rsidRPr="00937B29">
        <w:rPr>
          <w:spacing w:val="-7"/>
          <w:sz w:val="24"/>
          <w:szCs w:val="24"/>
        </w:rPr>
        <w:t xml:space="preserve"> </w:t>
      </w:r>
      <w:r w:rsidRPr="00937B29">
        <w:rPr>
          <w:sz w:val="24"/>
          <w:szCs w:val="24"/>
        </w:rPr>
        <w:t>an</w:t>
      </w:r>
      <w:r w:rsidRPr="00937B29">
        <w:rPr>
          <w:spacing w:val="-2"/>
          <w:sz w:val="24"/>
          <w:szCs w:val="24"/>
        </w:rPr>
        <w:t xml:space="preserve"> </w:t>
      </w:r>
      <w:r w:rsidRPr="00937B29">
        <w:rPr>
          <w:sz w:val="24"/>
          <w:szCs w:val="24"/>
        </w:rPr>
        <w:t>award</w:t>
      </w:r>
      <w:r w:rsidRPr="00937B29">
        <w:rPr>
          <w:spacing w:val="-6"/>
          <w:sz w:val="24"/>
          <w:szCs w:val="24"/>
        </w:rPr>
        <w:t xml:space="preserve"> </w:t>
      </w:r>
      <w:r w:rsidRPr="00937B29">
        <w:rPr>
          <w:sz w:val="24"/>
          <w:szCs w:val="24"/>
        </w:rPr>
        <w:t>unless the</w:t>
      </w:r>
      <w:r w:rsidRPr="00937B29">
        <w:rPr>
          <w:spacing w:val="-3"/>
          <w:sz w:val="24"/>
          <w:szCs w:val="24"/>
        </w:rPr>
        <w:t xml:space="preserve"> </w:t>
      </w:r>
      <w:r w:rsidRPr="00937B29">
        <w:rPr>
          <w:sz w:val="24"/>
          <w:szCs w:val="24"/>
        </w:rPr>
        <w:t>agency</w:t>
      </w:r>
      <w:r w:rsidRPr="00937B29">
        <w:rPr>
          <w:spacing w:val="-7"/>
          <w:sz w:val="24"/>
          <w:szCs w:val="24"/>
        </w:rPr>
        <w:t xml:space="preserve"> </w:t>
      </w:r>
      <w:r w:rsidRPr="00937B29">
        <w:rPr>
          <w:spacing w:val="-1"/>
          <w:sz w:val="24"/>
          <w:szCs w:val="24"/>
        </w:rPr>
        <w:t>s</w:t>
      </w:r>
      <w:r w:rsidRPr="00937B29">
        <w:rPr>
          <w:sz w:val="24"/>
          <w:szCs w:val="24"/>
        </w:rPr>
        <w:t>uspension and</w:t>
      </w:r>
      <w:r w:rsidRPr="00937B29">
        <w:rPr>
          <w:spacing w:val="-3"/>
          <w:sz w:val="24"/>
          <w:szCs w:val="24"/>
        </w:rPr>
        <w:t xml:space="preserve"> </w:t>
      </w:r>
      <w:r w:rsidRPr="00937B29">
        <w:rPr>
          <w:sz w:val="24"/>
          <w:szCs w:val="24"/>
        </w:rPr>
        <w:t>debar</w:t>
      </w:r>
      <w:r w:rsidRPr="00937B29">
        <w:rPr>
          <w:spacing w:val="-2"/>
          <w:sz w:val="24"/>
          <w:szCs w:val="24"/>
        </w:rPr>
        <w:t>m</w:t>
      </w:r>
      <w:r w:rsidRPr="00937B29">
        <w:rPr>
          <w:sz w:val="24"/>
          <w:szCs w:val="24"/>
        </w:rPr>
        <w:t>ent official</w:t>
      </w:r>
      <w:r w:rsidRPr="00937B29">
        <w:rPr>
          <w:spacing w:val="-7"/>
          <w:sz w:val="24"/>
          <w:szCs w:val="24"/>
        </w:rPr>
        <w:t xml:space="preserve"> </w:t>
      </w:r>
      <w:r w:rsidRPr="00937B29">
        <w:rPr>
          <w:sz w:val="24"/>
          <w:szCs w:val="24"/>
        </w:rPr>
        <w:t>(SDO) has considered</w:t>
      </w:r>
      <w:r w:rsidRPr="00937B29">
        <w:rPr>
          <w:spacing w:val="-10"/>
          <w:sz w:val="24"/>
          <w:szCs w:val="24"/>
        </w:rPr>
        <w:t xml:space="preserve"> </w:t>
      </w:r>
      <w:r w:rsidRPr="00937B29">
        <w:rPr>
          <w:sz w:val="24"/>
          <w:szCs w:val="24"/>
        </w:rPr>
        <w:t>suspension or d</w:t>
      </w:r>
      <w:r w:rsidRPr="00937B29">
        <w:rPr>
          <w:spacing w:val="1"/>
          <w:sz w:val="24"/>
          <w:szCs w:val="24"/>
        </w:rPr>
        <w:t>e</w:t>
      </w:r>
      <w:r w:rsidRPr="00937B29">
        <w:rPr>
          <w:sz w:val="24"/>
          <w:szCs w:val="24"/>
        </w:rPr>
        <w:t>bar</w:t>
      </w:r>
      <w:r w:rsidRPr="00937B29">
        <w:rPr>
          <w:spacing w:val="-2"/>
          <w:sz w:val="24"/>
          <w:szCs w:val="24"/>
        </w:rPr>
        <w:t>m</w:t>
      </w:r>
      <w:r w:rsidRPr="00937B29">
        <w:rPr>
          <w:sz w:val="24"/>
          <w:szCs w:val="24"/>
        </w:rPr>
        <w:t>ent</w:t>
      </w:r>
      <w:r w:rsidRPr="00937B29">
        <w:rPr>
          <w:spacing w:val="-10"/>
          <w:sz w:val="24"/>
          <w:szCs w:val="24"/>
        </w:rPr>
        <w:t xml:space="preserve"> </w:t>
      </w:r>
      <w:r w:rsidRPr="00937B29">
        <w:rPr>
          <w:sz w:val="24"/>
          <w:szCs w:val="24"/>
        </w:rPr>
        <w:t>and</w:t>
      </w:r>
      <w:r w:rsidRPr="00937B29">
        <w:rPr>
          <w:spacing w:val="-3"/>
          <w:sz w:val="24"/>
          <w:szCs w:val="24"/>
        </w:rPr>
        <w:t xml:space="preserve"> </w:t>
      </w:r>
      <w:r w:rsidRPr="00937B29">
        <w:rPr>
          <w:sz w:val="24"/>
          <w:szCs w:val="24"/>
        </w:rPr>
        <w:t>deter</w:t>
      </w:r>
      <w:r w:rsidRPr="00937B29">
        <w:rPr>
          <w:spacing w:val="-2"/>
          <w:sz w:val="24"/>
          <w:szCs w:val="24"/>
        </w:rPr>
        <w:t>m</w:t>
      </w:r>
      <w:r w:rsidRPr="00937B29">
        <w:rPr>
          <w:sz w:val="24"/>
          <w:szCs w:val="24"/>
        </w:rPr>
        <w:t>ined</w:t>
      </w:r>
      <w:r w:rsidRPr="00937B29">
        <w:rPr>
          <w:spacing w:val="-11"/>
          <w:sz w:val="24"/>
          <w:szCs w:val="24"/>
        </w:rPr>
        <w:t xml:space="preserve"> </w:t>
      </w:r>
      <w:r w:rsidRPr="00937B29">
        <w:rPr>
          <w:sz w:val="24"/>
          <w:szCs w:val="24"/>
        </w:rPr>
        <w:t>that</w:t>
      </w:r>
      <w:r w:rsidRPr="00937B29">
        <w:rPr>
          <w:spacing w:val="-4"/>
          <w:sz w:val="24"/>
          <w:szCs w:val="24"/>
        </w:rPr>
        <w:t xml:space="preserve"> </w:t>
      </w:r>
      <w:r w:rsidRPr="00937B29">
        <w:rPr>
          <w:sz w:val="24"/>
          <w:szCs w:val="24"/>
        </w:rPr>
        <w:t>further</w:t>
      </w:r>
      <w:r w:rsidRPr="00937B29">
        <w:rPr>
          <w:spacing w:val="-7"/>
          <w:sz w:val="24"/>
          <w:szCs w:val="24"/>
        </w:rPr>
        <w:t xml:space="preserve"> </w:t>
      </w:r>
      <w:r w:rsidRPr="00937B29">
        <w:rPr>
          <w:sz w:val="24"/>
          <w:szCs w:val="24"/>
        </w:rPr>
        <w:t>action</w:t>
      </w:r>
      <w:r w:rsidRPr="00937B29">
        <w:rPr>
          <w:spacing w:val="-6"/>
          <w:sz w:val="24"/>
          <w:szCs w:val="24"/>
        </w:rPr>
        <w:t xml:space="preserve"> </w:t>
      </w:r>
      <w:r w:rsidRPr="00937B29">
        <w:rPr>
          <w:sz w:val="24"/>
          <w:szCs w:val="24"/>
        </w:rPr>
        <w:t>is not</w:t>
      </w:r>
      <w:r w:rsidRPr="00937B29">
        <w:rPr>
          <w:spacing w:val="-3"/>
          <w:sz w:val="24"/>
          <w:szCs w:val="24"/>
        </w:rPr>
        <w:t xml:space="preserve"> </w:t>
      </w:r>
      <w:r w:rsidRPr="00937B29">
        <w:rPr>
          <w:sz w:val="24"/>
          <w:szCs w:val="24"/>
        </w:rPr>
        <w:t>required</w:t>
      </w:r>
      <w:r w:rsidRPr="00937B29">
        <w:rPr>
          <w:spacing w:val="-8"/>
          <w:sz w:val="24"/>
          <w:szCs w:val="24"/>
        </w:rPr>
        <w:t xml:space="preserve"> </w:t>
      </w:r>
      <w:r w:rsidRPr="00937B29">
        <w:rPr>
          <w:sz w:val="24"/>
          <w:szCs w:val="24"/>
        </w:rPr>
        <w:t>to</w:t>
      </w:r>
      <w:r w:rsidRPr="00937B29">
        <w:rPr>
          <w:spacing w:val="-2"/>
          <w:sz w:val="24"/>
          <w:szCs w:val="24"/>
        </w:rPr>
        <w:t xml:space="preserve"> </w:t>
      </w:r>
      <w:r w:rsidRPr="00937B29">
        <w:rPr>
          <w:sz w:val="24"/>
          <w:szCs w:val="24"/>
        </w:rPr>
        <w:t>protect</w:t>
      </w:r>
      <w:r w:rsidRPr="00937B29">
        <w:rPr>
          <w:spacing w:val="-7"/>
          <w:sz w:val="24"/>
          <w:szCs w:val="24"/>
        </w:rPr>
        <w:t xml:space="preserve"> </w:t>
      </w:r>
      <w:r w:rsidRPr="00937B29">
        <w:rPr>
          <w:sz w:val="24"/>
          <w:szCs w:val="24"/>
        </w:rPr>
        <w:t>the</w:t>
      </w:r>
      <w:r w:rsidRPr="00937B29">
        <w:rPr>
          <w:spacing w:val="-3"/>
          <w:sz w:val="24"/>
          <w:szCs w:val="24"/>
        </w:rPr>
        <w:t xml:space="preserve"> </w:t>
      </w:r>
      <w:r w:rsidRPr="00937B29">
        <w:rPr>
          <w:spacing w:val="1"/>
          <w:sz w:val="24"/>
          <w:szCs w:val="24"/>
        </w:rPr>
        <w:t>G</w:t>
      </w:r>
      <w:r w:rsidRPr="00937B29">
        <w:rPr>
          <w:sz w:val="24"/>
          <w:szCs w:val="24"/>
        </w:rPr>
        <w:t>overn</w:t>
      </w:r>
      <w:r w:rsidRPr="00937B29">
        <w:rPr>
          <w:spacing w:val="-2"/>
          <w:sz w:val="24"/>
          <w:szCs w:val="24"/>
        </w:rPr>
        <w:t>m</w:t>
      </w:r>
      <w:r w:rsidRPr="00937B29">
        <w:rPr>
          <w:spacing w:val="2"/>
          <w:sz w:val="24"/>
          <w:szCs w:val="24"/>
        </w:rPr>
        <w:t>e</w:t>
      </w:r>
      <w:r w:rsidRPr="00937B29">
        <w:rPr>
          <w:sz w:val="24"/>
          <w:szCs w:val="24"/>
        </w:rPr>
        <w:t>nt’s</w:t>
      </w:r>
      <w:r w:rsidRPr="00937B29">
        <w:rPr>
          <w:spacing w:val="-8"/>
          <w:sz w:val="24"/>
          <w:szCs w:val="24"/>
        </w:rPr>
        <w:t xml:space="preserve"> </w:t>
      </w:r>
      <w:r w:rsidRPr="00937B29">
        <w:rPr>
          <w:sz w:val="24"/>
          <w:szCs w:val="24"/>
        </w:rPr>
        <w:t>interests.</w:t>
      </w:r>
      <w:r w:rsidRPr="00937B29">
        <w:rPr>
          <w:spacing w:val="51"/>
          <w:sz w:val="24"/>
          <w:szCs w:val="24"/>
        </w:rPr>
        <w:t xml:space="preserve"> </w:t>
      </w:r>
      <w:r w:rsidRPr="00937B29">
        <w:rPr>
          <w:sz w:val="24"/>
          <w:szCs w:val="24"/>
        </w:rPr>
        <w:t>The</w:t>
      </w:r>
      <w:r w:rsidRPr="00937B29">
        <w:rPr>
          <w:spacing w:val="-4"/>
          <w:sz w:val="24"/>
          <w:szCs w:val="24"/>
        </w:rPr>
        <w:t xml:space="preserve"> </w:t>
      </w:r>
      <w:r w:rsidRPr="00937B29">
        <w:rPr>
          <w:sz w:val="24"/>
          <w:szCs w:val="24"/>
        </w:rPr>
        <w:t>applicant</w:t>
      </w:r>
      <w:r w:rsidRPr="00937B29">
        <w:rPr>
          <w:spacing w:val="-9"/>
          <w:sz w:val="24"/>
          <w:szCs w:val="24"/>
        </w:rPr>
        <w:t xml:space="preserve"> </w:t>
      </w:r>
      <w:r w:rsidRPr="00937B29">
        <w:rPr>
          <w:sz w:val="24"/>
          <w:szCs w:val="24"/>
        </w:rPr>
        <w:t>therefore</w:t>
      </w:r>
      <w:r w:rsidRPr="00937B29">
        <w:rPr>
          <w:spacing w:val="-9"/>
          <w:sz w:val="24"/>
          <w:szCs w:val="24"/>
        </w:rPr>
        <w:t xml:space="preserve"> </w:t>
      </w:r>
      <w:r w:rsidRPr="00937B29">
        <w:rPr>
          <w:sz w:val="24"/>
          <w:szCs w:val="24"/>
        </w:rPr>
        <w:t>should</w:t>
      </w:r>
      <w:r w:rsidRPr="00937B29">
        <w:rPr>
          <w:spacing w:val="-6"/>
          <w:sz w:val="24"/>
          <w:szCs w:val="24"/>
        </w:rPr>
        <w:t xml:space="preserve"> </w:t>
      </w:r>
      <w:r w:rsidRPr="00937B29">
        <w:rPr>
          <w:sz w:val="24"/>
          <w:szCs w:val="24"/>
        </w:rPr>
        <w:t>provide infor</w:t>
      </w:r>
      <w:r w:rsidRPr="00937B29">
        <w:rPr>
          <w:spacing w:val="-2"/>
          <w:sz w:val="24"/>
          <w:szCs w:val="24"/>
        </w:rPr>
        <w:t>m</w:t>
      </w:r>
      <w:r w:rsidRPr="00937B29">
        <w:rPr>
          <w:sz w:val="24"/>
          <w:szCs w:val="24"/>
        </w:rPr>
        <w:t>ation</w:t>
      </w:r>
      <w:r w:rsidRPr="00937B29">
        <w:rPr>
          <w:spacing w:val="-11"/>
          <w:sz w:val="24"/>
          <w:szCs w:val="24"/>
        </w:rPr>
        <w:t xml:space="preserve"> </w:t>
      </w:r>
      <w:r w:rsidRPr="00937B29">
        <w:rPr>
          <w:sz w:val="24"/>
          <w:szCs w:val="24"/>
        </w:rPr>
        <w:t>about</w:t>
      </w:r>
      <w:r w:rsidRPr="00937B29">
        <w:rPr>
          <w:spacing w:val="-5"/>
          <w:sz w:val="24"/>
          <w:szCs w:val="24"/>
        </w:rPr>
        <w:t xml:space="preserve"> </w:t>
      </w:r>
      <w:r w:rsidRPr="00937B29">
        <w:rPr>
          <w:sz w:val="24"/>
          <w:szCs w:val="24"/>
        </w:rPr>
        <w:t>its</w:t>
      </w:r>
      <w:r w:rsidRPr="00937B29">
        <w:rPr>
          <w:spacing w:val="-2"/>
          <w:sz w:val="24"/>
          <w:szCs w:val="24"/>
        </w:rPr>
        <w:t xml:space="preserve"> </w:t>
      </w:r>
      <w:r w:rsidRPr="00937B29">
        <w:rPr>
          <w:sz w:val="24"/>
          <w:szCs w:val="24"/>
        </w:rPr>
        <w:t>tax</w:t>
      </w:r>
      <w:r w:rsidRPr="00937B29">
        <w:rPr>
          <w:spacing w:val="-3"/>
          <w:sz w:val="24"/>
          <w:szCs w:val="24"/>
        </w:rPr>
        <w:t xml:space="preserve"> </w:t>
      </w:r>
      <w:r w:rsidRPr="00937B29">
        <w:rPr>
          <w:sz w:val="24"/>
          <w:szCs w:val="24"/>
        </w:rPr>
        <w:t>liability</w:t>
      </w:r>
      <w:r w:rsidRPr="00937B29">
        <w:rPr>
          <w:spacing w:val="-7"/>
          <w:sz w:val="24"/>
          <w:szCs w:val="24"/>
        </w:rPr>
        <w:t xml:space="preserve"> </w:t>
      </w:r>
      <w:r w:rsidRPr="00937B29">
        <w:rPr>
          <w:sz w:val="24"/>
          <w:szCs w:val="24"/>
        </w:rPr>
        <w:t>or convict</w:t>
      </w:r>
      <w:r w:rsidRPr="00937B29">
        <w:rPr>
          <w:spacing w:val="1"/>
          <w:sz w:val="24"/>
          <w:szCs w:val="24"/>
        </w:rPr>
        <w:t>i</w:t>
      </w:r>
      <w:r w:rsidRPr="00937B29">
        <w:rPr>
          <w:sz w:val="24"/>
          <w:szCs w:val="24"/>
        </w:rPr>
        <w:t>on</w:t>
      </w:r>
      <w:r w:rsidRPr="00937B29">
        <w:rPr>
          <w:spacing w:val="-8"/>
          <w:sz w:val="24"/>
          <w:szCs w:val="24"/>
        </w:rPr>
        <w:t xml:space="preserve"> </w:t>
      </w:r>
      <w:r w:rsidRPr="00937B29">
        <w:rPr>
          <w:sz w:val="24"/>
          <w:szCs w:val="24"/>
        </w:rPr>
        <w:t>to</w:t>
      </w:r>
      <w:r w:rsidRPr="00937B29">
        <w:rPr>
          <w:spacing w:val="-2"/>
          <w:sz w:val="24"/>
          <w:szCs w:val="24"/>
        </w:rPr>
        <w:t xml:space="preserve"> </w:t>
      </w:r>
      <w:r w:rsidRPr="00937B29">
        <w:rPr>
          <w:sz w:val="24"/>
          <w:szCs w:val="24"/>
        </w:rPr>
        <w:t>the</w:t>
      </w:r>
      <w:r w:rsidRPr="00937B29">
        <w:rPr>
          <w:spacing w:val="-3"/>
          <w:sz w:val="24"/>
          <w:szCs w:val="24"/>
        </w:rPr>
        <w:t xml:space="preserve"> </w:t>
      </w:r>
      <w:r w:rsidRPr="00937B29">
        <w:rPr>
          <w:sz w:val="24"/>
          <w:szCs w:val="24"/>
        </w:rPr>
        <w:t>agency’s</w:t>
      </w:r>
      <w:r w:rsidRPr="00937B29">
        <w:rPr>
          <w:spacing w:val="-9"/>
          <w:sz w:val="24"/>
          <w:szCs w:val="24"/>
        </w:rPr>
        <w:t xml:space="preserve"> </w:t>
      </w:r>
      <w:r w:rsidRPr="00937B29">
        <w:rPr>
          <w:sz w:val="24"/>
          <w:szCs w:val="24"/>
        </w:rPr>
        <w:t>SDO as soon as it</w:t>
      </w:r>
      <w:r w:rsidRPr="00937B29">
        <w:rPr>
          <w:spacing w:val="-1"/>
          <w:sz w:val="24"/>
          <w:szCs w:val="24"/>
        </w:rPr>
        <w:t xml:space="preserve"> </w:t>
      </w:r>
      <w:r w:rsidRPr="00937B29">
        <w:rPr>
          <w:sz w:val="24"/>
          <w:szCs w:val="24"/>
        </w:rPr>
        <w:t>can</w:t>
      </w:r>
      <w:r w:rsidRPr="00937B29">
        <w:rPr>
          <w:spacing w:val="-3"/>
          <w:sz w:val="24"/>
          <w:szCs w:val="24"/>
        </w:rPr>
        <w:t xml:space="preserve"> </w:t>
      </w:r>
      <w:r w:rsidRPr="00937B29">
        <w:rPr>
          <w:sz w:val="24"/>
          <w:szCs w:val="24"/>
        </w:rPr>
        <w:t>do so, to</w:t>
      </w:r>
      <w:r w:rsidRPr="00937B29">
        <w:rPr>
          <w:spacing w:val="-2"/>
          <w:sz w:val="24"/>
          <w:szCs w:val="24"/>
        </w:rPr>
        <w:t xml:space="preserve"> </w:t>
      </w:r>
      <w:r w:rsidRPr="00937B29">
        <w:rPr>
          <w:spacing w:val="-1"/>
          <w:sz w:val="24"/>
          <w:szCs w:val="24"/>
        </w:rPr>
        <w:t>f</w:t>
      </w:r>
      <w:r w:rsidRPr="00937B29">
        <w:rPr>
          <w:sz w:val="24"/>
          <w:szCs w:val="24"/>
        </w:rPr>
        <w:t>acilit</w:t>
      </w:r>
      <w:r w:rsidRPr="00937B29">
        <w:rPr>
          <w:spacing w:val="-1"/>
          <w:sz w:val="24"/>
          <w:szCs w:val="24"/>
        </w:rPr>
        <w:t>a</w:t>
      </w:r>
      <w:r w:rsidRPr="00937B29">
        <w:rPr>
          <w:sz w:val="24"/>
          <w:szCs w:val="24"/>
        </w:rPr>
        <w:t>te</w:t>
      </w:r>
      <w:r w:rsidRPr="00937B29">
        <w:rPr>
          <w:spacing w:val="-8"/>
          <w:sz w:val="24"/>
          <w:szCs w:val="24"/>
        </w:rPr>
        <w:t xml:space="preserve"> </w:t>
      </w:r>
      <w:r w:rsidRPr="00937B29">
        <w:rPr>
          <w:sz w:val="24"/>
          <w:szCs w:val="24"/>
        </w:rPr>
        <w:t>co</w:t>
      </w:r>
      <w:r w:rsidRPr="00937B29">
        <w:rPr>
          <w:spacing w:val="-2"/>
          <w:sz w:val="24"/>
          <w:szCs w:val="24"/>
        </w:rPr>
        <w:t>m</w:t>
      </w:r>
      <w:r w:rsidRPr="00937B29">
        <w:rPr>
          <w:sz w:val="24"/>
          <w:szCs w:val="24"/>
        </w:rPr>
        <w:t>pletion</w:t>
      </w:r>
      <w:r w:rsidRPr="00937B29">
        <w:rPr>
          <w:spacing w:val="-10"/>
          <w:sz w:val="24"/>
          <w:szCs w:val="24"/>
        </w:rPr>
        <w:t xml:space="preserve"> </w:t>
      </w:r>
      <w:r w:rsidRPr="00937B29">
        <w:rPr>
          <w:sz w:val="24"/>
          <w:szCs w:val="24"/>
        </w:rPr>
        <w:t>of</w:t>
      </w:r>
      <w:r w:rsidRPr="00937B29">
        <w:rPr>
          <w:spacing w:val="-1"/>
          <w:sz w:val="24"/>
          <w:szCs w:val="24"/>
        </w:rPr>
        <w:t xml:space="preserve"> </w:t>
      </w:r>
      <w:r w:rsidRPr="00937B29">
        <w:rPr>
          <w:sz w:val="24"/>
          <w:szCs w:val="24"/>
        </w:rPr>
        <w:t>t</w:t>
      </w:r>
      <w:r w:rsidRPr="00937B29">
        <w:rPr>
          <w:spacing w:val="-1"/>
          <w:sz w:val="24"/>
          <w:szCs w:val="24"/>
        </w:rPr>
        <w:t>h</w:t>
      </w:r>
      <w:r w:rsidRPr="00937B29">
        <w:rPr>
          <w:sz w:val="24"/>
          <w:szCs w:val="24"/>
        </w:rPr>
        <w:t>e</w:t>
      </w:r>
      <w:r w:rsidRPr="00937B29">
        <w:rPr>
          <w:spacing w:val="-3"/>
          <w:sz w:val="24"/>
          <w:szCs w:val="24"/>
        </w:rPr>
        <w:t xml:space="preserve"> </w:t>
      </w:r>
      <w:r w:rsidRPr="00937B29">
        <w:rPr>
          <w:sz w:val="24"/>
          <w:szCs w:val="24"/>
        </w:rPr>
        <w:t>required</w:t>
      </w:r>
      <w:r w:rsidRPr="00937B29">
        <w:rPr>
          <w:spacing w:val="-8"/>
          <w:sz w:val="24"/>
          <w:szCs w:val="24"/>
        </w:rPr>
        <w:t xml:space="preserve"> </w:t>
      </w:r>
      <w:r w:rsidRPr="00937B29">
        <w:rPr>
          <w:sz w:val="24"/>
          <w:szCs w:val="24"/>
        </w:rPr>
        <w:t>considerations</w:t>
      </w:r>
      <w:r w:rsidRPr="00937B29">
        <w:rPr>
          <w:spacing w:val="-14"/>
          <w:sz w:val="24"/>
          <w:szCs w:val="24"/>
        </w:rPr>
        <w:t xml:space="preserve"> </w:t>
      </w:r>
      <w:r w:rsidRPr="00937B29">
        <w:rPr>
          <w:sz w:val="24"/>
          <w:szCs w:val="24"/>
        </w:rPr>
        <w:t>before</w:t>
      </w:r>
      <w:r w:rsidRPr="00937B29">
        <w:rPr>
          <w:spacing w:val="-6"/>
          <w:sz w:val="24"/>
          <w:szCs w:val="24"/>
        </w:rPr>
        <w:t xml:space="preserve"> </w:t>
      </w:r>
      <w:r w:rsidRPr="00937B29">
        <w:rPr>
          <w:sz w:val="24"/>
          <w:szCs w:val="24"/>
        </w:rPr>
        <w:t>award</w:t>
      </w:r>
      <w:r w:rsidRPr="00937B29">
        <w:rPr>
          <w:spacing w:val="-6"/>
          <w:sz w:val="24"/>
          <w:szCs w:val="24"/>
        </w:rPr>
        <w:t xml:space="preserve"> </w:t>
      </w:r>
      <w:r w:rsidRPr="00937B29">
        <w:rPr>
          <w:sz w:val="24"/>
          <w:szCs w:val="24"/>
        </w:rPr>
        <w:t>decisions</w:t>
      </w:r>
      <w:r w:rsidRPr="00937B29">
        <w:rPr>
          <w:spacing w:val="-9"/>
          <w:sz w:val="24"/>
          <w:szCs w:val="24"/>
        </w:rPr>
        <w:t xml:space="preserve"> </w:t>
      </w:r>
      <w:r w:rsidRPr="00937B29">
        <w:rPr>
          <w:sz w:val="24"/>
          <w:szCs w:val="24"/>
        </w:rPr>
        <w:t>are</w:t>
      </w:r>
      <w:r w:rsidRPr="00937B29">
        <w:rPr>
          <w:spacing w:val="-3"/>
          <w:sz w:val="24"/>
          <w:szCs w:val="24"/>
        </w:rPr>
        <w:t xml:space="preserve"> </w:t>
      </w:r>
      <w:r w:rsidRPr="00937B29">
        <w:rPr>
          <w:spacing w:val="-2"/>
          <w:sz w:val="24"/>
          <w:szCs w:val="24"/>
        </w:rPr>
        <w:t>m</w:t>
      </w:r>
      <w:r w:rsidRPr="00937B29">
        <w:rPr>
          <w:sz w:val="24"/>
          <w:szCs w:val="24"/>
        </w:rPr>
        <w:t xml:space="preserve">ade. </w:t>
      </w:r>
    </w:p>
    <w:p w14:paraId="0C965DF5" w14:textId="77777777" w:rsidR="001E27F4" w:rsidRPr="00654FEC" w:rsidRDefault="001E27F4" w:rsidP="006D6E0D">
      <w:pPr>
        <w:pStyle w:val="BodyText"/>
        <w:ind w:left="0"/>
      </w:pPr>
    </w:p>
    <w:p w14:paraId="3BCC6597" w14:textId="77777777" w:rsidR="00075B65" w:rsidRPr="00937B29" w:rsidRDefault="00FB59D9" w:rsidP="00586C66">
      <w:pPr>
        <w:pStyle w:val="ListSection"/>
        <w:rPr>
          <w:sz w:val="24"/>
          <w:szCs w:val="24"/>
        </w:rPr>
      </w:pPr>
      <w:bookmarkStart w:id="20" w:name="(7)_Part_VII_-_Contractor_Statement_of_W"/>
      <w:bookmarkEnd w:id="20"/>
      <w:r w:rsidRPr="00937B29">
        <w:rPr>
          <w:sz w:val="24"/>
          <w:szCs w:val="24"/>
        </w:rPr>
        <w:t>Part VII - Contractor Statement of Work</w:t>
      </w:r>
    </w:p>
    <w:p w14:paraId="642D2213" w14:textId="77777777" w:rsidR="00AD3BB6" w:rsidRPr="00937B29" w:rsidRDefault="00AD3BB6" w:rsidP="00AD3BB6">
      <w:pPr>
        <w:pStyle w:val="BodyText"/>
        <w:ind w:left="0" w:right="606"/>
        <w:rPr>
          <w:sz w:val="24"/>
          <w:szCs w:val="24"/>
        </w:rPr>
      </w:pPr>
    </w:p>
    <w:p w14:paraId="2B623609" w14:textId="424ECD77" w:rsidR="00075B65" w:rsidRPr="00937B29" w:rsidRDefault="00FB59D9" w:rsidP="009938EA">
      <w:pPr>
        <w:pStyle w:val="BodyText"/>
        <w:ind w:left="0"/>
        <w:rPr>
          <w:sz w:val="24"/>
          <w:szCs w:val="24"/>
        </w:rPr>
      </w:pPr>
      <w:r w:rsidRPr="00937B29">
        <w:rPr>
          <w:sz w:val="24"/>
          <w:szCs w:val="24"/>
        </w:rPr>
        <w:t>The offeror shall provide a stand-alone Statement of Work (SOW) that outlines the specific work to be performed that is supported by the other parts of the offeror’s proposal and which will become the contractually binding SOW in the resulting contract. The SOW shall begin with the following language:</w:t>
      </w:r>
    </w:p>
    <w:p w14:paraId="71BFCB7C" w14:textId="77777777" w:rsidR="00075B65" w:rsidRPr="00937B29" w:rsidRDefault="00075B65">
      <w:pPr>
        <w:pStyle w:val="BodyText"/>
        <w:spacing w:before="2"/>
        <w:ind w:left="0"/>
        <w:rPr>
          <w:sz w:val="24"/>
          <w:szCs w:val="24"/>
        </w:rPr>
      </w:pPr>
    </w:p>
    <w:p w14:paraId="1D0591D0" w14:textId="4AD13E09" w:rsidR="00075B65" w:rsidRPr="00937B29" w:rsidRDefault="00FB59D9" w:rsidP="00AD3BB6">
      <w:pPr>
        <w:pStyle w:val="BodyText"/>
        <w:ind w:left="0"/>
        <w:rPr>
          <w:sz w:val="24"/>
          <w:szCs w:val="24"/>
        </w:rPr>
      </w:pPr>
      <w:r w:rsidRPr="00937B29">
        <w:rPr>
          <w:sz w:val="24"/>
          <w:szCs w:val="24"/>
        </w:rPr>
        <w:t>“Independently, and not as an agent of the Government, the Contractor shall furnish all</w:t>
      </w:r>
      <w:r w:rsidR="0093276F" w:rsidRPr="00937B29">
        <w:rPr>
          <w:sz w:val="24"/>
          <w:szCs w:val="24"/>
        </w:rPr>
        <w:t xml:space="preserve"> </w:t>
      </w:r>
      <w:r w:rsidRPr="00937B29">
        <w:rPr>
          <w:sz w:val="24"/>
          <w:szCs w:val="24"/>
        </w:rPr>
        <w:t>necessary services; qualified professional, technical and administrative personnel; material, equipment and facilities not otherwise explicitly described as provided by the Government under the terms of this contract as set forth below.”</w:t>
      </w:r>
    </w:p>
    <w:p w14:paraId="29922644" w14:textId="77777777" w:rsidR="00AD3BB6" w:rsidRPr="00937B29" w:rsidRDefault="00AD3BB6" w:rsidP="009938EA">
      <w:pPr>
        <w:pStyle w:val="BodyText"/>
        <w:ind w:left="0"/>
        <w:rPr>
          <w:sz w:val="24"/>
          <w:szCs w:val="24"/>
        </w:rPr>
      </w:pPr>
    </w:p>
    <w:p w14:paraId="79B79BC5" w14:textId="77777777" w:rsidR="00075B65" w:rsidRPr="00937B29" w:rsidRDefault="00FB59D9" w:rsidP="00850C31">
      <w:pPr>
        <w:pStyle w:val="BodyText"/>
        <w:ind w:left="0"/>
        <w:rPr>
          <w:sz w:val="24"/>
          <w:szCs w:val="24"/>
        </w:rPr>
      </w:pPr>
      <w:r w:rsidRPr="00937B29">
        <w:rPr>
          <w:sz w:val="24"/>
          <w:szCs w:val="24"/>
        </w:rPr>
        <w:t>The SOW should follow the format described below, although the format described herein is only meant to be a guide and is not necessarily all-inclusive. As such, contents should be tailored to the specific requirement being proposed. As applicable, the various SOW sections should address the following:</w:t>
      </w:r>
    </w:p>
    <w:p w14:paraId="13DFD226" w14:textId="77777777" w:rsidR="00075B65" w:rsidRPr="00937B29" w:rsidRDefault="00075B65">
      <w:pPr>
        <w:pStyle w:val="BodyText"/>
        <w:ind w:left="0"/>
        <w:rPr>
          <w:sz w:val="24"/>
          <w:szCs w:val="24"/>
        </w:rPr>
      </w:pPr>
    </w:p>
    <w:p w14:paraId="0C8DBFC5" w14:textId="5845B13D" w:rsidR="00075B65" w:rsidRPr="00937B29" w:rsidRDefault="00FB59D9" w:rsidP="002A22A6">
      <w:pPr>
        <w:pStyle w:val="ListParagraph"/>
        <w:numPr>
          <w:ilvl w:val="1"/>
          <w:numId w:val="30"/>
        </w:numPr>
        <w:tabs>
          <w:tab w:val="left" w:pos="1720"/>
        </w:tabs>
        <w:ind w:left="1440" w:right="360"/>
        <w:rPr>
          <w:sz w:val="24"/>
          <w:szCs w:val="24"/>
        </w:rPr>
      </w:pPr>
      <w:r w:rsidRPr="00937B29">
        <w:rPr>
          <w:b/>
          <w:sz w:val="24"/>
          <w:szCs w:val="24"/>
        </w:rPr>
        <w:t xml:space="preserve">Background: </w:t>
      </w:r>
      <w:r w:rsidRPr="00937B29">
        <w:rPr>
          <w:sz w:val="24"/>
          <w:szCs w:val="24"/>
        </w:rPr>
        <w:t>Identified as the “Introduction”</w:t>
      </w:r>
      <w:r w:rsidR="00143131" w:rsidRPr="00937B29">
        <w:rPr>
          <w:sz w:val="24"/>
          <w:szCs w:val="24"/>
        </w:rPr>
        <w:t>,</w:t>
      </w:r>
      <w:r w:rsidRPr="00937B29">
        <w:rPr>
          <w:sz w:val="24"/>
          <w:szCs w:val="24"/>
        </w:rPr>
        <w:t xml:space="preserve"> this section provides information needed to acquaint the reader with the basic acquisition situation. The background information may:</w:t>
      </w:r>
    </w:p>
    <w:p w14:paraId="35029261" w14:textId="77777777" w:rsidR="00075B65" w:rsidRPr="00937B29" w:rsidRDefault="00FB59D9" w:rsidP="002A22A6">
      <w:pPr>
        <w:pStyle w:val="ListParagraph"/>
        <w:numPr>
          <w:ilvl w:val="2"/>
          <w:numId w:val="30"/>
        </w:numPr>
        <w:tabs>
          <w:tab w:val="left" w:pos="1991"/>
        </w:tabs>
        <w:ind w:left="1800" w:hanging="360"/>
        <w:rPr>
          <w:sz w:val="24"/>
          <w:szCs w:val="24"/>
        </w:rPr>
      </w:pPr>
      <w:r w:rsidRPr="00937B29">
        <w:rPr>
          <w:sz w:val="24"/>
          <w:szCs w:val="24"/>
        </w:rPr>
        <w:lastRenderedPageBreak/>
        <w:t xml:space="preserve">Identify the requirement in very general </w:t>
      </w:r>
      <w:proofErr w:type="gramStart"/>
      <w:r w:rsidRPr="00937B29">
        <w:rPr>
          <w:sz w:val="24"/>
          <w:szCs w:val="24"/>
        </w:rPr>
        <w:t>terms;</w:t>
      </w:r>
      <w:proofErr w:type="gramEnd"/>
    </w:p>
    <w:p w14:paraId="3EB6545A" w14:textId="77777777" w:rsidR="00075B65" w:rsidRPr="00937B29" w:rsidRDefault="00FB59D9" w:rsidP="002A22A6">
      <w:pPr>
        <w:pStyle w:val="ListParagraph"/>
        <w:numPr>
          <w:ilvl w:val="2"/>
          <w:numId w:val="30"/>
        </w:numPr>
        <w:tabs>
          <w:tab w:val="left" w:pos="1991"/>
        </w:tabs>
        <w:ind w:left="1800" w:right="360" w:hanging="360"/>
        <w:rPr>
          <w:sz w:val="24"/>
          <w:szCs w:val="24"/>
        </w:rPr>
      </w:pPr>
      <w:r w:rsidRPr="00937B29">
        <w:rPr>
          <w:sz w:val="24"/>
          <w:szCs w:val="24"/>
        </w:rPr>
        <w:t xml:space="preserve">Describe why the project is being pursued and how it relates to other </w:t>
      </w:r>
      <w:proofErr w:type="gramStart"/>
      <w:r w:rsidRPr="00937B29">
        <w:rPr>
          <w:sz w:val="24"/>
          <w:szCs w:val="24"/>
        </w:rPr>
        <w:t>projects;</w:t>
      </w:r>
      <w:proofErr w:type="gramEnd"/>
    </w:p>
    <w:p w14:paraId="73CED49D" w14:textId="77777777" w:rsidR="00075B65" w:rsidRPr="00937B29" w:rsidRDefault="00FB59D9" w:rsidP="002A22A6">
      <w:pPr>
        <w:pStyle w:val="ListParagraph"/>
        <w:numPr>
          <w:ilvl w:val="2"/>
          <w:numId w:val="30"/>
        </w:numPr>
        <w:tabs>
          <w:tab w:val="left" w:pos="1991"/>
        </w:tabs>
        <w:ind w:left="1800" w:right="360" w:hanging="360"/>
        <w:rPr>
          <w:sz w:val="24"/>
          <w:szCs w:val="24"/>
        </w:rPr>
      </w:pPr>
      <w:r w:rsidRPr="00937B29">
        <w:rPr>
          <w:sz w:val="24"/>
          <w:szCs w:val="24"/>
        </w:rPr>
        <w:t>Summarize any statutory authority or regulations affecting the overall requirement; and</w:t>
      </w:r>
    </w:p>
    <w:p w14:paraId="60BF75A8" w14:textId="77777777" w:rsidR="00075B65" w:rsidRPr="00937B29" w:rsidRDefault="00FB59D9" w:rsidP="002A22A6">
      <w:pPr>
        <w:pStyle w:val="ListParagraph"/>
        <w:numPr>
          <w:ilvl w:val="2"/>
          <w:numId w:val="30"/>
        </w:numPr>
        <w:tabs>
          <w:tab w:val="left" w:pos="1991"/>
        </w:tabs>
        <w:spacing w:line="299" w:lineRule="exact"/>
        <w:ind w:left="1800" w:right="360" w:hanging="360"/>
        <w:rPr>
          <w:sz w:val="24"/>
          <w:szCs w:val="24"/>
        </w:rPr>
      </w:pPr>
      <w:r w:rsidRPr="00937B29">
        <w:rPr>
          <w:sz w:val="24"/>
          <w:szCs w:val="24"/>
        </w:rPr>
        <w:t>Identify any background materials attached to the SOW.</w:t>
      </w:r>
    </w:p>
    <w:p w14:paraId="2C119A28" w14:textId="77777777" w:rsidR="00075B65" w:rsidRPr="00937B29" w:rsidRDefault="00FB59D9" w:rsidP="002A22A6">
      <w:pPr>
        <w:pStyle w:val="ListParagraph"/>
        <w:numPr>
          <w:ilvl w:val="1"/>
          <w:numId w:val="30"/>
        </w:numPr>
        <w:tabs>
          <w:tab w:val="left" w:pos="1719"/>
        </w:tabs>
        <w:ind w:left="1439" w:hanging="719"/>
        <w:rPr>
          <w:sz w:val="24"/>
          <w:szCs w:val="24"/>
        </w:rPr>
      </w:pPr>
      <w:r w:rsidRPr="00937B29">
        <w:rPr>
          <w:b/>
          <w:sz w:val="24"/>
          <w:szCs w:val="24"/>
        </w:rPr>
        <w:t xml:space="preserve">Objectives: </w:t>
      </w:r>
      <w:r w:rsidRPr="00937B29">
        <w:rPr>
          <w:sz w:val="24"/>
          <w:szCs w:val="24"/>
        </w:rPr>
        <w:t>This section should provide a concise overview of:</w:t>
      </w:r>
    </w:p>
    <w:p w14:paraId="3A53A821" w14:textId="77777777" w:rsidR="00075B65" w:rsidRPr="00937B29" w:rsidRDefault="00FB59D9" w:rsidP="002A22A6">
      <w:pPr>
        <w:pStyle w:val="ListParagraph"/>
        <w:numPr>
          <w:ilvl w:val="2"/>
          <w:numId w:val="30"/>
        </w:numPr>
        <w:tabs>
          <w:tab w:val="left" w:pos="1991"/>
        </w:tabs>
        <w:ind w:left="1803" w:hanging="363"/>
        <w:rPr>
          <w:sz w:val="24"/>
          <w:szCs w:val="24"/>
        </w:rPr>
      </w:pPr>
      <w:r w:rsidRPr="00937B29">
        <w:rPr>
          <w:sz w:val="24"/>
          <w:szCs w:val="24"/>
        </w:rPr>
        <w:t>The contract effort goals and objectives; and</w:t>
      </w:r>
    </w:p>
    <w:p w14:paraId="3665CB49" w14:textId="77777777" w:rsidR="00075B65" w:rsidRPr="00937B29" w:rsidRDefault="00FB59D9" w:rsidP="002A22A6">
      <w:pPr>
        <w:pStyle w:val="ListParagraph"/>
        <w:numPr>
          <w:ilvl w:val="2"/>
          <w:numId w:val="30"/>
        </w:numPr>
        <w:tabs>
          <w:tab w:val="left" w:pos="1991"/>
        </w:tabs>
        <w:ind w:left="1803" w:hanging="363"/>
        <w:rPr>
          <w:sz w:val="24"/>
          <w:szCs w:val="24"/>
        </w:rPr>
      </w:pPr>
      <w:r w:rsidRPr="00937B29">
        <w:rPr>
          <w:sz w:val="24"/>
          <w:szCs w:val="24"/>
        </w:rPr>
        <w:t>How the results or end products will be used.</w:t>
      </w:r>
    </w:p>
    <w:p w14:paraId="7A348C6D" w14:textId="77777777" w:rsidR="00075B65" w:rsidRPr="00937B29" w:rsidRDefault="00FB59D9" w:rsidP="002A22A6">
      <w:pPr>
        <w:pStyle w:val="ListParagraph"/>
        <w:numPr>
          <w:ilvl w:val="1"/>
          <w:numId w:val="30"/>
        </w:numPr>
        <w:tabs>
          <w:tab w:val="left" w:pos="1720"/>
        </w:tabs>
        <w:ind w:left="1440" w:right="360"/>
        <w:rPr>
          <w:sz w:val="24"/>
          <w:szCs w:val="24"/>
        </w:rPr>
      </w:pPr>
      <w:r w:rsidRPr="00937B29">
        <w:rPr>
          <w:b/>
          <w:sz w:val="24"/>
          <w:szCs w:val="24"/>
        </w:rPr>
        <w:t xml:space="preserve">Scope: </w:t>
      </w:r>
      <w:r w:rsidRPr="00937B29">
        <w:rPr>
          <w:sz w:val="24"/>
          <w:szCs w:val="24"/>
        </w:rPr>
        <w:t>Provide a brief statement of what the Government expects to accomplish under the contract-the breadth and limitations of the contract effort. It should not include specific work tasks or a description of deliverable products.</w:t>
      </w:r>
    </w:p>
    <w:p w14:paraId="4CFC3ACA" w14:textId="04AD666D" w:rsidR="00075B65" w:rsidRPr="00937B29" w:rsidRDefault="00FB59D9" w:rsidP="002A22A6">
      <w:pPr>
        <w:pStyle w:val="ListParagraph"/>
        <w:numPr>
          <w:ilvl w:val="1"/>
          <w:numId w:val="30"/>
        </w:numPr>
        <w:tabs>
          <w:tab w:val="left" w:pos="1719"/>
        </w:tabs>
        <w:ind w:left="1440" w:right="360"/>
        <w:rPr>
          <w:sz w:val="24"/>
          <w:szCs w:val="24"/>
        </w:rPr>
      </w:pPr>
      <w:r w:rsidRPr="00937B29">
        <w:rPr>
          <w:b/>
          <w:sz w:val="24"/>
          <w:szCs w:val="24"/>
        </w:rPr>
        <w:t xml:space="preserve">Tasks: </w:t>
      </w:r>
      <w:r w:rsidRPr="00937B29">
        <w:rPr>
          <w:sz w:val="24"/>
          <w:szCs w:val="24"/>
        </w:rPr>
        <w:t>Sometimes identified as “Requirements” or “Work Requirements</w:t>
      </w:r>
      <w:r w:rsidR="009D7B38" w:rsidRPr="00937B29">
        <w:rPr>
          <w:sz w:val="24"/>
          <w:szCs w:val="24"/>
        </w:rPr>
        <w:t>”</w:t>
      </w:r>
      <w:r w:rsidRPr="00937B29">
        <w:rPr>
          <w:sz w:val="24"/>
          <w:szCs w:val="24"/>
        </w:rPr>
        <w:t xml:space="preserve">, this section defines the SPECIFIC TASKS that the Contractor must complete during contract performance and should describe requirements in terms of results required rather than the methods for completing the work. The specific tasks must provide </w:t>
      </w:r>
      <w:proofErr w:type="gramStart"/>
      <w:r w:rsidRPr="00937B29">
        <w:rPr>
          <w:sz w:val="24"/>
          <w:szCs w:val="24"/>
        </w:rPr>
        <w:t>the specific</w:t>
      </w:r>
      <w:proofErr w:type="gramEnd"/>
      <w:r w:rsidRPr="00937B29">
        <w:rPr>
          <w:sz w:val="24"/>
          <w:szCs w:val="24"/>
        </w:rPr>
        <w:t xml:space="preserve"> performance attributes that define success, such as minimum performance thresholds, form/fit/function characteristics, quality control requirements and/or other OBJECTIVE measurements defining successful task performance. Other items to consider include but are not limited to:</w:t>
      </w:r>
    </w:p>
    <w:p w14:paraId="036847B4" w14:textId="77777777" w:rsidR="00075B65" w:rsidRPr="00937B29" w:rsidRDefault="00FB59D9" w:rsidP="002A22A6">
      <w:pPr>
        <w:pStyle w:val="ListParagraph"/>
        <w:numPr>
          <w:ilvl w:val="2"/>
          <w:numId w:val="30"/>
        </w:numPr>
        <w:tabs>
          <w:tab w:val="left" w:pos="2079"/>
        </w:tabs>
        <w:spacing w:line="291" w:lineRule="exact"/>
        <w:ind w:left="1888" w:right="360" w:hanging="448"/>
        <w:rPr>
          <w:sz w:val="24"/>
          <w:szCs w:val="24"/>
        </w:rPr>
      </w:pPr>
      <w:r w:rsidRPr="00937B29">
        <w:rPr>
          <w:sz w:val="24"/>
          <w:szCs w:val="24"/>
        </w:rPr>
        <w:t>Specify requirements clearly so that all readers can understand them.</w:t>
      </w:r>
    </w:p>
    <w:p w14:paraId="52938295" w14:textId="77777777" w:rsidR="00075B65" w:rsidRPr="00937B29" w:rsidRDefault="00FB59D9" w:rsidP="002A22A6">
      <w:pPr>
        <w:pStyle w:val="ListParagraph"/>
        <w:numPr>
          <w:ilvl w:val="2"/>
          <w:numId w:val="30"/>
        </w:numPr>
        <w:tabs>
          <w:tab w:val="left" w:pos="2080"/>
        </w:tabs>
        <w:ind w:left="1889" w:right="360" w:hanging="449"/>
        <w:rPr>
          <w:sz w:val="24"/>
          <w:szCs w:val="24"/>
        </w:rPr>
      </w:pPr>
      <w:r w:rsidRPr="00937B29">
        <w:rPr>
          <w:sz w:val="24"/>
          <w:szCs w:val="24"/>
        </w:rPr>
        <w:t>Reference only the absolute minimum applicable specifications and standards needed.</w:t>
      </w:r>
    </w:p>
    <w:p w14:paraId="00055ED5" w14:textId="77777777" w:rsidR="00075B65" w:rsidRPr="00937B29" w:rsidRDefault="00FB59D9" w:rsidP="002A22A6">
      <w:pPr>
        <w:pStyle w:val="ListParagraph"/>
        <w:numPr>
          <w:ilvl w:val="2"/>
          <w:numId w:val="30"/>
        </w:numPr>
        <w:tabs>
          <w:tab w:val="left" w:pos="2079"/>
        </w:tabs>
        <w:spacing w:line="298" w:lineRule="exact"/>
        <w:ind w:left="1888" w:right="360" w:hanging="448"/>
        <w:rPr>
          <w:sz w:val="24"/>
          <w:szCs w:val="24"/>
        </w:rPr>
      </w:pPr>
      <w:r w:rsidRPr="00937B29">
        <w:rPr>
          <w:sz w:val="24"/>
          <w:szCs w:val="24"/>
        </w:rPr>
        <w:t>Tailor specifications and other documents.</w:t>
      </w:r>
    </w:p>
    <w:p w14:paraId="6913B68B" w14:textId="77777777" w:rsidR="00075B65" w:rsidRPr="00937B29" w:rsidRDefault="00FB59D9" w:rsidP="002A22A6">
      <w:pPr>
        <w:pStyle w:val="ListParagraph"/>
        <w:numPr>
          <w:ilvl w:val="2"/>
          <w:numId w:val="30"/>
        </w:numPr>
        <w:tabs>
          <w:tab w:val="left" w:pos="2079"/>
        </w:tabs>
        <w:spacing w:line="298" w:lineRule="exact"/>
        <w:ind w:left="1888" w:right="360" w:hanging="448"/>
        <w:rPr>
          <w:sz w:val="24"/>
          <w:szCs w:val="24"/>
        </w:rPr>
      </w:pPr>
      <w:r w:rsidRPr="00937B29">
        <w:rPr>
          <w:sz w:val="24"/>
          <w:szCs w:val="24"/>
        </w:rPr>
        <w:t>Separate general information from direction.</w:t>
      </w:r>
    </w:p>
    <w:p w14:paraId="344ECFEF" w14:textId="67E41F12" w:rsidR="00075B65" w:rsidRPr="00937B29" w:rsidRDefault="00FB59D9" w:rsidP="002A22A6">
      <w:pPr>
        <w:pStyle w:val="ListParagraph"/>
        <w:numPr>
          <w:ilvl w:val="2"/>
          <w:numId w:val="30"/>
        </w:numPr>
        <w:tabs>
          <w:tab w:val="left" w:pos="2080"/>
        </w:tabs>
        <w:ind w:left="1889" w:right="360" w:hanging="449"/>
        <w:rPr>
          <w:sz w:val="24"/>
          <w:szCs w:val="24"/>
        </w:rPr>
      </w:pPr>
      <w:r w:rsidRPr="00937B29">
        <w:rPr>
          <w:sz w:val="24"/>
          <w:szCs w:val="24"/>
        </w:rPr>
        <w:t>Include specific titles and task descriptions for all tasks for required performance</w:t>
      </w:r>
      <w:r w:rsidR="002A0729" w:rsidRPr="00937B29">
        <w:rPr>
          <w:sz w:val="24"/>
          <w:szCs w:val="24"/>
        </w:rPr>
        <w:t>.</w:t>
      </w:r>
    </w:p>
    <w:p w14:paraId="7F1F127E" w14:textId="20F74D52" w:rsidR="002A0729" w:rsidRPr="00937B29" w:rsidRDefault="00FB59D9" w:rsidP="002A22A6">
      <w:pPr>
        <w:pStyle w:val="ListParagraph"/>
        <w:numPr>
          <w:ilvl w:val="2"/>
          <w:numId w:val="30"/>
        </w:numPr>
        <w:tabs>
          <w:tab w:val="left" w:pos="2079"/>
        </w:tabs>
        <w:spacing w:line="291" w:lineRule="exact"/>
        <w:ind w:left="1888" w:right="360" w:hanging="448"/>
        <w:rPr>
          <w:sz w:val="24"/>
          <w:szCs w:val="24"/>
        </w:rPr>
      </w:pPr>
      <w:r w:rsidRPr="00937B29">
        <w:rPr>
          <w:sz w:val="24"/>
          <w:szCs w:val="24"/>
        </w:rPr>
        <w:t>Use a Work Breakdown Structure (WBS) format and WBS Dictionary</w:t>
      </w:r>
    </w:p>
    <w:p w14:paraId="6EEE1221" w14:textId="07B67E7C" w:rsidR="00075B65" w:rsidRPr="00937B29" w:rsidRDefault="00FB59D9" w:rsidP="002A22A6">
      <w:pPr>
        <w:pStyle w:val="ListParagraph"/>
        <w:numPr>
          <w:ilvl w:val="2"/>
          <w:numId w:val="30"/>
        </w:numPr>
        <w:tabs>
          <w:tab w:val="left" w:pos="2079"/>
        </w:tabs>
        <w:spacing w:line="291" w:lineRule="exact"/>
        <w:ind w:left="1888" w:right="360" w:hanging="448"/>
        <w:rPr>
          <w:sz w:val="24"/>
          <w:szCs w:val="24"/>
        </w:rPr>
      </w:pPr>
      <w:r w:rsidRPr="00937B29">
        <w:rPr>
          <w:sz w:val="24"/>
          <w:szCs w:val="24"/>
        </w:rPr>
        <w:t>Include milestones that are to be accomplished as applicable and as</w:t>
      </w:r>
      <w:r w:rsidR="0093276F" w:rsidRPr="00937B29">
        <w:rPr>
          <w:sz w:val="24"/>
          <w:szCs w:val="24"/>
        </w:rPr>
        <w:t xml:space="preserve"> </w:t>
      </w:r>
      <w:r w:rsidRPr="00937B29">
        <w:rPr>
          <w:sz w:val="24"/>
          <w:szCs w:val="24"/>
        </w:rPr>
        <w:t>identified on the milestone schedule. Milestones can include such things as preliminary reports or data submittals, attendance at meetings, etc.</w:t>
      </w:r>
    </w:p>
    <w:p w14:paraId="3E3A7765" w14:textId="77777777" w:rsidR="00075B65" w:rsidRPr="00937B29" w:rsidRDefault="00FB59D9" w:rsidP="002A22A6">
      <w:pPr>
        <w:pStyle w:val="ListParagraph"/>
        <w:numPr>
          <w:ilvl w:val="1"/>
          <w:numId w:val="30"/>
        </w:numPr>
        <w:tabs>
          <w:tab w:val="left" w:pos="1720"/>
        </w:tabs>
        <w:ind w:left="1440" w:right="360"/>
        <w:rPr>
          <w:sz w:val="24"/>
          <w:szCs w:val="24"/>
        </w:rPr>
      </w:pPr>
      <w:r w:rsidRPr="00937B29">
        <w:rPr>
          <w:b/>
          <w:sz w:val="24"/>
          <w:szCs w:val="24"/>
        </w:rPr>
        <w:t>Period of Performance</w:t>
      </w:r>
      <w:r w:rsidRPr="00937B29">
        <w:rPr>
          <w:sz w:val="24"/>
          <w:szCs w:val="24"/>
        </w:rPr>
        <w:t>: Provide period of performance in either months or years; if applicable, include options and spell out what is optional vs. what is not; provide any restrictions (e.g., NTE 100 hours a month, etc.)</w:t>
      </w:r>
    </w:p>
    <w:p w14:paraId="6B67A336" w14:textId="3F4FC170" w:rsidR="00075B65" w:rsidRPr="00937B29" w:rsidRDefault="00FB59D9" w:rsidP="002A22A6">
      <w:pPr>
        <w:pStyle w:val="ListParagraph"/>
        <w:numPr>
          <w:ilvl w:val="1"/>
          <w:numId w:val="30"/>
        </w:numPr>
        <w:tabs>
          <w:tab w:val="left" w:pos="1719"/>
        </w:tabs>
        <w:spacing w:line="298" w:lineRule="exact"/>
        <w:ind w:left="1439" w:right="360" w:hanging="719"/>
        <w:rPr>
          <w:sz w:val="24"/>
          <w:szCs w:val="24"/>
        </w:rPr>
      </w:pPr>
      <w:r w:rsidRPr="00937B29">
        <w:rPr>
          <w:b/>
          <w:sz w:val="24"/>
          <w:szCs w:val="24"/>
        </w:rPr>
        <w:t>Place of Performance</w:t>
      </w:r>
      <w:r w:rsidRPr="00937B29">
        <w:rPr>
          <w:sz w:val="24"/>
          <w:szCs w:val="24"/>
        </w:rPr>
        <w:t>: Insert the place of performance for this work (e.g.,</w:t>
      </w:r>
      <w:r w:rsidR="00973748" w:rsidRPr="00937B29">
        <w:rPr>
          <w:sz w:val="24"/>
          <w:szCs w:val="24"/>
        </w:rPr>
        <w:t xml:space="preserve"> </w:t>
      </w:r>
      <w:r w:rsidRPr="00937B29">
        <w:rPr>
          <w:sz w:val="24"/>
          <w:szCs w:val="24"/>
        </w:rPr>
        <w:t>DEVCOM Soldier Center, contractor’s facility (include location), etc.</w:t>
      </w:r>
    </w:p>
    <w:p w14:paraId="01ED4D7A" w14:textId="77777777" w:rsidR="00075B65" w:rsidRPr="00937B29" w:rsidRDefault="00FB59D9" w:rsidP="002A22A6">
      <w:pPr>
        <w:pStyle w:val="ListParagraph"/>
        <w:numPr>
          <w:ilvl w:val="1"/>
          <w:numId w:val="30"/>
        </w:numPr>
        <w:tabs>
          <w:tab w:val="left" w:pos="1719"/>
        </w:tabs>
        <w:spacing w:line="298" w:lineRule="exact"/>
        <w:ind w:left="1439" w:hanging="719"/>
        <w:rPr>
          <w:sz w:val="24"/>
          <w:szCs w:val="24"/>
        </w:rPr>
      </w:pPr>
      <w:r w:rsidRPr="00937B29">
        <w:rPr>
          <w:b/>
          <w:sz w:val="24"/>
          <w:szCs w:val="24"/>
        </w:rPr>
        <w:t xml:space="preserve">Delivery: </w:t>
      </w:r>
      <w:r w:rsidRPr="00937B29">
        <w:rPr>
          <w:sz w:val="24"/>
          <w:szCs w:val="24"/>
        </w:rPr>
        <w:t>This section should clearly state:</w:t>
      </w:r>
    </w:p>
    <w:p w14:paraId="07C1E25E" w14:textId="69BD849D" w:rsidR="00075B65" w:rsidRPr="00937B29" w:rsidRDefault="00FB59D9" w:rsidP="002A22A6">
      <w:pPr>
        <w:pStyle w:val="ListParagraph"/>
        <w:numPr>
          <w:ilvl w:val="2"/>
          <w:numId w:val="30"/>
        </w:numPr>
        <w:tabs>
          <w:tab w:val="left" w:pos="2080"/>
        </w:tabs>
        <w:ind w:left="1889" w:right="360" w:hanging="449"/>
        <w:rPr>
          <w:sz w:val="24"/>
          <w:szCs w:val="24"/>
        </w:rPr>
      </w:pPr>
      <w:r w:rsidRPr="00937B29">
        <w:rPr>
          <w:sz w:val="24"/>
          <w:szCs w:val="24"/>
        </w:rPr>
        <w:t>What the Contractor must deliver</w:t>
      </w:r>
      <w:r w:rsidR="00BD2B6F" w:rsidRPr="00937B29">
        <w:rPr>
          <w:sz w:val="24"/>
          <w:szCs w:val="24"/>
        </w:rPr>
        <w:t>,</w:t>
      </w:r>
      <w:r w:rsidRPr="00937B29">
        <w:rPr>
          <w:sz w:val="24"/>
          <w:szCs w:val="24"/>
        </w:rPr>
        <w:t xml:space="preserve"> including specific quantities for each deliverable. If different tasks have different delivery requirements, they must be clearly identified.</w:t>
      </w:r>
    </w:p>
    <w:p w14:paraId="3415E799" w14:textId="77777777" w:rsidR="00075B65" w:rsidRPr="00937B29" w:rsidRDefault="00FB59D9" w:rsidP="002A22A6">
      <w:pPr>
        <w:pStyle w:val="ListParagraph"/>
        <w:numPr>
          <w:ilvl w:val="2"/>
          <w:numId w:val="30"/>
        </w:numPr>
        <w:tabs>
          <w:tab w:val="left" w:pos="2080"/>
        </w:tabs>
        <w:ind w:left="1889" w:right="360" w:hanging="449"/>
        <w:rPr>
          <w:sz w:val="24"/>
          <w:szCs w:val="24"/>
        </w:rPr>
      </w:pPr>
      <w:r w:rsidRPr="00937B29">
        <w:rPr>
          <w:sz w:val="24"/>
          <w:szCs w:val="24"/>
        </w:rPr>
        <w:t>When the Contractor must deliver. This may be stated using actual dates, days after contract award, or using some other method that clearly marks the required delivery date.</w:t>
      </w:r>
    </w:p>
    <w:p w14:paraId="4762B2F0" w14:textId="77777777" w:rsidR="00075B65" w:rsidRPr="00937B29" w:rsidRDefault="00FB59D9" w:rsidP="002A22A6">
      <w:pPr>
        <w:pStyle w:val="ListParagraph"/>
        <w:numPr>
          <w:ilvl w:val="2"/>
          <w:numId w:val="30"/>
        </w:numPr>
        <w:tabs>
          <w:tab w:val="left" w:pos="2080"/>
        </w:tabs>
        <w:ind w:left="1889" w:right="360" w:hanging="449"/>
        <w:rPr>
          <w:sz w:val="24"/>
          <w:szCs w:val="24"/>
        </w:rPr>
      </w:pPr>
      <w:r w:rsidRPr="00937B29">
        <w:rPr>
          <w:sz w:val="24"/>
          <w:szCs w:val="24"/>
        </w:rPr>
        <w:lastRenderedPageBreak/>
        <w:t>Delivery address/location. This may be stated as a location, an organization, a person identified by position (e.g., Contracting Officer’s Representative, a person identified by name or using some other description.)</w:t>
      </w:r>
    </w:p>
    <w:p w14:paraId="30776E07" w14:textId="77777777" w:rsidR="00075B65" w:rsidRPr="00937B29" w:rsidRDefault="00FB59D9" w:rsidP="002A22A6">
      <w:pPr>
        <w:pStyle w:val="ListParagraph"/>
        <w:numPr>
          <w:ilvl w:val="2"/>
          <w:numId w:val="30"/>
        </w:numPr>
        <w:tabs>
          <w:tab w:val="left" w:pos="2080"/>
        </w:tabs>
        <w:ind w:left="1889" w:right="360" w:hanging="449"/>
        <w:rPr>
          <w:sz w:val="24"/>
          <w:szCs w:val="24"/>
        </w:rPr>
      </w:pPr>
      <w:r w:rsidRPr="00937B29">
        <w:rPr>
          <w:sz w:val="24"/>
          <w:szCs w:val="24"/>
        </w:rPr>
        <w:t>What documentation (if any) the Contractor must obtain from the Government to verify Government receipt of the delivery.</w:t>
      </w:r>
    </w:p>
    <w:p w14:paraId="70C4D39D" w14:textId="77777777" w:rsidR="00075B65" w:rsidRPr="00937B29" w:rsidRDefault="00FB59D9" w:rsidP="002A22A6">
      <w:pPr>
        <w:pStyle w:val="ListParagraph"/>
        <w:numPr>
          <w:ilvl w:val="2"/>
          <w:numId w:val="30"/>
        </w:numPr>
        <w:tabs>
          <w:tab w:val="left" w:pos="2080"/>
        </w:tabs>
        <w:ind w:left="1889" w:right="360" w:hanging="449"/>
        <w:rPr>
          <w:sz w:val="24"/>
          <w:szCs w:val="24"/>
        </w:rPr>
      </w:pPr>
      <w:r w:rsidRPr="00937B29">
        <w:rPr>
          <w:sz w:val="24"/>
          <w:szCs w:val="24"/>
        </w:rPr>
        <w:t xml:space="preserve">Other items to consider: Deliverables are different than task completion milestones. Milestones may not require a specific </w:t>
      </w:r>
      <w:proofErr w:type="gramStart"/>
      <w:r w:rsidRPr="00937B29">
        <w:rPr>
          <w:sz w:val="24"/>
          <w:szCs w:val="24"/>
        </w:rPr>
        <w:t>deliverable</w:t>
      </w:r>
      <w:proofErr w:type="gramEnd"/>
      <w:r w:rsidRPr="00937B29">
        <w:rPr>
          <w:sz w:val="24"/>
          <w:szCs w:val="24"/>
        </w:rPr>
        <w:t xml:space="preserve"> or data submittal. Include a schedule for when final products such as data, reports or other items are required to be furnished </w:t>
      </w:r>
      <w:proofErr w:type="gramStart"/>
      <w:r w:rsidRPr="00937B29">
        <w:rPr>
          <w:sz w:val="24"/>
          <w:szCs w:val="24"/>
        </w:rPr>
        <w:t>to</w:t>
      </w:r>
      <w:proofErr w:type="gramEnd"/>
      <w:r w:rsidRPr="00937B29">
        <w:rPr>
          <w:sz w:val="24"/>
          <w:szCs w:val="24"/>
        </w:rPr>
        <w:t xml:space="preserve"> the Government.</w:t>
      </w:r>
    </w:p>
    <w:p w14:paraId="49F71C67" w14:textId="0B3F2158" w:rsidR="00075B65" w:rsidRPr="00937B29" w:rsidRDefault="00FB59D9" w:rsidP="002A22A6">
      <w:pPr>
        <w:pStyle w:val="ListParagraph"/>
        <w:numPr>
          <w:ilvl w:val="1"/>
          <w:numId w:val="30"/>
        </w:numPr>
        <w:tabs>
          <w:tab w:val="left" w:pos="1720"/>
        </w:tabs>
        <w:spacing w:line="213" w:lineRule="auto"/>
        <w:ind w:left="1440" w:right="360"/>
        <w:rPr>
          <w:sz w:val="24"/>
          <w:szCs w:val="24"/>
        </w:rPr>
      </w:pPr>
      <w:r w:rsidRPr="00937B29">
        <w:rPr>
          <w:b/>
          <w:sz w:val="24"/>
          <w:szCs w:val="24"/>
        </w:rPr>
        <w:t xml:space="preserve">Government-Furnished Property, Material, Equipment, or Information (GFP, GFM, GFE, or GFI): </w:t>
      </w:r>
      <w:r w:rsidRPr="00937B29">
        <w:rPr>
          <w:sz w:val="24"/>
          <w:szCs w:val="24"/>
        </w:rPr>
        <w:t>This section should identify any Government-furnished property required to be provided by the Government to the Contractor. This includes all Government-furnished property, such as Government-furnished material, equipment, or information. If the list of property is extensive, this section should identify where that list can be found.</w:t>
      </w:r>
    </w:p>
    <w:p w14:paraId="28098AB0" w14:textId="77777777" w:rsidR="00075B65" w:rsidRPr="00937B29" w:rsidRDefault="00FB59D9" w:rsidP="002A22A6">
      <w:pPr>
        <w:pStyle w:val="ListParagraph"/>
        <w:numPr>
          <w:ilvl w:val="1"/>
          <w:numId w:val="30"/>
        </w:numPr>
        <w:tabs>
          <w:tab w:val="left" w:pos="1718"/>
          <w:tab w:val="left" w:pos="1720"/>
        </w:tabs>
        <w:ind w:left="1440" w:right="360"/>
        <w:jc w:val="both"/>
        <w:rPr>
          <w:sz w:val="24"/>
          <w:szCs w:val="24"/>
        </w:rPr>
      </w:pPr>
      <w:r w:rsidRPr="00937B29">
        <w:rPr>
          <w:b/>
          <w:sz w:val="24"/>
          <w:szCs w:val="24"/>
        </w:rPr>
        <w:t xml:space="preserve">Security: </w:t>
      </w:r>
      <w:r w:rsidRPr="00937B29">
        <w:rPr>
          <w:sz w:val="24"/>
          <w:szCs w:val="24"/>
        </w:rPr>
        <w:t>This section should identify any unique security requirements associated with contract performance, such as secure facilities, DD-254 requirements, etc.</w:t>
      </w:r>
    </w:p>
    <w:p w14:paraId="111A51AA" w14:textId="77777777" w:rsidR="00075B65" w:rsidRPr="00937B29" w:rsidRDefault="00FB59D9" w:rsidP="002A22A6">
      <w:pPr>
        <w:pStyle w:val="ListParagraph"/>
        <w:numPr>
          <w:ilvl w:val="1"/>
          <w:numId w:val="30"/>
        </w:numPr>
        <w:tabs>
          <w:tab w:val="left" w:pos="1720"/>
        </w:tabs>
        <w:ind w:left="1440" w:right="360"/>
        <w:rPr>
          <w:sz w:val="24"/>
          <w:szCs w:val="24"/>
        </w:rPr>
      </w:pPr>
      <w:r w:rsidRPr="00937B29">
        <w:rPr>
          <w:b/>
          <w:sz w:val="24"/>
          <w:szCs w:val="24"/>
        </w:rPr>
        <w:t xml:space="preserve">Travel: </w:t>
      </w:r>
      <w:r w:rsidRPr="00937B29">
        <w:rPr>
          <w:sz w:val="24"/>
          <w:szCs w:val="24"/>
        </w:rPr>
        <w:t>Describe any travel requirements that are to be encountered in the performance of the service(s).</w:t>
      </w:r>
    </w:p>
    <w:p w14:paraId="39BBA46D" w14:textId="77777777" w:rsidR="00075B65" w:rsidRPr="00937B29" w:rsidRDefault="00FB59D9" w:rsidP="002A22A6">
      <w:pPr>
        <w:pStyle w:val="ListParagraph"/>
        <w:numPr>
          <w:ilvl w:val="1"/>
          <w:numId w:val="30"/>
        </w:numPr>
        <w:tabs>
          <w:tab w:val="left" w:pos="1720"/>
        </w:tabs>
        <w:ind w:left="1440" w:right="360"/>
        <w:rPr>
          <w:sz w:val="24"/>
          <w:szCs w:val="24"/>
        </w:rPr>
      </w:pPr>
      <w:r w:rsidRPr="00937B29">
        <w:rPr>
          <w:b/>
          <w:sz w:val="24"/>
          <w:szCs w:val="24"/>
        </w:rPr>
        <w:t xml:space="preserve">Special Material Requirements: </w:t>
      </w:r>
      <w:r w:rsidRPr="00937B29">
        <w:rPr>
          <w:sz w:val="24"/>
          <w:szCs w:val="24"/>
        </w:rPr>
        <w:t>Describe requirements for any special materials that are to be encountered in the performance of the service(s).</w:t>
      </w:r>
    </w:p>
    <w:p w14:paraId="6E9FAFE1" w14:textId="77777777" w:rsidR="00075B65" w:rsidRPr="00937B29" w:rsidRDefault="00FB59D9" w:rsidP="002A22A6">
      <w:pPr>
        <w:pStyle w:val="ListParagraph"/>
        <w:numPr>
          <w:ilvl w:val="1"/>
          <w:numId w:val="30"/>
        </w:numPr>
        <w:tabs>
          <w:tab w:val="left" w:pos="1720"/>
        </w:tabs>
        <w:ind w:left="1440" w:right="360"/>
        <w:rPr>
          <w:sz w:val="24"/>
          <w:szCs w:val="24"/>
        </w:rPr>
      </w:pPr>
      <w:r w:rsidRPr="00937B29">
        <w:rPr>
          <w:b/>
          <w:sz w:val="24"/>
          <w:szCs w:val="24"/>
        </w:rPr>
        <w:t xml:space="preserve">Other Unique Requirements: </w:t>
      </w:r>
      <w:r w:rsidRPr="00937B29">
        <w:rPr>
          <w:sz w:val="24"/>
          <w:szCs w:val="24"/>
        </w:rPr>
        <w:t>Discuss any other unique requirements or considerations required for successful contract performance.</w:t>
      </w:r>
    </w:p>
    <w:p w14:paraId="7F2B331C" w14:textId="77777777" w:rsidR="00075B65" w:rsidRPr="00B07AB8" w:rsidRDefault="00075B65">
      <w:pPr>
        <w:pStyle w:val="BodyText"/>
        <w:spacing w:before="6"/>
        <w:ind w:left="0"/>
      </w:pPr>
    </w:p>
    <w:p w14:paraId="0AB2A398" w14:textId="58425CD0" w:rsidR="00075B65" w:rsidRPr="00B07AB8" w:rsidRDefault="00FB59D9">
      <w:pPr>
        <w:spacing w:before="59"/>
        <w:ind w:left="460"/>
        <w:rPr>
          <w:b/>
          <w:sz w:val="32"/>
        </w:rPr>
      </w:pPr>
      <w:r w:rsidRPr="00B07AB8">
        <w:rPr>
          <w:b/>
          <w:sz w:val="32"/>
        </w:rPr>
        <w:t>THIS</w:t>
      </w:r>
      <w:r w:rsidRPr="00654FEC">
        <w:rPr>
          <w:b/>
          <w:sz w:val="32"/>
        </w:rPr>
        <w:t xml:space="preserve"> </w:t>
      </w:r>
      <w:r w:rsidRPr="00B07AB8">
        <w:rPr>
          <w:b/>
          <w:sz w:val="32"/>
        </w:rPr>
        <w:t>ANNOUNCMENT</w:t>
      </w:r>
      <w:r w:rsidRPr="00654FEC">
        <w:rPr>
          <w:b/>
          <w:sz w:val="32"/>
        </w:rPr>
        <w:t xml:space="preserve"> </w:t>
      </w:r>
      <w:r w:rsidRPr="00B07AB8">
        <w:rPr>
          <w:b/>
          <w:sz w:val="32"/>
          <w:u w:val="single"/>
        </w:rPr>
        <w:t>IS</w:t>
      </w:r>
      <w:r w:rsidRPr="00654FEC">
        <w:rPr>
          <w:b/>
          <w:sz w:val="32"/>
          <w:u w:val="single"/>
        </w:rPr>
        <w:t xml:space="preserve"> </w:t>
      </w:r>
      <w:r w:rsidRPr="00B07AB8">
        <w:rPr>
          <w:b/>
          <w:sz w:val="32"/>
          <w:u w:val="single"/>
        </w:rPr>
        <w:t>NOT</w:t>
      </w:r>
      <w:r w:rsidRPr="00654FEC">
        <w:rPr>
          <w:b/>
          <w:sz w:val="32"/>
        </w:rPr>
        <w:t xml:space="preserve"> </w:t>
      </w:r>
      <w:r w:rsidRPr="00B07AB8">
        <w:rPr>
          <w:b/>
          <w:sz w:val="32"/>
        </w:rPr>
        <w:t>FOR</w:t>
      </w:r>
      <w:r w:rsidRPr="00654FEC">
        <w:rPr>
          <w:b/>
          <w:sz w:val="32"/>
        </w:rPr>
        <w:t xml:space="preserve"> </w:t>
      </w:r>
      <w:r w:rsidRPr="00B07AB8">
        <w:rPr>
          <w:b/>
          <w:sz w:val="32"/>
        </w:rPr>
        <w:t>THE</w:t>
      </w:r>
      <w:r w:rsidRPr="00654FEC">
        <w:rPr>
          <w:b/>
          <w:sz w:val="32"/>
        </w:rPr>
        <w:t xml:space="preserve"> </w:t>
      </w:r>
      <w:r w:rsidRPr="00B07AB8">
        <w:rPr>
          <w:b/>
          <w:sz w:val="32"/>
        </w:rPr>
        <w:t>ACQUISITION</w:t>
      </w:r>
      <w:r w:rsidRPr="00654FEC">
        <w:rPr>
          <w:b/>
          <w:sz w:val="32"/>
        </w:rPr>
        <w:t xml:space="preserve"> </w:t>
      </w:r>
      <w:r w:rsidRPr="00B07AB8">
        <w:rPr>
          <w:b/>
          <w:sz w:val="32"/>
        </w:rPr>
        <w:t>OF TECHNICAL, ENGINEERING AND OTHER TYPES OF</w:t>
      </w:r>
      <w:r w:rsidR="00E3695D" w:rsidRPr="00B07AB8">
        <w:rPr>
          <w:b/>
          <w:sz w:val="32"/>
        </w:rPr>
        <w:t xml:space="preserve"> </w:t>
      </w:r>
      <w:r w:rsidRPr="00B07AB8">
        <w:rPr>
          <w:b/>
          <w:sz w:val="32"/>
        </w:rPr>
        <w:t>SUPPORT</w:t>
      </w:r>
      <w:r w:rsidRPr="00654FEC">
        <w:rPr>
          <w:b/>
          <w:sz w:val="32"/>
        </w:rPr>
        <w:t xml:space="preserve"> SERVICES.</w:t>
      </w:r>
    </w:p>
    <w:p w14:paraId="023AA735" w14:textId="77777777" w:rsidR="00075B65" w:rsidRPr="00B07AB8" w:rsidRDefault="00075B65">
      <w:pPr>
        <w:rPr>
          <w:sz w:val="32"/>
        </w:rPr>
        <w:sectPr w:rsidR="00075B65" w:rsidRPr="00B07AB8" w:rsidSect="0077688F">
          <w:pgSz w:w="12240" w:h="15840"/>
          <w:pgMar w:top="1440" w:right="1440" w:bottom="1440" w:left="1440" w:header="0" w:footer="938" w:gutter="0"/>
          <w:cols w:space="720"/>
          <w:docGrid w:linePitch="299"/>
        </w:sectPr>
      </w:pPr>
    </w:p>
    <w:p w14:paraId="1F2D5D72" w14:textId="77777777" w:rsidR="00075B65" w:rsidRPr="00B07AB8" w:rsidRDefault="00FB59D9" w:rsidP="00DB7CAD">
      <w:pPr>
        <w:pStyle w:val="Heading1"/>
        <w:ind w:left="0"/>
        <w:jc w:val="center"/>
      </w:pPr>
      <w:bookmarkStart w:id="21" w:name="SECTION_III_–_ADDITIONAL_INFORMATION_ABO"/>
      <w:bookmarkStart w:id="22" w:name="_Toc205183250"/>
      <w:bookmarkEnd w:id="21"/>
      <w:r w:rsidRPr="00B07AB8">
        <w:lastRenderedPageBreak/>
        <w:t>SECTION</w:t>
      </w:r>
      <w:r w:rsidRPr="00654FEC">
        <w:t xml:space="preserve"> </w:t>
      </w:r>
      <w:r w:rsidRPr="00B07AB8">
        <w:t>III</w:t>
      </w:r>
      <w:r w:rsidRPr="00654FEC">
        <w:t xml:space="preserve"> </w:t>
      </w:r>
      <w:r w:rsidRPr="00B07AB8">
        <w:t>–</w:t>
      </w:r>
      <w:r w:rsidRPr="00654FEC">
        <w:t xml:space="preserve"> </w:t>
      </w:r>
      <w:r w:rsidRPr="00B07AB8">
        <w:t>ADDITIONAL</w:t>
      </w:r>
      <w:r w:rsidRPr="00654FEC">
        <w:t xml:space="preserve"> </w:t>
      </w:r>
      <w:r w:rsidRPr="00B07AB8">
        <w:t>INFORMATION ABOUT PROPOSAL SUBMISSIONS</w:t>
      </w:r>
      <w:bookmarkEnd w:id="22"/>
    </w:p>
    <w:p w14:paraId="2A6692F1" w14:textId="77777777" w:rsidR="00075B65" w:rsidRPr="00B07AB8" w:rsidRDefault="00075B65">
      <w:pPr>
        <w:sectPr w:rsidR="00075B65" w:rsidRPr="00B07AB8" w:rsidSect="00DB7CAD">
          <w:pgSz w:w="12240" w:h="15840"/>
          <w:pgMar w:top="1440" w:right="1440" w:bottom="1440" w:left="1440" w:header="0" w:footer="938" w:gutter="0"/>
          <w:cols w:space="720"/>
          <w:docGrid w:linePitch="299"/>
        </w:sectPr>
      </w:pPr>
    </w:p>
    <w:p w14:paraId="3C1FFEB1" w14:textId="77777777" w:rsidR="00075B65" w:rsidRPr="00937B29" w:rsidRDefault="00FB59D9" w:rsidP="002A22A6">
      <w:pPr>
        <w:pStyle w:val="Heading7"/>
        <w:numPr>
          <w:ilvl w:val="0"/>
          <w:numId w:val="29"/>
        </w:numPr>
        <w:tabs>
          <w:tab w:val="left" w:pos="1179"/>
        </w:tabs>
        <w:spacing w:line="298" w:lineRule="exact"/>
        <w:ind w:left="719" w:hanging="719"/>
        <w:rPr>
          <w:sz w:val="24"/>
          <w:szCs w:val="24"/>
          <w:u w:val="none"/>
        </w:rPr>
      </w:pPr>
      <w:bookmarkStart w:id="23" w:name="1._CONTRACTOR_MANPOWER_REPORTING"/>
      <w:bookmarkStart w:id="24" w:name="_Toc205183251"/>
      <w:bookmarkEnd w:id="23"/>
      <w:r w:rsidRPr="00937B29">
        <w:rPr>
          <w:sz w:val="24"/>
          <w:szCs w:val="24"/>
          <w:u w:val="thick"/>
        </w:rPr>
        <w:lastRenderedPageBreak/>
        <w:t>CONTRACTOR MANPOWER REPORTING</w:t>
      </w:r>
      <w:bookmarkEnd w:id="24"/>
    </w:p>
    <w:p w14:paraId="618EC276" w14:textId="77777777" w:rsidR="0069670D" w:rsidRPr="00937B29" w:rsidRDefault="0069670D" w:rsidP="00164ACD">
      <w:pPr>
        <w:pStyle w:val="Heading7"/>
        <w:tabs>
          <w:tab w:val="left" w:pos="1179"/>
        </w:tabs>
        <w:spacing w:line="298" w:lineRule="exact"/>
        <w:ind w:firstLine="0"/>
        <w:rPr>
          <w:sz w:val="24"/>
          <w:szCs w:val="24"/>
          <w:u w:val="none"/>
        </w:rPr>
      </w:pPr>
    </w:p>
    <w:p w14:paraId="186D80E3" w14:textId="5C9D9E5C" w:rsidR="001F49EE" w:rsidRPr="00937B29" w:rsidRDefault="0069670D" w:rsidP="002A22A6">
      <w:pPr>
        <w:pStyle w:val="ListParagraph"/>
        <w:numPr>
          <w:ilvl w:val="1"/>
          <w:numId w:val="29"/>
        </w:numPr>
        <w:tabs>
          <w:tab w:val="left" w:pos="1900"/>
        </w:tabs>
        <w:ind w:left="1440" w:hanging="720"/>
        <w:rPr>
          <w:sz w:val="24"/>
          <w:szCs w:val="24"/>
        </w:rPr>
      </w:pPr>
      <w:r w:rsidRPr="00937B29">
        <w:rPr>
          <w:sz w:val="24"/>
          <w:szCs w:val="24"/>
        </w:rPr>
        <w:t>To support the requirements of title 10, U.S.C., Sections 235 and 2330a, the DoD transitioned from the former DoD Enterprise Contractor Manpower Reporting Application (ECMRA) to the System for Award Management (SAM.gov) to allow industry to report all manpower data into a single Federal-wide portal, removing duplicative requirements</w:t>
      </w:r>
      <w:r w:rsidR="00F35D4B" w:rsidRPr="00937B29">
        <w:rPr>
          <w:sz w:val="24"/>
          <w:szCs w:val="24"/>
        </w:rPr>
        <w:t>:</w:t>
      </w:r>
      <w:r w:rsidRPr="00937B29">
        <w:rPr>
          <w:sz w:val="24"/>
          <w:szCs w:val="24"/>
        </w:rPr>
        <w:t xml:space="preserve"> one for DoD and another for the rest of the Federal Government, which requires the same data elements to be reported for services contracts performed for both DoD and Federal civilian agencies that essentially perform the same function. Title 10, U.S.C., Sections 235 and 2330a establishes the requirement to report on manpower functions and costs under services contracts. </w:t>
      </w:r>
      <w:proofErr w:type="gramStart"/>
      <w:r w:rsidRPr="00937B29">
        <w:rPr>
          <w:sz w:val="24"/>
          <w:szCs w:val="24"/>
        </w:rPr>
        <w:t>The DFARS</w:t>
      </w:r>
      <w:proofErr w:type="gramEnd"/>
      <w:r w:rsidRPr="00937B29">
        <w:rPr>
          <w:sz w:val="24"/>
          <w:szCs w:val="24"/>
        </w:rPr>
        <w:t xml:space="preserve"> 204.1703 provides </w:t>
      </w:r>
      <w:proofErr w:type="gramStart"/>
      <w:r w:rsidRPr="00937B29">
        <w:rPr>
          <w:sz w:val="24"/>
          <w:szCs w:val="24"/>
        </w:rPr>
        <w:t>direction</w:t>
      </w:r>
      <w:proofErr w:type="gramEnd"/>
      <w:r w:rsidRPr="00937B29">
        <w:rPr>
          <w:sz w:val="24"/>
          <w:szCs w:val="24"/>
        </w:rPr>
        <w:t xml:space="preserve"> on reporting and identifies SAM as the government-wide required reporting site. SAM also implements the recommendation of the advisory panel under the National Defense Authorization Act (NDAA) of FY2016 (Public Law 114-92), Section 809, to develop a replacement approach to the inventory of contracted services.</w:t>
      </w:r>
    </w:p>
    <w:p w14:paraId="6E4C2E98" w14:textId="21E04CE3" w:rsidR="001F49EE" w:rsidRPr="00937B29" w:rsidRDefault="001F49EE" w:rsidP="002A22A6">
      <w:pPr>
        <w:pStyle w:val="ListParagraph"/>
        <w:numPr>
          <w:ilvl w:val="1"/>
          <w:numId w:val="29"/>
        </w:numPr>
        <w:tabs>
          <w:tab w:val="left" w:pos="1900"/>
        </w:tabs>
        <w:ind w:left="1440" w:hanging="720"/>
        <w:rPr>
          <w:sz w:val="24"/>
          <w:szCs w:val="24"/>
        </w:rPr>
      </w:pPr>
      <w:r w:rsidRPr="00937B29">
        <w:rPr>
          <w:color w:val="000000"/>
          <w:sz w:val="24"/>
          <w:szCs w:val="24"/>
        </w:rPr>
        <w:t>The Contractor shall report annually, by October 31, at</w:t>
      </w:r>
      <w:r w:rsidR="00E52A5C" w:rsidRPr="00937B29">
        <w:rPr>
          <w:color w:val="000000"/>
          <w:sz w:val="24"/>
          <w:szCs w:val="24"/>
        </w:rPr>
        <w:t xml:space="preserve"> </w:t>
      </w:r>
      <w:hyperlink r:id="rId17" w:tgtFrame="_blank" w:tooltip="https://www.sam.gov" w:history="1">
        <w:r w:rsidRPr="00937B29">
          <w:rPr>
            <w:rStyle w:val="Hyperlink"/>
            <w:sz w:val="24"/>
            <w:szCs w:val="24"/>
            <w:bdr w:val="none" w:sz="0" w:space="0" w:color="auto" w:frame="1"/>
          </w:rPr>
          <w:t>https://www.sam.gov</w:t>
        </w:r>
      </w:hyperlink>
      <w:r w:rsidRPr="00937B29">
        <w:rPr>
          <w:color w:val="000000"/>
          <w:sz w:val="24"/>
          <w:szCs w:val="24"/>
        </w:rPr>
        <w:t xml:space="preserve">, on the services performed under this contract or order, including any first-tier subcontracts, during the preceding Government fiscal year (October 1 - September 30). The Contractor shall report the following information for the contract or order: </w:t>
      </w:r>
      <w:r w:rsidR="0024629B" w:rsidRPr="00937B29">
        <w:rPr>
          <w:color w:val="000000"/>
          <w:sz w:val="24"/>
          <w:szCs w:val="24"/>
        </w:rPr>
        <w:t>t</w:t>
      </w:r>
      <w:r w:rsidRPr="00937B29">
        <w:rPr>
          <w:color w:val="000000"/>
          <w:sz w:val="24"/>
          <w:szCs w:val="24"/>
        </w:rPr>
        <w:t>he total dollar amount invoiced for services performed during the preceding Government fiscal year under the contract or order</w:t>
      </w:r>
      <w:r w:rsidR="00866B2E" w:rsidRPr="00937B29">
        <w:rPr>
          <w:color w:val="000000"/>
          <w:sz w:val="24"/>
          <w:szCs w:val="24"/>
        </w:rPr>
        <w:t>, and</w:t>
      </w:r>
      <w:r w:rsidR="006127A0" w:rsidRPr="00937B29">
        <w:rPr>
          <w:color w:val="000000"/>
          <w:sz w:val="24"/>
          <w:szCs w:val="24"/>
        </w:rPr>
        <w:t xml:space="preserve"> t</w:t>
      </w:r>
      <w:r w:rsidRPr="00937B29">
        <w:rPr>
          <w:color w:val="000000"/>
          <w:sz w:val="24"/>
          <w:szCs w:val="24"/>
        </w:rPr>
        <w:t>he number of Contractor direct labor hours, to include first-tier subcontractor direct labor hours, as applicable, expended on the services performed under the contract or order during the previous Government fiscal year. The Government will review the Contractor’s reported information for reasonableness and consistency with available contract information. In the event the Government believes that revisions to the Contractor’s reported information are warranted, the Government will notify the Contractor. Upon notification, the Contractor shall revise the reported information or provide the Government with a supporting rationale for the information</w:t>
      </w:r>
      <w:r w:rsidRPr="00937B29">
        <w:rPr>
          <w:rFonts w:ascii="open_sansregular" w:hAnsi="open_sansregular"/>
          <w:color w:val="000000"/>
          <w:sz w:val="24"/>
          <w:szCs w:val="24"/>
        </w:rPr>
        <w:t>.</w:t>
      </w:r>
    </w:p>
    <w:p w14:paraId="3BF01163" w14:textId="77777777" w:rsidR="00075B65" w:rsidRPr="00937B29" w:rsidRDefault="00075B65" w:rsidP="00DB7CAD">
      <w:pPr>
        <w:pStyle w:val="BodyText"/>
        <w:ind w:left="0"/>
        <w:rPr>
          <w:sz w:val="24"/>
          <w:szCs w:val="24"/>
        </w:rPr>
      </w:pPr>
    </w:p>
    <w:p w14:paraId="03D7C68E" w14:textId="77777777" w:rsidR="00075B65" w:rsidRPr="00937B29" w:rsidRDefault="00FB59D9" w:rsidP="002A22A6">
      <w:pPr>
        <w:pStyle w:val="Heading7"/>
        <w:numPr>
          <w:ilvl w:val="0"/>
          <w:numId w:val="29"/>
        </w:numPr>
        <w:tabs>
          <w:tab w:val="left" w:pos="1180"/>
        </w:tabs>
        <w:ind w:left="713" w:hanging="713"/>
        <w:rPr>
          <w:sz w:val="24"/>
          <w:szCs w:val="24"/>
          <w:u w:val="none"/>
        </w:rPr>
      </w:pPr>
      <w:bookmarkStart w:id="25" w:name="2._EXECUTIVE_COMPENSATION_AND_FIRST-TIER"/>
      <w:bookmarkStart w:id="26" w:name="_Toc205183252"/>
      <w:bookmarkEnd w:id="25"/>
      <w:r w:rsidRPr="00937B29">
        <w:rPr>
          <w:sz w:val="24"/>
          <w:szCs w:val="24"/>
          <w:u w:val="thick"/>
        </w:rPr>
        <w:t>EXECUTIVE COMPENSATION AND FIRST-TIER SUBCONTRACT</w:t>
      </w:r>
      <w:r w:rsidRPr="00937B29">
        <w:rPr>
          <w:sz w:val="24"/>
          <w:szCs w:val="24"/>
          <w:u w:val="none"/>
        </w:rPr>
        <w:t xml:space="preserve"> </w:t>
      </w:r>
      <w:r w:rsidRPr="00937B29">
        <w:rPr>
          <w:sz w:val="24"/>
          <w:szCs w:val="24"/>
          <w:u w:val="thick"/>
        </w:rPr>
        <w:t>REPORTING</w:t>
      </w:r>
      <w:r w:rsidRPr="00937B29">
        <w:rPr>
          <w:sz w:val="24"/>
          <w:szCs w:val="24"/>
          <w:u w:val="none"/>
        </w:rPr>
        <w:t xml:space="preserve"> (</w:t>
      </w:r>
      <w:r w:rsidRPr="00937B29">
        <w:rPr>
          <w:sz w:val="24"/>
          <w:szCs w:val="24"/>
          <w:u w:val="thick"/>
        </w:rPr>
        <w:t>APPLIES ONLY TO CONTRACTS)</w:t>
      </w:r>
      <w:bookmarkEnd w:id="26"/>
    </w:p>
    <w:p w14:paraId="07E8E2EC" w14:textId="77777777" w:rsidR="00075B65" w:rsidRPr="00937B29" w:rsidRDefault="00075B65">
      <w:pPr>
        <w:pStyle w:val="BodyText"/>
        <w:ind w:left="0"/>
        <w:rPr>
          <w:b/>
          <w:i/>
          <w:sz w:val="24"/>
          <w:szCs w:val="24"/>
        </w:rPr>
      </w:pPr>
    </w:p>
    <w:p w14:paraId="0C562718" w14:textId="77777777" w:rsidR="00075B65" w:rsidRPr="00937B29" w:rsidRDefault="00FB59D9" w:rsidP="003F408B">
      <w:pPr>
        <w:pStyle w:val="BodyText"/>
        <w:ind w:left="3" w:hanging="3"/>
        <w:rPr>
          <w:sz w:val="24"/>
          <w:szCs w:val="24"/>
        </w:rPr>
      </w:pPr>
      <w:r w:rsidRPr="00937B29">
        <w:rPr>
          <w:sz w:val="24"/>
          <w:szCs w:val="24"/>
        </w:rPr>
        <w:t>Section 2(d) of the Federal Funding Accountability and Transparency Act of 2006 (</w:t>
      </w:r>
      <w:proofErr w:type="spellStart"/>
      <w:r w:rsidRPr="00937B29">
        <w:rPr>
          <w:sz w:val="24"/>
          <w:szCs w:val="24"/>
        </w:rPr>
        <w:t>Pub.L</w:t>
      </w:r>
      <w:proofErr w:type="spellEnd"/>
      <w:r w:rsidRPr="00937B29">
        <w:rPr>
          <w:sz w:val="24"/>
          <w:szCs w:val="24"/>
        </w:rPr>
        <w:t>. No. 109-282), as amended by section 6202 of the Government Funding Transparency Act of 2008 (Pub. L. 110-252), requires the Contractor to report information on subcontract awards. The law requires all reported information be made public; therefore, the Contractor is responsible for notifying its subcontractors that the required information will be made public.</w:t>
      </w:r>
    </w:p>
    <w:p w14:paraId="60266F66" w14:textId="77777777" w:rsidR="00075B65" w:rsidRPr="00937B29" w:rsidRDefault="00FB59D9" w:rsidP="003F408B">
      <w:pPr>
        <w:pStyle w:val="BodyText"/>
        <w:ind w:left="0"/>
        <w:rPr>
          <w:sz w:val="24"/>
          <w:szCs w:val="24"/>
        </w:rPr>
      </w:pPr>
      <w:r w:rsidRPr="00937B29">
        <w:rPr>
          <w:sz w:val="24"/>
          <w:szCs w:val="24"/>
        </w:rPr>
        <w:t xml:space="preserve">Unless otherwise directed by the Contracting Officer, by the end of the month following the month of award of a first-tier subcontract with a value of $25,000 or more (and any modifications to these subcontracts that change previously reported data) the Contractor shall report the following information at </w:t>
      </w:r>
      <w:hyperlink r:id="rId18">
        <w:r w:rsidRPr="00937B29">
          <w:rPr>
            <w:color w:val="0000FF"/>
            <w:sz w:val="24"/>
            <w:szCs w:val="24"/>
            <w:u w:val="single" w:color="0000FF"/>
          </w:rPr>
          <w:t>https://www.fsrs.gov/</w:t>
        </w:r>
      </w:hyperlink>
      <w:r w:rsidRPr="00937B29">
        <w:rPr>
          <w:color w:val="0000FF"/>
          <w:sz w:val="24"/>
          <w:szCs w:val="24"/>
        </w:rPr>
        <w:t xml:space="preserve"> </w:t>
      </w:r>
      <w:r w:rsidRPr="00937B29">
        <w:rPr>
          <w:sz w:val="24"/>
          <w:szCs w:val="24"/>
        </w:rPr>
        <w:t>for each first-tier subcontract:</w:t>
      </w:r>
    </w:p>
    <w:p w14:paraId="7A038868" w14:textId="77777777" w:rsidR="00A35CF2" w:rsidRPr="00937B29" w:rsidRDefault="00A35CF2" w:rsidP="003F408B">
      <w:pPr>
        <w:pStyle w:val="BodyText"/>
        <w:ind w:left="0"/>
        <w:rPr>
          <w:sz w:val="24"/>
          <w:szCs w:val="24"/>
        </w:rPr>
      </w:pPr>
    </w:p>
    <w:p w14:paraId="3D8C9849" w14:textId="77777777" w:rsidR="00075B65" w:rsidRPr="00937B29" w:rsidRDefault="00FB59D9" w:rsidP="002A22A6">
      <w:pPr>
        <w:pStyle w:val="ListParagraph"/>
        <w:numPr>
          <w:ilvl w:val="1"/>
          <w:numId w:val="29"/>
        </w:numPr>
        <w:tabs>
          <w:tab w:val="left" w:pos="1900"/>
        </w:tabs>
        <w:ind w:left="1443" w:hanging="723"/>
        <w:rPr>
          <w:sz w:val="24"/>
          <w:szCs w:val="24"/>
        </w:rPr>
      </w:pPr>
      <w:r w:rsidRPr="00937B29">
        <w:rPr>
          <w:sz w:val="24"/>
          <w:szCs w:val="24"/>
        </w:rPr>
        <w:t xml:space="preserve">Unique identifier (DUNS Number) for the subcontractor receiving the award and </w:t>
      </w:r>
      <w:r w:rsidRPr="00937B29">
        <w:rPr>
          <w:sz w:val="24"/>
          <w:szCs w:val="24"/>
        </w:rPr>
        <w:lastRenderedPageBreak/>
        <w:t>for the subcontractor’s parent company, if the subcontractor has one.</w:t>
      </w:r>
    </w:p>
    <w:p w14:paraId="55BB0880" w14:textId="77777777" w:rsidR="00075B65" w:rsidRPr="00937B29" w:rsidRDefault="00FB59D9" w:rsidP="002A22A6">
      <w:pPr>
        <w:pStyle w:val="ListParagraph"/>
        <w:numPr>
          <w:ilvl w:val="1"/>
          <w:numId w:val="29"/>
        </w:numPr>
        <w:tabs>
          <w:tab w:val="left" w:pos="1899"/>
        </w:tabs>
        <w:spacing w:line="298" w:lineRule="exact"/>
        <w:ind w:left="1439" w:hanging="719"/>
        <w:rPr>
          <w:sz w:val="24"/>
          <w:szCs w:val="24"/>
        </w:rPr>
      </w:pPr>
      <w:r w:rsidRPr="00937B29">
        <w:rPr>
          <w:sz w:val="24"/>
          <w:szCs w:val="24"/>
        </w:rPr>
        <w:t>Name of the subcontractor.</w:t>
      </w:r>
    </w:p>
    <w:p w14:paraId="03420A7E" w14:textId="77777777" w:rsidR="00075B65" w:rsidRPr="00937B29" w:rsidRDefault="00FB59D9" w:rsidP="002A22A6">
      <w:pPr>
        <w:pStyle w:val="ListParagraph"/>
        <w:numPr>
          <w:ilvl w:val="1"/>
          <w:numId w:val="29"/>
        </w:numPr>
        <w:tabs>
          <w:tab w:val="left" w:pos="1899"/>
        </w:tabs>
        <w:spacing w:line="298" w:lineRule="exact"/>
        <w:ind w:left="1439" w:hanging="719"/>
        <w:rPr>
          <w:sz w:val="24"/>
          <w:szCs w:val="24"/>
        </w:rPr>
      </w:pPr>
      <w:r w:rsidRPr="00937B29">
        <w:rPr>
          <w:sz w:val="24"/>
          <w:szCs w:val="24"/>
        </w:rPr>
        <w:t>Amount of the subcontract award.</w:t>
      </w:r>
    </w:p>
    <w:p w14:paraId="17993E25" w14:textId="77777777" w:rsidR="00075B65" w:rsidRPr="00937B29" w:rsidRDefault="00FB59D9" w:rsidP="002A22A6">
      <w:pPr>
        <w:pStyle w:val="ListParagraph"/>
        <w:numPr>
          <w:ilvl w:val="1"/>
          <w:numId w:val="29"/>
        </w:numPr>
        <w:tabs>
          <w:tab w:val="left" w:pos="1899"/>
        </w:tabs>
        <w:spacing w:line="298" w:lineRule="exact"/>
        <w:ind w:left="1439" w:hanging="719"/>
        <w:rPr>
          <w:sz w:val="24"/>
          <w:szCs w:val="24"/>
        </w:rPr>
      </w:pPr>
      <w:r w:rsidRPr="00937B29">
        <w:rPr>
          <w:sz w:val="24"/>
          <w:szCs w:val="24"/>
        </w:rPr>
        <w:t>Date of the subcontract award.</w:t>
      </w:r>
    </w:p>
    <w:p w14:paraId="6CF1D806" w14:textId="77777777" w:rsidR="00075B65" w:rsidRPr="00937B29" w:rsidRDefault="00FB59D9" w:rsidP="002A22A6">
      <w:pPr>
        <w:pStyle w:val="ListParagraph"/>
        <w:numPr>
          <w:ilvl w:val="1"/>
          <w:numId w:val="29"/>
        </w:numPr>
        <w:tabs>
          <w:tab w:val="left" w:pos="1900"/>
        </w:tabs>
        <w:spacing w:line="298" w:lineRule="exact"/>
        <w:ind w:left="1439" w:hanging="719"/>
        <w:rPr>
          <w:sz w:val="24"/>
          <w:szCs w:val="24"/>
        </w:rPr>
      </w:pPr>
      <w:r w:rsidRPr="00937B29">
        <w:rPr>
          <w:sz w:val="24"/>
          <w:szCs w:val="24"/>
        </w:rPr>
        <w:t>A description of the products or services (including construction) being provided under the subcontract including the overall purpose and expected outcomes or results of the subcontract.</w:t>
      </w:r>
    </w:p>
    <w:p w14:paraId="46D90029" w14:textId="64295C8C" w:rsidR="000F479E" w:rsidRPr="00937B29" w:rsidRDefault="00FB59D9" w:rsidP="002A22A6">
      <w:pPr>
        <w:pStyle w:val="ListParagraph"/>
        <w:numPr>
          <w:ilvl w:val="1"/>
          <w:numId w:val="29"/>
        </w:numPr>
        <w:tabs>
          <w:tab w:val="left" w:pos="1899"/>
        </w:tabs>
        <w:spacing w:line="298" w:lineRule="exact"/>
        <w:ind w:left="1439" w:hanging="719"/>
        <w:rPr>
          <w:sz w:val="24"/>
          <w:szCs w:val="24"/>
        </w:rPr>
      </w:pPr>
      <w:r w:rsidRPr="00937B29">
        <w:rPr>
          <w:sz w:val="24"/>
          <w:szCs w:val="24"/>
        </w:rPr>
        <w:t>Subcontract number (the subcontract number assigned by the Contractor).</w:t>
      </w:r>
    </w:p>
    <w:p w14:paraId="264A65DB" w14:textId="2767054D" w:rsidR="007A2C92" w:rsidRPr="00937B29" w:rsidRDefault="00FB59D9" w:rsidP="002A22A6">
      <w:pPr>
        <w:pStyle w:val="ListParagraph"/>
        <w:numPr>
          <w:ilvl w:val="1"/>
          <w:numId w:val="29"/>
        </w:numPr>
        <w:tabs>
          <w:tab w:val="left" w:pos="1900"/>
        </w:tabs>
        <w:spacing w:line="298" w:lineRule="exact"/>
        <w:ind w:left="1440" w:hanging="720"/>
        <w:rPr>
          <w:sz w:val="24"/>
          <w:szCs w:val="24"/>
        </w:rPr>
      </w:pPr>
      <w:r w:rsidRPr="00937B29">
        <w:rPr>
          <w:sz w:val="24"/>
          <w:szCs w:val="24"/>
        </w:rPr>
        <w:t>Subcontractor’s physical address</w:t>
      </w:r>
      <w:r w:rsidR="00FB273C" w:rsidRPr="00937B29">
        <w:rPr>
          <w:sz w:val="24"/>
          <w:szCs w:val="24"/>
        </w:rPr>
        <w:t>,</w:t>
      </w:r>
      <w:r w:rsidRPr="00937B29">
        <w:rPr>
          <w:sz w:val="24"/>
          <w:szCs w:val="24"/>
        </w:rPr>
        <w:t xml:space="preserve"> including street address, city, state, and country. Also include the nine-digit ZIP code and congressional district.</w:t>
      </w:r>
    </w:p>
    <w:p w14:paraId="5944C1FC" w14:textId="03B5FE33" w:rsidR="00075B65" w:rsidRPr="00937B29" w:rsidRDefault="00FB59D9" w:rsidP="002A22A6">
      <w:pPr>
        <w:pStyle w:val="ListParagraph"/>
        <w:numPr>
          <w:ilvl w:val="1"/>
          <w:numId w:val="29"/>
        </w:numPr>
        <w:tabs>
          <w:tab w:val="left" w:pos="1899"/>
        </w:tabs>
        <w:spacing w:line="298" w:lineRule="exact"/>
        <w:ind w:left="1439" w:hanging="719"/>
        <w:rPr>
          <w:sz w:val="24"/>
          <w:szCs w:val="24"/>
        </w:rPr>
      </w:pPr>
      <w:r w:rsidRPr="00937B29">
        <w:rPr>
          <w:sz w:val="24"/>
          <w:szCs w:val="24"/>
        </w:rPr>
        <w:t>Subcontractor’s primary performance location</w:t>
      </w:r>
      <w:r w:rsidR="007769AE" w:rsidRPr="00937B29">
        <w:rPr>
          <w:sz w:val="24"/>
          <w:szCs w:val="24"/>
        </w:rPr>
        <w:t>,</w:t>
      </w:r>
      <w:r w:rsidRPr="00937B29">
        <w:rPr>
          <w:sz w:val="24"/>
          <w:szCs w:val="24"/>
        </w:rPr>
        <w:t xml:space="preserve"> including street address, city, state, and country. Also include the nine-digit ZIP code and</w:t>
      </w:r>
      <w:r w:rsidR="00F210E2" w:rsidRPr="00937B29">
        <w:rPr>
          <w:sz w:val="24"/>
          <w:szCs w:val="24"/>
        </w:rPr>
        <w:t xml:space="preserve"> </w:t>
      </w:r>
      <w:r w:rsidRPr="00937B29">
        <w:rPr>
          <w:sz w:val="24"/>
          <w:szCs w:val="24"/>
        </w:rPr>
        <w:t>congressional district.</w:t>
      </w:r>
    </w:p>
    <w:p w14:paraId="3DD2D6DC" w14:textId="77777777" w:rsidR="00075B65" w:rsidRPr="00937B29" w:rsidRDefault="00FB59D9" w:rsidP="002A22A6">
      <w:pPr>
        <w:pStyle w:val="ListParagraph"/>
        <w:numPr>
          <w:ilvl w:val="1"/>
          <w:numId w:val="29"/>
        </w:numPr>
        <w:tabs>
          <w:tab w:val="left" w:pos="1899"/>
        </w:tabs>
        <w:spacing w:line="298" w:lineRule="exact"/>
        <w:ind w:left="1442" w:hanging="722"/>
        <w:rPr>
          <w:sz w:val="24"/>
          <w:szCs w:val="24"/>
        </w:rPr>
      </w:pPr>
      <w:proofErr w:type="gramStart"/>
      <w:r w:rsidRPr="00937B29">
        <w:rPr>
          <w:sz w:val="24"/>
          <w:szCs w:val="24"/>
        </w:rPr>
        <w:t>The prime</w:t>
      </w:r>
      <w:proofErr w:type="gramEnd"/>
      <w:r w:rsidRPr="00937B29">
        <w:rPr>
          <w:sz w:val="24"/>
          <w:szCs w:val="24"/>
        </w:rPr>
        <w:t xml:space="preserve"> contract number (and order number if applicable).</w:t>
      </w:r>
    </w:p>
    <w:p w14:paraId="5C8993F5" w14:textId="77777777" w:rsidR="00075B65" w:rsidRPr="00937B29" w:rsidRDefault="00FB59D9" w:rsidP="002A22A6">
      <w:pPr>
        <w:pStyle w:val="ListParagraph"/>
        <w:numPr>
          <w:ilvl w:val="1"/>
          <w:numId w:val="29"/>
        </w:numPr>
        <w:tabs>
          <w:tab w:val="left" w:pos="1899"/>
        </w:tabs>
        <w:spacing w:line="298" w:lineRule="exact"/>
        <w:ind w:left="1442" w:hanging="722"/>
        <w:rPr>
          <w:sz w:val="24"/>
          <w:szCs w:val="24"/>
        </w:rPr>
      </w:pPr>
      <w:r w:rsidRPr="00937B29">
        <w:rPr>
          <w:sz w:val="24"/>
          <w:szCs w:val="24"/>
        </w:rPr>
        <w:t>Awarding agency name and code.</w:t>
      </w:r>
    </w:p>
    <w:p w14:paraId="24FDF645" w14:textId="77777777" w:rsidR="00075B65" w:rsidRPr="00937B29" w:rsidRDefault="00FB59D9" w:rsidP="002A22A6">
      <w:pPr>
        <w:pStyle w:val="ListParagraph"/>
        <w:numPr>
          <w:ilvl w:val="1"/>
          <w:numId w:val="29"/>
        </w:numPr>
        <w:tabs>
          <w:tab w:val="left" w:pos="1899"/>
        </w:tabs>
        <w:spacing w:line="298" w:lineRule="exact"/>
        <w:ind w:left="1442" w:hanging="722"/>
        <w:rPr>
          <w:sz w:val="24"/>
          <w:szCs w:val="24"/>
        </w:rPr>
      </w:pPr>
      <w:r w:rsidRPr="00937B29">
        <w:rPr>
          <w:sz w:val="24"/>
          <w:szCs w:val="24"/>
        </w:rPr>
        <w:t>Funding agency name and code.</w:t>
      </w:r>
    </w:p>
    <w:p w14:paraId="3DDD8DDB" w14:textId="77777777" w:rsidR="00075B65" w:rsidRPr="00937B29" w:rsidRDefault="00FB59D9" w:rsidP="002A22A6">
      <w:pPr>
        <w:pStyle w:val="ListParagraph"/>
        <w:numPr>
          <w:ilvl w:val="1"/>
          <w:numId w:val="29"/>
        </w:numPr>
        <w:tabs>
          <w:tab w:val="left" w:pos="1899"/>
        </w:tabs>
        <w:spacing w:line="298" w:lineRule="exact"/>
        <w:ind w:left="1442" w:hanging="722"/>
        <w:rPr>
          <w:sz w:val="24"/>
          <w:szCs w:val="24"/>
        </w:rPr>
      </w:pPr>
      <w:r w:rsidRPr="00937B29">
        <w:rPr>
          <w:sz w:val="24"/>
          <w:szCs w:val="24"/>
        </w:rPr>
        <w:t>Government contracting office code.</w:t>
      </w:r>
    </w:p>
    <w:p w14:paraId="7797EDC3" w14:textId="77777777" w:rsidR="00075B65" w:rsidRPr="00937B29" w:rsidRDefault="00FB59D9" w:rsidP="002A22A6">
      <w:pPr>
        <w:pStyle w:val="ListParagraph"/>
        <w:numPr>
          <w:ilvl w:val="1"/>
          <w:numId w:val="29"/>
        </w:numPr>
        <w:tabs>
          <w:tab w:val="left" w:pos="1899"/>
        </w:tabs>
        <w:spacing w:line="298" w:lineRule="exact"/>
        <w:ind w:left="1442" w:hanging="722"/>
        <w:rPr>
          <w:sz w:val="24"/>
          <w:szCs w:val="24"/>
        </w:rPr>
      </w:pPr>
      <w:r w:rsidRPr="00937B29">
        <w:rPr>
          <w:sz w:val="24"/>
          <w:szCs w:val="24"/>
        </w:rPr>
        <w:t>Treasury Account Symbol (TAS) as reported in FPDS.</w:t>
      </w:r>
    </w:p>
    <w:p w14:paraId="1A893E90" w14:textId="77777777" w:rsidR="00075B65" w:rsidRPr="00937B29" w:rsidRDefault="00FB59D9" w:rsidP="002A22A6">
      <w:pPr>
        <w:pStyle w:val="ListParagraph"/>
        <w:numPr>
          <w:ilvl w:val="1"/>
          <w:numId w:val="29"/>
        </w:numPr>
        <w:tabs>
          <w:tab w:val="left" w:pos="1900"/>
        </w:tabs>
        <w:spacing w:line="298" w:lineRule="exact"/>
        <w:ind w:left="1442" w:hanging="722"/>
        <w:rPr>
          <w:sz w:val="24"/>
          <w:szCs w:val="24"/>
        </w:rPr>
      </w:pPr>
      <w:r w:rsidRPr="00937B29">
        <w:rPr>
          <w:sz w:val="24"/>
          <w:szCs w:val="24"/>
        </w:rPr>
        <w:t>The applicable North American Industry Classification System (NAICS) code.</w:t>
      </w:r>
    </w:p>
    <w:p w14:paraId="26277DCF" w14:textId="77777777" w:rsidR="00852AA7" w:rsidRPr="00937B29" w:rsidRDefault="00852AA7" w:rsidP="00852AA7">
      <w:pPr>
        <w:pStyle w:val="BodyText"/>
        <w:ind w:left="459" w:right="623"/>
        <w:rPr>
          <w:sz w:val="24"/>
          <w:szCs w:val="24"/>
        </w:rPr>
      </w:pPr>
    </w:p>
    <w:p w14:paraId="1E31E35F" w14:textId="77E59635" w:rsidR="00075B65" w:rsidRPr="00937B29" w:rsidRDefault="00FB59D9" w:rsidP="00852AA7">
      <w:pPr>
        <w:pStyle w:val="BodyText"/>
        <w:ind w:left="0"/>
        <w:rPr>
          <w:sz w:val="24"/>
          <w:szCs w:val="24"/>
        </w:rPr>
      </w:pPr>
      <w:r w:rsidRPr="00937B29">
        <w:rPr>
          <w:sz w:val="24"/>
          <w:szCs w:val="24"/>
        </w:rPr>
        <w:t xml:space="preserve">By the end of the month following the month of a contract award, and annually thereafter, the Contractor shall report the names and total compensation of each of the five most highly compensated executives for the Contractor’s preceding completed fiscal year at </w:t>
      </w:r>
      <w:hyperlink r:id="rId19">
        <w:r w:rsidRPr="00937B29">
          <w:rPr>
            <w:color w:val="0000FF"/>
            <w:sz w:val="24"/>
            <w:szCs w:val="24"/>
            <w:u w:val="single" w:color="0000FF"/>
          </w:rPr>
          <w:t>https://www.fsrs.gov/</w:t>
        </w:r>
      </w:hyperlink>
      <w:r w:rsidRPr="00937B29">
        <w:rPr>
          <w:color w:val="0000FF"/>
          <w:sz w:val="24"/>
          <w:szCs w:val="24"/>
        </w:rPr>
        <w:t xml:space="preserve"> </w:t>
      </w:r>
      <w:r w:rsidRPr="00937B29">
        <w:rPr>
          <w:sz w:val="24"/>
          <w:szCs w:val="24"/>
        </w:rPr>
        <w:t>if:</w:t>
      </w:r>
    </w:p>
    <w:p w14:paraId="7AEC6ACE" w14:textId="77777777" w:rsidR="00075B65" w:rsidRPr="00937B29" w:rsidRDefault="00075B65">
      <w:pPr>
        <w:pStyle w:val="BodyText"/>
        <w:spacing w:before="1"/>
        <w:ind w:left="0"/>
        <w:rPr>
          <w:sz w:val="24"/>
          <w:szCs w:val="24"/>
        </w:rPr>
      </w:pPr>
    </w:p>
    <w:p w14:paraId="5ACA62FC" w14:textId="77777777" w:rsidR="00075B65" w:rsidRPr="00937B29" w:rsidRDefault="00FB59D9" w:rsidP="002A22A6">
      <w:pPr>
        <w:pStyle w:val="ListParagraph"/>
        <w:numPr>
          <w:ilvl w:val="0"/>
          <w:numId w:val="28"/>
        </w:numPr>
        <w:tabs>
          <w:tab w:val="left" w:pos="1899"/>
        </w:tabs>
        <w:ind w:left="1439" w:hanging="719"/>
        <w:rPr>
          <w:sz w:val="24"/>
          <w:szCs w:val="24"/>
        </w:rPr>
      </w:pPr>
      <w:r w:rsidRPr="00937B29">
        <w:rPr>
          <w:sz w:val="24"/>
          <w:szCs w:val="24"/>
        </w:rPr>
        <w:t>In the Contractor’s preceding fiscal year, the Contractor received:</w:t>
      </w:r>
    </w:p>
    <w:p w14:paraId="21444B05" w14:textId="19F645B0" w:rsidR="00075B65" w:rsidRPr="00937B29" w:rsidRDefault="00FB59D9" w:rsidP="002A22A6">
      <w:pPr>
        <w:pStyle w:val="ListParagraph"/>
        <w:numPr>
          <w:ilvl w:val="1"/>
          <w:numId w:val="28"/>
        </w:numPr>
        <w:tabs>
          <w:tab w:val="left" w:pos="2258"/>
          <w:tab w:val="left" w:pos="2260"/>
        </w:tabs>
        <w:ind w:left="1800" w:right="346"/>
        <w:rPr>
          <w:sz w:val="24"/>
          <w:szCs w:val="24"/>
        </w:rPr>
      </w:pPr>
      <w:r w:rsidRPr="00937B29">
        <w:rPr>
          <w:sz w:val="24"/>
          <w:szCs w:val="24"/>
        </w:rPr>
        <w:t>80 percent or more of its annual gross revenues from Federal contracts (and subcontracts), loans, grants (and sub-grants)</w:t>
      </w:r>
      <w:r w:rsidR="005513A0" w:rsidRPr="00937B29">
        <w:rPr>
          <w:sz w:val="24"/>
          <w:szCs w:val="24"/>
        </w:rPr>
        <w:t xml:space="preserve"> </w:t>
      </w:r>
      <w:r w:rsidRPr="00937B29">
        <w:rPr>
          <w:sz w:val="24"/>
          <w:szCs w:val="24"/>
        </w:rPr>
        <w:t>and cooperative agreements; and</w:t>
      </w:r>
    </w:p>
    <w:p w14:paraId="53FEC0C1" w14:textId="77777777" w:rsidR="00075B65" w:rsidRPr="00937B29" w:rsidRDefault="00FB59D9" w:rsidP="002A22A6">
      <w:pPr>
        <w:pStyle w:val="ListParagraph"/>
        <w:numPr>
          <w:ilvl w:val="1"/>
          <w:numId w:val="28"/>
        </w:numPr>
        <w:tabs>
          <w:tab w:val="left" w:pos="2257"/>
          <w:tab w:val="left" w:pos="2260"/>
        </w:tabs>
        <w:ind w:left="1800" w:right="360"/>
        <w:rPr>
          <w:sz w:val="24"/>
          <w:szCs w:val="24"/>
        </w:rPr>
      </w:pPr>
      <w:r w:rsidRPr="00937B29">
        <w:rPr>
          <w:sz w:val="24"/>
          <w:szCs w:val="24"/>
        </w:rPr>
        <w:t>$25,000,000 or more in annual gross revenues from Federal contracts (and subcontracts), loans, grants (and sub-grants) and cooperative agreements; and</w:t>
      </w:r>
    </w:p>
    <w:p w14:paraId="6F357FF5" w14:textId="77777777" w:rsidR="00075B65" w:rsidRPr="00937B29" w:rsidRDefault="00FB59D9" w:rsidP="002A22A6">
      <w:pPr>
        <w:pStyle w:val="ListParagraph"/>
        <w:numPr>
          <w:ilvl w:val="0"/>
          <w:numId w:val="28"/>
        </w:numPr>
        <w:tabs>
          <w:tab w:val="left" w:pos="1900"/>
        </w:tabs>
        <w:ind w:left="1443" w:hanging="723"/>
        <w:rPr>
          <w:sz w:val="24"/>
          <w:szCs w:val="24"/>
        </w:rPr>
      </w:pPr>
      <w:r w:rsidRPr="00937B29">
        <w:rPr>
          <w:sz w:val="24"/>
          <w:szCs w:val="24"/>
        </w:rPr>
        <w:t xml:space="preserve">The public does not have access to information about the compensation of the executives through periodic reports filed under section 13(a) or 15(d) of the Securities Exchange Act of 1934 (15 U.S.C. 78m(a), 78o(d)) or section 6104 of the Internal Revenue Code of 1986. (To determine if the public has access to the compensation information, see the U.S. Security and Exchange Commission total compensation filings at </w:t>
      </w:r>
      <w:hyperlink r:id="rId20">
        <w:r w:rsidRPr="00937B29">
          <w:rPr>
            <w:color w:val="0000FF"/>
            <w:sz w:val="24"/>
            <w:szCs w:val="24"/>
            <w:u w:val="single" w:color="0000FF"/>
          </w:rPr>
          <w:t>http://www.sec.gov/answers/execomp.htm</w:t>
        </w:r>
        <w:r w:rsidRPr="00937B29">
          <w:rPr>
            <w:sz w:val="24"/>
            <w:szCs w:val="24"/>
          </w:rPr>
          <w:t>).</w:t>
        </w:r>
      </w:hyperlink>
    </w:p>
    <w:p w14:paraId="41CBC154" w14:textId="77777777" w:rsidR="003A3597" w:rsidRPr="00937B29" w:rsidRDefault="003A3597" w:rsidP="003A3597">
      <w:pPr>
        <w:pStyle w:val="BodyText"/>
        <w:ind w:left="0"/>
        <w:rPr>
          <w:sz w:val="24"/>
          <w:szCs w:val="24"/>
        </w:rPr>
      </w:pPr>
    </w:p>
    <w:p w14:paraId="727ABDA8" w14:textId="38006302" w:rsidR="00075B65" w:rsidRPr="00937B29" w:rsidRDefault="00FB59D9" w:rsidP="003A3597">
      <w:pPr>
        <w:pStyle w:val="BodyText"/>
        <w:ind w:left="0"/>
        <w:rPr>
          <w:sz w:val="24"/>
          <w:szCs w:val="24"/>
        </w:rPr>
      </w:pPr>
      <w:r w:rsidRPr="00937B29">
        <w:rPr>
          <w:sz w:val="24"/>
          <w:szCs w:val="24"/>
        </w:rPr>
        <w:t xml:space="preserve">Unless otherwise directed by the Contracting Officer, by the end of the month following the month of a first-tier subcontract with a value of $25,000 or more, and annually thereafter, the Contractor shall report the names and total compensation of each of the five most highly compensated executives for each first-tier subcontractor for the subcontractor’s preceding completed fiscal year at </w:t>
      </w:r>
      <w:r w:rsidRPr="00937B29">
        <w:rPr>
          <w:color w:val="0000FF"/>
          <w:sz w:val="24"/>
          <w:szCs w:val="24"/>
          <w:u w:val="single" w:color="0000FF"/>
        </w:rPr>
        <w:t>https://www.fsrs.gov/</w:t>
      </w:r>
      <w:r w:rsidR="008D381E" w:rsidRPr="00937B29">
        <w:rPr>
          <w:sz w:val="24"/>
          <w:szCs w:val="24"/>
        </w:rPr>
        <w:t xml:space="preserve"> </w:t>
      </w:r>
      <w:r w:rsidRPr="00937B29">
        <w:rPr>
          <w:sz w:val="24"/>
          <w:szCs w:val="24"/>
        </w:rPr>
        <w:t>if:</w:t>
      </w:r>
    </w:p>
    <w:p w14:paraId="69CAC659" w14:textId="77777777" w:rsidR="00075B65" w:rsidRPr="00937B29" w:rsidRDefault="00075B65">
      <w:pPr>
        <w:pStyle w:val="BodyText"/>
        <w:spacing w:before="2"/>
        <w:ind w:left="0"/>
        <w:rPr>
          <w:sz w:val="24"/>
          <w:szCs w:val="24"/>
        </w:rPr>
      </w:pPr>
    </w:p>
    <w:p w14:paraId="232828F6" w14:textId="77777777" w:rsidR="00075B65" w:rsidRPr="00937B29" w:rsidRDefault="00FB59D9" w:rsidP="002A22A6">
      <w:pPr>
        <w:pStyle w:val="ListParagraph"/>
        <w:numPr>
          <w:ilvl w:val="0"/>
          <w:numId w:val="27"/>
        </w:numPr>
        <w:tabs>
          <w:tab w:val="left" w:pos="1899"/>
        </w:tabs>
        <w:ind w:left="1435" w:hanging="715"/>
        <w:rPr>
          <w:sz w:val="24"/>
          <w:szCs w:val="24"/>
        </w:rPr>
      </w:pPr>
      <w:r w:rsidRPr="00937B29">
        <w:rPr>
          <w:sz w:val="24"/>
          <w:szCs w:val="24"/>
        </w:rPr>
        <w:t>In the subcontractor’s preceding fiscal year, the subcontractor received:</w:t>
      </w:r>
    </w:p>
    <w:p w14:paraId="78C72140" w14:textId="77777777" w:rsidR="00235B6C" w:rsidRPr="00937B29" w:rsidRDefault="00FB59D9" w:rsidP="002A22A6">
      <w:pPr>
        <w:pStyle w:val="ListParagraph"/>
        <w:numPr>
          <w:ilvl w:val="1"/>
          <w:numId w:val="27"/>
        </w:numPr>
        <w:tabs>
          <w:tab w:val="left" w:pos="2168"/>
          <w:tab w:val="left" w:pos="2171"/>
        </w:tabs>
        <w:ind w:left="1700" w:right="360"/>
        <w:jc w:val="left"/>
        <w:rPr>
          <w:sz w:val="24"/>
          <w:szCs w:val="24"/>
        </w:rPr>
      </w:pPr>
      <w:r w:rsidRPr="00937B29">
        <w:rPr>
          <w:sz w:val="24"/>
          <w:szCs w:val="24"/>
        </w:rPr>
        <w:lastRenderedPageBreak/>
        <w:t>80 percent or more of its annual gross revenues from Federal contracts (and subcontracts), loans, grants (and sub-grants), and cooperative agreements; and</w:t>
      </w:r>
    </w:p>
    <w:p w14:paraId="1BD69C36" w14:textId="1D5C709A" w:rsidR="00C724D0" w:rsidRPr="00937B29" w:rsidRDefault="00235B6C" w:rsidP="002A22A6">
      <w:pPr>
        <w:pStyle w:val="ListParagraph"/>
        <w:numPr>
          <w:ilvl w:val="1"/>
          <w:numId w:val="27"/>
        </w:numPr>
        <w:tabs>
          <w:tab w:val="left" w:pos="2168"/>
          <w:tab w:val="left" w:pos="2171"/>
        </w:tabs>
        <w:ind w:left="1700" w:right="360"/>
        <w:jc w:val="left"/>
        <w:rPr>
          <w:sz w:val="24"/>
          <w:szCs w:val="24"/>
        </w:rPr>
      </w:pPr>
      <w:r w:rsidRPr="00937B29">
        <w:rPr>
          <w:sz w:val="24"/>
          <w:szCs w:val="24"/>
        </w:rPr>
        <w:t xml:space="preserve"> </w:t>
      </w:r>
      <w:r w:rsidR="00FB59D9" w:rsidRPr="00937B29">
        <w:rPr>
          <w:sz w:val="24"/>
          <w:szCs w:val="24"/>
        </w:rPr>
        <w:t>$25,000,000 or more in annual gross revenues from Federal contracts (and subcontracts), loans, grants (and sub-grants), and cooperative agreements; and</w:t>
      </w:r>
    </w:p>
    <w:p w14:paraId="4715D644" w14:textId="67724E92" w:rsidR="00075B65" w:rsidRPr="00937B29" w:rsidRDefault="00FB59D9" w:rsidP="002A22A6">
      <w:pPr>
        <w:pStyle w:val="ListParagraph"/>
        <w:numPr>
          <w:ilvl w:val="0"/>
          <w:numId w:val="27"/>
        </w:numPr>
        <w:ind w:left="1436"/>
        <w:rPr>
          <w:sz w:val="24"/>
          <w:szCs w:val="24"/>
        </w:rPr>
      </w:pPr>
      <w:r w:rsidRPr="00937B29">
        <w:rPr>
          <w:sz w:val="24"/>
          <w:szCs w:val="24"/>
        </w:rPr>
        <w:t>The public does not have access to information about the compensation of</w:t>
      </w:r>
      <w:r w:rsidR="00F210E2" w:rsidRPr="00937B29">
        <w:rPr>
          <w:sz w:val="24"/>
          <w:szCs w:val="24"/>
        </w:rPr>
        <w:t xml:space="preserve"> </w:t>
      </w:r>
      <w:r w:rsidRPr="00937B29">
        <w:rPr>
          <w:sz w:val="24"/>
          <w:szCs w:val="24"/>
        </w:rPr>
        <w:t xml:space="preserve">the executives through periodic reports filed under section 13(a) or 15(d) of the Securities Exchange Act of 1934 (15 U.S.C. 78m(a), 78o(d)) or section 6104 of the Internal Revenue Code of 1986. (To determine if the public has access to the compensation information, see the U.S. Security and Exchange Commission total compensation filings at </w:t>
      </w:r>
      <w:hyperlink r:id="rId21" w:history="1">
        <w:r w:rsidR="008D381E" w:rsidRPr="00937B29">
          <w:rPr>
            <w:rStyle w:val="Hyperlink"/>
            <w:sz w:val="24"/>
            <w:szCs w:val="24"/>
          </w:rPr>
          <w:t>http://www.sec.gov/answers/execomp.htm).</w:t>
        </w:r>
      </w:hyperlink>
    </w:p>
    <w:p w14:paraId="2BC9D0C9" w14:textId="77777777" w:rsidR="00075B65" w:rsidRPr="00937B29" w:rsidRDefault="00075B65">
      <w:pPr>
        <w:pStyle w:val="BodyText"/>
        <w:ind w:left="0"/>
        <w:rPr>
          <w:sz w:val="24"/>
          <w:szCs w:val="24"/>
        </w:rPr>
      </w:pPr>
    </w:p>
    <w:p w14:paraId="785B7FF0" w14:textId="77777777" w:rsidR="00075B65" w:rsidRPr="00937B29" w:rsidRDefault="00FB59D9" w:rsidP="00E01E63">
      <w:pPr>
        <w:pStyle w:val="BodyText"/>
        <w:ind w:left="0"/>
        <w:rPr>
          <w:sz w:val="24"/>
          <w:szCs w:val="24"/>
        </w:rPr>
      </w:pPr>
      <w:r w:rsidRPr="00937B29">
        <w:rPr>
          <w:sz w:val="24"/>
          <w:szCs w:val="24"/>
        </w:rPr>
        <w:t>If the Contractor in the previous tax year had gross income from all sources under</w:t>
      </w:r>
    </w:p>
    <w:p w14:paraId="694820FB" w14:textId="77777777" w:rsidR="00075B65" w:rsidRPr="00937B29" w:rsidRDefault="00FB59D9" w:rsidP="00E01E63">
      <w:pPr>
        <w:pStyle w:val="BodyText"/>
        <w:ind w:left="0"/>
        <w:rPr>
          <w:sz w:val="24"/>
          <w:szCs w:val="24"/>
        </w:rPr>
      </w:pPr>
      <w:r w:rsidRPr="00937B29">
        <w:rPr>
          <w:sz w:val="24"/>
          <w:szCs w:val="24"/>
        </w:rPr>
        <w:t>$300,000, the Contractor is exempt from the requirement to report subcontractor awards. Likewise, if a subcontractor in the previous tax year had gross income from all sources under $300,000, the Contractor does not need to report awards to that subcontractor.</w:t>
      </w:r>
    </w:p>
    <w:p w14:paraId="3438E88C" w14:textId="77777777" w:rsidR="00E01E63" w:rsidRPr="00B07AB8" w:rsidRDefault="00E01E63" w:rsidP="00E01E63">
      <w:pPr>
        <w:pStyle w:val="BodyText"/>
        <w:ind w:left="0"/>
      </w:pPr>
    </w:p>
    <w:p w14:paraId="0F2634B3" w14:textId="77777777" w:rsidR="00075B65" w:rsidRPr="009451FD" w:rsidRDefault="00FB59D9" w:rsidP="002A22A6">
      <w:pPr>
        <w:pStyle w:val="Heading7"/>
        <w:numPr>
          <w:ilvl w:val="0"/>
          <w:numId w:val="29"/>
        </w:numPr>
        <w:tabs>
          <w:tab w:val="left" w:pos="1179"/>
        </w:tabs>
        <w:ind w:left="712" w:hanging="712"/>
        <w:rPr>
          <w:sz w:val="24"/>
          <w:szCs w:val="24"/>
          <w:u w:val="none"/>
        </w:rPr>
      </w:pPr>
      <w:bookmarkStart w:id="27" w:name="3._GOVERNMENT_FURNISHED_PROPERTY_(GFP)"/>
      <w:bookmarkStart w:id="28" w:name="_Toc205183253"/>
      <w:bookmarkEnd w:id="27"/>
      <w:r w:rsidRPr="009451FD">
        <w:rPr>
          <w:sz w:val="24"/>
          <w:szCs w:val="24"/>
          <w:u w:val="thick"/>
        </w:rPr>
        <w:t>GOVERNMENT FURNISHED PROPERTY (GFP)</w:t>
      </w:r>
      <w:bookmarkEnd w:id="28"/>
    </w:p>
    <w:p w14:paraId="106108E1" w14:textId="77777777" w:rsidR="00551BAA" w:rsidRPr="009451FD" w:rsidRDefault="00551BAA" w:rsidP="00551BAA">
      <w:pPr>
        <w:pStyle w:val="BodyText"/>
        <w:ind w:right="1054"/>
        <w:rPr>
          <w:sz w:val="24"/>
          <w:szCs w:val="24"/>
        </w:rPr>
      </w:pPr>
    </w:p>
    <w:p w14:paraId="47C05FA3" w14:textId="369AED73" w:rsidR="00075B65" w:rsidRPr="009451FD" w:rsidRDefault="00FB59D9" w:rsidP="00551BAA">
      <w:pPr>
        <w:pStyle w:val="BodyText"/>
        <w:ind w:left="0"/>
        <w:rPr>
          <w:sz w:val="24"/>
          <w:szCs w:val="24"/>
        </w:rPr>
      </w:pPr>
      <w:r w:rsidRPr="009451FD">
        <w:rPr>
          <w:sz w:val="24"/>
          <w:szCs w:val="24"/>
        </w:rPr>
        <w:t>Government Furnished Property</w:t>
      </w:r>
      <w:r w:rsidR="00002F6A" w:rsidRPr="009451FD">
        <w:rPr>
          <w:sz w:val="24"/>
          <w:szCs w:val="24"/>
        </w:rPr>
        <w:t xml:space="preserve"> (GFP)</w:t>
      </w:r>
      <w:r w:rsidRPr="009451FD">
        <w:rPr>
          <w:sz w:val="24"/>
          <w:szCs w:val="24"/>
        </w:rPr>
        <w:t>, as defined in FAR Part 45, may be available for contractor use during the performance of a given contract awarded against this BAA.</w:t>
      </w:r>
    </w:p>
    <w:p w14:paraId="7A87B06C" w14:textId="77777777" w:rsidR="00551BAA" w:rsidRPr="009451FD" w:rsidRDefault="00551BAA" w:rsidP="00551BAA">
      <w:pPr>
        <w:pStyle w:val="BodyText"/>
        <w:ind w:left="0"/>
        <w:rPr>
          <w:sz w:val="24"/>
          <w:szCs w:val="24"/>
        </w:rPr>
      </w:pPr>
    </w:p>
    <w:p w14:paraId="3A21DB4A" w14:textId="77777777" w:rsidR="00075B65" w:rsidRPr="009451FD" w:rsidRDefault="00FB59D9" w:rsidP="00551BAA">
      <w:pPr>
        <w:pStyle w:val="BodyText"/>
        <w:ind w:left="0"/>
        <w:rPr>
          <w:sz w:val="24"/>
          <w:szCs w:val="24"/>
        </w:rPr>
      </w:pPr>
      <w:r w:rsidRPr="009451FD">
        <w:rPr>
          <w:sz w:val="24"/>
          <w:szCs w:val="24"/>
        </w:rPr>
        <w:t>The offeror should clearly request in its proposal what, if anything, it desires as GFP for the given project. It is recommended that a section in the technical or management proposal be set aside to summarize the GFP requirements.</w:t>
      </w:r>
    </w:p>
    <w:p w14:paraId="6995E161" w14:textId="77777777" w:rsidR="00551BAA" w:rsidRPr="009451FD" w:rsidRDefault="00551BAA" w:rsidP="00551BAA">
      <w:pPr>
        <w:pStyle w:val="BodyText"/>
        <w:ind w:left="0"/>
        <w:rPr>
          <w:sz w:val="24"/>
          <w:szCs w:val="24"/>
        </w:rPr>
      </w:pPr>
    </w:p>
    <w:p w14:paraId="3FE66F03" w14:textId="77777777" w:rsidR="00075B65" w:rsidRPr="009451FD" w:rsidRDefault="00FB59D9" w:rsidP="00551BAA">
      <w:pPr>
        <w:pStyle w:val="BodyText"/>
        <w:ind w:left="0"/>
        <w:rPr>
          <w:sz w:val="24"/>
          <w:szCs w:val="24"/>
        </w:rPr>
      </w:pPr>
      <w:r w:rsidRPr="009451FD">
        <w:rPr>
          <w:sz w:val="24"/>
          <w:szCs w:val="24"/>
        </w:rPr>
        <w:t xml:space="preserve">The offeror may request for incorporation in the </w:t>
      </w:r>
      <w:proofErr w:type="gramStart"/>
      <w:r w:rsidRPr="009451FD">
        <w:rPr>
          <w:sz w:val="24"/>
          <w:szCs w:val="24"/>
        </w:rPr>
        <w:t>contract</w:t>
      </w:r>
      <w:proofErr w:type="gramEnd"/>
      <w:r w:rsidRPr="009451FD">
        <w:rPr>
          <w:sz w:val="24"/>
          <w:szCs w:val="24"/>
        </w:rPr>
        <w:t xml:space="preserve"> a GFP delivery schedule NOT based specifically on the date of </w:t>
      </w:r>
      <w:proofErr w:type="gramStart"/>
      <w:r w:rsidRPr="009451FD">
        <w:rPr>
          <w:sz w:val="24"/>
          <w:szCs w:val="24"/>
        </w:rPr>
        <w:t>contract</w:t>
      </w:r>
      <w:proofErr w:type="gramEnd"/>
      <w:r w:rsidRPr="009451FD">
        <w:rPr>
          <w:sz w:val="24"/>
          <w:szCs w:val="24"/>
        </w:rPr>
        <w:t xml:space="preserve"> award.</w:t>
      </w:r>
    </w:p>
    <w:p w14:paraId="063DAAB9" w14:textId="00F24447" w:rsidR="00075B65" w:rsidRPr="009451FD" w:rsidRDefault="00FB59D9" w:rsidP="00466442">
      <w:pPr>
        <w:pStyle w:val="BodyText"/>
        <w:ind w:left="0"/>
        <w:rPr>
          <w:sz w:val="24"/>
          <w:szCs w:val="24"/>
        </w:rPr>
      </w:pPr>
      <w:r w:rsidRPr="009451FD">
        <w:rPr>
          <w:sz w:val="24"/>
          <w:szCs w:val="24"/>
        </w:rPr>
        <w:t>Any property furnished to and accepted by the Government under a resultant contract and subsequently returned to the contractor for any reason shall be regarded as GFP.</w:t>
      </w:r>
    </w:p>
    <w:p w14:paraId="63E9FD9B" w14:textId="77777777" w:rsidR="00466442" w:rsidRPr="009451FD" w:rsidRDefault="00466442" w:rsidP="00466442">
      <w:pPr>
        <w:pStyle w:val="BodyText"/>
        <w:ind w:left="0"/>
        <w:rPr>
          <w:sz w:val="24"/>
          <w:szCs w:val="24"/>
        </w:rPr>
      </w:pPr>
    </w:p>
    <w:p w14:paraId="06CB2C83" w14:textId="77777777" w:rsidR="00075B65" w:rsidRPr="009451FD" w:rsidRDefault="00FB59D9" w:rsidP="00466442">
      <w:pPr>
        <w:pStyle w:val="BodyText"/>
        <w:ind w:left="0"/>
        <w:rPr>
          <w:sz w:val="24"/>
          <w:szCs w:val="24"/>
        </w:rPr>
      </w:pPr>
      <w:r w:rsidRPr="009451FD">
        <w:rPr>
          <w:sz w:val="24"/>
          <w:szCs w:val="24"/>
        </w:rPr>
        <w:t xml:space="preserve">Any facilities, including rooms, desks, etc., to be provided to a contractor by the Government for the performance of any portion of a contract, </w:t>
      </w:r>
      <w:proofErr w:type="gramStart"/>
      <w:r w:rsidRPr="009451FD">
        <w:rPr>
          <w:sz w:val="24"/>
          <w:szCs w:val="24"/>
        </w:rPr>
        <w:t>is considered to be</w:t>
      </w:r>
      <w:proofErr w:type="gramEnd"/>
      <w:r w:rsidRPr="009451FD">
        <w:rPr>
          <w:sz w:val="24"/>
          <w:szCs w:val="24"/>
        </w:rPr>
        <w:t xml:space="preserve"> GFP, and if needed should be specifically requested for the applicable time frames in the offeror's proposal.</w:t>
      </w:r>
    </w:p>
    <w:p w14:paraId="3B7764FF" w14:textId="77777777" w:rsidR="00075B65" w:rsidRPr="009451FD" w:rsidRDefault="00075B65" w:rsidP="00E438F9">
      <w:pPr>
        <w:pStyle w:val="BodyText"/>
        <w:ind w:left="0"/>
        <w:rPr>
          <w:sz w:val="24"/>
          <w:szCs w:val="24"/>
        </w:rPr>
      </w:pPr>
    </w:p>
    <w:p w14:paraId="6E6A6872" w14:textId="77777777" w:rsidR="00075B65" w:rsidRPr="009451FD" w:rsidRDefault="00FB59D9" w:rsidP="002A22A6">
      <w:pPr>
        <w:pStyle w:val="Heading7"/>
        <w:numPr>
          <w:ilvl w:val="0"/>
          <w:numId w:val="29"/>
        </w:numPr>
        <w:tabs>
          <w:tab w:val="left" w:pos="1179"/>
        </w:tabs>
        <w:ind w:left="712" w:hanging="712"/>
        <w:rPr>
          <w:sz w:val="24"/>
          <w:szCs w:val="24"/>
          <w:u w:val="none"/>
        </w:rPr>
      </w:pPr>
      <w:bookmarkStart w:id="29" w:name="4._TYPE_OF_INSTRUMENT"/>
      <w:bookmarkStart w:id="30" w:name="_Toc205183254"/>
      <w:bookmarkEnd w:id="29"/>
      <w:r w:rsidRPr="009451FD">
        <w:rPr>
          <w:sz w:val="24"/>
          <w:szCs w:val="24"/>
          <w:u w:val="thick"/>
        </w:rPr>
        <w:t>TYPE OF INSTRUMENT</w:t>
      </w:r>
      <w:bookmarkEnd w:id="30"/>
    </w:p>
    <w:p w14:paraId="29A8BE21" w14:textId="77777777" w:rsidR="00E438F9" w:rsidRPr="009451FD" w:rsidRDefault="00E438F9" w:rsidP="00E438F9">
      <w:pPr>
        <w:pStyle w:val="BodyText"/>
        <w:ind w:left="0"/>
        <w:rPr>
          <w:sz w:val="24"/>
          <w:szCs w:val="24"/>
        </w:rPr>
      </w:pPr>
    </w:p>
    <w:p w14:paraId="0335C724" w14:textId="4FDE9937" w:rsidR="00075B65" w:rsidRPr="009451FD" w:rsidRDefault="00FB59D9" w:rsidP="00E438F9">
      <w:pPr>
        <w:pStyle w:val="BodyText"/>
        <w:ind w:left="0"/>
        <w:rPr>
          <w:sz w:val="24"/>
          <w:szCs w:val="24"/>
        </w:rPr>
      </w:pPr>
      <w:r w:rsidRPr="009451FD">
        <w:rPr>
          <w:sz w:val="24"/>
          <w:szCs w:val="24"/>
        </w:rPr>
        <w:t xml:space="preserve">The Natick Contracting Division has the authority to award procurement contracts, cooperative agreements, and grants, and reserves the right to use the type of instrument most appropriate for the effort proposed. Offerors should familiarize themselves with these instruments and the applicable regulations before submitting a proposal. </w:t>
      </w:r>
      <w:proofErr w:type="gramStart"/>
      <w:r w:rsidRPr="009451FD">
        <w:rPr>
          <w:sz w:val="24"/>
          <w:szCs w:val="24"/>
        </w:rPr>
        <w:t>Following</w:t>
      </w:r>
      <w:proofErr w:type="gramEnd"/>
      <w:r w:rsidRPr="009451FD">
        <w:rPr>
          <w:sz w:val="24"/>
          <w:szCs w:val="24"/>
        </w:rPr>
        <w:t xml:space="preserve"> are brief descriptions of the possible award instruments. Offerors shall provide rationale to support their suggested award instrument. Further information may be found in FAR Part 16.</w:t>
      </w:r>
    </w:p>
    <w:p w14:paraId="3FA5FB3A" w14:textId="77777777" w:rsidR="00F210E2" w:rsidRPr="009451FD" w:rsidRDefault="00F210E2" w:rsidP="00751672">
      <w:pPr>
        <w:pStyle w:val="BodyText"/>
        <w:ind w:right="606"/>
        <w:rPr>
          <w:sz w:val="24"/>
          <w:szCs w:val="24"/>
          <w:u w:val="single"/>
        </w:rPr>
      </w:pPr>
    </w:p>
    <w:p w14:paraId="541DFC9A" w14:textId="033C6972" w:rsidR="00075B65" w:rsidRPr="009451FD" w:rsidRDefault="00FB59D9" w:rsidP="00751672">
      <w:pPr>
        <w:pStyle w:val="BodyText"/>
        <w:ind w:left="0"/>
        <w:rPr>
          <w:sz w:val="24"/>
          <w:szCs w:val="24"/>
        </w:rPr>
      </w:pPr>
      <w:r w:rsidRPr="009451FD">
        <w:rPr>
          <w:sz w:val="24"/>
          <w:szCs w:val="24"/>
          <w:u w:val="single"/>
        </w:rPr>
        <w:t>Procurement Contract</w:t>
      </w:r>
      <w:r w:rsidRPr="009451FD">
        <w:rPr>
          <w:sz w:val="24"/>
          <w:szCs w:val="24"/>
        </w:rPr>
        <w:t xml:space="preserve"> - A legal instrument which, consistent with 31 U.S.C. 6303, reflects a </w:t>
      </w:r>
      <w:r w:rsidRPr="009451FD">
        <w:rPr>
          <w:sz w:val="24"/>
          <w:szCs w:val="24"/>
        </w:rPr>
        <w:lastRenderedPageBreak/>
        <w:t>relationship between the Federal Government and a State, a local government, or other recipient when the principal purpose of the instrument is to acquire property or services for the direct benefit or use of the Federal Government. Procurement contracts resulting from this BAA will generally fall into two broad categories:</w:t>
      </w:r>
    </w:p>
    <w:p w14:paraId="1FCCFCD0" w14:textId="77777777" w:rsidR="000E6517" w:rsidRPr="009451FD" w:rsidRDefault="000E6517" w:rsidP="00751672">
      <w:pPr>
        <w:pStyle w:val="BodyText"/>
        <w:ind w:left="0"/>
        <w:rPr>
          <w:sz w:val="24"/>
          <w:szCs w:val="24"/>
        </w:rPr>
      </w:pPr>
    </w:p>
    <w:p w14:paraId="1D7083C1" w14:textId="296CB050" w:rsidR="00075B65" w:rsidRPr="009451FD" w:rsidRDefault="00FB59D9" w:rsidP="002A22A6">
      <w:pPr>
        <w:pStyle w:val="ListParagraph"/>
        <w:numPr>
          <w:ilvl w:val="1"/>
          <w:numId w:val="29"/>
        </w:numPr>
        <w:tabs>
          <w:tab w:val="left" w:pos="1900"/>
        </w:tabs>
        <w:ind w:left="1409"/>
        <w:rPr>
          <w:sz w:val="24"/>
          <w:szCs w:val="24"/>
        </w:rPr>
      </w:pPr>
      <w:r w:rsidRPr="009451FD">
        <w:rPr>
          <w:sz w:val="24"/>
          <w:szCs w:val="24"/>
        </w:rPr>
        <w:t xml:space="preserve">Firm Fixed Price (FFP) contracts (see FAR 16.2.) FFP contracts are generally utilized when performance risks are low, and the delivery requirements are very well defined and can be readily priced and scheduled. However, a FFP contract may be necessary for business entities that do not possess a </w:t>
      </w:r>
      <w:r w:rsidR="00F461C7" w:rsidRPr="009451FD">
        <w:rPr>
          <w:sz w:val="24"/>
          <w:szCs w:val="24"/>
        </w:rPr>
        <w:t>Defense Contract Audit Agency (</w:t>
      </w:r>
      <w:r w:rsidRPr="009451FD">
        <w:rPr>
          <w:sz w:val="24"/>
          <w:szCs w:val="24"/>
        </w:rPr>
        <w:t>DCAA</w:t>
      </w:r>
      <w:r w:rsidR="00F461C7" w:rsidRPr="009451FD">
        <w:rPr>
          <w:sz w:val="24"/>
          <w:szCs w:val="24"/>
        </w:rPr>
        <w:t>)</w:t>
      </w:r>
      <w:r w:rsidRPr="009451FD">
        <w:rPr>
          <w:sz w:val="24"/>
          <w:szCs w:val="24"/>
        </w:rPr>
        <w:t xml:space="preserve"> approved accounting system (which is a requirement for award of a cost reimbursement contract). FFP contracts are structured in one of two methods that dictate how</w:t>
      </w:r>
      <w:r w:rsidR="00DE2817" w:rsidRPr="009451FD">
        <w:rPr>
          <w:sz w:val="24"/>
          <w:szCs w:val="24"/>
        </w:rPr>
        <w:t xml:space="preserve"> a</w:t>
      </w:r>
      <w:r w:rsidRPr="009451FD">
        <w:rPr>
          <w:sz w:val="24"/>
          <w:szCs w:val="24"/>
        </w:rPr>
        <w:t xml:space="preserve"> contractor is reimbursed for work performed, and offerors proposing a FFP contract are strongly encouraged to carefully consider their cash flow requirements when formulating their proposals:</w:t>
      </w:r>
    </w:p>
    <w:p w14:paraId="007B347F" w14:textId="77777777" w:rsidR="00075B65" w:rsidRPr="009451FD" w:rsidRDefault="00FB59D9" w:rsidP="002A22A6">
      <w:pPr>
        <w:pStyle w:val="ListParagraph"/>
        <w:numPr>
          <w:ilvl w:val="2"/>
          <w:numId w:val="29"/>
        </w:numPr>
        <w:tabs>
          <w:tab w:val="left" w:pos="2351"/>
        </w:tabs>
        <w:ind w:left="1884" w:right="360"/>
        <w:rPr>
          <w:sz w:val="24"/>
          <w:szCs w:val="24"/>
        </w:rPr>
      </w:pPr>
      <w:r w:rsidRPr="009451FD">
        <w:rPr>
          <w:sz w:val="24"/>
          <w:szCs w:val="24"/>
        </w:rPr>
        <w:t xml:space="preserve">FFP contracts may be structured to reimburse the contractor upon delivery of the work. Contract </w:t>
      </w:r>
      <w:proofErr w:type="gramStart"/>
      <w:r w:rsidRPr="009451FD">
        <w:rPr>
          <w:sz w:val="24"/>
          <w:szCs w:val="24"/>
        </w:rPr>
        <w:t>Line Item</w:t>
      </w:r>
      <w:proofErr w:type="gramEnd"/>
      <w:r w:rsidRPr="009451FD">
        <w:rPr>
          <w:sz w:val="24"/>
          <w:szCs w:val="24"/>
        </w:rPr>
        <w:t xml:space="preserve"> Numbers (CLINs) specify a particular piece of work and the delivery terms, and the contractor invoices the Government upon delivery.</w:t>
      </w:r>
    </w:p>
    <w:p w14:paraId="11999427" w14:textId="3FB36A11" w:rsidR="00075B65" w:rsidRPr="009451FD" w:rsidRDefault="00FB59D9" w:rsidP="002A22A6">
      <w:pPr>
        <w:pStyle w:val="ListParagraph"/>
        <w:numPr>
          <w:ilvl w:val="2"/>
          <w:numId w:val="29"/>
        </w:numPr>
        <w:tabs>
          <w:tab w:val="left" w:pos="2349"/>
          <w:tab w:val="left" w:pos="2351"/>
        </w:tabs>
        <w:ind w:left="1884" w:right="360"/>
        <w:rPr>
          <w:sz w:val="24"/>
          <w:szCs w:val="24"/>
        </w:rPr>
      </w:pPr>
      <w:r w:rsidRPr="009451FD">
        <w:rPr>
          <w:sz w:val="24"/>
          <w:szCs w:val="24"/>
        </w:rPr>
        <w:t>An alternative structure is a milestone payment structure based on discrete incremental milestones that are achieved as progress is being made against a longer</w:t>
      </w:r>
      <w:r w:rsidR="003E0935" w:rsidRPr="009451FD">
        <w:rPr>
          <w:sz w:val="24"/>
          <w:szCs w:val="24"/>
        </w:rPr>
        <w:t>-</w:t>
      </w:r>
      <w:r w:rsidRPr="009451FD">
        <w:rPr>
          <w:sz w:val="24"/>
          <w:szCs w:val="24"/>
        </w:rPr>
        <w:t>term contract deliverable. The use of milestone payments will only be considered by the Government when the milestones are clearly defined in terms of specific activity</w:t>
      </w:r>
      <w:r w:rsidR="005C608A" w:rsidRPr="009451FD">
        <w:rPr>
          <w:sz w:val="24"/>
          <w:szCs w:val="24"/>
        </w:rPr>
        <w:t>-</w:t>
      </w:r>
      <w:r w:rsidRPr="009451FD">
        <w:rPr>
          <w:sz w:val="24"/>
          <w:szCs w:val="24"/>
        </w:rPr>
        <w:t>based events AND performance measurement attributes that define milestone achievement, AND a discrete price for the milestone.</w:t>
      </w:r>
    </w:p>
    <w:p w14:paraId="4BD54F7F" w14:textId="60F8F07B" w:rsidR="00075B65" w:rsidRPr="009451FD" w:rsidRDefault="00FB59D9" w:rsidP="002A22A6">
      <w:pPr>
        <w:pStyle w:val="ListParagraph"/>
        <w:numPr>
          <w:ilvl w:val="1"/>
          <w:numId w:val="29"/>
        </w:numPr>
        <w:tabs>
          <w:tab w:val="left" w:pos="1900"/>
        </w:tabs>
        <w:ind w:left="1443" w:hanging="723"/>
        <w:rPr>
          <w:sz w:val="24"/>
          <w:szCs w:val="24"/>
        </w:rPr>
      </w:pPr>
      <w:r w:rsidRPr="009451FD">
        <w:rPr>
          <w:sz w:val="24"/>
          <w:szCs w:val="24"/>
        </w:rPr>
        <w:t xml:space="preserve">Cost Reimbursement contracts (See FAR 16.3). Cost reimbursement contracts are generally utilized when there is technical risk that may impede successful performance such that it is difficult to accurately predict the final cost. </w:t>
      </w:r>
      <w:proofErr w:type="gramStart"/>
      <w:r w:rsidRPr="009451FD">
        <w:rPr>
          <w:sz w:val="24"/>
          <w:szCs w:val="24"/>
        </w:rPr>
        <w:t>In order to</w:t>
      </w:r>
      <w:proofErr w:type="gramEnd"/>
      <w:r w:rsidRPr="009451FD">
        <w:rPr>
          <w:sz w:val="24"/>
          <w:szCs w:val="24"/>
        </w:rPr>
        <w:t xml:space="preserve"> receive a cost reimbursement contract, the contractor must possess a DCAA approved accounting system.</w:t>
      </w:r>
    </w:p>
    <w:p w14:paraId="28D53361" w14:textId="77777777" w:rsidR="005C608A" w:rsidRPr="009451FD" w:rsidRDefault="005C608A">
      <w:pPr>
        <w:pStyle w:val="BodyText"/>
        <w:spacing w:before="62"/>
        <w:rPr>
          <w:sz w:val="24"/>
          <w:szCs w:val="24"/>
        </w:rPr>
      </w:pPr>
    </w:p>
    <w:p w14:paraId="712E1FB2" w14:textId="54BD7E2B" w:rsidR="00075B65" w:rsidRPr="009451FD" w:rsidRDefault="00FB59D9" w:rsidP="001B7F26">
      <w:pPr>
        <w:pStyle w:val="BodyText"/>
        <w:ind w:left="0"/>
        <w:rPr>
          <w:sz w:val="24"/>
          <w:szCs w:val="24"/>
        </w:rPr>
      </w:pPr>
      <w:r w:rsidRPr="009451FD">
        <w:rPr>
          <w:sz w:val="24"/>
          <w:szCs w:val="24"/>
        </w:rPr>
        <w:t xml:space="preserve">The contract type may vary according to the degree and timing of the risk responsibility assumed by the contractor for the cost of performance and the amount and nature of the profit incentive offered to the contractor for achieving or exceeding specific standards and goals. See FAR Subpart 16.101(a). Offerors shall identify the type(s) of contract (FAR Part 16) they feel is (are) best suited to the proposed effort. The offeror </w:t>
      </w:r>
      <w:proofErr w:type="gramStart"/>
      <w:r w:rsidRPr="009451FD">
        <w:rPr>
          <w:sz w:val="24"/>
          <w:szCs w:val="24"/>
        </w:rPr>
        <w:t>shall</w:t>
      </w:r>
      <w:proofErr w:type="gramEnd"/>
      <w:r w:rsidRPr="009451FD">
        <w:rPr>
          <w:sz w:val="24"/>
          <w:szCs w:val="24"/>
        </w:rPr>
        <w:t xml:space="preserve"> note that, in accordance with FAR Subpart 16.301-3, </w:t>
      </w:r>
      <w:proofErr w:type="gramStart"/>
      <w:r w:rsidRPr="009451FD">
        <w:rPr>
          <w:sz w:val="24"/>
          <w:szCs w:val="24"/>
        </w:rPr>
        <w:t>in order to</w:t>
      </w:r>
      <w:proofErr w:type="gramEnd"/>
      <w:r w:rsidRPr="009451FD">
        <w:rPr>
          <w:sz w:val="24"/>
          <w:szCs w:val="24"/>
        </w:rPr>
        <w:t xml:space="preserve"> receive a COST type contract, its accounting system must be adequate for determining costs on a Government contract. This is determined by the DCAA office assigned to the offeror's business location and may take thirty (30) to forty (40) days for completion. An Offeror's suggestion regarding suitable contract type does not </w:t>
      </w:r>
      <w:proofErr w:type="gramStart"/>
      <w:r w:rsidRPr="009451FD">
        <w:rPr>
          <w:sz w:val="24"/>
          <w:szCs w:val="24"/>
        </w:rPr>
        <w:t>obligate</w:t>
      </w:r>
      <w:proofErr w:type="gramEnd"/>
      <w:r w:rsidRPr="009451FD">
        <w:rPr>
          <w:sz w:val="24"/>
          <w:szCs w:val="24"/>
        </w:rPr>
        <w:t xml:space="preserve"> the Government to</w:t>
      </w:r>
      <w:r w:rsidR="00F210E2" w:rsidRPr="009451FD">
        <w:rPr>
          <w:sz w:val="24"/>
          <w:szCs w:val="24"/>
        </w:rPr>
        <w:t xml:space="preserve"> </w:t>
      </w:r>
      <w:r w:rsidRPr="009451FD">
        <w:rPr>
          <w:sz w:val="24"/>
          <w:szCs w:val="24"/>
        </w:rPr>
        <w:t>employ the suggested contract type.</w:t>
      </w:r>
    </w:p>
    <w:p w14:paraId="1C8CB349" w14:textId="77777777" w:rsidR="001B7F26" w:rsidRPr="009451FD" w:rsidRDefault="001B7F26" w:rsidP="000E2887">
      <w:pPr>
        <w:pStyle w:val="BodyText"/>
        <w:ind w:left="0"/>
        <w:rPr>
          <w:sz w:val="24"/>
          <w:szCs w:val="24"/>
        </w:rPr>
      </w:pPr>
    </w:p>
    <w:p w14:paraId="1182EAD9" w14:textId="2E785096" w:rsidR="00075B65" w:rsidRPr="009451FD" w:rsidRDefault="00FB59D9" w:rsidP="00033FDE">
      <w:pPr>
        <w:pStyle w:val="BodyText"/>
        <w:ind w:left="3" w:hanging="3"/>
        <w:rPr>
          <w:sz w:val="24"/>
          <w:szCs w:val="24"/>
        </w:rPr>
      </w:pPr>
      <w:r w:rsidRPr="009451FD">
        <w:rPr>
          <w:sz w:val="24"/>
          <w:szCs w:val="24"/>
        </w:rPr>
        <w:t>Offerors may propose profit or fee to both FFP and cost reimbursement type contracts. The Government will employ a weighted guidelines approach to establishing profit or fee, and offerors are strongly encouraged to use this method when establishing their proposed profit or fee. The weighted guidelines method is described in DFARS 215.404- 71</w:t>
      </w:r>
      <w:r w:rsidR="00235D18" w:rsidRPr="009451FD">
        <w:rPr>
          <w:sz w:val="24"/>
          <w:szCs w:val="24"/>
        </w:rPr>
        <w:t>,</w:t>
      </w:r>
      <w:r w:rsidRPr="009451FD">
        <w:rPr>
          <w:sz w:val="24"/>
          <w:szCs w:val="24"/>
        </w:rPr>
        <w:t xml:space="preserve"> and a weighted </w:t>
      </w:r>
      <w:r w:rsidRPr="009451FD">
        <w:rPr>
          <w:sz w:val="24"/>
          <w:szCs w:val="24"/>
        </w:rPr>
        <w:lastRenderedPageBreak/>
        <w:t>guidelines calculation template is at DD Form 1547.</w:t>
      </w:r>
    </w:p>
    <w:p w14:paraId="05938B44" w14:textId="77777777" w:rsidR="000E2887" w:rsidRPr="009451FD" w:rsidRDefault="000E2887" w:rsidP="00033FDE">
      <w:pPr>
        <w:pStyle w:val="BodyText"/>
        <w:ind w:left="3" w:hanging="3"/>
        <w:rPr>
          <w:sz w:val="24"/>
          <w:szCs w:val="24"/>
        </w:rPr>
      </w:pPr>
    </w:p>
    <w:p w14:paraId="667851FC" w14:textId="77777777" w:rsidR="00075B65" w:rsidRPr="009451FD" w:rsidRDefault="00FB59D9" w:rsidP="00424E02">
      <w:pPr>
        <w:rPr>
          <w:b/>
          <w:bCs/>
          <w:i/>
          <w:iCs/>
          <w:sz w:val="24"/>
          <w:szCs w:val="24"/>
        </w:rPr>
      </w:pPr>
      <w:bookmarkStart w:id="31" w:name="The_selection_of_the_contract_type_and_a"/>
      <w:bookmarkEnd w:id="31"/>
      <w:r w:rsidRPr="009451FD">
        <w:rPr>
          <w:b/>
          <w:bCs/>
          <w:i/>
          <w:iCs/>
          <w:sz w:val="24"/>
          <w:szCs w:val="24"/>
        </w:rPr>
        <w:t>The selection of the contract type and any fee or profit is subject to negotiation.</w:t>
      </w:r>
    </w:p>
    <w:p w14:paraId="18BBC033" w14:textId="77777777" w:rsidR="000E2887" w:rsidRPr="009451FD" w:rsidRDefault="000E2887" w:rsidP="000E2887">
      <w:pPr>
        <w:pStyle w:val="Heading8"/>
        <w:ind w:left="581" w:hanging="581"/>
        <w:rPr>
          <w:sz w:val="24"/>
          <w:szCs w:val="24"/>
        </w:rPr>
      </w:pPr>
    </w:p>
    <w:p w14:paraId="30EE1181" w14:textId="77777777" w:rsidR="00075B65" w:rsidRPr="009451FD" w:rsidRDefault="00FB59D9" w:rsidP="000E2887">
      <w:pPr>
        <w:pStyle w:val="BodyText"/>
        <w:ind w:left="0"/>
        <w:rPr>
          <w:sz w:val="24"/>
          <w:szCs w:val="24"/>
        </w:rPr>
      </w:pPr>
      <w:r w:rsidRPr="009451FD">
        <w:rPr>
          <w:sz w:val="24"/>
          <w:szCs w:val="24"/>
          <w:u w:val="single"/>
        </w:rPr>
        <w:t>Grant</w:t>
      </w:r>
      <w:r w:rsidRPr="009451FD">
        <w:rPr>
          <w:sz w:val="24"/>
          <w:szCs w:val="24"/>
        </w:rPr>
        <w:t xml:space="preserve"> - A legal instrument that, typically utilized with academic institutions, consistent with 31 U.S.C. 6304, is used to </w:t>
      </w:r>
      <w:proofErr w:type="gramStart"/>
      <w:r w:rsidRPr="009451FD">
        <w:rPr>
          <w:sz w:val="24"/>
          <w:szCs w:val="24"/>
        </w:rPr>
        <w:t>enter into</w:t>
      </w:r>
      <w:proofErr w:type="gramEnd"/>
      <w:r w:rsidRPr="009451FD">
        <w:rPr>
          <w:sz w:val="24"/>
          <w:szCs w:val="24"/>
        </w:rPr>
        <w:t xml:space="preserve"> a relationship:</w:t>
      </w:r>
    </w:p>
    <w:p w14:paraId="38225D5A" w14:textId="77777777" w:rsidR="00075B65" w:rsidRPr="009451FD" w:rsidRDefault="00075B65">
      <w:pPr>
        <w:pStyle w:val="BodyText"/>
        <w:spacing w:before="2"/>
        <w:ind w:left="0"/>
        <w:rPr>
          <w:sz w:val="24"/>
          <w:szCs w:val="24"/>
        </w:rPr>
      </w:pPr>
    </w:p>
    <w:p w14:paraId="19641738" w14:textId="77777777" w:rsidR="00075B65" w:rsidRPr="009451FD" w:rsidRDefault="00FB59D9" w:rsidP="002A22A6">
      <w:pPr>
        <w:pStyle w:val="ListParagraph"/>
        <w:numPr>
          <w:ilvl w:val="0"/>
          <w:numId w:val="26"/>
        </w:numPr>
        <w:tabs>
          <w:tab w:val="left" w:pos="1900"/>
        </w:tabs>
        <w:ind w:left="1440"/>
        <w:rPr>
          <w:sz w:val="24"/>
          <w:szCs w:val="24"/>
        </w:rPr>
      </w:pPr>
      <w:r w:rsidRPr="009451FD">
        <w:rPr>
          <w:sz w:val="24"/>
          <w:szCs w:val="24"/>
        </w:rPr>
        <w:t>The principal purpose of which is to transfer a thing of value to the recipient to carry out a public purpose of support or stimulation authorized by a law of the United States, rather than to acquire property or services for the DOD's direct benefit or use.</w:t>
      </w:r>
    </w:p>
    <w:p w14:paraId="2FDB8ACC" w14:textId="77777777" w:rsidR="00075B65" w:rsidRPr="009451FD" w:rsidRDefault="00FB59D9" w:rsidP="002A22A6">
      <w:pPr>
        <w:pStyle w:val="ListParagraph"/>
        <w:numPr>
          <w:ilvl w:val="0"/>
          <w:numId w:val="26"/>
        </w:numPr>
        <w:tabs>
          <w:tab w:val="left" w:pos="1900"/>
        </w:tabs>
        <w:ind w:left="1440"/>
        <w:rPr>
          <w:sz w:val="24"/>
          <w:szCs w:val="24"/>
        </w:rPr>
      </w:pPr>
      <w:r w:rsidRPr="009451FD">
        <w:rPr>
          <w:sz w:val="24"/>
          <w:szCs w:val="24"/>
        </w:rPr>
        <w:t>In which substantial involvement is not expected between the DOD and the recipient when carrying out the activity contemplated by the grant.</w:t>
      </w:r>
    </w:p>
    <w:p w14:paraId="14688A94" w14:textId="77777777" w:rsidR="00075B65" w:rsidRPr="009451FD" w:rsidRDefault="00FB59D9" w:rsidP="002A22A6">
      <w:pPr>
        <w:pStyle w:val="ListParagraph"/>
        <w:numPr>
          <w:ilvl w:val="0"/>
          <w:numId w:val="26"/>
        </w:numPr>
        <w:tabs>
          <w:tab w:val="left" w:pos="1899"/>
        </w:tabs>
        <w:spacing w:before="3"/>
        <w:ind w:left="1442" w:hanging="722"/>
        <w:rPr>
          <w:sz w:val="24"/>
          <w:szCs w:val="24"/>
        </w:rPr>
      </w:pPr>
      <w:r w:rsidRPr="009451FD">
        <w:rPr>
          <w:sz w:val="24"/>
          <w:szCs w:val="24"/>
        </w:rPr>
        <w:t>In which no fee or profit is allowed.</w:t>
      </w:r>
    </w:p>
    <w:p w14:paraId="7727C83D" w14:textId="77777777" w:rsidR="000C4DA0" w:rsidRPr="009451FD" w:rsidRDefault="000C4DA0" w:rsidP="000C4DA0">
      <w:pPr>
        <w:pStyle w:val="BodyText"/>
        <w:ind w:left="0"/>
        <w:rPr>
          <w:sz w:val="24"/>
          <w:szCs w:val="24"/>
          <w:u w:val="single"/>
        </w:rPr>
      </w:pPr>
    </w:p>
    <w:p w14:paraId="09991AC6" w14:textId="3DF4E5FC" w:rsidR="00075B65" w:rsidRPr="009451FD" w:rsidRDefault="00FB59D9" w:rsidP="000C4DA0">
      <w:pPr>
        <w:pStyle w:val="BodyText"/>
        <w:ind w:left="0"/>
        <w:rPr>
          <w:sz w:val="24"/>
          <w:szCs w:val="24"/>
        </w:rPr>
      </w:pPr>
      <w:r w:rsidRPr="009451FD">
        <w:rPr>
          <w:sz w:val="24"/>
          <w:szCs w:val="24"/>
          <w:u w:val="single"/>
        </w:rPr>
        <w:t>Cooperative Agreement</w:t>
      </w:r>
      <w:r w:rsidRPr="009451FD">
        <w:rPr>
          <w:sz w:val="24"/>
          <w:szCs w:val="24"/>
        </w:rPr>
        <w:t xml:space="preserve"> - A legal instrument, also typically utilized with academic institutions, which, consistent with 31 U.S.C. 6305, is used to </w:t>
      </w:r>
      <w:proofErr w:type="gramStart"/>
      <w:r w:rsidRPr="009451FD">
        <w:rPr>
          <w:sz w:val="24"/>
          <w:szCs w:val="24"/>
        </w:rPr>
        <w:t>enter into</w:t>
      </w:r>
      <w:proofErr w:type="gramEnd"/>
      <w:r w:rsidRPr="009451FD">
        <w:rPr>
          <w:sz w:val="24"/>
          <w:szCs w:val="24"/>
        </w:rPr>
        <w:t xml:space="preserve"> the same kind of relationship as a grant (see definition "grant"), except that substantial involvement is expected between the DOD and the recipient when carrying out the activity contemplated by the cooperative agreement. The term does not include "cooperative research and development agreements" as defined in 15 U.S.C. 3710a. No fee or profit is allowed.</w:t>
      </w:r>
    </w:p>
    <w:p w14:paraId="15E3EBCA" w14:textId="77777777" w:rsidR="005D596F" w:rsidRPr="009451FD" w:rsidRDefault="005D596F" w:rsidP="005D596F">
      <w:pPr>
        <w:pStyle w:val="BodyText"/>
        <w:ind w:left="0"/>
        <w:rPr>
          <w:sz w:val="24"/>
          <w:szCs w:val="24"/>
        </w:rPr>
      </w:pPr>
    </w:p>
    <w:p w14:paraId="51A4CA96" w14:textId="4D281614" w:rsidR="00075B65" w:rsidRPr="009451FD" w:rsidRDefault="00FB59D9" w:rsidP="005D596F">
      <w:pPr>
        <w:pStyle w:val="BodyText"/>
        <w:ind w:left="0"/>
        <w:rPr>
          <w:sz w:val="24"/>
          <w:szCs w:val="24"/>
        </w:rPr>
      </w:pPr>
      <w:r w:rsidRPr="009451FD">
        <w:rPr>
          <w:sz w:val="24"/>
          <w:szCs w:val="24"/>
        </w:rPr>
        <w:t>Grants and cooperative agreements are governed by the following regulations:</w:t>
      </w:r>
    </w:p>
    <w:p w14:paraId="212BB367" w14:textId="77777777" w:rsidR="00436907" w:rsidRPr="009451FD" w:rsidRDefault="00436907" w:rsidP="005D596F">
      <w:pPr>
        <w:pStyle w:val="BodyText"/>
        <w:ind w:left="0"/>
        <w:rPr>
          <w:sz w:val="24"/>
          <w:szCs w:val="24"/>
        </w:rPr>
      </w:pPr>
    </w:p>
    <w:p w14:paraId="39FCC039" w14:textId="77777777" w:rsidR="00075B65" w:rsidRPr="009451FD" w:rsidRDefault="00FB59D9" w:rsidP="002A22A6">
      <w:pPr>
        <w:pStyle w:val="ListParagraph"/>
        <w:numPr>
          <w:ilvl w:val="0"/>
          <w:numId w:val="25"/>
        </w:numPr>
        <w:tabs>
          <w:tab w:val="left" w:pos="1899"/>
        </w:tabs>
        <w:ind w:left="720" w:hanging="722"/>
        <w:rPr>
          <w:sz w:val="24"/>
          <w:szCs w:val="24"/>
        </w:rPr>
      </w:pPr>
      <w:hyperlink r:id="rId22">
        <w:r w:rsidRPr="009451FD">
          <w:rPr>
            <w:color w:val="0000FF"/>
            <w:sz w:val="24"/>
            <w:szCs w:val="24"/>
            <w:u w:val="single" w:color="0000FF"/>
          </w:rPr>
          <w:t>OMB Circular A-21</w:t>
        </w:r>
      </w:hyperlink>
      <w:r w:rsidRPr="009451FD">
        <w:rPr>
          <w:sz w:val="24"/>
          <w:szCs w:val="24"/>
        </w:rPr>
        <w:t>, "Cost Principles for Educational Institutions"</w:t>
      </w:r>
    </w:p>
    <w:p w14:paraId="30671B7B" w14:textId="77777777" w:rsidR="00075B65" w:rsidRPr="009451FD" w:rsidRDefault="00FB59D9" w:rsidP="002A22A6">
      <w:pPr>
        <w:pStyle w:val="ListParagraph"/>
        <w:numPr>
          <w:ilvl w:val="0"/>
          <w:numId w:val="25"/>
        </w:numPr>
        <w:tabs>
          <w:tab w:val="left" w:pos="1900"/>
        </w:tabs>
        <w:ind w:left="720"/>
        <w:rPr>
          <w:sz w:val="24"/>
          <w:szCs w:val="24"/>
        </w:rPr>
      </w:pPr>
      <w:hyperlink r:id="rId23">
        <w:r w:rsidRPr="009451FD">
          <w:rPr>
            <w:color w:val="0000FF"/>
            <w:sz w:val="24"/>
            <w:szCs w:val="24"/>
            <w:u w:val="single" w:color="0000FF"/>
          </w:rPr>
          <w:t>OMB Circular A-87</w:t>
        </w:r>
      </w:hyperlink>
      <w:r w:rsidRPr="009451FD">
        <w:rPr>
          <w:sz w:val="24"/>
          <w:szCs w:val="24"/>
        </w:rPr>
        <w:t>, "Cost Principles for State, Local and Indian Tribal Governments"</w:t>
      </w:r>
    </w:p>
    <w:p w14:paraId="7E96102D" w14:textId="77777777" w:rsidR="00075B65" w:rsidRPr="009451FD" w:rsidRDefault="00FB59D9" w:rsidP="002A22A6">
      <w:pPr>
        <w:pStyle w:val="ListParagraph"/>
        <w:numPr>
          <w:ilvl w:val="0"/>
          <w:numId w:val="25"/>
        </w:numPr>
        <w:tabs>
          <w:tab w:val="left" w:pos="1900"/>
        </w:tabs>
        <w:ind w:left="720"/>
        <w:rPr>
          <w:sz w:val="24"/>
          <w:szCs w:val="24"/>
        </w:rPr>
      </w:pPr>
      <w:hyperlink r:id="rId24">
        <w:r w:rsidRPr="009451FD">
          <w:rPr>
            <w:color w:val="0000FF"/>
            <w:sz w:val="24"/>
            <w:szCs w:val="24"/>
            <w:u w:val="single" w:color="0000FF"/>
          </w:rPr>
          <w:t>OMB Circular A-102</w:t>
        </w:r>
      </w:hyperlink>
      <w:r w:rsidRPr="009451FD">
        <w:rPr>
          <w:sz w:val="24"/>
          <w:szCs w:val="24"/>
        </w:rPr>
        <w:t>, "Grants and Cooperative Agreements with State and Local Governments"</w:t>
      </w:r>
    </w:p>
    <w:p w14:paraId="5DF78E06" w14:textId="77777777" w:rsidR="00075B65" w:rsidRPr="009451FD" w:rsidRDefault="00FB59D9" w:rsidP="002A22A6">
      <w:pPr>
        <w:pStyle w:val="ListParagraph"/>
        <w:numPr>
          <w:ilvl w:val="0"/>
          <w:numId w:val="25"/>
        </w:numPr>
        <w:tabs>
          <w:tab w:val="left" w:pos="1900"/>
        </w:tabs>
        <w:ind w:left="720"/>
        <w:rPr>
          <w:sz w:val="24"/>
          <w:szCs w:val="24"/>
        </w:rPr>
      </w:pPr>
      <w:hyperlink r:id="rId25">
        <w:r w:rsidRPr="009451FD">
          <w:rPr>
            <w:color w:val="0000FF"/>
            <w:sz w:val="24"/>
            <w:szCs w:val="24"/>
            <w:u w:val="single" w:color="0000FF"/>
          </w:rPr>
          <w:t>OMB Circular A-110</w:t>
        </w:r>
      </w:hyperlink>
      <w:r w:rsidRPr="009451FD">
        <w:rPr>
          <w:sz w:val="24"/>
          <w:szCs w:val="24"/>
        </w:rPr>
        <w:t>, "Uniform Administrative Requirements for Grants and Agreements with Institutions of Higher Education, Hospitals, and Other Non- Profit Organizations"</w:t>
      </w:r>
    </w:p>
    <w:p w14:paraId="7D1069CC" w14:textId="77777777" w:rsidR="00075B65" w:rsidRPr="009451FD" w:rsidRDefault="00FB59D9" w:rsidP="002A22A6">
      <w:pPr>
        <w:pStyle w:val="ListParagraph"/>
        <w:numPr>
          <w:ilvl w:val="0"/>
          <w:numId w:val="25"/>
        </w:numPr>
        <w:tabs>
          <w:tab w:val="left" w:pos="1899"/>
        </w:tabs>
        <w:spacing w:line="298" w:lineRule="exact"/>
        <w:ind w:left="720" w:hanging="722"/>
        <w:rPr>
          <w:sz w:val="24"/>
          <w:szCs w:val="24"/>
        </w:rPr>
      </w:pPr>
      <w:hyperlink r:id="rId26">
        <w:r w:rsidRPr="009451FD">
          <w:rPr>
            <w:color w:val="0000FF"/>
            <w:sz w:val="24"/>
            <w:szCs w:val="24"/>
            <w:u w:val="single" w:color="0000FF"/>
          </w:rPr>
          <w:t>OMB Circular A-122</w:t>
        </w:r>
      </w:hyperlink>
      <w:r w:rsidRPr="009451FD">
        <w:rPr>
          <w:sz w:val="24"/>
          <w:szCs w:val="24"/>
        </w:rPr>
        <w:t>, "Cost Principles for Non-Profit Organizations"</w:t>
      </w:r>
    </w:p>
    <w:p w14:paraId="79B7AD58" w14:textId="77777777" w:rsidR="00075B65" w:rsidRPr="009451FD" w:rsidRDefault="00FB59D9" w:rsidP="002A22A6">
      <w:pPr>
        <w:pStyle w:val="ListParagraph"/>
        <w:numPr>
          <w:ilvl w:val="0"/>
          <w:numId w:val="25"/>
        </w:numPr>
        <w:tabs>
          <w:tab w:val="left" w:pos="1900"/>
        </w:tabs>
        <w:ind w:left="720"/>
        <w:rPr>
          <w:sz w:val="24"/>
          <w:szCs w:val="24"/>
        </w:rPr>
      </w:pPr>
      <w:hyperlink r:id="rId27">
        <w:r w:rsidRPr="009451FD">
          <w:rPr>
            <w:color w:val="0000FF"/>
            <w:sz w:val="24"/>
            <w:szCs w:val="24"/>
            <w:u w:val="single" w:color="0000FF"/>
          </w:rPr>
          <w:t>OMB Circular A-133</w:t>
        </w:r>
      </w:hyperlink>
      <w:r w:rsidRPr="009451FD">
        <w:rPr>
          <w:sz w:val="24"/>
          <w:szCs w:val="24"/>
        </w:rPr>
        <w:t>, "Audits of States, Local Governments, and Non- Profit Organizations"</w:t>
      </w:r>
    </w:p>
    <w:p w14:paraId="1681FB16" w14:textId="77777777" w:rsidR="00075B65" w:rsidRPr="009451FD" w:rsidRDefault="00FB59D9" w:rsidP="002A22A6">
      <w:pPr>
        <w:pStyle w:val="ListParagraph"/>
        <w:numPr>
          <w:ilvl w:val="0"/>
          <w:numId w:val="25"/>
        </w:numPr>
        <w:tabs>
          <w:tab w:val="left" w:pos="1900"/>
        </w:tabs>
        <w:spacing w:line="237" w:lineRule="auto"/>
        <w:ind w:left="720" w:hanging="721"/>
        <w:rPr>
          <w:sz w:val="24"/>
          <w:szCs w:val="24"/>
        </w:rPr>
      </w:pPr>
      <w:r w:rsidRPr="009451FD">
        <w:rPr>
          <w:noProof/>
          <w:sz w:val="24"/>
          <w:szCs w:val="24"/>
        </w:rPr>
        <mc:AlternateContent>
          <mc:Choice Requires="wps">
            <w:drawing>
              <wp:anchor distT="0" distB="0" distL="0" distR="0" simplePos="0" relativeHeight="251727872" behindDoc="1" locked="0" layoutInCell="1" allowOverlap="1" wp14:anchorId="7ECA8D3D" wp14:editId="5551B72F">
                <wp:simplePos x="0" y="0"/>
                <wp:positionH relativeFrom="page">
                  <wp:posOffset>5690871</wp:posOffset>
                </wp:positionH>
                <wp:positionV relativeFrom="paragraph">
                  <wp:posOffset>140686</wp:posOffset>
                </wp:positionV>
                <wp:extent cx="40640"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640" cy="1270"/>
                        </a:xfrm>
                        <a:custGeom>
                          <a:avLst/>
                          <a:gdLst/>
                          <a:ahLst/>
                          <a:cxnLst/>
                          <a:rect l="l" t="t" r="r" b="b"/>
                          <a:pathLst>
                            <a:path w="40640">
                              <a:moveTo>
                                <a:pt x="0" y="0"/>
                              </a:moveTo>
                              <a:lnTo>
                                <a:pt x="40640" y="0"/>
                              </a:lnTo>
                            </a:path>
                          </a:pathLst>
                        </a:custGeom>
                        <a:ln w="965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7CD4028" id="Graphic 3" o:spid="_x0000_s1026" style="position:absolute;margin-left:448.1pt;margin-top:11.1pt;width:3.2pt;height:.1pt;z-index:-251588608;visibility:visible;mso-wrap-style:square;mso-wrap-distance-left:0;mso-wrap-distance-top:0;mso-wrap-distance-right:0;mso-wrap-distance-bottom:0;mso-position-horizontal:absolute;mso-position-horizontal-relative:page;mso-position-vertical:absolute;mso-position-vertical-relative:text;v-text-anchor:top" coordsize="406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" path="m,l40640,e" filled="f" strokeweight=".76pt">
                <v:path arrowok="t"/>
                <w10:wrap anchorx="page"/>
              </v:shape>
            </w:pict>
          </mc:Fallback>
        </mc:AlternateContent>
      </w:r>
      <w:r w:rsidRPr="009451FD">
        <w:rPr>
          <w:sz w:val="24"/>
          <w:szCs w:val="24"/>
        </w:rPr>
        <w:t xml:space="preserve">DOD Grant and Agreement Regulations (DODGARs), DOD 3210.6-R </w:t>
      </w:r>
      <w:hyperlink r:id="rId28">
        <w:r w:rsidRPr="009451FD">
          <w:rPr>
            <w:color w:val="0562C1"/>
            <w:sz w:val="24"/>
            <w:szCs w:val="24"/>
            <w:u w:val="single" w:color="0562C1"/>
          </w:rPr>
          <w:t>http://www.dtic.mil/whs/directives/corres/html/321006r.html</w:t>
        </w:r>
      </w:hyperlink>
    </w:p>
    <w:p w14:paraId="39B482A7" w14:textId="77777777" w:rsidR="00F210E2" w:rsidRPr="009451FD" w:rsidRDefault="00F210E2">
      <w:pPr>
        <w:pStyle w:val="BodyText"/>
        <w:spacing w:before="62"/>
        <w:rPr>
          <w:sz w:val="24"/>
          <w:szCs w:val="24"/>
        </w:rPr>
      </w:pPr>
    </w:p>
    <w:p w14:paraId="3AD458D9" w14:textId="4FEC5CE4" w:rsidR="00075B65" w:rsidRPr="009451FD" w:rsidRDefault="00FB59D9" w:rsidP="00436907">
      <w:pPr>
        <w:pStyle w:val="BodyText"/>
        <w:ind w:left="0"/>
        <w:rPr>
          <w:sz w:val="24"/>
          <w:szCs w:val="24"/>
        </w:rPr>
      </w:pPr>
      <w:r w:rsidRPr="009451FD">
        <w:rPr>
          <w:sz w:val="24"/>
          <w:szCs w:val="24"/>
        </w:rPr>
        <w:t>Copies of OMB regulations may be obtained from:</w:t>
      </w:r>
    </w:p>
    <w:p w14:paraId="0D0D3593" w14:textId="77777777" w:rsidR="0036672E" w:rsidRPr="009451FD" w:rsidRDefault="0036672E" w:rsidP="0036672E">
      <w:pPr>
        <w:pStyle w:val="BodyText"/>
        <w:ind w:left="720"/>
        <w:rPr>
          <w:sz w:val="24"/>
          <w:szCs w:val="24"/>
        </w:rPr>
      </w:pPr>
    </w:p>
    <w:p w14:paraId="67D9F603" w14:textId="0D804614" w:rsidR="0036672E" w:rsidRPr="009451FD" w:rsidRDefault="00FB59D9" w:rsidP="0036672E">
      <w:pPr>
        <w:pStyle w:val="BodyText"/>
        <w:ind w:left="720"/>
        <w:rPr>
          <w:sz w:val="24"/>
          <w:szCs w:val="24"/>
        </w:rPr>
      </w:pPr>
      <w:r w:rsidRPr="009451FD">
        <w:rPr>
          <w:sz w:val="24"/>
          <w:szCs w:val="24"/>
        </w:rPr>
        <w:t xml:space="preserve">Executive Office of the President </w:t>
      </w:r>
    </w:p>
    <w:p w14:paraId="74C86037" w14:textId="77777777" w:rsidR="0036672E" w:rsidRPr="009451FD" w:rsidRDefault="00FB59D9" w:rsidP="0036672E">
      <w:pPr>
        <w:pStyle w:val="BodyText"/>
        <w:ind w:left="720"/>
        <w:rPr>
          <w:sz w:val="24"/>
          <w:szCs w:val="24"/>
        </w:rPr>
      </w:pPr>
      <w:r w:rsidRPr="009451FD">
        <w:rPr>
          <w:sz w:val="24"/>
          <w:szCs w:val="24"/>
        </w:rPr>
        <w:t xml:space="preserve">Telephone: (202) 395-7332 </w:t>
      </w:r>
    </w:p>
    <w:p w14:paraId="7F614D3A" w14:textId="11072690" w:rsidR="00075B65" w:rsidRPr="009451FD" w:rsidRDefault="00FB59D9" w:rsidP="0036672E">
      <w:pPr>
        <w:pStyle w:val="BodyText"/>
        <w:ind w:left="720"/>
        <w:rPr>
          <w:sz w:val="24"/>
          <w:szCs w:val="24"/>
        </w:rPr>
      </w:pPr>
      <w:r w:rsidRPr="009451FD">
        <w:rPr>
          <w:sz w:val="24"/>
          <w:szCs w:val="24"/>
        </w:rPr>
        <w:t>Publications Service</w:t>
      </w:r>
    </w:p>
    <w:p w14:paraId="52DCA673" w14:textId="77777777" w:rsidR="00075B65" w:rsidRPr="009451FD" w:rsidRDefault="00FB59D9" w:rsidP="00B20F3C">
      <w:pPr>
        <w:pStyle w:val="BodyText"/>
        <w:ind w:left="720"/>
        <w:rPr>
          <w:sz w:val="24"/>
          <w:szCs w:val="24"/>
        </w:rPr>
      </w:pPr>
      <w:r w:rsidRPr="009451FD">
        <w:rPr>
          <w:sz w:val="24"/>
          <w:szCs w:val="24"/>
        </w:rPr>
        <w:t>FAX Requests: (202) 395-9068</w:t>
      </w:r>
    </w:p>
    <w:p w14:paraId="7C239164" w14:textId="77777777" w:rsidR="00F07A75" w:rsidRPr="009451FD" w:rsidRDefault="00FB59D9" w:rsidP="00B20F3C">
      <w:pPr>
        <w:pStyle w:val="BodyText"/>
        <w:ind w:left="720"/>
        <w:rPr>
          <w:sz w:val="24"/>
          <w:szCs w:val="24"/>
        </w:rPr>
      </w:pPr>
      <w:r w:rsidRPr="009451FD">
        <w:rPr>
          <w:sz w:val="24"/>
          <w:szCs w:val="24"/>
        </w:rPr>
        <w:t xml:space="preserve">New Executive Office Building </w:t>
      </w:r>
    </w:p>
    <w:p w14:paraId="03A59007" w14:textId="319DC321" w:rsidR="000222F1" w:rsidRPr="009451FD" w:rsidRDefault="00B20F3C" w:rsidP="00B20F3C">
      <w:pPr>
        <w:pStyle w:val="BodyText"/>
        <w:ind w:left="720"/>
        <w:rPr>
          <w:color w:val="0562C1"/>
          <w:sz w:val="24"/>
          <w:szCs w:val="24"/>
        </w:rPr>
      </w:pPr>
      <w:hyperlink r:id="rId29" w:history="1">
        <w:r w:rsidRPr="009451FD">
          <w:rPr>
            <w:rStyle w:val="Hyperlink"/>
            <w:sz w:val="24"/>
            <w:szCs w:val="24"/>
          </w:rPr>
          <w:t>http://www.whitehouse.gov/OMB/</w:t>
        </w:r>
      </w:hyperlink>
      <w:r w:rsidR="00FB59D9" w:rsidRPr="009451FD">
        <w:rPr>
          <w:color w:val="0562C1"/>
          <w:sz w:val="24"/>
          <w:szCs w:val="24"/>
        </w:rPr>
        <w:t xml:space="preserve"> </w:t>
      </w:r>
    </w:p>
    <w:p w14:paraId="75EA77B2" w14:textId="0AEB659B" w:rsidR="00075B65" w:rsidRPr="009451FD" w:rsidRDefault="00FB59D9" w:rsidP="00B20F3C">
      <w:pPr>
        <w:pStyle w:val="BodyText"/>
        <w:ind w:left="720"/>
        <w:rPr>
          <w:sz w:val="24"/>
          <w:szCs w:val="24"/>
        </w:rPr>
      </w:pPr>
      <w:r w:rsidRPr="009451FD">
        <w:rPr>
          <w:sz w:val="24"/>
          <w:szCs w:val="24"/>
        </w:rPr>
        <w:t>725 17th Street, N.W., Room 2200</w:t>
      </w:r>
    </w:p>
    <w:p w14:paraId="3EFED369" w14:textId="77777777" w:rsidR="00075B65" w:rsidRPr="009451FD" w:rsidRDefault="00FB59D9" w:rsidP="00B20F3C">
      <w:pPr>
        <w:pStyle w:val="BodyText"/>
        <w:ind w:left="720"/>
        <w:rPr>
          <w:sz w:val="24"/>
          <w:szCs w:val="24"/>
        </w:rPr>
      </w:pPr>
      <w:r w:rsidRPr="009451FD">
        <w:rPr>
          <w:sz w:val="24"/>
          <w:szCs w:val="24"/>
        </w:rPr>
        <w:lastRenderedPageBreak/>
        <w:t>Washington, DC 20503</w:t>
      </w:r>
    </w:p>
    <w:p w14:paraId="05445DA7" w14:textId="77777777" w:rsidR="00B20F3C" w:rsidRPr="009451FD" w:rsidRDefault="00B20F3C" w:rsidP="00B20F3C">
      <w:pPr>
        <w:pStyle w:val="BodyText"/>
        <w:ind w:left="730" w:hanging="10"/>
        <w:rPr>
          <w:sz w:val="24"/>
          <w:szCs w:val="24"/>
        </w:rPr>
      </w:pPr>
    </w:p>
    <w:p w14:paraId="4CE7FDE8" w14:textId="0B2F86F8" w:rsidR="00B20F3C" w:rsidRPr="009451FD" w:rsidRDefault="00BA7848" w:rsidP="00B20F3C">
      <w:pPr>
        <w:pStyle w:val="BodyText"/>
        <w:ind w:left="730" w:hanging="10"/>
        <w:rPr>
          <w:color w:val="0000FF"/>
          <w:sz w:val="24"/>
          <w:szCs w:val="24"/>
        </w:rPr>
      </w:pPr>
      <w:hyperlink r:id="rId30" w:history="1">
        <w:r w:rsidRPr="009451FD">
          <w:rPr>
            <w:rStyle w:val="Hyperlink"/>
            <w:sz w:val="24"/>
            <w:szCs w:val="24"/>
          </w:rPr>
          <w:t>http://www.whitehouse.gov/omb/circulars_a021_2004/</w:t>
        </w:r>
      </w:hyperlink>
      <w:r w:rsidR="00FB59D9" w:rsidRPr="009451FD">
        <w:rPr>
          <w:color w:val="0000FF"/>
          <w:sz w:val="24"/>
          <w:szCs w:val="24"/>
        </w:rPr>
        <w:t xml:space="preserve"> </w:t>
      </w:r>
    </w:p>
    <w:p w14:paraId="725A1ECA" w14:textId="77777777" w:rsidR="00B20F3C" w:rsidRPr="009451FD" w:rsidRDefault="00B20F3C" w:rsidP="00B20F3C">
      <w:pPr>
        <w:pStyle w:val="BodyText"/>
        <w:ind w:left="0"/>
        <w:rPr>
          <w:sz w:val="24"/>
          <w:szCs w:val="24"/>
          <w:u w:val="thick"/>
        </w:rPr>
      </w:pPr>
    </w:p>
    <w:p w14:paraId="510144C6" w14:textId="7804FC90" w:rsidR="00075B65" w:rsidRPr="009451FD" w:rsidRDefault="00FB59D9" w:rsidP="00B20F3C">
      <w:pPr>
        <w:pStyle w:val="BodyText"/>
        <w:ind w:left="0"/>
        <w:rPr>
          <w:sz w:val="24"/>
          <w:szCs w:val="24"/>
        </w:rPr>
      </w:pPr>
      <w:r w:rsidRPr="009451FD">
        <w:rPr>
          <w:sz w:val="24"/>
          <w:szCs w:val="24"/>
          <w:u w:val="thick"/>
        </w:rPr>
        <w:t>NOTE</w:t>
      </w:r>
      <w:r w:rsidRPr="009451FD">
        <w:rPr>
          <w:sz w:val="24"/>
          <w:szCs w:val="24"/>
        </w:rPr>
        <w:t>: In accordance with DoD Directive 3210.6,</w:t>
      </w:r>
    </w:p>
    <w:p w14:paraId="38B853C5" w14:textId="049E203A" w:rsidR="00075B65" w:rsidRPr="009451FD" w:rsidRDefault="00FB59D9" w:rsidP="00B20F3C">
      <w:pPr>
        <w:pStyle w:val="BodyText"/>
        <w:ind w:left="0"/>
        <w:rPr>
          <w:sz w:val="24"/>
          <w:szCs w:val="24"/>
        </w:rPr>
      </w:pPr>
      <w:hyperlink r:id="rId31">
        <w:r w:rsidRPr="009451FD">
          <w:rPr>
            <w:color w:val="0562C1"/>
            <w:sz w:val="24"/>
            <w:szCs w:val="24"/>
            <w:u w:val="single" w:color="0562C1"/>
          </w:rPr>
          <w:t>http://www.dtic.mil/whs/directives/corres/html/321006r.html,</w:t>
        </w:r>
      </w:hyperlink>
      <w:r w:rsidRPr="009451FD">
        <w:rPr>
          <w:color w:val="0562C1"/>
          <w:sz w:val="24"/>
          <w:szCs w:val="24"/>
        </w:rPr>
        <w:t xml:space="preserve"> </w:t>
      </w:r>
      <w:r w:rsidRPr="009451FD">
        <w:rPr>
          <w:sz w:val="24"/>
          <w:szCs w:val="24"/>
        </w:rPr>
        <w:t xml:space="preserve">the DODGARs may include rules that apply to other non-procurement instruments, when specifically required </w:t>
      </w:r>
      <w:proofErr w:type="gramStart"/>
      <w:r w:rsidRPr="009451FD">
        <w:rPr>
          <w:sz w:val="24"/>
          <w:szCs w:val="24"/>
        </w:rPr>
        <w:t>in order to</w:t>
      </w:r>
      <w:proofErr w:type="gramEnd"/>
      <w:r w:rsidRPr="009451FD">
        <w:rPr>
          <w:sz w:val="24"/>
          <w:szCs w:val="24"/>
        </w:rPr>
        <w:t xml:space="preserve"> implement a statute, Executive Order, or Government-wide rule that applies to other non-procurement instruments, as well as to grants and cooperative agreements.</w:t>
      </w:r>
    </w:p>
    <w:p w14:paraId="159FF0F7" w14:textId="77777777" w:rsidR="00DF7A63" w:rsidRPr="009451FD" w:rsidRDefault="00DF7A63" w:rsidP="00B20F3C">
      <w:pPr>
        <w:pStyle w:val="BodyText"/>
        <w:ind w:left="0"/>
        <w:rPr>
          <w:sz w:val="24"/>
          <w:szCs w:val="24"/>
        </w:rPr>
      </w:pPr>
    </w:p>
    <w:p w14:paraId="12727F5E" w14:textId="77777777" w:rsidR="00075B65" w:rsidRPr="009451FD" w:rsidRDefault="00FB59D9" w:rsidP="002A22A6">
      <w:pPr>
        <w:pStyle w:val="Heading7"/>
        <w:numPr>
          <w:ilvl w:val="0"/>
          <w:numId w:val="29"/>
        </w:numPr>
        <w:tabs>
          <w:tab w:val="left" w:pos="1179"/>
        </w:tabs>
        <w:ind w:left="712" w:hanging="712"/>
        <w:rPr>
          <w:sz w:val="24"/>
          <w:szCs w:val="24"/>
          <w:u w:val="none"/>
        </w:rPr>
      </w:pPr>
      <w:bookmarkStart w:id="32" w:name="5._PREPARATION_COSTS"/>
      <w:bookmarkStart w:id="33" w:name="_Toc205183255"/>
      <w:bookmarkEnd w:id="32"/>
      <w:r w:rsidRPr="009451FD">
        <w:rPr>
          <w:sz w:val="24"/>
          <w:szCs w:val="24"/>
          <w:u w:val="thick"/>
        </w:rPr>
        <w:t>PREPARATION COSTS</w:t>
      </w:r>
      <w:bookmarkEnd w:id="33"/>
    </w:p>
    <w:p w14:paraId="681194D4" w14:textId="77777777" w:rsidR="00DF7A63" w:rsidRPr="009451FD" w:rsidRDefault="00DF7A63" w:rsidP="00DF7A63">
      <w:pPr>
        <w:pStyle w:val="BodyText"/>
        <w:ind w:left="0"/>
        <w:rPr>
          <w:sz w:val="24"/>
          <w:szCs w:val="24"/>
        </w:rPr>
      </w:pPr>
    </w:p>
    <w:p w14:paraId="4D8CE19C" w14:textId="1AAC8907" w:rsidR="00075B65" w:rsidRPr="009451FD" w:rsidRDefault="00FB59D9" w:rsidP="00DF7A63">
      <w:pPr>
        <w:pStyle w:val="BodyText"/>
        <w:ind w:left="0"/>
        <w:rPr>
          <w:sz w:val="24"/>
          <w:szCs w:val="24"/>
        </w:rPr>
      </w:pPr>
      <w:r w:rsidRPr="009451FD">
        <w:rPr>
          <w:sz w:val="24"/>
          <w:szCs w:val="24"/>
        </w:rPr>
        <w:t xml:space="preserve">It must be clearly understood that the receipt and review of concept papers and proposals as described in this BAA by the Government is entirely for the purpose of technical evaluation and in no way constitutes an agreement to </w:t>
      </w:r>
      <w:proofErr w:type="gramStart"/>
      <w:r w:rsidRPr="009451FD">
        <w:rPr>
          <w:sz w:val="24"/>
          <w:szCs w:val="24"/>
        </w:rPr>
        <w:t>enter into</w:t>
      </w:r>
      <w:proofErr w:type="gramEnd"/>
      <w:r w:rsidRPr="009451FD">
        <w:rPr>
          <w:sz w:val="24"/>
          <w:szCs w:val="24"/>
        </w:rPr>
        <w:t xml:space="preserve"> contractual or other relationships. It must be further understood that the submission of such documents is voluntary and must be done solely at the offeror's expense. The Government will in no way be held liable for, nor reimburse, an offeror for any expenses (direct or indirect) incurred in the process of formulating or submitting such documents.</w:t>
      </w:r>
    </w:p>
    <w:p w14:paraId="30B7FACF" w14:textId="77777777" w:rsidR="00075B65" w:rsidRPr="009451FD" w:rsidRDefault="00075B65">
      <w:pPr>
        <w:pStyle w:val="BodyText"/>
        <w:spacing w:before="111"/>
        <w:ind w:left="0"/>
        <w:rPr>
          <w:sz w:val="24"/>
          <w:szCs w:val="24"/>
        </w:rPr>
      </w:pPr>
    </w:p>
    <w:p w14:paraId="1D1DA893" w14:textId="77777777" w:rsidR="00075B65" w:rsidRPr="009451FD" w:rsidRDefault="00FB59D9" w:rsidP="002A22A6">
      <w:pPr>
        <w:pStyle w:val="Heading7"/>
        <w:numPr>
          <w:ilvl w:val="0"/>
          <w:numId w:val="29"/>
        </w:numPr>
        <w:tabs>
          <w:tab w:val="left" w:pos="1179"/>
        </w:tabs>
        <w:ind w:left="712" w:hanging="712"/>
        <w:rPr>
          <w:sz w:val="24"/>
          <w:szCs w:val="24"/>
          <w:u w:val="none"/>
        </w:rPr>
      </w:pPr>
      <w:bookmarkStart w:id="34" w:name="6._AVAILABILITY_OF_FUNDS"/>
      <w:bookmarkStart w:id="35" w:name="_Toc205183256"/>
      <w:bookmarkEnd w:id="34"/>
      <w:r w:rsidRPr="009451FD">
        <w:rPr>
          <w:sz w:val="24"/>
          <w:szCs w:val="24"/>
          <w:u w:val="thick"/>
        </w:rPr>
        <w:t>AVAILABILITY OF FUNDS</w:t>
      </w:r>
      <w:bookmarkEnd w:id="35"/>
    </w:p>
    <w:p w14:paraId="15D8CCEC" w14:textId="77777777" w:rsidR="00075B65" w:rsidRPr="009451FD" w:rsidRDefault="00075B65">
      <w:pPr>
        <w:pStyle w:val="BodyText"/>
        <w:spacing w:before="40"/>
        <w:ind w:left="0"/>
        <w:rPr>
          <w:b/>
          <w:i/>
          <w:sz w:val="24"/>
          <w:szCs w:val="24"/>
        </w:rPr>
      </w:pPr>
    </w:p>
    <w:p w14:paraId="393A3215" w14:textId="5F3C52EC" w:rsidR="00075B65" w:rsidRPr="009451FD" w:rsidRDefault="00FB59D9" w:rsidP="00622ACD">
      <w:pPr>
        <w:pStyle w:val="BodyText"/>
        <w:ind w:left="0"/>
        <w:rPr>
          <w:sz w:val="24"/>
          <w:szCs w:val="24"/>
        </w:rPr>
      </w:pPr>
      <w:r w:rsidRPr="009451FD">
        <w:rPr>
          <w:sz w:val="24"/>
          <w:szCs w:val="24"/>
        </w:rPr>
        <w:t>It must be clearly understood that</w:t>
      </w:r>
      <w:r w:rsidR="0084278C" w:rsidRPr="009451FD">
        <w:rPr>
          <w:sz w:val="24"/>
          <w:szCs w:val="24"/>
        </w:rPr>
        <w:t>,</w:t>
      </w:r>
      <w:r w:rsidRPr="009451FD">
        <w:rPr>
          <w:sz w:val="24"/>
          <w:szCs w:val="24"/>
        </w:rPr>
        <w:t xml:space="preserve"> as of the date of release of this BAA</w:t>
      </w:r>
      <w:r w:rsidR="0084278C" w:rsidRPr="009451FD">
        <w:rPr>
          <w:sz w:val="24"/>
          <w:szCs w:val="24"/>
        </w:rPr>
        <w:t>,</w:t>
      </w:r>
      <w:r w:rsidRPr="009451FD">
        <w:rPr>
          <w:sz w:val="24"/>
          <w:szCs w:val="24"/>
        </w:rPr>
        <w:t xml:space="preserve"> there are no funds committed for any project. Until such time as funds are released to the Contracting Officer, no contract can, or will, be made for an otherwise acceptable proposal.</w:t>
      </w:r>
    </w:p>
    <w:p w14:paraId="08A019E3" w14:textId="77777777" w:rsidR="00075B65" w:rsidRPr="009451FD" w:rsidRDefault="00075B65">
      <w:pPr>
        <w:pStyle w:val="BodyText"/>
        <w:spacing w:before="45"/>
        <w:ind w:left="0"/>
        <w:rPr>
          <w:sz w:val="24"/>
          <w:szCs w:val="24"/>
        </w:rPr>
      </w:pPr>
    </w:p>
    <w:p w14:paraId="010DCD2B" w14:textId="77777777" w:rsidR="00075B65" w:rsidRPr="009451FD" w:rsidRDefault="00FB59D9" w:rsidP="002A22A6">
      <w:pPr>
        <w:pStyle w:val="Heading7"/>
        <w:numPr>
          <w:ilvl w:val="0"/>
          <w:numId w:val="29"/>
        </w:numPr>
        <w:tabs>
          <w:tab w:val="left" w:pos="1179"/>
        </w:tabs>
        <w:ind w:left="719" w:hanging="719"/>
        <w:rPr>
          <w:sz w:val="24"/>
          <w:szCs w:val="24"/>
          <w:u w:val="none"/>
        </w:rPr>
      </w:pPr>
      <w:bookmarkStart w:id="36" w:name="7._FAR_INFORMATION/REFERENCES"/>
      <w:bookmarkStart w:id="37" w:name="_Toc205183257"/>
      <w:bookmarkEnd w:id="36"/>
      <w:r w:rsidRPr="009451FD">
        <w:rPr>
          <w:sz w:val="24"/>
          <w:szCs w:val="24"/>
          <w:u w:val="thick"/>
        </w:rPr>
        <w:t>FAR INFORMATION/REFERENCES</w:t>
      </w:r>
      <w:bookmarkEnd w:id="37"/>
    </w:p>
    <w:p w14:paraId="0984AAD7" w14:textId="77777777" w:rsidR="00075B65" w:rsidRPr="009451FD" w:rsidRDefault="00075B65">
      <w:pPr>
        <w:pStyle w:val="BodyText"/>
        <w:spacing w:before="40"/>
        <w:ind w:left="0"/>
        <w:rPr>
          <w:b/>
          <w:i/>
          <w:sz w:val="24"/>
          <w:szCs w:val="24"/>
        </w:rPr>
      </w:pPr>
    </w:p>
    <w:p w14:paraId="419AA0C5" w14:textId="77777777" w:rsidR="00075B65" w:rsidRPr="009451FD" w:rsidRDefault="00FB59D9" w:rsidP="00F67EF4">
      <w:pPr>
        <w:pStyle w:val="BodyText"/>
        <w:ind w:left="0"/>
        <w:rPr>
          <w:sz w:val="24"/>
          <w:szCs w:val="24"/>
        </w:rPr>
      </w:pPr>
      <w:r w:rsidRPr="009451FD">
        <w:rPr>
          <w:sz w:val="24"/>
          <w:szCs w:val="24"/>
        </w:rPr>
        <w:t xml:space="preserve">All FAR information/references plus other related acquisition information may be found on the Internet at either of the following addresses: </w:t>
      </w:r>
      <w:r w:rsidRPr="009451FD">
        <w:rPr>
          <w:color w:val="0000FF"/>
          <w:sz w:val="24"/>
          <w:szCs w:val="24"/>
          <w:u w:val="single" w:color="0000FF"/>
        </w:rPr>
        <w:t>https</w:t>
      </w:r>
      <w:hyperlink r:id="rId32">
        <w:r w:rsidRPr="009451FD">
          <w:rPr>
            <w:color w:val="0000FF"/>
            <w:sz w:val="24"/>
            <w:szCs w:val="24"/>
            <w:u w:val="single" w:color="0000FF"/>
          </w:rPr>
          <w:t>://www.a</w:t>
        </w:r>
      </w:hyperlink>
      <w:r w:rsidRPr="009451FD">
        <w:rPr>
          <w:color w:val="0000FF"/>
          <w:sz w:val="24"/>
          <w:szCs w:val="24"/>
          <w:u w:val="single" w:color="0000FF"/>
        </w:rPr>
        <w:t>cqu</w:t>
      </w:r>
      <w:hyperlink r:id="rId33">
        <w:r w:rsidRPr="009451FD">
          <w:rPr>
            <w:color w:val="0000FF"/>
            <w:sz w:val="24"/>
            <w:szCs w:val="24"/>
            <w:u w:val="single" w:color="0000FF"/>
          </w:rPr>
          <w:t>isition.gov/</w:t>
        </w:r>
      </w:hyperlink>
    </w:p>
    <w:p w14:paraId="6416806A" w14:textId="77777777" w:rsidR="00075B65" w:rsidRPr="009451FD" w:rsidRDefault="00075B65">
      <w:pPr>
        <w:pStyle w:val="BodyText"/>
        <w:spacing w:before="85"/>
        <w:ind w:left="0"/>
        <w:rPr>
          <w:sz w:val="24"/>
          <w:szCs w:val="24"/>
        </w:rPr>
      </w:pPr>
    </w:p>
    <w:p w14:paraId="4E4958BE" w14:textId="77777777" w:rsidR="00075B65" w:rsidRPr="009451FD" w:rsidRDefault="00FB59D9" w:rsidP="002A22A6">
      <w:pPr>
        <w:pStyle w:val="Heading7"/>
        <w:numPr>
          <w:ilvl w:val="0"/>
          <w:numId w:val="29"/>
        </w:numPr>
        <w:tabs>
          <w:tab w:val="left" w:pos="1179"/>
        </w:tabs>
        <w:ind w:left="712" w:hanging="712"/>
        <w:rPr>
          <w:sz w:val="24"/>
          <w:szCs w:val="24"/>
          <w:u w:val="none"/>
        </w:rPr>
      </w:pPr>
      <w:bookmarkStart w:id="38" w:name="8._SYSTEM_FOR_AWARD_MANAGEMENT_(SAM)_REG"/>
      <w:bookmarkStart w:id="39" w:name="_Toc205183258"/>
      <w:bookmarkEnd w:id="38"/>
      <w:r w:rsidRPr="009451FD">
        <w:rPr>
          <w:sz w:val="24"/>
          <w:szCs w:val="24"/>
          <w:u w:val="thick"/>
        </w:rPr>
        <w:t>SYSTEM FOR AWARD MANAGEMENT (SAM) REGISTRATION</w:t>
      </w:r>
      <w:bookmarkEnd w:id="39"/>
    </w:p>
    <w:p w14:paraId="0B32F7FA" w14:textId="77777777" w:rsidR="00F210E2" w:rsidRPr="009451FD" w:rsidRDefault="00F210E2" w:rsidP="000735FC">
      <w:pPr>
        <w:pStyle w:val="BodyText"/>
        <w:ind w:right="606"/>
        <w:rPr>
          <w:sz w:val="24"/>
          <w:szCs w:val="24"/>
        </w:rPr>
      </w:pPr>
    </w:p>
    <w:p w14:paraId="64886850" w14:textId="705C30AE" w:rsidR="00075B65" w:rsidRPr="009451FD" w:rsidRDefault="00FB59D9" w:rsidP="000735FC">
      <w:pPr>
        <w:pStyle w:val="BodyText"/>
        <w:ind w:left="0"/>
        <w:rPr>
          <w:sz w:val="24"/>
          <w:szCs w:val="24"/>
        </w:rPr>
      </w:pPr>
      <w:r w:rsidRPr="009451FD">
        <w:rPr>
          <w:sz w:val="24"/>
          <w:szCs w:val="24"/>
        </w:rPr>
        <w:t xml:space="preserve">By submission of an offer, the Offeror acknowledges the requirement that prospective awardees MUST be registered in the System for Award Management (SAM) database </w:t>
      </w:r>
      <w:proofErr w:type="gramStart"/>
      <w:r w:rsidRPr="009451FD">
        <w:rPr>
          <w:sz w:val="24"/>
          <w:szCs w:val="24"/>
        </w:rPr>
        <w:t>in order to</w:t>
      </w:r>
      <w:proofErr w:type="gramEnd"/>
      <w:r w:rsidRPr="009451FD">
        <w:rPr>
          <w:sz w:val="24"/>
          <w:szCs w:val="24"/>
        </w:rPr>
        <w:t xml:space="preserve"> be eligible to receive an award, and subsequently prior to submitting an invoice and through final payment of any contract resulting from this BAA</w:t>
      </w:r>
      <w:r w:rsidR="00250350" w:rsidRPr="009451FD">
        <w:rPr>
          <w:sz w:val="24"/>
          <w:szCs w:val="24"/>
        </w:rPr>
        <w:t xml:space="preserve"> </w:t>
      </w:r>
      <w:r w:rsidRPr="009451FD">
        <w:rPr>
          <w:sz w:val="24"/>
          <w:szCs w:val="24"/>
        </w:rPr>
        <w:t>Solicitation.</w:t>
      </w:r>
    </w:p>
    <w:p w14:paraId="6016AE2F" w14:textId="77777777" w:rsidR="00075B65" w:rsidRPr="009451FD" w:rsidRDefault="00075B65">
      <w:pPr>
        <w:pStyle w:val="BodyText"/>
        <w:spacing w:before="50"/>
        <w:ind w:left="0"/>
        <w:rPr>
          <w:sz w:val="24"/>
          <w:szCs w:val="24"/>
        </w:rPr>
      </w:pPr>
    </w:p>
    <w:p w14:paraId="61253B35" w14:textId="77777777" w:rsidR="00075B65" w:rsidRPr="009451FD" w:rsidRDefault="00FB59D9" w:rsidP="00C339AD">
      <w:pPr>
        <w:pStyle w:val="BodyText"/>
        <w:ind w:left="0"/>
        <w:rPr>
          <w:sz w:val="24"/>
          <w:szCs w:val="24"/>
        </w:rPr>
      </w:pPr>
      <w:r w:rsidRPr="009451FD">
        <w:rPr>
          <w:sz w:val="24"/>
          <w:szCs w:val="24"/>
        </w:rPr>
        <w:t>Offerors that are not registered should consider applying for registration immediately upon receipt of this solicitation. To remain registered in the SAM database after the initial registration, the Offeror is required to review and update on an annual basis from the date of initial registration (or subsequent updates) its information in the SAM database to ensure it is current, accurate and complete.</w:t>
      </w:r>
    </w:p>
    <w:p w14:paraId="6C5D3CF0" w14:textId="77777777" w:rsidR="00075B65" w:rsidRDefault="00075B65">
      <w:pPr>
        <w:pStyle w:val="BodyText"/>
        <w:spacing w:before="2"/>
        <w:ind w:left="0"/>
        <w:rPr>
          <w:sz w:val="24"/>
          <w:szCs w:val="24"/>
        </w:rPr>
      </w:pPr>
    </w:p>
    <w:p w14:paraId="5379F46F" w14:textId="77777777" w:rsidR="00A267D5" w:rsidRPr="009451FD" w:rsidRDefault="00A267D5">
      <w:pPr>
        <w:pStyle w:val="BodyText"/>
        <w:spacing w:before="2"/>
        <w:ind w:left="0"/>
        <w:rPr>
          <w:sz w:val="24"/>
          <w:szCs w:val="24"/>
        </w:rPr>
      </w:pPr>
    </w:p>
    <w:p w14:paraId="4FF7B77A" w14:textId="77777777" w:rsidR="00075B65" w:rsidRPr="009451FD" w:rsidRDefault="00FB59D9" w:rsidP="002A22A6">
      <w:pPr>
        <w:pStyle w:val="Heading7"/>
        <w:numPr>
          <w:ilvl w:val="0"/>
          <w:numId w:val="29"/>
        </w:numPr>
        <w:tabs>
          <w:tab w:val="left" w:pos="1179"/>
        </w:tabs>
        <w:ind w:left="712" w:hanging="712"/>
        <w:rPr>
          <w:sz w:val="24"/>
          <w:szCs w:val="24"/>
          <w:u w:val="none"/>
        </w:rPr>
      </w:pPr>
      <w:bookmarkStart w:id="40" w:name="9._INVOICING_AND_PAYMENTS"/>
      <w:bookmarkStart w:id="41" w:name="_Toc205183259"/>
      <w:bookmarkEnd w:id="40"/>
      <w:r w:rsidRPr="009451FD">
        <w:rPr>
          <w:sz w:val="24"/>
          <w:szCs w:val="24"/>
          <w:u w:val="thick"/>
        </w:rPr>
        <w:lastRenderedPageBreak/>
        <w:t>INVOICING AND PAYMENTS</w:t>
      </w:r>
      <w:bookmarkEnd w:id="41"/>
    </w:p>
    <w:p w14:paraId="4C723269" w14:textId="77777777" w:rsidR="00F67116" w:rsidRPr="009451FD" w:rsidRDefault="00F67116" w:rsidP="00F67116">
      <w:pPr>
        <w:pStyle w:val="BodyText"/>
        <w:ind w:left="0"/>
        <w:rPr>
          <w:sz w:val="24"/>
          <w:szCs w:val="24"/>
        </w:rPr>
      </w:pPr>
    </w:p>
    <w:p w14:paraId="6D46998F" w14:textId="5F25E940" w:rsidR="00075B65" w:rsidRPr="009451FD" w:rsidRDefault="00FB59D9" w:rsidP="00F67116">
      <w:pPr>
        <w:pStyle w:val="BodyText"/>
        <w:ind w:left="0"/>
        <w:rPr>
          <w:sz w:val="24"/>
          <w:szCs w:val="24"/>
        </w:rPr>
      </w:pPr>
      <w:r w:rsidRPr="009451FD">
        <w:rPr>
          <w:sz w:val="24"/>
          <w:szCs w:val="24"/>
        </w:rPr>
        <w:t xml:space="preserve">All payments by the Government under contracts awarded from this BAA shall be made by electronic funds transfer (EFT) or the Government purchase card. If not paid by purchase card, then invoices shall be submitted electronically in accordance with DFARS 252.232- 7003, which will be included in any resulting contract from this BAA. The automated method being used at DEVCOM Soldier Center is the Wide Area Workflow (WAWF) system found at </w:t>
      </w:r>
      <w:r w:rsidRPr="009451FD">
        <w:rPr>
          <w:color w:val="0000FF"/>
          <w:sz w:val="24"/>
          <w:szCs w:val="24"/>
          <w:u w:val="single" w:color="0000FF"/>
        </w:rPr>
        <w:t>https://wawf.eb.mil/</w:t>
      </w:r>
      <w:r w:rsidRPr="009451FD">
        <w:rPr>
          <w:sz w:val="24"/>
          <w:szCs w:val="24"/>
        </w:rPr>
        <w:t>.</w:t>
      </w:r>
    </w:p>
    <w:p w14:paraId="047ABD74" w14:textId="77777777" w:rsidR="0078331A" w:rsidRPr="009451FD" w:rsidRDefault="0078331A" w:rsidP="0078331A">
      <w:pPr>
        <w:pStyle w:val="BodyText"/>
        <w:ind w:left="0"/>
        <w:rPr>
          <w:sz w:val="24"/>
          <w:szCs w:val="24"/>
        </w:rPr>
      </w:pPr>
    </w:p>
    <w:p w14:paraId="487E05C6" w14:textId="5E29CBC2" w:rsidR="00075B65" w:rsidRDefault="00FB59D9" w:rsidP="0078331A">
      <w:pPr>
        <w:pStyle w:val="BodyText"/>
        <w:ind w:left="0"/>
        <w:rPr>
          <w:sz w:val="24"/>
          <w:szCs w:val="24"/>
        </w:rPr>
      </w:pPr>
      <w:r w:rsidRPr="009451FD">
        <w:rPr>
          <w:sz w:val="24"/>
          <w:szCs w:val="24"/>
        </w:rPr>
        <w:t>Contractors are encouraged to view this website and familiarize themselves with the invoicing process. More specific instructions on WAWF will be provided in any BAA award document.</w:t>
      </w:r>
    </w:p>
    <w:p w14:paraId="41FC30F9" w14:textId="77777777" w:rsidR="009451FD" w:rsidRPr="009451FD" w:rsidRDefault="009451FD" w:rsidP="0078331A">
      <w:pPr>
        <w:pStyle w:val="BodyText"/>
        <w:ind w:left="0"/>
        <w:rPr>
          <w:sz w:val="24"/>
          <w:szCs w:val="24"/>
        </w:rPr>
      </w:pPr>
    </w:p>
    <w:p w14:paraId="79D80B68" w14:textId="77777777" w:rsidR="00075B65" w:rsidRPr="009451FD" w:rsidRDefault="00FB59D9" w:rsidP="002A22A6">
      <w:pPr>
        <w:pStyle w:val="Heading7"/>
        <w:numPr>
          <w:ilvl w:val="0"/>
          <w:numId w:val="29"/>
        </w:numPr>
        <w:tabs>
          <w:tab w:val="left" w:pos="1179"/>
        </w:tabs>
        <w:ind w:left="719" w:hanging="719"/>
        <w:rPr>
          <w:sz w:val="24"/>
          <w:szCs w:val="24"/>
          <w:u w:val="none"/>
        </w:rPr>
      </w:pPr>
      <w:bookmarkStart w:id="42" w:name="10._REPORTING_AND_TECHNICAL_DATA/SOFTWAR"/>
      <w:bookmarkStart w:id="43" w:name="_Toc205183260"/>
      <w:bookmarkEnd w:id="42"/>
      <w:r w:rsidRPr="009451FD">
        <w:rPr>
          <w:sz w:val="24"/>
          <w:szCs w:val="24"/>
          <w:u w:val="thick"/>
        </w:rPr>
        <w:t>REPORTING AND TECHNICAL DATA/SOFTWARE DELIVERABLES</w:t>
      </w:r>
      <w:bookmarkEnd w:id="43"/>
    </w:p>
    <w:p w14:paraId="0BFBBA45" w14:textId="77777777" w:rsidR="00567F48" w:rsidRPr="009451FD" w:rsidRDefault="00567F48" w:rsidP="00567F48">
      <w:pPr>
        <w:pStyle w:val="BodyText"/>
        <w:ind w:left="0"/>
        <w:rPr>
          <w:sz w:val="24"/>
          <w:szCs w:val="24"/>
        </w:rPr>
      </w:pPr>
    </w:p>
    <w:p w14:paraId="703A8E3D" w14:textId="6B789512" w:rsidR="00075B65" w:rsidRPr="009451FD" w:rsidRDefault="00FB59D9" w:rsidP="00567F48">
      <w:pPr>
        <w:pStyle w:val="BodyText"/>
        <w:ind w:left="0"/>
        <w:rPr>
          <w:sz w:val="24"/>
          <w:szCs w:val="24"/>
        </w:rPr>
      </w:pPr>
      <w:r w:rsidRPr="009451FD">
        <w:rPr>
          <w:sz w:val="24"/>
          <w:szCs w:val="24"/>
        </w:rPr>
        <w:t>The following are samples of data deliverables that are typically required under a research effort:</w:t>
      </w:r>
    </w:p>
    <w:p w14:paraId="5275B498" w14:textId="77777777" w:rsidR="00B8661D" w:rsidRPr="009451FD" w:rsidRDefault="00B8661D" w:rsidP="00B8661D">
      <w:pPr>
        <w:pStyle w:val="BodyText"/>
        <w:ind w:left="0"/>
        <w:rPr>
          <w:sz w:val="24"/>
          <w:szCs w:val="24"/>
        </w:rPr>
      </w:pPr>
    </w:p>
    <w:p w14:paraId="116FA4F0" w14:textId="436A43D1" w:rsidR="00075B65" w:rsidRPr="009451FD" w:rsidRDefault="00FB59D9" w:rsidP="007D7CC4">
      <w:pPr>
        <w:pStyle w:val="BodyText"/>
        <w:ind w:left="0"/>
        <w:rPr>
          <w:sz w:val="24"/>
          <w:szCs w:val="24"/>
        </w:rPr>
      </w:pPr>
      <w:r w:rsidRPr="009451FD">
        <w:rPr>
          <w:sz w:val="24"/>
          <w:szCs w:val="24"/>
        </w:rPr>
        <w:t xml:space="preserve">Monthly Progress Reports; </w:t>
      </w:r>
      <w:r w:rsidR="00D34354" w:rsidRPr="009451FD">
        <w:rPr>
          <w:sz w:val="24"/>
          <w:szCs w:val="24"/>
        </w:rPr>
        <w:t>t</w:t>
      </w:r>
      <w:r w:rsidRPr="009451FD">
        <w:rPr>
          <w:sz w:val="24"/>
          <w:szCs w:val="24"/>
        </w:rPr>
        <w:t xml:space="preserve">est </w:t>
      </w:r>
      <w:r w:rsidR="00D34354" w:rsidRPr="009451FD">
        <w:rPr>
          <w:sz w:val="24"/>
          <w:szCs w:val="24"/>
        </w:rPr>
        <w:t>r</w:t>
      </w:r>
      <w:r w:rsidRPr="009451FD">
        <w:rPr>
          <w:sz w:val="24"/>
          <w:szCs w:val="24"/>
        </w:rPr>
        <w:t xml:space="preserve">esults, data, and analyses; </w:t>
      </w:r>
      <w:r w:rsidR="00C2517B" w:rsidRPr="009451FD">
        <w:rPr>
          <w:sz w:val="24"/>
          <w:szCs w:val="24"/>
        </w:rPr>
        <w:t>t</w:t>
      </w:r>
      <w:r w:rsidRPr="009451FD">
        <w:rPr>
          <w:sz w:val="24"/>
          <w:szCs w:val="24"/>
        </w:rPr>
        <w:t xml:space="preserve">echnical data covering technology; </w:t>
      </w:r>
      <w:r w:rsidR="00943137" w:rsidRPr="009451FD">
        <w:rPr>
          <w:sz w:val="24"/>
          <w:szCs w:val="24"/>
        </w:rPr>
        <w:t>s</w:t>
      </w:r>
      <w:r w:rsidRPr="009451FD">
        <w:rPr>
          <w:sz w:val="24"/>
          <w:szCs w:val="24"/>
        </w:rPr>
        <w:t xml:space="preserve">ource and object code for software; </w:t>
      </w:r>
      <w:r w:rsidR="00943137" w:rsidRPr="009451FD">
        <w:rPr>
          <w:sz w:val="24"/>
          <w:szCs w:val="24"/>
        </w:rPr>
        <w:t>p</w:t>
      </w:r>
      <w:r w:rsidRPr="009451FD">
        <w:rPr>
          <w:sz w:val="24"/>
          <w:szCs w:val="24"/>
        </w:rPr>
        <w:t>resentation materials; Final Technical Report; Safety Assessment Report</w:t>
      </w:r>
    </w:p>
    <w:p w14:paraId="68E80EBA" w14:textId="77777777" w:rsidR="00484F1D" w:rsidRPr="009451FD" w:rsidRDefault="00484F1D" w:rsidP="00484F1D">
      <w:pPr>
        <w:pStyle w:val="BodyText"/>
        <w:ind w:left="0"/>
        <w:rPr>
          <w:sz w:val="24"/>
          <w:szCs w:val="24"/>
        </w:rPr>
      </w:pPr>
    </w:p>
    <w:p w14:paraId="03173886" w14:textId="5EB87B32" w:rsidR="00075B65" w:rsidRPr="009451FD" w:rsidRDefault="00FB59D9" w:rsidP="00484F1D">
      <w:pPr>
        <w:pStyle w:val="BodyText"/>
        <w:ind w:left="0"/>
        <w:rPr>
          <w:sz w:val="24"/>
          <w:szCs w:val="24"/>
        </w:rPr>
      </w:pPr>
      <w:r w:rsidRPr="009451FD">
        <w:rPr>
          <w:sz w:val="24"/>
          <w:szCs w:val="24"/>
        </w:rPr>
        <w:t>Separate Contract Data Requirement Line items (CDRLs) are included in a contract to cover each of the above items. Each CDRL includes a data item description and possibl</w:t>
      </w:r>
      <w:r w:rsidR="00DC6F21" w:rsidRPr="009451FD">
        <w:rPr>
          <w:sz w:val="24"/>
          <w:szCs w:val="24"/>
        </w:rPr>
        <w:t>y</w:t>
      </w:r>
      <w:r w:rsidRPr="009451FD">
        <w:rPr>
          <w:sz w:val="24"/>
          <w:szCs w:val="24"/>
        </w:rPr>
        <w:t xml:space="preserve"> a military standard to provide, e.g. guidance in the format of the data delivered.</w:t>
      </w:r>
    </w:p>
    <w:p w14:paraId="2CE01C09" w14:textId="77777777" w:rsidR="00075B65" w:rsidRPr="009451FD" w:rsidRDefault="00FB59D9" w:rsidP="00BA02A5">
      <w:pPr>
        <w:pStyle w:val="BodyText"/>
        <w:spacing w:before="298"/>
        <w:ind w:left="0"/>
        <w:rPr>
          <w:sz w:val="24"/>
          <w:szCs w:val="24"/>
        </w:rPr>
      </w:pPr>
      <w:r w:rsidRPr="009451FD">
        <w:rPr>
          <w:sz w:val="24"/>
          <w:szCs w:val="24"/>
        </w:rPr>
        <w:t>The following minimum data deliverables will be required under traditional procurement contracts awarded under this BAA:</w:t>
      </w:r>
    </w:p>
    <w:p w14:paraId="2CA05752" w14:textId="77777777" w:rsidR="00075B65" w:rsidRPr="009451FD" w:rsidRDefault="00075B65">
      <w:pPr>
        <w:pStyle w:val="BodyText"/>
        <w:ind w:left="0"/>
        <w:rPr>
          <w:sz w:val="24"/>
          <w:szCs w:val="24"/>
        </w:rPr>
      </w:pPr>
    </w:p>
    <w:p w14:paraId="1B215E7F" w14:textId="4FB225CF" w:rsidR="00075B65" w:rsidRPr="009451FD" w:rsidRDefault="00FB59D9" w:rsidP="007D7CC4">
      <w:pPr>
        <w:pStyle w:val="BodyText"/>
        <w:ind w:left="0"/>
        <w:rPr>
          <w:sz w:val="24"/>
          <w:szCs w:val="24"/>
        </w:rPr>
      </w:pPr>
      <w:r w:rsidRPr="009451FD">
        <w:rPr>
          <w:b/>
          <w:sz w:val="24"/>
          <w:szCs w:val="24"/>
        </w:rPr>
        <w:t>Monthly Progress Report</w:t>
      </w:r>
      <w:r w:rsidRPr="009451FD">
        <w:rPr>
          <w:sz w:val="24"/>
          <w:szCs w:val="24"/>
        </w:rPr>
        <w:t>: These reports must describe the previous calendar month’s activity, technical progress achieved against goals, difficulties encountered, recovery plans (if needed), explicit plans for the next calendar month, and financial expenditures</w:t>
      </w:r>
      <w:r w:rsidR="00F60648" w:rsidRPr="009451FD">
        <w:rPr>
          <w:sz w:val="24"/>
          <w:szCs w:val="24"/>
        </w:rPr>
        <w:t xml:space="preserve"> </w:t>
      </w:r>
      <w:r w:rsidRPr="009451FD">
        <w:rPr>
          <w:sz w:val="24"/>
          <w:szCs w:val="24"/>
        </w:rPr>
        <w:t>(including expenditures during the past calendar month period plus cumulative expenditures and projected expenditures for the coming calendar month.)</w:t>
      </w:r>
    </w:p>
    <w:p w14:paraId="23934D66" w14:textId="77777777" w:rsidR="007D7CC4" w:rsidRPr="009451FD" w:rsidRDefault="007D7CC4" w:rsidP="007D7CC4">
      <w:pPr>
        <w:pStyle w:val="BodyText"/>
        <w:ind w:left="0"/>
        <w:rPr>
          <w:b/>
          <w:sz w:val="24"/>
          <w:szCs w:val="24"/>
        </w:rPr>
      </w:pPr>
    </w:p>
    <w:p w14:paraId="6A32E881" w14:textId="006144F4" w:rsidR="00075B65" w:rsidRPr="009451FD" w:rsidRDefault="00FB59D9" w:rsidP="007D7CC4">
      <w:pPr>
        <w:pStyle w:val="BodyText"/>
        <w:ind w:left="0"/>
        <w:rPr>
          <w:sz w:val="24"/>
          <w:szCs w:val="24"/>
        </w:rPr>
      </w:pPr>
      <w:r w:rsidRPr="009451FD">
        <w:rPr>
          <w:b/>
          <w:sz w:val="24"/>
          <w:szCs w:val="24"/>
        </w:rPr>
        <w:t>Final Technical Report</w:t>
      </w:r>
      <w:r w:rsidRPr="009451FD">
        <w:rPr>
          <w:sz w:val="24"/>
          <w:szCs w:val="24"/>
        </w:rPr>
        <w:t>: For a final report, each selected Offeror must provide a final technical report of work performed during the period of performance delivered no later than the prescribed time. The final report must be a cumulative, standalone document that describes the work of the entire research effort. It must include any technical data gathered. The final technical report must include a summary of all performance goals versus performance achieved during the program (either measured or otherwise substantiated). The final technical report must discuss all variances from the performance goals including reasons or theories for variances. If applicable, provide a discussion of how the Offeror might meet any unmet performance goals under a future effort. This final technical report must also include “lessons learned” from the effort as well as recommendations for future research, development, or testing that would lead to success in meeting the performance goals. The final report must provide a comprehensive and detailed account of all funds expended.</w:t>
      </w:r>
    </w:p>
    <w:p w14:paraId="3E0E89CF" w14:textId="77777777" w:rsidR="00075B65" w:rsidRDefault="00075B65">
      <w:pPr>
        <w:pStyle w:val="BodyText"/>
        <w:spacing w:before="74"/>
        <w:ind w:left="0"/>
      </w:pPr>
    </w:p>
    <w:p w14:paraId="4EC9A815" w14:textId="77777777" w:rsidR="00075B65" w:rsidRPr="009451FD" w:rsidRDefault="00FB59D9" w:rsidP="002A22A6">
      <w:pPr>
        <w:pStyle w:val="Heading7"/>
        <w:numPr>
          <w:ilvl w:val="0"/>
          <w:numId w:val="29"/>
        </w:numPr>
        <w:tabs>
          <w:tab w:val="left" w:pos="1179"/>
        </w:tabs>
        <w:ind w:left="712" w:hanging="712"/>
        <w:rPr>
          <w:sz w:val="24"/>
          <w:szCs w:val="24"/>
          <w:u w:val="none"/>
        </w:rPr>
      </w:pPr>
      <w:bookmarkStart w:id="44" w:name="11._RESTRICTED_DATA_ON_PROPOSALS"/>
      <w:bookmarkStart w:id="45" w:name="_Toc205183261"/>
      <w:bookmarkEnd w:id="44"/>
      <w:r w:rsidRPr="009451FD">
        <w:rPr>
          <w:sz w:val="24"/>
          <w:szCs w:val="24"/>
          <w:u w:val="thick"/>
        </w:rPr>
        <w:lastRenderedPageBreak/>
        <w:t>RESTRICTED DATA ON PROPOSALS</w:t>
      </w:r>
      <w:bookmarkEnd w:id="45"/>
    </w:p>
    <w:p w14:paraId="29421E53" w14:textId="77777777" w:rsidR="00075B65" w:rsidRPr="009451FD" w:rsidRDefault="00075B65">
      <w:pPr>
        <w:pStyle w:val="BodyText"/>
        <w:ind w:left="0"/>
        <w:rPr>
          <w:b/>
          <w:i/>
          <w:sz w:val="24"/>
          <w:szCs w:val="24"/>
        </w:rPr>
      </w:pPr>
    </w:p>
    <w:p w14:paraId="689210D2" w14:textId="77777777" w:rsidR="00075B65" w:rsidRPr="009451FD" w:rsidRDefault="00FB59D9" w:rsidP="00516AF9">
      <w:pPr>
        <w:pStyle w:val="BodyText"/>
        <w:ind w:left="0"/>
        <w:rPr>
          <w:sz w:val="24"/>
          <w:szCs w:val="24"/>
        </w:rPr>
      </w:pPr>
      <w:r w:rsidRPr="009451FD">
        <w:rPr>
          <w:sz w:val="24"/>
          <w:szCs w:val="24"/>
        </w:rPr>
        <w:t>As stated in FAR 52.215-1(c) “Instructions to Offerors - Competitive Acquisition”, the following guidance is provided for contractors desiring to restrict any information in their concept papers or proposals:</w:t>
      </w:r>
    </w:p>
    <w:p w14:paraId="469C2ABF" w14:textId="77777777" w:rsidR="00075B65" w:rsidRPr="009451FD" w:rsidRDefault="00075B65">
      <w:pPr>
        <w:pStyle w:val="BodyText"/>
        <w:spacing w:before="3"/>
        <w:ind w:left="0"/>
        <w:rPr>
          <w:sz w:val="24"/>
          <w:szCs w:val="24"/>
        </w:rPr>
      </w:pPr>
    </w:p>
    <w:p w14:paraId="7020AEC9" w14:textId="77777777" w:rsidR="00075B65" w:rsidRPr="009451FD" w:rsidRDefault="00FB59D9" w:rsidP="00013CEB">
      <w:pPr>
        <w:pStyle w:val="BodyText"/>
        <w:widowControl/>
        <w:ind w:left="0"/>
        <w:rPr>
          <w:sz w:val="24"/>
          <w:szCs w:val="24"/>
        </w:rPr>
      </w:pPr>
      <w:r w:rsidRPr="009451FD">
        <w:rPr>
          <w:sz w:val="24"/>
          <w:szCs w:val="24"/>
        </w:rPr>
        <w:t>Offerors that include in their proposals data that they do not want disclosed to the public for any purpose, or used by the Government except for evaluation purposes, shall –</w:t>
      </w:r>
    </w:p>
    <w:p w14:paraId="1CD543C4" w14:textId="77777777" w:rsidR="00FA5003" w:rsidRPr="009451FD" w:rsidRDefault="00FA5003" w:rsidP="00516AF9">
      <w:pPr>
        <w:pStyle w:val="BodyText"/>
        <w:ind w:left="0"/>
        <w:rPr>
          <w:sz w:val="24"/>
          <w:szCs w:val="24"/>
        </w:rPr>
      </w:pPr>
    </w:p>
    <w:p w14:paraId="30DE4736" w14:textId="77777777" w:rsidR="00075B65" w:rsidRPr="009451FD" w:rsidRDefault="00FB59D9" w:rsidP="002A22A6">
      <w:pPr>
        <w:pStyle w:val="ListParagraph"/>
        <w:numPr>
          <w:ilvl w:val="0"/>
          <w:numId w:val="24"/>
        </w:numPr>
        <w:tabs>
          <w:tab w:val="left" w:pos="1538"/>
        </w:tabs>
        <w:ind w:left="1088" w:hanging="368"/>
        <w:rPr>
          <w:sz w:val="24"/>
          <w:szCs w:val="24"/>
        </w:rPr>
      </w:pPr>
      <w:r w:rsidRPr="009451FD">
        <w:rPr>
          <w:sz w:val="24"/>
          <w:szCs w:val="24"/>
        </w:rPr>
        <w:t>Mark the title page with the following legend:</w:t>
      </w:r>
    </w:p>
    <w:p w14:paraId="1D92C58A" w14:textId="77777777" w:rsidR="00FA5003" w:rsidRPr="009451FD" w:rsidRDefault="00FA5003" w:rsidP="00FA5003">
      <w:pPr>
        <w:pStyle w:val="BodyText"/>
        <w:ind w:left="1440" w:right="360" w:firstLine="11"/>
        <w:rPr>
          <w:sz w:val="24"/>
          <w:szCs w:val="24"/>
        </w:rPr>
      </w:pPr>
    </w:p>
    <w:p w14:paraId="5A5EB590" w14:textId="2E340AE5" w:rsidR="00075B65" w:rsidRPr="009451FD" w:rsidRDefault="00FB59D9" w:rsidP="00FA5003">
      <w:pPr>
        <w:pStyle w:val="BodyText"/>
        <w:ind w:left="1440" w:right="360" w:firstLine="11"/>
        <w:rPr>
          <w:sz w:val="24"/>
          <w:szCs w:val="24"/>
        </w:rPr>
      </w:pPr>
      <w:r w:rsidRPr="009451FD">
        <w:rPr>
          <w:sz w:val="24"/>
          <w:szCs w:val="24"/>
        </w:rPr>
        <w:t xml:space="preserve">“This proposal includes data that shall not be disclosed outside the Government and shall not be duplicated, used, or disclosed -- in whole or in part -- for any purpose other than to evaluate this proposal. If, however, a contract is awarded to this offeror </w:t>
      </w:r>
      <w:proofErr w:type="gramStart"/>
      <w:r w:rsidRPr="009451FD">
        <w:rPr>
          <w:sz w:val="24"/>
          <w:szCs w:val="24"/>
        </w:rPr>
        <w:t>as a result of</w:t>
      </w:r>
      <w:proofErr w:type="gramEnd"/>
      <w:r w:rsidRPr="009451FD">
        <w:rPr>
          <w:sz w:val="24"/>
          <w:szCs w:val="24"/>
        </w:rPr>
        <w:t xml:space="preserve"> – or in connection with -- the submission of this data, the Government shall have the right to duplicate, use, or disclose the data to the extent provided in the resulting contract. This restriction does not limit the Government’s right to use information contained in this data if it is obtained from another source without restriction. The data subject to this restriction are contained in sheets [</w:t>
      </w:r>
      <w:r w:rsidRPr="009451FD">
        <w:rPr>
          <w:i/>
          <w:sz w:val="24"/>
          <w:szCs w:val="24"/>
        </w:rPr>
        <w:t>insert numbers or other identification of sheets</w:t>
      </w:r>
      <w:r w:rsidRPr="009451FD">
        <w:rPr>
          <w:sz w:val="24"/>
          <w:szCs w:val="24"/>
        </w:rPr>
        <w:t>];” and</w:t>
      </w:r>
    </w:p>
    <w:p w14:paraId="4874EBCC" w14:textId="77777777" w:rsidR="00FA5003" w:rsidRPr="009451FD" w:rsidRDefault="00FA5003" w:rsidP="00FA5003">
      <w:pPr>
        <w:pStyle w:val="BodyText"/>
        <w:ind w:left="1440" w:right="360" w:firstLine="11"/>
        <w:rPr>
          <w:sz w:val="24"/>
          <w:szCs w:val="24"/>
        </w:rPr>
      </w:pPr>
    </w:p>
    <w:p w14:paraId="7E683212" w14:textId="77777777" w:rsidR="00075B65" w:rsidRPr="009451FD" w:rsidRDefault="00FB59D9" w:rsidP="002A22A6">
      <w:pPr>
        <w:pStyle w:val="ListParagraph"/>
        <w:numPr>
          <w:ilvl w:val="0"/>
          <w:numId w:val="24"/>
        </w:numPr>
        <w:tabs>
          <w:tab w:val="left" w:pos="1538"/>
        </w:tabs>
        <w:ind w:left="728" w:hanging="368"/>
        <w:rPr>
          <w:sz w:val="24"/>
          <w:szCs w:val="24"/>
        </w:rPr>
      </w:pPr>
      <w:r w:rsidRPr="009451FD">
        <w:rPr>
          <w:sz w:val="24"/>
          <w:szCs w:val="24"/>
        </w:rPr>
        <w:t>Mark each sheet of data it wishes to restrict with the following legend:</w:t>
      </w:r>
    </w:p>
    <w:p w14:paraId="0200B2CD" w14:textId="77777777" w:rsidR="00FA5003" w:rsidRPr="009451FD" w:rsidRDefault="00FA5003" w:rsidP="00FA5003">
      <w:pPr>
        <w:pStyle w:val="BodyText"/>
        <w:ind w:left="1505" w:right="360" w:hanging="65"/>
        <w:rPr>
          <w:sz w:val="24"/>
          <w:szCs w:val="24"/>
        </w:rPr>
      </w:pPr>
    </w:p>
    <w:p w14:paraId="7E55D7CB" w14:textId="5EDDE756" w:rsidR="00075B65" w:rsidRPr="009451FD" w:rsidRDefault="00FB59D9" w:rsidP="00FA5003">
      <w:pPr>
        <w:pStyle w:val="BodyText"/>
        <w:ind w:left="1505" w:right="360" w:hanging="65"/>
        <w:rPr>
          <w:sz w:val="24"/>
          <w:szCs w:val="24"/>
        </w:rPr>
      </w:pPr>
      <w:r w:rsidRPr="009451FD">
        <w:rPr>
          <w:sz w:val="24"/>
          <w:szCs w:val="24"/>
        </w:rPr>
        <w:t>“Use or disclosure of data contained on this sheet is subject to the restriction on the title page of this proposal.”</w:t>
      </w:r>
    </w:p>
    <w:p w14:paraId="40777206" w14:textId="77777777" w:rsidR="00F60648" w:rsidRPr="009451FD" w:rsidRDefault="00F60648" w:rsidP="00F04B36">
      <w:pPr>
        <w:pStyle w:val="BodyText"/>
        <w:ind w:left="1900" w:right="540" w:hanging="65"/>
        <w:rPr>
          <w:sz w:val="24"/>
          <w:szCs w:val="24"/>
        </w:rPr>
      </w:pPr>
    </w:p>
    <w:p w14:paraId="64D4B737" w14:textId="77777777" w:rsidR="00075B65" w:rsidRPr="009451FD" w:rsidRDefault="00FB59D9" w:rsidP="002A22A6">
      <w:pPr>
        <w:pStyle w:val="Heading7"/>
        <w:numPr>
          <w:ilvl w:val="0"/>
          <w:numId w:val="29"/>
        </w:numPr>
        <w:tabs>
          <w:tab w:val="left" w:pos="1179"/>
        </w:tabs>
        <w:ind w:left="712" w:hanging="712"/>
        <w:rPr>
          <w:sz w:val="24"/>
          <w:szCs w:val="24"/>
          <w:u w:val="none"/>
        </w:rPr>
      </w:pPr>
      <w:bookmarkStart w:id="46" w:name="12._INTELLECTUAL_PROPERTY"/>
      <w:bookmarkStart w:id="47" w:name="_Toc205183262"/>
      <w:bookmarkEnd w:id="46"/>
      <w:r w:rsidRPr="009451FD">
        <w:rPr>
          <w:sz w:val="24"/>
          <w:szCs w:val="24"/>
          <w:u w:val="thick"/>
        </w:rPr>
        <w:t>INTELLECTUAL PROPERTY</w:t>
      </w:r>
      <w:bookmarkEnd w:id="47"/>
    </w:p>
    <w:p w14:paraId="6BD80536" w14:textId="77777777" w:rsidR="00F04B36" w:rsidRPr="009451FD" w:rsidRDefault="00F04B36" w:rsidP="00F04B36">
      <w:pPr>
        <w:pStyle w:val="Heading7"/>
        <w:tabs>
          <w:tab w:val="left" w:pos="1179"/>
        </w:tabs>
        <w:ind w:left="712" w:firstLine="0"/>
        <w:rPr>
          <w:sz w:val="24"/>
          <w:szCs w:val="24"/>
          <w:u w:val="none"/>
        </w:rPr>
      </w:pPr>
    </w:p>
    <w:p w14:paraId="4F8597B0" w14:textId="77777777" w:rsidR="00075B65" w:rsidRPr="009451FD" w:rsidRDefault="00FB59D9" w:rsidP="002A22A6">
      <w:pPr>
        <w:pStyle w:val="ListParagraph"/>
        <w:numPr>
          <w:ilvl w:val="0"/>
          <w:numId w:val="23"/>
        </w:numPr>
        <w:tabs>
          <w:tab w:val="left" w:pos="1899"/>
        </w:tabs>
        <w:spacing w:line="298" w:lineRule="exact"/>
        <w:ind w:left="1439" w:hanging="719"/>
        <w:rPr>
          <w:sz w:val="24"/>
          <w:szCs w:val="24"/>
        </w:rPr>
      </w:pPr>
      <w:r w:rsidRPr="009451FD">
        <w:rPr>
          <w:sz w:val="24"/>
          <w:szCs w:val="24"/>
          <w:u w:val="single"/>
        </w:rPr>
        <w:t>Noncommercial Items (Technical Data and Computer Software)</w:t>
      </w:r>
    </w:p>
    <w:p w14:paraId="53192B8E" w14:textId="2DCAFDEA" w:rsidR="00075B65" w:rsidRPr="009451FD" w:rsidRDefault="00FB59D9" w:rsidP="00352D27">
      <w:pPr>
        <w:pStyle w:val="BodyText"/>
        <w:ind w:left="1440" w:right="360"/>
        <w:rPr>
          <w:sz w:val="24"/>
          <w:szCs w:val="24"/>
        </w:rPr>
      </w:pPr>
      <w:r w:rsidRPr="009451FD">
        <w:rPr>
          <w:sz w:val="24"/>
          <w:szCs w:val="24"/>
        </w:rPr>
        <w:t xml:space="preserve">Offerors responding to this BAA requesting a procurement contract, grant, or cooperative agreement to be issued under the FAR/DFARS shall identify all noncommercial technical data and noncommercial computer software that they plan to deliver under any proposed award instrument in which the Government will acquire less than unlimited rights, and to assert specific restrictions on those deliverables on a list. Offerors shall follow the format for the list under DFARS 252.227-7017 for this stated purpose. </w:t>
      </w:r>
      <w:proofErr w:type="gramStart"/>
      <w:r w:rsidRPr="009451FD">
        <w:rPr>
          <w:sz w:val="24"/>
          <w:szCs w:val="24"/>
        </w:rPr>
        <w:t>In the event that</w:t>
      </w:r>
      <w:proofErr w:type="gramEnd"/>
      <w:r w:rsidRPr="009451FD">
        <w:rPr>
          <w:sz w:val="24"/>
          <w:szCs w:val="24"/>
        </w:rPr>
        <w:t xml:space="preserve"> Offerors do not submit the list, the Government will assume that it automatically has “unlimited rights” to all noncommercial technical data and noncommercial computer software delivered under any award instrument, unless it is substantiated that development of the noncommercial technical data and noncommercial computer software occurred with private or mixed funding. If private or mixed funding occurred in the development of noncommercial technical data and noncommercial computer software delivered under any award instrument, then Offerors should identify the data and software in question as subject to Limited Rights, Restricted Rights or </w:t>
      </w:r>
      <w:r w:rsidRPr="009451FD">
        <w:rPr>
          <w:sz w:val="24"/>
          <w:szCs w:val="24"/>
        </w:rPr>
        <w:lastRenderedPageBreak/>
        <w:t>Government Purpose Rights. In accordance with DFARS 252.227-7013 “Rights in Technical Data- Noncommercial Items”, and DFARS 252.227-7014 “Rights in Noncommercial Computer Software and Noncommercial Computer Software Documentation”, the Government will automatically assume that any such Government Purpose Rights restriction is limited to a period of five years in accordance with the applicable DFARS clauses, after which time the Government will acquire “unlimited rights” unless the parties agree otherwise. Offerors are admonished that the Government will use the list during the source selection evaluation process to evaluate the impact of any identified restrictions and may request additional information from the Offeror, as may</w:t>
      </w:r>
      <w:r w:rsidR="00213952" w:rsidRPr="009451FD">
        <w:rPr>
          <w:sz w:val="24"/>
          <w:szCs w:val="24"/>
        </w:rPr>
        <w:t xml:space="preserve"> </w:t>
      </w:r>
      <w:r w:rsidRPr="009451FD">
        <w:rPr>
          <w:sz w:val="24"/>
          <w:szCs w:val="24"/>
        </w:rPr>
        <w:t>be necessary, to evaluate the Offeror’s assertions. Once an Offeror’s assertions are confirmed and a contract is to be awarded, a clause confirming the scope of these identified restrictions may be prepared for incorporation into the contract. If no restrictions are intended, then the Offeror should state “NONE” on the list. A sample list for complying with this request is as follows:</w:t>
      </w:r>
    </w:p>
    <w:p w14:paraId="716C7C47" w14:textId="77777777" w:rsidR="00F60648" w:rsidRPr="00B07AB8" w:rsidRDefault="00F60648">
      <w:pPr>
        <w:pStyle w:val="BodyText"/>
        <w:ind w:left="1900" w:right="575"/>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352"/>
        <w:gridCol w:w="2215"/>
        <w:gridCol w:w="2213"/>
        <w:gridCol w:w="2467"/>
      </w:tblGrid>
      <w:tr w:rsidR="00075B65" w:rsidRPr="009451FD" w14:paraId="6C8A5920" w14:textId="77777777" w:rsidTr="00DB7CAD">
        <w:trPr>
          <w:trHeight w:val="294"/>
          <w:jc w:val="center"/>
        </w:trPr>
        <w:tc>
          <w:tcPr>
            <w:tcW w:w="9247" w:type="dxa"/>
            <w:gridSpan w:val="4"/>
          </w:tcPr>
          <w:p w14:paraId="6FF386E1" w14:textId="77777777" w:rsidR="00075B65" w:rsidRPr="009451FD" w:rsidRDefault="00FB59D9">
            <w:pPr>
              <w:pStyle w:val="TableParagraph"/>
              <w:spacing w:line="275" w:lineRule="exact"/>
              <w:ind w:left="-1" w:right="67"/>
              <w:jc w:val="center"/>
              <w:rPr>
                <w:sz w:val="24"/>
                <w:szCs w:val="24"/>
              </w:rPr>
            </w:pPr>
            <w:r w:rsidRPr="009451FD">
              <w:rPr>
                <w:sz w:val="24"/>
                <w:szCs w:val="24"/>
              </w:rPr>
              <w:t>NONCOMMERCIAL</w:t>
            </w:r>
          </w:p>
        </w:tc>
      </w:tr>
      <w:tr w:rsidR="00075B65" w:rsidRPr="009451FD" w14:paraId="1E24F052" w14:textId="77777777" w:rsidTr="00DB7CAD">
        <w:trPr>
          <w:trHeight w:val="1463"/>
          <w:jc w:val="center"/>
        </w:trPr>
        <w:tc>
          <w:tcPr>
            <w:tcW w:w="2352" w:type="dxa"/>
          </w:tcPr>
          <w:p w14:paraId="128A1657" w14:textId="77777777" w:rsidR="00075B65" w:rsidRPr="009451FD" w:rsidRDefault="00FB59D9">
            <w:pPr>
              <w:pStyle w:val="TableParagraph"/>
              <w:spacing w:before="1"/>
              <w:ind w:left="158" w:right="132" w:hanging="5"/>
              <w:rPr>
                <w:sz w:val="24"/>
                <w:szCs w:val="24"/>
              </w:rPr>
            </w:pPr>
            <w:r w:rsidRPr="009451FD">
              <w:rPr>
                <w:sz w:val="24"/>
                <w:szCs w:val="24"/>
              </w:rPr>
              <w:t>Technical Data or Computer Software to be Furnished with Restrictions</w:t>
            </w:r>
          </w:p>
        </w:tc>
        <w:tc>
          <w:tcPr>
            <w:tcW w:w="2215" w:type="dxa"/>
          </w:tcPr>
          <w:p w14:paraId="5687C8DE" w14:textId="77777777" w:rsidR="00075B65" w:rsidRPr="009451FD" w:rsidRDefault="00FB59D9">
            <w:pPr>
              <w:pStyle w:val="TableParagraph"/>
              <w:spacing w:before="225"/>
              <w:ind w:left="585" w:right="517" w:firstLine="74"/>
              <w:rPr>
                <w:sz w:val="24"/>
                <w:szCs w:val="24"/>
              </w:rPr>
            </w:pPr>
            <w:r w:rsidRPr="009451FD">
              <w:rPr>
                <w:sz w:val="24"/>
                <w:szCs w:val="24"/>
              </w:rPr>
              <w:t>Basis for Assertions</w:t>
            </w:r>
          </w:p>
        </w:tc>
        <w:tc>
          <w:tcPr>
            <w:tcW w:w="2213" w:type="dxa"/>
          </w:tcPr>
          <w:p w14:paraId="3231CE82" w14:textId="77777777" w:rsidR="00075B65" w:rsidRPr="009451FD" w:rsidRDefault="00FB59D9">
            <w:pPr>
              <w:pStyle w:val="TableParagraph"/>
              <w:spacing w:before="225"/>
              <w:ind w:left="659" w:right="240" w:hanging="358"/>
              <w:rPr>
                <w:sz w:val="24"/>
                <w:szCs w:val="24"/>
              </w:rPr>
            </w:pPr>
            <w:r w:rsidRPr="009451FD">
              <w:rPr>
                <w:sz w:val="24"/>
                <w:szCs w:val="24"/>
              </w:rPr>
              <w:t>Asserted Rights Category</w:t>
            </w:r>
          </w:p>
        </w:tc>
        <w:tc>
          <w:tcPr>
            <w:tcW w:w="2467" w:type="dxa"/>
          </w:tcPr>
          <w:p w14:paraId="3BCC0D3F" w14:textId="77777777" w:rsidR="00075B65" w:rsidRPr="009451FD" w:rsidRDefault="00FB59D9">
            <w:pPr>
              <w:pStyle w:val="TableParagraph"/>
              <w:spacing w:before="227"/>
              <w:ind w:left="405"/>
              <w:rPr>
                <w:sz w:val="24"/>
                <w:szCs w:val="24"/>
              </w:rPr>
            </w:pPr>
            <w:r w:rsidRPr="009451FD">
              <w:rPr>
                <w:sz w:val="24"/>
                <w:szCs w:val="24"/>
              </w:rPr>
              <w:t>Name of Person Asserting Restrictions</w:t>
            </w:r>
          </w:p>
        </w:tc>
      </w:tr>
      <w:tr w:rsidR="00075B65" w:rsidRPr="009451FD" w14:paraId="77534F6E" w14:textId="77777777" w:rsidTr="00DB7CAD">
        <w:trPr>
          <w:trHeight w:val="294"/>
          <w:jc w:val="center"/>
        </w:trPr>
        <w:tc>
          <w:tcPr>
            <w:tcW w:w="2352" w:type="dxa"/>
          </w:tcPr>
          <w:p w14:paraId="0A2449BE" w14:textId="77777777" w:rsidR="00075B65" w:rsidRPr="009451FD" w:rsidRDefault="00FB59D9">
            <w:pPr>
              <w:pStyle w:val="TableParagraph"/>
              <w:spacing w:line="275" w:lineRule="exact"/>
              <w:ind w:left="772"/>
              <w:rPr>
                <w:sz w:val="24"/>
                <w:szCs w:val="24"/>
              </w:rPr>
            </w:pPr>
            <w:r w:rsidRPr="009451FD">
              <w:rPr>
                <w:sz w:val="24"/>
                <w:szCs w:val="24"/>
              </w:rPr>
              <w:t>(LIST)</w:t>
            </w:r>
          </w:p>
        </w:tc>
        <w:tc>
          <w:tcPr>
            <w:tcW w:w="2215" w:type="dxa"/>
          </w:tcPr>
          <w:p w14:paraId="2D2DAA3C" w14:textId="77777777" w:rsidR="00075B65" w:rsidRPr="009451FD" w:rsidRDefault="00FB59D9">
            <w:pPr>
              <w:pStyle w:val="TableParagraph"/>
              <w:spacing w:line="275" w:lineRule="exact"/>
              <w:ind w:left="777"/>
              <w:rPr>
                <w:sz w:val="24"/>
                <w:szCs w:val="24"/>
              </w:rPr>
            </w:pPr>
            <w:r w:rsidRPr="009451FD">
              <w:rPr>
                <w:sz w:val="24"/>
                <w:szCs w:val="24"/>
              </w:rPr>
              <w:t>(LIST)</w:t>
            </w:r>
          </w:p>
        </w:tc>
        <w:tc>
          <w:tcPr>
            <w:tcW w:w="2213" w:type="dxa"/>
          </w:tcPr>
          <w:p w14:paraId="4BE879B7" w14:textId="77777777" w:rsidR="00075B65" w:rsidRPr="009451FD" w:rsidRDefault="00FB59D9">
            <w:pPr>
              <w:pStyle w:val="TableParagraph"/>
              <w:spacing w:line="275" w:lineRule="exact"/>
              <w:ind w:left="779"/>
              <w:rPr>
                <w:sz w:val="24"/>
                <w:szCs w:val="24"/>
              </w:rPr>
            </w:pPr>
            <w:r w:rsidRPr="009451FD">
              <w:rPr>
                <w:sz w:val="24"/>
                <w:szCs w:val="24"/>
              </w:rPr>
              <w:t>(LIST)</w:t>
            </w:r>
          </w:p>
        </w:tc>
        <w:tc>
          <w:tcPr>
            <w:tcW w:w="2467" w:type="dxa"/>
          </w:tcPr>
          <w:p w14:paraId="30924AFB" w14:textId="77777777" w:rsidR="00075B65" w:rsidRPr="009451FD" w:rsidRDefault="00FB59D9">
            <w:pPr>
              <w:pStyle w:val="TableParagraph"/>
              <w:spacing w:line="275" w:lineRule="exact"/>
              <w:ind w:left="405"/>
              <w:rPr>
                <w:sz w:val="24"/>
                <w:szCs w:val="24"/>
              </w:rPr>
            </w:pPr>
            <w:r w:rsidRPr="009451FD">
              <w:rPr>
                <w:sz w:val="24"/>
                <w:szCs w:val="24"/>
              </w:rPr>
              <w:t>(LIST)</w:t>
            </w:r>
          </w:p>
        </w:tc>
      </w:tr>
    </w:tbl>
    <w:p w14:paraId="521B1D68" w14:textId="77777777" w:rsidR="00075B65" w:rsidRPr="00B07AB8" w:rsidRDefault="00075B65">
      <w:pPr>
        <w:pStyle w:val="BodyText"/>
        <w:spacing w:before="230"/>
        <w:ind w:left="0"/>
      </w:pPr>
    </w:p>
    <w:p w14:paraId="7543EEBA" w14:textId="77777777" w:rsidR="00075B65" w:rsidRPr="009451FD" w:rsidRDefault="00FB59D9" w:rsidP="002A22A6">
      <w:pPr>
        <w:pStyle w:val="ListParagraph"/>
        <w:numPr>
          <w:ilvl w:val="0"/>
          <w:numId w:val="23"/>
        </w:numPr>
        <w:tabs>
          <w:tab w:val="left" w:pos="1899"/>
        </w:tabs>
        <w:spacing w:line="298" w:lineRule="exact"/>
        <w:ind w:left="1439" w:hanging="719"/>
        <w:rPr>
          <w:sz w:val="24"/>
          <w:szCs w:val="24"/>
        </w:rPr>
      </w:pPr>
      <w:r w:rsidRPr="009451FD">
        <w:rPr>
          <w:sz w:val="24"/>
          <w:szCs w:val="24"/>
          <w:u w:val="single"/>
        </w:rPr>
        <w:t>Commercial Items (Technical Data and Computer Software)</w:t>
      </w:r>
    </w:p>
    <w:p w14:paraId="4A2A4E81" w14:textId="682E2761" w:rsidR="00075B65" w:rsidRPr="009451FD" w:rsidRDefault="00FB59D9" w:rsidP="0001531F">
      <w:pPr>
        <w:pStyle w:val="BodyText"/>
        <w:ind w:left="1440" w:right="360"/>
        <w:rPr>
          <w:sz w:val="24"/>
          <w:szCs w:val="24"/>
        </w:rPr>
      </w:pPr>
      <w:r w:rsidRPr="009451FD">
        <w:rPr>
          <w:sz w:val="24"/>
          <w:szCs w:val="24"/>
        </w:rPr>
        <w:t>Offerors responding to this BAA requesting a procurement contract</w:t>
      </w:r>
      <w:r w:rsidR="009914D2" w:rsidRPr="009451FD">
        <w:rPr>
          <w:sz w:val="24"/>
          <w:szCs w:val="24"/>
        </w:rPr>
        <w:t>,</w:t>
      </w:r>
      <w:r w:rsidRPr="009451FD">
        <w:rPr>
          <w:sz w:val="24"/>
          <w:szCs w:val="24"/>
        </w:rPr>
        <w:t xml:space="preserve"> grant, or cooperative agreement to be issued under the </w:t>
      </w:r>
      <w:r w:rsidRPr="009451FD">
        <w:rPr>
          <w:sz w:val="24"/>
          <w:szCs w:val="24"/>
          <w:u w:val="single"/>
        </w:rPr>
        <w:t>FAR/DFARS</w:t>
      </w:r>
      <w:r w:rsidRPr="009451FD">
        <w:rPr>
          <w:sz w:val="24"/>
          <w:szCs w:val="24"/>
        </w:rPr>
        <w:t>, shall identify all commercial technical data, and commercial computer software that may be embedded in any noncommercial deliverable technical data and/or computer software contemplated under the research effort on the list. The Government may use the list during the source selection evaluation process to evaluate the impact of any identified commercial data/software restrictions, and may request additional information from the Offeror, as may be necessary, to evaluate the Offeror’s assertions. If no deliverable commercial technical data/software is intended, then the Offeror should state “NONE” on the list.</w:t>
      </w:r>
    </w:p>
    <w:p w14:paraId="5D33A724" w14:textId="08A316CD" w:rsidR="006F62F3" w:rsidRPr="009451FD" w:rsidRDefault="006F62F3">
      <w:pPr>
        <w:rPr>
          <w:sz w:val="24"/>
          <w:szCs w:val="24"/>
        </w:rPr>
      </w:pPr>
    </w:p>
    <w:p w14:paraId="54128B4C" w14:textId="65C54D4E" w:rsidR="00075B65" w:rsidRPr="009451FD" w:rsidRDefault="00FB59D9" w:rsidP="006F62F3">
      <w:pPr>
        <w:pStyle w:val="BodyText"/>
        <w:ind w:left="0"/>
        <w:rPr>
          <w:sz w:val="24"/>
          <w:szCs w:val="24"/>
        </w:rPr>
      </w:pPr>
      <w:r w:rsidRPr="009451FD">
        <w:rPr>
          <w:sz w:val="24"/>
          <w:szCs w:val="24"/>
        </w:rPr>
        <w:t>A sample list for complying with this request is as follows:</w:t>
      </w:r>
    </w:p>
    <w:p w14:paraId="6676B3AE" w14:textId="77777777" w:rsidR="00075B65" w:rsidRPr="00B07AB8" w:rsidRDefault="00075B65">
      <w:pPr>
        <w:pStyle w:val="BodyText"/>
        <w:spacing w:before="80" w:after="1"/>
        <w:ind w:left="0"/>
        <w:rPr>
          <w:sz w:val="20"/>
        </w:rPr>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661"/>
        <w:gridCol w:w="4061"/>
      </w:tblGrid>
      <w:tr w:rsidR="00075B65" w:rsidRPr="009451FD" w14:paraId="64CE04F5" w14:textId="77777777" w:rsidTr="006F62F3">
        <w:trPr>
          <w:trHeight w:val="323"/>
          <w:jc w:val="center"/>
        </w:trPr>
        <w:tc>
          <w:tcPr>
            <w:tcW w:w="8722" w:type="dxa"/>
            <w:gridSpan w:val="2"/>
          </w:tcPr>
          <w:p w14:paraId="72D80894" w14:textId="77777777" w:rsidR="00075B65" w:rsidRPr="009451FD" w:rsidRDefault="00FB59D9">
            <w:pPr>
              <w:pStyle w:val="TableParagraph"/>
              <w:spacing w:line="284" w:lineRule="exact"/>
              <w:ind w:right="539"/>
              <w:jc w:val="center"/>
              <w:rPr>
                <w:sz w:val="24"/>
                <w:szCs w:val="24"/>
              </w:rPr>
            </w:pPr>
            <w:r w:rsidRPr="009451FD">
              <w:rPr>
                <w:sz w:val="24"/>
                <w:szCs w:val="24"/>
              </w:rPr>
              <w:t>COMMERCIAL</w:t>
            </w:r>
          </w:p>
        </w:tc>
      </w:tr>
      <w:tr w:rsidR="00075B65" w:rsidRPr="009451FD" w14:paraId="1E1A4B6B" w14:textId="77777777" w:rsidTr="006F62F3">
        <w:trPr>
          <w:trHeight w:val="589"/>
          <w:jc w:val="center"/>
        </w:trPr>
        <w:tc>
          <w:tcPr>
            <w:tcW w:w="4661" w:type="dxa"/>
          </w:tcPr>
          <w:p w14:paraId="4EA11A1F" w14:textId="77777777" w:rsidR="00075B65" w:rsidRPr="009451FD" w:rsidRDefault="00FB59D9">
            <w:pPr>
              <w:pStyle w:val="TableParagraph"/>
              <w:spacing w:line="228" w:lineRule="auto"/>
              <w:ind w:left="203" w:right="19"/>
              <w:rPr>
                <w:sz w:val="24"/>
                <w:szCs w:val="24"/>
              </w:rPr>
            </w:pPr>
            <w:r w:rsidRPr="009451FD">
              <w:rPr>
                <w:sz w:val="24"/>
                <w:szCs w:val="24"/>
              </w:rPr>
              <w:t>Technical Data or Computer Software to be Furnished with Restrictions</w:t>
            </w:r>
          </w:p>
        </w:tc>
        <w:tc>
          <w:tcPr>
            <w:tcW w:w="4061" w:type="dxa"/>
          </w:tcPr>
          <w:p w14:paraId="1573FF6A" w14:textId="77777777" w:rsidR="00075B65" w:rsidRPr="009451FD" w:rsidRDefault="00FB59D9">
            <w:pPr>
              <w:pStyle w:val="TableParagraph"/>
              <w:spacing w:line="284" w:lineRule="exact"/>
              <w:ind w:left="1213"/>
              <w:rPr>
                <w:sz w:val="24"/>
                <w:szCs w:val="24"/>
              </w:rPr>
            </w:pPr>
            <w:r w:rsidRPr="009451FD">
              <w:rPr>
                <w:sz w:val="24"/>
                <w:szCs w:val="24"/>
              </w:rPr>
              <w:t>Basis for Assertions</w:t>
            </w:r>
          </w:p>
        </w:tc>
      </w:tr>
      <w:tr w:rsidR="00075B65" w:rsidRPr="009451FD" w14:paraId="5C3E4A7A" w14:textId="77777777" w:rsidTr="006F62F3">
        <w:trPr>
          <w:trHeight w:val="294"/>
          <w:jc w:val="center"/>
        </w:trPr>
        <w:tc>
          <w:tcPr>
            <w:tcW w:w="4661" w:type="dxa"/>
          </w:tcPr>
          <w:p w14:paraId="71CC0D67" w14:textId="77777777" w:rsidR="00075B65" w:rsidRPr="009451FD" w:rsidRDefault="00FB59D9">
            <w:pPr>
              <w:pStyle w:val="TableParagraph"/>
              <w:spacing w:line="275" w:lineRule="exact"/>
              <w:ind w:left="203"/>
              <w:rPr>
                <w:sz w:val="24"/>
                <w:szCs w:val="24"/>
              </w:rPr>
            </w:pPr>
            <w:r w:rsidRPr="009451FD">
              <w:rPr>
                <w:sz w:val="24"/>
                <w:szCs w:val="24"/>
              </w:rPr>
              <w:t>(LIST)</w:t>
            </w:r>
          </w:p>
        </w:tc>
        <w:tc>
          <w:tcPr>
            <w:tcW w:w="4061" w:type="dxa"/>
          </w:tcPr>
          <w:p w14:paraId="3C2B17D6" w14:textId="77777777" w:rsidR="00075B65" w:rsidRPr="009451FD" w:rsidRDefault="00FB59D9">
            <w:pPr>
              <w:pStyle w:val="TableParagraph"/>
              <w:spacing w:line="275" w:lineRule="exact"/>
              <w:ind w:left="1213"/>
              <w:rPr>
                <w:sz w:val="24"/>
                <w:szCs w:val="24"/>
              </w:rPr>
            </w:pPr>
            <w:r w:rsidRPr="009451FD">
              <w:rPr>
                <w:sz w:val="24"/>
                <w:szCs w:val="24"/>
              </w:rPr>
              <w:t>(LIST)</w:t>
            </w:r>
          </w:p>
        </w:tc>
      </w:tr>
    </w:tbl>
    <w:p w14:paraId="64751F7D" w14:textId="77777777" w:rsidR="00620B7D" w:rsidRPr="00620B7D" w:rsidRDefault="00620B7D" w:rsidP="00620B7D">
      <w:pPr>
        <w:pStyle w:val="ListParagraph"/>
        <w:tabs>
          <w:tab w:val="left" w:pos="1899"/>
        </w:tabs>
        <w:ind w:left="1439" w:firstLine="0"/>
        <w:rPr>
          <w:sz w:val="26"/>
        </w:rPr>
      </w:pPr>
    </w:p>
    <w:p w14:paraId="5CBC0D13" w14:textId="193369F8" w:rsidR="00075B65" w:rsidRPr="009451FD" w:rsidRDefault="00FB59D9" w:rsidP="002A22A6">
      <w:pPr>
        <w:pStyle w:val="ListParagraph"/>
        <w:numPr>
          <w:ilvl w:val="0"/>
          <w:numId w:val="23"/>
        </w:numPr>
        <w:tabs>
          <w:tab w:val="left" w:pos="1899"/>
        </w:tabs>
        <w:ind w:left="1439" w:hanging="719"/>
        <w:rPr>
          <w:sz w:val="24"/>
          <w:szCs w:val="24"/>
        </w:rPr>
      </w:pPr>
      <w:r w:rsidRPr="009451FD">
        <w:rPr>
          <w:sz w:val="24"/>
          <w:szCs w:val="24"/>
          <w:u w:val="single"/>
        </w:rPr>
        <w:lastRenderedPageBreak/>
        <w:t>All Proposers – Patents</w:t>
      </w:r>
    </w:p>
    <w:p w14:paraId="354E7B2D" w14:textId="24CB094C" w:rsidR="00075B65" w:rsidRPr="009451FD" w:rsidRDefault="00FB59D9" w:rsidP="00A93E41">
      <w:pPr>
        <w:pStyle w:val="BodyText"/>
        <w:ind w:left="1440" w:right="360"/>
        <w:rPr>
          <w:sz w:val="24"/>
          <w:szCs w:val="24"/>
        </w:rPr>
      </w:pPr>
      <w:r w:rsidRPr="009451FD">
        <w:rPr>
          <w:sz w:val="24"/>
          <w:szCs w:val="24"/>
        </w:rPr>
        <w:t>Offerors responding to this BAA shall include documentation proving ownership of inventions or possession of appropriate licensing rights to all inventions (including patented or those inventions for which a patent application has been filed) that will be utilized under the proposal being submitted. If a patent application, provisional or non-provisional, has been filed for an invention that the proposal utilizes, but the application has not yet been made publicly available, the serial number, inventor name(s), assignee names (if any), filing date, and a summary of the invention title may be provided together with either: 1) a representation of ownership of the invention, or 2) proof of possession of appropriate licensing rights in the invention.</w:t>
      </w:r>
    </w:p>
    <w:p w14:paraId="5177841C" w14:textId="77777777" w:rsidR="00A93E41" w:rsidRPr="009451FD" w:rsidRDefault="00A93E41" w:rsidP="00620B7D">
      <w:pPr>
        <w:pStyle w:val="BodyText"/>
        <w:ind w:left="1440"/>
        <w:rPr>
          <w:sz w:val="24"/>
          <w:szCs w:val="24"/>
        </w:rPr>
      </w:pPr>
    </w:p>
    <w:p w14:paraId="1ED84F0E" w14:textId="77777777" w:rsidR="00075B65" w:rsidRPr="009451FD" w:rsidRDefault="00FB59D9" w:rsidP="002A22A6">
      <w:pPr>
        <w:pStyle w:val="ListParagraph"/>
        <w:numPr>
          <w:ilvl w:val="0"/>
          <w:numId w:val="23"/>
        </w:numPr>
        <w:tabs>
          <w:tab w:val="left" w:pos="1899"/>
        </w:tabs>
        <w:ind w:left="1411" w:hanging="691"/>
        <w:rPr>
          <w:sz w:val="24"/>
          <w:szCs w:val="24"/>
        </w:rPr>
      </w:pPr>
      <w:r w:rsidRPr="009451FD">
        <w:rPr>
          <w:sz w:val="24"/>
          <w:szCs w:val="24"/>
          <w:u w:val="single"/>
        </w:rPr>
        <w:t>All Offerors – Intellectual Property Representations</w:t>
      </w:r>
    </w:p>
    <w:p w14:paraId="01E45016" w14:textId="284BE1B7" w:rsidR="00075B65" w:rsidRPr="009451FD" w:rsidRDefault="00FB59D9" w:rsidP="00A93E41">
      <w:pPr>
        <w:pStyle w:val="BodyText"/>
        <w:ind w:left="1440" w:right="360"/>
        <w:rPr>
          <w:sz w:val="24"/>
          <w:szCs w:val="24"/>
        </w:rPr>
      </w:pPr>
      <w:r w:rsidRPr="009451FD">
        <w:rPr>
          <w:sz w:val="24"/>
          <w:szCs w:val="24"/>
        </w:rPr>
        <w:t>Offerors shall provide a good faith representation that they either own or possess appropriate licensing rights to all other intellectual property (IP) that will be utilized under the proposal being submitted. Additionally</w:t>
      </w:r>
      <w:r w:rsidR="0036493F" w:rsidRPr="009451FD">
        <w:rPr>
          <w:sz w:val="24"/>
          <w:szCs w:val="24"/>
        </w:rPr>
        <w:t>,</w:t>
      </w:r>
      <w:r w:rsidRPr="009451FD">
        <w:rPr>
          <w:sz w:val="24"/>
          <w:szCs w:val="24"/>
        </w:rPr>
        <w:t xml:space="preserve"> Offerors shall provide a short summary for each such IP in which an Offeror asserts the Government will be restricted that describes the nature of the restriction and the intended use of the intellectual property in the conduct of the proposed research.</w:t>
      </w:r>
    </w:p>
    <w:p w14:paraId="2EE104FB" w14:textId="77777777" w:rsidR="00075B65" w:rsidRPr="00B07AB8" w:rsidRDefault="00075B65">
      <w:pPr>
        <w:pStyle w:val="BodyText"/>
        <w:spacing w:before="73"/>
        <w:ind w:left="0"/>
      </w:pPr>
    </w:p>
    <w:p w14:paraId="0988D261" w14:textId="77777777" w:rsidR="00075B65" w:rsidRPr="00EB1EED" w:rsidRDefault="00FB59D9" w:rsidP="002A22A6">
      <w:pPr>
        <w:pStyle w:val="Heading7"/>
        <w:numPr>
          <w:ilvl w:val="0"/>
          <w:numId w:val="29"/>
        </w:numPr>
        <w:tabs>
          <w:tab w:val="left" w:pos="1179"/>
        </w:tabs>
        <w:ind w:left="712" w:hanging="712"/>
        <w:rPr>
          <w:sz w:val="24"/>
          <w:szCs w:val="24"/>
          <w:u w:val="none"/>
        </w:rPr>
      </w:pPr>
      <w:bookmarkStart w:id="48" w:name="13._PROTECTION_OF_HUMAN_SUBJECTS"/>
      <w:bookmarkStart w:id="49" w:name="_Toc205183263"/>
      <w:bookmarkEnd w:id="48"/>
      <w:r w:rsidRPr="00EB1EED">
        <w:rPr>
          <w:sz w:val="24"/>
          <w:szCs w:val="24"/>
          <w:u w:val="thick"/>
        </w:rPr>
        <w:t>PROTECTION OF HUMAN SUBJECTS</w:t>
      </w:r>
      <w:bookmarkEnd w:id="49"/>
    </w:p>
    <w:p w14:paraId="60FB7867" w14:textId="77777777" w:rsidR="00075B65" w:rsidRPr="00EB1EED" w:rsidRDefault="00075B65">
      <w:pPr>
        <w:pStyle w:val="BodyText"/>
        <w:spacing w:before="2"/>
        <w:ind w:left="0"/>
        <w:rPr>
          <w:b/>
          <w:i/>
          <w:sz w:val="24"/>
          <w:szCs w:val="24"/>
        </w:rPr>
      </w:pPr>
    </w:p>
    <w:p w14:paraId="2A46E4DB" w14:textId="2701A10F" w:rsidR="00075B65" w:rsidRPr="00EB1EED" w:rsidRDefault="00FB59D9" w:rsidP="00261B30">
      <w:pPr>
        <w:pStyle w:val="BodyText"/>
        <w:ind w:left="0"/>
        <w:rPr>
          <w:sz w:val="24"/>
          <w:szCs w:val="24"/>
        </w:rPr>
      </w:pPr>
      <w:r w:rsidRPr="00EB1EED">
        <w:rPr>
          <w:sz w:val="24"/>
          <w:szCs w:val="24"/>
        </w:rPr>
        <w:t>The DEVCOM Soldier Center Human Research Protections Office ensures that research conducted or supported by the DEVCOM Soldier Center and involving human subjects, human anatomical substances, human data, human cadavers, and animals is conducted in accordance with federal, DoD, Army, and international regulatory requirements.</w:t>
      </w:r>
    </w:p>
    <w:p w14:paraId="7CE74FA0" w14:textId="77777777" w:rsidR="00261B30" w:rsidRPr="00EB1EED" w:rsidRDefault="00261B30" w:rsidP="00261B30">
      <w:pPr>
        <w:pStyle w:val="BodyText"/>
        <w:ind w:left="0"/>
        <w:rPr>
          <w:sz w:val="24"/>
          <w:szCs w:val="24"/>
        </w:rPr>
      </w:pPr>
    </w:p>
    <w:p w14:paraId="7CC66C70" w14:textId="59DAAABE" w:rsidR="00075B65" w:rsidRPr="00EB1EED" w:rsidRDefault="00FB59D9" w:rsidP="00261B30">
      <w:pPr>
        <w:pStyle w:val="BodyText"/>
        <w:ind w:left="0"/>
        <w:rPr>
          <w:rFonts w:ascii="Arial" w:hAnsi="Arial"/>
          <w:sz w:val="24"/>
          <w:szCs w:val="24"/>
        </w:rPr>
      </w:pPr>
      <w:r w:rsidRPr="00EB1EED">
        <w:rPr>
          <w:sz w:val="24"/>
          <w:szCs w:val="24"/>
        </w:rPr>
        <w:t xml:space="preserve">Principal Investigators (PIs) and applicant organizations </w:t>
      </w:r>
      <w:r w:rsidRPr="00EB1EED">
        <w:rPr>
          <w:b/>
          <w:sz w:val="24"/>
          <w:szCs w:val="24"/>
        </w:rPr>
        <w:t xml:space="preserve">may not commence performance </w:t>
      </w:r>
      <w:r w:rsidRPr="00EB1EED">
        <w:rPr>
          <w:sz w:val="24"/>
          <w:szCs w:val="24"/>
        </w:rPr>
        <w:t xml:space="preserve">of research involving the above, </w:t>
      </w:r>
      <w:r w:rsidRPr="00EB1EED">
        <w:rPr>
          <w:b/>
          <w:sz w:val="24"/>
          <w:szCs w:val="24"/>
        </w:rPr>
        <w:t xml:space="preserve">or expend funding </w:t>
      </w:r>
      <w:r w:rsidRPr="00EB1EED">
        <w:rPr>
          <w:sz w:val="24"/>
          <w:szCs w:val="24"/>
        </w:rPr>
        <w:t xml:space="preserve">on such efforts, until and unless regulatory documents are submitted to and approved by the DEVCOM Soldier Center (SC) Human Research Protection Official (HRPO) to ensure compliance with DoD human subjects research (HSR) requirements. All expectations described below are consistent with </w:t>
      </w:r>
      <w:r w:rsidR="00A432C7" w:rsidRPr="00EB1EED">
        <w:rPr>
          <w:sz w:val="24"/>
          <w:szCs w:val="24"/>
        </w:rPr>
        <w:t>Department of Defense Instruction (</w:t>
      </w:r>
      <w:r w:rsidRPr="00EB1EED">
        <w:rPr>
          <w:sz w:val="24"/>
          <w:szCs w:val="24"/>
        </w:rPr>
        <w:t>DoDI</w:t>
      </w:r>
      <w:r w:rsidR="00A432C7" w:rsidRPr="00EB1EED">
        <w:rPr>
          <w:sz w:val="24"/>
          <w:szCs w:val="24"/>
        </w:rPr>
        <w:t>)</w:t>
      </w:r>
      <w:r w:rsidRPr="00EB1EED">
        <w:rPr>
          <w:sz w:val="24"/>
          <w:szCs w:val="24"/>
        </w:rPr>
        <w:t xml:space="preserve"> 3216.02, “Protection of Human Subjects and Adherence to Ethical Standards in DoD-Supported Research,” as issued on April 15. 2020, and available at </w:t>
      </w:r>
      <w:hyperlink r:id="rId34">
        <w:r w:rsidRPr="00EB1EED">
          <w:rPr>
            <w:color w:val="0000FF"/>
            <w:sz w:val="24"/>
            <w:szCs w:val="24"/>
            <w:u w:val="single" w:color="0000FF"/>
          </w:rPr>
          <w:t>https://www.esd.whs.mil/Portals/54/Documents/DD/issuances/dodi/321602p.pdf</w:t>
        </w:r>
        <w:r w:rsidRPr="00EB1EED">
          <w:rPr>
            <w:sz w:val="24"/>
            <w:szCs w:val="24"/>
          </w:rPr>
          <w:t>.</w:t>
        </w:r>
      </w:hyperlink>
    </w:p>
    <w:p w14:paraId="1D9BFB3E" w14:textId="77777777" w:rsidR="003D0ADC" w:rsidRPr="00EB1EED" w:rsidRDefault="003D0ADC" w:rsidP="003D0ADC">
      <w:pPr>
        <w:pStyle w:val="BodyText"/>
        <w:ind w:left="0"/>
        <w:rPr>
          <w:sz w:val="24"/>
          <w:szCs w:val="24"/>
        </w:rPr>
      </w:pPr>
    </w:p>
    <w:p w14:paraId="633AFE72" w14:textId="655589FF" w:rsidR="00075B65" w:rsidRPr="00EB1EED" w:rsidRDefault="00FB59D9" w:rsidP="003D0ADC">
      <w:pPr>
        <w:pStyle w:val="BodyText"/>
        <w:ind w:left="0"/>
        <w:rPr>
          <w:sz w:val="24"/>
          <w:szCs w:val="24"/>
        </w:rPr>
      </w:pPr>
      <w:r w:rsidRPr="00EB1EED">
        <w:rPr>
          <w:sz w:val="24"/>
          <w:szCs w:val="24"/>
        </w:rPr>
        <w:t>A timeframe for submission of the appropriate protocols and required approvals will be established during negotiations.</w:t>
      </w:r>
    </w:p>
    <w:p w14:paraId="213091A5" w14:textId="77777777" w:rsidR="003D0ADC" w:rsidRPr="00EB1EED" w:rsidRDefault="003D0ADC" w:rsidP="003D0ADC">
      <w:pPr>
        <w:pStyle w:val="BodyText"/>
        <w:ind w:left="0"/>
        <w:rPr>
          <w:sz w:val="24"/>
          <w:szCs w:val="24"/>
        </w:rPr>
      </w:pPr>
    </w:p>
    <w:p w14:paraId="69403BB2" w14:textId="0933BEEF" w:rsidR="00075B65" w:rsidRPr="00EB1EED" w:rsidRDefault="00FB59D9" w:rsidP="003D0ADC">
      <w:pPr>
        <w:pStyle w:val="BodyText"/>
        <w:ind w:left="0"/>
        <w:rPr>
          <w:sz w:val="24"/>
          <w:szCs w:val="24"/>
        </w:rPr>
      </w:pPr>
      <w:r w:rsidRPr="00EB1EED">
        <w:rPr>
          <w:sz w:val="24"/>
          <w:szCs w:val="24"/>
        </w:rPr>
        <w:t>Specific requirements for research involving human subjects or human anatomical substances include but may not be limited to:</w:t>
      </w:r>
    </w:p>
    <w:p w14:paraId="098883B8" w14:textId="77777777" w:rsidR="003D0ADC" w:rsidRPr="00EB1EED" w:rsidRDefault="003D0ADC" w:rsidP="003D0ADC">
      <w:pPr>
        <w:pStyle w:val="BodyText"/>
        <w:ind w:left="0"/>
        <w:rPr>
          <w:sz w:val="24"/>
          <w:szCs w:val="24"/>
        </w:rPr>
      </w:pPr>
    </w:p>
    <w:p w14:paraId="603F0529" w14:textId="70A4B064" w:rsidR="00075B65" w:rsidRPr="00EB1EED" w:rsidRDefault="00FB59D9" w:rsidP="002A22A6">
      <w:pPr>
        <w:pStyle w:val="ListParagraph"/>
        <w:numPr>
          <w:ilvl w:val="0"/>
          <w:numId w:val="22"/>
        </w:numPr>
        <w:tabs>
          <w:tab w:val="left" w:pos="1900"/>
        </w:tabs>
        <w:ind w:left="1440"/>
        <w:rPr>
          <w:sz w:val="24"/>
          <w:szCs w:val="24"/>
        </w:rPr>
      </w:pPr>
      <w:r w:rsidRPr="00EB1EED">
        <w:rPr>
          <w:b/>
          <w:sz w:val="24"/>
          <w:szCs w:val="24"/>
        </w:rPr>
        <w:t xml:space="preserve">Assurance of Compliance: </w:t>
      </w:r>
      <w:r w:rsidRPr="00EB1EED">
        <w:rPr>
          <w:sz w:val="24"/>
          <w:szCs w:val="24"/>
        </w:rPr>
        <w:t xml:space="preserve">Each institution engaged in non-exempt </w:t>
      </w:r>
      <w:r w:rsidR="00CD464B" w:rsidRPr="00EB1EED">
        <w:rPr>
          <w:sz w:val="24"/>
          <w:szCs w:val="24"/>
        </w:rPr>
        <w:t>HSR</w:t>
      </w:r>
      <w:r w:rsidRPr="00EB1EED">
        <w:rPr>
          <w:sz w:val="24"/>
          <w:szCs w:val="24"/>
        </w:rPr>
        <w:t xml:space="preserve"> must have a current Department of Health and Human Services Office for Human </w:t>
      </w:r>
      <w:r w:rsidRPr="00EB1EED">
        <w:rPr>
          <w:sz w:val="24"/>
          <w:szCs w:val="24"/>
        </w:rPr>
        <w:lastRenderedPageBreak/>
        <w:t xml:space="preserve">Research Protection (OHRP) Federal </w:t>
      </w:r>
      <w:r w:rsidR="00A50AA7" w:rsidRPr="00EB1EED">
        <w:rPr>
          <w:sz w:val="24"/>
          <w:szCs w:val="24"/>
        </w:rPr>
        <w:t>W</w:t>
      </w:r>
      <w:r w:rsidRPr="00EB1EED">
        <w:rPr>
          <w:sz w:val="24"/>
          <w:szCs w:val="24"/>
        </w:rPr>
        <w:t>ide Assurance (FWA) or DoD Assurance. The Institution’s IRB office or the HRPO can assist in determining if engaged institutions have active assurances and obtaining an assurance is required.</w:t>
      </w:r>
    </w:p>
    <w:p w14:paraId="6CB5EC81" w14:textId="790FD753" w:rsidR="00075B65" w:rsidRPr="00EB1EED" w:rsidRDefault="00FB59D9" w:rsidP="002A22A6">
      <w:pPr>
        <w:pStyle w:val="ListParagraph"/>
        <w:numPr>
          <w:ilvl w:val="0"/>
          <w:numId w:val="22"/>
        </w:numPr>
        <w:tabs>
          <w:tab w:val="left" w:pos="1900"/>
        </w:tabs>
        <w:ind w:left="1440"/>
        <w:rPr>
          <w:sz w:val="24"/>
          <w:szCs w:val="24"/>
        </w:rPr>
      </w:pPr>
      <w:r w:rsidRPr="00EB1EED">
        <w:rPr>
          <w:b/>
          <w:sz w:val="24"/>
          <w:szCs w:val="24"/>
        </w:rPr>
        <w:t xml:space="preserve">Training: </w:t>
      </w:r>
      <w:r w:rsidRPr="00EB1EED">
        <w:rPr>
          <w:sz w:val="24"/>
          <w:szCs w:val="24"/>
        </w:rPr>
        <w:t xml:space="preserve">Personnel involved in </w:t>
      </w:r>
      <w:r w:rsidR="0054780A" w:rsidRPr="00EB1EED">
        <w:rPr>
          <w:sz w:val="24"/>
          <w:szCs w:val="24"/>
        </w:rPr>
        <w:t>HSR</w:t>
      </w:r>
      <w:r w:rsidRPr="00EB1EED">
        <w:rPr>
          <w:sz w:val="24"/>
          <w:szCs w:val="24"/>
        </w:rPr>
        <w:t xml:space="preserve"> must have appropriate instruction in the protection of human subjects. Documentation confirming completion of appropriate instruction may be required during the regulatory review process.</w:t>
      </w:r>
    </w:p>
    <w:p w14:paraId="1A3EFF4F" w14:textId="77777777" w:rsidR="00075B65" w:rsidRPr="00EB1EED" w:rsidRDefault="00FB59D9" w:rsidP="002A22A6">
      <w:pPr>
        <w:pStyle w:val="ListParagraph"/>
        <w:numPr>
          <w:ilvl w:val="0"/>
          <w:numId w:val="22"/>
        </w:numPr>
        <w:tabs>
          <w:tab w:val="left" w:pos="1899"/>
        </w:tabs>
        <w:ind w:left="1439" w:hanging="719"/>
        <w:rPr>
          <w:sz w:val="24"/>
          <w:szCs w:val="24"/>
        </w:rPr>
      </w:pPr>
      <w:r w:rsidRPr="00EB1EED">
        <w:rPr>
          <w:b/>
          <w:sz w:val="24"/>
          <w:szCs w:val="24"/>
        </w:rPr>
        <w:t xml:space="preserve">Informed Consent Form: </w:t>
      </w:r>
      <w:r w:rsidRPr="00EB1EED">
        <w:rPr>
          <w:sz w:val="24"/>
          <w:szCs w:val="24"/>
        </w:rPr>
        <w:t>The following must appear in the consent form:</w:t>
      </w:r>
    </w:p>
    <w:p w14:paraId="4AA76CCF" w14:textId="5E969CAC" w:rsidR="00075B65" w:rsidRPr="00EB1EED" w:rsidRDefault="00FB59D9" w:rsidP="002A22A6">
      <w:pPr>
        <w:pStyle w:val="BodyText"/>
        <w:numPr>
          <w:ilvl w:val="0"/>
          <w:numId w:val="38"/>
        </w:numPr>
        <w:spacing w:line="298" w:lineRule="exact"/>
        <w:ind w:left="1800" w:right="360"/>
        <w:rPr>
          <w:sz w:val="24"/>
          <w:szCs w:val="24"/>
        </w:rPr>
      </w:pPr>
      <w:r w:rsidRPr="00EB1EED">
        <w:rPr>
          <w:sz w:val="24"/>
          <w:szCs w:val="24"/>
        </w:rPr>
        <w:t>A statement that the DoD is providing funding</w:t>
      </w:r>
      <w:r w:rsidR="00F60648" w:rsidRPr="00EB1EED">
        <w:rPr>
          <w:sz w:val="24"/>
          <w:szCs w:val="24"/>
        </w:rPr>
        <w:t xml:space="preserve"> </w:t>
      </w:r>
      <w:r w:rsidRPr="00EB1EED">
        <w:rPr>
          <w:sz w:val="24"/>
          <w:szCs w:val="24"/>
        </w:rPr>
        <w:t>for the study.</w:t>
      </w:r>
    </w:p>
    <w:p w14:paraId="14061259" w14:textId="77777777" w:rsidR="00075B65" w:rsidRPr="00EB1EED" w:rsidRDefault="00FB59D9" w:rsidP="002A22A6">
      <w:pPr>
        <w:pStyle w:val="ListParagraph"/>
        <w:numPr>
          <w:ilvl w:val="1"/>
          <w:numId w:val="22"/>
        </w:numPr>
        <w:tabs>
          <w:tab w:val="left" w:pos="2226"/>
          <w:tab w:val="left" w:pos="2228"/>
        </w:tabs>
        <w:ind w:left="1800" w:right="360"/>
        <w:rPr>
          <w:sz w:val="24"/>
          <w:szCs w:val="24"/>
        </w:rPr>
      </w:pPr>
      <w:r w:rsidRPr="00EB1EED">
        <w:rPr>
          <w:sz w:val="24"/>
          <w:szCs w:val="24"/>
        </w:rPr>
        <w:t xml:space="preserve">A statement that representatives of the DoD are authorized to review research records. </w:t>
      </w:r>
      <w:proofErr w:type="gramStart"/>
      <w:r w:rsidRPr="00EB1EED">
        <w:rPr>
          <w:sz w:val="24"/>
          <w:szCs w:val="24"/>
        </w:rPr>
        <w:t>In the event that</w:t>
      </w:r>
      <w:proofErr w:type="gramEnd"/>
      <w:r w:rsidRPr="00EB1EED">
        <w:rPr>
          <w:sz w:val="24"/>
          <w:szCs w:val="24"/>
        </w:rPr>
        <w:t xml:space="preserve"> a Health Insurance Portability and Accountability Act (HIPAA) authorization is required, the DoD must be listed as one of the parties to whom private health information may be disclosed.</w:t>
      </w:r>
    </w:p>
    <w:p w14:paraId="47FAAF4E" w14:textId="77777777" w:rsidR="00075B65" w:rsidRPr="00EB1EED" w:rsidRDefault="00FB59D9" w:rsidP="002A22A6">
      <w:pPr>
        <w:pStyle w:val="ListParagraph"/>
        <w:numPr>
          <w:ilvl w:val="0"/>
          <w:numId w:val="22"/>
        </w:numPr>
        <w:tabs>
          <w:tab w:val="left" w:pos="1900"/>
        </w:tabs>
        <w:ind w:left="1440"/>
        <w:rPr>
          <w:sz w:val="24"/>
          <w:szCs w:val="24"/>
        </w:rPr>
      </w:pPr>
      <w:r w:rsidRPr="00EB1EED">
        <w:rPr>
          <w:b/>
          <w:sz w:val="24"/>
          <w:szCs w:val="24"/>
        </w:rPr>
        <w:t xml:space="preserve">Intent to Benefit: </w:t>
      </w:r>
      <w:r w:rsidRPr="00EB1EED">
        <w:rPr>
          <w:sz w:val="24"/>
          <w:szCs w:val="24"/>
        </w:rPr>
        <w:t xml:space="preserve">The requirements of Title 10 United States Code Section 980 (10 USC 980), which are applicable to DoD-sponsored research, must be considered. 10 USC 980 requires that “Funds appropriated to the Department of Defense may not be used for research involving a human being as an </w:t>
      </w:r>
      <w:r w:rsidRPr="00EB1EED">
        <w:rPr>
          <w:i/>
          <w:sz w:val="24"/>
          <w:szCs w:val="24"/>
        </w:rPr>
        <w:t xml:space="preserve">experimental subject </w:t>
      </w:r>
      <w:r w:rsidRPr="00EB1EED">
        <w:rPr>
          <w:sz w:val="24"/>
          <w:szCs w:val="24"/>
        </w:rPr>
        <w:t xml:space="preserve">unless (1) the informed consent of the subject is obtained </w:t>
      </w:r>
      <w:r w:rsidRPr="00EB1EED">
        <w:rPr>
          <w:b/>
          <w:i/>
          <w:sz w:val="24"/>
          <w:szCs w:val="24"/>
        </w:rPr>
        <w:t>in advance</w:t>
      </w:r>
      <w:r w:rsidRPr="00EB1EED">
        <w:rPr>
          <w:sz w:val="24"/>
          <w:szCs w:val="24"/>
        </w:rPr>
        <w:t>; or (2) in the case of research intended to be beneficial to the subject, the informed consent may be obtained from a legal representative of the subject.”</w:t>
      </w:r>
    </w:p>
    <w:p w14:paraId="01469187" w14:textId="77777777" w:rsidR="003D0ADC" w:rsidRPr="00EB1EED" w:rsidRDefault="003D0ADC" w:rsidP="003D0ADC">
      <w:pPr>
        <w:pStyle w:val="BodyText"/>
        <w:ind w:left="1440" w:right="360"/>
        <w:rPr>
          <w:sz w:val="24"/>
          <w:szCs w:val="24"/>
        </w:rPr>
      </w:pPr>
    </w:p>
    <w:p w14:paraId="77242E68" w14:textId="08B2403C" w:rsidR="00075B65" w:rsidRPr="00EB1EED" w:rsidRDefault="00FB59D9" w:rsidP="001F2A3B">
      <w:pPr>
        <w:pStyle w:val="BodyText"/>
        <w:ind w:left="1440" w:right="360"/>
        <w:rPr>
          <w:sz w:val="24"/>
          <w:szCs w:val="24"/>
        </w:rPr>
      </w:pPr>
      <w:r w:rsidRPr="00EB1EED">
        <w:rPr>
          <w:sz w:val="24"/>
          <w:szCs w:val="24"/>
        </w:rPr>
        <w:t xml:space="preserve">An individual not legally competent to provide informed consent (e.g., incapacitated individuals, cognitively impaired, minors) </w:t>
      </w:r>
      <w:r w:rsidRPr="00EB1EED">
        <w:rPr>
          <w:sz w:val="24"/>
          <w:szCs w:val="24"/>
          <w:u w:val="single"/>
        </w:rPr>
        <w:t>may not</w:t>
      </w:r>
      <w:r w:rsidRPr="00EB1EED">
        <w:rPr>
          <w:sz w:val="24"/>
          <w:szCs w:val="24"/>
        </w:rPr>
        <w:t xml:space="preserve"> be enrolled as an </w:t>
      </w:r>
      <w:r w:rsidRPr="00EB1EED">
        <w:rPr>
          <w:b/>
          <w:i/>
          <w:sz w:val="24"/>
          <w:szCs w:val="24"/>
          <w:u w:val="thick"/>
        </w:rPr>
        <w:t>experimental subject</w:t>
      </w:r>
      <w:r w:rsidRPr="00EB1EED">
        <w:rPr>
          <w:b/>
          <w:i/>
          <w:sz w:val="24"/>
          <w:szCs w:val="24"/>
        </w:rPr>
        <w:t xml:space="preserve"> </w:t>
      </w:r>
      <w:r w:rsidRPr="00EB1EED">
        <w:rPr>
          <w:sz w:val="24"/>
          <w:szCs w:val="24"/>
        </w:rPr>
        <w:t xml:space="preserve">in a DoD-supported study unless the research is intended to benefit </w:t>
      </w:r>
      <w:r w:rsidRPr="00EB1EED">
        <w:rPr>
          <w:sz w:val="24"/>
          <w:szCs w:val="24"/>
          <w:u w:val="single"/>
        </w:rPr>
        <w:t>each subject</w:t>
      </w:r>
      <w:r w:rsidRPr="00EB1EED">
        <w:rPr>
          <w:sz w:val="24"/>
          <w:szCs w:val="24"/>
        </w:rPr>
        <w:t xml:space="preserve"> enrolled in the study, to include subjects enrolled in study placebo arms. Studies designed in a manner that permits all subjects to potentially benefit directly from medical treatment or enhanced surveillance beyond the standard of care can meet the 10 USC 980 requirements. Note that the definition of </w:t>
      </w:r>
      <w:r w:rsidRPr="00EB1EED">
        <w:rPr>
          <w:b/>
          <w:i/>
          <w:sz w:val="24"/>
          <w:szCs w:val="24"/>
          <w:u w:val="single"/>
        </w:rPr>
        <w:t>experimental subject</w:t>
      </w:r>
      <w:r w:rsidRPr="00EB1EED">
        <w:rPr>
          <w:b/>
          <w:i/>
          <w:sz w:val="24"/>
          <w:szCs w:val="24"/>
        </w:rPr>
        <w:t xml:space="preserve"> </w:t>
      </w:r>
      <w:r w:rsidRPr="00EB1EED">
        <w:rPr>
          <w:sz w:val="24"/>
          <w:szCs w:val="24"/>
        </w:rPr>
        <w:t xml:space="preserve">as defined in the DoDI 3216.02 has a much narrower definition than </w:t>
      </w:r>
      <w:r w:rsidRPr="00EB1EED">
        <w:rPr>
          <w:b/>
          <w:i/>
          <w:sz w:val="24"/>
          <w:szCs w:val="24"/>
          <w:u w:val="single"/>
        </w:rPr>
        <w:t>human subject</w:t>
      </w:r>
      <w:r w:rsidRPr="00EB1EED">
        <w:rPr>
          <w:sz w:val="24"/>
          <w:szCs w:val="24"/>
        </w:rPr>
        <w:t xml:space="preserve">. Research with experimental subjects must involve an </w:t>
      </w:r>
      <w:r w:rsidRPr="00EB1EED">
        <w:rPr>
          <w:sz w:val="24"/>
          <w:szCs w:val="24"/>
          <w:u w:val="single"/>
        </w:rPr>
        <w:t>intervention</w:t>
      </w:r>
      <w:r w:rsidRPr="00EB1EED">
        <w:rPr>
          <w:sz w:val="24"/>
          <w:szCs w:val="24"/>
        </w:rPr>
        <w:t xml:space="preserve"> </w:t>
      </w:r>
      <w:r w:rsidRPr="00EB1EED">
        <w:rPr>
          <w:sz w:val="24"/>
          <w:szCs w:val="24"/>
          <w:u w:val="single"/>
        </w:rPr>
        <w:t>or interaction</w:t>
      </w:r>
      <w:r w:rsidRPr="00EB1EED">
        <w:rPr>
          <w:sz w:val="24"/>
          <w:szCs w:val="24"/>
        </w:rPr>
        <w:t xml:space="preserve"> where the primary </w:t>
      </w:r>
      <w:r w:rsidRPr="00EB1EED">
        <w:rPr>
          <w:sz w:val="24"/>
          <w:szCs w:val="24"/>
          <w:u w:val="single"/>
        </w:rPr>
        <w:t>purpose</w:t>
      </w:r>
      <w:r w:rsidRPr="00EB1EED">
        <w:rPr>
          <w:sz w:val="24"/>
          <w:szCs w:val="24"/>
        </w:rPr>
        <w:t xml:space="preserve"> of the research is to </w:t>
      </w:r>
      <w:r w:rsidRPr="00EB1EED">
        <w:rPr>
          <w:sz w:val="24"/>
          <w:szCs w:val="24"/>
          <w:u w:val="single"/>
        </w:rPr>
        <w:t>collect data</w:t>
      </w:r>
      <w:r w:rsidRPr="00EB1EED">
        <w:rPr>
          <w:sz w:val="24"/>
          <w:szCs w:val="24"/>
        </w:rPr>
        <w:t xml:space="preserve"> </w:t>
      </w:r>
      <w:r w:rsidRPr="00EB1EED">
        <w:rPr>
          <w:sz w:val="24"/>
          <w:szCs w:val="24"/>
          <w:u w:val="single"/>
        </w:rPr>
        <w:t>regarding the effects</w:t>
      </w:r>
      <w:r w:rsidRPr="00EB1EED">
        <w:rPr>
          <w:sz w:val="24"/>
          <w:szCs w:val="24"/>
        </w:rPr>
        <w:t xml:space="preserve"> of the intervention or interaction.</w:t>
      </w:r>
    </w:p>
    <w:p w14:paraId="42153B46" w14:textId="77777777" w:rsidR="00075B65" w:rsidRPr="00EB1EED" w:rsidRDefault="00FB59D9" w:rsidP="00DB7CAD">
      <w:pPr>
        <w:spacing w:before="210" w:line="242" w:lineRule="auto"/>
        <w:ind w:left="2711" w:right="360"/>
        <w:rPr>
          <w:i/>
          <w:sz w:val="24"/>
          <w:szCs w:val="24"/>
        </w:rPr>
      </w:pPr>
      <w:r w:rsidRPr="00EB1EED">
        <w:rPr>
          <w:noProof/>
          <w:sz w:val="24"/>
          <w:szCs w:val="24"/>
        </w:rPr>
        <w:drawing>
          <wp:anchor distT="0" distB="0" distL="0" distR="0" simplePos="0" relativeHeight="251666432" behindDoc="0" locked="0" layoutInCell="1" allowOverlap="1" wp14:anchorId="6060104E" wp14:editId="474374CA">
            <wp:simplePos x="0" y="0"/>
            <wp:positionH relativeFrom="page">
              <wp:posOffset>1842770</wp:posOffset>
            </wp:positionH>
            <wp:positionV relativeFrom="paragraph">
              <wp:posOffset>270946</wp:posOffset>
            </wp:positionV>
            <wp:extent cx="431697" cy="415288"/>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35" cstate="print"/>
                    <a:stretch>
                      <a:fillRect/>
                    </a:stretch>
                  </pic:blipFill>
                  <pic:spPr>
                    <a:xfrm>
                      <a:off x="0" y="0"/>
                      <a:ext cx="431697" cy="415288"/>
                    </a:xfrm>
                    <a:prstGeom prst="rect">
                      <a:avLst/>
                    </a:prstGeom>
                  </pic:spPr>
                </pic:pic>
              </a:graphicData>
            </a:graphic>
          </wp:anchor>
        </w:drawing>
      </w:r>
      <w:r w:rsidRPr="00EB1EED">
        <w:rPr>
          <w:i/>
          <w:sz w:val="24"/>
          <w:szCs w:val="24"/>
        </w:rPr>
        <w:t xml:space="preserve">10 USC 980 is only applicable to certain intervention studies. It does not apply to retrospective studies, observational studies, studies that involve only blood </w:t>
      </w:r>
      <w:proofErr w:type="gramStart"/>
      <w:r w:rsidRPr="00EB1EED">
        <w:rPr>
          <w:i/>
          <w:sz w:val="24"/>
          <w:szCs w:val="24"/>
        </w:rPr>
        <w:t>draws</w:t>
      </w:r>
      <w:proofErr w:type="gramEnd"/>
      <w:r w:rsidRPr="00EB1EED">
        <w:rPr>
          <w:i/>
          <w:sz w:val="24"/>
          <w:szCs w:val="24"/>
        </w:rPr>
        <w:t>, and tissue collections.</w:t>
      </w:r>
    </w:p>
    <w:p w14:paraId="438FD10F" w14:textId="77777777" w:rsidR="00075B65" w:rsidRPr="00EB1EED" w:rsidRDefault="00FB59D9">
      <w:pPr>
        <w:spacing w:line="242" w:lineRule="auto"/>
        <w:ind w:left="2711" w:right="708"/>
        <w:rPr>
          <w:b/>
          <w:i/>
          <w:sz w:val="24"/>
          <w:szCs w:val="24"/>
        </w:rPr>
      </w:pPr>
      <w:r w:rsidRPr="00EB1EED">
        <w:rPr>
          <w:i/>
          <w:sz w:val="24"/>
          <w:szCs w:val="24"/>
        </w:rPr>
        <w:t xml:space="preserve">Contact the DEVCOM Soldier Center HRPPO at </w:t>
      </w:r>
      <w:r w:rsidRPr="00EB1EED">
        <w:rPr>
          <w:sz w:val="24"/>
          <w:szCs w:val="24"/>
        </w:rPr>
        <w:t>(</w:t>
      </w:r>
      <w:r w:rsidRPr="00EB1EED">
        <w:rPr>
          <w:color w:val="0000FF"/>
          <w:sz w:val="24"/>
          <w:szCs w:val="24"/>
          <w:u w:val="single" w:color="0000FF"/>
        </w:rPr>
        <w:t>usarmy.natick.devcom-sc.mbx.nati-amsrd-nsc-d@army.mil</w:t>
      </w:r>
      <w:r w:rsidRPr="00EB1EED">
        <w:rPr>
          <w:sz w:val="24"/>
          <w:szCs w:val="24"/>
        </w:rPr>
        <w:t xml:space="preserve">) </w:t>
      </w:r>
      <w:r w:rsidRPr="00EB1EED">
        <w:rPr>
          <w:b/>
          <w:i/>
          <w:sz w:val="24"/>
          <w:szCs w:val="24"/>
        </w:rPr>
        <w:t>if further clarification regarding applicability of 10 USC 980 to the proposed research project is required.</w:t>
      </w:r>
    </w:p>
    <w:p w14:paraId="5DF32A4A" w14:textId="77777777" w:rsidR="00013F7D" w:rsidRDefault="00013F7D" w:rsidP="00013F7D">
      <w:pPr>
        <w:pStyle w:val="BodyText"/>
        <w:ind w:left="0"/>
        <w:rPr>
          <w:b/>
          <w:u w:val="thick"/>
        </w:rPr>
      </w:pPr>
    </w:p>
    <w:p w14:paraId="7F54041D" w14:textId="6B7761E3" w:rsidR="00075B65" w:rsidRPr="00EB1EED" w:rsidRDefault="00FB59D9" w:rsidP="00DB7CAD">
      <w:pPr>
        <w:pStyle w:val="BodyText"/>
        <w:ind w:left="0"/>
        <w:rPr>
          <w:sz w:val="24"/>
          <w:szCs w:val="24"/>
        </w:rPr>
      </w:pPr>
      <w:r w:rsidRPr="00EB1EED">
        <w:rPr>
          <w:b/>
          <w:sz w:val="24"/>
          <w:szCs w:val="24"/>
          <w:u w:val="thick"/>
        </w:rPr>
        <w:t>NOTE</w:t>
      </w:r>
      <w:r w:rsidRPr="00EB1EED">
        <w:rPr>
          <w:sz w:val="24"/>
          <w:szCs w:val="24"/>
        </w:rPr>
        <w:t>: All contracts with organizations conducting human research will include DFARS clause 252.235-7004 Protection of Human Subjects word for word and the following local clause:</w:t>
      </w:r>
    </w:p>
    <w:p w14:paraId="552EBA4E" w14:textId="77777777" w:rsidR="00075B65" w:rsidRPr="00B07AB8" w:rsidRDefault="00075B65">
      <w:pPr>
        <w:pStyle w:val="BodyText"/>
        <w:spacing w:before="22"/>
        <w:ind w:left="0"/>
      </w:pPr>
    </w:p>
    <w:p w14:paraId="059C1B85" w14:textId="77777777" w:rsidR="00A267D5" w:rsidRDefault="00A267D5" w:rsidP="00DB7CAD">
      <w:pPr>
        <w:pStyle w:val="Heading4"/>
        <w:ind w:left="0"/>
      </w:pPr>
      <w:bookmarkStart w:id="50" w:name="CONTRACT_CLAUSE_FOR_USE_OF_HUMAN_SUBJECT"/>
      <w:bookmarkStart w:id="51" w:name="_Toc205183264"/>
      <w:bookmarkEnd w:id="50"/>
    </w:p>
    <w:p w14:paraId="7CAE2038" w14:textId="73AE6D18" w:rsidR="00075B65" w:rsidRPr="00B07AB8" w:rsidRDefault="00FB59D9" w:rsidP="00DB7CAD">
      <w:pPr>
        <w:pStyle w:val="Heading4"/>
        <w:ind w:left="0"/>
      </w:pPr>
      <w:r w:rsidRPr="00B07AB8">
        <w:lastRenderedPageBreak/>
        <w:t>CONTRACT</w:t>
      </w:r>
      <w:r w:rsidRPr="00654FEC">
        <w:t xml:space="preserve"> </w:t>
      </w:r>
      <w:r w:rsidRPr="00B07AB8">
        <w:t>CLAUSE</w:t>
      </w:r>
      <w:r w:rsidRPr="00654FEC">
        <w:t xml:space="preserve"> </w:t>
      </w:r>
      <w:r w:rsidRPr="00B07AB8">
        <w:t>FOR</w:t>
      </w:r>
      <w:r w:rsidRPr="00654FEC">
        <w:t xml:space="preserve"> </w:t>
      </w:r>
      <w:r w:rsidRPr="00B07AB8">
        <w:t>USE</w:t>
      </w:r>
      <w:r w:rsidRPr="00654FEC">
        <w:t xml:space="preserve"> </w:t>
      </w:r>
      <w:r w:rsidRPr="00B07AB8">
        <w:t>OF</w:t>
      </w:r>
      <w:r w:rsidRPr="00654FEC">
        <w:t xml:space="preserve"> </w:t>
      </w:r>
      <w:r w:rsidRPr="00B07AB8">
        <w:t>HUMAN</w:t>
      </w:r>
      <w:r w:rsidRPr="00654FEC">
        <w:t xml:space="preserve"> SUBJECTS</w:t>
      </w:r>
      <w:bookmarkEnd w:id="51"/>
    </w:p>
    <w:p w14:paraId="0952B821" w14:textId="77777777" w:rsidR="004A5851" w:rsidRDefault="004A5851">
      <w:pPr>
        <w:pStyle w:val="BodyText"/>
      </w:pPr>
    </w:p>
    <w:p w14:paraId="12CBB98E" w14:textId="77777777" w:rsidR="00C02715" w:rsidRPr="00EB1EED" w:rsidRDefault="00C02715" w:rsidP="00360C06">
      <w:pPr>
        <w:rPr>
          <w:sz w:val="24"/>
          <w:szCs w:val="24"/>
        </w:rPr>
      </w:pPr>
      <w:r w:rsidRPr="00EB1EED">
        <w:rPr>
          <w:sz w:val="24"/>
          <w:szCs w:val="24"/>
        </w:rPr>
        <w:t>The substance of the DFARS Clause 252.235-7004. must be included in all subcontracts that may include research involving human subjects in accordance with 32 CFR Part 219, DoD Directive 3216.02, and 10 U.S.C. 980, including research that meets exemption criteria under 32 CFR 219.101(b). This clause does not apply to subcontracts that involve only the use of cadaver materials.</w:t>
      </w:r>
    </w:p>
    <w:p w14:paraId="4F58E0BA" w14:textId="77777777" w:rsidR="00C02715" w:rsidRPr="00EB1EED" w:rsidRDefault="00C02715" w:rsidP="00DB7CAD">
      <w:pPr>
        <w:pStyle w:val="BodyText"/>
        <w:ind w:left="0"/>
        <w:rPr>
          <w:sz w:val="24"/>
          <w:szCs w:val="24"/>
        </w:rPr>
      </w:pPr>
    </w:p>
    <w:p w14:paraId="52C6DB6D" w14:textId="1B85346D" w:rsidR="00075B65" w:rsidRPr="00EB1EED" w:rsidRDefault="00FB59D9" w:rsidP="00DB7CAD">
      <w:pPr>
        <w:pStyle w:val="BodyText"/>
        <w:ind w:left="0"/>
        <w:rPr>
          <w:b/>
          <w:sz w:val="24"/>
          <w:szCs w:val="24"/>
        </w:rPr>
      </w:pPr>
      <w:r w:rsidRPr="00EB1EED">
        <w:rPr>
          <w:sz w:val="24"/>
          <w:szCs w:val="24"/>
        </w:rPr>
        <w:t>Research at funded institutions using human subjects may not begin until the Human Research Protection Official (HRPO) approves the project. Written approval to begin</w:t>
      </w:r>
      <w:r w:rsidR="00AF0FC8" w:rsidRPr="00EB1EED">
        <w:rPr>
          <w:sz w:val="24"/>
          <w:szCs w:val="24"/>
        </w:rPr>
        <w:t xml:space="preserve"> </w:t>
      </w:r>
      <w:r w:rsidRPr="00EB1EED">
        <w:rPr>
          <w:sz w:val="24"/>
          <w:szCs w:val="24"/>
        </w:rPr>
        <w:t>research</w:t>
      </w:r>
      <w:r w:rsidR="00E708C8" w:rsidRPr="00EB1EED">
        <w:rPr>
          <w:sz w:val="24"/>
          <w:szCs w:val="24"/>
        </w:rPr>
        <w:t xml:space="preserve"> </w:t>
      </w:r>
      <w:r w:rsidRPr="00EB1EED">
        <w:rPr>
          <w:sz w:val="24"/>
          <w:szCs w:val="24"/>
        </w:rPr>
        <w:t xml:space="preserve">for the use of human subjects under the applicable protocol proposed for this award will be issued from the DEVCOM SC HRPO Principal Investigator (PI). </w:t>
      </w:r>
      <w:r w:rsidRPr="00EB1EED">
        <w:rPr>
          <w:b/>
          <w:sz w:val="24"/>
          <w:szCs w:val="24"/>
        </w:rPr>
        <w:t>A copy of this approval will be maintained by the DEVCOM SC HRPO as part of the official file.</w:t>
      </w:r>
    </w:p>
    <w:p w14:paraId="49C4CC04" w14:textId="77777777" w:rsidR="00C87A08" w:rsidRPr="00EB1EED" w:rsidRDefault="00C87A08">
      <w:pPr>
        <w:pStyle w:val="BodyText"/>
        <w:ind w:right="606"/>
        <w:rPr>
          <w:sz w:val="24"/>
          <w:szCs w:val="24"/>
        </w:rPr>
      </w:pPr>
    </w:p>
    <w:p w14:paraId="31DCD883" w14:textId="4BDF20AD" w:rsidR="00075B65" w:rsidRPr="00EB1EED" w:rsidRDefault="00FB59D9" w:rsidP="00F568B5">
      <w:pPr>
        <w:pStyle w:val="BodyText"/>
        <w:ind w:left="0"/>
        <w:rPr>
          <w:sz w:val="24"/>
          <w:szCs w:val="24"/>
        </w:rPr>
      </w:pPr>
      <w:r w:rsidRPr="00EB1EED">
        <w:rPr>
          <w:sz w:val="24"/>
          <w:szCs w:val="24"/>
        </w:rPr>
        <w:t>Noncompliance with any provision of this clause may result in withholding of funds and or termination of the award. The Contractor shall comply with the requirements of Department of Defense Instruction (DODI) 3216.02 and 32 CFR 219</w:t>
      </w:r>
      <w:r w:rsidR="00E708C8" w:rsidRPr="00EB1EED">
        <w:rPr>
          <w:sz w:val="24"/>
          <w:szCs w:val="24"/>
        </w:rPr>
        <w:t xml:space="preserve"> and FDA regulations, when applicable</w:t>
      </w:r>
      <w:r w:rsidRPr="00EB1EED">
        <w:rPr>
          <w:sz w:val="24"/>
          <w:szCs w:val="24"/>
        </w:rPr>
        <w:t>.</w:t>
      </w:r>
    </w:p>
    <w:p w14:paraId="07F16CCC" w14:textId="77777777" w:rsidR="005A58C0" w:rsidRDefault="005A58C0" w:rsidP="005A58C0">
      <w:pPr>
        <w:pStyle w:val="BodyText"/>
        <w:ind w:left="0"/>
      </w:pPr>
    </w:p>
    <w:p w14:paraId="006AF35C" w14:textId="08E9AF29" w:rsidR="00075B65" w:rsidRPr="00DB7CAD" w:rsidRDefault="00FB59D9" w:rsidP="00DB7CAD">
      <w:pPr>
        <w:pStyle w:val="BodyText"/>
        <w:ind w:left="0"/>
        <w:rPr>
          <w:b/>
          <w:bCs/>
        </w:rPr>
      </w:pPr>
      <w:r w:rsidRPr="00DB7CAD">
        <w:rPr>
          <w:b/>
          <w:bCs/>
        </w:rPr>
        <w:t>END CLAUSE</w:t>
      </w:r>
    </w:p>
    <w:p w14:paraId="5D1A0CA4" w14:textId="77777777" w:rsidR="000A739A" w:rsidRDefault="000A739A" w:rsidP="000A739A">
      <w:pPr>
        <w:pStyle w:val="BodyText"/>
        <w:spacing w:line="230" w:lineRule="auto"/>
        <w:ind w:left="0"/>
      </w:pPr>
    </w:p>
    <w:p w14:paraId="2206B4C4" w14:textId="2CFF66DE" w:rsidR="00075B65" w:rsidRPr="00EB1EED" w:rsidRDefault="00FB59D9" w:rsidP="000A739A">
      <w:pPr>
        <w:pStyle w:val="BodyText"/>
        <w:spacing w:line="230" w:lineRule="auto"/>
        <w:ind w:left="0"/>
        <w:rPr>
          <w:sz w:val="24"/>
          <w:szCs w:val="24"/>
        </w:rPr>
      </w:pPr>
      <w:r w:rsidRPr="00EB1EED">
        <w:rPr>
          <w:sz w:val="24"/>
          <w:szCs w:val="24"/>
        </w:rPr>
        <w:t>The following procedures will be employed to ensure compliance with the above contract clause:</w:t>
      </w:r>
    </w:p>
    <w:p w14:paraId="25197367" w14:textId="77777777" w:rsidR="000A739A" w:rsidRPr="00EB1EED" w:rsidRDefault="000A739A" w:rsidP="000A739A">
      <w:pPr>
        <w:pStyle w:val="BodyText"/>
        <w:spacing w:line="230" w:lineRule="auto"/>
        <w:ind w:left="0"/>
        <w:rPr>
          <w:sz w:val="24"/>
          <w:szCs w:val="24"/>
        </w:rPr>
      </w:pPr>
    </w:p>
    <w:p w14:paraId="76517A59" w14:textId="77777777" w:rsidR="00075B65" w:rsidRPr="00EB1EED" w:rsidRDefault="00FB59D9" w:rsidP="002A22A6">
      <w:pPr>
        <w:pStyle w:val="ListParagraph"/>
        <w:numPr>
          <w:ilvl w:val="0"/>
          <w:numId w:val="21"/>
        </w:numPr>
        <w:tabs>
          <w:tab w:val="left" w:pos="1540"/>
        </w:tabs>
        <w:spacing w:line="235" w:lineRule="auto"/>
        <w:ind w:left="1080"/>
        <w:rPr>
          <w:sz w:val="24"/>
          <w:szCs w:val="24"/>
        </w:rPr>
      </w:pPr>
      <w:r w:rsidRPr="00EB1EED">
        <w:rPr>
          <w:sz w:val="24"/>
          <w:szCs w:val="24"/>
        </w:rPr>
        <w:t xml:space="preserve">The contractor will coordinate with the DEVCOM Soldier Center HRPP Office </w:t>
      </w:r>
      <w:hyperlink r:id="rId36">
        <w:r w:rsidRPr="00EB1EED">
          <w:rPr>
            <w:color w:val="0562C1"/>
            <w:sz w:val="24"/>
            <w:szCs w:val="24"/>
            <w:u w:val="single" w:color="0562C1"/>
          </w:rPr>
          <w:t>usarmy.natick.devcom-sc.mbx.nati-amsrd-nsc-d@army.mil</w:t>
        </w:r>
      </w:hyperlink>
      <w:r w:rsidRPr="00EB1EED">
        <w:rPr>
          <w:color w:val="0562C1"/>
          <w:sz w:val="24"/>
          <w:szCs w:val="24"/>
        </w:rPr>
        <w:t xml:space="preserve"> </w:t>
      </w:r>
      <w:r w:rsidRPr="00EB1EED">
        <w:rPr>
          <w:sz w:val="24"/>
          <w:szCs w:val="24"/>
        </w:rPr>
        <w:t>for HRPO submission requests.</w:t>
      </w:r>
    </w:p>
    <w:p w14:paraId="6F6EB264" w14:textId="3911F134" w:rsidR="00075B65" w:rsidRPr="00EB1EED" w:rsidRDefault="00FB59D9" w:rsidP="002A22A6">
      <w:pPr>
        <w:pStyle w:val="ListParagraph"/>
        <w:numPr>
          <w:ilvl w:val="0"/>
          <w:numId w:val="21"/>
        </w:numPr>
        <w:tabs>
          <w:tab w:val="left" w:pos="1539"/>
        </w:tabs>
        <w:spacing w:line="251" w:lineRule="exact"/>
        <w:ind w:left="1079" w:hanging="359"/>
        <w:rPr>
          <w:sz w:val="24"/>
          <w:szCs w:val="24"/>
        </w:rPr>
      </w:pPr>
      <w:r w:rsidRPr="00EB1EED">
        <w:rPr>
          <w:sz w:val="24"/>
          <w:szCs w:val="24"/>
        </w:rPr>
        <w:t>The contractor will submit the submission documents to the email address:</w:t>
      </w:r>
      <w:r w:rsidR="000A739A" w:rsidRPr="00EB1EED">
        <w:rPr>
          <w:sz w:val="24"/>
          <w:szCs w:val="24"/>
        </w:rPr>
        <w:t xml:space="preserve"> </w:t>
      </w:r>
      <w:hyperlink r:id="rId37">
        <w:r w:rsidRPr="00EB1EED">
          <w:rPr>
            <w:color w:val="0562C1"/>
            <w:sz w:val="24"/>
            <w:szCs w:val="24"/>
            <w:u w:val="single" w:color="0562C1"/>
          </w:rPr>
          <w:t>usarmy.natick.devcom-sc.mbx.nati-amsrd-nsc-d@army.mil</w:t>
        </w:r>
      </w:hyperlink>
    </w:p>
    <w:p w14:paraId="04BEA4F6" w14:textId="77777777" w:rsidR="00075B65" w:rsidRPr="00EB1EED" w:rsidRDefault="00075B65">
      <w:pPr>
        <w:pStyle w:val="BodyText"/>
        <w:spacing w:before="97"/>
        <w:ind w:left="0"/>
        <w:rPr>
          <w:sz w:val="24"/>
          <w:szCs w:val="24"/>
        </w:rPr>
      </w:pPr>
    </w:p>
    <w:p w14:paraId="20CB23F2" w14:textId="77777777" w:rsidR="00075B65" w:rsidRPr="00EB1EED" w:rsidRDefault="00FB59D9" w:rsidP="002A22A6">
      <w:pPr>
        <w:pStyle w:val="Heading7"/>
        <w:numPr>
          <w:ilvl w:val="0"/>
          <w:numId w:val="29"/>
        </w:numPr>
        <w:tabs>
          <w:tab w:val="left" w:pos="1179"/>
        </w:tabs>
        <w:ind w:left="712" w:hanging="712"/>
        <w:rPr>
          <w:sz w:val="24"/>
          <w:szCs w:val="24"/>
          <w:u w:val="none"/>
        </w:rPr>
      </w:pPr>
      <w:bookmarkStart w:id="52" w:name="14._ANIMAL_USE"/>
      <w:bookmarkStart w:id="53" w:name="_Toc205183265"/>
      <w:bookmarkEnd w:id="52"/>
      <w:r w:rsidRPr="00EB1EED">
        <w:rPr>
          <w:sz w:val="24"/>
          <w:szCs w:val="24"/>
          <w:u w:val="thick"/>
        </w:rPr>
        <w:t>ANIMAL USE</w:t>
      </w:r>
      <w:bookmarkEnd w:id="53"/>
    </w:p>
    <w:p w14:paraId="35CF505B" w14:textId="77777777" w:rsidR="0014624A" w:rsidRPr="00EB1EED" w:rsidRDefault="0014624A" w:rsidP="0014624A">
      <w:pPr>
        <w:pStyle w:val="BodyText"/>
        <w:ind w:left="0"/>
        <w:rPr>
          <w:sz w:val="24"/>
          <w:szCs w:val="24"/>
        </w:rPr>
      </w:pPr>
    </w:p>
    <w:p w14:paraId="2C2EC5B2" w14:textId="39B081AB" w:rsidR="00075B65" w:rsidRPr="00EB1EED" w:rsidRDefault="00FB59D9" w:rsidP="0014624A">
      <w:pPr>
        <w:pStyle w:val="BodyText"/>
        <w:ind w:left="0"/>
        <w:rPr>
          <w:sz w:val="24"/>
          <w:szCs w:val="24"/>
        </w:rPr>
      </w:pPr>
      <w:r w:rsidRPr="00EB1EED">
        <w:rPr>
          <w:sz w:val="24"/>
          <w:szCs w:val="24"/>
        </w:rPr>
        <w:t xml:space="preserve">PIs and applicant organizations may not commence performance of research involving the above, or expend funding on such efforts, until and unless regulatory documents are submitted to and approved by the U.S. Army Medical Research and Materiel Command (USAMRMC) Office of Research Protections (ORP) Animal Care and Use Review Office (ACURO). All expectations described below are consistent with DoDI 3216.01, “Use of Animals in DoD Programs,” as issued September 13, 2010, available at </w:t>
      </w:r>
      <w:hyperlink r:id="rId38">
        <w:r w:rsidRPr="00EB1EED">
          <w:rPr>
            <w:color w:val="0000FF"/>
            <w:sz w:val="24"/>
            <w:szCs w:val="24"/>
            <w:u w:val="single" w:color="0000FF"/>
          </w:rPr>
          <w:t>http://www.dtic.mil/whs/directives/corres/pdf/321601p.pdf</w:t>
        </w:r>
        <w:r w:rsidRPr="00EB1EED">
          <w:rPr>
            <w:sz w:val="24"/>
            <w:szCs w:val="24"/>
          </w:rPr>
          <w:t>.</w:t>
        </w:r>
      </w:hyperlink>
    </w:p>
    <w:p w14:paraId="4DAC81DA" w14:textId="77777777" w:rsidR="0014624A" w:rsidRPr="00EB1EED" w:rsidRDefault="0014624A" w:rsidP="0014624A">
      <w:pPr>
        <w:pStyle w:val="BodyText"/>
        <w:spacing w:line="242" w:lineRule="auto"/>
        <w:ind w:left="0"/>
        <w:rPr>
          <w:sz w:val="24"/>
          <w:szCs w:val="24"/>
        </w:rPr>
      </w:pPr>
    </w:p>
    <w:p w14:paraId="1962FBC8" w14:textId="2B03D91A" w:rsidR="00075B65" w:rsidRPr="00EB1EED" w:rsidRDefault="00FB59D9" w:rsidP="0014624A">
      <w:pPr>
        <w:pStyle w:val="BodyText"/>
        <w:spacing w:line="242" w:lineRule="auto"/>
        <w:ind w:left="0"/>
        <w:rPr>
          <w:b/>
          <w:i/>
          <w:sz w:val="24"/>
          <w:szCs w:val="24"/>
        </w:rPr>
      </w:pPr>
      <w:r w:rsidRPr="00EB1EED">
        <w:rPr>
          <w:sz w:val="24"/>
          <w:szCs w:val="24"/>
        </w:rPr>
        <w:t xml:space="preserve">Specific documents relating to the use of animals in the proposed research will be requested if the application is selected for funding. The ACURO must review and approve all animal use prior to the start of working with animals. PIs must submit the institutional animal use protocol, IACUC approval of that protocol, and a version of the animal use appendix titled “Research Involving Animals.” For guidance on which version of the appendix to use, as well as links to both, visit the ACURO website at: </w:t>
      </w:r>
      <w:r w:rsidRPr="00EB1EED">
        <w:rPr>
          <w:color w:val="0000FF"/>
          <w:sz w:val="24"/>
          <w:szCs w:val="24"/>
          <w:u w:val="single" w:color="0000FF"/>
        </w:rPr>
        <w:t>https://mrmc.amedd.army.mil/index.cfm?pageid=research_protections.acuro_Animalapp</w:t>
      </w:r>
      <w:r w:rsidRPr="00EB1EED">
        <w:rPr>
          <w:color w:val="0000FF"/>
          <w:sz w:val="24"/>
          <w:szCs w:val="24"/>
        </w:rPr>
        <w:t xml:space="preserve"> </w:t>
      </w:r>
      <w:proofErr w:type="spellStart"/>
      <w:r w:rsidRPr="00EB1EED">
        <w:rPr>
          <w:color w:val="0000FF"/>
          <w:sz w:val="24"/>
          <w:szCs w:val="24"/>
          <w:u w:val="single" w:color="0000FF"/>
        </w:rPr>
        <w:t>endix</w:t>
      </w:r>
      <w:proofErr w:type="spellEnd"/>
      <w:r w:rsidRPr="00EB1EED">
        <w:rPr>
          <w:color w:val="0000FF"/>
          <w:sz w:val="24"/>
          <w:szCs w:val="24"/>
        </w:rPr>
        <w:t xml:space="preserve"> </w:t>
      </w:r>
      <w:r w:rsidRPr="00EB1EED">
        <w:rPr>
          <w:b/>
          <w:i/>
          <w:sz w:val="24"/>
          <w:szCs w:val="24"/>
        </w:rPr>
        <w:t>Allow at least 2 to 3 months for regulatory review and approval processes for animal studies.</w:t>
      </w:r>
    </w:p>
    <w:p w14:paraId="716BA5EF" w14:textId="77777777" w:rsidR="00DA48E4" w:rsidRPr="00EB1EED" w:rsidRDefault="00DA48E4" w:rsidP="00DA48E4">
      <w:pPr>
        <w:pStyle w:val="BodyText"/>
        <w:ind w:left="0"/>
        <w:rPr>
          <w:sz w:val="24"/>
          <w:szCs w:val="24"/>
        </w:rPr>
      </w:pPr>
    </w:p>
    <w:p w14:paraId="0561F164" w14:textId="0E266133" w:rsidR="00075B65" w:rsidRPr="00EB1EED" w:rsidRDefault="00FB59D9" w:rsidP="00DA48E4">
      <w:pPr>
        <w:pStyle w:val="BodyText"/>
        <w:ind w:left="0"/>
        <w:rPr>
          <w:sz w:val="24"/>
          <w:szCs w:val="24"/>
        </w:rPr>
      </w:pPr>
      <w:r w:rsidRPr="00EB1EED">
        <w:rPr>
          <w:sz w:val="24"/>
          <w:szCs w:val="24"/>
        </w:rPr>
        <w:t xml:space="preserve">For additional information, send questions via email to ACURO at </w:t>
      </w:r>
      <w:proofErr w:type="spellStart"/>
      <w:proofErr w:type="gramStart"/>
      <w:r w:rsidRPr="00EB1EED">
        <w:rPr>
          <w:color w:val="0000FF"/>
          <w:sz w:val="24"/>
          <w:szCs w:val="24"/>
          <w:u w:val="single" w:color="0000FF"/>
        </w:rPr>
        <w:t>usarmy.detrick</w:t>
      </w:r>
      <w:proofErr w:type="gramEnd"/>
      <w:r w:rsidRPr="00EB1EED">
        <w:rPr>
          <w:color w:val="0000FF"/>
          <w:sz w:val="24"/>
          <w:szCs w:val="24"/>
          <w:u w:val="single" w:color="0000FF"/>
        </w:rPr>
        <w:t>.medcom</w:t>
      </w:r>
      <w:proofErr w:type="spellEnd"/>
      <w:r w:rsidRPr="00EB1EED">
        <w:rPr>
          <w:color w:val="0000FF"/>
          <w:sz w:val="24"/>
          <w:szCs w:val="24"/>
          <w:u w:val="single" w:color="0000FF"/>
        </w:rPr>
        <w:t>-</w:t>
      </w:r>
      <w:r w:rsidRPr="00EB1EED">
        <w:rPr>
          <w:color w:val="0000FF"/>
          <w:sz w:val="24"/>
          <w:szCs w:val="24"/>
        </w:rPr>
        <w:t xml:space="preserve"> </w:t>
      </w:r>
      <w:hyperlink r:id="rId39">
        <w:r w:rsidRPr="00EB1EED">
          <w:rPr>
            <w:color w:val="0000FF"/>
            <w:sz w:val="24"/>
            <w:szCs w:val="24"/>
            <w:u w:val="single" w:color="0000FF"/>
          </w:rPr>
          <w:t>usamrmc.other.acuro@mail.mil</w:t>
        </w:r>
        <w:r w:rsidRPr="00EB1EED">
          <w:rPr>
            <w:sz w:val="24"/>
            <w:szCs w:val="24"/>
          </w:rPr>
          <w:t>.</w:t>
        </w:r>
      </w:hyperlink>
    </w:p>
    <w:p w14:paraId="7BA5772F" w14:textId="77777777" w:rsidR="00DA48E4" w:rsidRPr="00EB1EED" w:rsidRDefault="00DA48E4" w:rsidP="00DA48E4">
      <w:pPr>
        <w:pStyle w:val="BodyText"/>
        <w:spacing w:line="273" w:lineRule="auto"/>
        <w:ind w:left="0"/>
        <w:rPr>
          <w:b/>
          <w:sz w:val="24"/>
          <w:szCs w:val="24"/>
          <w:u w:val="thick"/>
        </w:rPr>
      </w:pPr>
    </w:p>
    <w:p w14:paraId="1976329E" w14:textId="22B101F9" w:rsidR="00075B65" w:rsidRPr="00EB1EED" w:rsidRDefault="00FB59D9" w:rsidP="00DA48E4">
      <w:pPr>
        <w:pStyle w:val="BodyText"/>
        <w:spacing w:line="273" w:lineRule="auto"/>
        <w:ind w:left="0"/>
        <w:rPr>
          <w:sz w:val="24"/>
          <w:szCs w:val="24"/>
        </w:rPr>
      </w:pPr>
      <w:r w:rsidRPr="00EB1EED">
        <w:rPr>
          <w:b/>
          <w:sz w:val="24"/>
          <w:szCs w:val="24"/>
          <w:u w:val="thick"/>
        </w:rPr>
        <w:t>NOTE</w:t>
      </w:r>
      <w:r w:rsidRPr="00EB1EED">
        <w:rPr>
          <w:sz w:val="24"/>
          <w:szCs w:val="24"/>
        </w:rPr>
        <w:t>: All contracts with organizations conducting animal research will include DFARS clause 252.235-7002 Animal Welfare and the following local clause:</w:t>
      </w:r>
    </w:p>
    <w:p w14:paraId="00BE14CF" w14:textId="77777777" w:rsidR="00FF44C6" w:rsidRDefault="00FF44C6" w:rsidP="00FF44C6">
      <w:pPr>
        <w:pStyle w:val="Heading4"/>
        <w:ind w:left="0"/>
      </w:pPr>
      <w:bookmarkStart w:id="54" w:name="CONTRACT_CLAUSE_FOR_USE_OF_ANIMAL_SUBJEC"/>
      <w:bookmarkEnd w:id="54"/>
    </w:p>
    <w:p w14:paraId="6CD81F7C" w14:textId="2CB04119" w:rsidR="00075B65" w:rsidRPr="00B07AB8" w:rsidRDefault="00FB59D9" w:rsidP="00FF44C6">
      <w:pPr>
        <w:pStyle w:val="Heading4"/>
        <w:ind w:left="0"/>
      </w:pPr>
      <w:bookmarkStart w:id="55" w:name="_Toc205183266"/>
      <w:r w:rsidRPr="00B07AB8">
        <w:t>CONTRACT</w:t>
      </w:r>
      <w:r w:rsidRPr="00654FEC">
        <w:t xml:space="preserve"> </w:t>
      </w:r>
      <w:r w:rsidRPr="00B07AB8">
        <w:t>CLAUSE</w:t>
      </w:r>
      <w:r w:rsidRPr="00654FEC">
        <w:t xml:space="preserve"> </w:t>
      </w:r>
      <w:r w:rsidRPr="00B07AB8">
        <w:t>FOR</w:t>
      </w:r>
      <w:r w:rsidRPr="00654FEC">
        <w:t xml:space="preserve"> </w:t>
      </w:r>
      <w:r w:rsidRPr="00B07AB8">
        <w:t>USE</w:t>
      </w:r>
      <w:r w:rsidRPr="00654FEC">
        <w:t xml:space="preserve"> </w:t>
      </w:r>
      <w:r w:rsidRPr="00B07AB8">
        <w:t>OF</w:t>
      </w:r>
      <w:r w:rsidRPr="00654FEC">
        <w:t xml:space="preserve"> </w:t>
      </w:r>
      <w:r w:rsidRPr="00B07AB8">
        <w:t>ANIMAL</w:t>
      </w:r>
      <w:r w:rsidRPr="00654FEC">
        <w:t xml:space="preserve"> SUBJECTS</w:t>
      </w:r>
      <w:bookmarkEnd w:id="55"/>
    </w:p>
    <w:p w14:paraId="732D5F40" w14:textId="77777777" w:rsidR="005C2683" w:rsidRDefault="005C2683" w:rsidP="005C2683">
      <w:pPr>
        <w:pStyle w:val="BodyText"/>
        <w:spacing w:line="242" w:lineRule="auto"/>
        <w:ind w:left="0" w:firstLine="4"/>
      </w:pPr>
    </w:p>
    <w:p w14:paraId="3A3CC00C" w14:textId="0A7A62EB" w:rsidR="00075B65" w:rsidRPr="005904FB" w:rsidRDefault="00FB59D9" w:rsidP="005C2683">
      <w:pPr>
        <w:pStyle w:val="BodyText"/>
        <w:spacing w:line="242" w:lineRule="auto"/>
        <w:ind w:left="0" w:firstLine="4"/>
        <w:rPr>
          <w:sz w:val="24"/>
          <w:szCs w:val="24"/>
        </w:rPr>
      </w:pPr>
      <w:r w:rsidRPr="005904FB">
        <w:rPr>
          <w:sz w:val="24"/>
          <w:szCs w:val="24"/>
        </w:rPr>
        <w:t xml:space="preserve">Research, development testing, evaluation and training at funded institutions using animal subjects may not begin until the US Army DEVCOM Soldier Center Human Protections Director (HPD) reviews the project and approval is granted from the Animal Care and Use Review Office (ACURO). Written approval to begin research for the use of animal subjects under the applicable protocol proposed for this award will be issued from either </w:t>
      </w:r>
      <w:proofErr w:type="gramStart"/>
      <w:r w:rsidRPr="005904FB">
        <w:rPr>
          <w:sz w:val="24"/>
          <w:szCs w:val="24"/>
        </w:rPr>
        <w:t>the ACURO</w:t>
      </w:r>
      <w:proofErr w:type="gramEnd"/>
      <w:r w:rsidRPr="005904FB">
        <w:rPr>
          <w:sz w:val="24"/>
          <w:szCs w:val="24"/>
        </w:rPr>
        <w:t xml:space="preserve"> or </w:t>
      </w:r>
      <w:proofErr w:type="gramStart"/>
      <w:r w:rsidRPr="005904FB">
        <w:rPr>
          <w:sz w:val="24"/>
          <w:szCs w:val="24"/>
        </w:rPr>
        <w:t>the HPD</w:t>
      </w:r>
      <w:proofErr w:type="gramEnd"/>
      <w:r w:rsidRPr="005904FB">
        <w:rPr>
          <w:sz w:val="24"/>
          <w:szCs w:val="24"/>
        </w:rPr>
        <w:t xml:space="preserve"> and provided to the</w:t>
      </w:r>
      <w:r w:rsidR="00B6052C" w:rsidRPr="005904FB">
        <w:rPr>
          <w:sz w:val="24"/>
          <w:szCs w:val="24"/>
        </w:rPr>
        <w:t xml:space="preserve"> </w:t>
      </w:r>
      <w:r w:rsidRPr="005904FB">
        <w:rPr>
          <w:sz w:val="24"/>
          <w:szCs w:val="24"/>
        </w:rPr>
        <w:t>Principal Investigator (PI). A copy of this approval will be retained by the HP</w:t>
      </w:r>
      <w:r w:rsidR="00B6052C" w:rsidRPr="005904FB">
        <w:rPr>
          <w:sz w:val="24"/>
          <w:szCs w:val="24"/>
        </w:rPr>
        <w:t>D</w:t>
      </w:r>
      <w:r w:rsidRPr="005904FB">
        <w:rPr>
          <w:sz w:val="24"/>
          <w:szCs w:val="24"/>
        </w:rPr>
        <w:t xml:space="preserve"> for the official file. Noncompliance with any provision of this clause may result in withholding of funds and or termination of the award. The Contractor and any Subcontractor shall comply with the requirements of AR 40-33, Department of Defense Instruction (DoDI) 3216.01</w:t>
      </w:r>
      <w:r w:rsidR="00B6052C" w:rsidRPr="005904FB">
        <w:rPr>
          <w:sz w:val="24"/>
          <w:szCs w:val="24"/>
        </w:rPr>
        <w:t>.</w:t>
      </w:r>
    </w:p>
    <w:p w14:paraId="24E10712" w14:textId="77777777" w:rsidR="00B6052C" w:rsidRDefault="00B6052C" w:rsidP="00636764">
      <w:pPr>
        <w:pStyle w:val="BodyText"/>
        <w:ind w:left="0"/>
        <w:rPr>
          <w:b/>
          <w:bCs/>
        </w:rPr>
      </w:pPr>
    </w:p>
    <w:p w14:paraId="47A06AB2" w14:textId="20CE495C" w:rsidR="00075B65" w:rsidRPr="00636764" w:rsidRDefault="00FB59D9" w:rsidP="00636764">
      <w:pPr>
        <w:pStyle w:val="BodyText"/>
        <w:ind w:left="0"/>
        <w:rPr>
          <w:b/>
          <w:bCs/>
        </w:rPr>
      </w:pPr>
      <w:r w:rsidRPr="00636764">
        <w:rPr>
          <w:b/>
          <w:bCs/>
        </w:rPr>
        <w:t>END CLAUSE</w:t>
      </w:r>
    </w:p>
    <w:p w14:paraId="7029FC70" w14:textId="77777777" w:rsidR="00075B65" w:rsidRPr="00B07AB8" w:rsidRDefault="00075B65">
      <w:pPr>
        <w:pStyle w:val="BodyText"/>
        <w:spacing w:before="50"/>
        <w:ind w:left="0"/>
      </w:pPr>
    </w:p>
    <w:p w14:paraId="15C6435C" w14:textId="1472F599" w:rsidR="00075B65" w:rsidRPr="005904FB" w:rsidRDefault="00FB59D9" w:rsidP="002A22A6">
      <w:pPr>
        <w:pStyle w:val="Heading7"/>
        <w:numPr>
          <w:ilvl w:val="0"/>
          <w:numId w:val="29"/>
        </w:numPr>
        <w:tabs>
          <w:tab w:val="left" w:pos="1180"/>
        </w:tabs>
        <w:ind w:left="713" w:hanging="713"/>
        <w:rPr>
          <w:sz w:val="24"/>
          <w:szCs w:val="24"/>
          <w:u w:val="none"/>
        </w:rPr>
      </w:pPr>
      <w:bookmarkStart w:id="56" w:name="15._USE_OF_HUMAN_CADAVERS_OR_HUMAN_ANATO"/>
      <w:bookmarkStart w:id="57" w:name="_Toc205183267"/>
      <w:bookmarkEnd w:id="56"/>
      <w:r w:rsidRPr="005904FB">
        <w:rPr>
          <w:sz w:val="24"/>
          <w:szCs w:val="24"/>
          <w:u w:val="thick"/>
        </w:rPr>
        <w:t>USE OF HUMAN CADAVERS OR HUMAN ANATOMICAL SUBSTANCES</w:t>
      </w:r>
      <w:r w:rsidRPr="005904FB">
        <w:rPr>
          <w:sz w:val="24"/>
          <w:szCs w:val="24"/>
          <w:u w:val="none"/>
        </w:rPr>
        <w:t xml:space="preserve"> </w:t>
      </w:r>
      <w:r w:rsidRPr="005904FB">
        <w:rPr>
          <w:sz w:val="24"/>
          <w:szCs w:val="24"/>
          <w:u w:val="thick"/>
        </w:rPr>
        <w:t>OBTAINED FROM HUMAN</w:t>
      </w:r>
      <w:r w:rsidR="00BE3FA1" w:rsidRPr="005904FB">
        <w:rPr>
          <w:sz w:val="24"/>
          <w:szCs w:val="24"/>
          <w:u w:val="thick"/>
        </w:rPr>
        <w:t xml:space="preserve"> </w:t>
      </w:r>
      <w:r w:rsidRPr="005904FB">
        <w:rPr>
          <w:sz w:val="24"/>
          <w:szCs w:val="24"/>
          <w:u w:val="thick"/>
        </w:rPr>
        <w:t>CADAVERS</w:t>
      </w:r>
      <w:bookmarkEnd w:id="57"/>
    </w:p>
    <w:p w14:paraId="65A68C00" w14:textId="77777777" w:rsidR="00636764" w:rsidRPr="005904FB" w:rsidRDefault="00636764" w:rsidP="00636764">
      <w:pPr>
        <w:pStyle w:val="BodyText"/>
        <w:ind w:left="0"/>
        <w:rPr>
          <w:sz w:val="24"/>
          <w:szCs w:val="24"/>
        </w:rPr>
      </w:pPr>
    </w:p>
    <w:p w14:paraId="7212DED6" w14:textId="72F3A77A" w:rsidR="00075B65" w:rsidRPr="005904FB" w:rsidRDefault="00FB59D9" w:rsidP="00636764">
      <w:pPr>
        <w:pStyle w:val="BodyText"/>
        <w:ind w:left="0"/>
        <w:rPr>
          <w:b/>
          <w:sz w:val="24"/>
          <w:szCs w:val="24"/>
        </w:rPr>
      </w:pPr>
      <w:r w:rsidRPr="005904FB">
        <w:rPr>
          <w:sz w:val="24"/>
          <w:szCs w:val="24"/>
        </w:rPr>
        <w:t>Research, development, test and evaluation (RDT&amp;E), education, or training activities involving human cadavers shall not begin until approval is granted in accordance with the Army Policy for Use of Human Cadavers for RDT&amp;E, Education, or Training, 20 April 2012 (</w:t>
      </w:r>
      <w:r w:rsidRPr="005904FB">
        <w:rPr>
          <w:color w:val="0000FF"/>
          <w:sz w:val="24"/>
          <w:szCs w:val="24"/>
          <w:u w:val="single" w:color="0000FF"/>
        </w:rPr>
        <w:t>https://mrmc.amedd.army.mil/assets/docs/orp/army-policy-for-use-of-human-</w:t>
      </w:r>
      <w:r w:rsidRPr="005904FB">
        <w:rPr>
          <w:color w:val="0000FF"/>
          <w:sz w:val="24"/>
          <w:szCs w:val="24"/>
        </w:rPr>
        <w:t xml:space="preserve"> </w:t>
      </w:r>
      <w:r w:rsidRPr="005904FB">
        <w:rPr>
          <w:color w:val="0000FF"/>
          <w:sz w:val="24"/>
          <w:szCs w:val="24"/>
          <w:u w:val="single" w:color="0000FF"/>
        </w:rPr>
        <w:t>cadavers_042012.pdf</w:t>
      </w:r>
      <w:r w:rsidRPr="005904FB">
        <w:rPr>
          <w:sz w:val="24"/>
          <w:szCs w:val="24"/>
        </w:rPr>
        <w:t>). The USAMR</w:t>
      </w:r>
      <w:r w:rsidR="00B6052C" w:rsidRPr="005904FB">
        <w:rPr>
          <w:sz w:val="24"/>
          <w:szCs w:val="24"/>
        </w:rPr>
        <w:t>D</w:t>
      </w:r>
      <w:r w:rsidRPr="005904FB">
        <w:rPr>
          <w:sz w:val="24"/>
          <w:szCs w:val="24"/>
        </w:rPr>
        <w:t xml:space="preserve">C ORP is responsible for administrative review, approval, and oversight of research involving sensitive uses of human cadavers or human anatomical substances obtained from human cadavers. Award recipients must coordinate with the DEVCOM Soldier Center to ensure that proper approvals are obtained. Written approvals to begin the activity will be issued under separate notification to the recipient. Questions regarding submission of cadaver research for USAMRDC ORP review and approval should be directed to the DEVCOM Soldier Center HPD via email at </w:t>
      </w:r>
      <w:proofErr w:type="spellStart"/>
      <w:proofErr w:type="gramStart"/>
      <w:r w:rsidRPr="005904FB">
        <w:rPr>
          <w:color w:val="0000FF"/>
          <w:sz w:val="24"/>
          <w:szCs w:val="24"/>
        </w:rPr>
        <w:t>usarmy.natick.nsrdec.mbx.nati</w:t>
      </w:r>
      <w:proofErr w:type="spellEnd"/>
      <w:proofErr w:type="gramEnd"/>
      <w:r w:rsidRPr="005904FB">
        <w:rPr>
          <w:color w:val="0000FF"/>
          <w:sz w:val="24"/>
          <w:szCs w:val="24"/>
        </w:rPr>
        <w:t>-human-protection-administrator</w:t>
      </w:r>
      <w:r w:rsidRPr="005904FB">
        <w:rPr>
          <w:b/>
          <w:sz w:val="24"/>
          <w:szCs w:val="24"/>
        </w:rPr>
        <w:t>.</w:t>
      </w:r>
    </w:p>
    <w:p w14:paraId="58FB9D58" w14:textId="77777777" w:rsidR="00075B65" w:rsidRPr="005904FB" w:rsidRDefault="00075B65">
      <w:pPr>
        <w:pStyle w:val="BodyText"/>
        <w:spacing w:before="60"/>
        <w:ind w:left="0"/>
        <w:rPr>
          <w:b/>
          <w:sz w:val="24"/>
          <w:szCs w:val="24"/>
        </w:rPr>
      </w:pPr>
    </w:p>
    <w:p w14:paraId="47D01E7F" w14:textId="77777777" w:rsidR="00075B65" w:rsidRPr="005904FB" w:rsidRDefault="00FB59D9" w:rsidP="002A22A6">
      <w:pPr>
        <w:pStyle w:val="Heading7"/>
        <w:numPr>
          <w:ilvl w:val="0"/>
          <w:numId w:val="29"/>
        </w:numPr>
        <w:tabs>
          <w:tab w:val="left" w:pos="1179"/>
        </w:tabs>
        <w:ind w:left="712" w:hanging="712"/>
        <w:rPr>
          <w:sz w:val="24"/>
          <w:szCs w:val="24"/>
          <w:u w:val="none"/>
        </w:rPr>
      </w:pPr>
      <w:bookmarkStart w:id="58" w:name="16._MILITARY_RECRUITING"/>
      <w:bookmarkStart w:id="59" w:name="_Toc205183268"/>
      <w:bookmarkEnd w:id="58"/>
      <w:r w:rsidRPr="005904FB">
        <w:rPr>
          <w:sz w:val="24"/>
          <w:szCs w:val="24"/>
          <w:u w:val="thick"/>
        </w:rPr>
        <w:t>MILITARY RECRUITING</w:t>
      </w:r>
      <w:bookmarkEnd w:id="59"/>
    </w:p>
    <w:p w14:paraId="0DD6B39B" w14:textId="77777777" w:rsidR="00EE3702" w:rsidRPr="005904FB" w:rsidRDefault="00EE3702" w:rsidP="00EE3702">
      <w:pPr>
        <w:pStyle w:val="BodyText"/>
        <w:ind w:left="0"/>
        <w:rPr>
          <w:sz w:val="24"/>
          <w:szCs w:val="24"/>
        </w:rPr>
      </w:pPr>
    </w:p>
    <w:p w14:paraId="162ECCB3" w14:textId="247DEC15" w:rsidR="00075B65" w:rsidRPr="005904FB" w:rsidRDefault="00FB59D9" w:rsidP="00EE3702">
      <w:pPr>
        <w:pStyle w:val="BodyText"/>
        <w:ind w:left="0"/>
        <w:rPr>
          <w:sz w:val="24"/>
          <w:szCs w:val="24"/>
        </w:rPr>
      </w:pPr>
      <w:r w:rsidRPr="005904FB">
        <w:rPr>
          <w:sz w:val="24"/>
          <w:szCs w:val="24"/>
        </w:rPr>
        <w:t>Military Personnel Volunteers: The following is important information for research projects proposing to include military personnel as volunteers.</w:t>
      </w:r>
    </w:p>
    <w:p w14:paraId="3004FA46" w14:textId="77777777" w:rsidR="00D029E1" w:rsidRPr="005904FB" w:rsidRDefault="00D029E1" w:rsidP="00EE3702">
      <w:pPr>
        <w:pStyle w:val="BodyText"/>
        <w:ind w:left="0"/>
        <w:rPr>
          <w:sz w:val="24"/>
          <w:szCs w:val="24"/>
        </w:rPr>
      </w:pPr>
    </w:p>
    <w:p w14:paraId="2C283042" w14:textId="5430EF89" w:rsidR="00075B65" w:rsidRPr="005904FB" w:rsidRDefault="00FB59D9" w:rsidP="002A22A6">
      <w:pPr>
        <w:pStyle w:val="BodyText"/>
        <w:numPr>
          <w:ilvl w:val="0"/>
          <w:numId w:val="38"/>
        </w:numPr>
        <w:ind w:left="1080"/>
        <w:rPr>
          <w:sz w:val="24"/>
          <w:szCs w:val="24"/>
        </w:rPr>
      </w:pPr>
      <w:r w:rsidRPr="005904FB">
        <w:rPr>
          <w:b/>
          <w:sz w:val="24"/>
          <w:szCs w:val="24"/>
        </w:rPr>
        <w:t xml:space="preserve">Recruitment of Military Personnel: </w:t>
      </w:r>
      <w:r w:rsidRPr="005904FB">
        <w:rPr>
          <w:sz w:val="24"/>
          <w:szCs w:val="24"/>
        </w:rPr>
        <w:t>Civilian investigators attempting to access military volunteer pools are advised to seek collaboration with a</w:t>
      </w:r>
      <w:r w:rsidR="00AF0FC8" w:rsidRPr="005904FB">
        <w:rPr>
          <w:sz w:val="24"/>
          <w:szCs w:val="24"/>
        </w:rPr>
        <w:t xml:space="preserve"> </w:t>
      </w:r>
      <w:r w:rsidRPr="005904FB">
        <w:rPr>
          <w:sz w:val="24"/>
          <w:szCs w:val="24"/>
        </w:rPr>
        <w:t xml:space="preserve">military investigator </w:t>
      </w:r>
      <w:r w:rsidRPr="005904FB">
        <w:rPr>
          <w:sz w:val="24"/>
          <w:szCs w:val="24"/>
        </w:rPr>
        <w:lastRenderedPageBreak/>
        <w:t>familiar with service-specific requirements.</w:t>
      </w:r>
    </w:p>
    <w:p w14:paraId="41911104" w14:textId="77777777" w:rsidR="004D0D53" w:rsidRPr="005904FB" w:rsidRDefault="004D0D53" w:rsidP="004D0D53">
      <w:pPr>
        <w:pStyle w:val="BodyText"/>
        <w:ind w:left="1080" w:hanging="3"/>
        <w:rPr>
          <w:sz w:val="24"/>
          <w:szCs w:val="24"/>
        </w:rPr>
      </w:pPr>
    </w:p>
    <w:p w14:paraId="1CD0280D" w14:textId="35423A73" w:rsidR="00075B65" w:rsidRPr="005904FB" w:rsidRDefault="00FB59D9" w:rsidP="004D0D53">
      <w:pPr>
        <w:pStyle w:val="BodyText"/>
        <w:ind w:left="1080" w:hanging="3"/>
        <w:rPr>
          <w:sz w:val="24"/>
          <w:szCs w:val="24"/>
        </w:rPr>
      </w:pPr>
      <w:r w:rsidRPr="005904FB">
        <w:rPr>
          <w:sz w:val="24"/>
          <w:szCs w:val="24"/>
        </w:rPr>
        <w:t xml:space="preserve">A letter of support from Commanders of military units in which recruitment will occur or the study will be conducted will be requested by the </w:t>
      </w:r>
      <w:proofErr w:type="gramStart"/>
      <w:r w:rsidRPr="005904FB">
        <w:rPr>
          <w:sz w:val="24"/>
          <w:szCs w:val="24"/>
        </w:rPr>
        <w:t>HRPO</w:t>
      </w:r>
      <w:r w:rsidR="00B6052C" w:rsidRPr="005904FB">
        <w:rPr>
          <w:sz w:val="24"/>
          <w:szCs w:val="24"/>
        </w:rPr>
        <w:t>, and</w:t>
      </w:r>
      <w:proofErr w:type="gramEnd"/>
      <w:r w:rsidR="00B6052C" w:rsidRPr="005904FB">
        <w:rPr>
          <w:sz w:val="24"/>
          <w:szCs w:val="24"/>
        </w:rPr>
        <w:t xml:space="preserve"> is necessary by the reviewing IRB</w:t>
      </w:r>
      <w:r w:rsidRPr="005904FB">
        <w:rPr>
          <w:sz w:val="24"/>
          <w:szCs w:val="24"/>
        </w:rPr>
        <w:t>. Some military sites may also require that each volunteer seek written permission from their supervisor prior to participation in research studies.</w:t>
      </w:r>
    </w:p>
    <w:p w14:paraId="226C8AE9" w14:textId="77777777" w:rsidR="004D0D53" w:rsidRPr="005904FB" w:rsidRDefault="004D0D53" w:rsidP="004D0D53">
      <w:pPr>
        <w:pStyle w:val="BodyText"/>
        <w:ind w:left="1080" w:firstLine="4"/>
        <w:rPr>
          <w:sz w:val="24"/>
          <w:szCs w:val="24"/>
        </w:rPr>
      </w:pPr>
    </w:p>
    <w:p w14:paraId="789D3D8E" w14:textId="30D4B840" w:rsidR="00075B65" w:rsidRPr="005904FB" w:rsidRDefault="00FB59D9" w:rsidP="004D0D53">
      <w:pPr>
        <w:pStyle w:val="BodyText"/>
        <w:ind w:left="1080" w:firstLine="4"/>
        <w:rPr>
          <w:sz w:val="24"/>
          <w:szCs w:val="24"/>
        </w:rPr>
      </w:pPr>
      <w:r w:rsidRPr="005904FB">
        <w:rPr>
          <w:sz w:val="24"/>
          <w:szCs w:val="24"/>
        </w:rPr>
        <w:t>Special consideration must be given to the recruitment process for military personnel. The Chain of Command must not be involved in the recruitment of military personnel and cannot encourage or order service members to participate in a research study. For greater than minimal risk research, an ombuds</w:t>
      </w:r>
      <w:r w:rsidR="00B6052C" w:rsidRPr="005904FB">
        <w:rPr>
          <w:sz w:val="24"/>
          <w:szCs w:val="24"/>
        </w:rPr>
        <w:t>person</w:t>
      </w:r>
      <w:r w:rsidRPr="005904FB">
        <w:rPr>
          <w:sz w:val="24"/>
          <w:szCs w:val="24"/>
        </w:rPr>
        <w:t xml:space="preserve"> must be employed when conducting group briefings with active</w:t>
      </w:r>
      <w:r w:rsidR="005232E8" w:rsidRPr="005904FB">
        <w:rPr>
          <w:sz w:val="24"/>
          <w:szCs w:val="24"/>
        </w:rPr>
        <w:t>-</w:t>
      </w:r>
      <w:r w:rsidRPr="005904FB">
        <w:rPr>
          <w:sz w:val="24"/>
          <w:szCs w:val="24"/>
        </w:rPr>
        <w:t>duty personnel to ensure that volunteers understand that participation is voluntary; this ombuds</w:t>
      </w:r>
      <w:r w:rsidR="00B6052C" w:rsidRPr="005904FB">
        <w:rPr>
          <w:sz w:val="24"/>
          <w:szCs w:val="24"/>
        </w:rPr>
        <w:t>person</w:t>
      </w:r>
      <w:r w:rsidRPr="005904FB">
        <w:rPr>
          <w:sz w:val="24"/>
          <w:szCs w:val="24"/>
        </w:rPr>
        <w:t xml:space="preserve"> may be recommended in other situations as well, especially when young enlisted service members, who by virtue of their age and enlistment status are trained to follow orders, are </w:t>
      </w:r>
      <w:proofErr w:type="gramStart"/>
      <w:r w:rsidRPr="005904FB">
        <w:rPr>
          <w:sz w:val="24"/>
          <w:szCs w:val="24"/>
        </w:rPr>
        <w:t>being recruited</w:t>
      </w:r>
      <w:proofErr w:type="gramEnd"/>
      <w:r w:rsidRPr="005904FB">
        <w:rPr>
          <w:sz w:val="24"/>
          <w:szCs w:val="24"/>
        </w:rPr>
        <w:t>. Service members are trained to act as a unit, so peer pressure should also be considered and minimized, if possible.</w:t>
      </w:r>
    </w:p>
    <w:p w14:paraId="434F71B0" w14:textId="77777777" w:rsidR="00075B65" w:rsidRPr="005904FB" w:rsidRDefault="00075B65">
      <w:pPr>
        <w:pStyle w:val="BodyText"/>
        <w:spacing w:before="2"/>
        <w:ind w:left="0"/>
        <w:rPr>
          <w:sz w:val="24"/>
          <w:szCs w:val="24"/>
        </w:rPr>
      </w:pPr>
    </w:p>
    <w:p w14:paraId="59C94594" w14:textId="28869A61" w:rsidR="00075B65" w:rsidRPr="005904FB" w:rsidRDefault="00FB59D9" w:rsidP="002A22A6">
      <w:pPr>
        <w:pStyle w:val="ListParagraph"/>
        <w:numPr>
          <w:ilvl w:val="0"/>
          <w:numId w:val="20"/>
        </w:numPr>
        <w:tabs>
          <w:tab w:val="left" w:pos="1540"/>
        </w:tabs>
        <w:ind w:left="1080"/>
        <w:rPr>
          <w:sz w:val="24"/>
          <w:szCs w:val="24"/>
        </w:rPr>
      </w:pPr>
      <w:r w:rsidRPr="005904FB">
        <w:rPr>
          <w:b/>
          <w:sz w:val="24"/>
          <w:szCs w:val="24"/>
        </w:rPr>
        <w:t xml:space="preserve">Payment to Federal Employees and Military Personnel: </w:t>
      </w:r>
      <w:r w:rsidRPr="005904FB">
        <w:rPr>
          <w:sz w:val="24"/>
          <w:szCs w:val="24"/>
        </w:rPr>
        <w:t>Under 24 USC 30, payment to federal employees and active</w:t>
      </w:r>
      <w:r w:rsidR="001E70AA" w:rsidRPr="005904FB">
        <w:rPr>
          <w:sz w:val="24"/>
          <w:szCs w:val="24"/>
        </w:rPr>
        <w:t>-</w:t>
      </w:r>
      <w:r w:rsidRPr="005904FB">
        <w:rPr>
          <w:sz w:val="24"/>
          <w:szCs w:val="24"/>
        </w:rPr>
        <w:t>duty military personnel for participation in research while on duty is limited to blood donation and may not exceed $50 per blood draw. These individuals may not receive any other payment or non-monetary compensation for participation in a research study unless they are off duty or on leave during the time they are participating in the protocol.</w:t>
      </w:r>
    </w:p>
    <w:p w14:paraId="197F1409" w14:textId="77777777" w:rsidR="00075B65" w:rsidRPr="005904FB" w:rsidRDefault="00075B65">
      <w:pPr>
        <w:pStyle w:val="BodyText"/>
        <w:spacing w:before="75"/>
        <w:ind w:left="0"/>
        <w:rPr>
          <w:sz w:val="24"/>
          <w:szCs w:val="24"/>
        </w:rPr>
      </w:pPr>
    </w:p>
    <w:p w14:paraId="3B306BDF" w14:textId="77777777" w:rsidR="00075B65" w:rsidRPr="005904FB" w:rsidRDefault="00FB59D9" w:rsidP="002A22A6">
      <w:pPr>
        <w:pStyle w:val="ListParagraph"/>
        <w:numPr>
          <w:ilvl w:val="0"/>
          <w:numId w:val="20"/>
        </w:numPr>
        <w:tabs>
          <w:tab w:val="left" w:pos="1540"/>
        </w:tabs>
        <w:ind w:left="1080"/>
        <w:rPr>
          <w:sz w:val="24"/>
          <w:szCs w:val="24"/>
        </w:rPr>
      </w:pPr>
      <w:r w:rsidRPr="005904FB">
        <w:rPr>
          <w:b/>
          <w:sz w:val="24"/>
          <w:szCs w:val="24"/>
        </w:rPr>
        <w:t xml:space="preserve">Confidentiality for Military Personnel: </w:t>
      </w:r>
      <w:r w:rsidRPr="005904FB">
        <w:rPr>
          <w:sz w:val="24"/>
          <w:szCs w:val="24"/>
        </w:rPr>
        <w:t>Confidentiality risk assessment for military personnel requires serious consideration of the potential to affect the military career. Medical and psychological diagnoses can lead to limitation of duties and/or discharge from active duty. Information regarding alcohol or drug abuse, drunk driving, and sexual or spousal abuse can lead to actions under the Uniform Code of Military Justice, including incarceration and dishonorable discharge.</w:t>
      </w:r>
    </w:p>
    <w:p w14:paraId="4BA7123E" w14:textId="77777777" w:rsidR="00075B65" w:rsidRPr="005904FB" w:rsidRDefault="00075B65">
      <w:pPr>
        <w:pStyle w:val="BodyText"/>
        <w:spacing w:before="106"/>
        <w:ind w:left="0"/>
        <w:rPr>
          <w:sz w:val="24"/>
          <w:szCs w:val="24"/>
        </w:rPr>
      </w:pPr>
    </w:p>
    <w:p w14:paraId="6373B242" w14:textId="77777777" w:rsidR="00075B65" w:rsidRPr="005904FB" w:rsidRDefault="00FB59D9" w:rsidP="002A22A6">
      <w:pPr>
        <w:pStyle w:val="Heading7"/>
        <w:numPr>
          <w:ilvl w:val="0"/>
          <w:numId w:val="29"/>
        </w:numPr>
        <w:tabs>
          <w:tab w:val="left" w:pos="1179"/>
        </w:tabs>
        <w:ind w:left="712" w:hanging="712"/>
        <w:rPr>
          <w:sz w:val="24"/>
          <w:szCs w:val="24"/>
          <w:u w:val="none"/>
        </w:rPr>
      </w:pPr>
      <w:bookmarkStart w:id="60" w:name="17._INTERNATIONAL_TRAFFIC_IN_ARMS_REGULA"/>
      <w:bookmarkStart w:id="61" w:name="_Toc205183269"/>
      <w:bookmarkEnd w:id="60"/>
      <w:r w:rsidRPr="005904FB">
        <w:rPr>
          <w:sz w:val="24"/>
          <w:szCs w:val="24"/>
          <w:u w:val="thick"/>
        </w:rPr>
        <w:t>INTERNATIONAL TRAFFIC IN ARMS REGULATION (ITAR)</w:t>
      </w:r>
      <w:bookmarkEnd w:id="61"/>
    </w:p>
    <w:p w14:paraId="688A70BB" w14:textId="77777777" w:rsidR="00075B65" w:rsidRPr="005904FB" w:rsidRDefault="00075B65">
      <w:pPr>
        <w:pStyle w:val="BodyText"/>
        <w:spacing w:before="19"/>
        <w:ind w:left="0"/>
        <w:rPr>
          <w:b/>
          <w:i/>
          <w:sz w:val="24"/>
          <w:szCs w:val="24"/>
        </w:rPr>
      </w:pPr>
    </w:p>
    <w:p w14:paraId="1252A75D" w14:textId="72EEC85B" w:rsidR="00075B65" w:rsidRDefault="00FB59D9" w:rsidP="00CD7F94">
      <w:pPr>
        <w:rPr>
          <w:sz w:val="24"/>
          <w:szCs w:val="24"/>
        </w:rPr>
      </w:pPr>
      <w:r w:rsidRPr="005904FB">
        <w:rPr>
          <w:sz w:val="24"/>
          <w:szCs w:val="24"/>
        </w:rPr>
        <w:t>The offerors and their subcontractors shall comply with the ITAR, 22 CFR Parts 120 through</w:t>
      </w:r>
      <w:r w:rsidR="00370FF9" w:rsidRPr="005904FB">
        <w:rPr>
          <w:sz w:val="24"/>
          <w:szCs w:val="24"/>
        </w:rPr>
        <w:t xml:space="preserve"> </w:t>
      </w:r>
      <w:r w:rsidRPr="005904FB">
        <w:rPr>
          <w:sz w:val="24"/>
          <w:szCs w:val="24"/>
        </w:rPr>
        <w:t xml:space="preserve">130. Information regarding ITAR is available at </w:t>
      </w:r>
      <w:hyperlink r:id="rId40">
        <w:r w:rsidRPr="005904FB">
          <w:rPr>
            <w:color w:val="0000FF"/>
            <w:sz w:val="24"/>
            <w:szCs w:val="24"/>
            <w:u w:val="single" w:color="0000FF"/>
          </w:rPr>
          <w:t>http://pmddtc.state.gov/regulations_laws/itar_official.html</w:t>
        </w:r>
        <w:r w:rsidRPr="005904FB">
          <w:rPr>
            <w:sz w:val="24"/>
            <w:szCs w:val="24"/>
          </w:rPr>
          <w:t>.</w:t>
        </w:r>
      </w:hyperlink>
      <w:r w:rsidRPr="005904FB">
        <w:rPr>
          <w:sz w:val="24"/>
          <w:szCs w:val="24"/>
        </w:rPr>
        <w:t xml:space="preserve"> Information pertaining to the Export Administration Regulation (EAR) is available at </w:t>
      </w:r>
      <w:hyperlink r:id="rId41">
        <w:r w:rsidRPr="005904FB">
          <w:rPr>
            <w:color w:val="0562C1"/>
            <w:sz w:val="24"/>
            <w:szCs w:val="24"/>
            <w:u w:val="single" w:color="0562C1"/>
          </w:rPr>
          <w:t>http://www.bis.doc.gov/index.php/regulations.</w:t>
        </w:r>
      </w:hyperlink>
      <w:r w:rsidRPr="005904FB">
        <w:rPr>
          <w:color w:val="0562C1"/>
          <w:sz w:val="24"/>
          <w:szCs w:val="24"/>
        </w:rPr>
        <w:t xml:space="preserve"> </w:t>
      </w:r>
      <w:r w:rsidRPr="005904FB">
        <w:rPr>
          <w:sz w:val="24"/>
          <w:szCs w:val="24"/>
        </w:rPr>
        <w:t>Please consult with the Department of State (</w:t>
      </w:r>
      <w:hyperlink r:id="rId42">
        <w:r w:rsidRPr="005904FB">
          <w:rPr>
            <w:color w:val="0562C1"/>
            <w:sz w:val="24"/>
            <w:szCs w:val="24"/>
            <w:u w:val="single" w:color="0562C1"/>
          </w:rPr>
          <w:t>https://www.pmddtc.state.gov/ddtc_public</w:t>
        </w:r>
      </w:hyperlink>
      <w:r w:rsidRPr="005904FB">
        <w:rPr>
          <w:sz w:val="24"/>
          <w:szCs w:val="24"/>
        </w:rPr>
        <w:t>) regarding any questions relating to compliance with the ITAR and consult with the Department</w:t>
      </w:r>
      <w:r w:rsidR="00AF0FC8" w:rsidRPr="005904FB">
        <w:rPr>
          <w:sz w:val="24"/>
          <w:szCs w:val="24"/>
        </w:rPr>
        <w:t xml:space="preserve"> </w:t>
      </w:r>
      <w:r w:rsidRPr="005904FB">
        <w:rPr>
          <w:sz w:val="24"/>
          <w:szCs w:val="24"/>
        </w:rPr>
        <w:t>of Commerce (</w:t>
      </w:r>
      <w:hyperlink r:id="rId43">
        <w:r w:rsidRPr="005904FB">
          <w:rPr>
            <w:color w:val="0562C1"/>
            <w:sz w:val="24"/>
            <w:szCs w:val="24"/>
            <w:u w:val="single" w:color="0562C1"/>
          </w:rPr>
          <w:t>https://www.bis.doc.gov/</w:t>
        </w:r>
      </w:hyperlink>
      <w:r w:rsidRPr="005904FB">
        <w:rPr>
          <w:sz w:val="24"/>
          <w:szCs w:val="24"/>
        </w:rPr>
        <w:t>) regarding any questions relating to compliance with the EAR.</w:t>
      </w:r>
    </w:p>
    <w:p w14:paraId="1D294DDD" w14:textId="77777777" w:rsidR="00A267D5" w:rsidRDefault="00A267D5" w:rsidP="00CD7F94">
      <w:pPr>
        <w:rPr>
          <w:sz w:val="24"/>
          <w:szCs w:val="24"/>
        </w:rPr>
      </w:pPr>
    </w:p>
    <w:p w14:paraId="2293790B" w14:textId="77777777" w:rsidR="00A267D5" w:rsidRDefault="00A267D5" w:rsidP="00CD7F94">
      <w:pPr>
        <w:rPr>
          <w:sz w:val="24"/>
          <w:szCs w:val="24"/>
        </w:rPr>
      </w:pPr>
    </w:p>
    <w:p w14:paraId="5F033A1C" w14:textId="77777777" w:rsidR="00A267D5" w:rsidRPr="005904FB" w:rsidRDefault="00A267D5" w:rsidP="00CD7F94">
      <w:pPr>
        <w:rPr>
          <w:sz w:val="24"/>
          <w:szCs w:val="24"/>
        </w:rPr>
      </w:pPr>
    </w:p>
    <w:p w14:paraId="2E8638CF" w14:textId="77777777" w:rsidR="00075B65" w:rsidRPr="005904FB" w:rsidRDefault="00075B65" w:rsidP="001130C1">
      <w:pPr>
        <w:pStyle w:val="BodyText"/>
        <w:ind w:left="0"/>
        <w:rPr>
          <w:sz w:val="24"/>
          <w:szCs w:val="24"/>
        </w:rPr>
      </w:pPr>
      <w:bookmarkStart w:id="62" w:name="18._ORGANIZATIONAL_CONFLICTS_OF_INTEREST"/>
      <w:bookmarkEnd w:id="62"/>
    </w:p>
    <w:p w14:paraId="6E3E2A4C" w14:textId="77777777" w:rsidR="00075B65" w:rsidRPr="005904FB" w:rsidRDefault="00FB59D9" w:rsidP="002A22A6">
      <w:pPr>
        <w:pStyle w:val="Heading7"/>
        <w:numPr>
          <w:ilvl w:val="0"/>
          <w:numId w:val="29"/>
        </w:numPr>
        <w:tabs>
          <w:tab w:val="left" w:pos="1179"/>
        </w:tabs>
        <w:ind w:left="712" w:hanging="712"/>
        <w:rPr>
          <w:sz w:val="24"/>
          <w:szCs w:val="24"/>
          <w:u w:val="none"/>
        </w:rPr>
      </w:pPr>
      <w:bookmarkStart w:id="63" w:name="_Toc205183270"/>
      <w:r w:rsidRPr="005904FB">
        <w:rPr>
          <w:sz w:val="24"/>
          <w:szCs w:val="24"/>
          <w:u w:val="thick"/>
        </w:rPr>
        <w:lastRenderedPageBreak/>
        <w:t>ORGANIZATIONAL CONFLICTS OF INTEREST</w:t>
      </w:r>
      <w:bookmarkEnd w:id="63"/>
    </w:p>
    <w:p w14:paraId="61E9A24A" w14:textId="77777777" w:rsidR="00075B65" w:rsidRPr="005904FB" w:rsidRDefault="00075B65" w:rsidP="001130C1">
      <w:pPr>
        <w:pStyle w:val="BodyText"/>
        <w:ind w:left="0"/>
        <w:rPr>
          <w:b/>
          <w:i/>
          <w:sz w:val="24"/>
          <w:szCs w:val="24"/>
        </w:rPr>
      </w:pPr>
    </w:p>
    <w:p w14:paraId="5B03D450" w14:textId="4D89475D" w:rsidR="00075B65" w:rsidRPr="005904FB" w:rsidRDefault="00FB59D9" w:rsidP="001130C1">
      <w:pPr>
        <w:pStyle w:val="BodyText"/>
        <w:ind w:left="0"/>
        <w:rPr>
          <w:sz w:val="24"/>
          <w:szCs w:val="24"/>
        </w:rPr>
      </w:pPr>
      <w:r w:rsidRPr="005904FB">
        <w:rPr>
          <w:sz w:val="24"/>
          <w:szCs w:val="24"/>
        </w:rPr>
        <w:t xml:space="preserve">All Offerors and proposed subcontractors must affirm whether they are providing scientific, engineering, and technical assistance (SETA) or similar support to any DEVCOM Soldier Center technical office(s) through an active contract or subcontract. All affirmations must state which office(s) the Offeror supports and identify the prime contract numbers. Affirmations shall be furnished at the time of proposal submission. All facts relevant to the existence or potential existence of organizational conflicts of interest (FAR 9.5) must be disclosed. The disclosure shall include a description of the action the Offeror has taken or proposes to take to avoid, neutralize, or mitigate such conflict. In accordance with FAR 9.503 and without prior approval, a contractor cannot simultaneously be a SETA and a research and development performer. Proposals that fail to fully disclose potential conflicts of </w:t>
      </w:r>
      <w:proofErr w:type="gramStart"/>
      <w:r w:rsidRPr="005904FB">
        <w:rPr>
          <w:sz w:val="24"/>
          <w:szCs w:val="24"/>
        </w:rPr>
        <w:t>interests</w:t>
      </w:r>
      <w:proofErr w:type="gramEnd"/>
      <w:r w:rsidRPr="005904FB">
        <w:rPr>
          <w:sz w:val="24"/>
          <w:szCs w:val="24"/>
        </w:rPr>
        <w:t xml:space="preserve"> will be rejected without technical evaluation and withdrawn from further consideration for </w:t>
      </w:r>
      <w:proofErr w:type="gramStart"/>
      <w:r w:rsidRPr="005904FB">
        <w:rPr>
          <w:sz w:val="24"/>
          <w:szCs w:val="24"/>
        </w:rPr>
        <w:t>award</w:t>
      </w:r>
      <w:proofErr w:type="gramEnd"/>
      <w:r w:rsidRPr="005904FB">
        <w:rPr>
          <w:sz w:val="24"/>
          <w:szCs w:val="24"/>
        </w:rPr>
        <w:t>. If a prospective Offeror believes that any conflict of interest exists or may exist (whether organizational or otherwise), the offeror should promptly raise the issue with DEVCOM Soldier Center by sending his/her contact information and a summary of the potential conflict by e-mail to the Administrative Point of Contact identified in each topic under Section VI, before expending time and effort in preparing a proposal and mitigation plan.</w:t>
      </w:r>
    </w:p>
    <w:p w14:paraId="3CF4DC53" w14:textId="77777777" w:rsidR="00075B65" w:rsidRPr="005904FB" w:rsidRDefault="00075B65">
      <w:pPr>
        <w:pStyle w:val="BodyText"/>
        <w:ind w:left="0"/>
        <w:rPr>
          <w:sz w:val="24"/>
          <w:szCs w:val="24"/>
        </w:rPr>
      </w:pPr>
    </w:p>
    <w:p w14:paraId="18B53F23" w14:textId="77777777" w:rsidR="00075B65" w:rsidRPr="005904FB" w:rsidRDefault="00FB59D9" w:rsidP="001130C1">
      <w:pPr>
        <w:pStyle w:val="BodyText"/>
        <w:ind w:left="3" w:hanging="3"/>
        <w:rPr>
          <w:sz w:val="24"/>
          <w:szCs w:val="24"/>
        </w:rPr>
      </w:pPr>
      <w:r w:rsidRPr="005904FB">
        <w:rPr>
          <w:sz w:val="24"/>
          <w:szCs w:val="24"/>
        </w:rPr>
        <w:t xml:space="preserve">If, in the sole opinion of the Contracting Officer after full consideration of the circumstances, any </w:t>
      </w:r>
      <w:proofErr w:type="gramStart"/>
      <w:r w:rsidRPr="005904FB">
        <w:rPr>
          <w:sz w:val="24"/>
          <w:szCs w:val="24"/>
        </w:rPr>
        <w:t>conflict situation</w:t>
      </w:r>
      <w:proofErr w:type="gramEnd"/>
      <w:r w:rsidRPr="005904FB">
        <w:rPr>
          <w:sz w:val="24"/>
          <w:szCs w:val="24"/>
        </w:rPr>
        <w:t xml:space="preserve"> cannot be effectively avoided, the proposal may be rejected without technical evaluation and withdrawn from further consideration for </w:t>
      </w:r>
      <w:proofErr w:type="gramStart"/>
      <w:r w:rsidRPr="005904FB">
        <w:rPr>
          <w:sz w:val="24"/>
          <w:szCs w:val="24"/>
        </w:rPr>
        <w:t>award</w:t>
      </w:r>
      <w:proofErr w:type="gramEnd"/>
      <w:r w:rsidRPr="005904FB">
        <w:rPr>
          <w:sz w:val="24"/>
          <w:szCs w:val="24"/>
        </w:rPr>
        <w:t xml:space="preserve"> under this BAA.</w:t>
      </w:r>
    </w:p>
    <w:p w14:paraId="7C43D32A" w14:textId="77777777" w:rsidR="00075B65" w:rsidRPr="005904FB" w:rsidRDefault="00075B65">
      <w:pPr>
        <w:rPr>
          <w:sz w:val="24"/>
          <w:szCs w:val="24"/>
        </w:rPr>
        <w:sectPr w:rsidR="00075B65" w:rsidRPr="005904FB" w:rsidSect="006009AE">
          <w:pgSz w:w="12240" w:h="15840"/>
          <w:pgMar w:top="1440" w:right="1440" w:bottom="1440" w:left="1440" w:header="0" w:footer="938" w:gutter="0"/>
          <w:cols w:space="720"/>
          <w:docGrid w:linePitch="299"/>
        </w:sectPr>
      </w:pPr>
    </w:p>
    <w:p w14:paraId="5108EDF7" w14:textId="77777777" w:rsidR="00075B65" w:rsidRPr="00B07AB8" w:rsidRDefault="00FB59D9" w:rsidP="00665C9E">
      <w:pPr>
        <w:pStyle w:val="Heading1"/>
        <w:spacing w:before="0"/>
        <w:ind w:left="0"/>
        <w:jc w:val="center"/>
      </w:pPr>
      <w:bookmarkStart w:id="64" w:name="SECTION_IV_–_EVALUATION_PROCESS"/>
      <w:bookmarkStart w:id="65" w:name="_Toc205183271"/>
      <w:bookmarkEnd w:id="64"/>
      <w:r w:rsidRPr="00B07AB8">
        <w:lastRenderedPageBreak/>
        <w:t>SECTION</w:t>
      </w:r>
      <w:r w:rsidRPr="00654FEC">
        <w:t xml:space="preserve"> </w:t>
      </w:r>
      <w:r w:rsidRPr="00B07AB8">
        <w:t>IV</w:t>
      </w:r>
      <w:r w:rsidRPr="00654FEC">
        <w:t xml:space="preserve"> </w:t>
      </w:r>
      <w:r w:rsidRPr="00B07AB8">
        <w:t>–</w:t>
      </w:r>
      <w:r w:rsidRPr="00654FEC">
        <w:t xml:space="preserve"> </w:t>
      </w:r>
      <w:r w:rsidRPr="00B07AB8">
        <w:t>EVALUATION</w:t>
      </w:r>
      <w:r w:rsidRPr="00654FEC">
        <w:t xml:space="preserve"> PROCESS</w:t>
      </w:r>
      <w:bookmarkEnd w:id="65"/>
    </w:p>
    <w:p w14:paraId="5E9DF25F" w14:textId="77777777" w:rsidR="00075B65" w:rsidRPr="00B07AB8" w:rsidRDefault="00075B65">
      <w:pPr>
        <w:sectPr w:rsidR="00075B65" w:rsidRPr="00B07AB8" w:rsidSect="00313F06">
          <w:pgSz w:w="12240" w:h="15840"/>
          <w:pgMar w:top="1380" w:right="900" w:bottom="1120" w:left="980" w:header="0" w:footer="938" w:gutter="0"/>
          <w:cols w:space="720"/>
        </w:sectPr>
      </w:pPr>
    </w:p>
    <w:p w14:paraId="6C6817F3" w14:textId="77777777" w:rsidR="00075B65" w:rsidRPr="005904FB" w:rsidRDefault="00FB59D9" w:rsidP="002A22A6">
      <w:pPr>
        <w:pStyle w:val="Heading7"/>
        <w:numPr>
          <w:ilvl w:val="0"/>
          <w:numId w:val="19"/>
        </w:numPr>
        <w:tabs>
          <w:tab w:val="left" w:pos="1179"/>
        </w:tabs>
        <w:ind w:left="1151" w:hanging="719"/>
        <w:rPr>
          <w:sz w:val="24"/>
          <w:szCs w:val="24"/>
          <w:u w:val="none"/>
        </w:rPr>
      </w:pPr>
      <w:bookmarkStart w:id="66" w:name="1._EVALUATION_APPROACH_FOR_CONCEPT_PAPER"/>
      <w:bookmarkStart w:id="67" w:name="_Toc205183272"/>
      <w:bookmarkEnd w:id="66"/>
      <w:proofErr w:type="gramStart"/>
      <w:r w:rsidRPr="005904FB">
        <w:rPr>
          <w:sz w:val="24"/>
          <w:szCs w:val="24"/>
          <w:u w:val="thick"/>
        </w:rPr>
        <w:t>EVALUATION</w:t>
      </w:r>
      <w:proofErr w:type="gramEnd"/>
      <w:r w:rsidRPr="005904FB">
        <w:rPr>
          <w:sz w:val="24"/>
          <w:szCs w:val="24"/>
          <w:u w:val="thick"/>
        </w:rPr>
        <w:t xml:space="preserve"> APPROACH FOR CONCEPT PAPERS</w:t>
      </w:r>
      <w:bookmarkEnd w:id="67"/>
    </w:p>
    <w:p w14:paraId="6DA2198A" w14:textId="77777777" w:rsidR="004215D0" w:rsidRPr="005904FB" w:rsidRDefault="004215D0" w:rsidP="004215D0">
      <w:pPr>
        <w:pStyle w:val="BodyText"/>
        <w:ind w:left="0"/>
        <w:rPr>
          <w:sz w:val="24"/>
          <w:szCs w:val="24"/>
        </w:rPr>
      </w:pPr>
    </w:p>
    <w:p w14:paraId="706BC5A0" w14:textId="38C4B6B5" w:rsidR="00075B65" w:rsidRPr="005904FB" w:rsidRDefault="00FB59D9" w:rsidP="004215D0">
      <w:pPr>
        <w:pStyle w:val="BodyText"/>
        <w:ind w:left="0"/>
        <w:rPr>
          <w:sz w:val="24"/>
          <w:szCs w:val="24"/>
        </w:rPr>
      </w:pPr>
      <w:r w:rsidRPr="005904FB">
        <w:rPr>
          <w:sz w:val="24"/>
          <w:szCs w:val="24"/>
        </w:rPr>
        <w:t xml:space="preserve">Concept papers will be evaluated by technical/scientific personnel who are knowledgeable within the </w:t>
      </w:r>
      <w:proofErr w:type="gramStart"/>
      <w:r w:rsidRPr="005904FB">
        <w:rPr>
          <w:sz w:val="24"/>
          <w:szCs w:val="24"/>
        </w:rPr>
        <w:t>particular topical</w:t>
      </w:r>
      <w:proofErr w:type="gramEnd"/>
      <w:r w:rsidRPr="005904FB">
        <w:rPr>
          <w:sz w:val="24"/>
          <w:szCs w:val="24"/>
        </w:rPr>
        <w:t xml:space="preserve"> area/specific interest area to determine if the paper presented is consistent with the intent of the BAA and of interest to the Government. Concept papers will be evaluated on the scientific/technical merit, the management approach, the importance to agency programs, and the proposed cost/price. Based on </w:t>
      </w:r>
      <w:proofErr w:type="gramStart"/>
      <w:r w:rsidRPr="005904FB">
        <w:rPr>
          <w:sz w:val="24"/>
          <w:szCs w:val="24"/>
        </w:rPr>
        <w:t>these evaluation</w:t>
      </w:r>
      <w:proofErr w:type="gramEnd"/>
      <w:r w:rsidRPr="005904FB">
        <w:rPr>
          <w:sz w:val="24"/>
          <w:szCs w:val="24"/>
        </w:rPr>
        <w:t xml:space="preserve"> criteria, the highest rated concept papers will show considerable potential to develop into highly qualified proposals that could likely lead to an award. Concept papers will be evaluated within ninety (90) days of receipt.</w:t>
      </w:r>
    </w:p>
    <w:p w14:paraId="7189912B" w14:textId="77777777" w:rsidR="00075B65" w:rsidRPr="005904FB" w:rsidRDefault="00075B65">
      <w:pPr>
        <w:pStyle w:val="BodyText"/>
        <w:spacing w:before="62"/>
        <w:ind w:left="0"/>
        <w:rPr>
          <w:sz w:val="24"/>
          <w:szCs w:val="24"/>
        </w:rPr>
      </w:pPr>
    </w:p>
    <w:p w14:paraId="45931D2D" w14:textId="77777777" w:rsidR="00075B65" w:rsidRPr="005904FB" w:rsidRDefault="00FB59D9" w:rsidP="002A22A6">
      <w:pPr>
        <w:pStyle w:val="Heading7"/>
        <w:numPr>
          <w:ilvl w:val="0"/>
          <w:numId w:val="19"/>
        </w:numPr>
        <w:tabs>
          <w:tab w:val="left" w:pos="1179"/>
        </w:tabs>
        <w:ind w:left="719" w:hanging="719"/>
        <w:rPr>
          <w:sz w:val="24"/>
          <w:szCs w:val="24"/>
          <w:u w:val="none"/>
        </w:rPr>
      </w:pPr>
      <w:bookmarkStart w:id="68" w:name="2._EVALUATION_APPROACH_FOR_PROPOSALS"/>
      <w:bookmarkStart w:id="69" w:name="_Toc205183273"/>
      <w:bookmarkEnd w:id="68"/>
      <w:proofErr w:type="gramStart"/>
      <w:r w:rsidRPr="005904FB">
        <w:rPr>
          <w:sz w:val="24"/>
          <w:szCs w:val="24"/>
          <w:u w:val="thick"/>
        </w:rPr>
        <w:t>EVALUATION</w:t>
      </w:r>
      <w:proofErr w:type="gramEnd"/>
      <w:r w:rsidRPr="005904FB">
        <w:rPr>
          <w:sz w:val="24"/>
          <w:szCs w:val="24"/>
          <w:u w:val="thick"/>
        </w:rPr>
        <w:t xml:space="preserve"> APPROACH FOR PROPOSALS</w:t>
      </w:r>
      <w:bookmarkEnd w:id="69"/>
    </w:p>
    <w:p w14:paraId="7B05D1B9" w14:textId="77777777" w:rsidR="00A95212" w:rsidRPr="005904FB" w:rsidRDefault="00A95212" w:rsidP="00A95212">
      <w:pPr>
        <w:pStyle w:val="BodyText"/>
        <w:ind w:left="0"/>
        <w:rPr>
          <w:sz w:val="24"/>
          <w:szCs w:val="24"/>
        </w:rPr>
      </w:pPr>
    </w:p>
    <w:p w14:paraId="37D3193F" w14:textId="4A42AD79" w:rsidR="00075B65" w:rsidRPr="005904FB" w:rsidRDefault="00FB59D9" w:rsidP="00A95212">
      <w:pPr>
        <w:pStyle w:val="BodyText"/>
        <w:ind w:left="0"/>
        <w:rPr>
          <w:sz w:val="24"/>
          <w:szCs w:val="24"/>
        </w:rPr>
      </w:pPr>
      <w:r w:rsidRPr="005904FB">
        <w:rPr>
          <w:sz w:val="24"/>
          <w:szCs w:val="24"/>
        </w:rPr>
        <w:t xml:space="preserve">Proposals submitted in response to this solicitation will be given a scientific/peer review evaluation by DEVCOM Soldier Center technical personnel in accordance with the evaluation criteria below. Each proposal will be evaluated based on the merit and relevance of the specific proposal as it relates to DEVCOM Soldier Center program requirements/needs, rather than against other proposals. Once a proposal has been submitted to DEVCOM Soldier Center as instructed in the specific Scientific and Technical Area of Interest listed in Section VI, the Offeror is to HAVE NO FURTHER CONTACT with the technical POC until the time a contract award exists. Inquiries regarding </w:t>
      </w:r>
      <w:proofErr w:type="gramStart"/>
      <w:r w:rsidRPr="005904FB">
        <w:rPr>
          <w:sz w:val="24"/>
          <w:szCs w:val="24"/>
        </w:rPr>
        <w:t>status</w:t>
      </w:r>
      <w:proofErr w:type="gramEnd"/>
      <w:r w:rsidRPr="005904FB">
        <w:rPr>
          <w:sz w:val="24"/>
          <w:szCs w:val="24"/>
        </w:rPr>
        <w:t xml:space="preserve"> of the evaluation may be submitted to the DEVCOM Soldier Center office that received the formal proposal (see the specific Scientific and Technical Area of Interest listed in Section VI.</w:t>
      </w:r>
    </w:p>
    <w:p w14:paraId="485E7579" w14:textId="77777777" w:rsidR="00A95212" w:rsidRPr="005904FB" w:rsidRDefault="00A95212" w:rsidP="00A95212">
      <w:pPr>
        <w:pStyle w:val="BodyText"/>
        <w:ind w:left="3" w:hanging="3"/>
        <w:rPr>
          <w:sz w:val="24"/>
          <w:szCs w:val="24"/>
        </w:rPr>
      </w:pPr>
    </w:p>
    <w:p w14:paraId="387C4DD2" w14:textId="748C607C" w:rsidR="00075B65" w:rsidRPr="005904FB" w:rsidRDefault="00FB59D9" w:rsidP="00A95212">
      <w:pPr>
        <w:pStyle w:val="BodyText"/>
        <w:ind w:left="3" w:hanging="3"/>
        <w:rPr>
          <w:sz w:val="24"/>
          <w:szCs w:val="24"/>
        </w:rPr>
      </w:pPr>
      <w:r w:rsidRPr="005904FB">
        <w:rPr>
          <w:sz w:val="24"/>
          <w:szCs w:val="24"/>
        </w:rPr>
        <w:t>Offerors whose proposals are considered not to have sufficient merit, which are not relevant to an Army need, or which are in areas where funds are not expected to be available will be notified as soon as possible after completion of evaluation that their proposal will not be further considered for a contract award.</w:t>
      </w:r>
    </w:p>
    <w:p w14:paraId="13C23327" w14:textId="77777777" w:rsidR="00075B65" w:rsidRPr="005904FB" w:rsidRDefault="00075B65">
      <w:pPr>
        <w:pStyle w:val="BodyText"/>
        <w:spacing w:before="101"/>
        <w:ind w:left="0"/>
        <w:rPr>
          <w:sz w:val="24"/>
          <w:szCs w:val="24"/>
        </w:rPr>
      </w:pPr>
    </w:p>
    <w:p w14:paraId="1C312C0C" w14:textId="77777777" w:rsidR="00075B65" w:rsidRPr="005904FB" w:rsidRDefault="00FB59D9" w:rsidP="00BA763A">
      <w:pPr>
        <w:pStyle w:val="BodyText"/>
        <w:ind w:left="0"/>
        <w:rPr>
          <w:sz w:val="24"/>
          <w:szCs w:val="24"/>
        </w:rPr>
      </w:pPr>
      <w:r w:rsidRPr="005904FB">
        <w:rPr>
          <w:sz w:val="24"/>
          <w:szCs w:val="24"/>
        </w:rPr>
        <w:t>Offerors who submit formal proposals via the guidance provided in the specific Scientific and Technical Area of Interest listed in Section VI will receive an initial notice of receipt, along with a summary of the next steps for evaluation of the proposal, when funding is expected to be available, and an estimated timeline for processing. The offeror is cautioned that the availability of funds as of the date of such notice is no guarantee that funds will be available at any given later date.</w:t>
      </w:r>
    </w:p>
    <w:p w14:paraId="257389C6" w14:textId="77777777" w:rsidR="00075B65" w:rsidRPr="005904FB" w:rsidRDefault="00075B65">
      <w:pPr>
        <w:pStyle w:val="BodyText"/>
        <w:spacing w:before="62"/>
        <w:ind w:left="0"/>
        <w:rPr>
          <w:sz w:val="24"/>
          <w:szCs w:val="24"/>
        </w:rPr>
      </w:pPr>
    </w:p>
    <w:p w14:paraId="5C793A5C" w14:textId="77777777" w:rsidR="00075B65" w:rsidRPr="005474B9" w:rsidRDefault="00FB59D9" w:rsidP="002A22A6">
      <w:pPr>
        <w:pStyle w:val="Heading7"/>
        <w:numPr>
          <w:ilvl w:val="0"/>
          <w:numId w:val="19"/>
        </w:numPr>
        <w:tabs>
          <w:tab w:val="left" w:pos="1179"/>
        </w:tabs>
        <w:ind w:left="719" w:hanging="719"/>
        <w:rPr>
          <w:sz w:val="24"/>
          <w:szCs w:val="24"/>
          <w:u w:val="none"/>
        </w:rPr>
      </w:pPr>
      <w:bookmarkStart w:id="70" w:name="3._BASIS_FOR_AWARD"/>
      <w:bookmarkStart w:id="71" w:name="_Toc205183274"/>
      <w:bookmarkEnd w:id="70"/>
      <w:r w:rsidRPr="005474B9">
        <w:rPr>
          <w:sz w:val="24"/>
          <w:szCs w:val="24"/>
          <w:u w:val="thick"/>
        </w:rPr>
        <w:t>BASIS FOR AWARD</w:t>
      </w:r>
      <w:bookmarkEnd w:id="71"/>
    </w:p>
    <w:p w14:paraId="0323BD82" w14:textId="77777777" w:rsidR="00DD0D20" w:rsidRPr="005474B9" w:rsidRDefault="00DD0D20" w:rsidP="00DD0D20">
      <w:pPr>
        <w:pStyle w:val="BodyText"/>
        <w:ind w:left="0"/>
        <w:rPr>
          <w:sz w:val="24"/>
          <w:szCs w:val="24"/>
        </w:rPr>
      </w:pPr>
    </w:p>
    <w:p w14:paraId="710BFD0A" w14:textId="5F469090" w:rsidR="00075B65" w:rsidRPr="005474B9" w:rsidRDefault="00FB59D9" w:rsidP="00BF564E">
      <w:pPr>
        <w:pStyle w:val="BodyText"/>
        <w:ind w:left="0"/>
        <w:rPr>
          <w:sz w:val="24"/>
          <w:szCs w:val="24"/>
        </w:rPr>
      </w:pPr>
      <w:r w:rsidRPr="005474B9">
        <w:rPr>
          <w:sz w:val="24"/>
          <w:szCs w:val="24"/>
        </w:rPr>
        <w:t xml:space="preserve">Offers will be selected based upon the outcome of proposal evaluation in accordance with the evaluation criteria cited below plus the availability and source of funds. Not all highly rated proposals will result in a contract award. The Government may </w:t>
      </w:r>
      <w:proofErr w:type="gramStart"/>
      <w:r w:rsidRPr="005474B9">
        <w:rPr>
          <w:sz w:val="24"/>
          <w:szCs w:val="24"/>
        </w:rPr>
        <w:t>elect not</w:t>
      </w:r>
      <w:proofErr w:type="gramEnd"/>
      <w:r w:rsidRPr="005474B9">
        <w:rPr>
          <w:sz w:val="24"/>
          <w:szCs w:val="24"/>
        </w:rPr>
        <w:t xml:space="preserve"> to award a contract for every highly rated proposal for each topical area/specific interest area. The</w:t>
      </w:r>
      <w:r w:rsidR="00BF564E" w:rsidRPr="005474B9">
        <w:rPr>
          <w:sz w:val="24"/>
          <w:szCs w:val="24"/>
        </w:rPr>
        <w:t xml:space="preserve"> </w:t>
      </w:r>
      <w:r w:rsidRPr="005474B9">
        <w:rPr>
          <w:sz w:val="24"/>
          <w:szCs w:val="24"/>
        </w:rPr>
        <w:t xml:space="preserve">Government may award more than one contract </w:t>
      </w:r>
      <w:proofErr w:type="gramStart"/>
      <w:r w:rsidRPr="005474B9">
        <w:rPr>
          <w:sz w:val="24"/>
          <w:szCs w:val="24"/>
        </w:rPr>
        <w:t>in a given</w:t>
      </w:r>
      <w:proofErr w:type="gramEnd"/>
      <w:r w:rsidRPr="005474B9">
        <w:rPr>
          <w:sz w:val="24"/>
          <w:szCs w:val="24"/>
        </w:rPr>
        <w:t xml:space="preserve"> topical area/specific interest </w:t>
      </w:r>
      <w:proofErr w:type="gramStart"/>
      <w:r w:rsidRPr="005474B9">
        <w:rPr>
          <w:sz w:val="24"/>
          <w:szCs w:val="24"/>
        </w:rPr>
        <w:t>area</w:t>
      </w:r>
      <w:proofErr w:type="gramEnd"/>
      <w:r w:rsidRPr="005474B9">
        <w:rPr>
          <w:sz w:val="24"/>
          <w:szCs w:val="24"/>
        </w:rPr>
        <w:t xml:space="preserve"> or the Government may not award a contract at all </w:t>
      </w:r>
      <w:proofErr w:type="gramStart"/>
      <w:r w:rsidRPr="005474B9">
        <w:rPr>
          <w:sz w:val="24"/>
          <w:szCs w:val="24"/>
        </w:rPr>
        <w:t>in a given</w:t>
      </w:r>
      <w:proofErr w:type="gramEnd"/>
      <w:r w:rsidRPr="005474B9">
        <w:rPr>
          <w:sz w:val="24"/>
          <w:szCs w:val="24"/>
        </w:rPr>
        <w:t xml:space="preserve"> topical area/specific interest area.</w:t>
      </w:r>
    </w:p>
    <w:p w14:paraId="73F75EB8" w14:textId="77777777" w:rsidR="00075B65" w:rsidRPr="005474B9" w:rsidRDefault="00075B65">
      <w:pPr>
        <w:pStyle w:val="BodyText"/>
        <w:spacing w:before="66"/>
        <w:ind w:left="0"/>
        <w:rPr>
          <w:sz w:val="24"/>
          <w:szCs w:val="24"/>
        </w:rPr>
      </w:pPr>
    </w:p>
    <w:p w14:paraId="73F99CDF" w14:textId="77777777" w:rsidR="00075B65" w:rsidRPr="005474B9" w:rsidRDefault="00FB59D9" w:rsidP="002A22A6">
      <w:pPr>
        <w:pStyle w:val="Heading7"/>
        <w:numPr>
          <w:ilvl w:val="0"/>
          <w:numId w:val="19"/>
        </w:numPr>
        <w:tabs>
          <w:tab w:val="left" w:pos="1179"/>
        </w:tabs>
        <w:ind w:left="719" w:hanging="719"/>
        <w:rPr>
          <w:sz w:val="24"/>
          <w:szCs w:val="24"/>
          <w:u w:val="none"/>
        </w:rPr>
      </w:pPr>
      <w:bookmarkStart w:id="72" w:name="4._FACTORS_AND_SUBFACTORS_TO_BE_EVALUATE"/>
      <w:bookmarkStart w:id="73" w:name="_Toc205183275"/>
      <w:bookmarkEnd w:id="72"/>
      <w:r w:rsidRPr="005474B9">
        <w:rPr>
          <w:sz w:val="24"/>
          <w:szCs w:val="24"/>
          <w:u w:val="thick"/>
        </w:rPr>
        <w:lastRenderedPageBreak/>
        <w:t>FACTORS AND SUBFACTORS TO BE EVALUATED</w:t>
      </w:r>
      <w:bookmarkEnd w:id="73"/>
    </w:p>
    <w:p w14:paraId="4A0403BB" w14:textId="77777777" w:rsidR="00075B65" w:rsidRPr="005474B9" w:rsidRDefault="00075B65">
      <w:pPr>
        <w:pStyle w:val="BodyText"/>
        <w:ind w:left="0"/>
        <w:rPr>
          <w:b/>
          <w:i/>
          <w:sz w:val="24"/>
          <w:szCs w:val="24"/>
        </w:rPr>
      </w:pPr>
    </w:p>
    <w:p w14:paraId="17100C5B" w14:textId="77777777" w:rsidR="00075B65" w:rsidRPr="005474B9" w:rsidRDefault="00FB59D9" w:rsidP="00AD5CF5">
      <w:pPr>
        <w:pStyle w:val="BodyText"/>
        <w:ind w:left="0"/>
        <w:rPr>
          <w:sz w:val="24"/>
          <w:szCs w:val="24"/>
        </w:rPr>
      </w:pPr>
      <w:r w:rsidRPr="005474B9">
        <w:rPr>
          <w:sz w:val="24"/>
          <w:szCs w:val="24"/>
        </w:rPr>
        <w:t xml:space="preserve">Evaluation will be broken down into five (5) factors: technical, management, cost/price, past performance, and subcontracting plan/small business participation plan. The technical factor is the most </w:t>
      </w:r>
      <w:proofErr w:type="gramStart"/>
      <w:r w:rsidRPr="005474B9">
        <w:rPr>
          <w:sz w:val="24"/>
          <w:szCs w:val="24"/>
        </w:rPr>
        <w:t>important</w:t>
      </w:r>
      <w:proofErr w:type="gramEnd"/>
      <w:r w:rsidRPr="005474B9">
        <w:rPr>
          <w:sz w:val="24"/>
          <w:szCs w:val="24"/>
        </w:rPr>
        <w:t xml:space="preserve"> followed by management, cost/price, and finally, past performance. The technical factor has at least two (2) and up to three (3) sub-factors and cost/price has two (2) sub-factors, each of equal importance. Technical sub-factors A and B are of equal importance and technical sub-factor C is also equal when it is an applicable sub-factor.</w:t>
      </w:r>
    </w:p>
    <w:p w14:paraId="2285F5E4" w14:textId="77777777" w:rsidR="000C60ED" w:rsidRPr="005474B9" w:rsidRDefault="000C60ED" w:rsidP="000C60ED">
      <w:pPr>
        <w:pStyle w:val="BodyText"/>
        <w:ind w:left="0"/>
        <w:rPr>
          <w:sz w:val="24"/>
          <w:szCs w:val="24"/>
        </w:rPr>
      </w:pPr>
    </w:p>
    <w:p w14:paraId="5DB6B65B" w14:textId="725E30E0" w:rsidR="00075B65" w:rsidRPr="005474B9" w:rsidRDefault="00FB59D9" w:rsidP="000C60ED">
      <w:pPr>
        <w:pStyle w:val="BodyText"/>
        <w:ind w:left="0"/>
        <w:rPr>
          <w:sz w:val="24"/>
          <w:szCs w:val="24"/>
        </w:rPr>
      </w:pPr>
      <w:r w:rsidRPr="005474B9">
        <w:rPr>
          <w:sz w:val="24"/>
          <w:szCs w:val="24"/>
        </w:rPr>
        <w:t>Technical personnel will assign an adjectival and risk rating for the technical and cost/price factor and sub-factors, as well as the management factor of each proposal. Past performance areas will receive only a performance risk rating.</w:t>
      </w:r>
    </w:p>
    <w:p w14:paraId="6BE4DBA3" w14:textId="77777777" w:rsidR="000C60ED" w:rsidRPr="005474B9" w:rsidRDefault="000C60ED" w:rsidP="000C60ED">
      <w:pPr>
        <w:pStyle w:val="BodyText"/>
        <w:ind w:left="0"/>
        <w:rPr>
          <w:sz w:val="24"/>
          <w:szCs w:val="24"/>
        </w:rPr>
      </w:pPr>
    </w:p>
    <w:p w14:paraId="457E9CD9" w14:textId="77777777" w:rsidR="00075B65" w:rsidRPr="005474B9" w:rsidRDefault="00FB59D9" w:rsidP="002A22A6">
      <w:pPr>
        <w:pStyle w:val="Heading7"/>
        <w:numPr>
          <w:ilvl w:val="0"/>
          <w:numId w:val="19"/>
        </w:numPr>
        <w:tabs>
          <w:tab w:val="left" w:pos="1179"/>
        </w:tabs>
        <w:ind w:left="719" w:hanging="719"/>
        <w:rPr>
          <w:sz w:val="24"/>
          <w:szCs w:val="24"/>
          <w:u w:val="none"/>
        </w:rPr>
      </w:pPr>
      <w:bookmarkStart w:id="74" w:name="5._EVALUATION_CRITERIA"/>
      <w:bookmarkStart w:id="75" w:name="_Toc205183276"/>
      <w:bookmarkEnd w:id="74"/>
      <w:r w:rsidRPr="005474B9">
        <w:rPr>
          <w:sz w:val="24"/>
          <w:szCs w:val="24"/>
          <w:u w:val="thick"/>
        </w:rPr>
        <w:t>EVALUATION CRITERIA</w:t>
      </w:r>
      <w:bookmarkEnd w:id="75"/>
    </w:p>
    <w:p w14:paraId="587EAF1F" w14:textId="77777777" w:rsidR="000C60ED" w:rsidRPr="005474B9" w:rsidRDefault="000C60ED" w:rsidP="000C60ED">
      <w:pPr>
        <w:pStyle w:val="Heading7"/>
        <w:tabs>
          <w:tab w:val="left" w:pos="1179"/>
        </w:tabs>
        <w:ind w:left="719" w:firstLine="0"/>
        <w:rPr>
          <w:sz w:val="24"/>
          <w:szCs w:val="24"/>
          <w:u w:val="none"/>
        </w:rPr>
      </w:pPr>
    </w:p>
    <w:p w14:paraId="2553F7DE" w14:textId="77777777" w:rsidR="00075B65" w:rsidRPr="005474B9" w:rsidRDefault="00FB59D9" w:rsidP="002A22A6">
      <w:pPr>
        <w:pStyle w:val="ListParagraph"/>
        <w:numPr>
          <w:ilvl w:val="1"/>
          <w:numId w:val="19"/>
        </w:numPr>
        <w:tabs>
          <w:tab w:val="left" w:pos="1538"/>
          <w:tab w:val="left" w:pos="1540"/>
        </w:tabs>
        <w:ind w:left="1080"/>
        <w:rPr>
          <w:sz w:val="24"/>
          <w:szCs w:val="24"/>
        </w:rPr>
      </w:pPr>
      <w:r w:rsidRPr="005474B9">
        <w:rPr>
          <w:b/>
          <w:sz w:val="24"/>
          <w:szCs w:val="24"/>
        </w:rPr>
        <w:t xml:space="preserve">FACTOR I </w:t>
      </w:r>
      <w:r w:rsidRPr="005474B9">
        <w:rPr>
          <w:sz w:val="24"/>
          <w:szCs w:val="24"/>
        </w:rPr>
        <w:t>-</w:t>
      </w:r>
      <w:r w:rsidRPr="005474B9">
        <w:rPr>
          <w:b/>
          <w:sz w:val="24"/>
          <w:szCs w:val="24"/>
        </w:rPr>
        <w:t xml:space="preserve">Technical: </w:t>
      </w:r>
      <w:r w:rsidRPr="005474B9">
        <w:rPr>
          <w:sz w:val="24"/>
          <w:szCs w:val="24"/>
        </w:rPr>
        <w:t xml:space="preserve">Each sub-factor in this </w:t>
      </w:r>
      <w:proofErr w:type="gramStart"/>
      <w:r w:rsidRPr="005474B9">
        <w:rPr>
          <w:sz w:val="24"/>
          <w:szCs w:val="24"/>
        </w:rPr>
        <w:t>factor</w:t>
      </w:r>
      <w:proofErr w:type="gramEnd"/>
      <w:r w:rsidRPr="005474B9">
        <w:rPr>
          <w:sz w:val="24"/>
          <w:szCs w:val="24"/>
        </w:rPr>
        <w:t xml:space="preserve"> will be evaluated and receive an individual rating. This factor will receive an overall rating based on the ratings of all the technical sub-factors combined.</w:t>
      </w:r>
    </w:p>
    <w:p w14:paraId="2158BA9F" w14:textId="77777777" w:rsidR="00075B65" w:rsidRPr="005474B9" w:rsidRDefault="00FB59D9" w:rsidP="002A22A6">
      <w:pPr>
        <w:pStyle w:val="ListParagraph"/>
        <w:numPr>
          <w:ilvl w:val="2"/>
          <w:numId w:val="19"/>
        </w:numPr>
        <w:tabs>
          <w:tab w:val="left" w:pos="2620"/>
        </w:tabs>
        <w:ind w:left="2160" w:right="360"/>
        <w:rPr>
          <w:sz w:val="24"/>
          <w:szCs w:val="24"/>
        </w:rPr>
      </w:pPr>
      <w:r w:rsidRPr="005474B9">
        <w:rPr>
          <w:sz w:val="24"/>
          <w:szCs w:val="24"/>
          <w:u w:val="single"/>
        </w:rPr>
        <w:t>Sub-factor A: Technical Merit</w:t>
      </w:r>
      <w:r w:rsidRPr="005474B9">
        <w:rPr>
          <w:sz w:val="24"/>
          <w:szCs w:val="24"/>
        </w:rPr>
        <w:t>: The proposal will be evaluated on the relevance of the proposed effort in response to the topical area/specific interest area and the overall technical feasibility of the technology, capability, the product and/or the technology proposed.</w:t>
      </w:r>
    </w:p>
    <w:p w14:paraId="63FC175D" w14:textId="77777777" w:rsidR="00075B65" w:rsidRPr="005474B9" w:rsidRDefault="00FB59D9" w:rsidP="002A22A6">
      <w:pPr>
        <w:pStyle w:val="ListParagraph"/>
        <w:numPr>
          <w:ilvl w:val="2"/>
          <w:numId w:val="19"/>
        </w:numPr>
        <w:tabs>
          <w:tab w:val="left" w:pos="2586"/>
          <w:tab w:val="left" w:pos="2588"/>
        </w:tabs>
        <w:ind w:left="2160" w:right="360"/>
        <w:rPr>
          <w:sz w:val="24"/>
          <w:szCs w:val="24"/>
        </w:rPr>
      </w:pPr>
      <w:r w:rsidRPr="005474B9">
        <w:rPr>
          <w:sz w:val="24"/>
          <w:szCs w:val="24"/>
          <w:u w:val="single"/>
        </w:rPr>
        <w:t>Sub-factor B: Technology Advancement/Warfighting Capability</w:t>
      </w:r>
      <w:r w:rsidRPr="005474B9">
        <w:rPr>
          <w:sz w:val="24"/>
          <w:szCs w:val="24"/>
        </w:rPr>
        <w:t>: The proposal will be evaluated on the potential to increase the combat effectiveness of the Army and the potential for exploiting a capability not likely to be executed elsewhere.</w:t>
      </w:r>
    </w:p>
    <w:p w14:paraId="59192E10" w14:textId="2683A1D0" w:rsidR="00075B65" w:rsidRPr="005474B9" w:rsidRDefault="00FB59D9" w:rsidP="002A22A6">
      <w:pPr>
        <w:pStyle w:val="ListParagraph"/>
        <w:numPr>
          <w:ilvl w:val="2"/>
          <w:numId w:val="19"/>
        </w:numPr>
        <w:tabs>
          <w:tab w:val="left" w:pos="2586"/>
        </w:tabs>
        <w:ind w:left="2160" w:right="360"/>
        <w:rPr>
          <w:sz w:val="24"/>
          <w:szCs w:val="24"/>
        </w:rPr>
      </w:pPr>
      <w:r w:rsidRPr="005474B9">
        <w:rPr>
          <w:sz w:val="24"/>
          <w:szCs w:val="24"/>
          <w:u w:val="single"/>
        </w:rPr>
        <w:t>Sub-factor C: Safety and HSI Requirements (when applicable)</w:t>
      </w:r>
      <w:r w:rsidRPr="005474B9">
        <w:rPr>
          <w:sz w:val="24"/>
          <w:szCs w:val="24"/>
        </w:rPr>
        <w:t xml:space="preserve">: The proposal will be evaluated to </w:t>
      </w:r>
      <w:proofErr w:type="gramStart"/>
      <w:r w:rsidRPr="005474B9">
        <w:rPr>
          <w:sz w:val="24"/>
          <w:szCs w:val="24"/>
        </w:rPr>
        <w:t>assure</w:t>
      </w:r>
      <w:proofErr w:type="gramEnd"/>
      <w:r w:rsidRPr="005474B9">
        <w:rPr>
          <w:sz w:val="24"/>
          <w:szCs w:val="24"/>
        </w:rPr>
        <w:t xml:space="preserve"> that it has properly addressed safety/HSI requirements (see section V herein) by including the following information:</w:t>
      </w:r>
    </w:p>
    <w:p w14:paraId="36090F81" w14:textId="77777777" w:rsidR="00075B65" w:rsidRPr="005474B9" w:rsidRDefault="00FB59D9" w:rsidP="002A22A6">
      <w:pPr>
        <w:pStyle w:val="ListParagraph"/>
        <w:numPr>
          <w:ilvl w:val="3"/>
          <w:numId w:val="19"/>
        </w:numPr>
        <w:tabs>
          <w:tab w:val="left" w:pos="3060"/>
        </w:tabs>
        <w:ind w:left="2520" w:right="360" w:firstLine="0"/>
        <w:rPr>
          <w:sz w:val="24"/>
          <w:szCs w:val="24"/>
        </w:rPr>
      </w:pPr>
      <w:r w:rsidRPr="005474B9">
        <w:rPr>
          <w:sz w:val="24"/>
          <w:szCs w:val="24"/>
        </w:rPr>
        <w:t>The offeror’s understanding of safety/HSI and how it applies to the proposed work.</w:t>
      </w:r>
    </w:p>
    <w:p w14:paraId="14A48CBA" w14:textId="1209B0DD" w:rsidR="00075B65" w:rsidRPr="005474B9" w:rsidRDefault="00FB59D9" w:rsidP="002A22A6">
      <w:pPr>
        <w:pStyle w:val="ListParagraph"/>
        <w:numPr>
          <w:ilvl w:val="3"/>
          <w:numId w:val="19"/>
        </w:numPr>
        <w:tabs>
          <w:tab w:val="left" w:pos="3060"/>
        </w:tabs>
        <w:ind w:left="2520" w:right="360" w:firstLine="0"/>
        <w:rPr>
          <w:sz w:val="24"/>
          <w:szCs w:val="24"/>
        </w:rPr>
      </w:pPr>
      <w:r w:rsidRPr="005474B9">
        <w:rPr>
          <w:sz w:val="24"/>
          <w:szCs w:val="24"/>
        </w:rPr>
        <w:t xml:space="preserve">The methods/techniques the Offeror will use to ensure that safety/HSI will be incorporated into the program </w:t>
      </w:r>
      <w:proofErr w:type="gramStart"/>
      <w:r w:rsidRPr="005474B9">
        <w:rPr>
          <w:sz w:val="24"/>
          <w:szCs w:val="24"/>
        </w:rPr>
        <w:t>so as to</w:t>
      </w:r>
      <w:proofErr w:type="gramEnd"/>
      <w:r w:rsidRPr="005474B9">
        <w:rPr>
          <w:sz w:val="24"/>
          <w:szCs w:val="24"/>
        </w:rPr>
        <w:t xml:space="preserve"> ensure that the items/products delivered to the Government are safe and effective for use by personnel</w:t>
      </w:r>
      <w:r w:rsidR="0018181B" w:rsidRPr="005474B9">
        <w:rPr>
          <w:sz w:val="24"/>
          <w:szCs w:val="24"/>
        </w:rPr>
        <w:t>.</w:t>
      </w:r>
    </w:p>
    <w:p w14:paraId="07B76C47" w14:textId="77777777" w:rsidR="00075B65" w:rsidRPr="005474B9" w:rsidRDefault="00FB59D9" w:rsidP="002A22A6">
      <w:pPr>
        <w:pStyle w:val="ListParagraph"/>
        <w:numPr>
          <w:ilvl w:val="3"/>
          <w:numId w:val="19"/>
        </w:numPr>
        <w:tabs>
          <w:tab w:val="left" w:pos="3060"/>
        </w:tabs>
        <w:ind w:left="2520" w:right="360" w:firstLine="0"/>
        <w:rPr>
          <w:sz w:val="24"/>
          <w:szCs w:val="24"/>
        </w:rPr>
      </w:pPr>
      <w:r w:rsidRPr="005474B9">
        <w:rPr>
          <w:sz w:val="24"/>
          <w:szCs w:val="24"/>
        </w:rPr>
        <w:t>The qualification/knowledge of the individual responsible for the offeror's safety/HSI requirements.</w:t>
      </w:r>
    </w:p>
    <w:p w14:paraId="779D4B57" w14:textId="77777777" w:rsidR="00075B65" w:rsidRPr="005474B9" w:rsidRDefault="00FB59D9" w:rsidP="002A22A6">
      <w:pPr>
        <w:pStyle w:val="ListParagraph"/>
        <w:numPr>
          <w:ilvl w:val="1"/>
          <w:numId w:val="19"/>
        </w:numPr>
        <w:tabs>
          <w:tab w:val="left" w:pos="1540"/>
        </w:tabs>
        <w:ind w:left="1080"/>
        <w:rPr>
          <w:sz w:val="24"/>
          <w:szCs w:val="24"/>
        </w:rPr>
      </w:pPr>
      <w:r w:rsidRPr="005474B9">
        <w:rPr>
          <w:b/>
          <w:sz w:val="24"/>
          <w:szCs w:val="24"/>
        </w:rPr>
        <w:t xml:space="preserve">FACTOR II - Management: </w:t>
      </w:r>
      <w:r w:rsidRPr="005474B9">
        <w:rPr>
          <w:sz w:val="24"/>
          <w:szCs w:val="24"/>
        </w:rPr>
        <w:t>The proposal will be evaluated on the quality of the personnel, equipment, facilities, project management systems, controls (i.e., the overall organization), and the milestone schedule being proposed. The overall management plan will be evaluated.</w:t>
      </w:r>
    </w:p>
    <w:p w14:paraId="68602F54" w14:textId="77777777" w:rsidR="00075B65" w:rsidRPr="005474B9" w:rsidRDefault="00FB59D9" w:rsidP="002A22A6">
      <w:pPr>
        <w:pStyle w:val="ListParagraph"/>
        <w:numPr>
          <w:ilvl w:val="1"/>
          <w:numId w:val="19"/>
        </w:numPr>
        <w:tabs>
          <w:tab w:val="left" w:pos="1538"/>
          <w:tab w:val="left" w:pos="1540"/>
        </w:tabs>
        <w:ind w:left="1080"/>
        <w:rPr>
          <w:sz w:val="24"/>
          <w:szCs w:val="24"/>
        </w:rPr>
      </w:pPr>
      <w:r w:rsidRPr="005474B9">
        <w:rPr>
          <w:b/>
          <w:sz w:val="24"/>
          <w:szCs w:val="24"/>
        </w:rPr>
        <w:t xml:space="preserve">FACTOR III - Cost/Price: </w:t>
      </w:r>
      <w:r w:rsidRPr="005474B9">
        <w:rPr>
          <w:sz w:val="24"/>
          <w:szCs w:val="24"/>
        </w:rPr>
        <w:t xml:space="preserve">Each sub-factor in this </w:t>
      </w:r>
      <w:proofErr w:type="gramStart"/>
      <w:r w:rsidRPr="005474B9">
        <w:rPr>
          <w:sz w:val="24"/>
          <w:szCs w:val="24"/>
        </w:rPr>
        <w:t>factor</w:t>
      </w:r>
      <w:proofErr w:type="gramEnd"/>
      <w:r w:rsidRPr="005474B9">
        <w:rPr>
          <w:sz w:val="24"/>
          <w:szCs w:val="24"/>
        </w:rPr>
        <w:t xml:space="preserve"> will be evaluated and receive an individual rating. This factor will receive an overall rating based on the ratings of both cost/price sub-factors combined.</w:t>
      </w:r>
    </w:p>
    <w:p w14:paraId="4D04AAEB" w14:textId="77777777" w:rsidR="00075B65" w:rsidRPr="005474B9" w:rsidRDefault="00FB59D9" w:rsidP="002A22A6">
      <w:pPr>
        <w:pStyle w:val="ListParagraph"/>
        <w:numPr>
          <w:ilvl w:val="2"/>
          <w:numId w:val="19"/>
        </w:numPr>
        <w:tabs>
          <w:tab w:val="left" w:pos="2620"/>
        </w:tabs>
        <w:spacing w:before="1"/>
        <w:ind w:right="570" w:hanging="754"/>
        <w:rPr>
          <w:sz w:val="24"/>
          <w:szCs w:val="24"/>
        </w:rPr>
      </w:pPr>
      <w:r w:rsidRPr="005474B9">
        <w:rPr>
          <w:sz w:val="24"/>
          <w:szCs w:val="24"/>
          <w:u w:val="single"/>
        </w:rPr>
        <w:t>Sub-factor A: Cost/Price Benefit</w:t>
      </w:r>
      <w:r w:rsidRPr="005474B9">
        <w:rPr>
          <w:sz w:val="24"/>
          <w:szCs w:val="24"/>
        </w:rPr>
        <w:t xml:space="preserve">: The proposals will be </w:t>
      </w:r>
      <w:r w:rsidRPr="005474B9">
        <w:rPr>
          <w:sz w:val="24"/>
          <w:szCs w:val="24"/>
        </w:rPr>
        <w:lastRenderedPageBreak/>
        <w:t>evaluated to determine the overall benefit to the Government. Considerations will include industry contribution and fiscal feasibility. Fiscal feasibility includes the ability to accomplish the proposed project within Government fiscal constraints; the requirement for the use of other Government contractors to assist in the execution of proposed effort; and the use of Government furnished equipment, information, facilities, and other assets. The proposals will be evaluated to determine the extent to which the overall cost/price to the Government is reasonable.</w:t>
      </w:r>
    </w:p>
    <w:p w14:paraId="471DC772" w14:textId="77777777" w:rsidR="00075B65" w:rsidRPr="005474B9" w:rsidRDefault="00FB59D9" w:rsidP="002A22A6">
      <w:pPr>
        <w:pStyle w:val="ListParagraph"/>
        <w:numPr>
          <w:ilvl w:val="2"/>
          <w:numId w:val="19"/>
        </w:numPr>
        <w:tabs>
          <w:tab w:val="left" w:pos="2620"/>
        </w:tabs>
        <w:ind w:right="824" w:hanging="754"/>
        <w:rPr>
          <w:sz w:val="24"/>
          <w:szCs w:val="24"/>
        </w:rPr>
      </w:pPr>
      <w:r w:rsidRPr="005474B9">
        <w:rPr>
          <w:sz w:val="24"/>
          <w:szCs w:val="24"/>
          <w:u w:val="single"/>
        </w:rPr>
        <w:t>Sub-factor B: Cost/Price Realism</w:t>
      </w:r>
      <w:r w:rsidRPr="005474B9">
        <w:rPr>
          <w:sz w:val="24"/>
          <w:szCs w:val="24"/>
        </w:rPr>
        <w:t>: The proposals will be evaluated for cost realism to assess the likelihood that the technical and management approaches can be accomplished at the cost/price proposed.</w:t>
      </w:r>
    </w:p>
    <w:p w14:paraId="5C794497" w14:textId="22E3790A" w:rsidR="00075B65" w:rsidRPr="005474B9" w:rsidRDefault="00FB59D9" w:rsidP="002A22A6">
      <w:pPr>
        <w:pStyle w:val="ListParagraph"/>
        <w:numPr>
          <w:ilvl w:val="1"/>
          <w:numId w:val="19"/>
        </w:numPr>
        <w:tabs>
          <w:tab w:val="left" w:pos="1540"/>
        </w:tabs>
        <w:ind w:left="1080"/>
        <w:rPr>
          <w:sz w:val="24"/>
          <w:szCs w:val="24"/>
        </w:rPr>
      </w:pPr>
      <w:r w:rsidRPr="005474B9">
        <w:rPr>
          <w:b/>
          <w:sz w:val="24"/>
          <w:szCs w:val="24"/>
        </w:rPr>
        <w:t xml:space="preserve">FACTOR IV - Past Performance: </w:t>
      </w:r>
      <w:r w:rsidRPr="005474B9">
        <w:rPr>
          <w:sz w:val="24"/>
          <w:szCs w:val="24"/>
        </w:rPr>
        <w:t xml:space="preserve">The Offeror’s and first tier subcontractor’s past performance with Government and industry in the specific interest area or similar and/or related areas will be evaluated to assess the relative risks associated with the Offeror’s likelihood of success in meeting the requirements stated in this BAA. Specific areas of </w:t>
      </w:r>
      <w:proofErr w:type="gramStart"/>
      <w:r w:rsidRPr="005474B9">
        <w:rPr>
          <w:sz w:val="24"/>
          <w:szCs w:val="24"/>
        </w:rPr>
        <w:t>past experience</w:t>
      </w:r>
      <w:proofErr w:type="gramEnd"/>
      <w:r w:rsidRPr="005474B9">
        <w:rPr>
          <w:sz w:val="24"/>
          <w:szCs w:val="24"/>
        </w:rPr>
        <w:t xml:space="preserve"> and performance examined will include demonstrated technical and schedule performance, cost control, general responsiveness to contract requirements, customer satisfaction, and customer focus. Emphasis will be on recent, relevant experience (see past performance area under </w:t>
      </w:r>
      <w:r w:rsidR="00A25E9A" w:rsidRPr="005474B9">
        <w:rPr>
          <w:sz w:val="24"/>
          <w:szCs w:val="24"/>
        </w:rPr>
        <w:t>S</w:t>
      </w:r>
      <w:r w:rsidRPr="005474B9">
        <w:rPr>
          <w:sz w:val="24"/>
          <w:szCs w:val="24"/>
        </w:rPr>
        <w:t>ection II of this BAA).</w:t>
      </w:r>
    </w:p>
    <w:p w14:paraId="33494F70" w14:textId="77777777" w:rsidR="00075B65" w:rsidRPr="005474B9" w:rsidRDefault="00FB59D9" w:rsidP="004F02E1">
      <w:pPr>
        <w:pStyle w:val="estyle"/>
        <w:rPr>
          <w:sz w:val="24"/>
          <w:szCs w:val="24"/>
        </w:rPr>
      </w:pPr>
      <w:bookmarkStart w:id="76" w:name="e._FACTOR_V_–Subcontracting_Plan/Small_B"/>
      <w:bookmarkEnd w:id="76"/>
      <w:r w:rsidRPr="005474B9">
        <w:rPr>
          <w:sz w:val="24"/>
          <w:szCs w:val="24"/>
        </w:rPr>
        <w:t>FACTOR V –Subcontracting Plan/Small Business Participation Plan</w:t>
      </w:r>
    </w:p>
    <w:p w14:paraId="1E795BD3" w14:textId="77777777" w:rsidR="00075B65" w:rsidRPr="005474B9" w:rsidRDefault="00FB59D9" w:rsidP="002A22A6">
      <w:pPr>
        <w:pStyle w:val="ListParagraph"/>
        <w:numPr>
          <w:ilvl w:val="2"/>
          <w:numId w:val="19"/>
        </w:numPr>
        <w:tabs>
          <w:tab w:val="left" w:pos="2620"/>
        </w:tabs>
        <w:ind w:left="2160" w:right="360"/>
        <w:rPr>
          <w:sz w:val="24"/>
          <w:szCs w:val="24"/>
        </w:rPr>
      </w:pPr>
      <w:r w:rsidRPr="005474B9">
        <w:rPr>
          <w:sz w:val="24"/>
          <w:szCs w:val="24"/>
          <w:u w:val="single"/>
        </w:rPr>
        <w:t>Small Business Subcontracting Plan (if applicable)</w:t>
      </w:r>
      <w:r w:rsidRPr="005474B9">
        <w:rPr>
          <w:sz w:val="24"/>
          <w:szCs w:val="24"/>
        </w:rPr>
        <w:t xml:space="preserve">: Subcontracting plans will be reviewed for adherence to applicable public laws and regulations cited in FAR Part 19 and its supplements. Subcontracting plans will be rated as acceptable or unacceptable. An Offeror's refusal to submit an acceptable Subcontracting Plan is grounds for the Government </w:t>
      </w:r>
      <w:proofErr w:type="gramStart"/>
      <w:r w:rsidRPr="005474B9">
        <w:rPr>
          <w:sz w:val="24"/>
          <w:szCs w:val="24"/>
        </w:rPr>
        <w:t>to not</w:t>
      </w:r>
      <w:proofErr w:type="gramEnd"/>
      <w:r w:rsidRPr="005474B9">
        <w:rPr>
          <w:sz w:val="24"/>
          <w:szCs w:val="24"/>
        </w:rPr>
        <w:t xml:space="preserve"> negotiate award of that offeror's BAA proposal.</w:t>
      </w:r>
    </w:p>
    <w:p w14:paraId="30C462DA" w14:textId="77777777" w:rsidR="00075B65" w:rsidRPr="005474B9" w:rsidRDefault="00FB59D9" w:rsidP="002A22A6">
      <w:pPr>
        <w:pStyle w:val="ListParagraph"/>
        <w:numPr>
          <w:ilvl w:val="2"/>
          <w:numId w:val="19"/>
        </w:numPr>
        <w:tabs>
          <w:tab w:val="left" w:pos="2620"/>
        </w:tabs>
        <w:ind w:left="2160" w:right="360"/>
        <w:rPr>
          <w:sz w:val="24"/>
          <w:szCs w:val="24"/>
        </w:rPr>
      </w:pPr>
      <w:r w:rsidRPr="005474B9">
        <w:rPr>
          <w:sz w:val="24"/>
          <w:szCs w:val="24"/>
          <w:u w:val="single"/>
        </w:rPr>
        <w:t>Small Business Participation Plan</w:t>
      </w:r>
      <w:r w:rsidRPr="005474B9">
        <w:rPr>
          <w:sz w:val="24"/>
          <w:szCs w:val="24"/>
        </w:rPr>
        <w:t xml:space="preserve">: Small Business Participation Plans will be evaluated against the evaluation criteria below and will be given an adjectival rating (see Section IV Evaluation Process, Part 6 Rating Method (b)). A Participation Plan templates provided at </w:t>
      </w:r>
      <w:r w:rsidRPr="005474B9">
        <w:rPr>
          <w:color w:val="0000FF"/>
          <w:sz w:val="24"/>
          <w:szCs w:val="24"/>
          <w:u w:val="single" w:color="0000FF"/>
        </w:rPr>
        <w:t xml:space="preserve">the </w:t>
      </w:r>
      <w:proofErr w:type="spellStart"/>
      <w:r w:rsidRPr="005474B9">
        <w:rPr>
          <w:color w:val="0000FF"/>
          <w:sz w:val="24"/>
          <w:szCs w:val="24"/>
          <w:u w:val="single" w:color="0000FF"/>
        </w:rPr>
        <w:t>beta.SAM</w:t>
      </w:r>
      <w:proofErr w:type="spellEnd"/>
      <w:r w:rsidRPr="005474B9">
        <w:rPr>
          <w:color w:val="0000FF"/>
          <w:sz w:val="24"/>
          <w:szCs w:val="24"/>
          <w:u w:val="single" w:color="0000FF"/>
        </w:rPr>
        <w:t xml:space="preserve"> link for W911QY20R0022.</w:t>
      </w:r>
    </w:p>
    <w:p w14:paraId="20ACB045" w14:textId="18299291" w:rsidR="00075B65" w:rsidRPr="005474B9" w:rsidRDefault="00FB59D9" w:rsidP="002A22A6">
      <w:pPr>
        <w:pStyle w:val="ListParagraph"/>
        <w:numPr>
          <w:ilvl w:val="0"/>
          <w:numId w:val="18"/>
        </w:numPr>
        <w:tabs>
          <w:tab w:val="left" w:pos="3060"/>
        </w:tabs>
        <w:spacing w:line="220" w:lineRule="auto"/>
        <w:ind w:left="3060" w:right="360" w:hanging="540"/>
        <w:rPr>
          <w:sz w:val="24"/>
          <w:szCs w:val="24"/>
        </w:rPr>
      </w:pPr>
      <w:r w:rsidRPr="005474B9">
        <w:rPr>
          <w:sz w:val="24"/>
          <w:szCs w:val="24"/>
        </w:rPr>
        <w:t>The extent of participation of SB, SDB, WOSB, HUBZone, VOSB, and SDVOSB firms in terms of total contract value.</w:t>
      </w:r>
    </w:p>
    <w:p w14:paraId="1BF31DE9" w14:textId="77777777" w:rsidR="00075B65" w:rsidRPr="005474B9" w:rsidRDefault="00FB59D9" w:rsidP="002A22A6">
      <w:pPr>
        <w:pStyle w:val="ListParagraph"/>
        <w:numPr>
          <w:ilvl w:val="0"/>
          <w:numId w:val="18"/>
        </w:numPr>
        <w:tabs>
          <w:tab w:val="left" w:pos="3060"/>
        </w:tabs>
        <w:spacing w:line="235" w:lineRule="auto"/>
        <w:ind w:left="3060" w:right="360" w:hanging="540"/>
        <w:rPr>
          <w:sz w:val="24"/>
          <w:szCs w:val="24"/>
        </w:rPr>
      </w:pPr>
      <w:r w:rsidRPr="005474B9">
        <w:rPr>
          <w:sz w:val="24"/>
          <w:szCs w:val="24"/>
        </w:rPr>
        <w:t>The extent to which such firms are specifically identified in proposals.</w:t>
      </w:r>
    </w:p>
    <w:p w14:paraId="58CF3B20" w14:textId="77777777" w:rsidR="00075B65" w:rsidRPr="005474B9" w:rsidRDefault="00FB59D9" w:rsidP="002A22A6">
      <w:pPr>
        <w:pStyle w:val="ListParagraph"/>
        <w:numPr>
          <w:ilvl w:val="0"/>
          <w:numId w:val="18"/>
        </w:numPr>
        <w:tabs>
          <w:tab w:val="left" w:pos="3060"/>
        </w:tabs>
        <w:spacing w:line="223" w:lineRule="auto"/>
        <w:ind w:left="3060" w:right="360" w:hanging="540"/>
        <w:rPr>
          <w:sz w:val="24"/>
          <w:szCs w:val="24"/>
        </w:rPr>
      </w:pPr>
      <w:r w:rsidRPr="005474B9">
        <w:rPr>
          <w:sz w:val="24"/>
          <w:szCs w:val="24"/>
        </w:rPr>
        <w:t>The extent of commitment to use such firms (for example, enforceable commitments are to be weighted more heavily than non-enforceable ones).</w:t>
      </w:r>
    </w:p>
    <w:p w14:paraId="211C1F68" w14:textId="77777777" w:rsidR="00075B65" w:rsidRPr="005474B9" w:rsidRDefault="00FB59D9" w:rsidP="002A22A6">
      <w:pPr>
        <w:pStyle w:val="ListParagraph"/>
        <w:numPr>
          <w:ilvl w:val="0"/>
          <w:numId w:val="18"/>
        </w:numPr>
        <w:tabs>
          <w:tab w:val="left" w:pos="3060"/>
        </w:tabs>
        <w:ind w:left="3060" w:right="360" w:hanging="540"/>
        <w:rPr>
          <w:sz w:val="24"/>
          <w:szCs w:val="24"/>
        </w:rPr>
      </w:pPr>
      <w:r w:rsidRPr="005474B9">
        <w:rPr>
          <w:sz w:val="24"/>
          <w:szCs w:val="24"/>
        </w:rPr>
        <w:t xml:space="preserve">The complexity and variety of </w:t>
      </w:r>
      <w:proofErr w:type="gramStart"/>
      <w:r w:rsidRPr="005474B9">
        <w:rPr>
          <w:sz w:val="24"/>
          <w:szCs w:val="24"/>
        </w:rPr>
        <w:t>the work</w:t>
      </w:r>
      <w:proofErr w:type="gramEnd"/>
      <w:r w:rsidRPr="005474B9">
        <w:rPr>
          <w:sz w:val="24"/>
          <w:szCs w:val="24"/>
        </w:rPr>
        <w:t xml:space="preserve"> small firms are to perform.</w:t>
      </w:r>
    </w:p>
    <w:p w14:paraId="4EED9805" w14:textId="77777777" w:rsidR="00075B65" w:rsidRPr="005474B9" w:rsidRDefault="00FB59D9" w:rsidP="002A22A6">
      <w:pPr>
        <w:pStyle w:val="ListParagraph"/>
        <w:numPr>
          <w:ilvl w:val="0"/>
          <w:numId w:val="18"/>
        </w:numPr>
        <w:tabs>
          <w:tab w:val="left" w:pos="3060"/>
        </w:tabs>
        <w:spacing w:line="223" w:lineRule="auto"/>
        <w:ind w:left="3060" w:right="360" w:hanging="540"/>
        <w:rPr>
          <w:sz w:val="24"/>
          <w:szCs w:val="24"/>
        </w:rPr>
      </w:pPr>
      <w:r w:rsidRPr="005474B9">
        <w:rPr>
          <w:sz w:val="24"/>
          <w:szCs w:val="24"/>
        </w:rPr>
        <w:t xml:space="preserve">Past performance of the offerors in complying with requirements of the clauses at FAR 52.219-8, Utilization of </w:t>
      </w:r>
      <w:r w:rsidRPr="005474B9">
        <w:rPr>
          <w:sz w:val="24"/>
          <w:szCs w:val="24"/>
        </w:rPr>
        <w:lastRenderedPageBreak/>
        <w:t>Small Business Concerns, and 52.219-9, Small Business Subcontracting Plan.</w:t>
      </w:r>
    </w:p>
    <w:p w14:paraId="3F515787" w14:textId="0BA72B42" w:rsidR="00075B65" w:rsidRPr="005474B9" w:rsidRDefault="00FB59D9" w:rsidP="002A22A6">
      <w:pPr>
        <w:pStyle w:val="ListParagraph"/>
        <w:numPr>
          <w:ilvl w:val="0"/>
          <w:numId w:val="18"/>
        </w:numPr>
        <w:tabs>
          <w:tab w:val="left" w:pos="3060"/>
        </w:tabs>
        <w:ind w:left="3060" w:right="360" w:hanging="540"/>
        <w:rPr>
          <w:sz w:val="24"/>
          <w:szCs w:val="24"/>
        </w:rPr>
      </w:pPr>
      <w:r w:rsidRPr="005474B9">
        <w:rPr>
          <w:sz w:val="24"/>
          <w:szCs w:val="24"/>
        </w:rPr>
        <w:t>Provide a statement of the extent of the offeror’s commitment to small business participation through its awards and must agree that SB, SDB, WOSB, HUBZone, VOSB, and SDVOSB</w:t>
      </w:r>
      <w:r w:rsidR="00903ADB" w:rsidRPr="005474B9">
        <w:rPr>
          <w:sz w:val="24"/>
          <w:szCs w:val="24"/>
        </w:rPr>
        <w:t xml:space="preserve"> </w:t>
      </w:r>
      <w:r w:rsidRPr="005474B9">
        <w:rPr>
          <w:sz w:val="24"/>
          <w:szCs w:val="24"/>
        </w:rPr>
        <w:t>concerns will have the maximum practicable opportunity to participate in contract performance consistent with its efficient performance.</w:t>
      </w:r>
    </w:p>
    <w:p w14:paraId="2E97B8BA" w14:textId="77777777" w:rsidR="00075B65" w:rsidRPr="00B07AB8" w:rsidRDefault="00075B65">
      <w:pPr>
        <w:pStyle w:val="BodyText"/>
        <w:spacing w:before="21"/>
        <w:ind w:left="0"/>
      </w:pPr>
    </w:p>
    <w:p w14:paraId="0D967384" w14:textId="77777777" w:rsidR="00075B65" w:rsidRPr="00D73978" w:rsidRDefault="00FB59D9" w:rsidP="002A22A6">
      <w:pPr>
        <w:pStyle w:val="Heading7"/>
        <w:numPr>
          <w:ilvl w:val="0"/>
          <w:numId w:val="19"/>
        </w:numPr>
        <w:tabs>
          <w:tab w:val="left" w:pos="1179"/>
        </w:tabs>
        <w:ind w:left="719" w:hanging="719"/>
        <w:rPr>
          <w:i w:val="0"/>
          <w:sz w:val="24"/>
          <w:szCs w:val="24"/>
          <w:u w:val="none"/>
        </w:rPr>
      </w:pPr>
      <w:bookmarkStart w:id="77" w:name="6._RATING_METHOD"/>
      <w:bookmarkStart w:id="78" w:name="_Toc205183277"/>
      <w:bookmarkEnd w:id="77"/>
      <w:r w:rsidRPr="00D73978">
        <w:rPr>
          <w:sz w:val="24"/>
          <w:szCs w:val="24"/>
          <w:u w:val="thick"/>
        </w:rPr>
        <w:t>RATING METHOD</w:t>
      </w:r>
      <w:bookmarkEnd w:id="78"/>
    </w:p>
    <w:p w14:paraId="1C9BADD9" w14:textId="77777777" w:rsidR="00F7062F" w:rsidRPr="00D73978" w:rsidRDefault="00F7062F" w:rsidP="00F7062F">
      <w:pPr>
        <w:pStyle w:val="Heading7"/>
        <w:tabs>
          <w:tab w:val="left" w:pos="1179"/>
        </w:tabs>
        <w:ind w:left="719" w:firstLine="0"/>
        <w:rPr>
          <w:i w:val="0"/>
          <w:sz w:val="24"/>
          <w:szCs w:val="24"/>
          <w:u w:val="none"/>
        </w:rPr>
      </w:pPr>
    </w:p>
    <w:p w14:paraId="5FDA4E6A" w14:textId="77777777" w:rsidR="00075B65" w:rsidRPr="00D73978" w:rsidRDefault="00FB59D9" w:rsidP="002A22A6">
      <w:pPr>
        <w:pStyle w:val="ListParagraph"/>
        <w:numPr>
          <w:ilvl w:val="1"/>
          <w:numId w:val="19"/>
        </w:numPr>
        <w:tabs>
          <w:tab w:val="left" w:pos="1537"/>
          <w:tab w:val="left" w:pos="1540"/>
        </w:tabs>
        <w:ind w:left="1078" w:hanging="358"/>
        <w:rPr>
          <w:sz w:val="24"/>
          <w:szCs w:val="24"/>
        </w:rPr>
      </w:pPr>
      <w:r w:rsidRPr="00D73978">
        <w:rPr>
          <w:sz w:val="24"/>
          <w:szCs w:val="24"/>
        </w:rPr>
        <w:t xml:space="preserve">Under the technical portion in the HSI/safety evaluation only, the following method shall be used: the offer will be given a pass/marginal/fail in the evaluation areas cited; however, should a </w:t>
      </w:r>
      <w:proofErr w:type="gramStart"/>
      <w:r w:rsidRPr="00D73978">
        <w:rPr>
          <w:sz w:val="24"/>
          <w:szCs w:val="24"/>
        </w:rPr>
        <w:t>fail</w:t>
      </w:r>
      <w:proofErr w:type="gramEnd"/>
      <w:r w:rsidRPr="00D73978">
        <w:rPr>
          <w:sz w:val="24"/>
          <w:szCs w:val="24"/>
        </w:rPr>
        <w:t xml:space="preserve"> or marginal be given, the Government may be able to work with the offeror </w:t>
      </w:r>
      <w:proofErr w:type="gramStart"/>
      <w:r w:rsidRPr="00D73978">
        <w:rPr>
          <w:sz w:val="24"/>
          <w:szCs w:val="24"/>
        </w:rPr>
        <w:t>in order to</w:t>
      </w:r>
      <w:proofErr w:type="gramEnd"/>
      <w:r w:rsidRPr="00D73978">
        <w:rPr>
          <w:sz w:val="24"/>
          <w:szCs w:val="24"/>
        </w:rPr>
        <w:t xml:space="preserve"> </w:t>
      </w:r>
      <w:proofErr w:type="gramStart"/>
      <w:r w:rsidRPr="00D73978">
        <w:rPr>
          <w:sz w:val="24"/>
          <w:szCs w:val="24"/>
        </w:rPr>
        <w:t>assure</w:t>
      </w:r>
      <w:proofErr w:type="gramEnd"/>
      <w:r w:rsidRPr="00D73978">
        <w:rPr>
          <w:sz w:val="24"/>
          <w:szCs w:val="24"/>
        </w:rPr>
        <w:t xml:space="preserve"> HSI/safety requirements are correctly addressed.</w:t>
      </w:r>
    </w:p>
    <w:p w14:paraId="54FF32F1" w14:textId="77777777" w:rsidR="00075B65" w:rsidRPr="00D73978" w:rsidRDefault="00FB59D9" w:rsidP="002A22A6">
      <w:pPr>
        <w:pStyle w:val="ListParagraph"/>
        <w:numPr>
          <w:ilvl w:val="1"/>
          <w:numId w:val="19"/>
        </w:numPr>
        <w:tabs>
          <w:tab w:val="left" w:pos="1540"/>
        </w:tabs>
        <w:ind w:left="1078" w:hanging="358"/>
        <w:rPr>
          <w:sz w:val="24"/>
          <w:szCs w:val="24"/>
        </w:rPr>
      </w:pPr>
      <w:r w:rsidRPr="00D73978">
        <w:rPr>
          <w:sz w:val="24"/>
          <w:szCs w:val="24"/>
        </w:rPr>
        <w:t>Adjectival Ratings: The adjectival ratings that will be utilized for evaluating individual technical, management, cost/price factors and sub-factors, and small business participation are defined as follows:</w:t>
      </w:r>
    </w:p>
    <w:p w14:paraId="5D5219BF" w14:textId="77777777" w:rsidR="00075B65" w:rsidRPr="00D73978" w:rsidRDefault="00FB59D9" w:rsidP="002A22A6">
      <w:pPr>
        <w:pStyle w:val="ListParagraph"/>
        <w:numPr>
          <w:ilvl w:val="2"/>
          <w:numId w:val="19"/>
        </w:numPr>
        <w:tabs>
          <w:tab w:val="left" w:pos="2620"/>
        </w:tabs>
        <w:ind w:left="2160" w:right="360"/>
        <w:rPr>
          <w:sz w:val="24"/>
          <w:szCs w:val="24"/>
        </w:rPr>
      </w:pPr>
      <w:r w:rsidRPr="00D73978">
        <w:rPr>
          <w:sz w:val="24"/>
          <w:szCs w:val="24"/>
          <w:u w:val="single"/>
        </w:rPr>
        <w:t>Excellent:</w:t>
      </w:r>
      <w:r w:rsidRPr="00D73978">
        <w:rPr>
          <w:sz w:val="24"/>
          <w:szCs w:val="24"/>
        </w:rPr>
        <w:t xml:space="preserve"> Evaluation of the factor/sub-factor indicates the Offeror’s proposal meets or exceeds all stated criteria by demonstrating a firm grasp of the requirements and translating the requirements into a well-defined and preferred approach. Innovative approaches that push the state of the art are present. The proposal exhibits strengths and does not contain any weaknesses or deficiencies.</w:t>
      </w:r>
    </w:p>
    <w:p w14:paraId="31B29831" w14:textId="77777777" w:rsidR="00075B65" w:rsidRPr="00D73978" w:rsidRDefault="00FB59D9" w:rsidP="002A22A6">
      <w:pPr>
        <w:pStyle w:val="ListParagraph"/>
        <w:numPr>
          <w:ilvl w:val="2"/>
          <w:numId w:val="19"/>
        </w:numPr>
        <w:tabs>
          <w:tab w:val="left" w:pos="2620"/>
        </w:tabs>
        <w:ind w:left="2160" w:right="360"/>
        <w:rPr>
          <w:sz w:val="24"/>
          <w:szCs w:val="24"/>
        </w:rPr>
      </w:pPr>
      <w:r w:rsidRPr="00D73978">
        <w:rPr>
          <w:sz w:val="24"/>
          <w:szCs w:val="24"/>
          <w:u w:val="single"/>
        </w:rPr>
        <w:t>Very Good:</w:t>
      </w:r>
      <w:r w:rsidRPr="00D73978">
        <w:rPr>
          <w:sz w:val="24"/>
          <w:szCs w:val="24"/>
        </w:rPr>
        <w:t xml:space="preserve"> Evaluation of the factor/sub-factor indicates the Offeror’s proposal meets or exceeds all stated criteria by demonstrating an understanding of the requirements and translating the requirements into a well-defined and feasible approach. Innovative approaches that are, at a minimum, state of the art are present. The proposal exhibits some strengths and might contain one or more weaknesses but does not contain any deficiencies.</w:t>
      </w:r>
    </w:p>
    <w:p w14:paraId="37E20DDF" w14:textId="77777777" w:rsidR="00075B65" w:rsidRPr="00D73978" w:rsidRDefault="00FB59D9" w:rsidP="002A22A6">
      <w:pPr>
        <w:pStyle w:val="ListParagraph"/>
        <w:numPr>
          <w:ilvl w:val="2"/>
          <w:numId w:val="19"/>
        </w:numPr>
        <w:tabs>
          <w:tab w:val="left" w:pos="2620"/>
        </w:tabs>
        <w:ind w:left="2160" w:right="360"/>
        <w:rPr>
          <w:sz w:val="24"/>
          <w:szCs w:val="24"/>
        </w:rPr>
      </w:pPr>
      <w:r w:rsidRPr="00D73978">
        <w:rPr>
          <w:sz w:val="24"/>
          <w:szCs w:val="24"/>
          <w:u w:val="single"/>
        </w:rPr>
        <w:t>Acceptable:</w:t>
      </w:r>
      <w:r w:rsidRPr="00D73978">
        <w:rPr>
          <w:sz w:val="24"/>
          <w:szCs w:val="24"/>
        </w:rPr>
        <w:t xml:space="preserve"> Evaluation of the factor/sub-factor indicates the Offeror’s proposal meets all stated criteria by demonstrating an understanding of the requirements and translating the requirements into a feasible approach. Limited innovation beyond the norm is present. The proposal may exhibit some strengths and might contain some weaknesses but does not contain any deficiencies.</w:t>
      </w:r>
    </w:p>
    <w:p w14:paraId="763AFDB3" w14:textId="2733466A" w:rsidR="00075B65" w:rsidRPr="00D73978" w:rsidRDefault="00FB59D9" w:rsidP="002A22A6">
      <w:pPr>
        <w:pStyle w:val="ListParagraph"/>
        <w:numPr>
          <w:ilvl w:val="2"/>
          <w:numId w:val="19"/>
        </w:numPr>
        <w:tabs>
          <w:tab w:val="left" w:pos="2620"/>
        </w:tabs>
        <w:ind w:left="2158" w:right="360" w:hanging="718"/>
        <w:rPr>
          <w:sz w:val="24"/>
          <w:szCs w:val="24"/>
        </w:rPr>
      </w:pPr>
      <w:r w:rsidRPr="00D73978">
        <w:rPr>
          <w:sz w:val="24"/>
          <w:szCs w:val="24"/>
          <w:u w:val="single"/>
        </w:rPr>
        <w:t>Marginal:</w:t>
      </w:r>
      <w:r w:rsidRPr="00D73978">
        <w:rPr>
          <w:sz w:val="24"/>
          <w:szCs w:val="24"/>
        </w:rPr>
        <w:t xml:space="preserve"> Evaluation of the factor/sub-factor indicates the Offeror’s proposal meets </w:t>
      </w:r>
      <w:proofErr w:type="gramStart"/>
      <w:r w:rsidRPr="00D73978">
        <w:rPr>
          <w:sz w:val="24"/>
          <w:szCs w:val="24"/>
        </w:rPr>
        <w:t>the majority of</w:t>
      </w:r>
      <w:proofErr w:type="gramEnd"/>
      <w:r w:rsidRPr="00D73978">
        <w:rPr>
          <w:sz w:val="24"/>
          <w:szCs w:val="24"/>
        </w:rPr>
        <w:t xml:space="preserve"> the stated criteria but either demonstrates a limited understanding of the requirements or translates the requirements into an approach </w:t>
      </w:r>
      <w:r w:rsidR="007E6DAA" w:rsidRPr="00D73978">
        <w:rPr>
          <w:sz w:val="24"/>
          <w:szCs w:val="24"/>
        </w:rPr>
        <w:t xml:space="preserve">that </w:t>
      </w:r>
      <w:r w:rsidRPr="00D73978">
        <w:rPr>
          <w:sz w:val="24"/>
          <w:szCs w:val="24"/>
        </w:rPr>
        <w:t>may not be feasible. The proposal may exhibit some strengths and might contain several weaknesses but does not contain any deficiencies.</w:t>
      </w:r>
    </w:p>
    <w:p w14:paraId="5023A620" w14:textId="75211643" w:rsidR="00075B65" w:rsidRPr="00D73978" w:rsidRDefault="00FB59D9" w:rsidP="002A22A6">
      <w:pPr>
        <w:pStyle w:val="ListParagraph"/>
        <w:numPr>
          <w:ilvl w:val="2"/>
          <w:numId w:val="19"/>
        </w:numPr>
        <w:tabs>
          <w:tab w:val="left" w:pos="2620"/>
        </w:tabs>
        <w:ind w:left="2160" w:right="360"/>
        <w:rPr>
          <w:sz w:val="24"/>
          <w:szCs w:val="24"/>
        </w:rPr>
      </w:pPr>
      <w:r w:rsidRPr="00D73978">
        <w:rPr>
          <w:sz w:val="24"/>
          <w:szCs w:val="24"/>
          <w:u w:val="single"/>
        </w:rPr>
        <w:t>Unacceptable:</w:t>
      </w:r>
      <w:r w:rsidRPr="00D73978">
        <w:rPr>
          <w:sz w:val="24"/>
          <w:szCs w:val="24"/>
        </w:rPr>
        <w:t xml:space="preserve"> Evaluation of the factor/sub-factor indicates the Offeror’s proposal does not meet the stated criteria or contains one or more deficiencies </w:t>
      </w:r>
      <w:r w:rsidR="007E6DAA" w:rsidRPr="00D73978">
        <w:rPr>
          <w:sz w:val="24"/>
          <w:szCs w:val="24"/>
        </w:rPr>
        <w:t xml:space="preserve">that </w:t>
      </w:r>
      <w:r w:rsidRPr="00D73978">
        <w:rPr>
          <w:sz w:val="24"/>
          <w:szCs w:val="24"/>
        </w:rPr>
        <w:t xml:space="preserve">indicate a lack of understanding of the </w:t>
      </w:r>
      <w:r w:rsidRPr="00D73978">
        <w:rPr>
          <w:sz w:val="24"/>
          <w:szCs w:val="24"/>
        </w:rPr>
        <w:lastRenderedPageBreak/>
        <w:t xml:space="preserve">requirements. The </w:t>
      </w:r>
      <w:proofErr w:type="gramStart"/>
      <w:r w:rsidRPr="00D73978">
        <w:rPr>
          <w:sz w:val="24"/>
          <w:szCs w:val="24"/>
        </w:rPr>
        <w:t>stated criteria</w:t>
      </w:r>
      <w:proofErr w:type="gramEnd"/>
      <w:r w:rsidRPr="00D73978">
        <w:rPr>
          <w:sz w:val="24"/>
          <w:szCs w:val="24"/>
        </w:rPr>
        <w:t xml:space="preserve"> can only be met with major changes to the proposal.</w:t>
      </w:r>
    </w:p>
    <w:p w14:paraId="02A8FB43" w14:textId="77777777" w:rsidR="00075B65" w:rsidRPr="00D73978" w:rsidRDefault="00FB59D9" w:rsidP="002A22A6">
      <w:pPr>
        <w:pStyle w:val="ListParagraph"/>
        <w:numPr>
          <w:ilvl w:val="1"/>
          <w:numId w:val="19"/>
        </w:numPr>
        <w:tabs>
          <w:tab w:val="left" w:pos="1538"/>
        </w:tabs>
        <w:ind w:left="1078" w:hanging="358"/>
        <w:rPr>
          <w:sz w:val="24"/>
          <w:szCs w:val="24"/>
        </w:rPr>
      </w:pPr>
      <w:r w:rsidRPr="00D73978">
        <w:rPr>
          <w:sz w:val="24"/>
          <w:szCs w:val="24"/>
        </w:rPr>
        <w:t>Risk Assessment:</w:t>
      </w:r>
    </w:p>
    <w:p w14:paraId="27BBE074" w14:textId="77777777" w:rsidR="00075B65" w:rsidRPr="00D73978" w:rsidRDefault="00FB59D9" w:rsidP="002A22A6">
      <w:pPr>
        <w:pStyle w:val="ListParagraph"/>
        <w:numPr>
          <w:ilvl w:val="2"/>
          <w:numId w:val="19"/>
        </w:numPr>
        <w:tabs>
          <w:tab w:val="left" w:pos="2620"/>
        </w:tabs>
        <w:ind w:left="2160" w:right="360"/>
        <w:rPr>
          <w:sz w:val="24"/>
          <w:szCs w:val="24"/>
        </w:rPr>
      </w:pPr>
      <w:r w:rsidRPr="00D73978">
        <w:rPr>
          <w:sz w:val="24"/>
          <w:szCs w:val="24"/>
        </w:rPr>
        <w:t>The proposal risk assessment ratings for technical, management, and cost/price factors and sub-factors are defined as follows:</w:t>
      </w:r>
    </w:p>
    <w:p w14:paraId="6D9E94F0" w14:textId="77777777" w:rsidR="00075B65" w:rsidRPr="00D73978" w:rsidRDefault="00FB59D9" w:rsidP="002A22A6">
      <w:pPr>
        <w:pStyle w:val="ListParagraph"/>
        <w:numPr>
          <w:ilvl w:val="3"/>
          <w:numId w:val="19"/>
        </w:numPr>
        <w:tabs>
          <w:tab w:val="left" w:pos="3060"/>
        </w:tabs>
        <w:ind w:left="3060" w:right="360" w:hanging="540"/>
        <w:rPr>
          <w:sz w:val="24"/>
          <w:szCs w:val="24"/>
        </w:rPr>
      </w:pPr>
      <w:r w:rsidRPr="00D73978">
        <w:rPr>
          <w:sz w:val="24"/>
          <w:szCs w:val="24"/>
          <w:u w:val="single"/>
        </w:rPr>
        <w:t>High:</w:t>
      </w:r>
      <w:r w:rsidRPr="00D73978">
        <w:rPr>
          <w:sz w:val="24"/>
          <w:szCs w:val="24"/>
        </w:rPr>
        <w:t xml:space="preserve"> Likely to cause serious disruption of contract effort or increase in cost/price of performance even with special contractor emphasis and Government monitoring.</w:t>
      </w:r>
    </w:p>
    <w:p w14:paraId="77C4A103" w14:textId="77777777" w:rsidR="00075B65" w:rsidRPr="00D73978" w:rsidRDefault="00FB59D9" w:rsidP="002A22A6">
      <w:pPr>
        <w:pStyle w:val="ListParagraph"/>
        <w:numPr>
          <w:ilvl w:val="3"/>
          <w:numId w:val="19"/>
        </w:numPr>
        <w:tabs>
          <w:tab w:val="left" w:pos="3060"/>
        </w:tabs>
        <w:ind w:left="3060" w:right="360" w:hanging="540"/>
        <w:rPr>
          <w:sz w:val="24"/>
          <w:szCs w:val="24"/>
        </w:rPr>
      </w:pPr>
      <w:r w:rsidRPr="00D73978">
        <w:rPr>
          <w:sz w:val="24"/>
          <w:szCs w:val="24"/>
          <w:u w:val="single"/>
        </w:rPr>
        <w:t>Moderate:</w:t>
      </w:r>
      <w:r w:rsidRPr="00D73978">
        <w:rPr>
          <w:sz w:val="24"/>
          <w:szCs w:val="24"/>
        </w:rPr>
        <w:t xml:space="preserve"> Has some potential to cause minor disruption of contract effort or increase in cost/price of performance. Normal Government monitoring will probably be able to overcome most difficulties.</w:t>
      </w:r>
    </w:p>
    <w:p w14:paraId="4D61EA99" w14:textId="77777777" w:rsidR="00075B65" w:rsidRPr="00D73978" w:rsidRDefault="00FB59D9" w:rsidP="002A22A6">
      <w:pPr>
        <w:pStyle w:val="ListParagraph"/>
        <w:numPr>
          <w:ilvl w:val="3"/>
          <w:numId w:val="19"/>
        </w:numPr>
        <w:tabs>
          <w:tab w:val="left" w:pos="3060"/>
        </w:tabs>
        <w:ind w:left="3060" w:right="360" w:hanging="540"/>
        <w:rPr>
          <w:sz w:val="24"/>
          <w:szCs w:val="24"/>
        </w:rPr>
      </w:pPr>
      <w:r w:rsidRPr="00D73978">
        <w:rPr>
          <w:sz w:val="24"/>
          <w:szCs w:val="24"/>
          <w:u w:val="single"/>
        </w:rPr>
        <w:t>Low:</w:t>
      </w:r>
      <w:r w:rsidRPr="00D73978">
        <w:rPr>
          <w:sz w:val="24"/>
          <w:szCs w:val="24"/>
        </w:rPr>
        <w:t xml:space="preserve"> Has very little potential to cause disruption of contract effort or increase in cost/price of performance. Minimal Government monitoring will probably be able to overcome difficulties.</w:t>
      </w:r>
    </w:p>
    <w:p w14:paraId="4071C8D2" w14:textId="77777777" w:rsidR="00075B65" w:rsidRPr="00D73978" w:rsidRDefault="00FB59D9" w:rsidP="002A22A6">
      <w:pPr>
        <w:pStyle w:val="ListParagraph"/>
        <w:numPr>
          <w:ilvl w:val="2"/>
          <w:numId w:val="19"/>
        </w:numPr>
        <w:tabs>
          <w:tab w:val="left" w:pos="2620"/>
        </w:tabs>
        <w:ind w:left="2160" w:right="360"/>
        <w:rPr>
          <w:sz w:val="24"/>
          <w:szCs w:val="24"/>
        </w:rPr>
      </w:pPr>
      <w:r w:rsidRPr="00D73978">
        <w:rPr>
          <w:sz w:val="24"/>
          <w:szCs w:val="24"/>
        </w:rPr>
        <w:t>The performance risk assessment ratings for past performance are defined as follows:</w:t>
      </w:r>
    </w:p>
    <w:p w14:paraId="683206F0" w14:textId="77777777" w:rsidR="00075B65" w:rsidRPr="00D73978" w:rsidRDefault="00FB59D9" w:rsidP="002A22A6">
      <w:pPr>
        <w:pStyle w:val="ListParagraph"/>
        <w:numPr>
          <w:ilvl w:val="3"/>
          <w:numId w:val="19"/>
        </w:numPr>
        <w:tabs>
          <w:tab w:val="left" w:pos="3060"/>
        </w:tabs>
        <w:ind w:left="3060" w:right="360" w:hanging="540"/>
        <w:rPr>
          <w:sz w:val="24"/>
          <w:szCs w:val="24"/>
        </w:rPr>
      </w:pPr>
      <w:r w:rsidRPr="00D73978">
        <w:rPr>
          <w:sz w:val="24"/>
          <w:szCs w:val="24"/>
          <w:u w:val="single"/>
        </w:rPr>
        <w:t>High:</w:t>
      </w:r>
      <w:r w:rsidRPr="00D73978">
        <w:rPr>
          <w:sz w:val="24"/>
          <w:szCs w:val="24"/>
        </w:rPr>
        <w:t xml:space="preserve"> Based on the Offeror’s performance record, substantial doubt exists that the offeror will successfully perform the required effort.</w:t>
      </w:r>
    </w:p>
    <w:p w14:paraId="62411F8B" w14:textId="77777777" w:rsidR="00075B65" w:rsidRPr="00D73978" w:rsidRDefault="00FB59D9" w:rsidP="002A22A6">
      <w:pPr>
        <w:pStyle w:val="ListParagraph"/>
        <w:numPr>
          <w:ilvl w:val="3"/>
          <w:numId w:val="19"/>
        </w:numPr>
        <w:tabs>
          <w:tab w:val="left" w:pos="3060"/>
        </w:tabs>
        <w:ind w:left="3060" w:right="360" w:hanging="540"/>
        <w:rPr>
          <w:sz w:val="24"/>
          <w:szCs w:val="24"/>
        </w:rPr>
      </w:pPr>
      <w:r w:rsidRPr="00D73978">
        <w:rPr>
          <w:sz w:val="24"/>
          <w:szCs w:val="24"/>
          <w:u w:val="single"/>
        </w:rPr>
        <w:t>Moderate:</w:t>
      </w:r>
      <w:r w:rsidRPr="00D73978">
        <w:rPr>
          <w:sz w:val="24"/>
          <w:szCs w:val="24"/>
        </w:rPr>
        <w:t xml:space="preserve"> Based on the Offeror’s performance record, some doubt exists that the Offeror will successfully perform the required effort.</w:t>
      </w:r>
    </w:p>
    <w:p w14:paraId="77640916" w14:textId="77777777" w:rsidR="00075B65" w:rsidRPr="00D73978" w:rsidRDefault="00FB59D9" w:rsidP="002A22A6">
      <w:pPr>
        <w:pStyle w:val="ListParagraph"/>
        <w:numPr>
          <w:ilvl w:val="3"/>
          <w:numId w:val="19"/>
        </w:numPr>
        <w:tabs>
          <w:tab w:val="left" w:pos="3060"/>
        </w:tabs>
        <w:ind w:left="3060" w:right="360" w:hanging="540"/>
        <w:rPr>
          <w:sz w:val="24"/>
          <w:szCs w:val="24"/>
        </w:rPr>
      </w:pPr>
      <w:r w:rsidRPr="00D73978">
        <w:rPr>
          <w:sz w:val="24"/>
          <w:szCs w:val="24"/>
          <w:u w:val="single"/>
        </w:rPr>
        <w:t>Low:</w:t>
      </w:r>
      <w:r w:rsidRPr="00D73978">
        <w:rPr>
          <w:sz w:val="24"/>
          <w:szCs w:val="24"/>
        </w:rPr>
        <w:t xml:space="preserve"> Based on the Offeror’s performance record, little doubt exists that the Offeror will successfully perform the required effort.</w:t>
      </w:r>
    </w:p>
    <w:p w14:paraId="53BD78EB" w14:textId="5B169B75" w:rsidR="00075B65" w:rsidRPr="00D73978" w:rsidRDefault="00FB59D9" w:rsidP="002A22A6">
      <w:pPr>
        <w:pStyle w:val="ListParagraph"/>
        <w:numPr>
          <w:ilvl w:val="3"/>
          <w:numId w:val="19"/>
        </w:numPr>
        <w:tabs>
          <w:tab w:val="left" w:pos="3060"/>
        </w:tabs>
        <w:ind w:left="3060" w:right="360" w:hanging="540"/>
        <w:rPr>
          <w:sz w:val="24"/>
          <w:szCs w:val="24"/>
        </w:rPr>
      </w:pPr>
      <w:r w:rsidRPr="00D73978">
        <w:rPr>
          <w:sz w:val="24"/>
          <w:szCs w:val="24"/>
          <w:u w:val="single"/>
        </w:rPr>
        <w:t>Unknown</w:t>
      </w:r>
      <w:r w:rsidRPr="00D73978">
        <w:rPr>
          <w:sz w:val="24"/>
          <w:szCs w:val="24"/>
        </w:rPr>
        <w:t>: No performance record identifiable. This is</w:t>
      </w:r>
      <w:r w:rsidR="00B525BA" w:rsidRPr="00D73978">
        <w:rPr>
          <w:sz w:val="24"/>
          <w:szCs w:val="24"/>
        </w:rPr>
        <w:t xml:space="preserve"> essentially a neutral rating, which will neither directly benefit nor negatively impact the offeror.</w:t>
      </w:r>
    </w:p>
    <w:p w14:paraId="527EB32A" w14:textId="77777777" w:rsidR="00075B65" w:rsidRPr="00D73978" w:rsidRDefault="00FB59D9" w:rsidP="002A22A6">
      <w:pPr>
        <w:pStyle w:val="ListParagraph"/>
        <w:numPr>
          <w:ilvl w:val="1"/>
          <w:numId w:val="19"/>
        </w:numPr>
        <w:tabs>
          <w:tab w:val="left" w:pos="1539"/>
        </w:tabs>
        <w:ind w:left="1079" w:hanging="359"/>
        <w:rPr>
          <w:sz w:val="24"/>
          <w:szCs w:val="24"/>
        </w:rPr>
      </w:pPr>
      <w:r w:rsidRPr="00D73978">
        <w:rPr>
          <w:sz w:val="24"/>
          <w:szCs w:val="24"/>
        </w:rPr>
        <w:t>Definitions:</w:t>
      </w:r>
    </w:p>
    <w:p w14:paraId="4F759670" w14:textId="77777777" w:rsidR="003C5754" w:rsidRPr="00D73978" w:rsidRDefault="00DE57E9" w:rsidP="002A22A6">
      <w:pPr>
        <w:pStyle w:val="ListParagraph"/>
        <w:numPr>
          <w:ilvl w:val="2"/>
          <w:numId w:val="19"/>
        </w:numPr>
        <w:tabs>
          <w:tab w:val="left" w:pos="2586"/>
          <w:tab w:val="left" w:pos="2588"/>
        </w:tabs>
        <w:ind w:left="2129" w:right="360" w:hanging="689"/>
        <w:rPr>
          <w:sz w:val="24"/>
          <w:szCs w:val="24"/>
        </w:rPr>
      </w:pPr>
      <w:r w:rsidRPr="00D73978">
        <w:rPr>
          <w:sz w:val="24"/>
          <w:szCs w:val="24"/>
          <w:u w:val="single"/>
        </w:rPr>
        <w:t>Strength:</w:t>
      </w:r>
      <w:r w:rsidRPr="00D73978">
        <w:rPr>
          <w:sz w:val="24"/>
          <w:szCs w:val="24"/>
        </w:rPr>
        <w:t xml:space="preserve"> An aspect of a proposal that appreciably decreases the risk of unsuccessful contract performance or that represents a significant benefit to the Government.</w:t>
      </w:r>
    </w:p>
    <w:p w14:paraId="20CBEB75" w14:textId="77777777" w:rsidR="003C5754" w:rsidRPr="00D73978" w:rsidRDefault="00DE57E9" w:rsidP="002A22A6">
      <w:pPr>
        <w:pStyle w:val="ListParagraph"/>
        <w:numPr>
          <w:ilvl w:val="2"/>
          <w:numId w:val="19"/>
        </w:numPr>
        <w:tabs>
          <w:tab w:val="left" w:pos="2586"/>
          <w:tab w:val="left" w:pos="2588"/>
        </w:tabs>
        <w:ind w:left="2129" w:right="360" w:hanging="689"/>
        <w:rPr>
          <w:sz w:val="24"/>
          <w:szCs w:val="24"/>
        </w:rPr>
      </w:pPr>
      <w:r w:rsidRPr="00D73978">
        <w:rPr>
          <w:sz w:val="24"/>
          <w:szCs w:val="24"/>
          <w:u w:val="single"/>
        </w:rPr>
        <w:t>Weakness</w:t>
      </w:r>
      <w:r w:rsidRPr="00D73978">
        <w:rPr>
          <w:sz w:val="24"/>
          <w:szCs w:val="24"/>
        </w:rPr>
        <w:t>: A flaw in the proposal that increases the risk of unsuccessful contract performance. A "significant weakness" in the proposal is a flaw that appreciably increases the risk of unsuccessful contract performance.</w:t>
      </w:r>
      <w:r w:rsidR="003C5754" w:rsidRPr="00D73978">
        <w:rPr>
          <w:sz w:val="24"/>
          <w:szCs w:val="24"/>
        </w:rPr>
        <w:t xml:space="preserve"> </w:t>
      </w:r>
    </w:p>
    <w:p w14:paraId="69529CB8" w14:textId="6CFF7F84" w:rsidR="00DE57E9" w:rsidRPr="00D73978" w:rsidRDefault="00DE57E9" w:rsidP="002A22A6">
      <w:pPr>
        <w:pStyle w:val="ListParagraph"/>
        <w:numPr>
          <w:ilvl w:val="2"/>
          <w:numId w:val="19"/>
        </w:numPr>
        <w:tabs>
          <w:tab w:val="left" w:pos="2586"/>
          <w:tab w:val="left" w:pos="2588"/>
        </w:tabs>
        <w:ind w:left="2129" w:right="360" w:hanging="689"/>
        <w:rPr>
          <w:sz w:val="24"/>
          <w:szCs w:val="24"/>
        </w:rPr>
      </w:pPr>
      <w:r w:rsidRPr="00D73978">
        <w:rPr>
          <w:sz w:val="24"/>
          <w:szCs w:val="24"/>
          <w:u w:val="single"/>
        </w:rPr>
        <w:t>Deficiency</w:t>
      </w:r>
      <w:r w:rsidRPr="00D73978">
        <w:rPr>
          <w:sz w:val="24"/>
          <w:szCs w:val="24"/>
        </w:rPr>
        <w:t xml:space="preserve">: A material failure of a proposal to meet a </w:t>
      </w:r>
      <w:proofErr w:type="gramStart"/>
      <w:r w:rsidRPr="00D73978">
        <w:rPr>
          <w:sz w:val="24"/>
          <w:szCs w:val="24"/>
        </w:rPr>
        <w:t>Government</w:t>
      </w:r>
      <w:proofErr w:type="gramEnd"/>
      <w:r w:rsidRPr="00D73978">
        <w:rPr>
          <w:sz w:val="24"/>
          <w:szCs w:val="24"/>
        </w:rPr>
        <w:t xml:space="preserve"> requirement or a combination of significant weaknesses in a proposal that increases the risk of unsuccessful contract performance to an unacceptable level</w:t>
      </w:r>
    </w:p>
    <w:p w14:paraId="16813EB7" w14:textId="77777777" w:rsidR="003C5754" w:rsidRPr="00D73978" w:rsidRDefault="003C5754" w:rsidP="003C5754">
      <w:pPr>
        <w:pStyle w:val="ListParagraph"/>
        <w:tabs>
          <w:tab w:val="left" w:pos="2586"/>
          <w:tab w:val="left" w:pos="2588"/>
        </w:tabs>
        <w:ind w:left="2129" w:right="360" w:firstLine="0"/>
        <w:jc w:val="both"/>
        <w:rPr>
          <w:sz w:val="24"/>
          <w:szCs w:val="24"/>
        </w:rPr>
      </w:pPr>
    </w:p>
    <w:p w14:paraId="2E3991E6" w14:textId="29CDD4F6" w:rsidR="00E66C16" w:rsidRPr="00D73978" w:rsidRDefault="00E66C16" w:rsidP="002A22A6">
      <w:pPr>
        <w:pStyle w:val="ListParagraph"/>
        <w:numPr>
          <w:ilvl w:val="1"/>
          <w:numId w:val="19"/>
        </w:numPr>
        <w:tabs>
          <w:tab w:val="left" w:pos="1539"/>
        </w:tabs>
        <w:ind w:left="1079" w:hanging="359"/>
        <w:rPr>
          <w:sz w:val="24"/>
          <w:szCs w:val="24"/>
        </w:rPr>
      </w:pPr>
      <w:r w:rsidRPr="00D73978">
        <w:rPr>
          <w:sz w:val="24"/>
          <w:szCs w:val="24"/>
        </w:rPr>
        <w:t xml:space="preserve">Army Research Risk Assessment.  Each proposal recommended for selection and whose costs have been determined to be reasonable and realistic in accordance with </w:t>
      </w:r>
      <w:r w:rsidRPr="00D73978">
        <w:rPr>
          <w:sz w:val="24"/>
          <w:szCs w:val="24"/>
        </w:rPr>
        <w:lastRenderedPageBreak/>
        <w:t xml:space="preserve">appropriate evaluation and selection procedures, for which funds are available, will be subject to an Army Research Risk Assessment prior to </w:t>
      </w:r>
      <w:proofErr w:type="gramStart"/>
      <w:r w:rsidRPr="00D73978">
        <w:rPr>
          <w:sz w:val="24"/>
          <w:szCs w:val="24"/>
        </w:rPr>
        <w:t>award</w:t>
      </w:r>
      <w:proofErr w:type="gramEnd"/>
      <w:r w:rsidRPr="00D73978">
        <w:rPr>
          <w:sz w:val="24"/>
          <w:szCs w:val="24"/>
        </w:rPr>
        <w:t>.</w:t>
      </w:r>
      <w:r w:rsidR="008D57FE" w:rsidRPr="00D73978">
        <w:rPr>
          <w:sz w:val="24"/>
          <w:szCs w:val="24"/>
        </w:rPr>
        <w:t xml:space="preserve"> </w:t>
      </w:r>
    </w:p>
    <w:p w14:paraId="49A9AD9F" w14:textId="77777777" w:rsidR="00E66C16" w:rsidRPr="00D73978" w:rsidRDefault="00E66C16" w:rsidP="002A22A6">
      <w:pPr>
        <w:pStyle w:val="ListParagraph"/>
        <w:numPr>
          <w:ilvl w:val="2"/>
          <w:numId w:val="19"/>
        </w:numPr>
        <w:tabs>
          <w:tab w:val="left" w:pos="421"/>
        </w:tabs>
        <w:kinsoku w:val="0"/>
        <w:overflowPunct w:val="0"/>
        <w:adjustRightInd w:val="0"/>
        <w:ind w:left="2160"/>
        <w:rPr>
          <w:sz w:val="24"/>
          <w:szCs w:val="24"/>
        </w:rPr>
      </w:pPr>
      <w:r w:rsidRPr="00D73978">
        <w:rPr>
          <w:sz w:val="24"/>
          <w:szCs w:val="24"/>
          <w:u w:val="single"/>
        </w:rPr>
        <w:t>The Army Research Risk Assessment Program.</w:t>
      </w:r>
      <w:r w:rsidRPr="00D73978">
        <w:rPr>
          <w:sz w:val="24"/>
          <w:szCs w:val="24"/>
        </w:rPr>
        <w:t xml:space="preserve">  The Army Research Risk Assessment Program (ARRP) is an adaptive risk management security program applied to Army-funded research designed to help protect Army Science and Technology (S&amp;T) by identifying possible vectors of undue foreign influence.</w:t>
      </w:r>
      <w:r w:rsidRPr="00D73978">
        <w:rPr>
          <w:sz w:val="24"/>
          <w:szCs w:val="24"/>
        </w:rPr>
        <w:br/>
      </w:r>
      <w:r w:rsidRPr="00D73978">
        <w:rPr>
          <w:sz w:val="24"/>
          <w:szCs w:val="24"/>
        </w:rPr>
        <w:br/>
        <w:t>In order to identify and mitigate undue foreign influence as required by federal law and policy, the Army will perform a research risk assessment of each proposal selected based on the criteria above for consideration of a fundamental research grant or cooperative agreement award.  ARRP risk assessments for these subject proposals will be developed for</w:t>
      </w:r>
      <w:bookmarkStart w:id="79" w:name="_Hlk130813764"/>
      <w:r w:rsidRPr="00D73978">
        <w:rPr>
          <w:sz w:val="24"/>
          <w:szCs w:val="24"/>
        </w:rPr>
        <w:t xml:space="preserve"> all proposed Covered Individuals, (also referred to as “Senior/Key personnel”).  These risk assessments will be based on information disclosed in the </w:t>
      </w:r>
      <w:bookmarkEnd w:id="79"/>
      <w:r w:rsidRPr="00D73978">
        <w:rPr>
          <w:sz w:val="24"/>
          <w:szCs w:val="24"/>
        </w:rPr>
        <w:t xml:space="preserve">proposal to include any of its accompanying or referenced documents, publicly available information, and information contained in internal Army databases. Nationality or citizenship is not a factor in </w:t>
      </w:r>
      <w:proofErr w:type="gramStart"/>
      <w:r w:rsidRPr="00D73978">
        <w:rPr>
          <w:sz w:val="24"/>
          <w:szCs w:val="24"/>
        </w:rPr>
        <w:t>the risk</w:t>
      </w:r>
      <w:proofErr w:type="gramEnd"/>
      <w:r w:rsidRPr="00D73978">
        <w:rPr>
          <w:sz w:val="24"/>
          <w:szCs w:val="24"/>
        </w:rPr>
        <w:t xml:space="preserve"> assessment.</w:t>
      </w:r>
    </w:p>
    <w:p w14:paraId="100E8B72" w14:textId="0D7684E1" w:rsidR="00E66C16" w:rsidRPr="00D73978" w:rsidRDefault="00E66C16" w:rsidP="00E66C16">
      <w:pPr>
        <w:pStyle w:val="ListParagraph"/>
        <w:tabs>
          <w:tab w:val="left" w:pos="1539"/>
        </w:tabs>
        <w:ind w:left="2160" w:firstLine="0"/>
        <w:rPr>
          <w:sz w:val="24"/>
          <w:szCs w:val="24"/>
        </w:rPr>
      </w:pPr>
      <w:r w:rsidRPr="00D73978">
        <w:rPr>
          <w:sz w:val="24"/>
          <w:szCs w:val="24"/>
        </w:rPr>
        <w:br/>
        <w:t xml:space="preserve">ARRP has a risk matrix which identifies risk factors and resulting risk ratings.  The matrix generally looks at four factors, or risk areas:  participation in foreign talent programs; denied entity list affiliation or association (see </w:t>
      </w:r>
      <w:hyperlink r:id="rId44" w:history="1">
        <w:r w:rsidRPr="00D73978">
          <w:rPr>
            <w:rStyle w:val="Hyperlink"/>
            <w:sz w:val="24"/>
            <w:szCs w:val="24"/>
          </w:rPr>
          <w:t>https://www.bis.doc.gov/index.php/the-denied-persons-list</w:t>
        </w:r>
      </w:hyperlink>
      <w:r w:rsidRPr="00D73978">
        <w:rPr>
          <w:sz w:val="24"/>
          <w:szCs w:val="24"/>
        </w:rPr>
        <w:t xml:space="preserve"> and </w:t>
      </w:r>
      <w:hyperlink r:id="rId45" w:history="1">
        <w:r w:rsidRPr="00D73978">
          <w:rPr>
            <w:rStyle w:val="Hyperlink"/>
            <w:sz w:val="24"/>
            <w:szCs w:val="24"/>
          </w:rPr>
          <w:t>https://www.bis.doc.gov/index.php/policy-guidance/lists-of-parties-of-concern/entity-list</w:t>
        </w:r>
      </w:hyperlink>
      <w:r w:rsidRPr="00D73978">
        <w:rPr>
          <w:sz w:val="24"/>
          <w:szCs w:val="24"/>
        </w:rPr>
        <w:t>); funding sources to include conflict of interest or conflict of commitment, or funding from a strategic competitor; and foreign influence showing a pattern or history of affiliation, association, or collaboration with a foreign institution, person or entity from a U.S. strategic competitor.  The matrix can be found below:</w:t>
      </w:r>
    </w:p>
    <w:p w14:paraId="6A2B7B33" w14:textId="77777777" w:rsidR="00E66C16" w:rsidRPr="00AC3B60" w:rsidRDefault="00E66C16" w:rsidP="00E66C16">
      <w:pPr>
        <w:tabs>
          <w:tab w:val="left" w:pos="421"/>
        </w:tabs>
        <w:kinsoku w:val="0"/>
        <w:overflowPunct w:val="0"/>
      </w:pPr>
      <w:bookmarkStart w:id="80" w:name="SECTION_V_–SAFETY_AND_HUMAN_SYSTEMS_INTE"/>
      <w:bookmarkEnd w:id="80"/>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13"/>
        <w:gridCol w:w="1641"/>
        <w:gridCol w:w="1609"/>
        <w:gridCol w:w="1988"/>
        <w:gridCol w:w="1791"/>
      </w:tblGrid>
      <w:tr w:rsidR="00E66C16" w:rsidRPr="00AC3B60" w14:paraId="73940CE3" w14:textId="77777777" w:rsidTr="00F86C11">
        <w:trPr>
          <w:trHeight w:val="593"/>
          <w:jc w:val="center"/>
        </w:trPr>
        <w:tc>
          <w:tcPr>
            <w:tcW w:w="1513" w:type="dxa"/>
            <w:vMerge w:val="restart"/>
          </w:tcPr>
          <w:p w14:paraId="21224472" w14:textId="77777777" w:rsidR="00E66C16" w:rsidRPr="00AC3B60" w:rsidRDefault="00E66C16" w:rsidP="00F86C11">
            <w:pPr>
              <w:pStyle w:val="TableParagraph"/>
              <w:spacing w:before="15"/>
              <w:rPr>
                <w:sz w:val="20"/>
              </w:rPr>
            </w:pPr>
          </w:p>
          <w:p w14:paraId="3AA898FD" w14:textId="77777777" w:rsidR="00E66C16" w:rsidRPr="00AC3B60" w:rsidRDefault="00E66C16" w:rsidP="00F86C11">
            <w:pPr>
              <w:pStyle w:val="TableParagraph"/>
              <w:ind w:left="106"/>
              <w:rPr>
                <w:b/>
                <w:sz w:val="20"/>
              </w:rPr>
            </w:pPr>
            <w:r w:rsidRPr="00AC3B60">
              <w:rPr>
                <w:b/>
                <w:spacing w:val="-2"/>
                <w:sz w:val="20"/>
              </w:rPr>
              <w:t>Rating</w:t>
            </w:r>
          </w:p>
        </w:tc>
        <w:tc>
          <w:tcPr>
            <w:tcW w:w="7029" w:type="dxa"/>
            <w:gridSpan w:val="4"/>
          </w:tcPr>
          <w:p w14:paraId="7101F800" w14:textId="77777777" w:rsidR="00E66C16" w:rsidRPr="00AC3B60" w:rsidRDefault="00E66C16" w:rsidP="00F86C11">
            <w:pPr>
              <w:pStyle w:val="TableParagraph"/>
              <w:spacing w:before="94"/>
              <w:ind w:left="800"/>
              <w:rPr>
                <w:b/>
                <w:sz w:val="20"/>
              </w:rPr>
            </w:pPr>
            <w:r w:rsidRPr="00AC3B60">
              <w:rPr>
                <w:b/>
                <w:sz w:val="20"/>
              </w:rPr>
              <w:t>Identified</w:t>
            </w:r>
            <w:r w:rsidRPr="00AC3B60">
              <w:rPr>
                <w:b/>
                <w:spacing w:val="-4"/>
                <w:sz w:val="20"/>
              </w:rPr>
              <w:t xml:space="preserve"> </w:t>
            </w:r>
            <w:r w:rsidRPr="00AC3B60">
              <w:rPr>
                <w:b/>
                <w:sz w:val="20"/>
              </w:rPr>
              <w:t>Specific</w:t>
            </w:r>
            <w:r w:rsidRPr="00AC3B60">
              <w:rPr>
                <w:b/>
                <w:spacing w:val="-4"/>
                <w:sz w:val="20"/>
              </w:rPr>
              <w:t xml:space="preserve"> </w:t>
            </w:r>
            <w:r w:rsidRPr="00AC3B60">
              <w:rPr>
                <w:b/>
                <w:sz w:val="20"/>
              </w:rPr>
              <w:t>Actions</w:t>
            </w:r>
            <w:r w:rsidRPr="00AC3B60">
              <w:rPr>
                <w:b/>
                <w:spacing w:val="-5"/>
                <w:sz w:val="20"/>
              </w:rPr>
              <w:t xml:space="preserve"> </w:t>
            </w:r>
            <w:r w:rsidRPr="00AC3B60">
              <w:rPr>
                <w:b/>
                <w:sz w:val="20"/>
              </w:rPr>
              <w:t>of</w:t>
            </w:r>
            <w:r w:rsidRPr="00AC3B60">
              <w:rPr>
                <w:b/>
                <w:spacing w:val="-4"/>
                <w:sz w:val="20"/>
              </w:rPr>
              <w:t xml:space="preserve"> </w:t>
            </w:r>
            <w:r w:rsidRPr="00AC3B60">
              <w:rPr>
                <w:b/>
                <w:sz w:val="20"/>
              </w:rPr>
              <w:t>the</w:t>
            </w:r>
            <w:r w:rsidRPr="00AC3B60">
              <w:rPr>
                <w:b/>
                <w:spacing w:val="-4"/>
                <w:sz w:val="20"/>
              </w:rPr>
              <w:t xml:space="preserve"> </w:t>
            </w:r>
            <w:r w:rsidRPr="00AC3B60">
              <w:rPr>
                <w:b/>
                <w:sz w:val="20"/>
              </w:rPr>
              <w:t>Senior/Key</w:t>
            </w:r>
            <w:r w:rsidRPr="00AC3B60">
              <w:rPr>
                <w:b/>
                <w:spacing w:val="-3"/>
                <w:sz w:val="20"/>
              </w:rPr>
              <w:t xml:space="preserve"> </w:t>
            </w:r>
            <w:r w:rsidRPr="00AC3B60">
              <w:rPr>
                <w:b/>
                <w:spacing w:val="-2"/>
                <w:sz w:val="20"/>
              </w:rPr>
              <w:t>Personnel</w:t>
            </w:r>
          </w:p>
        </w:tc>
      </w:tr>
      <w:tr w:rsidR="00E66C16" w:rsidRPr="00AC3B60" w14:paraId="7238C08C" w14:textId="77777777" w:rsidTr="00F86C11">
        <w:trPr>
          <w:trHeight w:val="486"/>
          <w:jc w:val="center"/>
        </w:trPr>
        <w:tc>
          <w:tcPr>
            <w:tcW w:w="1513" w:type="dxa"/>
            <w:vMerge/>
            <w:tcBorders>
              <w:top w:val="nil"/>
            </w:tcBorders>
          </w:tcPr>
          <w:p w14:paraId="11BF4818" w14:textId="77777777" w:rsidR="00E66C16" w:rsidRPr="00AC3B60" w:rsidRDefault="00E66C16" w:rsidP="00F86C11">
            <w:pPr>
              <w:rPr>
                <w:sz w:val="2"/>
                <w:szCs w:val="2"/>
              </w:rPr>
            </w:pPr>
          </w:p>
        </w:tc>
        <w:tc>
          <w:tcPr>
            <w:tcW w:w="1641" w:type="dxa"/>
          </w:tcPr>
          <w:p w14:paraId="723D7C49" w14:textId="77777777" w:rsidR="00E66C16" w:rsidRPr="00AC3B60" w:rsidRDefault="00E66C16" w:rsidP="00F86C11">
            <w:pPr>
              <w:pStyle w:val="TableParagraph"/>
              <w:ind w:left="108"/>
              <w:rPr>
                <w:b/>
                <w:sz w:val="20"/>
              </w:rPr>
            </w:pPr>
            <w:r w:rsidRPr="00AC3B60">
              <w:rPr>
                <w:b/>
                <w:sz w:val="20"/>
              </w:rPr>
              <w:t>Foreign</w:t>
            </w:r>
            <w:r w:rsidRPr="00AC3B60">
              <w:rPr>
                <w:b/>
                <w:spacing w:val="-6"/>
                <w:sz w:val="20"/>
              </w:rPr>
              <w:t xml:space="preserve"> </w:t>
            </w:r>
            <w:r w:rsidRPr="00AC3B60">
              <w:rPr>
                <w:b/>
                <w:spacing w:val="-2"/>
                <w:sz w:val="20"/>
              </w:rPr>
              <w:t>Talent</w:t>
            </w:r>
          </w:p>
          <w:p w14:paraId="3BD5E5DF" w14:textId="77777777" w:rsidR="00E66C16" w:rsidRPr="00AC3B60" w:rsidRDefault="00E66C16" w:rsidP="00F86C11">
            <w:pPr>
              <w:pStyle w:val="TableParagraph"/>
              <w:spacing w:before="14" w:line="223" w:lineRule="exact"/>
              <w:ind w:left="108"/>
              <w:rPr>
                <w:b/>
                <w:sz w:val="20"/>
              </w:rPr>
            </w:pPr>
            <w:r w:rsidRPr="00AC3B60">
              <w:rPr>
                <w:b/>
                <w:spacing w:val="-2"/>
                <w:sz w:val="20"/>
              </w:rPr>
              <w:t>Program</w:t>
            </w:r>
          </w:p>
        </w:tc>
        <w:tc>
          <w:tcPr>
            <w:tcW w:w="1609" w:type="dxa"/>
          </w:tcPr>
          <w:p w14:paraId="17E05E7A" w14:textId="77777777" w:rsidR="00E66C16" w:rsidRPr="00AC3B60" w:rsidRDefault="00E66C16" w:rsidP="00F86C11">
            <w:pPr>
              <w:pStyle w:val="TableParagraph"/>
              <w:ind w:left="107"/>
              <w:rPr>
                <w:b/>
                <w:sz w:val="20"/>
              </w:rPr>
            </w:pPr>
            <w:r w:rsidRPr="00AC3B60">
              <w:rPr>
                <w:b/>
                <w:sz w:val="20"/>
              </w:rPr>
              <w:t>Denied</w:t>
            </w:r>
            <w:r w:rsidRPr="00AC3B60">
              <w:rPr>
                <w:b/>
                <w:spacing w:val="-5"/>
                <w:sz w:val="20"/>
              </w:rPr>
              <w:t xml:space="preserve"> </w:t>
            </w:r>
            <w:r w:rsidRPr="00AC3B60">
              <w:rPr>
                <w:b/>
                <w:spacing w:val="-2"/>
                <w:sz w:val="20"/>
              </w:rPr>
              <w:t>Entities</w:t>
            </w:r>
          </w:p>
        </w:tc>
        <w:tc>
          <w:tcPr>
            <w:tcW w:w="1988" w:type="dxa"/>
          </w:tcPr>
          <w:p w14:paraId="15952638" w14:textId="77777777" w:rsidR="00E66C16" w:rsidRPr="00AC3B60" w:rsidRDefault="00E66C16" w:rsidP="00F86C11">
            <w:pPr>
              <w:pStyle w:val="TableParagraph"/>
              <w:ind w:left="107"/>
              <w:rPr>
                <w:b/>
                <w:sz w:val="20"/>
              </w:rPr>
            </w:pPr>
            <w:r w:rsidRPr="00AC3B60">
              <w:rPr>
                <w:b/>
                <w:spacing w:val="-2"/>
                <w:sz w:val="20"/>
              </w:rPr>
              <w:t>Funding</w:t>
            </w:r>
          </w:p>
        </w:tc>
        <w:tc>
          <w:tcPr>
            <w:tcW w:w="1791" w:type="dxa"/>
          </w:tcPr>
          <w:p w14:paraId="15E7F927" w14:textId="77777777" w:rsidR="00E66C16" w:rsidRPr="00AC3B60" w:rsidRDefault="00E66C16" w:rsidP="00F86C11">
            <w:pPr>
              <w:pStyle w:val="TableParagraph"/>
              <w:ind w:left="108"/>
              <w:rPr>
                <w:b/>
                <w:sz w:val="20"/>
              </w:rPr>
            </w:pPr>
            <w:r w:rsidRPr="00AC3B60">
              <w:rPr>
                <w:b/>
                <w:spacing w:val="-2"/>
                <w:sz w:val="20"/>
              </w:rPr>
              <w:t>Foreign</w:t>
            </w:r>
          </w:p>
          <w:p w14:paraId="7F4E1997" w14:textId="77777777" w:rsidR="00E66C16" w:rsidRPr="00AC3B60" w:rsidRDefault="00E66C16" w:rsidP="00F86C11">
            <w:pPr>
              <w:pStyle w:val="TableParagraph"/>
              <w:spacing w:before="14" w:line="223" w:lineRule="exact"/>
              <w:ind w:left="109"/>
              <w:rPr>
                <w:b/>
                <w:sz w:val="20"/>
              </w:rPr>
            </w:pPr>
            <w:r w:rsidRPr="00AC3B60">
              <w:rPr>
                <w:b/>
                <w:spacing w:val="-2"/>
                <w:sz w:val="20"/>
              </w:rPr>
              <w:t>Institutions</w:t>
            </w:r>
          </w:p>
        </w:tc>
      </w:tr>
      <w:tr w:rsidR="00E66C16" w:rsidRPr="00AC3B60" w14:paraId="0F742F9D" w14:textId="77777777" w:rsidTr="00F86C11">
        <w:trPr>
          <w:trHeight w:val="241"/>
          <w:jc w:val="center"/>
        </w:trPr>
        <w:tc>
          <w:tcPr>
            <w:tcW w:w="1513" w:type="dxa"/>
            <w:tcBorders>
              <w:bottom w:val="nil"/>
            </w:tcBorders>
          </w:tcPr>
          <w:p w14:paraId="063F9D18" w14:textId="77777777" w:rsidR="00E66C16" w:rsidRPr="00AC3B60" w:rsidRDefault="00E66C16" w:rsidP="00F86C11">
            <w:pPr>
              <w:pStyle w:val="TableParagraph"/>
              <w:rPr>
                <w:sz w:val="16"/>
              </w:rPr>
            </w:pPr>
          </w:p>
        </w:tc>
        <w:tc>
          <w:tcPr>
            <w:tcW w:w="1641" w:type="dxa"/>
            <w:tcBorders>
              <w:bottom w:val="nil"/>
            </w:tcBorders>
          </w:tcPr>
          <w:p w14:paraId="517A5A4A" w14:textId="77777777" w:rsidR="00E66C16" w:rsidRPr="00AC3B60" w:rsidRDefault="00E66C16" w:rsidP="00F86C11">
            <w:pPr>
              <w:pStyle w:val="TableParagraph"/>
              <w:spacing w:line="221" w:lineRule="exact"/>
              <w:ind w:left="108"/>
              <w:rPr>
                <w:sz w:val="20"/>
              </w:rPr>
            </w:pPr>
            <w:r w:rsidRPr="00AC3B60">
              <w:rPr>
                <w:sz w:val="20"/>
              </w:rPr>
              <w:t>Indicators</w:t>
            </w:r>
            <w:r w:rsidRPr="00AC3B60">
              <w:rPr>
                <w:spacing w:val="-5"/>
                <w:sz w:val="20"/>
              </w:rPr>
              <w:t xml:space="preserve"> of</w:t>
            </w:r>
          </w:p>
        </w:tc>
        <w:tc>
          <w:tcPr>
            <w:tcW w:w="1609" w:type="dxa"/>
            <w:tcBorders>
              <w:bottom w:val="nil"/>
            </w:tcBorders>
          </w:tcPr>
          <w:p w14:paraId="5DE6A80A" w14:textId="77777777" w:rsidR="00E66C16" w:rsidRPr="00AC3B60" w:rsidRDefault="00E66C16" w:rsidP="00F86C11">
            <w:pPr>
              <w:pStyle w:val="TableParagraph"/>
              <w:spacing w:line="221" w:lineRule="exact"/>
              <w:ind w:left="107"/>
              <w:rPr>
                <w:sz w:val="20"/>
              </w:rPr>
            </w:pPr>
            <w:r w:rsidRPr="00AC3B60">
              <w:rPr>
                <w:sz w:val="20"/>
              </w:rPr>
              <w:t>Indicators</w:t>
            </w:r>
            <w:r w:rsidRPr="00AC3B60">
              <w:rPr>
                <w:spacing w:val="-3"/>
                <w:sz w:val="20"/>
              </w:rPr>
              <w:t xml:space="preserve"> </w:t>
            </w:r>
            <w:r w:rsidRPr="00AC3B60">
              <w:rPr>
                <w:sz w:val="20"/>
              </w:rPr>
              <w:t>of</w:t>
            </w:r>
            <w:r w:rsidRPr="00AC3B60">
              <w:rPr>
                <w:spacing w:val="-2"/>
                <w:sz w:val="20"/>
              </w:rPr>
              <w:t xml:space="preserve"> </w:t>
            </w:r>
            <w:r w:rsidRPr="00AC3B60">
              <w:rPr>
                <w:spacing w:val="-5"/>
                <w:sz w:val="20"/>
              </w:rPr>
              <w:t>an</w:t>
            </w:r>
          </w:p>
        </w:tc>
        <w:tc>
          <w:tcPr>
            <w:tcW w:w="1988" w:type="dxa"/>
            <w:tcBorders>
              <w:bottom w:val="nil"/>
            </w:tcBorders>
          </w:tcPr>
          <w:p w14:paraId="74C97BB2" w14:textId="77777777" w:rsidR="00E66C16" w:rsidRPr="00AC3B60" w:rsidRDefault="00E66C16" w:rsidP="00F86C11">
            <w:pPr>
              <w:pStyle w:val="TableParagraph"/>
              <w:spacing w:line="221" w:lineRule="exact"/>
              <w:ind w:left="107"/>
              <w:rPr>
                <w:sz w:val="20"/>
              </w:rPr>
            </w:pPr>
            <w:r w:rsidRPr="00AC3B60">
              <w:rPr>
                <w:sz w:val="20"/>
              </w:rPr>
              <w:t>Indicators</w:t>
            </w:r>
            <w:r w:rsidRPr="00AC3B60">
              <w:rPr>
                <w:spacing w:val="-5"/>
                <w:sz w:val="20"/>
              </w:rPr>
              <w:t xml:space="preserve"> </w:t>
            </w:r>
            <w:r w:rsidRPr="00AC3B60">
              <w:rPr>
                <w:sz w:val="20"/>
              </w:rPr>
              <w:t>of</w:t>
            </w:r>
            <w:r w:rsidRPr="00AC3B60">
              <w:rPr>
                <w:spacing w:val="-2"/>
                <w:sz w:val="20"/>
              </w:rPr>
              <w:t xml:space="preserve"> active</w:t>
            </w:r>
          </w:p>
        </w:tc>
        <w:tc>
          <w:tcPr>
            <w:tcW w:w="1791" w:type="dxa"/>
            <w:tcBorders>
              <w:bottom w:val="nil"/>
            </w:tcBorders>
          </w:tcPr>
          <w:p w14:paraId="709B435D" w14:textId="77777777" w:rsidR="00E66C16" w:rsidRPr="00AC3B60" w:rsidRDefault="00E66C16" w:rsidP="00F86C11">
            <w:pPr>
              <w:pStyle w:val="TableParagraph"/>
              <w:spacing w:line="221" w:lineRule="exact"/>
              <w:ind w:left="109"/>
              <w:rPr>
                <w:sz w:val="20"/>
              </w:rPr>
            </w:pPr>
            <w:r w:rsidRPr="00AC3B60">
              <w:rPr>
                <w:sz w:val="20"/>
              </w:rPr>
              <w:t>Indicators</w:t>
            </w:r>
            <w:r w:rsidRPr="00AC3B60">
              <w:rPr>
                <w:spacing w:val="-5"/>
                <w:sz w:val="20"/>
              </w:rPr>
              <w:t xml:space="preserve"> </w:t>
            </w:r>
            <w:r w:rsidRPr="00AC3B60">
              <w:rPr>
                <w:sz w:val="20"/>
              </w:rPr>
              <w:t>of</w:t>
            </w:r>
            <w:r w:rsidRPr="00AC3B60">
              <w:rPr>
                <w:spacing w:val="-2"/>
                <w:sz w:val="20"/>
              </w:rPr>
              <w:t xml:space="preserve"> active</w:t>
            </w:r>
          </w:p>
        </w:tc>
      </w:tr>
      <w:tr w:rsidR="00E66C16" w:rsidRPr="00AC3B60" w14:paraId="73013A12" w14:textId="77777777" w:rsidTr="00F86C11">
        <w:trPr>
          <w:trHeight w:val="243"/>
          <w:jc w:val="center"/>
        </w:trPr>
        <w:tc>
          <w:tcPr>
            <w:tcW w:w="1513" w:type="dxa"/>
            <w:tcBorders>
              <w:top w:val="nil"/>
              <w:bottom w:val="nil"/>
            </w:tcBorders>
          </w:tcPr>
          <w:p w14:paraId="77535201" w14:textId="77777777" w:rsidR="00E66C16" w:rsidRPr="00AC3B60" w:rsidRDefault="00E66C16" w:rsidP="00F86C11">
            <w:pPr>
              <w:pStyle w:val="TableParagraph"/>
              <w:rPr>
                <w:sz w:val="16"/>
              </w:rPr>
            </w:pPr>
          </w:p>
        </w:tc>
        <w:tc>
          <w:tcPr>
            <w:tcW w:w="1641" w:type="dxa"/>
            <w:tcBorders>
              <w:top w:val="nil"/>
              <w:bottom w:val="nil"/>
            </w:tcBorders>
          </w:tcPr>
          <w:p w14:paraId="527DE480" w14:textId="77777777" w:rsidR="00E66C16" w:rsidRPr="00AC3B60" w:rsidRDefault="00E66C16" w:rsidP="00F86C11">
            <w:pPr>
              <w:pStyle w:val="TableParagraph"/>
              <w:spacing w:before="2" w:line="221" w:lineRule="exact"/>
              <w:ind w:left="108"/>
              <w:rPr>
                <w:sz w:val="20"/>
              </w:rPr>
            </w:pPr>
            <w:r w:rsidRPr="00AC3B60">
              <w:rPr>
                <w:sz w:val="20"/>
              </w:rPr>
              <w:t>active</w:t>
            </w:r>
            <w:r w:rsidRPr="00AC3B60">
              <w:rPr>
                <w:spacing w:val="-5"/>
                <w:sz w:val="20"/>
              </w:rPr>
              <w:t xml:space="preserve"> </w:t>
            </w:r>
            <w:r w:rsidRPr="00AC3B60">
              <w:rPr>
                <w:spacing w:val="-2"/>
                <w:sz w:val="20"/>
              </w:rPr>
              <w:t>(ongoing)</w:t>
            </w:r>
          </w:p>
        </w:tc>
        <w:tc>
          <w:tcPr>
            <w:tcW w:w="1609" w:type="dxa"/>
            <w:tcBorders>
              <w:top w:val="nil"/>
              <w:bottom w:val="nil"/>
            </w:tcBorders>
          </w:tcPr>
          <w:p w14:paraId="42B3F152" w14:textId="77777777" w:rsidR="00E66C16" w:rsidRPr="00AC3B60" w:rsidRDefault="00E66C16" w:rsidP="00F86C11">
            <w:pPr>
              <w:pStyle w:val="TableParagraph"/>
              <w:spacing w:before="2" w:line="221" w:lineRule="exact"/>
              <w:ind w:left="107"/>
              <w:rPr>
                <w:sz w:val="20"/>
              </w:rPr>
            </w:pPr>
            <w:r w:rsidRPr="00AC3B60">
              <w:rPr>
                <w:sz w:val="20"/>
              </w:rPr>
              <w:t>active</w:t>
            </w:r>
            <w:r w:rsidRPr="00AC3B60">
              <w:rPr>
                <w:spacing w:val="-5"/>
                <w:sz w:val="20"/>
              </w:rPr>
              <w:t xml:space="preserve"> </w:t>
            </w:r>
            <w:r w:rsidRPr="00AC3B60">
              <w:rPr>
                <w:spacing w:val="-2"/>
                <w:sz w:val="20"/>
              </w:rPr>
              <w:t>(ongoing)</w:t>
            </w:r>
          </w:p>
        </w:tc>
        <w:tc>
          <w:tcPr>
            <w:tcW w:w="1988" w:type="dxa"/>
            <w:tcBorders>
              <w:top w:val="nil"/>
              <w:bottom w:val="nil"/>
            </w:tcBorders>
          </w:tcPr>
          <w:p w14:paraId="0C3DA312" w14:textId="77777777" w:rsidR="00E66C16" w:rsidRPr="00AC3B60" w:rsidRDefault="00E66C16" w:rsidP="00F86C11">
            <w:pPr>
              <w:pStyle w:val="TableParagraph"/>
              <w:spacing w:before="2" w:line="221" w:lineRule="exact"/>
              <w:ind w:left="107"/>
              <w:rPr>
                <w:sz w:val="20"/>
              </w:rPr>
            </w:pPr>
            <w:r w:rsidRPr="00AC3B60">
              <w:rPr>
                <w:sz w:val="20"/>
              </w:rPr>
              <w:t>(ongoing)</w:t>
            </w:r>
            <w:r w:rsidRPr="00AC3B60">
              <w:rPr>
                <w:spacing w:val="-7"/>
                <w:sz w:val="20"/>
              </w:rPr>
              <w:t xml:space="preserve"> </w:t>
            </w:r>
            <w:r w:rsidRPr="00AC3B60">
              <w:rPr>
                <w:sz w:val="20"/>
              </w:rPr>
              <w:t>conflict</w:t>
            </w:r>
            <w:r w:rsidRPr="00AC3B60">
              <w:rPr>
                <w:spacing w:val="-6"/>
                <w:sz w:val="20"/>
              </w:rPr>
              <w:t xml:space="preserve"> </w:t>
            </w:r>
            <w:r w:rsidRPr="00AC3B60">
              <w:rPr>
                <w:spacing w:val="-5"/>
                <w:sz w:val="20"/>
              </w:rPr>
              <w:t>of</w:t>
            </w:r>
          </w:p>
        </w:tc>
        <w:tc>
          <w:tcPr>
            <w:tcW w:w="1791" w:type="dxa"/>
            <w:tcBorders>
              <w:top w:val="nil"/>
              <w:bottom w:val="nil"/>
            </w:tcBorders>
          </w:tcPr>
          <w:p w14:paraId="33A59992" w14:textId="77777777" w:rsidR="00E66C16" w:rsidRPr="00AC3B60" w:rsidRDefault="00E66C16" w:rsidP="00F86C11">
            <w:pPr>
              <w:pStyle w:val="TableParagraph"/>
              <w:spacing w:before="2" w:line="221" w:lineRule="exact"/>
              <w:ind w:left="109"/>
              <w:rPr>
                <w:sz w:val="20"/>
              </w:rPr>
            </w:pPr>
            <w:r w:rsidRPr="00AC3B60">
              <w:rPr>
                <w:sz w:val="20"/>
              </w:rPr>
              <w:t>(ongoing)</w:t>
            </w:r>
            <w:r w:rsidRPr="00AC3B60">
              <w:rPr>
                <w:spacing w:val="-8"/>
                <w:sz w:val="20"/>
              </w:rPr>
              <w:t xml:space="preserve"> </w:t>
            </w:r>
            <w:r w:rsidRPr="00AC3B60">
              <w:rPr>
                <w:spacing w:val="-2"/>
                <w:sz w:val="20"/>
              </w:rPr>
              <w:t>direct</w:t>
            </w:r>
          </w:p>
        </w:tc>
      </w:tr>
      <w:tr w:rsidR="00E66C16" w:rsidRPr="00AC3B60" w14:paraId="61CA0FA3" w14:textId="77777777" w:rsidTr="00F86C11">
        <w:trPr>
          <w:trHeight w:val="243"/>
          <w:jc w:val="center"/>
        </w:trPr>
        <w:tc>
          <w:tcPr>
            <w:tcW w:w="1513" w:type="dxa"/>
            <w:tcBorders>
              <w:top w:val="nil"/>
              <w:bottom w:val="nil"/>
            </w:tcBorders>
          </w:tcPr>
          <w:p w14:paraId="111DC20C" w14:textId="77777777" w:rsidR="00E66C16" w:rsidRPr="00AC3B60" w:rsidRDefault="00E66C16" w:rsidP="00F86C11">
            <w:pPr>
              <w:pStyle w:val="TableParagraph"/>
              <w:rPr>
                <w:sz w:val="16"/>
              </w:rPr>
            </w:pPr>
          </w:p>
        </w:tc>
        <w:tc>
          <w:tcPr>
            <w:tcW w:w="1641" w:type="dxa"/>
            <w:tcBorders>
              <w:top w:val="nil"/>
              <w:bottom w:val="nil"/>
            </w:tcBorders>
          </w:tcPr>
          <w:p w14:paraId="3DAA036D" w14:textId="77777777" w:rsidR="00E66C16" w:rsidRPr="00AC3B60" w:rsidRDefault="00E66C16" w:rsidP="00F86C11">
            <w:pPr>
              <w:pStyle w:val="TableParagraph"/>
              <w:spacing w:before="2" w:line="221" w:lineRule="exact"/>
              <w:ind w:left="108"/>
              <w:rPr>
                <w:sz w:val="20"/>
              </w:rPr>
            </w:pPr>
            <w:r w:rsidRPr="00AC3B60">
              <w:rPr>
                <w:sz w:val="20"/>
              </w:rPr>
              <w:t>participation</w:t>
            </w:r>
            <w:r w:rsidRPr="00AC3B60">
              <w:rPr>
                <w:spacing w:val="-11"/>
                <w:sz w:val="20"/>
              </w:rPr>
              <w:t xml:space="preserve"> </w:t>
            </w:r>
            <w:r w:rsidRPr="00AC3B60">
              <w:rPr>
                <w:spacing w:val="-5"/>
                <w:sz w:val="20"/>
              </w:rPr>
              <w:t>or</w:t>
            </w:r>
          </w:p>
        </w:tc>
        <w:tc>
          <w:tcPr>
            <w:tcW w:w="1609" w:type="dxa"/>
            <w:tcBorders>
              <w:top w:val="nil"/>
              <w:bottom w:val="nil"/>
            </w:tcBorders>
          </w:tcPr>
          <w:p w14:paraId="3E5247DC" w14:textId="77777777" w:rsidR="00E66C16" w:rsidRPr="00AC3B60" w:rsidRDefault="00E66C16" w:rsidP="00F86C11">
            <w:pPr>
              <w:pStyle w:val="TableParagraph"/>
              <w:spacing w:before="2" w:line="221" w:lineRule="exact"/>
              <w:ind w:left="107"/>
              <w:rPr>
                <w:sz w:val="20"/>
              </w:rPr>
            </w:pPr>
            <w:r w:rsidRPr="00AC3B60">
              <w:rPr>
                <w:sz w:val="20"/>
              </w:rPr>
              <w:t>affiliation</w:t>
            </w:r>
            <w:r w:rsidRPr="00AC3B60">
              <w:rPr>
                <w:spacing w:val="-6"/>
                <w:sz w:val="20"/>
              </w:rPr>
              <w:t xml:space="preserve"> </w:t>
            </w:r>
            <w:r w:rsidRPr="00AC3B60">
              <w:rPr>
                <w:sz w:val="20"/>
              </w:rPr>
              <w:t>or</w:t>
            </w:r>
            <w:r w:rsidRPr="00AC3B60">
              <w:rPr>
                <w:spacing w:val="-5"/>
                <w:sz w:val="20"/>
              </w:rPr>
              <w:t xml:space="preserve"> </w:t>
            </w:r>
            <w:r w:rsidRPr="00AC3B60">
              <w:rPr>
                <w:spacing w:val="-4"/>
                <w:sz w:val="20"/>
              </w:rPr>
              <w:t>past</w:t>
            </w:r>
          </w:p>
        </w:tc>
        <w:tc>
          <w:tcPr>
            <w:tcW w:w="1988" w:type="dxa"/>
            <w:tcBorders>
              <w:top w:val="nil"/>
              <w:bottom w:val="nil"/>
            </w:tcBorders>
          </w:tcPr>
          <w:p w14:paraId="759BA5E6" w14:textId="77777777" w:rsidR="00E66C16" w:rsidRPr="00AC3B60" w:rsidRDefault="00E66C16" w:rsidP="00F86C11">
            <w:pPr>
              <w:pStyle w:val="TableParagraph"/>
              <w:spacing w:before="2" w:line="221" w:lineRule="exact"/>
              <w:ind w:left="107"/>
              <w:rPr>
                <w:sz w:val="20"/>
              </w:rPr>
            </w:pPr>
            <w:r w:rsidRPr="00AC3B60">
              <w:rPr>
                <w:sz w:val="20"/>
              </w:rPr>
              <w:t>interest,</w:t>
            </w:r>
            <w:r w:rsidRPr="00AC3B60">
              <w:rPr>
                <w:spacing w:val="-9"/>
                <w:sz w:val="20"/>
              </w:rPr>
              <w:t xml:space="preserve"> </w:t>
            </w:r>
            <w:r w:rsidRPr="00AC3B60">
              <w:rPr>
                <w:sz w:val="20"/>
              </w:rPr>
              <w:t>conflict</w:t>
            </w:r>
            <w:r w:rsidRPr="00AC3B60">
              <w:rPr>
                <w:spacing w:val="-6"/>
                <w:sz w:val="20"/>
              </w:rPr>
              <w:t xml:space="preserve"> </w:t>
            </w:r>
            <w:r w:rsidRPr="00AC3B60">
              <w:rPr>
                <w:spacing w:val="-5"/>
                <w:sz w:val="20"/>
              </w:rPr>
              <w:t>of</w:t>
            </w:r>
          </w:p>
        </w:tc>
        <w:tc>
          <w:tcPr>
            <w:tcW w:w="1791" w:type="dxa"/>
            <w:tcBorders>
              <w:top w:val="nil"/>
              <w:bottom w:val="nil"/>
            </w:tcBorders>
          </w:tcPr>
          <w:p w14:paraId="6F3866BB" w14:textId="77777777" w:rsidR="00E66C16" w:rsidRPr="00AC3B60" w:rsidRDefault="00E66C16" w:rsidP="00F86C11">
            <w:pPr>
              <w:pStyle w:val="TableParagraph"/>
              <w:spacing w:before="2" w:line="221" w:lineRule="exact"/>
              <w:ind w:left="109"/>
              <w:rPr>
                <w:sz w:val="20"/>
              </w:rPr>
            </w:pPr>
            <w:r w:rsidRPr="00AC3B60">
              <w:rPr>
                <w:spacing w:val="-2"/>
                <w:sz w:val="20"/>
              </w:rPr>
              <w:t>affiliation,</w:t>
            </w:r>
          </w:p>
        </w:tc>
      </w:tr>
      <w:tr w:rsidR="00E66C16" w:rsidRPr="00AC3B60" w14:paraId="32A3A94E" w14:textId="77777777" w:rsidTr="00F86C11">
        <w:trPr>
          <w:trHeight w:val="243"/>
          <w:jc w:val="center"/>
        </w:trPr>
        <w:tc>
          <w:tcPr>
            <w:tcW w:w="1513" w:type="dxa"/>
            <w:tcBorders>
              <w:top w:val="nil"/>
              <w:bottom w:val="nil"/>
            </w:tcBorders>
          </w:tcPr>
          <w:p w14:paraId="1FC6DC39" w14:textId="77777777" w:rsidR="00E66C16" w:rsidRPr="00AC3B60" w:rsidRDefault="00E66C16" w:rsidP="00F86C11">
            <w:pPr>
              <w:pStyle w:val="TableParagraph"/>
              <w:spacing w:before="2" w:line="221" w:lineRule="exact"/>
              <w:ind w:left="106"/>
              <w:rPr>
                <w:b/>
                <w:sz w:val="20"/>
              </w:rPr>
            </w:pPr>
            <w:r w:rsidRPr="00AC3B60">
              <w:rPr>
                <w:b/>
                <w:spacing w:val="-4"/>
                <w:sz w:val="20"/>
                <w:u w:val="single"/>
              </w:rPr>
              <w:t>HIGH</w:t>
            </w:r>
          </w:p>
        </w:tc>
        <w:tc>
          <w:tcPr>
            <w:tcW w:w="1641" w:type="dxa"/>
            <w:tcBorders>
              <w:top w:val="nil"/>
              <w:bottom w:val="nil"/>
            </w:tcBorders>
          </w:tcPr>
          <w:p w14:paraId="2AFB41C9" w14:textId="77777777" w:rsidR="00E66C16" w:rsidRPr="00AC3B60" w:rsidRDefault="00E66C16" w:rsidP="00F86C11">
            <w:pPr>
              <w:pStyle w:val="TableParagraph"/>
              <w:spacing w:before="2" w:line="221" w:lineRule="exact"/>
              <w:ind w:left="108"/>
              <w:rPr>
                <w:sz w:val="20"/>
              </w:rPr>
            </w:pPr>
            <w:r w:rsidRPr="00AC3B60">
              <w:rPr>
                <w:sz w:val="20"/>
              </w:rPr>
              <w:t>sponsorship</w:t>
            </w:r>
            <w:r w:rsidRPr="00AC3B60">
              <w:rPr>
                <w:spacing w:val="-5"/>
                <w:sz w:val="20"/>
              </w:rPr>
              <w:t xml:space="preserve"> </w:t>
            </w:r>
            <w:r w:rsidRPr="00AC3B60">
              <w:rPr>
                <w:sz w:val="20"/>
              </w:rPr>
              <w:t>in</w:t>
            </w:r>
            <w:r w:rsidRPr="00AC3B60">
              <w:rPr>
                <w:spacing w:val="-5"/>
                <w:sz w:val="20"/>
              </w:rPr>
              <w:t xml:space="preserve"> </w:t>
            </w:r>
            <w:r w:rsidRPr="00AC3B60">
              <w:rPr>
                <w:spacing w:val="-10"/>
                <w:sz w:val="20"/>
              </w:rPr>
              <w:t>a</w:t>
            </w:r>
          </w:p>
        </w:tc>
        <w:tc>
          <w:tcPr>
            <w:tcW w:w="1609" w:type="dxa"/>
            <w:tcBorders>
              <w:top w:val="nil"/>
              <w:bottom w:val="nil"/>
            </w:tcBorders>
          </w:tcPr>
          <w:p w14:paraId="04179603" w14:textId="77777777" w:rsidR="00E66C16" w:rsidRPr="00AC3B60" w:rsidRDefault="00E66C16" w:rsidP="00F86C11">
            <w:pPr>
              <w:pStyle w:val="TableParagraph"/>
              <w:spacing w:before="2" w:line="221" w:lineRule="exact"/>
              <w:ind w:left="107"/>
              <w:rPr>
                <w:sz w:val="20"/>
              </w:rPr>
            </w:pPr>
            <w:r w:rsidRPr="00AC3B60">
              <w:rPr>
                <w:sz w:val="20"/>
              </w:rPr>
              <w:t>affiliation</w:t>
            </w:r>
            <w:r w:rsidRPr="00AC3B60">
              <w:rPr>
                <w:spacing w:val="-10"/>
                <w:sz w:val="20"/>
              </w:rPr>
              <w:t xml:space="preserve"> </w:t>
            </w:r>
            <w:r w:rsidRPr="00AC3B60">
              <w:rPr>
                <w:spacing w:val="-5"/>
                <w:sz w:val="20"/>
              </w:rPr>
              <w:t>or</w:t>
            </w:r>
          </w:p>
        </w:tc>
        <w:tc>
          <w:tcPr>
            <w:tcW w:w="1988" w:type="dxa"/>
            <w:tcBorders>
              <w:top w:val="nil"/>
              <w:bottom w:val="nil"/>
            </w:tcBorders>
          </w:tcPr>
          <w:p w14:paraId="17E2AA56" w14:textId="77777777" w:rsidR="00E66C16" w:rsidRPr="00AC3B60" w:rsidRDefault="00E66C16" w:rsidP="00F86C11">
            <w:pPr>
              <w:pStyle w:val="TableParagraph"/>
              <w:spacing w:before="2" w:line="221" w:lineRule="exact"/>
              <w:ind w:left="107"/>
              <w:rPr>
                <w:sz w:val="20"/>
              </w:rPr>
            </w:pPr>
            <w:r w:rsidRPr="00AC3B60">
              <w:rPr>
                <w:sz w:val="20"/>
              </w:rPr>
              <w:t>commitment,</w:t>
            </w:r>
            <w:r w:rsidRPr="00AC3B60">
              <w:rPr>
                <w:spacing w:val="-10"/>
                <w:sz w:val="20"/>
              </w:rPr>
              <w:t xml:space="preserve"> </w:t>
            </w:r>
            <w:r w:rsidRPr="00AC3B60">
              <w:rPr>
                <w:spacing w:val="-5"/>
                <w:sz w:val="20"/>
              </w:rPr>
              <w:t>or</w:t>
            </w:r>
          </w:p>
        </w:tc>
        <w:tc>
          <w:tcPr>
            <w:tcW w:w="1791" w:type="dxa"/>
            <w:tcBorders>
              <w:top w:val="nil"/>
              <w:bottom w:val="nil"/>
            </w:tcBorders>
          </w:tcPr>
          <w:p w14:paraId="6DAD7663" w14:textId="77777777" w:rsidR="00E66C16" w:rsidRPr="00AC3B60" w:rsidRDefault="00E66C16" w:rsidP="00F86C11">
            <w:pPr>
              <w:pStyle w:val="TableParagraph"/>
              <w:spacing w:before="2" w:line="221" w:lineRule="exact"/>
              <w:ind w:left="109"/>
              <w:rPr>
                <w:sz w:val="20"/>
              </w:rPr>
            </w:pPr>
            <w:r w:rsidRPr="00AC3B60">
              <w:rPr>
                <w:sz w:val="20"/>
              </w:rPr>
              <w:t>association</w:t>
            </w:r>
            <w:r w:rsidRPr="00AC3B60">
              <w:rPr>
                <w:spacing w:val="-10"/>
                <w:sz w:val="20"/>
              </w:rPr>
              <w:t xml:space="preserve"> </w:t>
            </w:r>
            <w:r w:rsidRPr="00AC3B60">
              <w:rPr>
                <w:spacing w:val="-5"/>
                <w:sz w:val="20"/>
              </w:rPr>
              <w:t>or</w:t>
            </w:r>
          </w:p>
        </w:tc>
      </w:tr>
      <w:tr w:rsidR="00E66C16" w:rsidRPr="00AC3B60" w14:paraId="58953FDC" w14:textId="77777777" w:rsidTr="00F86C11">
        <w:trPr>
          <w:trHeight w:val="243"/>
          <w:jc w:val="center"/>
        </w:trPr>
        <w:tc>
          <w:tcPr>
            <w:tcW w:w="1513" w:type="dxa"/>
            <w:tcBorders>
              <w:top w:val="nil"/>
              <w:bottom w:val="nil"/>
            </w:tcBorders>
          </w:tcPr>
          <w:p w14:paraId="4BA2DA32" w14:textId="77777777" w:rsidR="00E66C16" w:rsidRPr="00AC3B60" w:rsidRDefault="00E66C16" w:rsidP="00F86C11">
            <w:pPr>
              <w:pStyle w:val="TableParagraph"/>
              <w:rPr>
                <w:sz w:val="16"/>
              </w:rPr>
            </w:pPr>
          </w:p>
        </w:tc>
        <w:tc>
          <w:tcPr>
            <w:tcW w:w="1641" w:type="dxa"/>
            <w:tcBorders>
              <w:top w:val="nil"/>
              <w:bottom w:val="nil"/>
            </w:tcBorders>
          </w:tcPr>
          <w:p w14:paraId="4199873B" w14:textId="77777777" w:rsidR="00E66C16" w:rsidRPr="00AC3B60" w:rsidRDefault="00E66C16" w:rsidP="00F86C11">
            <w:pPr>
              <w:pStyle w:val="TableParagraph"/>
              <w:spacing w:before="2" w:line="220" w:lineRule="exact"/>
              <w:ind w:left="108"/>
              <w:rPr>
                <w:sz w:val="20"/>
              </w:rPr>
            </w:pPr>
            <w:r w:rsidRPr="00AC3B60">
              <w:rPr>
                <w:spacing w:val="-2"/>
                <w:sz w:val="20"/>
              </w:rPr>
              <w:t>strategic</w:t>
            </w:r>
          </w:p>
        </w:tc>
        <w:tc>
          <w:tcPr>
            <w:tcW w:w="1609" w:type="dxa"/>
            <w:tcBorders>
              <w:top w:val="nil"/>
              <w:bottom w:val="nil"/>
            </w:tcBorders>
          </w:tcPr>
          <w:p w14:paraId="39E5BED2" w14:textId="77777777" w:rsidR="00E66C16" w:rsidRPr="00AC3B60" w:rsidRDefault="00E66C16" w:rsidP="00F86C11">
            <w:pPr>
              <w:pStyle w:val="TableParagraph"/>
              <w:spacing w:before="2" w:line="220" w:lineRule="exact"/>
              <w:ind w:left="107"/>
              <w:rPr>
                <w:sz w:val="20"/>
              </w:rPr>
            </w:pPr>
            <w:r w:rsidRPr="00AC3B60">
              <w:rPr>
                <w:spacing w:val="-2"/>
                <w:sz w:val="20"/>
              </w:rPr>
              <w:t>present</w:t>
            </w:r>
          </w:p>
        </w:tc>
        <w:tc>
          <w:tcPr>
            <w:tcW w:w="1988" w:type="dxa"/>
            <w:tcBorders>
              <w:top w:val="nil"/>
              <w:bottom w:val="nil"/>
            </w:tcBorders>
          </w:tcPr>
          <w:p w14:paraId="3DD656B4" w14:textId="77777777" w:rsidR="00E66C16" w:rsidRPr="00AC3B60" w:rsidRDefault="00E66C16" w:rsidP="00F86C11">
            <w:pPr>
              <w:pStyle w:val="TableParagraph"/>
              <w:spacing w:before="2" w:line="220" w:lineRule="exact"/>
              <w:ind w:left="107"/>
              <w:rPr>
                <w:sz w:val="20"/>
              </w:rPr>
            </w:pPr>
            <w:r w:rsidRPr="00AC3B60">
              <w:rPr>
                <w:sz w:val="20"/>
              </w:rPr>
              <w:t>pattern</w:t>
            </w:r>
            <w:r w:rsidRPr="00AC3B60">
              <w:rPr>
                <w:spacing w:val="-5"/>
                <w:sz w:val="20"/>
              </w:rPr>
              <w:t xml:space="preserve"> </w:t>
            </w:r>
            <w:r w:rsidRPr="00AC3B60">
              <w:rPr>
                <w:sz w:val="20"/>
              </w:rPr>
              <w:t>of</w:t>
            </w:r>
            <w:r w:rsidRPr="00AC3B60">
              <w:rPr>
                <w:spacing w:val="-3"/>
                <w:sz w:val="20"/>
              </w:rPr>
              <w:t xml:space="preserve"> </w:t>
            </w:r>
            <w:r w:rsidRPr="00AC3B60">
              <w:rPr>
                <w:spacing w:val="-2"/>
                <w:sz w:val="20"/>
              </w:rPr>
              <w:t>direct</w:t>
            </w:r>
          </w:p>
        </w:tc>
        <w:tc>
          <w:tcPr>
            <w:tcW w:w="1791" w:type="dxa"/>
            <w:tcBorders>
              <w:top w:val="nil"/>
              <w:bottom w:val="nil"/>
            </w:tcBorders>
          </w:tcPr>
          <w:p w14:paraId="62C91E1E" w14:textId="77777777" w:rsidR="00E66C16" w:rsidRPr="00AC3B60" w:rsidRDefault="00E66C16" w:rsidP="00F86C11">
            <w:pPr>
              <w:pStyle w:val="TableParagraph"/>
              <w:spacing w:before="2" w:line="220" w:lineRule="exact"/>
              <w:ind w:left="109"/>
              <w:rPr>
                <w:sz w:val="20"/>
              </w:rPr>
            </w:pPr>
            <w:r w:rsidRPr="00AC3B60">
              <w:rPr>
                <w:sz w:val="20"/>
              </w:rPr>
              <w:t>collaboration</w:t>
            </w:r>
            <w:r w:rsidRPr="00AC3B60">
              <w:rPr>
                <w:spacing w:val="-11"/>
                <w:sz w:val="20"/>
              </w:rPr>
              <w:t xml:space="preserve"> </w:t>
            </w:r>
            <w:r w:rsidRPr="00AC3B60">
              <w:rPr>
                <w:spacing w:val="-4"/>
                <w:sz w:val="20"/>
              </w:rPr>
              <w:t>with</w:t>
            </w:r>
          </w:p>
        </w:tc>
      </w:tr>
      <w:tr w:rsidR="00E66C16" w:rsidRPr="00AC3B60" w14:paraId="7FCDBAC2" w14:textId="77777777" w:rsidTr="00F86C11">
        <w:trPr>
          <w:trHeight w:val="243"/>
          <w:jc w:val="center"/>
        </w:trPr>
        <w:tc>
          <w:tcPr>
            <w:tcW w:w="1513" w:type="dxa"/>
            <w:tcBorders>
              <w:top w:val="nil"/>
              <w:bottom w:val="nil"/>
            </w:tcBorders>
          </w:tcPr>
          <w:p w14:paraId="70BFC864" w14:textId="77777777" w:rsidR="00E66C16" w:rsidRPr="00AC3B60" w:rsidRDefault="00E66C16" w:rsidP="00F86C11">
            <w:pPr>
              <w:pStyle w:val="TableParagraph"/>
              <w:rPr>
                <w:sz w:val="16"/>
              </w:rPr>
            </w:pPr>
          </w:p>
        </w:tc>
        <w:tc>
          <w:tcPr>
            <w:tcW w:w="1641" w:type="dxa"/>
            <w:tcBorders>
              <w:top w:val="nil"/>
              <w:bottom w:val="nil"/>
            </w:tcBorders>
          </w:tcPr>
          <w:p w14:paraId="08778CA2" w14:textId="77777777" w:rsidR="00E66C16" w:rsidRPr="00AC3B60" w:rsidRDefault="00E66C16" w:rsidP="00F86C11">
            <w:pPr>
              <w:pStyle w:val="TableParagraph"/>
              <w:spacing w:before="2" w:line="221" w:lineRule="exact"/>
              <w:ind w:left="108"/>
              <w:rPr>
                <w:sz w:val="20"/>
              </w:rPr>
            </w:pPr>
            <w:r w:rsidRPr="00AC3B60">
              <w:rPr>
                <w:spacing w:val="-2"/>
                <w:sz w:val="20"/>
              </w:rPr>
              <w:t>competitor</w:t>
            </w:r>
          </w:p>
        </w:tc>
        <w:tc>
          <w:tcPr>
            <w:tcW w:w="1609" w:type="dxa"/>
            <w:tcBorders>
              <w:top w:val="nil"/>
              <w:bottom w:val="nil"/>
            </w:tcBorders>
          </w:tcPr>
          <w:p w14:paraId="6D5AD055" w14:textId="77777777" w:rsidR="00E66C16" w:rsidRPr="00AC3B60" w:rsidRDefault="00E66C16" w:rsidP="00F86C11">
            <w:pPr>
              <w:pStyle w:val="TableParagraph"/>
              <w:spacing w:before="2" w:line="221" w:lineRule="exact"/>
              <w:ind w:left="107"/>
              <w:rPr>
                <w:sz w:val="20"/>
              </w:rPr>
            </w:pPr>
            <w:r w:rsidRPr="00AC3B60">
              <w:rPr>
                <w:sz w:val="20"/>
              </w:rPr>
              <w:t>association</w:t>
            </w:r>
            <w:r w:rsidRPr="00AC3B60">
              <w:rPr>
                <w:spacing w:val="-12"/>
                <w:sz w:val="20"/>
              </w:rPr>
              <w:t xml:space="preserve"> </w:t>
            </w:r>
            <w:r w:rsidRPr="00AC3B60">
              <w:rPr>
                <w:spacing w:val="-4"/>
                <w:sz w:val="20"/>
              </w:rPr>
              <w:t>with</w:t>
            </w:r>
          </w:p>
        </w:tc>
        <w:tc>
          <w:tcPr>
            <w:tcW w:w="1988" w:type="dxa"/>
            <w:tcBorders>
              <w:top w:val="nil"/>
              <w:bottom w:val="nil"/>
            </w:tcBorders>
          </w:tcPr>
          <w:p w14:paraId="4FF73088" w14:textId="77777777" w:rsidR="00E66C16" w:rsidRPr="00AC3B60" w:rsidRDefault="00E66C16" w:rsidP="00F86C11">
            <w:pPr>
              <w:pStyle w:val="TableParagraph"/>
              <w:spacing w:before="2" w:line="221" w:lineRule="exact"/>
              <w:ind w:left="107"/>
              <w:rPr>
                <w:sz w:val="20"/>
              </w:rPr>
            </w:pPr>
            <w:r w:rsidRPr="00AC3B60">
              <w:rPr>
                <w:sz w:val="20"/>
              </w:rPr>
              <w:t>funding</w:t>
            </w:r>
            <w:r w:rsidRPr="00AC3B60">
              <w:rPr>
                <w:spacing w:val="-5"/>
                <w:sz w:val="20"/>
              </w:rPr>
              <w:t xml:space="preserve"> </w:t>
            </w:r>
            <w:r w:rsidRPr="00AC3B60">
              <w:rPr>
                <w:sz w:val="20"/>
              </w:rPr>
              <w:t>from</w:t>
            </w:r>
            <w:r w:rsidRPr="00AC3B60">
              <w:rPr>
                <w:spacing w:val="-3"/>
                <w:sz w:val="20"/>
              </w:rPr>
              <w:t xml:space="preserve"> </w:t>
            </w:r>
            <w:r w:rsidRPr="00AC3B60">
              <w:rPr>
                <w:spacing w:val="-10"/>
                <w:sz w:val="20"/>
              </w:rPr>
              <w:t>a</w:t>
            </w:r>
          </w:p>
        </w:tc>
        <w:tc>
          <w:tcPr>
            <w:tcW w:w="1791" w:type="dxa"/>
            <w:tcBorders>
              <w:top w:val="nil"/>
              <w:bottom w:val="nil"/>
            </w:tcBorders>
          </w:tcPr>
          <w:p w14:paraId="590DC1B9" w14:textId="77777777" w:rsidR="00E66C16" w:rsidRPr="00AC3B60" w:rsidRDefault="00E66C16" w:rsidP="00F86C11">
            <w:pPr>
              <w:pStyle w:val="TableParagraph"/>
              <w:spacing w:before="2" w:line="221" w:lineRule="exact"/>
              <w:ind w:left="109"/>
              <w:rPr>
                <w:sz w:val="20"/>
              </w:rPr>
            </w:pPr>
            <w:r w:rsidRPr="00AC3B60">
              <w:rPr>
                <w:sz w:val="20"/>
              </w:rPr>
              <w:t xml:space="preserve">a </w:t>
            </w:r>
            <w:r w:rsidRPr="00AC3B60">
              <w:rPr>
                <w:spacing w:val="-2"/>
                <w:sz w:val="20"/>
              </w:rPr>
              <w:t>foreign</w:t>
            </w:r>
          </w:p>
        </w:tc>
      </w:tr>
      <w:tr w:rsidR="00E66C16" w:rsidRPr="00AC3B60" w14:paraId="136726E1" w14:textId="77777777" w:rsidTr="00F86C11">
        <w:trPr>
          <w:trHeight w:val="243"/>
          <w:jc w:val="center"/>
        </w:trPr>
        <w:tc>
          <w:tcPr>
            <w:tcW w:w="1513" w:type="dxa"/>
            <w:tcBorders>
              <w:top w:val="nil"/>
              <w:bottom w:val="nil"/>
            </w:tcBorders>
          </w:tcPr>
          <w:p w14:paraId="12829B8A" w14:textId="77777777" w:rsidR="00E66C16" w:rsidRPr="00AC3B60" w:rsidRDefault="00E66C16" w:rsidP="00F86C11">
            <w:pPr>
              <w:pStyle w:val="TableParagraph"/>
              <w:rPr>
                <w:sz w:val="16"/>
              </w:rPr>
            </w:pPr>
          </w:p>
        </w:tc>
        <w:tc>
          <w:tcPr>
            <w:tcW w:w="1641" w:type="dxa"/>
            <w:tcBorders>
              <w:top w:val="nil"/>
              <w:bottom w:val="nil"/>
            </w:tcBorders>
          </w:tcPr>
          <w:p w14:paraId="3795C8BC" w14:textId="77777777" w:rsidR="00E66C16" w:rsidRPr="00AC3B60" w:rsidRDefault="00E66C16" w:rsidP="00F86C11">
            <w:pPr>
              <w:pStyle w:val="TableParagraph"/>
              <w:spacing w:before="2" w:line="221" w:lineRule="exact"/>
              <w:ind w:left="108"/>
              <w:rPr>
                <w:sz w:val="20"/>
              </w:rPr>
            </w:pPr>
            <w:r w:rsidRPr="00AC3B60">
              <w:rPr>
                <w:sz w:val="20"/>
              </w:rPr>
              <w:t>Foreign</w:t>
            </w:r>
            <w:r w:rsidRPr="00AC3B60">
              <w:rPr>
                <w:spacing w:val="-4"/>
                <w:sz w:val="20"/>
              </w:rPr>
              <w:t xml:space="preserve"> </w:t>
            </w:r>
            <w:r w:rsidRPr="00AC3B60">
              <w:rPr>
                <w:spacing w:val="-2"/>
                <w:sz w:val="20"/>
              </w:rPr>
              <w:t>Talent</w:t>
            </w:r>
          </w:p>
        </w:tc>
        <w:tc>
          <w:tcPr>
            <w:tcW w:w="1609" w:type="dxa"/>
            <w:tcBorders>
              <w:top w:val="nil"/>
              <w:bottom w:val="nil"/>
            </w:tcBorders>
          </w:tcPr>
          <w:p w14:paraId="0842B8B4" w14:textId="77777777" w:rsidR="00E66C16" w:rsidRPr="00AC3B60" w:rsidRDefault="00E66C16" w:rsidP="00F86C11">
            <w:pPr>
              <w:pStyle w:val="TableParagraph"/>
              <w:spacing w:before="2" w:line="221" w:lineRule="exact"/>
              <w:ind w:left="107"/>
              <w:rPr>
                <w:sz w:val="20"/>
              </w:rPr>
            </w:pPr>
            <w:r w:rsidRPr="00AC3B60">
              <w:rPr>
                <w:sz w:val="20"/>
              </w:rPr>
              <w:t>an</w:t>
            </w:r>
            <w:r w:rsidRPr="00AC3B60">
              <w:rPr>
                <w:spacing w:val="-2"/>
                <w:sz w:val="20"/>
              </w:rPr>
              <w:t xml:space="preserve"> </w:t>
            </w:r>
            <w:r w:rsidRPr="00AC3B60">
              <w:rPr>
                <w:sz w:val="20"/>
              </w:rPr>
              <w:t>entity</w:t>
            </w:r>
            <w:r w:rsidRPr="00AC3B60">
              <w:rPr>
                <w:spacing w:val="-1"/>
                <w:sz w:val="20"/>
              </w:rPr>
              <w:t xml:space="preserve"> </w:t>
            </w:r>
            <w:r w:rsidRPr="00AC3B60">
              <w:rPr>
                <w:sz w:val="20"/>
              </w:rPr>
              <w:t>on</w:t>
            </w:r>
            <w:r w:rsidRPr="00AC3B60">
              <w:rPr>
                <w:spacing w:val="-2"/>
                <w:sz w:val="20"/>
              </w:rPr>
              <w:t xml:space="preserve"> </w:t>
            </w:r>
            <w:r w:rsidRPr="00AC3B60">
              <w:rPr>
                <w:spacing w:val="-5"/>
                <w:sz w:val="20"/>
              </w:rPr>
              <w:t>the</w:t>
            </w:r>
          </w:p>
        </w:tc>
        <w:tc>
          <w:tcPr>
            <w:tcW w:w="1988" w:type="dxa"/>
            <w:tcBorders>
              <w:top w:val="nil"/>
              <w:bottom w:val="nil"/>
            </w:tcBorders>
          </w:tcPr>
          <w:p w14:paraId="02B49428" w14:textId="77777777" w:rsidR="00E66C16" w:rsidRPr="00AC3B60" w:rsidRDefault="00E66C16" w:rsidP="00F86C11">
            <w:pPr>
              <w:pStyle w:val="TableParagraph"/>
              <w:spacing w:before="2" w:line="221" w:lineRule="exact"/>
              <w:ind w:left="107"/>
              <w:rPr>
                <w:sz w:val="20"/>
              </w:rPr>
            </w:pPr>
            <w:r w:rsidRPr="00AC3B60">
              <w:rPr>
                <w:sz w:val="20"/>
              </w:rPr>
              <w:t>strategic</w:t>
            </w:r>
            <w:r w:rsidRPr="00AC3B60">
              <w:rPr>
                <w:spacing w:val="-9"/>
                <w:sz w:val="20"/>
              </w:rPr>
              <w:t xml:space="preserve"> </w:t>
            </w:r>
            <w:r w:rsidRPr="00AC3B60">
              <w:rPr>
                <w:spacing w:val="-2"/>
                <w:sz w:val="20"/>
              </w:rPr>
              <w:t>competitor</w:t>
            </w:r>
          </w:p>
        </w:tc>
        <w:tc>
          <w:tcPr>
            <w:tcW w:w="1791" w:type="dxa"/>
            <w:tcBorders>
              <w:top w:val="nil"/>
              <w:bottom w:val="nil"/>
            </w:tcBorders>
          </w:tcPr>
          <w:p w14:paraId="64A46FF0" w14:textId="77777777" w:rsidR="00E66C16" w:rsidRPr="00AC3B60" w:rsidRDefault="00E66C16" w:rsidP="00F86C11">
            <w:pPr>
              <w:pStyle w:val="TableParagraph"/>
              <w:spacing w:before="2" w:line="221" w:lineRule="exact"/>
              <w:ind w:left="109"/>
              <w:rPr>
                <w:sz w:val="20"/>
              </w:rPr>
            </w:pPr>
            <w:r w:rsidRPr="00AC3B60">
              <w:rPr>
                <w:sz w:val="20"/>
              </w:rPr>
              <w:t>institution,</w:t>
            </w:r>
            <w:r w:rsidRPr="00AC3B60">
              <w:rPr>
                <w:spacing w:val="-8"/>
                <w:sz w:val="20"/>
              </w:rPr>
              <w:t xml:space="preserve"> </w:t>
            </w:r>
            <w:r w:rsidRPr="00AC3B60">
              <w:rPr>
                <w:spacing w:val="-2"/>
                <w:sz w:val="20"/>
              </w:rPr>
              <w:t>person,</w:t>
            </w:r>
          </w:p>
        </w:tc>
      </w:tr>
      <w:tr w:rsidR="00E66C16" w:rsidRPr="00AC3B60" w14:paraId="481D9F7B" w14:textId="77777777" w:rsidTr="00F86C11">
        <w:trPr>
          <w:trHeight w:val="243"/>
          <w:jc w:val="center"/>
        </w:trPr>
        <w:tc>
          <w:tcPr>
            <w:tcW w:w="1513" w:type="dxa"/>
            <w:tcBorders>
              <w:top w:val="nil"/>
              <w:bottom w:val="nil"/>
            </w:tcBorders>
          </w:tcPr>
          <w:p w14:paraId="774B444D" w14:textId="77777777" w:rsidR="00E66C16" w:rsidRPr="00AC3B60" w:rsidRDefault="00E66C16" w:rsidP="00F86C11">
            <w:pPr>
              <w:pStyle w:val="TableParagraph"/>
              <w:rPr>
                <w:sz w:val="16"/>
              </w:rPr>
            </w:pPr>
          </w:p>
        </w:tc>
        <w:tc>
          <w:tcPr>
            <w:tcW w:w="1641" w:type="dxa"/>
            <w:tcBorders>
              <w:top w:val="nil"/>
              <w:bottom w:val="nil"/>
            </w:tcBorders>
          </w:tcPr>
          <w:p w14:paraId="1D883184" w14:textId="77777777" w:rsidR="00E66C16" w:rsidRPr="00AC3B60" w:rsidRDefault="00E66C16" w:rsidP="00F86C11">
            <w:pPr>
              <w:pStyle w:val="TableParagraph"/>
              <w:spacing w:before="2" w:line="221" w:lineRule="exact"/>
              <w:ind w:left="108"/>
              <w:rPr>
                <w:sz w:val="20"/>
              </w:rPr>
            </w:pPr>
            <w:r w:rsidRPr="00AC3B60">
              <w:rPr>
                <w:spacing w:val="-2"/>
                <w:sz w:val="20"/>
              </w:rPr>
              <w:t>Program</w:t>
            </w:r>
          </w:p>
        </w:tc>
        <w:tc>
          <w:tcPr>
            <w:tcW w:w="1609" w:type="dxa"/>
            <w:tcBorders>
              <w:top w:val="nil"/>
              <w:bottom w:val="nil"/>
            </w:tcBorders>
          </w:tcPr>
          <w:p w14:paraId="0CE04C07" w14:textId="77777777" w:rsidR="00E66C16" w:rsidRPr="00AC3B60" w:rsidRDefault="00E66C16" w:rsidP="00F86C11">
            <w:pPr>
              <w:pStyle w:val="TableParagraph"/>
              <w:spacing w:before="2" w:line="221" w:lineRule="exact"/>
              <w:ind w:left="107"/>
              <w:rPr>
                <w:sz w:val="20"/>
              </w:rPr>
            </w:pPr>
            <w:r w:rsidRPr="00AC3B60">
              <w:rPr>
                <w:sz w:val="20"/>
              </w:rPr>
              <w:t>U.S.</w:t>
            </w:r>
            <w:r w:rsidRPr="00AC3B60">
              <w:rPr>
                <w:spacing w:val="-5"/>
                <w:sz w:val="20"/>
              </w:rPr>
              <w:t xml:space="preserve"> </w:t>
            </w:r>
            <w:r w:rsidRPr="00AC3B60">
              <w:rPr>
                <w:spacing w:val="-2"/>
                <w:sz w:val="20"/>
              </w:rPr>
              <w:t>Gov’t</w:t>
            </w:r>
          </w:p>
        </w:tc>
        <w:tc>
          <w:tcPr>
            <w:tcW w:w="1988" w:type="dxa"/>
            <w:tcBorders>
              <w:top w:val="nil"/>
              <w:bottom w:val="nil"/>
            </w:tcBorders>
          </w:tcPr>
          <w:p w14:paraId="13D16F6E" w14:textId="77777777" w:rsidR="00E66C16" w:rsidRPr="00AC3B60" w:rsidRDefault="00E66C16" w:rsidP="00F86C11">
            <w:pPr>
              <w:pStyle w:val="TableParagraph"/>
              <w:spacing w:before="2" w:line="221" w:lineRule="exact"/>
              <w:ind w:left="107"/>
              <w:rPr>
                <w:sz w:val="20"/>
              </w:rPr>
            </w:pPr>
            <w:r w:rsidRPr="00AC3B60">
              <w:rPr>
                <w:sz w:val="20"/>
              </w:rPr>
              <w:t>or</w:t>
            </w:r>
            <w:r w:rsidRPr="00AC3B60">
              <w:rPr>
                <w:spacing w:val="-5"/>
                <w:sz w:val="20"/>
              </w:rPr>
              <w:t xml:space="preserve"> </w:t>
            </w:r>
            <w:r w:rsidRPr="00AC3B60">
              <w:rPr>
                <w:sz w:val="20"/>
              </w:rPr>
              <w:t>country</w:t>
            </w:r>
            <w:r w:rsidRPr="00AC3B60">
              <w:rPr>
                <w:spacing w:val="-3"/>
                <w:sz w:val="20"/>
              </w:rPr>
              <w:t xml:space="preserve"> </w:t>
            </w:r>
            <w:r w:rsidRPr="00AC3B60">
              <w:rPr>
                <w:spacing w:val="-4"/>
                <w:sz w:val="20"/>
              </w:rPr>
              <w:t>with</w:t>
            </w:r>
          </w:p>
        </w:tc>
        <w:tc>
          <w:tcPr>
            <w:tcW w:w="1791" w:type="dxa"/>
            <w:tcBorders>
              <w:top w:val="nil"/>
              <w:bottom w:val="nil"/>
            </w:tcBorders>
          </w:tcPr>
          <w:p w14:paraId="64AC7BFE" w14:textId="77777777" w:rsidR="00E66C16" w:rsidRPr="00AC3B60" w:rsidRDefault="00E66C16" w:rsidP="00F86C11">
            <w:pPr>
              <w:pStyle w:val="TableParagraph"/>
              <w:spacing w:before="2" w:line="221" w:lineRule="exact"/>
              <w:ind w:left="109"/>
              <w:rPr>
                <w:sz w:val="20"/>
              </w:rPr>
            </w:pPr>
            <w:r w:rsidRPr="00AC3B60">
              <w:rPr>
                <w:sz w:val="20"/>
              </w:rPr>
              <w:t>or</w:t>
            </w:r>
            <w:r w:rsidRPr="00AC3B60">
              <w:rPr>
                <w:spacing w:val="-4"/>
                <w:sz w:val="20"/>
              </w:rPr>
              <w:t xml:space="preserve"> </w:t>
            </w:r>
            <w:r w:rsidRPr="00AC3B60">
              <w:rPr>
                <w:sz w:val="20"/>
              </w:rPr>
              <w:t>entity</w:t>
            </w:r>
            <w:r w:rsidRPr="00AC3B60">
              <w:rPr>
                <w:spacing w:val="-3"/>
                <w:sz w:val="20"/>
              </w:rPr>
              <w:t xml:space="preserve"> </w:t>
            </w:r>
            <w:r w:rsidRPr="00AC3B60">
              <w:rPr>
                <w:sz w:val="20"/>
              </w:rPr>
              <w:t>from</w:t>
            </w:r>
            <w:r w:rsidRPr="00AC3B60">
              <w:rPr>
                <w:spacing w:val="-3"/>
                <w:sz w:val="20"/>
              </w:rPr>
              <w:t xml:space="preserve"> </w:t>
            </w:r>
            <w:r w:rsidRPr="00AC3B60">
              <w:rPr>
                <w:spacing w:val="-10"/>
                <w:sz w:val="20"/>
              </w:rPr>
              <w:t>a</w:t>
            </w:r>
          </w:p>
        </w:tc>
      </w:tr>
      <w:tr w:rsidR="00E66C16" w:rsidRPr="00AC3B60" w14:paraId="49135935" w14:textId="77777777" w:rsidTr="00F86C11">
        <w:trPr>
          <w:trHeight w:val="243"/>
          <w:jc w:val="center"/>
        </w:trPr>
        <w:tc>
          <w:tcPr>
            <w:tcW w:w="1513" w:type="dxa"/>
            <w:tcBorders>
              <w:top w:val="nil"/>
              <w:bottom w:val="nil"/>
            </w:tcBorders>
          </w:tcPr>
          <w:p w14:paraId="337C1437" w14:textId="77777777" w:rsidR="00E66C16" w:rsidRPr="00AC3B60" w:rsidRDefault="00E66C16" w:rsidP="00F86C11">
            <w:pPr>
              <w:pStyle w:val="TableParagraph"/>
              <w:rPr>
                <w:sz w:val="16"/>
              </w:rPr>
            </w:pPr>
          </w:p>
        </w:tc>
        <w:tc>
          <w:tcPr>
            <w:tcW w:w="1641" w:type="dxa"/>
            <w:tcBorders>
              <w:top w:val="nil"/>
              <w:bottom w:val="nil"/>
            </w:tcBorders>
          </w:tcPr>
          <w:p w14:paraId="3A20565A" w14:textId="77777777" w:rsidR="00E66C16" w:rsidRPr="00AC3B60" w:rsidRDefault="00E66C16" w:rsidP="00F86C11">
            <w:pPr>
              <w:pStyle w:val="TableParagraph"/>
              <w:rPr>
                <w:sz w:val="16"/>
              </w:rPr>
            </w:pPr>
          </w:p>
        </w:tc>
        <w:tc>
          <w:tcPr>
            <w:tcW w:w="1609" w:type="dxa"/>
            <w:tcBorders>
              <w:top w:val="nil"/>
              <w:bottom w:val="nil"/>
            </w:tcBorders>
          </w:tcPr>
          <w:p w14:paraId="059D8268" w14:textId="77777777" w:rsidR="00E66C16" w:rsidRPr="00AC3B60" w:rsidRDefault="00E66C16" w:rsidP="00F86C11">
            <w:pPr>
              <w:pStyle w:val="TableParagraph"/>
              <w:spacing w:before="2" w:line="221" w:lineRule="exact"/>
              <w:ind w:left="107"/>
              <w:rPr>
                <w:sz w:val="20"/>
              </w:rPr>
            </w:pPr>
            <w:r w:rsidRPr="00AC3B60">
              <w:rPr>
                <w:sz w:val="20"/>
              </w:rPr>
              <w:t>denied</w:t>
            </w:r>
            <w:r w:rsidRPr="00AC3B60">
              <w:rPr>
                <w:spacing w:val="-3"/>
                <w:sz w:val="20"/>
              </w:rPr>
              <w:t xml:space="preserve"> </w:t>
            </w:r>
            <w:r w:rsidRPr="00AC3B60">
              <w:rPr>
                <w:sz w:val="20"/>
              </w:rPr>
              <w:t>entity</w:t>
            </w:r>
            <w:r w:rsidRPr="00AC3B60">
              <w:rPr>
                <w:spacing w:val="-4"/>
                <w:sz w:val="20"/>
              </w:rPr>
              <w:t xml:space="preserve"> </w:t>
            </w:r>
            <w:r w:rsidRPr="00AC3B60">
              <w:rPr>
                <w:spacing w:val="-5"/>
                <w:sz w:val="20"/>
              </w:rPr>
              <w:t>or</w:t>
            </w:r>
          </w:p>
        </w:tc>
        <w:tc>
          <w:tcPr>
            <w:tcW w:w="1988" w:type="dxa"/>
            <w:tcBorders>
              <w:top w:val="nil"/>
              <w:bottom w:val="nil"/>
            </w:tcBorders>
          </w:tcPr>
          <w:p w14:paraId="06A07CBE" w14:textId="77777777" w:rsidR="00E66C16" w:rsidRPr="00AC3B60" w:rsidRDefault="00E66C16" w:rsidP="00F86C11">
            <w:pPr>
              <w:pStyle w:val="TableParagraph"/>
              <w:spacing w:before="2" w:line="221" w:lineRule="exact"/>
              <w:ind w:left="107"/>
              <w:rPr>
                <w:sz w:val="20"/>
              </w:rPr>
            </w:pPr>
            <w:r w:rsidRPr="00AC3B60">
              <w:rPr>
                <w:sz w:val="20"/>
              </w:rPr>
              <w:t>history</w:t>
            </w:r>
            <w:r w:rsidRPr="00AC3B60">
              <w:rPr>
                <w:spacing w:val="-3"/>
                <w:sz w:val="20"/>
              </w:rPr>
              <w:t xml:space="preserve"> </w:t>
            </w:r>
            <w:r w:rsidRPr="00AC3B60">
              <w:rPr>
                <w:sz w:val="20"/>
              </w:rPr>
              <w:t>of</w:t>
            </w:r>
            <w:r w:rsidRPr="00AC3B60">
              <w:rPr>
                <w:spacing w:val="-2"/>
                <w:sz w:val="20"/>
              </w:rPr>
              <w:t xml:space="preserve"> targeting</w:t>
            </w:r>
          </w:p>
        </w:tc>
        <w:tc>
          <w:tcPr>
            <w:tcW w:w="1791" w:type="dxa"/>
            <w:tcBorders>
              <w:top w:val="nil"/>
              <w:bottom w:val="nil"/>
            </w:tcBorders>
          </w:tcPr>
          <w:p w14:paraId="55DE37E6" w14:textId="77777777" w:rsidR="00E66C16" w:rsidRPr="00AC3B60" w:rsidRDefault="00E66C16" w:rsidP="00F86C11">
            <w:pPr>
              <w:pStyle w:val="TableParagraph"/>
              <w:spacing w:before="2" w:line="221" w:lineRule="exact"/>
              <w:ind w:left="109"/>
              <w:rPr>
                <w:sz w:val="20"/>
              </w:rPr>
            </w:pPr>
            <w:r w:rsidRPr="00AC3B60">
              <w:rPr>
                <w:spacing w:val="-2"/>
                <w:sz w:val="20"/>
              </w:rPr>
              <w:t>strategic</w:t>
            </w:r>
          </w:p>
        </w:tc>
      </w:tr>
      <w:tr w:rsidR="00E66C16" w:rsidRPr="00AC3B60" w14:paraId="601CE885" w14:textId="77777777" w:rsidTr="00F86C11">
        <w:trPr>
          <w:trHeight w:val="243"/>
          <w:jc w:val="center"/>
        </w:trPr>
        <w:tc>
          <w:tcPr>
            <w:tcW w:w="1513" w:type="dxa"/>
            <w:tcBorders>
              <w:top w:val="nil"/>
              <w:bottom w:val="nil"/>
            </w:tcBorders>
          </w:tcPr>
          <w:p w14:paraId="06521A41" w14:textId="77777777" w:rsidR="00E66C16" w:rsidRPr="00AC3B60" w:rsidRDefault="00E66C16" w:rsidP="00F86C11">
            <w:pPr>
              <w:pStyle w:val="TableParagraph"/>
              <w:rPr>
                <w:sz w:val="16"/>
              </w:rPr>
            </w:pPr>
          </w:p>
        </w:tc>
        <w:tc>
          <w:tcPr>
            <w:tcW w:w="1641" w:type="dxa"/>
            <w:tcBorders>
              <w:top w:val="nil"/>
              <w:bottom w:val="nil"/>
            </w:tcBorders>
          </w:tcPr>
          <w:p w14:paraId="16C5D47B" w14:textId="77777777" w:rsidR="00E66C16" w:rsidRPr="00AC3B60" w:rsidRDefault="00E66C16" w:rsidP="00F86C11">
            <w:pPr>
              <w:pStyle w:val="TableParagraph"/>
              <w:rPr>
                <w:sz w:val="16"/>
              </w:rPr>
            </w:pPr>
          </w:p>
        </w:tc>
        <w:tc>
          <w:tcPr>
            <w:tcW w:w="1609" w:type="dxa"/>
            <w:tcBorders>
              <w:top w:val="nil"/>
              <w:bottom w:val="nil"/>
            </w:tcBorders>
          </w:tcPr>
          <w:p w14:paraId="3E75343F" w14:textId="77777777" w:rsidR="00E66C16" w:rsidRPr="00AC3B60" w:rsidRDefault="00E66C16" w:rsidP="00F86C11">
            <w:pPr>
              <w:pStyle w:val="TableParagraph"/>
              <w:spacing w:before="2" w:line="221" w:lineRule="exact"/>
              <w:ind w:left="107"/>
              <w:rPr>
                <w:sz w:val="20"/>
              </w:rPr>
            </w:pPr>
            <w:r w:rsidRPr="00AC3B60">
              <w:rPr>
                <w:sz w:val="20"/>
              </w:rPr>
              <w:t>person</w:t>
            </w:r>
            <w:r w:rsidRPr="00AC3B60">
              <w:rPr>
                <w:spacing w:val="-2"/>
                <w:sz w:val="20"/>
              </w:rPr>
              <w:t xml:space="preserve"> </w:t>
            </w:r>
            <w:r w:rsidRPr="00AC3B60">
              <w:rPr>
                <w:sz w:val="20"/>
              </w:rPr>
              <w:t>list</w:t>
            </w:r>
            <w:r w:rsidRPr="00AC3B60">
              <w:rPr>
                <w:spacing w:val="-3"/>
                <w:sz w:val="20"/>
              </w:rPr>
              <w:t xml:space="preserve"> </w:t>
            </w:r>
            <w:r w:rsidRPr="00AC3B60">
              <w:rPr>
                <w:sz w:val="20"/>
              </w:rPr>
              <w:t>or</w:t>
            </w:r>
            <w:r w:rsidRPr="00AC3B60">
              <w:rPr>
                <w:spacing w:val="-2"/>
                <w:sz w:val="20"/>
              </w:rPr>
              <w:t xml:space="preserve"> </w:t>
            </w:r>
            <w:r w:rsidRPr="00AC3B60">
              <w:rPr>
                <w:spacing w:val="-5"/>
                <w:sz w:val="20"/>
              </w:rPr>
              <w:t>EO</w:t>
            </w:r>
          </w:p>
        </w:tc>
        <w:tc>
          <w:tcPr>
            <w:tcW w:w="1988" w:type="dxa"/>
            <w:tcBorders>
              <w:top w:val="nil"/>
              <w:bottom w:val="nil"/>
            </w:tcBorders>
          </w:tcPr>
          <w:p w14:paraId="31622C41" w14:textId="77777777" w:rsidR="00E66C16" w:rsidRPr="00AC3B60" w:rsidRDefault="00E66C16" w:rsidP="00F86C11">
            <w:pPr>
              <w:pStyle w:val="TableParagraph"/>
              <w:spacing w:before="2" w:line="221" w:lineRule="exact"/>
              <w:ind w:left="107"/>
              <w:rPr>
                <w:sz w:val="20"/>
              </w:rPr>
            </w:pPr>
            <w:r w:rsidRPr="00AC3B60">
              <w:rPr>
                <w:sz w:val="20"/>
              </w:rPr>
              <w:t>U.S.</w:t>
            </w:r>
            <w:r w:rsidRPr="00AC3B60">
              <w:rPr>
                <w:spacing w:val="-3"/>
                <w:sz w:val="20"/>
              </w:rPr>
              <w:t xml:space="preserve"> </w:t>
            </w:r>
            <w:r w:rsidRPr="00AC3B60">
              <w:rPr>
                <w:sz w:val="20"/>
              </w:rPr>
              <w:t>research</w:t>
            </w:r>
            <w:r w:rsidRPr="00AC3B60">
              <w:rPr>
                <w:spacing w:val="-2"/>
                <w:sz w:val="20"/>
              </w:rPr>
              <w:t xml:space="preserve"> </w:t>
            </w:r>
            <w:r w:rsidRPr="00AC3B60">
              <w:rPr>
                <w:spacing w:val="-5"/>
                <w:sz w:val="20"/>
              </w:rPr>
              <w:t>or</w:t>
            </w:r>
          </w:p>
        </w:tc>
        <w:tc>
          <w:tcPr>
            <w:tcW w:w="1791" w:type="dxa"/>
            <w:tcBorders>
              <w:top w:val="nil"/>
              <w:bottom w:val="nil"/>
            </w:tcBorders>
          </w:tcPr>
          <w:p w14:paraId="1E488B83" w14:textId="77777777" w:rsidR="00E66C16" w:rsidRPr="00AC3B60" w:rsidRDefault="00E66C16" w:rsidP="00F86C11">
            <w:pPr>
              <w:pStyle w:val="TableParagraph"/>
              <w:spacing w:before="2" w:line="221" w:lineRule="exact"/>
              <w:ind w:left="109"/>
              <w:rPr>
                <w:sz w:val="20"/>
              </w:rPr>
            </w:pPr>
            <w:r w:rsidRPr="00AC3B60">
              <w:rPr>
                <w:spacing w:val="-2"/>
                <w:sz w:val="20"/>
              </w:rPr>
              <w:t>competitor</w:t>
            </w:r>
          </w:p>
        </w:tc>
      </w:tr>
      <w:tr w:rsidR="00E66C16" w:rsidRPr="00AC3B60" w14:paraId="74E77812" w14:textId="77777777" w:rsidTr="00F86C11">
        <w:trPr>
          <w:trHeight w:val="242"/>
          <w:jc w:val="center"/>
        </w:trPr>
        <w:tc>
          <w:tcPr>
            <w:tcW w:w="1513" w:type="dxa"/>
            <w:tcBorders>
              <w:top w:val="nil"/>
              <w:bottom w:val="nil"/>
            </w:tcBorders>
          </w:tcPr>
          <w:p w14:paraId="50111E8A" w14:textId="77777777" w:rsidR="00E66C16" w:rsidRPr="00AC3B60" w:rsidRDefault="00E66C16" w:rsidP="00F86C11">
            <w:pPr>
              <w:pStyle w:val="TableParagraph"/>
              <w:rPr>
                <w:sz w:val="16"/>
              </w:rPr>
            </w:pPr>
          </w:p>
        </w:tc>
        <w:tc>
          <w:tcPr>
            <w:tcW w:w="1641" w:type="dxa"/>
            <w:tcBorders>
              <w:top w:val="nil"/>
              <w:bottom w:val="nil"/>
            </w:tcBorders>
          </w:tcPr>
          <w:p w14:paraId="3BCD8760" w14:textId="77777777" w:rsidR="00E66C16" w:rsidRPr="00AC3B60" w:rsidRDefault="00E66C16" w:rsidP="00F86C11">
            <w:pPr>
              <w:pStyle w:val="TableParagraph"/>
              <w:rPr>
                <w:sz w:val="16"/>
              </w:rPr>
            </w:pPr>
          </w:p>
        </w:tc>
        <w:tc>
          <w:tcPr>
            <w:tcW w:w="1609" w:type="dxa"/>
            <w:tcBorders>
              <w:top w:val="nil"/>
              <w:bottom w:val="nil"/>
            </w:tcBorders>
          </w:tcPr>
          <w:p w14:paraId="56CF2F49" w14:textId="77777777" w:rsidR="00E66C16" w:rsidRPr="00AC3B60" w:rsidRDefault="00E66C16" w:rsidP="00F86C11">
            <w:pPr>
              <w:pStyle w:val="TableParagraph"/>
              <w:spacing w:before="2" w:line="220" w:lineRule="exact"/>
              <w:ind w:left="107"/>
              <w:rPr>
                <w:sz w:val="20"/>
              </w:rPr>
            </w:pPr>
            <w:r w:rsidRPr="00AC3B60">
              <w:rPr>
                <w:sz w:val="20"/>
              </w:rPr>
              <w:t>13959</w:t>
            </w:r>
            <w:r w:rsidRPr="00AC3B60">
              <w:rPr>
                <w:spacing w:val="-5"/>
                <w:sz w:val="20"/>
              </w:rPr>
              <w:t xml:space="preserve"> or</w:t>
            </w:r>
          </w:p>
        </w:tc>
        <w:tc>
          <w:tcPr>
            <w:tcW w:w="1988" w:type="dxa"/>
            <w:tcBorders>
              <w:top w:val="nil"/>
              <w:bottom w:val="nil"/>
            </w:tcBorders>
          </w:tcPr>
          <w:p w14:paraId="6555F350" w14:textId="77777777" w:rsidR="00E66C16" w:rsidRPr="00AC3B60" w:rsidRDefault="00E66C16" w:rsidP="00F86C11">
            <w:pPr>
              <w:pStyle w:val="TableParagraph"/>
              <w:spacing w:before="2" w:line="220" w:lineRule="exact"/>
              <w:ind w:left="107"/>
              <w:rPr>
                <w:sz w:val="20"/>
              </w:rPr>
            </w:pPr>
            <w:r w:rsidRPr="00AC3B60">
              <w:rPr>
                <w:spacing w:val="-2"/>
                <w:sz w:val="20"/>
              </w:rPr>
              <w:t>technology</w:t>
            </w:r>
          </w:p>
        </w:tc>
        <w:tc>
          <w:tcPr>
            <w:tcW w:w="1791" w:type="dxa"/>
            <w:tcBorders>
              <w:top w:val="nil"/>
              <w:bottom w:val="nil"/>
            </w:tcBorders>
          </w:tcPr>
          <w:p w14:paraId="2D641E34" w14:textId="77777777" w:rsidR="00E66C16" w:rsidRPr="00AC3B60" w:rsidRDefault="00E66C16" w:rsidP="00F86C11">
            <w:pPr>
              <w:pStyle w:val="TableParagraph"/>
              <w:rPr>
                <w:sz w:val="16"/>
              </w:rPr>
            </w:pPr>
          </w:p>
        </w:tc>
      </w:tr>
      <w:tr w:rsidR="00E66C16" w:rsidRPr="00AC3B60" w14:paraId="0F532F83" w14:textId="77777777" w:rsidTr="00F86C11">
        <w:trPr>
          <w:trHeight w:val="242"/>
          <w:jc w:val="center"/>
        </w:trPr>
        <w:tc>
          <w:tcPr>
            <w:tcW w:w="1513" w:type="dxa"/>
            <w:tcBorders>
              <w:top w:val="nil"/>
              <w:bottom w:val="nil"/>
            </w:tcBorders>
          </w:tcPr>
          <w:p w14:paraId="6EF639CE" w14:textId="77777777" w:rsidR="00E66C16" w:rsidRPr="00AC3B60" w:rsidRDefault="00E66C16" w:rsidP="00F86C11">
            <w:pPr>
              <w:pStyle w:val="TableParagraph"/>
              <w:rPr>
                <w:sz w:val="16"/>
              </w:rPr>
            </w:pPr>
          </w:p>
        </w:tc>
        <w:tc>
          <w:tcPr>
            <w:tcW w:w="1641" w:type="dxa"/>
            <w:tcBorders>
              <w:top w:val="nil"/>
              <w:bottom w:val="nil"/>
            </w:tcBorders>
          </w:tcPr>
          <w:p w14:paraId="771489FF" w14:textId="77777777" w:rsidR="00E66C16" w:rsidRPr="00AC3B60" w:rsidRDefault="00E66C16" w:rsidP="00F86C11">
            <w:pPr>
              <w:pStyle w:val="TableParagraph"/>
              <w:rPr>
                <w:sz w:val="16"/>
              </w:rPr>
            </w:pPr>
          </w:p>
        </w:tc>
        <w:tc>
          <w:tcPr>
            <w:tcW w:w="1609" w:type="dxa"/>
            <w:tcBorders>
              <w:top w:val="nil"/>
              <w:bottom w:val="nil"/>
            </w:tcBorders>
          </w:tcPr>
          <w:p w14:paraId="69FEE6B5" w14:textId="77777777" w:rsidR="00E66C16" w:rsidRPr="00AC3B60" w:rsidRDefault="00E66C16" w:rsidP="00F86C11">
            <w:pPr>
              <w:pStyle w:val="TableParagraph"/>
              <w:spacing w:before="2" w:line="221" w:lineRule="exact"/>
              <w:ind w:left="107"/>
              <w:rPr>
                <w:sz w:val="20"/>
              </w:rPr>
            </w:pPr>
            <w:r w:rsidRPr="00AC3B60">
              <w:rPr>
                <w:spacing w:val="-2"/>
                <w:sz w:val="20"/>
              </w:rPr>
              <w:t>subsequent</w:t>
            </w:r>
          </w:p>
        </w:tc>
        <w:tc>
          <w:tcPr>
            <w:tcW w:w="1988" w:type="dxa"/>
            <w:tcBorders>
              <w:top w:val="nil"/>
              <w:bottom w:val="nil"/>
            </w:tcBorders>
          </w:tcPr>
          <w:p w14:paraId="72E59D52" w14:textId="77777777" w:rsidR="00E66C16" w:rsidRPr="00AC3B60" w:rsidRDefault="00E66C16" w:rsidP="00F86C11">
            <w:pPr>
              <w:pStyle w:val="TableParagraph"/>
              <w:rPr>
                <w:sz w:val="16"/>
              </w:rPr>
            </w:pPr>
          </w:p>
        </w:tc>
        <w:tc>
          <w:tcPr>
            <w:tcW w:w="1791" w:type="dxa"/>
            <w:tcBorders>
              <w:top w:val="nil"/>
              <w:bottom w:val="nil"/>
            </w:tcBorders>
          </w:tcPr>
          <w:p w14:paraId="6DD13E62" w14:textId="77777777" w:rsidR="00E66C16" w:rsidRPr="00AC3B60" w:rsidRDefault="00E66C16" w:rsidP="00F86C11">
            <w:pPr>
              <w:pStyle w:val="TableParagraph"/>
              <w:rPr>
                <w:sz w:val="16"/>
              </w:rPr>
            </w:pPr>
          </w:p>
        </w:tc>
      </w:tr>
      <w:tr w:rsidR="00E66C16" w:rsidRPr="00AC3B60" w14:paraId="4847DF4B" w14:textId="77777777" w:rsidTr="00F86C11">
        <w:trPr>
          <w:cantSplit/>
          <w:trHeight w:val="245"/>
          <w:jc w:val="center"/>
        </w:trPr>
        <w:tc>
          <w:tcPr>
            <w:tcW w:w="1513" w:type="dxa"/>
            <w:tcBorders>
              <w:top w:val="nil"/>
            </w:tcBorders>
          </w:tcPr>
          <w:p w14:paraId="05527C73" w14:textId="77777777" w:rsidR="00E66C16" w:rsidRPr="00AC3B60" w:rsidRDefault="00E66C16" w:rsidP="00F86C11">
            <w:pPr>
              <w:pStyle w:val="TableParagraph"/>
              <w:rPr>
                <w:sz w:val="16"/>
              </w:rPr>
            </w:pPr>
          </w:p>
        </w:tc>
        <w:tc>
          <w:tcPr>
            <w:tcW w:w="1641" w:type="dxa"/>
            <w:tcBorders>
              <w:top w:val="nil"/>
            </w:tcBorders>
          </w:tcPr>
          <w:p w14:paraId="487D02AC" w14:textId="77777777" w:rsidR="00E66C16" w:rsidRPr="00AC3B60" w:rsidRDefault="00E66C16" w:rsidP="00F86C11">
            <w:pPr>
              <w:pStyle w:val="TableParagraph"/>
              <w:rPr>
                <w:sz w:val="16"/>
              </w:rPr>
            </w:pPr>
          </w:p>
        </w:tc>
        <w:tc>
          <w:tcPr>
            <w:tcW w:w="1609" w:type="dxa"/>
            <w:tcBorders>
              <w:top w:val="nil"/>
            </w:tcBorders>
          </w:tcPr>
          <w:p w14:paraId="7EDC517A" w14:textId="77777777" w:rsidR="00E66C16" w:rsidRPr="00AC3B60" w:rsidRDefault="00E66C16" w:rsidP="00F86C11">
            <w:pPr>
              <w:pStyle w:val="TableParagraph"/>
              <w:spacing w:before="2" w:line="223" w:lineRule="exact"/>
              <w:ind w:left="107"/>
              <w:rPr>
                <w:sz w:val="20"/>
              </w:rPr>
            </w:pPr>
            <w:r w:rsidRPr="00AC3B60">
              <w:rPr>
                <w:sz w:val="20"/>
              </w:rPr>
              <w:t>similar</w:t>
            </w:r>
            <w:r w:rsidRPr="00AC3B60">
              <w:rPr>
                <w:spacing w:val="-6"/>
                <w:sz w:val="20"/>
              </w:rPr>
              <w:t xml:space="preserve"> </w:t>
            </w:r>
            <w:r w:rsidRPr="00AC3B60">
              <w:rPr>
                <w:spacing w:val="-2"/>
                <w:sz w:val="20"/>
              </w:rPr>
              <w:t>issuances</w:t>
            </w:r>
          </w:p>
        </w:tc>
        <w:tc>
          <w:tcPr>
            <w:tcW w:w="1988" w:type="dxa"/>
            <w:tcBorders>
              <w:top w:val="nil"/>
            </w:tcBorders>
          </w:tcPr>
          <w:p w14:paraId="652EC315" w14:textId="77777777" w:rsidR="00E66C16" w:rsidRPr="00AC3B60" w:rsidRDefault="00E66C16" w:rsidP="00F86C11">
            <w:pPr>
              <w:pStyle w:val="TableParagraph"/>
              <w:rPr>
                <w:sz w:val="16"/>
              </w:rPr>
            </w:pPr>
          </w:p>
        </w:tc>
        <w:tc>
          <w:tcPr>
            <w:tcW w:w="1791" w:type="dxa"/>
            <w:tcBorders>
              <w:top w:val="nil"/>
            </w:tcBorders>
          </w:tcPr>
          <w:p w14:paraId="4DFEEFF1" w14:textId="77777777" w:rsidR="00E66C16" w:rsidRPr="00AC3B60" w:rsidRDefault="00E66C16" w:rsidP="00F86C11">
            <w:pPr>
              <w:pStyle w:val="TableParagraph"/>
              <w:rPr>
                <w:sz w:val="16"/>
              </w:rPr>
            </w:pPr>
          </w:p>
        </w:tc>
      </w:tr>
      <w:tr w:rsidR="00E66C16" w:rsidRPr="00AC3B60" w14:paraId="08DE36DA" w14:textId="77777777" w:rsidTr="00F86C11">
        <w:trPr>
          <w:trHeight w:val="241"/>
          <w:jc w:val="center"/>
        </w:trPr>
        <w:tc>
          <w:tcPr>
            <w:tcW w:w="1513" w:type="dxa"/>
            <w:tcBorders>
              <w:bottom w:val="nil"/>
            </w:tcBorders>
          </w:tcPr>
          <w:p w14:paraId="084E2BEC" w14:textId="77777777" w:rsidR="00E66C16" w:rsidRPr="00AC3B60" w:rsidRDefault="00E66C16" w:rsidP="00F86C11">
            <w:pPr>
              <w:pStyle w:val="TableParagraph"/>
              <w:rPr>
                <w:sz w:val="16"/>
              </w:rPr>
            </w:pPr>
          </w:p>
        </w:tc>
        <w:tc>
          <w:tcPr>
            <w:tcW w:w="1641" w:type="dxa"/>
            <w:tcBorders>
              <w:bottom w:val="nil"/>
            </w:tcBorders>
          </w:tcPr>
          <w:p w14:paraId="39F7B0E3" w14:textId="77777777" w:rsidR="00E66C16" w:rsidRPr="00AC3B60" w:rsidRDefault="00E66C16" w:rsidP="00F86C11">
            <w:pPr>
              <w:pStyle w:val="TableParagraph"/>
              <w:spacing w:line="221" w:lineRule="exact"/>
              <w:ind w:left="108"/>
              <w:rPr>
                <w:sz w:val="20"/>
              </w:rPr>
            </w:pPr>
            <w:r w:rsidRPr="00AC3B60">
              <w:rPr>
                <w:sz w:val="20"/>
              </w:rPr>
              <w:t>Indicators</w:t>
            </w:r>
            <w:r w:rsidRPr="00AC3B60">
              <w:rPr>
                <w:spacing w:val="-3"/>
                <w:sz w:val="20"/>
              </w:rPr>
              <w:t xml:space="preserve"> </w:t>
            </w:r>
            <w:r w:rsidRPr="00AC3B60">
              <w:rPr>
                <w:sz w:val="20"/>
              </w:rPr>
              <w:t>of</w:t>
            </w:r>
            <w:r w:rsidRPr="00AC3B60">
              <w:rPr>
                <w:spacing w:val="-3"/>
                <w:sz w:val="20"/>
              </w:rPr>
              <w:t xml:space="preserve"> </w:t>
            </w:r>
            <w:r w:rsidRPr="00AC3B60">
              <w:rPr>
                <w:spacing w:val="-4"/>
                <w:sz w:val="20"/>
              </w:rPr>
              <w:t>past</w:t>
            </w:r>
          </w:p>
        </w:tc>
        <w:tc>
          <w:tcPr>
            <w:tcW w:w="1609" w:type="dxa"/>
            <w:tcBorders>
              <w:bottom w:val="nil"/>
            </w:tcBorders>
          </w:tcPr>
          <w:p w14:paraId="6E49B81F" w14:textId="77777777" w:rsidR="00E66C16" w:rsidRPr="00AC3B60" w:rsidRDefault="00E66C16" w:rsidP="00F86C11">
            <w:pPr>
              <w:pStyle w:val="TableParagraph"/>
              <w:spacing w:line="221" w:lineRule="exact"/>
              <w:ind w:left="107"/>
              <w:rPr>
                <w:sz w:val="20"/>
              </w:rPr>
            </w:pPr>
            <w:r w:rsidRPr="00AC3B60">
              <w:rPr>
                <w:sz w:val="20"/>
              </w:rPr>
              <w:t>Indicators</w:t>
            </w:r>
            <w:r w:rsidRPr="00AC3B60">
              <w:rPr>
                <w:spacing w:val="-3"/>
                <w:sz w:val="20"/>
              </w:rPr>
              <w:t xml:space="preserve"> </w:t>
            </w:r>
            <w:r w:rsidRPr="00AC3B60">
              <w:rPr>
                <w:sz w:val="20"/>
              </w:rPr>
              <w:t>of</w:t>
            </w:r>
            <w:r w:rsidRPr="00AC3B60">
              <w:rPr>
                <w:spacing w:val="-3"/>
                <w:sz w:val="20"/>
              </w:rPr>
              <w:t xml:space="preserve"> </w:t>
            </w:r>
            <w:r w:rsidRPr="00AC3B60">
              <w:rPr>
                <w:spacing w:val="-4"/>
                <w:sz w:val="20"/>
              </w:rPr>
              <w:t>past</w:t>
            </w:r>
          </w:p>
        </w:tc>
        <w:tc>
          <w:tcPr>
            <w:tcW w:w="1988" w:type="dxa"/>
            <w:tcBorders>
              <w:bottom w:val="nil"/>
            </w:tcBorders>
          </w:tcPr>
          <w:p w14:paraId="1D297E4A" w14:textId="77777777" w:rsidR="00E66C16" w:rsidRPr="00AC3B60" w:rsidRDefault="00E66C16" w:rsidP="00F86C11">
            <w:pPr>
              <w:pStyle w:val="TableParagraph"/>
              <w:spacing w:line="221" w:lineRule="exact"/>
              <w:ind w:left="107"/>
              <w:rPr>
                <w:sz w:val="20"/>
              </w:rPr>
            </w:pPr>
            <w:r w:rsidRPr="00AC3B60">
              <w:rPr>
                <w:sz w:val="20"/>
              </w:rPr>
              <w:t>Indicators</w:t>
            </w:r>
            <w:r w:rsidRPr="00AC3B60">
              <w:rPr>
                <w:spacing w:val="-3"/>
                <w:sz w:val="20"/>
              </w:rPr>
              <w:t xml:space="preserve"> </w:t>
            </w:r>
            <w:r w:rsidRPr="00AC3B60">
              <w:rPr>
                <w:sz w:val="20"/>
              </w:rPr>
              <w:t>of</w:t>
            </w:r>
            <w:r w:rsidRPr="00AC3B60">
              <w:rPr>
                <w:spacing w:val="-2"/>
                <w:sz w:val="20"/>
              </w:rPr>
              <w:t xml:space="preserve"> </w:t>
            </w:r>
            <w:r w:rsidRPr="00AC3B60">
              <w:rPr>
                <w:spacing w:val="-5"/>
                <w:sz w:val="20"/>
              </w:rPr>
              <w:t>any</w:t>
            </w:r>
          </w:p>
        </w:tc>
        <w:tc>
          <w:tcPr>
            <w:tcW w:w="1791" w:type="dxa"/>
            <w:tcBorders>
              <w:bottom w:val="nil"/>
            </w:tcBorders>
          </w:tcPr>
          <w:p w14:paraId="5BDEAEA1" w14:textId="77777777" w:rsidR="00E66C16" w:rsidRPr="00AC3B60" w:rsidRDefault="00E66C16" w:rsidP="00F86C11">
            <w:pPr>
              <w:pStyle w:val="TableParagraph"/>
              <w:spacing w:line="221" w:lineRule="exact"/>
              <w:ind w:left="109"/>
              <w:rPr>
                <w:sz w:val="20"/>
              </w:rPr>
            </w:pPr>
            <w:r w:rsidRPr="00AC3B60">
              <w:rPr>
                <w:sz w:val="20"/>
              </w:rPr>
              <w:t>Indicators</w:t>
            </w:r>
            <w:r w:rsidRPr="00AC3B60">
              <w:rPr>
                <w:spacing w:val="-3"/>
                <w:sz w:val="20"/>
              </w:rPr>
              <w:t xml:space="preserve"> </w:t>
            </w:r>
            <w:r w:rsidRPr="00AC3B60">
              <w:rPr>
                <w:sz w:val="20"/>
              </w:rPr>
              <w:t>of</w:t>
            </w:r>
            <w:r w:rsidRPr="00AC3B60">
              <w:rPr>
                <w:spacing w:val="-2"/>
                <w:sz w:val="20"/>
              </w:rPr>
              <w:t xml:space="preserve"> </w:t>
            </w:r>
            <w:r w:rsidRPr="00AC3B60">
              <w:rPr>
                <w:spacing w:val="-10"/>
                <w:sz w:val="20"/>
              </w:rPr>
              <w:t>a</w:t>
            </w:r>
          </w:p>
        </w:tc>
      </w:tr>
      <w:tr w:rsidR="00E66C16" w:rsidRPr="00AC3B60" w14:paraId="73F0A60D" w14:textId="77777777" w:rsidTr="00F86C11">
        <w:trPr>
          <w:trHeight w:val="243"/>
          <w:jc w:val="center"/>
        </w:trPr>
        <w:tc>
          <w:tcPr>
            <w:tcW w:w="1513" w:type="dxa"/>
            <w:tcBorders>
              <w:top w:val="nil"/>
              <w:bottom w:val="nil"/>
            </w:tcBorders>
          </w:tcPr>
          <w:p w14:paraId="4FEAECEF" w14:textId="77777777" w:rsidR="00E66C16" w:rsidRPr="00AC3B60" w:rsidRDefault="00E66C16" w:rsidP="00F86C11">
            <w:pPr>
              <w:pStyle w:val="TableParagraph"/>
              <w:rPr>
                <w:sz w:val="16"/>
              </w:rPr>
            </w:pPr>
          </w:p>
        </w:tc>
        <w:tc>
          <w:tcPr>
            <w:tcW w:w="1641" w:type="dxa"/>
            <w:tcBorders>
              <w:top w:val="nil"/>
              <w:bottom w:val="nil"/>
            </w:tcBorders>
          </w:tcPr>
          <w:p w14:paraId="02907F52" w14:textId="77777777" w:rsidR="00E66C16" w:rsidRPr="00AC3B60" w:rsidRDefault="00E66C16" w:rsidP="00F86C11">
            <w:pPr>
              <w:pStyle w:val="TableParagraph"/>
              <w:spacing w:before="2" w:line="221" w:lineRule="exact"/>
              <w:ind w:left="108"/>
              <w:rPr>
                <w:sz w:val="20"/>
              </w:rPr>
            </w:pPr>
            <w:r w:rsidRPr="00AC3B60">
              <w:rPr>
                <w:sz w:val="20"/>
              </w:rPr>
              <w:t>participation</w:t>
            </w:r>
            <w:r w:rsidRPr="00AC3B60">
              <w:rPr>
                <w:spacing w:val="-5"/>
                <w:sz w:val="20"/>
              </w:rPr>
              <w:t xml:space="preserve"> </w:t>
            </w:r>
            <w:r w:rsidRPr="00AC3B60">
              <w:rPr>
                <w:sz w:val="20"/>
              </w:rPr>
              <w:t>in</w:t>
            </w:r>
            <w:r w:rsidRPr="00AC3B60">
              <w:rPr>
                <w:spacing w:val="-5"/>
                <w:sz w:val="20"/>
              </w:rPr>
              <w:t xml:space="preserve"> </w:t>
            </w:r>
            <w:r w:rsidRPr="00AC3B60">
              <w:rPr>
                <w:spacing w:val="-10"/>
                <w:sz w:val="20"/>
              </w:rPr>
              <w:t>a</w:t>
            </w:r>
          </w:p>
        </w:tc>
        <w:tc>
          <w:tcPr>
            <w:tcW w:w="1609" w:type="dxa"/>
            <w:tcBorders>
              <w:top w:val="nil"/>
              <w:bottom w:val="nil"/>
            </w:tcBorders>
          </w:tcPr>
          <w:p w14:paraId="7C710EE1" w14:textId="77777777" w:rsidR="00E66C16" w:rsidRPr="00AC3B60" w:rsidRDefault="00E66C16" w:rsidP="00F86C11">
            <w:pPr>
              <w:pStyle w:val="TableParagraph"/>
              <w:spacing w:before="2" w:line="221" w:lineRule="exact"/>
              <w:ind w:left="107"/>
              <w:rPr>
                <w:sz w:val="20"/>
              </w:rPr>
            </w:pPr>
            <w:r w:rsidRPr="00AC3B60">
              <w:rPr>
                <w:sz w:val="20"/>
              </w:rPr>
              <w:t>association</w:t>
            </w:r>
            <w:r w:rsidRPr="00AC3B60">
              <w:rPr>
                <w:spacing w:val="-12"/>
                <w:sz w:val="20"/>
              </w:rPr>
              <w:t xml:space="preserve"> </w:t>
            </w:r>
            <w:r w:rsidRPr="00AC3B60">
              <w:rPr>
                <w:spacing w:val="-4"/>
                <w:sz w:val="20"/>
              </w:rPr>
              <w:t>with</w:t>
            </w:r>
          </w:p>
        </w:tc>
        <w:tc>
          <w:tcPr>
            <w:tcW w:w="1988" w:type="dxa"/>
            <w:tcBorders>
              <w:top w:val="nil"/>
              <w:bottom w:val="nil"/>
            </w:tcBorders>
          </w:tcPr>
          <w:p w14:paraId="1854C062" w14:textId="77777777" w:rsidR="00E66C16" w:rsidRPr="00AC3B60" w:rsidRDefault="00E66C16" w:rsidP="00F86C11">
            <w:pPr>
              <w:pStyle w:val="TableParagraph"/>
              <w:spacing w:before="2" w:line="221" w:lineRule="exact"/>
              <w:ind w:left="107"/>
              <w:rPr>
                <w:sz w:val="20"/>
              </w:rPr>
            </w:pPr>
            <w:r w:rsidRPr="00AC3B60">
              <w:rPr>
                <w:sz w:val="20"/>
              </w:rPr>
              <w:t>history</w:t>
            </w:r>
            <w:r w:rsidRPr="00AC3B60">
              <w:rPr>
                <w:spacing w:val="-4"/>
                <w:sz w:val="20"/>
              </w:rPr>
              <w:t xml:space="preserve"> </w:t>
            </w:r>
            <w:r w:rsidRPr="00AC3B60">
              <w:rPr>
                <w:spacing w:val="-5"/>
                <w:sz w:val="20"/>
              </w:rPr>
              <w:t>or</w:t>
            </w:r>
          </w:p>
        </w:tc>
        <w:tc>
          <w:tcPr>
            <w:tcW w:w="1791" w:type="dxa"/>
            <w:tcBorders>
              <w:top w:val="nil"/>
              <w:bottom w:val="nil"/>
            </w:tcBorders>
          </w:tcPr>
          <w:p w14:paraId="066536B6" w14:textId="77777777" w:rsidR="00E66C16" w:rsidRPr="00AC3B60" w:rsidRDefault="00E66C16" w:rsidP="00F86C11">
            <w:pPr>
              <w:pStyle w:val="TableParagraph"/>
              <w:spacing w:before="2" w:line="221" w:lineRule="exact"/>
              <w:ind w:left="109"/>
              <w:rPr>
                <w:sz w:val="20"/>
              </w:rPr>
            </w:pPr>
            <w:r w:rsidRPr="00AC3B60">
              <w:rPr>
                <w:sz w:val="20"/>
              </w:rPr>
              <w:t>history</w:t>
            </w:r>
            <w:r w:rsidRPr="00AC3B60">
              <w:rPr>
                <w:spacing w:val="-3"/>
                <w:sz w:val="20"/>
              </w:rPr>
              <w:t xml:space="preserve"> </w:t>
            </w:r>
            <w:r w:rsidRPr="00AC3B60">
              <w:rPr>
                <w:sz w:val="20"/>
              </w:rPr>
              <w:t>or</w:t>
            </w:r>
            <w:r w:rsidRPr="00AC3B60">
              <w:rPr>
                <w:spacing w:val="-3"/>
                <w:sz w:val="20"/>
              </w:rPr>
              <w:t xml:space="preserve"> </w:t>
            </w:r>
            <w:r w:rsidRPr="00AC3B60">
              <w:rPr>
                <w:spacing w:val="-2"/>
                <w:sz w:val="20"/>
              </w:rPr>
              <w:t>pattern</w:t>
            </w:r>
          </w:p>
        </w:tc>
      </w:tr>
      <w:tr w:rsidR="00E66C16" w:rsidRPr="00AC3B60" w14:paraId="30075B79" w14:textId="77777777" w:rsidTr="00F86C11">
        <w:trPr>
          <w:trHeight w:val="243"/>
          <w:jc w:val="center"/>
        </w:trPr>
        <w:tc>
          <w:tcPr>
            <w:tcW w:w="1513" w:type="dxa"/>
            <w:tcBorders>
              <w:top w:val="nil"/>
              <w:bottom w:val="nil"/>
            </w:tcBorders>
          </w:tcPr>
          <w:p w14:paraId="721F3AEE" w14:textId="77777777" w:rsidR="00E66C16" w:rsidRPr="00AC3B60" w:rsidRDefault="00E66C16" w:rsidP="00F86C11">
            <w:pPr>
              <w:pStyle w:val="TableParagraph"/>
              <w:rPr>
                <w:sz w:val="16"/>
              </w:rPr>
            </w:pPr>
          </w:p>
        </w:tc>
        <w:tc>
          <w:tcPr>
            <w:tcW w:w="1641" w:type="dxa"/>
            <w:tcBorders>
              <w:top w:val="nil"/>
              <w:bottom w:val="nil"/>
            </w:tcBorders>
          </w:tcPr>
          <w:p w14:paraId="3324A031" w14:textId="77777777" w:rsidR="00E66C16" w:rsidRPr="00AC3B60" w:rsidRDefault="00E66C16" w:rsidP="00F86C11">
            <w:pPr>
              <w:pStyle w:val="TableParagraph"/>
              <w:spacing w:before="2" w:line="221" w:lineRule="exact"/>
              <w:ind w:left="108"/>
              <w:rPr>
                <w:sz w:val="20"/>
              </w:rPr>
            </w:pPr>
            <w:r w:rsidRPr="00AC3B60">
              <w:rPr>
                <w:sz w:val="20"/>
              </w:rPr>
              <w:t>Foreign</w:t>
            </w:r>
            <w:r w:rsidRPr="00AC3B60">
              <w:rPr>
                <w:spacing w:val="-4"/>
                <w:sz w:val="20"/>
              </w:rPr>
              <w:t xml:space="preserve"> </w:t>
            </w:r>
            <w:r w:rsidRPr="00AC3B60">
              <w:rPr>
                <w:spacing w:val="-2"/>
                <w:sz w:val="20"/>
              </w:rPr>
              <w:t>Talent</w:t>
            </w:r>
          </w:p>
        </w:tc>
        <w:tc>
          <w:tcPr>
            <w:tcW w:w="1609" w:type="dxa"/>
            <w:tcBorders>
              <w:top w:val="nil"/>
              <w:bottom w:val="nil"/>
            </w:tcBorders>
          </w:tcPr>
          <w:p w14:paraId="1F2248A7" w14:textId="77777777" w:rsidR="00E66C16" w:rsidRPr="00AC3B60" w:rsidRDefault="00E66C16" w:rsidP="00F86C11">
            <w:pPr>
              <w:pStyle w:val="TableParagraph"/>
              <w:spacing w:before="2" w:line="221" w:lineRule="exact"/>
              <w:ind w:left="107"/>
              <w:rPr>
                <w:sz w:val="20"/>
              </w:rPr>
            </w:pPr>
            <w:r w:rsidRPr="00AC3B60">
              <w:rPr>
                <w:sz w:val="20"/>
              </w:rPr>
              <w:t xml:space="preserve">an </w:t>
            </w:r>
            <w:r w:rsidRPr="00AC3B60">
              <w:rPr>
                <w:spacing w:val="-2"/>
                <w:sz w:val="20"/>
              </w:rPr>
              <w:t>entity</w:t>
            </w:r>
          </w:p>
        </w:tc>
        <w:tc>
          <w:tcPr>
            <w:tcW w:w="1988" w:type="dxa"/>
            <w:tcBorders>
              <w:top w:val="nil"/>
              <w:bottom w:val="nil"/>
            </w:tcBorders>
          </w:tcPr>
          <w:p w14:paraId="0149E1C6" w14:textId="77777777" w:rsidR="00E66C16" w:rsidRPr="00AC3B60" w:rsidRDefault="00E66C16" w:rsidP="00F86C11">
            <w:pPr>
              <w:pStyle w:val="TableParagraph"/>
              <w:spacing w:before="2" w:line="221" w:lineRule="exact"/>
              <w:ind w:left="107"/>
              <w:rPr>
                <w:sz w:val="20"/>
              </w:rPr>
            </w:pPr>
            <w:r w:rsidRPr="00AC3B60">
              <w:rPr>
                <w:spacing w:val="-2"/>
                <w:sz w:val="20"/>
              </w:rPr>
              <w:t>nonconsecutive</w:t>
            </w:r>
          </w:p>
        </w:tc>
        <w:tc>
          <w:tcPr>
            <w:tcW w:w="1791" w:type="dxa"/>
            <w:tcBorders>
              <w:top w:val="nil"/>
              <w:bottom w:val="nil"/>
            </w:tcBorders>
          </w:tcPr>
          <w:p w14:paraId="0A6717C3" w14:textId="77777777" w:rsidR="00E66C16" w:rsidRPr="00AC3B60" w:rsidRDefault="00E66C16" w:rsidP="00F86C11">
            <w:pPr>
              <w:pStyle w:val="TableParagraph"/>
              <w:spacing w:before="2" w:line="221" w:lineRule="exact"/>
              <w:ind w:left="109"/>
              <w:rPr>
                <w:sz w:val="20"/>
              </w:rPr>
            </w:pPr>
            <w:r w:rsidRPr="00AC3B60">
              <w:rPr>
                <w:sz w:val="20"/>
              </w:rPr>
              <w:t>of</w:t>
            </w:r>
            <w:r w:rsidRPr="00AC3B60">
              <w:rPr>
                <w:spacing w:val="-3"/>
                <w:sz w:val="20"/>
              </w:rPr>
              <w:t xml:space="preserve"> </w:t>
            </w:r>
            <w:r w:rsidRPr="00AC3B60">
              <w:rPr>
                <w:sz w:val="20"/>
              </w:rPr>
              <w:t>association</w:t>
            </w:r>
            <w:r w:rsidRPr="00AC3B60">
              <w:rPr>
                <w:spacing w:val="-3"/>
                <w:sz w:val="20"/>
              </w:rPr>
              <w:t xml:space="preserve"> </w:t>
            </w:r>
            <w:r w:rsidRPr="00AC3B60">
              <w:rPr>
                <w:spacing w:val="-5"/>
                <w:sz w:val="20"/>
              </w:rPr>
              <w:t>or</w:t>
            </w:r>
          </w:p>
        </w:tc>
      </w:tr>
      <w:tr w:rsidR="00E66C16" w:rsidRPr="00AC3B60" w14:paraId="1DAED6D9" w14:textId="77777777" w:rsidTr="00F86C11">
        <w:trPr>
          <w:trHeight w:val="243"/>
          <w:jc w:val="center"/>
        </w:trPr>
        <w:tc>
          <w:tcPr>
            <w:tcW w:w="1513" w:type="dxa"/>
            <w:tcBorders>
              <w:top w:val="nil"/>
              <w:bottom w:val="nil"/>
            </w:tcBorders>
          </w:tcPr>
          <w:p w14:paraId="254D08D0" w14:textId="77777777" w:rsidR="00E66C16" w:rsidRPr="00AC3B60" w:rsidRDefault="00E66C16" w:rsidP="00F86C11">
            <w:pPr>
              <w:pStyle w:val="TableParagraph"/>
              <w:spacing w:before="2" w:line="221" w:lineRule="exact"/>
              <w:ind w:left="106"/>
              <w:rPr>
                <w:b/>
                <w:sz w:val="20"/>
              </w:rPr>
            </w:pPr>
            <w:r w:rsidRPr="00AC3B60">
              <w:rPr>
                <w:b/>
                <w:spacing w:val="-2"/>
                <w:sz w:val="20"/>
                <w:u w:val="single"/>
              </w:rPr>
              <w:t>MODERATE</w:t>
            </w:r>
          </w:p>
        </w:tc>
        <w:tc>
          <w:tcPr>
            <w:tcW w:w="1641" w:type="dxa"/>
            <w:tcBorders>
              <w:top w:val="nil"/>
              <w:bottom w:val="nil"/>
            </w:tcBorders>
          </w:tcPr>
          <w:p w14:paraId="1757D936" w14:textId="77777777" w:rsidR="00E66C16" w:rsidRPr="00AC3B60" w:rsidRDefault="00E66C16" w:rsidP="00F86C11">
            <w:pPr>
              <w:pStyle w:val="TableParagraph"/>
              <w:spacing w:before="2" w:line="221" w:lineRule="exact"/>
              <w:ind w:left="108"/>
              <w:rPr>
                <w:sz w:val="20"/>
              </w:rPr>
            </w:pPr>
            <w:r w:rsidRPr="00AC3B60">
              <w:rPr>
                <w:sz w:val="20"/>
              </w:rPr>
              <w:t>Program</w:t>
            </w:r>
            <w:r w:rsidRPr="00AC3B60">
              <w:rPr>
                <w:spacing w:val="-6"/>
                <w:sz w:val="20"/>
              </w:rPr>
              <w:t xml:space="preserve"> </w:t>
            </w:r>
            <w:r w:rsidRPr="00AC3B60">
              <w:rPr>
                <w:sz w:val="20"/>
              </w:rPr>
              <w:t>with</w:t>
            </w:r>
            <w:r w:rsidRPr="00AC3B60">
              <w:rPr>
                <w:spacing w:val="-5"/>
                <w:sz w:val="20"/>
              </w:rPr>
              <w:t xml:space="preserve"> </w:t>
            </w:r>
            <w:r w:rsidRPr="00AC3B60">
              <w:rPr>
                <w:spacing w:val="-10"/>
                <w:sz w:val="20"/>
              </w:rPr>
              <w:t>a</w:t>
            </w:r>
          </w:p>
        </w:tc>
        <w:tc>
          <w:tcPr>
            <w:tcW w:w="1609" w:type="dxa"/>
            <w:tcBorders>
              <w:top w:val="nil"/>
              <w:bottom w:val="nil"/>
            </w:tcBorders>
          </w:tcPr>
          <w:p w14:paraId="2034ACF2" w14:textId="77777777" w:rsidR="00E66C16" w:rsidRPr="00AC3B60" w:rsidRDefault="00E66C16" w:rsidP="00F86C11">
            <w:pPr>
              <w:pStyle w:val="TableParagraph"/>
              <w:spacing w:before="2" w:line="221" w:lineRule="exact"/>
              <w:ind w:left="107"/>
              <w:rPr>
                <w:sz w:val="20"/>
              </w:rPr>
            </w:pPr>
            <w:r w:rsidRPr="00AC3B60">
              <w:rPr>
                <w:sz w:val="20"/>
              </w:rPr>
              <w:t>identified</w:t>
            </w:r>
            <w:r w:rsidRPr="00AC3B60">
              <w:rPr>
                <w:spacing w:val="-4"/>
                <w:sz w:val="20"/>
              </w:rPr>
              <w:t xml:space="preserve"> </w:t>
            </w:r>
            <w:r w:rsidRPr="00AC3B60">
              <w:rPr>
                <w:sz w:val="20"/>
              </w:rPr>
              <w:t>in</w:t>
            </w:r>
            <w:r w:rsidRPr="00AC3B60">
              <w:rPr>
                <w:spacing w:val="-3"/>
                <w:sz w:val="20"/>
              </w:rPr>
              <w:t xml:space="preserve"> </w:t>
            </w:r>
            <w:r w:rsidRPr="00AC3B60">
              <w:rPr>
                <w:spacing w:val="-5"/>
                <w:sz w:val="20"/>
              </w:rPr>
              <w:t>the</w:t>
            </w:r>
          </w:p>
        </w:tc>
        <w:tc>
          <w:tcPr>
            <w:tcW w:w="1988" w:type="dxa"/>
            <w:tcBorders>
              <w:top w:val="nil"/>
              <w:bottom w:val="nil"/>
            </w:tcBorders>
          </w:tcPr>
          <w:p w14:paraId="1FDB8437" w14:textId="77777777" w:rsidR="00E66C16" w:rsidRPr="00AC3B60" w:rsidRDefault="00E66C16" w:rsidP="00F86C11">
            <w:pPr>
              <w:pStyle w:val="TableParagraph"/>
              <w:spacing w:before="2" w:line="221" w:lineRule="exact"/>
              <w:ind w:left="107"/>
              <w:rPr>
                <w:sz w:val="20"/>
              </w:rPr>
            </w:pPr>
            <w:r w:rsidRPr="00AC3B60">
              <w:rPr>
                <w:sz w:val="20"/>
              </w:rPr>
              <w:t>pattern</w:t>
            </w:r>
            <w:r w:rsidRPr="00AC3B60">
              <w:rPr>
                <w:spacing w:val="-5"/>
                <w:sz w:val="20"/>
              </w:rPr>
              <w:t xml:space="preserve"> </w:t>
            </w:r>
            <w:r w:rsidRPr="00AC3B60">
              <w:rPr>
                <w:sz w:val="20"/>
              </w:rPr>
              <w:t>of</w:t>
            </w:r>
            <w:r w:rsidRPr="00AC3B60">
              <w:rPr>
                <w:spacing w:val="-4"/>
                <w:sz w:val="20"/>
              </w:rPr>
              <w:t xml:space="preserve"> </w:t>
            </w:r>
            <w:r w:rsidRPr="00AC3B60">
              <w:rPr>
                <w:sz w:val="20"/>
              </w:rPr>
              <w:t>conflict</w:t>
            </w:r>
            <w:r w:rsidRPr="00AC3B60">
              <w:rPr>
                <w:spacing w:val="-4"/>
                <w:sz w:val="20"/>
              </w:rPr>
              <w:t xml:space="preserve"> </w:t>
            </w:r>
            <w:r w:rsidRPr="00AC3B60">
              <w:rPr>
                <w:spacing w:val="-5"/>
                <w:sz w:val="20"/>
              </w:rPr>
              <w:t>of</w:t>
            </w:r>
          </w:p>
        </w:tc>
        <w:tc>
          <w:tcPr>
            <w:tcW w:w="1791" w:type="dxa"/>
            <w:tcBorders>
              <w:top w:val="nil"/>
              <w:bottom w:val="nil"/>
            </w:tcBorders>
          </w:tcPr>
          <w:p w14:paraId="436BE7F7" w14:textId="77777777" w:rsidR="00E66C16" w:rsidRPr="00AC3B60" w:rsidRDefault="00E66C16" w:rsidP="00F86C11">
            <w:pPr>
              <w:pStyle w:val="TableParagraph"/>
              <w:spacing w:before="2" w:line="221" w:lineRule="exact"/>
              <w:ind w:left="109"/>
              <w:rPr>
                <w:sz w:val="20"/>
              </w:rPr>
            </w:pPr>
            <w:r w:rsidRPr="00AC3B60">
              <w:rPr>
                <w:sz w:val="20"/>
              </w:rPr>
              <w:t>collaboration</w:t>
            </w:r>
            <w:r w:rsidRPr="00AC3B60">
              <w:rPr>
                <w:spacing w:val="-11"/>
                <w:sz w:val="20"/>
              </w:rPr>
              <w:t xml:space="preserve"> </w:t>
            </w:r>
            <w:r w:rsidRPr="00AC3B60">
              <w:rPr>
                <w:spacing w:val="-4"/>
                <w:sz w:val="20"/>
              </w:rPr>
              <w:t>with</w:t>
            </w:r>
          </w:p>
        </w:tc>
      </w:tr>
      <w:tr w:rsidR="00E66C16" w:rsidRPr="00AC3B60" w14:paraId="13731A7A" w14:textId="77777777" w:rsidTr="00F86C11">
        <w:trPr>
          <w:trHeight w:val="243"/>
          <w:jc w:val="center"/>
        </w:trPr>
        <w:tc>
          <w:tcPr>
            <w:tcW w:w="1513" w:type="dxa"/>
            <w:tcBorders>
              <w:top w:val="nil"/>
              <w:bottom w:val="nil"/>
            </w:tcBorders>
          </w:tcPr>
          <w:p w14:paraId="5774F209" w14:textId="77777777" w:rsidR="00E66C16" w:rsidRPr="00AC3B60" w:rsidRDefault="00E66C16" w:rsidP="00F86C11">
            <w:pPr>
              <w:pStyle w:val="TableParagraph"/>
              <w:rPr>
                <w:sz w:val="16"/>
              </w:rPr>
            </w:pPr>
          </w:p>
        </w:tc>
        <w:tc>
          <w:tcPr>
            <w:tcW w:w="1641" w:type="dxa"/>
            <w:tcBorders>
              <w:top w:val="nil"/>
              <w:bottom w:val="nil"/>
            </w:tcBorders>
          </w:tcPr>
          <w:p w14:paraId="3C762DBE" w14:textId="77777777" w:rsidR="00E66C16" w:rsidRPr="00AC3B60" w:rsidRDefault="00E66C16" w:rsidP="00F86C11">
            <w:pPr>
              <w:pStyle w:val="TableParagraph"/>
              <w:spacing w:before="2" w:line="221" w:lineRule="exact"/>
              <w:ind w:left="108"/>
              <w:rPr>
                <w:sz w:val="20"/>
              </w:rPr>
            </w:pPr>
            <w:r w:rsidRPr="00AC3B60">
              <w:rPr>
                <w:sz w:val="20"/>
              </w:rPr>
              <w:t>U.S.</w:t>
            </w:r>
            <w:r w:rsidRPr="00AC3B60">
              <w:rPr>
                <w:spacing w:val="-4"/>
                <w:sz w:val="20"/>
              </w:rPr>
              <w:t xml:space="preserve"> </w:t>
            </w:r>
            <w:r w:rsidRPr="00AC3B60">
              <w:rPr>
                <w:spacing w:val="-2"/>
                <w:sz w:val="20"/>
              </w:rPr>
              <w:t>strategic</w:t>
            </w:r>
          </w:p>
        </w:tc>
        <w:tc>
          <w:tcPr>
            <w:tcW w:w="1609" w:type="dxa"/>
            <w:tcBorders>
              <w:top w:val="nil"/>
              <w:bottom w:val="nil"/>
            </w:tcBorders>
          </w:tcPr>
          <w:p w14:paraId="1CC5B023" w14:textId="77777777" w:rsidR="00E66C16" w:rsidRPr="00AC3B60" w:rsidRDefault="00E66C16" w:rsidP="00F86C11">
            <w:pPr>
              <w:pStyle w:val="TableParagraph"/>
              <w:spacing w:before="2" w:line="221" w:lineRule="exact"/>
              <w:ind w:left="107"/>
              <w:rPr>
                <w:sz w:val="20"/>
              </w:rPr>
            </w:pPr>
            <w:r w:rsidRPr="00AC3B60">
              <w:rPr>
                <w:sz w:val="20"/>
              </w:rPr>
              <w:t>U.S.</w:t>
            </w:r>
            <w:r w:rsidRPr="00AC3B60">
              <w:rPr>
                <w:spacing w:val="-5"/>
                <w:sz w:val="20"/>
              </w:rPr>
              <w:t xml:space="preserve"> </w:t>
            </w:r>
            <w:r w:rsidRPr="00AC3B60">
              <w:rPr>
                <w:spacing w:val="-2"/>
                <w:sz w:val="20"/>
              </w:rPr>
              <w:t>Gov’t</w:t>
            </w:r>
          </w:p>
        </w:tc>
        <w:tc>
          <w:tcPr>
            <w:tcW w:w="1988" w:type="dxa"/>
            <w:tcBorders>
              <w:top w:val="nil"/>
              <w:bottom w:val="nil"/>
            </w:tcBorders>
          </w:tcPr>
          <w:p w14:paraId="6702E795" w14:textId="77777777" w:rsidR="00E66C16" w:rsidRPr="00AC3B60" w:rsidRDefault="00E66C16" w:rsidP="00F86C11">
            <w:pPr>
              <w:pStyle w:val="TableParagraph"/>
              <w:spacing w:before="2" w:line="221" w:lineRule="exact"/>
              <w:ind w:left="107"/>
              <w:rPr>
                <w:sz w:val="20"/>
              </w:rPr>
            </w:pPr>
            <w:r w:rsidRPr="00AC3B60">
              <w:rPr>
                <w:sz w:val="20"/>
              </w:rPr>
              <w:t>interest,</w:t>
            </w:r>
            <w:r w:rsidRPr="00AC3B60">
              <w:rPr>
                <w:spacing w:val="-9"/>
                <w:sz w:val="20"/>
              </w:rPr>
              <w:t xml:space="preserve"> </w:t>
            </w:r>
            <w:r w:rsidRPr="00AC3B60">
              <w:rPr>
                <w:sz w:val="20"/>
              </w:rPr>
              <w:t>conflict</w:t>
            </w:r>
            <w:r w:rsidRPr="00AC3B60">
              <w:rPr>
                <w:spacing w:val="-6"/>
                <w:sz w:val="20"/>
              </w:rPr>
              <w:t xml:space="preserve"> </w:t>
            </w:r>
            <w:r w:rsidRPr="00AC3B60">
              <w:rPr>
                <w:spacing w:val="-5"/>
                <w:sz w:val="20"/>
              </w:rPr>
              <w:t>of</w:t>
            </w:r>
          </w:p>
        </w:tc>
        <w:tc>
          <w:tcPr>
            <w:tcW w:w="1791" w:type="dxa"/>
            <w:tcBorders>
              <w:top w:val="nil"/>
              <w:bottom w:val="nil"/>
            </w:tcBorders>
          </w:tcPr>
          <w:p w14:paraId="757B3A29" w14:textId="77777777" w:rsidR="00E66C16" w:rsidRPr="00AC3B60" w:rsidRDefault="00E66C16" w:rsidP="00F86C11">
            <w:pPr>
              <w:pStyle w:val="TableParagraph"/>
              <w:spacing w:before="2" w:line="221" w:lineRule="exact"/>
              <w:ind w:left="109"/>
              <w:rPr>
                <w:sz w:val="20"/>
              </w:rPr>
            </w:pPr>
            <w:r w:rsidRPr="00AC3B60">
              <w:rPr>
                <w:sz w:val="20"/>
              </w:rPr>
              <w:t>foreign</w:t>
            </w:r>
            <w:r w:rsidRPr="00AC3B60">
              <w:rPr>
                <w:spacing w:val="-5"/>
                <w:sz w:val="20"/>
              </w:rPr>
              <w:t xml:space="preserve"> </w:t>
            </w:r>
            <w:r w:rsidRPr="00AC3B60">
              <w:rPr>
                <w:spacing w:val="-2"/>
                <w:sz w:val="20"/>
              </w:rPr>
              <w:t>institution,</w:t>
            </w:r>
          </w:p>
        </w:tc>
      </w:tr>
      <w:tr w:rsidR="00E66C16" w:rsidRPr="00AC3B60" w14:paraId="5A444197" w14:textId="77777777" w:rsidTr="00F86C11">
        <w:trPr>
          <w:trHeight w:val="243"/>
          <w:jc w:val="center"/>
        </w:trPr>
        <w:tc>
          <w:tcPr>
            <w:tcW w:w="1513" w:type="dxa"/>
            <w:tcBorders>
              <w:top w:val="nil"/>
              <w:bottom w:val="nil"/>
            </w:tcBorders>
          </w:tcPr>
          <w:p w14:paraId="41CB7D3B" w14:textId="77777777" w:rsidR="00E66C16" w:rsidRPr="00AC3B60" w:rsidRDefault="00E66C16" w:rsidP="00F86C11">
            <w:pPr>
              <w:pStyle w:val="TableParagraph"/>
              <w:rPr>
                <w:sz w:val="16"/>
              </w:rPr>
            </w:pPr>
          </w:p>
        </w:tc>
        <w:tc>
          <w:tcPr>
            <w:tcW w:w="1641" w:type="dxa"/>
            <w:tcBorders>
              <w:top w:val="nil"/>
              <w:bottom w:val="nil"/>
            </w:tcBorders>
          </w:tcPr>
          <w:p w14:paraId="36902224" w14:textId="77777777" w:rsidR="00E66C16" w:rsidRPr="00AC3B60" w:rsidRDefault="00E66C16" w:rsidP="00F86C11">
            <w:pPr>
              <w:pStyle w:val="TableParagraph"/>
              <w:spacing w:before="2" w:line="220" w:lineRule="exact"/>
              <w:ind w:left="108"/>
              <w:rPr>
                <w:sz w:val="20"/>
              </w:rPr>
            </w:pPr>
            <w:r w:rsidRPr="00AC3B60">
              <w:rPr>
                <w:sz w:val="20"/>
              </w:rPr>
              <w:t>competitor,</w:t>
            </w:r>
            <w:r w:rsidRPr="00AC3B60">
              <w:rPr>
                <w:spacing w:val="-7"/>
                <w:sz w:val="20"/>
              </w:rPr>
              <w:t xml:space="preserve"> </w:t>
            </w:r>
            <w:r w:rsidRPr="00AC3B60">
              <w:rPr>
                <w:spacing w:val="-5"/>
                <w:sz w:val="20"/>
              </w:rPr>
              <w:t>or</w:t>
            </w:r>
          </w:p>
        </w:tc>
        <w:tc>
          <w:tcPr>
            <w:tcW w:w="1609" w:type="dxa"/>
            <w:tcBorders>
              <w:top w:val="nil"/>
              <w:bottom w:val="nil"/>
            </w:tcBorders>
          </w:tcPr>
          <w:p w14:paraId="527A9386" w14:textId="77777777" w:rsidR="00E66C16" w:rsidRPr="00AC3B60" w:rsidRDefault="00E66C16" w:rsidP="00F86C11">
            <w:pPr>
              <w:pStyle w:val="TableParagraph"/>
              <w:spacing w:before="2" w:line="220" w:lineRule="exact"/>
              <w:ind w:left="107"/>
              <w:rPr>
                <w:sz w:val="20"/>
              </w:rPr>
            </w:pPr>
            <w:r w:rsidRPr="00AC3B60">
              <w:rPr>
                <w:sz w:val="20"/>
              </w:rPr>
              <w:t>denied</w:t>
            </w:r>
            <w:r w:rsidRPr="00AC3B60">
              <w:rPr>
                <w:spacing w:val="-3"/>
                <w:sz w:val="20"/>
              </w:rPr>
              <w:t xml:space="preserve"> </w:t>
            </w:r>
            <w:r w:rsidRPr="00AC3B60">
              <w:rPr>
                <w:sz w:val="20"/>
              </w:rPr>
              <w:t>entity</w:t>
            </w:r>
            <w:r w:rsidRPr="00AC3B60">
              <w:rPr>
                <w:spacing w:val="-4"/>
                <w:sz w:val="20"/>
              </w:rPr>
              <w:t xml:space="preserve"> </w:t>
            </w:r>
            <w:r w:rsidRPr="00AC3B60">
              <w:rPr>
                <w:spacing w:val="-5"/>
                <w:sz w:val="20"/>
              </w:rPr>
              <w:t>or</w:t>
            </w:r>
          </w:p>
        </w:tc>
        <w:tc>
          <w:tcPr>
            <w:tcW w:w="1988" w:type="dxa"/>
            <w:tcBorders>
              <w:top w:val="nil"/>
              <w:bottom w:val="nil"/>
            </w:tcBorders>
          </w:tcPr>
          <w:p w14:paraId="437A4A5B" w14:textId="77777777" w:rsidR="00E66C16" w:rsidRPr="00AC3B60" w:rsidRDefault="00E66C16" w:rsidP="00F86C11">
            <w:pPr>
              <w:pStyle w:val="TableParagraph"/>
              <w:spacing w:before="2" w:line="220" w:lineRule="exact"/>
              <w:ind w:left="107"/>
              <w:rPr>
                <w:sz w:val="20"/>
              </w:rPr>
            </w:pPr>
            <w:r w:rsidRPr="00AC3B60">
              <w:rPr>
                <w:sz w:val="20"/>
              </w:rPr>
              <w:t>commitment,</w:t>
            </w:r>
            <w:r w:rsidRPr="00AC3B60">
              <w:rPr>
                <w:spacing w:val="-10"/>
                <w:sz w:val="20"/>
              </w:rPr>
              <w:t xml:space="preserve"> </w:t>
            </w:r>
            <w:r w:rsidRPr="00AC3B60">
              <w:rPr>
                <w:spacing w:val="-5"/>
                <w:sz w:val="20"/>
              </w:rPr>
              <w:t>or</w:t>
            </w:r>
          </w:p>
        </w:tc>
        <w:tc>
          <w:tcPr>
            <w:tcW w:w="1791" w:type="dxa"/>
            <w:tcBorders>
              <w:top w:val="nil"/>
              <w:bottom w:val="nil"/>
            </w:tcBorders>
          </w:tcPr>
          <w:p w14:paraId="45835442" w14:textId="77777777" w:rsidR="00E66C16" w:rsidRPr="00AC3B60" w:rsidRDefault="00E66C16" w:rsidP="00F86C11">
            <w:pPr>
              <w:pStyle w:val="TableParagraph"/>
              <w:spacing w:before="2" w:line="220" w:lineRule="exact"/>
              <w:ind w:left="109"/>
              <w:rPr>
                <w:sz w:val="20"/>
              </w:rPr>
            </w:pPr>
            <w:r w:rsidRPr="00AC3B60">
              <w:rPr>
                <w:sz w:val="20"/>
              </w:rPr>
              <w:t>person,</w:t>
            </w:r>
            <w:r w:rsidRPr="00AC3B60">
              <w:rPr>
                <w:spacing w:val="-5"/>
                <w:sz w:val="20"/>
              </w:rPr>
              <w:t xml:space="preserve"> </w:t>
            </w:r>
            <w:r w:rsidRPr="00AC3B60">
              <w:rPr>
                <w:sz w:val="20"/>
              </w:rPr>
              <w:t>or</w:t>
            </w:r>
            <w:r w:rsidRPr="00AC3B60">
              <w:rPr>
                <w:spacing w:val="-2"/>
                <w:sz w:val="20"/>
              </w:rPr>
              <w:t xml:space="preserve"> entity</w:t>
            </w:r>
          </w:p>
        </w:tc>
      </w:tr>
      <w:tr w:rsidR="00E66C16" w:rsidRPr="00AC3B60" w14:paraId="2C974F08" w14:textId="77777777" w:rsidTr="00F86C11">
        <w:trPr>
          <w:trHeight w:val="243"/>
          <w:jc w:val="center"/>
        </w:trPr>
        <w:tc>
          <w:tcPr>
            <w:tcW w:w="1513" w:type="dxa"/>
            <w:tcBorders>
              <w:top w:val="nil"/>
              <w:bottom w:val="nil"/>
            </w:tcBorders>
          </w:tcPr>
          <w:p w14:paraId="079520FD" w14:textId="77777777" w:rsidR="00E66C16" w:rsidRPr="00AC3B60" w:rsidRDefault="00E66C16" w:rsidP="00F86C11">
            <w:pPr>
              <w:pStyle w:val="TableParagraph"/>
              <w:rPr>
                <w:sz w:val="16"/>
              </w:rPr>
            </w:pPr>
          </w:p>
        </w:tc>
        <w:tc>
          <w:tcPr>
            <w:tcW w:w="1641" w:type="dxa"/>
            <w:tcBorders>
              <w:top w:val="nil"/>
              <w:bottom w:val="nil"/>
            </w:tcBorders>
          </w:tcPr>
          <w:p w14:paraId="7F1F494C" w14:textId="77777777" w:rsidR="00E66C16" w:rsidRPr="00AC3B60" w:rsidRDefault="00E66C16" w:rsidP="00F86C11">
            <w:pPr>
              <w:pStyle w:val="TableParagraph"/>
              <w:spacing w:before="2" w:line="221" w:lineRule="exact"/>
              <w:ind w:left="108"/>
              <w:rPr>
                <w:sz w:val="20"/>
              </w:rPr>
            </w:pPr>
            <w:r w:rsidRPr="00AC3B60">
              <w:rPr>
                <w:sz w:val="20"/>
              </w:rPr>
              <w:t>country</w:t>
            </w:r>
            <w:r w:rsidRPr="00AC3B60">
              <w:rPr>
                <w:spacing w:val="-5"/>
                <w:sz w:val="20"/>
              </w:rPr>
              <w:t xml:space="preserve"> </w:t>
            </w:r>
            <w:r w:rsidRPr="00AC3B60">
              <w:rPr>
                <w:sz w:val="20"/>
              </w:rPr>
              <w:t>with</w:t>
            </w:r>
            <w:r w:rsidRPr="00AC3B60">
              <w:rPr>
                <w:spacing w:val="-2"/>
                <w:sz w:val="20"/>
              </w:rPr>
              <w:t xml:space="preserve"> </w:t>
            </w:r>
            <w:r w:rsidRPr="00AC3B60">
              <w:rPr>
                <w:spacing w:val="-10"/>
                <w:sz w:val="20"/>
              </w:rPr>
              <w:t>a</w:t>
            </w:r>
          </w:p>
        </w:tc>
        <w:tc>
          <w:tcPr>
            <w:tcW w:w="1609" w:type="dxa"/>
            <w:tcBorders>
              <w:top w:val="nil"/>
              <w:bottom w:val="nil"/>
            </w:tcBorders>
          </w:tcPr>
          <w:p w14:paraId="6E4BDC12" w14:textId="77777777" w:rsidR="00E66C16" w:rsidRPr="00AC3B60" w:rsidRDefault="00E66C16" w:rsidP="00F86C11">
            <w:pPr>
              <w:pStyle w:val="TableParagraph"/>
              <w:spacing w:before="2" w:line="221" w:lineRule="exact"/>
              <w:ind w:left="107"/>
              <w:rPr>
                <w:sz w:val="20"/>
              </w:rPr>
            </w:pPr>
            <w:r w:rsidRPr="00AC3B60">
              <w:rPr>
                <w:sz w:val="20"/>
              </w:rPr>
              <w:t>person</w:t>
            </w:r>
            <w:r w:rsidRPr="00AC3B60">
              <w:rPr>
                <w:spacing w:val="-2"/>
                <w:sz w:val="20"/>
              </w:rPr>
              <w:t xml:space="preserve"> </w:t>
            </w:r>
            <w:r w:rsidRPr="00AC3B60">
              <w:rPr>
                <w:sz w:val="20"/>
              </w:rPr>
              <w:t>list</w:t>
            </w:r>
            <w:r w:rsidRPr="00AC3B60">
              <w:rPr>
                <w:spacing w:val="-3"/>
                <w:sz w:val="20"/>
              </w:rPr>
              <w:t xml:space="preserve"> </w:t>
            </w:r>
            <w:r w:rsidRPr="00AC3B60">
              <w:rPr>
                <w:sz w:val="20"/>
              </w:rPr>
              <w:t>or</w:t>
            </w:r>
            <w:r w:rsidRPr="00AC3B60">
              <w:rPr>
                <w:spacing w:val="-2"/>
                <w:sz w:val="20"/>
              </w:rPr>
              <w:t xml:space="preserve"> </w:t>
            </w:r>
            <w:r w:rsidRPr="00AC3B60">
              <w:rPr>
                <w:spacing w:val="-5"/>
                <w:sz w:val="20"/>
              </w:rPr>
              <w:t>EO</w:t>
            </w:r>
          </w:p>
        </w:tc>
        <w:tc>
          <w:tcPr>
            <w:tcW w:w="1988" w:type="dxa"/>
            <w:tcBorders>
              <w:top w:val="nil"/>
              <w:bottom w:val="nil"/>
            </w:tcBorders>
          </w:tcPr>
          <w:p w14:paraId="6F469B4B" w14:textId="77777777" w:rsidR="00E66C16" w:rsidRPr="00AC3B60" w:rsidRDefault="00E66C16" w:rsidP="00F86C11">
            <w:pPr>
              <w:pStyle w:val="TableParagraph"/>
              <w:spacing w:before="2" w:line="221" w:lineRule="exact"/>
              <w:ind w:left="107"/>
              <w:rPr>
                <w:sz w:val="20"/>
              </w:rPr>
            </w:pPr>
            <w:r w:rsidRPr="00AC3B60">
              <w:rPr>
                <w:sz w:val="20"/>
              </w:rPr>
              <w:t>funding</w:t>
            </w:r>
            <w:r w:rsidRPr="00AC3B60">
              <w:rPr>
                <w:spacing w:val="-5"/>
                <w:sz w:val="20"/>
              </w:rPr>
              <w:t xml:space="preserve"> </w:t>
            </w:r>
            <w:r w:rsidRPr="00AC3B60">
              <w:rPr>
                <w:sz w:val="20"/>
              </w:rPr>
              <w:t>from</w:t>
            </w:r>
            <w:r w:rsidRPr="00AC3B60">
              <w:rPr>
                <w:spacing w:val="-3"/>
                <w:sz w:val="20"/>
              </w:rPr>
              <w:t xml:space="preserve"> </w:t>
            </w:r>
            <w:r w:rsidRPr="00AC3B60">
              <w:rPr>
                <w:spacing w:val="-10"/>
                <w:sz w:val="20"/>
              </w:rPr>
              <w:t>a</w:t>
            </w:r>
          </w:p>
        </w:tc>
        <w:tc>
          <w:tcPr>
            <w:tcW w:w="1791" w:type="dxa"/>
            <w:tcBorders>
              <w:top w:val="nil"/>
              <w:bottom w:val="nil"/>
            </w:tcBorders>
          </w:tcPr>
          <w:p w14:paraId="02C076B9" w14:textId="77777777" w:rsidR="00E66C16" w:rsidRPr="00AC3B60" w:rsidRDefault="00E66C16" w:rsidP="00F86C11">
            <w:pPr>
              <w:pStyle w:val="TableParagraph"/>
              <w:spacing w:before="2" w:line="221" w:lineRule="exact"/>
              <w:ind w:left="109"/>
              <w:rPr>
                <w:sz w:val="20"/>
              </w:rPr>
            </w:pPr>
            <w:r w:rsidRPr="00AC3B60">
              <w:rPr>
                <w:sz w:val="20"/>
              </w:rPr>
              <w:t>from</w:t>
            </w:r>
            <w:r w:rsidRPr="00AC3B60">
              <w:rPr>
                <w:spacing w:val="-1"/>
                <w:sz w:val="20"/>
              </w:rPr>
              <w:t xml:space="preserve"> </w:t>
            </w:r>
            <w:r w:rsidRPr="00AC3B60">
              <w:rPr>
                <w:sz w:val="20"/>
              </w:rPr>
              <w:t>a</w:t>
            </w:r>
            <w:r w:rsidRPr="00AC3B60">
              <w:rPr>
                <w:spacing w:val="-1"/>
                <w:sz w:val="20"/>
              </w:rPr>
              <w:t xml:space="preserve"> </w:t>
            </w:r>
            <w:r w:rsidRPr="00AC3B60">
              <w:rPr>
                <w:spacing w:val="-2"/>
                <w:sz w:val="20"/>
              </w:rPr>
              <w:t>strategic</w:t>
            </w:r>
          </w:p>
        </w:tc>
      </w:tr>
      <w:tr w:rsidR="00E66C16" w:rsidRPr="00AC3B60" w14:paraId="09C85294" w14:textId="77777777" w:rsidTr="00F86C11">
        <w:trPr>
          <w:trHeight w:val="243"/>
          <w:jc w:val="center"/>
        </w:trPr>
        <w:tc>
          <w:tcPr>
            <w:tcW w:w="1513" w:type="dxa"/>
            <w:tcBorders>
              <w:top w:val="nil"/>
              <w:bottom w:val="nil"/>
            </w:tcBorders>
          </w:tcPr>
          <w:p w14:paraId="43BFA5BF" w14:textId="77777777" w:rsidR="00E66C16" w:rsidRPr="00AC3B60" w:rsidRDefault="00E66C16" w:rsidP="00F86C11">
            <w:pPr>
              <w:pStyle w:val="TableParagraph"/>
              <w:rPr>
                <w:sz w:val="16"/>
              </w:rPr>
            </w:pPr>
          </w:p>
        </w:tc>
        <w:tc>
          <w:tcPr>
            <w:tcW w:w="1641" w:type="dxa"/>
            <w:tcBorders>
              <w:top w:val="nil"/>
              <w:bottom w:val="nil"/>
            </w:tcBorders>
          </w:tcPr>
          <w:p w14:paraId="2A4677F0" w14:textId="77777777" w:rsidR="00E66C16" w:rsidRPr="00AC3B60" w:rsidRDefault="00E66C16" w:rsidP="00F86C11">
            <w:pPr>
              <w:pStyle w:val="TableParagraph"/>
              <w:spacing w:before="2" w:line="221" w:lineRule="exact"/>
              <w:ind w:left="108"/>
              <w:rPr>
                <w:sz w:val="20"/>
              </w:rPr>
            </w:pPr>
            <w:r w:rsidRPr="00AC3B60">
              <w:rPr>
                <w:sz w:val="20"/>
              </w:rPr>
              <w:t>history</w:t>
            </w:r>
            <w:r w:rsidRPr="00AC3B60">
              <w:rPr>
                <w:spacing w:val="-4"/>
                <w:sz w:val="20"/>
              </w:rPr>
              <w:t xml:space="preserve"> </w:t>
            </w:r>
            <w:r w:rsidRPr="00AC3B60">
              <w:rPr>
                <w:spacing w:val="-5"/>
                <w:sz w:val="20"/>
              </w:rPr>
              <w:t>of</w:t>
            </w:r>
          </w:p>
        </w:tc>
        <w:tc>
          <w:tcPr>
            <w:tcW w:w="1609" w:type="dxa"/>
            <w:tcBorders>
              <w:top w:val="nil"/>
              <w:bottom w:val="nil"/>
            </w:tcBorders>
          </w:tcPr>
          <w:p w14:paraId="6C740D13" w14:textId="77777777" w:rsidR="00E66C16" w:rsidRPr="00AC3B60" w:rsidRDefault="00E66C16" w:rsidP="00F86C11">
            <w:pPr>
              <w:pStyle w:val="TableParagraph"/>
              <w:spacing w:before="2" w:line="221" w:lineRule="exact"/>
              <w:ind w:left="107"/>
              <w:rPr>
                <w:sz w:val="20"/>
              </w:rPr>
            </w:pPr>
            <w:r w:rsidRPr="00AC3B60">
              <w:rPr>
                <w:sz w:val="20"/>
              </w:rPr>
              <w:t>13959</w:t>
            </w:r>
            <w:r w:rsidRPr="00AC3B60">
              <w:rPr>
                <w:spacing w:val="-5"/>
                <w:sz w:val="20"/>
              </w:rPr>
              <w:t xml:space="preserve"> or</w:t>
            </w:r>
          </w:p>
        </w:tc>
        <w:tc>
          <w:tcPr>
            <w:tcW w:w="1988" w:type="dxa"/>
            <w:tcBorders>
              <w:top w:val="nil"/>
              <w:bottom w:val="nil"/>
            </w:tcBorders>
          </w:tcPr>
          <w:p w14:paraId="3B267868" w14:textId="77777777" w:rsidR="00E66C16" w:rsidRPr="00AC3B60" w:rsidRDefault="00E66C16" w:rsidP="00F86C11">
            <w:pPr>
              <w:pStyle w:val="TableParagraph"/>
              <w:spacing w:before="2" w:line="221" w:lineRule="exact"/>
              <w:ind w:left="107"/>
              <w:rPr>
                <w:sz w:val="20"/>
              </w:rPr>
            </w:pPr>
            <w:r w:rsidRPr="00AC3B60">
              <w:rPr>
                <w:sz w:val="20"/>
              </w:rPr>
              <w:t>strategic</w:t>
            </w:r>
            <w:r w:rsidRPr="00AC3B60">
              <w:rPr>
                <w:spacing w:val="-9"/>
                <w:sz w:val="20"/>
              </w:rPr>
              <w:t xml:space="preserve"> </w:t>
            </w:r>
            <w:r w:rsidRPr="00AC3B60">
              <w:rPr>
                <w:spacing w:val="-2"/>
                <w:sz w:val="20"/>
              </w:rPr>
              <w:t>competitor</w:t>
            </w:r>
          </w:p>
        </w:tc>
        <w:tc>
          <w:tcPr>
            <w:tcW w:w="1791" w:type="dxa"/>
            <w:tcBorders>
              <w:top w:val="nil"/>
              <w:bottom w:val="nil"/>
            </w:tcBorders>
          </w:tcPr>
          <w:p w14:paraId="4DE5F3D7" w14:textId="77777777" w:rsidR="00E66C16" w:rsidRPr="00AC3B60" w:rsidRDefault="00E66C16" w:rsidP="00F86C11">
            <w:pPr>
              <w:pStyle w:val="TableParagraph"/>
              <w:spacing w:before="2" w:line="221" w:lineRule="exact"/>
              <w:ind w:left="109"/>
              <w:rPr>
                <w:sz w:val="20"/>
              </w:rPr>
            </w:pPr>
            <w:r w:rsidRPr="00AC3B60">
              <w:rPr>
                <w:sz w:val="20"/>
              </w:rPr>
              <w:t>competitor</w:t>
            </w:r>
            <w:r w:rsidRPr="00AC3B60">
              <w:rPr>
                <w:spacing w:val="-8"/>
                <w:sz w:val="20"/>
              </w:rPr>
              <w:t xml:space="preserve"> </w:t>
            </w:r>
            <w:r w:rsidRPr="00AC3B60">
              <w:rPr>
                <w:spacing w:val="-5"/>
                <w:sz w:val="20"/>
              </w:rPr>
              <w:t>or</w:t>
            </w:r>
          </w:p>
        </w:tc>
      </w:tr>
      <w:tr w:rsidR="00E66C16" w:rsidRPr="00AC3B60" w14:paraId="187E8AC1" w14:textId="77777777" w:rsidTr="00F86C11">
        <w:trPr>
          <w:trHeight w:val="243"/>
          <w:jc w:val="center"/>
        </w:trPr>
        <w:tc>
          <w:tcPr>
            <w:tcW w:w="1513" w:type="dxa"/>
            <w:tcBorders>
              <w:top w:val="nil"/>
              <w:bottom w:val="nil"/>
            </w:tcBorders>
          </w:tcPr>
          <w:p w14:paraId="6514B894" w14:textId="77777777" w:rsidR="00E66C16" w:rsidRPr="00AC3B60" w:rsidRDefault="00E66C16" w:rsidP="00F86C11">
            <w:pPr>
              <w:pStyle w:val="TableParagraph"/>
              <w:rPr>
                <w:sz w:val="16"/>
              </w:rPr>
            </w:pPr>
          </w:p>
        </w:tc>
        <w:tc>
          <w:tcPr>
            <w:tcW w:w="1641" w:type="dxa"/>
            <w:tcBorders>
              <w:top w:val="nil"/>
              <w:bottom w:val="nil"/>
            </w:tcBorders>
          </w:tcPr>
          <w:p w14:paraId="66F9E42C" w14:textId="77777777" w:rsidR="00E66C16" w:rsidRPr="00AC3B60" w:rsidRDefault="00E66C16" w:rsidP="00F86C11">
            <w:pPr>
              <w:pStyle w:val="TableParagraph"/>
              <w:spacing w:before="2" w:line="221" w:lineRule="exact"/>
              <w:ind w:left="108"/>
              <w:rPr>
                <w:sz w:val="20"/>
              </w:rPr>
            </w:pPr>
            <w:r w:rsidRPr="00AC3B60">
              <w:rPr>
                <w:sz w:val="20"/>
              </w:rPr>
              <w:t>targeting</w:t>
            </w:r>
            <w:r w:rsidRPr="00AC3B60">
              <w:rPr>
                <w:spacing w:val="-8"/>
                <w:sz w:val="20"/>
              </w:rPr>
              <w:t xml:space="preserve"> </w:t>
            </w:r>
            <w:r w:rsidRPr="00AC3B60">
              <w:rPr>
                <w:spacing w:val="-4"/>
                <w:sz w:val="20"/>
              </w:rPr>
              <w:t>U.S.</w:t>
            </w:r>
          </w:p>
        </w:tc>
        <w:tc>
          <w:tcPr>
            <w:tcW w:w="1609" w:type="dxa"/>
            <w:tcBorders>
              <w:top w:val="nil"/>
              <w:bottom w:val="nil"/>
            </w:tcBorders>
          </w:tcPr>
          <w:p w14:paraId="1BB36718" w14:textId="77777777" w:rsidR="00E66C16" w:rsidRPr="00AC3B60" w:rsidRDefault="00E66C16" w:rsidP="00F86C11">
            <w:pPr>
              <w:pStyle w:val="TableParagraph"/>
              <w:spacing w:before="2" w:line="221" w:lineRule="exact"/>
              <w:ind w:left="107"/>
              <w:rPr>
                <w:sz w:val="20"/>
              </w:rPr>
            </w:pPr>
            <w:r w:rsidRPr="00AC3B60">
              <w:rPr>
                <w:spacing w:val="-2"/>
                <w:sz w:val="20"/>
              </w:rPr>
              <w:t>subsequent</w:t>
            </w:r>
          </w:p>
        </w:tc>
        <w:tc>
          <w:tcPr>
            <w:tcW w:w="1988" w:type="dxa"/>
            <w:tcBorders>
              <w:top w:val="nil"/>
              <w:bottom w:val="nil"/>
            </w:tcBorders>
          </w:tcPr>
          <w:p w14:paraId="4C86C7E7" w14:textId="77777777" w:rsidR="00E66C16" w:rsidRPr="00AC3B60" w:rsidRDefault="00E66C16" w:rsidP="00F86C11">
            <w:pPr>
              <w:pStyle w:val="TableParagraph"/>
              <w:spacing w:before="2" w:line="221" w:lineRule="exact"/>
              <w:ind w:left="107"/>
              <w:rPr>
                <w:sz w:val="20"/>
              </w:rPr>
            </w:pPr>
            <w:r w:rsidRPr="00AC3B60">
              <w:rPr>
                <w:sz w:val="20"/>
              </w:rPr>
              <w:t>or</w:t>
            </w:r>
            <w:r w:rsidRPr="00AC3B60">
              <w:rPr>
                <w:spacing w:val="-5"/>
                <w:sz w:val="20"/>
              </w:rPr>
              <w:t xml:space="preserve"> </w:t>
            </w:r>
            <w:r w:rsidRPr="00AC3B60">
              <w:rPr>
                <w:sz w:val="20"/>
              </w:rPr>
              <w:t>country</w:t>
            </w:r>
            <w:r w:rsidRPr="00AC3B60">
              <w:rPr>
                <w:spacing w:val="-3"/>
                <w:sz w:val="20"/>
              </w:rPr>
              <w:t xml:space="preserve"> </w:t>
            </w:r>
            <w:r w:rsidRPr="00AC3B60">
              <w:rPr>
                <w:spacing w:val="-4"/>
                <w:sz w:val="20"/>
              </w:rPr>
              <w:t>with</w:t>
            </w:r>
          </w:p>
        </w:tc>
        <w:tc>
          <w:tcPr>
            <w:tcW w:w="1791" w:type="dxa"/>
            <w:tcBorders>
              <w:top w:val="nil"/>
              <w:bottom w:val="nil"/>
            </w:tcBorders>
          </w:tcPr>
          <w:p w14:paraId="69AFCDFE" w14:textId="77777777" w:rsidR="00E66C16" w:rsidRPr="00AC3B60" w:rsidRDefault="00E66C16" w:rsidP="00F86C11">
            <w:pPr>
              <w:pStyle w:val="TableParagraph"/>
              <w:spacing w:before="2" w:line="221" w:lineRule="exact"/>
              <w:ind w:left="109"/>
              <w:rPr>
                <w:sz w:val="20"/>
              </w:rPr>
            </w:pPr>
            <w:r w:rsidRPr="00AC3B60">
              <w:rPr>
                <w:sz w:val="20"/>
              </w:rPr>
              <w:t>country</w:t>
            </w:r>
            <w:r w:rsidRPr="00AC3B60">
              <w:rPr>
                <w:spacing w:val="-5"/>
                <w:sz w:val="20"/>
              </w:rPr>
              <w:t xml:space="preserve"> </w:t>
            </w:r>
            <w:r w:rsidRPr="00AC3B60">
              <w:rPr>
                <w:spacing w:val="-4"/>
                <w:sz w:val="20"/>
              </w:rPr>
              <w:t>with</w:t>
            </w:r>
          </w:p>
        </w:tc>
      </w:tr>
      <w:tr w:rsidR="00E66C16" w:rsidRPr="00AC3B60" w14:paraId="30A457C9" w14:textId="77777777" w:rsidTr="00F86C11">
        <w:trPr>
          <w:trHeight w:val="243"/>
          <w:jc w:val="center"/>
        </w:trPr>
        <w:tc>
          <w:tcPr>
            <w:tcW w:w="1513" w:type="dxa"/>
            <w:tcBorders>
              <w:top w:val="nil"/>
              <w:bottom w:val="nil"/>
            </w:tcBorders>
          </w:tcPr>
          <w:p w14:paraId="499DBCCB" w14:textId="77777777" w:rsidR="00E66C16" w:rsidRPr="00AC3B60" w:rsidRDefault="00E66C16" w:rsidP="00F86C11">
            <w:pPr>
              <w:pStyle w:val="TableParagraph"/>
              <w:rPr>
                <w:sz w:val="16"/>
              </w:rPr>
            </w:pPr>
          </w:p>
        </w:tc>
        <w:tc>
          <w:tcPr>
            <w:tcW w:w="1641" w:type="dxa"/>
            <w:tcBorders>
              <w:top w:val="nil"/>
              <w:bottom w:val="nil"/>
            </w:tcBorders>
          </w:tcPr>
          <w:p w14:paraId="436097CE" w14:textId="77777777" w:rsidR="00E66C16" w:rsidRPr="00AC3B60" w:rsidRDefault="00E66C16" w:rsidP="00F86C11">
            <w:pPr>
              <w:pStyle w:val="TableParagraph"/>
              <w:spacing w:before="2" w:line="221" w:lineRule="exact"/>
              <w:ind w:left="108"/>
              <w:rPr>
                <w:sz w:val="20"/>
              </w:rPr>
            </w:pPr>
            <w:r w:rsidRPr="00AC3B60">
              <w:rPr>
                <w:sz w:val="20"/>
              </w:rPr>
              <w:t>research</w:t>
            </w:r>
            <w:r w:rsidRPr="00AC3B60">
              <w:rPr>
                <w:spacing w:val="-9"/>
                <w:sz w:val="20"/>
              </w:rPr>
              <w:t xml:space="preserve"> </w:t>
            </w:r>
            <w:r w:rsidRPr="00AC3B60">
              <w:rPr>
                <w:spacing w:val="-5"/>
                <w:sz w:val="20"/>
              </w:rPr>
              <w:t>or</w:t>
            </w:r>
          </w:p>
        </w:tc>
        <w:tc>
          <w:tcPr>
            <w:tcW w:w="1609" w:type="dxa"/>
            <w:tcBorders>
              <w:top w:val="nil"/>
              <w:bottom w:val="nil"/>
            </w:tcBorders>
          </w:tcPr>
          <w:p w14:paraId="6BAC8E6D" w14:textId="77777777" w:rsidR="00E66C16" w:rsidRPr="00AC3B60" w:rsidRDefault="00E66C16" w:rsidP="00F86C11">
            <w:pPr>
              <w:pStyle w:val="TableParagraph"/>
              <w:spacing w:before="2" w:line="221" w:lineRule="exact"/>
              <w:ind w:left="107"/>
              <w:rPr>
                <w:sz w:val="20"/>
              </w:rPr>
            </w:pPr>
            <w:r w:rsidRPr="00AC3B60">
              <w:rPr>
                <w:sz w:val="20"/>
              </w:rPr>
              <w:t>similar</w:t>
            </w:r>
            <w:r w:rsidRPr="00AC3B60">
              <w:rPr>
                <w:spacing w:val="-6"/>
                <w:sz w:val="20"/>
              </w:rPr>
              <w:t xml:space="preserve"> </w:t>
            </w:r>
            <w:r w:rsidRPr="00AC3B60">
              <w:rPr>
                <w:spacing w:val="-2"/>
                <w:sz w:val="20"/>
              </w:rPr>
              <w:t>issuances</w:t>
            </w:r>
          </w:p>
        </w:tc>
        <w:tc>
          <w:tcPr>
            <w:tcW w:w="1988" w:type="dxa"/>
            <w:tcBorders>
              <w:top w:val="nil"/>
              <w:bottom w:val="nil"/>
            </w:tcBorders>
          </w:tcPr>
          <w:p w14:paraId="55E0EE92" w14:textId="77777777" w:rsidR="00E66C16" w:rsidRPr="00AC3B60" w:rsidRDefault="00E66C16" w:rsidP="00F86C11">
            <w:pPr>
              <w:pStyle w:val="TableParagraph"/>
              <w:spacing w:before="2" w:line="221" w:lineRule="exact"/>
              <w:ind w:left="107"/>
              <w:rPr>
                <w:sz w:val="20"/>
              </w:rPr>
            </w:pPr>
            <w:r w:rsidRPr="00AC3B60">
              <w:rPr>
                <w:sz w:val="20"/>
              </w:rPr>
              <w:t>history</w:t>
            </w:r>
            <w:r w:rsidRPr="00AC3B60">
              <w:rPr>
                <w:spacing w:val="-3"/>
                <w:sz w:val="20"/>
              </w:rPr>
              <w:t xml:space="preserve"> </w:t>
            </w:r>
            <w:r w:rsidRPr="00AC3B60">
              <w:rPr>
                <w:sz w:val="20"/>
              </w:rPr>
              <w:t>of</w:t>
            </w:r>
            <w:r w:rsidRPr="00AC3B60">
              <w:rPr>
                <w:spacing w:val="-2"/>
                <w:sz w:val="20"/>
              </w:rPr>
              <w:t xml:space="preserve"> targeting</w:t>
            </w:r>
          </w:p>
        </w:tc>
        <w:tc>
          <w:tcPr>
            <w:tcW w:w="1791" w:type="dxa"/>
            <w:tcBorders>
              <w:top w:val="nil"/>
              <w:bottom w:val="nil"/>
            </w:tcBorders>
          </w:tcPr>
          <w:p w14:paraId="312D445C" w14:textId="77777777" w:rsidR="00E66C16" w:rsidRPr="00AC3B60" w:rsidRDefault="00E66C16" w:rsidP="00F86C11">
            <w:pPr>
              <w:pStyle w:val="TableParagraph"/>
              <w:spacing w:before="2" w:line="221" w:lineRule="exact"/>
              <w:ind w:left="109"/>
              <w:rPr>
                <w:sz w:val="20"/>
              </w:rPr>
            </w:pPr>
            <w:r w:rsidRPr="00AC3B60">
              <w:rPr>
                <w:sz w:val="20"/>
              </w:rPr>
              <w:t>history</w:t>
            </w:r>
            <w:r w:rsidRPr="00AC3B60">
              <w:rPr>
                <w:spacing w:val="-3"/>
                <w:sz w:val="20"/>
              </w:rPr>
              <w:t xml:space="preserve"> </w:t>
            </w:r>
            <w:r w:rsidRPr="00AC3B60">
              <w:rPr>
                <w:sz w:val="20"/>
              </w:rPr>
              <w:t>of</w:t>
            </w:r>
            <w:r w:rsidRPr="00AC3B60">
              <w:rPr>
                <w:spacing w:val="-2"/>
                <w:sz w:val="20"/>
              </w:rPr>
              <w:t xml:space="preserve"> targeting</w:t>
            </w:r>
          </w:p>
        </w:tc>
      </w:tr>
      <w:tr w:rsidR="00E66C16" w:rsidRPr="00AC3B60" w14:paraId="0A263EF3" w14:textId="77777777" w:rsidTr="00F86C11">
        <w:trPr>
          <w:trHeight w:val="243"/>
          <w:jc w:val="center"/>
        </w:trPr>
        <w:tc>
          <w:tcPr>
            <w:tcW w:w="1513" w:type="dxa"/>
            <w:tcBorders>
              <w:top w:val="nil"/>
              <w:bottom w:val="nil"/>
            </w:tcBorders>
          </w:tcPr>
          <w:p w14:paraId="2BC8961C" w14:textId="77777777" w:rsidR="00E66C16" w:rsidRPr="00AC3B60" w:rsidRDefault="00E66C16" w:rsidP="00F86C11">
            <w:pPr>
              <w:pStyle w:val="TableParagraph"/>
              <w:rPr>
                <w:sz w:val="16"/>
              </w:rPr>
            </w:pPr>
          </w:p>
        </w:tc>
        <w:tc>
          <w:tcPr>
            <w:tcW w:w="1641" w:type="dxa"/>
            <w:tcBorders>
              <w:top w:val="nil"/>
              <w:bottom w:val="nil"/>
            </w:tcBorders>
          </w:tcPr>
          <w:p w14:paraId="49336CB7" w14:textId="77777777" w:rsidR="00E66C16" w:rsidRPr="00AC3B60" w:rsidRDefault="00E66C16" w:rsidP="00F86C11">
            <w:pPr>
              <w:pStyle w:val="TableParagraph"/>
              <w:spacing w:before="2" w:line="221" w:lineRule="exact"/>
              <w:ind w:left="108"/>
              <w:rPr>
                <w:sz w:val="20"/>
              </w:rPr>
            </w:pPr>
            <w:r w:rsidRPr="00AC3B60">
              <w:rPr>
                <w:spacing w:val="-2"/>
                <w:sz w:val="20"/>
              </w:rPr>
              <w:t>technology</w:t>
            </w:r>
          </w:p>
        </w:tc>
        <w:tc>
          <w:tcPr>
            <w:tcW w:w="1609" w:type="dxa"/>
            <w:tcBorders>
              <w:top w:val="nil"/>
              <w:bottom w:val="nil"/>
            </w:tcBorders>
          </w:tcPr>
          <w:p w14:paraId="54DE7954" w14:textId="77777777" w:rsidR="00E66C16" w:rsidRPr="00AC3B60" w:rsidRDefault="00E66C16" w:rsidP="00F86C11">
            <w:pPr>
              <w:pStyle w:val="TableParagraph"/>
              <w:rPr>
                <w:sz w:val="16"/>
              </w:rPr>
            </w:pPr>
          </w:p>
        </w:tc>
        <w:tc>
          <w:tcPr>
            <w:tcW w:w="1988" w:type="dxa"/>
            <w:tcBorders>
              <w:top w:val="nil"/>
              <w:bottom w:val="nil"/>
            </w:tcBorders>
          </w:tcPr>
          <w:p w14:paraId="75E164FA" w14:textId="77777777" w:rsidR="00E66C16" w:rsidRPr="00AC3B60" w:rsidRDefault="00E66C16" w:rsidP="00F86C11">
            <w:pPr>
              <w:pStyle w:val="TableParagraph"/>
              <w:spacing w:before="2" w:line="221" w:lineRule="exact"/>
              <w:ind w:left="107"/>
              <w:rPr>
                <w:sz w:val="20"/>
              </w:rPr>
            </w:pPr>
            <w:r w:rsidRPr="00AC3B60">
              <w:rPr>
                <w:sz w:val="20"/>
              </w:rPr>
              <w:t>U.S.</w:t>
            </w:r>
            <w:r w:rsidRPr="00AC3B60">
              <w:rPr>
                <w:spacing w:val="-3"/>
                <w:sz w:val="20"/>
              </w:rPr>
              <w:t xml:space="preserve"> </w:t>
            </w:r>
            <w:r w:rsidRPr="00AC3B60">
              <w:rPr>
                <w:sz w:val="20"/>
              </w:rPr>
              <w:t>research</w:t>
            </w:r>
            <w:r w:rsidRPr="00AC3B60">
              <w:rPr>
                <w:spacing w:val="-2"/>
                <w:sz w:val="20"/>
              </w:rPr>
              <w:t xml:space="preserve"> </w:t>
            </w:r>
            <w:r w:rsidRPr="00AC3B60">
              <w:rPr>
                <w:spacing w:val="-5"/>
                <w:sz w:val="20"/>
              </w:rPr>
              <w:t>or</w:t>
            </w:r>
          </w:p>
        </w:tc>
        <w:tc>
          <w:tcPr>
            <w:tcW w:w="1791" w:type="dxa"/>
            <w:tcBorders>
              <w:top w:val="nil"/>
              <w:bottom w:val="nil"/>
            </w:tcBorders>
          </w:tcPr>
          <w:p w14:paraId="62EBC660" w14:textId="77777777" w:rsidR="00E66C16" w:rsidRPr="00AC3B60" w:rsidRDefault="00E66C16" w:rsidP="00F86C11">
            <w:pPr>
              <w:pStyle w:val="TableParagraph"/>
              <w:spacing w:before="2" w:line="221" w:lineRule="exact"/>
              <w:ind w:left="109"/>
              <w:rPr>
                <w:sz w:val="20"/>
              </w:rPr>
            </w:pPr>
            <w:r w:rsidRPr="00AC3B60">
              <w:rPr>
                <w:sz w:val="20"/>
              </w:rPr>
              <w:t>U.S.</w:t>
            </w:r>
            <w:r w:rsidRPr="00AC3B60">
              <w:rPr>
                <w:spacing w:val="-3"/>
                <w:sz w:val="20"/>
              </w:rPr>
              <w:t xml:space="preserve"> </w:t>
            </w:r>
            <w:r w:rsidRPr="00AC3B60">
              <w:rPr>
                <w:sz w:val="20"/>
              </w:rPr>
              <w:t>research</w:t>
            </w:r>
            <w:r w:rsidRPr="00AC3B60">
              <w:rPr>
                <w:spacing w:val="-2"/>
                <w:sz w:val="20"/>
              </w:rPr>
              <w:t xml:space="preserve"> </w:t>
            </w:r>
            <w:r w:rsidRPr="00AC3B60">
              <w:rPr>
                <w:spacing w:val="-5"/>
                <w:sz w:val="20"/>
              </w:rPr>
              <w:t>or</w:t>
            </w:r>
          </w:p>
        </w:tc>
      </w:tr>
      <w:tr w:rsidR="00E66C16" w:rsidRPr="00AC3B60" w14:paraId="0483DE07" w14:textId="77777777" w:rsidTr="00F86C11">
        <w:trPr>
          <w:trHeight w:val="244"/>
          <w:jc w:val="center"/>
        </w:trPr>
        <w:tc>
          <w:tcPr>
            <w:tcW w:w="1513" w:type="dxa"/>
            <w:tcBorders>
              <w:top w:val="nil"/>
            </w:tcBorders>
          </w:tcPr>
          <w:p w14:paraId="78499D3B" w14:textId="77777777" w:rsidR="00E66C16" w:rsidRPr="00AC3B60" w:rsidRDefault="00E66C16" w:rsidP="00F86C11">
            <w:pPr>
              <w:pStyle w:val="TableParagraph"/>
              <w:rPr>
                <w:sz w:val="16"/>
              </w:rPr>
            </w:pPr>
          </w:p>
        </w:tc>
        <w:tc>
          <w:tcPr>
            <w:tcW w:w="1641" w:type="dxa"/>
            <w:tcBorders>
              <w:top w:val="nil"/>
            </w:tcBorders>
          </w:tcPr>
          <w:p w14:paraId="3B21E009" w14:textId="77777777" w:rsidR="00E66C16" w:rsidRPr="00AC3B60" w:rsidRDefault="00E66C16" w:rsidP="00F86C11">
            <w:pPr>
              <w:pStyle w:val="TableParagraph"/>
              <w:rPr>
                <w:sz w:val="16"/>
              </w:rPr>
            </w:pPr>
          </w:p>
        </w:tc>
        <w:tc>
          <w:tcPr>
            <w:tcW w:w="1609" w:type="dxa"/>
            <w:tcBorders>
              <w:top w:val="nil"/>
            </w:tcBorders>
          </w:tcPr>
          <w:p w14:paraId="1D9CA000" w14:textId="77777777" w:rsidR="00E66C16" w:rsidRPr="00AC3B60" w:rsidRDefault="00E66C16" w:rsidP="00F86C11">
            <w:pPr>
              <w:pStyle w:val="TableParagraph"/>
              <w:rPr>
                <w:sz w:val="16"/>
              </w:rPr>
            </w:pPr>
          </w:p>
        </w:tc>
        <w:tc>
          <w:tcPr>
            <w:tcW w:w="1988" w:type="dxa"/>
            <w:tcBorders>
              <w:top w:val="nil"/>
            </w:tcBorders>
          </w:tcPr>
          <w:p w14:paraId="1CB2D49A" w14:textId="77777777" w:rsidR="00E66C16" w:rsidRPr="00AC3B60" w:rsidRDefault="00E66C16" w:rsidP="00F86C11">
            <w:pPr>
              <w:pStyle w:val="TableParagraph"/>
              <w:spacing w:before="2" w:line="222" w:lineRule="exact"/>
              <w:ind w:left="107"/>
              <w:rPr>
                <w:sz w:val="20"/>
              </w:rPr>
            </w:pPr>
            <w:r w:rsidRPr="00AC3B60">
              <w:rPr>
                <w:spacing w:val="-2"/>
                <w:sz w:val="20"/>
              </w:rPr>
              <w:t>technology</w:t>
            </w:r>
          </w:p>
        </w:tc>
        <w:tc>
          <w:tcPr>
            <w:tcW w:w="1791" w:type="dxa"/>
            <w:tcBorders>
              <w:top w:val="nil"/>
            </w:tcBorders>
          </w:tcPr>
          <w:p w14:paraId="1392DF0E" w14:textId="77777777" w:rsidR="00E66C16" w:rsidRPr="00AC3B60" w:rsidRDefault="00E66C16" w:rsidP="00F86C11">
            <w:pPr>
              <w:pStyle w:val="TableParagraph"/>
              <w:spacing w:before="2" w:line="221" w:lineRule="exact"/>
              <w:ind w:left="109"/>
              <w:rPr>
                <w:sz w:val="20"/>
              </w:rPr>
            </w:pPr>
            <w:r w:rsidRPr="00AC3B60">
              <w:rPr>
                <w:spacing w:val="-2"/>
                <w:sz w:val="20"/>
              </w:rPr>
              <w:t>technology</w:t>
            </w:r>
          </w:p>
        </w:tc>
      </w:tr>
      <w:tr w:rsidR="00E66C16" w:rsidRPr="00AC3B60" w14:paraId="1783F756" w14:textId="77777777" w:rsidTr="00F86C11">
        <w:trPr>
          <w:trHeight w:val="242"/>
          <w:jc w:val="center"/>
        </w:trPr>
        <w:tc>
          <w:tcPr>
            <w:tcW w:w="1513" w:type="dxa"/>
            <w:tcBorders>
              <w:bottom w:val="nil"/>
            </w:tcBorders>
          </w:tcPr>
          <w:p w14:paraId="51E96006" w14:textId="77777777" w:rsidR="00E66C16" w:rsidRPr="00AC3B60" w:rsidRDefault="00E66C16" w:rsidP="00F86C11">
            <w:pPr>
              <w:pStyle w:val="TableParagraph"/>
              <w:rPr>
                <w:sz w:val="16"/>
              </w:rPr>
            </w:pPr>
          </w:p>
        </w:tc>
        <w:tc>
          <w:tcPr>
            <w:tcW w:w="1641" w:type="dxa"/>
            <w:tcBorders>
              <w:bottom w:val="nil"/>
            </w:tcBorders>
          </w:tcPr>
          <w:p w14:paraId="0115A9D7" w14:textId="77777777" w:rsidR="00E66C16" w:rsidRPr="00AC3B60" w:rsidRDefault="00E66C16" w:rsidP="00F86C11">
            <w:pPr>
              <w:pStyle w:val="TableParagraph"/>
              <w:spacing w:before="1" w:line="221" w:lineRule="exact"/>
              <w:ind w:left="108"/>
              <w:rPr>
                <w:sz w:val="20"/>
              </w:rPr>
            </w:pPr>
            <w:r w:rsidRPr="00AC3B60">
              <w:rPr>
                <w:sz w:val="20"/>
              </w:rPr>
              <w:t>No</w:t>
            </w:r>
            <w:r w:rsidRPr="00AC3B60">
              <w:rPr>
                <w:spacing w:val="-3"/>
                <w:sz w:val="20"/>
              </w:rPr>
              <w:t xml:space="preserve"> </w:t>
            </w:r>
            <w:r w:rsidRPr="00AC3B60">
              <w:rPr>
                <w:spacing w:val="-2"/>
                <w:sz w:val="20"/>
              </w:rPr>
              <w:t>participation</w:t>
            </w:r>
          </w:p>
        </w:tc>
        <w:tc>
          <w:tcPr>
            <w:tcW w:w="1609" w:type="dxa"/>
            <w:tcBorders>
              <w:bottom w:val="nil"/>
            </w:tcBorders>
          </w:tcPr>
          <w:p w14:paraId="3721408C" w14:textId="77777777" w:rsidR="00E66C16" w:rsidRPr="00AC3B60" w:rsidRDefault="00E66C16" w:rsidP="00F86C11">
            <w:pPr>
              <w:pStyle w:val="TableParagraph"/>
              <w:spacing w:before="1" w:line="221" w:lineRule="exact"/>
              <w:ind w:left="107"/>
              <w:rPr>
                <w:sz w:val="20"/>
              </w:rPr>
            </w:pPr>
            <w:r w:rsidRPr="00AC3B60">
              <w:rPr>
                <w:sz w:val="20"/>
              </w:rPr>
              <w:t>No</w:t>
            </w:r>
            <w:r w:rsidRPr="00AC3B60">
              <w:rPr>
                <w:spacing w:val="-4"/>
                <w:sz w:val="20"/>
              </w:rPr>
              <w:t xml:space="preserve"> </w:t>
            </w:r>
            <w:r w:rsidRPr="00AC3B60">
              <w:rPr>
                <w:sz w:val="20"/>
              </w:rPr>
              <w:t>indicators</w:t>
            </w:r>
            <w:r w:rsidRPr="00AC3B60">
              <w:rPr>
                <w:spacing w:val="-4"/>
                <w:sz w:val="20"/>
              </w:rPr>
              <w:t xml:space="preserve"> </w:t>
            </w:r>
            <w:r w:rsidRPr="00AC3B60">
              <w:rPr>
                <w:spacing w:val="-5"/>
                <w:sz w:val="20"/>
              </w:rPr>
              <w:t>of</w:t>
            </w:r>
          </w:p>
        </w:tc>
        <w:tc>
          <w:tcPr>
            <w:tcW w:w="1988" w:type="dxa"/>
            <w:tcBorders>
              <w:bottom w:val="nil"/>
            </w:tcBorders>
          </w:tcPr>
          <w:p w14:paraId="11B6117B" w14:textId="77777777" w:rsidR="00E66C16" w:rsidRPr="00AC3B60" w:rsidRDefault="00E66C16" w:rsidP="00F86C11">
            <w:pPr>
              <w:pStyle w:val="TableParagraph"/>
              <w:spacing w:before="1" w:line="221" w:lineRule="exact"/>
              <w:ind w:left="107"/>
              <w:rPr>
                <w:sz w:val="20"/>
              </w:rPr>
            </w:pPr>
            <w:r w:rsidRPr="00AC3B60">
              <w:rPr>
                <w:sz w:val="20"/>
              </w:rPr>
              <w:t>No</w:t>
            </w:r>
            <w:r w:rsidRPr="00AC3B60">
              <w:rPr>
                <w:spacing w:val="-5"/>
                <w:sz w:val="20"/>
              </w:rPr>
              <w:t xml:space="preserve"> </w:t>
            </w:r>
            <w:r w:rsidRPr="00AC3B60">
              <w:rPr>
                <w:sz w:val="20"/>
              </w:rPr>
              <w:t>indicators</w:t>
            </w:r>
            <w:r w:rsidRPr="00AC3B60">
              <w:rPr>
                <w:spacing w:val="-4"/>
                <w:sz w:val="20"/>
              </w:rPr>
              <w:t xml:space="preserve"> </w:t>
            </w:r>
            <w:r w:rsidRPr="00AC3B60">
              <w:rPr>
                <w:sz w:val="20"/>
              </w:rPr>
              <w:t>of</w:t>
            </w:r>
            <w:r w:rsidRPr="00AC3B60">
              <w:rPr>
                <w:spacing w:val="-2"/>
                <w:sz w:val="20"/>
              </w:rPr>
              <w:t xml:space="preserve"> </w:t>
            </w:r>
            <w:r w:rsidRPr="00AC3B60">
              <w:rPr>
                <w:spacing w:val="-4"/>
                <w:sz w:val="20"/>
              </w:rPr>
              <w:t>past</w:t>
            </w:r>
          </w:p>
        </w:tc>
        <w:tc>
          <w:tcPr>
            <w:tcW w:w="1791" w:type="dxa"/>
            <w:tcBorders>
              <w:bottom w:val="nil"/>
            </w:tcBorders>
          </w:tcPr>
          <w:p w14:paraId="10C959BA" w14:textId="77777777" w:rsidR="00E66C16" w:rsidRPr="00AC3B60" w:rsidRDefault="00E66C16" w:rsidP="00F86C11">
            <w:pPr>
              <w:pStyle w:val="TableParagraph"/>
              <w:spacing w:before="1" w:line="221" w:lineRule="exact"/>
              <w:ind w:left="109"/>
              <w:rPr>
                <w:sz w:val="20"/>
              </w:rPr>
            </w:pPr>
            <w:r w:rsidRPr="00AC3B60">
              <w:rPr>
                <w:sz w:val="20"/>
              </w:rPr>
              <w:t>No</w:t>
            </w:r>
            <w:r w:rsidRPr="00AC3B60">
              <w:rPr>
                <w:spacing w:val="-5"/>
                <w:sz w:val="20"/>
              </w:rPr>
              <w:t xml:space="preserve"> </w:t>
            </w:r>
            <w:r w:rsidRPr="00AC3B60">
              <w:rPr>
                <w:sz w:val="20"/>
              </w:rPr>
              <w:t>indicators</w:t>
            </w:r>
            <w:r w:rsidRPr="00AC3B60">
              <w:rPr>
                <w:spacing w:val="-4"/>
                <w:sz w:val="20"/>
              </w:rPr>
              <w:t xml:space="preserve"> </w:t>
            </w:r>
            <w:r w:rsidRPr="00AC3B60">
              <w:rPr>
                <w:sz w:val="20"/>
              </w:rPr>
              <w:t>of</w:t>
            </w:r>
            <w:r w:rsidRPr="00AC3B60">
              <w:rPr>
                <w:spacing w:val="-2"/>
                <w:sz w:val="20"/>
              </w:rPr>
              <w:t xml:space="preserve"> </w:t>
            </w:r>
            <w:r w:rsidRPr="00AC3B60">
              <w:rPr>
                <w:spacing w:val="-5"/>
                <w:sz w:val="20"/>
              </w:rPr>
              <w:t>an</w:t>
            </w:r>
          </w:p>
        </w:tc>
      </w:tr>
      <w:tr w:rsidR="00E66C16" w:rsidRPr="00AC3B60" w14:paraId="570390ED" w14:textId="77777777" w:rsidTr="00F86C11">
        <w:trPr>
          <w:trHeight w:val="243"/>
          <w:jc w:val="center"/>
        </w:trPr>
        <w:tc>
          <w:tcPr>
            <w:tcW w:w="1513" w:type="dxa"/>
            <w:tcBorders>
              <w:top w:val="nil"/>
              <w:bottom w:val="nil"/>
            </w:tcBorders>
          </w:tcPr>
          <w:p w14:paraId="3CB44BA6" w14:textId="77777777" w:rsidR="00E66C16" w:rsidRPr="00AC3B60" w:rsidRDefault="00E66C16" w:rsidP="00F86C11">
            <w:pPr>
              <w:pStyle w:val="TableParagraph"/>
              <w:rPr>
                <w:sz w:val="16"/>
              </w:rPr>
            </w:pPr>
          </w:p>
        </w:tc>
        <w:tc>
          <w:tcPr>
            <w:tcW w:w="1641" w:type="dxa"/>
            <w:tcBorders>
              <w:top w:val="nil"/>
              <w:bottom w:val="nil"/>
            </w:tcBorders>
          </w:tcPr>
          <w:p w14:paraId="6BC6FBFD" w14:textId="77777777" w:rsidR="00E66C16" w:rsidRPr="00AC3B60" w:rsidRDefault="00E66C16" w:rsidP="00F86C11">
            <w:pPr>
              <w:pStyle w:val="TableParagraph"/>
              <w:spacing w:before="2" w:line="220" w:lineRule="exact"/>
              <w:ind w:left="108"/>
              <w:rPr>
                <w:sz w:val="20"/>
              </w:rPr>
            </w:pPr>
            <w:r w:rsidRPr="00AC3B60">
              <w:rPr>
                <w:sz w:val="20"/>
              </w:rPr>
              <w:t xml:space="preserve">in a </w:t>
            </w:r>
            <w:r w:rsidRPr="00AC3B60">
              <w:rPr>
                <w:spacing w:val="-2"/>
                <w:sz w:val="20"/>
              </w:rPr>
              <w:t>Foreign</w:t>
            </w:r>
          </w:p>
        </w:tc>
        <w:tc>
          <w:tcPr>
            <w:tcW w:w="1609" w:type="dxa"/>
            <w:tcBorders>
              <w:top w:val="nil"/>
              <w:bottom w:val="nil"/>
            </w:tcBorders>
          </w:tcPr>
          <w:p w14:paraId="4BBE0D33" w14:textId="77777777" w:rsidR="00E66C16" w:rsidRPr="00AC3B60" w:rsidRDefault="00E66C16" w:rsidP="00F86C11">
            <w:pPr>
              <w:pStyle w:val="TableParagraph"/>
              <w:spacing w:before="2" w:line="220" w:lineRule="exact"/>
              <w:ind w:left="107"/>
              <w:rPr>
                <w:sz w:val="20"/>
              </w:rPr>
            </w:pPr>
            <w:r w:rsidRPr="00AC3B60">
              <w:rPr>
                <w:sz w:val="20"/>
              </w:rPr>
              <w:t>past</w:t>
            </w:r>
            <w:r w:rsidRPr="00AC3B60">
              <w:rPr>
                <w:spacing w:val="-4"/>
                <w:sz w:val="20"/>
              </w:rPr>
              <w:t xml:space="preserve"> </w:t>
            </w:r>
            <w:r w:rsidRPr="00AC3B60">
              <w:rPr>
                <w:sz w:val="20"/>
              </w:rPr>
              <w:t xml:space="preserve">or </w:t>
            </w:r>
            <w:r w:rsidRPr="00AC3B60">
              <w:rPr>
                <w:spacing w:val="-2"/>
                <w:sz w:val="20"/>
              </w:rPr>
              <w:t>current</w:t>
            </w:r>
          </w:p>
        </w:tc>
        <w:tc>
          <w:tcPr>
            <w:tcW w:w="1988" w:type="dxa"/>
            <w:tcBorders>
              <w:top w:val="nil"/>
              <w:bottom w:val="nil"/>
            </w:tcBorders>
          </w:tcPr>
          <w:p w14:paraId="550D33C5" w14:textId="77777777" w:rsidR="00E66C16" w:rsidRPr="00AC3B60" w:rsidRDefault="00E66C16" w:rsidP="00F86C11">
            <w:pPr>
              <w:pStyle w:val="TableParagraph"/>
              <w:spacing w:before="2" w:line="220" w:lineRule="exact"/>
              <w:ind w:left="107"/>
              <w:rPr>
                <w:sz w:val="20"/>
              </w:rPr>
            </w:pPr>
            <w:r w:rsidRPr="00AC3B60">
              <w:rPr>
                <w:sz w:val="20"/>
              </w:rPr>
              <w:t>funding</w:t>
            </w:r>
            <w:r w:rsidRPr="00AC3B60">
              <w:rPr>
                <w:spacing w:val="-5"/>
                <w:sz w:val="20"/>
              </w:rPr>
              <w:t xml:space="preserve"> </w:t>
            </w:r>
            <w:r w:rsidRPr="00AC3B60">
              <w:rPr>
                <w:sz w:val="20"/>
              </w:rPr>
              <w:t>from</w:t>
            </w:r>
            <w:r w:rsidRPr="00AC3B60">
              <w:rPr>
                <w:spacing w:val="-3"/>
                <w:sz w:val="20"/>
              </w:rPr>
              <w:t xml:space="preserve"> </w:t>
            </w:r>
            <w:r w:rsidRPr="00AC3B60">
              <w:rPr>
                <w:spacing w:val="-10"/>
                <w:sz w:val="20"/>
              </w:rPr>
              <w:t>a</w:t>
            </w:r>
          </w:p>
        </w:tc>
        <w:tc>
          <w:tcPr>
            <w:tcW w:w="1791" w:type="dxa"/>
            <w:tcBorders>
              <w:top w:val="nil"/>
              <w:bottom w:val="nil"/>
            </w:tcBorders>
          </w:tcPr>
          <w:p w14:paraId="7687E906" w14:textId="77777777" w:rsidR="00E66C16" w:rsidRPr="00AC3B60" w:rsidRDefault="00E66C16" w:rsidP="00F86C11">
            <w:pPr>
              <w:pStyle w:val="TableParagraph"/>
              <w:spacing w:before="2" w:line="220" w:lineRule="exact"/>
              <w:ind w:left="109"/>
              <w:rPr>
                <w:sz w:val="20"/>
              </w:rPr>
            </w:pPr>
            <w:r w:rsidRPr="00AC3B60">
              <w:rPr>
                <w:sz w:val="20"/>
              </w:rPr>
              <w:t>association</w:t>
            </w:r>
            <w:r w:rsidRPr="00AC3B60">
              <w:rPr>
                <w:spacing w:val="-10"/>
                <w:sz w:val="20"/>
              </w:rPr>
              <w:t xml:space="preserve"> </w:t>
            </w:r>
            <w:r w:rsidRPr="00AC3B60">
              <w:rPr>
                <w:spacing w:val="-5"/>
                <w:sz w:val="20"/>
              </w:rPr>
              <w:t>or</w:t>
            </w:r>
          </w:p>
        </w:tc>
      </w:tr>
      <w:tr w:rsidR="00E66C16" w:rsidRPr="00AC3B60" w14:paraId="6ABB1326" w14:textId="77777777" w:rsidTr="00F86C11">
        <w:trPr>
          <w:trHeight w:val="243"/>
          <w:jc w:val="center"/>
        </w:trPr>
        <w:tc>
          <w:tcPr>
            <w:tcW w:w="1513" w:type="dxa"/>
            <w:tcBorders>
              <w:top w:val="nil"/>
              <w:bottom w:val="nil"/>
            </w:tcBorders>
          </w:tcPr>
          <w:p w14:paraId="3EDBB6C7" w14:textId="77777777" w:rsidR="00E66C16" w:rsidRPr="00AC3B60" w:rsidRDefault="00E66C16" w:rsidP="00F86C11">
            <w:pPr>
              <w:pStyle w:val="TableParagraph"/>
              <w:spacing w:before="2" w:line="221" w:lineRule="exact"/>
              <w:ind w:left="106"/>
              <w:rPr>
                <w:b/>
                <w:sz w:val="20"/>
              </w:rPr>
            </w:pPr>
            <w:r w:rsidRPr="00AC3B60">
              <w:rPr>
                <w:b/>
                <w:spacing w:val="-5"/>
                <w:sz w:val="20"/>
                <w:u w:val="single"/>
              </w:rPr>
              <w:t>LOW</w:t>
            </w:r>
          </w:p>
        </w:tc>
        <w:tc>
          <w:tcPr>
            <w:tcW w:w="1641" w:type="dxa"/>
            <w:tcBorders>
              <w:top w:val="nil"/>
              <w:bottom w:val="nil"/>
            </w:tcBorders>
          </w:tcPr>
          <w:p w14:paraId="0DFFD29A" w14:textId="77777777" w:rsidR="00E66C16" w:rsidRPr="00AC3B60" w:rsidRDefault="00E66C16" w:rsidP="00F86C11">
            <w:pPr>
              <w:pStyle w:val="TableParagraph"/>
              <w:spacing w:before="2" w:line="221" w:lineRule="exact"/>
              <w:ind w:left="108"/>
              <w:rPr>
                <w:sz w:val="20"/>
              </w:rPr>
            </w:pPr>
            <w:r w:rsidRPr="00AC3B60">
              <w:rPr>
                <w:sz w:val="20"/>
              </w:rPr>
              <w:t xml:space="preserve">Talent </w:t>
            </w:r>
            <w:r w:rsidRPr="00AC3B60">
              <w:rPr>
                <w:spacing w:val="-2"/>
                <w:sz w:val="20"/>
              </w:rPr>
              <w:t>Program</w:t>
            </w:r>
          </w:p>
        </w:tc>
        <w:tc>
          <w:tcPr>
            <w:tcW w:w="1609" w:type="dxa"/>
            <w:tcBorders>
              <w:top w:val="nil"/>
              <w:bottom w:val="nil"/>
            </w:tcBorders>
          </w:tcPr>
          <w:p w14:paraId="2A3F1D69" w14:textId="77777777" w:rsidR="00E66C16" w:rsidRPr="00AC3B60" w:rsidRDefault="00E66C16" w:rsidP="00F86C11">
            <w:pPr>
              <w:pStyle w:val="TableParagraph"/>
              <w:spacing w:before="2" w:line="221" w:lineRule="exact"/>
              <w:ind w:left="107"/>
              <w:rPr>
                <w:sz w:val="20"/>
              </w:rPr>
            </w:pPr>
            <w:r w:rsidRPr="00AC3B60">
              <w:rPr>
                <w:sz w:val="20"/>
              </w:rPr>
              <w:t>association</w:t>
            </w:r>
            <w:r w:rsidRPr="00AC3B60">
              <w:rPr>
                <w:spacing w:val="-10"/>
                <w:sz w:val="20"/>
              </w:rPr>
              <w:t xml:space="preserve"> </w:t>
            </w:r>
            <w:r w:rsidRPr="00AC3B60">
              <w:rPr>
                <w:spacing w:val="-5"/>
                <w:sz w:val="20"/>
              </w:rPr>
              <w:t>or</w:t>
            </w:r>
          </w:p>
        </w:tc>
        <w:tc>
          <w:tcPr>
            <w:tcW w:w="1988" w:type="dxa"/>
            <w:tcBorders>
              <w:top w:val="nil"/>
              <w:bottom w:val="nil"/>
            </w:tcBorders>
          </w:tcPr>
          <w:p w14:paraId="52581937" w14:textId="77777777" w:rsidR="00E66C16" w:rsidRPr="00AC3B60" w:rsidRDefault="00E66C16" w:rsidP="00F86C11">
            <w:pPr>
              <w:pStyle w:val="TableParagraph"/>
              <w:spacing w:before="2" w:line="221" w:lineRule="exact"/>
              <w:ind w:left="107"/>
              <w:rPr>
                <w:sz w:val="20"/>
              </w:rPr>
            </w:pPr>
            <w:r w:rsidRPr="00AC3B60">
              <w:rPr>
                <w:sz w:val="20"/>
              </w:rPr>
              <w:t>strategic</w:t>
            </w:r>
            <w:r w:rsidRPr="00AC3B60">
              <w:rPr>
                <w:spacing w:val="-9"/>
                <w:sz w:val="20"/>
              </w:rPr>
              <w:t xml:space="preserve"> </w:t>
            </w:r>
            <w:r w:rsidRPr="00AC3B60">
              <w:rPr>
                <w:spacing w:val="-2"/>
                <w:sz w:val="20"/>
              </w:rPr>
              <w:t>competitor</w:t>
            </w:r>
          </w:p>
        </w:tc>
        <w:tc>
          <w:tcPr>
            <w:tcW w:w="1791" w:type="dxa"/>
            <w:tcBorders>
              <w:top w:val="nil"/>
              <w:bottom w:val="nil"/>
            </w:tcBorders>
          </w:tcPr>
          <w:p w14:paraId="18CC252E" w14:textId="77777777" w:rsidR="00E66C16" w:rsidRPr="00AC3B60" w:rsidRDefault="00E66C16" w:rsidP="00F86C11">
            <w:pPr>
              <w:pStyle w:val="TableParagraph"/>
              <w:spacing w:before="2" w:line="221" w:lineRule="exact"/>
              <w:ind w:left="109"/>
              <w:rPr>
                <w:sz w:val="20"/>
              </w:rPr>
            </w:pPr>
            <w:r w:rsidRPr="00AC3B60">
              <w:rPr>
                <w:sz w:val="20"/>
              </w:rPr>
              <w:t>collaboration</w:t>
            </w:r>
            <w:r w:rsidRPr="00AC3B60">
              <w:rPr>
                <w:spacing w:val="-11"/>
                <w:sz w:val="20"/>
              </w:rPr>
              <w:t xml:space="preserve"> </w:t>
            </w:r>
            <w:r w:rsidRPr="00AC3B60">
              <w:rPr>
                <w:spacing w:val="-4"/>
                <w:sz w:val="20"/>
              </w:rPr>
              <w:t>with</w:t>
            </w:r>
          </w:p>
        </w:tc>
      </w:tr>
      <w:tr w:rsidR="00E66C16" w:rsidRPr="00AC3B60" w14:paraId="0745C27B" w14:textId="77777777" w:rsidTr="00F86C11">
        <w:trPr>
          <w:trHeight w:val="243"/>
          <w:jc w:val="center"/>
        </w:trPr>
        <w:tc>
          <w:tcPr>
            <w:tcW w:w="1513" w:type="dxa"/>
            <w:tcBorders>
              <w:top w:val="nil"/>
              <w:bottom w:val="nil"/>
            </w:tcBorders>
          </w:tcPr>
          <w:p w14:paraId="25DA96E9" w14:textId="77777777" w:rsidR="00E66C16" w:rsidRPr="00AC3B60" w:rsidRDefault="00E66C16" w:rsidP="00F86C11">
            <w:pPr>
              <w:pStyle w:val="TableParagraph"/>
              <w:rPr>
                <w:sz w:val="16"/>
              </w:rPr>
            </w:pPr>
          </w:p>
        </w:tc>
        <w:tc>
          <w:tcPr>
            <w:tcW w:w="1641" w:type="dxa"/>
            <w:tcBorders>
              <w:top w:val="nil"/>
              <w:bottom w:val="nil"/>
            </w:tcBorders>
          </w:tcPr>
          <w:p w14:paraId="4DDC3705" w14:textId="77777777" w:rsidR="00E66C16" w:rsidRPr="00AC3B60" w:rsidRDefault="00E66C16" w:rsidP="00F86C11">
            <w:pPr>
              <w:pStyle w:val="TableParagraph"/>
              <w:rPr>
                <w:sz w:val="16"/>
              </w:rPr>
            </w:pPr>
          </w:p>
        </w:tc>
        <w:tc>
          <w:tcPr>
            <w:tcW w:w="1609" w:type="dxa"/>
            <w:tcBorders>
              <w:top w:val="nil"/>
              <w:bottom w:val="nil"/>
            </w:tcBorders>
          </w:tcPr>
          <w:p w14:paraId="14379482" w14:textId="77777777" w:rsidR="00E66C16" w:rsidRPr="00AC3B60" w:rsidRDefault="00E66C16" w:rsidP="00F86C11">
            <w:pPr>
              <w:pStyle w:val="TableParagraph"/>
              <w:spacing w:before="2" w:line="221" w:lineRule="exact"/>
              <w:ind w:left="107"/>
              <w:rPr>
                <w:sz w:val="20"/>
              </w:rPr>
            </w:pPr>
            <w:r w:rsidRPr="00AC3B60">
              <w:rPr>
                <w:sz w:val="20"/>
              </w:rPr>
              <w:t>affiliation</w:t>
            </w:r>
            <w:r w:rsidRPr="00AC3B60">
              <w:rPr>
                <w:spacing w:val="-10"/>
                <w:sz w:val="20"/>
              </w:rPr>
              <w:t xml:space="preserve"> </w:t>
            </w:r>
            <w:r w:rsidRPr="00AC3B60">
              <w:rPr>
                <w:spacing w:val="-4"/>
                <w:sz w:val="20"/>
              </w:rPr>
              <w:t>with</w:t>
            </w:r>
          </w:p>
        </w:tc>
        <w:tc>
          <w:tcPr>
            <w:tcW w:w="1988" w:type="dxa"/>
            <w:tcBorders>
              <w:top w:val="nil"/>
              <w:bottom w:val="nil"/>
            </w:tcBorders>
          </w:tcPr>
          <w:p w14:paraId="334902F6" w14:textId="77777777" w:rsidR="00E66C16" w:rsidRPr="00AC3B60" w:rsidRDefault="00E66C16" w:rsidP="00F86C11">
            <w:pPr>
              <w:pStyle w:val="TableParagraph"/>
              <w:spacing w:before="2" w:line="221" w:lineRule="exact"/>
              <w:ind w:left="107"/>
              <w:rPr>
                <w:sz w:val="20"/>
              </w:rPr>
            </w:pPr>
            <w:r w:rsidRPr="00AC3B60">
              <w:rPr>
                <w:sz w:val="20"/>
              </w:rPr>
              <w:t>or</w:t>
            </w:r>
            <w:r w:rsidRPr="00AC3B60">
              <w:rPr>
                <w:spacing w:val="-5"/>
                <w:sz w:val="20"/>
              </w:rPr>
              <w:t xml:space="preserve"> </w:t>
            </w:r>
            <w:r w:rsidRPr="00AC3B60">
              <w:rPr>
                <w:sz w:val="20"/>
              </w:rPr>
              <w:t>country</w:t>
            </w:r>
            <w:r w:rsidRPr="00AC3B60">
              <w:rPr>
                <w:spacing w:val="-3"/>
                <w:sz w:val="20"/>
              </w:rPr>
              <w:t xml:space="preserve"> </w:t>
            </w:r>
            <w:r w:rsidRPr="00AC3B60">
              <w:rPr>
                <w:spacing w:val="-4"/>
                <w:sz w:val="20"/>
              </w:rPr>
              <w:t>with</w:t>
            </w:r>
          </w:p>
        </w:tc>
        <w:tc>
          <w:tcPr>
            <w:tcW w:w="1791" w:type="dxa"/>
            <w:tcBorders>
              <w:top w:val="nil"/>
              <w:bottom w:val="nil"/>
            </w:tcBorders>
          </w:tcPr>
          <w:p w14:paraId="13037900" w14:textId="77777777" w:rsidR="00E66C16" w:rsidRPr="00AC3B60" w:rsidRDefault="00E66C16" w:rsidP="00F86C11">
            <w:pPr>
              <w:pStyle w:val="TableParagraph"/>
              <w:spacing w:before="2" w:line="221" w:lineRule="exact"/>
              <w:ind w:left="109"/>
              <w:rPr>
                <w:sz w:val="20"/>
              </w:rPr>
            </w:pPr>
            <w:r w:rsidRPr="00AC3B60">
              <w:rPr>
                <w:sz w:val="20"/>
              </w:rPr>
              <w:t xml:space="preserve">a </w:t>
            </w:r>
            <w:r w:rsidRPr="00AC3B60">
              <w:rPr>
                <w:spacing w:val="-2"/>
                <w:sz w:val="20"/>
              </w:rPr>
              <w:t>foreign</w:t>
            </w:r>
          </w:p>
        </w:tc>
      </w:tr>
      <w:tr w:rsidR="00E66C16" w:rsidRPr="00AC3B60" w14:paraId="0F0BD180" w14:textId="77777777" w:rsidTr="00F86C11">
        <w:trPr>
          <w:trHeight w:val="243"/>
          <w:jc w:val="center"/>
        </w:trPr>
        <w:tc>
          <w:tcPr>
            <w:tcW w:w="1513" w:type="dxa"/>
            <w:tcBorders>
              <w:top w:val="nil"/>
              <w:bottom w:val="nil"/>
            </w:tcBorders>
          </w:tcPr>
          <w:p w14:paraId="1A42951E" w14:textId="77777777" w:rsidR="00E66C16" w:rsidRPr="00AC3B60" w:rsidRDefault="00E66C16" w:rsidP="00F86C11">
            <w:pPr>
              <w:pStyle w:val="TableParagraph"/>
              <w:rPr>
                <w:sz w:val="16"/>
              </w:rPr>
            </w:pPr>
          </w:p>
        </w:tc>
        <w:tc>
          <w:tcPr>
            <w:tcW w:w="1641" w:type="dxa"/>
            <w:tcBorders>
              <w:top w:val="nil"/>
              <w:bottom w:val="nil"/>
            </w:tcBorders>
          </w:tcPr>
          <w:p w14:paraId="075F6EBA" w14:textId="77777777" w:rsidR="00E66C16" w:rsidRPr="00AC3B60" w:rsidRDefault="00E66C16" w:rsidP="00F86C11">
            <w:pPr>
              <w:pStyle w:val="TableParagraph"/>
              <w:rPr>
                <w:sz w:val="16"/>
              </w:rPr>
            </w:pPr>
          </w:p>
        </w:tc>
        <w:tc>
          <w:tcPr>
            <w:tcW w:w="1609" w:type="dxa"/>
            <w:tcBorders>
              <w:top w:val="nil"/>
              <w:bottom w:val="nil"/>
            </w:tcBorders>
          </w:tcPr>
          <w:p w14:paraId="73278C57" w14:textId="77777777" w:rsidR="00E66C16" w:rsidRPr="00AC3B60" w:rsidRDefault="00E66C16" w:rsidP="00F86C11">
            <w:pPr>
              <w:pStyle w:val="TableParagraph"/>
              <w:spacing w:before="2" w:line="221" w:lineRule="exact"/>
              <w:ind w:left="107"/>
              <w:rPr>
                <w:sz w:val="20"/>
              </w:rPr>
            </w:pPr>
            <w:r w:rsidRPr="00AC3B60">
              <w:rPr>
                <w:sz w:val="20"/>
              </w:rPr>
              <w:t>an</w:t>
            </w:r>
            <w:r w:rsidRPr="00AC3B60">
              <w:rPr>
                <w:spacing w:val="-2"/>
                <w:sz w:val="20"/>
              </w:rPr>
              <w:t xml:space="preserve"> </w:t>
            </w:r>
            <w:r w:rsidRPr="00AC3B60">
              <w:rPr>
                <w:sz w:val="20"/>
              </w:rPr>
              <w:t>entity</w:t>
            </w:r>
            <w:r w:rsidRPr="00AC3B60">
              <w:rPr>
                <w:spacing w:val="-1"/>
                <w:sz w:val="20"/>
              </w:rPr>
              <w:t xml:space="preserve"> </w:t>
            </w:r>
            <w:r w:rsidRPr="00AC3B60">
              <w:rPr>
                <w:sz w:val="20"/>
              </w:rPr>
              <w:t>on</w:t>
            </w:r>
            <w:r w:rsidRPr="00AC3B60">
              <w:rPr>
                <w:spacing w:val="-2"/>
                <w:sz w:val="20"/>
              </w:rPr>
              <w:t xml:space="preserve"> </w:t>
            </w:r>
            <w:r w:rsidRPr="00AC3B60">
              <w:rPr>
                <w:spacing w:val="-5"/>
                <w:sz w:val="20"/>
              </w:rPr>
              <w:t>the</w:t>
            </w:r>
          </w:p>
        </w:tc>
        <w:tc>
          <w:tcPr>
            <w:tcW w:w="1988" w:type="dxa"/>
            <w:tcBorders>
              <w:top w:val="nil"/>
              <w:bottom w:val="nil"/>
            </w:tcBorders>
          </w:tcPr>
          <w:p w14:paraId="4F3FDD57" w14:textId="77777777" w:rsidR="00E66C16" w:rsidRPr="00AC3B60" w:rsidRDefault="00E66C16" w:rsidP="00F86C11">
            <w:pPr>
              <w:pStyle w:val="TableParagraph"/>
              <w:spacing w:before="2" w:line="221" w:lineRule="exact"/>
              <w:ind w:left="107"/>
              <w:rPr>
                <w:sz w:val="20"/>
              </w:rPr>
            </w:pPr>
            <w:r w:rsidRPr="00AC3B60">
              <w:rPr>
                <w:sz w:val="20"/>
              </w:rPr>
              <w:t>history</w:t>
            </w:r>
            <w:r w:rsidRPr="00AC3B60">
              <w:rPr>
                <w:spacing w:val="-3"/>
                <w:sz w:val="20"/>
              </w:rPr>
              <w:t xml:space="preserve"> </w:t>
            </w:r>
            <w:r w:rsidRPr="00AC3B60">
              <w:rPr>
                <w:sz w:val="20"/>
              </w:rPr>
              <w:t>of</w:t>
            </w:r>
            <w:r w:rsidRPr="00AC3B60">
              <w:rPr>
                <w:spacing w:val="-2"/>
                <w:sz w:val="20"/>
              </w:rPr>
              <w:t xml:space="preserve"> targeting</w:t>
            </w:r>
          </w:p>
        </w:tc>
        <w:tc>
          <w:tcPr>
            <w:tcW w:w="1791" w:type="dxa"/>
            <w:tcBorders>
              <w:top w:val="nil"/>
              <w:bottom w:val="nil"/>
            </w:tcBorders>
          </w:tcPr>
          <w:p w14:paraId="601B36A2" w14:textId="77777777" w:rsidR="00E66C16" w:rsidRPr="00AC3B60" w:rsidRDefault="00E66C16" w:rsidP="00F86C11">
            <w:pPr>
              <w:pStyle w:val="TableParagraph"/>
              <w:spacing w:before="2" w:line="221" w:lineRule="exact"/>
              <w:ind w:left="109"/>
              <w:rPr>
                <w:sz w:val="20"/>
              </w:rPr>
            </w:pPr>
            <w:r w:rsidRPr="00AC3B60">
              <w:rPr>
                <w:sz w:val="20"/>
              </w:rPr>
              <w:t>institution,</w:t>
            </w:r>
            <w:r w:rsidRPr="00AC3B60">
              <w:rPr>
                <w:spacing w:val="-8"/>
                <w:sz w:val="20"/>
              </w:rPr>
              <w:t xml:space="preserve"> </w:t>
            </w:r>
            <w:r w:rsidRPr="00AC3B60">
              <w:rPr>
                <w:spacing w:val="-2"/>
                <w:sz w:val="20"/>
              </w:rPr>
              <w:t>person,</w:t>
            </w:r>
          </w:p>
        </w:tc>
      </w:tr>
      <w:tr w:rsidR="00E66C16" w:rsidRPr="00AC3B60" w14:paraId="7A35F54D" w14:textId="77777777" w:rsidTr="00F86C11">
        <w:trPr>
          <w:trHeight w:val="243"/>
          <w:jc w:val="center"/>
        </w:trPr>
        <w:tc>
          <w:tcPr>
            <w:tcW w:w="1513" w:type="dxa"/>
            <w:tcBorders>
              <w:top w:val="nil"/>
              <w:bottom w:val="nil"/>
            </w:tcBorders>
          </w:tcPr>
          <w:p w14:paraId="5370DD83" w14:textId="77777777" w:rsidR="00E66C16" w:rsidRPr="00AC3B60" w:rsidRDefault="00E66C16" w:rsidP="00F86C11">
            <w:pPr>
              <w:pStyle w:val="TableParagraph"/>
              <w:rPr>
                <w:sz w:val="16"/>
              </w:rPr>
            </w:pPr>
          </w:p>
        </w:tc>
        <w:tc>
          <w:tcPr>
            <w:tcW w:w="1641" w:type="dxa"/>
            <w:tcBorders>
              <w:top w:val="nil"/>
              <w:bottom w:val="nil"/>
            </w:tcBorders>
          </w:tcPr>
          <w:p w14:paraId="2BEEC568" w14:textId="77777777" w:rsidR="00E66C16" w:rsidRPr="00AC3B60" w:rsidRDefault="00E66C16" w:rsidP="00F86C11">
            <w:pPr>
              <w:pStyle w:val="TableParagraph"/>
              <w:rPr>
                <w:sz w:val="16"/>
              </w:rPr>
            </w:pPr>
          </w:p>
        </w:tc>
        <w:tc>
          <w:tcPr>
            <w:tcW w:w="1609" w:type="dxa"/>
            <w:tcBorders>
              <w:top w:val="nil"/>
              <w:bottom w:val="nil"/>
            </w:tcBorders>
          </w:tcPr>
          <w:p w14:paraId="0217DFF5" w14:textId="77777777" w:rsidR="00E66C16" w:rsidRPr="00AC3B60" w:rsidRDefault="00E66C16" w:rsidP="00F86C11">
            <w:pPr>
              <w:pStyle w:val="TableParagraph"/>
              <w:spacing w:before="2" w:line="221" w:lineRule="exact"/>
              <w:ind w:left="107"/>
              <w:rPr>
                <w:sz w:val="20"/>
              </w:rPr>
            </w:pPr>
            <w:r w:rsidRPr="00AC3B60">
              <w:rPr>
                <w:sz w:val="20"/>
              </w:rPr>
              <w:t>U.S.</w:t>
            </w:r>
            <w:r w:rsidRPr="00AC3B60">
              <w:rPr>
                <w:spacing w:val="-5"/>
                <w:sz w:val="20"/>
              </w:rPr>
              <w:t xml:space="preserve"> </w:t>
            </w:r>
            <w:r w:rsidRPr="00AC3B60">
              <w:rPr>
                <w:spacing w:val="-2"/>
                <w:sz w:val="20"/>
              </w:rPr>
              <w:t>Gov’t</w:t>
            </w:r>
          </w:p>
        </w:tc>
        <w:tc>
          <w:tcPr>
            <w:tcW w:w="1988" w:type="dxa"/>
            <w:tcBorders>
              <w:top w:val="nil"/>
              <w:bottom w:val="nil"/>
            </w:tcBorders>
          </w:tcPr>
          <w:p w14:paraId="68F75DD1" w14:textId="77777777" w:rsidR="00E66C16" w:rsidRPr="00AC3B60" w:rsidRDefault="00E66C16" w:rsidP="00F86C11">
            <w:pPr>
              <w:pStyle w:val="TableParagraph"/>
              <w:spacing w:before="2" w:line="221" w:lineRule="exact"/>
              <w:ind w:left="107"/>
              <w:rPr>
                <w:sz w:val="20"/>
              </w:rPr>
            </w:pPr>
            <w:r w:rsidRPr="00AC3B60">
              <w:rPr>
                <w:sz w:val="20"/>
              </w:rPr>
              <w:t>U.S.</w:t>
            </w:r>
            <w:r w:rsidRPr="00AC3B60">
              <w:rPr>
                <w:spacing w:val="-3"/>
                <w:sz w:val="20"/>
              </w:rPr>
              <w:t xml:space="preserve"> </w:t>
            </w:r>
            <w:r w:rsidRPr="00AC3B60">
              <w:rPr>
                <w:sz w:val="20"/>
              </w:rPr>
              <w:t>research</w:t>
            </w:r>
            <w:r w:rsidRPr="00AC3B60">
              <w:rPr>
                <w:spacing w:val="-2"/>
                <w:sz w:val="20"/>
              </w:rPr>
              <w:t xml:space="preserve"> </w:t>
            </w:r>
            <w:r w:rsidRPr="00AC3B60">
              <w:rPr>
                <w:spacing w:val="-5"/>
                <w:sz w:val="20"/>
              </w:rPr>
              <w:t>or</w:t>
            </w:r>
          </w:p>
        </w:tc>
        <w:tc>
          <w:tcPr>
            <w:tcW w:w="1791" w:type="dxa"/>
            <w:tcBorders>
              <w:top w:val="nil"/>
              <w:bottom w:val="nil"/>
            </w:tcBorders>
          </w:tcPr>
          <w:p w14:paraId="74D71462" w14:textId="77777777" w:rsidR="00E66C16" w:rsidRPr="00AC3B60" w:rsidRDefault="00E66C16" w:rsidP="00F86C11">
            <w:pPr>
              <w:pStyle w:val="TableParagraph"/>
              <w:spacing w:before="2" w:line="221" w:lineRule="exact"/>
              <w:ind w:left="109"/>
              <w:rPr>
                <w:sz w:val="20"/>
              </w:rPr>
            </w:pPr>
            <w:r w:rsidRPr="00AC3B60">
              <w:rPr>
                <w:sz w:val="20"/>
              </w:rPr>
              <w:t>or</w:t>
            </w:r>
            <w:r w:rsidRPr="00AC3B60">
              <w:rPr>
                <w:spacing w:val="-4"/>
                <w:sz w:val="20"/>
              </w:rPr>
              <w:t xml:space="preserve"> </w:t>
            </w:r>
            <w:r w:rsidRPr="00AC3B60">
              <w:rPr>
                <w:sz w:val="20"/>
              </w:rPr>
              <w:t>entity</w:t>
            </w:r>
            <w:r w:rsidRPr="00AC3B60">
              <w:rPr>
                <w:spacing w:val="-3"/>
                <w:sz w:val="20"/>
              </w:rPr>
              <w:t xml:space="preserve"> </w:t>
            </w:r>
            <w:r w:rsidRPr="00AC3B60">
              <w:rPr>
                <w:sz w:val="20"/>
              </w:rPr>
              <w:t>from</w:t>
            </w:r>
            <w:r w:rsidRPr="00AC3B60">
              <w:rPr>
                <w:spacing w:val="-3"/>
                <w:sz w:val="20"/>
              </w:rPr>
              <w:t xml:space="preserve"> </w:t>
            </w:r>
            <w:r w:rsidRPr="00AC3B60">
              <w:rPr>
                <w:spacing w:val="-10"/>
                <w:sz w:val="20"/>
              </w:rPr>
              <w:t>a</w:t>
            </w:r>
          </w:p>
        </w:tc>
      </w:tr>
      <w:tr w:rsidR="00E66C16" w:rsidRPr="00AC3B60" w14:paraId="6E4C5129" w14:textId="77777777" w:rsidTr="00F86C11">
        <w:trPr>
          <w:trHeight w:val="243"/>
          <w:jc w:val="center"/>
        </w:trPr>
        <w:tc>
          <w:tcPr>
            <w:tcW w:w="1513" w:type="dxa"/>
            <w:tcBorders>
              <w:top w:val="nil"/>
              <w:bottom w:val="nil"/>
            </w:tcBorders>
          </w:tcPr>
          <w:p w14:paraId="03107500" w14:textId="77777777" w:rsidR="00E66C16" w:rsidRPr="00AC3B60" w:rsidRDefault="00E66C16" w:rsidP="00F86C11">
            <w:pPr>
              <w:pStyle w:val="TableParagraph"/>
              <w:rPr>
                <w:sz w:val="16"/>
              </w:rPr>
            </w:pPr>
          </w:p>
        </w:tc>
        <w:tc>
          <w:tcPr>
            <w:tcW w:w="1641" w:type="dxa"/>
            <w:tcBorders>
              <w:top w:val="nil"/>
              <w:bottom w:val="nil"/>
            </w:tcBorders>
          </w:tcPr>
          <w:p w14:paraId="29653560" w14:textId="77777777" w:rsidR="00E66C16" w:rsidRPr="00AC3B60" w:rsidRDefault="00E66C16" w:rsidP="00F86C11">
            <w:pPr>
              <w:pStyle w:val="TableParagraph"/>
              <w:rPr>
                <w:sz w:val="16"/>
              </w:rPr>
            </w:pPr>
          </w:p>
        </w:tc>
        <w:tc>
          <w:tcPr>
            <w:tcW w:w="1609" w:type="dxa"/>
            <w:tcBorders>
              <w:top w:val="nil"/>
              <w:bottom w:val="nil"/>
            </w:tcBorders>
          </w:tcPr>
          <w:p w14:paraId="2ABD7C72" w14:textId="77777777" w:rsidR="00E66C16" w:rsidRPr="00AC3B60" w:rsidRDefault="00E66C16" w:rsidP="00F86C11">
            <w:pPr>
              <w:pStyle w:val="TableParagraph"/>
              <w:spacing w:before="2" w:line="221" w:lineRule="exact"/>
              <w:ind w:left="107"/>
              <w:rPr>
                <w:sz w:val="20"/>
              </w:rPr>
            </w:pPr>
            <w:r w:rsidRPr="00AC3B60">
              <w:rPr>
                <w:sz w:val="20"/>
              </w:rPr>
              <w:t>denied</w:t>
            </w:r>
            <w:r w:rsidRPr="00AC3B60">
              <w:rPr>
                <w:spacing w:val="-3"/>
                <w:sz w:val="20"/>
              </w:rPr>
              <w:t xml:space="preserve"> </w:t>
            </w:r>
            <w:r w:rsidRPr="00AC3B60">
              <w:rPr>
                <w:sz w:val="20"/>
              </w:rPr>
              <w:t>entity</w:t>
            </w:r>
            <w:r w:rsidRPr="00AC3B60">
              <w:rPr>
                <w:spacing w:val="-4"/>
                <w:sz w:val="20"/>
              </w:rPr>
              <w:t xml:space="preserve"> </w:t>
            </w:r>
            <w:r w:rsidRPr="00AC3B60">
              <w:rPr>
                <w:spacing w:val="-5"/>
                <w:sz w:val="20"/>
              </w:rPr>
              <w:t>or</w:t>
            </w:r>
          </w:p>
        </w:tc>
        <w:tc>
          <w:tcPr>
            <w:tcW w:w="1988" w:type="dxa"/>
            <w:tcBorders>
              <w:top w:val="nil"/>
              <w:bottom w:val="nil"/>
            </w:tcBorders>
          </w:tcPr>
          <w:p w14:paraId="425BE05B" w14:textId="77777777" w:rsidR="00E66C16" w:rsidRPr="00AC3B60" w:rsidRDefault="00E66C16" w:rsidP="00F86C11">
            <w:pPr>
              <w:pStyle w:val="TableParagraph"/>
              <w:spacing w:before="2" w:line="221" w:lineRule="exact"/>
              <w:ind w:left="107"/>
              <w:rPr>
                <w:sz w:val="20"/>
              </w:rPr>
            </w:pPr>
            <w:r w:rsidRPr="00AC3B60">
              <w:rPr>
                <w:spacing w:val="-2"/>
                <w:sz w:val="20"/>
              </w:rPr>
              <w:t>technology</w:t>
            </w:r>
          </w:p>
        </w:tc>
        <w:tc>
          <w:tcPr>
            <w:tcW w:w="1791" w:type="dxa"/>
            <w:tcBorders>
              <w:top w:val="nil"/>
              <w:bottom w:val="nil"/>
            </w:tcBorders>
          </w:tcPr>
          <w:p w14:paraId="59BACCB6" w14:textId="77777777" w:rsidR="00E66C16" w:rsidRPr="00AC3B60" w:rsidRDefault="00E66C16" w:rsidP="00F86C11">
            <w:pPr>
              <w:pStyle w:val="TableParagraph"/>
              <w:spacing w:before="2" w:line="221" w:lineRule="exact"/>
              <w:ind w:left="109"/>
              <w:rPr>
                <w:sz w:val="20"/>
              </w:rPr>
            </w:pPr>
            <w:r w:rsidRPr="00AC3B60">
              <w:rPr>
                <w:spacing w:val="-2"/>
                <w:sz w:val="20"/>
              </w:rPr>
              <w:t>strategic</w:t>
            </w:r>
          </w:p>
        </w:tc>
      </w:tr>
      <w:tr w:rsidR="00E66C16" w:rsidRPr="00AC3B60" w14:paraId="7A0EB477" w14:textId="77777777" w:rsidTr="00F86C11">
        <w:trPr>
          <w:trHeight w:val="243"/>
          <w:jc w:val="center"/>
        </w:trPr>
        <w:tc>
          <w:tcPr>
            <w:tcW w:w="1513" w:type="dxa"/>
            <w:tcBorders>
              <w:top w:val="nil"/>
              <w:bottom w:val="nil"/>
            </w:tcBorders>
          </w:tcPr>
          <w:p w14:paraId="00D27315" w14:textId="77777777" w:rsidR="00E66C16" w:rsidRPr="00AC3B60" w:rsidRDefault="00E66C16" w:rsidP="00F86C11">
            <w:pPr>
              <w:pStyle w:val="TableParagraph"/>
              <w:rPr>
                <w:sz w:val="16"/>
              </w:rPr>
            </w:pPr>
          </w:p>
        </w:tc>
        <w:tc>
          <w:tcPr>
            <w:tcW w:w="1641" w:type="dxa"/>
            <w:tcBorders>
              <w:top w:val="nil"/>
              <w:bottom w:val="nil"/>
            </w:tcBorders>
          </w:tcPr>
          <w:p w14:paraId="2495905F" w14:textId="77777777" w:rsidR="00E66C16" w:rsidRPr="00AC3B60" w:rsidRDefault="00E66C16" w:rsidP="00F86C11">
            <w:pPr>
              <w:pStyle w:val="TableParagraph"/>
              <w:rPr>
                <w:sz w:val="16"/>
              </w:rPr>
            </w:pPr>
          </w:p>
        </w:tc>
        <w:tc>
          <w:tcPr>
            <w:tcW w:w="1609" w:type="dxa"/>
            <w:tcBorders>
              <w:top w:val="nil"/>
              <w:bottom w:val="nil"/>
            </w:tcBorders>
          </w:tcPr>
          <w:p w14:paraId="18D058A5" w14:textId="77777777" w:rsidR="00E66C16" w:rsidRPr="00AC3B60" w:rsidRDefault="00E66C16" w:rsidP="00F86C11">
            <w:pPr>
              <w:pStyle w:val="TableParagraph"/>
              <w:spacing w:before="2" w:line="220" w:lineRule="exact"/>
              <w:ind w:left="107"/>
              <w:rPr>
                <w:sz w:val="20"/>
              </w:rPr>
            </w:pPr>
            <w:r w:rsidRPr="00AC3B60">
              <w:rPr>
                <w:sz w:val="20"/>
              </w:rPr>
              <w:t>person</w:t>
            </w:r>
            <w:r w:rsidRPr="00AC3B60">
              <w:rPr>
                <w:spacing w:val="-2"/>
                <w:sz w:val="20"/>
              </w:rPr>
              <w:t xml:space="preserve"> </w:t>
            </w:r>
            <w:r w:rsidRPr="00AC3B60">
              <w:rPr>
                <w:sz w:val="20"/>
              </w:rPr>
              <w:t>list</w:t>
            </w:r>
            <w:r w:rsidRPr="00AC3B60">
              <w:rPr>
                <w:spacing w:val="-3"/>
                <w:sz w:val="20"/>
              </w:rPr>
              <w:t xml:space="preserve"> </w:t>
            </w:r>
            <w:r w:rsidRPr="00AC3B60">
              <w:rPr>
                <w:sz w:val="20"/>
              </w:rPr>
              <w:t>or</w:t>
            </w:r>
            <w:r w:rsidRPr="00AC3B60">
              <w:rPr>
                <w:spacing w:val="-2"/>
                <w:sz w:val="20"/>
              </w:rPr>
              <w:t xml:space="preserve"> </w:t>
            </w:r>
            <w:r w:rsidRPr="00AC3B60">
              <w:rPr>
                <w:spacing w:val="-5"/>
                <w:sz w:val="20"/>
              </w:rPr>
              <w:t>EO</w:t>
            </w:r>
          </w:p>
        </w:tc>
        <w:tc>
          <w:tcPr>
            <w:tcW w:w="1988" w:type="dxa"/>
            <w:tcBorders>
              <w:top w:val="nil"/>
              <w:bottom w:val="nil"/>
            </w:tcBorders>
          </w:tcPr>
          <w:p w14:paraId="0BE55F8A" w14:textId="77777777" w:rsidR="00E66C16" w:rsidRPr="00AC3B60" w:rsidRDefault="00E66C16" w:rsidP="00F86C11">
            <w:pPr>
              <w:pStyle w:val="TableParagraph"/>
              <w:rPr>
                <w:sz w:val="16"/>
              </w:rPr>
            </w:pPr>
          </w:p>
        </w:tc>
        <w:tc>
          <w:tcPr>
            <w:tcW w:w="1791" w:type="dxa"/>
            <w:tcBorders>
              <w:top w:val="nil"/>
              <w:bottom w:val="nil"/>
            </w:tcBorders>
          </w:tcPr>
          <w:p w14:paraId="798EE5B1" w14:textId="77777777" w:rsidR="00E66C16" w:rsidRPr="00AC3B60" w:rsidRDefault="00E66C16" w:rsidP="00F86C11">
            <w:pPr>
              <w:pStyle w:val="TableParagraph"/>
              <w:spacing w:before="2" w:line="220" w:lineRule="exact"/>
              <w:ind w:left="109"/>
              <w:rPr>
                <w:sz w:val="20"/>
              </w:rPr>
            </w:pPr>
            <w:r w:rsidRPr="00AC3B60">
              <w:rPr>
                <w:sz w:val="20"/>
              </w:rPr>
              <w:t>competitor</w:t>
            </w:r>
            <w:r w:rsidRPr="00AC3B60">
              <w:rPr>
                <w:spacing w:val="-8"/>
                <w:sz w:val="20"/>
              </w:rPr>
              <w:t xml:space="preserve"> </w:t>
            </w:r>
            <w:r w:rsidRPr="00AC3B60">
              <w:rPr>
                <w:spacing w:val="-5"/>
                <w:sz w:val="20"/>
              </w:rPr>
              <w:t>or</w:t>
            </w:r>
          </w:p>
        </w:tc>
      </w:tr>
      <w:tr w:rsidR="00E66C16" w:rsidRPr="00AC3B60" w14:paraId="28D29951" w14:textId="77777777" w:rsidTr="00F86C11">
        <w:trPr>
          <w:trHeight w:val="243"/>
          <w:jc w:val="center"/>
        </w:trPr>
        <w:tc>
          <w:tcPr>
            <w:tcW w:w="1513" w:type="dxa"/>
            <w:tcBorders>
              <w:top w:val="nil"/>
              <w:bottom w:val="nil"/>
            </w:tcBorders>
          </w:tcPr>
          <w:p w14:paraId="212E36E3" w14:textId="77777777" w:rsidR="00E66C16" w:rsidRPr="00AC3B60" w:rsidRDefault="00E66C16" w:rsidP="00F86C11">
            <w:pPr>
              <w:pStyle w:val="TableParagraph"/>
              <w:rPr>
                <w:sz w:val="16"/>
              </w:rPr>
            </w:pPr>
          </w:p>
        </w:tc>
        <w:tc>
          <w:tcPr>
            <w:tcW w:w="1641" w:type="dxa"/>
            <w:tcBorders>
              <w:top w:val="nil"/>
              <w:bottom w:val="nil"/>
            </w:tcBorders>
          </w:tcPr>
          <w:p w14:paraId="04FC6D79" w14:textId="77777777" w:rsidR="00E66C16" w:rsidRPr="00AC3B60" w:rsidRDefault="00E66C16" w:rsidP="00F86C11">
            <w:pPr>
              <w:pStyle w:val="TableParagraph"/>
              <w:rPr>
                <w:sz w:val="16"/>
              </w:rPr>
            </w:pPr>
          </w:p>
        </w:tc>
        <w:tc>
          <w:tcPr>
            <w:tcW w:w="1609" w:type="dxa"/>
            <w:tcBorders>
              <w:top w:val="nil"/>
              <w:bottom w:val="nil"/>
            </w:tcBorders>
          </w:tcPr>
          <w:p w14:paraId="6300679D" w14:textId="77777777" w:rsidR="00E66C16" w:rsidRPr="00AC3B60" w:rsidRDefault="00E66C16" w:rsidP="00F86C11">
            <w:pPr>
              <w:pStyle w:val="TableParagraph"/>
              <w:spacing w:before="2" w:line="221" w:lineRule="exact"/>
              <w:ind w:left="107"/>
              <w:rPr>
                <w:sz w:val="20"/>
              </w:rPr>
            </w:pPr>
            <w:r w:rsidRPr="00AC3B60">
              <w:rPr>
                <w:sz w:val="20"/>
              </w:rPr>
              <w:t>13959</w:t>
            </w:r>
            <w:r w:rsidRPr="00AC3B60">
              <w:rPr>
                <w:spacing w:val="-5"/>
                <w:sz w:val="20"/>
              </w:rPr>
              <w:t xml:space="preserve"> or</w:t>
            </w:r>
          </w:p>
        </w:tc>
        <w:tc>
          <w:tcPr>
            <w:tcW w:w="1988" w:type="dxa"/>
            <w:tcBorders>
              <w:top w:val="nil"/>
              <w:bottom w:val="nil"/>
            </w:tcBorders>
          </w:tcPr>
          <w:p w14:paraId="2193D5C4" w14:textId="77777777" w:rsidR="00E66C16" w:rsidRPr="00AC3B60" w:rsidRDefault="00E66C16" w:rsidP="00F86C11">
            <w:pPr>
              <w:pStyle w:val="TableParagraph"/>
              <w:rPr>
                <w:sz w:val="16"/>
              </w:rPr>
            </w:pPr>
          </w:p>
        </w:tc>
        <w:tc>
          <w:tcPr>
            <w:tcW w:w="1791" w:type="dxa"/>
            <w:tcBorders>
              <w:top w:val="nil"/>
              <w:bottom w:val="nil"/>
            </w:tcBorders>
          </w:tcPr>
          <w:p w14:paraId="3F7C90FA" w14:textId="77777777" w:rsidR="00E66C16" w:rsidRPr="00AC3B60" w:rsidRDefault="00E66C16" w:rsidP="00F86C11">
            <w:pPr>
              <w:pStyle w:val="TableParagraph"/>
              <w:spacing w:before="2" w:line="221" w:lineRule="exact"/>
              <w:ind w:left="109"/>
              <w:rPr>
                <w:sz w:val="20"/>
              </w:rPr>
            </w:pPr>
            <w:r w:rsidRPr="00AC3B60">
              <w:rPr>
                <w:sz w:val="20"/>
              </w:rPr>
              <w:t>country</w:t>
            </w:r>
            <w:r w:rsidRPr="00AC3B60">
              <w:rPr>
                <w:spacing w:val="-5"/>
                <w:sz w:val="20"/>
              </w:rPr>
              <w:t xml:space="preserve"> </w:t>
            </w:r>
            <w:r w:rsidRPr="00AC3B60">
              <w:rPr>
                <w:spacing w:val="-4"/>
                <w:sz w:val="20"/>
              </w:rPr>
              <w:t>with</w:t>
            </w:r>
          </w:p>
        </w:tc>
      </w:tr>
      <w:tr w:rsidR="00E66C16" w:rsidRPr="00AC3B60" w14:paraId="50C9799D" w14:textId="77777777" w:rsidTr="00F86C11">
        <w:trPr>
          <w:trHeight w:val="243"/>
          <w:jc w:val="center"/>
        </w:trPr>
        <w:tc>
          <w:tcPr>
            <w:tcW w:w="1513" w:type="dxa"/>
            <w:tcBorders>
              <w:top w:val="nil"/>
              <w:bottom w:val="nil"/>
            </w:tcBorders>
          </w:tcPr>
          <w:p w14:paraId="325091BE" w14:textId="77777777" w:rsidR="00E66C16" w:rsidRPr="00AC3B60" w:rsidRDefault="00E66C16" w:rsidP="00F86C11">
            <w:pPr>
              <w:pStyle w:val="TableParagraph"/>
              <w:rPr>
                <w:sz w:val="16"/>
              </w:rPr>
            </w:pPr>
          </w:p>
        </w:tc>
        <w:tc>
          <w:tcPr>
            <w:tcW w:w="1641" w:type="dxa"/>
            <w:tcBorders>
              <w:top w:val="nil"/>
              <w:bottom w:val="nil"/>
            </w:tcBorders>
          </w:tcPr>
          <w:p w14:paraId="57F3ED47" w14:textId="77777777" w:rsidR="00E66C16" w:rsidRPr="00AC3B60" w:rsidRDefault="00E66C16" w:rsidP="00F86C11">
            <w:pPr>
              <w:pStyle w:val="TableParagraph"/>
              <w:rPr>
                <w:sz w:val="16"/>
              </w:rPr>
            </w:pPr>
          </w:p>
        </w:tc>
        <w:tc>
          <w:tcPr>
            <w:tcW w:w="1609" w:type="dxa"/>
            <w:tcBorders>
              <w:top w:val="nil"/>
              <w:bottom w:val="nil"/>
            </w:tcBorders>
          </w:tcPr>
          <w:p w14:paraId="43E2B308" w14:textId="77777777" w:rsidR="00E66C16" w:rsidRPr="00AC3B60" w:rsidRDefault="00E66C16" w:rsidP="00F86C11">
            <w:pPr>
              <w:pStyle w:val="TableParagraph"/>
              <w:spacing w:before="2" w:line="221" w:lineRule="exact"/>
              <w:ind w:left="107"/>
              <w:rPr>
                <w:sz w:val="20"/>
              </w:rPr>
            </w:pPr>
            <w:r w:rsidRPr="00AC3B60">
              <w:rPr>
                <w:spacing w:val="-2"/>
                <w:sz w:val="20"/>
              </w:rPr>
              <w:t>subsequent</w:t>
            </w:r>
          </w:p>
        </w:tc>
        <w:tc>
          <w:tcPr>
            <w:tcW w:w="1988" w:type="dxa"/>
            <w:tcBorders>
              <w:top w:val="nil"/>
              <w:bottom w:val="nil"/>
            </w:tcBorders>
          </w:tcPr>
          <w:p w14:paraId="6AFB0582" w14:textId="77777777" w:rsidR="00E66C16" w:rsidRPr="00AC3B60" w:rsidRDefault="00E66C16" w:rsidP="00F86C11">
            <w:pPr>
              <w:pStyle w:val="TableParagraph"/>
              <w:rPr>
                <w:sz w:val="16"/>
              </w:rPr>
            </w:pPr>
          </w:p>
        </w:tc>
        <w:tc>
          <w:tcPr>
            <w:tcW w:w="1791" w:type="dxa"/>
            <w:tcBorders>
              <w:top w:val="nil"/>
              <w:bottom w:val="nil"/>
            </w:tcBorders>
          </w:tcPr>
          <w:p w14:paraId="3B0F30A2" w14:textId="77777777" w:rsidR="00E66C16" w:rsidRPr="00AC3B60" w:rsidRDefault="00E66C16" w:rsidP="00F86C11">
            <w:pPr>
              <w:pStyle w:val="TableParagraph"/>
              <w:spacing w:before="2" w:line="221" w:lineRule="exact"/>
              <w:ind w:left="109"/>
              <w:rPr>
                <w:sz w:val="20"/>
              </w:rPr>
            </w:pPr>
            <w:r w:rsidRPr="00AC3B60">
              <w:rPr>
                <w:sz w:val="20"/>
              </w:rPr>
              <w:t>history</w:t>
            </w:r>
            <w:r w:rsidRPr="00AC3B60">
              <w:rPr>
                <w:spacing w:val="-3"/>
                <w:sz w:val="20"/>
              </w:rPr>
              <w:t xml:space="preserve"> </w:t>
            </w:r>
            <w:r w:rsidRPr="00AC3B60">
              <w:rPr>
                <w:sz w:val="20"/>
              </w:rPr>
              <w:t>of</w:t>
            </w:r>
            <w:r w:rsidRPr="00AC3B60">
              <w:rPr>
                <w:spacing w:val="-2"/>
                <w:sz w:val="20"/>
              </w:rPr>
              <w:t xml:space="preserve"> targeting</w:t>
            </w:r>
          </w:p>
        </w:tc>
      </w:tr>
      <w:tr w:rsidR="00E66C16" w:rsidRPr="00AC3B60" w14:paraId="7812A9D3" w14:textId="77777777" w:rsidTr="00F86C11">
        <w:trPr>
          <w:trHeight w:val="243"/>
          <w:jc w:val="center"/>
        </w:trPr>
        <w:tc>
          <w:tcPr>
            <w:tcW w:w="1513" w:type="dxa"/>
            <w:tcBorders>
              <w:top w:val="nil"/>
              <w:bottom w:val="nil"/>
            </w:tcBorders>
          </w:tcPr>
          <w:p w14:paraId="5C4B4FCE" w14:textId="77777777" w:rsidR="00E66C16" w:rsidRPr="00AC3B60" w:rsidRDefault="00E66C16" w:rsidP="00F86C11">
            <w:pPr>
              <w:pStyle w:val="TableParagraph"/>
              <w:rPr>
                <w:sz w:val="16"/>
              </w:rPr>
            </w:pPr>
          </w:p>
        </w:tc>
        <w:tc>
          <w:tcPr>
            <w:tcW w:w="1641" w:type="dxa"/>
            <w:tcBorders>
              <w:top w:val="nil"/>
              <w:bottom w:val="nil"/>
            </w:tcBorders>
          </w:tcPr>
          <w:p w14:paraId="50416E86" w14:textId="77777777" w:rsidR="00E66C16" w:rsidRPr="00AC3B60" w:rsidRDefault="00E66C16" w:rsidP="00F86C11">
            <w:pPr>
              <w:pStyle w:val="TableParagraph"/>
              <w:rPr>
                <w:sz w:val="16"/>
              </w:rPr>
            </w:pPr>
          </w:p>
        </w:tc>
        <w:tc>
          <w:tcPr>
            <w:tcW w:w="1609" w:type="dxa"/>
            <w:tcBorders>
              <w:top w:val="nil"/>
              <w:bottom w:val="nil"/>
            </w:tcBorders>
          </w:tcPr>
          <w:p w14:paraId="7939D89A" w14:textId="77777777" w:rsidR="00E66C16" w:rsidRPr="00AC3B60" w:rsidRDefault="00E66C16" w:rsidP="00F86C11">
            <w:pPr>
              <w:pStyle w:val="TableParagraph"/>
              <w:spacing w:before="2" w:line="221" w:lineRule="exact"/>
              <w:ind w:left="107"/>
              <w:rPr>
                <w:sz w:val="20"/>
              </w:rPr>
            </w:pPr>
            <w:r w:rsidRPr="00AC3B60">
              <w:rPr>
                <w:sz w:val="20"/>
              </w:rPr>
              <w:t>similar</w:t>
            </w:r>
            <w:r w:rsidRPr="00AC3B60">
              <w:rPr>
                <w:spacing w:val="-6"/>
                <w:sz w:val="20"/>
              </w:rPr>
              <w:t xml:space="preserve"> </w:t>
            </w:r>
            <w:r w:rsidRPr="00AC3B60">
              <w:rPr>
                <w:spacing w:val="-2"/>
                <w:sz w:val="20"/>
              </w:rPr>
              <w:t>issuances</w:t>
            </w:r>
          </w:p>
        </w:tc>
        <w:tc>
          <w:tcPr>
            <w:tcW w:w="1988" w:type="dxa"/>
            <w:tcBorders>
              <w:top w:val="nil"/>
              <w:bottom w:val="nil"/>
            </w:tcBorders>
          </w:tcPr>
          <w:p w14:paraId="3B37888D" w14:textId="77777777" w:rsidR="00E66C16" w:rsidRPr="00AC3B60" w:rsidRDefault="00E66C16" w:rsidP="00F86C11">
            <w:pPr>
              <w:pStyle w:val="TableParagraph"/>
              <w:rPr>
                <w:sz w:val="16"/>
              </w:rPr>
            </w:pPr>
          </w:p>
        </w:tc>
        <w:tc>
          <w:tcPr>
            <w:tcW w:w="1791" w:type="dxa"/>
            <w:tcBorders>
              <w:top w:val="nil"/>
              <w:bottom w:val="nil"/>
            </w:tcBorders>
          </w:tcPr>
          <w:p w14:paraId="5C7E65C2" w14:textId="77777777" w:rsidR="00E66C16" w:rsidRPr="00AC3B60" w:rsidRDefault="00E66C16" w:rsidP="00F86C11">
            <w:pPr>
              <w:pStyle w:val="TableParagraph"/>
              <w:spacing w:before="2" w:line="221" w:lineRule="exact"/>
              <w:ind w:left="109"/>
              <w:rPr>
                <w:sz w:val="20"/>
              </w:rPr>
            </w:pPr>
            <w:r w:rsidRPr="00AC3B60">
              <w:rPr>
                <w:sz w:val="20"/>
              </w:rPr>
              <w:t>U.S.</w:t>
            </w:r>
            <w:r w:rsidRPr="00AC3B60">
              <w:rPr>
                <w:spacing w:val="-3"/>
                <w:sz w:val="20"/>
              </w:rPr>
              <w:t xml:space="preserve"> </w:t>
            </w:r>
            <w:r w:rsidRPr="00AC3B60">
              <w:rPr>
                <w:sz w:val="20"/>
              </w:rPr>
              <w:t>research</w:t>
            </w:r>
            <w:r w:rsidRPr="00AC3B60">
              <w:rPr>
                <w:spacing w:val="-2"/>
                <w:sz w:val="20"/>
              </w:rPr>
              <w:t xml:space="preserve"> </w:t>
            </w:r>
            <w:r w:rsidRPr="00AC3B60">
              <w:rPr>
                <w:spacing w:val="-5"/>
                <w:sz w:val="20"/>
              </w:rPr>
              <w:t>or</w:t>
            </w:r>
          </w:p>
        </w:tc>
      </w:tr>
      <w:tr w:rsidR="00E66C16" w:rsidRPr="00AC3B60" w14:paraId="2101B686" w14:textId="77777777" w:rsidTr="00F86C11">
        <w:trPr>
          <w:trHeight w:val="245"/>
          <w:jc w:val="center"/>
        </w:trPr>
        <w:tc>
          <w:tcPr>
            <w:tcW w:w="1513" w:type="dxa"/>
            <w:tcBorders>
              <w:top w:val="nil"/>
            </w:tcBorders>
          </w:tcPr>
          <w:p w14:paraId="7F0A087F" w14:textId="77777777" w:rsidR="00E66C16" w:rsidRPr="00AC3B60" w:rsidRDefault="00E66C16" w:rsidP="00F86C11">
            <w:pPr>
              <w:pStyle w:val="TableParagraph"/>
              <w:rPr>
                <w:sz w:val="16"/>
              </w:rPr>
            </w:pPr>
          </w:p>
        </w:tc>
        <w:tc>
          <w:tcPr>
            <w:tcW w:w="1641" w:type="dxa"/>
            <w:tcBorders>
              <w:top w:val="nil"/>
            </w:tcBorders>
          </w:tcPr>
          <w:p w14:paraId="3EF4F24A" w14:textId="77777777" w:rsidR="00E66C16" w:rsidRPr="00AC3B60" w:rsidRDefault="00E66C16" w:rsidP="00F86C11">
            <w:pPr>
              <w:pStyle w:val="TableParagraph"/>
              <w:rPr>
                <w:sz w:val="16"/>
              </w:rPr>
            </w:pPr>
          </w:p>
        </w:tc>
        <w:tc>
          <w:tcPr>
            <w:tcW w:w="1609" w:type="dxa"/>
            <w:tcBorders>
              <w:top w:val="nil"/>
            </w:tcBorders>
          </w:tcPr>
          <w:p w14:paraId="55FFC7FD" w14:textId="77777777" w:rsidR="00E66C16" w:rsidRPr="00AC3B60" w:rsidRDefault="00E66C16" w:rsidP="00F86C11">
            <w:pPr>
              <w:pStyle w:val="TableParagraph"/>
              <w:rPr>
                <w:sz w:val="16"/>
              </w:rPr>
            </w:pPr>
          </w:p>
        </w:tc>
        <w:tc>
          <w:tcPr>
            <w:tcW w:w="1988" w:type="dxa"/>
            <w:tcBorders>
              <w:top w:val="nil"/>
            </w:tcBorders>
          </w:tcPr>
          <w:p w14:paraId="50A81D36" w14:textId="77777777" w:rsidR="00E66C16" w:rsidRPr="00AC3B60" w:rsidRDefault="00E66C16" w:rsidP="00F86C11">
            <w:pPr>
              <w:pStyle w:val="TableParagraph"/>
              <w:rPr>
                <w:sz w:val="16"/>
              </w:rPr>
            </w:pPr>
          </w:p>
        </w:tc>
        <w:tc>
          <w:tcPr>
            <w:tcW w:w="1791" w:type="dxa"/>
            <w:tcBorders>
              <w:top w:val="nil"/>
            </w:tcBorders>
          </w:tcPr>
          <w:p w14:paraId="5C757476" w14:textId="77777777" w:rsidR="00E66C16" w:rsidRPr="00AC3B60" w:rsidRDefault="00E66C16" w:rsidP="00F86C11">
            <w:pPr>
              <w:pStyle w:val="TableParagraph"/>
              <w:spacing w:before="2" w:line="223" w:lineRule="exact"/>
              <w:ind w:left="109"/>
              <w:rPr>
                <w:sz w:val="20"/>
              </w:rPr>
            </w:pPr>
            <w:r w:rsidRPr="00AC3B60">
              <w:rPr>
                <w:spacing w:val="-2"/>
                <w:sz w:val="20"/>
              </w:rPr>
              <w:t>technology</w:t>
            </w:r>
          </w:p>
        </w:tc>
      </w:tr>
    </w:tbl>
    <w:p w14:paraId="59C3FC7C" w14:textId="77777777" w:rsidR="00E66C16" w:rsidRPr="00E66C16" w:rsidRDefault="00E66C16" w:rsidP="00E66C16">
      <w:pPr>
        <w:tabs>
          <w:tab w:val="left" w:pos="421"/>
        </w:tabs>
        <w:kinsoku w:val="0"/>
        <w:overflowPunct w:val="0"/>
        <w:adjustRightInd w:val="0"/>
        <w:ind w:left="459"/>
        <w:rPr>
          <w:b/>
          <w:bCs/>
          <w:u w:val="single"/>
        </w:rPr>
      </w:pPr>
    </w:p>
    <w:p w14:paraId="5DC8073C" w14:textId="64E79B3E" w:rsidR="00E66C16" w:rsidRPr="00D73978" w:rsidRDefault="00E66C16" w:rsidP="002A22A6">
      <w:pPr>
        <w:pStyle w:val="ListParagraph"/>
        <w:numPr>
          <w:ilvl w:val="3"/>
          <w:numId w:val="57"/>
        </w:numPr>
        <w:tabs>
          <w:tab w:val="left" w:pos="421"/>
        </w:tabs>
        <w:kinsoku w:val="0"/>
        <w:overflowPunct w:val="0"/>
        <w:adjustRightInd w:val="0"/>
        <w:ind w:left="2880"/>
        <w:contextualSpacing/>
        <w:rPr>
          <w:sz w:val="24"/>
          <w:szCs w:val="24"/>
        </w:rPr>
      </w:pPr>
      <w:r w:rsidRPr="00D73978">
        <w:rPr>
          <w:b/>
          <w:bCs/>
          <w:sz w:val="24"/>
          <w:szCs w:val="24"/>
          <w:u w:val="single"/>
        </w:rPr>
        <w:t>Affiliation</w:t>
      </w:r>
      <w:r w:rsidRPr="00D73978">
        <w:rPr>
          <w:sz w:val="24"/>
          <w:szCs w:val="24"/>
        </w:rPr>
        <w:t xml:space="preserve"> is academic, professional, or institutional appointments or positions with a foreign government-connected entity, whether full-time, part-time, or voluntary (including adjunct, visiting, honorary, or lectures/visits) where direct monetary or non-monetary reward is involved.</w:t>
      </w:r>
    </w:p>
    <w:p w14:paraId="5DCA779D" w14:textId="243B7FE1" w:rsidR="00E66C16" w:rsidRPr="00D73978" w:rsidRDefault="00E66C16" w:rsidP="002A22A6">
      <w:pPr>
        <w:pStyle w:val="ListParagraph"/>
        <w:numPr>
          <w:ilvl w:val="3"/>
          <w:numId w:val="57"/>
        </w:numPr>
        <w:tabs>
          <w:tab w:val="left" w:pos="421"/>
        </w:tabs>
        <w:kinsoku w:val="0"/>
        <w:overflowPunct w:val="0"/>
        <w:adjustRightInd w:val="0"/>
        <w:ind w:left="2880"/>
        <w:rPr>
          <w:sz w:val="24"/>
          <w:szCs w:val="24"/>
        </w:rPr>
      </w:pPr>
      <w:r w:rsidRPr="00D73978">
        <w:rPr>
          <w:b/>
          <w:bCs/>
          <w:sz w:val="24"/>
          <w:szCs w:val="24"/>
          <w:u w:val="single"/>
        </w:rPr>
        <w:t>Association</w:t>
      </w:r>
      <w:r w:rsidRPr="00D73978">
        <w:rPr>
          <w:sz w:val="24"/>
          <w:szCs w:val="24"/>
        </w:rPr>
        <w:t xml:space="preserve"> is academic, professional, or institutional appointments or positions with a foreign government-connected entity, whether full-time, part-time, or voluntary (including adjunct, visiting, honorary, or lectures/visits) where no direct monetary or non-monetary reward is involved. </w:t>
      </w:r>
    </w:p>
    <w:p w14:paraId="3B5BB4AD" w14:textId="19A592DD" w:rsidR="00E66C16" w:rsidRPr="00D73978" w:rsidRDefault="00E66C16" w:rsidP="002A22A6">
      <w:pPr>
        <w:pStyle w:val="ListParagraph"/>
        <w:numPr>
          <w:ilvl w:val="3"/>
          <w:numId w:val="57"/>
        </w:numPr>
        <w:tabs>
          <w:tab w:val="left" w:pos="421"/>
        </w:tabs>
        <w:kinsoku w:val="0"/>
        <w:overflowPunct w:val="0"/>
        <w:adjustRightInd w:val="0"/>
        <w:ind w:left="2880"/>
        <w:rPr>
          <w:sz w:val="24"/>
          <w:szCs w:val="24"/>
        </w:rPr>
      </w:pPr>
      <w:r w:rsidRPr="00D73978">
        <w:rPr>
          <w:b/>
          <w:bCs/>
          <w:sz w:val="24"/>
          <w:szCs w:val="24"/>
          <w:u w:val="single"/>
        </w:rPr>
        <w:t>Collaboration</w:t>
      </w:r>
      <w:r w:rsidRPr="00D73978">
        <w:rPr>
          <w:sz w:val="24"/>
          <w:szCs w:val="24"/>
        </w:rPr>
        <w:t xml:space="preserve"> is </w:t>
      </w:r>
      <w:proofErr w:type="gramStart"/>
      <w:r w:rsidRPr="00D73978">
        <w:rPr>
          <w:sz w:val="24"/>
          <w:szCs w:val="24"/>
        </w:rPr>
        <w:t>academic</w:t>
      </w:r>
      <w:proofErr w:type="gramEnd"/>
      <w:r w:rsidRPr="00D73978">
        <w:rPr>
          <w:sz w:val="24"/>
          <w:szCs w:val="24"/>
        </w:rPr>
        <w:t>, professional, or institutional agreement to jointly work together with a foreign government­ connected entity, whether full-time, part-time, or voluntarily, in an official or unofficial capacity. Co-authorship in research endeavors is an example of collaboration.</w:t>
      </w:r>
    </w:p>
    <w:p w14:paraId="482F273D" w14:textId="7FFFDDA1" w:rsidR="00E66C16" w:rsidRPr="00D73978" w:rsidRDefault="00E66C16" w:rsidP="002A22A6">
      <w:pPr>
        <w:pStyle w:val="ListParagraph"/>
        <w:numPr>
          <w:ilvl w:val="3"/>
          <w:numId w:val="57"/>
        </w:numPr>
        <w:tabs>
          <w:tab w:val="left" w:pos="421"/>
        </w:tabs>
        <w:kinsoku w:val="0"/>
        <w:overflowPunct w:val="0"/>
        <w:adjustRightInd w:val="0"/>
        <w:ind w:left="2880"/>
        <w:rPr>
          <w:sz w:val="24"/>
          <w:szCs w:val="24"/>
        </w:rPr>
      </w:pPr>
      <w:r w:rsidRPr="00D73978">
        <w:rPr>
          <w:b/>
          <w:bCs/>
          <w:sz w:val="24"/>
          <w:szCs w:val="24"/>
          <w:u w:val="single"/>
        </w:rPr>
        <w:t>Strategic competitors</w:t>
      </w:r>
      <w:r w:rsidRPr="00D73978">
        <w:rPr>
          <w:sz w:val="24"/>
          <w:szCs w:val="24"/>
        </w:rPr>
        <w:t xml:space="preserve"> are those adversaries identified in the current Annual Threat Assessment report from Director of National Intelligence. The 2023 assessment was published on February 6, </w:t>
      </w:r>
      <w:proofErr w:type="gramStart"/>
      <w:r w:rsidRPr="00D73978">
        <w:rPr>
          <w:sz w:val="24"/>
          <w:szCs w:val="24"/>
        </w:rPr>
        <w:t>2023</w:t>
      </w:r>
      <w:proofErr w:type="gramEnd"/>
      <w:r w:rsidRPr="00D73978">
        <w:rPr>
          <w:sz w:val="24"/>
          <w:szCs w:val="24"/>
        </w:rPr>
        <w:t xml:space="preserve"> and can be found at </w:t>
      </w:r>
      <w:hyperlink r:id="rId46" w:history="1">
        <w:r w:rsidRPr="00D73978">
          <w:rPr>
            <w:rStyle w:val="Hyperlink"/>
            <w:sz w:val="24"/>
            <w:szCs w:val="24"/>
          </w:rPr>
          <w:t>https://www.dni.gov</w:t>
        </w:r>
      </w:hyperlink>
      <w:r w:rsidRPr="00D73978">
        <w:rPr>
          <w:sz w:val="24"/>
          <w:szCs w:val="24"/>
        </w:rPr>
        <w:t>.</w:t>
      </w:r>
    </w:p>
    <w:p w14:paraId="5401398F" w14:textId="15E67648" w:rsidR="00E66C16" w:rsidRPr="00D73978" w:rsidRDefault="00E66C16" w:rsidP="002A22A6">
      <w:pPr>
        <w:pStyle w:val="ListParagraph"/>
        <w:numPr>
          <w:ilvl w:val="3"/>
          <w:numId w:val="57"/>
        </w:numPr>
        <w:tabs>
          <w:tab w:val="left" w:pos="421"/>
        </w:tabs>
        <w:kinsoku w:val="0"/>
        <w:overflowPunct w:val="0"/>
        <w:adjustRightInd w:val="0"/>
        <w:ind w:left="2880"/>
        <w:rPr>
          <w:sz w:val="24"/>
          <w:szCs w:val="24"/>
        </w:rPr>
      </w:pPr>
      <w:r w:rsidRPr="00D73978">
        <w:rPr>
          <w:b/>
          <w:bCs/>
          <w:sz w:val="24"/>
          <w:szCs w:val="24"/>
          <w:u w:val="single"/>
        </w:rPr>
        <w:t>Conflict of Interest and Conflict of Commitment</w:t>
      </w:r>
      <w:r w:rsidRPr="00D73978">
        <w:rPr>
          <w:sz w:val="24"/>
          <w:szCs w:val="24"/>
        </w:rPr>
        <w:t xml:space="preserve"> are defined in NSPM-33 and in the CONOP as well as the Army Futures Command (AFC) ARRP Policy memorandum.</w:t>
      </w:r>
    </w:p>
    <w:p w14:paraId="4E09FA17" w14:textId="77777777" w:rsidR="00E66C16" w:rsidRPr="00D73978" w:rsidRDefault="00E66C16" w:rsidP="002A22A6">
      <w:pPr>
        <w:pStyle w:val="ListParagraph"/>
        <w:numPr>
          <w:ilvl w:val="3"/>
          <w:numId w:val="57"/>
        </w:numPr>
        <w:tabs>
          <w:tab w:val="left" w:pos="421"/>
        </w:tabs>
        <w:kinsoku w:val="0"/>
        <w:overflowPunct w:val="0"/>
        <w:adjustRightInd w:val="0"/>
        <w:ind w:left="2880"/>
        <w:rPr>
          <w:sz w:val="24"/>
          <w:szCs w:val="24"/>
        </w:rPr>
      </w:pPr>
      <w:r w:rsidRPr="00D73978">
        <w:rPr>
          <w:b/>
          <w:bCs/>
          <w:sz w:val="24"/>
          <w:szCs w:val="24"/>
          <w:u w:val="single"/>
        </w:rPr>
        <w:t>Covered Individual</w:t>
      </w:r>
      <w:r w:rsidRPr="00D73978">
        <w:rPr>
          <w:sz w:val="24"/>
          <w:szCs w:val="24"/>
        </w:rPr>
        <w:t xml:space="preserve"> are the principal investigators (PIs) and other senior/key personnel seeking or receiving Federal R&amp;D funding. Individuals participating in the process of allocating Federal </w:t>
      </w:r>
      <w:r w:rsidRPr="00D73978">
        <w:rPr>
          <w:sz w:val="24"/>
          <w:szCs w:val="24"/>
        </w:rPr>
        <w:lastRenderedPageBreak/>
        <w:t>funding: program officers, peer/merit reviewers, and members of advisory panels and committees; Researchers at Federal agency laboratories and facilities (i.e., intramural researchers, whether or not Federally employed), including government owned, contractor-operated laboratories and facilities; Any other individual who: contributes in a substantive, meaningful way to the scientific development or execution of a research and development project proposed to be carried out with a research and development award from a Federal research agency; is designated as a covered individual by the Federal research agency concerned.</w:t>
      </w:r>
    </w:p>
    <w:p w14:paraId="1867CD65" w14:textId="77777777" w:rsidR="00EC05D8" w:rsidRPr="00D73978" w:rsidRDefault="00EC05D8" w:rsidP="00E66C16">
      <w:pPr>
        <w:pStyle w:val="estyle"/>
        <w:numPr>
          <w:ilvl w:val="0"/>
          <w:numId w:val="0"/>
        </w:numPr>
        <w:rPr>
          <w:sz w:val="24"/>
          <w:szCs w:val="24"/>
        </w:rPr>
      </w:pPr>
    </w:p>
    <w:p w14:paraId="08E2B63C" w14:textId="77777777" w:rsidR="002E0E68" w:rsidRPr="00D73978" w:rsidRDefault="002E0E68" w:rsidP="002E0E68">
      <w:pPr>
        <w:tabs>
          <w:tab w:val="left" w:pos="421"/>
        </w:tabs>
        <w:kinsoku w:val="0"/>
        <w:overflowPunct w:val="0"/>
        <w:ind w:left="2160"/>
        <w:rPr>
          <w:sz w:val="24"/>
          <w:szCs w:val="24"/>
        </w:rPr>
      </w:pPr>
      <w:r w:rsidRPr="00D73978">
        <w:rPr>
          <w:sz w:val="24"/>
          <w:szCs w:val="24"/>
        </w:rPr>
        <w:t>ARRP risk ratings range from LOW to HIGH depending on the amount, type, and timing of foreign associations or affiliations that could constitute a foreign-influenced “Conflict of Interest” or “Conflict of Commitment,” as defined by National Security Presidential Memorandum 33 (NSPM-33).</w:t>
      </w:r>
    </w:p>
    <w:p w14:paraId="7C75BFAF" w14:textId="77777777" w:rsidR="002E0E68" w:rsidRPr="00D73978" w:rsidRDefault="002E0E68" w:rsidP="002E0E68">
      <w:pPr>
        <w:tabs>
          <w:tab w:val="left" w:pos="421"/>
        </w:tabs>
        <w:kinsoku w:val="0"/>
        <w:overflowPunct w:val="0"/>
        <w:ind w:left="2160"/>
        <w:rPr>
          <w:sz w:val="24"/>
          <w:szCs w:val="24"/>
        </w:rPr>
      </w:pPr>
    </w:p>
    <w:p w14:paraId="4C479D00" w14:textId="77777777" w:rsidR="002E0E68" w:rsidRPr="00D73978" w:rsidRDefault="002E0E68" w:rsidP="002E0E68">
      <w:pPr>
        <w:tabs>
          <w:tab w:val="left" w:pos="421"/>
        </w:tabs>
        <w:kinsoku w:val="0"/>
        <w:overflowPunct w:val="0"/>
        <w:ind w:left="2160"/>
        <w:rPr>
          <w:sz w:val="24"/>
          <w:szCs w:val="24"/>
        </w:rPr>
      </w:pPr>
      <w:r w:rsidRPr="00D73978">
        <w:rPr>
          <w:sz w:val="24"/>
          <w:szCs w:val="24"/>
        </w:rPr>
        <w:t>Once the research risk assessments are performed, the Army risk acceptance authority has several courses of action available for consideration.  These courses of action are as follows:</w:t>
      </w:r>
    </w:p>
    <w:p w14:paraId="725EEFB9" w14:textId="77777777" w:rsidR="002E0E68" w:rsidRPr="00D73978" w:rsidRDefault="002E0E68" w:rsidP="002E0E68">
      <w:pPr>
        <w:tabs>
          <w:tab w:val="left" w:pos="421"/>
        </w:tabs>
        <w:kinsoku w:val="0"/>
        <w:overflowPunct w:val="0"/>
        <w:ind w:left="2160"/>
        <w:rPr>
          <w:sz w:val="24"/>
          <w:szCs w:val="24"/>
        </w:rPr>
      </w:pPr>
    </w:p>
    <w:p w14:paraId="3F1F8D89" w14:textId="77777777" w:rsidR="002E0E68" w:rsidRPr="00D73978" w:rsidRDefault="002E0E68" w:rsidP="002E0E68">
      <w:pPr>
        <w:tabs>
          <w:tab w:val="left" w:pos="421"/>
        </w:tabs>
        <w:kinsoku w:val="0"/>
        <w:overflowPunct w:val="0"/>
        <w:ind w:left="2160"/>
        <w:rPr>
          <w:sz w:val="24"/>
          <w:szCs w:val="24"/>
        </w:rPr>
      </w:pPr>
      <w:r w:rsidRPr="00D73978">
        <w:rPr>
          <w:sz w:val="24"/>
          <w:szCs w:val="24"/>
        </w:rPr>
        <w:t xml:space="preserve">Course of Action 1 - The Army risk acceptance authority may accept the risk rating that results from the risk assessment process and proceed with the award.  This typically happens with proposals with risk ratings of “LOW” but could also happen with the other risk ratings.  In Course of Action 1, the applicant will not be required to do anything related to the risk assessment process or the assigned risk rating.  </w:t>
      </w:r>
    </w:p>
    <w:p w14:paraId="38858807" w14:textId="77777777" w:rsidR="002E0E68" w:rsidRPr="00D73978" w:rsidRDefault="002E0E68" w:rsidP="002E0E68">
      <w:pPr>
        <w:tabs>
          <w:tab w:val="left" w:pos="421"/>
        </w:tabs>
        <w:kinsoku w:val="0"/>
        <w:overflowPunct w:val="0"/>
        <w:ind w:left="2160"/>
        <w:rPr>
          <w:sz w:val="24"/>
          <w:szCs w:val="24"/>
        </w:rPr>
      </w:pPr>
    </w:p>
    <w:p w14:paraId="75C0446A" w14:textId="77777777" w:rsidR="002E0E68" w:rsidRPr="00D73978" w:rsidRDefault="002E0E68" w:rsidP="002E0E68">
      <w:pPr>
        <w:tabs>
          <w:tab w:val="left" w:pos="421"/>
        </w:tabs>
        <w:kinsoku w:val="0"/>
        <w:overflowPunct w:val="0"/>
        <w:ind w:left="2160"/>
        <w:rPr>
          <w:sz w:val="24"/>
          <w:szCs w:val="24"/>
        </w:rPr>
      </w:pPr>
      <w:r w:rsidRPr="00D73978">
        <w:rPr>
          <w:sz w:val="24"/>
          <w:szCs w:val="24"/>
        </w:rPr>
        <w:t>Course of Action 2 - The Army risk acceptance authority may accept the risk rating with some research protection requirements added to the award.  This typically happens with proposals with risk ratings of “MODERATE” but could also happen with the other risk ratings.  Also, typically, these added research protection requirements could include, but be limited to the following:</w:t>
      </w:r>
    </w:p>
    <w:p w14:paraId="5327868F" w14:textId="77777777" w:rsidR="003A6BFF" w:rsidRPr="00D73978" w:rsidRDefault="003A6BFF" w:rsidP="002E0E68">
      <w:pPr>
        <w:tabs>
          <w:tab w:val="left" w:pos="421"/>
        </w:tabs>
        <w:kinsoku w:val="0"/>
        <w:overflowPunct w:val="0"/>
        <w:ind w:left="2160"/>
        <w:rPr>
          <w:sz w:val="24"/>
          <w:szCs w:val="24"/>
        </w:rPr>
      </w:pPr>
    </w:p>
    <w:p w14:paraId="1FC617D4" w14:textId="77777777" w:rsidR="003A6BFF" w:rsidRPr="00D73978" w:rsidRDefault="003A6BFF" w:rsidP="002A22A6">
      <w:pPr>
        <w:pStyle w:val="ListParagraph"/>
        <w:numPr>
          <w:ilvl w:val="1"/>
          <w:numId w:val="58"/>
        </w:numPr>
        <w:tabs>
          <w:tab w:val="left" w:pos="421"/>
        </w:tabs>
        <w:kinsoku w:val="0"/>
        <w:overflowPunct w:val="0"/>
        <w:adjustRightInd w:val="0"/>
        <w:ind w:left="2880"/>
        <w:rPr>
          <w:sz w:val="24"/>
          <w:szCs w:val="24"/>
        </w:rPr>
      </w:pPr>
      <w:r w:rsidRPr="00D73978">
        <w:rPr>
          <w:sz w:val="24"/>
          <w:szCs w:val="24"/>
        </w:rPr>
        <w:t>The University's Security Office shall provide the Principal Investigator and covered individual related to this award training on foreign talent recruitment programs and threat awareness and reporting requirements.</w:t>
      </w:r>
    </w:p>
    <w:p w14:paraId="6EA3058E" w14:textId="77777777" w:rsidR="003A6BFF" w:rsidRPr="00D73978" w:rsidRDefault="003A6BFF" w:rsidP="002A22A6">
      <w:pPr>
        <w:pStyle w:val="ListParagraph"/>
        <w:numPr>
          <w:ilvl w:val="1"/>
          <w:numId w:val="58"/>
        </w:numPr>
        <w:tabs>
          <w:tab w:val="left" w:pos="421"/>
        </w:tabs>
        <w:kinsoku w:val="0"/>
        <w:overflowPunct w:val="0"/>
        <w:adjustRightInd w:val="0"/>
        <w:ind w:left="2880"/>
        <w:rPr>
          <w:sz w:val="24"/>
          <w:szCs w:val="24"/>
        </w:rPr>
      </w:pPr>
      <w:r w:rsidRPr="00D73978">
        <w:rPr>
          <w:sz w:val="24"/>
          <w:szCs w:val="24"/>
        </w:rPr>
        <w:t>The University shall disclose to the DEVCOM SC Security Office and Grants/Contracting/ Officer all international travel, i.e., all international travel completed as part of any university business, by the Principal Investigator and covered individual related to this award instrument prior to travel.</w:t>
      </w:r>
    </w:p>
    <w:p w14:paraId="011F3BEE" w14:textId="77777777" w:rsidR="003A6BFF" w:rsidRPr="00D73978" w:rsidRDefault="003A6BFF" w:rsidP="002A22A6">
      <w:pPr>
        <w:pStyle w:val="ListParagraph"/>
        <w:numPr>
          <w:ilvl w:val="1"/>
          <w:numId w:val="58"/>
        </w:numPr>
        <w:tabs>
          <w:tab w:val="left" w:pos="421"/>
        </w:tabs>
        <w:kinsoku w:val="0"/>
        <w:overflowPunct w:val="0"/>
        <w:adjustRightInd w:val="0"/>
        <w:ind w:left="2880"/>
        <w:rPr>
          <w:sz w:val="24"/>
          <w:szCs w:val="24"/>
        </w:rPr>
      </w:pPr>
      <w:r w:rsidRPr="00D73978">
        <w:rPr>
          <w:sz w:val="24"/>
          <w:szCs w:val="24"/>
        </w:rPr>
        <w:t>The University shall report to the DEVCOM SC Security Office and Grants/Contracting</w:t>
      </w:r>
      <w:r w:rsidRPr="00D73978" w:rsidDel="004A4F56">
        <w:rPr>
          <w:sz w:val="24"/>
          <w:szCs w:val="24"/>
        </w:rPr>
        <w:t xml:space="preserve"> </w:t>
      </w:r>
      <w:r w:rsidRPr="00D73978">
        <w:rPr>
          <w:sz w:val="24"/>
          <w:szCs w:val="24"/>
        </w:rPr>
        <w:t xml:space="preserve">all inquiries by foreign operatives or suspected foreign operatives into research associated with the </w:t>
      </w:r>
      <w:r w:rsidRPr="00D73978">
        <w:rPr>
          <w:sz w:val="24"/>
          <w:szCs w:val="24"/>
        </w:rPr>
        <w:lastRenderedPageBreak/>
        <w:t>award.</w:t>
      </w:r>
    </w:p>
    <w:p w14:paraId="1B7A4955" w14:textId="77777777" w:rsidR="003A6BFF" w:rsidRPr="00D73978" w:rsidRDefault="003A6BFF" w:rsidP="002A22A6">
      <w:pPr>
        <w:pStyle w:val="ListParagraph"/>
        <w:numPr>
          <w:ilvl w:val="1"/>
          <w:numId w:val="58"/>
        </w:numPr>
        <w:tabs>
          <w:tab w:val="left" w:pos="421"/>
        </w:tabs>
        <w:kinsoku w:val="0"/>
        <w:overflowPunct w:val="0"/>
        <w:adjustRightInd w:val="0"/>
        <w:ind w:left="2880"/>
        <w:rPr>
          <w:sz w:val="24"/>
          <w:szCs w:val="24"/>
        </w:rPr>
      </w:pPr>
      <w:r w:rsidRPr="00D73978">
        <w:rPr>
          <w:sz w:val="24"/>
          <w:szCs w:val="24"/>
        </w:rPr>
        <w:t>The University is encouraged to utilize students without potential conflicts of interest or conflicts of commitment as identified in U.S. National Security Presidential Memorandum (NSPM-33).</w:t>
      </w:r>
    </w:p>
    <w:p w14:paraId="391F31CA" w14:textId="77777777" w:rsidR="003233A8" w:rsidRPr="00D73978" w:rsidRDefault="003233A8" w:rsidP="003233A8">
      <w:pPr>
        <w:kinsoku w:val="0"/>
        <w:overflowPunct w:val="0"/>
        <w:ind w:left="2160"/>
        <w:rPr>
          <w:sz w:val="24"/>
          <w:szCs w:val="24"/>
        </w:rPr>
      </w:pPr>
    </w:p>
    <w:p w14:paraId="73B8178A" w14:textId="1AEAB49A" w:rsidR="003233A8" w:rsidRPr="00D73978" w:rsidRDefault="003233A8" w:rsidP="003233A8">
      <w:pPr>
        <w:kinsoku w:val="0"/>
        <w:overflowPunct w:val="0"/>
        <w:ind w:left="2160"/>
        <w:rPr>
          <w:sz w:val="24"/>
          <w:szCs w:val="24"/>
        </w:rPr>
      </w:pPr>
      <w:r w:rsidRPr="00D73978">
        <w:rPr>
          <w:sz w:val="24"/>
          <w:szCs w:val="24"/>
        </w:rPr>
        <w:t xml:space="preserve">Under Course of Action 2, the applicant will be asked to sign the contract, OT or cooperative agreement prior to </w:t>
      </w:r>
      <w:proofErr w:type="gramStart"/>
      <w:r w:rsidRPr="00D73978">
        <w:rPr>
          <w:sz w:val="24"/>
          <w:szCs w:val="24"/>
        </w:rPr>
        <w:t>award</w:t>
      </w:r>
      <w:proofErr w:type="gramEnd"/>
      <w:r w:rsidRPr="00D73978">
        <w:rPr>
          <w:sz w:val="24"/>
          <w:szCs w:val="24"/>
        </w:rPr>
        <w:t>, confirming agreement to these added requirements. Should the applicant not agree to these added research protection requirements, the Army risk assessment authority may decide not to award.</w:t>
      </w:r>
    </w:p>
    <w:p w14:paraId="786C1120" w14:textId="77777777" w:rsidR="003233A8" w:rsidRPr="00D73978" w:rsidRDefault="003233A8" w:rsidP="003233A8">
      <w:pPr>
        <w:kinsoku w:val="0"/>
        <w:overflowPunct w:val="0"/>
        <w:ind w:left="2160"/>
        <w:rPr>
          <w:sz w:val="24"/>
          <w:szCs w:val="24"/>
        </w:rPr>
      </w:pPr>
    </w:p>
    <w:p w14:paraId="64D9EC8A" w14:textId="77777777" w:rsidR="003233A8" w:rsidRPr="00D73978" w:rsidRDefault="003233A8" w:rsidP="003233A8">
      <w:pPr>
        <w:kinsoku w:val="0"/>
        <w:overflowPunct w:val="0"/>
        <w:ind w:left="2160"/>
        <w:rPr>
          <w:sz w:val="24"/>
          <w:szCs w:val="24"/>
        </w:rPr>
      </w:pPr>
      <w:r w:rsidRPr="00D73978">
        <w:rPr>
          <w:sz w:val="24"/>
          <w:szCs w:val="24"/>
        </w:rPr>
        <w:t xml:space="preserve">Course of Action 3 - The Army risk acceptance authority is not willing to accept the risk assigned because of the assessment process.  In this case, the applicant will be </w:t>
      </w:r>
      <w:proofErr w:type="gramStart"/>
      <w:r w:rsidRPr="00D73978">
        <w:rPr>
          <w:sz w:val="24"/>
          <w:szCs w:val="24"/>
        </w:rPr>
        <w:t>provided</w:t>
      </w:r>
      <w:proofErr w:type="gramEnd"/>
      <w:r w:rsidRPr="00D73978">
        <w:rPr>
          <w:sz w:val="24"/>
          <w:szCs w:val="24"/>
        </w:rPr>
        <w:t xml:space="preserve"> an opportunity to provide a risk mitigation plan.  This typically happens with proposals with risk ratings of “HIGH” but could also happen with the other risk ratings.  In Course of Action 3, the applicant will be informed of the risk rating assigned during the risk assessment process as well as the block(s) on the matrix where the review resulted in some type of finding that contributed to the assigned risk rating.  Should the applicant choose </w:t>
      </w:r>
      <w:proofErr w:type="gramStart"/>
      <w:r w:rsidRPr="00D73978">
        <w:rPr>
          <w:sz w:val="24"/>
          <w:szCs w:val="24"/>
        </w:rPr>
        <w:t>to not</w:t>
      </w:r>
      <w:proofErr w:type="gramEnd"/>
      <w:r w:rsidRPr="00D73978">
        <w:rPr>
          <w:sz w:val="24"/>
          <w:szCs w:val="24"/>
        </w:rPr>
        <w:t xml:space="preserve"> submit a risk mitigation plan, the Army risk assessment authority may decide not to award.  Should the applicant choose to submit a risk mitigation plan, the Army will review such plan.  As a result of this review, the Army risk acceptance authority may then be willing to accept the risk assigned with the mitigation plan and proceed with the award or the Army risk acceptance authority may not be willing to accept the risk and may decide not to award.  Further, should the risk mitigation plan include proposal revisions that affect those aspects of the proposal included in the review or selection process under SECTION II.E.2.c, the original proposal evaluation will be reviewed and revised as appropriate based on the proposal revisions.</w:t>
      </w:r>
    </w:p>
    <w:p w14:paraId="29CCE336" w14:textId="77777777" w:rsidR="00206E80" w:rsidRPr="00D73978" w:rsidRDefault="00206E80" w:rsidP="003233A8">
      <w:pPr>
        <w:kinsoku w:val="0"/>
        <w:overflowPunct w:val="0"/>
        <w:ind w:left="2160"/>
        <w:rPr>
          <w:sz w:val="24"/>
          <w:szCs w:val="24"/>
        </w:rPr>
      </w:pPr>
    </w:p>
    <w:p w14:paraId="00A046BB" w14:textId="148A277D" w:rsidR="003A6BFF" w:rsidRPr="00D73978" w:rsidRDefault="003C395C" w:rsidP="002A22A6">
      <w:pPr>
        <w:pStyle w:val="ListParagraph"/>
        <w:numPr>
          <w:ilvl w:val="2"/>
          <w:numId w:val="19"/>
        </w:numPr>
        <w:tabs>
          <w:tab w:val="left" w:pos="421"/>
        </w:tabs>
        <w:kinsoku w:val="0"/>
        <w:overflowPunct w:val="0"/>
        <w:adjustRightInd w:val="0"/>
        <w:ind w:left="2160"/>
        <w:rPr>
          <w:sz w:val="24"/>
          <w:szCs w:val="24"/>
        </w:rPr>
      </w:pPr>
      <w:r w:rsidRPr="00D73978">
        <w:rPr>
          <w:sz w:val="24"/>
          <w:szCs w:val="24"/>
          <w:u w:val="single"/>
        </w:rPr>
        <w:t>Actions Required by Applicants</w:t>
      </w:r>
      <w:r w:rsidR="00206E80" w:rsidRPr="00D73978">
        <w:rPr>
          <w:sz w:val="24"/>
          <w:szCs w:val="24"/>
          <w:u w:val="single"/>
        </w:rPr>
        <w:t>.</w:t>
      </w:r>
      <w:r w:rsidR="00206E80" w:rsidRPr="00D73978">
        <w:rPr>
          <w:sz w:val="24"/>
          <w:szCs w:val="24"/>
        </w:rPr>
        <w:t xml:space="preserve">  </w:t>
      </w:r>
    </w:p>
    <w:p w14:paraId="37121F35" w14:textId="2760A270" w:rsidR="00C048E8" w:rsidRPr="00D73978" w:rsidRDefault="00C048E8" w:rsidP="002A22A6">
      <w:pPr>
        <w:pStyle w:val="ListParagraph"/>
        <w:numPr>
          <w:ilvl w:val="3"/>
          <w:numId w:val="19"/>
        </w:numPr>
        <w:tabs>
          <w:tab w:val="left" w:pos="421"/>
        </w:tabs>
        <w:kinsoku w:val="0"/>
        <w:overflowPunct w:val="0"/>
        <w:adjustRightInd w:val="0"/>
        <w:rPr>
          <w:sz w:val="24"/>
          <w:szCs w:val="24"/>
        </w:rPr>
      </w:pPr>
      <w:r w:rsidRPr="00D73978">
        <w:rPr>
          <w:sz w:val="24"/>
          <w:szCs w:val="24"/>
        </w:rPr>
        <w:t>By submission of this application, the Applicant agrees to comply with the following requirements:</w:t>
      </w:r>
    </w:p>
    <w:p w14:paraId="6796E5F7" w14:textId="5D9440C0" w:rsidR="00C048E8" w:rsidRPr="00D73978" w:rsidRDefault="00C048E8" w:rsidP="002A22A6">
      <w:pPr>
        <w:pStyle w:val="ListParagraph"/>
        <w:numPr>
          <w:ilvl w:val="0"/>
          <w:numId w:val="59"/>
        </w:numPr>
        <w:tabs>
          <w:tab w:val="left" w:pos="421"/>
        </w:tabs>
        <w:kinsoku w:val="0"/>
        <w:overflowPunct w:val="0"/>
        <w:adjustRightInd w:val="0"/>
        <w:ind w:left="3600"/>
        <w:rPr>
          <w:sz w:val="24"/>
          <w:szCs w:val="24"/>
        </w:rPr>
      </w:pPr>
      <w:r w:rsidRPr="00D73978">
        <w:rPr>
          <w:sz w:val="24"/>
          <w:szCs w:val="24"/>
        </w:rPr>
        <w:t xml:space="preserve">To certify that each covered individual who is listed on the application has been made aware: (1) of all relevant disclosure requirements, including the requirements of 42 U.S.C. § 6605; and (2) that false representations may be subject to prosecution and liability pursuant to, but not limited to, 18 U.S.C. §§287, 1001, 1031 and 31 U.S.C. §§ 3729-3733 and 3802.  See National Science and Technology Council Guidance for Implementing National Security Presidential Memorandum 33 (NSPM-33) on National Security Strategy for United States Government-Supported Research and Development (January 2022), at p. 7 (available at </w:t>
      </w:r>
      <w:bookmarkStart w:id="81" w:name="_Hlk127267380"/>
      <w:r w:rsidRPr="00D73978">
        <w:rPr>
          <w:sz w:val="24"/>
          <w:szCs w:val="24"/>
        </w:rPr>
        <w:fldChar w:fldCharType="begin"/>
      </w:r>
      <w:r w:rsidRPr="00D73978">
        <w:rPr>
          <w:sz w:val="24"/>
          <w:szCs w:val="24"/>
        </w:rPr>
        <w:instrText xml:space="preserve"> HYPERLINK "https://www.whitehouse.gov/wp-content/uploads/2022/01/010422-NSPM-33-Implementation-Guidance.pdf" </w:instrText>
      </w:r>
      <w:r w:rsidRPr="00D73978">
        <w:rPr>
          <w:sz w:val="24"/>
          <w:szCs w:val="24"/>
        </w:rPr>
      </w:r>
      <w:r w:rsidRPr="00D73978">
        <w:rPr>
          <w:sz w:val="24"/>
          <w:szCs w:val="24"/>
        </w:rPr>
        <w:fldChar w:fldCharType="separate"/>
      </w:r>
      <w:r w:rsidRPr="00D73978">
        <w:rPr>
          <w:rStyle w:val="Hyperlink"/>
          <w:sz w:val="24"/>
          <w:szCs w:val="24"/>
        </w:rPr>
        <w:t>https://www.whitehouse.gov/wp-</w:t>
      </w:r>
      <w:r w:rsidRPr="00D73978">
        <w:rPr>
          <w:rStyle w:val="Hyperlink"/>
          <w:sz w:val="24"/>
          <w:szCs w:val="24"/>
        </w:rPr>
        <w:lastRenderedPageBreak/>
        <w:t>content/uploads/2022/01/010422-NSPM-33-Implementation-Guidance.pdf</w:t>
      </w:r>
      <w:bookmarkEnd w:id="81"/>
      <w:r w:rsidRPr="00D73978">
        <w:rPr>
          <w:sz w:val="24"/>
          <w:szCs w:val="24"/>
        </w:rPr>
        <w:fldChar w:fldCharType="end"/>
      </w:r>
      <w:r w:rsidRPr="00D73978">
        <w:rPr>
          <w:sz w:val="24"/>
          <w:szCs w:val="24"/>
        </w:rPr>
        <w:t>).</w:t>
      </w:r>
    </w:p>
    <w:p w14:paraId="230114DE" w14:textId="1B84E0B7" w:rsidR="00C048E8" w:rsidRPr="00D73978" w:rsidRDefault="00C048E8" w:rsidP="002A22A6">
      <w:pPr>
        <w:pStyle w:val="ListParagraph"/>
        <w:numPr>
          <w:ilvl w:val="0"/>
          <w:numId w:val="59"/>
        </w:numPr>
        <w:tabs>
          <w:tab w:val="left" w:pos="421"/>
        </w:tabs>
        <w:kinsoku w:val="0"/>
        <w:overflowPunct w:val="0"/>
        <w:adjustRightInd w:val="0"/>
        <w:ind w:left="3600"/>
        <w:rPr>
          <w:sz w:val="24"/>
          <w:szCs w:val="24"/>
        </w:rPr>
      </w:pPr>
      <w:r w:rsidRPr="00D73978">
        <w:rPr>
          <w:sz w:val="24"/>
          <w:szCs w:val="24"/>
        </w:rPr>
        <w:t>To establish and maintain an internal process or procedure to address foreign talent programs, conflicts of commitment, conflicts of interest, and research integrity.</w:t>
      </w:r>
    </w:p>
    <w:p w14:paraId="7B8A3DD8" w14:textId="1DD6FE37" w:rsidR="00C048E8" w:rsidRPr="00D73978" w:rsidRDefault="00C048E8" w:rsidP="002A22A6">
      <w:pPr>
        <w:pStyle w:val="ListParagraph"/>
        <w:numPr>
          <w:ilvl w:val="0"/>
          <w:numId w:val="59"/>
        </w:numPr>
        <w:tabs>
          <w:tab w:val="left" w:pos="421"/>
        </w:tabs>
        <w:kinsoku w:val="0"/>
        <w:overflowPunct w:val="0"/>
        <w:adjustRightInd w:val="0"/>
        <w:ind w:left="3600"/>
        <w:rPr>
          <w:sz w:val="24"/>
          <w:szCs w:val="24"/>
        </w:rPr>
      </w:pPr>
      <w:r w:rsidRPr="00D73978">
        <w:rPr>
          <w:sz w:val="24"/>
          <w:szCs w:val="24"/>
        </w:rPr>
        <w:t>To exercise due diligence to identify Foreign Components or participation by Covered individual in Foreign Government Talent Recruitment Programs and agree to share such information with the Government upon request.</w:t>
      </w:r>
    </w:p>
    <w:p w14:paraId="5812C160" w14:textId="040C7762" w:rsidR="002D5573" w:rsidRPr="00D73978" w:rsidRDefault="002D5573" w:rsidP="002A22A6">
      <w:pPr>
        <w:pStyle w:val="estyle"/>
        <w:numPr>
          <w:ilvl w:val="3"/>
          <w:numId w:val="19"/>
        </w:numPr>
        <w:ind w:left="2970"/>
        <w:rPr>
          <w:b w:val="0"/>
          <w:bCs w:val="0"/>
          <w:sz w:val="24"/>
          <w:szCs w:val="24"/>
        </w:rPr>
      </w:pPr>
      <w:bookmarkStart w:id="82" w:name="_Hlk130814036"/>
      <w:r w:rsidRPr="00D73978">
        <w:rPr>
          <w:b w:val="0"/>
          <w:bCs w:val="0"/>
          <w:sz w:val="24"/>
          <w:szCs w:val="24"/>
        </w:rPr>
        <w:t>With the application, the Applicant must provide a completed “Privacy Act Statement” consent form for each Covered Individual that is also signed by the Applicant as that Individual’s Sponsor.  The “Privacy Act Statement” form is included at SECTION IX of this BAA.</w:t>
      </w:r>
      <w:bookmarkEnd w:id="82"/>
    </w:p>
    <w:p w14:paraId="629167B9" w14:textId="407CB14B" w:rsidR="002D5573" w:rsidRPr="00D73978" w:rsidRDefault="002D5573" w:rsidP="002A22A6">
      <w:pPr>
        <w:pStyle w:val="estyle"/>
        <w:numPr>
          <w:ilvl w:val="3"/>
          <w:numId w:val="19"/>
        </w:numPr>
        <w:rPr>
          <w:b w:val="0"/>
          <w:bCs w:val="0"/>
          <w:sz w:val="24"/>
          <w:szCs w:val="24"/>
        </w:rPr>
      </w:pPr>
      <w:r w:rsidRPr="00D73978">
        <w:rPr>
          <w:b w:val="0"/>
          <w:bCs w:val="0"/>
          <w:sz w:val="24"/>
          <w:szCs w:val="24"/>
        </w:rPr>
        <w:t>During the award period of performance:</w:t>
      </w:r>
    </w:p>
    <w:p w14:paraId="7F451AF7" w14:textId="51C0B3C3" w:rsidR="002D5573" w:rsidRPr="00D73978" w:rsidRDefault="002D5573" w:rsidP="002A22A6">
      <w:pPr>
        <w:pStyle w:val="ListParagraph"/>
        <w:numPr>
          <w:ilvl w:val="2"/>
          <w:numId w:val="60"/>
        </w:numPr>
        <w:tabs>
          <w:tab w:val="left" w:pos="421"/>
        </w:tabs>
        <w:kinsoku w:val="0"/>
        <w:overflowPunct w:val="0"/>
        <w:adjustRightInd w:val="0"/>
        <w:ind w:left="3600"/>
        <w:rPr>
          <w:sz w:val="24"/>
          <w:szCs w:val="24"/>
        </w:rPr>
      </w:pPr>
      <w:r w:rsidRPr="00D73978">
        <w:rPr>
          <w:sz w:val="24"/>
          <w:szCs w:val="24"/>
        </w:rPr>
        <w:t>If, at any time, during performance of this award, the Recipient learns that its Covered Individual (including any sub-awardee personnel who receive this designation) are or are believed to be participants in a Foreign Government Talent Program or have Foreign Components with a strategic competitor or country with a history of targeting U.S. technology for unauthorized transfer, the recipient will notify the Government or Grants Officer within 5 business days of awareness.</w:t>
      </w:r>
    </w:p>
    <w:p w14:paraId="1928721D" w14:textId="68BD327A" w:rsidR="002D5573" w:rsidRPr="00D73978" w:rsidRDefault="002D5573" w:rsidP="002A22A6">
      <w:pPr>
        <w:pStyle w:val="ListParagraph"/>
        <w:numPr>
          <w:ilvl w:val="2"/>
          <w:numId w:val="60"/>
        </w:numPr>
        <w:tabs>
          <w:tab w:val="left" w:pos="421"/>
        </w:tabs>
        <w:kinsoku w:val="0"/>
        <w:overflowPunct w:val="0"/>
        <w:adjustRightInd w:val="0"/>
        <w:ind w:left="3600"/>
        <w:rPr>
          <w:sz w:val="24"/>
          <w:szCs w:val="24"/>
        </w:rPr>
      </w:pPr>
      <w:r w:rsidRPr="00D73978">
        <w:rPr>
          <w:sz w:val="24"/>
          <w:szCs w:val="24"/>
        </w:rPr>
        <w:t>This disclosure must include specific information as to the personnel involved and the nature of the situation and relationship. The Government will review this information and conduct any necessary fact-finding or discussion with the Recipient.  The Government’s determination on disclosure may include acceptance, mitigation, or termination of the award.</w:t>
      </w:r>
    </w:p>
    <w:p w14:paraId="3FAE8A18" w14:textId="3D466F14" w:rsidR="002D5573" w:rsidRPr="00D73978" w:rsidRDefault="002D5573" w:rsidP="002A22A6">
      <w:pPr>
        <w:pStyle w:val="ListParagraph"/>
        <w:numPr>
          <w:ilvl w:val="2"/>
          <w:numId w:val="60"/>
        </w:numPr>
        <w:tabs>
          <w:tab w:val="left" w:pos="421"/>
        </w:tabs>
        <w:kinsoku w:val="0"/>
        <w:overflowPunct w:val="0"/>
        <w:adjustRightInd w:val="0"/>
        <w:ind w:left="3600"/>
        <w:rPr>
          <w:sz w:val="24"/>
          <w:szCs w:val="24"/>
        </w:rPr>
      </w:pPr>
      <w:r w:rsidRPr="00D73978">
        <w:rPr>
          <w:sz w:val="24"/>
          <w:szCs w:val="24"/>
        </w:rPr>
        <w:t>Failure of the Recipient to reasonably exercise due diligence to discover or ensure that neither it nor any of its Covered Individuals involved in the subject award are participating in a Foreign Government Talent Program or have a Foreign Component with a strategic competitor or country with a history of targeting U.S. technology for unauthorized transfer may result in the Government exercising remedies in accordance with federal law and regulation.</w:t>
      </w:r>
    </w:p>
    <w:p w14:paraId="4FCC69C6" w14:textId="77777777" w:rsidR="002D5573" w:rsidRPr="00D73978" w:rsidRDefault="002D5573" w:rsidP="002A22A6">
      <w:pPr>
        <w:pStyle w:val="ListParagraph"/>
        <w:numPr>
          <w:ilvl w:val="2"/>
          <w:numId w:val="60"/>
        </w:numPr>
        <w:tabs>
          <w:tab w:val="left" w:pos="421"/>
        </w:tabs>
        <w:kinsoku w:val="0"/>
        <w:overflowPunct w:val="0"/>
        <w:adjustRightInd w:val="0"/>
        <w:ind w:left="3600"/>
        <w:rPr>
          <w:sz w:val="24"/>
          <w:szCs w:val="24"/>
        </w:rPr>
      </w:pPr>
      <w:r w:rsidRPr="00D73978">
        <w:rPr>
          <w:sz w:val="24"/>
          <w:szCs w:val="24"/>
        </w:rPr>
        <w:t>The provisions concerning this disclosure will be included in each award.</w:t>
      </w:r>
    </w:p>
    <w:p w14:paraId="7021BD43" w14:textId="7002C2D1" w:rsidR="00C048E8" w:rsidRPr="00D73978" w:rsidRDefault="002D5573" w:rsidP="002A22A6">
      <w:pPr>
        <w:pStyle w:val="ListParagraph"/>
        <w:numPr>
          <w:ilvl w:val="2"/>
          <w:numId w:val="60"/>
        </w:numPr>
        <w:tabs>
          <w:tab w:val="left" w:pos="421"/>
        </w:tabs>
        <w:kinsoku w:val="0"/>
        <w:overflowPunct w:val="0"/>
        <w:adjustRightInd w:val="0"/>
        <w:ind w:left="3600"/>
        <w:rPr>
          <w:sz w:val="24"/>
          <w:szCs w:val="24"/>
        </w:rPr>
      </w:pPr>
      <w:r w:rsidRPr="00D73978">
        <w:rPr>
          <w:sz w:val="24"/>
          <w:szCs w:val="24"/>
        </w:rPr>
        <w:t xml:space="preserve">The Recipient will be required to flow down this provision </w:t>
      </w:r>
      <w:proofErr w:type="gramStart"/>
      <w:r w:rsidRPr="00D73978">
        <w:rPr>
          <w:sz w:val="24"/>
          <w:szCs w:val="24"/>
        </w:rPr>
        <w:t>to</w:t>
      </w:r>
      <w:proofErr w:type="gramEnd"/>
      <w:r w:rsidRPr="00D73978">
        <w:rPr>
          <w:sz w:val="24"/>
          <w:szCs w:val="24"/>
        </w:rPr>
        <w:t xml:space="preserve"> all sub awardees who have personnel designated as Covered Individuals </w:t>
      </w:r>
      <w:proofErr w:type="gramStart"/>
      <w:r w:rsidRPr="00D73978">
        <w:rPr>
          <w:sz w:val="24"/>
          <w:szCs w:val="24"/>
        </w:rPr>
        <w:t>as a result of</w:t>
      </w:r>
      <w:proofErr w:type="gramEnd"/>
      <w:r w:rsidRPr="00D73978">
        <w:rPr>
          <w:sz w:val="24"/>
          <w:szCs w:val="24"/>
        </w:rPr>
        <w:t xml:space="preserve"> their involvement in the performance of the research.</w:t>
      </w:r>
    </w:p>
    <w:p w14:paraId="1140F2D9" w14:textId="77777777" w:rsidR="008E42A2" w:rsidRPr="00D73978" w:rsidRDefault="008E42A2" w:rsidP="008E42A2">
      <w:pPr>
        <w:pStyle w:val="ListParagraph"/>
        <w:tabs>
          <w:tab w:val="left" w:pos="421"/>
        </w:tabs>
        <w:kinsoku w:val="0"/>
        <w:overflowPunct w:val="0"/>
        <w:adjustRightInd w:val="0"/>
        <w:ind w:left="3600" w:firstLine="0"/>
        <w:rPr>
          <w:sz w:val="24"/>
          <w:szCs w:val="24"/>
        </w:rPr>
      </w:pPr>
    </w:p>
    <w:p w14:paraId="569E07ED" w14:textId="77777777" w:rsidR="008E42A2" w:rsidRPr="00D73978" w:rsidRDefault="008E42A2" w:rsidP="002A22A6">
      <w:pPr>
        <w:pStyle w:val="ListParagraph"/>
        <w:numPr>
          <w:ilvl w:val="0"/>
          <w:numId w:val="61"/>
        </w:numPr>
        <w:tabs>
          <w:tab w:val="left" w:pos="421"/>
        </w:tabs>
        <w:kinsoku w:val="0"/>
        <w:overflowPunct w:val="0"/>
        <w:adjustRightInd w:val="0"/>
        <w:ind w:left="2160"/>
        <w:rPr>
          <w:sz w:val="24"/>
          <w:szCs w:val="24"/>
          <w:u w:val="single"/>
        </w:rPr>
      </w:pPr>
      <w:r w:rsidRPr="00D73978">
        <w:rPr>
          <w:sz w:val="24"/>
          <w:szCs w:val="24"/>
          <w:u w:val="single"/>
        </w:rPr>
        <w:t>Actions Required by Covered Individuals.</w:t>
      </w:r>
    </w:p>
    <w:p w14:paraId="0599181D" w14:textId="77777777" w:rsidR="008E42A2" w:rsidRPr="00D73978" w:rsidRDefault="008E42A2" w:rsidP="008E42A2">
      <w:pPr>
        <w:kinsoku w:val="0"/>
        <w:overflowPunct w:val="0"/>
        <w:ind w:left="2160"/>
        <w:rPr>
          <w:sz w:val="24"/>
          <w:szCs w:val="24"/>
        </w:rPr>
      </w:pPr>
      <w:r w:rsidRPr="00D73978">
        <w:rPr>
          <w:sz w:val="24"/>
          <w:szCs w:val="24"/>
        </w:rPr>
        <w:t xml:space="preserve">Federal law requires that all current and pending research support, as defined by 42 U.S.C. §6605, must be disclosed at the time of proposal submission, for all covered individuals.  The Government may require an updated disclosure during the performance of any research project selected for funding.  The Government will require an updated disclosure whenever covered individuals are added or identified as performing under the funded project.  See definition of “Covered Individuals” below.  </w:t>
      </w:r>
    </w:p>
    <w:p w14:paraId="5D3EB9BF" w14:textId="77777777" w:rsidR="008E42A2" w:rsidRPr="00D73978" w:rsidRDefault="008E42A2" w:rsidP="008E42A2">
      <w:pPr>
        <w:kinsoku w:val="0"/>
        <w:overflowPunct w:val="0"/>
        <w:ind w:left="2160"/>
        <w:rPr>
          <w:sz w:val="24"/>
          <w:szCs w:val="24"/>
        </w:rPr>
      </w:pPr>
    </w:p>
    <w:p w14:paraId="4A68AA7B" w14:textId="77777777" w:rsidR="008E42A2" w:rsidRPr="00D73978" w:rsidRDefault="008E42A2" w:rsidP="008E42A2">
      <w:pPr>
        <w:kinsoku w:val="0"/>
        <w:overflowPunct w:val="0"/>
        <w:ind w:left="2160"/>
        <w:rPr>
          <w:sz w:val="24"/>
          <w:szCs w:val="24"/>
        </w:rPr>
      </w:pPr>
      <w:r w:rsidRPr="00D73978">
        <w:rPr>
          <w:sz w:val="24"/>
          <w:szCs w:val="24"/>
        </w:rPr>
        <w:t xml:space="preserve">Covered Individuals are also required to sign the “Privacy Act Statement” and provide such signed statement to the applicant for submission with the proposal.   </w:t>
      </w:r>
    </w:p>
    <w:p w14:paraId="2C60FF36" w14:textId="77777777" w:rsidR="008E42A2" w:rsidRPr="00D73978" w:rsidRDefault="008E42A2" w:rsidP="008E42A2">
      <w:pPr>
        <w:kinsoku w:val="0"/>
        <w:overflowPunct w:val="0"/>
        <w:ind w:left="2160"/>
        <w:rPr>
          <w:sz w:val="24"/>
          <w:szCs w:val="24"/>
        </w:rPr>
      </w:pPr>
    </w:p>
    <w:p w14:paraId="202B7BE2" w14:textId="77777777" w:rsidR="008E42A2" w:rsidRPr="00D73978" w:rsidRDefault="008E42A2" w:rsidP="008E42A2">
      <w:pPr>
        <w:kinsoku w:val="0"/>
        <w:overflowPunct w:val="0"/>
        <w:ind w:left="2160"/>
        <w:rPr>
          <w:sz w:val="24"/>
          <w:szCs w:val="24"/>
        </w:rPr>
      </w:pPr>
      <w:r w:rsidRPr="00D73978">
        <w:rPr>
          <w:sz w:val="24"/>
          <w:szCs w:val="24"/>
        </w:rPr>
        <w:t xml:space="preserve">Any decision to accept a proposal for funding under this announcement will include full reliance on the individual’s statements.  Failure to report fully and completely all sources of project support and outside positions and affiliations may be considered a material statement within the meaning of the False Claims Act, 31 U.S.C. 3729, and constitute a violation of Federal law.  </w:t>
      </w:r>
    </w:p>
    <w:p w14:paraId="4B07CEE6" w14:textId="77777777" w:rsidR="008E42A2" w:rsidRPr="00D73978" w:rsidRDefault="008E42A2" w:rsidP="008E42A2">
      <w:pPr>
        <w:pStyle w:val="ListParagraph"/>
        <w:tabs>
          <w:tab w:val="left" w:pos="421"/>
        </w:tabs>
        <w:kinsoku w:val="0"/>
        <w:overflowPunct w:val="0"/>
        <w:adjustRightInd w:val="0"/>
        <w:ind w:left="2160" w:firstLine="0"/>
        <w:rPr>
          <w:sz w:val="24"/>
          <w:szCs w:val="24"/>
          <w:u w:val="single"/>
        </w:rPr>
      </w:pPr>
    </w:p>
    <w:p w14:paraId="51518960" w14:textId="2BD83BA1" w:rsidR="003233A8" w:rsidRPr="00D73978" w:rsidRDefault="008E42A2" w:rsidP="002A22A6">
      <w:pPr>
        <w:pStyle w:val="ListParagraph"/>
        <w:numPr>
          <w:ilvl w:val="0"/>
          <w:numId w:val="61"/>
        </w:numPr>
        <w:tabs>
          <w:tab w:val="left" w:pos="421"/>
        </w:tabs>
        <w:kinsoku w:val="0"/>
        <w:overflowPunct w:val="0"/>
        <w:ind w:left="2160"/>
        <w:rPr>
          <w:sz w:val="24"/>
          <w:szCs w:val="24"/>
        </w:rPr>
      </w:pPr>
      <w:r w:rsidRPr="00D73978">
        <w:rPr>
          <w:sz w:val="24"/>
          <w:szCs w:val="24"/>
          <w:u w:val="single"/>
        </w:rPr>
        <w:t>Privacy Act Compliance.</w:t>
      </w:r>
      <w:r w:rsidRPr="00D73978">
        <w:rPr>
          <w:sz w:val="24"/>
          <w:szCs w:val="24"/>
        </w:rPr>
        <w:t xml:space="preserve">  All information collected and developed for the purpose of conducting ARRP risk assessments will be maintained in accordance with the following authorities:</w:t>
      </w:r>
    </w:p>
    <w:p w14:paraId="32DB24FE" w14:textId="2C39DCED" w:rsidR="009D15D3" w:rsidRPr="00D73978" w:rsidRDefault="009D15D3" w:rsidP="002A22A6">
      <w:pPr>
        <w:pStyle w:val="ListParagraph"/>
        <w:numPr>
          <w:ilvl w:val="1"/>
          <w:numId w:val="62"/>
        </w:numPr>
        <w:tabs>
          <w:tab w:val="left" w:pos="421"/>
        </w:tabs>
        <w:kinsoku w:val="0"/>
        <w:overflowPunct w:val="0"/>
        <w:adjustRightInd w:val="0"/>
        <w:ind w:left="2880"/>
        <w:rPr>
          <w:sz w:val="24"/>
          <w:szCs w:val="24"/>
        </w:rPr>
      </w:pPr>
      <w:bookmarkStart w:id="83" w:name="_Hlk205182427"/>
      <w:r w:rsidRPr="00D73978">
        <w:rPr>
          <w:sz w:val="24"/>
          <w:szCs w:val="24"/>
          <w:u w:val="single"/>
        </w:rPr>
        <w:t>Office of Personnel Management (OPM) System of Records Notice (SORN) GOVT-1.</w:t>
      </w:r>
      <w:r w:rsidRPr="00D73978">
        <w:rPr>
          <w:sz w:val="24"/>
          <w:szCs w:val="24"/>
        </w:rPr>
        <w:t xml:space="preserve">  This SORN governs information collected from federal grantees for the purpose of conducting a national security investigation or carrying out other lawful statutory, administrative, or investigative purposes of the agency, to the extent the information is relevant and necessary to the requesting agency’s decision.</w:t>
      </w:r>
    </w:p>
    <w:p w14:paraId="1C26EA42" w14:textId="42DD2AEB" w:rsidR="009D15D3" w:rsidRPr="00D73978" w:rsidRDefault="009D15D3" w:rsidP="002A22A6">
      <w:pPr>
        <w:pStyle w:val="ListParagraph"/>
        <w:numPr>
          <w:ilvl w:val="1"/>
          <w:numId w:val="62"/>
        </w:numPr>
        <w:tabs>
          <w:tab w:val="left" w:pos="421"/>
        </w:tabs>
        <w:kinsoku w:val="0"/>
        <w:overflowPunct w:val="0"/>
        <w:adjustRightInd w:val="0"/>
        <w:ind w:left="2880"/>
        <w:rPr>
          <w:sz w:val="24"/>
          <w:szCs w:val="24"/>
        </w:rPr>
      </w:pPr>
      <w:r w:rsidRPr="00D73978">
        <w:rPr>
          <w:sz w:val="24"/>
          <w:szCs w:val="24"/>
          <w:u w:val="single"/>
        </w:rPr>
        <w:t>Department of the Army (DA) SORN A0381-20b-DAMI (Feb. 10, 2009, 74 F.R. 6596).</w:t>
      </w:r>
      <w:r w:rsidRPr="00D73978">
        <w:rPr>
          <w:sz w:val="24"/>
          <w:szCs w:val="24"/>
        </w:rPr>
        <w:t xml:space="preserve"> This SORN applies to information contained in systems used by the Department of the Army to develop ARRP risk assessments.</w:t>
      </w:r>
    </w:p>
    <w:p w14:paraId="33F91BDD" w14:textId="1FB38CCB" w:rsidR="009D15D3" w:rsidRPr="00D73978" w:rsidRDefault="009D15D3" w:rsidP="002A22A6">
      <w:pPr>
        <w:pStyle w:val="ListParagraph"/>
        <w:numPr>
          <w:ilvl w:val="1"/>
          <w:numId w:val="62"/>
        </w:numPr>
        <w:tabs>
          <w:tab w:val="left" w:pos="421"/>
        </w:tabs>
        <w:kinsoku w:val="0"/>
        <w:overflowPunct w:val="0"/>
        <w:adjustRightInd w:val="0"/>
        <w:ind w:left="2880"/>
        <w:rPr>
          <w:sz w:val="24"/>
          <w:szCs w:val="24"/>
        </w:rPr>
      </w:pPr>
      <w:r w:rsidRPr="00D73978">
        <w:rPr>
          <w:sz w:val="24"/>
          <w:szCs w:val="24"/>
          <w:u w:val="single"/>
        </w:rPr>
        <w:t>32 C.F.R. Appendix A to Part 310, Paragraph N: DoD Blanket Routine Uses.</w:t>
      </w:r>
      <w:r w:rsidRPr="00D73978">
        <w:rPr>
          <w:sz w:val="24"/>
          <w:szCs w:val="24"/>
        </w:rPr>
        <w:t xml:space="preserve">  Pursuant to this provision, a record from a system of records maintained by a Component may be disclosed as a routine use outside the DoD or the U.S. Government for the purpose of counterintelligence activities authorized by U.S. law or Executive order or for the purpose of enforcing laws that protect the national security of the United States.</w:t>
      </w:r>
      <w:bookmarkEnd w:id="83"/>
    </w:p>
    <w:p w14:paraId="4B46367C" w14:textId="4C3D5740" w:rsidR="009D15D3" w:rsidRPr="00D73978" w:rsidRDefault="009D15D3" w:rsidP="002A22A6">
      <w:pPr>
        <w:pStyle w:val="ListParagraph"/>
        <w:numPr>
          <w:ilvl w:val="0"/>
          <w:numId w:val="63"/>
        </w:numPr>
        <w:tabs>
          <w:tab w:val="left" w:pos="421"/>
        </w:tabs>
        <w:kinsoku w:val="0"/>
        <w:overflowPunct w:val="0"/>
        <w:adjustRightInd w:val="0"/>
        <w:ind w:left="2070" w:hanging="630"/>
        <w:rPr>
          <w:sz w:val="24"/>
          <w:szCs w:val="24"/>
        </w:rPr>
      </w:pPr>
      <w:r w:rsidRPr="00D73978">
        <w:rPr>
          <w:sz w:val="24"/>
          <w:szCs w:val="24"/>
          <w:u w:val="single"/>
        </w:rPr>
        <w:t>Definitions</w:t>
      </w:r>
    </w:p>
    <w:p w14:paraId="454B8786" w14:textId="0393AA83" w:rsidR="009D15D3" w:rsidRPr="00D73978" w:rsidRDefault="009D15D3" w:rsidP="002A22A6">
      <w:pPr>
        <w:pStyle w:val="ListParagraph"/>
        <w:numPr>
          <w:ilvl w:val="1"/>
          <w:numId w:val="63"/>
        </w:numPr>
        <w:tabs>
          <w:tab w:val="left" w:pos="421"/>
        </w:tabs>
        <w:kinsoku w:val="0"/>
        <w:overflowPunct w:val="0"/>
        <w:adjustRightInd w:val="0"/>
        <w:ind w:left="2880"/>
        <w:rPr>
          <w:sz w:val="24"/>
          <w:szCs w:val="24"/>
        </w:rPr>
      </w:pPr>
      <w:r w:rsidRPr="00D73978">
        <w:rPr>
          <w:sz w:val="24"/>
          <w:szCs w:val="24"/>
          <w:u w:val="single"/>
        </w:rPr>
        <w:t>Covered Individual</w:t>
      </w:r>
      <w:r w:rsidRPr="00D73978">
        <w:rPr>
          <w:sz w:val="24"/>
          <w:szCs w:val="24"/>
        </w:rPr>
        <w:t xml:space="preserve">.  An individual who contributes </w:t>
      </w:r>
      <w:proofErr w:type="gramStart"/>
      <w:r w:rsidRPr="00D73978">
        <w:rPr>
          <w:sz w:val="24"/>
          <w:szCs w:val="24"/>
        </w:rPr>
        <w:t>in</w:t>
      </w:r>
      <w:proofErr w:type="gramEnd"/>
      <w:r w:rsidRPr="00D73978">
        <w:rPr>
          <w:sz w:val="24"/>
          <w:szCs w:val="24"/>
        </w:rPr>
        <w:t xml:space="preserve"> a substantive, meaningful way to the scientific development or execution of a research and development project proposed to be </w:t>
      </w:r>
      <w:r w:rsidRPr="00D73978">
        <w:rPr>
          <w:sz w:val="24"/>
          <w:szCs w:val="24"/>
        </w:rPr>
        <w:lastRenderedPageBreak/>
        <w:t xml:space="preserve">carried out with a research and development award from a </w:t>
      </w:r>
      <w:proofErr w:type="gramStart"/>
      <w:r w:rsidRPr="00D73978">
        <w:rPr>
          <w:sz w:val="24"/>
          <w:szCs w:val="24"/>
        </w:rPr>
        <w:t>Federal</w:t>
      </w:r>
      <w:proofErr w:type="gramEnd"/>
      <w:r w:rsidRPr="00D73978">
        <w:rPr>
          <w:sz w:val="24"/>
          <w:szCs w:val="24"/>
        </w:rPr>
        <w:t xml:space="preserve"> research agency; and is designated as a covered individual by the Federal research agency concerned.  See 42 U.S.C. § 6605, Definitions. (For purposes of this BAA, “covered individuals” are all Covered individual.)</w:t>
      </w:r>
    </w:p>
    <w:p w14:paraId="7D9AEAE7" w14:textId="53011198" w:rsidR="009D15D3" w:rsidRPr="00D73978" w:rsidRDefault="009D15D3" w:rsidP="002A22A6">
      <w:pPr>
        <w:pStyle w:val="ListParagraph"/>
        <w:numPr>
          <w:ilvl w:val="1"/>
          <w:numId w:val="63"/>
        </w:numPr>
        <w:tabs>
          <w:tab w:val="left" w:pos="421"/>
        </w:tabs>
        <w:kinsoku w:val="0"/>
        <w:overflowPunct w:val="0"/>
        <w:adjustRightInd w:val="0"/>
        <w:ind w:left="2880"/>
        <w:rPr>
          <w:sz w:val="24"/>
          <w:szCs w:val="24"/>
        </w:rPr>
      </w:pPr>
      <w:r w:rsidRPr="00D73978">
        <w:rPr>
          <w:sz w:val="24"/>
          <w:szCs w:val="24"/>
          <w:u w:val="single"/>
        </w:rPr>
        <w:t>Foreign Associations and Affiliations</w:t>
      </w:r>
      <w:r w:rsidRPr="00D73978">
        <w:rPr>
          <w:sz w:val="24"/>
          <w:szCs w:val="24"/>
        </w:rPr>
        <w:t>.  Association is defined as collaboration, coordination or interrelation, professionally or personally, with a foreign government-connected entity where no direct monetary or non-monetary reward is involved. Affiliation is defined as collaboration, coordination, or interrelation, professionally or personally, with a foreign government-connected entity where direct monetary or non-monetary reward is involved.</w:t>
      </w:r>
    </w:p>
    <w:p w14:paraId="3B32AE35" w14:textId="6B0CE249" w:rsidR="009D15D3" w:rsidRPr="00D73978" w:rsidRDefault="009D15D3" w:rsidP="002A22A6">
      <w:pPr>
        <w:pStyle w:val="ListParagraph"/>
        <w:numPr>
          <w:ilvl w:val="1"/>
          <w:numId w:val="63"/>
        </w:numPr>
        <w:tabs>
          <w:tab w:val="left" w:pos="421"/>
        </w:tabs>
        <w:kinsoku w:val="0"/>
        <w:overflowPunct w:val="0"/>
        <w:adjustRightInd w:val="0"/>
        <w:ind w:left="2880"/>
        <w:rPr>
          <w:sz w:val="24"/>
          <w:szCs w:val="24"/>
        </w:rPr>
      </w:pPr>
      <w:r w:rsidRPr="00D73978">
        <w:rPr>
          <w:sz w:val="24"/>
          <w:szCs w:val="24"/>
          <w:u w:val="single"/>
        </w:rPr>
        <w:t>Foreign Government Talent Recruitment Programs</w:t>
      </w:r>
      <w:r w:rsidRPr="00D73978">
        <w:rPr>
          <w:sz w:val="24"/>
          <w:szCs w:val="24"/>
        </w:rPr>
        <w:t>.  In general, these programs include any foreign-state-sponsored attempt to acquire U.S. scientific-funded research or technology through foreign government-run or funded recruitment programs that target scientists, engineers, academics, researchers, and entrepreneurs of all nationalities working and educated in the U.S.  Distinguishing features of a Foreign Government Talent Recruitment Program may include:</w:t>
      </w:r>
    </w:p>
    <w:p w14:paraId="2251FEB3" w14:textId="70004378" w:rsidR="009D15D3" w:rsidRPr="00D73978" w:rsidRDefault="009D15D3" w:rsidP="002A22A6">
      <w:pPr>
        <w:pStyle w:val="ListParagraph"/>
        <w:numPr>
          <w:ilvl w:val="2"/>
          <w:numId w:val="64"/>
        </w:numPr>
        <w:tabs>
          <w:tab w:val="left" w:pos="421"/>
        </w:tabs>
        <w:kinsoku w:val="0"/>
        <w:overflowPunct w:val="0"/>
        <w:adjustRightInd w:val="0"/>
        <w:ind w:left="3600"/>
        <w:rPr>
          <w:sz w:val="24"/>
          <w:szCs w:val="24"/>
        </w:rPr>
      </w:pPr>
      <w:r w:rsidRPr="00D73978">
        <w:rPr>
          <w:sz w:val="24"/>
          <w:szCs w:val="24"/>
        </w:rPr>
        <w:t>Compensation, either monetary or in-kind, provided by the foreign state to the targeted individual in exchange for the individual transferring their knowledge and expertise to the foreign country. In-kind compensation may include honorific titles, career advancement opportunities, promised future compensation or other types of remuneration or compensation.</w:t>
      </w:r>
    </w:p>
    <w:p w14:paraId="3EA4CB88" w14:textId="55293739" w:rsidR="009D15D3" w:rsidRPr="00D73978" w:rsidRDefault="009D15D3" w:rsidP="002A22A6">
      <w:pPr>
        <w:pStyle w:val="ListParagraph"/>
        <w:numPr>
          <w:ilvl w:val="2"/>
          <w:numId w:val="64"/>
        </w:numPr>
        <w:tabs>
          <w:tab w:val="left" w:pos="421"/>
        </w:tabs>
        <w:kinsoku w:val="0"/>
        <w:overflowPunct w:val="0"/>
        <w:adjustRightInd w:val="0"/>
        <w:ind w:left="3600"/>
        <w:rPr>
          <w:sz w:val="24"/>
          <w:szCs w:val="24"/>
        </w:rPr>
      </w:pPr>
      <w:r w:rsidRPr="00D73978">
        <w:rPr>
          <w:sz w:val="24"/>
          <w:szCs w:val="24"/>
        </w:rPr>
        <w:t>Recruitment, in this context, refers to the foreign-state-sponsor’s active engagement in attracting the targeted individual to join the foreign-sponsored program and transfer their knowledge and expertise to the foreign state. The targeted individual may be employed and located in the U.S. or in the foreign state.</w:t>
      </w:r>
    </w:p>
    <w:p w14:paraId="5320E437" w14:textId="29385D73" w:rsidR="009D15D3" w:rsidRPr="00D73978" w:rsidRDefault="009D15D3" w:rsidP="002A22A6">
      <w:pPr>
        <w:pStyle w:val="ListParagraph"/>
        <w:numPr>
          <w:ilvl w:val="2"/>
          <w:numId w:val="64"/>
        </w:numPr>
        <w:tabs>
          <w:tab w:val="left" w:pos="421"/>
        </w:tabs>
        <w:kinsoku w:val="0"/>
        <w:overflowPunct w:val="0"/>
        <w:adjustRightInd w:val="0"/>
        <w:ind w:left="3600"/>
        <w:rPr>
          <w:sz w:val="24"/>
          <w:szCs w:val="24"/>
        </w:rPr>
      </w:pPr>
      <w:r w:rsidRPr="00D73978">
        <w:rPr>
          <w:sz w:val="24"/>
          <w:szCs w:val="24"/>
        </w:rPr>
        <w:t>Contracts for participation in some programs that create conflicts of commitment and/or conflicts of interest for researchers. These contracts include, but are not limited to, requirements to attribute awards, patents, and projects to the foreign institution, even if conducted under U.S. funding, to recruit or train other talent recruitment plan members, circumventing merit-based processes, and to replicate or transfer U.S.-funded work in another country.</w:t>
      </w:r>
    </w:p>
    <w:p w14:paraId="2FDFFA95" w14:textId="7265D326" w:rsidR="009D15D3" w:rsidRPr="00D73978" w:rsidRDefault="009D15D3" w:rsidP="002A22A6">
      <w:pPr>
        <w:pStyle w:val="ListParagraph"/>
        <w:numPr>
          <w:ilvl w:val="2"/>
          <w:numId w:val="64"/>
        </w:numPr>
        <w:tabs>
          <w:tab w:val="left" w:pos="421"/>
        </w:tabs>
        <w:kinsoku w:val="0"/>
        <w:overflowPunct w:val="0"/>
        <w:adjustRightInd w:val="0"/>
        <w:ind w:left="3600"/>
        <w:rPr>
          <w:sz w:val="24"/>
          <w:szCs w:val="24"/>
        </w:rPr>
      </w:pPr>
      <w:r w:rsidRPr="00D73978">
        <w:rPr>
          <w:sz w:val="24"/>
          <w:szCs w:val="24"/>
        </w:rPr>
        <w:t xml:space="preserve">Many, but not all, of these programs aim to incentivize the targeted individual to physically relocate to the foreign state. Of particular concern are those programs that allow for continued employment at U.S. research facilities or receipt of U.S. Government research funding while </w:t>
      </w:r>
      <w:r w:rsidRPr="00D73978">
        <w:rPr>
          <w:sz w:val="24"/>
          <w:szCs w:val="24"/>
        </w:rPr>
        <w:lastRenderedPageBreak/>
        <w:t>concurrently receiving compensation from the foreign state.</w:t>
      </w:r>
    </w:p>
    <w:p w14:paraId="3E9CEF7C" w14:textId="476258DB" w:rsidR="009D15D3" w:rsidRPr="00D73978" w:rsidRDefault="009D15D3" w:rsidP="002A22A6">
      <w:pPr>
        <w:pStyle w:val="ListParagraph"/>
        <w:numPr>
          <w:ilvl w:val="2"/>
          <w:numId w:val="64"/>
        </w:numPr>
        <w:tabs>
          <w:tab w:val="left" w:pos="421"/>
        </w:tabs>
        <w:kinsoku w:val="0"/>
        <w:overflowPunct w:val="0"/>
        <w:adjustRightInd w:val="0"/>
        <w:ind w:left="3600"/>
        <w:rPr>
          <w:sz w:val="24"/>
          <w:szCs w:val="24"/>
        </w:rPr>
      </w:pPr>
      <w:r w:rsidRPr="00D73978">
        <w:rPr>
          <w:sz w:val="24"/>
          <w:szCs w:val="24"/>
        </w:rPr>
        <w:t xml:space="preserve">Foreign Government Talent Recruitment Programs do </w:t>
      </w:r>
      <w:r w:rsidRPr="00D73978">
        <w:rPr>
          <w:b/>
          <w:bCs/>
          <w:sz w:val="24"/>
          <w:szCs w:val="24"/>
          <w:u w:val="single"/>
        </w:rPr>
        <w:t>not</w:t>
      </w:r>
      <w:r w:rsidRPr="00D73978">
        <w:rPr>
          <w:sz w:val="24"/>
          <w:szCs w:val="24"/>
        </w:rPr>
        <w:t xml:space="preserve"> include research agreements between the University and a foreign entity, unless that agreement includes provisions that create situations of concern addressed elsewhere in this section; agreements for the provision of goods or services by commercial vendors; or invitations to attend or present at conferences.</w:t>
      </w:r>
    </w:p>
    <w:p w14:paraId="259C3B38" w14:textId="6E83B136" w:rsidR="009D15D3" w:rsidRPr="00D73978" w:rsidRDefault="009D15D3" w:rsidP="002A22A6">
      <w:pPr>
        <w:pStyle w:val="ListParagraph"/>
        <w:numPr>
          <w:ilvl w:val="1"/>
          <w:numId w:val="63"/>
        </w:numPr>
        <w:tabs>
          <w:tab w:val="left" w:pos="421"/>
        </w:tabs>
        <w:kinsoku w:val="0"/>
        <w:overflowPunct w:val="0"/>
        <w:adjustRightInd w:val="0"/>
        <w:ind w:left="2880"/>
        <w:rPr>
          <w:sz w:val="24"/>
          <w:szCs w:val="24"/>
        </w:rPr>
      </w:pPr>
      <w:r w:rsidRPr="00D73978">
        <w:rPr>
          <w:sz w:val="24"/>
          <w:szCs w:val="24"/>
          <w:u w:val="single"/>
        </w:rPr>
        <w:t>Conflict of Interest</w:t>
      </w:r>
      <w:r w:rsidRPr="00D73978">
        <w:rPr>
          <w:sz w:val="24"/>
          <w:szCs w:val="24"/>
        </w:rPr>
        <w:t>.  A situation in which an individual, or the individual’s spouse or dependent children, has a financial interest or financial relationship that could directly and significantly affect the design, conduct, reporting, or funding of research.</w:t>
      </w:r>
    </w:p>
    <w:p w14:paraId="75989EA5" w14:textId="4D32511D" w:rsidR="009D15D3" w:rsidRPr="00D73978" w:rsidRDefault="009D15D3" w:rsidP="002A22A6">
      <w:pPr>
        <w:pStyle w:val="ListParagraph"/>
        <w:numPr>
          <w:ilvl w:val="1"/>
          <w:numId w:val="63"/>
        </w:numPr>
        <w:tabs>
          <w:tab w:val="left" w:pos="421"/>
        </w:tabs>
        <w:kinsoku w:val="0"/>
        <w:overflowPunct w:val="0"/>
        <w:adjustRightInd w:val="0"/>
        <w:ind w:left="2880"/>
        <w:rPr>
          <w:sz w:val="24"/>
          <w:szCs w:val="24"/>
        </w:rPr>
      </w:pPr>
      <w:r w:rsidRPr="00D73978">
        <w:rPr>
          <w:sz w:val="24"/>
          <w:szCs w:val="24"/>
          <w:u w:val="single"/>
        </w:rPr>
        <w:t>Conflict of Commitment</w:t>
      </w:r>
      <w:r w:rsidRPr="00D73978">
        <w:rPr>
          <w:sz w:val="24"/>
          <w:szCs w:val="24"/>
        </w:rPr>
        <w:t xml:space="preserve">.  A situation in which an individual accepts or incurs conflicting obligations between or among multiple employers or other entities. Common conflicts of commitment involve conflicting commitments of time and effort, including obligations to dedicate </w:t>
      </w:r>
      <w:proofErr w:type="gramStart"/>
      <w:r w:rsidRPr="00D73978">
        <w:rPr>
          <w:sz w:val="24"/>
          <w:szCs w:val="24"/>
        </w:rPr>
        <w:t>time</w:t>
      </w:r>
      <w:proofErr w:type="gramEnd"/>
      <w:r w:rsidRPr="00D73978">
        <w:rPr>
          <w:sz w:val="24"/>
          <w:szCs w:val="24"/>
        </w:rPr>
        <w:t xml:space="preserve"> </w:t>
      </w:r>
      <w:proofErr w:type="gramStart"/>
      <w:r w:rsidRPr="00D73978">
        <w:rPr>
          <w:sz w:val="24"/>
          <w:szCs w:val="24"/>
        </w:rPr>
        <w:t>in excess of</w:t>
      </w:r>
      <w:proofErr w:type="gramEnd"/>
      <w:r w:rsidRPr="00D73978">
        <w:rPr>
          <w:sz w:val="24"/>
          <w:szCs w:val="24"/>
        </w:rPr>
        <w:t xml:space="preserve"> institutional or funding agency policies or commitments. Other types of conflicting obligations, including obligations to improperly share information with, or withhold information from, an employer or funding agency, can also threaten research security and integrity and are an element of a broader concept of conflicts of commitment.</w:t>
      </w:r>
    </w:p>
    <w:p w14:paraId="7B0B0ED5" w14:textId="77777777" w:rsidR="009D15D3" w:rsidRPr="00D73978" w:rsidRDefault="009D15D3" w:rsidP="002A22A6">
      <w:pPr>
        <w:pStyle w:val="ListParagraph"/>
        <w:numPr>
          <w:ilvl w:val="1"/>
          <w:numId w:val="63"/>
        </w:numPr>
        <w:tabs>
          <w:tab w:val="left" w:pos="421"/>
        </w:tabs>
        <w:kinsoku w:val="0"/>
        <w:overflowPunct w:val="0"/>
        <w:adjustRightInd w:val="0"/>
        <w:ind w:left="2880"/>
        <w:rPr>
          <w:sz w:val="24"/>
          <w:szCs w:val="24"/>
        </w:rPr>
      </w:pPr>
      <w:r w:rsidRPr="00D73978">
        <w:rPr>
          <w:sz w:val="24"/>
          <w:szCs w:val="24"/>
          <w:u w:val="single"/>
        </w:rPr>
        <w:t>Foreign Component</w:t>
      </w:r>
      <w:r w:rsidRPr="00D73978">
        <w:rPr>
          <w:sz w:val="24"/>
          <w:szCs w:val="24"/>
        </w:rPr>
        <w:t xml:space="preserve">.  Performance of any significant scientific element or segment of a program or project outside of the U.S., either by the University or by a researcher employed by a foreign organization, </w:t>
      </w:r>
      <w:proofErr w:type="gramStart"/>
      <w:r w:rsidRPr="00D73978">
        <w:rPr>
          <w:sz w:val="24"/>
          <w:szCs w:val="24"/>
        </w:rPr>
        <w:t>whether or not</w:t>
      </w:r>
      <w:proofErr w:type="gramEnd"/>
      <w:r w:rsidRPr="00D73978">
        <w:rPr>
          <w:sz w:val="24"/>
          <w:szCs w:val="24"/>
        </w:rPr>
        <w:t xml:space="preserve"> U.S. government funds are expended. Activities that would meet this definition include, but are not limited to: involvement of human subjects or animals; extensive foreign travel by University research program or project staff for the purpose of data collection, surveying, sampling, and similar activities; collaborations with investigators at a foreign site anticipated to result in co-authorship; use of facilities or instrumentation at a foreign site; receipt of financial support or resources from a foreign entity; or any activity of the University that may have an impact on U.S. foreign policy through involvement in the affairs or environment of a foreign country.</w:t>
      </w:r>
    </w:p>
    <w:p w14:paraId="5B5D8E41" w14:textId="77777777" w:rsidR="009D15D3" w:rsidRPr="00D73978" w:rsidRDefault="009D15D3" w:rsidP="002A22A6">
      <w:pPr>
        <w:pStyle w:val="ListParagraph"/>
        <w:numPr>
          <w:ilvl w:val="1"/>
          <w:numId w:val="63"/>
        </w:numPr>
        <w:tabs>
          <w:tab w:val="left" w:pos="421"/>
        </w:tabs>
        <w:kinsoku w:val="0"/>
        <w:overflowPunct w:val="0"/>
        <w:adjustRightInd w:val="0"/>
        <w:ind w:left="2880"/>
        <w:rPr>
          <w:sz w:val="24"/>
          <w:szCs w:val="24"/>
        </w:rPr>
      </w:pPr>
      <w:r w:rsidRPr="00D73978">
        <w:rPr>
          <w:sz w:val="24"/>
          <w:szCs w:val="24"/>
          <w:u w:val="single"/>
        </w:rPr>
        <w:t>Strategic Competitor</w:t>
      </w:r>
      <w:r w:rsidRPr="00D73978">
        <w:rPr>
          <w:sz w:val="24"/>
          <w:szCs w:val="24"/>
        </w:rPr>
        <w:t>.  A nation, or nation-state, that engages in diplomatic, economic or technological rivalry with the United States where the fundamental strategic interests of the U.S are under threat.</w:t>
      </w:r>
    </w:p>
    <w:p w14:paraId="7D60EB5F" w14:textId="77777777" w:rsidR="00E66C16" w:rsidRDefault="00E66C16" w:rsidP="00E66C16">
      <w:pPr>
        <w:pStyle w:val="estyle"/>
        <w:numPr>
          <w:ilvl w:val="0"/>
          <w:numId w:val="0"/>
        </w:numPr>
      </w:pPr>
    </w:p>
    <w:p w14:paraId="4F7330EC" w14:textId="77777777" w:rsidR="00E66C16" w:rsidRDefault="00E66C16" w:rsidP="00E66C16">
      <w:pPr>
        <w:pStyle w:val="estyle"/>
        <w:numPr>
          <w:ilvl w:val="0"/>
          <w:numId w:val="0"/>
        </w:numPr>
      </w:pPr>
    </w:p>
    <w:p w14:paraId="20C574D5" w14:textId="2A106AD9" w:rsidR="00E66C16" w:rsidRPr="00B07AB8" w:rsidRDefault="00E66C16" w:rsidP="00E66C16">
      <w:pPr>
        <w:pStyle w:val="estyle"/>
        <w:numPr>
          <w:ilvl w:val="0"/>
          <w:numId w:val="0"/>
        </w:numPr>
        <w:sectPr w:rsidR="00E66C16" w:rsidRPr="00B07AB8" w:rsidSect="00B525BA">
          <w:type w:val="continuous"/>
          <w:pgSz w:w="12240" w:h="15840"/>
          <w:pgMar w:top="1440" w:right="1440" w:bottom="1440" w:left="1440" w:header="0" w:footer="938" w:gutter="0"/>
          <w:cols w:space="720"/>
          <w:docGrid w:linePitch="299"/>
        </w:sectPr>
      </w:pPr>
    </w:p>
    <w:p w14:paraId="521FD3CA" w14:textId="11600CAB" w:rsidR="00075B65" w:rsidRPr="00B07AB8" w:rsidRDefault="00FB59D9" w:rsidP="00211C53">
      <w:pPr>
        <w:pStyle w:val="Heading1"/>
        <w:spacing w:before="0"/>
        <w:ind w:left="0"/>
        <w:jc w:val="center"/>
      </w:pPr>
      <w:bookmarkStart w:id="84" w:name="_Toc205183278"/>
      <w:r w:rsidRPr="00B07AB8">
        <w:lastRenderedPageBreak/>
        <w:t>SECTION V–SAFETY AND HUMAN SYSTEMS</w:t>
      </w:r>
      <w:r w:rsidRPr="00654FEC">
        <w:t xml:space="preserve"> </w:t>
      </w:r>
      <w:r w:rsidRPr="00B07AB8">
        <w:t>INTEGRATION</w:t>
      </w:r>
      <w:r w:rsidRPr="00654FEC">
        <w:t xml:space="preserve"> </w:t>
      </w:r>
      <w:r w:rsidRPr="00B07AB8">
        <w:t>REQUIREMENTS</w:t>
      </w:r>
      <w:bookmarkEnd w:id="84"/>
    </w:p>
    <w:p w14:paraId="30CB72A0" w14:textId="77777777" w:rsidR="00075B65" w:rsidRDefault="00075B65"/>
    <w:p w14:paraId="70624052" w14:textId="77777777" w:rsidR="00211C53" w:rsidRDefault="00211C53">
      <w:pPr>
        <w:rPr>
          <w:sz w:val="26"/>
          <w:szCs w:val="26"/>
        </w:rPr>
      </w:pPr>
      <w:r>
        <w:br w:type="page"/>
      </w:r>
    </w:p>
    <w:p w14:paraId="462EB51D" w14:textId="2E3E0048" w:rsidR="00075B65" w:rsidRPr="009925E4" w:rsidRDefault="00FB59D9" w:rsidP="001368E7">
      <w:pPr>
        <w:pStyle w:val="BodyText"/>
        <w:ind w:left="0"/>
        <w:rPr>
          <w:sz w:val="24"/>
          <w:szCs w:val="24"/>
        </w:rPr>
      </w:pPr>
      <w:r w:rsidRPr="009925E4">
        <w:rPr>
          <w:sz w:val="24"/>
          <w:szCs w:val="24"/>
        </w:rPr>
        <w:lastRenderedPageBreak/>
        <w:t xml:space="preserve">In addition to the technical portion of your proposal, there are specific requirements for Safety and HSI (Manpower and Personnel Integration)/Human Systems Integration (HSI) that are governed by regulation </w:t>
      </w:r>
      <w:r w:rsidR="00535908" w:rsidRPr="009925E4">
        <w:rPr>
          <w:sz w:val="24"/>
          <w:szCs w:val="24"/>
        </w:rPr>
        <w:t xml:space="preserve">that </w:t>
      </w:r>
      <w:r w:rsidRPr="009925E4">
        <w:rPr>
          <w:sz w:val="24"/>
          <w:szCs w:val="24"/>
        </w:rPr>
        <w:t xml:space="preserve">must be included, </w:t>
      </w:r>
      <w:r w:rsidRPr="009925E4">
        <w:rPr>
          <w:b/>
          <w:i/>
          <w:sz w:val="24"/>
          <w:szCs w:val="24"/>
        </w:rPr>
        <w:t>if applicable</w:t>
      </w:r>
      <w:r w:rsidRPr="009925E4">
        <w:rPr>
          <w:sz w:val="24"/>
          <w:szCs w:val="24"/>
        </w:rPr>
        <w:t>, in any acceptable proposal.</w:t>
      </w:r>
    </w:p>
    <w:p w14:paraId="3E461B9A" w14:textId="77777777" w:rsidR="00D10592" w:rsidRPr="009925E4" w:rsidRDefault="00D10592" w:rsidP="001368E7">
      <w:pPr>
        <w:pStyle w:val="BodyText"/>
        <w:ind w:left="0"/>
        <w:rPr>
          <w:sz w:val="24"/>
          <w:szCs w:val="24"/>
        </w:rPr>
      </w:pPr>
    </w:p>
    <w:p w14:paraId="08E6EFB5" w14:textId="77777777" w:rsidR="00075B65" w:rsidRPr="009925E4" w:rsidRDefault="00FB59D9" w:rsidP="00D10592">
      <w:pPr>
        <w:pStyle w:val="BodyText"/>
        <w:ind w:left="0"/>
        <w:rPr>
          <w:sz w:val="24"/>
          <w:szCs w:val="24"/>
        </w:rPr>
      </w:pPr>
      <w:r w:rsidRPr="009925E4">
        <w:rPr>
          <w:sz w:val="24"/>
          <w:szCs w:val="24"/>
        </w:rPr>
        <w:t>Contractors who develop an item, equipment or system for use by U.S. Army personnel shall include the following system safety/health hazards and HSI requirements:</w:t>
      </w:r>
    </w:p>
    <w:p w14:paraId="1E86A1E3" w14:textId="77777777" w:rsidR="00075B65" w:rsidRPr="009925E4" w:rsidRDefault="00075B65" w:rsidP="000353D9">
      <w:pPr>
        <w:pStyle w:val="BodyText"/>
        <w:ind w:left="0"/>
        <w:rPr>
          <w:sz w:val="24"/>
          <w:szCs w:val="24"/>
        </w:rPr>
      </w:pPr>
    </w:p>
    <w:p w14:paraId="2DFD3E9C" w14:textId="77777777" w:rsidR="00075B65" w:rsidRPr="009925E4" w:rsidRDefault="00FB59D9" w:rsidP="002A22A6">
      <w:pPr>
        <w:pStyle w:val="Heading7"/>
        <w:numPr>
          <w:ilvl w:val="0"/>
          <w:numId w:val="17"/>
        </w:numPr>
        <w:tabs>
          <w:tab w:val="left" w:pos="1179"/>
        </w:tabs>
        <w:ind w:left="719" w:hanging="719"/>
        <w:rPr>
          <w:sz w:val="24"/>
          <w:szCs w:val="24"/>
          <w:u w:val="none"/>
        </w:rPr>
      </w:pPr>
      <w:bookmarkStart w:id="85" w:name="1._SYSTEM_SAFETY/HEALTH_HAZARD"/>
      <w:bookmarkStart w:id="86" w:name="_Toc205183279"/>
      <w:bookmarkEnd w:id="85"/>
      <w:r w:rsidRPr="009925E4">
        <w:rPr>
          <w:sz w:val="24"/>
          <w:szCs w:val="24"/>
          <w:u w:val="thick"/>
        </w:rPr>
        <w:t>SYSTEM SAFETY/HEALTH HAZARD</w:t>
      </w:r>
      <w:bookmarkEnd w:id="86"/>
    </w:p>
    <w:p w14:paraId="6757A28A" w14:textId="77777777" w:rsidR="00075B65" w:rsidRPr="009925E4" w:rsidRDefault="00075B65">
      <w:pPr>
        <w:pStyle w:val="BodyText"/>
        <w:spacing w:before="2"/>
        <w:ind w:left="0"/>
        <w:rPr>
          <w:b/>
          <w:i/>
          <w:sz w:val="24"/>
          <w:szCs w:val="24"/>
        </w:rPr>
      </w:pPr>
    </w:p>
    <w:p w14:paraId="280366FE" w14:textId="6F132789" w:rsidR="00075B65" w:rsidRPr="009925E4" w:rsidRDefault="00FB59D9" w:rsidP="00D10592">
      <w:pPr>
        <w:pStyle w:val="BodyText"/>
        <w:ind w:left="0"/>
        <w:rPr>
          <w:sz w:val="24"/>
          <w:szCs w:val="24"/>
        </w:rPr>
      </w:pPr>
      <w:r w:rsidRPr="009925E4">
        <w:rPr>
          <w:sz w:val="24"/>
          <w:szCs w:val="24"/>
        </w:rPr>
        <w:t>Contractors who propose development of early technology or prototype materiel shall ensure an aspect of their effort is to identify potential mishap risks and that those risks are eliminated or controlled to an acceptable level. The objective of this effort is to preclude injury, illness,</w:t>
      </w:r>
      <w:r w:rsidR="00315883" w:rsidRPr="009925E4">
        <w:rPr>
          <w:sz w:val="24"/>
          <w:szCs w:val="24"/>
        </w:rPr>
        <w:t xml:space="preserve"> or</w:t>
      </w:r>
      <w:r w:rsidRPr="009925E4">
        <w:rPr>
          <w:sz w:val="24"/>
          <w:szCs w:val="24"/>
        </w:rPr>
        <w:t xml:space="preserve"> death to the user or maintainer, or damage to the materiel developed. To ensure this objective</w:t>
      </w:r>
      <w:r w:rsidR="00CE11E1" w:rsidRPr="009925E4">
        <w:rPr>
          <w:sz w:val="24"/>
          <w:szCs w:val="24"/>
        </w:rPr>
        <w:t>,</w:t>
      </w:r>
      <w:r w:rsidRPr="009925E4">
        <w:rPr>
          <w:sz w:val="24"/>
          <w:szCs w:val="24"/>
        </w:rPr>
        <w:t xml:space="preserve"> the contractor should describe its planned actions, may be required to conduct specific hazard </w:t>
      </w:r>
      <w:proofErr w:type="gramStart"/>
      <w:r w:rsidRPr="009925E4">
        <w:rPr>
          <w:sz w:val="24"/>
          <w:szCs w:val="24"/>
        </w:rPr>
        <w:t>analyzes</w:t>
      </w:r>
      <w:proofErr w:type="gramEnd"/>
      <w:r w:rsidRPr="009925E4">
        <w:rPr>
          <w:sz w:val="24"/>
          <w:szCs w:val="24"/>
        </w:rPr>
        <w:t>, and should provide a safety assessment that:</w:t>
      </w:r>
    </w:p>
    <w:p w14:paraId="0C399A87" w14:textId="77777777" w:rsidR="00854923" w:rsidRPr="009925E4" w:rsidRDefault="00854923" w:rsidP="00D10592">
      <w:pPr>
        <w:pStyle w:val="BodyText"/>
        <w:ind w:left="0"/>
        <w:rPr>
          <w:sz w:val="24"/>
          <w:szCs w:val="24"/>
        </w:rPr>
      </w:pPr>
    </w:p>
    <w:p w14:paraId="2592F677" w14:textId="77777777" w:rsidR="00075B65" w:rsidRPr="009925E4" w:rsidRDefault="00FB59D9" w:rsidP="002A22A6">
      <w:pPr>
        <w:pStyle w:val="ListParagraph"/>
        <w:numPr>
          <w:ilvl w:val="1"/>
          <w:numId w:val="17"/>
        </w:numPr>
        <w:tabs>
          <w:tab w:val="left" w:pos="1540"/>
        </w:tabs>
        <w:ind w:left="1080"/>
        <w:rPr>
          <w:sz w:val="24"/>
          <w:szCs w:val="24"/>
        </w:rPr>
      </w:pPr>
      <w:r w:rsidRPr="009925E4">
        <w:rPr>
          <w:sz w:val="24"/>
          <w:szCs w:val="24"/>
        </w:rPr>
        <w:t xml:space="preserve">identifies safety design standards (statutory, regulatory, industry consensus, etc.) utilized in the </w:t>
      </w:r>
      <w:proofErr w:type="gramStart"/>
      <w:r w:rsidRPr="009925E4">
        <w:rPr>
          <w:sz w:val="24"/>
          <w:szCs w:val="24"/>
        </w:rPr>
        <w:t>design;</w:t>
      </w:r>
      <w:proofErr w:type="gramEnd"/>
    </w:p>
    <w:p w14:paraId="1206050E" w14:textId="77777777" w:rsidR="00075B65" w:rsidRPr="009925E4" w:rsidRDefault="00FB59D9" w:rsidP="002A22A6">
      <w:pPr>
        <w:pStyle w:val="ListParagraph"/>
        <w:numPr>
          <w:ilvl w:val="1"/>
          <w:numId w:val="17"/>
        </w:numPr>
        <w:tabs>
          <w:tab w:val="left" w:pos="1540"/>
        </w:tabs>
        <w:ind w:left="1080"/>
        <w:rPr>
          <w:sz w:val="24"/>
          <w:szCs w:val="24"/>
        </w:rPr>
      </w:pPr>
      <w:r w:rsidRPr="009925E4">
        <w:rPr>
          <w:sz w:val="24"/>
          <w:szCs w:val="24"/>
        </w:rPr>
        <w:t xml:space="preserve">identifies safety features, controls, devices, etc., incorporated into the materiel </w:t>
      </w:r>
      <w:proofErr w:type="gramStart"/>
      <w:r w:rsidRPr="009925E4">
        <w:rPr>
          <w:sz w:val="24"/>
          <w:szCs w:val="24"/>
        </w:rPr>
        <w:t>design;</w:t>
      </w:r>
      <w:proofErr w:type="gramEnd"/>
    </w:p>
    <w:p w14:paraId="0BFCAB0D" w14:textId="77777777" w:rsidR="00075B65" w:rsidRPr="009925E4" w:rsidRDefault="00FB59D9" w:rsidP="002A22A6">
      <w:pPr>
        <w:pStyle w:val="ListParagraph"/>
        <w:numPr>
          <w:ilvl w:val="1"/>
          <w:numId w:val="17"/>
        </w:numPr>
        <w:tabs>
          <w:tab w:val="left" w:pos="1540"/>
        </w:tabs>
        <w:ind w:left="1080"/>
        <w:rPr>
          <w:sz w:val="24"/>
          <w:szCs w:val="24"/>
        </w:rPr>
      </w:pPr>
      <w:r w:rsidRPr="009925E4">
        <w:rPr>
          <w:sz w:val="24"/>
          <w:szCs w:val="24"/>
        </w:rPr>
        <w:t xml:space="preserve">includes Material Safety Data Sheets for potentially hazardous materials used in the manufacture or operation of the </w:t>
      </w:r>
      <w:proofErr w:type="gramStart"/>
      <w:r w:rsidRPr="009925E4">
        <w:rPr>
          <w:sz w:val="24"/>
          <w:szCs w:val="24"/>
        </w:rPr>
        <w:t>materiel;</w:t>
      </w:r>
      <w:proofErr w:type="gramEnd"/>
    </w:p>
    <w:p w14:paraId="773AD7B4" w14:textId="77777777" w:rsidR="00075B65" w:rsidRPr="009925E4" w:rsidRDefault="00FB59D9" w:rsidP="002A22A6">
      <w:pPr>
        <w:pStyle w:val="ListParagraph"/>
        <w:numPr>
          <w:ilvl w:val="1"/>
          <w:numId w:val="17"/>
        </w:numPr>
        <w:tabs>
          <w:tab w:val="left" w:pos="1539"/>
        </w:tabs>
        <w:spacing w:line="299" w:lineRule="exact"/>
        <w:ind w:left="1079" w:hanging="359"/>
        <w:rPr>
          <w:sz w:val="24"/>
          <w:szCs w:val="24"/>
        </w:rPr>
      </w:pPr>
      <w:r w:rsidRPr="009925E4">
        <w:rPr>
          <w:sz w:val="24"/>
          <w:szCs w:val="24"/>
        </w:rPr>
        <w:t xml:space="preserve">residual risks associated with the use of the </w:t>
      </w:r>
      <w:proofErr w:type="gramStart"/>
      <w:r w:rsidRPr="009925E4">
        <w:rPr>
          <w:sz w:val="24"/>
          <w:szCs w:val="24"/>
        </w:rPr>
        <w:t>materiel</w:t>
      </w:r>
      <w:proofErr w:type="gramEnd"/>
      <w:r w:rsidRPr="009925E4">
        <w:rPr>
          <w:sz w:val="24"/>
          <w:szCs w:val="24"/>
        </w:rPr>
        <w:t>; and</w:t>
      </w:r>
    </w:p>
    <w:p w14:paraId="27720742" w14:textId="77777777" w:rsidR="00075B65" w:rsidRPr="009925E4" w:rsidRDefault="00FB59D9" w:rsidP="002A22A6">
      <w:pPr>
        <w:pStyle w:val="ListParagraph"/>
        <w:numPr>
          <w:ilvl w:val="1"/>
          <w:numId w:val="17"/>
        </w:numPr>
        <w:tabs>
          <w:tab w:val="left" w:pos="1540"/>
        </w:tabs>
        <w:ind w:left="1080"/>
        <w:rPr>
          <w:sz w:val="24"/>
          <w:szCs w:val="24"/>
        </w:rPr>
      </w:pPr>
      <w:r w:rsidRPr="009925E4">
        <w:rPr>
          <w:sz w:val="24"/>
          <w:szCs w:val="24"/>
        </w:rPr>
        <w:t>specific safety recommendations or precautions required to ensure the safety of personnel and property.</w:t>
      </w:r>
    </w:p>
    <w:p w14:paraId="22BCA07F" w14:textId="77777777" w:rsidR="00FC4871" w:rsidRPr="009925E4" w:rsidRDefault="00FC4871" w:rsidP="00FC4871">
      <w:pPr>
        <w:pStyle w:val="BodyText"/>
        <w:ind w:left="0"/>
        <w:rPr>
          <w:sz w:val="24"/>
          <w:szCs w:val="24"/>
        </w:rPr>
      </w:pPr>
    </w:p>
    <w:p w14:paraId="5C8D33FC" w14:textId="087B6CE4" w:rsidR="00075B65" w:rsidRPr="009925E4" w:rsidRDefault="00FB59D9" w:rsidP="00FC4871">
      <w:pPr>
        <w:pStyle w:val="BodyText"/>
        <w:ind w:left="0"/>
        <w:rPr>
          <w:sz w:val="24"/>
          <w:szCs w:val="24"/>
        </w:rPr>
      </w:pPr>
      <w:r w:rsidRPr="009925E4">
        <w:rPr>
          <w:sz w:val="24"/>
          <w:szCs w:val="24"/>
        </w:rPr>
        <w:t xml:space="preserve">Acceptable levels of residual risk and combined hazard severity-probability (Risk Assessment Code) are provided below for the convenience of potential offerors. These "excerpts" were taken from MIL-STD-882D, Standard Practice for System Safety, which, if desired, may be seen in full text at the following web site: </w:t>
      </w:r>
      <w:hyperlink r:id="rId47" w:history="1">
        <w:r w:rsidR="00D06716" w:rsidRPr="009925E4">
          <w:rPr>
            <w:rStyle w:val="Hyperlink"/>
            <w:sz w:val="24"/>
            <w:szCs w:val="24"/>
          </w:rPr>
          <w:t>http://www.geia.org/sstc/G48/882d.pdf.</w:t>
        </w:r>
      </w:hyperlink>
    </w:p>
    <w:p w14:paraId="30102F8D" w14:textId="77777777" w:rsidR="00075B65" w:rsidRPr="009925E4" w:rsidRDefault="00075B65">
      <w:pPr>
        <w:pStyle w:val="BodyText"/>
        <w:spacing w:before="30"/>
        <w:ind w:left="0"/>
        <w:rPr>
          <w:sz w:val="24"/>
          <w:szCs w:val="24"/>
        </w:rPr>
      </w:pPr>
    </w:p>
    <w:p w14:paraId="77FD085D" w14:textId="020D2493" w:rsidR="00075B65" w:rsidRPr="009925E4" w:rsidRDefault="00FB59D9" w:rsidP="002A22A6">
      <w:pPr>
        <w:pStyle w:val="ListParagraph"/>
        <w:numPr>
          <w:ilvl w:val="0"/>
          <w:numId w:val="16"/>
        </w:numPr>
        <w:tabs>
          <w:tab w:val="left" w:pos="1537"/>
          <w:tab w:val="left" w:pos="1540"/>
        </w:tabs>
        <w:ind w:left="1083"/>
        <w:rPr>
          <w:sz w:val="24"/>
          <w:szCs w:val="24"/>
        </w:rPr>
      </w:pPr>
      <w:r w:rsidRPr="009925E4">
        <w:rPr>
          <w:sz w:val="24"/>
          <w:szCs w:val="24"/>
          <w:u w:val="single"/>
        </w:rPr>
        <w:t>Risk Assessment</w:t>
      </w:r>
      <w:r w:rsidRPr="009925E4">
        <w:rPr>
          <w:sz w:val="24"/>
          <w:szCs w:val="24"/>
        </w:rPr>
        <w:t xml:space="preserve">: Decisions regarding resolution of identified hazards shall be based upon assessment of the residual risk involved. To aid the achievement of the objectives of system safety, hazards shall be characterized </w:t>
      </w:r>
      <w:proofErr w:type="gramStart"/>
      <w:r w:rsidRPr="009925E4">
        <w:rPr>
          <w:sz w:val="24"/>
          <w:szCs w:val="24"/>
        </w:rPr>
        <w:t>as to</w:t>
      </w:r>
      <w:proofErr w:type="gramEnd"/>
      <w:r w:rsidRPr="009925E4">
        <w:rPr>
          <w:sz w:val="24"/>
          <w:szCs w:val="24"/>
        </w:rPr>
        <w:t xml:space="preserve"> hazard severity categories and hazard probability levels whenever possible. A risk assessment procedure considering only hazard severity will generally suffice during the early design phase to minimize risk. When hazards are not eliminated during the early design phase, a risk assessment procedure based upon hazard probability hazard, hazard severity, as well as risk impact shall be used to establish priorities for corrective action of identified hazards or formal acceptance of residual risks.</w:t>
      </w:r>
    </w:p>
    <w:p w14:paraId="1985A655" w14:textId="77777777" w:rsidR="009925E4" w:rsidRDefault="009925E4" w:rsidP="00845064">
      <w:pPr>
        <w:pStyle w:val="TableCaption"/>
        <w:ind w:left="0"/>
        <w:jc w:val="center"/>
        <w:rPr>
          <w:sz w:val="24"/>
          <w:szCs w:val="24"/>
        </w:rPr>
      </w:pPr>
    </w:p>
    <w:p w14:paraId="4CA01643" w14:textId="77777777" w:rsidR="009925E4" w:rsidRDefault="009925E4" w:rsidP="00845064">
      <w:pPr>
        <w:pStyle w:val="TableCaption"/>
        <w:ind w:left="0"/>
        <w:jc w:val="center"/>
        <w:rPr>
          <w:sz w:val="24"/>
          <w:szCs w:val="24"/>
        </w:rPr>
      </w:pPr>
    </w:p>
    <w:p w14:paraId="1A6B648F" w14:textId="77777777" w:rsidR="009925E4" w:rsidRDefault="009925E4" w:rsidP="00845064">
      <w:pPr>
        <w:pStyle w:val="TableCaption"/>
        <w:ind w:left="0"/>
        <w:jc w:val="center"/>
        <w:rPr>
          <w:sz w:val="24"/>
          <w:szCs w:val="24"/>
        </w:rPr>
      </w:pPr>
    </w:p>
    <w:p w14:paraId="2ED8B6DE" w14:textId="77777777" w:rsidR="009925E4" w:rsidRDefault="009925E4" w:rsidP="00845064">
      <w:pPr>
        <w:pStyle w:val="TableCaption"/>
        <w:ind w:left="0"/>
        <w:jc w:val="center"/>
        <w:rPr>
          <w:sz w:val="24"/>
          <w:szCs w:val="24"/>
        </w:rPr>
      </w:pPr>
    </w:p>
    <w:p w14:paraId="63945C2F" w14:textId="77777777" w:rsidR="009925E4" w:rsidRDefault="009925E4" w:rsidP="00845064">
      <w:pPr>
        <w:pStyle w:val="TableCaption"/>
        <w:ind w:left="0"/>
        <w:jc w:val="center"/>
        <w:rPr>
          <w:sz w:val="24"/>
          <w:szCs w:val="24"/>
        </w:rPr>
      </w:pPr>
    </w:p>
    <w:p w14:paraId="6FEEF7E5" w14:textId="4AEC3AB0" w:rsidR="00075B65" w:rsidRPr="009925E4" w:rsidRDefault="00FB59D9" w:rsidP="00845064">
      <w:pPr>
        <w:pStyle w:val="TableCaption"/>
        <w:ind w:left="0"/>
        <w:jc w:val="center"/>
        <w:rPr>
          <w:sz w:val="24"/>
          <w:szCs w:val="24"/>
        </w:rPr>
      </w:pPr>
      <w:r w:rsidRPr="009925E4">
        <w:rPr>
          <w:sz w:val="24"/>
          <w:szCs w:val="24"/>
        </w:rPr>
        <w:lastRenderedPageBreak/>
        <w:t>Table 1 Risk Assessment Codes (RACs)</w:t>
      </w:r>
    </w:p>
    <w:tbl>
      <w:tblPr>
        <w:tblW w:w="9328" w:type="dxa"/>
        <w:jc w:val="center"/>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1214"/>
        <w:gridCol w:w="1708"/>
        <w:gridCol w:w="538"/>
        <w:gridCol w:w="1080"/>
        <w:gridCol w:w="1079"/>
        <w:gridCol w:w="1259"/>
        <w:gridCol w:w="990"/>
        <w:gridCol w:w="1460"/>
      </w:tblGrid>
      <w:tr w:rsidR="00075B65" w:rsidRPr="00B07AB8" w14:paraId="6CEBDE96" w14:textId="77777777" w:rsidTr="00C21F85">
        <w:trPr>
          <w:trHeight w:val="683"/>
          <w:jc w:val="center"/>
        </w:trPr>
        <w:tc>
          <w:tcPr>
            <w:tcW w:w="3460" w:type="dxa"/>
            <w:gridSpan w:val="3"/>
            <w:vMerge w:val="restart"/>
            <w:tcBorders>
              <w:bottom w:val="single" w:sz="36" w:space="0" w:color="000000"/>
              <w:right w:val="single" w:sz="24" w:space="0" w:color="000000"/>
            </w:tcBorders>
          </w:tcPr>
          <w:p w14:paraId="15621DA7" w14:textId="77777777" w:rsidR="00075B65" w:rsidRPr="00B07AB8" w:rsidRDefault="00075B65">
            <w:pPr>
              <w:pStyle w:val="TableParagraph"/>
              <w:rPr>
                <w:sz w:val="24"/>
              </w:rPr>
            </w:pPr>
          </w:p>
        </w:tc>
        <w:tc>
          <w:tcPr>
            <w:tcW w:w="5868" w:type="dxa"/>
            <w:gridSpan w:val="5"/>
            <w:tcBorders>
              <w:left w:val="single" w:sz="24" w:space="0" w:color="000000"/>
              <w:bottom w:val="single" w:sz="6" w:space="0" w:color="000000"/>
            </w:tcBorders>
          </w:tcPr>
          <w:p w14:paraId="70183D12" w14:textId="77777777" w:rsidR="00075B65" w:rsidRPr="00B07AB8" w:rsidRDefault="00FB59D9">
            <w:pPr>
              <w:pStyle w:val="TableParagraph"/>
              <w:spacing w:before="212"/>
              <w:ind w:left="140"/>
              <w:jc w:val="center"/>
              <w:rPr>
                <w:b/>
                <w:sz w:val="26"/>
              </w:rPr>
            </w:pPr>
            <w:r w:rsidRPr="00654FEC">
              <w:rPr>
                <w:b/>
                <w:sz w:val="26"/>
              </w:rPr>
              <w:t>PROBABILITY</w:t>
            </w:r>
          </w:p>
        </w:tc>
      </w:tr>
      <w:tr w:rsidR="00075B65" w:rsidRPr="00B07AB8" w14:paraId="46E78421" w14:textId="77777777" w:rsidTr="00C21F85">
        <w:trPr>
          <w:trHeight w:val="770"/>
          <w:jc w:val="center"/>
        </w:trPr>
        <w:tc>
          <w:tcPr>
            <w:tcW w:w="3460" w:type="dxa"/>
            <w:gridSpan w:val="3"/>
            <w:vMerge/>
            <w:tcBorders>
              <w:top w:val="nil"/>
              <w:bottom w:val="single" w:sz="36" w:space="0" w:color="000000"/>
              <w:right w:val="single" w:sz="24" w:space="0" w:color="000000"/>
            </w:tcBorders>
          </w:tcPr>
          <w:p w14:paraId="2FC714DB" w14:textId="77777777" w:rsidR="00075B65" w:rsidRPr="00B07AB8" w:rsidRDefault="00075B65">
            <w:pPr>
              <w:rPr>
                <w:sz w:val="2"/>
                <w:szCs w:val="2"/>
              </w:rPr>
            </w:pPr>
          </w:p>
        </w:tc>
        <w:tc>
          <w:tcPr>
            <w:tcW w:w="1080" w:type="dxa"/>
            <w:tcBorders>
              <w:top w:val="single" w:sz="6" w:space="0" w:color="000000"/>
              <w:left w:val="single" w:sz="24" w:space="0" w:color="000000"/>
              <w:bottom w:val="single" w:sz="36" w:space="0" w:color="000000"/>
              <w:right w:val="single" w:sz="6" w:space="0" w:color="000000"/>
            </w:tcBorders>
          </w:tcPr>
          <w:p w14:paraId="0377F2D9" w14:textId="77777777" w:rsidR="00075B65" w:rsidRPr="00B07AB8" w:rsidRDefault="00FB59D9">
            <w:pPr>
              <w:pStyle w:val="TableParagraph"/>
              <w:spacing w:before="127"/>
              <w:ind w:left="85" w:right="37" w:hanging="8"/>
              <w:rPr>
                <w:sz w:val="26"/>
              </w:rPr>
            </w:pPr>
            <w:r w:rsidRPr="00654FEC">
              <w:rPr>
                <w:sz w:val="26"/>
              </w:rPr>
              <w:t>Frequent A</w:t>
            </w:r>
          </w:p>
        </w:tc>
        <w:tc>
          <w:tcPr>
            <w:tcW w:w="1079" w:type="dxa"/>
            <w:tcBorders>
              <w:top w:val="single" w:sz="6" w:space="0" w:color="000000"/>
              <w:left w:val="single" w:sz="6" w:space="0" w:color="000000"/>
              <w:bottom w:val="single" w:sz="36" w:space="0" w:color="000000"/>
              <w:right w:val="single" w:sz="6" w:space="0" w:color="000000"/>
            </w:tcBorders>
          </w:tcPr>
          <w:p w14:paraId="2BAC27C7" w14:textId="77777777" w:rsidR="00075B65" w:rsidRPr="00B07AB8" w:rsidRDefault="00FB59D9">
            <w:pPr>
              <w:pStyle w:val="TableParagraph"/>
              <w:spacing w:before="127"/>
              <w:ind w:left="478" w:right="39" w:hanging="382"/>
              <w:rPr>
                <w:sz w:val="26"/>
              </w:rPr>
            </w:pPr>
            <w:r w:rsidRPr="00654FEC">
              <w:rPr>
                <w:sz w:val="26"/>
              </w:rPr>
              <w:t>Probable B</w:t>
            </w:r>
          </w:p>
        </w:tc>
        <w:tc>
          <w:tcPr>
            <w:tcW w:w="1259" w:type="dxa"/>
            <w:tcBorders>
              <w:top w:val="single" w:sz="6" w:space="0" w:color="000000"/>
              <w:left w:val="single" w:sz="6" w:space="0" w:color="000000"/>
              <w:bottom w:val="single" w:sz="36" w:space="0" w:color="000000"/>
              <w:right w:val="single" w:sz="6" w:space="0" w:color="000000"/>
            </w:tcBorders>
          </w:tcPr>
          <w:p w14:paraId="067ED8EF" w14:textId="77777777" w:rsidR="00075B65" w:rsidRPr="00B07AB8" w:rsidRDefault="00FB59D9">
            <w:pPr>
              <w:pStyle w:val="TableParagraph"/>
              <w:spacing w:before="127"/>
              <w:ind w:left="567" w:right="14" w:hanging="492"/>
              <w:rPr>
                <w:sz w:val="26"/>
              </w:rPr>
            </w:pPr>
            <w:r w:rsidRPr="00654FEC">
              <w:rPr>
                <w:sz w:val="26"/>
              </w:rPr>
              <w:t>Occasional C</w:t>
            </w:r>
          </w:p>
        </w:tc>
        <w:tc>
          <w:tcPr>
            <w:tcW w:w="990" w:type="dxa"/>
            <w:tcBorders>
              <w:top w:val="single" w:sz="6" w:space="0" w:color="000000"/>
              <w:left w:val="single" w:sz="6" w:space="0" w:color="000000"/>
              <w:bottom w:val="single" w:sz="36" w:space="0" w:color="000000"/>
              <w:right w:val="single" w:sz="6" w:space="0" w:color="000000"/>
            </w:tcBorders>
          </w:tcPr>
          <w:p w14:paraId="4B5501EB" w14:textId="77777777" w:rsidR="00075B65" w:rsidRPr="00B07AB8" w:rsidRDefault="00FB59D9">
            <w:pPr>
              <w:pStyle w:val="TableParagraph"/>
              <w:spacing w:before="127"/>
              <w:ind w:left="388" w:right="89" w:hanging="313"/>
              <w:rPr>
                <w:sz w:val="26"/>
              </w:rPr>
            </w:pPr>
            <w:r w:rsidRPr="00654FEC">
              <w:rPr>
                <w:sz w:val="26"/>
              </w:rPr>
              <w:t>Remote D</w:t>
            </w:r>
          </w:p>
        </w:tc>
        <w:tc>
          <w:tcPr>
            <w:tcW w:w="1460" w:type="dxa"/>
            <w:tcBorders>
              <w:top w:val="single" w:sz="6" w:space="0" w:color="000000"/>
              <w:left w:val="single" w:sz="6" w:space="0" w:color="000000"/>
              <w:bottom w:val="single" w:sz="36" w:space="0" w:color="000000"/>
            </w:tcBorders>
          </w:tcPr>
          <w:p w14:paraId="17377DF3" w14:textId="77777777" w:rsidR="00075B65" w:rsidRPr="00B07AB8" w:rsidRDefault="00FB59D9">
            <w:pPr>
              <w:pStyle w:val="TableParagraph"/>
              <w:spacing w:before="127"/>
              <w:ind w:left="567" w:right="76" w:hanging="521"/>
              <w:rPr>
                <w:sz w:val="26"/>
              </w:rPr>
            </w:pPr>
            <w:r w:rsidRPr="00654FEC">
              <w:rPr>
                <w:sz w:val="26"/>
              </w:rPr>
              <w:t>Improbable E</w:t>
            </w:r>
          </w:p>
        </w:tc>
      </w:tr>
      <w:tr w:rsidR="00075B65" w:rsidRPr="00B07AB8" w14:paraId="5B6CB224" w14:textId="77777777" w:rsidTr="00C21F85">
        <w:trPr>
          <w:trHeight w:val="255"/>
          <w:jc w:val="center"/>
        </w:trPr>
        <w:tc>
          <w:tcPr>
            <w:tcW w:w="1214" w:type="dxa"/>
            <w:vMerge w:val="restart"/>
            <w:tcBorders>
              <w:top w:val="single" w:sz="36" w:space="0" w:color="000000"/>
              <w:right w:val="single" w:sz="6" w:space="0" w:color="000000"/>
            </w:tcBorders>
          </w:tcPr>
          <w:p w14:paraId="3AC4D050" w14:textId="77777777" w:rsidR="00075B65" w:rsidRPr="00B07AB8" w:rsidRDefault="00075B65">
            <w:pPr>
              <w:pStyle w:val="TableParagraph"/>
              <w:rPr>
                <w:b/>
                <w:i/>
              </w:rPr>
            </w:pPr>
          </w:p>
          <w:p w14:paraId="2B785D3D" w14:textId="77777777" w:rsidR="00075B65" w:rsidRPr="00B07AB8" w:rsidRDefault="00075B65">
            <w:pPr>
              <w:pStyle w:val="TableParagraph"/>
              <w:spacing w:before="92"/>
              <w:rPr>
                <w:b/>
                <w:i/>
              </w:rPr>
            </w:pPr>
          </w:p>
          <w:p w14:paraId="439DAE46" w14:textId="77777777" w:rsidR="00075B65" w:rsidRPr="00B07AB8" w:rsidRDefault="00FB59D9">
            <w:pPr>
              <w:pStyle w:val="TableParagraph"/>
              <w:ind w:left="71" w:right="-15"/>
              <w:rPr>
                <w:b/>
              </w:rPr>
            </w:pPr>
            <w:r w:rsidRPr="00654FEC">
              <w:rPr>
                <w:b/>
              </w:rPr>
              <w:t>SEVERITY</w:t>
            </w:r>
          </w:p>
        </w:tc>
        <w:tc>
          <w:tcPr>
            <w:tcW w:w="1708" w:type="dxa"/>
            <w:tcBorders>
              <w:top w:val="single" w:sz="36" w:space="0" w:color="000000"/>
              <w:left w:val="single" w:sz="6" w:space="0" w:color="000000"/>
              <w:bottom w:val="single" w:sz="36" w:space="0" w:color="6C6C6C"/>
              <w:right w:val="single" w:sz="6" w:space="0" w:color="000000"/>
            </w:tcBorders>
          </w:tcPr>
          <w:p w14:paraId="1333875A" w14:textId="77777777" w:rsidR="00075B65" w:rsidRPr="00B07AB8" w:rsidRDefault="00FB59D9">
            <w:pPr>
              <w:pStyle w:val="TableParagraph"/>
              <w:spacing w:line="235" w:lineRule="exact"/>
              <w:ind w:left="396" w:right="-29"/>
              <w:rPr>
                <w:sz w:val="26"/>
              </w:rPr>
            </w:pPr>
            <w:r w:rsidRPr="00654FEC">
              <w:rPr>
                <w:sz w:val="26"/>
              </w:rPr>
              <w:t>Catastrophic</w:t>
            </w:r>
          </w:p>
        </w:tc>
        <w:tc>
          <w:tcPr>
            <w:tcW w:w="538" w:type="dxa"/>
            <w:tcBorders>
              <w:top w:val="single" w:sz="36" w:space="0" w:color="000000"/>
              <w:left w:val="single" w:sz="6" w:space="0" w:color="000000"/>
              <w:bottom w:val="single" w:sz="36" w:space="0" w:color="6C6C6C"/>
              <w:right w:val="single" w:sz="24" w:space="0" w:color="000000"/>
            </w:tcBorders>
          </w:tcPr>
          <w:p w14:paraId="3ADC4BF5" w14:textId="77777777" w:rsidR="00075B65" w:rsidRPr="00B07AB8" w:rsidRDefault="00FB59D9">
            <w:pPr>
              <w:pStyle w:val="TableParagraph"/>
              <w:spacing w:line="235" w:lineRule="exact"/>
              <w:ind w:left="116"/>
              <w:rPr>
                <w:sz w:val="26"/>
              </w:rPr>
            </w:pPr>
            <w:r w:rsidRPr="00654FEC">
              <w:rPr>
                <w:sz w:val="26"/>
              </w:rPr>
              <w:t>I</w:t>
            </w:r>
          </w:p>
        </w:tc>
        <w:tc>
          <w:tcPr>
            <w:tcW w:w="1080" w:type="dxa"/>
            <w:tcBorders>
              <w:top w:val="single" w:sz="36" w:space="0" w:color="000000"/>
              <w:left w:val="single" w:sz="24" w:space="0" w:color="000000"/>
              <w:bottom w:val="single" w:sz="36" w:space="0" w:color="6C6C6C"/>
              <w:right w:val="single" w:sz="6" w:space="0" w:color="000000"/>
            </w:tcBorders>
            <w:shd w:val="clear" w:color="auto" w:fill="ADADAD"/>
          </w:tcPr>
          <w:p w14:paraId="305ABBB0" w14:textId="77777777" w:rsidR="00075B65" w:rsidRPr="00B07AB8" w:rsidRDefault="00FB59D9">
            <w:pPr>
              <w:pStyle w:val="TableParagraph"/>
              <w:spacing w:line="235" w:lineRule="exact"/>
              <w:ind w:left="25"/>
              <w:rPr>
                <w:sz w:val="26"/>
              </w:rPr>
            </w:pPr>
            <w:r w:rsidRPr="00654FEC">
              <w:rPr>
                <w:sz w:val="26"/>
              </w:rPr>
              <w:t>IA</w:t>
            </w:r>
          </w:p>
        </w:tc>
        <w:tc>
          <w:tcPr>
            <w:tcW w:w="1079" w:type="dxa"/>
            <w:tcBorders>
              <w:top w:val="single" w:sz="36" w:space="0" w:color="000000"/>
              <w:left w:val="single" w:sz="6" w:space="0" w:color="000000"/>
              <w:bottom w:val="single" w:sz="36" w:space="0" w:color="6C6C6C"/>
              <w:right w:val="single" w:sz="6" w:space="0" w:color="000000"/>
            </w:tcBorders>
            <w:shd w:val="clear" w:color="auto" w:fill="ADADAD"/>
          </w:tcPr>
          <w:p w14:paraId="23DF25EE" w14:textId="77777777" w:rsidR="00075B65" w:rsidRPr="00B07AB8" w:rsidRDefault="00FB59D9">
            <w:pPr>
              <w:pStyle w:val="TableParagraph"/>
              <w:spacing w:line="235" w:lineRule="exact"/>
              <w:ind w:left="118"/>
              <w:rPr>
                <w:sz w:val="26"/>
              </w:rPr>
            </w:pPr>
            <w:r w:rsidRPr="00654FEC">
              <w:rPr>
                <w:sz w:val="26"/>
              </w:rPr>
              <w:t>IB</w:t>
            </w:r>
          </w:p>
        </w:tc>
        <w:tc>
          <w:tcPr>
            <w:tcW w:w="1259" w:type="dxa"/>
            <w:tcBorders>
              <w:top w:val="single" w:sz="36" w:space="0" w:color="000000"/>
              <w:left w:val="single" w:sz="6" w:space="0" w:color="000000"/>
              <w:bottom w:val="single" w:sz="36" w:space="0" w:color="6C6C6C"/>
              <w:right w:val="single" w:sz="6" w:space="0" w:color="000000"/>
            </w:tcBorders>
            <w:shd w:val="clear" w:color="auto" w:fill="ADADAD"/>
          </w:tcPr>
          <w:p w14:paraId="42BEF0E1" w14:textId="77777777" w:rsidR="00075B65" w:rsidRPr="00B07AB8" w:rsidRDefault="00FB59D9">
            <w:pPr>
              <w:pStyle w:val="TableParagraph"/>
              <w:spacing w:line="235" w:lineRule="exact"/>
              <w:ind w:left="119"/>
              <w:rPr>
                <w:sz w:val="26"/>
              </w:rPr>
            </w:pPr>
            <w:r w:rsidRPr="00654FEC">
              <w:rPr>
                <w:sz w:val="26"/>
              </w:rPr>
              <w:t>IC</w:t>
            </w:r>
          </w:p>
        </w:tc>
        <w:tc>
          <w:tcPr>
            <w:tcW w:w="990" w:type="dxa"/>
            <w:tcBorders>
              <w:top w:val="single" w:sz="36" w:space="0" w:color="000000"/>
              <w:left w:val="single" w:sz="6" w:space="0" w:color="000000"/>
              <w:bottom w:val="single" w:sz="48" w:space="0" w:color="D9D9D9"/>
              <w:right w:val="single" w:sz="6" w:space="0" w:color="000000"/>
            </w:tcBorders>
            <w:shd w:val="clear" w:color="auto" w:fill="ADADAD"/>
          </w:tcPr>
          <w:p w14:paraId="322BC447" w14:textId="77777777" w:rsidR="00075B65" w:rsidRPr="00B07AB8" w:rsidRDefault="00FB59D9">
            <w:pPr>
              <w:pStyle w:val="TableParagraph"/>
              <w:spacing w:line="235" w:lineRule="exact"/>
              <w:ind w:left="120"/>
              <w:rPr>
                <w:sz w:val="26"/>
              </w:rPr>
            </w:pPr>
            <w:r w:rsidRPr="00654FEC">
              <w:rPr>
                <w:sz w:val="26"/>
              </w:rPr>
              <w:t>ID</w:t>
            </w:r>
          </w:p>
        </w:tc>
        <w:tc>
          <w:tcPr>
            <w:tcW w:w="1460" w:type="dxa"/>
            <w:tcBorders>
              <w:top w:val="single" w:sz="36" w:space="0" w:color="000000"/>
              <w:left w:val="single" w:sz="6" w:space="0" w:color="000000"/>
              <w:bottom w:val="single" w:sz="36" w:space="0" w:color="6C6C6C"/>
            </w:tcBorders>
            <w:shd w:val="clear" w:color="auto" w:fill="D9D9D9"/>
          </w:tcPr>
          <w:p w14:paraId="541597C8" w14:textId="77777777" w:rsidR="00075B65" w:rsidRPr="00B07AB8" w:rsidRDefault="00FB59D9">
            <w:pPr>
              <w:pStyle w:val="TableParagraph"/>
              <w:spacing w:line="235" w:lineRule="exact"/>
              <w:ind w:left="118"/>
              <w:rPr>
                <w:sz w:val="26"/>
              </w:rPr>
            </w:pPr>
            <w:r w:rsidRPr="00654FEC">
              <w:rPr>
                <w:sz w:val="26"/>
              </w:rPr>
              <w:t>IE</w:t>
            </w:r>
          </w:p>
        </w:tc>
      </w:tr>
      <w:tr w:rsidR="00075B65" w:rsidRPr="00B07AB8" w14:paraId="1B7FE665" w14:textId="77777777" w:rsidTr="00C21F85">
        <w:trPr>
          <w:trHeight w:val="86"/>
          <w:jc w:val="center"/>
        </w:trPr>
        <w:tc>
          <w:tcPr>
            <w:tcW w:w="1214" w:type="dxa"/>
            <w:vMerge/>
            <w:tcBorders>
              <w:top w:val="nil"/>
              <w:right w:val="single" w:sz="6" w:space="0" w:color="000000"/>
            </w:tcBorders>
          </w:tcPr>
          <w:p w14:paraId="73FAEACA" w14:textId="77777777" w:rsidR="00075B65" w:rsidRPr="00B07AB8" w:rsidRDefault="00075B65">
            <w:pPr>
              <w:rPr>
                <w:sz w:val="2"/>
                <w:szCs w:val="2"/>
              </w:rPr>
            </w:pPr>
          </w:p>
        </w:tc>
        <w:tc>
          <w:tcPr>
            <w:tcW w:w="1708" w:type="dxa"/>
            <w:tcBorders>
              <w:top w:val="single" w:sz="36" w:space="0" w:color="6C6C6C"/>
              <w:left w:val="single" w:sz="6" w:space="0" w:color="000000"/>
              <w:bottom w:val="single" w:sz="6" w:space="0" w:color="000000"/>
              <w:right w:val="single" w:sz="6" w:space="0" w:color="000000"/>
            </w:tcBorders>
          </w:tcPr>
          <w:p w14:paraId="7C0E2DCE" w14:textId="77777777" w:rsidR="00075B65" w:rsidRPr="00B07AB8" w:rsidRDefault="00075B65">
            <w:pPr>
              <w:pStyle w:val="TableParagraph"/>
              <w:rPr>
                <w:sz w:val="4"/>
              </w:rPr>
            </w:pPr>
          </w:p>
        </w:tc>
        <w:tc>
          <w:tcPr>
            <w:tcW w:w="538" w:type="dxa"/>
            <w:tcBorders>
              <w:top w:val="single" w:sz="36" w:space="0" w:color="6C6C6C"/>
              <w:left w:val="single" w:sz="6" w:space="0" w:color="000000"/>
              <w:bottom w:val="single" w:sz="6" w:space="0" w:color="000000"/>
              <w:right w:val="single" w:sz="24" w:space="0" w:color="000000"/>
            </w:tcBorders>
          </w:tcPr>
          <w:p w14:paraId="470043BA" w14:textId="77777777" w:rsidR="00075B65" w:rsidRPr="00B07AB8" w:rsidRDefault="00075B65">
            <w:pPr>
              <w:pStyle w:val="TableParagraph"/>
              <w:rPr>
                <w:sz w:val="4"/>
              </w:rPr>
            </w:pPr>
          </w:p>
        </w:tc>
        <w:tc>
          <w:tcPr>
            <w:tcW w:w="1080" w:type="dxa"/>
            <w:tcBorders>
              <w:top w:val="single" w:sz="36" w:space="0" w:color="6C6C6C"/>
              <w:left w:val="single" w:sz="24" w:space="0" w:color="000000"/>
              <w:bottom w:val="single" w:sz="6" w:space="0" w:color="000000"/>
              <w:right w:val="single" w:sz="6" w:space="0" w:color="000000"/>
            </w:tcBorders>
            <w:shd w:val="clear" w:color="auto" w:fill="ADADAD"/>
          </w:tcPr>
          <w:p w14:paraId="70331534" w14:textId="77777777" w:rsidR="00075B65" w:rsidRPr="00B07AB8" w:rsidRDefault="00075B65">
            <w:pPr>
              <w:pStyle w:val="TableParagraph"/>
              <w:rPr>
                <w:sz w:val="4"/>
              </w:rPr>
            </w:pPr>
          </w:p>
        </w:tc>
        <w:tc>
          <w:tcPr>
            <w:tcW w:w="1079" w:type="dxa"/>
            <w:tcBorders>
              <w:top w:val="single" w:sz="36" w:space="0" w:color="6C6C6C"/>
              <w:left w:val="single" w:sz="6" w:space="0" w:color="000000"/>
              <w:bottom w:val="single" w:sz="6" w:space="0" w:color="000000"/>
              <w:right w:val="single" w:sz="6" w:space="0" w:color="000000"/>
            </w:tcBorders>
            <w:shd w:val="clear" w:color="auto" w:fill="ADADAD"/>
          </w:tcPr>
          <w:p w14:paraId="72C15589" w14:textId="77777777" w:rsidR="00075B65" w:rsidRPr="00B07AB8" w:rsidRDefault="00075B65">
            <w:pPr>
              <w:pStyle w:val="TableParagraph"/>
              <w:rPr>
                <w:sz w:val="4"/>
              </w:rPr>
            </w:pPr>
          </w:p>
        </w:tc>
        <w:tc>
          <w:tcPr>
            <w:tcW w:w="1259" w:type="dxa"/>
            <w:tcBorders>
              <w:top w:val="single" w:sz="36" w:space="0" w:color="6C6C6C"/>
              <w:left w:val="single" w:sz="6" w:space="0" w:color="000000"/>
              <w:bottom w:val="single" w:sz="6" w:space="0" w:color="000000"/>
              <w:right w:val="single" w:sz="6" w:space="0" w:color="000000"/>
            </w:tcBorders>
            <w:shd w:val="clear" w:color="auto" w:fill="ADADAD"/>
          </w:tcPr>
          <w:p w14:paraId="7DFB6D77" w14:textId="77777777" w:rsidR="00075B65" w:rsidRPr="00B07AB8" w:rsidRDefault="00075B65">
            <w:pPr>
              <w:pStyle w:val="TableParagraph"/>
              <w:rPr>
                <w:sz w:val="4"/>
              </w:rPr>
            </w:pPr>
          </w:p>
        </w:tc>
        <w:tc>
          <w:tcPr>
            <w:tcW w:w="990" w:type="dxa"/>
            <w:tcBorders>
              <w:top w:val="single" w:sz="36" w:space="0" w:color="6C6C6C"/>
              <w:left w:val="single" w:sz="6" w:space="0" w:color="000000"/>
              <w:bottom w:val="single" w:sz="6" w:space="0" w:color="000000"/>
              <w:right w:val="single" w:sz="6" w:space="0" w:color="000000"/>
            </w:tcBorders>
            <w:shd w:val="clear" w:color="auto" w:fill="D9D9D9"/>
          </w:tcPr>
          <w:p w14:paraId="31A36272" w14:textId="77777777" w:rsidR="00075B65" w:rsidRPr="00B07AB8" w:rsidRDefault="00075B65">
            <w:pPr>
              <w:pStyle w:val="TableParagraph"/>
              <w:rPr>
                <w:sz w:val="4"/>
              </w:rPr>
            </w:pPr>
          </w:p>
        </w:tc>
        <w:tc>
          <w:tcPr>
            <w:tcW w:w="1460" w:type="dxa"/>
            <w:tcBorders>
              <w:top w:val="single" w:sz="36" w:space="0" w:color="6C6C6C"/>
              <w:left w:val="single" w:sz="6" w:space="0" w:color="000000"/>
              <w:bottom w:val="single" w:sz="6" w:space="0" w:color="000000"/>
            </w:tcBorders>
          </w:tcPr>
          <w:p w14:paraId="64047EC3" w14:textId="77777777" w:rsidR="00075B65" w:rsidRPr="00B07AB8" w:rsidRDefault="00075B65">
            <w:pPr>
              <w:pStyle w:val="TableParagraph"/>
              <w:rPr>
                <w:sz w:val="4"/>
              </w:rPr>
            </w:pPr>
          </w:p>
        </w:tc>
      </w:tr>
      <w:tr w:rsidR="00075B65" w:rsidRPr="00B07AB8" w14:paraId="27E136AD" w14:textId="77777777" w:rsidTr="00C21F85">
        <w:trPr>
          <w:trHeight w:val="317"/>
          <w:jc w:val="center"/>
        </w:trPr>
        <w:tc>
          <w:tcPr>
            <w:tcW w:w="1214" w:type="dxa"/>
            <w:vMerge/>
            <w:tcBorders>
              <w:top w:val="nil"/>
              <w:right w:val="single" w:sz="6" w:space="0" w:color="000000"/>
            </w:tcBorders>
          </w:tcPr>
          <w:p w14:paraId="14B66538" w14:textId="77777777" w:rsidR="00075B65" w:rsidRPr="00B07AB8" w:rsidRDefault="00075B65">
            <w:pPr>
              <w:rPr>
                <w:sz w:val="2"/>
                <w:szCs w:val="2"/>
              </w:rPr>
            </w:pPr>
          </w:p>
        </w:tc>
        <w:tc>
          <w:tcPr>
            <w:tcW w:w="1708" w:type="dxa"/>
            <w:tcBorders>
              <w:top w:val="single" w:sz="6" w:space="0" w:color="000000"/>
              <w:left w:val="single" w:sz="6" w:space="0" w:color="000000"/>
              <w:bottom w:val="single" w:sz="6" w:space="0" w:color="000000"/>
              <w:right w:val="single" w:sz="6" w:space="0" w:color="000000"/>
            </w:tcBorders>
          </w:tcPr>
          <w:p w14:paraId="3455D57C" w14:textId="77777777" w:rsidR="00075B65" w:rsidRPr="00B07AB8" w:rsidRDefault="00FB59D9">
            <w:pPr>
              <w:pStyle w:val="TableParagraph"/>
              <w:spacing w:before="18" w:line="279" w:lineRule="exact"/>
              <w:ind w:left="396"/>
              <w:rPr>
                <w:sz w:val="26"/>
              </w:rPr>
            </w:pPr>
            <w:r w:rsidRPr="00654FEC">
              <w:rPr>
                <w:sz w:val="26"/>
              </w:rPr>
              <w:t>Marginal</w:t>
            </w:r>
          </w:p>
        </w:tc>
        <w:tc>
          <w:tcPr>
            <w:tcW w:w="538" w:type="dxa"/>
            <w:tcBorders>
              <w:top w:val="single" w:sz="6" w:space="0" w:color="000000"/>
              <w:left w:val="single" w:sz="6" w:space="0" w:color="000000"/>
              <w:bottom w:val="single" w:sz="6" w:space="0" w:color="000000"/>
              <w:right w:val="single" w:sz="24" w:space="0" w:color="000000"/>
            </w:tcBorders>
          </w:tcPr>
          <w:p w14:paraId="5BEBBC1A" w14:textId="77777777" w:rsidR="00075B65" w:rsidRPr="00B07AB8" w:rsidRDefault="00FB59D9">
            <w:pPr>
              <w:pStyle w:val="TableParagraph"/>
              <w:spacing w:before="18" w:line="279" w:lineRule="exact"/>
              <w:ind w:left="116"/>
              <w:rPr>
                <w:sz w:val="26"/>
              </w:rPr>
            </w:pPr>
            <w:r w:rsidRPr="00654FEC">
              <w:rPr>
                <w:sz w:val="26"/>
              </w:rPr>
              <w:t>III</w:t>
            </w:r>
          </w:p>
        </w:tc>
        <w:tc>
          <w:tcPr>
            <w:tcW w:w="1080" w:type="dxa"/>
            <w:tcBorders>
              <w:top w:val="single" w:sz="6" w:space="0" w:color="000000"/>
              <w:left w:val="single" w:sz="24" w:space="0" w:color="000000"/>
              <w:bottom w:val="single" w:sz="6" w:space="0" w:color="000000"/>
              <w:right w:val="single" w:sz="6" w:space="0" w:color="000000"/>
            </w:tcBorders>
            <w:shd w:val="clear" w:color="auto" w:fill="ADADAD"/>
          </w:tcPr>
          <w:p w14:paraId="7D9C2B46" w14:textId="77777777" w:rsidR="00075B65" w:rsidRPr="00B07AB8" w:rsidRDefault="00FB59D9">
            <w:pPr>
              <w:pStyle w:val="TableParagraph"/>
              <w:spacing w:before="18" w:line="279" w:lineRule="exact"/>
              <w:ind w:left="25"/>
              <w:rPr>
                <w:sz w:val="26"/>
              </w:rPr>
            </w:pPr>
            <w:r w:rsidRPr="00654FEC">
              <w:rPr>
                <w:sz w:val="26"/>
              </w:rPr>
              <w:t>IIIA</w:t>
            </w:r>
          </w:p>
        </w:tc>
        <w:tc>
          <w:tcPr>
            <w:tcW w:w="1079" w:type="dxa"/>
            <w:tcBorders>
              <w:top w:val="single" w:sz="6" w:space="0" w:color="000000"/>
              <w:left w:val="single" w:sz="6" w:space="0" w:color="000000"/>
              <w:bottom w:val="single" w:sz="6" w:space="0" w:color="000000"/>
              <w:right w:val="single" w:sz="6" w:space="0" w:color="000000"/>
            </w:tcBorders>
            <w:shd w:val="clear" w:color="auto" w:fill="D9D9D9"/>
          </w:tcPr>
          <w:p w14:paraId="6B3529F8" w14:textId="77777777" w:rsidR="00075B65" w:rsidRPr="00B07AB8" w:rsidRDefault="00FB59D9">
            <w:pPr>
              <w:pStyle w:val="TableParagraph"/>
              <w:spacing w:before="18" w:line="279" w:lineRule="exact"/>
              <w:ind w:left="118"/>
              <w:rPr>
                <w:sz w:val="26"/>
              </w:rPr>
            </w:pPr>
            <w:r w:rsidRPr="00654FEC">
              <w:rPr>
                <w:sz w:val="26"/>
              </w:rPr>
              <w:t>IIIB</w:t>
            </w:r>
          </w:p>
        </w:tc>
        <w:tc>
          <w:tcPr>
            <w:tcW w:w="1259" w:type="dxa"/>
            <w:tcBorders>
              <w:top w:val="single" w:sz="6" w:space="0" w:color="000000"/>
              <w:left w:val="single" w:sz="6" w:space="0" w:color="000000"/>
              <w:bottom w:val="single" w:sz="6" w:space="0" w:color="000000"/>
              <w:right w:val="single" w:sz="6" w:space="0" w:color="000000"/>
            </w:tcBorders>
            <w:shd w:val="clear" w:color="auto" w:fill="D9D9D9"/>
          </w:tcPr>
          <w:p w14:paraId="7197ED93" w14:textId="77777777" w:rsidR="00075B65" w:rsidRPr="00B07AB8" w:rsidRDefault="00FB59D9">
            <w:pPr>
              <w:pStyle w:val="TableParagraph"/>
              <w:spacing w:before="18" w:line="279" w:lineRule="exact"/>
              <w:ind w:left="119"/>
              <w:rPr>
                <w:sz w:val="26"/>
              </w:rPr>
            </w:pPr>
            <w:r w:rsidRPr="00654FEC">
              <w:rPr>
                <w:sz w:val="26"/>
              </w:rPr>
              <w:t>IIIC</w:t>
            </w:r>
          </w:p>
        </w:tc>
        <w:tc>
          <w:tcPr>
            <w:tcW w:w="990" w:type="dxa"/>
            <w:tcBorders>
              <w:top w:val="single" w:sz="6" w:space="0" w:color="000000"/>
              <w:left w:val="single" w:sz="6" w:space="0" w:color="000000"/>
              <w:bottom w:val="single" w:sz="6" w:space="0" w:color="000000"/>
              <w:right w:val="single" w:sz="6" w:space="0" w:color="000000"/>
            </w:tcBorders>
          </w:tcPr>
          <w:p w14:paraId="6C82228D" w14:textId="77777777" w:rsidR="00075B65" w:rsidRPr="00B07AB8" w:rsidRDefault="00FB59D9">
            <w:pPr>
              <w:pStyle w:val="TableParagraph"/>
              <w:spacing w:before="18" w:line="279" w:lineRule="exact"/>
              <w:ind w:left="120"/>
              <w:rPr>
                <w:sz w:val="26"/>
              </w:rPr>
            </w:pPr>
            <w:r w:rsidRPr="00654FEC">
              <w:rPr>
                <w:sz w:val="26"/>
              </w:rPr>
              <w:t>IIID</w:t>
            </w:r>
          </w:p>
        </w:tc>
        <w:tc>
          <w:tcPr>
            <w:tcW w:w="1460" w:type="dxa"/>
            <w:tcBorders>
              <w:top w:val="single" w:sz="6" w:space="0" w:color="000000"/>
              <w:left w:val="single" w:sz="6" w:space="0" w:color="000000"/>
              <w:bottom w:val="single" w:sz="6" w:space="0" w:color="000000"/>
            </w:tcBorders>
          </w:tcPr>
          <w:p w14:paraId="577468B1" w14:textId="77777777" w:rsidR="00075B65" w:rsidRPr="00B07AB8" w:rsidRDefault="00FB59D9">
            <w:pPr>
              <w:pStyle w:val="TableParagraph"/>
              <w:spacing w:before="18" w:line="279" w:lineRule="exact"/>
              <w:ind w:left="118"/>
              <w:rPr>
                <w:sz w:val="26"/>
              </w:rPr>
            </w:pPr>
            <w:r w:rsidRPr="00654FEC">
              <w:rPr>
                <w:sz w:val="26"/>
              </w:rPr>
              <w:t>IIIE</w:t>
            </w:r>
          </w:p>
        </w:tc>
      </w:tr>
      <w:tr w:rsidR="00075B65" w:rsidRPr="00B07AB8" w14:paraId="4A47AC60" w14:textId="77777777" w:rsidTr="00C21F85">
        <w:trPr>
          <w:trHeight w:val="495"/>
          <w:jc w:val="center"/>
        </w:trPr>
        <w:tc>
          <w:tcPr>
            <w:tcW w:w="1214" w:type="dxa"/>
            <w:vMerge/>
            <w:tcBorders>
              <w:top w:val="nil"/>
              <w:right w:val="single" w:sz="6" w:space="0" w:color="000000"/>
            </w:tcBorders>
          </w:tcPr>
          <w:p w14:paraId="05FB65AA" w14:textId="77777777" w:rsidR="00075B65" w:rsidRPr="00B07AB8" w:rsidRDefault="00075B65">
            <w:pPr>
              <w:rPr>
                <w:sz w:val="2"/>
                <w:szCs w:val="2"/>
              </w:rPr>
            </w:pPr>
          </w:p>
        </w:tc>
        <w:tc>
          <w:tcPr>
            <w:tcW w:w="1708" w:type="dxa"/>
            <w:tcBorders>
              <w:top w:val="single" w:sz="6" w:space="0" w:color="000000"/>
              <w:left w:val="single" w:sz="6" w:space="0" w:color="000000"/>
              <w:right w:val="single" w:sz="6" w:space="0" w:color="000000"/>
            </w:tcBorders>
          </w:tcPr>
          <w:p w14:paraId="1877E3EE" w14:textId="77777777" w:rsidR="00075B65" w:rsidRPr="00B07AB8" w:rsidRDefault="00FB59D9">
            <w:pPr>
              <w:pStyle w:val="TableParagraph"/>
              <w:spacing w:before="145"/>
              <w:ind w:left="396"/>
              <w:rPr>
                <w:sz w:val="26"/>
              </w:rPr>
            </w:pPr>
            <w:r w:rsidRPr="00654FEC">
              <w:rPr>
                <w:sz w:val="26"/>
              </w:rPr>
              <w:t>Negligible</w:t>
            </w:r>
          </w:p>
        </w:tc>
        <w:tc>
          <w:tcPr>
            <w:tcW w:w="538" w:type="dxa"/>
            <w:tcBorders>
              <w:top w:val="single" w:sz="6" w:space="0" w:color="000000"/>
              <w:left w:val="single" w:sz="6" w:space="0" w:color="000000"/>
              <w:right w:val="single" w:sz="24" w:space="0" w:color="000000"/>
            </w:tcBorders>
          </w:tcPr>
          <w:p w14:paraId="4A6FEBA4" w14:textId="77777777" w:rsidR="00075B65" w:rsidRPr="00B07AB8" w:rsidRDefault="00FB59D9">
            <w:pPr>
              <w:pStyle w:val="TableParagraph"/>
              <w:spacing w:before="145"/>
              <w:ind w:left="116"/>
              <w:rPr>
                <w:sz w:val="26"/>
              </w:rPr>
            </w:pPr>
            <w:r w:rsidRPr="00654FEC">
              <w:rPr>
                <w:sz w:val="26"/>
              </w:rPr>
              <w:t>IV</w:t>
            </w:r>
          </w:p>
        </w:tc>
        <w:tc>
          <w:tcPr>
            <w:tcW w:w="1080" w:type="dxa"/>
            <w:tcBorders>
              <w:top w:val="single" w:sz="6" w:space="0" w:color="000000"/>
              <w:left w:val="single" w:sz="24" w:space="0" w:color="000000"/>
              <w:right w:val="single" w:sz="6" w:space="0" w:color="000000"/>
            </w:tcBorders>
            <w:shd w:val="clear" w:color="auto" w:fill="D9D9D9"/>
          </w:tcPr>
          <w:p w14:paraId="42AFC5AC" w14:textId="77777777" w:rsidR="00075B65" w:rsidRPr="00B07AB8" w:rsidRDefault="00FB59D9">
            <w:pPr>
              <w:pStyle w:val="TableParagraph"/>
              <w:spacing w:before="145"/>
              <w:ind w:left="25"/>
              <w:rPr>
                <w:sz w:val="26"/>
              </w:rPr>
            </w:pPr>
            <w:r w:rsidRPr="00654FEC">
              <w:rPr>
                <w:sz w:val="26"/>
              </w:rPr>
              <w:t>IVA</w:t>
            </w:r>
          </w:p>
        </w:tc>
        <w:tc>
          <w:tcPr>
            <w:tcW w:w="1079" w:type="dxa"/>
            <w:tcBorders>
              <w:top w:val="single" w:sz="6" w:space="0" w:color="000000"/>
              <w:left w:val="single" w:sz="6" w:space="0" w:color="000000"/>
              <w:right w:val="single" w:sz="6" w:space="0" w:color="000000"/>
            </w:tcBorders>
          </w:tcPr>
          <w:p w14:paraId="6C3F422E" w14:textId="77777777" w:rsidR="00075B65" w:rsidRPr="00B07AB8" w:rsidRDefault="00FB59D9">
            <w:pPr>
              <w:pStyle w:val="TableParagraph"/>
              <w:spacing w:before="145"/>
              <w:ind w:left="118"/>
              <w:rPr>
                <w:sz w:val="26"/>
              </w:rPr>
            </w:pPr>
            <w:r w:rsidRPr="00654FEC">
              <w:rPr>
                <w:sz w:val="26"/>
              </w:rPr>
              <w:t>IVB</w:t>
            </w:r>
          </w:p>
        </w:tc>
        <w:tc>
          <w:tcPr>
            <w:tcW w:w="1259" w:type="dxa"/>
            <w:tcBorders>
              <w:top w:val="single" w:sz="6" w:space="0" w:color="000000"/>
              <w:left w:val="single" w:sz="6" w:space="0" w:color="000000"/>
              <w:right w:val="single" w:sz="6" w:space="0" w:color="000000"/>
            </w:tcBorders>
          </w:tcPr>
          <w:p w14:paraId="51DAD1BA" w14:textId="77777777" w:rsidR="00075B65" w:rsidRPr="00B07AB8" w:rsidRDefault="00FB59D9">
            <w:pPr>
              <w:pStyle w:val="TableParagraph"/>
              <w:spacing w:before="145"/>
              <w:ind w:left="118"/>
              <w:rPr>
                <w:sz w:val="26"/>
              </w:rPr>
            </w:pPr>
            <w:r w:rsidRPr="00654FEC">
              <w:rPr>
                <w:sz w:val="26"/>
              </w:rPr>
              <w:t>IVC</w:t>
            </w:r>
          </w:p>
        </w:tc>
        <w:tc>
          <w:tcPr>
            <w:tcW w:w="990" w:type="dxa"/>
            <w:tcBorders>
              <w:top w:val="single" w:sz="6" w:space="0" w:color="000000"/>
              <w:left w:val="single" w:sz="6" w:space="0" w:color="000000"/>
              <w:right w:val="single" w:sz="6" w:space="0" w:color="000000"/>
            </w:tcBorders>
          </w:tcPr>
          <w:p w14:paraId="52AC9F84" w14:textId="77777777" w:rsidR="00075B65" w:rsidRPr="00B07AB8" w:rsidRDefault="00FB59D9">
            <w:pPr>
              <w:pStyle w:val="TableParagraph"/>
              <w:spacing w:before="145"/>
              <w:ind w:left="119"/>
              <w:rPr>
                <w:sz w:val="26"/>
              </w:rPr>
            </w:pPr>
            <w:r w:rsidRPr="00654FEC">
              <w:rPr>
                <w:sz w:val="26"/>
              </w:rPr>
              <w:t>IVD</w:t>
            </w:r>
          </w:p>
        </w:tc>
        <w:tc>
          <w:tcPr>
            <w:tcW w:w="1460" w:type="dxa"/>
            <w:tcBorders>
              <w:top w:val="single" w:sz="6" w:space="0" w:color="000000"/>
              <w:left w:val="single" w:sz="6" w:space="0" w:color="000000"/>
            </w:tcBorders>
          </w:tcPr>
          <w:p w14:paraId="437067B7" w14:textId="77777777" w:rsidR="00075B65" w:rsidRPr="00B07AB8" w:rsidRDefault="00FB59D9">
            <w:pPr>
              <w:pStyle w:val="TableParagraph"/>
              <w:spacing w:before="145"/>
              <w:ind w:left="118"/>
              <w:rPr>
                <w:sz w:val="26"/>
              </w:rPr>
            </w:pPr>
            <w:r w:rsidRPr="00654FEC">
              <w:rPr>
                <w:sz w:val="26"/>
              </w:rPr>
              <w:t>IVE</w:t>
            </w:r>
          </w:p>
        </w:tc>
      </w:tr>
    </w:tbl>
    <w:p w14:paraId="52A8AE13" w14:textId="77777777" w:rsidR="00C21F85" w:rsidRDefault="00C21F85" w:rsidP="00C21F85">
      <w:pPr>
        <w:ind w:left="3126"/>
        <w:rPr>
          <w:b/>
          <w:i/>
          <w:sz w:val="26"/>
        </w:rPr>
      </w:pPr>
    </w:p>
    <w:p w14:paraId="3AACB0FF" w14:textId="2BA0CB6C" w:rsidR="00075B65" w:rsidRPr="009925E4" w:rsidRDefault="00FB59D9" w:rsidP="00845064">
      <w:pPr>
        <w:spacing w:after="120"/>
        <w:jc w:val="center"/>
        <w:rPr>
          <w:b/>
          <w:i/>
          <w:sz w:val="24"/>
          <w:szCs w:val="24"/>
        </w:rPr>
      </w:pPr>
      <w:r w:rsidRPr="009925E4">
        <w:rPr>
          <w:noProof/>
          <w:sz w:val="24"/>
          <w:szCs w:val="24"/>
        </w:rPr>
        <mc:AlternateContent>
          <mc:Choice Requires="wps">
            <w:drawing>
              <wp:anchor distT="0" distB="0" distL="0" distR="0" simplePos="0" relativeHeight="251686912" behindDoc="1" locked="0" layoutInCell="1" allowOverlap="1" wp14:anchorId="27E08720" wp14:editId="34BE3616">
                <wp:simplePos x="0" y="0"/>
                <wp:positionH relativeFrom="page">
                  <wp:posOffset>1478280</wp:posOffset>
                </wp:positionH>
                <wp:positionV relativeFrom="paragraph">
                  <wp:posOffset>973256</wp:posOffset>
                </wp:positionV>
                <wp:extent cx="36830" cy="16256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30" cy="162560"/>
                        </a:xfrm>
                        <a:prstGeom prst="rect">
                          <a:avLst/>
                        </a:prstGeom>
                      </wps:spPr>
                      <wps:txbx>
                        <w:txbxContent>
                          <w:p w14:paraId="3F1EA691" w14:textId="77777777" w:rsidR="00075B65" w:rsidRDefault="00FB59D9">
                            <w:pPr>
                              <w:spacing w:line="255" w:lineRule="exact"/>
                              <w:rPr>
                                <w:sz w:val="23"/>
                              </w:rPr>
                            </w:pPr>
                            <w:r>
                              <w:rPr>
                                <w:spacing w:val="-10"/>
                                <w:sz w:val="23"/>
                              </w:rPr>
                              <w:t>.</w:t>
                            </w:r>
                          </w:p>
                        </w:txbxContent>
                      </wps:txbx>
                      <wps:bodyPr wrap="square" lIns="0" tIns="0" rIns="0" bIns="0" rtlCol="0">
                        <a:noAutofit/>
                      </wps:bodyPr>
                    </wps:wsp>
                  </a:graphicData>
                </a:graphic>
              </wp:anchor>
            </w:drawing>
          </mc:Choice>
          <mc:Fallback>
            <w:pict>
              <v:shapetype w14:anchorId="27E08720" id="_x0000_t202" coordsize="21600,21600" o:spt="202" path="m,l,21600r21600,l21600,xe">
                <v:stroke joinstyle="miter"/>
                <v:path gradientshapeok="t" o:connecttype="rect"/>
              </v:shapetype>
              <v:shape id="Textbox 10" o:spid="_x0000_s1026" type="#_x0000_t202" style="position:absolute;left:0;text-align:left;margin-left:116.4pt;margin-top:76.65pt;width:2.9pt;height:12.8pt;z-index:-251629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" filled="f" stroked="f">
                <v:textbox inset="0,0,0,0">
                  <w:txbxContent>
                    <w:p w14:paraId="3F1EA691" w14:textId="77777777" w:rsidR="00075B65" w:rsidRDefault="00FB59D9">
                      <w:pPr>
                        <w:spacing w:line="255" w:lineRule="exact"/>
                        <w:rPr>
                          <w:sz w:val="23"/>
                        </w:rPr>
                      </w:pPr>
                      <w:r>
                        <w:rPr>
                          <w:spacing w:val="-10"/>
                          <w:sz w:val="23"/>
                        </w:rPr>
                        <w:t>.</w:t>
                      </w:r>
                    </w:p>
                  </w:txbxContent>
                </v:textbox>
                <w10:wrap anchorx="page"/>
              </v:shape>
            </w:pict>
          </mc:Fallback>
        </mc:AlternateContent>
      </w:r>
      <w:bookmarkStart w:id="87" w:name="Table_2_Risk_Levels_Indicated_by_RACs"/>
      <w:bookmarkEnd w:id="87"/>
      <w:r w:rsidRPr="009925E4">
        <w:rPr>
          <w:b/>
          <w:i/>
          <w:sz w:val="24"/>
          <w:szCs w:val="24"/>
        </w:rPr>
        <w:t>Table 2 Risk Levels Indicated by RACs</w:t>
      </w:r>
    </w:p>
    <w:tbl>
      <w:tblPr>
        <w:tblW w:w="9212" w:type="dxa"/>
        <w:jc w:val="center"/>
        <w:tblBorders>
          <w:top w:val="single" w:sz="36" w:space="0" w:color="000000"/>
          <w:left w:val="single" w:sz="36" w:space="0" w:color="000000"/>
          <w:bottom w:val="single" w:sz="36" w:space="0" w:color="000000"/>
          <w:right w:val="single" w:sz="36" w:space="0" w:color="000000"/>
          <w:insideH w:val="single" w:sz="36" w:space="0" w:color="000000"/>
          <w:insideV w:val="single" w:sz="36" w:space="0" w:color="000000"/>
        </w:tblBorders>
        <w:tblLayout w:type="fixed"/>
        <w:tblCellMar>
          <w:left w:w="0" w:type="dxa"/>
          <w:right w:w="0" w:type="dxa"/>
        </w:tblCellMar>
        <w:tblLook w:val="01E0" w:firstRow="1" w:lastRow="1" w:firstColumn="1" w:lastColumn="1" w:noHBand="0" w:noVBand="0"/>
      </w:tblPr>
      <w:tblGrid>
        <w:gridCol w:w="2876"/>
        <w:gridCol w:w="6336"/>
      </w:tblGrid>
      <w:tr w:rsidR="00075B65" w:rsidRPr="00B07AB8" w14:paraId="7552162A" w14:textId="77777777" w:rsidTr="00C21F85">
        <w:trPr>
          <w:trHeight w:val="272"/>
          <w:jc w:val="center"/>
        </w:trPr>
        <w:tc>
          <w:tcPr>
            <w:tcW w:w="2876" w:type="dxa"/>
            <w:tcBorders>
              <w:left w:val="single" w:sz="24" w:space="0" w:color="000000"/>
              <w:bottom w:val="single" w:sz="24" w:space="0" w:color="0F0F0F"/>
              <w:right w:val="single" w:sz="8" w:space="0" w:color="000000"/>
            </w:tcBorders>
          </w:tcPr>
          <w:p w14:paraId="710514D1" w14:textId="77777777" w:rsidR="00075B65" w:rsidRPr="00B07AB8" w:rsidRDefault="00FB59D9">
            <w:pPr>
              <w:pStyle w:val="TableParagraph"/>
              <w:spacing w:line="251" w:lineRule="exact"/>
              <w:ind w:left="224"/>
              <w:rPr>
                <w:b/>
                <w:sz w:val="23"/>
              </w:rPr>
            </w:pPr>
            <w:r w:rsidRPr="00B07AB8">
              <w:rPr>
                <w:b/>
                <w:sz w:val="23"/>
              </w:rPr>
              <w:t>HAZARD</w:t>
            </w:r>
            <w:r w:rsidRPr="00654FEC">
              <w:rPr>
                <w:b/>
                <w:sz w:val="23"/>
              </w:rPr>
              <w:t xml:space="preserve"> RAC</w:t>
            </w:r>
          </w:p>
        </w:tc>
        <w:tc>
          <w:tcPr>
            <w:tcW w:w="6336" w:type="dxa"/>
            <w:tcBorders>
              <w:left w:val="single" w:sz="8" w:space="0" w:color="000000"/>
              <w:bottom w:val="single" w:sz="24" w:space="0" w:color="0F0F0F"/>
              <w:right w:val="single" w:sz="6" w:space="0" w:color="000000"/>
            </w:tcBorders>
          </w:tcPr>
          <w:p w14:paraId="6AFC8A4A" w14:textId="77777777" w:rsidR="00075B65" w:rsidRPr="00B07AB8" w:rsidRDefault="00FB59D9">
            <w:pPr>
              <w:pStyle w:val="TableParagraph"/>
              <w:spacing w:line="253" w:lineRule="exact"/>
              <w:ind w:left="241"/>
              <w:rPr>
                <w:b/>
                <w:sz w:val="26"/>
              </w:rPr>
            </w:pPr>
            <w:r w:rsidRPr="00654FEC">
              <w:rPr>
                <w:b/>
                <w:sz w:val="26"/>
              </w:rPr>
              <w:t>RISK LEVEL</w:t>
            </w:r>
          </w:p>
        </w:tc>
      </w:tr>
      <w:tr w:rsidR="00075B65" w:rsidRPr="00B07AB8" w14:paraId="5FE2D44D" w14:textId="77777777" w:rsidTr="00C21F85">
        <w:trPr>
          <w:trHeight w:val="268"/>
          <w:jc w:val="center"/>
        </w:trPr>
        <w:tc>
          <w:tcPr>
            <w:tcW w:w="2876" w:type="dxa"/>
            <w:tcBorders>
              <w:top w:val="single" w:sz="24" w:space="0" w:color="0F0F0F"/>
              <w:left w:val="single" w:sz="24" w:space="0" w:color="000000"/>
              <w:bottom w:val="single" w:sz="6" w:space="0" w:color="000000"/>
              <w:right w:val="single" w:sz="8" w:space="0" w:color="000000"/>
            </w:tcBorders>
            <w:shd w:val="clear" w:color="auto" w:fill="ADADAD"/>
          </w:tcPr>
          <w:p w14:paraId="69294F01" w14:textId="77777777" w:rsidR="00075B65" w:rsidRPr="00B07AB8" w:rsidRDefault="00FB59D9">
            <w:pPr>
              <w:pStyle w:val="TableParagraph"/>
              <w:spacing w:line="249" w:lineRule="exact"/>
              <w:ind w:left="224"/>
              <w:rPr>
                <w:b/>
                <w:sz w:val="23"/>
              </w:rPr>
            </w:pPr>
            <w:r w:rsidRPr="00B07AB8">
              <w:rPr>
                <w:b/>
                <w:sz w:val="23"/>
              </w:rPr>
              <w:t>IA-ID,</w:t>
            </w:r>
            <w:r w:rsidRPr="00654FEC">
              <w:rPr>
                <w:b/>
                <w:sz w:val="23"/>
              </w:rPr>
              <w:t xml:space="preserve"> </w:t>
            </w:r>
            <w:r w:rsidRPr="00B07AB8">
              <w:rPr>
                <w:b/>
                <w:sz w:val="23"/>
              </w:rPr>
              <w:t>IIA-IIC,</w:t>
            </w:r>
            <w:r w:rsidRPr="00654FEC">
              <w:rPr>
                <w:b/>
                <w:sz w:val="23"/>
              </w:rPr>
              <w:t xml:space="preserve"> IIIA</w:t>
            </w:r>
          </w:p>
        </w:tc>
        <w:tc>
          <w:tcPr>
            <w:tcW w:w="6336" w:type="dxa"/>
            <w:tcBorders>
              <w:top w:val="single" w:sz="24" w:space="0" w:color="0F0F0F"/>
              <w:left w:val="single" w:sz="8" w:space="0" w:color="000000"/>
              <w:bottom w:val="single" w:sz="6" w:space="0" w:color="000000"/>
              <w:right w:val="single" w:sz="6" w:space="0" w:color="000000"/>
            </w:tcBorders>
            <w:shd w:val="clear" w:color="auto" w:fill="ADADAD"/>
          </w:tcPr>
          <w:p w14:paraId="70C8BC0B" w14:textId="77777777" w:rsidR="00075B65" w:rsidRPr="00B07AB8" w:rsidRDefault="00FB59D9">
            <w:pPr>
              <w:pStyle w:val="TableParagraph"/>
              <w:spacing w:line="249" w:lineRule="exact"/>
              <w:ind w:left="241"/>
              <w:rPr>
                <w:sz w:val="26"/>
              </w:rPr>
            </w:pPr>
            <w:r w:rsidRPr="00B07AB8">
              <w:rPr>
                <w:b/>
                <w:sz w:val="26"/>
              </w:rPr>
              <w:t>HIGH</w:t>
            </w:r>
            <w:r w:rsidRPr="00654FEC">
              <w:rPr>
                <w:b/>
                <w:sz w:val="26"/>
              </w:rPr>
              <w:t xml:space="preserve"> </w:t>
            </w:r>
            <w:r w:rsidRPr="00B07AB8">
              <w:rPr>
                <w:sz w:val="26"/>
              </w:rPr>
              <w:t>–</w:t>
            </w:r>
            <w:r w:rsidRPr="00654FEC">
              <w:rPr>
                <w:sz w:val="26"/>
              </w:rPr>
              <w:t xml:space="preserve"> Unacceptable</w:t>
            </w:r>
          </w:p>
        </w:tc>
      </w:tr>
      <w:tr w:rsidR="00075B65" w:rsidRPr="00B07AB8" w14:paraId="62EBCDB1" w14:textId="77777777" w:rsidTr="00C21F85">
        <w:trPr>
          <w:trHeight w:val="354"/>
          <w:jc w:val="center"/>
        </w:trPr>
        <w:tc>
          <w:tcPr>
            <w:tcW w:w="2876" w:type="dxa"/>
            <w:tcBorders>
              <w:top w:val="single" w:sz="6" w:space="0" w:color="000000"/>
              <w:left w:val="single" w:sz="24" w:space="0" w:color="000000"/>
              <w:bottom w:val="single" w:sz="6" w:space="0" w:color="000000"/>
              <w:right w:val="single" w:sz="8" w:space="0" w:color="000000"/>
            </w:tcBorders>
            <w:shd w:val="clear" w:color="auto" w:fill="D9D9D9"/>
          </w:tcPr>
          <w:p w14:paraId="1BF773CD" w14:textId="77777777" w:rsidR="00075B65" w:rsidRPr="00B07AB8" w:rsidRDefault="00FB59D9">
            <w:pPr>
              <w:pStyle w:val="TableParagraph"/>
              <w:spacing w:before="37"/>
              <w:ind w:left="224"/>
              <w:rPr>
                <w:b/>
                <w:sz w:val="23"/>
              </w:rPr>
            </w:pPr>
            <w:r w:rsidRPr="00B07AB8">
              <w:rPr>
                <w:b/>
                <w:sz w:val="23"/>
              </w:rPr>
              <w:t>IE,</w:t>
            </w:r>
            <w:r w:rsidRPr="00654FEC">
              <w:rPr>
                <w:b/>
                <w:sz w:val="23"/>
              </w:rPr>
              <w:t xml:space="preserve"> </w:t>
            </w:r>
            <w:r w:rsidRPr="00B07AB8">
              <w:rPr>
                <w:b/>
                <w:sz w:val="23"/>
              </w:rPr>
              <w:t>IID,</w:t>
            </w:r>
            <w:r w:rsidRPr="00654FEC">
              <w:rPr>
                <w:b/>
                <w:sz w:val="23"/>
              </w:rPr>
              <w:t xml:space="preserve"> </w:t>
            </w:r>
            <w:r w:rsidRPr="00B07AB8">
              <w:rPr>
                <w:b/>
                <w:sz w:val="23"/>
              </w:rPr>
              <w:t>IIIB-IIIC,</w:t>
            </w:r>
            <w:r w:rsidRPr="00654FEC">
              <w:rPr>
                <w:b/>
                <w:sz w:val="23"/>
              </w:rPr>
              <w:t xml:space="preserve"> IVA</w:t>
            </w:r>
          </w:p>
        </w:tc>
        <w:tc>
          <w:tcPr>
            <w:tcW w:w="6336" w:type="dxa"/>
            <w:tcBorders>
              <w:top w:val="single" w:sz="6" w:space="0" w:color="000000"/>
              <w:left w:val="single" w:sz="8" w:space="0" w:color="000000"/>
              <w:bottom w:val="single" w:sz="6" w:space="0" w:color="000000"/>
              <w:right w:val="single" w:sz="6" w:space="0" w:color="000000"/>
            </w:tcBorders>
            <w:shd w:val="clear" w:color="auto" w:fill="D9D9D9"/>
          </w:tcPr>
          <w:p w14:paraId="7F22538A" w14:textId="77777777" w:rsidR="00075B65" w:rsidRPr="00B07AB8" w:rsidRDefault="00FB59D9">
            <w:pPr>
              <w:pStyle w:val="TableParagraph"/>
              <w:spacing w:line="294" w:lineRule="exact"/>
              <w:ind w:left="241"/>
              <w:rPr>
                <w:sz w:val="26"/>
              </w:rPr>
            </w:pPr>
            <w:r w:rsidRPr="00B07AB8">
              <w:rPr>
                <w:b/>
                <w:sz w:val="26"/>
              </w:rPr>
              <w:t>MEDIUM</w:t>
            </w:r>
            <w:r w:rsidRPr="00654FEC">
              <w:rPr>
                <w:b/>
                <w:sz w:val="26"/>
              </w:rPr>
              <w:t xml:space="preserve"> </w:t>
            </w:r>
            <w:r w:rsidRPr="00B07AB8">
              <w:rPr>
                <w:sz w:val="26"/>
              </w:rPr>
              <w:t>–</w:t>
            </w:r>
            <w:r w:rsidRPr="00654FEC">
              <w:rPr>
                <w:sz w:val="26"/>
              </w:rPr>
              <w:t xml:space="preserve"> Unacceptable</w:t>
            </w:r>
          </w:p>
        </w:tc>
      </w:tr>
      <w:tr w:rsidR="00075B65" w:rsidRPr="00B07AB8" w14:paraId="0AA9947A" w14:textId="77777777" w:rsidTr="00C21F85">
        <w:trPr>
          <w:trHeight w:val="592"/>
          <w:jc w:val="center"/>
        </w:trPr>
        <w:tc>
          <w:tcPr>
            <w:tcW w:w="2876" w:type="dxa"/>
            <w:tcBorders>
              <w:top w:val="single" w:sz="6" w:space="0" w:color="000000"/>
              <w:left w:val="single" w:sz="24" w:space="0" w:color="000000"/>
              <w:bottom w:val="single" w:sz="24" w:space="0" w:color="000000"/>
              <w:right w:val="single" w:sz="8" w:space="0" w:color="000000"/>
            </w:tcBorders>
          </w:tcPr>
          <w:p w14:paraId="0B3EE32F" w14:textId="77777777" w:rsidR="00075B65" w:rsidRPr="00B07AB8" w:rsidRDefault="00FB59D9">
            <w:pPr>
              <w:pStyle w:val="TableParagraph"/>
              <w:spacing w:before="157"/>
              <w:ind w:left="224"/>
              <w:rPr>
                <w:b/>
                <w:sz w:val="23"/>
              </w:rPr>
            </w:pPr>
            <w:r w:rsidRPr="00B07AB8">
              <w:rPr>
                <w:b/>
                <w:sz w:val="23"/>
              </w:rPr>
              <w:t>IIE,</w:t>
            </w:r>
            <w:r w:rsidRPr="00654FEC">
              <w:rPr>
                <w:b/>
                <w:sz w:val="23"/>
              </w:rPr>
              <w:t xml:space="preserve"> </w:t>
            </w:r>
            <w:r w:rsidRPr="00B07AB8">
              <w:rPr>
                <w:b/>
                <w:sz w:val="23"/>
              </w:rPr>
              <w:t>IIID-IIIE,</w:t>
            </w:r>
            <w:r w:rsidRPr="00654FEC">
              <w:rPr>
                <w:b/>
                <w:sz w:val="23"/>
              </w:rPr>
              <w:t xml:space="preserve"> </w:t>
            </w:r>
            <w:r w:rsidRPr="00B07AB8">
              <w:rPr>
                <w:b/>
                <w:sz w:val="23"/>
              </w:rPr>
              <w:t>IVB-</w:t>
            </w:r>
            <w:r w:rsidRPr="00654FEC">
              <w:rPr>
                <w:b/>
                <w:sz w:val="23"/>
              </w:rPr>
              <w:t>IVE</w:t>
            </w:r>
          </w:p>
        </w:tc>
        <w:tc>
          <w:tcPr>
            <w:tcW w:w="6336" w:type="dxa"/>
            <w:tcBorders>
              <w:top w:val="single" w:sz="6" w:space="0" w:color="000000"/>
              <w:left w:val="single" w:sz="8" w:space="0" w:color="000000"/>
              <w:bottom w:val="single" w:sz="24" w:space="0" w:color="000000"/>
              <w:right w:val="single" w:sz="6" w:space="0" w:color="000000"/>
            </w:tcBorders>
          </w:tcPr>
          <w:p w14:paraId="069E3A6D" w14:textId="77777777" w:rsidR="00075B65" w:rsidRPr="00B07AB8" w:rsidRDefault="00FB59D9">
            <w:pPr>
              <w:pStyle w:val="TableParagraph"/>
              <w:spacing w:line="293" w:lineRule="exact"/>
              <w:ind w:left="241"/>
              <w:rPr>
                <w:sz w:val="26"/>
              </w:rPr>
            </w:pPr>
            <w:r w:rsidRPr="00B07AB8">
              <w:rPr>
                <w:b/>
                <w:sz w:val="26"/>
              </w:rPr>
              <w:t>LOW</w:t>
            </w:r>
            <w:r w:rsidRPr="00654FEC">
              <w:rPr>
                <w:b/>
                <w:sz w:val="26"/>
              </w:rPr>
              <w:t xml:space="preserve"> </w:t>
            </w:r>
            <w:r w:rsidRPr="00B07AB8">
              <w:rPr>
                <w:sz w:val="26"/>
              </w:rPr>
              <w:t>-</w:t>
            </w:r>
            <w:r w:rsidRPr="00654FEC">
              <w:rPr>
                <w:sz w:val="26"/>
              </w:rPr>
              <w:t xml:space="preserve"> </w:t>
            </w:r>
            <w:r w:rsidRPr="00B07AB8">
              <w:rPr>
                <w:sz w:val="26"/>
              </w:rPr>
              <w:t>Acceptable</w:t>
            </w:r>
            <w:r w:rsidRPr="00654FEC">
              <w:rPr>
                <w:sz w:val="26"/>
              </w:rPr>
              <w:t xml:space="preserve"> </w:t>
            </w:r>
            <w:r w:rsidRPr="00B07AB8">
              <w:rPr>
                <w:sz w:val="26"/>
              </w:rPr>
              <w:t>upon</w:t>
            </w:r>
            <w:r w:rsidRPr="00654FEC">
              <w:rPr>
                <w:sz w:val="26"/>
              </w:rPr>
              <w:t xml:space="preserve"> </w:t>
            </w:r>
            <w:r w:rsidRPr="00B07AB8">
              <w:rPr>
                <w:sz w:val="26"/>
              </w:rPr>
              <w:t>review</w:t>
            </w:r>
            <w:r w:rsidRPr="00654FEC">
              <w:rPr>
                <w:sz w:val="26"/>
              </w:rPr>
              <w:t xml:space="preserve"> </w:t>
            </w:r>
            <w:r w:rsidRPr="00B07AB8">
              <w:rPr>
                <w:sz w:val="26"/>
              </w:rPr>
              <w:t>&amp;</w:t>
            </w:r>
            <w:r w:rsidRPr="00654FEC">
              <w:rPr>
                <w:sz w:val="26"/>
              </w:rPr>
              <w:t xml:space="preserve"> </w:t>
            </w:r>
            <w:r w:rsidRPr="00B07AB8">
              <w:rPr>
                <w:sz w:val="26"/>
              </w:rPr>
              <w:t>approval</w:t>
            </w:r>
            <w:r w:rsidRPr="00654FEC">
              <w:rPr>
                <w:sz w:val="26"/>
              </w:rPr>
              <w:t xml:space="preserve"> </w:t>
            </w:r>
            <w:r w:rsidRPr="00B07AB8">
              <w:rPr>
                <w:sz w:val="26"/>
              </w:rPr>
              <w:t>of</w:t>
            </w:r>
            <w:r w:rsidRPr="00654FEC">
              <w:rPr>
                <w:sz w:val="26"/>
              </w:rPr>
              <w:t xml:space="preserve"> System</w:t>
            </w:r>
          </w:p>
          <w:p w14:paraId="7F340B7C" w14:textId="77777777" w:rsidR="00075B65" w:rsidRPr="00B07AB8" w:rsidRDefault="00FB59D9">
            <w:pPr>
              <w:pStyle w:val="TableParagraph"/>
              <w:spacing w:line="280" w:lineRule="exact"/>
              <w:ind w:left="241"/>
              <w:rPr>
                <w:sz w:val="26"/>
              </w:rPr>
            </w:pPr>
            <w:r w:rsidRPr="00B07AB8">
              <w:rPr>
                <w:sz w:val="26"/>
              </w:rPr>
              <w:t>Safety</w:t>
            </w:r>
            <w:r w:rsidRPr="00654FEC">
              <w:rPr>
                <w:sz w:val="26"/>
              </w:rPr>
              <w:t xml:space="preserve"> </w:t>
            </w:r>
            <w:r w:rsidRPr="00B07AB8">
              <w:rPr>
                <w:sz w:val="26"/>
              </w:rPr>
              <w:t>PM/Project</w:t>
            </w:r>
            <w:r w:rsidRPr="00654FEC">
              <w:rPr>
                <w:sz w:val="26"/>
              </w:rPr>
              <w:t xml:space="preserve"> </w:t>
            </w:r>
            <w:r w:rsidRPr="00B07AB8">
              <w:rPr>
                <w:sz w:val="26"/>
              </w:rPr>
              <w:t>Officer</w:t>
            </w:r>
            <w:r w:rsidRPr="00654FEC">
              <w:rPr>
                <w:sz w:val="26"/>
              </w:rPr>
              <w:t xml:space="preserve"> </w:t>
            </w:r>
            <w:r w:rsidRPr="00B07AB8">
              <w:rPr>
                <w:sz w:val="26"/>
              </w:rPr>
              <w:t>&amp;</w:t>
            </w:r>
            <w:r w:rsidRPr="00654FEC">
              <w:rPr>
                <w:sz w:val="26"/>
              </w:rPr>
              <w:t xml:space="preserve"> </w:t>
            </w:r>
            <w:r w:rsidRPr="00B07AB8">
              <w:rPr>
                <w:sz w:val="26"/>
              </w:rPr>
              <w:t>Supporting</w:t>
            </w:r>
            <w:r w:rsidRPr="00654FEC">
              <w:rPr>
                <w:sz w:val="26"/>
              </w:rPr>
              <w:t xml:space="preserve"> Engineer</w:t>
            </w:r>
          </w:p>
        </w:tc>
      </w:tr>
    </w:tbl>
    <w:p w14:paraId="26B1CCB0" w14:textId="77777777" w:rsidR="00075B65" w:rsidRPr="00B07AB8" w:rsidRDefault="00075B65">
      <w:pPr>
        <w:pStyle w:val="BodyText"/>
        <w:spacing w:before="67"/>
        <w:ind w:left="0"/>
        <w:rPr>
          <w:b/>
          <w:i/>
        </w:rPr>
      </w:pPr>
    </w:p>
    <w:p w14:paraId="0E06308A" w14:textId="486A7524" w:rsidR="00075B65" w:rsidRPr="009925E4" w:rsidRDefault="00FB59D9" w:rsidP="002A22A6">
      <w:pPr>
        <w:pStyle w:val="ListParagraph"/>
        <w:numPr>
          <w:ilvl w:val="0"/>
          <w:numId w:val="16"/>
        </w:numPr>
        <w:tabs>
          <w:tab w:val="left" w:pos="1540"/>
        </w:tabs>
        <w:ind w:left="1080" w:hanging="360"/>
        <w:rPr>
          <w:sz w:val="24"/>
          <w:szCs w:val="24"/>
        </w:rPr>
      </w:pPr>
      <w:r w:rsidRPr="009925E4">
        <w:rPr>
          <w:sz w:val="24"/>
          <w:szCs w:val="24"/>
          <w:u w:val="single"/>
        </w:rPr>
        <w:t>Hazard Severity</w:t>
      </w:r>
      <w:r w:rsidRPr="009925E4">
        <w:rPr>
          <w:sz w:val="24"/>
          <w:szCs w:val="24"/>
        </w:rPr>
        <w:t>: Hazard severity categories are defined to provide a qualitative measure of the worst credible mishap resulting from personnel error; environmental conditions; design inadequacies; procedural deficiencies; or system, subsystem, or component failure or malfunction.</w:t>
      </w:r>
    </w:p>
    <w:p w14:paraId="1E80E53E" w14:textId="77777777" w:rsidR="00075B65" w:rsidRPr="009925E4" w:rsidRDefault="00075B65">
      <w:pPr>
        <w:pStyle w:val="BodyText"/>
        <w:spacing w:before="22"/>
        <w:ind w:left="0"/>
        <w:rPr>
          <w:sz w:val="24"/>
          <w:szCs w:val="24"/>
        </w:rPr>
      </w:pPr>
    </w:p>
    <w:p w14:paraId="51E73D76" w14:textId="77777777" w:rsidR="00075B65" w:rsidRPr="009925E4" w:rsidRDefault="00FB59D9" w:rsidP="00845064">
      <w:pPr>
        <w:pStyle w:val="TableCaption"/>
        <w:ind w:left="0"/>
        <w:jc w:val="center"/>
        <w:rPr>
          <w:sz w:val="24"/>
          <w:szCs w:val="24"/>
        </w:rPr>
      </w:pPr>
      <w:bookmarkStart w:id="88" w:name="Table_3_Hazard_Severity_Definitions"/>
      <w:bookmarkEnd w:id="88"/>
      <w:r w:rsidRPr="009925E4">
        <w:rPr>
          <w:sz w:val="24"/>
          <w:szCs w:val="24"/>
        </w:rPr>
        <w:t>Table 3 Hazard Severity Definitions</w:t>
      </w:r>
    </w:p>
    <w:tbl>
      <w:tblPr>
        <w:tblW w:w="9268" w:type="dxa"/>
        <w:jc w:val="center"/>
        <w:tblBorders>
          <w:top w:val="single" w:sz="36" w:space="0" w:color="000000"/>
          <w:left w:val="single" w:sz="36" w:space="0" w:color="000000"/>
          <w:bottom w:val="single" w:sz="36" w:space="0" w:color="000000"/>
          <w:right w:val="single" w:sz="36" w:space="0" w:color="000000"/>
          <w:insideH w:val="single" w:sz="36" w:space="0" w:color="000000"/>
          <w:insideV w:val="single" w:sz="36" w:space="0" w:color="000000"/>
        </w:tblBorders>
        <w:tblLayout w:type="fixed"/>
        <w:tblCellMar>
          <w:left w:w="0" w:type="dxa"/>
          <w:right w:w="0" w:type="dxa"/>
        </w:tblCellMar>
        <w:tblLook w:val="01E0" w:firstRow="1" w:lastRow="1" w:firstColumn="1" w:lastColumn="1" w:noHBand="0" w:noVBand="0"/>
      </w:tblPr>
      <w:tblGrid>
        <w:gridCol w:w="1934"/>
        <w:gridCol w:w="1620"/>
        <w:gridCol w:w="5714"/>
      </w:tblGrid>
      <w:tr w:rsidR="00075B65" w:rsidRPr="00B07AB8" w14:paraId="7DFEE8F2" w14:textId="77777777" w:rsidTr="000E56BC">
        <w:trPr>
          <w:trHeight w:val="239"/>
          <w:jc w:val="center"/>
        </w:trPr>
        <w:tc>
          <w:tcPr>
            <w:tcW w:w="1934" w:type="dxa"/>
            <w:tcBorders>
              <w:bottom w:val="single" w:sz="24" w:space="0" w:color="000000"/>
              <w:right w:val="single" w:sz="8" w:space="0" w:color="000000"/>
            </w:tcBorders>
          </w:tcPr>
          <w:p w14:paraId="062148C7" w14:textId="77777777" w:rsidR="00075B65" w:rsidRPr="00B07AB8" w:rsidRDefault="00FB59D9">
            <w:pPr>
              <w:pStyle w:val="TableParagraph"/>
              <w:spacing w:line="219" w:lineRule="exact"/>
              <w:ind w:left="240" w:right="-29"/>
              <w:rPr>
                <w:b/>
                <w:sz w:val="23"/>
              </w:rPr>
            </w:pPr>
            <w:r w:rsidRPr="00654FEC">
              <w:rPr>
                <w:b/>
                <w:sz w:val="23"/>
              </w:rPr>
              <w:t>DESCRIPTION</w:t>
            </w:r>
          </w:p>
        </w:tc>
        <w:tc>
          <w:tcPr>
            <w:tcW w:w="1620" w:type="dxa"/>
            <w:tcBorders>
              <w:left w:val="single" w:sz="8" w:space="0" w:color="000000"/>
              <w:bottom w:val="single" w:sz="24" w:space="0" w:color="000000"/>
              <w:right w:val="single" w:sz="8" w:space="0" w:color="000000"/>
            </w:tcBorders>
          </w:tcPr>
          <w:p w14:paraId="45F19DBC" w14:textId="77777777" w:rsidR="00075B65" w:rsidRPr="00B07AB8" w:rsidRDefault="00FB59D9">
            <w:pPr>
              <w:pStyle w:val="TableParagraph"/>
              <w:spacing w:line="219" w:lineRule="exact"/>
              <w:ind w:left="260" w:right="-29"/>
              <w:rPr>
                <w:b/>
                <w:sz w:val="23"/>
              </w:rPr>
            </w:pPr>
            <w:r w:rsidRPr="00654FEC">
              <w:rPr>
                <w:b/>
                <w:sz w:val="23"/>
              </w:rPr>
              <w:t>CATEGORY</w:t>
            </w:r>
          </w:p>
        </w:tc>
        <w:tc>
          <w:tcPr>
            <w:tcW w:w="5714" w:type="dxa"/>
            <w:tcBorders>
              <w:left w:val="single" w:sz="8" w:space="0" w:color="000000"/>
              <w:bottom w:val="single" w:sz="24" w:space="0" w:color="000000"/>
              <w:right w:val="nil"/>
            </w:tcBorders>
          </w:tcPr>
          <w:p w14:paraId="613D0BEA" w14:textId="77777777" w:rsidR="00075B65" w:rsidRPr="00B07AB8" w:rsidRDefault="00FB59D9">
            <w:pPr>
              <w:pStyle w:val="TableParagraph"/>
              <w:spacing w:line="219" w:lineRule="exact"/>
              <w:ind w:left="277"/>
              <w:rPr>
                <w:b/>
                <w:sz w:val="23"/>
              </w:rPr>
            </w:pPr>
            <w:r w:rsidRPr="00654FEC">
              <w:rPr>
                <w:b/>
                <w:sz w:val="23"/>
              </w:rPr>
              <w:t>DEFINITION</w:t>
            </w:r>
          </w:p>
        </w:tc>
      </w:tr>
      <w:tr w:rsidR="00075B65" w:rsidRPr="00B07AB8" w14:paraId="1A2A4337" w14:textId="77777777" w:rsidTr="000E56BC">
        <w:trPr>
          <w:trHeight w:val="266"/>
          <w:jc w:val="center"/>
        </w:trPr>
        <w:tc>
          <w:tcPr>
            <w:tcW w:w="1934" w:type="dxa"/>
            <w:tcBorders>
              <w:top w:val="single" w:sz="24" w:space="0" w:color="000000"/>
              <w:bottom w:val="single" w:sz="6" w:space="0" w:color="000000"/>
              <w:right w:val="single" w:sz="8" w:space="0" w:color="000000"/>
            </w:tcBorders>
          </w:tcPr>
          <w:p w14:paraId="373B7D0F" w14:textId="77777777" w:rsidR="00075B65" w:rsidRPr="00B07AB8" w:rsidRDefault="00FB59D9">
            <w:pPr>
              <w:pStyle w:val="TableParagraph"/>
              <w:spacing w:line="246" w:lineRule="exact"/>
              <w:ind w:left="240"/>
              <w:rPr>
                <w:sz w:val="26"/>
              </w:rPr>
            </w:pPr>
            <w:r w:rsidRPr="00654FEC">
              <w:rPr>
                <w:sz w:val="26"/>
              </w:rPr>
              <w:t>Catastrophic</w:t>
            </w:r>
          </w:p>
        </w:tc>
        <w:tc>
          <w:tcPr>
            <w:tcW w:w="1620" w:type="dxa"/>
            <w:tcBorders>
              <w:top w:val="single" w:sz="24" w:space="0" w:color="000000"/>
              <w:left w:val="single" w:sz="8" w:space="0" w:color="000000"/>
              <w:bottom w:val="single" w:sz="6" w:space="0" w:color="000000"/>
              <w:right w:val="single" w:sz="8" w:space="0" w:color="000000"/>
            </w:tcBorders>
          </w:tcPr>
          <w:p w14:paraId="003966B8" w14:textId="77777777" w:rsidR="00075B65" w:rsidRPr="00B07AB8" w:rsidRDefault="00FB59D9">
            <w:pPr>
              <w:pStyle w:val="TableParagraph"/>
              <w:spacing w:line="246" w:lineRule="exact"/>
              <w:ind w:left="198"/>
              <w:rPr>
                <w:sz w:val="26"/>
              </w:rPr>
            </w:pPr>
            <w:r w:rsidRPr="00654FEC">
              <w:rPr>
                <w:sz w:val="26"/>
              </w:rPr>
              <w:t>I</w:t>
            </w:r>
          </w:p>
        </w:tc>
        <w:tc>
          <w:tcPr>
            <w:tcW w:w="5714" w:type="dxa"/>
            <w:tcBorders>
              <w:top w:val="single" w:sz="24" w:space="0" w:color="000000"/>
              <w:left w:val="single" w:sz="8" w:space="0" w:color="000000"/>
              <w:bottom w:val="single" w:sz="6" w:space="0" w:color="000000"/>
              <w:right w:val="nil"/>
            </w:tcBorders>
          </w:tcPr>
          <w:p w14:paraId="35265226" w14:textId="77777777" w:rsidR="00075B65" w:rsidRPr="00B07AB8" w:rsidRDefault="00FB59D9">
            <w:pPr>
              <w:pStyle w:val="TableParagraph"/>
              <w:spacing w:line="246" w:lineRule="exact"/>
              <w:ind w:left="277"/>
              <w:rPr>
                <w:sz w:val="26"/>
              </w:rPr>
            </w:pPr>
            <w:r w:rsidRPr="00B07AB8">
              <w:rPr>
                <w:sz w:val="26"/>
              </w:rPr>
              <w:t>Death</w:t>
            </w:r>
            <w:r w:rsidRPr="00654FEC">
              <w:rPr>
                <w:sz w:val="26"/>
              </w:rPr>
              <w:t xml:space="preserve"> </w:t>
            </w:r>
            <w:r w:rsidRPr="00B07AB8">
              <w:rPr>
                <w:sz w:val="26"/>
              </w:rPr>
              <w:t>or</w:t>
            </w:r>
            <w:r w:rsidRPr="00654FEC">
              <w:rPr>
                <w:sz w:val="26"/>
              </w:rPr>
              <w:t xml:space="preserve"> </w:t>
            </w:r>
            <w:r w:rsidRPr="00B07AB8">
              <w:rPr>
                <w:sz w:val="26"/>
              </w:rPr>
              <w:t>system</w:t>
            </w:r>
            <w:r w:rsidRPr="00654FEC">
              <w:rPr>
                <w:sz w:val="26"/>
              </w:rPr>
              <w:t xml:space="preserve"> loss</w:t>
            </w:r>
          </w:p>
        </w:tc>
      </w:tr>
      <w:tr w:rsidR="00075B65" w:rsidRPr="00B07AB8" w14:paraId="2EF5A69F" w14:textId="77777777" w:rsidTr="000E56BC">
        <w:trPr>
          <w:trHeight w:val="594"/>
          <w:jc w:val="center"/>
        </w:trPr>
        <w:tc>
          <w:tcPr>
            <w:tcW w:w="1934" w:type="dxa"/>
            <w:tcBorders>
              <w:top w:val="single" w:sz="6" w:space="0" w:color="000000"/>
              <w:bottom w:val="single" w:sz="6" w:space="0" w:color="000000"/>
              <w:right w:val="single" w:sz="8" w:space="0" w:color="000000"/>
            </w:tcBorders>
          </w:tcPr>
          <w:p w14:paraId="62615AD0" w14:textId="77777777" w:rsidR="00075B65" w:rsidRPr="00B07AB8" w:rsidRDefault="00FB59D9">
            <w:pPr>
              <w:pStyle w:val="TableParagraph"/>
              <w:spacing w:before="117" w:line="297" w:lineRule="exact"/>
              <w:ind w:right="556"/>
              <w:jc w:val="center"/>
              <w:rPr>
                <w:sz w:val="26"/>
              </w:rPr>
            </w:pPr>
            <w:r w:rsidRPr="00654FEC">
              <w:rPr>
                <w:sz w:val="26"/>
              </w:rPr>
              <w:t>Critical</w:t>
            </w:r>
          </w:p>
          <w:p w14:paraId="4BE5C27E" w14:textId="77777777" w:rsidR="00075B65" w:rsidRPr="00B07AB8" w:rsidRDefault="00FB59D9">
            <w:pPr>
              <w:pStyle w:val="TableParagraph"/>
              <w:spacing w:line="161" w:lineRule="exact"/>
              <w:ind w:left="127" w:right="556"/>
              <w:jc w:val="center"/>
              <w:rPr>
                <w:sz w:val="23"/>
              </w:rPr>
            </w:pPr>
            <w:r w:rsidRPr="00654FEC">
              <w:rPr>
                <w:sz w:val="23"/>
              </w:rPr>
              <w:t>.</w:t>
            </w:r>
          </w:p>
        </w:tc>
        <w:tc>
          <w:tcPr>
            <w:tcW w:w="1620" w:type="dxa"/>
            <w:tcBorders>
              <w:top w:val="single" w:sz="6" w:space="0" w:color="000000"/>
              <w:left w:val="single" w:sz="8" w:space="0" w:color="000000"/>
              <w:bottom w:val="single" w:sz="6" w:space="0" w:color="000000"/>
              <w:right w:val="single" w:sz="8" w:space="0" w:color="000000"/>
            </w:tcBorders>
          </w:tcPr>
          <w:p w14:paraId="486328F3" w14:textId="77777777" w:rsidR="00075B65" w:rsidRPr="00B07AB8" w:rsidRDefault="00FB59D9">
            <w:pPr>
              <w:pStyle w:val="TableParagraph"/>
              <w:spacing w:before="117"/>
              <w:ind w:left="260"/>
              <w:rPr>
                <w:sz w:val="26"/>
              </w:rPr>
            </w:pPr>
            <w:r w:rsidRPr="00654FEC">
              <w:rPr>
                <w:sz w:val="26"/>
              </w:rPr>
              <w:t>II</w:t>
            </w:r>
          </w:p>
        </w:tc>
        <w:tc>
          <w:tcPr>
            <w:tcW w:w="5714" w:type="dxa"/>
            <w:tcBorders>
              <w:top w:val="single" w:sz="6" w:space="0" w:color="000000"/>
              <w:left w:val="single" w:sz="8" w:space="0" w:color="000000"/>
              <w:bottom w:val="single" w:sz="6" w:space="0" w:color="000000"/>
              <w:right w:val="nil"/>
            </w:tcBorders>
          </w:tcPr>
          <w:p w14:paraId="1F26CF91" w14:textId="77777777" w:rsidR="00075B65" w:rsidRPr="00B07AB8" w:rsidRDefault="00FB59D9">
            <w:pPr>
              <w:pStyle w:val="TableParagraph"/>
              <w:spacing w:line="230" w:lineRule="auto"/>
              <w:ind w:left="277"/>
              <w:rPr>
                <w:sz w:val="26"/>
              </w:rPr>
            </w:pPr>
            <w:r w:rsidRPr="00B07AB8">
              <w:rPr>
                <w:sz w:val="26"/>
              </w:rPr>
              <w:t>Severe</w:t>
            </w:r>
            <w:r w:rsidRPr="00654FEC">
              <w:rPr>
                <w:sz w:val="26"/>
              </w:rPr>
              <w:t xml:space="preserve"> </w:t>
            </w:r>
            <w:r w:rsidRPr="00B07AB8">
              <w:rPr>
                <w:sz w:val="26"/>
              </w:rPr>
              <w:t>injury,</w:t>
            </w:r>
            <w:r w:rsidRPr="00654FEC">
              <w:rPr>
                <w:sz w:val="26"/>
              </w:rPr>
              <w:t xml:space="preserve"> </w:t>
            </w:r>
            <w:r w:rsidRPr="00B07AB8">
              <w:rPr>
                <w:sz w:val="26"/>
              </w:rPr>
              <w:t>severe</w:t>
            </w:r>
            <w:r w:rsidRPr="00654FEC">
              <w:rPr>
                <w:sz w:val="26"/>
              </w:rPr>
              <w:t xml:space="preserve"> </w:t>
            </w:r>
            <w:r w:rsidRPr="00B07AB8">
              <w:rPr>
                <w:sz w:val="26"/>
              </w:rPr>
              <w:t>occupational</w:t>
            </w:r>
            <w:r w:rsidRPr="00654FEC">
              <w:rPr>
                <w:sz w:val="26"/>
              </w:rPr>
              <w:t xml:space="preserve"> </w:t>
            </w:r>
            <w:r w:rsidRPr="00B07AB8">
              <w:rPr>
                <w:sz w:val="26"/>
              </w:rPr>
              <w:t>illness,</w:t>
            </w:r>
            <w:r w:rsidRPr="00654FEC">
              <w:rPr>
                <w:sz w:val="26"/>
              </w:rPr>
              <w:t xml:space="preserve"> </w:t>
            </w:r>
            <w:r w:rsidRPr="00B07AB8">
              <w:rPr>
                <w:sz w:val="26"/>
              </w:rPr>
              <w:t>or</w:t>
            </w:r>
            <w:r w:rsidRPr="00654FEC">
              <w:rPr>
                <w:sz w:val="26"/>
              </w:rPr>
              <w:t xml:space="preserve"> </w:t>
            </w:r>
            <w:r w:rsidRPr="00B07AB8">
              <w:rPr>
                <w:sz w:val="26"/>
              </w:rPr>
              <w:t>major system damage</w:t>
            </w:r>
          </w:p>
        </w:tc>
      </w:tr>
      <w:tr w:rsidR="00075B65" w:rsidRPr="00B07AB8" w14:paraId="0EF0FA8D" w14:textId="77777777" w:rsidTr="000E56BC">
        <w:trPr>
          <w:trHeight w:val="587"/>
          <w:jc w:val="center"/>
        </w:trPr>
        <w:tc>
          <w:tcPr>
            <w:tcW w:w="1934" w:type="dxa"/>
            <w:tcBorders>
              <w:top w:val="single" w:sz="6" w:space="0" w:color="000000"/>
              <w:bottom w:val="single" w:sz="6" w:space="0" w:color="000000"/>
              <w:right w:val="single" w:sz="8" w:space="0" w:color="000000"/>
            </w:tcBorders>
          </w:tcPr>
          <w:p w14:paraId="2105FD67" w14:textId="77777777" w:rsidR="00075B65" w:rsidRPr="00B07AB8" w:rsidRDefault="00FB59D9">
            <w:pPr>
              <w:pStyle w:val="TableParagraph"/>
              <w:spacing w:before="112"/>
              <w:ind w:left="240"/>
              <w:rPr>
                <w:sz w:val="26"/>
              </w:rPr>
            </w:pPr>
            <w:r w:rsidRPr="00654FEC">
              <w:rPr>
                <w:sz w:val="26"/>
              </w:rPr>
              <w:t>Marginal</w:t>
            </w:r>
          </w:p>
        </w:tc>
        <w:tc>
          <w:tcPr>
            <w:tcW w:w="1620" w:type="dxa"/>
            <w:tcBorders>
              <w:top w:val="single" w:sz="6" w:space="0" w:color="000000"/>
              <w:left w:val="single" w:sz="8" w:space="0" w:color="000000"/>
              <w:bottom w:val="single" w:sz="6" w:space="0" w:color="000000"/>
              <w:right w:val="single" w:sz="8" w:space="0" w:color="000000"/>
            </w:tcBorders>
          </w:tcPr>
          <w:p w14:paraId="7DD71183" w14:textId="77777777" w:rsidR="00075B65" w:rsidRPr="00B07AB8" w:rsidRDefault="00FB59D9">
            <w:pPr>
              <w:pStyle w:val="TableParagraph"/>
              <w:spacing w:before="112"/>
              <w:ind w:left="260"/>
              <w:rPr>
                <w:sz w:val="26"/>
              </w:rPr>
            </w:pPr>
            <w:r w:rsidRPr="00654FEC">
              <w:rPr>
                <w:sz w:val="26"/>
              </w:rPr>
              <w:t>III</w:t>
            </w:r>
          </w:p>
        </w:tc>
        <w:tc>
          <w:tcPr>
            <w:tcW w:w="5714" w:type="dxa"/>
            <w:tcBorders>
              <w:top w:val="single" w:sz="6" w:space="0" w:color="000000"/>
              <w:left w:val="single" w:sz="8" w:space="0" w:color="000000"/>
              <w:bottom w:val="single" w:sz="6" w:space="0" w:color="000000"/>
              <w:right w:val="nil"/>
            </w:tcBorders>
          </w:tcPr>
          <w:p w14:paraId="3EC7B82A" w14:textId="77777777" w:rsidR="00075B65" w:rsidRPr="00B07AB8" w:rsidRDefault="00FB59D9">
            <w:pPr>
              <w:pStyle w:val="TableParagraph"/>
              <w:spacing w:line="223" w:lineRule="auto"/>
              <w:ind w:left="277"/>
              <w:rPr>
                <w:sz w:val="26"/>
              </w:rPr>
            </w:pPr>
            <w:r w:rsidRPr="00B07AB8">
              <w:rPr>
                <w:sz w:val="26"/>
              </w:rPr>
              <w:t>Minor</w:t>
            </w:r>
            <w:r w:rsidRPr="00654FEC">
              <w:rPr>
                <w:sz w:val="26"/>
              </w:rPr>
              <w:t xml:space="preserve"> </w:t>
            </w:r>
            <w:r w:rsidRPr="00B07AB8">
              <w:rPr>
                <w:sz w:val="26"/>
              </w:rPr>
              <w:t>injury,</w:t>
            </w:r>
            <w:r w:rsidRPr="00654FEC">
              <w:rPr>
                <w:sz w:val="26"/>
              </w:rPr>
              <w:t xml:space="preserve"> </w:t>
            </w:r>
            <w:r w:rsidRPr="00B07AB8">
              <w:rPr>
                <w:sz w:val="26"/>
              </w:rPr>
              <w:t>minor</w:t>
            </w:r>
            <w:r w:rsidRPr="00654FEC">
              <w:rPr>
                <w:sz w:val="26"/>
              </w:rPr>
              <w:t xml:space="preserve"> </w:t>
            </w:r>
            <w:r w:rsidRPr="00B07AB8">
              <w:rPr>
                <w:sz w:val="26"/>
              </w:rPr>
              <w:t>occupational</w:t>
            </w:r>
            <w:r w:rsidRPr="00654FEC">
              <w:rPr>
                <w:sz w:val="26"/>
              </w:rPr>
              <w:t xml:space="preserve"> </w:t>
            </w:r>
            <w:r w:rsidRPr="00B07AB8">
              <w:rPr>
                <w:sz w:val="26"/>
              </w:rPr>
              <w:t>illness,</w:t>
            </w:r>
            <w:r w:rsidRPr="00654FEC">
              <w:rPr>
                <w:sz w:val="26"/>
              </w:rPr>
              <w:t xml:space="preserve"> </w:t>
            </w:r>
            <w:r w:rsidRPr="00B07AB8">
              <w:rPr>
                <w:sz w:val="26"/>
              </w:rPr>
              <w:t>or</w:t>
            </w:r>
            <w:r w:rsidRPr="00654FEC">
              <w:rPr>
                <w:sz w:val="26"/>
              </w:rPr>
              <w:t xml:space="preserve"> </w:t>
            </w:r>
            <w:r w:rsidRPr="00B07AB8">
              <w:rPr>
                <w:sz w:val="26"/>
              </w:rPr>
              <w:t>minor system damage</w:t>
            </w:r>
          </w:p>
        </w:tc>
      </w:tr>
      <w:tr w:rsidR="00075B65" w:rsidRPr="00B07AB8" w14:paraId="6F2B648F" w14:textId="77777777" w:rsidTr="000E56BC">
        <w:trPr>
          <w:trHeight w:val="628"/>
          <w:jc w:val="center"/>
        </w:trPr>
        <w:tc>
          <w:tcPr>
            <w:tcW w:w="1934" w:type="dxa"/>
            <w:tcBorders>
              <w:top w:val="single" w:sz="6" w:space="0" w:color="000000"/>
              <w:bottom w:val="nil"/>
              <w:right w:val="single" w:sz="8" w:space="0" w:color="000000"/>
            </w:tcBorders>
          </w:tcPr>
          <w:p w14:paraId="4DC8BE27" w14:textId="77777777" w:rsidR="00075B65" w:rsidRPr="00B07AB8" w:rsidRDefault="00FB59D9">
            <w:pPr>
              <w:pStyle w:val="TableParagraph"/>
              <w:spacing w:before="114"/>
              <w:ind w:left="238"/>
              <w:rPr>
                <w:sz w:val="26"/>
              </w:rPr>
            </w:pPr>
            <w:r w:rsidRPr="00654FEC">
              <w:rPr>
                <w:sz w:val="26"/>
              </w:rPr>
              <w:t>Negligible</w:t>
            </w:r>
          </w:p>
        </w:tc>
        <w:tc>
          <w:tcPr>
            <w:tcW w:w="1620" w:type="dxa"/>
            <w:tcBorders>
              <w:top w:val="single" w:sz="6" w:space="0" w:color="000000"/>
              <w:left w:val="single" w:sz="8" w:space="0" w:color="000000"/>
              <w:bottom w:val="nil"/>
              <w:right w:val="single" w:sz="8" w:space="0" w:color="000000"/>
            </w:tcBorders>
          </w:tcPr>
          <w:p w14:paraId="2933AA39" w14:textId="77777777" w:rsidR="00075B65" w:rsidRPr="00B07AB8" w:rsidRDefault="00FB59D9">
            <w:pPr>
              <w:pStyle w:val="TableParagraph"/>
              <w:spacing w:before="114"/>
              <w:ind w:left="260"/>
              <w:rPr>
                <w:sz w:val="26"/>
              </w:rPr>
            </w:pPr>
            <w:r w:rsidRPr="00654FEC">
              <w:rPr>
                <w:sz w:val="26"/>
              </w:rPr>
              <w:t>IV</w:t>
            </w:r>
          </w:p>
        </w:tc>
        <w:tc>
          <w:tcPr>
            <w:tcW w:w="5714" w:type="dxa"/>
            <w:tcBorders>
              <w:top w:val="single" w:sz="6" w:space="0" w:color="000000"/>
              <w:left w:val="single" w:sz="8" w:space="0" w:color="000000"/>
              <w:bottom w:val="nil"/>
              <w:right w:val="nil"/>
            </w:tcBorders>
          </w:tcPr>
          <w:p w14:paraId="3E160E32" w14:textId="77777777" w:rsidR="00075B65" w:rsidRPr="00B07AB8" w:rsidRDefault="00FB59D9">
            <w:pPr>
              <w:pStyle w:val="TableParagraph"/>
              <w:spacing w:line="228" w:lineRule="auto"/>
              <w:ind w:left="277"/>
              <w:rPr>
                <w:sz w:val="26"/>
              </w:rPr>
            </w:pPr>
            <w:r w:rsidRPr="00B07AB8">
              <w:rPr>
                <w:sz w:val="26"/>
              </w:rPr>
              <w:t>Less</w:t>
            </w:r>
            <w:r w:rsidRPr="00654FEC">
              <w:rPr>
                <w:sz w:val="26"/>
              </w:rPr>
              <w:t xml:space="preserve"> </w:t>
            </w:r>
            <w:r w:rsidRPr="00B07AB8">
              <w:rPr>
                <w:sz w:val="26"/>
              </w:rPr>
              <w:t>than</w:t>
            </w:r>
            <w:r w:rsidRPr="00654FEC">
              <w:rPr>
                <w:sz w:val="26"/>
              </w:rPr>
              <w:t xml:space="preserve"> </w:t>
            </w:r>
            <w:r w:rsidRPr="00B07AB8">
              <w:rPr>
                <w:sz w:val="26"/>
              </w:rPr>
              <w:t>minor</w:t>
            </w:r>
            <w:r w:rsidRPr="00654FEC">
              <w:rPr>
                <w:sz w:val="26"/>
              </w:rPr>
              <w:t xml:space="preserve"> </w:t>
            </w:r>
            <w:r w:rsidRPr="00B07AB8">
              <w:rPr>
                <w:sz w:val="26"/>
              </w:rPr>
              <w:t>injury,</w:t>
            </w:r>
            <w:r w:rsidRPr="00654FEC">
              <w:rPr>
                <w:sz w:val="26"/>
              </w:rPr>
              <w:t xml:space="preserve"> </w:t>
            </w:r>
            <w:r w:rsidRPr="00B07AB8">
              <w:rPr>
                <w:sz w:val="26"/>
              </w:rPr>
              <w:t>occupational</w:t>
            </w:r>
            <w:r w:rsidRPr="00654FEC">
              <w:rPr>
                <w:sz w:val="26"/>
              </w:rPr>
              <w:t xml:space="preserve"> </w:t>
            </w:r>
            <w:r w:rsidRPr="00B07AB8">
              <w:rPr>
                <w:sz w:val="26"/>
              </w:rPr>
              <w:t>illness</w:t>
            </w:r>
            <w:r w:rsidRPr="00654FEC">
              <w:rPr>
                <w:sz w:val="26"/>
              </w:rPr>
              <w:t xml:space="preserve"> </w:t>
            </w:r>
            <w:r w:rsidRPr="00B07AB8">
              <w:rPr>
                <w:sz w:val="26"/>
              </w:rPr>
              <w:t>or</w:t>
            </w:r>
            <w:r w:rsidRPr="00654FEC">
              <w:rPr>
                <w:sz w:val="26"/>
              </w:rPr>
              <w:t xml:space="preserve"> </w:t>
            </w:r>
            <w:r w:rsidRPr="00B07AB8">
              <w:rPr>
                <w:sz w:val="26"/>
              </w:rPr>
              <w:t xml:space="preserve">minor </w:t>
            </w:r>
            <w:r w:rsidRPr="00654FEC">
              <w:rPr>
                <w:sz w:val="26"/>
              </w:rPr>
              <w:t>system</w:t>
            </w:r>
          </w:p>
        </w:tc>
      </w:tr>
    </w:tbl>
    <w:p w14:paraId="79E55B27" w14:textId="77777777" w:rsidR="00D85752" w:rsidRDefault="00D85752" w:rsidP="00D85752">
      <w:pPr>
        <w:pStyle w:val="ListParagraph"/>
        <w:rPr>
          <w:sz w:val="26"/>
          <w:u w:val="single"/>
        </w:rPr>
      </w:pPr>
    </w:p>
    <w:p w14:paraId="073AB026" w14:textId="5DBA11E1" w:rsidR="00075B65" w:rsidRPr="00042624" w:rsidRDefault="00FB59D9" w:rsidP="002A22A6">
      <w:pPr>
        <w:pStyle w:val="ListParagraph"/>
        <w:widowControl/>
        <w:numPr>
          <w:ilvl w:val="0"/>
          <w:numId w:val="16"/>
        </w:numPr>
        <w:ind w:left="1080" w:hanging="360"/>
        <w:rPr>
          <w:sz w:val="24"/>
          <w:szCs w:val="24"/>
        </w:rPr>
      </w:pPr>
      <w:r w:rsidRPr="00042624">
        <w:rPr>
          <w:sz w:val="24"/>
          <w:szCs w:val="24"/>
          <w:u w:val="single"/>
        </w:rPr>
        <w:t>Hazard Probability</w:t>
      </w:r>
      <w:r w:rsidRPr="00042624">
        <w:rPr>
          <w:sz w:val="24"/>
          <w:szCs w:val="24"/>
        </w:rPr>
        <w:t>: The probability that a hazard will be created during the planned life expectancy of the system can be described in potential occurrences per unit of time, events, population, items, or activity. Assigning a quantitative hazard probability to a potential design or procedural hazard is generally not possible early in the design process. A qualitative hazard probability may be</w:t>
      </w:r>
      <w:r w:rsidR="00121091" w:rsidRPr="00042624">
        <w:rPr>
          <w:sz w:val="24"/>
          <w:szCs w:val="24"/>
        </w:rPr>
        <w:t xml:space="preserve"> </w:t>
      </w:r>
      <w:r w:rsidRPr="00042624">
        <w:rPr>
          <w:sz w:val="24"/>
          <w:szCs w:val="24"/>
        </w:rPr>
        <w:t xml:space="preserve">derived from research, analysis, and evaluation of historical safety data from similar systems. Supporting </w:t>
      </w:r>
      <w:r w:rsidRPr="00042624">
        <w:rPr>
          <w:sz w:val="24"/>
          <w:szCs w:val="24"/>
        </w:rPr>
        <w:lastRenderedPageBreak/>
        <w:t xml:space="preserve">rationale for assigning </w:t>
      </w:r>
      <w:proofErr w:type="gramStart"/>
      <w:r w:rsidRPr="00042624">
        <w:rPr>
          <w:sz w:val="24"/>
          <w:szCs w:val="24"/>
        </w:rPr>
        <w:t>a hazard</w:t>
      </w:r>
      <w:proofErr w:type="gramEnd"/>
      <w:r w:rsidRPr="00042624">
        <w:rPr>
          <w:sz w:val="24"/>
          <w:szCs w:val="24"/>
        </w:rPr>
        <w:t xml:space="preserve"> probability shall be documented in hazard analysis reports. An example of a qualitative hazard probability ranking is:</w:t>
      </w:r>
    </w:p>
    <w:p w14:paraId="783AF47A" w14:textId="77777777" w:rsidR="00082D4D" w:rsidRPr="00042624" w:rsidRDefault="00082D4D" w:rsidP="00082D4D">
      <w:pPr>
        <w:pStyle w:val="ListParagraph"/>
        <w:ind w:left="1083" w:firstLine="0"/>
        <w:rPr>
          <w:sz w:val="24"/>
          <w:szCs w:val="24"/>
        </w:rPr>
      </w:pPr>
    </w:p>
    <w:p w14:paraId="718463E4" w14:textId="77777777" w:rsidR="00075B65" w:rsidRPr="00042624" w:rsidRDefault="00FB59D9" w:rsidP="00845064">
      <w:pPr>
        <w:pStyle w:val="TableCaption"/>
        <w:spacing w:after="0"/>
        <w:ind w:left="0"/>
        <w:jc w:val="center"/>
        <w:rPr>
          <w:sz w:val="24"/>
          <w:szCs w:val="24"/>
        </w:rPr>
      </w:pPr>
      <w:bookmarkStart w:id="89" w:name="Table_4_Hazard_Probability_Definitions"/>
      <w:bookmarkEnd w:id="89"/>
      <w:r w:rsidRPr="00042624">
        <w:rPr>
          <w:sz w:val="24"/>
          <w:szCs w:val="24"/>
        </w:rPr>
        <w:t>Table 4 Hazard Probability Definitions</w:t>
      </w:r>
    </w:p>
    <w:p w14:paraId="7EF911FC" w14:textId="77777777" w:rsidR="00075B65" w:rsidRPr="00B07AB8" w:rsidRDefault="00075B65">
      <w:pPr>
        <w:pStyle w:val="BodyText"/>
        <w:spacing w:before="1" w:after="1"/>
        <w:ind w:left="0"/>
        <w:rPr>
          <w:b/>
          <w:i/>
          <w:sz w:val="20"/>
        </w:rPr>
      </w:pPr>
    </w:p>
    <w:tbl>
      <w:tblPr>
        <w:tblW w:w="0" w:type="auto"/>
        <w:jc w:val="center"/>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left w:w="0" w:type="dxa"/>
          <w:right w:w="0" w:type="dxa"/>
        </w:tblCellMar>
        <w:tblLook w:val="01E0" w:firstRow="1" w:lastRow="1" w:firstColumn="1" w:lastColumn="1" w:noHBand="0" w:noVBand="0"/>
      </w:tblPr>
      <w:tblGrid>
        <w:gridCol w:w="1968"/>
        <w:gridCol w:w="881"/>
        <w:gridCol w:w="2791"/>
        <w:gridCol w:w="3689"/>
      </w:tblGrid>
      <w:tr w:rsidR="00075B65" w:rsidRPr="00B07AB8" w14:paraId="415676E1" w14:textId="77777777" w:rsidTr="00082D4D">
        <w:trPr>
          <w:trHeight w:val="515"/>
          <w:jc w:val="center"/>
        </w:trPr>
        <w:tc>
          <w:tcPr>
            <w:tcW w:w="1968" w:type="dxa"/>
          </w:tcPr>
          <w:p w14:paraId="3433DE51" w14:textId="77777777" w:rsidR="00075B65" w:rsidRPr="00B07AB8" w:rsidRDefault="00FB59D9">
            <w:pPr>
              <w:pStyle w:val="TableParagraph"/>
              <w:spacing w:before="119"/>
              <w:ind w:left="243" w:right="-58"/>
              <w:rPr>
                <w:b/>
                <w:sz w:val="23"/>
              </w:rPr>
            </w:pPr>
            <w:r w:rsidRPr="00654FEC">
              <w:rPr>
                <w:b/>
                <w:sz w:val="23"/>
              </w:rPr>
              <w:t>DESCRIPTION*</w:t>
            </w:r>
          </w:p>
        </w:tc>
        <w:tc>
          <w:tcPr>
            <w:tcW w:w="881" w:type="dxa"/>
          </w:tcPr>
          <w:p w14:paraId="44E4A750" w14:textId="77777777" w:rsidR="00075B65" w:rsidRPr="00B07AB8" w:rsidRDefault="00FB59D9">
            <w:pPr>
              <w:pStyle w:val="TableParagraph"/>
              <w:spacing w:before="119"/>
              <w:ind w:left="44" w:right="-15"/>
              <w:rPr>
                <w:b/>
                <w:sz w:val="23"/>
              </w:rPr>
            </w:pPr>
            <w:r w:rsidRPr="00654FEC">
              <w:rPr>
                <w:b/>
                <w:sz w:val="23"/>
              </w:rPr>
              <w:t>LEVEL</w:t>
            </w:r>
          </w:p>
        </w:tc>
        <w:tc>
          <w:tcPr>
            <w:tcW w:w="2791" w:type="dxa"/>
          </w:tcPr>
          <w:p w14:paraId="12F37265" w14:textId="77777777" w:rsidR="00075B65" w:rsidRPr="00B07AB8" w:rsidRDefault="00FB59D9">
            <w:pPr>
              <w:pStyle w:val="TableParagraph"/>
              <w:spacing w:before="9" w:line="220" w:lineRule="auto"/>
              <w:ind w:left="332" w:right="309"/>
              <w:rPr>
                <w:b/>
                <w:sz w:val="23"/>
              </w:rPr>
            </w:pPr>
            <w:r w:rsidRPr="00654FEC">
              <w:rPr>
                <w:b/>
                <w:sz w:val="23"/>
              </w:rPr>
              <w:t xml:space="preserve">SPECIFIED </w:t>
            </w:r>
            <w:r w:rsidRPr="00B07AB8">
              <w:rPr>
                <w:b/>
                <w:sz w:val="23"/>
              </w:rPr>
              <w:t>INDIVIDUAL</w:t>
            </w:r>
            <w:r w:rsidRPr="00654FEC">
              <w:rPr>
                <w:b/>
                <w:sz w:val="23"/>
              </w:rPr>
              <w:t xml:space="preserve"> </w:t>
            </w:r>
            <w:r w:rsidRPr="00B07AB8">
              <w:rPr>
                <w:b/>
                <w:sz w:val="23"/>
              </w:rPr>
              <w:t>ITEM</w:t>
            </w:r>
          </w:p>
        </w:tc>
        <w:tc>
          <w:tcPr>
            <w:tcW w:w="3689" w:type="dxa"/>
            <w:tcBorders>
              <w:right w:val="single" w:sz="36" w:space="0" w:color="000000"/>
            </w:tcBorders>
          </w:tcPr>
          <w:p w14:paraId="2078475D" w14:textId="77777777" w:rsidR="00075B65" w:rsidRPr="00B07AB8" w:rsidRDefault="00FB59D9">
            <w:pPr>
              <w:pStyle w:val="TableParagraph"/>
              <w:spacing w:line="251" w:lineRule="exact"/>
              <w:ind w:left="464"/>
              <w:rPr>
                <w:b/>
                <w:sz w:val="23"/>
              </w:rPr>
            </w:pPr>
            <w:r w:rsidRPr="00B07AB8">
              <w:rPr>
                <w:b/>
                <w:sz w:val="23"/>
              </w:rPr>
              <w:t>FLEET OR</w:t>
            </w:r>
            <w:r w:rsidRPr="00654FEC">
              <w:rPr>
                <w:b/>
                <w:sz w:val="23"/>
              </w:rPr>
              <w:t xml:space="preserve"> INVENTORY**</w:t>
            </w:r>
          </w:p>
        </w:tc>
      </w:tr>
      <w:tr w:rsidR="00075B65" w:rsidRPr="00B07AB8" w14:paraId="4DD34B46" w14:textId="77777777" w:rsidTr="00082D4D">
        <w:trPr>
          <w:trHeight w:val="612"/>
          <w:jc w:val="center"/>
        </w:trPr>
        <w:tc>
          <w:tcPr>
            <w:tcW w:w="1968" w:type="dxa"/>
          </w:tcPr>
          <w:p w14:paraId="2D1B6324" w14:textId="77777777" w:rsidR="00075B65" w:rsidRPr="00B07AB8" w:rsidRDefault="00FB59D9">
            <w:pPr>
              <w:pStyle w:val="TableParagraph"/>
              <w:spacing w:before="145"/>
              <w:ind w:left="243"/>
              <w:rPr>
                <w:sz w:val="23"/>
              </w:rPr>
            </w:pPr>
            <w:r w:rsidRPr="00654FEC">
              <w:rPr>
                <w:sz w:val="23"/>
              </w:rPr>
              <w:t>Frequent</w:t>
            </w:r>
          </w:p>
        </w:tc>
        <w:tc>
          <w:tcPr>
            <w:tcW w:w="881" w:type="dxa"/>
          </w:tcPr>
          <w:p w14:paraId="0EB727E9" w14:textId="77777777" w:rsidR="00075B65" w:rsidRPr="00B07AB8" w:rsidRDefault="00FB59D9">
            <w:pPr>
              <w:pStyle w:val="TableParagraph"/>
              <w:spacing w:before="145"/>
              <w:ind w:left="195"/>
              <w:rPr>
                <w:sz w:val="23"/>
              </w:rPr>
            </w:pPr>
            <w:r w:rsidRPr="00654FEC">
              <w:rPr>
                <w:sz w:val="23"/>
              </w:rPr>
              <w:t>A</w:t>
            </w:r>
          </w:p>
        </w:tc>
        <w:tc>
          <w:tcPr>
            <w:tcW w:w="2791" w:type="dxa"/>
          </w:tcPr>
          <w:p w14:paraId="2382C23B" w14:textId="77777777" w:rsidR="00075B65" w:rsidRPr="00B07AB8" w:rsidRDefault="00FB59D9">
            <w:pPr>
              <w:pStyle w:val="TableParagraph"/>
              <w:spacing w:before="145"/>
              <w:ind w:left="248"/>
              <w:rPr>
                <w:sz w:val="23"/>
              </w:rPr>
            </w:pPr>
            <w:r w:rsidRPr="00B07AB8">
              <w:rPr>
                <w:sz w:val="23"/>
              </w:rPr>
              <w:t>Likely</w:t>
            </w:r>
            <w:r w:rsidRPr="00654FEC">
              <w:rPr>
                <w:sz w:val="23"/>
              </w:rPr>
              <w:t xml:space="preserve"> </w:t>
            </w:r>
            <w:r w:rsidRPr="00B07AB8">
              <w:rPr>
                <w:sz w:val="23"/>
              </w:rPr>
              <w:t>to</w:t>
            </w:r>
            <w:r w:rsidRPr="00654FEC">
              <w:rPr>
                <w:sz w:val="23"/>
              </w:rPr>
              <w:t xml:space="preserve"> </w:t>
            </w:r>
            <w:r w:rsidRPr="00B07AB8">
              <w:rPr>
                <w:sz w:val="23"/>
              </w:rPr>
              <w:t>occur</w:t>
            </w:r>
            <w:r w:rsidRPr="00654FEC">
              <w:rPr>
                <w:sz w:val="23"/>
              </w:rPr>
              <w:t xml:space="preserve"> frequently</w:t>
            </w:r>
          </w:p>
        </w:tc>
        <w:tc>
          <w:tcPr>
            <w:tcW w:w="3689" w:type="dxa"/>
            <w:tcBorders>
              <w:right w:val="single" w:sz="36" w:space="0" w:color="000000"/>
            </w:tcBorders>
          </w:tcPr>
          <w:p w14:paraId="6A6207D4" w14:textId="77777777" w:rsidR="00075B65" w:rsidRPr="00B07AB8" w:rsidRDefault="00FB59D9">
            <w:pPr>
              <w:pStyle w:val="TableParagraph"/>
              <w:spacing w:before="145"/>
              <w:ind w:left="236"/>
              <w:rPr>
                <w:sz w:val="23"/>
              </w:rPr>
            </w:pPr>
            <w:r w:rsidRPr="00B07AB8">
              <w:rPr>
                <w:sz w:val="23"/>
              </w:rPr>
              <w:t>Continuously</w:t>
            </w:r>
            <w:r w:rsidRPr="00654FEC">
              <w:rPr>
                <w:sz w:val="23"/>
              </w:rPr>
              <w:t xml:space="preserve"> experienced</w:t>
            </w:r>
          </w:p>
        </w:tc>
      </w:tr>
      <w:tr w:rsidR="00075B65" w:rsidRPr="00B07AB8" w14:paraId="2C9ED8C4" w14:textId="77777777" w:rsidTr="00082D4D">
        <w:trPr>
          <w:trHeight w:val="609"/>
          <w:jc w:val="center"/>
        </w:trPr>
        <w:tc>
          <w:tcPr>
            <w:tcW w:w="1968" w:type="dxa"/>
          </w:tcPr>
          <w:p w14:paraId="3DFB8E8D" w14:textId="77777777" w:rsidR="00075B65" w:rsidRPr="00B07AB8" w:rsidRDefault="00FB59D9">
            <w:pPr>
              <w:pStyle w:val="TableParagraph"/>
              <w:spacing w:before="145"/>
              <w:ind w:left="243"/>
              <w:rPr>
                <w:sz w:val="23"/>
              </w:rPr>
            </w:pPr>
            <w:r w:rsidRPr="00654FEC">
              <w:rPr>
                <w:sz w:val="23"/>
              </w:rPr>
              <w:t>Probable</w:t>
            </w:r>
          </w:p>
        </w:tc>
        <w:tc>
          <w:tcPr>
            <w:tcW w:w="881" w:type="dxa"/>
          </w:tcPr>
          <w:p w14:paraId="7698940E" w14:textId="77777777" w:rsidR="00075B65" w:rsidRPr="00B07AB8" w:rsidRDefault="00FB59D9">
            <w:pPr>
              <w:pStyle w:val="TableParagraph"/>
              <w:spacing w:before="145"/>
              <w:ind w:left="190"/>
              <w:rPr>
                <w:sz w:val="23"/>
              </w:rPr>
            </w:pPr>
            <w:r w:rsidRPr="00654FEC">
              <w:rPr>
                <w:sz w:val="23"/>
              </w:rPr>
              <w:t>B</w:t>
            </w:r>
          </w:p>
        </w:tc>
        <w:tc>
          <w:tcPr>
            <w:tcW w:w="2791" w:type="dxa"/>
          </w:tcPr>
          <w:p w14:paraId="5674DF4F" w14:textId="77777777" w:rsidR="00075B65" w:rsidRPr="00B07AB8" w:rsidRDefault="00FB59D9">
            <w:pPr>
              <w:pStyle w:val="TableParagraph"/>
              <w:ind w:left="248"/>
              <w:rPr>
                <w:sz w:val="23"/>
              </w:rPr>
            </w:pPr>
            <w:r w:rsidRPr="00B07AB8">
              <w:rPr>
                <w:sz w:val="23"/>
              </w:rPr>
              <w:t>Will</w:t>
            </w:r>
            <w:r w:rsidRPr="00654FEC">
              <w:rPr>
                <w:sz w:val="23"/>
              </w:rPr>
              <w:t xml:space="preserve"> </w:t>
            </w:r>
            <w:r w:rsidRPr="00B07AB8">
              <w:rPr>
                <w:sz w:val="23"/>
              </w:rPr>
              <w:t>occur</w:t>
            </w:r>
            <w:r w:rsidRPr="00654FEC">
              <w:rPr>
                <w:sz w:val="23"/>
              </w:rPr>
              <w:t xml:space="preserve"> </w:t>
            </w:r>
            <w:r w:rsidRPr="00B07AB8">
              <w:rPr>
                <w:sz w:val="23"/>
              </w:rPr>
              <w:t>several</w:t>
            </w:r>
            <w:r w:rsidRPr="00654FEC">
              <w:rPr>
                <w:sz w:val="23"/>
              </w:rPr>
              <w:t xml:space="preserve"> </w:t>
            </w:r>
            <w:r w:rsidRPr="00B07AB8">
              <w:rPr>
                <w:sz w:val="23"/>
              </w:rPr>
              <w:t>times</w:t>
            </w:r>
            <w:r w:rsidRPr="00654FEC">
              <w:rPr>
                <w:sz w:val="23"/>
              </w:rPr>
              <w:t xml:space="preserve"> </w:t>
            </w:r>
            <w:r w:rsidRPr="00B07AB8">
              <w:rPr>
                <w:sz w:val="23"/>
              </w:rPr>
              <w:t>in the life of an item</w:t>
            </w:r>
          </w:p>
        </w:tc>
        <w:tc>
          <w:tcPr>
            <w:tcW w:w="3689" w:type="dxa"/>
            <w:tcBorders>
              <w:right w:val="single" w:sz="36" w:space="0" w:color="000000"/>
            </w:tcBorders>
          </w:tcPr>
          <w:p w14:paraId="5CA7CE36" w14:textId="77777777" w:rsidR="00075B65" w:rsidRPr="00B07AB8" w:rsidRDefault="00FB59D9">
            <w:pPr>
              <w:pStyle w:val="TableParagraph"/>
              <w:spacing w:before="145"/>
              <w:ind w:left="236"/>
              <w:rPr>
                <w:sz w:val="23"/>
              </w:rPr>
            </w:pPr>
            <w:r w:rsidRPr="00B07AB8">
              <w:rPr>
                <w:sz w:val="23"/>
              </w:rPr>
              <w:t>Will</w:t>
            </w:r>
            <w:r w:rsidRPr="00654FEC">
              <w:rPr>
                <w:sz w:val="23"/>
              </w:rPr>
              <w:t xml:space="preserve"> </w:t>
            </w:r>
            <w:r w:rsidRPr="00B07AB8">
              <w:rPr>
                <w:sz w:val="23"/>
              </w:rPr>
              <w:t>occur</w:t>
            </w:r>
            <w:r w:rsidRPr="00654FEC">
              <w:rPr>
                <w:sz w:val="23"/>
              </w:rPr>
              <w:t xml:space="preserve"> frequently</w:t>
            </w:r>
          </w:p>
        </w:tc>
      </w:tr>
      <w:tr w:rsidR="00075B65" w:rsidRPr="00B07AB8" w14:paraId="61A0E7B5" w14:textId="77777777" w:rsidTr="00082D4D">
        <w:trPr>
          <w:trHeight w:val="695"/>
          <w:jc w:val="center"/>
        </w:trPr>
        <w:tc>
          <w:tcPr>
            <w:tcW w:w="1968" w:type="dxa"/>
          </w:tcPr>
          <w:p w14:paraId="64EEA74D" w14:textId="77777777" w:rsidR="00075B65" w:rsidRPr="00B07AB8" w:rsidRDefault="00FB59D9">
            <w:pPr>
              <w:pStyle w:val="TableParagraph"/>
              <w:spacing w:before="188"/>
              <w:ind w:left="243"/>
              <w:rPr>
                <w:sz w:val="23"/>
              </w:rPr>
            </w:pPr>
            <w:r w:rsidRPr="00654FEC">
              <w:rPr>
                <w:sz w:val="23"/>
              </w:rPr>
              <w:t>Occasional</w:t>
            </w:r>
          </w:p>
        </w:tc>
        <w:tc>
          <w:tcPr>
            <w:tcW w:w="881" w:type="dxa"/>
          </w:tcPr>
          <w:p w14:paraId="3295157B" w14:textId="77777777" w:rsidR="00075B65" w:rsidRPr="00B07AB8" w:rsidRDefault="00FB59D9">
            <w:pPr>
              <w:pStyle w:val="TableParagraph"/>
              <w:spacing w:before="188"/>
              <w:ind w:left="190"/>
              <w:rPr>
                <w:sz w:val="23"/>
              </w:rPr>
            </w:pPr>
            <w:r w:rsidRPr="00654FEC">
              <w:rPr>
                <w:sz w:val="23"/>
              </w:rPr>
              <w:t>C</w:t>
            </w:r>
          </w:p>
        </w:tc>
        <w:tc>
          <w:tcPr>
            <w:tcW w:w="2791" w:type="dxa"/>
          </w:tcPr>
          <w:p w14:paraId="1C65E7BA" w14:textId="77777777" w:rsidR="00075B65" w:rsidRPr="00B07AB8" w:rsidRDefault="00FB59D9">
            <w:pPr>
              <w:pStyle w:val="TableParagraph"/>
              <w:ind w:left="248" w:right="6"/>
              <w:rPr>
                <w:sz w:val="23"/>
              </w:rPr>
            </w:pPr>
            <w:proofErr w:type="gramStart"/>
            <w:r w:rsidRPr="00B07AB8">
              <w:rPr>
                <w:sz w:val="23"/>
              </w:rPr>
              <w:t>Likely</w:t>
            </w:r>
            <w:proofErr w:type="gramEnd"/>
            <w:r w:rsidRPr="00654FEC">
              <w:rPr>
                <w:sz w:val="23"/>
              </w:rPr>
              <w:t xml:space="preserve"> </w:t>
            </w:r>
            <w:r w:rsidRPr="00B07AB8">
              <w:rPr>
                <w:sz w:val="23"/>
              </w:rPr>
              <w:t>to</w:t>
            </w:r>
            <w:r w:rsidRPr="00654FEC">
              <w:rPr>
                <w:sz w:val="23"/>
              </w:rPr>
              <w:t xml:space="preserve"> </w:t>
            </w:r>
            <w:r w:rsidRPr="00B07AB8">
              <w:rPr>
                <w:sz w:val="23"/>
              </w:rPr>
              <w:t>occur</w:t>
            </w:r>
            <w:r w:rsidRPr="00654FEC">
              <w:rPr>
                <w:sz w:val="23"/>
              </w:rPr>
              <w:t xml:space="preserve"> </w:t>
            </w:r>
            <w:r w:rsidRPr="00B07AB8">
              <w:rPr>
                <w:sz w:val="23"/>
              </w:rPr>
              <w:t>sometime in the life of an item</w:t>
            </w:r>
          </w:p>
        </w:tc>
        <w:tc>
          <w:tcPr>
            <w:tcW w:w="3689" w:type="dxa"/>
            <w:tcBorders>
              <w:right w:val="single" w:sz="36" w:space="0" w:color="000000"/>
            </w:tcBorders>
          </w:tcPr>
          <w:p w14:paraId="0C778E75" w14:textId="77777777" w:rsidR="00075B65" w:rsidRPr="00B07AB8" w:rsidRDefault="00FB59D9">
            <w:pPr>
              <w:pStyle w:val="TableParagraph"/>
              <w:spacing w:before="188"/>
              <w:ind w:left="236"/>
              <w:rPr>
                <w:sz w:val="23"/>
              </w:rPr>
            </w:pPr>
            <w:r w:rsidRPr="00B07AB8">
              <w:rPr>
                <w:sz w:val="23"/>
              </w:rPr>
              <w:t>Will</w:t>
            </w:r>
            <w:r w:rsidRPr="00654FEC">
              <w:rPr>
                <w:sz w:val="23"/>
              </w:rPr>
              <w:t xml:space="preserve"> </w:t>
            </w:r>
            <w:r w:rsidRPr="00B07AB8">
              <w:rPr>
                <w:sz w:val="23"/>
              </w:rPr>
              <w:t>occur</w:t>
            </w:r>
            <w:r w:rsidRPr="00654FEC">
              <w:rPr>
                <w:sz w:val="23"/>
              </w:rPr>
              <w:t xml:space="preserve"> </w:t>
            </w:r>
            <w:r w:rsidRPr="00B07AB8">
              <w:rPr>
                <w:sz w:val="23"/>
              </w:rPr>
              <w:t>several</w:t>
            </w:r>
            <w:r w:rsidRPr="00654FEC">
              <w:rPr>
                <w:sz w:val="23"/>
              </w:rPr>
              <w:t xml:space="preserve"> times</w:t>
            </w:r>
          </w:p>
        </w:tc>
      </w:tr>
      <w:tr w:rsidR="00075B65" w:rsidRPr="00B07AB8" w14:paraId="3F2AE349" w14:textId="77777777" w:rsidTr="00082D4D">
        <w:trPr>
          <w:trHeight w:val="705"/>
          <w:jc w:val="center"/>
        </w:trPr>
        <w:tc>
          <w:tcPr>
            <w:tcW w:w="1968" w:type="dxa"/>
          </w:tcPr>
          <w:p w14:paraId="74E5F659" w14:textId="77777777" w:rsidR="00075B65" w:rsidRPr="00B07AB8" w:rsidRDefault="00FB59D9">
            <w:pPr>
              <w:pStyle w:val="TableParagraph"/>
              <w:spacing w:before="193"/>
              <w:ind w:left="243"/>
              <w:rPr>
                <w:sz w:val="23"/>
              </w:rPr>
            </w:pPr>
            <w:r w:rsidRPr="00654FEC">
              <w:rPr>
                <w:sz w:val="23"/>
              </w:rPr>
              <w:t>Remote</w:t>
            </w:r>
          </w:p>
        </w:tc>
        <w:tc>
          <w:tcPr>
            <w:tcW w:w="881" w:type="dxa"/>
          </w:tcPr>
          <w:p w14:paraId="3528AE3E" w14:textId="77777777" w:rsidR="00075B65" w:rsidRPr="00B07AB8" w:rsidRDefault="00FB59D9">
            <w:pPr>
              <w:pStyle w:val="TableParagraph"/>
              <w:spacing w:before="193"/>
              <w:ind w:left="195"/>
              <w:rPr>
                <w:sz w:val="23"/>
              </w:rPr>
            </w:pPr>
            <w:r w:rsidRPr="00654FEC">
              <w:rPr>
                <w:sz w:val="23"/>
              </w:rPr>
              <w:t>D</w:t>
            </w:r>
          </w:p>
        </w:tc>
        <w:tc>
          <w:tcPr>
            <w:tcW w:w="2791" w:type="dxa"/>
          </w:tcPr>
          <w:p w14:paraId="74B14860" w14:textId="77777777" w:rsidR="00075B65" w:rsidRPr="00B07AB8" w:rsidRDefault="00FB59D9">
            <w:pPr>
              <w:pStyle w:val="TableParagraph"/>
              <w:ind w:left="248"/>
              <w:rPr>
                <w:sz w:val="23"/>
              </w:rPr>
            </w:pPr>
            <w:r w:rsidRPr="00B07AB8">
              <w:rPr>
                <w:sz w:val="23"/>
              </w:rPr>
              <w:t>Unlikely, but possible to occur</w:t>
            </w:r>
            <w:r w:rsidRPr="00654FEC">
              <w:rPr>
                <w:sz w:val="23"/>
              </w:rPr>
              <w:t xml:space="preserve"> </w:t>
            </w:r>
            <w:r w:rsidRPr="00B07AB8">
              <w:rPr>
                <w:sz w:val="23"/>
              </w:rPr>
              <w:t>in</w:t>
            </w:r>
            <w:r w:rsidRPr="00654FEC">
              <w:rPr>
                <w:sz w:val="23"/>
              </w:rPr>
              <w:t xml:space="preserve"> </w:t>
            </w:r>
            <w:proofErr w:type="gramStart"/>
            <w:r w:rsidRPr="00B07AB8">
              <w:rPr>
                <w:sz w:val="23"/>
              </w:rPr>
              <w:t>the</w:t>
            </w:r>
            <w:r w:rsidRPr="00654FEC">
              <w:rPr>
                <w:sz w:val="23"/>
              </w:rPr>
              <w:t xml:space="preserve"> </w:t>
            </w:r>
            <w:r w:rsidRPr="00B07AB8">
              <w:rPr>
                <w:sz w:val="23"/>
              </w:rPr>
              <w:t>life</w:t>
            </w:r>
            <w:proofErr w:type="gramEnd"/>
            <w:r w:rsidRPr="00654FEC">
              <w:rPr>
                <w:sz w:val="23"/>
              </w:rPr>
              <w:t xml:space="preserve"> </w:t>
            </w:r>
            <w:r w:rsidRPr="00B07AB8">
              <w:rPr>
                <w:sz w:val="23"/>
              </w:rPr>
              <w:t>on</w:t>
            </w:r>
            <w:r w:rsidRPr="00654FEC">
              <w:rPr>
                <w:sz w:val="23"/>
              </w:rPr>
              <w:t xml:space="preserve"> </w:t>
            </w:r>
            <w:r w:rsidRPr="00B07AB8">
              <w:rPr>
                <w:sz w:val="23"/>
              </w:rPr>
              <w:t>an</w:t>
            </w:r>
            <w:r w:rsidRPr="00654FEC">
              <w:rPr>
                <w:sz w:val="23"/>
              </w:rPr>
              <w:t xml:space="preserve"> </w:t>
            </w:r>
            <w:r w:rsidRPr="00B07AB8">
              <w:rPr>
                <w:sz w:val="23"/>
              </w:rPr>
              <w:t>item</w:t>
            </w:r>
          </w:p>
        </w:tc>
        <w:tc>
          <w:tcPr>
            <w:tcW w:w="3689" w:type="dxa"/>
            <w:tcBorders>
              <w:right w:val="single" w:sz="36" w:space="0" w:color="000000"/>
            </w:tcBorders>
          </w:tcPr>
          <w:p w14:paraId="5032927F" w14:textId="77777777" w:rsidR="00075B65" w:rsidRPr="00B07AB8" w:rsidRDefault="00FB59D9">
            <w:pPr>
              <w:pStyle w:val="TableParagraph"/>
              <w:ind w:left="236"/>
              <w:rPr>
                <w:sz w:val="23"/>
              </w:rPr>
            </w:pPr>
            <w:r w:rsidRPr="00B07AB8">
              <w:rPr>
                <w:sz w:val="23"/>
              </w:rPr>
              <w:t>Unlikely,</w:t>
            </w:r>
            <w:r w:rsidRPr="00654FEC">
              <w:rPr>
                <w:sz w:val="23"/>
              </w:rPr>
              <w:t xml:space="preserve"> </w:t>
            </w:r>
            <w:r w:rsidRPr="00B07AB8">
              <w:rPr>
                <w:sz w:val="23"/>
              </w:rPr>
              <w:t>but</w:t>
            </w:r>
            <w:r w:rsidRPr="00654FEC">
              <w:rPr>
                <w:sz w:val="23"/>
              </w:rPr>
              <w:t xml:space="preserve"> </w:t>
            </w:r>
            <w:r w:rsidRPr="00B07AB8">
              <w:rPr>
                <w:sz w:val="23"/>
              </w:rPr>
              <w:t>can</w:t>
            </w:r>
            <w:r w:rsidRPr="00654FEC">
              <w:rPr>
                <w:sz w:val="23"/>
              </w:rPr>
              <w:t xml:space="preserve"> </w:t>
            </w:r>
            <w:r w:rsidRPr="00B07AB8">
              <w:rPr>
                <w:sz w:val="23"/>
              </w:rPr>
              <w:t>be</w:t>
            </w:r>
            <w:r w:rsidRPr="00654FEC">
              <w:rPr>
                <w:sz w:val="23"/>
              </w:rPr>
              <w:t xml:space="preserve"> </w:t>
            </w:r>
            <w:r w:rsidRPr="00B07AB8">
              <w:rPr>
                <w:sz w:val="23"/>
              </w:rPr>
              <w:t>reasonably expected to occur</w:t>
            </w:r>
          </w:p>
        </w:tc>
      </w:tr>
      <w:tr w:rsidR="00075B65" w:rsidRPr="00B07AB8" w14:paraId="6D5C3F02" w14:textId="77777777" w:rsidTr="00082D4D">
        <w:trPr>
          <w:trHeight w:val="969"/>
          <w:jc w:val="center"/>
        </w:trPr>
        <w:tc>
          <w:tcPr>
            <w:tcW w:w="1968" w:type="dxa"/>
            <w:tcBorders>
              <w:bottom w:val="single" w:sz="6" w:space="0" w:color="000000"/>
            </w:tcBorders>
          </w:tcPr>
          <w:p w14:paraId="6B5E367E" w14:textId="77777777" w:rsidR="00075B65" w:rsidRPr="00B07AB8" w:rsidRDefault="00075B65">
            <w:pPr>
              <w:pStyle w:val="TableParagraph"/>
              <w:spacing w:before="65"/>
              <w:rPr>
                <w:b/>
                <w:i/>
                <w:sz w:val="23"/>
              </w:rPr>
            </w:pPr>
          </w:p>
          <w:p w14:paraId="185D6AD9" w14:textId="77777777" w:rsidR="00075B65" w:rsidRPr="00B07AB8" w:rsidRDefault="00FB59D9">
            <w:pPr>
              <w:pStyle w:val="TableParagraph"/>
              <w:ind w:left="231"/>
              <w:rPr>
                <w:sz w:val="23"/>
              </w:rPr>
            </w:pPr>
            <w:r w:rsidRPr="00654FEC">
              <w:rPr>
                <w:sz w:val="23"/>
              </w:rPr>
              <w:t>Improbable</w:t>
            </w:r>
          </w:p>
        </w:tc>
        <w:tc>
          <w:tcPr>
            <w:tcW w:w="881" w:type="dxa"/>
            <w:tcBorders>
              <w:bottom w:val="single" w:sz="6" w:space="0" w:color="000000"/>
            </w:tcBorders>
          </w:tcPr>
          <w:p w14:paraId="52D8D009" w14:textId="77777777" w:rsidR="00075B65" w:rsidRPr="00B07AB8" w:rsidRDefault="00075B65">
            <w:pPr>
              <w:pStyle w:val="TableParagraph"/>
              <w:spacing w:before="65"/>
              <w:rPr>
                <w:b/>
                <w:i/>
                <w:sz w:val="23"/>
              </w:rPr>
            </w:pPr>
          </w:p>
          <w:p w14:paraId="62B1D4DD" w14:textId="77777777" w:rsidR="00075B65" w:rsidRPr="00B07AB8" w:rsidRDefault="00FB59D9">
            <w:pPr>
              <w:pStyle w:val="TableParagraph"/>
              <w:ind w:left="190"/>
              <w:rPr>
                <w:sz w:val="23"/>
              </w:rPr>
            </w:pPr>
            <w:r w:rsidRPr="00654FEC">
              <w:rPr>
                <w:sz w:val="23"/>
              </w:rPr>
              <w:t>E</w:t>
            </w:r>
          </w:p>
        </w:tc>
        <w:tc>
          <w:tcPr>
            <w:tcW w:w="2791" w:type="dxa"/>
            <w:tcBorders>
              <w:bottom w:val="single" w:sz="6" w:space="0" w:color="000000"/>
            </w:tcBorders>
          </w:tcPr>
          <w:p w14:paraId="5B401C31" w14:textId="77777777" w:rsidR="00075B65" w:rsidRPr="00B07AB8" w:rsidRDefault="00FB59D9">
            <w:pPr>
              <w:pStyle w:val="TableParagraph"/>
              <w:ind w:left="248"/>
              <w:rPr>
                <w:sz w:val="23"/>
              </w:rPr>
            </w:pPr>
            <w:r w:rsidRPr="00B07AB8">
              <w:rPr>
                <w:sz w:val="23"/>
              </w:rPr>
              <w:t>So unlikely, it can be assumed</w:t>
            </w:r>
            <w:r w:rsidRPr="00654FEC">
              <w:rPr>
                <w:sz w:val="23"/>
              </w:rPr>
              <w:t xml:space="preserve"> </w:t>
            </w:r>
            <w:proofErr w:type="gramStart"/>
            <w:r w:rsidRPr="00B07AB8">
              <w:rPr>
                <w:sz w:val="23"/>
              </w:rPr>
              <w:t>occurrence</w:t>
            </w:r>
            <w:proofErr w:type="gramEnd"/>
            <w:r w:rsidRPr="00654FEC">
              <w:rPr>
                <w:sz w:val="23"/>
              </w:rPr>
              <w:t xml:space="preserve"> </w:t>
            </w:r>
            <w:r w:rsidRPr="00B07AB8">
              <w:rPr>
                <w:sz w:val="23"/>
              </w:rPr>
              <w:t>may not be experienced</w:t>
            </w:r>
          </w:p>
        </w:tc>
        <w:tc>
          <w:tcPr>
            <w:tcW w:w="3689" w:type="dxa"/>
            <w:tcBorders>
              <w:bottom w:val="single" w:sz="6" w:space="0" w:color="000000"/>
              <w:right w:val="single" w:sz="36" w:space="0" w:color="000000"/>
            </w:tcBorders>
          </w:tcPr>
          <w:p w14:paraId="458671F2" w14:textId="77777777" w:rsidR="00075B65" w:rsidRPr="00B07AB8" w:rsidRDefault="00075B65">
            <w:pPr>
              <w:pStyle w:val="TableParagraph"/>
              <w:spacing w:before="65"/>
              <w:rPr>
                <w:b/>
                <w:i/>
                <w:sz w:val="23"/>
              </w:rPr>
            </w:pPr>
          </w:p>
          <w:p w14:paraId="51CE2B34" w14:textId="77777777" w:rsidR="00075B65" w:rsidRPr="00B07AB8" w:rsidRDefault="00FB59D9">
            <w:pPr>
              <w:pStyle w:val="TableParagraph"/>
              <w:ind w:left="236"/>
              <w:rPr>
                <w:sz w:val="23"/>
              </w:rPr>
            </w:pPr>
            <w:r w:rsidRPr="00B07AB8">
              <w:rPr>
                <w:sz w:val="23"/>
              </w:rPr>
              <w:t>Unlikely</w:t>
            </w:r>
            <w:r w:rsidRPr="00654FEC">
              <w:rPr>
                <w:sz w:val="23"/>
              </w:rPr>
              <w:t xml:space="preserve"> </w:t>
            </w:r>
            <w:r w:rsidRPr="00B07AB8">
              <w:rPr>
                <w:sz w:val="23"/>
              </w:rPr>
              <w:t>to</w:t>
            </w:r>
            <w:r w:rsidRPr="00654FEC">
              <w:rPr>
                <w:sz w:val="23"/>
              </w:rPr>
              <w:t xml:space="preserve"> </w:t>
            </w:r>
            <w:r w:rsidRPr="00B07AB8">
              <w:rPr>
                <w:sz w:val="23"/>
              </w:rPr>
              <w:t>occur,</w:t>
            </w:r>
            <w:r w:rsidRPr="00654FEC">
              <w:rPr>
                <w:sz w:val="23"/>
              </w:rPr>
              <w:t xml:space="preserve"> </w:t>
            </w:r>
            <w:r w:rsidRPr="00B07AB8">
              <w:rPr>
                <w:sz w:val="23"/>
              </w:rPr>
              <w:t>but</w:t>
            </w:r>
            <w:r w:rsidRPr="00654FEC">
              <w:rPr>
                <w:sz w:val="23"/>
              </w:rPr>
              <w:t xml:space="preserve"> possible</w:t>
            </w:r>
          </w:p>
        </w:tc>
      </w:tr>
    </w:tbl>
    <w:p w14:paraId="06EA16C2" w14:textId="77777777" w:rsidR="00075B65" w:rsidRPr="00042624" w:rsidRDefault="00FB59D9">
      <w:pPr>
        <w:pStyle w:val="BodyText"/>
        <w:spacing w:before="87"/>
        <w:ind w:right="1054" w:hanging="1"/>
        <w:rPr>
          <w:sz w:val="24"/>
          <w:szCs w:val="24"/>
        </w:rPr>
      </w:pPr>
      <w:r w:rsidRPr="00042624">
        <w:rPr>
          <w:sz w:val="24"/>
          <w:szCs w:val="24"/>
        </w:rPr>
        <w:t>*Definitions of the descriptive words may have to be modified based upon quantity involved.</w:t>
      </w:r>
    </w:p>
    <w:p w14:paraId="5D77BAA9" w14:textId="77777777" w:rsidR="00075B65" w:rsidRPr="00042624" w:rsidRDefault="00FB59D9">
      <w:pPr>
        <w:pStyle w:val="BodyText"/>
        <w:spacing w:line="296" w:lineRule="exact"/>
        <w:rPr>
          <w:sz w:val="24"/>
          <w:szCs w:val="24"/>
        </w:rPr>
      </w:pPr>
      <w:r w:rsidRPr="00042624">
        <w:rPr>
          <w:sz w:val="24"/>
          <w:szCs w:val="24"/>
        </w:rPr>
        <w:t>** The size of the fleet or inventory should be defined.</w:t>
      </w:r>
    </w:p>
    <w:p w14:paraId="5540C959" w14:textId="77777777" w:rsidR="00075B65" w:rsidRPr="00042624" w:rsidRDefault="00075B65">
      <w:pPr>
        <w:pStyle w:val="BodyText"/>
        <w:spacing w:before="59"/>
        <w:ind w:left="0"/>
        <w:rPr>
          <w:sz w:val="24"/>
          <w:szCs w:val="24"/>
        </w:rPr>
      </w:pPr>
    </w:p>
    <w:p w14:paraId="31794103" w14:textId="77777777" w:rsidR="00075B65" w:rsidRPr="00042624" w:rsidRDefault="00FB59D9" w:rsidP="002A22A6">
      <w:pPr>
        <w:pStyle w:val="Heading7"/>
        <w:numPr>
          <w:ilvl w:val="0"/>
          <w:numId w:val="17"/>
        </w:numPr>
        <w:tabs>
          <w:tab w:val="left" w:pos="730"/>
        </w:tabs>
        <w:ind w:left="270" w:hanging="270"/>
        <w:rPr>
          <w:sz w:val="24"/>
          <w:szCs w:val="24"/>
          <w:u w:val="none"/>
        </w:rPr>
      </w:pPr>
      <w:bookmarkStart w:id="90" w:name="2._HUMAN_SYSTEMS_INTEGRATION"/>
      <w:bookmarkStart w:id="91" w:name="_Toc205183280"/>
      <w:bookmarkEnd w:id="90"/>
      <w:r w:rsidRPr="00042624">
        <w:rPr>
          <w:sz w:val="24"/>
          <w:szCs w:val="24"/>
          <w:u w:val="thick"/>
        </w:rPr>
        <w:t>HUMAN SYSTEMS INTEGRATION</w:t>
      </w:r>
      <w:bookmarkEnd w:id="91"/>
    </w:p>
    <w:p w14:paraId="13BFD63A" w14:textId="77777777" w:rsidR="00075B65" w:rsidRPr="00042624" w:rsidRDefault="00075B65">
      <w:pPr>
        <w:pStyle w:val="BodyText"/>
        <w:ind w:left="0"/>
        <w:rPr>
          <w:b/>
          <w:i/>
          <w:sz w:val="24"/>
          <w:szCs w:val="24"/>
        </w:rPr>
      </w:pPr>
    </w:p>
    <w:p w14:paraId="418A2325" w14:textId="371CB1E8" w:rsidR="00075B65" w:rsidRPr="00042624" w:rsidRDefault="00FB59D9" w:rsidP="006D6446">
      <w:pPr>
        <w:pStyle w:val="BodyText"/>
        <w:ind w:left="0" w:firstLine="2"/>
        <w:rPr>
          <w:sz w:val="24"/>
          <w:szCs w:val="24"/>
        </w:rPr>
      </w:pPr>
      <w:r w:rsidRPr="00042624">
        <w:rPr>
          <w:sz w:val="24"/>
          <w:szCs w:val="24"/>
        </w:rPr>
        <w:t xml:space="preserve">HSI is a comprehensive management and technical process designed to improve total system (user, hardware and software) performance through continuous integration of manpower, personnel, training, human factors, system safety, health hazards, and soldier survivability considerations throughout the materiel design, development, and acquisition process. HSI concerns </w:t>
      </w:r>
      <w:r w:rsidR="00360A4C" w:rsidRPr="00042624">
        <w:rPr>
          <w:sz w:val="24"/>
          <w:szCs w:val="24"/>
        </w:rPr>
        <w:t xml:space="preserve">that </w:t>
      </w:r>
      <w:r w:rsidRPr="00042624">
        <w:rPr>
          <w:sz w:val="24"/>
          <w:szCs w:val="24"/>
        </w:rPr>
        <w:t>must be addressed during the performance of tasks are focused primarily on optimizing user/maintainer performance while minimizing error and simplifying maintenance tasks without introducing any new safety risks or health hazards. To ensure that this objective is met, if applicable, all developmental efforts shall include HSI/Human Factors Engineering analyses</w:t>
      </w:r>
      <w:r w:rsidR="00BD6751" w:rsidRPr="00042624">
        <w:rPr>
          <w:sz w:val="24"/>
          <w:szCs w:val="24"/>
        </w:rPr>
        <w:t>,</w:t>
      </w:r>
      <w:r w:rsidRPr="00042624">
        <w:rPr>
          <w:sz w:val="24"/>
          <w:szCs w:val="24"/>
        </w:rPr>
        <w:t xml:space="preserve"> which identify and evaluate operability and maintainability deficiencies.</w:t>
      </w:r>
    </w:p>
    <w:p w14:paraId="28566E2A" w14:textId="77777777" w:rsidR="00117DCE" w:rsidRPr="00042624" w:rsidRDefault="00117DCE" w:rsidP="006D6446">
      <w:pPr>
        <w:pStyle w:val="BodyText"/>
        <w:ind w:left="0" w:firstLine="2"/>
        <w:rPr>
          <w:sz w:val="24"/>
          <w:szCs w:val="24"/>
        </w:rPr>
      </w:pPr>
    </w:p>
    <w:p w14:paraId="2CA3CA08" w14:textId="0EFD61D6" w:rsidR="00075B65" w:rsidRPr="00042624" w:rsidRDefault="00FB59D9" w:rsidP="00117DCE">
      <w:pPr>
        <w:pStyle w:val="BodyText"/>
        <w:ind w:left="0"/>
        <w:rPr>
          <w:sz w:val="24"/>
          <w:szCs w:val="24"/>
        </w:rPr>
      </w:pPr>
      <w:r w:rsidRPr="00042624">
        <w:rPr>
          <w:sz w:val="24"/>
          <w:szCs w:val="24"/>
        </w:rPr>
        <w:t xml:space="preserve">Early discussions with appropriate POCs will identify </w:t>
      </w:r>
      <w:proofErr w:type="gramStart"/>
      <w:r w:rsidRPr="00042624">
        <w:rPr>
          <w:sz w:val="24"/>
          <w:szCs w:val="24"/>
        </w:rPr>
        <w:t>whether or not</w:t>
      </w:r>
      <w:proofErr w:type="gramEnd"/>
      <w:r w:rsidRPr="00042624">
        <w:rPr>
          <w:sz w:val="24"/>
          <w:szCs w:val="24"/>
        </w:rPr>
        <w:t xml:space="preserve"> HSI requirements apply to a particular effort. Typically, HSI applies to the design, development, and acquisition of all items, equipment, or systems intended for personnel use or that will require personnel interaction for </w:t>
      </w:r>
      <w:proofErr w:type="gramStart"/>
      <w:r w:rsidRPr="00042624">
        <w:rPr>
          <w:sz w:val="24"/>
          <w:szCs w:val="24"/>
        </w:rPr>
        <w:t>the proper</w:t>
      </w:r>
      <w:proofErr w:type="gramEnd"/>
      <w:r w:rsidRPr="00042624">
        <w:rPr>
          <w:sz w:val="24"/>
          <w:szCs w:val="24"/>
        </w:rPr>
        <w:t xml:space="preserve"> use, maintenance, repair, etc. These items</w:t>
      </w:r>
      <w:r w:rsidR="00121091" w:rsidRPr="00042624">
        <w:rPr>
          <w:sz w:val="24"/>
          <w:szCs w:val="24"/>
        </w:rPr>
        <w:t xml:space="preserve"> </w:t>
      </w:r>
      <w:r w:rsidRPr="00042624">
        <w:rPr>
          <w:sz w:val="24"/>
          <w:szCs w:val="24"/>
        </w:rPr>
        <w:t xml:space="preserve">include, but are not limited to, typical soldier products under the purview of DEVCOM Soldier Center </w:t>
      </w:r>
      <w:proofErr w:type="gramStart"/>
      <w:r w:rsidRPr="00042624">
        <w:rPr>
          <w:sz w:val="24"/>
          <w:szCs w:val="24"/>
        </w:rPr>
        <w:t>such as:</w:t>
      </w:r>
      <w:proofErr w:type="gramEnd"/>
      <w:r w:rsidRPr="00042624">
        <w:rPr>
          <w:sz w:val="24"/>
          <w:szCs w:val="24"/>
        </w:rPr>
        <w:t xml:space="preserve"> personal protective clothing/equipment, food and food service equipment, tents/shelters and airdrop equipment. For efforts focused on research, HSI considerations, particularly those associated with safety and health hazards, shall apply when the product of a research effort will be utilized in the development of items, equipment, or systems.</w:t>
      </w:r>
    </w:p>
    <w:p w14:paraId="228A71D2" w14:textId="4E2EF53E" w:rsidR="00075B65" w:rsidRPr="00042624" w:rsidRDefault="00FB59D9" w:rsidP="00DC0886">
      <w:pPr>
        <w:pStyle w:val="BodyText"/>
        <w:ind w:left="0"/>
        <w:rPr>
          <w:sz w:val="24"/>
          <w:szCs w:val="24"/>
        </w:rPr>
      </w:pPr>
      <w:r w:rsidRPr="00042624">
        <w:rPr>
          <w:sz w:val="24"/>
          <w:szCs w:val="24"/>
        </w:rPr>
        <w:lastRenderedPageBreak/>
        <w:t>Specifically, contractors shall consider the potential safety and health hazard implications that the products of their research efforts will have when/if those products are integrated into items. When HSI is required, it shall be addressed in the contractor's proposal under the technical section and will be evaluated under the technical section as outlined in Section IV, Factor I of this BAA.</w:t>
      </w:r>
    </w:p>
    <w:p w14:paraId="5328F59A" w14:textId="77777777" w:rsidR="004B648E" w:rsidRPr="00042624" w:rsidRDefault="004B648E" w:rsidP="004B648E">
      <w:pPr>
        <w:pStyle w:val="BodyText"/>
        <w:ind w:left="0"/>
        <w:rPr>
          <w:sz w:val="24"/>
          <w:szCs w:val="24"/>
        </w:rPr>
      </w:pPr>
    </w:p>
    <w:p w14:paraId="343D41C2" w14:textId="299EFD46" w:rsidR="00075B65" w:rsidRPr="00042624" w:rsidRDefault="00FB59D9" w:rsidP="004B648E">
      <w:pPr>
        <w:pStyle w:val="BodyText"/>
        <w:ind w:left="0"/>
        <w:rPr>
          <w:sz w:val="24"/>
          <w:szCs w:val="24"/>
        </w:rPr>
      </w:pPr>
      <w:r w:rsidRPr="00042624">
        <w:rPr>
          <w:sz w:val="24"/>
          <w:szCs w:val="24"/>
        </w:rPr>
        <w:t xml:space="preserve">For efforts requiring HSI considerations, the contractor shall provide documentation that should include, as appropriate to the proposal (but is not limited to), an explanation </w:t>
      </w:r>
      <w:r w:rsidR="00325194" w:rsidRPr="00042624">
        <w:rPr>
          <w:sz w:val="24"/>
          <w:szCs w:val="24"/>
        </w:rPr>
        <w:t xml:space="preserve">that </w:t>
      </w:r>
      <w:r w:rsidRPr="00042624">
        <w:rPr>
          <w:sz w:val="24"/>
          <w:szCs w:val="24"/>
        </w:rPr>
        <w:t>describes how each HSI domain was (or will be) taken into consideration when designing/developing the item. Include a discussion relating to the trade-offs that were made, if any, and the rationale associated with those trade-offs and/or how trade-offs associated with the HSI domains will be addressed and handled. Specifically, the contractor shall address each domain regarding the proper use/operation, maintenance, inspection and repair of their product, as follows:</w:t>
      </w:r>
    </w:p>
    <w:p w14:paraId="2D10795B" w14:textId="77777777" w:rsidR="00075B65" w:rsidRPr="00042624" w:rsidRDefault="00075B65">
      <w:pPr>
        <w:pStyle w:val="BodyText"/>
        <w:spacing w:before="7"/>
        <w:ind w:left="0"/>
        <w:rPr>
          <w:sz w:val="24"/>
          <w:szCs w:val="24"/>
        </w:rPr>
      </w:pPr>
    </w:p>
    <w:p w14:paraId="6C0C75A4" w14:textId="77777777" w:rsidR="00075B65" w:rsidRPr="00042624" w:rsidRDefault="00FB59D9" w:rsidP="002A22A6">
      <w:pPr>
        <w:pStyle w:val="ListParagraph"/>
        <w:numPr>
          <w:ilvl w:val="0"/>
          <w:numId w:val="15"/>
        </w:numPr>
        <w:tabs>
          <w:tab w:val="left" w:pos="1538"/>
          <w:tab w:val="left" w:pos="1540"/>
        </w:tabs>
        <w:ind w:left="1044"/>
        <w:rPr>
          <w:sz w:val="24"/>
          <w:szCs w:val="24"/>
        </w:rPr>
      </w:pPr>
      <w:r w:rsidRPr="00042624">
        <w:rPr>
          <w:sz w:val="24"/>
          <w:szCs w:val="24"/>
          <w:u w:val="single"/>
        </w:rPr>
        <w:t>Manpower/Personnel &amp; Training</w:t>
      </w:r>
      <w:r w:rsidRPr="00042624">
        <w:rPr>
          <w:sz w:val="24"/>
          <w:szCs w:val="24"/>
        </w:rPr>
        <w:t>: Address the numbers of personnel, their skill qualifications and training (either in the form of formal training, embedded training, training materials, etc.) that is or will be required.</w:t>
      </w:r>
    </w:p>
    <w:p w14:paraId="350A0FC3" w14:textId="77777777" w:rsidR="00075B65" w:rsidRPr="00042624" w:rsidRDefault="00FB59D9" w:rsidP="002A22A6">
      <w:pPr>
        <w:pStyle w:val="ListParagraph"/>
        <w:numPr>
          <w:ilvl w:val="0"/>
          <w:numId w:val="15"/>
        </w:numPr>
        <w:tabs>
          <w:tab w:val="left" w:pos="1538"/>
        </w:tabs>
        <w:ind w:left="1088" w:hanging="368"/>
        <w:rPr>
          <w:sz w:val="24"/>
          <w:szCs w:val="24"/>
        </w:rPr>
      </w:pPr>
      <w:r w:rsidRPr="00042624">
        <w:rPr>
          <w:sz w:val="24"/>
          <w:szCs w:val="24"/>
          <w:u w:val="single"/>
        </w:rPr>
        <w:t>Human Factors Engineering</w:t>
      </w:r>
      <w:r w:rsidRPr="00042624">
        <w:rPr>
          <w:sz w:val="24"/>
          <w:szCs w:val="24"/>
        </w:rPr>
        <w:t>:</w:t>
      </w:r>
    </w:p>
    <w:p w14:paraId="5E0B76FE" w14:textId="77777777" w:rsidR="00075B65" w:rsidRPr="00042624" w:rsidRDefault="00FB59D9" w:rsidP="002A22A6">
      <w:pPr>
        <w:pStyle w:val="ListParagraph"/>
        <w:numPr>
          <w:ilvl w:val="1"/>
          <w:numId w:val="15"/>
        </w:numPr>
        <w:tabs>
          <w:tab w:val="left" w:pos="2258"/>
          <w:tab w:val="left" w:pos="2260"/>
        </w:tabs>
        <w:ind w:left="1800" w:right="360"/>
        <w:jc w:val="left"/>
        <w:rPr>
          <w:sz w:val="24"/>
          <w:szCs w:val="24"/>
        </w:rPr>
      </w:pPr>
      <w:r w:rsidRPr="00042624">
        <w:rPr>
          <w:sz w:val="24"/>
          <w:szCs w:val="24"/>
        </w:rPr>
        <w:t>Describe how sound Human Factors Engineering principles and practices were (or will be) applied to the design and development of the product.</w:t>
      </w:r>
    </w:p>
    <w:p w14:paraId="78E0CF3A" w14:textId="77777777" w:rsidR="00075B65" w:rsidRPr="00042624" w:rsidRDefault="00FB59D9" w:rsidP="002A22A6">
      <w:pPr>
        <w:pStyle w:val="ListParagraph"/>
        <w:numPr>
          <w:ilvl w:val="1"/>
          <w:numId w:val="15"/>
        </w:numPr>
        <w:tabs>
          <w:tab w:val="left" w:pos="2257"/>
          <w:tab w:val="left" w:pos="2260"/>
        </w:tabs>
        <w:ind w:left="1805" w:right="360" w:hanging="365"/>
        <w:jc w:val="left"/>
        <w:rPr>
          <w:sz w:val="24"/>
          <w:szCs w:val="24"/>
        </w:rPr>
      </w:pPr>
      <w:r w:rsidRPr="00042624">
        <w:rPr>
          <w:sz w:val="24"/>
          <w:szCs w:val="24"/>
        </w:rPr>
        <w:t>The contractor shall utilize the data for design-critical human body dimensions as contained in the 2012 Anthropometric Survey of U.S. Army Personnel: Methods and Summary Statistics. Address what design-critical human body dimensions were (or will be) taken into consideration when designing the product (e.g., for proper fit of items or acceptable reach/accessibility, etc.).</w:t>
      </w:r>
    </w:p>
    <w:p w14:paraId="637AE5EB" w14:textId="77777777" w:rsidR="00075B65" w:rsidRPr="00042624" w:rsidRDefault="00FB59D9" w:rsidP="002A22A6">
      <w:pPr>
        <w:pStyle w:val="ListParagraph"/>
        <w:numPr>
          <w:ilvl w:val="1"/>
          <w:numId w:val="15"/>
        </w:numPr>
        <w:tabs>
          <w:tab w:val="left" w:pos="2258"/>
          <w:tab w:val="left" w:pos="2260"/>
        </w:tabs>
        <w:ind w:left="1800" w:right="360"/>
        <w:jc w:val="left"/>
        <w:rPr>
          <w:sz w:val="24"/>
          <w:szCs w:val="24"/>
        </w:rPr>
      </w:pPr>
      <w:r w:rsidRPr="00042624">
        <w:rPr>
          <w:sz w:val="24"/>
          <w:szCs w:val="24"/>
        </w:rPr>
        <w:t>When deemed appropriate, provide the following Human Factors Engineering analysis or the intention to provide this information:</w:t>
      </w:r>
    </w:p>
    <w:p w14:paraId="50282E84" w14:textId="77777777" w:rsidR="001D73F7" w:rsidRPr="00042624" w:rsidRDefault="001D73F7" w:rsidP="001D73F7">
      <w:pPr>
        <w:pStyle w:val="ListParagraph"/>
        <w:tabs>
          <w:tab w:val="left" w:pos="2258"/>
          <w:tab w:val="left" w:pos="2260"/>
        </w:tabs>
        <w:ind w:left="1800" w:right="360" w:firstLine="0"/>
        <w:rPr>
          <w:sz w:val="24"/>
          <w:szCs w:val="24"/>
        </w:rPr>
      </w:pPr>
    </w:p>
    <w:p w14:paraId="6E71AF51" w14:textId="79E91564" w:rsidR="00075B65" w:rsidRPr="00042624" w:rsidRDefault="00FB59D9" w:rsidP="001D73F7">
      <w:pPr>
        <w:pStyle w:val="BodyText"/>
        <w:ind w:left="1800" w:right="360"/>
        <w:rPr>
          <w:sz w:val="24"/>
          <w:szCs w:val="24"/>
        </w:rPr>
      </w:pPr>
      <w:r w:rsidRPr="00042624">
        <w:rPr>
          <w:sz w:val="24"/>
          <w:szCs w:val="24"/>
        </w:rPr>
        <w:t xml:space="preserve">An explanation </w:t>
      </w:r>
      <w:r w:rsidR="0047562C" w:rsidRPr="00042624">
        <w:rPr>
          <w:sz w:val="24"/>
          <w:szCs w:val="24"/>
        </w:rPr>
        <w:t xml:space="preserve">that </w:t>
      </w:r>
      <w:r w:rsidRPr="00042624">
        <w:rPr>
          <w:sz w:val="24"/>
          <w:szCs w:val="24"/>
        </w:rPr>
        <w:t xml:space="preserve">documents and describes human performance errors and/or difficulties </w:t>
      </w:r>
      <w:r w:rsidR="00EC0BE5" w:rsidRPr="00042624">
        <w:rPr>
          <w:sz w:val="24"/>
          <w:szCs w:val="24"/>
        </w:rPr>
        <w:t xml:space="preserve">that </w:t>
      </w:r>
      <w:r w:rsidRPr="00042624">
        <w:rPr>
          <w:sz w:val="24"/>
          <w:szCs w:val="24"/>
        </w:rPr>
        <w:t xml:space="preserve">may be encountered during operation, maintenance, and repair of the item, equipment, or system. For each error, include the estimated frequency of occurrence, the cause of the error/difficulty in terms of the conditions </w:t>
      </w:r>
      <w:r w:rsidR="00EC0BE5" w:rsidRPr="00042624">
        <w:rPr>
          <w:sz w:val="24"/>
          <w:szCs w:val="24"/>
        </w:rPr>
        <w:t xml:space="preserve">that </w:t>
      </w:r>
      <w:r w:rsidRPr="00042624">
        <w:rPr>
          <w:sz w:val="24"/>
          <w:szCs w:val="24"/>
        </w:rPr>
        <w:t>may have contributed to</w:t>
      </w:r>
      <w:r w:rsidR="00121091" w:rsidRPr="00042624">
        <w:rPr>
          <w:sz w:val="24"/>
          <w:szCs w:val="24"/>
        </w:rPr>
        <w:t xml:space="preserve"> </w:t>
      </w:r>
      <w:r w:rsidRPr="00042624">
        <w:rPr>
          <w:sz w:val="24"/>
          <w:szCs w:val="24"/>
        </w:rPr>
        <w:t>it, the consequence of the error/difficulty on system operation, and a brief explanation of the reason for the error/difficulty by the user.</w:t>
      </w:r>
    </w:p>
    <w:p w14:paraId="53ADE690" w14:textId="77777777" w:rsidR="00EC0BE5" w:rsidRPr="00042624" w:rsidRDefault="00EC0BE5" w:rsidP="00EC0BE5">
      <w:pPr>
        <w:pStyle w:val="BodyText"/>
        <w:ind w:left="1800" w:right="360"/>
        <w:rPr>
          <w:sz w:val="24"/>
          <w:szCs w:val="24"/>
        </w:rPr>
      </w:pPr>
    </w:p>
    <w:p w14:paraId="1A5FA82B" w14:textId="112DF3A4" w:rsidR="00075B65" w:rsidRPr="00042624" w:rsidRDefault="00FB59D9" w:rsidP="00EC0BE5">
      <w:pPr>
        <w:pStyle w:val="BodyText"/>
        <w:ind w:left="1800" w:right="360"/>
        <w:rPr>
          <w:sz w:val="24"/>
          <w:szCs w:val="24"/>
        </w:rPr>
      </w:pPr>
      <w:r w:rsidRPr="00042624">
        <w:rPr>
          <w:sz w:val="24"/>
          <w:szCs w:val="24"/>
        </w:rPr>
        <w:t xml:space="preserve">An explanation </w:t>
      </w:r>
      <w:r w:rsidR="000D1FAE" w:rsidRPr="00042624">
        <w:rPr>
          <w:sz w:val="24"/>
          <w:szCs w:val="24"/>
        </w:rPr>
        <w:t xml:space="preserve">that </w:t>
      </w:r>
      <w:r w:rsidRPr="00042624">
        <w:rPr>
          <w:sz w:val="24"/>
          <w:szCs w:val="24"/>
        </w:rPr>
        <w:t>describes how human performance may impact system goals by including a narrative explanation of how human error associated with operations and the length of time required to perform operations may affect system reliability and effectiveness.</w:t>
      </w:r>
    </w:p>
    <w:p w14:paraId="46C4B098" w14:textId="77777777" w:rsidR="000D1FAE" w:rsidRPr="00042624" w:rsidRDefault="000D1FAE" w:rsidP="000D1FAE">
      <w:pPr>
        <w:pStyle w:val="BodyText"/>
        <w:ind w:left="1800" w:right="360"/>
        <w:rPr>
          <w:sz w:val="24"/>
          <w:szCs w:val="24"/>
        </w:rPr>
      </w:pPr>
    </w:p>
    <w:p w14:paraId="62C34945" w14:textId="35738E35" w:rsidR="00075B65" w:rsidRPr="00042624" w:rsidRDefault="00FB59D9" w:rsidP="000D2A81">
      <w:pPr>
        <w:pStyle w:val="BodyText"/>
        <w:widowControl/>
        <w:ind w:left="1800" w:right="360"/>
        <w:rPr>
          <w:sz w:val="24"/>
          <w:szCs w:val="24"/>
        </w:rPr>
      </w:pPr>
      <w:r w:rsidRPr="00042624">
        <w:rPr>
          <w:sz w:val="24"/>
          <w:szCs w:val="24"/>
        </w:rPr>
        <w:t xml:space="preserve">A description of potential incompatibilities among human performance capabilities and equipment to document both the aspects of performance </w:t>
      </w:r>
      <w:r w:rsidR="00937276" w:rsidRPr="00042624">
        <w:rPr>
          <w:sz w:val="24"/>
          <w:szCs w:val="24"/>
        </w:rPr>
        <w:t xml:space="preserve">that </w:t>
      </w:r>
      <w:r w:rsidRPr="00042624">
        <w:rPr>
          <w:sz w:val="24"/>
          <w:szCs w:val="24"/>
        </w:rPr>
        <w:t xml:space="preserve">may be adversely affected and the associated equipment </w:t>
      </w:r>
      <w:r w:rsidRPr="00042624">
        <w:rPr>
          <w:sz w:val="24"/>
          <w:szCs w:val="24"/>
        </w:rPr>
        <w:lastRenderedPageBreak/>
        <w:t xml:space="preserve">configurations/characteristics. The contractor </w:t>
      </w:r>
      <w:proofErr w:type="gramStart"/>
      <w:r w:rsidRPr="00042624">
        <w:rPr>
          <w:sz w:val="24"/>
          <w:szCs w:val="24"/>
        </w:rPr>
        <w:t>shall</w:t>
      </w:r>
      <w:proofErr w:type="gramEnd"/>
      <w:r w:rsidRPr="00042624">
        <w:rPr>
          <w:sz w:val="24"/>
          <w:szCs w:val="24"/>
        </w:rPr>
        <w:t xml:space="preserve"> identify the controls or displays that may be needed but are not present on the equipment.</w:t>
      </w:r>
    </w:p>
    <w:p w14:paraId="37B82DFD" w14:textId="77777777" w:rsidR="00937276" w:rsidRPr="00042624" w:rsidRDefault="00937276" w:rsidP="000D1FAE">
      <w:pPr>
        <w:pStyle w:val="BodyText"/>
        <w:ind w:left="1800" w:right="360"/>
        <w:rPr>
          <w:sz w:val="24"/>
          <w:szCs w:val="24"/>
        </w:rPr>
      </w:pPr>
    </w:p>
    <w:p w14:paraId="78DEB920" w14:textId="77777777" w:rsidR="00075B65" w:rsidRPr="00042624" w:rsidRDefault="00FB59D9" w:rsidP="00937276">
      <w:pPr>
        <w:pStyle w:val="BodyText"/>
        <w:ind w:left="1800" w:right="360"/>
        <w:rPr>
          <w:sz w:val="24"/>
          <w:szCs w:val="24"/>
        </w:rPr>
      </w:pPr>
      <w:r w:rsidRPr="00042624">
        <w:rPr>
          <w:sz w:val="24"/>
          <w:szCs w:val="24"/>
        </w:rPr>
        <w:t xml:space="preserve">Recommended solutions to these </w:t>
      </w:r>
      <w:proofErr w:type="gramStart"/>
      <w:r w:rsidRPr="00042624">
        <w:rPr>
          <w:sz w:val="24"/>
          <w:szCs w:val="24"/>
        </w:rPr>
        <w:t>incompatibilities</w:t>
      </w:r>
      <w:proofErr w:type="gramEnd"/>
      <w:r w:rsidRPr="00042624">
        <w:rPr>
          <w:sz w:val="24"/>
          <w:szCs w:val="24"/>
        </w:rPr>
        <w:t xml:space="preserve"> shall also be included and stated in terms of redesign, alteration of tasks, and/or training.</w:t>
      </w:r>
    </w:p>
    <w:p w14:paraId="7999A9C8" w14:textId="77777777" w:rsidR="00937276" w:rsidRPr="00042624" w:rsidRDefault="00937276" w:rsidP="00937276">
      <w:pPr>
        <w:pStyle w:val="BodyText"/>
        <w:ind w:left="1800" w:right="360"/>
        <w:rPr>
          <w:sz w:val="24"/>
          <w:szCs w:val="24"/>
        </w:rPr>
      </w:pPr>
    </w:p>
    <w:p w14:paraId="1370F165" w14:textId="77777777" w:rsidR="00075B65" w:rsidRPr="00042624" w:rsidRDefault="00FB59D9" w:rsidP="002A22A6">
      <w:pPr>
        <w:pStyle w:val="ListParagraph"/>
        <w:numPr>
          <w:ilvl w:val="1"/>
          <w:numId w:val="15"/>
        </w:numPr>
        <w:tabs>
          <w:tab w:val="left" w:pos="2260"/>
        </w:tabs>
        <w:ind w:left="1800" w:right="360" w:hanging="509"/>
        <w:jc w:val="left"/>
        <w:rPr>
          <w:sz w:val="24"/>
          <w:szCs w:val="24"/>
        </w:rPr>
      </w:pPr>
      <w:r w:rsidRPr="00042624">
        <w:rPr>
          <w:sz w:val="24"/>
          <w:szCs w:val="24"/>
        </w:rPr>
        <w:t>Provide any instructions necessary for proper use/operation/ maintenance/repair of the equipment or a discussion of what instructions will be developed or will be necessary. The instructions shall include the proper method of interface with any other standard item that will typically be used/worn with their product.</w:t>
      </w:r>
    </w:p>
    <w:p w14:paraId="6EE97167" w14:textId="77777777" w:rsidR="00075B65" w:rsidRPr="00042624" w:rsidRDefault="00FB59D9" w:rsidP="002A22A6">
      <w:pPr>
        <w:pStyle w:val="ListParagraph"/>
        <w:numPr>
          <w:ilvl w:val="0"/>
          <w:numId w:val="15"/>
        </w:numPr>
        <w:tabs>
          <w:tab w:val="left" w:pos="1629"/>
        </w:tabs>
        <w:ind w:left="1155" w:hanging="435"/>
        <w:rPr>
          <w:sz w:val="24"/>
          <w:szCs w:val="24"/>
        </w:rPr>
      </w:pPr>
      <w:r w:rsidRPr="00042624">
        <w:rPr>
          <w:sz w:val="24"/>
          <w:szCs w:val="24"/>
          <w:u w:val="single"/>
        </w:rPr>
        <w:t>System Safety and Health Hazards</w:t>
      </w:r>
      <w:r w:rsidRPr="00042624">
        <w:rPr>
          <w:sz w:val="24"/>
          <w:szCs w:val="24"/>
        </w:rPr>
        <w:t>: See paragraph 1 of this Section.</w:t>
      </w:r>
    </w:p>
    <w:p w14:paraId="0CB061B9" w14:textId="77777777" w:rsidR="00075B65" w:rsidRPr="00042624" w:rsidRDefault="00FB59D9" w:rsidP="002A22A6">
      <w:pPr>
        <w:pStyle w:val="ListParagraph"/>
        <w:numPr>
          <w:ilvl w:val="0"/>
          <w:numId w:val="15"/>
        </w:numPr>
        <w:tabs>
          <w:tab w:val="left" w:pos="1566"/>
          <w:tab w:val="left" w:pos="1568"/>
        </w:tabs>
        <w:ind w:left="1109" w:hanging="389"/>
        <w:rPr>
          <w:sz w:val="24"/>
          <w:szCs w:val="24"/>
        </w:rPr>
      </w:pPr>
      <w:r w:rsidRPr="00042624">
        <w:rPr>
          <w:sz w:val="24"/>
          <w:szCs w:val="24"/>
          <w:u w:val="single"/>
        </w:rPr>
        <w:t>Soldier Survivability</w:t>
      </w:r>
      <w:r w:rsidRPr="00042624">
        <w:rPr>
          <w:sz w:val="24"/>
          <w:szCs w:val="24"/>
        </w:rPr>
        <w:t xml:space="preserve">: Soldier Survivability pertains to the characteristics of a system that can reduce fratricide, detectability and probability of being attacked, as well as minimize system damage, soldier injury, and cognitive and physical fatigue. Describe any </w:t>
      </w:r>
      <w:proofErr w:type="gramStart"/>
      <w:r w:rsidRPr="00042624">
        <w:rPr>
          <w:sz w:val="24"/>
          <w:szCs w:val="24"/>
        </w:rPr>
        <w:t>impacts</w:t>
      </w:r>
      <w:proofErr w:type="gramEnd"/>
      <w:r w:rsidRPr="00042624">
        <w:rPr>
          <w:sz w:val="24"/>
          <w:szCs w:val="24"/>
        </w:rPr>
        <w:t xml:space="preserve"> the product has on Soldier Survivability and/or how Soldier Survivability issues were (or will be) considered in the design/development of the product.</w:t>
      </w:r>
    </w:p>
    <w:p w14:paraId="65A1BFDC" w14:textId="77777777" w:rsidR="00075B65" w:rsidRPr="00042624" w:rsidRDefault="00075B65">
      <w:pPr>
        <w:pStyle w:val="BodyText"/>
        <w:ind w:left="0"/>
        <w:rPr>
          <w:sz w:val="24"/>
          <w:szCs w:val="24"/>
        </w:rPr>
      </w:pPr>
    </w:p>
    <w:p w14:paraId="094A49F8" w14:textId="77777777" w:rsidR="00075B65" w:rsidRPr="00042624" w:rsidRDefault="00FB59D9" w:rsidP="00751716">
      <w:pPr>
        <w:pStyle w:val="BodyText"/>
        <w:ind w:left="0"/>
        <w:rPr>
          <w:sz w:val="24"/>
          <w:szCs w:val="24"/>
        </w:rPr>
      </w:pPr>
      <w:r w:rsidRPr="00042624">
        <w:rPr>
          <w:sz w:val="24"/>
          <w:szCs w:val="24"/>
        </w:rPr>
        <w:t>All contractor questions/concerns about proposal requirements for system safety engineering and HSI requirements may be discussed with the following appropriate POCs:</w:t>
      </w:r>
    </w:p>
    <w:p w14:paraId="5B7F9269" w14:textId="77777777" w:rsidR="00495104" w:rsidRPr="00042624" w:rsidRDefault="00495104" w:rsidP="00495104">
      <w:pPr>
        <w:pStyle w:val="BodyText"/>
        <w:ind w:left="0"/>
        <w:rPr>
          <w:b/>
          <w:sz w:val="24"/>
          <w:szCs w:val="24"/>
        </w:rPr>
      </w:pPr>
    </w:p>
    <w:p w14:paraId="020469EB" w14:textId="54A1BA94" w:rsidR="00075B65" w:rsidRPr="00042624" w:rsidRDefault="00FB59D9" w:rsidP="00495104">
      <w:pPr>
        <w:pStyle w:val="BodyText"/>
        <w:ind w:left="0"/>
        <w:rPr>
          <w:sz w:val="24"/>
          <w:szCs w:val="24"/>
        </w:rPr>
      </w:pPr>
      <w:r w:rsidRPr="00042624">
        <w:rPr>
          <w:b/>
          <w:sz w:val="24"/>
          <w:szCs w:val="24"/>
        </w:rPr>
        <w:t xml:space="preserve">SAFETY: </w:t>
      </w:r>
      <w:r w:rsidRPr="00042624">
        <w:rPr>
          <w:sz w:val="24"/>
          <w:szCs w:val="24"/>
        </w:rPr>
        <w:t xml:space="preserve">Ms. Jan Knowlton, TEL: 508-206-3500, </w:t>
      </w:r>
      <w:hyperlink r:id="rId48">
        <w:r w:rsidRPr="00042624">
          <w:rPr>
            <w:sz w:val="24"/>
            <w:szCs w:val="24"/>
          </w:rPr>
          <w:t>janice.a.knowlton.civ@army.mil</w:t>
        </w:r>
      </w:hyperlink>
    </w:p>
    <w:p w14:paraId="4F36EFA2" w14:textId="77777777" w:rsidR="00495104" w:rsidRPr="00042624" w:rsidRDefault="00495104" w:rsidP="00495104">
      <w:pPr>
        <w:pStyle w:val="BodyText"/>
        <w:ind w:left="0"/>
        <w:rPr>
          <w:b/>
          <w:sz w:val="24"/>
          <w:szCs w:val="24"/>
        </w:rPr>
      </w:pPr>
    </w:p>
    <w:p w14:paraId="7E600009" w14:textId="05880BBC" w:rsidR="00075B65" w:rsidRPr="00042624" w:rsidRDefault="00FB59D9" w:rsidP="00495104">
      <w:pPr>
        <w:pStyle w:val="BodyText"/>
        <w:ind w:left="0"/>
        <w:rPr>
          <w:sz w:val="24"/>
          <w:szCs w:val="24"/>
        </w:rPr>
      </w:pPr>
      <w:r w:rsidRPr="00042624">
        <w:rPr>
          <w:b/>
          <w:sz w:val="24"/>
          <w:szCs w:val="24"/>
        </w:rPr>
        <w:t xml:space="preserve">HSI: </w:t>
      </w:r>
      <w:r w:rsidRPr="00042624">
        <w:rPr>
          <w:sz w:val="24"/>
          <w:szCs w:val="24"/>
        </w:rPr>
        <w:t xml:space="preserve">Ms. Blake Mitchell, TEL: 508-206-3902, </w:t>
      </w:r>
      <w:hyperlink r:id="rId49">
        <w:r w:rsidRPr="00042624">
          <w:rPr>
            <w:color w:val="0562C1"/>
            <w:sz w:val="24"/>
            <w:szCs w:val="24"/>
            <w:u w:val="single" w:color="0562C1"/>
          </w:rPr>
          <w:t>Katherine.b.mitchell.civ@army.mil</w:t>
        </w:r>
      </w:hyperlink>
    </w:p>
    <w:p w14:paraId="43EE44CB" w14:textId="77777777" w:rsidR="00075B65" w:rsidRPr="00042624" w:rsidRDefault="00075B65">
      <w:pPr>
        <w:rPr>
          <w:sz w:val="24"/>
          <w:szCs w:val="24"/>
        </w:rPr>
        <w:sectPr w:rsidR="00075B65" w:rsidRPr="00042624" w:rsidSect="0040618D">
          <w:pgSz w:w="12240" w:h="15840"/>
          <w:pgMar w:top="1440" w:right="1440" w:bottom="1440" w:left="1440" w:header="0" w:footer="938" w:gutter="0"/>
          <w:cols w:space="720"/>
          <w:docGrid w:linePitch="299"/>
        </w:sectPr>
      </w:pPr>
    </w:p>
    <w:p w14:paraId="26D20354" w14:textId="6F3F97B9" w:rsidR="00075B65" w:rsidRPr="00B07AB8" w:rsidRDefault="00FB59D9" w:rsidP="00495104">
      <w:pPr>
        <w:pStyle w:val="Heading1"/>
        <w:spacing w:before="0"/>
        <w:ind w:left="0"/>
        <w:jc w:val="center"/>
      </w:pPr>
      <w:bookmarkStart w:id="92" w:name="SECTION_VI_–_SCIENTIFIC_ANDTECHNICAL_ARE"/>
      <w:bookmarkStart w:id="93" w:name="_Toc205183281"/>
      <w:bookmarkEnd w:id="92"/>
      <w:r w:rsidRPr="00B07AB8">
        <w:lastRenderedPageBreak/>
        <w:t>SECTION</w:t>
      </w:r>
      <w:r w:rsidRPr="00654FEC">
        <w:t xml:space="preserve"> </w:t>
      </w:r>
      <w:r w:rsidRPr="00B07AB8">
        <w:t>VI</w:t>
      </w:r>
      <w:r w:rsidRPr="00654FEC">
        <w:t xml:space="preserve"> </w:t>
      </w:r>
      <w:r w:rsidRPr="00B07AB8">
        <w:t>–</w:t>
      </w:r>
      <w:r w:rsidRPr="00654FEC">
        <w:t xml:space="preserve"> </w:t>
      </w:r>
      <w:r w:rsidRPr="00B07AB8">
        <w:t>SCIENTIFIC</w:t>
      </w:r>
      <w:r w:rsidRPr="00654FEC">
        <w:t xml:space="preserve"> </w:t>
      </w:r>
      <w:r w:rsidRPr="00B07AB8">
        <w:t>AND</w:t>
      </w:r>
      <w:r w:rsidR="00D0606A">
        <w:t xml:space="preserve"> </w:t>
      </w:r>
      <w:r w:rsidRPr="00B07AB8">
        <w:t>TECHNICAL AREAS OF INTEREST</w:t>
      </w:r>
      <w:bookmarkEnd w:id="93"/>
    </w:p>
    <w:p w14:paraId="087F979A" w14:textId="77777777" w:rsidR="00495104" w:rsidRDefault="00495104">
      <w:pPr>
        <w:rPr>
          <w:b/>
          <w:bCs/>
          <w:sz w:val="32"/>
          <w:szCs w:val="32"/>
        </w:rPr>
      </w:pPr>
      <w:bookmarkStart w:id="94" w:name="A._COMBAT_FEEDING"/>
      <w:bookmarkEnd w:id="94"/>
      <w:r>
        <w:br w:type="page"/>
      </w:r>
    </w:p>
    <w:p w14:paraId="7AA1076E" w14:textId="33E58DD9" w:rsidR="00075B65" w:rsidRPr="00B07AB8" w:rsidRDefault="00FB59D9" w:rsidP="002A22A6">
      <w:pPr>
        <w:pStyle w:val="Heading2"/>
        <w:numPr>
          <w:ilvl w:val="0"/>
          <w:numId w:val="14"/>
        </w:numPr>
        <w:tabs>
          <w:tab w:val="left" w:pos="1179"/>
        </w:tabs>
        <w:spacing w:before="0"/>
        <w:ind w:left="719" w:hanging="719"/>
        <w:jc w:val="left"/>
      </w:pPr>
      <w:bookmarkStart w:id="95" w:name="_Toc205183282"/>
      <w:r w:rsidRPr="00B07AB8">
        <w:lastRenderedPageBreak/>
        <w:t>COMBAT</w:t>
      </w:r>
      <w:r w:rsidRPr="00654FEC">
        <w:t xml:space="preserve"> FEEDING</w:t>
      </w:r>
      <w:bookmarkEnd w:id="95"/>
    </w:p>
    <w:p w14:paraId="0EA705E5" w14:textId="77777777" w:rsidR="00075B65" w:rsidRPr="00B07AB8" w:rsidRDefault="00075B65">
      <w:pPr>
        <w:pStyle w:val="BodyText"/>
        <w:spacing w:before="51"/>
        <w:ind w:left="0"/>
        <w:rPr>
          <w:b/>
          <w:sz w:val="32"/>
        </w:rPr>
      </w:pPr>
    </w:p>
    <w:p w14:paraId="3899CA47" w14:textId="77777777" w:rsidR="00075B65" w:rsidRPr="00E624D8" w:rsidRDefault="00FB59D9" w:rsidP="003D4D77">
      <w:pPr>
        <w:pStyle w:val="Heading5"/>
        <w:spacing w:before="0"/>
        <w:ind w:left="0"/>
        <w:rPr>
          <w:sz w:val="24"/>
          <w:szCs w:val="24"/>
        </w:rPr>
      </w:pPr>
      <w:bookmarkStart w:id="96" w:name="COMBAT_FEEDING_EQUIPMENT_AND_SYSTEMS"/>
      <w:bookmarkStart w:id="97" w:name="_Toc205183283"/>
      <w:bookmarkEnd w:id="96"/>
      <w:r w:rsidRPr="00E624D8">
        <w:rPr>
          <w:sz w:val="24"/>
          <w:szCs w:val="24"/>
        </w:rPr>
        <w:t>COMBAT FEEDING EQUIPMENT AND SYSTEMS</w:t>
      </w:r>
      <w:bookmarkEnd w:id="97"/>
    </w:p>
    <w:p w14:paraId="34C36500" w14:textId="77777777" w:rsidR="003523FD" w:rsidRPr="00E624D8" w:rsidRDefault="003523FD" w:rsidP="003D4D77">
      <w:pPr>
        <w:pStyle w:val="Heading5"/>
        <w:spacing w:before="0"/>
        <w:ind w:left="0"/>
        <w:rPr>
          <w:sz w:val="24"/>
          <w:szCs w:val="24"/>
        </w:rPr>
      </w:pPr>
    </w:p>
    <w:p w14:paraId="2BC328B9" w14:textId="77777777" w:rsidR="00EB3309" w:rsidRPr="00E624D8" w:rsidRDefault="00EB3309" w:rsidP="00EB3309">
      <w:pPr>
        <w:spacing w:line="296" w:lineRule="exact"/>
        <w:rPr>
          <w:sz w:val="24"/>
          <w:szCs w:val="24"/>
        </w:rPr>
      </w:pPr>
      <w:r w:rsidRPr="00E624D8">
        <w:rPr>
          <w:sz w:val="24"/>
          <w:szCs w:val="24"/>
        </w:rPr>
        <w:t>Combat Food Service Equipment for Individual and Group Feeding.</w:t>
      </w:r>
    </w:p>
    <w:p w14:paraId="78FE108E" w14:textId="77777777" w:rsidR="00EB3309" w:rsidRPr="00E624D8" w:rsidRDefault="00EB3309" w:rsidP="00EB3309">
      <w:pPr>
        <w:spacing w:line="296" w:lineRule="exact"/>
        <w:rPr>
          <w:sz w:val="24"/>
          <w:szCs w:val="24"/>
        </w:rPr>
      </w:pPr>
    </w:p>
    <w:p w14:paraId="33319057" w14:textId="16AD987D" w:rsidR="00BA50A8" w:rsidRPr="00E624D8" w:rsidRDefault="00EB3309" w:rsidP="00EB3309">
      <w:pPr>
        <w:rPr>
          <w:sz w:val="24"/>
          <w:szCs w:val="24"/>
        </w:rPr>
      </w:pPr>
      <w:r w:rsidRPr="00E624D8">
        <w:rPr>
          <w:sz w:val="24"/>
          <w:szCs w:val="24"/>
        </w:rPr>
        <w:t>Ideas, concepts, and technologies applicable to sustaining troops on the battlefield are needed for f</w:t>
      </w:r>
      <w:r w:rsidR="00BA50A8" w:rsidRPr="00E624D8">
        <w:rPr>
          <w:sz w:val="24"/>
          <w:szCs w:val="24"/>
        </w:rPr>
        <w:t>ive</w:t>
      </w:r>
      <w:r w:rsidRPr="00E624D8">
        <w:rPr>
          <w:sz w:val="24"/>
          <w:szCs w:val="24"/>
        </w:rPr>
        <w:t xml:space="preserve"> general mission areas: consolidated large groups (550 troops), companies (150 troops), squads/small combat units (~12 troops), </w:t>
      </w:r>
      <w:r w:rsidR="00BA50A8" w:rsidRPr="00E624D8">
        <w:rPr>
          <w:sz w:val="24"/>
          <w:szCs w:val="24"/>
        </w:rPr>
        <w:t xml:space="preserve">shipboard feeding, </w:t>
      </w:r>
      <w:r w:rsidRPr="00E624D8">
        <w:rPr>
          <w:sz w:val="24"/>
          <w:szCs w:val="24"/>
        </w:rPr>
        <w:t xml:space="preserve">and individual warfighters. </w:t>
      </w:r>
    </w:p>
    <w:p w14:paraId="30DB3816" w14:textId="77777777" w:rsidR="00BA50A8" w:rsidRPr="00E624D8" w:rsidRDefault="00BA50A8" w:rsidP="00EB3309">
      <w:pPr>
        <w:rPr>
          <w:sz w:val="24"/>
          <w:szCs w:val="24"/>
        </w:rPr>
      </w:pPr>
    </w:p>
    <w:p w14:paraId="45CDFF23" w14:textId="008CB3D2" w:rsidR="00EB3309" w:rsidRPr="00E624D8" w:rsidRDefault="00EB3309" w:rsidP="00EB3309">
      <w:pPr>
        <w:rPr>
          <w:sz w:val="24"/>
          <w:szCs w:val="24"/>
        </w:rPr>
      </w:pPr>
      <w:r w:rsidRPr="00E624D8">
        <w:rPr>
          <w:sz w:val="24"/>
          <w:szCs w:val="24"/>
        </w:rPr>
        <w:t>Responsive proposals are directed towards minimizing the expenditure of energy, manpower, and other resources and materiel, and yet provide maximum flexibility and effectiveness in responding to the total food service requirements of troops operating under all battlefield threats, in all climatic and terrain conditions, and at all levels of commitment. Generally, the requirements are for systems and components that can be rapidly deployed/employed; are easily transported, included options for autonomous delivery offer quick response times; are highly efficient (i.e., require least manpower, fuel, maintenance, water, etc.); support all types of rations and menus; and can be readily adapted to any battlefield scenario. As such, equipment must be compact, lightweight, versatile (e.g., modular, multi-functional, multi-fuel capability, etc.), energy efficient, reliable, and easily operated and maintained. In addition, effective field sanitation and waste handling/disposal concepts are needed.</w:t>
      </w:r>
    </w:p>
    <w:p w14:paraId="0AC1BCC2" w14:textId="77777777" w:rsidR="00EB3309" w:rsidRPr="00E624D8" w:rsidRDefault="00EB3309" w:rsidP="00EB3309">
      <w:pPr>
        <w:spacing w:before="7"/>
        <w:rPr>
          <w:sz w:val="24"/>
          <w:szCs w:val="24"/>
        </w:rPr>
      </w:pPr>
    </w:p>
    <w:p w14:paraId="45730630" w14:textId="77777777" w:rsidR="00EB3309" w:rsidRPr="00E624D8" w:rsidRDefault="00EB3309" w:rsidP="00EB3309">
      <w:pPr>
        <w:rPr>
          <w:sz w:val="24"/>
          <w:szCs w:val="24"/>
        </w:rPr>
      </w:pPr>
      <w:r w:rsidRPr="00E624D8">
        <w:rPr>
          <w:sz w:val="24"/>
          <w:szCs w:val="24"/>
        </w:rPr>
        <w:t xml:space="preserve">Field feeding equipment and systems can be classified according to the following </w:t>
      </w:r>
      <w:proofErr w:type="gramStart"/>
      <w:r w:rsidRPr="00E624D8">
        <w:rPr>
          <w:sz w:val="24"/>
          <w:szCs w:val="24"/>
        </w:rPr>
        <w:t>specific interest</w:t>
      </w:r>
      <w:proofErr w:type="gramEnd"/>
      <w:r w:rsidRPr="00E624D8">
        <w:rPr>
          <w:sz w:val="24"/>
          <w:szCs w:val="24"/>
        </w:rPr>
        <w:t xml:space="preserve"> areas:</w:t>
      </w:r>
    </w:p>
    <w:p w14:paraId="68C1439D" w14:textId="77777777" w:rsidR="00EB3309" w:rsidRPr="00E624D8" w:rsidRDefault="00EB3309" w:rsidP="00EB3309">
      <w:pPr>
        <w:spacing w:before="1"/>
        <w:rPr>
          <w:sz w:val="24"/>
          <w:szCs w:val="24"/>
        </w:rPr>
      </w:pPr>
    </w:p>
    <w:p w14:paraId="594BD89E" w14:textId="77777777" w:rsidR="00EB3309" w:rsidRPr="00E624D8" w:rsidRDefault="00EB3309" w:rsidP="002A22A6">
      <w:pPr>
        <w:numPr>
          <w:ilvl w:val="0"/>
          <w:numId w:val="44"/>
        </w:numPr>
        <w:spacing w:line="297" w:lineRule="exact"/>
        <w:ind w:left="1080"/>
        <w:rPr>
          <w:sz w:val="24"/>
          <w:szCs w:val="24"/>
        </w:rPr>
      </w:pPr>
      <w:r w:rsidRPr="00E624D8">
        <w:rPr>
          <w:sz w:val="24"/>
          <w:szCs w:val="24"/>
        </w:rPr>
        <w:t>Individual</w:t>
      </w:r>
    </w:p>
    <w:p w14:paraId="4DC20588" w14:textId="77777777" w:rsidR="00EB3309" w:rsidRPr="00E624D8" w:rsidRDefault="00EB3309" w:rsidP="002A22A6">
      <w:pPr>
        <w:numPr>
          <w:ilvl w:val="1"/>
          <w:numId w:val="44"/>
        </w:numPr>
        <w:spacing w:line="295" w:lineRule="exact"/>
        <w:ind w:left="1800"/>
        <w:rPr>
          <w:sz w:val="24"/>
          <w:szCs w:val="24"/>
        </w:rPr>
      </w:pPr>
      <w:r w:rsidRPr="00E624D8">
        <w:rPr>
          <w:sz w:val="24"/>
          <w:szCs w:val="24"/>
        </w:rPr>
        <w:t>Ration and beverage heating</w:t>
      </w:r>
    </w:p>
    <w:p w14:paraId="275B0DF8" w14:textId="77777777" w:rsidR="00EB3309" w:rsidRPr="00E624D8" w:rsidRDefault="00EB3309" w:rsidP="002A22A6">
      <w:pPr>
        <w:numPr>
          <w:ilvl w:val="1"/>
          <w:numId w:val="44"/>
        </w:numPr>
        <w:spacing w:line="295" w:lineRule="exact"/>
        <w:ind w:left="1800"/>
        <w:rPr>
          <w:sz w:val="24"/>
          <w:szCs w:val="24"/>
        </w:rPr>
      </w:pPr>
      <w:r w:rsidRPr="00E624D8">
        <w:rPr>
          <w:sz w:val="24"/>
          <w:szCs w:val="24"/>
        </w:rPr>
        <w:t>Ration and beverage chilling</w:t>
      </w:r>
    </w:p>
    <w:p w14:paraId="6B33BB95" w14:textId="77777777" w:rsidR="00EB3309" w:rsidRPr="00E624D8" w:rsidRDefault="00EB3309" w:rsidP="002A22A6">
      <w:pPr>
        <w:numPr>
          <w:ilvl w:val="1"/>
          <w:numId w:val="44"/>
        </w:numPr>
        <w:spacing w:line="297" w:lineRule="exact"/>
        <w:ind w:left="1800"/>
        <w:rPr>
          <w:sz w:val="24"/>
          <w:szCs w:val="24"/>
        </w:rPr>
      </w:pPr>
      <w:r w:rsidRPr="00E624D8">
        <w:rPr>
          <w:sz w:val="24"/>
          <w:szCs w:val="24"/>
        </w:rPr>
        <w:t>Acquisition and treatment of water from the native environment</w:t>
      </w:r>
    </w:p>
    <w:p w14:paraId="3AB030D3" w14:textId="77777777" w:rsidR="00EB3309" w:rsidRPr="00E624D8" w:rsidRDefault="00EB3309" w:rsidP="00EB3309">
      <w:pPr>
        <w:spacing w:before="4"/>
        <w:rPr>
          <w:sz w:val="24"/>
          <w:szCs w:val="24"/>
        </w:rPr>
      </w:pPr>
    </w:p>
    <w:p w14:paraId="144DE57F" w14:textId="77777777" w:rsidR="00EB3309" w:rsidRPr="00E624D8" w:rsidRDefault="00EB3309" w:rsidP="002A22A6">
      <w:pPr>
        <w:numPr>
          <w:ilvl w:val="0"/>
          <w:numId w:val="44"/>
        </w:numPr>
        <w:spacing w:before="1"/>
        <w:ind w:left="1080"/>
        <w:rPr>
          <w:sz w:val="24"/>
          <w:szCs w:val="24"/>
        </w:rPr>
      </w:pPr>
      <w:r w:rsidRPr="00E624D8">
        <w:rPr>
          <w:sz w:val="24"/>
          <w:szCs w:val="24"/>
        </w:rPr>
        <w:t>Group</w:t>
      </w:r>
    </w:p>
    <w:p w14:paraId="0B6A009F" w14:textId="77777777" w:rsidR="00EB3309" w:rsidRPr="00E624D8" w:rsidRDefault="00EB3309" w:rsidP="002A22A6">
      <w:pPr>
        <w:numPr>
          <w:ilvl w:val="1"/>
          <w:numId w:val="44"/>
        </w:numPr>
        <w:spacing w:before="5" w:line="298" w:lineRule="exact"/>
        <w:ind w:left="1800"/>
        <w:rPr>
          <w:sz w:val="24"/>
          <w:szCs w:val="24"/>
        </w:rPr>
      </w:pPr>
      <w:r w:rsidRPr="00E624D8">
        <w:rPr>
          <w:sz w:val="24"/>
          <w:szCs w:val="24"/>
        </w:rPr>
        <w:t>Heat and Serve</w:t>
      </w:r>
    </w:p>
    <w:p w14:paraId="7CA6922C" w14:textId="77777777" w:rsidR="00EB3309" w:rsidRPr="00E624D8" w:rsidRDefault="00EB3309" w:rsidP="002A22A6">
      <w:pPr>
        <w:numPr>
          <w:ilvl w:val="1"/>
          <w:numId w:val="44"/>
        </w:numPr>
        <w:spacing w:line="296" w:lineRule="exact"/>
        <w:ind w:left="1800"/>
        <w:rPr>
          <w:sz w:val="24"/>
          <w:szCs w:val="24"/>
        </w:rPr>
      </w:pPr>
      <w:r w:rsidRPr="00E624D8">
        <w:rPr>
          <w:sz w:val="24"/>
          <w:szCs w:val="24"/>
        </w:rPr>
        <w:t>Storage of perishable fresh and frozen foods</w:t>
      </w:r>
    </w:p>
    <w:p w14:paraId="1D42ADF4" w14:textId="77777777" w:rsidR="00EB3309" w:rsidRPr="00E624D8" w:rsidRDefault="00EB3309" w:rsidP="002A22A6">
      <w:pPr>
        <w:numPr>
          <w:ilvl w:val="1"/>
          <w:numId w:val="44"/>
        </w:numPr>
        <w:spacing w:line="296" w:lineRule="exact"/>
        <w:ind w:left="1800"/>
        <w:rPr>
          <w:sz w:val="24"/>
          <w:szCs w:val="24"/>
        </w:rPr>
      </w:pPr>
      <w:r w:rsidRPr="00E624D8">
        <w:rPr>
          <w:sz w:val="24"/>
          <w:szCs w:val="24"/>
        </w:rPr>
        <w:t>Preparation of meals</w:t>
      </w:r>
    </w:p>
    <w:p w14:paraId="221828CF" w14:textId="77777777" w:rsidR="00EB3309" w:rsidRPr="00E624D8" w:rsidRDefault="00EB3309" w:rsidP="002A22A6">
      <w:pPr>
        <w:numPr>
          <w:ilvl w:val="1"/>
          <w:numId w:val="44"/>
        </w:numPr>
        <w:spacing w:line="298" w:lineRule="exact"/>
        <w:ind w:left="1800"/>
        <w:rPr>
          <w:sz w:val="24"/>
          <w:szCs w:val="24"/>
        </w:rPr>
      </w:pPr>
      <w:r w:rsidRPr="00E624D8">
        <w:rPr>
          <w:sz w:val="24"/>
          <w:szCs w:val="24"/>
        </w:rPr>
        <w:t>Transportation, distribution, and service</w:t>
      </w:r>
    </w:p>
    <w:p w14:paraId="13E24566" w14:textId="77777777" w:rsidR="00EB3309" w:rsidRPr="00E624D8" w:rsidRDefault="00EB3309" w:rsidP="002A22A6">
      <w:pPr>
        <w:numPr>
          <w:ilvl w:val="1"/>
          <w:numId w:val="44"/>
        </w:numPr>
        <w:spacing w:before="4" w:line="297" w:lineRule="exact"/>
        <w:ind w:left="1800"/>
        <w:rPr>
          <w:sz w:val="24"/>
          <w:szCs w:val="24"/>
        </w:rPr>
      </w:pPr>
      <w:r w:rsidRPr="00E624D8">
        <w:rPr>
          <w:sz w:val="24"/>
          <w:szCs w:val="24"/>
        </w:rPr>
        <w:t>Waste management, reduction, recycling, and conversion</w:t>
      </w:r>
    </w:p>
    <w:p w14:paraId="6A8D165F" w14:textId="77777777" w:rsidR="00EB3309" w:rsidRPr="00E624D8" w:rsidRDefault="00EB3309" w:rsidP="002A22A6">
      <w:pPr>
        <w:numPr>
          <w:ilvl w:val="1"/>
          <w:numId w:val="44"/>
        </w:numPr>
        <w:spacing w:line="294" w:lineRule="exact"/>
        <w:ind w:left="1800"/>
        <w:rPr>
          <w:sz w:val="24"/>
          <w:szCs w:val="24"/>
        </w:rPr>
      </w:pPr>
      <w:r w:rsidRPr="00E624D8">
        <w:rPr>
          <w:sz w:val="24"/>
          <w:szCs w:val="24"/>
        </w:rPr>
        <w:t>Water Management, reduction and recycling</w:t>
      </w:r>
    </w:p>
    <w:p w14:paraId="41A01CD1" w14:textId="77777777" w:rsidR="00EB3309" w:rsidRPr="00E624D8" w:rsidRDefault="00EB3309" w:rsidP="002A22A6">
      <w:pPr>
        <w:numPr>
          <w:ilvl w:val="1"/>
          <w:numId w:val="44"/>
        </w:numPr>
        <w:spacing w:line="294" w:lineRule="exact"/>
        <w:ind w:left="1800"/>
        <w:rPr>
          <w:sz w:val="24"/>
          <w:szCs w:val="24"/>
        </w:rPr>
      </w:pPr>
      <w:r w:rsidRPr="00E624D8">
        <w:rPr>
          <w:sz w:val="24"/>
          <w:szCs w:val="24"/>
        </w:rPr>
        <w:t>Surface sanitization and Foodservice sanitation</w:t>
      </w:r>
    </w:p>
    <w:p w14:paraId="367E63C1" w14:textId="77777777" w:rsidR="00EB3309" w:rsidRPr="00E624D8" w:rsidRDefault="00EB3309" w:rsidP="002A22A6">
      <w:pPr>
        <w:numPr>
          <w:ilvl w:val="1"/>
          <w:numId w:val="44"/>
        </w:numPr>
        <w:spacing w:line="482" w:lineRule="auto"/>
        <w:ind w:left="1800"/>
        <w:rPr>
          <w:sz w:val="24"/>
          <w:szCs w:val="24"/>
        </w:rPr>
      </w:pPr>
      <w:r w:rsidRPr="00E624D8">
        <w:rPr>
          <w:sz w:val="24"/>
          <w:szCs w:val="24"/>
        </w:rPr>
        <w:t xml:space="preserve">Refrigeration and ice making </w:t>
      </w:r>
    </w:p>
    <w:p w14:paraId="21115846" w14:textId="77777777" w:rsidR="00EB3309" w:rsidRPr="00E624D8" w:rsidRDefault="00EB3309" w:rsidP="00EB3309">
      <w:pPr>
        <w:spacing w:line="482" w:lineRule="auto"/>
        <w:rPr>
          <w:sz w:val="24"/>
          <w:szCs w:val="24"/>
        </w:rPr>
      </w:pPr>
      <w:r w:rsidRPr="00E624D8">
        <w:rPr>
          <w:sz w:val="24"/>
          <w:szCs w:val="24"/>
        </w:rPr>
        <w:t>Scientific and Technical Areas of Interest:</w:t>
      </w:r>
    </w:p>
    <w:p w14:paraId="317432DF" w14:textId="77777777" w:rsidR="00EB3309" w:rsidRPr="00E624D8" w:rsidRDefault="00EB3309" w:rsidP="00EB3309">
      <w:pPr>
        <w:rPr>
          <w:sz w:val="24"/>
          <w:szCs w:val="24"/>
        </w:rPr>
      </w:pPr>
      <w:r w:rsidRPr="00E624D8">
        <w:rPr>
          <w:sz w:val="24"/>
          <w:szCs w:val="24"/>
        </w:rPr>
        <w:t>A comparison of current and emerging capabilities versus known and projected requirements of the Military Services indicates an interest in the following technical areas:</w:t>
      </w:r>
    </w:p>
    <w:p w14:paraId="51D06CC1" w14:textId="77777777" w:rsidR="00EB3309" w:rsidRPr="00E624D8" w:rsidRDefault="00EB3309" w:rsidP="00EB3309">
      <w:pPr>
        <w:spacing w:before="2"/>
        <w:rPr>
          <w:sz w:val="24"/>
          <w:szCs w:val="24"/>
        </w:rPr>
      </w:pPr>
    </w:p>
    <w:p w14:paraId="43E8F67D" w14:textId="77777777" w:rsidR="00EB3309" w:rsidRPr="00E624D8" w:rsidRDefault="00EB3309" w:rsidP="002A22A6">
      <w:pPr>
        <w:numPr>
          <w:ilvl w:val="0"/>
          <w:numId w:val="43"/>
        </w:numPr>
        <w:ind w:left="1080"/>
        <w:rPr>
          <w:sz w:val="24"/>
          <w:szCs w:val="24"/>
        </w:rPr>
      </w:pPr>
      <w:r w:rsidRPr="00E624D8">
        <w:rPr>
          <w:sz w:val="24"/>
          <w:szCs w:val="24"/>
        </w:rPr>
        <w:t xml:space="preserve">Diesel/JP8 combustion technologies </w:t>
      </w:r>
      <w:proofErr w:type="gramStart"/>
      <w:r w:rsidRPr="00E624D8">
        <w:rPr>
          <w:sz w:val="24"/>
          <w:szCs w:val="24"/>
        </w:rPr>
        <w:t>including</w:t>
      </w:r>
      <w:proofErr w:type="gramEnd"/>
      <w:r w:rsidRPr="00E624D8">
        <w:rPr>
          <w:sz w:val="24"/>
          <w:szCs w:val="24"/>
        </w:rPr>
        <w:t xml:space="preserve"> vaporization, atomization, and gasification (catalytic or otherwise) that are efficient, clean, reliable, and maintainable.</w:t>
      </w:r>
    </w:p>
    <w:p w14:paraId="5B44F319" w14:textId="5C5607DC" w:rsidR="00EB3309" w:rsidRPr="00E624D8" w:rsidRDefault="00EB3309" w:rsidP="002A22A6">
      <w:pPr>
        <w:numPr>
          <w:ilvl w:val="0"/>
          <w:numId w:val="43"/>
        </w:numPr>
        <w:spacing w:before="71"/>
        <w:ind w:left="1080" w:hanging="360"/>
        <w:rPr>
          <w:sz w:val="24"/>
          <w:szCs w:val="24"/>
        </w:rPr>
      </w:pPr>
      <w:r w:rsidRPr="00E624D8">
        <w:rPr>
          <w:sz w:val="24"/>
          <w:szCs w:val="24"/>
        </w:rPr>
        <w:t>Exothermic and endothermic chemical technologies and thermoelectric technologies for heating and chilling rations/beverages that are safe, efficient, compact</w:t>
      </w:r>
      <w:r w:rsidR="00A93A54" w:rsidRPr="00E624D8">
        <w:rPr>
          <w:sz w:val="24"/>
          <w:szCs w:val="24"/>
        </w:rPr>
        <w:t>,</w:t>
      </w:r>
      <w:r w:rsidRPr="00E624D8">
        <w:rPr>
          <w:sz w:val="24"/>
          <w:szCs w:val="24"/>
        </w:rPr>
        <w:t xml:space="preserve"> and/or reusable.</w:t>
      </w:r>
    </w:p>
    <w:p w14:paraId="7F2EF02D" w14:textId="77777777" w:rsidR="00EB3309" w:rsidRPr="00E624D8" w:rsidRDefault="00EB3309" w:rsidP="002A22A6">
      <w:pPr>
        <w:numPr>
          <w:ilvl w:val="0"/>
          <w:numId w:val="43"/>
        </w:numPr>
        <w:ind w:left="1080" w:hanging="360"/>
        <w:rPr>
          <w:sz w:val="24"/>
          <w:szCs w:val="24"/>
        </w:rPr>
      </w:pPr>
      <w:r w:rsidRPr="00E624D8">
        <w:rPr>
          <w:sz w:val="24"/>
          <w:szCs w:val="24"/>
        </w:rPr>
        <w:t>Heat transfer technologies that will safely utilize all forms of generated/cogenerated energy (e.g., chemical, electrical, fuel combustion, etc.) for cooking, heating, and cooling rations and water.</w:t>
      </w:r>
    </w:p>
    <w:p w14:paraId="46C0F658" w14:textId="77777777" w:rsidR="00EB3309" w:rsidRPr="00E624D8" w:rsidRDefault="00EB3309" w:rsidP="002A22A6">
      <w:pPr>
        <w:numPr>
          <w:ilvl w:val="0"/>
          <w:numId w:val="43"/>
        </w:numPr>
        <w:ind w:left="1080" w:hanging="360"/>
        <w:rPr>
          <w:sz w:val="24"/>
          <w:szCs w:val="24"/>
        </w:rPr>
      </w:pPr>
      <w:r w:rsidRPr="00E624D8">
        <w:rPr>
          <w:sz w:val="24"/>
          <w:szCs w:val="24"/>
        </w:rPr>
        <w:t>Refrigeration technologies, ice making or other methods for safely storing perishable foods, that operate with minimum expenditure of energy and limited weight/space demands for all modes of transport, storage, and distribution of perishable subsistence in the field.</w:t>
      </w:r>
    </w:p>
    <w:p w14:paraId="73B75B84" w14:textId="02ADFEE5" w:rsidR="00EB3309" w:rsidRPr="00E624D8" w:rsidRDefault="00EB3309" w:rsidP="002A22A6">
      <w:pPr>
        <w:numPr>
          <w:ilvl w:val="0"/>
          <w:numId w:val="43"/>
        </w:numPr>
        <w:spacing w:before="1"/>
        <w:ind w:left="1080" w:hanging="360"/>
        <w:rPr>
          <w:sz w:val="24"/>
          <w:szCs w:val="24"/>
        </w:rPr>
      </w:pPr>
      <w:r w:rsidRPr="00E624D8">
        <w:rPr>
          <w:sz w:val="24"/>
          <w:szCs w:val="24"/>
        </w:rPr>
        <w:t>Refrigeration and ice</w:t>
      </w:r>
      <w:r w:rsidR="001471BA" w:rsidRPr="00E624D8">
        <w:rPr>
          <w:sz w:val="24"/>
          <w:szCs w:val="24"/>
        </w:rPr>
        <w:t>-</w:t>
      </w:r>
      <w:r w:rsidRPr="00E624D8">
        <w:rPr>
          <w:sz w:val="24"/>
          <w:szCs w:val="24"/>
        </w:rPr>
        <w:t>making technologies to enable mobile, military, containerized cold storage that uses refrigerants with high efficiency,</w:t>
      </w:r>
      <w:r w:rsidR="00BA50A8" w:rsidRPr="00E624D8">
        <w:rPr>
          <w:sz w:val="24"/>
          <w:szCs w:val="24"/>
        </w:rPr>
        <w:t xml:space="preserve"> and</w:t>
      </w:r>
      <w:r w:rsidRPr="00E624D8">
        <w:rPr>
          <w:sz w:val="24"/>
          <w:szCs w:val="24"/>
        </w:rPr>
        <w:t xml:space="preserve"> reliability.</w:t>
      </w:r>
    </w:p>
    <w:p w14:paraId="5C3ED714" w14:textId="77777777" w:rsidR="00EB3309" w:rsidRPr="00E624D8" w:rsidRDefault="00EB3309" w:rsidP="002A22A6">
      <w:pPr>
        <w:numPr>
          <w:ilvl w:val="0"/>
          <w:numId w:val="43"/>
        </w:numPr>
        <w:ind w:left="1080" w:hanging="365"/>
        <w:rPr>
          <w:sz w:val="24"/>
          <w:szCs w:val="24"/>
        </w:rPr>
      </w:pPr>
      <w:r w:rsidRPr="00E624D8">
        <w:rPr>
          <w:sz w:val="24"/>
          <w:szCs w:val="24"/>
        </w:rPr>
        <w:t>Equipment technologies for safely thawing cases and pallets of frozen foods.</w:t>
      </w:r>
    </w:p>
    <w:p w14:paraId="71CE0B7B" w14:textId="77777777" w:rsidR="00EB3309" w:rsidRPr="00E624D8" w:rsidRDefault="00EB3309" w:rsidP="002A22A6">
      <w:pPr>
        <w:numPr>
          <w:ilvl w:val="0"/>
          <w:numId w:val="43"/>
        </w:numPr>
        <w:ind w:left="1080" w:hanging="360"/>
        <w:rPr>
          <w:sz w:val="24"/>
          <w:szCs w:val="24"/>
        </w:rPr>
      </w:pPr>
      <w:r w:rsidRPr="00E624D8">
        <w:rPr>
          <w:sz w:val="24"/>
          <w:szCs w:val="24"/>
        </w:rPr>
        <w:t xml:space="preserve">Field amenable methods and equipment to improve </w:t>
      </w:r>
      <w:proofErr w:type="gramStart"/>
      <w:r w:rsidRPr="00E624D8">
        <w:rPr>
          <w:sz w:val="24"/>
          <w:szCs w:val="24"/>
        </w:rPr>
        <w:t>the sensitivity</w:t>
      </w:r>
      <w:proofErr w:type="gramEnd"/>
      <w:r w:rsidRPr="00E624D8">
        <w:rPr>
          <w:sz w:val="24"/>
          <w:szCs w:val="24"/>
        </w:rPr>
        <w:t xml:space="preserve"> and selectivity for detection and identification of microbiological or chemical contamination in foods.</w:t>
      </w:r>
    </w:p>
    <w:p w14:paraId="089B5922" w14:textId="77777777" w:rsidR="00EB3309" w:rsidRPr="00E624D8" w:rsidRDefault="00EB3309" w:rsidP="002A22A6">
      <w:pPr>
        <w:numPr>
          <w:ilvl w:val="0"/>
          <w:numId w:val="43"/>
        </w:numPr>
        <w:ind w:left="1080" w:hanging="360"/>
        <w:rPr>
          <w:sz w:val="24"/>
          <w:szCs w:val="24"/>
        </w:rPr>
      </w:pPr>
      <w:r w:rsidRPr="00E624D8">
        <w:rPr>
          <w:sz w:val="24"/>
          <w:szCs w:val="24"/>
        </w:rPr>
        <w:t>Material technologies for new structural and insulation materials appropriate for food service equipment that provide improved durability, strength, energy efficiency, and cost.</w:t>
      </w:r>
    </w:p>
    <w:p w14:paraId="4AB7331C" w14:textId="07401070" w:rsidR="00EB3309" w:rsidRPr="00E624D8" w:rsidRDefault="00EB3309" w:rsidP="002A22A6">
      <w:pPr>
        <w:numPr>
          <w:ilvl w:val="0"/>
          <w:numId w:val="43"/>
        </w:numPr>
        <w:spacing w:before="1"/>
        <w:ind w:left="1080" w:hanging="360"/>
        <w:rPr>
          <w:sz w:val="24"/>
          <w:szCs w:val="24"/>
        </w:rPr>
      </w:pPr>
      <w:r w:rsidRPr="00E624D8">
        <w:rPr>
          <w:sz w:val="24"/>
          <w:szCs w:val="24"/>
        </w:rPr>
        <w:t>Material technologies for new structural and heat transfer, heat retention, recovery</w:t>
      </w:r>
      <w:r w:rsidR="00FF40C5" w:rsidRPr="00E624D8">
        <w:rPr>
          <w:sz w:val="24"/>
          <w:szCs w:val="24"/>
        </w:rPr>
        <w:t>,</w:t>
      </w:r>
      <w:r w:rsidRPr="00E624D8">
        <w:rPr>
          <w:sz w:val="24"/>
          <w:szCs w:val="24"/>
        </w:rPr>
        <w:t xml:space="preserve"> and/or thermal control materials appropriate for individual and group ration heating that provide improved ration component heating time</w:t>
      </w:r>
      <w:r w:rsidR="00FF40C5" w:rsidRPr="00E624D8">
        <w:rPr>
          <w:sz w:val="24"/>
          <w:szCs w:val="24"/>
        </w:rPr>
        <w:t xml:space="preserve"> and</w:t>
      </w:r>
      <w:r w:rsidRPr="00E624D8">
        <w:rPr>
          <w:sz w:val="24"/>
          <w:szCs w:val="24"/>
        </w:rPr>
        <w:t xml:space="preserve"> energy efficiency while reducing bulk, weight</w:t>
      </w:r>
      <w:r w:rsidR="00FF40C5" w:rsidRPr="00E624D8">
        <w:rPr>
          <w:sz w:val="24"/>
          <w:szCs w:val="24"/>
        </w:rPr>
        <w:t>,</w:t>
      </w:r>
      <w:r w:rsidRPr="00E624D8">
        <w:rPr>
          <w:sz w:val="24"/>
          <w:szCs w:val="24"/>
        </w:rPr>
        <w:t xml:space="preserve"> and cost.</w:t>
      </w:r>
    </w:p>
    <w:p w14:paraId="71309721" w14:textId="3FC3444C" w:rsidR="00EB3309" w:rsidRPr="00E624D8" w:rsidRDefault="00EB3309" w:rsidP="002A22A6">
      <w:pPr>
        <w:numPr>
          <w:ilvl w:val="0"/>
          <w:numId w:val="43"/>
        </w:numPr>
        <w:ind w:left="1080" w:hanging="360"/>
        <w:rPr>
          <w:sz w:val="24"/>
          <w:szCs w:val="24"/>
        </w:rPr>
      </w:pPr>
      <w:r w:rsidRPr="00E624D8">
        <w:rPr>
          <w:sz w:val="24"/>
          <w:szCs w:val="24"/>
        </w:rPr>
        <w:t>Equipment and systems technologies to reduce, recycle, and/or extract energy out of food service waste in an efficient, safe waste handling, and disposal in an acceptable manner.</w:t>
      </w:r>
    </w:p>
    <w:p w14:paraId="7022C4A5" w14:textId="77777777" w:rsidR="00EB3309" w:rsidRPr="00E624D8" w:rsidRDefault="00EB3309" w:rsidP="002A22A6">
      <w:pPr>
        <w:numPr>
          <w:ilvl w:val="0"/>
          <w:numId w:val="43"/>
        </w:numPr>
        <w:ind w:left="1080"/>
        <w:rPr>
          <w:sz w:val="24"/>
          <w:szCs w:val="24"/>
        </w:rPr>
      </w:pPr>
      <w:r w:rsidRPr="00E624D8">
        <w:rPr>
          <w:sz w:val="24"/>
          <w:szCs w:val="24"/>
        </w:rPr>
        <w:t>Food equipment sanitation technology that reduces the logistics of cleaning and sanitizing cookware by reducing water, reducing fuel required to heat water, treating and recycling the water, novel disinfectants and sanitizers, or other forms and processes for waterless sanitation.</w:t>
      </w:r>
    </w:p>
    <w:p w14:paraId="00DEF14B" w14:textId="77777777" w:rsidR="00EB3309" w:rsidRPr="00E624D8" w:rsidRDefault="00EB3309" w:rsidP="002A22A6">
      <w:pPr>
        <w:numPr>
          <w:ilvl w:val="0"/>
          <w:numId w:val="43"/>
        </w:numPr>
        <w:ind w:left="1080" w:hanging="360"/>
        <w:rPr>
          <w:sz w:val="24"/>
          <w:szCs w:val="24"/>
        </w:rPr>
      </w:pPr>
      <w:r w:rsidRPr="00E624D8">
        <w:rPr>
          <w:sz w:val="24"/>
          <w:szCs w:val="24"/>
        </w:rPr>
        <w:t>Methods and equipment for the decontamination of fresh fruits and vegetables in a field feeding environment.</w:t>
      </w:r>
    </w:p>
    <w:p w14:paraId="03DB8DC3" w14:textId="77777777" w:rsidR="00EB3309" w:rsidRPr="00E624D8" w:rsidRDefault="00EB3309" w:rsidP="002A22A6">
      <w:pPr>
        <w:numPr>
          <w:ilvl w:val="0"/>
          <w:numId w:val="43"/>
        </w:numPr>
        <w:ind w:left="1080" w:hanging="360"/>
        <w:rPr>
          <w:sz w:val="24"/>
          <w:szCs w:val="24"/>
        </w:rPr>
      </w:pPr>
      <w:r w:rsidRPr="00E624D8">
        <w:rPr>
          <w:sz w:val="24"/>
          <w:szCs w:val="24"/>
        </w:rPr>
        <w:t>Equipment technologies to ensure the sanitary protection of food and beverages during assembly, preparation, service, and distribution in the field, and systems concepts for efficient and effective cleaning and sanitation of field feeding equipment.</w:t>
      </w:r>
    </w:p>
    <w:p w14:paraId="18DA1835" w14:textId="411FE682" w:rsidR="00EB3309" w:rsidRPr="00E624D8" w:rsidRDefault="00EB3309" w:rsidP="002A22A6">
      <w:pPr>
        <w:numPr>
          <w:ilvl w:val="0"/>
          <w:numId w:val="43"/>
        </w:numPr>
        <w:ind w:left="1080" w:right="643" w:hanging="360"/>
        <w:rPr>
          <w:sz w:val="24"/>
          <w:szCs w:val="24"/>
        </w:rPr>
      </w:pPr>
      <w:r w:rsidRPr="00E624D8">
        <w:rPr>
          <w:sz w:val="24"/>
          <w:szCs w:val="24"/>
        </w:rPr>
        <w:t xml:space="preserve">Novel power </w:t>
      </w:r>
      <w:proofErr w:type="gramStart"/>
      <w:r w:rsidRPr="00E624D8">
        <w:rPr>
          <w:sz w:val="24"/>
          <w:szCs w:val="24"/>
        </w:rPr>
        <w:t>supplies for</w:t>
      </w:r>
      <w:proofErr w:type="gramEnd"/>
      <w:r w:rsidRPr="00E624D8">
        <w:rPr>
          <w:sz w:val="24"/>
          <w:szCs w:val="24"/>
        </w:rPr>
        <w:t xml:space="preserve"> efficiently and effectively producing/storing and/or providing electric power to operate field feeding equipment including consideration of such factors as size, weight, cost, reliability, safety, maintainability, </w:t>
      </w:r>
      <w:r w:rsidR="00FF0EEE" w:rsidRPr="00E624D8">
        <w:rPr>
          <w:sz w:val="24"/>
          <w:szCs w:val="24"/>
        </w:rPr>
        <w:t xml:space="preserve">and </w:t>
      </w:r>
      <w:r w:rsidRPr="00E624D8">
        <w:rPr>
          <w:sz w:val="24"/>
          <w:szCs w:val="24"/>
        </w:rPr>
        <w:t>useful life.</w:t>
      </w:r>
    </w:p>
    <w:p w14:paraId="01DF683B" w14:textId="36971A33" w:rsidR="00EB3309" w:rsidRPr="00E624D8" w:rsidRDefault="00EB3309" w:rsidP="002A22A6">
      <w:pPr>
        <w:numPr>
          <w:ilvl w:val="0"/>
          <w:numId w:val="43"/>
        </w:numPr>
        <w:spacing w:before="1"/>
        <w:ind w:left="1080" w:right="350" w:hanging="360"/>
        <w:rPr>
          <w:sz w:val="24"/>
          <w:szCs w:val="24"/>
        </w:rPr>
      </w:pPr>
      <w:r w:rsidRPr="00E624D8">
        <w:rPr>
          <w:sz w:val="24"/>
          <w:szCs w:val="24"/>
        </w:rPr>
        <w:t xml:space="preserve">Equipment technologies, novel methods, and devices for heating food and chilling water on aircraft in vehicles, </w:t>
      </w:r>
      <w:r w:rsidR="007B4D89" w:rsidRPr="00E624D8">
        <w:rPr>
          <w:sz w:val="24"/>
          <w:szCs w:val="24"/>
        </w:rPr>
        <w:t xml:space="preserve">on ships, </w:t>
      </w:r>
      <w:r w:rsidRPr="00E624D8">
        <w:rPr>
          <w:sz w:val="24"/>
          <w:szCs w:val="24"/>
        </w:rPr>
        <w:t>or otherwise while on the move.</w:t>
      </w:r>
    </w:p>
    <w:p w14:paraId="72AE51C4" w14:textId="77777777" w:rsidR="00EB3309" w:rsidRPr="00E624D8" w:rsidRDefault="00EB3309" w:rsidP="002A22A6">
      <w:pPr>
        <w:numPr>
          <w:ilvl w:val="0"/>
          <w:numId w:val="43"/>
        </w:numPr>
        <w:spacing w:before="74"/>
        <w:ind w:left="1080" w:right="350" w:hanging="360"/>
        <w:rPr>
          <w:sz w:val="24"/>
          <w:szCs w:val="24"/>
        </w:rPr>
      </w:pPr>
      <w:r w:rsidRPr="00E624D8">
        <w:rPr>
          <w:sz w:val="24"/>
          <w:szCs w:val="24"/>
        </w:rPr>
        <w:lastRenderedPageBreak/>
        <w:t>Equipment technologies that offer improvements in baking, roasting, steaming, boiling, simmering, and grilling.</w:t>
      </w:r>
    </w:p>
    <w:p w14:paraId="2483B04B" w14:textId="77777777" w:rsidR="00EB3309" w:rsidRPr="00E624D8" w:rsidRDefault="00EB3309" w:rsidP="002A22A6">
      <w:pPr>
        <w:numPr>
          <w:ilvl w:val="0"/>
          <w:numId w:val="43"/>
        </w:numPr>
        <w:spacing w:before="1"/>
        <w:ind w:left="1080" w:right="920" w:hanging="360"/>
        <w:rPr>
          <w:sz w:val="24"/>
          <w:szCs w:val="24"/>
        </w:rPr>
      </w:pPr>
      <w:r w:rsidRPr="00E624D8">
        <w:rPr>
          <w:sz w:val="24"/>
          <w:szCs w:val="24"/>
        </w:rPr>
        <w:t>Equipment and technologies to reduce cooking, cleaning, and maintenance labor in Navy ship galleys and sculleries.</w:t>
      </w:r>
    </w:p>
    <w:p w14:paraId="6B0EF301" w14:textId="77777777" w:rsidR="00EB3309" w:rsidRPr="00E624D8" w:rsidRDefault="00EB3309" w:rsidP="002A22A6">
      <w:pPr>
        <w:numPr>
          <w:ilvl w:val="0"/>
          <w:numId w:val="43"/>
        </w:numPr>
        <w:ind w:left="1080" w:right="581" w:hanging="360"/>
        <w:rPr>
          <w:sz w:val="24"/>
          <w:szCs w:val="24"/>
        </w:rPr>
      </w:pPr>
      <w:r w:rsidRPr="00E624D8">
        <w:rPr>
          <w:sz w:val="24"/>
          <w:szCs w:val="24"/>
        </w:rPr>
        <w:t>Automated Information Systems, Radio Frequency Identification, and sensors for food service equipment and systems to include wireless systems that support more efficient and effective food service operations to include inventory management, rotation, shelf-life measures, and waste management.</w:t>
      </w:r>
    </w:p>
    <w:p w14:paraId="378D4B53" w14:textId="77777777" w:rsidR="00EB3309" w:rsidRPr="00E624D8" w:rsidRDefault="00EB3309" w:rsidP="002A22A6">
      <w:pPr>
        <w:numPr>
          <w:ilvl w:val="0"/>
          <w:numId w:val="43"/>
        </w:numPr>
        <w:ind w:left="1080" w:right="738" w:hanging="360"/>
        <w:rPr>
          <w:sz w:val="24"/>
          <w:szCs w:val="24"/>
        </w:rPr>
      </w:pPr>
      <w:r w:rsidRPr="00E624D8">
        <w:rPr>
          <w:sz w:val="24"/>
          <w:szCs w:val="24"/>
        </w:rPr>
        <w:t>Equipment technologies integrated with the food service equipment or systems to automatically reduce the power consumption for electric food service equipment items and/or automatically manage the available electric power more efficiently to increase cooking throughput without increasing the weight, volume, manpower, and cost.</w:t>
      </w:r>
    </w:p>
    <w:p w14:paraId="428F8099" w14:textId="77777777" w:rsidR="00EB3309" w:rsidRPr="00E624D8" w:rsidRDefault="00EB3309" w:rsidP="002A22A6">
      <w:pPr>
        <w:numPr>
          <w:ilvl w:val="0"/>
          <w:numId w:val="43"/>
        </w:numPr>
        <w:ind w:left="1080" w:right="647" w:hanging="360"/>
        <w:rPr>
          <w:sz w:val="24"/>
          <w:szCs w:val="24"/>
        </w:rPr>
      </w:pPr>
      <w:r w:rsidRPr="00E624D8">
        <w:rPr>
          <w:sz w:val="24"/>
          <w:szCs w:val="24"/>
        </w:rPr>
        <w:t>Equipment and technologies and systems that reduce labor by automatically tracking and storing subsistence items aboard Navy ships.</w:t>
      </w:r>
    </w:p>
    <w:p w14:paraId="1645586F" w14:textId="7FDAED54" w:rsidR="00EB3309" w:rsidRPr="00E624D8" w:rsidRDefault="00EB3309" w:rsidP="002A22A6">
      <w:pPr>
        <w:numPr>
          <w:ilvl w:val="0"/>
          <w:numId w:val="43"/>
        </w:numPr>
        <w:ind w:left="1080" w:right="636" w:hanging="360"/>
        <w:rPr>
          <w:sz w:val="24"/>
          <w:szCs w:val="24"/>
        </w:rPr>
      </w:pPr>
      <w:r w:rsidRPr="00E624D8">
        <w:rPr>
          <w:sz w:val="24"/>
          <w:szCs w:val="24"/>
        </w:rPr>
        <w:t>Equipment and technologies for acquisition of water from the native environment by squads and/or individual warfighters such as atmospheric water harvesting, desalination, ice/snow melting, extraction from plants, etc. to reduce logistical burden.</w:t>
      </w:r>
    </w:p>
    <w:p w14:paraId="7D5E4E8C" w14:textId="77777777" w:rsidR="00EB3309" w:rsidRPr="00E624D8" w:rsidRDefault="00EB3309" w:rsidP="002A22A6">
      <w:pPr>
        <w:numPr>
          <w:ilvl w:val="0"/>
          <w:numId w:val="43"/>
        </w:numPr>
        <w:ind w:left="1080" w:right="1080" w:hanging="360"/>
        <w:rPr>
          <w:sz w:val="24"/>
          <w:szCs w:val="24"/>
        </w:rPr>
      </w:pPr>
      <w:r w:rsidRPr="00E624D8">
        <w:rPr>
          <w:sz w:val="24"/>
          <w:szCs w:val="24"/>
        </w:rPr>
        <w:t>Equipment and technologies for treatment of water acquired from the native environment by squads and/or individual Soldiers to minimize exposure risk to chemical and biological contaminants.</w:t>
      </w:r>
    </w:p>
    <w:p w14:paraId="25F841DA" w14:textId="0CCFA322" w:rsidR="00EB3309" w:rsidRPr="00E624D8" w:rsidRDefault="00EB3309" w:rsidP="002A22A6">
      <w:pPr>
        <w:numPr>
          <w:ilvl w:val="0"/>
          <w:numId w:val="43"/>
        </w:numPr>
        <w:ind w:left="1080" w:right="1080"/>
        <w:rPr>
          <w:sz w:val="24"/>
          <w:szCs w:val="24"/>
        </w:rPr>
      </w:pPr>
      <w:r w:rsidRPr="00E624D8">
        <w:rPr>
          <w:sz w:val="24"/>
          <w:szCs w:val="24"/>
        </w:rPr>
        <w:t>Technologies to enhance capabilities of shelter materials used in field feeding environments including heat reduction technologies such as reflective coatings, anti-microbial and/or anti-mold materials, energy harvesting, weight reduction, ballistics protection, and/or insulati</w:t>
      </w:r>
      <w:r w:rsidR="007D0CC4" w:rsidRPr="00E624D8">
        <w:rPr>
          <w:sz w:val="24"/>
          <w:szCs w:val="24"/>
        </w:rPr>
        <w:t>on</w:t>
      </w:r>
      <w:r w:rsidRPr="00E624D8">
        <w:rPr>
          <w:sz w:val="24"/>
          <w:szCs w:val="24"/>
        </w:rPr>
        <w:t xml:space="preserve"> for arctic environments to reduce logistical burden.</w:t>
      </w:r>
    </w:p>
    <w:p w14:paraId="40031EBD" w14:textId="77777777" w:rsidR="00EB3309" w:rsidRPr="00E624D8" w:rsidRDefault="00EB3309" w:rsidP="002A22A6">
      <w:pPr>
        <w:numPr>
          <w:ilvl w:val="0"/>
          <w:numId w:val="43"/>
        </w:numPr>
        <w:ind w:left="1080" w:right="1080"/>
        <w:rPr>
          <w:sz w:val="24"/>
          <w:szCs w:val="24"/>
        </w:rPr>
      </w:pPr>
      <w:r w:rsidRPr="00E624D8">
        <w:rPr>
          <w:sz w:val="24"/>
          <w:szCs w:val="24"/>
        </w:rPr>
        <w:t>Equipment and technologies to utilize advanced manufacturing including but not limited to bioreactors to produce food ingredients and products in austere environments.</w:t>
      </w:r>
    </w:p>
    <w:p w14:paraId="52BF0AA2" w14:textId="77777777" w:rsidR="00EB3309" w:rsidRPr="00E624D8" w:rsidRDefault="00EB3309" w:rsidP="00EB3309">
      <w:pPr>
        <w:ind w:left="459" w:right="1151"/>
        <w:rPr>
          <w:sz w:val="24"/>
          <w:szCs w:val="24"/>
        </w:rPr>
      </w:pPr>
    </w:p>
    <w:p w14:paraId="0607B7C1" w14:textId="77777777" w:rsidR="00EB3309" w:rsidRPr="00E624D8" w:rsidRDefault="00EB3309" w:rsidP="00013CEB">
      <w:pPr>
        <w:widowControl/>
        <w:rPr>
          <w:sz w:val="24"/>
          <w:szCs w:val="24"/>
        </w:rPr>
      </w:pPr>
      <w:r w:rsidRPr="00E624D8">
        <w:rPr>
          <w:sz w:val="24"/>
          <w:szCs w:val="24"/>
        </w:rPr>
        <w:t xml:space="preserve">Communication with the Technical POC prior to submission of a formal proposal is essential. </w:t>
      </w:r>
    </w:p>
    <w:p w14:paraId="712124DA" w14:textId="77777777" w:rsidR="00EB3309" w:rsidRPr="00E624D8" w:rsidRDefault="00EB3309" w:rsidP="00EB3309">
      <w:pPr>
        <w:rPr>
          <w:sz w:val="24"/>
          <w:szCs w:val="24"/>
        </w:rPr>
      </w:pPr>
    </w:p>
    <w:p w14:paraId="1F8FB2D0" w14:textId="77777777" w:rsidR="00EB3309" w:rsidRPr="00E624D8" w:rsidRDefault="00EB3309" w:rsidP="00EB3309">
      <w:pPr>
        <w:rPr>
          <w:sz w:val="24"/>
          <w:szCs w:val="24"/>
        </w:rPr>
      </w:pPr>
      <w:r w:rsidRPr="00E624D8">
        <w:rPr>
          <w:sz w:val="24"/>
          <w:szCs w:val="24"/>
        </w:rPr>
        <w:t xml:space="preserve">Technical POC: </w:t>
      </w:r>
    </w:p>
    <w:p w14:paraId="66CB9387" w14:textId="77777777" w:rsidR="00EB3309" w:rsidRPr="00E624D8" w:rsidRDefault="00EB3309" w:rsidP="00EB3309">
      <w:pPr>
        <w:ind w:left="720"/>
        <w:rPr>
          <w:sz w:val="24"/>
          <w:szCs w:val="24"/>
        </w:rPr>
      </w:pPr>
      <w:r w:rsidRPr="00E624D8">
        <w:rPr>
          <w:sz w:val="24"/>
          <w:szCs w:val="24"/>
        </w:rPr>
        <w:t xml:space="preserve">Michael Wiederoder, TEL: (508) 206-3366, </w:t>
      </w:r>
      <w:hyperlink r:id="rId50" w:history="1">
        <w:r w:rsidRPr="00E624D8">
          <w:rPr>
            <w:color w:val="0563C1"/>
            <w:sz w:val="24"/>
            <w:szCs w:val="24"/>
            <w:u w:val="single"/>
          </w:rPr>
          <w:t>michael.s.wiederoder.civ@army.mil</w:t>
        </w:r>
      </w:hyperlink>
    </w:p>
    <w:p w14:paraId="2AE78433" w14:textId="77777777" w:rsidR="00EB3309" w:rsidRPr="00E624D8" w:rsidRDefault="00EB3309" w:rsidP="00EB3309">
      <w:pPr>
        <w:spacing w:before="5"/>
        <w:rPr>
          <w:sz w:val="24"/>
          <w:szCs w:val="24"/>
        </w:rPr>
      </w:pPr>
    </w:p>
    <w:p w14:paraId="0EC7706C" w14:textId="77777777" w:rsidR="00EB3309" w:rsidRPr="00E624D8" w:rsidRDefault="00EB3309" w:rsidP="00EB3309">
      <w:pPr>
        <w:spacing w:before="88"/>
        <w:rPr>
          <w:sz w:val="24"/>
          <w:szCs w:val="24"/>
        </w:rPr>
      </w:pPr>
      <w:r w:rsidRPr="00E624D8">
        <w:rPr>
          <w:sz w:val="24"/>
          <w:szCs w:val="24"/>
        </w:rPr>
        <w:t>All concept papers, proposals and administrative inquiries should be submitted to:</w:t>
      </w:r>
    </w:p>
    <w:p w14:paraId="14309530" w14:textId="77777777" w:rsidR="00EB3309" w:rsidRPr="00E624D8" w:rsidRDefault="00EB3309" w:rsidP="00EB3309">
      <w:pPr>
        <w:spacing w:before="7"/>
        <w:rPr>
          <w:sz w:val="24"/>
          <w:szCs w:val="24"/>
        </w:rPr>
      </w:pPr>
    </w:p>
    <w:p w14:paraId="26D7FD86" w14:textId="35DE50E3" w:rsidR="00EB3309" w:rsidRPr="00E624D8" w:rsidRDefault="00EB3309" w:rsidP="00EB3309">
      <w:pPr>
        <w:spacing w:line="297" w:lineRule="exact"/>
        <w:ind w:left="720"/>
        <w:rPr>
          <w:sz w:val="24"/>
          <w:szCs w:val="24"/>
        </w:rPr>
      </w:pPr>
      <w:r w:rsidRPr="00E624D8">
        <w:rPr>
          <w:sz w:val="24"/>
          <w:szCs w:val="24"/>
        </w:rPr>
        <w:t>U.S. Army Combat Capabilities Development Command Soldier Center</w:t>
      </w:r>
      <w:r w:rsidR="007B4D89" w:rsidRPr="00E624D8">
        <w:rPr>
          <w:sz w:val="24"/>
          <w:szCs w:val="24"/>
        </w:rPr>
        <w:t>,</w:t>
      </w:r>
      <w:r w:rsidRPr="00E624D8">
        <w:rPr>
          <w:sz w:val="24"/>
          <w:szCs w:val="24"/>
        </w:rPr>
        <w:t xml:space="preserve"> </w:t>
      </w:r>
    </w:p>
    <w:p w14:paraId="4725C22A" w14:textId="77777777" w:rsidR="00EB3309" w:rsidRPr="00E624D8" w:rsidRDefault="00EB3309" w:rsidP="00EB3309">
      <w:pPr>
        <w:spacing w:line="297" w:lineRule="exact"/>
        <w:ind w:left="720"/>
        <w:rPr>
          <w:sz w:val="24"/>
          <w:szCs w:val="24"/>
        </w:rPr>
      </w:pPr>
      <w:r w:rsidRPr="00E624D8">
        <w:rPr>
          <w:sz w:val="24"/>
          <w:szCs w:val="24"/>
        </w:rPr>
        <w:t xml:space="preserve">Combat Feeding Division, Soldier Sustainment Directorate </w:t>
      </w:r>
    </w:p>
    <w:p w14:paraId="0E969FD9" w14:textId="0DB5BE96" w:rsidR="00EB3309" w:rsidRPr="00E624D8" w:rsidRDefault="00EB3309" w:rsidP="00EB3309">
      <w:pPr>
        <w:spacing w:line="297" w:lineRule="exact"/>
        <w:ind w:left="720"/>
        <w:rPr>
          <w:sz w:val="24"/>
          <w:szCs w:val="24"/>
        </w:rPr>
      </w:pPr>
      <w:r w:rsidRPr="00E624D8">
        <w:rPr>
          <w:sz w:val="24"/>
          <w:szCs w:val="24"/>
        </w:rPr>
        <w:t>ATTN: FCDD-SC</w:t>
      </w:r>
      <w:r w:rsidR="007B4D89" w:rsidRPr="00E624D8">
        <w:rPr>
          <w:sz w:val="24"/>
          <w:szCs w:val="24"/>
        </w:rPr>
        <w:t>D-SXA</w:t>
      </w:r>
      <w:r w:rsidRPr="00E624D8">
        <w:rPr>
          <w:sz w:val="24"/>
          <w:szCs w:val="24"/>
        </w:rPr>
        <w:t xml:space="preserve"> (Ms. Jean Trumpis)</w:t>
      </w:r>
    </w:p>
    <w:p w14:paraId="437F1276" w14:textId="77777777" w:rsidR="00EB3309" w:rsidRPr="00E624D8" w:rsidRDefault="00EB3309" w:rsidP="00EB3309">
      <w:pPr>
        <w:ind w:left="720"/>
        <w:rPr>
          <w:sz w:val="24"/>
          <w:szCs w:val="24"/>
        </w:rPr>
      </w:pPr>
      <w:r w:rsidRPr="00E624D8">
        <w:rPr>
          <w:sz w:val="24"/>
          <w:szCs w:val="24"/>
        </w:rPr>
        <w:t xml:space="preserve">15 General Greene Avenue Natick, MA 01760-5018 </w:t>
      </w:r>
    </w:p>
    <w:p w14:paraId="7CF40F68" w14:textId="77777777" w:rsidR="00EB3309" w:rsidRPr="00E624D8" w:rsidRDefault="00EB3309" w:rsidP="00EB3309">
      <w:pPr>
        <w:ind w:left="720"/>
        <w:rPr>
          <w:sz w:val="24"/>
          <w:szCs w:val="24"/>
        </w:rPr>
      </w:pPr>
      <w:r w:rsidRPr="00E624D8">
        <w:rPr>
          <w:sz w:val="24"/>
          <w:szCs w:val="24"/>
        </w:rPr>
        <w:t>TEL: 508-206-3397/508-206-3398</w:t>
      </w:r>
    </w:p>
    <w:p w14:paraId="2D37AAF3" w14:textId="77777777" w:rsidR="00EB3309" w:rsidRPr="00E624D8" w:rsidRDefault="00EB3309" w:rsidP="00EB3309">
      <w:pPr>
        <w:ind w:left="720"/>
        <w:rPr>
          <w:sz w:val="24"/>
          <w:szCs w:val="24"/>
        </w:rPr>
      </w:pPr>
      <w:hyperlink r:id="rId51" w:history="1">
        <w:r w:rsidRPr="00E624D8">
          <w:rPr>
            <w:color w:val="0563C1"/>
            <w:sz w:val="24"/>
            <w:szCs w:val="24"/>
            <w:u w:val="single"/>
          </w:rPr>
          <w:t>Jean.m.trumpis.civ@army.mil</w:t>
        </w:r>
      </w:hyperlink>
    </w:p>
    <w:p w14:paraId="4BA5F7F4" w14:textId="77777777" w:rsidR="00EB3309" w:rsidRPr="00EB3309" w:rsidRDefault="00EB3309" w:rsidP="00EB3309">
      <w:pPr>
        <w:ind w:left="460" w:right="5539"/>
        <w:rPr>
          <w:sz w:val="26"/>
          <w:szCs w:val="26"/>
        </w:rPr>
      </w:pPr>
    </w:p>
    <w:p w14:paraId="39263703" w14:textId="77777777" w:rsidR="00EB3309" w:rsidRPr="00E624D8" w:rsidRDefault="00EB3309" w:rsidP="00EB3309">
      <w:pPr>
        <w:ind w:left="270" w:hanging="262"/>
        <w:outlineLvl w:val="2"/>
        <w:rPr>
          <w:b/>
          <w:bCs/>
          <w:sz w:val="24"/>
          <w:szCs w:val="24"/>
        </w:rPr>
      </w:pPr>
      <w:bookmarkStart w:id="98" w:name="COMBAT_RATION_RESEARCH_AND_DEVELOPMENT"/>
      <w:bookmarkStart w:id="99" w:name="_bookmark50"/>
      <w:bookmarkStart w:id="100" w:name="_Toc130888964"/>
      <w:bookmarkStart w:id="101" w:name="_Toc130889130"/>
      <w:bookmarkEnd w:id="98"/>
      <w:bookmarkEnd w:id="99"/>
      <w:r w:rsidRPr="00E624D8">
        <w:rPr>
          <w:b/>
          <w:bCs/>
          <w:sz w:val="24"/>
          <w:szCs w:val="24"/>
        </w:rPr>
        <w:lastRenderedPageBreak/>
        <w:t>COMBAT RATION RESEARCH AND DEVELOPMENT</w:t>
      </w:r>
      <w:bookmarkEnd w:id="100"/>
      <w:bookmarkEnd w:id="101"/>
    </w:p>
    <w:p w14:paraId="0A195319" w14:textId="77777777" w:rsidR="00EB3309" w:rsidRPr="00E624D8" w:rsidRDefault="00EB3309" w:rsidP="00EB3309">
      <w:pPr>
        <w:spacing w:before="1"/>
        <w:rPr>
          <w:b/>
          <w:sz w:val="24"/>
          <w:szCs w:val="24"/>
        </w:rPr>
      </w:pPr>
    </w:p>
    <w:p w14:paraId="089593DE" w14:textId="77777777" w:rsidR="00EB3309" w:rsidRPr="00E624D8" w:rsidRDefault="00EB3309" w:rsidP="00EB3309">
      <w:pPr>
        <w:rPr>
          <w:sz w:val="24"/>
          <w:szCs w:val="24"/>
        </w:rPr>
      </w:pPr>
      <w:r w:rsidRPr="00E624D8">
        <w:rPr>
          <w:sz w:val="24"/>
          <w:szCs w:val="24"/>
        </w:rPr>
        <w:t>Shelf-stable prepared combat rations are essential for enabling the individual warfighter to perform assigned missions and to survive battlefield threats. The requirements for compactness, storage stability, protection, modularity, enhanced nutrition, warfighter acceptance, convenience, and producibility have become even more stringent in anticipation of supporting highly mobile, widely dispersed warfighters in climatic extremes.</w:t>
      </w:r>
    </w:p>
    <w:p w14:paraId="6D565E73" w14:textId="77777777" w:rsidR="00EB3309" w:rsidRPr="00E624D8" w:rsidRDefault="00EB3309" w:rsidP="00EB3309">
      <w:pPr>
        <w:spacing w:before="10"/>
        <w:rPr>
          <w:sz w:val="24"/>
          <w:szCs w:val="24"/>
        </w:rPr>
      </w:pPr>
    </w:p>
    <w:p w14:paraId="25724176" w14:textId="77777777" w:rsidR="00EB3309" w:rsidRPr="00E624D8" w:rsidRDefault="00EB3309" w:rsidP="00EB3309">
      <w:pPr>
        <w:rPr>
          <w:sz w:val="24"/>
          <w:szCs w:val="24"/>
        </w:rPr>
      </w:pPr>
      <w:r w:rsidRPr="00E624D8">
        <w:rPr>
          <w:sz w:val="24"/>
          <w:szCs w:val="24"/>
        </w:rPr>
        <w:t>Combat ration functionality goals can be divided into the following specific interest areas:</w:t>
      </w:r>
    </w:p>
    <w:p w14:paraId="2B46240F" w14:textId="77777777" w:rsidR="00EB3309" w:rsidRPr="00E624D8" w:rsidRDefault="00EB3309" w:rsidP="00EB3309">
      <w:pPr>
        <w:rPr>
          <w:sz w:val="24"/>
          <w:szCs w:val="24"/>
        </w:rPr>
      </w:pPr>
    </w:p>
    <w:p w14:paraId="3CE22545" w14:textId="77777777" w:rsidR="00EB3309" w:rsidRPr="00E624D8" w:rsidRDefault="00EB3309" w:rsidP="002A22A6">
      <w:pPr>
        <w:numPr>
          <w:ilvl w:val="0"/>
          <w:numId w:val="41"/>
        </w:numPr>
        <w:ind w:left="1080"/>
        <w:rPr>
          <w:sz w:val="24"/>
          <w:szCs w:val="24"/>
        </w:rPr>
      </w:pPr>
      <w:r w:rsidRPr="00E624D8">
        <w:rPr>
          <w:sz w:val="24"/>
          <w:szCs w:val="24"/>
        </w:rPr>
        <w:t>Storage stability with maximum quality and nutrient retention</w:t>
      </w:r>
    </w:p>
    <w:p w14:paraId="4ABCAF64" w14:textId="77777777" w:rsidR="00EB3309" w:rsidRPr="00E624D8" w:rsidRDefault="00EB3309" w:rsidP="002A22A6">
      <w:pPr>
        <w:numPr>
          <w:ilvl w:val="0"/>
          <w:numId w:val="41"/>
        </w:numPr>
        <w:spacing w:before="3"/>
        <w:ind w:left="1080"/>
        <w:rPr>
          <w:sz w:val="24"/>
          <w:szCs w:val="24"/>
        </w:rPr>
      </w:pPr>
      <w:r w:rsidRPr="00E624D8">
        <w:rPr>
          <w:sz w:val="24"/>
          <w:szCs w:val="24"/>
        </w:rPr>
        <w:t>Production and distribution efficiency</w:t>
      </w:r>
    </w:p>
    <w:p w14:paraId="43A17BAD" w14:textId="77777777" w:rsidR="00EB3309" w:rsidRPr="00E624D8" w:rsidRDefault="00EB3309" w:rsidP="002A22A6">
      <w:pPr>
        <w:numPr>
          <w:ilvl w:val="0"/>
          <w:numId w:val="41"/>
        </w:numPr>
        <w:spacing w:before="6" w:line="297" w:lineRule="exact"/>
        <w:ind w:left="1080"/>
        <w:rPr>
          <w:sz w:val="24"/>
          <w:szCs w:val="24"/>
        </w:rPr>
      </w:pPr>
      <w:r w:rsidRPr="00E624D8">
        <w:rPr>
          <w:sz w:val="24"/>
          <w:szCs w:val="24"/>
        </w:rPr>
        <w:t>Consumption/acceptance enhancement</w:t>
      </w:r>
    </w:p>
    <w:p w14:paraId="2512685A" w14:textId="77777777" w:rsidR="00EB3309" w:rsidRPr="00E624D8" w:rsidRDefault="00EB3309" w:rsidP="002A22A6">
      <w:pPr>
        <w:numPr>
          <w:ilvl w:val="0"/>
          <w:numId w:val="41"/>
        </w:numPr>
        <w:spacing w:line="295" w:lineRule="exact"/>
        <w:ind w:left="1080"/>
        <w:rPr>
          <w:sz w:val="24"/>
          <w:szCs w:val="24"/>
        </w:rPr>
      </w:pPr>
      <w:r w:rsidRPr="00E624D8">
        <w:rPr>
          <w:sz w:val="24"/>
          <w:szCs w:val="24"/>
        </w:rPr>
        <w:t>Nutritional interventions for human performance optimization/enhancement</w:t>
      </w:r>
    </w:p>
    <w:p w14:paraId="4E3A09A1" w14:textId="77777777" w:rsidR="00EB3309" w:rsidRPr="00E624D8" w:rsidRDefault="00EB3309" w:rsidP="002A22A6">
      <w:pPr>
        <w:numPr>
          <w:ilvl w:val="0"/>
          <w:numId w:val="41"/>
        </w:numPr>
        <w:ind w:left="1080" w:right="735" w:hanging="363"/>
        <w:rPr>
          <w:sz w:val="24"/>
          <w:szCs w:val="24"/>
        </w:rPr>
      </w:pPr>
      <w:r w:rsidRPr="00E624D8">
        <w:rPr>
          <w:sz w:val="24"/>
          <w:szCs w:val="24"/>
        </w:rPr>
        <w:t>Validated ex vivo/in vitro model systems for assessing nutrition interventions to optimize/enhance human performance and countermeasures against military relevant stressors</w:t>
      </w:r>
    </w:p>
    <w:p w14:paraId="23904386" w14:textId="65CBCC6C" w:rsidR="00EB3309" w:rsidRPr="00E624D8" w:rsidRDefault="00EB3309" w:rsidP="002A22A6">
      <w:pPr>
        <w:numPr>
          <w:ilvl w:val="0"/>
          <w:numId w:val="41"/>
        </w:numPr>
        <w:ind w:left="1080" w:hanging="363"/>
        <w:rPr>
          <w:sz w:val="24"/>
          <w:szCs w:val="24"/>
        </w:rPr>
      </w:pPr>
      <w:r w:rsidRPr="00E624D8">
        <w:rPr>
          <w:sz w:val="24"/>
          <w:szCs w:val="24"/>
        </w:rPr>
        <w:t>Improved, enhanced</w:t>
      </w:r>
      <w:r w:rsidR="00D352D8" w:rsidRPr="00E624D8">
        <w:rPr>
          <w:sz w:val="24"/>
          <w:szCs w:val="24"/>
        </w:rPr>
        <w:t>,</w:t>
      </w:r>
      <w:r w:rsidRPr="00E624D8">
        <w:rPr>
          <w:sz w:val="24"/>
          <w:szCs w:val="24"/>
        </w:rPr>
        <w:t xml:space="preserve"> and more effective protective packaging systems</w:t>
      </w:r>
    </w:p>
    <w:p w14:paraId="707B43F1" w14:textId="77777777" w:rsidR="00EB3309" w:rsidRPr="00E624D8" w:rsidRDefault="00EB3309" w:rsidP="002A22A6">
      <w:pPr>
        <w:numPr>
          <w:ilvl w:val="0"/>
          <w:numId w:val="41"/>
        </w:numPr>
        <w:spacing w:before="6" w:line="298" w:lineRule="exact"/>
        <w:ind w:left="1080" w:hanging="363"/>
        <w:rPr>
          <w:sz w:val="24"/>
          <w:szCs w:val="24"/>
        </w:rPr>
      </w:pPr>
      <w:r w:rsidRPr="00E624D8">
        <w:rPr>
          <w:sz w:val="24"/>
          <w:szCs w:val="24"/>
        </w:rPr>
        <w:t>Collection and consolidation of quality assurance and environmental data</w:t>
      </w:r>
    </w:p>
    <w:p w14:paraId="43EA73B4" w14:textId="77777777" w:rsidR="00EB3309" w:rsidRPr="00E624D8" w:rsidRDefault="00EB3309" w:rsidP="002A22A6">
      <w:pPr>
        <w:numPr>
          <w:ilvl w:val="0"/>
          <w:numId w:val="41"/>
        </w:numPr>
        <w:spacing w:line="298" w:lineRule="exact"/>
        <w:ind w:left="1080" w:hanging="363"/>
        <w:rPr>
          <w:sz w:val="24"/>
          <w:szCs w:val="24"/>
        </w:rPr>
      </w:pPr>
      <w:r w:rsidRPr="00E624D8">
        <w:rPr>
          <w:sz w:val="24"/>
          <w:szCs w:val="24"/>
        </w:rPr>
        <w:t>Food protection from incidental or intentional contamination</w:t>
      </w:r>
    </w:p>
    <w:p w14:paraId="1465A3AC" w14:textId="77777777" w:rsidR="00EB3309" w:rsidRPr="00E624D8" w:rsidRDefault="00EB3309" w:rsidP="002A22A6">
      <w:pPr>
        <w:numPr>
          <w:ilvl w:val="0"/>
          <w:numId w:val="41"/>
        </w:numPr>
        <w:spacing w:line="298" w:lineRule="exact"/>
        <w:ind w:left="1080" w:hanging="363"/>
        <w:rPr>
          <w:sz w:val="24"/>
          <w:szCs w:val="24"/>
        </w:rPr>
      </w:pPr>
      <w:r w:rsidRPr="00E624D8">
        <w:rPr>
          <w:sz w:val="24"/>
          <w:szCs w:val="24"/>
        </w:rPr>
        <w:t>Novel, non- or low-thermal food processing methods and technologies</w:t>
      </w:r>
    </w:p>
    <w:p w14:paraId="1A44CAD0" w14:textId="77777777" w:rsidR="00EB3309" w:rsidRPr="00E624D8" w:rsidRDefault="00EB3309" w:rsidP="002A22A6">
      <w:pPr>
        <w:numPr>
          <w:ilvl w:val="0"/>
          <w:numId w:val="41"/>
        </w:numPr>
        <w:spacing w:before="1" w:line="297" w:lineRule="exact"/>
        <w:ind w:left="1080"/>
        <w:rPr>
          <w:color w:val="000000"/>
          <w:sz w:val="24"/>
          <w:szCs w:val="24"/>
        </w:rPr>
      </w:pPr>
      <w:r w:rsidRPr="00E624D8">
        <w:rPr>
          <w:sz w:val="24"/>
          <w:szCs w:val="24"/>
        </w:rPr>
        <w:t>Novel manufacturing technologies, including additive manufacturing</w:t>
      </w:r>
      <w:proofErr w:type="gramStart"/>
      <w:r w:rsidRPr="00E624D8">
        <w:rPr>
          <w:sz w:val="24"/>
          <w:szCs w:val="24"/>
        </w:rPr>
        <w:t>, that</w:t>
      </w:r>
      <w:proofErr w:type="gramEnd"/>
      <w:r w:rsidRPr="00E624D8">
        <w:rPr>
          <w:sz w:val="24"/>
          <w:szCs w:val="24"/>
        </w:rPr>
        <w:t xml:space="preserve"> enable food production at point of need that can be tailored to warfighter needs.</w:t>
      </w:r>
    </w:p>
    <w:p w14:paraId="5C25526C" w14:textId="77777777" w:rsidR="00EB3309" w:rsidRPr="00E624D8" w:rsidRDefault="00EB3309" w:rsidP="002A22A6">
      <w:pPr>
        <w:numPr>
          <w:ilvl w:val="0"/>
          <w:numId w:val="41"/>
        </w:numPr>
        <w:spacing w:line="295" w:lineRule="exact"/>
        <w:ind w:left="1080" w:hanging="363"/>
        <w:rPr>
          <w:sz w:val="24"/>
          <w:szCs w:val="24"/>
        </w:rPr>
      </w:pPr>
      <w:r w:rsidRPr="00E624D8">
        <w:rPr>
          <w:sz w:val="24"/>
          <w:szCs w:val="24"/>
        </w:rPr>
        <w:t xml:space="preserve">Food preservation and hurdle </w:t>
      </w:r>
      <w:proofErr w:type="gramStart"/>
      <w:r w:rsidRPr="00E624D8">
        <w:rPr>
          <w:sz w:val="24"/>
          <w:szCs w:val="24"/>
        </w:rPr>
        <w:t>technologies that enable ‘</w:t>
      </w:r>
      <w:proofErr w:type="gramEnd"/>
      <w:r w:rsidRPr="00E624D8">
        <w:rPr>
          <w:sz w:val="24"/>
          <w:szCs w:val="24"/>
        </w:rPr>
        <w:t>clean label’ formulations.</w:t>
      </w:r>
    </w:p>
    <w:p w14:paraId="1ED7D04E" w14:textId="3716E329" w:rsidR="00EB3309" w:rsidRPr="00E624D8" w:rsidRDefault="00C93598" w:rsidP="002A22A6">
      <w:pPr>
        <w:numPr>
          <w:ilvl w:val="0"/>
          <w:numId w:val="41"/>
        </w:numPr>
        <w:ind w:left="1080" w:right="805" w:hanging="363"/>
        <w:rPr>
          <w:sz w:val="24"/>
          <w:szCs w:val="24"/>
        </w:rPr>
      </w:pPr>
      <w:r w:rsidRPr="00E624D8">
        <w:rPr>
          <w:sz w:val="24"/>
          <w:szCs w:val="24"/>
        </w:rPr>
        <w:t xml:space="preserve">Reduced life cycle costs of </w:t>
      </w:r>
      <w:r w:rsidR="00EB3309" w:rsidRPr="00E624D8">
        <w:rPr>
          <w:sz w:val="24"/>
          <w:szCs w:val="24"/>
        </w:rPr>
        <w:t>food processing methods and high barrier food packaging materials</w:t>
      </w:r>
      <w:r w:rsidRPr="00E624D8">
        <w:rPr>
          <w:sz w:val="24"/>
          <w:szCs w:val="24"/>
        </w:rPr>
        <w:t>.</w:t>
      </w:r>
    </w:p>
    <w:p w14:paraId="585EF65C" w14:textId="4B8485CB" w:rsidR="00EB3309" w:rsidRPr="00E624D8" w:rsidRDefault="00EB3309" w:rsidP="002A22A6">
      <w:pPr>
        <w:numPr>
          <w:ilvl w:val="0"/>
          <w:numId w:val="41"/>
        </w:numPr>
        <w:ind w:left="1080" w:right="807"/>
        <w:rPr>
          <w:sz w:val="24"/>
          <w:szCs w:val="24"/>
        </w:rPr>
      </w:pPr>
      <w:r w:rsidRPr="00E624D8">
        <w:rPr>
          <w:sz w:val="24"/>
          <w:szCs w:val="24"/>
        </w:rPr>
        <w:t>Footprint reduction technologies to reduce weight and volume of operational rations</w:t>
      </w:r>
      <w:r w:rsidR="00C93598" w:rsidRPr="00E624D8">
        <w:rPr>
          <w:sz w:val="24"/>
          <w:szCs w:val="24"/>
        </w:rPr>
        <w:t>.</w:t>
      </w:r>
    </w:p>
    <w:p w14:paraId="4E1DFFD6" w14:textId="35D00646" w:rsidR="00EB3309" w:rsidRPr="00E624D8" w:rsidRDefault="00EB3309" w:rsidP="002A22A6">
      <w:pPr>
        <w:numPr>
          <w:ilvl w:val="0"/>
          <w:numId w:val="41"/>
        </w:numPr>
        <w:ind w:left="1080" w:right="807"/>
        <w:rPr>
          <w:sz w:val="24"/>
          <w:szCs w:val="24"/>
        </w:rPr>
      </w:pPr>
      <w:r w:rsidRPr="00E624D8">
        <w:rPr>
          <w:sz w:val="24"/>
          <w:szCs w:val="24"/>
        </w:rPr>
        <w:t>Nutrient densification technologies to ensure adequate nutrition in portable ration components</w:t>
      </w:r>
      <w:r w:rsidR="00C93598" w:rsidRPr="00E624D8">
        <w:rPr>
          <w:sz w:val="24"/>
          <w:szCs w:val="24"/>
        </w:rPr>
        <w:t>.</w:t>
      </w:r>
    </w:p>
    <w:p w14:paraId="6FEC9B77" w14:textId="7F183B39" w:rsidR="00EB3309" w:rsidRPr="00E624D8" w:rsidRDefault="00EB3309" w:rsidP="002A22A6">
      <w:pPr>
        <w:numPr>
          <w:ilvl w:val="0"/>
          <w:numId w:val="41"/>
        </w:numPr>
        <w:ind w:left="1080" w:right="807"/>
        <w:rPr>
          <w:sz w:val="24"/>
          <w:szCs w:val="24"/>
        </w:rPr>
      </w:pPr>
      <w:r w:rsidRPr="00E624D8">
        <w:rPr>
          <w:sz w:val="24"/>
          <w:szCs w:val="24"/>
        </w:rPr>
        <w:t>Alternative ration delivery and distribution mechanism for emergency resupply of rations, and to unburden Class 1 logistics</w:t>
      </w:r>
      <w:r w:rsidR="00C93598" w:rsidRPr="00E624D8">
        <w:rPr>
          <w:sz w:val="24"/>
          <w:szCs w:val="24"/>
        </w:rPr>
        <w:t>.</w:t>
      </w:r>
    </w:p>
    <w:p w14:paraId="6315258E" w14:textId="474F7397" w:rsidR="00EB3309" w:rsidRPr="00E624D8" w:rsidRDefault="00EB3309" w:rsidP="002A22A6">
      <w:pPr>
        <w:numPr>
          <w:ilvl w:val="0"/>
          <w:numId w:val="41"/>
        </w:numPr>
        <w:ind w:left="1080" w:right="805"/>
        <w:rPr>
          <w:sz w:val="24"/>
          <w:szCs w:val="24"/>
        </w:rPr>
      </w:pPr>
      <w:r w:rsidRPr="00E624D8">
        <w:rPr>
          <w:sz w:val="24"/>
          <w:szCs w:val="24"/>
        </w:rPr>
        <w:t xml:space="preserve">Efficient artificial intelligence (AI) to ease and enhance the </w:t>
      </w:r>
      <w:r w:rsidR="00C93598" w:rsidRPr="00E624D8">
        <w:rPr>
          <w:sz w:val="24"/>
          <w:szCs w:val="24"/>
        </w:rPr>
        <w:t>design of military</w:t>
      </w:r>
      <w:r w:rsidRPr="00E624D8">
        <w:rPr>
          <w:sz w:val="24"/>
          <w:szCs w:val="24"/>
        </w:rPr>
        <w:t xml:space="preserve"> rations</w:t>
      </w:r>
      <w:r w:rsidR="00C93598" w:rsidRPr="00E624D8">
        <w:rPr>
          <w:sz w:val="24"/>
          <w:szCs w:val="24"/>
        </w:rPr>
        <w:t>.</w:t>
      </w:r>
    </w:p>
    <w:p w14:paraId="3D4EA635" w14:textId="77777777" w:rsidR="00EB3309" w:rsidRPr="00E624D8" w:rsidRDefault="00EB3309" w:rsidP="00EB3309">
      <w:pPr>
        <w:spacing w:before="8"/>
        <w:rPr>
          <w:sz w:val="24"/>
          <w:szCs w:val="24"/>
        </w:rPr>
      </w:pPr>
    </w:p>
    <w:p w14:paraId="0D4B0F22" w14:textId="77777777" w:rsidR="00EB3309" w:rsidRPr="00E624D8" w:rsidRDefault="00EB3309" w:rsidP="00EB3309">
      <w:pPr>
        <w:rPr>
          <w:sz w:val="24"/>
          <w:szCs w:val="24"/>
        </w:rPr>
      </w:pPr>
      <w:r w:rsidRPr="00E624D8">
        <w:rPr>
          <w:sz w:val="24"/>
          <w:szCs w:val="24"/>
        </w:rPr>
        <w:t>Scientific and Technical Areas of Interest:</w:t>
      </w:r>
    </w:p>
    <w:p w14:paraId="13903098" w14:textId="77777777" w:rsidR="00EB3309" w:rsidRPr="00E624D8" w:rsidRDefault="00EB3309" w:rsidP="00EB3309">
      <w:pPr>
        <w:rPr>
          <w:sz w:val="24"/>
          <w:szCs w:val="24"/>
        </w:rPr>
      </w:pPr>
    </w:p>
    <w:p w14:paraId="1DA4F543" w14:textId="766A4235" w:rsidR="00EB3309" w:rsidRPr="00E624D8" w:rsidRDefault="00EB3309" w:rsidP="00EB3309">
      <w:pPr>
        <w:rPr>
          <w:sz w:val="24"/>
          <w:szCs w:val="24"/>
        </w:rPr>
      </w:pPr>
      <w:r w:rsidRPr="00E624D8">
        <w:rPr>
          <w:sz w:val="24"/>
          <w:szCs w:val="24"/>
        </w:rPr>
        <w:t xml:space="preserve">A comparison of current capabilities versus future battlefield requirements indicates the need to explore key emerging areas of scientific knowledge and technological capabilities. These Scientific and Technical (S&amp;T) Areas of Interest are in direct support of several operational/capability requirements serving the needs of the Armed Services in the near, mid, and longer-range timeframe and on the future battlefield (Future Force). The S&amp;T Areas of Interest also support the following major thrusts: enhanced performance; energy and nutrient intake; nutrient stability and bioavailability; improved consumption rates; tailored nutrition; and </w:t>
      </w:r>
      <w:proofErr w:type="gramStart"/>
      <w:r w:rsidRPr="00E624D8">
        <w:rPr>
          <w:sz w:val="24"/>
          <w:szCs w:val="24"/>
        </w:rPr>
        <w:t>reduced ration</w:t>
      </w:r>
      <w:proofErr w:type="gramEnd"/>
      <w:r w:rsidRPr="00E624D8">
        <w:rPr>
          <w:sz w:val="24"/>
          <w:szCs w:val="24"/>
        </w:rPr>
        <w:t xml:space="preserve"> weight and volume, source material, and waste. In addition, each S&amp;T area is </w:t>
      </w:r>
      <w:r w:rsidRPr="00E624D8">
        <w:rPr>
          <w:sz w:val="24"/>
          <w:szCs w:val="24"/>
        </w:rPr>
        <w:lastRenderedPageBreak/>
        <w:t>linked to Defense Strategic Goals, Force Transformation, the Joint Operational Concepts, and the Services visionary documents to provide the total spectrum of joint service support to sustain the warfighter on the battlefield through technological advantage</w:t>
      </w:r>
      <w:r w:rsidR="00541ABA" w:rsidRPr="00E624D8">
        <w:rPr>
          <w:sz w:val="24"/>
          <w:szCs w:val="24"/>
        </w:rPr>
        <w:t>,</w:t>
      </w:r>
      <w:r w:rsidRPr="00E624D8">
        <w:rPr>
          <w:sz w:val="24"/>
          <w:szCs w:val="24"/>
        </w:rPr>
        <w:t xml:space="preserve"> thereby ensuring focused logistics, improved responsiveness, deploy-ability, agility, versatility, survivability, and improved combat readiness and effectiveness. The spectrum of likely operations describes a need for land forces in joint, combined, and multinational formations for a variety of missions extending from humanitarian assistance and disaster relief to peacekeeping and peacemaking to major theater wars.</w:t>
      </w:r>
    </w:p>
    <w:p w14:paraId="5C61CE19" w14:textId="77777777" w:rsidR="00EB3309" w:rsidRPr="00E624D8" w:rsidRDefault="00EB3309" w:rsidP="00EB3309">
      <w:pPr>
        <w:spacing w:before="8"/>
        <w:rPr>
          <w:sz w:val="24"/>
          <w:szCs w:val="24"/>
        </w:rPr>
      </w:pPr>
    </w:p>
    <w:p w14:paraId="2F2C8F37" w14:textId="77777777" w:rsidR="00EB3309" w:rsidRPr="00E624D8" w:rsidRDefault="00EB3309" w:rsidP="00EB3309">
      <w:pPr>
        <w:rPr>
          <w:sz w:val="24"/>
          <w:szCs w:val="24"/>
        </w:rPr>
      </w:pPr>
      <w:r w:rsidRPr="00E624D8">
        <w:rPr>
          <w:sz w:val="24"/>
          <w:szCs w:val="24"/>
        </w:rPr>
        <w:t>Advanced, multi-functional, effective, and efficient protective packaging systems are crucial to the preservation of Army material in any climatic and/or hazardous environment. Material requirements for protective packaging systems relate to both food and food service equipment.</w:t>
      </w:r>
    </w:p>
    <w:p w14:paraId="5B7F0DAA" w14:textId="77777777" w:rsidR="00EB3309" w:rsidRPr="00E624D8" w:rsidRDefault="00EB3309" w:rsidP="00EB3309">
      <w:pPr>
        <w:spacing w:before="1"/>
        <w:rPr>
          <w:sz w:val="24"/>
          <w:szCs w:val="24"/>
        </w:rPr>
      </w:pPr>
    </w:p>
    <w:p w14:paraId="343C270C" w14:textId="4E122FDC" w:rsidR="00EB3309" w:rsidRPr="00E624D8" w:rsidRDefault="00EB3309" w:rsidP="00EB3309">
      <w:pPr>
        <w:ind w:hanging="1"/>
        <w:rPr>
          <w:sz w:val="24"/>
          <w:szCs w:val="24"/>
        </w:rPr>
      </w:pPr>
      <w:proofErr w:type="gramStart"/>
      <w:r w:rsidRPr="00E624D8">
        <w:rPr>
          <w:sz w:val="24"/>
          <w:szCs w:val="24"/>
        </w:rPr>
        <w:t>In order for</w:t>
      </w:r>
      <w:proofErr w:type="gramEnd"/>
      <w:r w:rsidRPr="00E624D8">
        <w:rPr>
          <w:sz w:val="24"/>
          <w:szCs w:val="24"/>
        </w:rPr>
        <w:t xml:space="preserve"> the individual warfighter to perform the assigned mission and/or survive battlefield threats, mission essential items must arrive at the right time at the right place and provide the expected functionality and utility. Technological advances in high barrier polymer films and coatings, active and intelligent packaging are needed to meet the increasingly stringent and sometimes conflicting requirements of compactness, storage stability, recyclability, protection, modularity, durability, convenience, degradability, and producibility. Packaging functionality includes (as applicable) protection from the following events: temperature extremes, insect/rodent infestations, moisture permeation, oxygen permeation, light penetration, microbial penetration, tampering events, loss of integrity, and transportation hazards (including rough handling and air drop). Advanced systems for tracking and monitoring quality of ration unit loads are required for flexible logistic systems for the future battlefield.</w:t>
      </w:r>
    </w:p>
    <w:p w14:paraId="02B2CD9B" w14:textId="77777777" w:rsidR="00EB3309" w:rsidRPr="00E624D8" w:rsidRDefault="00EB3309" w:rsidP="00EB3309">
      <w:pPr>
        <w:spacing w:before="10"/>
        <w:rPr>
          <w:sz w:val="24"/>
          <w:szCs w:val="24"/>
        </w:rPr>
      </w:pPr>
    </w:p>
    <w:p w14:paraId="20866969" w14:textId="77777777" w:rsidR="00EB3309" w:rsidRPr="00E624D8" w:rsidRDefault="00EB3309" w:rsidP="00EB3309">
      <w:pPr>
        <w:spacing w:before="1"/>
        <w:rPr>
          <w:sz w:val="24"/>
          <w:szCs w:val="24"/>
        </w:rPr>
      </w:pPr>
      <w:r w:rsidRPr="00E624D8">
        <w:rPr>
          <w:sz w:val="24"/>
          <w:szCs w:val="24"/>
        </w:rPr>
        <w:t>The key areas of science and technology include:</w:t>
      </w:r>
    </w:p>
    <w:p w14:paraId="5F869A2A" w14:textId="77777777" w:rsidR="00EB3309" w:rsidRPr="00E624D8" w:rsidRDefault="00EB3309" w:rsidP="002A22A6">
      <w:pPr>
        <w:numPr>
          <w:ilvl w:val="0"/>
          <w:numId w:val="42"/>
        </w:numPr>
        <w:ind w:left="1080" w:right="484"/>
        <w:rPr>
          <w:sz w:val="24"/>
          <w:szCs w:val="24"/>
        </w:rPr>
      </w:pPr>
      <w:r w:rsidRPr="00E624D8">
        <w:rPr>
          <w:sz w:val="24"/>
          <w:szCs w:val="24"/>
        </w:rPr>
        <w:t>Scientific information and advanced processing/manufacturing technologies are needed to ensure that nutrients required for optimum performance under stress are provided and are physiologically available for utilization.</w:t>
      </w:r>
    </w:p>
    <w:p w14:paraId="49D536DE" w14:textId="2AC2FA1E" w:rsidR="00EB3309" w:rsidRPr="00E624D8" w:rsidRDefault="00EB3309" w:rsidP="002A22A6">
      <w:pPr>
        <w:numPr>
          <w:ilvl w:val="0"/>
          <w:numId w:val="42"/>
        </w:numPr>
        <w:ind w:left="1080" w:right="546" w:hanging="361"/>
        <w:rPr>
          <w:sz w:val="24"/>
          <w:szCs w:val="24"/>
        </w:rPr>
      </w:pPr>
      <w:r w:rsidRPr="00E624D8">
        <w:rPr>
          <w:sz w:val="24"/>
          <w:szCs w:val="24"/>
        </w:rPr>
        <w:t>Improved technology is needed to produce a greater variety of ready-to-eat, lightweight, low-volume, nutrient/calorie-dense ration components that are palatable, cost effective</w:t>
      </w:r>
      <w:r w:rsidR="0062328B" w:rsidRPr="00E624D8">
        <w:rPr>
          <w:sz w:val="24"/>
          <w:szCs w:val="24"/>
        </w:rPr>
        <w:t>,</w:t>
      </w:r>
      <w:r w:rsidRPr="00E624D8">
        <w:rPr>
          <w:sz w:val="24"/>
          <w:szCs w:val="24"/>
        </w:rPr>
        <w:t xml:space="preserve"> and producible by the ration industry.</w:t>
      </w:r>
    </w:p>
    <w:p w14:paraId="13A6B4EC" w14:textId="77777777" w:rsidR="00EB3309" w:rsidRPr="00E624D8" w:rsidRDefault="00EB3309" w:rsidP="002A22A6">
      <w:pPr>
        <w:numPr>
          <w:ilvl w:val="0"/>
          <w:numId w:val="42"/>
        </w:numPr>
        <w:ind w:left="1080" w:right="431"/>
        <w:rPr>
          <w:sz w:val="24"/>
          <w:szCs w:val="24"/>
        </w:rPr>
      </w:pPr>
      <w:r w:rsidRPr="00E624D8">
        <w:rPr>
          <w:sz w:val="24"/>
          <w:szCs w:val="24"/>
        </w:rPr>
        <w:t>Innovative food processing technologies and systems are needed to provide for cost-effective, high-volume production of shelf stable, wet, intermediate moisture, or dry foods with maximum retention of quality factors and nutrition.</w:t>
      </w:r>
    </w:p>
    <w:p w14:paraId="7D778624" w14:textId="77777777" w:rsidR="00EB3309" w:rsidRPr="00E624D8" w:rsidRDefault="00EB3309" w:rsidP="002A22A6">
      <w:pPr>
        <w:numPr>
          <w:ilvl w:val="0"/>
          <w:numId w:val="42"/>
        </w:numPr>
        <w:ind w:left="1080" w:right="344"/>
        <w:rPr>
          <w:sz w:val="24"/>
          <w:szCs w:val="24"/>
        </w:rPr>
      </w:pPr>
      <w:r w:rsidRPr="00E624D8">
        <w:rPr>
          <w:sz w:val="24"/>
          <w:szCs w:val="24"/>
        </w:rPr>
        <w:t>Scientific information is needed about the influence of food constituents and processing (traditional and novel advanced methods) on the physical structure, chemical reactivity, nutrient preservation, package integrity, and microbiological safety of ration components to ensure their stability under extreme storage conditions (with special interest in dairy products, eggs, and other high-protein foods).</w:t>
      </w:r>
    </w:p>
    <w:p w14:paraId="6D620D0F" w14:textId="77777777" w:rsidR="00EB3309" w:rsidRPr="00E624D8" w:rsidRDefault="00EB3309" w:rsidP="002A22A6">
      <w:pPr>
        <w:numPr>
          <w:ilvl w:val="0"/>
          <w:numId w:val="42"/>
        </w:numPr>
        <w:ind w:left="1080" w:right="891"/>
        <w:rPr>
          <w:sz w:val="24"/>
          <w:szCs w:val="24"/>
        </w:rPr>
      </w:pPr>
      <w:r w:rsidRPr="00E624D8">
        <w:rPr>
          <w:sz w:val="24"/>
          <w:szCs w:val="24"/>
        </w:rPr>
        <w:t>Scientific information and unique advanced manufacturing technologies (e.g., 3D Printing, synthetic biology, precision fermentation) are needed to produce customized meals on demand on or near the battlefield that meet individual warfighter nutritional needs.</w:t>
      </w:r>
    </w:p>
    <w:p w14:paraId="659BED8F" w14:textId="150219A8" w:rsidR="00EB3309" w:rsidRPr="00E624D8" w:rsidRDefault="00EB3309" w:rsidP="002A22A6">
      <w:pPr>
        <w:numPr>
          <w:ilvl w:val="0"/>
          <w:numId w:val="42"/>
        </w:numPr>
        <w:ind w:left="1080" w:right="481"/>
        <w:rPr>
          <w:sz w:val="24"/>
          <w:szCs w:val="24"/>
        </w:rPr>
      </w:pPr>
      <w:r w:rsidRPr="00E624D8">
        <w:rPr>
          <w:sz w:val="24"/>
          <w:szCs w:val="24"/>
        </w:rPr>
        <w:t xml:space="preserve">Scientific information and innovative technologies/methodologies are needed </w:t>
      </w:r>
      <w:r w:rsidR="004C22A3" w:rsidRPr="00E624D8">
        <w:rPr>
          <w:sz w:val="24"/>
          <w:szCs w:val="24"/>
        </w:rPr>
        <w:t xml:space="preserve">for </w:t>
      </w:r>
      <w:r w:rsidRPr="00E624D8">
        <w:rPr>
          <w:sz w:val="24"/>
          <w:szCs w:val="24"/>
        </w:rPr>
        <w:lastRenderedPageBreak/>
        <w:t>maximizing quality/nutrient retention and extending shelf life/storage stability of fresh fruits and vegetables as well as cost effective logistical support mechanisms or implementation strategies suggested for viable technologies.</w:t>
      </w:r>
    </w:p>
    <w:p w14:paraId="29F5838E" w14:textId="0C9F03D2" w:rsidR="00EB3309" w:rsidRPr="00E624D8" w:rsidRDefault="00EB3309" w:rsidP="002A22A6">
      <w:pPr>
        <w:numPr>
          <w:ilvl w:val="0"/>
          <w:numId w:val="42"/>
        </w:numPr>
        <w:spacing w:before="71"/>
        <w:ind w:left="1080" w:right="394"/>
        <w:rPr>
          <w:sz w:val="24"/>
          <w:szCs w:val="24"/>
        </w:rPr>
      </w:pPr>
      <w:r w:rsidRPr="00E624D8">
        <w:rPr>
          <w:sz w:val="24"/>
          <w:szCs w:val="24"/>
        </w:rPr>
        <w:t>Programming and database development is needed for exploiting a ration item optimization model to guide the selection of ration components or off-the-shelf items intended for diverse missions based on energy requirements, nutritional content, battlefield operational conditions, personal preferences, weight, volume, and cost of items or components.</w:t>
      </w:r>
    </w:p>
    <w:p w14:paraId="4AC4BB0C" w14:textId="4B625532" w:rsidR="00EB3309" w:rsidRPr="00E624D8" w:rsidRDefault="00EB3309" w:rsidP="002A22A6">
      <w:pPr>
        <w:numPr>
          <w:ilvl w:val="0"/>
          <w:numId w:val="42"/>
        </w:numPr>
        <w:ind w:left="1080" w:right="519"/>
        <w:rPr>
          <w:sz w:val="24"/>
          <w:szCs w:val="24"/>
        </w:rPr>
      </w:pPr>
      <w:r w:rsidRPr="00E624D8">
        <w:rPr>
          <w:sz w:val="24"/>
          <w:szCs w:val="24"/>
        </w:rPr>
        <w:t>Validated scientific information is needed to determine the basis for and extent to which specific food constituents incorporated into the food: 1) delay fatigue, 2) optimize physical strength and endurance, 3) accelerate recovery from strenuous exertion and musculoskeletal injury, 4) heighten alertness or enhance cognitive abilities, 5) increase feelings of satiety of warfighters engaged in physically or mentally demanding tasks, or 6) promote warfighter health protection and fitness, prevent injury and illness, conserve the mental and physical well-being of warfighters, and maintain personal readiness.</w:t>
      </w:r>
    </w:p>
    <w:p w14:paraId="78489ABD" w14:textId="77777777" w:rsidR="00EB3309" w:rsidRPr="00E624D8" w:rsidRDefault="00EB3309" w:rsidP="002A22A6">
      <w:pPr>
        <w:numPr>
          <w:ilvl w:val="0"/>
          <w:numId w:val="42"/>
        </w:numPr>
        <w:ind w:left="1080" w:right="430"/>
        <w:rPr>
          <w:sz w:val="24"/>
          <w:szCs w:val="24"/>
        </w:rPr>
      </w:pPr>
      <w:r w:rsidRPr="00E624D8">
        <w:rPr>
          <w:sz w:val="24"/>
          <w:szCs w:val="24"/>
        </w:rPr>
        <w:t xml:space="preserve">Biotechnology-based solutions are needed for integration and simulation of human in vitro/ex vivo organ systems </w:t>
      </w:r>
      <w:proofErr w:type="gramStart"/>
      <w:r w:rsidRPr="00E624D8">
        <w:rPr>
          <w:sz w:val="24"/>
          <w:szCs w:val="24"/>
        </w:rPr>
        <w:t>in order to</w:t>
      </w:r>
      <w:proofErr w:type="gramEnd"/>
      <w:r w:rsidRPr="00E624D8">
        <w:rPr>
          <w:sz w:val="24"/>
          <w:szCs w:val="24"/>
        </w:rPr>
        <w:t xml:space="preserve"> develop more physiologically relevant model systems for evaluating nutritional interventions that protect, alleviate, mitigate, or reverse detrimental effects of warfighter relevant stressors on host (human) physiology and performance.</w:t>
      </w:r>
    </w:p>
    <w:p w14:paraId="14654DA2" w14:textId="2D2B6DDE" w:rsidR="00EB3309" w:rsidRPr="00E624D8" w:rsidRDefault="00EB3309" w:rsidP="002A22A6">
      <w:pPr>
        <w:numPr>
          <w:ilvl w:val="0"/>
          <w:numId w:val="42"/>
        </w:numPr>
        <w:spacing w:before="1"/>
        <w:ind w:left="1080" w:right="518"/>
        <w:rPr>
          <w:sz w:val="24"/>
          <w:szCs w:val="24"/>
        </w:rPr>
      </w:pPr>
      <w:r w:rsidRPr="00E624D8">
        <w:rPr>
          <w:sz w:val="24"/>
          <w:szCs w:val="24"/>
        </w:rPr>
        <w:t>Scientific concepts and data are required for increasing the speed and sensitivity of detection technologies (sensors) for food, water</w:t>
      </w:r>
      <w:r w:rsidR="0072664D" w:rsidRPr="00E624D8">
        <w:rPr>
          <w:sz w:val="24"/>
          <w:szCs w:val="24"/>
        </w:rPr>
        <w:t>,</w:t>
      </w:r>
      <w:r w:rsidRPr="00E624D8">
        <w:rPr>
          <w:sz w:val="24"/>
          <w:szCs w:val="24"/>
        </w:rPr>
        <w:t xml:space="preserve"> and ice safety determination to include novel approaches in preparation of samples from complex food and water matrices, high throughput screening capabilities, improved transducer technologies</w:t>
      </w:r>
      <w:r w:rsidR="0072664D" w:rsidRPr="00E624D8">
        <w:rPr>
          <w:sz w:val="24"/>
          <w:szCs w:val="24"/>
        </w:rPr>
        <w:t>,</w:t>
      </w:r>
      <w:r w:rsidRPr="00E624D8">
        <w:rPr>
          <w:sz w:val="24"/>
          <w:szCs w:val="24"/>
        </w:rPr>
        <w:t xml:space="preserve"> and </w:t>
      </w:r>
      <w:proofErr w:type="gramStart"/>
      <w:r w:rsidRPr="00E624D8">
        <w:rPr>
          <w:sz w:val="24"/>
          <w:szCs w:val="24"/>
        </w:rPr>
        <w:t>capture</w:t>
      </w:r>
      <w:proofErr w:type="gramEnd"/>
      <w:r w:rsidRPr="00E624D8">
        <w:rPr>
          <w:sz w:val="24"/>
          <w:szCs w:val="24"/>
        </w:rPr>
        <w:t xml:space="preserve"> efficiencies. In addition, field</w:t>
      </w:r>
      <w:r w:rsidR="0072664D" w:rsidRPr="00E624D8">
        <w:rPr>
          <w:sz w:val="24"/>
          <w:szCs w:val="24"/>
        </w:rPr>
        <w:t>-</w:t>
      </w:r>
      <w:r w:rsidRPr="00E624D8">
        <w:rPr>
          <w:sz w:val="24"/>
          <w:szCs w:val="24"/>
        </w:rPr>
        <w:t>portable objective and quantitative technologies are required for determination/estimation of ration quality status or presence of food</w:t>
      </w:r>
      <w:r w:rsidR="0072664D" w:rsidRPr="00E624D8">
        <w:rPr>
          <w:sz w:val="24"/>
          <w:szCs w:val="24"/>
        </w:rPr>
        <w:t>-</w:t>
      </w:r>
      <w:r w:rsidRPr="00E624D8">
        <w:rPr>
          <w:sz w:val="24"/>
          <w:szCs w:val="24"/>
        </w:rPr>
        <w:t xml:space="preserve"> and water</w:t>
      </w:r>
      <w:r w:rsidR="0072664D" w:rsidRPr="00E624D8">
        <w:rPr>
          <w:sz w:val="24"/>
          <w:szCs w:val="24"/>
        </w:rPr>
        <w:t>-</w:t>
      </w:r>
      <w:r w:rsidRPr="00E624D8">
        <w:rPr>
          <w:sz w:val="24"/>
          <w:szCs w:val="24"/>
        </w:rPr>
        <w:t>borne pathogens and chemical contaminants.</w:t>
      </w:r>
    </w:p>
    <w:p w14:paraId="0D5FF4D4" w14:textId="7622BB4E" w:rsidR="00EB3309" w:rsidRPr="00E624D8" w:rsidRDefault="00EB3309" w:rsidP="002A22A6">
      <w:pPr>
        <w:numPr>
          <w:ilvl w:val="0"/>
          <w:numId w:val="42"/>
        </w:numPr>
        <w:ind w:left="1080" w:right="651"/>
        <w:rPr>
          <w:sz w:val="24"/>
          <w:szCs w:val="24"/>
        </w:rPr>
      </w:pPr>
      <w:r w:rsidRPr="00E624D8">
        <w:rPr>
          <w:sz w:val="24"/>
          <w:szCs w:val="24"/>
        </w:rPr>
        <w:t xml:space="preserve">Scientific information is needed for the development and implementation of strategies for the application of novel pathogen reduction technologies for fresh fruits and vegetables and for food preparation and </w:t>
      </w:r>
      <w:r w:rsidR="004C22A3" w:rsidRPr="00E624D8">
        <w:rPr>
          <w:sz w:val="24"/>
          <w:szCs w:val="24"/>
        </w:rPr>
        <w:t xml:space="preserve">food contact </w:t>
      </w:r>
      <w:r w:rsidRPr="00E624D8">
        <w:rPr>
          <w:sz w:val="24"/>
          <w:szCs w:val="24"/>
        </w:rPr>
        <w:t>surfaces.</w:t>
      </w:r>
    </w:p>
    <w:p w14:paraId="35402C9A" w14:textId="77777777" w:rsidR="00EB3309" w:rsidRPr="00E624D8" w:rsidRDefault="00EB3309" w:rsidP="002A22A6">
      <w:pPr>
        <w:numPr>
          <w:ilvl w:val="0"/>
          <w:numId w:val="42"/>
        </w:numPr>
        <w:ind w:left="1080" w:right="856"/>
        <w:rPr>
          <w:sz w:val="24"/>
          <w:szCs w:val="24"/>
        </w:rPr>
      </w:pPr>
      <w:r w:rsidRPr="00E624D8">
        <w:rPr>
          <w:sz w:val="24"/>
          <w:szCs w:val="24"/>
        </w:rPr>
        <w:t>Scientific information is needed for the development and implementation of methods or technologies for rapid detection of food quality deterioration and lipid oxidation in shelf stable foods during storage.</w:t>
      </w:r>
    </w:p>
    <w:p w14:paraId="79FBE3A3" w14:textId="2D78A17D" w:rsidR="00EB3309" w:rsidRPr="00E624D8" w:rsidRDefault="00EB3309" w:rsidP="002A22A6">
      <w:pPr>
        <w:numPr>
          <w:ilvl w:val="0"/>
          <w:numId w:val="42"/>
        </w:numPr>
        <w:ind w:left="1080" w:right="669"/>
        <w:rPr>
          <w:sz w:val="24"/>
          <w:szCs w:val="24"/>
        </w:rPr>
      </w:pPr>
      <w:r w:rsidRPr="00E624D8">
        <w:rPr>
          <w:sz w:val="24"/>
          <w:szCs w:val="24"/>
        </w:rPr>
        <w:t>Scientific information is needed for the development and elaboration of food safety risk analysis decision</w:t>
      </w:r>
      <w:r w:rsidR="00066C01" w:rsidRPr="00E624D8">
        <w:rPr>
          <w:sz w:val="24"/>
          <w:szCs w:val="24"/>
        </w:rPr>
        <w:t>-</w:t>
      </w:r>
      <w:r w:rsidRPr="00E624D8">
        <w:rPr>
          <w:sz w:val="24"/>
          <w:szCs w:val="24"/>
        </w:rPr>
        <w:t>making tools such as in comprehensive food processing and environmental risk assessments as well as predictive models of pathogen behavior in specific food matrices.</w:t>
      </w:r>
    </w:p>
    <w:p w14:paraId="4F58E04C" w14:textId="77777777" w:rsidR="00EB3309" w:rsidRPr="00E624D8" w:rsidRDefault="00EB3309" w:rsidP="002A22A6">
      <w:pPr>
        <w:numPr>
          <w:ilvl w:val="0"/>
          <w:numId w:val="42"/>
        </w:numPr>
        <w:ind w:left="1080" w:right="457"/>
        <w:rPr>
          <w:sz w:val="24"/>
          <w:szCs w:val="24"/>
        </w:rPr>
      </w:pPr>
      <w:r w:rsidRPr="00E624D8">
        <w:rPr>
          <w:sz w:val="24"/>
          <w:szCs w:val="24"/>
        </w:rPr>
        <w:t>Scientific information is required for novel strategies in the development of a universal enrichment media for the growth and detection of foodborne pathogens with rapid diagnostic technologies.</w:t>
      </w:r>
    </w:p>
    <w:p w14:paraId="1FA195A8" w14:textId="77777777" w:rsidR="00EB3309" w:rsidRPr="00E624D8" w:rsidRDefault="00EB3309" w:rsidP="002A22A6">
      <w:pPr>
        <w:numPr>
          <w:ilvl w:val="0"/>
          <w:numId w:val="42"/>
        </w:numPr>
        <w:ind w:left="1080" w:right="583"/>
        <w:rPr>
          <w:sz w:val="24"/>
          <w:szCs w:val="24"/>
        </w:rPr>
      </w:pPr>
      <w:r w:rsidRPr="00E624D8">
        <w:rPr>
          <w:sz w:val="24"/>
          <w:szCs w:val="24"/>
        </w:rPr>
        <w:t>Packaging technology based on non-foil, high barrier polymeric material is needed to ensure protection against oxygen, moisture vapor, microbial, and insect penetration to maintain integrity throughout the military logistics system, and to provide rations with a minimum three-year shelf life.</w:t>
      </w:r>
    </w:p>
    <w:p w14:paraId="14F723E7" w14:textId="07D7FF85" w:rsidR="00EB3309" w:rsidRPr="00E624D8" w:rsidRDefault="00EB3309" w:rsidP="002A22A6">
      <w:pPr>
        <w:numPr>
          <w:ilvl w:val="0"/>
          <w:numId w:val="42"/>
        </w:numPr>
        <w:spacing w:before="74"/>
        <w:ind w:left="1080" w:right="363"/>
        <w:rPr>
          <w:sz w:val="24"/>
          <w:szCs w:val="24"/>
        </w:rPr>
      </w:pPr>
      <w:r w:rsidRPr="00E624D8">
        <w:rPr>
          <w:sz w:val="24"/>
          <w:szCs w:val="24"/>
        </w:rPr>
        <w:lastRenderedPageBreak/>
        <w:t>Active/smart packaging materials/films/coatings and in-packaging adjuvants are needed that possess inherent properties for scavenging or eliminating moisture, oxygen, odors (e.g., aldehydes), carbon dioxide, and/or ethylene (as appropriate) as well as repelling insects and rodents. Technology is also needed for packaging materials/systems (e.g., microencapsulation, bioactive packaging) containing anti-microbial or biocidal agents, physiological inhibitors for fresh produce and other methodologies to control or modify the atmosphere within a package for extension of shelf life.</w:t>
      </w:r>
    </w:p>
    <w:p w14:paraId="68290E89" w14:textId="77777777" w:rsidR="00EB3309" w:rsidRPr="00E624D8" w:rsidRDefault="00EB3309" w:rsidP="002A22A6">
      <w:pPr>
        <w:numPr>
          <w:ilvl w:val="0"/>
          <w:numId w:val="42"/>
        </w:numPr>
        <w:ind w:left="1080" w:right="466"/>
        <w:rPr>
          <w:sz w:val="24"/>
          <w:szCs w:val="24"/>
        </w:rPr>
      </w:pPr>
      <w:r w:rsidRPr="00E624D8">
        <w:rPr>
          <w:sz w:val="24"/>
          <w:szCs w:val="24"/>
        </w:rPr>
        <w:t>Technology is needed to develop advanced materials/films/coatings for flexible, semi-rigid, and rigid polymeric containers that provide physical and chemical protection comparable to traditional aluminum foil-based high barrier polymeric materials. Determine compatibility of non-foil high barrier polymeric material for both thermo-processing and novel thermal/nonthermal processing (e.g., microwave or high-pressure processing).</w:t>
      </w:r>
    </w:p>
    <w:p w14:paraId="0A1F91C3" w14:textId="77777777" w:rsidR="00EB3309" w:rsidRPr="00E624D8" w:rsidRDefault="00EB3309" w:rsidP="002A22A6">
      <w:pPr>
        <w:numPr>
          <w:ilvl w:val="0"/>
          <w:numId w:val="42"/>
        </w:numPr>
        <w:ind w:left="1080" w:right="503"/>
        <w:rPr>
          <w:sz w:val="24"/>
          <w:szCs w:val="24"/>
        </w:rPr>
      </w:pPr>
      <w:r w:rsidRPr="00E624D8">
        <w:rPr>
          <w:sz w:val="24"/>
          <w:szCs w:val="24"/>
        </w:rPr>
        <w:t xml:space="preserve">Technology is needed to develop a model that will predict the barrier performance of film structures incorporating multiple high barrier technologies, while </w:t>
      </w:r>
      <w:proofErr w:type="gramStart"/>
      <w:r w:rsidRPr="00E624D8">
        <w:rPr>
          <w:sz w:val="24"/>
          <w:szCs w:val="24"/>
        </w:rPr>
        <w:t>taking into account</w:t>
      </w:r>
      <w:proofErr w:type="gramEnd"/>
      <w:r w:rsidRPr="00E624D8">
        <w:rPr>
          <w:sz w:val="24"/>
          <w:szCs w:val="24"/>
        </w:rPr>
        <w:t xml:space="preserve"> environmental variables such as temperature and relative humidity, packaging configuration, headspace composition, interaction between product and package, and process-induced stresses in packaging materials.</w:t>
      </w:r>
    </w:p>
    <w:p w14:paraId="7827A035" w14:textId="30F0B876" w:rsidR="00EB3309" w:rsidRPr="00E624D8" w:rsidRDefault="00EB3309" w:rsidP="002A22A6">
      <w:pPr>
        <w:numPr>
          <w:ilvl w:val="0"/>
          <w:numId w:val="42"/>
        </w:numPr>
        <w:spacing w:before="1"/>
        <w:ind w:left="1080" w:right="868"/>
        <w:rPr>
          <w:sz w:val="24"/>
          <w:szCs w:val="24"/>
        </w:rPr>
      </w:pPr>
      <w:r w:rsidRPr="00E624D8">
        <w:rPr>
          <w:sz w:val="24"/>
          <w:szCs w:val="24"/>
        </w:rPr>
        <w:t xml:space="preserve">Technology is needed to advance packaging to reduce weight and volume and to make it more recoverable, recyclable, compostable, biobased, degradable, and capable of being decontaminated. Technology should be innovative, high-performance, manufacturable, for incorporation into ration primary and secondary packaging systems to enhance ration container and unit load performance during long-term storage and rough handling conditions. Multi-functional coatings and/or additives may also enhance the utility of secondary packaging. Enhanced systems must adequately protect military rations and must ensure sufficient burst strength and compression/stacking strength properties. [see related </w:t>
      </w:r>
      <w:r w:rsidR="00066C01" w:rsidRPr="00E624D8">
        <w:rPr>
          <w:sz w:val="24"/>
          <w:szCs w:val="24"/>
        </w:rPr>
        <w:t>“</w:t>
      </w:r>
      <w:r w:rsidRPr="00E624D8">
        <w:rPr>
          <w:sz w:val="24"/>
          <w:szCs w:val="24"/>
        </w:rPr>
        <w:t>w” previous section]</w:t>
      </w:r>
    </w:p>
    <w:p w14:paraId="2339FE34" w14:textId="1DE14429" w:rsidR="00EB3309" w:rsidRPr="00E624D8" w:rsidRDefault="00EB3309" w:rsidP="002A22A6">
      <w:pPr>
        <w:numPr>
          <w:ilvl w:val="0"/>
          <w:numId w:val="42"/>
        </w:numPr>
        <w:ind w:left="1080" w:right="349"/>
        <w:rPr>
          <w:sz w:val="24"/>
          <w:szCs w:val="24"/>
        </w:rPr>
      </w:pPr>
      <w:r w:rsidRPr="00E624D8">
        <w:rPr>
          <w:sz w:val="24"/>
          <w:szCs w:val="24"/>
        </w:rPr>
        <w:t>Low cost, intelligent packaging technologies including enhanced bar code labels, printed electronic sensor devices/labels with displays, energy harvesting materials and smart indicators for reconstitution water fill lines and food serving target temperatures are needed to enhance primary, secondary, and/or pallet-level ration packaging systems to improve strategic handling, product storage/rotation/inspection, assembly, mobility, deploy-ability, transportability (including unmanned aerial delivery), security, logistics and distribution supply chain tracking and retrieval, and to ensure reliable operation of components in all scenarios.</w:t>
      </w:r>
    </w:p>
    <w:p w14:paraId="02D9C891" w14:textId="77777777" w:rsidR="00EB3309" w:rsidRPr="00E624D8" w:rsidRDefault="00EB3309" w:rsidP="002A22A6">
      <w:pPr>
        <w:numPr>
          <w:ilvl w:val="0"/>
          <w:numId w:val="42"/>
        </w:numPr>
        <w:ind w:left="1080" w:right="349"/>
        <w:rPr>
          <w:sz w:val="24"/>
          <w:szCs w:val="24"/>
        </w:rPr>
      </w:pPr>
      <w:r w:rsidRPr="00E624D8">
        <w:rPr>
          <w:sz w:val="24"/>
          <w:szCs w:val="24"/>
        </w:rPr>
        <w:t xml:space="preserve">Technology is needed to automate and centralize manufacturing (traceability) and inspection data and to provide real-time asset visibility and tracking of environmental storage/history data to accurately predict the remaining shelf life of operational rations, and to facilitate improved process efficiency and management of the ration supply chain throughout the lifecycle.  </w:t>
      </w:r>
    </w:p>
    <w:p w14:paraId="77F01493" w14:textId="416E83A5" w:rsidR="00EB3309" w:rsidRPr="00E624D8" w:rsidRDefault="00EB3309" w:rsidP="002A22A6">
      <w:pPr>
        <w:numPr>
          <w:ilvl w:val="0"/>
          <w:numId w:val="42"/>
        </w:numPr>
        <w:ind w:left="1080" w:right="987"/>
        <w:rPr>
          <w:sz w:val="24"/>
          <w:szCs w:val="24"/>
        </w:rPr>
      </w:pPr>
      <w:r w:rsidRPr="00E624D8">
        <w:rPr>
          <w:sz w:val="24"/>
          <w:szCs w:val="24"/>
        </w:rPr>
        <w:t xml:space="preserve">Technology is needed to develop cost effective convenience and portable packaging features/designs, including easy-to-open, eat-on-the-move, and </w:t>
      </w:r>
      <w:r w:rsidRPr="00E624D8">
        <w:rPr>
          <w:sz w:val="24"/>
          <w:szCs w:val="24"/>
        </w:rPr>
        <w:lastRenderedPageBreak/>
        <w:t>reclose able functional packages for dispensing both conventional and unconventional solid and reconstituted liquid ration components.</w:t>
      </w:r>
    </w:p>
    <w:p w14:paraId="50524A8F" w14:textId="77777777" w:rsidR="00EB3309" w:rsidRPr="00E624D8" w:rsidRDefault="00EB3309" w:rsidP="002A22A6">
      <w:pPr>
        <w:numPr>
          <w:ilvl w:val="0"/>
          <w:numId w:val="42"/>
        </w:numPr>
        <w:ind w:left="1080" w:right="705"/>
        <w:rPr>
          <w:sz w:val="24"/>
          <w:szCs w:val="24"/>
        </w:rPr>
      </w:pPr>
      <w:r w:rsidRPr="00E624D8">
        <w:rPr>
          <w:sz w:val="24"/>
          <w:szCs w:val="24"/>
        </w:rPr>
        <w:t>Technology is needed to develop flexible, semi-rigid and/or rigid high barrier materials that are: compatible with Horizontal/Form/Fill/Seal machinery; capable of withstanding classical thermos processing, microwave or high-pressure sterilization, as well as aseptic packaging; and capable of providing products with a three-year shelf life.</w:t>
      </w:r>
    </w:p>
    <w:p w14:paraId="000323CC" w14:textId="77777777" w:rsidR="00EB3309" w:rsidRPr="00E624D8" w:rsidRDefault="00EB3309" w:rsidP="002A22A6">
      <w:pPr>
        <w:numPr>
          <w:ilvl w:val="0"/>
          <w:numId w:val="42"/>
        </w:numPr>
        <w:spacing w:before="1"/>
        <w:ind w:left="1080" w:right="518"/>
        <w:rPr>
          <w:sz w:val="24"/>
          <w:szCs w:val="24"/>
        </w:rPr>
      </w:pPr>
      <w:r w:rsidRPr="00E624D8">
        <w:rPr>
          <w:sz w:val="24"/>
          <w:szCs w:val="24"/>
        </w:rPr>
        <w:t>Technology is needed to develop and produce lighter weight, shelf-stable, highly appealing, and verifiably nutritious individual and group operational ration systems having a smaller footprint or modular subsystems that require little or no preparation and are adaptable for Joint Service applications in global deployments and all operations ashore and afloat. Nutritious and novel sustainment systems must support the future Modular Force and Joint Operational Environment under all battlefield threats and climatic conditions enabling an agile and adaptive military response for ‘prompt’ and ‘sustained’ operations.</w:t>
      </w:r>
    </w:p>
    <w:p w14:paraId="13810667" w14:textId="77777777" w:rsidR="00EB3309" w:rsidRPr="00E624D8" w:rsidRDefault="00EB3309" w:rsidP="002A22A6">
      <w:pPr>
        <w:numPr>
          <w:ilvl w:val="0"/>
          <w:numId w:val="42"/>
        </w:numPr>
        <w:spacing w:before="1"/>
        <w:ind w:left="1080" w:right="886"/>
        <w:rPr>
          <w:sz w:val="24"/>
          <w:szCs w:val="24"/>
        </w:rPr>
      </w:pPr>
      <w:r w:rsidRPr="00E624D8">
        <w:rPr>
          <w:sz w:val="24"/>
          <w:szCs w:val="24"/>
        </w:rPr>
        <w:t>Technology is needed to develop biodegradable or edible ration packaging systems to reduce battlefield waste/signature in multidomain operations.</w:t>
      </w:r>
    </w:p>
    <w:p w14:paraId="57DF6739" w14:textId="77777777" w:rsidR="00EB3309" w:rsidRPr="00E624D8" w:rsidRDefault="00EB3309" w:rsidP="002A22A6">
      <w:pPr>
        <w:numPr>
          <w:ilvl w:val="0"/>
          <w:numId w:val="42"/>
        </w:numPr>
        <w:spacing w:before="1"/>
        <w:ind w:left="1080" w:right="886"/>
        <w:rPr>
          <w:sz w:val="24"/>
          <w:szCs w:val="24"/>
        </w:rPr>
      </w:pPr>
      <w:r w:rsidRPr="00E624D8">
        <w:rPr>
          <w:sz w:val="24"/>
          <w:szCs w:val="24"/>
        </w:rPr>
        <w:t>Technology for high thermal conductivity packaging materials to reduce energy required for heating ration components.</w:t>
      </w:r>
    </w:p>
    <w:p w14:paraId="3E11D543" w14:textId="16F818B7" w:rsidR="00EB3309" w:rsidRPr="00E624D8" w:rsidRDefault="00EB3309" w:rsidP="002A22A6">
      <w:pPr>
        <w:numPr>
          <w:ilvl w:val="0"/>
          <w:numId w:val="42"/>
        </w:numPr>
        <w:spacing w:before="1"/>
        <w:ind w:left="1080" w:right="651"/>
        <w:rPr>
          <w:sz w:val="24"/>
          <w:szCs w:val="24"/>
        </w:rPr>
      </w:pPr>
      <w:r w:rsidRPr="00E624D8">
        <w:rPr>
          <w:sz w:val="24"/>
          <w:szCs w:val="24"/>
        </w:rPr>
        <w:t>Technology is needed to develop imaging and spectroscopy methods to assess combat ration safety, quality</w:t>
      </w:r>
      <w:r w:rsidR="00E333E8" w:rsidRPr="00E624D8">
        <w:rPr>
          <w:sz w:val="24"/>
          <w:szCs w:val="24"/>
        </w:rPr>
        <w:t>,</w:t>
      </w:r>
      <w:r w:rsidRPr="00E624D8">
        <w:rPr>
          <w:sz w:val="24"/>
          <w:szCs w:val="24"/>
        </w:rPr>
        <w:t xml:space="preserve"> and composition using discrete metrics ensuring warfighter acceptability and nutrition standards. Such technologies may be combined with image processing, algorithm development, and/or machine learning to minimize variations in formulation, detect and identify adulterants, verify quality standards (spoilage, oxidation, browning, etc.), and identify chemical and/or biological hazards in combat rations.</w:t>
      </w:r>
    </w:p>
    <w:p w14:paraId="4D2F32F9" w14:textId="77777777" w:rsidR="00EB3309" w:rsidRPr="00E624D8" w:rsidRDefault="00EB3309" w:rsidP="00EB3309">
      <w:pPr>
        <w:spacing w:before="1"/>
        <w:rPr>
          <w:sz w:val="24"/>
          <w:szCs w:val="24"/>
        </w:rPr>
      </w:pPr>
    </w:p>
    <w:p w14:paraId="26C346D0" w14:textId="77777777" w:rsidR="00EB3309" w:rsidRPr="00E624D8" w:rsidRDefault="00EB3309" w:rsidP="00EB3309">
      <w:pPr>
        <w:spacing w:before="1"/>
        <w:rPr>
          <w:sz w:val="24"/>
          <w:szCs w:val="24"/>
        </w:rPr>
      </w:pPr>
      <w:r w:rsidRPr="00E624D8">
        <w:rPr>
          <w:sz w:val="24"/>
          <w:szCs w:val="24"/>
        </w:rPr>
        <w:t xml:space="preserve">Communication with the Technical POC prior to submission of a formal proposal is essential. </w:t>
      </w:r>
    </w:p>
    <w:p w14:paraId="2C805090" w14:textId="77777777" w:rsidR="00EB3309" w:rsidRPr="00E624D8" w:rsidRDefault="00EB3309" w:rsidP="00EB3309">
      <w:pPr>
        <w:spacing w:before="1"/>
        <w:rPr>
          <w:sz w:val="24"/>
          <w:szCs w:val="24"/>
        </w:rPr>
      </w:pPr>
    </w:p>
    <w:p w14:paraId="519F643A" w14:textId="71A459CA" w:rsidR="00EB3309" w:rsidRPr="00E624D8" w:rsidRDefault="00EB3309" w:rsidP="00EB3309">
      <w:pPr>
        <w:spacing w:before="1"/>
        <w:rPr>
          <w:color w:val="0000FF"/>
          <w:sz w:val="24"/>
          <w:szCs w:val="24"/>
        </w:rPr>
      </w:pPr>
      <w:r w:rsidRPr="00E624D8">
        <w:rPr>
          <w:sz w:val="24"/>
          <w:szCs w:val="24"/>
        </w:rPr>
        <w:t xml:space="preserve">Technical POC: </w:t>
      </w:r>
    </w:p>
    <w:p w14:paraId="6AD4DC96" w14:textId="77777777" w:rsidR="00EB3309" w:rsidRPr="00E624D8" w:rsidRDefault="00EB3309" w:rsidP="00EB3309">
      <w:pPr>
        <w:ind w:left="720"/>
        <w:rPr>
          <w:sz w:val="24"/>
          <w:szCs w:val="24"/>
        </w:rPr>
      </w:pPr>
      <w:r w:rsidRPr="00E624D8">
        <w:rPr>
          <w:sz w:val="24"/>
          <w:szCs w:val="24"/>
        </w:rPr>
        <w:t xml:space="preserve">Michael Wiederoder TEL: 508-206-3366, </w:t>
      </w:r>
      <w:hyperlink r:id="rId52" w:history="1">
        <w:r w:rsidRPr="00E624D8">
          <w:rPr>
            <w:color w:val="0563C1"/>
            <w:sz w:val="24"/>
            <w:szCs w:val="24"/>
            <w:u w:val="single"/>
          </w:rPr>
          <w:t>michae</w:t>
        </w:r>
      </w:hyperlink>
      <w:r w:rsidRPr="00E624D8">
        <w:rPr>
          <w:color w:val="0563C1"/>
          <w:sz w:val="24"/>
          <w:szCs w:val="24"/>
          <w:u w:val="single"/>
        </w:rPr>
        <w:t>l.s.wiederoder.civ@army.mil</w:t>
      </w:r>
    </w:p>
    <w:p w14:paraId="031F4654" w14:textId="77777777" w:rsidR="00EB3309" w:rsidRPr="00E624D8" w:rsidRDefault="00EB3309" w:rsidP="00EB3309">
      <w:pPr>
        <w:rPr>
          <w:sz w:val="24"/>
          <w:szCs w:val="24"/>
        </w:rPr>
      </w:pPr>
    </w:p>
    <w:p w14:paraId="05635210" w14:textId="77777777" w:rsidR="00F87CEC" w:rsidRPr="00E624D8" w:rsidRDefault="00F87CEC" w:rsidP="00EB3309">
      <w:pPr>
        <w:rPr>
          <w:sz w:val="24"/>
          <w:szCs w:val="24"/>
        </w:rPr>
      </w:pPr>
    </w:p>
    <w:p w14:paraId="61D9C447" w14:textId="0D1BFA70" w:rsidR="00EB3309" w:rsidRPr="00E624D8" w:rsidRDefault="00EB3309" w:rsidP="00EB3309">
      <w:pPr>
        <w:rPr>
          <w:sz w:val="24"/>
          <w:szCs w:val="24"/>
        </w:rPr>
      </w:pPr>
      <w:r w:rsidRPr="00E624D8">
        <w:rPr>
          <w:sz w:val="24"/>
          <w:szCs w:val="24"/>
        </w:rPr>
        <w:t>All concept papers, proposals and administrative inquiries should be submitted to:</w:t>
      </w:r>
    </w:p>
    <w:p w14:paraId="7A4BC7BC" w14:textId="77777777" w:rsidR="00EB3309" w:rsidRPr="00E624D8" w:rsidRDefault="00EB3309" w:rsidP="00EB3309">
      <w:pPr>
        <w:ind w:left="820"/>
        <w:rPr>
          <w:sz w:val="24"/>
          <w:szCs w:val="24"/>
        </w:rPr>
      </w:pPr>
    </w:p>
    <w:p w14:paraId="483A7660" w14:textId="77777777" w:rsidR="00EB3309" w:rsidRPr="00E624D8" w:rsidRDefault="00EB3309" w:rsidP="00EB3309">
      <w:pPr>
        <w:spacing w:line="297" w:lineRule="exact"/>
        <w:ind w:left="630"/>
        <w:rPr>
          <w:sz w:val="24"/>
          <w:szCs w:val="24"/>
        </w:rPr>
      </w:pPr>
      <w:r w:rsidRPr="00E624D8">
        <w:rPr>
          <w:sz w:val="24"/>
          <w:szCs w:val="24"/>
        </w:rPr>
        <w:t>U.S. Army Natick Soldier Systems Center</w:t>
      </w:r>
    </w:p>
    <w:p w14:paraId="05DC1D1E" w14:textId="77777777" w:rsidR="00EB3309" w:rsidRPr="00E624D8" w:rsidRDefault="00EB3309" w:rsidP="00EB3309">
      <w:pPr>
        <w:ind w:left="630"/>
        <w:rPr>
          <w:sz w:val="24"/>
          <w:szCs w:val="24"/>
        </w:rPr>
      </w:pPr>
      <w:r w:rsidRPr="00E624D8">
        <w:rPr>
          <w:sz w:val="24"/>
          <w:szCs w:val="24"/>
        </w:rPr>
        <w:t xml:space="preserve">Combat Capabilities Development Command Soldier Center </w:t>
      </w:r>
    </w:p>
    <w:p w14:paraId="6855AC03" w14:textId="77777777" w:rsidR="00EB3309" w:rsidRPr="00E624D8" w:rsidRDefault="00EB3309" w:rsidP="00EB3309">
      <w:pPr>
        <w:ind w:left="630"/>
        <w:rPr>
          <w:sz w:val="24"/>
          <w:szCs w:val="24"/>
        </w:rPr>
      </w:pPr>
      <w:r w:rsidRPr="00E624D8">
        <w:rPr>
          <w:sz w:val="24"/>
          <w:szCs w:val="24"/>
        </w:rPr>
        <w:t xml:space="preserve">Combat Feeding Division, Soldier Sustainment Directorate </w:t>
      </w:r>
    </w:p>
    <w:p w14:paraId="39B4DE0F" w14:textId="5DEF119E" w:rsidR="00EB3309" w:rsidRPr="00E624D8" w:rsidRDefault="00EB3309" w:rsidP="00EB3309">
      <w:pPr>
        <w:ind w:left="630"/>
        <w:rPr>
          <w:sz w:val="24"/>
          <w:szCs w:val="24"/>
        </w:rPr>
      </w:pPr>
      <w:r w:rsidRPr="00E624D8">
        <w:rPr>
          <w:sz w:val="24"/>
          <w:szCs w:val="24"/>
        </w:rPr>
        <w:t>ATTN: FCDD-SC</w:t>
      </w:r>
      <w:r w:rsidR="00786245" w:rsidRPr="00E624D8">
        <w:rPr>
          <w:sz w:val="24"/>
          <w:szCs w:val="24"/>
        </w:rPr>
        <w:t>D</w:t>
      </w:r>
      <w:r w:rsidRPr="00E624D8">
        <w:rPr>
          <w:sz w:val="24"/>
          <w:szCs w:val="24"/>
        </w:rPr>
        <w:t xml:space="preserve"> (Ms. Jean Trumpis) </w:t>
      </w:r>
    </w:p>
    <w:p w14:paraId="6AB7BFA9" w14:textId="77777777" w:rsidR="00EB3309" w:rsidRPr="00E624D8" w:rsidRDefault="00EB3309" w:rsidP="00EB3309">
      <w:pPr>
        <w:ind w:left="630"/>
        <w:rPr>
          <w:sz w:val="24"/>
          <w:szCs w:val="24"/>
        </w:rPr>
      </w:pPr>
      <w:r w:rsidRPr="00E624D8">
        <w:rPr>
          <w:sz w:val="24"/>
          <w:szCs w:val="24"/>
        </w:rPr>
        <w:t xml:space="preserve">15 General Greene Avenue Natick, MA 01760-5018    </w:t>
      </w:r>
    </w:p>
    <w:p w14:paraId="19E9716E" w14:textId="5753CFE0" w:rsidR="00EB3309" w:rsidRPr="00E624D8" w:rsidRDefault="00EB3309" w:rsidP="00EB3309">
      <w:pPr>
        <w:ind w:left="630"/>
        <w:rPr>
          <w:color w:val="0563C1"/>
          <w:sz w:val="24"/>
          <w:szCs w:val="24"/>
          <w:u w:val="single"/>
        </w:rPr>
      </w:pPr>
      <w:r w:rsidRPr="00E624D8">
        <w:rPr>
          <w:sz w:val="24"/>
          <w:szCs w:val="24"/>
        </w:rPr>
        <w:t>TEL:</w:t>
      </w:r>
      <w:r w:rsidR="00786245" w:rsidRPr="00E624D8">
        <w:rPr>
          <w:sz w:val="24"/>
          <w:szCs w:val="24"/>
        </w:rPr>
        <w:t xml:space="preserve"> </w:t>
      </w:r>
      <w:r w:rsidRPr="00E624D8">
        <w:rPr>
          <w:sz w:val="24"/>
          <w:szCs w:val="24"/>
        </w:rPr>
        <w:t>508-206-3398</w:t>
      </w:r>
      <w:r w:rsidR="00786245" w:rsidRPr="00E624D8">
        <w:rPr>
          <w:sz w:val="24"/>
          <w:szCs w:val="24"/>
        </w:rPr>
        <w:t xml:space="preserve">, </w:t>
      </w:r>
      <w:hyperlink r:id="rId53" w:history="1">
        <w:r w:rsidRPr="00E624D8">
          <w:rPr>
            <w:color w:val="0563C1"/>
            <w:sz w:val="24"/>
            <w:szCs w:val="24"/>
            <w:u w:val="single"/>
          </w:rPr>
          <w:t>jean.m.trumpis.civ@army.mil</w:t>
        </w:r>
      </w:hyperlink>
    </w:p>
    <w:p w14:paraId="635D6BDE" w14:textId="1A2C108E" w:rsidR="005063A2" w:rsidRPr="00E624D8" w:rsidRDefault="005063A2">
      <w:pPr>
        <w:rPr>
          <w:sz w:val="24"/>
          <w:szCs w:val="24"/>
        </w:rPr>
      </w:pPr>
      <w:r w:rsidRPr="00E624D8">
        <w:rPr>
          <w:sz w:val="24"/>
          <w:szCs w:val="24"/>
        </w:rPr>
        <w:br w:type="page"/>
      </w:r>
    </w:p>
    <w:p w14:paraId="12001278" w14:textId="77777777" w:rsidR="00075B65" w:rsidRPr="00F27C91" w:rsidRDefault="00FB59D9" w:rsidP="002A22A6">
      <w:pPr>
        <w:pStyle w:val="Heading2"/>
        <w:numPr>
          <w:ilvl w:val="0"/>
          <w:numId w:val="14"/>
        </w:numPr>
        <w:tabs>
          <w:tab w:val="left" w:pos="818"/>
        </w:tabs>
        <w:spacing w:before="0"/>
        <w:ind w:left="358" w:hanging="358"/>
        <w:jc w:val="left"/>
        <w:rPr>
          <w:sz w:val="24"/>
          <w:szCs w:val="24"/>
        </w:rPr>
      </w:pPr>
      <w:bookmarkStart w:id="102" w:name="B._SOLDIER_PROTECTION_AND_SURVIVABILITY"/>
      <w:bookmarkStart w:id="103" w:name="_Toc205183284"/>
      <w:bookmarkEnd w:id="102"/>
      <w:r w:rsidRPr="00F27C91">
        <w:rPr>
          <w:sz w:val="24"/>
          <w:szCs w:val="24"/>
        </w:rPr>
        <w:lastRenderedPageBreak/>
        <w:t>SOLDIER PROTECTION AND SURVIVABILITY</w:t>
      </w:r>
      <w:bookmarkEnd w:id="103"/>
    </w:p>
    <w:p w14:paraId="35C4A1E7" w14:textId="77777777" w:rsidR="00B94A13" w:rsidRPr="00F27C91" w:rsidRDefault="00B94A13" w:rsidP="00B94A13">
      <w:pPr>
        <w:pStyle w:val="Heading5"/>
        <w:spacing w:before="0"/>
        <w:ind w:left="0"/>
        <w:rPr>
          <w:sz w:val="24"/>
          <w:szCs w:val="24"/>
        </w:rPr>
      </w:pPr>
      <w:bookmarkStart w:id="104" w:name="WARFIGHTER_SYSTEMS_TECHNOLOGIES"/>
      <w:bookmarkEnd w:id="104"/>
    </w:p>
    <w:p w14:paraId="27D151DF" w14:textId="2C0ACF6F" w:rsidR="00075B65" w:rsidRPr="00F27C91" w:rsidRDefault="00FB59D9" w:rsidP="00B94A13">
      <w:pPr>
        <w:pStyle w:val="Heading5"/>
        <w:spacing w:before="0"/>
        <w:ind w:left="0"/>
        <w:rPr>
          <w:sz w:val="24"/>
          <w:szCs w:val="24"/>
        </w:rPr>
      </w:pPr>
      <w:bookmarkStart w:id="105" w:name="_Toc205183285"/>
      <w:r w:rsidRPr="00F27C91">
        <w:rPr>
          <w:sz w:val="24"/>
          <w:szCs w:val="24"/>
        </w:rPr>
        <w:t>WARFIGHTER SYSTEMS TECHNOLOGIES</w:t>
      </w:r>
      <w:bookmarkEnd w:id="105"/>
    </w:p>
    <w:p w14:paraId="15190FCF" w14:textId="77777777" w:rsidR="00B94A13" w:rsidRPr="00F27C91" w:rsidRDefault="00B94A13" w:rsidP="00B94A13">
      <w:pPr>
        <w:pStyle w:val="Heading5"/>
        <w:spacing w:before="0"/>
        <w:ind w:left="0"/>
        <w:rPr>
          <w:sz w:val="24"/>
          <w:szCs w:val="24"/>
        </w:rPr>
      </w:pPr>
    </w:p>
    <w:p w14:paraId="243EAE68" w14:textId="77777777" w:rsidR="00075B65" w:rsidRPr="00F27C91" w:rsidRDefault="00FB59D9" w:rsidP="002A22A6">
      <w:pPr>
        <w:pStyle w:val="Heading8"/>
        <w:numPr>
          <w:ilvl w:val="1"/>
          <w:numId w:val="14"/>
        </w:numPr>
        <w:tabs>
          <w:tab w:val="left" w:pos="1180"/>
        </w:tabs>
        <w:ind w:left="721"/>
        <w:rPr>
          <w:sz w:val="24"/>
          <w:szCs w:val="24"/>
        </w:rPr>
      </w:pPr>
      <w:bookmarkStart w:id="106" w:name="1._Integrated_Protective_Headborne_Equip"/>
      <w:bookmarkStart w:id="107" w:name="_Toc205183286"/>
      <w:bookmarkEnd w:id="106"/>
      <w:r w:rsidRPr="00F27C91">
        <w:rPr>
          <w:sz w:val="24"/>
          <w:szCs w:val="24"/>
        </w:rPr>
        <w:t xml:space="preserve">Integrated Protective </w:t>
      </w:r>
      <w:proofErr w:type="spellStart"/>
      <w:r w:rsidRPr="00F27C91">
        <w:rPr>
          <w:sz w:val="24"/>
          <w:szCs w:val="24"/>
        </w:rPr>
        <w:t>Headborne</w:t>
      </w:r>
      <w:proofErr w:type="spellEnd"/>
      <w:r w:rsidRPr="00F27C91">
        <w:rPr>
          <w:sz w:val="24"/>
          <w:szCs w:val="24"/>
        </w:rPr>
        <w:t xml:space="preserve"> Equipment and Injury Diagnostic/Assessment Tools.</w:t>
      </w:r>
      <w:bookmarkEnd w:id="107"/>
    </w:p>
    <w:p w14:paraId="13B58FD2" w14:textId="77777777" w:rsidR="00075B65" w:rsidRPr="00F27C91" w:rsidRDefault="00075B65">
      <w:pPr>
        <w:pStyle w:val="BodyText"/>
        <w:spacing w:before="1"/>
        <w:ind w:left="0"/>
        <w:rPr>
          <w:b/>
          <w:i/>
          <w:sz w:val="24"/>
          <w:szCs w:val="24"/>
        </w:rPr>
      </w:pPr>
    </w:p>
    <w:p w14:paraId="38FB916D" w14:textId="77777777" w:rsidR="00AE27E8" w:rsidRPr="00F27C91" w:rsidRDefault="00AE27E8" w:rsidP="00AE27E8">
      <w:pPr>
        <w:rPr>
          <w:sz w:val="24"/>
          <w:szCs w:val="24"/>
        </w:rPr>
      </w:pPr>
      <w:bookmarkStart w:id="108" w:name="2._Modular_Personal_Protection_Equipment"/>
      <w:bookmarkStart w:id="109" w:name="3._Chemical/Biological_Protection_for_In"/>
      <w:bookmarkStart w:id="110" w:name="4._Countersurveillance."/>
      <w:bookmarkStart w:id="111" w:name="5._Body_Worn_Interactive_Materials."/>
      <w:bookmarkStart w:id="112" w:name="6._Materials_Nanotechnology."/>
      <w:bookmarkStart w:id="113" w:name="7._Advanced_Protection,_Integration_Tech"/>
      <w:bookmarkStart w:id="114" w:name="8._Integrated_Sound,_Light_and_Blast_Man"/>
      <w:bookmarkStart w:id="115" w:name="TEXTILE_TECHNOLOGIES"/>
      <w:bookmarkStart w:id="116" w:name="1._Multi-Functional_Materials."/>
      <w:bookmarkStart w:id="117" w:name="MODELING_AND_SIMULATION"/>
      <w:bookmarkStart w:id="118" w:name="1._Individual_Ground_Soldier_and_Small_U"/>
      <w:bookmarkEnd w:id="108"/>
      <w:bookmarkEnd w:id="109"/>
      <w:bookmarkEnd w:id="110"/>
      <w:bookmarkEnd w:id="111"/>
      <w:bookmarkEnd w:id="112"/>
      <w:bookmarkEnd w:id="113"/>
      <w:bookmarkEnd w:id="114"/>
      <w:bookmarkEnd w:id="115"/>
      <w:bookmarkEnd w:id="116"/>
      <w:bookmarkEnd w:id="117"/>
      <w:bookmarkEnd w:id="118"/>
      <w:r w:rsidRPr="00F27C91">
        <w:rPr>
          <w:sz w:val="24"/>
          <w:szCs w:val="24"/>
        </w:rPr>
        <w:t>Head borne protection for the individual combatant involves protection of the head (to include the eyes, neck and throat) against ballistic and blast threats such as the following:</w:t>
      </w:r>
    </w:p>
    <w:p w14:paraId="2606E505" w14:textId="77777777" w:rsidR="00AE27E8" w:rsidRPr="00F27C91" w:rsidRDefault="00AE27E8" w:rsidP="002A22A6">
      <w:pPr>
        <w:numPr>
          <w:ilvl w:val="1"/>
          <w:numId w:val="48"/>
        </w:numPr>
        <w:tabs>
          <w:tab w:val="left" w:pos="1120"/>
        </w:tabs>
        <w:rPr>
          <w:sz w:val="24"/>
          <w:szCs w:val="24"/>
        </w:rPr>
      </w:pPr>
      <w:r w:rsidRPr="00F27C91">
        <w:rPr>
          <w:sz w:val="24"/>
          <w:szCs w:val="24"/>
        </w:rPr>
        <w:t>Blast over pressure</w:t>
      </w:r>
    </w:p>
    <w:p w14:paraId="718CA783" w14:textId="77777777" w:rsidR="00AE27E8" w:rsidRPr="00F27C91" w:rsidRDefault="00AE27E8" w:rsidP="002A22A6">
      <w:pPr>
        <w:numPr>
          <w:ilvl w:val="1"/>
          <w:numId w:val="48"/>
        </w:numPr>
        <w:tabs>
          <w:tab w:val="left" w:pos="1120"/>
        </w:tabs>
        <w:rPr>
          <w:sz w:val="24"/>
          <w:szCs w:val="24"/>
        </w:rPr>
      </w:pPr>
      <w:r w:rsidRPr="00F27C91">
        <w:rPr>
          <w:sz w:val="24"/>
          <w:szCs w:val="24"/>
        </w:rPr>
        <w:t>Blast fragments</w:t>
      </w:r>
    </w:p>
    <w:p w14:paraId="3C033D5C" w14:textId="77777777" w:rsidR="00AE27E8" w:rsidRPr="00F27C91" w:rsidRDefault="00AE27E8" w:rsidP="002A22A6">
      <w:pPr>
        <w:numPr>
          <w:ilvl w:val="1"/>
          <w:numId w:val="48"/>
        </w:numPr>
        <w:tabs>
          <w:tab w:val="left" w:pos="1120"/>
        </w:tabs>
        <w:rPr>
          <w:sz w:val="24"/>
          <w:szCs w:val="24"/>
        </w:rPr>
      </w:pPr>
      <w:r w:rsidRPr="00F27C91">
        <w:rPr>
          <w:sz w:val="24"/>
          <w:szCs w:val="24"/>
        </w:rPr>
        <w:t>Blunt Trauma (blast induced, ballistic induced, or low velocity impact)</w:t>
      </w:r>
    </w:p>
    <w:p w14:paraId="6355B422" w14:textId="77777777" w:rsidR="00AE27E8" w:rsidRPr="00F27C91" w:rsidRDefault="00AE27E8" w:rsidP="002A22A6">
      <w:pPr>
        <w:numPr>
          <w:ilvl w:val="1"/>
          <w:numId w:val="48"/>
        </w:numPr>
        <w:tabs>
          <w:tab w:val="left" w:pos="1120"/>
        </w:tabs>
        <w:rPr>
          <w:sz w:val="24"/>
          <w:szCs w:val="24"/>
        </w:rPr>
      </w:pPr>
      <w:r w:rsidRPr="00F27C91">
        <w:rPr>
          <w:sz w:val="24"/>
          <w:szCs w:val="24"/>
        </w:rPr>
        <w:t>Small arms threats (handgun and rifle rounds)</w:t>
      </w:r>
    </w:p>
    <w:p w14:paraId="69EC61A7" w14:textId="77777777" w:rsidR="00AE27E8" w:rsidRPr="00F27C91" w:rsidRDefault="00AE27E8" w:rsidP="00AE27E8">
      <w:pPr>
        <w:spacing w:before="5"/>
        <w:rPr>
          <w:sz w:val="24"/>
          <w:szCs w:val="24"/>
        </w:rPr>
      </w:pPr>
    </w:p>
    <w:p w14:paraId="2C6B33B0" w14:textId="0DC6A059" w:rsidR="00AE27E8" w:rsidRPr="00F27C91" w:rsidRDefault="00AE27E8" w:rsidP="00AE27E8">
      <w:pPr>
        <w:rPr>
          <w:sz w:val="24"/>
          <w:szCs w:val="24"/>
        </w:rPr>
      </w:pPr>
      <w:r w:rsidRPr="00F27C91">
        <w:rPr>
          <w:sz w:val="24"/>
          <w:szCs w:val="24"/>
        </w:rPr>
        <w:t>New materials, material processing techniques, designs, modeling and simulation tools, survivability models, treatments, and diagnosis technologies are required to meet this broad range of threats while also providing in-depth consideration of the appropriate ergonomics, comfort, hearing, mission requirements, thermal/vapor management, and other cognitive functions necessary for the combatant to fully execute his/her operational duties without extensive physical or mental impairments.</w:t>
      </w:r>
    </w:p>
    <w:p w14:paraId="27AAAF9F" w14:textId="77777777" w:rsidR="00AE27E8" w:rsidRPr="00F27C91" w:rsidRDefault="00AE27E8" w:rsidP="00AE27E8">
      <w:pPr>
        <w:spacing w:before="6"/>
        <w:rPr>
          <w:sz w:val="24"/>
          <w:szCs w:val="24"/>
        </w:rPr>
      </w:pPr>
    </w:p>
    <w:p w14:paraId="5A202194" w14:textId="77777777" w:rsidR="00AE27E8" w:rsidRPr="00F27C91" w:rsidRDefault="00AE27E8" w:rsidP="00AE27E8">
      <w:pPr>
        <w:rPr>
          <w:sz w:val="24"/>
          <w:szCs w:val="24"/>
        </w:rPr>
      </w:pPr>
      <w:r w:rsidRPr="00F27C91">
        <w:rPr>
          <w:sz w:val="24"/>
          <w:szCs w:val="24"/>
          <w:u w:val="single"/>
        </w:rPr>
        <w:t xml:space="preserve">Scientific and Technical Areas of Interest: </w:t>
      </w:r>
    </w:p>
    <w:p w14:paraId="1DB51B29" w14:textId="77777777" w:rsidR="00AE27E8" w:rsidRPr="00F27C91" w:rsidRDefault="00AE27E8" w:rsidP="00AE27E8">
      <w:pPr>
        <w:spacing w:before="10"/>
        <w:rPr>
          <w:sz w:val="24"/>
          <w:szCs w:val="24"/>
        </w:rPr>
      </w:pPr>
    </w:p>
    <w:p w14:paraId="47DFB90E" w14:textId="77777777" w:rsidR="00AE27E8" w:rsidRPr="00F27C91" w:rsidRDefault="00AE27E8" w:rsidP="00AE27E8">
      <w:pPr>
        <w:rPr>
          <w:sz w:val="24"/>
          <w:szCs w:val="24"/>
        </w:rPr>
      </w:pPr>
      <w:r w:rsidRPr="00F27C91">
        <w:rPr>
          <w:sz w:val="24"/>
          <w:szCs w:val="24"/>
        </w:rPr>
        <w:t>A comparison of current capabilities versus future battlefield requirements dictates interest in the following major areas of scientific knowledge and technological capabilities.</w:t>
      </w:r>
    </w:p>
    <w:p w14:paraId="6CCB1AA9" w14:textId="77777777" w:rsidR="00AE27E8" w:rsidRPr="00F27C91" w:rsidRDefault="00AE27E8" w:rsidP="00AE27E8">
      <w:pPr>
        <w:spacing w:before="6"/>
        <w:rPr>
          <w:sz w:val="24"/>
          <w:szCs w:val="24"/>
        </w:rPr>
      </w:pPr>
    </w:p>
    <w:p w14:paraId="46CAB7A9" w14:textId="77777777" w:rsidR="00AE27E8" w:rsidRPr="00F27C91" w:rsidRDefault="00AE27E8" w:rsidP="00AE27E8">
      <w:pPr>
        <w:rPr>
          <w:sz w:val="24"/>
          <w:szCs w:val="24"/>
        </w:rPr>
      </w:pPr>
      <w:r w:rsidRPr="00F27C91">
        <w:rPr>
          <w:sz w:val="24"/>
          <w:szCs w:val="24"/>
        </w:rPr>
        <w:t>Technology is needed for:</w:t>
      </w:r>
    </w:p>
    <w:p w14:paraId="69F4A862" w14:textId="77777777" w:rsidR="00AE27E8" w:rsidRPr="00F27C91" w:rsidRDefault="00AE27E8" w:rsidP="00AE27E8">
      <w:pPr>
        <w:spacing w:before="9"/>
        <w:rPr>
          <w:sz w:val="24"/>
          <w:szCs w:val="24"/>
        </w:rPr>
      </w:pPr>
    </w:p>
    <w:p w14:paraId="69EC9735" w14:textId="77777777" w:rsidR="00AE27E8" w:rsidRPr="00F27C91" w:rsidRDefault="00AE27E8" w:rsidP="002A22A6">
      <w:pPr>
        <w:numPr>
          <w:ilvl w:val="0"/>
          <w:numId w:val="47"/>
        </w:numPr>
        <w:spacing w:before="1"/>
        <w:ind w:left="1080"/>
        <w:jc w:val="left"/>
        <w:rPr>
          <w:sz w:val="24"/>
          <w:szCs w:val="24"/>
        </w:rPr>
      </w:pPr>
      <w:r w:rsidRPr="00F27C91">
        <w:rPr>
          <w:sz w:val="24"/>
          <w:szCs w:val="24"/>
        </w:rPr>
        <w:t xml:space="preserve">New and improved polymers for fiber reinforced </w:t>
      </w:r>
      <w:proofErr w:type="gramStart"/>
      <w:r w:rsidRPr="00F27C91">
        <w:rPr>
          <w:sz w:val="24"/>
          <w:szCs w:val="24"/>
        </w:rPr>
        <w:t>composites which</w:t>
      </w:r>
      <w:proofErr w:type="gramEnd"/>
      <w:r w:rsidRPr="00F27C91">
        <w:rPr>
          <w:sz w:val="24"/>
          <w:szCs w:val="24"/>
        </w:rPr>
        <w:t xml:space="preserve"> can provide increased ballistic protection and lighter weight.</w:t>
      </w:r>
    </w:p>
    <w:p w14:paraId="3471C3C4" w14:textId="77777777" w:rsidR="00AE27E8" w:rsidRPr="00F27C91" w:rsidRDefault="00AE27E8" w:rsidP="002A22A6">
      <w:pPr>
        <w:numPr>
          <w:ilvl w:val="0"/>
          <w:numId w:val="47"/>
        </w:numPr>
        <w:ind w:left="1080" w:hanging="360"/>
        <w:jc w:val="left"/>
        <w:rPr>
          <w:sz w:val="24"/>
          <w:szCs w:val="24"/>
        </w:rPr>
      </w:pPr>
      <w:r w:rsidRPr="00F27C91">
        <w:rPr>
          <w:sz w:val="24"/>
          <w:szCs w:val="24"/>
        </w:rPr>
        <w:t>New fibers and materials for energy absorption and moisture vapor permeability/cooling management.</w:t>
      </w:r>
    </w:p>
    <w:p w14:paraId="0B70052E" w14:textId="77777777" w:rsidR="00AE27E8" w:rsidRPr="00F27C91" w:rsidRDefault="00AE27E8" w:rsidP="002A22A6">
      <w:pPr>
        <w:numPr>
          <w:ilvl w:val="0"/>
          <w:numId w:val="47"/>
        </w:numPr>
        <w:spacing w:before="1"/>
        <w:ind w:left="1080"/>
        <w:jc w:val="left"/>
        <w:rPr>
          <w:sz w:val="24"/>
          <w:szCs w:val="24"/>
        </w:rPr>
      </w:pPr>
      <w:r w:rsidRPr="00F27C91">
        <w:rPr>
          <w:sz w:val="24"/>
          <w:szCs w:val="24"/>
        </w:rPr>
        <w:t>New material processing techniques focused on uniform performance or increased performance particularly using additive manufacturing.</w:t>
      </w:r>
    </w:p>
    <w:p w14:paraId="45FC4A5D" w14:textId="1F3B2DD1" w:rsidR="00AE27E8" w:rsidRPr="00F27C91" w:rsidRDefault="00AE27E8" w:rsidP="002A22A6">
      <w:pPr>
        <w:numPr>
          <w:ilvl w:val="0"/>
          <w:numId w:val="47"/>
        </w:numPr>
        <w:tabs>
          <w:tab w:val="left" w:pos="1092"/>
        </w:tabs>
        <w:spacing w:before="64"/>
        <w:ind w:left="1080" w:hanging="313"/>
        <w:jc w:val="left"/>
        <w:rPr>
          <w:sz w:val="24"/>
          <w:szCs w:val="24"/>
        </w:rPr>
      </w:pPr>
      <w:r w:rsidRPr="00F27C91">
        <w:rPr>
          <w:sz w:val="24"/>
          <w:szCs w:val="24"/>
        </w:rPr>
        <w:t>New and improved transparent materials for enhanced eye protection without compromising</w:t>
      </w:r>
      <w:r w:rsidR="001C1C9E" w:rsidRPr="00F27C91">
        <w:rPr>
          <w:sz w:val="24"/>
          <w:szCs w:val="24"/>
        </w:rPr>
        <w:t xml:space="preserve"> </w:t>
      </w:r>
      <w:r w:rsidRPr="00F27C91">
        <w:rPr>
          <w:sz w:val="24"/>
          <w:szCs w:val="24"/>
        </w:rPr>
        <w:t>optical clarity, stretch resistance, anti-fog, multi-hit capability, and light transmittance.</w:t>
      </w:r>
    </w:p>
    <w:p w14:paraId="7ABDB669" w14:textId="77777777" w:rsidR="00AE27E8" w:rsidRPr="00F27C91" w:rsidRDefault="00AE27E8" w:rsidP="002A22A6">
      <w:pPr>
        <w:numPr>
          <w:ilvl w:val="0"/>
          <w:numId w:val="47"/>
        </w:numPr>
        <w:tabs>
          <w:tab w:val="left" w:pos="1108"/>
        </w:tabs>
        <w:ind w:left="1080" w:hanging="324"/>
        <w:jc w:val="left"/>
        <w:rPr>
          <w:sz w:val="24"/>
          <w:szCs w:val="24"/>
        </w:rPr>
      </w:pPr>
      <w:r w:rsidRPr="00F27C91">
        <w:rPr>
          <w:sz w:val="24"/>
          <w:szCs w:val="24"/>
        </w:rPr>
        <w:t>Improved lightweight integrated communications devices.</w:t>
      </w:r>
    </w:p>
    <w:p w14:paraId="5B0BD82C" w14:textId="3C596E5D" w:rsidR="00AE27E8" w:rsidRPr="00F27C91" w:rsidRDefault="00AE27E8" w:rsidP="002A22A6">
      <w:pPr>
        <w:numPr>
          <w:ilvl w:val="0"/>
          <w:numId w:val="47"/>
        </w:numPr>
        <w:tabs>
          <w:tab w:val="left" w:pos="1094"/>
        </w:tabs>
        <w:ind w:left="1080" w:hanging="327"/>
        <w:jc w:val="left"/>
        <w:rPr>
          <w:sz w:val="24"/>
          <w:szCs w:val="24"/>
        </w:rPr>
      </w:pPr>
      <w:r w:rsidRPr="00F27C91">
        <w:rPr>
          <w:sz w:val="24"/>
          <w:szCs w:val="24"/>
        </w:rPr>
        <w:t xml:space="preserve">Engineering designs </w:t>
      </w:r>
      <w:r w:rsidR="001C1C9E" w:rsidRPr="00F27C91">
        <w:rPr>
          <w:sz w:val="24"/>
          <w:szCs w:val="24"/>
        </w:rPr>
        <w:t xml:space="preserve">that </w:t>
      </w:r>
      <w:r w:rsidRPr="00F27C91">
        <w:rPr>
          <w:sz w:val="24"/>
          <w:szCs w:val="24"/>
        </w:rPr>
        <w:t>incorporate enhancements to the protective head borne equipment system including power and data architecture, area of coverage, field of view, modular attachment points, speech recognition, and compatibility/interoperability with other equipment.</w:t>
      </w:r>
    </w:p>
    <w:p w14:paraId="7070FDE7" w14:textId="77777777" w:rsidR="00AE27E8" w:rsidRPr="00F27C91" w:rsidRDefault="00AE27E8" w:rsidP="002A22A6">
      <w:pPr>
        <w:numPr>
          <w:ilvl w:val="0"/>
          <w:numId w:val="47"/>
        </w:numPr>
        <w:tabs>
          <w:tab w:val="left" w:pos="1065"/>
        </w:tabs>
        <w:ind w:left="1080" w:hanging="281"/>
        <w:jc w:val="left"/>
        <w:rPr>
          <w:sz w:val="24"/>
          <w:szCs w:val="24"/>
        </w:rPr>
      </w:pPr>
      <w:r w:rsidRPr="00F27C91">
        <w:rPr>
          <w:sz w:val="24"/>
          <w:szCs w:val="24"/>
        </w:rPr>
        <w:t>Predictive modeling and simulation tools for blunt impact suspension systems using any type of 3D printed engineered structure.</w:t>
      </w:r>
    </w:p>
    <w:p w14:paraId="39C972AA" w14:textId="77777777" w:rsidR="00AE27E8" w:rsidRPr="00F27C91" w:rsidRDefault="00AE27E8" w:rsidP="002A22A6">
      <w:pPr>
        <w:numPr>
          <w:ilvl w:val="0"/>
          <w:numId w:val="47"/>
        </w:numPr>
        <w:tabs>
          <w:tab w:val="left" w:pos="1108"/>
        </w:tabs>
        <w:ind w:left="1080" w:hanging="327"/>
        <w:jc w:val="left"/>
        <w:rPr>
          <w:sz w:val="24"/>
          <w:szCs w:val="24"/>
        </w:rPr>
      </w:pPr>
      <w:r w:rsidRPr="00F27C91">
        <w:rPr>
          <w:sz w:val="24"/>
          <w:szCs w:val="24"/>
        </w:rPr>
        <w:t>Modeling and simulation survivability design tools including biomechanics and injury prevention/diagnosis models.</w:t>
      </w:r>
    </w:p>
    <w:p w14:paraId="4FE15ACE" w14:textId="77777777" w:rsidR="00AE27E8" w:rsidRPr="00F27C91" w:rsidRDefault="00AE27E8" w:rsidP="00AE27E8">
      <w:pPr>
        <w:rPr>
          <w:sz w:val="24"/>
          <w:szCs w:val="24"/>
        </w:rPr>
      </w:pPr>
      <w:r w:rsidRPr="00F27C91">
        <w:rPr>
          <w:sz w:val="24"/>
          <w:szCs w:val="24"/>
        </w:rPr>
        <w:lastRenderedPageBreak/>
        <w:t>A need also exists for:</w:t>
      </w:r>
    </w:p>
    <w:p w14:paraId="136563A3" w14:textId="77777777" w:rsidR="00AE27E8" w:rsidRPr="00F27C91" w:rsidRDefault="00AE27E8" w:rsidP="00AE27E8">
      <w:pPr>
        <w:rPr>
          <w:sz w:val="24"/>
          <w:szCs w:val="24"/>
        </w:rPr>
      </w:pPr>
    </w:p>
    <w:p w14:paraId="33AC1B10" w14:textId="43512966" w:rsidR="00AE27E8" w:rsidRPr="00F27C91" w:rsidRDefault="00AE27E8" w:rsidP="002A22A6">
      <w:pPr>
        <w:numPr>
          <w:ilvl w:val="0"/>
          <w:numId w:val="47"/>
        </w:numPr>
        <w:ind w:left="1080" w:hanging="360"/>
        <w:jc w:val="left"/>
        <w:rPr>
          <w:sz w:val="24"/>
          <w:szCs w:val="24"/>
        </w:rPr>
      </w:pPr>
      <w:r w:rsidRPr="00F27C91">
        <w:rPr>
          <w:sz w:val="24"/>
          <w:szCs w:val="24"/>
        </w:rPr>
        <w:t>Novel modular designs and integration concepts to identify the best technical approach to provide head protection to the individual combatant against multiple ballistic and non-ballistic threats. Such concepts should identify ballistic protection capabilities for each component and area of the head to be protected. Upon identification of critical design elements, further efforts should establish the feasibility of systematically combining those modular components into a lightweight head-borne system of approximately 3.5 pounds</w:t>
      </w:r>
      <w:r w:rsidR="00E8067E" w:rsidRPr="00F27C91">
        <w:rPr>
          <w:sz w:val="24"/>
          <w:szCs w:val="24"/>
        </w:rPr>
        <w:t>,</w:t>
      </w:r>
      <w:r w:rsidRPr="00F27C91">
        <w:rPr>
          <w:sz w:val="24"/>
          <w:szCs w:val="24"/>
        </w:rPr>
        <w:t xml:space="preserve"> providing a high level of protection against the identified threats and a high level of user comfort.</w:t>
      </w:r>
    </w:p>
    <w:p w14:paraId="6C970D27" w14:textId="4DEBAB8B" w:rsidR="00AE27E8" w:rsidRPr="00F27C91" w:rsidRDefault="00AE27E8" w:rsidP="002A22A6">
      <w:pPr>
        <w:numPr>
          <w:ilvl w:val="0"/>
          <w:numId w:val="47"/>
        </w:numPr>
        <w:ind w:left="1080" w:hanging="360"/>
        <w:jc w:val="left"/>
        <w:rPr>
          <w:sz w:val="24"/>
          <w:szCs w:val="24"/>
        </w:rPr>
      </w:pPr>
      <w:r w:rsidRPr="00F27C91">
        <w:rPr>
          <w:sz w:val="24"/>
          <w:szCs w:val="24"/>
        </w:rPr>
        <w:t xml:space="preserve">Unique and novel design approaches </w:t>
      </w:r>
      <w:r w:rsidR="00E8067E" w:rsidRPr="00F27C91">
        <w:rPr>
          <w:sz w:val="24"/>
          <w:szCs w:val="24"/>
        </w:rPr>
        <w:t xml:space="preserve">that </w:t>
      </w:r>
      <w:r w:rsidRPr="00F27C91">
        <w:rPr>
          <w:sz w:val="24"/>
          <w:szCs w:val="24"/>
        </w:rPr>
        <w:t>utilize the currently fielded equipment and developmental items as a base platform for incorporating modular components for improved ballistic/blast protection and which would offer the user the ability to tailor the level of protection to the current threat by adding or removing modular integrated components (i.e. face shield, eye protection, and neck protection).</w:t>
      </w:r>
    </w:p>
    <w:p w14:paraId="79E070EC" w14:textId="77777777" w:rsidR="00AE27E8" w:rsidRPr="00F27C91" w:rsidRDefault="00AE27E8" w:rsidP="002A22A6">
      <w:pPr>
        <w:numPr>
          <w:ilvl w:val="0"/>
          <w:numId w:val="47"/>
        </w:numPr>
        <w:ind w:left="1080" w:hanging="360"/>
        <w:jc w:val="left"/>
        <w:rPr>
          <w:sz w:val="24"/>
          <w:szCs w:val="24"/>
        </w:rPr>
      </w:pPr>
      <w:r w:rsidRPr="00F27C91">
        <w:rPr>
          <w:sz w:val="24"/>
          <w:szCs w:val="24"/>
        </w:rPr>
        <w:t>Ergonomic and human factor studies to identify key parameters for user acceptability. The identified design(s) include studies, laboratory data, and human evaluations for heat stress retention, stability, ability to fire weapon systems, maneuverability, and general form, fit, and function of proposed design.</w:t>
      </w:r>
    </w:p>
    <w:p w14:paraId="32591355" w14:textId="6520D174" w:rsidR="00AE27E8" w:rsidRPr="00F27C91" w:rsidRDefault="00AE27E8" w:rsidP="002A22A6">
      <w:pPr>
        <w:numPr>
          <w:ilvl w:val="0"/>
          <w:numId w:val="47"/>
        </w:numPr>
        <w:tabs>
          <w:tab w:val="left" w:pos="9925"/>
        </w:tabs>
        <w:spacing w:before="1"/>
        <w:ind w:left="1080" w:hanging="360"/>
        <w:jc w:val="left"/>
        <w:rPr>
          <w:sz w:val="24"/>
          <w:szCs w:val="24"/>
        </w:rPr>
      </w:pPr>
      <w:r w:rsidRPr="00F27C91">
        <w:rPr>
          <w:sz w:val="24"/>
          <w:szCs w:val="24"/>
        </w:rPr>
        <w:t xml:space="preserve">Modeling and simulation design and material evaluation </w:t>
      </w:r>
      <w:proofErr w:type="gramStart"/>
      <w:r w:rsidRPr="00F27C91">
        <w:rPr>
          <w:sz w:val="24"/>
          <w:szCs w:val="24"/>
        </w:rPr>
        <w:t xml:space="preserve">tools </w:t>
      </w:r>
      <w:r w:rsidR="00E8067E" w:rsidRPr="00F27C91">
        <w:rPr>
          <w:sz w:val="24"/>
          <w:szCs w:val="24"/>
        </w:rPr>
        <w:t>that</w:t>
      </w:r>
      <w:proofErr w:type="gramEnd"/>
      <w:r w:rsidR="00E8067E" w:rsidRPr="00F27C91">
        <w:rPr>
          <w:sz w:val="24"/>
          <w:szCs w:val="24"/>
        </w:rPr>
        <w:t xml:space="preserve"> </w:t>
      </w:r>
      <w:r w:rsidRPr="00F27C91">
        <w:rPr>
          <w:sz w:val="24"/>
          <w:szCs w:val="24"/>
        </w:rPr>
        <w:t xml:space="preserve">provide engineers and medical </w:t>
      </w:r>
      <w:proofErr w:type="gramStart"/>
      <w:r w:rsidRPr="00F27C91">
        <w:rPr>
          <w:sz w:val="24"/>
          <w:szCs w:val="24"/>
        </w:rPr>
        <w:t>personnel</w:t>
      </w:r>
      <w:proofErr w:type="gramEnd"/>
      <w:r w:rsidRPr="00F27C91">
        <w:rPr>
          <w:sz w:val="24"/>
          <w:szCs w:val="24"/>
        </w:rPr>
        <w:t xml:space="preserve"> the appropriate human interface information necessary to mitigate injuries from a variety of threats encountered on the modern battlefield.</w:t>
      </w:r>
    </w:p>
    <w:p w14:paraId="1E4778A0" w14:textId="77777777" w:rsidR="00AE27E8" w:rsidRPr="00F27C91" w:rsidRDefault="00AE27E8" w:rsidP="00AE27E8">
      <w:pPr>
        <w:spacing w:before="10"/>
        <w:rPr>
          <w:sz w:val="24"/>
          <w:szCs w:val="24"/>
        </w:rPr>
      </w:pPr>
    </w:p>
    <w:p w14:paraId="36EB5650" w14:textId="77777777" w:rsidR="00AE27E8" w:rsidRPr="00F27C91" w:rsidRDefault="00AE27E8" w:rsidP="00AE27E8">
      <w:pPr>
        <w:spacing w:before="65"/>
        <w:rPr>
          <w:sz w:val="24"/>
          <w:szCs w:val="24"/>
        </w:rPr>
      </w:pPr>
      <w:r w:rsidRPr="00F27C91">
        <w:rPr>
          <w:sz w:val="24"/>
          <w:szCs w:val="24"/>
        </w:rPr>
        <w:t>Communication with a Technical POC prior to submission of a formal proposal is essential.</w:t>
      </w:r>
    </w:p>
    <w:p w14:paraId="7D5AF9C6" w14:textId="77777777" w:rsidR="00AE27E8" w:rsidRPr="00F27C91" w:rsidRDefault="00AE27E8" w:rsidP="00AE27E8">
      <w:pPr>
        <w:rPr>
          <w:sz w:val="24"/>
          <w:szCs w:val="24"/>
        </w:rPr>
      </w:pPr>
    </w:p>
    <w:p w14:paraId="722CEF26" w14:textId="77777777" w:rsidR="00E8067E" w:rsidRPr="00F27C91" w:rsidRDefault="00AE27E8" w:rsidP="00AE27E8">
      <w:pPr>
        <w:rPr>
          <w:sz w:val="24"/>
          <w:szCs w:val="24"/>
        </w:rPr>
      </w:pPr>
      <w:r w:rsidRPr="00F27C91">
        <w:rPr>
          <w:sz w:val="24"/>
          <w:szCs w:val="24"/>
        </w:rPr>
        <w:t xml:space="preserve">Technical POC: </w:t>
      </w:r>
    </w:p>
    <w:p w14:paraId="262D2268" w14:textId="531BA793" w:rsidR="00AE27E8" w:rsidRPr="00F27C91" w:rsidRDefault="00AE27E8" w:rsidP="00013CEB">
      <w:pPr>
        <w:ind w:firstLine="720"/>
        <w:rPr>
          <w:sz w:val="24"/>
          <w:szCs w:val="24"/>
        </w:rPr>
      </w:pPr>
      <w:r w:rsidRPr="00F27C91">
        <w:rPr>
          <w:sz w:val="24"/>
          <w:szCs w:val="24"/>
        </w:rPr>
        <w:t xml:space="preserve">Mr. Benjamin Fasel, TEL: 508.206.3783, </w:t>
      </w:r>
      <w:hyperlink r:id="rId54" w:history="1">
        <w:r w:rsidR="00786245" w:rsidRPr="00F27C91">
          <w:rPr>
            <w:rStyle w:val="Hyperlink"/>
            <w:sz w:val="24"/>
            <w:szCs w:val="24"/>
          </w:rPr>
          <w:t>benjamin.p.fasel.civ@army.mil</w:t>
        </w:r>
      </w:hyperlink>
      <w:r w:rsidRPr="00F27C91">
        <w:rPr>
          <w:sz w:val="24"/>
          <w:szCs w:val="24"/>
        </w:rPr>
        <w:t xml:space="preserve"> </w:t>
      </w:r>
    </w:p>
    <w:p w14:paraId="2C8DC4D4" w14:textId="77777777" w:rsidR="00AE27E8" w:rsidRPr="00F27C91" w:rsidRDefault="00AE27E8" w:rsidP="00AE27E8">
      <w:pPr>
        <w:spacing w:before="260" w:line="463" w:lineRule="auto"/>
        <w:rPr>
          <w:sz w:val="24"/>
          <w:szCs w:val="24"/>
        </w:rPr>
      </w:pPr>
      <w:r w:rsidRPr="00F27C91">
        <w:rPr>
          <w:sz w:val="24"/>
          <w:szCs w:val="24"/>
        </w:rPr>
        <w:t>All concept papers, proposals and administrative inquiries should be submitted to:</w:t>
      </w:r>
    </w:p>
    <w:p w14:paraId="55C4B2B6" w14:textId="77777777" w:rsidR="00AE27E8" w:rsidRPr="00F27C91" w:rsidRDefault="00AE27E8" w:rsidP="00AE27E8">
      <w:pPr>
        <w:spacing w:before="20"/>
        <w:ind w:left="720"/>
        <w:rPr>
          <w:sz w:val="24"/>
          <w:szCs w:val="24"/>
        </w:rPr>
      </w:pPr>
      <w:r w:rsidRPr="00F27C91">
        <w:rPr>
          <w:sz w:val="24"/>
          <w:szCs w:val="24"/>
        </w:rPr>
        <w:t xml:space="preserve">U.S. Army Natick Soldier Systems Center </w:t>
      </w:r>
    </w:p>
    <w:p w14:paraId="7608C4B5" w14:textId="77777777" w:rsidR="00AE27E8" w:rsidRPr="00F27C91" w:rsidRDefault="00AE27E8" w:rsidP="00AE27E8">
      <w:pPr>
        <w:spacing w:before="20"/>
        <w:ind w:left="720"/>
        <w:rPr>
          <w:sz w:val="24"/>
          <w:szCs w:val="24"/>
        </w:rPr>
      </w:pPr>
      <w:r w:rsidRPr="00F27C91">
        <w:rPr>
          <w:sz w:val="24"/>
          <w:szCs w:val="24"/>
        </w:rPr>
        <w:t>DEVCOM Soldier Center</w:t>
      </w:r>
    </w:p>
    <w:p w14:paraId="496F56BA" w14:textId="77777777" w:rsidR="00AE27E8" w:rsidRPr="00F27C91" w:rsidRDefault="00AE27E8" w:rsidP="00AE27E8">
      <w:pPr>
        <w:ind w:left="720"/>
        <w:rPr>
          <w:sz w:val="24"/>
          <w:szCs w:val="24"/>
        </w:rPr>
      </w:pPr>
      <w:r w:rsidRPr="00F27C91">
        <w:rPr>
          <w:sz w:val="24"/>
          <w:szCs w:val="24"/>
        </w:rPr>
        <w:t xml:space="preserve">ATTN: FCDD-SCP (Mr. Benjamin Fasel) </w:t>
      </w:r>
    </w:p>
    <w:p w14:paraId="4F5F0AE4" w14:textId="77777777" w:rsidR="00AE27E8" w:rsidRPr="00F27C91" w:rsidRDefault="00AE27E8" w:rsidP="00AE27E8">
      <w:pPr>
        <w:ind w:left="720"/>
        <w:rPr>
          <w:sz w:val="24"/>
          <w:szCs w:val="24"/>
        </w:rPr>
      </w:pPr>
      <w:r w:rsidRPr="00F27C91">
        <w:rPr>
          <w:sz w:val="24"/>
          <w:szCs w:val="24"/>
        </w:rPr>
        <w:t>General Greene Avenue</w:t>
      </w:r>
    </w:p>
    <w:p w14:paraId="0C31A732" w14:textId="77777777" w:rsidR="00AE27E8" w:rsidRPr="00F27C91" w:rsidRDefault="00AE27E8" w:rsidP="00AE27E8">
      <w:pPr>
        <w:spacing w:before="4" w:line="298" w:lineRule="exact"/>
        <w:ind w:left="720"/>
        <w:rPr>
          <w:sz w:val="24"/>
          <w:szCs w:val="24"/>
        </w:rPr>
      </w:pPr>
      <w:r w:rsidRPr="00F27C91">
        <w:rPr>
          <w:sz w:val="24"/>
          <w:szCs w:val="24"/>
        </w:rPr>
        <w:t>Natick, MA 01760-5019</w:t>
      </w:r>
    </w:p>
    <w:p w14:paraId="67E7DEE3" w14:textId="77777777" w:rsidR="00AE27E8" w:rsidRPr="00F27C91" w:rsidRDefault="00AE27E8" w:rsidP="00AE27E8">
      <w:pPr>
        <w:spacing w:line="296" w:lineRule="exact"/>
        <w:ind w:left="720"/>
        <w:rPr>
          <w:sz w:val="24"/>
          <w:szCs w:val="24"/>
        </w:rPr>
      </w:pPr>
      <w:r w:rsidRPr="00F27C91">
        <w:rPr>
          <w:sz w:val="24"/>
          <w:szCs w:val="24"/>
        </w:rPr>
        <w:t>TEL: 508.206.3783</w:t>
      </w:r>
    </w:p>
    <w:p w14:paraId="455E8D5F" w14:textId="77777777" w:rsidR="00AE27E8" w:rsidRPr="00F27C91" w:rsidRDefault="00AE27E8" w:rsidP="00AE27E8">
      <w:pPr>
        <w:spacing w:line="296" w:lineRule="exact"/>
        <w:ind w:left="720"/>
        <w:rPr>
          <w:sz w:val="24"/>
          <w:szCs w:val="24"/>
        </w:rPr>
      </w:pPr>
      <w:r w:rsidRPr="00F27C91">
        <w:rPr>
          <w:sz w:val="24"/>
          <w:szCs w:val="24"/>
        </w:rPr>
        <w:t>Email: usarmy.natick.devcom-sc.mbx.osi-spsd@army.mil and benjamin.p.fasel.civ@army.mil</w:t>
      </w:r>
    </w:p>
    <w:p w14:paraId="5762465C" w14:textId="77777777" w:rsidR="00AE27E8" w:rsidRPr="00AE27E8" w:rsidRDefault="00AE27E8" w:rsidP="00AE27E8">
      <w:pPr>
        <w:spacing w:before="7"/>
        <w:rPr>
          <w:sz w:val="25"/>
          <w:szCs w:val="26"/>
        </w:rPr>
      </w:pPr>
    </w:p>
    <w:p w14:paraId="703210E2" w14:textId="77777777" w:rsidR="00AE27E8" w:rsidRPr="00F27C91" w:rsidRDefault="00AE27E8" w:rsidP="002A22A6">
      <w:pPr>
        <w:numPr>
          <w:ilvl w:val="0"/>
          <w:numId w:val="48"/>
        </w:numPr>
        <w:ind w:left="720" w:hanging="712"/>
        <w:outlineLvl w:val="3"/>
        <w:rPr>
          <w:b/>
          <w:bCs/>
          <w:i/>
          <w:iCs/>
          <w:sz w:val="24"/>
          <w:szCs w:val="24"/>
        </w:rPr>
      </w:pPr>
      <w:bookmarkStart w:id="119" w:name="_Toc130889134"/>
      <w:r w:rsidRPr="00F27C91">
        <w:rPr>
          <w:b/>
          <w:bCs/>
          <w:i/>
          <w:iCs/>
          <w:sz w:val="24"/>
          <w:szCs w:val="24"/>
        </w:rPr>
        <w:t>Modular Personal Protection Equipment (MPPE) and Injury Diagnostic/Assessment Tools.</w:t>
      </w:r>
      <w:bookmarkEnd w:id="119"/>
    </w:p>
    <w:p w14:paraId="4BBEA9A8" w14:textId="44253C60" w:rsidR="00AE27E8" w:rsidRPr="00F27C91" w:rsidRDefault="00AE27E8" w:rsidP="00AE27E8">
      <w:pPr>
        <w:spacing w:before="236"/>
        <w:rPr>
          <w:sz w:val="24"/>
          <w:szCs w:val="24"/>
        </w:rPr>
      </w:pPr>
      <w:r w:rsidRPr="00F27C91">
        <w:rPr>
          <w:sz w:val="24"/>
          <w:szCs w:val="24"/>
        </w:rPr>
        <w:t xml:space="preserve">The US Army is seeking innovative solutions to develop advanced body armor systems that provide enhanced protection against a range of threats, including ballistic, fragmentation, and blast debris. The goal is to create systems that are not only effective but also lightweight, flexible, and modular, allowing for scalable protection tailored to specific mission requirements </w:t>
      </w:r>
      <w:r w:rsidRPr="00F27C91">
        <w:rPr>
          <w:sz w:val="24"/>
          <w:szCs w:val="24"/>
        </w:rPr>
        <w:lastRenderedPageBreak/>
        <w:t xml:space="preserve">and threat scenarios. Additionally, new diagnostic and assessment tools/methods that medically evaluate the effectiveness of armor and the individual combatant as well as modeling and simulation design tools, survivability models, treatments, and diagnosis technologies are needed </w:t>
      </w:r>
      <w:proofErr w:type="gramStart"/>
      <w:r w:rsidRPr="00F27C91">
        <w:rPr>
          <w:sz w:val="24"/>
          <w:szCs w:val="24"/>
        </w:rPr>
        <w:t>in order to</w:t>
      </w:r>
      <w:proofErr w:type="gramEnd"/>
      <w:r w:rsidRPr="00F27C91">
        <w:rPr>
          <w:sz w:val="24"/>
          <w:szCs w:val="24"/>
        </w:rPr>
        <w:t xml:space="preserve"> more fully characterize specific warrior threats and populations at risk</w:t>
      </w:r>
      <w:r w:rsidR="00DC0776" w:rsidRPr="00F27C91">
        <w:rPr>
          <w:sz w:val="24"/>
          <w:szCs w:val="24"/>
        </w:rPr>
        <w:t>,</w:t>
      </w:r>
      <w:r w:rsidRPr="00F27C91">
        <w:rPr>
          <w:sz w:val="24"/>
          <w:szCs w:val="24"/>
        </w:rPr>
        <w:t xml:space="preserve"> requiring further clinical intervention. </w:t>
      </w:r>
      <w:proofErr w:type="gramStart"/>
      <w:r w:rsidRPr="00F27C91">
        <w:rPr>
          <w:sz w:val="24"/>
          <w:szCs w:val="24"/>
        </w:rPr>
        <w:t>In order to</w:t>
      </w:r>
      <w:proofErr w:type="gramEnd"/>
      <w:r w:rsidRPr="00F27C91">
        <w:rPr>
          <w:sz w:val="24"/>
          <w:szCs w:val="24"/>
        </w:rPr>
        <w:t xml:space="preserve"> support this requirement, new diagnostic and assessment methods and tools for behind armor and penetrating wounds are required. In addition, research data needs to be collected in a systematic manner for the various services, compiled</w:t>
      </w:r>
      <w:r w:rsidR="00DC0776" w:rsidRPr="00F27C91">
        <w:rPr>
          <w:sz w:val="24"/>
          <w:szCs w:val="24"/>
        </w:rPr>
        <w:t>,</w:t>
      </w:r>
      <w:r w:rsidRPr="00F27C91">
        <w:rPr>
          <w:sz w:val="24"/>
          <w:szCs w:val="24"/>
        </w:rPr>
        <w:t xml:space="preserve"> and analyzed </w:t>
      </w:r>
      <w:proofErr w:type="gramStart"/>
      <w:r w:rsidRPr="00F27C91">
        <w:rPr>
          <w:sz w:val="24"/>
          <w:szCs w:val="24"/>
        </w:rPr>
        <w:t>in order to</w:t>
      </w:r>
      <w:proofErr w:type="gramEnd"/>
      <w:r w:rsidRPr="00F27C91">
        <w:rPr>
          <w:sz w:val="24"/>
          <w:szCs w:val="24"/>
        </w:rPr>
        <w:t xml:space="preserve"> develop a baseline for a requirements document. </w:t>
      </w:r>
      <w:proofErr w:type="gramStart"/>
      <w:r w:rsidRPr="00F27C91">
        <w:rPr>
          <w:sz w:val="24"/>
          <w:szCs w:val="24"/>
        </w:rPr>
        <w:t>The injury</w:t>
      </w:r>
      <w:proofErr w:type="gramEnd"/>
      <w:r w:rsidRPr="00F27C91">
        <w:rPr>
          <w:sz w:val="24"/>
          <w:szCs w:val="24"/>
        </w:rPr>
        <w:t xml:space="preserve"> data is a key element in developing treatment and diagnosis tools and new protection/survivability models so that troops may be better protected in future engagements and injuries treated at the front lines.</w:t>
      </w:r>
    </w:p>
    <w:p w14:paraId="6C7F8019" w14:textId="77777777" w:rsidR="00AE27E8" w:rsidRPr="00F27C91" w:rsidRDefault="00AE27E8" w:rsidP="00AE27E8">
      <w:pPr>
        <w:spacing w:before="1"/>
        <w:rPr>
          <w:sz w:val="24"/>
          <w:szCs w:val="24"/>
        </w:rPr>
      </w:pPr>
    </w:p>
    <w:p w14:paraId="726238C3" w14:textId="77777777" w:rsidR="00AE27E8" w:rsidRPr="00F27C91" w:rsidRDefault="00AE27E8" w:rsidP="002A22A6">
      <w:pPr>
        <w:numPr>
          <w:ilvl w:val="1"/>
          <w:numId w:val="48"/>
        </w:numPr>
        <w:ind w:left="1080"/>
        <w:rPr>
          <w:sz w:val="24"/>
          <w:szCs w:val="24"/>
        </w:rPr>
      </w:pPr>
      <w:r w:rsidRPr="00F27C91">
        <w:rPr>
          <w:sz w:val="24"/>
          <w:szCs w:val="24"/>
        </w:rPr>
        <w:t>Developing armor systems that conform to individual body contours, ensuring a secure and ergonomic fit for soldiers of all shapes and sizes. This could involve using advanced materials or innovative mechanisms to create conforming or conformal designs that provide a close fit with minimal bulk. Key considerations include enhancing mobility, comfort, and range of motion for the wearer, as well as integrating with load carriage and operational gear without compromising functionality.</w:t>
      </w:r>
    </w:p>
    <w:p w14:paraId="3D289071" w14:textId="77777777" w:rsidR="00AE27E8" w:rsidRPr="00F27C91" w:rsidRDefault="00AE27E8" w:rsidP="002A22A6">
      <w:pPr>
        <w:numPr>
          <w:ilvl w:val="1"/>
          <w:numId w:val="48"/>
        </w:numPr>
        <w:ind w:left="1080"/>
        <w:rPr>
          <w:sz w:val="24"/>
          <w:szCs w:val="24"/>
        </w:rPr>
      </w:pPr>
      <w:r w:rsidRPr="00F27C91">
        <w:rPr>
          <w:sz w:val="24"/>
          <w:szCs w:val="24"/>
        </w:rPr>
        <w:t xml:space="preserve">Creating novel hard armor plate materials and designs that reduce weight while maintaining or exceeding ballistic performance standards. This could involve exploring advanced ceramics, hybrid material systems, ultra-high-pressure consolidation, and additive manufacturing techniques such as 3D printing to achieve lighter, more flexible plate systems. Scalability and modularity are essential considerations to ensure that protection can be tailored to specific threat levels. </w:t>
      </w:r>
    </w:p>
    <w:p w14:paraId="583A25C7" w14:textId="77777777" w:rsidR="00AE27E8" w:rsidRPr="00F27C91" w:rsidRDefault="00AE27E8" w:rsidP="002A22A6">
      <w:pPr>
        <w:numPr>
          <w:ilvl w:val="1"/>
          <w:numId w:val="48"/>
        </w:numPr>
        <w:ind w:left="1080"/>
        <w:rPr>
          <w:sz w:val="24"/>
          <w:szCs w:val="24"/>
        </w:rPr>
      </w:pPr>
      <w:r w:rsidRPr="00F27C91">
        <w:rPr>
          <w:sz w:val="24"/>
          <w:szCs w:val="24"/>
        </w:rPr>
        <w:t>Designing next-generation soft armor systems using advanced materials such as nanofibers, shear-thickening fluids, or new nonwoven textiles. The focus should be on improving protection against fragmentation, blast debris, and unconventional ballistic threats while reducing weight and increasing comfort and flexibility for extended wear in diverse operational environments.</w:t>
      </w:r>
    </w:p>
    <w:p w14:paraId="49C81E41" w14:textId="371046CD" w:rsidR="00AE27E8" w:rsidRPr="00F27C91" w:rsidRDefault="00AE27E8" w:rsidP="002A22A6">
      <w:pPr>
        <w:numPr>
          <w:ilvl w:val="1"/>
          <w:numId w:val="48"/>
        </w:numPr>
        <w:ind w:left="1080"/>
        <w:rPr>
          <w:sz w:val="24"/>
          <w:szCs w:val="24"/>
        </w:rPr>
      </w:pPr>
      <w:r w:rsidRPr="00F27C91">
        <w:rPr>
          <w:sz w:val="24"/>
          <w:szCs w:val="24"/>
        </w:rPr>
        <w:t>Developing technologies to protect against battlefield threats including but not limited to small arms, high-velocity fragmentation threats, blast debris and effects, secondary projectiles</w:t>
      </w:r>
      <w:r w:rsidR="001E3E00" w:rsidRPr="00F27C91">
        <w:rPr>
          <w:sz w:val="24"/>
          <w:szCs w:val="24"/>
        </w:rPr>
        <w:t>,</w:t>
      </w:r>
      <w:r w:rsidRPr="00F27C91">
        <w:rPr>
          <w:sz w:val="24"/>
          <w:szCs w:val="24"/>
        </w:rPr>
        <w:t xml:space="preserve"> and other hazards. Research should address materials, system architectures</w:t>
      </w:r>
      <w:r w:rsidR="003533C2" w:rsidRPr="00F27C91">
        <w:rPr>
          <w:sz w:val="24"/>
          <w:szCs w:val="24"/>
        </w:rPr>
        <w:t>,</w:t>
      </w:r>
      <w:r w:rsidRPr="00F27C91">
        <w:rPr>
          <w:sz w:val="24"/>
          <w:szCs w:val="24"/>
        </w:rPr>
        <w:t xml:space="preserve"> multi-layered systems</w:t>
      </w:r>
      <w:r w:rsidR="003533C2" w:rsidRPr="00F27C91">
        <w:rPr>
          <w:sz w:val="24"/>
          <w:szCs w:val="24"/>
        </w:rPr>
        <w:t>,</w:t>
      </w:r>
      <w:r w:rsidRPr="00F27C91">
        <w:rPr>
          <w:sz w:val="24"/>
          <w:szCs w:val="24"/>
        </w:rPr>
        <w:t xml:space="preserve"> and</w:t>
      </w:r>
      <w:r w:rsidR="003533C2" w:rsidRPr="00F27C91">
        <w:rPr>
          <w:sz w:val="24"/>
          <w:szCs w:val="24"/>
        </w:rPr>
        <w:t>/</w:t>
      </w:r>
      <w:r w:rsidRPr="00F27C91">
        <w:rPr>
          <w:sz w:val="24"/>
          <w:szCs w:val="24"/>
        </w:rPr>
        <w:t>or energy-dissipating technologies that can integrate seamlessly with existing and future body armor systems without compromising mobility or comfort. Novel design approaches are desired to enhance protection against these threats while minimizing weight and bulk.</w:t>
      </w:r>
    </w:p>
    <w:p w14:paraId="1D3D9116" w14:textId="77777777" w:rsidR="00AE27E8" w:rsidRPr="00F27C91" w:rsidRDefault="00AE27E8" w:rsidP="002A22A6">
      <w:pPr>
        <w:numPr>
          <w:ilvl w:val="1"/>
          <w:numId w:val="48"/>
        </w:numPr>
        <w:ind w:left="1080"/>
        <w:rPr>
          <w:sz w:val="24"/>
          <w:szCs w:val="24"/>
        </w:rPr>
      </w:pPr>
      <w:r w:rsidRPr="00F27C91">
        <w:rPr>
          <w:sz w:val="24"/>
          <w:szCs w:val="24"/>
        </w:rPr>
        <w:t>Designing modular body armor systems that can be customized to meet specific mission requirements and threat scenarios. Systems should integrate multiple components into a cohesive, lightweight design that provides tailored coverage, from full-body protection to lighter configurations for high-mobility missions. Compatibility with existing load carriage and operational gear is essential.</w:t>
      </w:r>
    </w:p>
    <w:p w14:paraId="5DF3BAED" w14:textId="77777777" w:rsidR="00AE27E8" w:rsidRPr="00F27C91" w:rsidRDefault="00AE27E8" w:rsidP="002A22A6">
      <w:pPr>
        <w:numPr>
          <w:ilvl w:val="1"/>
          <w:numId w:val="48"/>
        </w:numPr>
        <w:ind w:left="1080"/>
        <w:rPr>
          <w:sz w:val="24"/>
          <w:szCs w:val="24"/>
        </w:rPr>
      </w:pPr>
      <w:r w:rsidRPr="00F27C91">
        <w:rPr>
          <w:sz w:val="24"/>
          <w:szCs w:val="24"/>
        </w:rPr>
        <w:t xml:space="preserve">Developing new test protocols, tools, and standards to evaluate body armor performance under realistic conditions. Testing should address multi-threat environments, including ballistic fragmentation, environmental and blast effects, and incorporate parameters such as durability, thermal comfort, mobility, and blunt trauma mitigation. In-field assessment tools for real-time diagnostics and </w:t>
      </w:r>
      <w:r w:rsidRPr="00F27C91">
        <w:rPr>
          <w:sz w:val="24"/>
          <w:szCs w:val="24"/>
        </w:rPr>
        <w:lastRenderedPageBreak/>
        <w:t>performance evaluation are also of interest.</w:t>
      </w:r>
    </w:p>
    <w:p w14:paraId="6A57104E" w14:textId="77777777" w:rsidR="00AE27E8" w:rsidRPr="00F27C91" w:rsidRDefault="00AE27E8" w:rsidP="002A22A6">
      <w:pPr>
        <w:numPr>
          <w:ilvl w:val="1"/>
          <w:numId w:val="48"/>
        </w:numPr>
        <w:ind w:left="1080"/>
        <w:rPr>
          <w:sz w:val="24"/>
          <w:szCs w:val="24"/>
        </w:rPr>
      </w:pPr>
      <w:r w:rsidRPr="00F27C91">
        <w:rPr>
          <w:sz w:val="24"/>
          <w:szCs w:val="24"/>
        </w:rPr>
        <w:t>Exploring the application of advanced materials and manufacturing methods, such as nanomaterials, advanced composites, and additive manufacturing, to improve body armor systems. Proposals should aim to create lighter, more durable, and more flexible systems that provide enhanced protection across a range of operational conditions.</w:t>
      </w:r>
    </w:p>
    <w:p w14:paraId="291963FE" w14:textId="06790363" w:rsidR="00AE27E8" w:rsidRPr="00F27C91" w:rsidRDefault="00AE27E8" w:rsidP="002A22A6">
      <w:pPr>
        <w:numPr>
          <w:ilvl w:val="1"/>
          <w:numId w:val="48"/>
        </w:numPr>
        <w:ind w:left="1080"/>
        <w:rPr>
          <w:sz w:val="24"/>
          <w:szCs w:val="24"/>
        </w:rPr>
      </w:pPr>
      <w:r w:rsidRPr="00F27C91">
        <w:rPr>
          <w:sz w:val="24"/>
          <w:szCs w:val="24"/>
        </w:rPr>
        <w:t xml:space="preserve">Modeling and simulation design and material evaluation </w:t>
      </w:r>
      <w:proofErr w:type="gramStart"/>
      <w:r w:rsidRPr="00F27C91">
        <w:rPr>
          <w:sz w:val="24"/>
          <w:szCs w:val="24"/>
        </w:rPr>
        <w:t xml:space="preserve">tools </w:t>
      </w:r>
      <w:r w:rsidR="00B34A96" w:rsidRPr="00F27C91">
        <w:rPr>
          <w:sz w:val="24"/>
          <w:szCs w:val="24"/>
        </w:rPr>
        <w:t>that</w:t>
      </w:r>
      <w:proofErr w:type="gramEnd"/>
      <w:r w:rsidR="00B34A96" w:rsidRPr="00F27C91">
        <w:rPr>
          <w:sz w:val="24"/>
          <w:szCs w:val="24"/>
        </w:rPr>
        <w:t xml:space="preserve"> </w:t>
      </w:r>
      <w:r w:rsidRPr="00F27C91">
        <w:rPr>
          <w:sz w:val="24"/>
          <w:szCs w:val="24"/>
        </w:rPr>
        <w:t xml:space="preserve">provide engineers and medical </w:t>
      </w:r>
      <w:proofErr w:type="gramStart"/>
      <w:r w:rsidRPr="00F27C91">
        <w:rPr>
          <w:sz w:val="24"/>
          <w:szCs w:val="24"/>
        </w:rPr>
        <w:t>personnel</w:t>
      </w:r>
      <w:proofErr w:type="gramEnd"/>
      <w:r w:rsidRPr="00F27C91">
        <w:rPr>
          <w:sz w:val="24"/>
          <w:szCs w:val="24"/>
        </w:rPr>
        <w:t xml:space="preserve"> the appropriate human interface information necessary to mitigate injuries from a variety of threats encountered on the modern battlefield.</w:t>
      </w:r>
    </w:p>
    <w:p w14:paraId="4E1DD114" w14:textId="77777777" w:rsidR="00AE27E8" w:rsidRPr="00F27C91" w:rsidRDefault="00AE27E8" w:rsidP="002A22A6">
      <w:pPr>
        <w:numPr>
          <w:ilvl w:val="1"/>
          <w:numId w:val="48"/>
        </w:numPr>
        <w:ind w:left="1080"/>
        <w:rPr>
          <w:sz w:val="24"/>
          <w:szCs w:val="24"/>
        </w:rPr>
      </w:pPr>
      <w:r w:rsidRPr="00F27C91">
        <w:rPr>
          <w:sz w:val="24"/>
          <w:szCs w:val="24"/>
        </w:rPr>
        <w:t xml:space="preserve">There is a need for research programs with specific goals and </w:t>
      </w:r>
      <w:proofErr w:type="gramStart"/>
      <w:r w:rsidRPr="00F27C91">
        <w:rPr>
          <w:sz w:val="24"/>
          <w:szCs w:val="24"/>
        </w:rPr>
        <w:t>end-points</w:t>
      </w:r>
      <w:proofErr w:type="gramEnd"/>
      <w:r w:rsidRPr="00F27C91">
        <w:rPr>
          <w:sz w:val="24"/>
          <w:szCs w:val="24"/>
        </w:rPr>
        <w:t xml:space="preserve"> for </w:t>
      </w:r>
      <w:proofErr w:type="gramStart"/>
      <w:r w:rsidRPr="00F27C91">
        <w:rPr>
          <w:sz w:val="24"/>
          <w:szCs w:val="24"/>
        </w:rPr>
        <w:t>health related</w:t>
      </w:r>
      <w:proofErr w:type="gramEnd"/>
      <w:r w:rsidRPr="00F27C91">
        <w:rPr>
          <w:sz w:val="24"/>
          <w:szCs w:val="24"/>
        </w:rPr>
        <w:t xml:space="preserve"> issues relevant to military personnel and veterans. These research programs are generally concerned with topics relating but not limited to healthcare delivery, detection, diagnosis, treatment and control or eradication of specified chronic diseases, conditions, or syndromes, or to other initiatives relevant to health needs.</w:t>
      </w:r>
    </w:p>
    <w:p w14:paraId="68EAC2E1" w14:textId="77777777" w:rsidR="00AE27E8" w:rsidRPr="00F27C91" w:rsidRDefault="00AE27E8" w:rsidP="002A22A6">
      <w:pPr>
        <w:numPr>
          <w:ilvl w:val="1"/>
          <w:numId w:val="48"/>
        </w:numPr>
        <w:ind w:left="1080"/>
        <w:rPr>
          <w:sz w:val="24"/>
          <w:szCs w:val="24"/>
        </w:rPr>
      </w:pPr>
      <w:r w:rsidRPr="00F27C91">
        <w:rPr>
          <w:sz w:val="24"/>
          <w:szCs w:val="24"/>
        </w:rPr>
        <w:t>Studies of blast effects to include overpressure and behind armor effects on the individual and materials/systems to mitigate effects.</w:t>
      </w:r>
    </w:p>
    <w:p w14:paraId="1143310B" w14:textId="77777777" w:rsidR="00AE27E8" w:rsidRPr="00F27C91" w:rsidRDefault="00AE27E8" w:rsidP="002A22A6">
      <w:pPr>
        <w:numPr>
          <w:ilvl w:val="1"/>
          <w:numId w:val="48"/>
        </w:numPr>
        <w:ind w:left="1080"/>
        <w:rPr>
          <w:sz w:val="24"/>
          <w:szCs w:val="24"/>
        </w:rPr>
      </w:pPr>
      <w:r w:rsidRPr="00F27C91">
        <w:rPr>
          <w:sz w:val="24"/>
          <w:szCs w:val="24"/>
        </w:rPr>
        <w:t>Additional concepts may include transparent armor, smart materials for armor and other functionalities, and nanotechnology approaches to new materials. Novel concepts which may include active armor are of interest.</w:t>
      </w:r>
    </w:p>
    <w:p w14:paraId="59BD3DC6" w14:textId="278C0A2A" w:rsidR="00AE27E8" w:rsidRPr="00F27C91" w:rsidRDefault="00AE27E8" w:rsidP="002A22A6">
      <w:pPr>
        <w:numPr>
          <w:ilvl w:val="1"/>
          <w:numId w:val="48"/>
        </w:numPr>
        <w:ind w:left="1080"/>
        <w:rPr>
          <w:sz w:val="24"/>
          <w:szCs w:val="24"/>
        </w:rPr>
      </w:pPr>
      <w:r w:rsidRPr="00F27C91">
        <w:rPr>
          <w:sz w:val="24"/>
          <w:szCs w:val="24"/>
        </w:rPr>
        <w:t>Ergonomic and human factor studies to identify key parameters for user acceptability. The identified design(s) include studies, laboratory data, and human evaluations for heat stress retention, stability, ability to fire weapon systems, maneuverability, and general form, fit</w:t>
      </w:r>
      <w:r w:rsidR="00DB7221" w:rsidRPr="00F27C91">
        <w:rPr>
          <w:sz w:val="24"/>
          <w:szCs w:val="24"/>
        </w:rPr>
        <w:t>,</w:t>
      </w:r>
      <w:r w:rsidRPr="00F27C91">
        <w:rPr>
          <w:sz w:val="24"/>
          <w:szCs w:val="24"/>
        </w:rPr>
        <w:t xml:space="preserve"> and function of the proposed design.</w:t>
      </w:r>
    </w:p>
    <w:p w14:paraId="4BF7B968" w14:textId="77777777" w:rsidR="00AE27E8" w:rsidRPr="00F27C91" w:rsidRDefault="00AE27E8" w:rsidP="00AE27E8">
      <w:pPr>
        <w:spacing w:before="9"/>
        <w:rPr>
          <w:sz w:val="24"/>
          <w:szCs w:val="24"/>
        </w:rPr>
      </w:pPr>
    </w:p>
    <w:p w14:paraId="1AA0CF38" w14:textId="77777777" w:rsidR="00DB7221" w:rsidRPr="00F27C91" w:rsidRDefault="00AE27E8" w:rsidP="00AE27E8">
      <w:pPr>
        <w:rPr>
          <w:sz w:val="24"/>
          <w:szCs w:val="24"/>
        </w:rPr>
      </w:pPr>
      <w:r w:rsidRPr="00F27C91">
        <w:rPr>
          <w:sz w:val="24"/>
          <w:szCs w:val="24"/>
        </w:rPr>
        <w:t xml:space="preserve">Technical POC: </w:t>
      </w:r>
    </w:p>
    <w:p w14:paraId="7990BADF" w14:textId="6B83A96E" w:rsidR="00AE27E8" w:rsidRPr="00F27C91" w:rsidRDefault="00AE27E8" w:rsidP="00013CEB">
      <w:pPr>
        <w:ind w:firstLine="720"/>
        <w:rPr>
          <w:sz w:val="24"/>
          <w:szCs w:val="24"/>
        </w:rPr>
      </w:pPr>
      <w:r w:rsidRPr="00F27C91">
        <w:rPr>
          <w:sz w:val="24"/>
          <w:szCs w:val="24"/>
        </w:rPr>
        <w:t xml:space="preserve">Dr. David Otterson, TEL: 703.828.4254, </w:t>
      </w:r>
      <w:hyperlink r:id="rId55" w:history="1">
        <w:r w:rsidRPr="00F27C91">
          <w:rPr>
            <w:color w:val="0563C1"/>
            <w:sz w:val="24"/>
            <w:szCs w:val="24"/>
            <w:u w:val="single"/>
          </w:rPr>
          <w:t>david.m.otterson.civ@army.mil</w:t>
        </w:r>
      </w:hyperlink>
    </w:p>
    <w:p w14:paraId="405DF306" w14:textId="77777777" w:rsidR="00AE27E8" w:rsidRPr="00F27C91" w:rsidRDefault="00AE27E8" w:rsidP="00AE27E8">
      <w:pPr>
        <w:spacing w:before="4"/>
        <w:rPr>
          <w:sz w:val="24"/>
          <w:szCs w:val="24"/>
        </w:rPr>
      </w:pPr>
    </w:p>
    <w:p w14:paraId="6F410A50" w14:textId="77777777" w:rsidR="00AE27E8" w:rsidRPr="00F27C91" w:rsidRDefault="00AE27E8" w:rsidP="00AE27E8">
      <w:pPr>
        <w:spacing w:before="89"/>
        <w:rPr>
          <w:sz w:val="24"/>
          <w:szCs w:val="24"/>
        </w:rPr>
      </w:pPr>
      <w:r w:rsidRPr="00F27C91">
        <w:rPr>
          <w:sz w:val="24"/>
          <w:szCs w:val="24"/>
        </w:rPr>
        <w:t>All concept papers, proposals and administrative inquiries should be submitted to:</w:t>
      </w:r>
    </w:p>
    <w:p w14:paraId="2D3596CD" w14:textId="77777777" w:rsidR="00AE27E8" w:rsidRPr="00F27C91" w:rsidRDefault="00AE27E8" w:rsidP="00AE27E8">
      <w:pPr>
        <w:spacing w:before="10"/>
        <w:rPr>
          <w:sz w:val="24"/>
          <w:szCs w:val="24"/>
        </w:rPr>
      </w:pPr>
    </w:p>
    <w:p w14:paraId="7BE6F423" w14:textId="77777777" w:rsidR="00AE27E8" w:rsidRPr="00F27C91" w:rsidRDefault="00AE27E8" w:rsidP="00AE27E8">
      <w:pPr>
        <w:ind w:left="720"/>
        <w:rPr>
          <w:sz w:val="24"/>
          <w:szCs w:val="24"/>
        </w:rPr>
      </w:pPr>
      <w:r w:rsidRPr="00F27C91">
        <w:rPr>
          <w:sz w:val="24"/>
          <w:szCs w:val="24"/>
        </w:rPr>
        <w:t xml:space="preserve">U.S. Army Natick Soldier Systems Center </w:t>
      </w:r>
    </w:p>
    <w:p w14:paraId="6630CF5C" w14:textId="77777777" w:rsidR="00AE27E8" w:rsidRPr="00F27C91" w:rsidRDefault="00AE27E8" w:rsidP="00AE27E8">
      <w:pPr>
        <w:ind w:left="720"/>
        <w:rPr>
          <w:sz w:val="24"/>
          <w:szCs w:val="24"/>
        </w:rPr>
      </w:pPr>
      <w:r w:rsidRPr="00F27C91">
        <w:rPr>
          <w:sz w:val="24"/>
          <w:szCs w:val="24"/>
        </w:rPr>
        <w:t>DEVCOM Soldier Center</w:t>
      </w:r>
    </w:p>
    <w:p w14:paraId="798FE4F2" w14:textId="77777777" w:rsidR="00AE27E8" w:rsidRPr="00F27C91" w:rsidRDefault="00AE27E8" w:rsidP="00AE27E8">
      <w:pPr>
        <w:spacing w:before="2"/>
        <w:ind w:left="720"/>
        <w:rPr>
          <w:sz w:val="24"/>
          <w:szCs w:val="24"/>
        </w:rPr>
      </w:pPr>
      <w:r w:rsidRPr="00F27C91">
        <w:rPr>
          <w:sz w:val="24"/>
          <w:szCs w:val="24"/>
        </w:rPr>
        <w:t xml:space="preserve">ATTN: FCDD-SCP (Dr. David Otterson) </w:t>
      </w:r>
    </w:p>
    <w:p w14:paraId="204F00AB" w14:textId="77777777" w:rsidR="00AE27E8" w:rsidRPr="00F27C91" w:rsidRDefault="00AE27E8" w:rsidP="00AE27E8">
      <w:pPr>
        <w:spacing w:before="2"/>
        <w:ind w:left="720"/>
        <w:rPr>
          <w:sz w:val="24"/>
          <w:szCs w:val="24"/>
        </w:rPr>
      </w:pPr>
      <w:r w:rsidRPr="00F27C91">
        <w:rPr>
          <w:sz w:val="24"/>
          <w:szCs w:val="24"/>
        </w:rPr>
        <w:t>General Greene Avenue</w:t>
      </w:r>
    </w:p>
    <w:p w14:paraId="11D95134" w14:textId="77777777" w:rsidR="00AE27E8" w:rsidRPr="00F27C91" w:rsidRDefault="00AE27E8" w:rsidP="00AE27E8">
      <w:pPr>
        <w:spacing w:line="298" w:lineRule="exact"/>
        <w:ind w:left="720"/>
        <w:rPr>
          <w:sz w:val="24"/>
          <w:szCs w:val="24"/>
        </w:rPr>
      </w:pPr>
      <w:r w:rsidRPr="00F27C91">
        <w:rPr>
          <w:sz w:val="24"/>
          <w:szCs w:val="24"/>
        </w:rPr>
        <w:t>Natick, MA 01760-5019</w:t>
      </w:r>
    </w:p>
    <w:p w14:paraId="590CEA64" w14:textId="77777777" w:rsidR="00AE27E8" w:rsidRPr="00F27C91" w:rsidRDefault="00AE27E8" w:rsidP="00AE27E8">
      <w:pPr>
        <w:spacing w:line="298" w:lineRule="exact"/>
        <w:ind w:left="720"/>
        <w:rPr>
          <w:sz w:val="24"/>
          <w:szCs w:val="24"/>
        </w:rPr>
      </w:pPr>
      <w:r w:rsidRPr="00F27C91">
        <w:rPr>
          <w:sz w:val="24"/>
          <w:szCs w:val="24"/>
        </w:rPr>
        <w:t>TEL: 703.828.4254</w:t>
      </w:r>
    </w:p>
    <w:p w14:paraId="5F88E880" w14:textId="77777777" w:rsidR="00AE27E8" w:rsidRPr="00F27C91" w:rsidRDefault="00AE27E8" w:rsidP="00AE27E8">
      <w:pPr>
        <w:spacing w:before="1"/>
        <w:ind w:left="720"/>
        <w:rPr>
          <w:sz w:val="24"/>
          <w:szCs w:val="24"/>
        </w:rPr>
      </w:pPr>
      <w:r w:rsidRPr="00F27C91">
        <w:rPr>
          <w:sz w:val="24"/>
          <w:szCs w:val="24"/>
        </w:rPr>
        <w:t xml:space="preserve">Email: </w:t>
      </w:r>
      <w:hyperlink r:id="rId56" w:history="1">
        <w:r w:rsidRPr="00F27C91">
          <w:rPr>
            <w:color w:val="0563C1"/>
            <w:sz w:val="24"/>
            <w:szCs w:val="24"/>
            <w:u w:val="single"/>
          </w:rPr>
          <w:t>usarmy.natick.devcom-sc.mbx.osi-spsd@army.mil</w:t>
        </w:r>
      </w:hyperlink>
      <w:r w:rsidRPr="00F27C91">
        <w:rPr>
          <w:color w:val="0000FF"/>
          <w:sz w:val="24"/>
          <w:szCs w:val="24"/>
          <w:u w:val="single" w:color="0000FF"/>
        </w:rPr>
        <w:t xml:space="preserve"> </w:t>
      </w:r>
      <w:r w:rsidRPr="00F27C91">
        <w:rPr>
          <w:sz w:val="24"/>
          <w:szCs w:val="24"/>
          <w:u w:val="single" w:color="0000FF"/>
        </w:rPr>
        <w:t>and</w:t>
      </w:r>
      <w:r w:rsidRPr="00F27C91">
        <w:rPr>
          <w:sz w:val="24"/>
          <w:szCs w:val="24"/>
        </w:rPr>
        <w:t xml:space="preserve"> </w:t>
      </w:r>
      <w:hyperlink r:id="rId57" w:history="1">
        <w:r w:rsidRPr="00F27C91">
          <w:rPr>
            <w:color w:val="0563C1"/>
            <w:sz w:val="24"/>
            <w:szCs w:val="24"/>
            <w:u w:val="single"/>
          </w:rPr>
          <w:t>david.m.otterson.civ@army.mil</w:t>
        </w:r>
      </w:hyperlink>
    </w:p>
    <w:p w14:paraId="224C5F1A" w14:textId="77777777" w:rsidR="00AE27E8" w:rsidRPr="00AE27E8" w:rsidRDefault="00AE27E8" w:rsidP="00AE27E8">
      <w:pPr>
        <w:spacing w:before="1"/>
        <w:ind w:left="940"/>
        <w:rPr>
          <w:sz w:val="26"/>
          <w:szCs w:val="26"/>
        </w:rPr>
      </w:pPr>
    </w:p>
    <w:p w14:paraId="66E931CC" w14:textId="77777777" w:rsidR="00AE27E8" w:rsidRPr="00F27C91" w:rsidRDefault="00AE27E8" w:rsidP="002A22A6">
      <w:pPr>
        <w:numPr>
          <w:ilvl w:val="0"/>
          <w:numId w:val="48"/>
        </w:numPr>
        <w:ind w:left="720" w:hanging="720"/>
        <w:outlineLvl w:val="3"/>
        <w:rPr>
          <w:b/>
          <w:bCs/>
          <w:i/>
          <w:iCs/>
          <w:sz w:val="24"/>
          <w:szCs w:val="24"/>
        </w:rPr>
      </w:pPr>
      <w:bookmarkStart w:id="120" w:name="_bookmark52"/>
      <w:bookmarkStart w:id="121" w:name="_Toc130889135"/>
      <w:bookmarkEnd w:id="120"/>
      <w:r w:rsidRPr="00F27C91">
        <w:rPr>
          <w:b/>
          <w:bCs/>
          <w:i/>
          <w:iCs/>
          <w:sz w:val="24"/>
          <w:szCs w:val="24"/>
        </w:rPr>
        <w:t>Chemical/Biological Protection for Individuals.</w:t>
      </w:r>
      <w:bookmarkEnd w:id="121"/>
    </w:p>
    <w:p w14:paraId="1B2858A5" w14:textId="77777777" w:rsidR="00AE27E8" w:rsidRPr="00F27C91" w:rsidRDefault="00AE27E8" w:rsidP="00AE27E8">
      <w:pPr>
        <w:rPr>
          <w:sz w:val="24"/>
          <w:szCs w:val="24"/>
        </w:rPr>
      </w:pPr>
    </w:p>
    <w:p w14:paraId="75DD7D3E" w14:textId="3507D134" w:rsidR="00AE27E8" w:rsidRPr="00F27C91" w:rsidRDefault="00AE27E8" w:rsidP="00AE27E8">
      <w:pPr>
        <w:rPr>
          <w:sz w:val="24"/>
          <w:szCs w:val="24"/>
        </w:rPr>
      </w:pPr>
      <w:r w:rsidRPr="00F27C91">
        <w:rPr>
          <w:sz w:val="24"/>
          <w:szCs w:val="24"/>
        </w:rPr>
        <w:t xml:space="preserve">The protection of the Warfighter from exposure to hazardous chemicals, such as chemical warfare agents, is essential to mission accomplishment on today's battlefield and that of the future. This protection is currently accomplished </w:t>
      </w:r>
      <w:proofErr w:type="gramStart"/>
      <w:r w:rsidRPr="00F27C91">
        <w:rPr>
          <w:sz w:val="24"/>
          <w:szCs w:val="24"/>
        </w:rPr>
        <w:t>through the use of</w:t>
      </w:r>
      <w:proofErr w:type="gramEnd"/>
      <w:r w:rsidRPr="00F27C91">
        <w:rPr>
          <w:sz w:val="24"/>
          <w:szCs w:val="24"/>
        </w:rPr>
        <w:t xml:space="preserve"> an activated carbon system, the use of semi- or selectively- permeable material systems, and the use of impermeable barrier materials. The activated carbon system is used in protective overgarments and affords protection </w:t>
      </w:r>
      <w:r w:rsidRPr="00F27C91">
        <w:rPr>
          <w:sz w:val="24"/>
          <w:szCs w:val="24"/>
        </w:rPr>
        <w:lastRenderedPageBreak/>
        <w:t>by adsorbing hazardous chemicals. The impermeable barrier materials consist of rubber, coated, and multilayer laminate fabrics found in gloves, boots and special purpose (e.g. depot storage/demolition/explosive ordnance disposal ensembles), which afford protection by acting as a physical barrier to chemicals.</w:t>
      </w:r>
    </w:p>
    <w:p w14:paraId="4D1AA26B" w14:textId="77777777" w:rsidR="00AE27E8" w:rsidRPr="00F27C91" w:rsidRDefault="00AE27E8" w:rsidP="00AE27E8">
      <w:pPr>
        <w:spacing w:before="10"/>
        <w:rPr>
          <w:sz w:val="24"/>
          <w:szCs w:val="24"/>
        </w:rPr>
      </w:pPr>
    </w:p>
    <w:p w14:paraId="11D5B61F" w14:textId="5A05FDE1" w:rsidR="00AE27E8" w:rsidRPr="00F27C91" w:rsidRDefault="00AE27E8" w:rsidP="00AE27E8">
      <w:pPr>
        <w:rPr>
          <w:sz w:val="24"/>
          <w:szCs w:val="24"/>
        </w:rPr>
      </w:pPr>
      <w:r w:rsidRPr="00F27C91">
        <w:rPr>
          <w:sz w:val="24"/>
          <w:szCs w:val="24"/>
        </w:rPr>
        <w:t>Future needs for chemical protective uniforms require that they protect against multiple threats including toxic aerosols and biological agents, be self-decontaminating</w:t>
      </w:r>
      <w:r w:rsidR="00654CD6" w:rsidRPr="00F27C91">
        <w:rPr>
          <w:sz w:val="24"/>
          <w:szCs w:val="24"/>
        </w:rPr>
        <w:t>,</w:t>
      </w:r>
      <w:r w:rsidRPr="00F27C91">
        <w:rPr>
          <w:sz w:val="24"/>
          <w:szCs w:val="24"/>
        </w:rPr>
        <w:t xml:space="preserve"> and </w:t>
      </w:r>
      <w:r w:rsidR="00654CD6" w:rsidRPr="00F27C91">
        <w:rPr>
          <w:sz w:val="24"/>
          <w:szCs w:val="24"/>
        </w:rPr>
        <w:t xml:space="preserve">be </w:t>
      </w:r>
      <w:r w:rsidRPr="00F27C91">
        <w:rPr>
          <w:sz w:val="24"/>
          <w:szCs w:val="24"/>
        </w:rPr>
        <w:t>reusable. These uniforms must also be comfortable in all climates and not impair the mobility or performance of the Warfighter. The materials for these uniforms should be lightweight; retain protection post-laundering</w:t>
      </w:r>
      <w:r w:rsidR="00711961" w:rsidRPr="00F27C91">
        <w:rPr>
          <w:sz w:val="24"/>
          <w:szCs w:val="24"/>
        </w:rPr>
        <w:t>;</w:t>
      </w:r>
      <w:r w:rsidRPr="00F27C91">
        <w:rPr>
          <w:sz w:val="24"/>
          <w:szCs w:val="24"/>
        </w:rPr>
        <w:t xml:space="preserve"> have improved protection for resistance to liquid, vapor, and aerosol CB agent penetration; lessen the propensity for heat stress</w:t>
      </w:r>
      <w:r w:rsidR="00711961" w:rsidRPr="00F27C91">
        <w:rPr>
          <w:sz w:val="24"/>
          <w:szCs w:val="24"/>
        </w:rPr>
        <w:t>;</w:t>
      </w:r>
      <w:r w:rsidRPr="00F27C91">
        <w:rPr>
          <w:sz w:val="24"/>
          <w:szCs w:val="24"/>
        </w:rPr>
        <w:t xml:space="preserve"> have increased durability and shelf life; be resistant to petroleum, oils</w:t>
      </w:r>
      <w:r w:rsidR="00711961" w:rsidRPr="00F27C91">
        <w:rPr>
          <w:sz w:val="24"/>
          <w:szCs w:val="24"/>
        </w:rPr>
        <w:t>,</w:t>
      </w:r>
      <w:r w:rsidRPr="00F27C91">
        <w:rPr>
          <w:sz w:val="24"/>
          <w:szCs w:val="24"/>
        </w:rPr>
        <w:t xml:space="preserve"> and lubricants (POLs) and other battlefield contaminants, and be reusable through the use of reactive and biocidal materials that will detoxify the chemical warfare (CW) agents without adverse reaction with the skin. There is a need for the development of methods for measuring adsorption of agents and agent surrogates within protective materials (particularly liquid challenge/liquid penetration) and for determining the reaction products (quantitative and qualitative) that originate from detoxification chemistry taking place in catalytic and reactive materials.</w:t>
      </w:r>
    </w:p>
    <w:p w14:paraId="4EB86F2B" w14:textId="77777777" w:rsidR="00AE27E8" w:rsidRPr="00F27C91" w:rsidRDefault="00AE27E8" w:rsidP="00AE27E8">
      <w:pPr>
        <w:rPr>
          <w:sz w:val="24"/>
          <w:szCs w:val="24"/>
        </w:rPr>
      </w:pPr>
    </w:p>
    <w:p w14:paraId="148DAF66" w14:textId="4219C77F" w:rsidR="00AE27E8" w:rsidRPr="00F27C91" w:rsidRDefault="00AE27E8" w:rsidP="00AE27E8">
      <w:pPr>
        <w:rPr>
          <w:sz w:val="24"/>
          <w:szCs w:val="24"/>
        </w:rPr>
      </w:pPr>
      <w:r w:rsidRPr="00F27C91">
        <w:rPr>
          <w:sz w:val="24"/>
          <w:szCs w:val="24"/>
        </w:rPr>
        <w:t>With impending regulations and increased ligations with Perfluoroalkyl and Polyfluoroalkyl Substances (PFAS)</w:t>
      </w:r>
      <w:r w:rsidR="003B7DCC" w:rsidRPr="00F27C91">
        <w:rPr>
          <w:sz w:val="24"/>
          <w:szCs w:val="24"/>
        </w:rPr>
        <w:t>,</w:t>
      </w:r>
      <w:r w:rsidRPr="00F27C91">
        <w:rPr>
          <w:sz w:val="24"/>
          <w:szCs w:val="24"/>
        </w:rPr>
        <w:t xml:space="preserve"> supply chains for these compounds are dwindling. Therefore, any novel materials and solutions need to be free of PFAS materials moving forward. Solutions should also consider any potential regrettable substitutions to avoid similar challenges in the future.</w:t>
      </w:r>
    </w:p>
    <w:p w14:paraId="1A8E8950" w14:textId="77777777" w:rsidR="00AE27E8" w:rsidRPr="00F27C91" w:rsidRDefault="00AE27E8" w:rsidP="00AE27E8">
      <w:pPr>
        <w:spacing w:before="6"/>
        <w:rPr>
          <w:sz w:val="24"/>
          <w:szCs w:val="24"/>
        </w:rPr>
      </w:pPr>
    </w:p>
    <w:p w14:paraId="693690CF" w14:textId="77777777" w:rsidR="00AE27E8" w:rsidRPr="00F27C91" w:rsidRDefault="00AE27E8" w:rsidP="00AE27E8">
      <w:pPr>
        <w:spacing w:before="1"/>
        <w:rPr>
          <w:sz w:val="24"/>
          <w:szCs w:val="24"/>
        </w:rPr>
      </w:pPr>
      <w:r w:rsidRPr="00F27C91">
        <w:rPr>
          <w:sz w:val="24"/>
          <w:szCs w:val="24"/>
        </w:rPr>
        <w:t xml:space="preserve">A need exists to alleviate the effects of extreme environmental loads </w:t>
      </w:r>
      <w:proofErr w:type="gramStart"/>
      <w:r w:rsidRPr="00F27C91">
        <w:rPr>
          <w:sz w:val="24"/>
          <w:szCs w:val="24"/>
        </w:rPr>
        <w:t>through the use of</w:t>
      </w:r>
      <w:proofErr w:type="gramEnd"/>
      <w:r w:rsidRPr="00F27C91">
        <w:rPr>
          <w:sz w:val="24"/>
          <w:szCs w:val="24"/>
        </w:rPr>
        <w:t xml:space="preserve"> microclimate conditioning. </w:t>
      </w:r>
      <w:proofErr w:type="gramStart"/>
      <w:r w:rsidRPr="00F27C91">
        <w:rPr>
          <w:sz w:val="24"/>
          <w:szCs w:val="24"/>
        </w:rPr>
        <w:t>In particular, there</w:t>
      </w:r>
      <w:proofErr w:type="gramEnd"/>
      <w:r w:rsidRPr="00F27C91">
        <w:rPr>
          <w:sz w:val="24"/>
          <w:szCs w:val="24"/>
        </w:rPr>
        <w:t xml:space="preserve"> is a need to mitigate the effects of heat stress induced by personal protective clothing. Microclimate Cooling Systems (MCS) are effective in removing excess stored body heat, resulting in reduced body core temperature rise and reduced skin temperature. Operationally, MCS can significantly increase users’ mission duration, improve mental acuity, reduce hydration needs, and enhance thermal comfort. However, the size, weight, and power consumption of these systems have precluded their use for many users. Thus, there is a need to minimize these parameters to improve the acceptance of MCS for the military and First Responder communities.</w:t>
      </w:r>
    </w:p>
    <w:p w14:paraId="6D5E51BA" w14:textId="77777777" w:rsidR="00AE27E8" w:rsidRPr="00F27C91" w:rsidRDefault="00AE27E8" w:rsidP="00AE27E8">
      <w:pPr>
        <w:spacing w:before="7"/>
        <w:rPr>
          <w:sz w:val="24"/>
          <w:szCs w:val="24"/>
        </w:rPr>
      </w:pPr>
    </w:p>
    <w:p w14:paraId="5672486D" w14:textId="77777777" w:rsidR="00AE27E8" w:rsidRPr="00F27C91" w:rsidRDefault="00AE27E8" w:rsidP="00AE27E8">
      <w:pPr>
        <w:spacing w:before="1"/>
        <w:rPr>
          <w:sz w:val="24"/>
          <w:szCs w:val="24"/>
        </w:rPr>
      </w:pPr>
      <w:r w:rsidRPr="00F27C91">
        <w:rPr>
          <w:sz w:val="24"/>
          <w:szCs w:val="24"/>
        </w:rPr>
        <w:t>A comparison of current capabilities versus future battlefield requirements dictates interest in the following major areas of scientific knowledge and technological capabilities:</w:t>
      </w:r>
    </w:p>
    <w:p w14:paraId="7951612D" w14:textId="77777777" w:rsidR="00AE27E8" w:rsidRPr="00F27C91" w:rsidRDefault="00AE27E8" w:rsidP="00AE27E8">
      <w:pPr>
        <w:spacing w:before="8"/>
        <w:rPr>
          <w:sz w:val="24"/>
          <w:szCs w:val="24"/>
        </w:rPr>
      </w:pPr>
    </w:p>
    <w:p w14:paraId="4209E48C" w14:textId="32E98A03" w:rsidR="00AE27E8" w:rsidRPr="00F27C91" w:rsidRDefault="00AE27E8" w:rsidP="002A22A6">
      <w:pPr>
        <w:numPr>
          <w:ilvl w:val="1"/>
          <w:numId w:val="48"/>
        </w:numPr>
        <w:spacing w:before="64"/>
        <w:ind w:left="1080"/>
        <w:rPr>
          <w:sz w:val="24"/>
          <w:szCs w:val="24"/>
        </w:rPr>
      </w:pPr>
      <w:r w:rsidRPr="00F27C91">
        <w:rPr>
          <w:sz w:val="24"/>
          <w:szCs w:val="24"/>
        </w:rPr>
        <w:t>Novel materials and concepts that could provide protection against highly toxic compounds, including toxic industrial chemicals (TIC) and military offensive chemical agents (blister, nerve, etc.) in gross contamination amounts for extended periods (greater than four hours), and biological agents. We are also interested in related exploratory development proposals such that feasibility can be established for the development of improved CB agent/TIC protective and biological agent protective suits, garments, gloves</w:t>
      </w:r>
      <w:r w:rsidR="003B7DCC" w:rsidRPr="00F27C91">
        <w:rPr>
          <w:sz w:val="24"/>
          <w:szCs w:val="24"/>
        </w:rPr>
        <w:t>,</w:t>
      </w:r>
      <w:r w:rsidRPr="00F27C91">
        <w:rPr>
          <w:sz w:val="24"/>
          <w:szCs w:val="24"/>
        </w:rPr>
        <w:t xml:space="preserve"> and socks. Proposals </w:t>
      </w:r>
      <w:r w:rsidR="003B7DCC" w:rsidRPr="00F27C91">
        <w:rPr>
          <w:sz w:val="24"/>
          <w:szCs w:val="24"/>
        </w:rPr>
        <w:t xml:space="preserve">that </w:t>
      </w:r>
      <w:r w:rsidRPr="00F27C91">
        <w:rPr>
          <w:sz w:val="24"/>
          <w:szCs w:val="24"/>
        </w:rPr>
        <w:t>emphasize lighter weight, improved protection, improved decontamination (</w:t>
      </w:r>
      <w:proofErr w:type="gramStart"/>
      <w:r w:rsidRPr="00F27C91">
        <w:rPr>
          <w:sz w:val="24"/>
          <w:szCs w:val="24"/>
        </w:rPr>
        <w:t>through the use of</w:t>
      </w:r>
      <w:proofErr w:type="gramEnd"/>
      <w:r w:rsidRPr="00F27C91">
        <w:rPr>
          <w:sz w:val="24"/>
          <w:szCs w:val="24"/>
        </w:rPr>
        <w:t xml:space="preserve"> self-decontaminating or biocidal materials or materials that can be regenerated in the </w:t>
      </w:r>
      <w:r w:rsidRPr="00F27C91">
        <w:rPr>
          <w:sz w:val="24"/>
          <w:szCs w:val="24"/>
        </w:rPr>
        <w:lastRenderedPageBreak/>
        <w:t xml:space="preserve">field), improved durability and launderability, reduced heat stress, and other human factor concerns are of particular interest. Intelligent textiles and polymers are of interest. These may include materials with controllable, variable permeability. For gloves, novel technologies that improve tactility, durability, and moisture vapor transport are desired. All novel materials and solutions should be not using any intentionally added PFAS and take into consideration any regrettable substitutions. </w:t>
      </w:r>
    </w:p>
    <w:p w14:paraId="1091A99A" w14:textId="77777777" w:rsidR="00AE27E8" w:rsidRPr="00F27C91" w:rsidRDefault="00AE27E8" w:rsidP="002A22A6">
      <w:pPr>
        <w:widowControl/>
        <w:numPr>
          <w:ilvl w:val="1"/>
          <w:numId w:val="48"/>
        </w:numPr>
        <w:ind w:left="1080"/>
        <w:rPr>
          <w:sz w:val="24"/>
          <w:szCs w:val="24"/>
        </w:rPr>
      </w:pPr>
      <w:r w:rsidRPr="00F27C91">
        <w:rPr>
          <w:sz w:val="24"/>
          <w:szCs w:val="24"/>
        </w:rPr>
        <w:t>Swatch and system test methodologies for evaluating the effectiveness of emerging CB material technologies to provide protection against hazardous chemicals.</w:t>
      </w:r>
    </w:p>
    <w:p w14:paraId="3F242B26" w14:textId="77777777" w:rsidR="00AE27E8" w:rsidRPr="00F27C91" w:rsidRDefault="00AE27E8" w:rsidP="002A22A6">
      <w:pPr>
        <w:numPr>
          <w:ilvl w:val="1"/>
          <w:numId w:val="48"/>
        </w:numPr>
        <w:tabs>
          <w:tab w:val="left" w:pos="1392"/>
        </w:tabs>
        <w:ind w:left="1080"/>
        <w:rPr>
          <w:sz w:val="24"/>
          <w:szCs w:val="24"/>
        </w:rPr>
      </w:pPr>
      <w:proofErr w:type="gramStart"/>
      <w:r w:rsidRPr="00F27C91">
        <w:rPr>
          <w:sz w:val="24"/>
          <w:szCs w:val="24"/>
        </w:rPr>
        <w:t>Low cost</w:t>
      </w:r>
      <w:proofErr w:type="gramEnd"/>
      <w:r w:rsidRPr="00F27C91">
        <w:rPr>
          <w:sz w:val="24"/>
          <w:szCs w:val="24"/>
        </w:rPr>
        <w:t xml:space="preserve"> service life indicators that can be worn or stored inside a chemical protective garment package to visibly display or provide some reading as to the degree of protection remaining in the garment are of interest as are applications of novel polymers and smart materials.</w:t>
      </w:r>
    </w:p>
    <w:p w14:paraId="69981F1A" w14:textId="446076CC" w:rsidR="00AE27E8" w:rsidRPr="00F27C91" w:rsidRDefault="00AE27E8" w:rsidP="002A22A6">
      <w:pPr>
        <w:numPr>
          <w:ilvl w:val="1"/>
          <w:numId w:val="48"/>
        </w:numPr>
        <w:tabs>
          <w:tab w:val="left" w:pos="1392"/>
        </w:tabs>
        <w:ind w:left="1080"/>
        <w:rPr>
          <w:sz w:val="24"/>
          <w:szCs w:val="24"/>
        </w:rPr>
      </w:pPr>
      <w:r w:rsidRPr="00F27C91">
        <w:rPr>
          <w:sz w:val="24"/>
          <w:szCs w:val="24"/>
        </w:rPr>
        <w:t>Reduce/minimize the need for live agent testing to verify the chemical protection of current carbon</w:t>
      </w:r>
      <w:r w:rsidR="004F555F" w:rsidRPr="00F27C91">
        <w:rPr>
          <w:sz w:val="24"/>
          <w:szCs w:val="24"/>
        </w:rPr>
        <w:t>-</w:t>
      </w:r>
      <w:r w:rsidRPr="00F27C91">
        <w:rPr>
          <w:sz w:val="24"/>
          <w:szCs w:val="24"/>
        </w:rPr>
        <w:t xml:space="preserve">based </w:t>
      </w:r>
      <w:proofErr w:type="spellStart"/>
      <w:r w:rsidRPr="00F27C91">
        <w:rPr>
          <w:sz w:val="24"/>
          <w:szCs w:val="24"/>
        </w:rPr>
        <w:t>sorptive</w:t>
      </w:r>
      <w:proofErr w:type="spellEnd"/>
      <w:r w:rsidRPr="00F27C91">
        <w:rPr>
          <w:sz w:val="24"/>
          <w:szCs w:val="24"/>
        </w:rPr>
        <w:t xml:space="preserve"> systems.</w:t>
      </w:r>
    </w:p>
    <w:p w14:paraId="0BEE2188" w14:textId="73303B89" w:rsidR="00AE27E8" w:rsidRPr="00F27C91" w:rsidRDefault="00AE27E8" w:rsidP="002A22A6">
      <w:pPr>
        <w:numPr>
          <w:ilvl w:val="1"/>
          <w:numId w:val="48"/>
        </w:numPr>
        <w:tabs>
          <w:tab w:val="left" w:pos="1392"/>
        </w:tabs>
        <w:ind w:left="1080"/>
        <w:rPr>
          <w:sz w:val="24"/>
          <w:szCs w:val="24"/>
        </w:rPr>
      </w:pPr>
      <w:r w:rsidRPr="00F27C91">
        <w:rPr>
          <w:sz w:val="24"/>
          <w:szCs w:val="24"/>
        </w:rPr>
        <w:t>Advanced material technologies such as elastomeric, polymeric, semi-permeable, or selectively permeable membrane technology that allows selective permeation of moisture while preventing penetration of chemical and biological warfare agents in the forms of liquid, vapor, and aerosol, without the use of intentionally added PFAS.</w:t>
      </w:r>
    </w:p>
    <w:p w14:paraId="49892643" w14:textId="77777777" w:rsidR="00AE27E8" w:rsidRPr="00F27C91" w:rsidRDefault="00AE27E8" w:rsidP="002A22A6">
      <w:pPr>
        <w:numPr>
          <w:ilvl w:val="1"/>
          <w:numId w:val="48"/>
        </w:numPr>
        <w:tabs>
          <w:tab w:val="left" w:pos="1392"/>
        </w:tabs>
        <w:ind w:left="1080"/>
        <w:rPr>
          <w:sz w:val="24"/>
          <w:szCs w:val="24"/>
        </w:rPr>
      </w:pPr>
      <w:r w:rsidRPr="00F27C91">
        <w:rPr>
          <w:sz w:val="24"/>
          <w:szCs w:val="24"/>
        </w:rPr>
        <w:t>Garment design and novel closure systems for CB protective clothing systems. We are interested in ensemble designs that enhance protection and reduce thermal burden. We are also interested in elastic/stretchable polymeric materials such as thermoplastic elastomers for development of closure systems that provide and maintain chemical/biological agent protection in normal and in stretched states.</w:t>
      </w:r>
    </w:p>
    <w:p w14:paraId="2D8DB999" w14:textId="77777777" w:rsidR="00AE27E8" w:rsidRPr="00F27C91" w:rsidRDefault="00AE27E8" w:rsidP="002A22A6">
      <w:pPr>
        <w:numPr>
          <w:ilvl w:val="1"/>
          <w:numId w:val="48"/>
        </w:numPr>
        <w:tabs>
          <w:tab w:val="left" w:pos="1392"/>
        </w:tabs>
        <w:spacing w:before="1"/>
        <w:ind w:left="1080"/>
        <w:rPr>
          <w:sz w:val="24"/>
          <w:szCs w:val="24"/>
        </w:rPr>
      </w:pPr>
      <w:r w:rsidRPr="00F27C91">
        <w:rPr>
          <w:sz w:val="24"/>
          <w:szCs w:val="24"/>
        </w:rPr>
        <w:t>Mechanisms and garment treatments that capture and possibly react with aerosolized (&lt;5micron) threat particles. Key to this work would be to demonstrate that such treatments could remain effective during the normal use and service life of the protective garment.</w:t>
      </w:r>
    </w:p>
    <w:p w14:paraId="3115F395" w14:textId="2D21AFE1" w:rsidR="00AE27E8" w:rsidRPr="00F27C91" w:rsidRDefault="00AE27E8" w:rsidP="002A22A6">
      <w:pPr>
        <w:numPr>
          <w:ilvl w:val="1"/>
          <w:numId w:val="48"/>
        </w:numPr>
        <w:tabs>
          <w:tab w:val="left" w:pos="1392"/>
        </w:tabs>
        <w:ind w:left="1080"/>
        <w:rPr>
          <w:sz w:val="24"/>
          <w:szCs w:val="24"/>
        </w:rPr>
      </w:pPr>
      <w:r w:rsidRPr="00F27C91">
        <w:rPr>
          <w:sz w:val="24"/>
          <w:szCs w:val="24"/>
        </w:rPr>
        <w:t>Improved and multi-functional outer shell materials for CB protective garments. We are interested in materials with novel surface modification to either their fibers or the fabric that improve comfort and protection of the garment. Some areas include comfort</w:t>
      </w:r>
      <w:r w:rsidR="004F555F" w:rsidRPr="00F27C91">
        <w:rPr>
          <w:sz w:val="24"/>
          <w:szCs w:val="24"/>
        </w:rPr>
        <w:t>,</w:t>
      </w:r>
      <w:r w:rsidRPr="00F27C91">
        <w:rPr>
          <w:sz w:val="24"/>
          <w:szCs w:val="24"/>
        </w:rPr>
        <w:t xml:space="preserve"> durability</w:t>
      </w:r>
      <w:r w:rsidR="004F555F" w:rsidRPr="00F27C91">
        <w:rPr>
          <w:sz w:val="24"/>
          <w:szCs w:val="24"/>
        </w:rPr>
        <w:t>,</w:t>
      </w:r>
      <w:r w:rsidRPr="00F27C91">
        <w:rPr>
          <w:sz w:val="24"/>
          <w:szCs w:val="24"/>
        </w:rPr>
        <w:t xml:space="preserve"> air permeability</w:t>
      </w:r>
      <w:r w:rsidR="004F555F" w:rsidRPr="00F27C91">
        <w:rPr>
          <w:sz w:val="24"/>
          <w:szCs w:val="24"/>
        </w:rPr>
        <w:t>,</w:t>
      </w:r>
      <w:r w:rsidRPr="00F27C91">
        <w:rPr>
          <w:sz w:val="24"/>
          <w:szCs w:val="24"/>
        </w:rPr>
        <w:t xml:space="preserve"> water solvency, and oil repellency (i.e. omni phobic or superhydrophobic and super oleophobic) of the materials, without the use of PFAS, for the life of the garment.</w:t>
      </w:r>
    </w:p>
    <w:p w14:paraId="322E5C2B" w14:textId="77777777" w:rsidR="00AE27E8" w:rsidRPr="00F27C91" w:rsidRDefault="00AE27E8" w:rsidP="002A22A6">
      <w:pPr>
        <w:numPr>
          <w:ilvl w:val="1"/>
          <w:numId w:val="48"/>
        </w:numPr>
        <w:tabs>
          <w:tab w:val="left" w:pos="1392"/>
        </w:tabs>
        <w:ind w:left="1080"/>
        <w:rPr>
          <w:sz w:val="24"/>
          <w:szCs w:val="24"/>
        </w:rPr>
      </w:pPr>
      <w:r w:rsidRPr="00F27C91">
        <w:rPr>
          <w:sz w:val="24"/>
          <w:szCs w:val="24"/>
        </w:rPr>
        <w:t>Development of self-healing polymers for CB protective clothing applications.</w:t>
      </w:r>
    </w:p>
    <w:p w14:paraId="3792AA93" w14:textId="77777777" w:rsidR="00AE27E8" w:rsidRPr="00F27C91" w:rsidRDefault="00AE27E8" w:rsidP="00AE27E8">
      <w:pPr>
        <w:rPr>
          <w:sz w:val="24"/>
          <w:szCs w:val="24"/>
        </w:rPr>
      </w:pPr>
    </w:p>
    <w:p w14:paraId="10A691C9" w14:textId="77777777" w:rsidR="00AE27E8" w:rsidRPr="00F27C91" w:rsidRDefault="00AE27E8" w:rsidP="00AE27E8">
      <w:pPr>
        <w:spacing w:before="32"/>
        <w:rPr>
          <w:sz w:val="24"/>
          <w:szCs w:val="24"/>
        </w:rPr>
      </w:pPr>
      <w:r w:rsidRPr="00F27C91">
        <w:rPr>
          <w:sz w:val="24"/>
          <w:szCs w:val="24"/>
        </w:rPr>
        <w:t xml:space="preserve">Communication with a Technical POC prior to submission of a formal proposal is essential. </w:t>
      </w:r>
    </w:p>
    <w:p w14:paraId="61339154" w14:textId="77777777" w:rsidR="00AE27E8" w:rsidRPr="00F27C91" w:rsidRDefault="00AE27E8" w:rsidP="00AE27E8">
      <w:pPr>
        <w:spacing w:before="32"/>
        <w:rPr>
          <w:sz w:val="24"/>
          <w:szCs w:val="24"/>
        </w:rPr>
      </w:pPr>
    </w:p>
    <w:p w14:paraId="125B1E08" w14:textId="77777777" w:rsidR="00AE27E8" w:rsidRPr="00F27C91" w:rsidRDefault="00AE27E8" w:rsidP="00AE27E8">
      <w:pPr>
        <w:spacing w:before="32"/>
        <w:rPr>
          <w:sz w:val="24"/>
          <w:szCs w:val="24"/>
        </w:rPr>
      </w:pPr>
      <w:r w:rsidRPr="00F27C91">
        <w:rPr>
          <w:sz w:val="24"/>
          <w:szCs w:val="24"/>
        </w:rPr>
        <w:t>Technical POCs:</w:t>
      </w:r>
    </w:p>
    <w:p w14:paraId="4C9BDC91" w14:textId="77777777" w:rsidR="00AE27E8" w:rsidRPr="00F27C91" w:rsidRDefault="00AE27E8" w:rsidP="00AE27E8">
      <w:pPr>
        <w:spacing w:line="236" w:lineRule="exact"/>
        <w:ind w:left="720"/>
        <w:rPr>
          <w:sz w:val="24"/>
          <w:szCs w:val="24"/>
        </w:rPr>
      </w:pPr>
      <w:r w:rsidRPr="00F27C91">
        <w:rPr>
          <w:sz w:val="24"/>
          <w:szCs w:val="24"/>
        </w:rPr>
        <w:t xml:space="preserve">Ms. Molly Richards, TEL: 508.206.3945, molly.n.richards2.civ@army.mil </w:t>
      </w:r>
    </w:p>
    <w:p w14:paraId="12698158" w14:textId="77777777" w:rsidR="00AE27E8" w:rsidRPr="00F27C91" w:rsidRDefault="00AE27E8" w:rsidP="00AE27E8">
      <w:pPr>
        <w:spacing w:before="1"/>
        <w:rPr>
          <w:sz w:val="24"/>
          <w:szCs w:val="24"/>
        </w:rPr>
      </w:pPr>
    </w:p>
    <w:p w14:paraId="7493B833" w14:textId="77777777" w:rsidR="00AE27E8" w:rsidRPr="00F27C91" w:rsidRDefault="00AE27E8" w:rsidP="00AE27E8">
      <w:pPr>
        <w:spacing w:before="1"/>
        <w:rPr>
          <w:sz w:val="24"/>
          <w:szCs w:val="24"/>
        </w:rPr>
      </w:pPr>
      <w:r w:rsidRPr="00F27C91">
        <w:rPr>
          <w:sz w:val="24"/>
          <w:szCs w:val="24"/>
        </w:rPr>
        <w:t>All concept papers, proposals and administrative inquiries should be submitted to:</w:t>
      </w:r>
    </w:p>
    <w:p w14:paraId="620E754F" w14:textId="77777777" w:rsidR="00AE27E8" w:rsidRPr="00F27C91" w:rsidRDefault="00AE27E8" w:rsidP="00AE27E8">
      <w:pPr>
        <w:spacing w:before="10"/>
        <w:rPr>
          <w:sz w:val="24"/>
          <w:szCs w:val="24"/>
        </w:rPr>
      </w:pPr>
    </w:p>
    <w:p w14:paraId="5FB75068" w14:textId="77777777" w:rsidR="00AE27E8" w:rsidRPr="00F27C91" w:rsidRDefault="00AE27E8" w:rsidP="00AE27E8">
      <w:pPr>
        <w:spacing w:before="1"/>
        <w:ind w:left="720"/>
        <w:rPr>
          <w:sz w:val="24"/>
          <w:szCs w:val="24"/>
        </w:rPr>
      </w:pPr>
      <w:r w:rsidRPr="00F27C91">
        <w:rPr>
          <w:sz w:val="24"/>
          <w:szCs w:val="24"/>
        </w:rPr>
        <w:t xml:space="preserve">U.S. Army Natick Soldier Systems Center </w:t>
      </w:r>
    </w:p>
    <w:p w14:paraId="16949786" w14:textId="77777777" w:rsidR="00AE27E8" w:rsidRPr="00F27C91" w:rsidRDefault="00AE27E8" w:rsidP="00AE27E8">
      <w:pPr>
        <w:spacing w:before="1"/>
        <w:ind w:left="720"/>
        <w:rPr>
          <w:sz w:val="24"/>
          <w:szCs w:val="24"/>
        </w:rPr>
      </w:pPr>
      <w:r w:rsidRPr="00F27C91">
        <w:rPr>
          <w:sz w:val="24"/>
          <w:szCs w:val="24"/>
        </w:rPr>
        <w:t>DEVCOM Soldier Center</w:t>
      </w:r>
    </w:p>
    <w:p w14:paraId="5D85BF2D" w14:textId="77777777" w:rsidR="00AE27E8" w:rsidRPr="00F27C91" w:rsidRDefault="00AE27E8" w:rsidP="00AE27E8">
      <w:pPr>
        <w:ind w:left="720"/>
        <w:rPr>
          <w:sz w:val="24"/>
          <w:szCs w:val="24"/>
        </w:rPr>
      </w:pPr>
      <w:r w:rsidRPr="00F27C91">
        <w:rPr>
          <w:sz w:val="24"/>
          <w:szCs w:val="24"/>
        </w:rPr>
        <w:t xml:space="preserve">ATTN: FCDD-SCP (Ms. Molly Richards) </w:t>
      </w:r>
    </w:p>
    <w:p w14:paraId="6F0416D5" w14:textId="77777777" w:rsidR="00AE27E8" w:rsidRPr="00F27C91" w:rsidRDefault="00AE27E8" w:rsidP="00AE27E8">
      <w:pPr>
        <w:ind w:left="720"/>
        <w:rPr>
          <w:sz w:val="24"/>
          <w:szCs w:val="24"/>
        </w:rPr>
      </w:pPr>
      <w:r w:rsidRPr="00F27C91">
        <w:rPr>
          <w:sz w:val="24"/>
          <w:szCs w:val="24"/>
        </w:rPr>
        <w:t>General Greene Avenue</w:t>
      </w:r>
    </w:p>
    <w:p w14:paraId="0AECE264" w14:textId="77777777" w:rsidR="00AE27E8" w:rsidRPr="00F27C91" w:rsidRDefault="00AE27E8" w:rsidP="00AE27E8">
      <w:pPr>
        <w:spacing w:before="4" w:line="297" w:lineRule="exact"/>
        <w:ind w:left="720"/>
        <w:rPr>
          <w:sz w:val="24"/>
          <w:szCs w:val="24"/>
        </w:rPr>
      </w:pPr>
      <w:r w:rsidRPr="00F27C91">
        <w:rPr>
          <w:sz w:val="24"/>
          <w:szCs w:val="24"/>
        </w:rPr>
        <w:lastRenderedPageBreak/>
        <w:t>Natick, MA 01760-5020</w:t>
      </w:r>
    </w:p>
    <w:p w14:paraId="3CB5D74B" w14:textId="77777777" w:rsidR="00AE27E8" w:rsidRPr="00F27C91" w:rsidRDefault="00AE27E8" w:rsidP="00AE27E8">
      <w:pPr>
        <w:spacing w:line="297" w:lineRule="exact"/>
        <w:ind w:left="720"/>
        <w:rPr>
          <w:sz w:val="24"/>
          <w:szCs w:val="24"/>
        </w:rPr>
      </w:pPr>
      <w:r w:rsidRPr="00F27C91">
        <w:rPr>
          <w:sz w:val="24"/>
          <w:szCs w:val="24"/>
        </w:rPr>
        <w:t>TEL: 508.206.3939</w:t>
      </w:r>
    </w:p>
    <w:p w14:paraId="27111E3B" w14:textId="77777777" w:rsidR="00AE27E8" w:rsidRPr="00F27C91" w:rsidRDefault="00AE27E8" w:rsidP="00AE27E8">
      <w:pPr>
        <w:ind w:left="720"/>
        <w:rPr>
          <w:sz w:val="24"/>
          <w:szCs w:val="24"/>
        </w:rPr>
      </w:pPr>
      <w:r w:rsidRPr="00F27C91">
        <w:rPr>
          <w:sz w:val="24"/>
          <w:szCs w:val="24"/>
        </w:rPr>
        <w:t xml:space="preserve">Email: </w:t>
      </w:r>
      <w:hyperlink r:id="rId58" w:history="1">
        <w:r w:rsidRPr="00F27C91">
          <w:rPr>
            <w:color w:val="0563C1"/>
            <w:sz w:val="24"/>
            <w:szCs w:val="24"/>
            <w:u w:val="single"/>
          </w:rPr>
          <w:t>usarmy.devcom-sc.mbx.osi-spsd@army.mil</w:t>
        </w:r>
      </w:hyperlink>
      <w:r w:rsidRPr="00F27C91">
        <w:rPr>
          <w:color w:val="0000FF"/>
          <w:sz w:val="24"/>
          <w:szCs w:val="24"/>
        </w:rPr>
        <w:t xml:space="preserve"> </w:t>
      </w:r>
      <w:r w:rsidRPr="00F27C91">
        <w:rPr>
          <w:sz w:val="24"/>
          <w:szCs w:val="24"/>
        </w:rPr>
        <w:t xml:space="preserve">and </w:t>
      </w:r>
      <w:hyperlink r:id="rId59" w:history="1">
        <w:r w:rsidRPr="00F27C91">
          <w:rPr>
            <w:color w:val="0563C1"/>
            <w:sz w:val="24"/>
            <w:szCs w:val="24"/>
            <w:u w:val="single"/>
          </w:rPr>
          <w:t>molly.n.richards2.civ@army.mil</w:t>
        </w:r>
      </w:hyperlink>
    </w:p>
    <w:p w14:paraId="56C189EF" w14:textId="77777777" w:rsidR="00AE27E8" w:rsidRPr="00F27C91" w:rsidRDefault="00AE27E8" w:rsidP="00AE27E8">
      <w:pPr>
        <w:spacing w:before="9"/>
        <w:rPr>
          <w:rFonts w:ascii="Cambria"/>
          <w:sz w:val="24"/>
          <w:szCs w:val="24"/>
        </w:rPr>
      </w:pPr>
    </w:p>
    <w:p w14:paraId="59D5811F" w14:textId="77777777" w:rsidR="00AE27E8" w:rsidRPr="00F27C91" w:rsidRDefault="00AE27E8" w:rsidP="002A22A6">
      <w:pPr>
        <w:numPr>
          <w:ilvl w:val="0"/>
          <w:numId w:val="48"/>
        </w:numPr>
        <w:ind w:left="720" w:hanging="712"/>
        <w:outlineLvl w:val="3"/>
        <w:rPr>
          <w:b/>
          <w:bCs/>
          <w:i/>
          <w:iCs/>
          <w:sz w:val="24"/>
          <w:szCs w:val="24"/>
        </w:rPr>
      </w:pPr>
      <w:bookmarkStart w:id="122" w:name="_Toc130889136"/>
      <w:r w:rsidRPr="00F27C91">
        <w:rPr>
          <w:b/>
          <w:bCs/>
          <w:i/>
          <w:iCs/>
          <w:sz w:val="24"/>
          <w:szCs w:val="24"/>
        </w:rPr>
        <w:t>Countersurveillance.</w:t>
      </w:r>
      <w:bookmarkEnd w:id="122"/>
    </w:p>
    <w:p w14:paraId="6EC7604B" w14:textId="77777777" w:rsidR="00AE27E8" w:rsidRPr="00F27C91" w:rsidRDefault="00AE27E8" w:rsidP="00AE27E8">
      <w:pPr>
        <w:rPr>
          <w:sz w:val="24"/>
          <w:szCs w:val="24"/>
        </w:rPr>
      </w:pPr>
    </w:p>
    <w:p w14:paraId="71C61BDF" w14:textId="434D3288" w:rsidR="00AE27E8" w:rsidRPr="00F27C91" w:rsidRDefault="00AE27E8" w:rsidP="00AE27E8">
      <w:pPr>
        <w:rPr>
          <w:sz w:val="24"/>
          <w:szCs w:val="24"/>
        </w:rPr>
      </w:pPr>
      <w:r w:rsidRPr="00F27C91">
        <w:rPr>
          <w:sz w:val="24"/>
          <w:szCs w:val="24"/>
        </w:rPr>
        <w:t>Survivability is fundamental to the conduct of warfare. The countersurveillance mission is to enhance the survivability of the Warfighter on the battlefield by providing textiles for uniforms, individual equipment (to include carried equipment), and paints/textiles for exposed skin that reduce detectability by various sensors. These sensor threats include the eye, near infrared image intensifiers, short-wave infrared devices, thermal imagers, radar, and multi-spectral sensors. Sensor threats may be operated solely by a human observer, or in conjunction with a computer observer, e.g. Automatic Target Recognition (ART) and Aided Target Recognition (</w:t>
      </w:r>
      <w:proofErr w:type="spellStart"/>
      <w:r w:rsidRPr="00F27C91">
        <w:rPr>
          <w:sz w:val="24"/>
          <w:szCs w:val="24"/>
        </w:rPr>
        <w:t>AiTR</w:t>
      </w:r>
      <w:proofErr w:type="spellEnd"/>
      <w:r w:rsidRPr="00F27C91">
        <w:rPr>
          <w:sz w:val="24"/>
          <w:szCs w:val="24"/>
        </w:rPr>
        <w:t>) algorithms. ATR/</w:t>
      </w:r>
      <w:proofErr w:type="spellStart"/>
      <w:r w:rsidRPr="00F27C91">
        <w:rPr>
          <w:sz w:val="24"/>
          <w:szCs w:val="24"/>
        </w:rPr>
        <w:t>AiTR</w:t>
      </w:r>
      <w:proofErr w:type="spellEnd"/>
      <w:r w:rsidRPr="00F27C91">
        <w:rPr>
          <w:sz w:val="24"/>
          <w:szCs w:val="24"/>
        </w:rPr>
        <w:t xml:space="preserve"> defeat includes reduction of the effectiveness of these tools b</w:t>
      </w:r>
      <w:r w:rsidR="0040719E" w:rsidRPr="00F27C91">
        <w:rPr>
          <w:sz w:val="24"/>
          <w:szCs w:val="24"/>
        </w:rPr>
        <w:t>y</w:t>
      </w:r>
      <w:r w:rsidRPr="00F27C91">
        <w:rPr>
          <w:sz w:val="24"/>
          <w:szCs w:val="24"/>
        </w:rPr>
        <w:t xml:space="preserve"> degrading their ability to detect, recognize, and identify the Warfighter. </w:t>
      </w:r>
    </w:p>
    <w:p w14:paraId="58283950" w14:textId="77777777" w:rsidR="00AE27E8" w:rsidRPr="00F27C91" w:rsidRDefault="00AE27E8" w:rsidP="00AE27E8">
      <w:pPr>
        <w:rPr>
          <w:sz w:val="24"/>
          <w:szCs w:val="24"/>
        </w:rPr>
      </w:pPr>
    </w:p>
    <w:p w14:paraId="1A2BA348" w14:textId="77777777" w:rsidR="00AE27E8" w:rsidRPr="00F27C91" w:rsidRDefault="00AE27E8" w:rsidP="00AE27E8">
      <w:pPr>
        <w:rPr>
          <w:sz w:val="24"/>
          <w:szCs w:val="24"/>
        </w:rPr>
      </w:pPr>
      <w:r w:rsidRPr="00F27C91">
        <w:rPr>
          <w:sz w:val="24"/>
          <w:szCs w:val="24"/>
        </w:rPr>
        <w:t xml:space="preserve">Signature suppression with textile and skin camouflage materials usually takes the form of dyes/pigments, additives, and coatings. New </w:t>
      </w:r>
      <w:proofErr w:type="gramStart"/>
      <w:r w:rsidRPr="00F27C91">
        <w:rPr>
          <w:sz w:val="24"/>
          <w:szCs w:val="24"/>
        </w:rPr>
        <w:t>novel</w:t>
      </w:r>
      <w:proofErr w:type="gramEnd"/>
      <w:r w:rsidRPr="00F27C91">
        <w:rPr>
          <w:sz w:val="24"/>
          <w:szCs w:val="24"/>
        </w:rPr>
        <w:t xml:space="preserve"> and innovative solutions are encouraged. Thermal countermeasures must not degrade existing countermeasures for visual and near infrared (NIR) protection. They should be passive, hypo-allergenic and not increase the bulk or heat stress over levels currently imposed by existing clothing systems.</w:t>
      </w:r>
    </w:p>
    <w:p w14:paraId="1723C63E" w14:textId="77777777" w:rsidR="00AE27E8" w:rsidRPr="00F27C91" w:rsidRDefault="00AE27E8" w:rsidP="00AE27E8">
      <w:pPr>
        <w:spacing w:before="5"/>
        <w:rPr>
          <w:sz w:val="24"/>
          <w:szCs w:val="24"/>
        </w:rPr>
      </w:pPr>
    </w:p>
    <w:p w14:paraId="5278FE22" w14:textId="77777777" w:rsidR="00AE27E8" w:rsidRPr="00F27C91" w:rsidRDefault="00AE27E8" w:rsidP="00AE27E8">
      <w:pPr>
        <w:spacing w:before="1"/>
        <w:rPr>
          <w:sz w:val="24"/>
          <w:szCs w:val="24"/>
        </w:rPr>
      </w:pPr>
      <w:r w:rsidRPr="00F27C91">
        <w:rPr>
          <w:sz w:val="24"/>
          <w:szCs w:val="24"/>
          <w:u w:val="single"/>
        </w:rPr>
        <w:t>Scientific and Technical Areas of Interest</w:t>
      </w:r>
      <w:r w:rsidRPr="00F27C91">
        <w:rPr>
          <w:sz w:val="24"/>
          <w:szCs w:val="24"/>
        </w:rPr>
        <w:t>:</w:t>
      </w:r>
    </w:p>
    <w:p w14:paraId="06BA2E61" w14:textId="77777777" w:rsidR="00AE27E8" w:rsidRPr="00F27C91" w:rsidRDefault="00AE27E8" w:rsidP="00AE27E8">
      <w:pPr>
        <w:spacing w:before="3"/>
        <w:rPr>
          <w:sz w:val="24"/>
          <w:szCs w:val="24"/>
        </w:rPr>
      </w:pPr>
    </w:p>
    <w:p w14:paraId="2F91F26A" w14:textId="77777777" w:rsidR="00AE27E8" w:rsidRPr="00F27C91" w:rsidRDefault="00AE27E8" w:rsidP="00AE27E8">
      <w:pPr>
        <w:spacing w:before="88"/>
        <w:ind w:left="220"/>
        <w:rPr>
          <w:sz w:val="24"/>
          <w:szCs w:val="24"/>
        </w:rPr>
      </w:pPr>
      <w:r w:rsidRPr="00F27C91">
        <w:rPr>
          <w:sz w:val="24"/>
          <w:szCs w:val="24"/>
        </w:rPr>
        <w:t>Analysis of user requirements and current capabilities indicates the need for:</w:t>
      </w:r>
    </w:p>
    <w:p w14:paraId="0D0DA8AC" w14:textId="77777777" w:rsidR="00AE27E8" w:rsidRPr="00F27C91" w:rsidRDefault="00AE27E8" w:rsidP="00AE27E8">
      <w:pPr>
        <w:spacing w:before="7"/>
        <w:rPr>
          <w:sz w:val="24"/>
          <w:szCs w:val="24"/>
        </w:rPr>
      </w:pPr>
    </w:p>
    <w:p w14:paraId="600C91FE" w14:textId="77777777" w:rsidR="00AE27E8" w:rsidRPr="00F27C91" w:rsidRDefault="00AE27E8" w:rsidP="002A22A6">
      <w:pPr>
        <w:numPr>
          <w:ilvl w:val="1"/>
          <w:numId w:val="48"/>
        </w:numPr>
        <w:ind w:left="1080"/>
        <w:rPr>
          <w:sz w:val="24"/>
          <w:szCs w:val="24"/>
        </w:rPr>
      </w:pPr>
      <w:r w:rsidRPr="00F27C91">
        <w:rPr>
          <w:sz w:val="24"/>
          <w:szCs w:val="24"/>
        </w:rPr>
        <w:t>Near and far term research proposals related to novel concepts and materials that:</w:t>
      </w:r>
    </w:p>
    <w:p w14:paraId="5D49B05D" w14:textId="77777777" w:rsidR="00AE27E8" w:rsidRPr="00F27C91" w:rsidRDefault="00AE27E8" w:rsidP="002A22A6">
      <w:pPr>
        <w:numPr>
          <w:ilvl w:val="2"/>
          <w:numId w:val="48"/>
        </w:numPr>
        <w:tabs>
          <w:tab w:val="left" w:pos="1590"/>
          <w:tab w:val="left" w:pos="1591"/>
        </w:tabs>
        <w:ind w:left="1590"/>
        <w:rPr>
          <w:sz w:val="24"/>
          <w:szCs w:val="24"/>
        </w:rPr>
      </w:pPr>
      <w:r w:rsidRPr="00F27C91">
        <w:rPr>
          <w:sz w:val="24"/>
          <w:szCs w:val="24"/>
        </w:rPr>
        <w:t>Defeat the threat of short-wave infrared (SWIR) devices.</w:t>
      </w:r>
    </w:p>
    <w:p w14:paraId="6EFFB99F" w14:textId="77777777" w:rsidR="00AE27E8" w:rsidRPr="00F27C91" w:rsidRDefault="00AE27E8" w:rsidP="002A22A6">
      <w:pPr>
        <w:numPr>
          <w:ilvl w:val="2"/>
          <w:numId w:val="48"/>
        </w:numPr>
        <w:tabs>
          <w:tab w:val="left" w:pos="1590"/>
          <w:tab w:val="left" w:pos="1591"/>
        </w:tabs>
        <w:ind w:left="1590"/>
        <w:rPr>
          <w:sz w:val="24"/>
          <w:szCs w:val="24"/>
        </w:rPr>
      </w:pPr>
      <w:r w:rsidRPr="00F27C91">
        <w:rPr>
          <w:sz w:val="24"/>
          <w:szCs w:val="24"/>
        </w:rPr>
        <w:t>Defeat the threat of mid-wave infrared (MWIR) thermal sensor detection.</w:t>
      </w:r>
    </w:p>
    <w:p w14:paraId="638100CC" w14:textId="03986E51" w:rsidR="00AE27E8" w:rsidRPr="00F27C91" w:rsidRDefault="00AE27E8" w:rsidP="002A22A6">
      <w:pPr>
        <w:numPr>
          <w:ilvl w:val="2"/>
          <w:numId w:val="48"/>
        </w:numPr>
        <w:tabs>
          <w:tab w:val="left" w:pos="1590"/>
          <w:tab w:val="left" w:pos="1591"/>
        </w:tabs>
        <w:ind w:left="1590"/>
        <w:rPr>
          <w:sz w:val="24"/>
          <w:szCs w:val="24"/>
        </w:rPr>
      </w:pPr>
      <w:r w:rsidRPr="00F27C91">
        <w:rPr>
          <w:sz w:val="24"/>
          <w:szCs w:val="24"/>
        </w:rPr>
        <w:t>Defeat the threat of long-wave infrared (LWIR) thermal sensor detection.</w:t>
      </w:r>
    </w:p>
    <w:p w14:paraId="67086BA6" w14:textId="77777777" w:rsidR="00AE27E8" w:rsidRPr="00F27C91" w:rsidRDefault="00AE27E8" w:rsidP="002A22A6">
      <w:pPr>
        <w:numPr>
          <w:ilvl w:val="2"/>
          <w:numId w:val="48"/>
        </w:numPr>
        <w:tabs>
          <w:tab w:val="left" w:pos="1590"/>
          <w:tab w:val="left" w:pos="1591"/>
        </w:tabs>
        <w:ind w:left="1590"/>
        <w:rPr>
          <w:sz w:val="24"/>
          <w:szCs w:val="24"/>
        </w:rPr>
      </w:pPr>
      <w:r w:rsidRPr="00F27C91">
        <w:rPr>
          <w:sz w:val="24"/>
          <w:szCs w:val="24"/>
        </w:rPr>
        <w:t>Defeat the threat of radar detection.</w:t>
      </w:r>
    </w:p>
    <w:p w14:paraId="49169B77" w14:textId="77777777" w:rsidR="00AE27E8" w:rsidRPr="00F27C91" w:rsidRDefault="00AE27E8" w:rsidP="002A22A6">
      <w:pPr>
        <w:numPr>
          <w:ilvl w:val="2"/>
          <w:numId w:val="48"/>
        </w:numPr>
        <w:tabs>
          <w:tab w:val="left" w:pos="1590"/>
          <w:tab w:val="left" w:pos="1591"/>
        </w:tabs>
        <w:ind w:left="1590"/>
        <w:rPr>
          <w:sz w:val="24"/>
          <w:szCs w:val="24"/>
        </w:rPr>
      </w:pPr>
      <w:r w:rsidRPr="00F27C91">
        <w:rPr>
          <w:sz w:val="24"/>
          <w:szCs w:val="24"/>
        </w:rPr>
        <w:t>Defeat multispectral threat sensors.</w:t>
      </w:r>
    </w:p>
    <w:p w14:paraId="03570E1C" w14:textId="77777777" w:rsidR="00AE27E8" w:rsidRPr="00F27C91" w:rsidRDefault="00AE27E8" w:rsidP="002A22A6">
      <w:pPr>
        <w:numPr>
          <w:ilvl w:val="2"/>
          <w:numId w:val="48"/>
        </w:numPr>
        <w:tabs>
          <w:tab w:val="left" w:pos="1590"/>
          <w:tab w:val="left" w:pos="1591"/>
        </w:tabs>
        <w:ind w:left="1590"/>
        <w:rPr>
          <w:sz w:val="24"/>
          <w:szCs w:val="24"/>
        </w:rPr>
      </w:pPr>
      <w:r w:rsidRPr="00F27C91">
        <w:rPr>
          <w:sz w:val="24"/>
          <w:szCs w:val="24"/>
        </w:rPr>
        <w:t>Defeat hyperspectral threat sensors.</w:t>
      </w:r>
    </w:p>
    <w:p w14:paraId="3DC4EE89" w14:textId="77777777" w:rsidR="00AE27E8" w:rsidRPr="00F27C91" w:rsidRDefault="00AE27E8" w:rsidP="002A22A6">
      <w:pPr>
        <w:numPr>
          <w:ilvl w:val="2"/>
          <w:numId w:val="48"/>
        </w:numPr>
        <w:tabs>
          <w:tab w:val="left" w:pos="1590"/>
          <w:tab w:val="left" w:pos="1591"/>
        </w:tabs>
        <w:ind w:left="1590"/>
        <w:rPr>
          <w:sz w:val="24"/>
          <w:szCs w:val="24"/>
        </w:rPr>
      </w:pPr>
      <w:r w:rsidRPr="00F27C91">
        <w:rPr>
          <w:sz w:val="24"/>
          <w:szCs w:val="24"/>
        </w:rPr>
        <w:t>Defeat ATR/</w:t>
      </w:r>
      <w:proofErr w:type="spellStart"/>
      <w:r w:rsidRPr="00F27C91">
        <w:rPr>
          <w:sz w:val="24"/>
          <w:szCs w:val="24"/>
        </w:rPr>
        <w:t>AiTR</w:t>
      </w:r>
      <w:proofErr w:type="spellEnd"/>
      <w:r w:rsidRPr="00F27C91">
        <w:rPr>
          <w:sz w:val="24"/>
          <w:szCs w:val="24"/>
        </w:rPr>
        <w:t xml:space="preserve"> algorithms.</w:t>
      </w:r>
    </w:p>
    <w:p w14:paraId="46FFD79C" w14:textId="77777777" w:rsidR="00AE27E8" w:rsidRPr="00F27C91" w:rsidRDefault="00AE27E8" w:rsidP="002A22A6">
      <w:pPr>
        <w:numPr>
          <w:ilvl w:val="2"/>
          <w:numId w:val="48"/>
        </w:numPr>
        <w:ind w:left="1620" w:hanging="501"/>
        <w:rPr>
          <w:sz w:val="24"/>
          <w:szCs w:val="24"/>
        </w:rPr>
      </w:pPr>
      <w:r w:rsidRPr="00F27C91">
        <w:rPr>
          <w:sz w:val="24"/>
          <w:szCs w:val="24"/>
        </w:rPr>
        <w:t>Provide novel camouflage solutions to current and future sensor threats by exploring the applicability of a wide variety of technical approaches without compromising visual and NIR performance.</w:t>
      </w:r>
    </w:p>
    <w:p w14:paraId="5FFF4D58" w14:textId="77777777" w:rsidR="00AE27E8" w:rsidRPr="00F27C91" w:rsidRDefault="00AE27E8" w:rsidP="002A22A6">
      <w:pPr>
        <w:numPr>
          <w:ilvl w:val="2"/>
          <w:numId w:val="48"/>
        </w:numPr>
        <w:ind w:left="1620" w:hanging="501"/>
        <w:rPr>
          <w:sz w:val="24"/>
          <w:szCs w:val="24"/>
        </w:rPr>
      </w:pPr>
      <w:r w:rsidRPr="00F27C91">
        <w:rPr>
          <w:sz w:val="24"/>
          <w:szCs w:val="24"/>
        </w:rPr>
        <w:t>Provide NIR and SWIR protection and maintain shade after laundering and exposure to various environmental conditions.</w:t>
      </w:r>
    </w:p>
    <w:p w14:paraId="6047025B" w14:textId="77777777" w:rsidR="00AE27E8" w:rsidRPr="00F27C91" w:rsidRDefault="00AE27E8" w:rsidP="002A22A6">
      <w:pPr>
        <w:numPr>
          <w:ilvl w:val="2"/>
          <w:numId w:val="48"/>
        </w:numPr>
        <w:spacing w:before="1"/>
        <w:ind w:left="1620" w:hanging="501"/>
        <w:rPr>
          <w:sz w:val="24"/>
          <w:szCs w:val="24"/>
        </w:rPr>
      </w:pPr>
      <w:r w:rsidRPr="00F27C91">
        <w:rPr>
          <w:sz w:val="24"/>
          <w:szCs w:val="24"/>
        </w:rPr>
        <w:t>Provide protection to exposed hands and facial areas to defeat multispectral sensor detection.</w:t>
      </w:r>
    </w:p>
    <w:p w14:paraId="1F3251A6" w14:textId="77777777" w:rsidR="00AE27E8" w:rsidRPr="00F27C91" w:rsidRDefault="00AE27E8" w:rsidP="002A22A6">
      <w:pPr>
        <w:numPr>
          <w:ilvl w:val="2"/>
          <w:numId w:val="48"/>
        </w:numPr>
        <w:tabs>
          <w:tab w:val="left" w:pos="1652"/>
          <w:tab w:val="left" w:pos="1653"/>
        </w:tabs>
        <w:ind w:left="1620" w:hanging="501"/>
        <w:rPr>
          <w:sz w:val="24"/>
          <w:szCs w:val="24"/>
        </w:rPr>
      </w:pPr>
      <w:r w:rsidRPr="00F27C91">
        <w:rPr>
          <w:sz w:val="24"/>
          <w:szCs w:val="24"/>
        </w:rPr>
        <w:t>Provide protection by concealment of carried equipment to defeat multispectral sensor detection.</w:t>
      </w:r>
    </w:p>
    <w:p w14:paraId="6873190E" w14:textId="77777777" w:rsidR="00AE27E8" w:rsidRPr="00F27C91" w:rsidRDefault="00AE27E8" w:rsidP="002A22A6">
      <w:pPr>
        <w:numPr>
          <w:ilvl w:val="2"/>
          <w:numId w:val="48"/>
        </w:numPr>
        <w:tabs>
          <w:tab w:val="left" w:pos="1655"/>
          <w:tab w:val="left" w:pos="1656"/>
        </w:tabs>
        <w:ind w:left="1620" w:hanging="501"/>
        <w:rPr>
          <w:sz w:val="24"/>
          <w:szCs w:val="24"/>
        </w:rPr>
      </w:pPr>
      <w:r w:rsidRPr="00F27C91">
        <w:rPr>
          <w:sz w:val="24"/>
          <w:szCs w:val="24"/>
        </w:rPr>
        <w:t xml:space="preserve">Provide materials and/or coatings/paints capable of temporarily adjusting visual/NIR/SWIR/MWIR/LWIR camouflage in the field for uniforms and </w:t>
      </w:r>
      <w:r w:rsidRPr="00F27C91">
        <w:rPr>
          <w:sz w:val="24"/>
          <w:szCs w:val="24"/>
        </w:rPr>
        <w:lastRenderedPageBreak/>
        <w:t>personnel protective equipment (PPE) for enhanced concealment in specific areas of conflict/interest.</w:t>
      </w:r>
    </w:p>
    <w:p w14:paraId="2295206E" w14:textId="77777777" w:rsidR="00AE27E8" w:rsidRPr="00F27C91" w:rsidRDefault="00AE27E8" w:rsidP="002A22A6">
      <w:pPr>
        <w:numPr>
          <w:ilvl w:val="2"/>
          <w:numId w:val="48"/>
        </w:numPr>
        <w:tabs>
          <w:tab w:val="left" w:pos="1770"/>
          <w:tab w:val="left" w:pos="1771"/>
        </w:tabs>
        <w:spacing w:before="1"/>
        <w:ind w:left="1620" w:hanging="501"/>
        <w:rPr>
          <w:sz w:val="24"/>
          <w:szCs w:val="24"/>
        </w:rPr>
      </w:pPr>
      <w:r w:rsidRPr="00F27C91">
        <w:rPr>
          <w:sz w:val="24"/>
          <w:szCs w:val="24"/>
        </w:rPr>
        <w:t xml:space="preserve">Provide new manufacturing technologies for the scale-up of printing and fabrication of textile uniforms and equipment to facilitate a quick turnover of novel camouflaged final products to </w:t>
      </w:r>
      <w:proofErr w:type="gramStart"/>
      <w:r w:rsidRPr="00F27C91">
        <w:rPr>
          <w:sz w:val="24"/>
          <w:szCs w:val="24"/>
        </w:rPr>
        <w:t>the Warfighter</w:t>
      </w:r>
      <w:proofErr w:type="gramEnd"/>
      <w:r w:rsidRPr="00F27C91">
        <w:rPr>
          <w:sz w:val="24"/>
          <w:szCs w:val="24"/>
        </w:rPr>
        <w:t>.</w:t>
      </w:r>
    </w:p>
    <w:p w14:paraId="4E09D67B" w14:textId="77777777" w:rsidR="00AE27E8" w:rsidRPr="00F27C91" w:rsidRDefault="00AE27E8" w:rsidP="002A22A6">
      <w:pPr>
        <w:numPr>
          <w:ilvl w:val="2"/>
          <w:numId w:val="48"/>
        </w:numPr>
        <w:tabs>
          <w:tab w:val="left" w:pos="1730"/>
        </w:tabs>
        <w:ind w:left="1620" w:hanging="501"/>
        <w:rPr>
          <w:sz w:val="24"/>
          <w:szCs w:val="24"/>
        </w:rPr>
      </w:pPr>
      <w:r w:rsidRPr="00F27C91">
        <w:rPr>
          <w:sz w:val="24"/>
          <w:szCs w:val="24"/>
        </w:rPr>
        <w:t>Provide materials and systems worn or carried by the Soldier to be used for identification of friend or foe. The materials and system should be covert (not a signature offender) and compatible with current and future night vision systems.</w:t>
      </w:r>
    </w:p>
    <w:p w14:paraId="6A760133" w14:textId="77777777" w:rsidR="00AE27E8" w:rsidRPr="00F27C91" w:rsidRDefault="00AE27E8" w:rsidP="002A22A6">
      <w:pPr>
        <w:numPr>
          <w:ilvl w:val="1"/>
          <w:numId w:val="48"/>
        </w:numPr>
        <w:ind w:left="1080"/>
        <w:rPr>
          <w:sz w:val="24"/>
          <w:szCs w:val="24"/>
        </w:rPr>
      </w:pPr>
      <w:r w:rsidRPr="00F27C91">
        <w:rPr>
          <w:sz w:val="24"/>
          <w:szCs w:val="24"/>
        </w:rPr>
        <w:t>Exploratory development proposals related to the above areas under which the feasibility of such proposals may be demonstrated.</w:t>
      </w:r>
    </w:p>
    <w:p w14:paraId="4C18FD89" w14:textId="77777777" w:rsidR="00AE27E8" w:rsidRPr="00F27C91" w:rsidRDefault="00AE27E8" w:rsidP="00AE27E8">
      <w:pPr>
        <w:rPr>
          <w:sz w:val="24"/>
          <w:szCs w:val="24"/>
        </w:rPr>
      </w:pPr>
    </w:p>
    <w:p w14:paraId="75C33BD8" w14:textId="77777777" w:rsidR="00AE27E8" w:rsidRPr="00F27C91" w:rsidRDefault="00AE27E8" w:rsidP="00AE27E8">
      <w:pPr>
        <w:rPr>
          <w:sz w:val="24"/>
          <w:szCs w:val="24"/>
        </w:rPr>
      </w:pPr>
      <w:r w:rsidRPr="00F27C91">
        <w:rPr>
          <w:sz w:val="24"/>
          <w:szCs w:val="24"/>
        </w:rPr>
        <w:t xml:space="preserve">Communication with a Technical POC prior to submission of a formal proposal is essential. </w:t>
      </w:r>
    </w:p>
    <w:p w14:paraId="5DDBCDD2" w14:textId="77777777" w:rsidR="00AE27E8" w:rsidRPr="00F27C91" w:rsidRDefault="00AE27E8" w:rsidP="00AE27E8">
      <w:pPr>
        <w:rPr>
          <w:sz w:val="24"/>
          <w:szCs w:val="24"/>
        </w:rPr>
      </w:pPr>
    </w:p>
    <w:p w14:paraId="5473D0F9" w14:textId="77777777" w:rsidR="00AE27E8" w:rsidRPr="00F27C91" w:rsidRDefault="00AE27E8" w:rsidP="00AE27E8">
      <w:pPr>
        <w:rPr>
          <w:sz w:val="24"/>
          <w:szCs w:val="24"/>
        </w:rPr>
      </w:pPr>
      <w:r w:rsidRPr="00F27C91">
        <w:rPr>
          <w:sz w:val="24"/>
          <w:szCs w:val="24"/>
        </w:rPr>
        <w:t>Technical POCs:</w:t>
      </w:r>
    </w:p>
    <w:p w14:paraId="7A24B892" w14:textId="77777777" w:rsidR="00AE27E8" w:rsidRPr="00F27C91" w:rsidRDefault="00AE27E8" w:rsidP="00013CEB">
      <w:pPr>
        <w:spacing w:before="16" w:line="228" w:lineRule="auto"/>
        <w:ind w:left="540" w:firstLine="180"/>
        <w:rPr>
          <w:color w:val="0563C1"/>
          <w:sz w:val="24"/>
          <w:szCs w:val="24"/>
          <w:u w:val="single"/>
        </w:rPr>
      </w:pPr>
      <w:r w:rsidRPr="00F27C91">
        <w:rPr>
          <w:sz w:val="24"/>
          <w:szCs w:val="24"/>
        </w:rPr>
        <w:t>Ms. Anabela Dugas, TEL: 508.206.3959</w:t>
      </w:r>
      <w:hyperlink r:id="rId60" w:history="1">
        <w:r w:rsidRPr="00F27C91">
          <w:rPr>
            <w:color w:val="0563C1"/>
            <w:sz w:val="24"/>
            <w:szCs w:val="24"/>
            <w:u w:val="single"/>
          </w:rPr>
          <w:t>, Anabela.dugas.civ@army.mil</w:t>
        </w:r>
      </w:hyperlink>
    </w:p>
    <w:p w14:paraId="6DC9AA41" w14:textId="3684080D" w:rsidR="00AE27E8" w:rsidRPr="00F27C91" w:rsidRDefault="00644221" w:rsidP="00644221">
      <w:pPr>
        <w:spacing w:before="16" w:line="228" w:lineRule="auto"/>
        <w:ind w:left="540"/>
        <w:rPr>
          <w:sz w:val="24"/>
          <w:szCs w:val="24"/>
        </w:rPr>
      </w:pPr>
      <w:r w:rsidRPr="00F27C91">
        <w:rPr>
          <w:sz w:val="24"/>
          <w:szCs w:val="24"/>
        </w:rPr>
        <w:tab/>
      </w:r>
      <w:r w:rsidR="00AE27E8" w:rsidRPr="00F27C91">
        <w:rPr>
          <w:sz w:val="24"/>
          <w:szCs w:val="24"/>
        </w:rPr>
        <w:t>Mr. Michael Manser, TEL: 508.206.3138, michael.j.manser.civ@army.mil</w:t>
      </w:r>
    </w:p>
    <w:p w14:paraId="6C956B22" w14:textId="77777777" w:rsidR="00AE27E8" w:rsidRPr="00F27C91" w:rsidRDefault="00AE27E8" w:rsidP="00AE27E8">
      <w:pPr>
        <w:spacing w:before="9"/>
        <w:rPr>
          <w:sz w:val="24"/>
          <w:szCs w:val="24"/>
        </w:rPr>
      </w:pPr>
    </w:p>
    <w:p w14:paraId="3B3BEA5E" w14:textId="77777777" w:rsidR="00AE27E8" w:rsidRPr="00F27C91" w:rsidRDefault="00AE27E8" w:rsidP="00AE27E8">
      <w:pPr>
        <w:rPr>
          <w:sz w:val="24"/>
          <w:szCs w:val="24"/>
        </w:rPr>
      </w:pPr>
      <w:r w:rsidRPr="00F27C91">
        <w:rPr>
          <w:sz w:val="24"/>
          <w:szCs w:val="24"/>
        </w:rPr>
        <w:t>All concept papers, proposals and administrative inquiries should be submitted to:</w:t>
      </w:r>
    </w:p>
    <w:p w14:paraId="049AEB19" w14:textId="77777777" w:rsidR="00AE27E8" w:rsidRPr="00F27C91" w:rsidRDefault="00AE27E8" w:rsidP="00AE27E8">
      <w:pPr>
        <w:rPr>
          <w:sz w:val="24"/>
          <w:szCs w:val="24"/>
        </w:rPr>
      </w:pPr>
    </w:p>
    <w:p w14:paraId="4639D47B" w14:textId="77777777" w:rsidR="00AE27E8" w:rsidRPr="00F27C91" w:rsidRDefault="00AE27E8" w:rsidP="00AE27E8">
      <w:pPr>
        <w:spacing w:before="1"/>
        <w:ind w:left="720"/>
        <w:rPr>
          <w:sz w:val="24"/>
          <w:szCs w:val="24"/>
        </w:rPr>
      </w:pPr>
      <w:r w:rsidRPr="00F27C91">
        <w:rPr>
          <w:sz w:val="24"/>
          <w:szCs w:val="24"/>
        </w:rPr>
        <w:t xml:space="preserve">U.S. Army Natick Soldier Systems Center </w:t>
      </w:r>
    </w:p>
    <w:p w14:paraId="33994794" w14:textId="77777777" w:rsidR="00AE27E8" w:rsidRPr="00F27C91" w:rsidRDefault="00AE27E8" w:rsidP="00AE27E8">
      <w:pPr>
        <w:spacing w:before="1"/>
        <w:ind w:left="720"/>
        <w:rPr>
          <w:sz w:val="24"/>
          <w:szCs w:val="24"/>
        </w:rPr>
      </w:pPr>
      <w:r w:rsidRPr="00F27C91">
        <w:rPr>
          <w:sz w:val="24"/>
          <w:szCs w:val="24"/>
        </w:rPr>
        <w:t>DEVCOM Soldier Center</w:t>
      </w:r>
    </w:p>
    <w:p w14:paraId="1A5BCAE4" w14:textId="77777777" w:rsidR="00AE27E8" w:rsidRPr="00F27C91" w:rsidRDefault="00AE27E8" w:rsidP="00AE27E8">
      <w:pPr>
        <w:ind w:left="720"/>
        <w:rPr>
          <w:sz w:val="24"/>
          <w:szCs w:val="24"/>
        </w:rPr>
      </w:pPr>
      <w:r w:rsidRPr="00F27C91">
        <w:rPr>
          <w:sz w:val="24"/>
          <w:szCs w:val="24"/>
        </w:rPr>
        <w:t xml:space="preserve">ATTN: FCDD-SCP (Mr. Axel Rodriguez) </w:t>
      </w:r>
    </w:p>
    <w:p w14:paraId="4E83434D" w14:textId="77777777" w:rsidR="00AE27E8" w:rsidRPr="00F27C91" w:rsidRDefault="00AE27E8" w:rsidP="00AE27E8">
      <w:pPr>
        <w:ind w:left="720"/>
        <w:rPr>
          <w:sz w:val="24"/>
          <w:szCs w:val="24"/>
        </w:rPr>
      </w:pPr>
      <w:r w:rsidRPr="00F27C91">
        <w:rPr>
          <w:sz w:val="24"/>
          <w:szCs w:val="24"/>
        </w:rPr>
        <w:t>General Greene Avenue</w:t>
      </w:r>
    </w:p>
    <w:p w14:paraId="1CB9BCD6" w14:textId="77777777" w:rsidR="00AE27E8" w:rsidRPr="00F27C91" w:rsidRDefault="00AE27E8" w:rsidP="00AE27E8">
      <w:pPr>
        <w:spacing w:before="4"/>
        <w:ind w:left="720"/>
        <w:rPr>
          <w:sz w:val="24"/>
          <w:szCs w:val="24"/>
        </w:rPr>
      </w:pPr>
      <w:r w:rsidRPr="00F27C91">
        <w:rPr>
          <w:sz w:val="24"/>
          <w:szCs w:val="24"/>
        </w:rPr>
        <w:t>Natick, MA 01760-5020</w:t>
      </w:r>
    </w:p>
    <w:p w14:paraId="1C8E2BBF" w14:textId="77777777" w:rsidR="00AE27E8" w:rsidRPr="00F27C91" w:rsidRDefault="00AE27E8" w:rsidP="00AE27E8">
      <w:pPr>
        <w:spacing w:before="1" w:line="298" w:lineRule="exact"/>
        <w:ind w:left="720"/>
        <w:rPr>
          <w:sz w:val="24"/>
          <w:szCs w:val="24"/>
        </w:rPr>
      </w:pPr>
      <w:r w:rsidRPr="00F27C91">
        <w:rPr>
          <w:sz w:val="24"/>
          <w:szCs w:val="24"/>
        </w:rPr>
        <w:t>TEL: 508.206.3169</w:t>
      </w:r>
    </w:p>
    <w:p w14:paraId="1530F53D" w14:textId="77777777" w:rsidR="00AE27E8" w:rsidRPr="00F27C91" w:rsidRDefault="00AE27E8" w:rsidP="00AE27E8">
      <w:pPr>
        <w:spacing w:line="298" w:lineRule="exact"/>
        <w:ind w:left="720"/>
        <w:rPr>
          <w:sz w:val="24"/>
          <w:szCs w:val="24"/>
        </w:rPr>
      </w:pPr>
      <w:r w:rsidRPr="00F27C91">
        <w:rPr>
          <w:sz w:val="24"/>
          <w:szCs w:val="24"/>
        </w:rPr>
        <w:t xml:space="preserve">Email: </w:t>
      </w:r>
      <w:hyperlink r:id="rId61" w:history="1">
        <w:r w:rsidRPr="00F27C91">
          <w:rPr>
            <w:color w:val="0563C1"/>
            <w:sz w:val="24"/>
            <w:szCs w:val="24"/>
            <w:u w:val="single"/>
          </w:rPr>
          <w:t>usarmy.devcom-sc.mbx.osi-spsd@army.mil</w:t>
        </w:r>
      </w:hyperlink>
      <w:r w:rsidRPr="00F27C91">
        <w:rPr>
          <w:color w:val="0000FF"/>
          <w:sz w:val="24"/>
          <w:szCs w:val="24"/>
        </w:rPr>
        <w:t xml:space="preserve"> </w:t>
      </w:r>
      <w:r w:rsidRPr="00F27C91">
        <w:rPr>
          <w:sz w:val="24"/>
          <w:szCs w:val="24"/>
        </w:rPr>
        <w:t xml:space="preserve">and </w:t>
      </w:r>
      <w:hyperlink r:id="rId62" w:history="1">
        <w:r w:rsidRPr="00F27C91">
          <w:rPr>
            <w:color w:val="0563C1"/>
            <w:sz w:val="24"/>
            <w:szCs w:val="24"/>
            <w:u w:val="single"/>
          </w:rPr>
          <w:t>axel.e.rodriguez-negron.civ@army.mil</w:t>
        </w:r>
      </w:hyperlink>
    </w:p>
    <w:p w14:paraId="123CD724" w14:textId="77777777" w:rsidR="00AE27E8" w:rsidRPr="00F27C91" w:rsidRDefault="00AE27E8" w:rsidP="00AE27E8">
      <w:pPr>
        <w:spacing w:line="298" w:lineRule="exact"/>
        <w:rPr>
          <w:sz w:val="24"/>
          <w:szCs w:val="24"/>
        </w:rPr>
      </w:pPr>
    </w:p>
    <w:p w14:paraId="43163979" w14:textId="77777777" w:rsidR="00AE27E8" w:rsidRPr="00F27C91" w:rsidRDefault="00AE27E8" w:rsidP="002A22A6">
      <w:pPr>
        <w:numPr>
          <w:ilvl w:val="0"/>
          <w:numId w:val="48"/>
        </w:numPr>
        <w:ind w:left="720" w:hanging="712"/>
        <w:outlineLvl w:val="3"/>
        <w:rPr>
          <w:b/>
          <w:bCs/>
          <w:i/>
          <w:iCs/>
          <w:sz w:val="24"/>
          <w:szCs w:val="24"/>
        </w:rPr>
      </w:pPr>
      <w:bookmarkStart w:id="123" w:name="_Toc130889137"/>
      <w:r w:rsidRPr="00F27C91">
        <w:rPr>
          <w:b/>
          <w:bCs/>
          <w:i/>
          <w:iCs/>
          <w:sz w:val="24"/>
          <w:szCs w:val="24"/>
        </w:rPr>
        <w:t>Body Worn Interactive Materials.</w:t>
      </w:r>
      <w:bookmarkEnd w:id="123"/>
    </w:p>
    <w:p w14:paraId="46A7B60A" w14:textId="77777777" w:rsidR="00AE27E8" w:rsidRPr="00F27C91" w:rsidRDefault="00AE27E8" w:rsidP="00AE27E8">
      <w:pPr>
        <w:spacing w:before="6"/>
        <w:rPr>
          <w:b/>
          <w:i/>
          <w:sz w:val="24"/>
          <w:szCs w:val="24"/>
        </w:rPr>
      </w:pPr>
    </w:p>
    <w:p w14:paraId="2AFF8ABB" w14:textId="77777777" w:rsidR="00AE27E8" w:rsidRPr="00F27C91" w:rsidRDefault="00AE27E8" w:rsidP="00AE27E8">
      <w:pPr>
        <w:rPr>
          <w:sz w:val="24"/>
          <w:szCs w:val="24"/>
        </w:rPr>
      </w:pPr>
      <w:r w:rsidRPr="00F27C91">
        <w:rPr>
          <w:sz w:val="24"/>
          <w:szCs w:val="24"/>
        </w:rPr>
        <w:t>Electronic subsystems, devices, and sensors are being miniaturized for personal use. Novel materials, technologies, and manufacturing methods are needed to integrate these electronics into textiles, protective clothing, or combat field equipment. There is an interest in the development of textile-based conductive materials and integration of these materials and electronics into textile clothing and individual equipment to provide multiple performance enhancements.</w:t>
      </w:r>
    </w:p>
    <w:p w14:paraId="2879ED65" w14:textId="77777777" w:rsidR="00AE27E8" w:rsidRPr="00F27C91" w:rsidRDefault="00AE27E8" w:rsidP="00AE27E8">
      <w:pPr>
        <w:spacing w:before="1"/>
        <w:rPr>
          <w:sz w:val="24"/>
          <w:szCs w:val="24"/>
        </w:rPr>
      </w:pPr>
    </w:p>
    <w:p w14:paraId="6894FDC7" w14:textId="77777777" w:rsidR="00AE27E8" w:rsidRPr="00F27C91" w:rsidRDefault="00AE27E8" w:rsidP="00AE27E8">
      <w:pPr>
        <w:rPr>
          <w:sz w:val="24"/>
          <w:szCs w:val="24"/>
        </w:rPr>
      </w:pPr>
      <w:r w:rsidRPr="00F27C91">
        <w:rPr>
          <w:sz w:val="24"/>
          <w:szCs w:val="24"/>
        </w:rPr>
        <w:t xml:space="preserve">Desired materials and products shall be safe to wear, lightweight, flexible, launderable, resistant to corrosion and water contamination, and durable to wear and tear. In addition, novel materials providing sense and </w:t>
      </w:r>
      <w:proofErr w:type="gramStart"/>
      <w:r w:rsidRPr="00F27C91">
        <w:rPr>
          <w:sz w:val="24"/>
          <w:szCs w:val="24"/>
        </w:rPr>
        <w:t>respond</w:t>
      </w:r>
      <w:proofErr w:type="gramEnd"/>
      <w:r w:rsidRPr="00F27C91">
        <w:rPr>
          <w:sz w:val="24"/>
          <w:szCs w:val="24"/>
        </w:rPr>
        <w:t>, or actuation capabilities, power generation, or radio frequency tagging are of interest.</w:t>
      </w:r>
    </w:p>
    <w:p w14:paraId="36D89D13" w14:textId="77777777" w:rsidR="00AE27E8" w:rsidRPr="00F27C91" w:rsidRDefault="00AE27E8" w:rsidP="00AE27E8">
      <w:pPr>
        <w:spacing w:before="7"/>
        <w:rPr>
          <w:sz w:val="24"/>
          <w:szCs w:val="24"/>
        </w:rPr>
      </w:pPr>
    </w:p>
    <w:p w14:paraId="2F0EBD51" w14:textId="77777777" w:rsidR="00AE27E8" w:rsidRPr="00F27C91" w:rsidRDefault="00AE27E8" w:rsidP="00AE27E8">
      <w:pPr>
        <w:spacing w:before="1"/>
        <w:rPr>
          <w:sz w:val="24"/>
          <w:szCs w:val="24"/>
        </w:rPr>
      </w:pPr>
      <w:r w:rsidRPr="00F27C91">
        <w:rPr>
          <w:sz w:val="24"/>
          <w:szCs w:val="24"/>
          <w:u w:val="single"/>
        </w:rPr>
        <w:t>Scientific and Technical Areas of Interest</w:t>
      </w:r>
      <w:r w:rsidRPr="00F27C91">
        <w:rPr>
          <w:sz w:val="24"/>
          <w:szCs w:val="24"/>
        </w:rPr>
        <w:t>:</w:t>
      </w:r>
    </w:p>
    <w:p w14:paraId="638196FA" w14:textId="77777777" w:rsidR="00AE27E8" w:rsidRPr="00F27C91" w:rsidRDefault="00AE27E8" w:rsidP="00AE27E8">
      <w:pPr>
        <w:spacing w:before="7"/>
        <w:rPr>
          <w:sz w:val="24"/>
          <w:szCs w:val="24"/>
        </w:rPr>
      </w:pPr>
    </w:p>
    <w:p w14:paraId="7D89EAC1" w14:textId="77777777" w:rsidR="00AE27E8" w:rsidRPr="00F27C91" w:rsidRDefault="00AE27E8" w:rsidP="00AE27E8">
      <w:pPr>
        <w:ind w:right="90"/>
        <w:rPr>
          <w:sz w:val="24"/>
          <w:szCs w:val="24"/>
        </w:rPr>
      </w:pPr>
      <w:r w:rsidRPr="00F27C91">
        <w:rPr>
          <w:sz w:val="24"/>
          <w:szCs w:val="24"/>
        </w:rPr>
        <w:t>A comparison of current capabilities versus future battlefield requirements dictates interest in the following major areas of scientific knowledge and technological capabilities.</w:t>
      </w:r>
    </w:p>
    <w:p w14:paraId="2AD6B1A4" w14:textId="77777777" w:rsidR="00AE27E8" w:rsidRPr="00F27C91" w:rsidRDefault="00AE27E8" w:rsidP="00AE27E8">
      <w:pPr>
        <w:rPr>
          <w:sz w:val="24"/>
          <w:szCs w:val="24"/>
        </w:rPr>
      </w:pPr>
      <w:r w:rsidRPr="00F27C91">
        <w:rPr>
          <w:sz w:val="24"/>
          <w:szCs w:val="24"/>
        </w:rPr>
        <w:t>Technology is needed for:</w:t>
      </w:r>
    </w:p>
    <w:p w14:paraId="0969A8D0" w14:textId="77777777" w:rsidR="00AE27E8" w:rsidRPr="00F27C91" w:rsidRDefault="00AE27E8" w:rsidP="00AE27E8">
      <w:pPr>
        <w:spacing w:before="7"/>
        <w:rPr>
          <w:sz w:val="24"/>
          <w:szCs w:val="24"/>
        </w:rPr>
      </w:pPr>
    </w:p>
    <w:p w14:paraId="357DEAEF" w14:textId="77777777" w:rsidR="00AE27E8" w:rsidRPr="00F27C91" w:rsidRDefault="00AE27E8" w:rsidP="002A22A6">
      <w:pPr>
        <w:numPr>
          <w:ilvl w:val="1"/>
          <w:numId w:val="48"/>
        </w:numPr>
        <w:ind w:left="1080"/>
        <w:rPr>
          <w:sz w:val="24"/>
          <w:szCs w:val="24"/>
        </w:rPr>
      </w:pPr>
      <w:r w:rsidRPr="00F27C91">
        <w:rPr>
          <w:sz w:val="24"/>
          <w:szCs w:val="24"/>
        </w:rPr>
        <w:t>New fiber forming polymers that provide conductive, radiative, or optical performance. Conductivities of conductive fibers should approach that of metals for power/data transmission applications.</w:t>
      </w:r>
    </w:p>
    <w:p w14:paraId="3AAAB595" w14:textId="09CCD24D" w:rsidR="00AE27E8" w:rsidRPr="00F27C91" w:rsidRDefault="00AE27E8" w:rsidP="002A22A6">
      <w:pPr>
        <w:numPr>
          <w:ilvl w:val="1"/>
          <w:numId w:val="48"/>
        </w:numPr>
        <w:tabs>
          <w:tab w:val="left" w:pos="1375"/>
        </w:tabs>
        <w:ind w:left="1080"/>
        <w:rPr>
          <w:sz w:val="24"/>
          <w:szCs w:val="24"/>
        </w:rPr>
      </w:pPr>
      <w:r w:rsidRPr="00F27C91">
        <w:rPr>
          <w:sz w:val="24"/>
          <w:szCs w:val="24"/>
        </w:rPr>
        <w:t>Responsive fibers and fabrics that can sense and respond to a particular stimulus</w:t>
      </w:r>
      <w:r w:rsidR="0096449D" w:rsidRPr="00F27C91">
        <w:rPr>
          <w:sz w:val="24"/>
          <w:szCs w:val="24"/>
        </w:rPr>
        <w:t>.</w:t>
      </w:r>
    </w:p>
    <w:p w14:paraId="4204D80A" w14:textId="77777777" w:rsidR="00AE27E8" w:rsidRPr="00F27C91" w:rsidRDefault="00AE27E8" w:rsidP="002A22A6">
      <w:pPr>
        <w:numPr>
          <w:ilvl w:val="1"/>
          <w:numId w:val="48"/>
        </w:numPr>
        <w:tabs>
          <w:tab w:val="left" w:pos="1360"/>
        </w:tabs>
        <w:ind w:left="1080"/>
        <w:rPr>
          <w:sz w:val="24"/>
          <w:szCs w:val="24"/>
        </w:rPr>
      </w:pPr>
      <w:r w:rsidRPr="00F27C91">
        <w:rPr>
          <w:sz w:val="24"/>
          <w:szCs w:val="24"/>
        </w:rPr>
        <w:t>Novel manufacturing processes to integrate electro-optic fibers, yarns, films, and materials into fabrics. These processes should be capable of large-scale production of the materials.</w:t>
      </w:r>
    </w:p>
    <w:p w14:paraId="4EE0D957" w14:textId="77777777" w:rsidR="00AE27E8" w:rsidRPr="00F27C91" w:rsidRDefault="00AE27E8" w:rsidP="002A22A6">
      <w:pPr>
        <w:numPr>
          <w:ilvl w:val="1"/>
          <w:numId w:val="48"/>
        </w:numPr>
        <w:tabs>
          <w:tab w:val="left" w:pos="1363"/>
        </w:tabs>
        <w:spacing w:before="1"/>
        <w:ind w:left="1080"/>
        <w:rPr>
          <w:sz w:val="24"/>
          <w:szCs w:val="24"/>
        </w:rPr>
      </w:pPr>
      <w:r w:rsidRPr="00F27C91">
        <w:rPr>
          <w:sz w:val="24"/>
          <w:szCs w:val="24"/>
        </w:rPr>
        <w:t>Techniques to integrate or mount battery powered wireless or wired sensors or other miniature electronic devices into or onto fabrics or other individual equipment.</w:t>
      </w:r>
    </w:p>
    <w:p w14:paraId="22FEB30D" w14:textId="77777777" w:rsidR="00AE27E8" w:rsidRPr="00F27C91" w:rsidRDefault="00AE27E8" w:rsidP="002A22A6">
      <w:pPr>
        <w:numPr>
          <w:ilvl w:val="1"/>
          <w:numId w:val="48"/>
        </w:numPr>
        <w:tabs>
          <w:tab w:val="left" w:pos="1360"/>
        </w:tabs>
        <w:spacing w:before="72"/>
        <w:ind w:left="1080"/>
        <w:rPr>
          <w:sz w:val="24"/>
          <w:szCs w:val="24"/>
        </w:rPr>
      </w:pPr>
      <w:r w:rsidRPr="00F27C91">
        <w:rPr>
          <w:sz w:val="24"/>
          <w:szCs w:val="24"/>
        </w:rPr>
        <w:t>Development of ergonomic connector technologies to attach/detach electronics and sensors to/from network.</w:t>
      </w:r>
    </w:p>
    <w:p w14:paraId="2027C866" w14:textId="77777777" w:rsidR="00AE27E8" w:rsidRPr="00F27C91" w:rsidRDefault="00AE27E8" w:rsidP="002A22A6">
      <w:pPr>
        <w:numPr>
          <w:ilvl w:val="1"/>
          <w:numId w:val="48"/>
        </w:numPr>
        <w:tabs>
          <w:tab w:val="left" w:pos="1332"/>
        </w:tabs>
        <w:ind w:left="1080"/>
        <w:rPr>
          <w:sz w:val="24"/>
          <w:szCs w:val="24"/>
        </w:rPr>
      </w:pPr>
      <w:r w:rsidRPr="00F27C91">
        <w:rPr>
          <w:sz w:val="24"/>
          <w:szCs w:val="24"/>
        </w:rPr>
        <w:t>Methods to translate standard cabling such as USB 2.0, Firewire (IEEE 1394), and coaxial cables into flat, lightweight, flexible, wearable textile-based conductors.</w:t>
      </w:r>
    </w:p>
    <w:p w14:paraId="313FC041" w14:textId="77777777" w:rsidR="00AE27E8" w:rsidRPr="00F27C91" w:rsidRDefault="00AE27E8" w:rsidP="002A22A6">
      <w:pPr>
        <w:numPr>
          <w:ilvl w:val="1"/>
          <w:numId w:val="48"/>
        </w:numPr>
        <w:tabs>
          <w:tab w:val="left" w:pos="1372"/>
        </w:tabs>
        <w:spacing w:before="1"/>
        <w:ind w:left="1080"/>
        <w:rPr>
          <w:sz w:val="24"/>
          <w:szCs w:val="24"/>
        </w:rPr>
      </w:pPr>
      <w:r w:rsidRPr="00F27C91">
        <w:rPr>
          <w:sz w:val="24"/>
          <w:szCs w:val="24"/>
        </w:rPr>
        <w:t>Integration methods of textile-based body-worn antennas into protective clothing and equipment.</w:t>
      </w:r>
    </w:p>
    <w:p w14:paraId="75BF5739" w14:textId="77777777" w:rsidR="00AE27E8" w:rsidRPr="00F27C91" w:rsidRDefault="00AE27E8" w:rsidP="002A22A6">
      <w:pPr>
        <w:numPr>
          <w:ilvl w:val="1"/>
          <w:numId w:val="48"/>
        </w:numPr>
        <w:tabs>
          <w:tab w:val="left" w:pos="1372"/>
        </w:tabs>
        <w:ind w:left="1080"/>
        <w:rPr>
          <w:sz w:val="24"/>
          <w:szCs w:val="24"/>
        </w:rPr>
      </w:pPr>
      <w:r w:rsidRPr="00F27C91">
        <w:rPr>
          <w:sz w:val="24"/>
          <w:szCs w:val="24"/>
        </w:rPr>
        <w:t>Novel wearable power generation technologies to provide minute battery charging capabilities or to provide for direct power of low consumption miniature electronic devices.</w:t>
      </w:r>
    </w:p>
    <w:p w14:paraId="48822F33" w14:textId="77777777" w:rsidR="00AE27E8" w:rsidRPr="00F27C91" w:rsidRDefault="00AE27E8" w:rsidP="002A22A6">
      <w:pPr>
        <w:numPr>
          <w:ilvl w:val="1"/>
          <w:numId w:val="48"/>
        </w:numPr>
        <w:tabs>
          <w:tab w:val="left" w:pos="1317"/>
        </w:tabs>
        <w:ind w:left="1080"/>
        <w:rPr>
          <w:sz w:val="24"/>
          <w:szCs w:val="24"/>
        </w:rPr>
      </w:pPr>
      <w:r w:rsidRPr="00F27C91">
        <w:rPr>
          <w:sz w:val="24"/>
          <w:szCs w:val="24"/>
        </w:rPr>
        <w:t>Lightweight Electromagnetic Interference/Radio Frequency (EMI/RF) shielding capabilities for wearable electronic components and conductive networks.</w:t>
      </w:r>
    </w:p>
    <w:p w14:paraId="45599D5B" w14:textId="77777777" w:rsidR="00AE27E8" w:rsidRPr="00F27C91" w:rsidRDefault="00AE27E8" w:rsidP="002A22A6">
      <w:pPr>
        <w:numPr>
          <w:ilvl w:val="1"/>
          <w:numId w:val="48"/>
        </w:numPr>
        <w:tabs>
          <w:tab w:val="left" w:pos="1308"/>
        </w:tabs>
        <w:ind w:left="1080"/>
        <w:rPr>
          <w:sz w:val="24"/>
          <w:szCs w:val="24"/>
        </w:rPr>
      </w:pPr>
      <w:r w:rsidRPr="00F27C91">
        <w:rPr>
          <w:sz w:val="24"/>
          <w:szCs w:val="24"/>
        </w:rPr>
        <w:t>Radio Frequency tagging for technical applications such as local positioning within a building and for inconspicuous data storage and collection.</w:t>
      </w:r>
    </w:p>
    <w:p w14:paraId="19F68021" w14:textId="77777777" w:rsidR="00AE27E8" w:rsidRPr="00F27C91" w:rsidRDefault="00AE27E8" w:rsidP="002A22A6">
      <w:pPr>
        <w:numPr>
          <w:ilvl w:val="1"/>
          <w:numId w:val="48"/>
        </w:numPr>
        <w:tabs>
          <w:tab w:val="left" w:pos="1310"/>
        </w:tabs>
        <w:ind w:left="1080"/>
        <w:rPr>
          <w:sz w:val="24"/>
          <w:szCs w:val="24"/>
        </w:rPr>
      </w:pPr>
      <w:r w:rsidRPr="00F27C91">
        <w:rPr>
          <w:sz w:val="24"/>
          <w:szCs w:val="24"/>
        </w:rPr>
        <w:t>Development of ergonomic computer input devices for hardware of other clothing items.</w:t>
      </w:r>
    </w:p>
    <w:p w14:paraId="209E4430" w14:textId="77777777" w:rsidR="00AE27E8" w:rsidRPr="00F27C91" w:rsidRDefault="00AE27E8" w:rsidP="00AE27E8">
      <w:pPr>
        <w:spacing w:before="8"/>
        <w:rPr>
          <w:sz w:val="24"/>
          <w:szCs w:val="24"/>
        </w:rPr>
      </w:pPr>
    </w:p>
    <w:p w14:paraId="72AAA2E0" w14:textId="77777777" w:rsidR="00AE27E8" w:rsidRPr="00F27C91" w:rsidRDefault="00AE27E8" w:rsidP="00AE27E8">
      <w:pPr>
        <w:rPr>
          <w:sz w:val="24"/>
          <w:szCs w:val="24"/>
        </w:rPr>
      </w:pPr>
      <w:r w:rsidRPr="00F27C91">
        <w:rPr>
          <w:sz w:val="24"/>
          <w:szCs w:val="24"/>
        </w:rPr>
        <w:t>Communication with a Technical POC prior to submission of a formal proposal is essential.</w:t>
      </w:r>
    </w:p>
    <w:p w14:paraId="1737697B" w14:textId="77777777" w:rsidR="00AE27E8" w:rsidRPr="00F27C91" w:rsidRDefault="00AE27E8" w:rsidP="00AE27E8">
      <w:pPr>
        <w:spacing w:before="2"/>
        <w:rPr>
          <w:sz w:val="24"/>
          <w:szCs w:val="24"/>
        </w:rPr>
      </w:pPr>
    </w:p>
    <w:p w14:paraId="43D66222" w14:textId="77777777" w:rsidR="00AE27E8" w:rsidRPr="00F27C91" w:rsidRDefault="00AE27E8" w:rsidP="00AE27E8">
      <w:pPr>
        <w:rPr>
          <w:sz w:val="24"/>
          <w:szCs w:val="24"/>
        </w:rPr>
      </w:pPr>
      <w:r w:rsidRPr="00F27C91">
        <w:rPr>
          <w:sz w:val="24"/>
          <w:szCs w:val="24"/>
        </w:rPr>
        <w:t xml:space="preserve">Technical POC: </w:t>
      </w:r>
    </w:p>
    <w:p w14:paraId="127F9303" w14:textId="77777777" w:rsidR="00AE27E8" w:rsidRPr="00F27C91" w:rsidRDefault="00AE27E8" w:rsidP="00AE27E8">
      <w:pPr>
        <w:ind w:left="720"/>
        <w:rPr>
          <w:sz w:val="24"/>
          <w:szCs w:val="24"/>
        </w:rPr>
      </w:pPr>
      <w:r w:rsidRPr="00F27C91">
        <w:rPr>
          <w:sz w:val="24"/>
          <w:szCs w:val="24"/>
        </w:rPr>
        <w:t xml:space="preserve">Paola D’Angelo, TEL: 508.206.3972, </w:t>
      </w:r>
      <w:hyperlink r:id="rId63" w:history="1">
        <w:r w:rsidRPr="00F27C91">
          <w:rPr>
            <w:color w:val="0563C1"/>
            <w:sz w:val="24"/>
            <w:szCs w:val="24"/>
            <w:u w:val="single"/>
          </w:rPr>
          <w:t>paola.a.dangelo.civ@army.mil</w:t>
        </w:r>
      </w:hyperlink>
    </w:p>
    <w:p w14:paraId="433799B4" w14:textId="77777777" w:rsidR="00AE27E8" w:rsidRPr="00F27C91" w:rsidRDefault="00AE27E8" w:rsidP="00AE27E8">
      <w:pPr>
        <w:spacing w:before="9"/>
        <w:rPr>
          <w:sz w:val="24"/>
          <w:szCs w:val="24"/>
        </w:rPr>
      </w:pPr>
    </w:p>
    <w:p w14:paraId="47107066" w14:textId="77777777" w:rsidR="00AE27E8" w:rsidRPr="00F27C91" w:rsidRDefault="00AE27E8" w:rsidP="00AE27E8">
      <w:pPr>
        <w:rPr>
          <w:sz w:val="24"/>
          <w:szCs w:val="24"/>
        </w:rPr>
      </w:pPr>
      <w:r w:rsidRPr="00F27C91">
        <w:rPr>
          <w:sz w:val="24"/>
          <w:szCs w:val="24"/>
        </w:rPr>
        <w:t>All concept papers, proposals and administrative inquiries should be submitted to:</w:t>
      </w:r>
    </w:p>
    <w:p w14:paraId="5CB4C302" w14:textId="77777777" w:rsidR="00AE27E8" w:rsidRPr="00F27C91" w:rsidRDefault="00AE27E8" w:rsidP="00AE27E8">
      <w:pPr>
        <w:spacing w:before="4"/>
        <w:rPr>
          <w:sz w:val="24"/>
          <w:szCs w:val="24"/>
        </w:rPr>
      </w:pPr>
    </w:p>
    <w:p w14:paraId="1DAA0848" w14:textId="77777777" w:rsidR="00AE27E8" w:rsidRPr="00F27C91" w:rsidRDefault="00AE27E8" w:rsidP="00AE27E8">
      <w:pPr>
        <w:ind w:left="720"/>
        <w:rPr>
          <w:sz w:val="24"/>
          <w:szCs w:val="24"/>
        </w:rPr>
      </w:pPr>
      <w:r w:rsidRPr="00F27C91">
        <w:rPr>
          <w:sz w:val="24"/>
          <w:szCs w:val="24"/>
        </w:rPr>
        <w:t xml:space="preserve">U.S. Army Natick Soldier Systems Center </w:t>
      </w:r>
    </w:p>
    <w:p w14:paraId="1F0C82DB" w14:textId="77777777" w:rsidR="00AE27E8" w:rsidRPr="00F27C91" w:rsidRDefault="00AE27E8" w:rsidP="00AE27E8">
      <w:pPr>
        <w:ind w:left="720"/>
        <w:rPr>
          <w:sz w:val="24"/>
          <w:szCs w:val="24"/>
        </w:rPr>
      </w:pPr>
      <w:r w:rsidRPr="00F27C91">
        <w:rPr>
          <w:sz w:val="24"/>
          <w:szCs w:val="24"/>
        </w:rPr>
        <w:t>DEVCOM Soldier Center</w:t>
      </w:r>
    </w:p>
    <w:p w14:paraId="3E04D716" w14:textId="77777777" w:rsidR="00AE27E8" w:rsidRPr="00F27C91" w:rsidRDefault="00AE27E8" w:rsidP="00AE27E8">
      <w:pPr>
        <w:ind w:left="720"/>
        <w:rPr>
          <w:sz w:val="24"/>
          <w:szCs w:val="24"/>
        </w:rPr>
      </w:pPr>
      <w:r w:rsidRPr="00F27C91">
        <w:rPr>
          <w:sz w:val="24"/>
          <w:szCs w:val="24"/>
        </w:rPr>
        <w:t xml:space="preserve">ATTN: FCDD-SCP (Paola D’Angelo) </w:t>
      </w:r>
    </w:p>
    <w:p w14:paraId="5ABC446D" w14:textId="77777777" w:rsidR="00AE27E8" w:rsidRPr="00F27C91" w:rsidRDefault="00AE27E8" w:rsidP="00AE27E8">
      <w:pPr>
        <w:ind w:left="720"/>
        <w:rPr>
          <w:sz w:val="24"/>
          <w:szCs w:val="24"/>
        </w:rPr>
      </w:pPr>
      <w:r w:rsidRPr="00F27C91">
        <w:rPr>
          <w:sz w:val="24"/>
          <w:szCs w:val="24"/>
        </w:rPr>
        <w:t>General Greene Avenue</w:t>
      </w:r>
    </w:p>
    <w:p w14:paraId="0399F6D9" w14:textId="77777777" w:rsidR="00AE27E8" w:rsidRPr="00F27C91" w:rsidRDefault="00AE27E8" w:rsidP="00AE27E8">
      <w:pPr>
        <w:spacing w:before="1" w:line="298" w:lineRule="exact"/>
        <w:ind w:left="720"/>
        <w:rPr>
          <w:sz w:val="24"/>
          <w:szCs w:val="24"/>
        </w:rPr>
      </w:pPr>
      <w:r w:rsidRPr="00F27C91">
        <w:rPr>
          <w:sz w:val="24"/>
          <w:szCs w:val="24"/>
        </w:rPr>
        <w:t>Natick, MA 01760-5020</w:t>
      </w:r>
    </w:p>
    <w:p w14:paraId="449F8FDD" w14:textId="77777777" w:rsidR="00AE27E8" w:rsidRPr="00F27C91" w:rsidRDefault="00AE27E8" w:rsidP="00AE27E8">
      <w:pPr>
        <w:spacing w:line="298" w:lineRule="exact"/>
        <w:ind w:left="720"/>
        <w:rPr>
          <w:sz w:val="24"/>
          <w:szCs w:val="24"/>
        </w:rPr>
      </w:pPr>
      <w:r w:rsidRPr="00F27C91">
        <w:rPr>
          <w:sz w:val="24"/>
          <w:szCs w:val="24"/>
        </w:rPr>
        <w:t>TEL: 508.206.3972</w:t>
      </w:r>
    </w:p>
    <w:p w14:paraId="385EF17E" w14:textId="77777777" w:rsidR="00AE27E8" w:rsidRPr="00F27C91" w:rsidRDefault="00AE27E8" w:rsidP="00AE27E8">
      <w:pPr>
        <w:spacing w:line="298" w:lineRule="exact"/>
        <w:ind w:left="720"/>
        <w:rPr>
          <w:sz w:val="24"/>
          <w:szCs w:val="24"/>
        </w:rPr>
      </w:pPr>
      <w:r w:rsidRPr="00F27C91">
        <w:rPr>
          <w:sz w:val="24"/>
          <w:szCs w:val="24"/>
        </w:rPr>
        <w:t xml:space="preserve">Email: </w:t>
      </w:r>
      <w:hyperlink r:id="rId64" w:history="1">
        <w:r w:rsidRPr="00F27C91">
          <w:rPr>
            <w:color w:val="0563C1"/>
            <w:sz w:val="24"/>
            <w:szCs w:val="24"/>
            <w:u w:val="single"/>
          </w:rPr>
          <w:t>usarmy.devcom-sc.mbx.osi-spsd@army.mil</w:t>
        </w:r>
      </w:hyperlink>
      <w:r w:rsidRPr="00F27C91">
        <w:rPr>
          <w:color w:val="0000FF"/>
          <w:sz w:val="24"/>
          <w:szCs w:val="24"/>
        </w:rPr>
        <w:t xml:space="preserve"> </w:t>
      </w:r>
      <w:r w:rsidRPr="00F27C91">
        <w:rPr>
          <w:sz w:val="24"/>
          <w:szCs w:val="24"/>
        </w:rPr>
        <w:t xml:space="preserve">and </w:t>
      </w:r>
      <w:hyperlink r:id="rId65" w:history="1">
        <w:r w:rsidRPr="00F27C91">
          <w:rPr>
            <w:color w:val="0563C1"/>
            <w:sz w:val="24"/>
            <w:szCs w:val="24"/>
            <w:u w:val="single"/>
          </w:rPr>
          <w:t>paula.a.dangelo.civ@army.mil</w:t>
        </w:r>
      </w:hyperlink>
    </w:p>
    <w:p w14:paraId="2D63514E" w14:textId="77777777" w:rsidR="00AE27E8" w:rsidRPr="00F27C91" w:rsidRDefault="00AE27E8" w:rsidP="00AE27E8">
      <w:pPr>
        <w:spacing w:before="2"/>
        <w:rPr>
          <w:sz w:val="24"/>
          <w:szCs w:val="24"/>
        </w:rPr>
      </w:pPr>
    </w:p>
    <w:p w14:paraId="5632F1B4" w14:textId="77777777" w:rsidR="00AE27E8" w:rsidRPr="00F27C91" w:rsidRDefault="00AE27E8" w:rsidP="002A22A6">
      <w:pPr>
        <w:numPr>
          <w:ilvl w:val="0"/>
          <w:numId w:val="48"/>
        </w:numPr>
        <w:ind w:left="720" w:hanging="712"/>
        <w:outlineLvl w:val="3"/>
        <w:rPr>
          <w:b/>
          <w:bCs/>
          <w:i/>
          <w:iCs/>
          <w:sz w:val="24"/>
          <w:szCs w:val="24"/>
        </w:rPr>
      </w:pPr>
      <w:bookmarkStart w:id="124" w:name="_Toc130889138"/>
      <w:r w:rsidRPr="00F27C91">
        <w:rPr>
          <w:b/>
          <w:bCs/>
          <w:i/>
          <w:iCs/>
          <w:sz w:val="24"/>
          <w:szCs w:val="24"/>
        </w:rPr>
        <w:t>Materials Nanotechnology.</w:t>
      </w:r>
      <w:bookmarkEnd w:id="124"/>
    </w:p>
    <w:p w14:paraId="7B6F7475" w14:textId="77777777" w:rsidR="00AE27E8" w:rsidRPr="00F27C91" w:rsidRDefault="00AE27E8" w:rsidP="00AE27E8">
      <w:pPr>
        <w:rPr>
          <w:sz w:val="24"/>
          <w:szCs w:val="24"/>
        </w:rPr>
      </w:pPr>
    </w:p>
    <w:p w14:paraId="7DD3A62F" w14:textId="11AC8248" w:rsidR="00AE27E8" w:rsidRPr="00F27C91" w:rsidRDefault="00AE27E8" w:rsidP="00AE27E8">
      <w:pPr>
        <w:rPr>
          <w:sz w:val="24"/>
          <w:szCs w:val="24"/>
        </w:rPr>
      </w:pPr>
      <w:r w:rsidRPr="00F27C91">
        <w:rPr>
          <w:sz w:val="24"/>
          <w:szCs w:val="24"/>
        </w:rPr>
        <w:t xml:space="preserve">Nanotechnology, the understanding and manipulation of matter at the nanometer scale, offers opportunities to create materials with new or significantly improved properties relative to known </w:t>
      </w:r>
      <w:r w:rsidRPr="00F27C91">
        <w:rPr>
          <w:sz w:val="24"/>
          <w:szCs w:val="24"/>
        </w:rPr>
        <w:lastRenderedPageBreak/>
        <w:t xml:space="preserve">materials. Metamaterials and </w:t>
      </w:r>
      <w:proofErr w:type="spellStart"/>
      <w:r w:rsidRPr="00F27C91">
        <w:rPr>
          <w:sz w:val="24"/>
          <w:szCs w:val="24"/>
        </w:rPr>
        <w:t>metasurfaces</w:t>
      </w:r>
      <w:proofErr w:type="spellEnd"/>
      <w:r w:rsidRPr="00F27C91">
        <w:rPr>
          <w:sz w:val="24"/>
          <w:szCs w:val="24"/>
        </w:rPr>
        <w:t xml:space="preserve"> are examples of artificial materials, designed for unusual properties that don’t usually occur in Nature, with structures (nanostructures for visible wavelengths) having periodicities smaller than the wavelength of interest. In some cases, properties are observed in materials with controlled nanometer-scale structures that have not been realized in more conventional material structures. Examples include the use of nanostructures to enhance optical effects like photon scattering and increased or otherwise tailored absorption, use </w:t>
      </w:r>
      <w:r w:rsidR="00BD2CFF" w:rsidRPr="00F27C91">
        <w:rPr>
          <w:sz w:val="24"/>
          <w:szCs w:val="24"/>
        </w:rPr>
        <w:t xml:space="preserve">of </w:t>
      </w:r>
      <w:r w:rsidRPr="00F27C91">
        <w:rPr>
          <w:sz w:val="24"/>
          <w:szCs w:val="24"/>
        </w:rPr>
        <w:t>plasmonic effects to greatly increase Raman sensitivity for highly sensitive and selective sensing of molecules, enabl</w:t>
      </w:r>
      <w:r w:rsidR="00BD2CFF" w:rsidRPr="00F27C91">
        <w:rPr>
          <w:sz w:val="24"/>
          <w:szCs w:val="24"/>
        </w:rPr>
        <w:t>ing of</w:t>
      </w:r>
      <w:r w:rsidRPr="00F27C91">
        <w:rPr>
          <w:sz w:val="24"/>
          <w:szCs w:val="24"/>
        </w:rPr>
        <w:t xml:space="preserve"> new smart materials, and improve</w:t>
      </w:r>
      <w:r w:rsidR="00BD2CFF" w:rsidRPr="00F27C91">
        <w:rPr>
          <w:sz w:val="24"/>
          <w:szCs w:val="24"/>
        </w:rPr>
        <w:t>ment of</w:t>
      </w:r>
      <w:r w:rsidRPr="00F27C91">
        <w:rPr>
          <w:sz w:val="24"/>
          <w:szCs w:val="24"/>
        </w:rPr>
        <w:t xml:space="preserve"> energy-harvesting efficiency in photovoltaic, thermoelectric, and other energy- and power-harvesting materials and early-stage devices.</w:t>
      </w:r>
    </w:p>
    <w:p w14:paraId="3B9B58AD" w14:textId="77777777" w:rsidR="00AE27E8" w:rsidRPr="00F27C91" w:rsidRDefault="00AE27E8" w:rsidP="00AE27E8">
      <w:pPr>
        <w:rPr>
          <w:sz w:val="24"/>
          <w:szCs w:val="24"/>
        </w:rPr>
      </w:pPr>
    </w:p>
    <w:p w14:paraId="51A5CB93" w14:textId="2B1D42B6" w:rsidR="00AE27E8" w:rsidRPr="00F27C91" w:rsidRDefault="00AE27E8" w:rsidP="00AE27E8">
      <w:pPr>
        <w:rPr>
          <w:sz w:val="24"/>
          <w:szCs w:val="24"/>
        </w:rPr>
      </w:pPr>
      <w:r w:rsidRPr="00F27C91">
        <w:rPr>
          <w:sz w:val="24"/>
          <w:szCs w:val="24"/>
        </w:rPr>
        <w:t xml:space="preserve">Periodic structures with nano-scale features are known to interact strongly with electromagnetic radiation having wavelengths on the order of the feature size or larger wavelengths (metamaterials and </w:t>
      </w:r>
      <w:proofErr w:type="spellStart"/>
      <w:r w:rsidRPr="00F27C91">
        <w:rPr>
          <w:sz w:val="24"/>
          <w:szCs w:val="24"/>
        </w:rPr>
        <w:t>metasurfaces</w:t>
      </w:r>
      <w:proofErr w:type="spellEnd"/>
      <w:r w:rsidRPr="00F27C91">
        <w:rPr>
          <w:sz w:val="24"/>
          <w:szCs w:val="24"/>
        </w:rPr>
        <w:t>). These effects can be used to create new types of resonant structures for enhanced optical performance</w:t>
      </w:r>
      <w:r w:rsidR="00AC2E99" w:rsidRPr="00F27C91">
        <w:rPr>
          <w:sz w:val="24"/>
          <w:szCs w:val="24"/>
        </w:rPr>
        <w:t>,</w:t>
      </w:r>
      <w:r w:rsidRPr="00F27C91">
        <w:rPr>
          <w:sz w:val="24"/>
          <w:szCs w:val="24"/>
        </w:rPr>
        <w:t xml:space="preserve"> for instance</w:t>
      </w:r>
      <w:r w:rsidR="00AC2E99" w:rsidRPr="00F27C91">
        <w:rPr>
          <w:sz w:val="24"/>
          <w:szCs w:val="24"/>
        </w:rPr>
        <w:t>:</w:t>
      </w:r>
      <w:r w:rsidRPr="00F27C91">
        <w:rPr>
          <w:sz w:val="24"/>
          <w:szCs w:val="24"/>
        </w:rPr>
        <w:t xml:space="preserve"> the photonic crystal behavior exhibited by materials with controlled structural features on the nanometer scale. Plasmonic field enhancement from nanostructures and/or nanoparticles has enabled the exquisitely sensitive Surface-Enhanced Raman Spectroscopy response and improved absorption and “photon management” in both inorganic and organic solar cells. Nanoscale periodic structures are also used to create non-conventional optical components that can be tuned to operate in specific wavelength regions.</w:t>
      </w:r>
    </w:p>
    <w:p w14:paraId="607FA15D" w14:textId="77777777" w:rsidR="00AE27E8" w:rsidRPr="00F27C91" w:rsidRDefault="00AE27E8" w:rsidP="00AE27E8">
      <w:pPr>
        <w:rPr>
          <w:sz w:val="24"/>
          <w:szCs w:val="24"/>
        </w:rPr>
      </w:pPr>
    </w:p>
    <w:p w14:paraId="1B5E5A42" w14:textId="77777777" w:rsidR="00AE27E8" w:rsidRPr="00F27C91" w:rsidRDefault="00AE27E8" w:rsidP="00AE27E8">
      <w:pPr>
        <w:rPr>
          <w:sz w:val="24"/>
          <w:szCs w:val="24"/>
        </w:rPr>
      </w:pPr>
      <w:r w:rsidRPr="00F27C91">
        <w:rPr>
          <w:sz w:val="24"/>
          <w:szCs w:val="24"/>
          <w:u w:val="single"/>
        </w:rPr>
        <w:t>Scientific and Technical Areas of Interest</w:t>
      </w:r>
      <w:r w:rsidRPr="00F27C91">
        <w:rPr>
          <w:sz w:val="24"/>
          <w:szCs w:val="24"/>
        </w:rPr>
        <w:t>:</w:t>
      </w:r>
    </w:p>
    <w:p w14:paraId="0DB957EB" w14:textId="77777777" w:rsidR="00AE27E8" w:rsidRPr="00F27C91" w:rsidRDefault="00AE27E8" w:rsidP="00AE27E8">
      <w:pPr>
        <w:spacing w:before="7"/>
        <w:rPr>
          <w:sz w:val="24"/>
          <w:szCs w:val="24"/>
        </w:rPr>
      </w:pPr>
    </w:p>
    <w:p w14:paraId="1A6E7FDB" w14:textId="10C60BB4" w:rsidR="00AE27E8" w:rsidRPr="00F27C91" w:rsidRDefault="00AE27E8" w:rsidP="00AE27E8">
      <w:pPr>
        <w:rPr>
          <w:sz w:val="24"/>
          <w:szCs w:val="24"/>
        </w:rPr>
      </w:pPr>
      <w:r w:rsidRPr="00F27C91">
        <w:rPr>
          <w:sz w:val="24"/>
          <w:szCs w:val="24"/>
        </w:rPr>
        <w:t xml:space="preserve">There is a need for research and development of materials incorporating nanometer-size architectures and demonstrating enhanced or novel properties relative to existing materials </w:t>
      </w:r>
      <w:proofErr w:type="gramStart"/>
      <w:r w:rsidRPr="00F27C91">
        <w:rPr>
          <w:sz w:val="24"/>
          <w:szCs w:val="24"/>
        </w:rPr>
        <w:t>in the area of</w:t>
      </w:r>
      <w:proofErr w:type="gramEnd"/>
      <w:r w:rsidRPr="00F27C91">
        <w:rPr>
          <w:sz w:val="24"/>
          <w:szCs w:val="24"/>
        </w:rPr>
        <w:t xml:space="preserve"> physical properties, including mechanical properties</w:t>
      </w:r>
      <w:r w:rsidR="004760AB" w:rsidRPr="00F27C91">
        <w:rPr>
          <w:sz w:val="24"/>
          <w:szCs w:val="24"/>
        </w:rPr>
        <w:t>;</w:t>
      </w:r>
      <w:r w:rsidRPr="00F27C91">
        <w:rPr>
          <w:sz w:val="24"/>
          <w:szCs w:val="24"/>
        </w:rPr>
        <w:t xml:space="preserve"> thermal properties</w:t>
      </w:r>
      <w:r w:rsidR="004760AB" w:rsidRPr="00F27C91">
        <w:rPr>
          <w:sz w:val="24"/>
          <w:szCs w:val="24"/>
        </w:rPr>
        <w:t>;</w:t>
      </w:r>
      <w:r w:rsidRPr="00F27C91">
        <w:rPr>
          <w:sz w:val="24"/>
          <w:szCs w:val="24"/>
        </w:rPr>
        <w:t xml:space="preserve"> diffusion barrier properties</w:t>
      </w:r>
      <w:r w:rsidR="004760AB" w:rsidRPr="00F27C91">
        <w:rPr>
          <w:sz w:val="24"/>
          <w:szCs w:val="24"/>
        </w:rPr>
        <w:t>;</w:t>
      </w:r>
      <w:r w:rsidRPr="00F27C91">
        <w:rPr>
          <w:sz w:val="24"/>
          <w:szCs w:val="24"/>
        </w:rPr>
        <w:t xml:space="preserve"> plasmonic, nanoelectronics, electromagnetic</w:t>
      </w:r>
      <w:r w:rsidR="004760AB" w:rsidRPr="00F27C91">
        <w:rPr>
          <w:sz w:val="24"/>
          <w:szCs w:val="24"/>
        </w:rPr>
        <w:t>,</w:t>
      </w:r>
      <w:r w:rsidRPr="00F27C91">
        <w:rPr>
          <w:sz w:val="24"/>
          <w:szCs w:val="24"/>
        </w:rPr>
        <w:t xml:space="preserve"> and optical properties</w:t>
      </w:r>
      <w:r w:rsidR="004760AB" w:rsidRPr="00F27C91">
        <w:rPr>
          <w:sz w:val="24"/>
          <w:szCs w:val="24"/>
        </w:rPr>
        <w:t>;</w:t>
      </w:r>
      <w:r w:rsidRPr="00F27C91">
        <w:rPr>
          <w:sz w:val="24"/>
          <w:szCs w:val="24"/>
        </w:rPr>
        <w:t xml:space="preserve"> novel or enhanced chemical functionality</w:t>
      </w:r>
      <w:r w:rsidR="004760AB" w:rsidRPr="00F27C91">
        <w:rPr>
          <w:sz w:val="24"/>
          <w:szCs w:val="24"/>
        </w:rPr>
        <w:t>;</w:t>
      </w:r>
      <w:r w:rsidRPr="00F27C91">
        <w:rPr>
          <w:sz w:val="24"/>
          <w:szCs w:val="24"/>
        </w:rPr>
        <w:t xml:space="preserve"> and unanticipated combinations of properties. Composites of polymers with nanometer-scale reinforcements of various forms may offer enhanced mechanical properties</w:t>
      </w:r>
      <w:r w:rsidR="00B8013E" w:rsidRPr="00F27C91">
        <w:rPr>
          <w:sz w:val="24"/>
          <w:szCs w:val="24"/>
        </w:rPr>
        <w:t>,</w:t>
      </w:r>
      <w:r w:rsidRPr="00F27C91">
        <w:rPr>
          <w:sz w:val="24"/>
          <w:szCs w:val="24"/>
        </w:rPr>
        <w:t xml:space="preserve"> allowing equipment to be fabricated with less weight and bulk than current designs and possibly at lower cost. The creation of composites comprised of plasmonic nanoparticles and ‘smart materials’ (i.e. materials that respond to an external stimulus) is an area where there has been limited research. The coupling of those two fields to produce smart materials that respond to changing plasmonic fields of metallic nanoparticles is an area of research that could result in materials that could find use in optical switching, photovoltaic, and filtration applications. The creation of interpenetrating networks of various compositions with domain sizes on the nanometer scale may offer access to unprecedented material properties. Fiber or textiles with controlled nanometer-scale architectures may have application to the development of high strength, high durability</w:t>
      </w:r>
      <w:r w:rsidR="00FB030E" w:rsidRPr="00F27C91">
        <w:rPr>
          <w:sz w:val="24"/>
          <w:szCs w:val="24"/>
        </w:rPr>
        <w:t>,</w:t>
      </w:r>
      <w:r w:rsidRPr="00F27C91">
        <w:rPr>
          <w:sz w:val="24"/>
          <w:szCs w:val="24"/>
        </w:rPr>
        <w:t xml:space="preserve"> or multifunctional textiles.</w:t>
      </w:r>
    </w:p>
    <w:p w14:paraId="1C2BB1DA" w14:textId="77777777" w:rsidR="00AE27E8" w:rsidRPr="00F27C91" w:rsidRDefault="00AE27E8" w:rsidP="00AE27E8">
      <w:pPr>
        <w:spacing w:before="7"/>
        <w:rPr>
          <w:sz w:val="24"/>
          <w:szCs w:val="24"/>
        </w:rPr>
      </w:pPr>
    </w:p>
    <w:p w14:paraId="5352C200" w14:textId="77777777" w:rsidR="00AE27E8" w:rsidRPr="00F27C91" w:rsidRDefault="00AE27E8" w:rsidP="00AE27E8">
      <w:pPr>
        <w:rPr>
          <w:sz w:val="24"/>
          <w:szCs w:val="24"/>
        </w:rPr>
      </w:pPr>
      <w:r w:rsidRPr="00F27C91">
        <w:rPr>
          <w:sz w:val="24"/>
          <w:szCs w:val="24"/>
        </w:rPr>
        <w:t xml:space="preserve">Plasmonic, semiconducting, and even dielectric nanoparticles and nanostructures exhibit novel optoelectronic and optical properties such as enhanced quantum yields, hot carrier effects, ultrafast rectification, photonic up conversion, nonlinear absorption, etc. These novel effects can be exploited to unburden the Soldier by enabling more battery recharging in the field and less use of disposable batteries with their associated logistical train; energy-harvesting materials could </w:t>
      </w:r>
      <w:r w:rsidRPr="00F27C91">
        <w:rPr>
          <w:sz w:val="24"/>
          <w:szCs w:val="24"/>
        </w:rPr>
        <w:lastRenderedPageBreak/>
        <w:t xml:space="preserve">also be used to reduce the logistical burden of the individual Warfighter, the squad, and/or small camps and outposts. Novel optoelectronic effects will also empower new, highly sensitive detection of explosives and chemical threats as well as other novel sensing functionality. Nonlinear optical effects are very important for quantum sensing, which promises more selective and sensitive sensing of molecules in the presence of interferents, and nonlinear optical effects can be greatly enhanced with nanostructures, adding plasmonic materials and/or </w:t>
      </w:r>
      <w:proofErr w:type="spellStart"/>
      <w:r w:rsidRPr="00F27C91">
        <w:rPr>
          <w:sz w:val="24"/>
          <w:szCs w:val="24"/>
        </w:rPr>
        <w:t>metasurfaces</w:t>
      </w:r>
      <w:proofErr w:type="spellEnd"/>
      <w:r w:rsidRPr="00F27C91">
        <w:rPr>
          <w:sz w:val="24"/>
          <w:szCs w:val="24"/>
        </w:rPr>
        <w:t xml:space="preserve">. </w:t>
      </w:r>
      <w:proofErr w:type="spellStart"/>
      <w:r w:rsidRPr="00F27C91">
        <w:rPr>
          <w:sz w:val="24"/>
          <w:szCs w:val="24"/>
        </w:rPr>
        <w:t>Metasurfaces</w:t>
      </w:r>
      <w:proofErr w:type="spellEnd"/>
      <w:r w:rsidRPr="00F27C91">
        <w:rPr>
          <w:sz w:val="24"/>
          <w:szCs w:val="24"/>
        </w:rPr>
        <w:t xml:space="preserve"> can exhibit large nonlinear optical effects due to nano- and micro-patterning even if their bulk constituent material does not have an intrinsic atonic-scale nonlinearity. Purely optical effects arising from nanomaterials may be used for Soldier vision protection and advanced imaging in a variety of scenarios. To harvest a useful amount of energy, </w:t>
      </w:r>
      <w:proofErr w:type="spellStart"/>
      <w:r w:rsidRPr="00F27C91">
        <w:rPr>
          <w:sz w:val="24"/>
          <w:szCs w:val="24"/>
        </w:rPr>
        <w:t>metasurfaces</w:t>
      </w:r>
      <w:proofErr w:type="spellEnd"/>
      <w:r w:rsidRPr="00F27C91">
        <w:rPr>
          <w:sz w:val="24"/>
          <w:szCs w:val="24"/>
        </w:rPr>
        <w:t xml:space="preserve"> must be scalable to and fabric table over large </w:t>
      </w:r>
      <w:proofErr w:type="gramStart"/>
      <w:r w:rsidRPr="00F27C91">
        <w:rPr>
          <w:sz w:val="24"/>
          <w:szCs w:val="24"/>
        </w:rPr>
        <w:t>areas, yet</w:t>
      </w:r>
      <w:proofErr w:type="gramEnd"/>
      <w:r w:rsidRPr="00F27C91">
        <w:rPr>
          <w:sz w:val="24"/>
          <w:szCs w:val="24"/>
        </w:rPr>
        <w:t xml:space="preserve"> allow simple packaging and transport.</w:t>
      </w:r>
    </w:p>
    <w:p w14:paraId="19C69657" w14:textId="18BBA32D" w:rsidR="00AE27E8" w:rsidRPr="00F27C91" w:rsidRDefault="00AE27E8" w:rsidP="00AE27E8">
      <w:pPr>
        <w:rPr>
          <w:sz w:val="24"/>
          <w:szCs w:val="24"/>
        </w:rPr>
      </w:pPr>
      <w:r w:rsidRPr="00F27C91">
        <w:rPr>
          <w:sz w:val="24"/>
          <w:szCs w:val="24"/>
        </w:rPr>
        <w:t>Design and development of nanotechnology-based novel, stable, lightweight</w:t>
      </w:r>
      <w:r w:rsidR="00FB030E" w:rsidRPr="00F27C91">
        <w:rPr>
          <w:sz w:val="24"/>
          <w:szCs w:val="24"/>
        </w:rPr>
        <w:t>,</w:t>
      </w:r>
      <w:r w:rsidRPr="00F27C91">
        <w:rPr>
          <w:sz w:val="24"/>
          <w:szCs w:val="24"/>
        </w:rPr>
        <w:t xml:space="preserve"> and highly efficient Organic or Organic-Inorganic hybrid solar cells such as perovskites (stable) and other tandem solar cells that can be solution processed into thin films at low-temperature, capable of roll-to-roll production at low-cost</w:t>
      </w:r>
      <w:r w:rsidR="00FB030E" w:rsidRPr="00F27C91">
        <w:rPr>
          <w:sz w:val="24"/>
          <w:szCs w:val="24"/>
        </w:rPr>
        <w:t>,</w:t>
      </w:r>
      <w:r w:rsidRPr="00F27C91">
        <w:rPr>
          <w:sz w:val="24"/>
          <w:szCs w:val="24"/>
        </w:rPr>
        <w:t xml:space="preserve"> and compatible to be integrated into existing Army textiles.</w:t>
      </w:r>
    </w:p>
    <w:p w14:paraId="72825262" w14:textId="77777777" w:rsidR="00AE27E8" w:rsidRPr="00F27C91" w:rsidRDefault="00AE27E8" w:rsidP="00AE27E8">
      <w:pPr>
        <w:rPr>
          <w:sz w:val="24"/>
          <w:szCs w:val="24"/>
        </w:rPr>
      </w:pPr>
    </w:p>
    <w:p w14:paraId="0C9F5E15" w14:textId="77777777" w:rsidR="00AE27E8" w:rsidRPr="00F27C91" w:rsidRDefault="00AE27E8" w:rsidP="00AE27E8">
      <w:pPr>
        <w:rPr>
          <w:sz w:val="24"/>
          <w:szCs w:val="24"/>
        </w:rPr>
      </w:pPr>
      <w:proofErr w:type="gramStart"/>
      <w:r w:rsidRPr="00F27C91">
        <w:rPr>
          <w:sz w:val="24"/>
          <w:szCs w:val="24"/>
        </w:rPr>
        <w:t>Particular areas</w:t>
      </w:r>
      <w:proofErr w:type="gramEnd"/>
      <w:r w:rsidRPr="00F27C91">
        <w:rPr>
          <w:sz w:val="24"/>
          <w:szCs w:val="24"/>
        </w:rPr>
        <w:t xml:space="preserve"> of application for the materials of interest include personnel armor, clothing, airdrop systems, shelters and load carriage systems, generation of entangled photons for quantum sensing, packaging materials, sensitive and selective detection of molecules including those with health or environmental concerns, textile-integrated electronic systems, chemical and biological reactive materials, permselective materials, tactical optics, and vision systems.</w:t>
      </w:r>
    </w:p>
    <w:p w14:paraId="58E9156F" w14:textId="77777777" w:rsidR="00AE27E8" w:rsidRPr="00F27C91" w:rsidRDefault="00AE27E8" w:rsidP="00AE27E8">
      <w:pPr>
        <w:spacing w:before="9"/>
        <w:rPr>
          <w:sz w:val="24"/>
          <w:szCs w:val="24"/>
        </w:rPr>
      </w:pPr>
    </w:p>
    <w:p w14:paraId="00E819F2" w14:textId="716FC452" w:rsidR="00AE27E8" w:rsidRPr="00F27C91" w:rsidRDefault="00AE27E8" w:rsidP="00AE27E8">
      <w:pPr>
        <w:rPr>
          <w:sz w:val="24"/>
          <w:szCs w:val="24"/>
        </w:rPr>
      </w:pPr>
      <w:r w:rsidRPr="00F27C91">
        <w:rPr>
          <w:sz w:val="24"/>
          <w:szCs w:val="24"/>
        </w:rPr>
        <w:t xml:space="preserve">In addition to the discovery and development of new materials, research efforts may be needed to understand the nano-scale origins of bulk properties observed in nanocomposite or nano-structured materials that could aid in the design optimization of material structures for </w:t>
      </w:r>
      <w:proofErr w:type="gramStart"/>
      <w:r w:rsidRPr="00F27C91">
        <w:rPr>
          <w:sz w:val="24"/>
          <w:szCs w:val="24"/>
        </w:rPr>
        <w:t>particular applications</w:t>
      </w:r>
      <w:proofErr w:type="gramEnd"/>
      <w:r w:rsidRPr="00F27C91">
        <w:rPr>
          <w:sz w:val="24"/>
          <w:szCs w:val="24"/>
        </w:rPr>
        <w:t>.</w:t>
      </w:r>
    </w:p>
    <w:p w14:paraId="63380B7D" w14:textId="77777777" w:rsidR="00AE27E8" w:rsidRPr="00F27C91" w:rsidRDefault="00AE27E8" w:rsidP="00AE27E8">
      <w:pPr>
        <w:spacing w:before="7"/>
        <w:rPr>
          <w:sz w:val="24"/>
          <w:szCs w:val="24"/>
        </w:rPr>
      </w:pPr>
    </w:p>
    <w:p w14:paraId="781DAB8D" w14:textId="3F15528D" w:rsidR="00AE27E8" w:rsidRPr="00F27C91" w:rsidRDefault="00AE27E8" w:rsidP="00AE27E8">
      <w:pPr>
        <w:rPr>
          <w:sz w:val="24"/>
          <w:szCs w:val="24"/>
        </w:rPr>
      </w:pPr>
      <w:r w:rsidRPr="00F27C91">
        <w:rPr>
          <w:sz w:val="24"/>
          <w:szCs w:val="24"/>
        </w:rPr>
        <w:t>New techniques that will enable the creation of periodic and a-periodic structures with decreased feature size are of interest</w:t>
      </w:r>
      <w:r w:rsidR="00591ED0" w:rsidRPr="00F27C91">
        <w:rPr>
          <w:sz w:val="24"/>
          <w:szCs w:val="24"/>
        </w:rPr>
        <w:t>,</w:t>
      </w:r>
      <w:r w:rsidRPr="00F27C91">
        <w:rPr>
          <w:sz w:val="24"/>
          <w:szCs w:val="24"/>
        </w:rPr>
        <w:t xml:space="preserve"> and the ability to control the geometry of nano-scale elements and their periodic configuration is also of interest.</w:t>
      </w:r>
    </w:p>
    <w:p w14:paraId="254B302B" w14:textId="77777777" w:rsidR="00AE27E8" w:rsidRPr="00F27C91" w:rsidRDefault="00AE27E8" w:rsidP="00AE27E8">
      <w:pPr>
        <w:spacing w:before="7"/>
        <w:rPr>
          <w:sz w:val="24"/>
          <w:szCs w:val="24"/>
        </w:rPr>
      </w:pPr>
    </w:p>
    <w:p w14:paraId="5083A37B" w14:textId="77777777" w:rsidR="00AE27E8" w:rsidRPr="00F27C91" w:rsidRDefault="00AE27E8" w:rsidP="00AE27E8">
      <w:pPr>
        <w:rPr>
          <w:sz w:val="24"/>
          <w:szCs w:val="24"/>
        </w:rPr>
      </w:pPr>
      <w:r w:rsidRPr="00F27C91">
        <w:rPr>
          <w:sz w:val="24"/>
          <w:szCs w:val="24"/>
        </w:rPr>
        <w:t>Research to develop economically viable processes for the creation of nano-structured materials on a commercial scale may be of interest.</w:t>
      </w:r>
    </w:p>
    <w:p w14:paraId="652398EC" w14:textId="77777777" w:rsidR="00AE27E8" w:rsidRPr="00F27C91" w:rsidRDefault="00AE27E8" w:rsidP="00AE27E8">
      <w:pPr>
        <w:rPr>
          <w:sz w:val="24"/>
          <w:szCs w:val="24"/>
        </w:rPr>
      </w:pPr>
    </w:p>
    <w:p w14:paraId="21AE7D83" w14:textId="77777777" w:rsidR="00AE27E8" w:rsidRPr="00F27C91" w:rsidRDefault="00AE27E8" w:rsidP="00AE27E8">
      <w:pPr>
        <w:spacing w:before="8"/>
        <w:rPr>
          <w:sz w:val="24"/>
          <w:szCs w:val="24"/>
        </w:rPr>
      </w:pPr>
      <w:r w:rsidRPr="00F27C91">
        <w:rPr>
          <w:sz w:val="24"/>
          <w:szCs w:val="24"/>
        </w:rPr>
        <w:t xml:space="preserve">Communication with a Technical POC prior to submission of a formal proposal is essential. </w:t>
      </w:r>
    </w:p>
    <w:p w14:paraId="3E11D405" w14:textId="77777777" w:rsidR="00AE27E8" w:rsidRPr="00F27C91" w:rsidRDefault="00AE27E8" w:rsidP="00AE27E8">
      <w:pPr>
        <w:spacing w:before="8"/>
        <w:rPr>
          <w:sz w:val="24"/>
          <w:szCs w:val="24"/>
        </w:rPr>
      </w:pPr>
    </w:p>
    <w:p w14:paraId="4CFF9DF4" w14:textId="77777777" w:rsidR="00AE27E8" w:rsidRPr="00F27C91" w:rsidRDefault="00AE27E8" w:rsidP="00AE27E8">
      <w:pPr>
        <w:spacing w:before="8"/>
        <w:rPr>
          <w:sz w:val="24"/>
          <w:szCs w:val="24"/>
        </w:rPr>
      </w:pPr>
      <w:r w:rsidRPr="00F27C91">
        <w:rPr>
          <w:sz w:val="24"/>
          <w:szCs w:val="24"/>
        </w:rPr>
        <w:t>Technical POCs:</w:t>
      </w:r>
    </w:p>
    <w:p w14:paraId="055B8731" w14:textId="77777777" w:rsidR="00AE27E8" w:rsidRPr="00F27C91" w:rsidRDefault="00AE27E8" w:rsidP="00AE27E8">
      <w:pPr>
        <w:ind w:left="720"/>
        <w:rPr>
          <w:sz w:val="24"/>
          <w:szCs w:val="24"/>
        </w:rPr>
      </w:pPr>
      <w:r w:rsidRPr="00F27C91">
        <w:rPr>
          <w:sz w:val="24"/>
          <w:szCs w:val="24"/>
        </w:rPr>
        <w:t xml:space="preserve">Dr. Richard Osgood, TEL: 508.206.3139, </w:t>
      </w:r>
      <w:hyperlink r:id="rId66" w:history="1">
        <w:r w:rsidRPr="00F27C91">
          <w:rPr>
            <w:color w:val="0563C1"/>
            <w:sz w:val="24"/>
            <w:szCs w:val="24"/>
            <w:u w:val="single"/>
          </w:rPr>
          <w:t>richard.m.osgood.civ@army.mil</w:t>
        </w:r>
      </w:hyperlink>
      <w:r w:rsidRPr="00F27C91">
        <w:rPr>
          <w:sz w:val="24"/>
          <w:szCs w:val="24"/>
        </w:rPr>
        <w:t xml:space="preserve"> </w:t>
      </w:r>
    </w:p>
    <w:p w14:paraId="235E0558" w14:textId="77777777" w:rsidR="00AE27E8" w:rsidRPr="00F27C91" w:rsidRDefault="00AE27E8" w:rsidP="00AE27E8">
      <w:pPr>
        <w:ind w:left="720"/>
        <w:rPr>
          <w:sz w:val="24"/>
          <w:szCs w:val="24"/>
        </w:rPr>
      </w:pPr>
      <w:r w:rsidRPr="00F27C91">
        <w:rPr>
          <w:sz w:val="24"/>
          <w:szCs w:val="24"/>
        </w:rPr>
        <w:t xml:space="preserve">Dr. Francisco Aranda, TEL: 508.206.3142, </w:t>
      </w:r>
      <w:hyperlink r:id="rId67" w:history="1">
        <w:r w:rsidRPr="00F27C91">
          <w:rPr>
            <w:color w:val="0563C1"/>
            <w:sz w:val="24"/>
            <w:szCs w:val="24"/>
            <w:u w:val="single"/>
          </w:rPr>
          <w:t>francisco.j.aranda4.civ@army.mil</w:t>
        </w:r>
      </w:hyperlink>
    </w:p>
    <w:p w14:paraId="68FFD0B1" w14:textId="77777777" w:rsidR="00AE27E8" w:rsidRPr="00F27C91" w:rsidRDefault="00AE27E8" w:rsidP="00AE27E8">
      <w:pPr>
        <w:ind w:left="720"/>
        <w:rPr>
          <w:sz w:val="24"/>
          <w:szCs w:val="24"/>
        </w:rPr>
      </w:pPr>
      <w:r w:rsidRPr="00F27C91">
        <w:rPr>
          <w:sz w:val="24"/>
          <w:szCs w:val="24"/>
        </w:rPr>
        <w:t xml:space="preserve">Dr. Ravi Mosurkal, TEL: 508.206.3845, </w:t>
      </w:r>
      <w:hyperlink r:id="rId68" w:history="1">
        <w:r w:rsidRPr="00F27C91">
          <w:rPr>
            <w:color w:val="0563C1"/>
            <w:sz w:val="24"/>
            <w:szCs w:val="24"/>
            <w:u w:val="single"/>
          </w:rPr>
          <w:t>Ravi.Mosurkal.civ@army.mil</w:t>
        </w:r>
      </w:hyperlink>
      <w:r w:rsidRPr="00F27C91">
        <w:rPr>
          <w:sz w:val="24"/>
          <w:szCs w:val="24"/>
        </w:rPr>
        <w:t xml:space="preserve"> </w:t>
      </w:r>
    </w:p>
    <w:p w14:paraId="38F5FA55" w14:textId="77777777" w:rsidR="00AE27E8" w:rsidRPr="00F27C91" w:rsidRDefault="00AE27E8" w:rsidP="00AE27E8">
      <w:pPr>
        <w:spacing w:before="2"/>
        <w:rPr>
          <w:sz w:val="24"/>
          <w:szCs w:val="24"/>
        </w:rPr>
      </w:pPr>
    </w:p>
    <w:p w14:paraId="4F915529" w14:textId="77777777" w:rsidR="00AE27E8" w:rsidRPr="00F27C91" w:rsidRDefault="00AE27E8" w:rsidP="00AE27E8">
      <w:pPr>
        <w:rPr>
          <w:sz w:val="24"/>
          <w:szCs w:val="24"/>
        </w:rPr>
      </w:pPr>
      <w:r w:rsidRPr="00F27C91">
        <w:rPr>
          <w:sz w:val="24"/>
          <w:szCs w:val="24"/>
        </w:rPr>
        <w:t>All concept papers, proposals, and administrative inquiries should be submitted to:</w:t>
      </w:r>
    </w:p>
    <w:p w14:paraId="157CEE46" w14:textId="77777777" w:rsidR="00AE27E8" w:rsidRPr="00F27C91" w:rsidRDefault="00AE27E8" w:rsidP="00AE27E8">
      <w:pPr>
        <w:spacing w:before="11"/>
        <w:rPr>
          <w:sz w:val="24"/>
          <w:szCs w:val="24"/>
        </w:rPr>
      </w:pPr>
    </w:p>
    <w:p w14:paraId="74CDA7E0" w14:textId="77777777" w:rsidR="00AE27E8" w:rsidRPr="00F27C91" w:rsidRDefault="00AE27E8" w:rsidP="00AE27E8">
      <w:pPr>
        <w:ind w:left="720"/>
        <w:rPr>
          <w:sz w:val="24"/>
          <w:szCs w:val="24"/>
        </w:rPr>
      </w:pPr>
      <w:r w:rsidRPr="00F27C91">
        <w:rPr>
          <w:sz w:val="24"/>
          <w:szCs w:val="24"/>
        </w:rPr>
        <w:t xml:space="preserve">U.S. Army Natick Soldier Systems Center </w:t>
      </w:r>
    </w:p>
    <w:p w14:paraId="10AE4246" w14:textId="77777777" w:rsidR="00AE27E8" w:rsidRPr="00F27C91" w:rsidRDefault="00AE27E8" w:rsidP="00AE27E8">
      <w:pPr>
        <w:ind w:left="720"/>
        <w:rPr>
          <w:sz w:val="24"/>
          <w:szCs w:val="24"/>
        </w:rPr>
      </w:pPr>
      <w:r w:rsidRPr="00F27C91">
        <w:rPr>
          <w:sz w:val="24"/>
          <w:szCs w:val="24"/>
        </w:rPr>
        <w:t>DEVCOM Soldier Center</w:t>
      </w:r>
    </w:p>
    <w:p w14:paraId="083141B0" w14:textId="77777777" w:rsidR="00AE27E8" w:rsidRPr="00F27C91" w:rsidRDefault="00AE27E8" w:rsidP="00AE27E8">
      <w:pPr>
        <w:ind w:left="720"/>
        <w:rPr>
          <w:sz w:val="24"/>
          <w:szCs w:val="24"/>
        </w:rPr>
      </w:pPr>
      <w:r w:rsidRPr="00F27C91">
        <w:rPr>
          <w:sz w:val="24"/>
          <w:szCs w:val="24"/>
        </w:rPr>
        <w:t xml:space="preserve">ATTN: FCDD-SCP (Nicholas Dugan) </w:t>
      </w:r>
    </w:p>
    <w:p w14:paraId="64B1B0A3" w14:textId="77777777" w:rsidR="00AE27E8" w:rsidRPr="00F27C91" w:rsidRDefault="00AE27E8" w:rsidP="00AE27E8">
      <w:pPr>
        <w:ind w:left="720"/>
        <w:rPr>
          <w:sz w:val="24"/>
          <w:szCs w:val="24"/>
        </w:rPr>
      </w:pPr>
      <w:r w:rsidRPr="00F27C91">
        <w:rPr>
          <w:sz w:val="24"/>
          <w:szCs w:val="24"/>
        </w:rPr>
        <w:lastRenderedPageBreak/>
        <w:t>General Greene Avenue</w:t>
      </w:r>
    </w:p>
    <w:p w14:paraId="0FD243CC" w14:textId="77777777" w:rsidR="00AE27E8" w:rsidRPr="00F27C91" w:rsidRDefault="00AE27E8" w:rsidP="00AE27E8">
      <w:pPr>
        <w:spacing w:before="1"/>
        <w:ind w:left="720"/>
        <w:rPr>
          <w:sz w:val="24"/>
          <w:szCs w:val="24"/>
        </w:rPr>
      </w:pPr>
      <w:r w:rsidRPr="00F27C91">
        <w:rPr>
          <w:sz w:val="24"/>
          <w:szCs w:val="24"/>
        </w:rPr>
        <w:t>Natick, MA 01760-5020</w:t>
      </w:r>
    </w:p>
    <w:p w14:paraId="107F8FC7" w14:textId="77777777" w:rsidR="00AE27E8" w:rsidRPr="00F27C91" w:rsidRDefault="00AE27E8" w:rsidP="00AE27E8">
      <w:pPr>
        <w:spacing w:before="1" w:line="298" w:lineRule="exact"/>
        <w:ind w:left="720"/>
        <w:rPr>
          <w:sz w:val="24"/>
          <w:szCs w:val="24"/>
        </w:rPr>
      </w:pPr>
      <w:r w:rsidRPr="00F27C91">
        <w:rPr>
          <w:sz w:val="24"/>
          <w:szCs w:val="24"/>
        </w:rPr>
        <w:t>TEL: 508.206.3952</w:t>
      </w:r>
    </w:p>
    <w:p w14:paraId="08BB6E48" w14:textId="77777777" w:rsidR="00AE27E8" w:rsidRDefault="00AE27E8" w:rsidP="00AE27E8">
      <w:pPr>
        <w:spacing w:line="298" w:lineRule="exact"/>
        <w:ind w:left="720"/>
        <w:rPr>
          <w:sz w:val="24"/>
          <w:szCs w:val="24"/>
        </w:rPr>
      </w:pPr>
      <w:r w:rsidRPr="00F27C91">
        <w:rPr>
          <w:sz w:val="24"/>
          <w:szCs w:val="24"/>
        </w:rPr>
        <w:t xml:space="preserve">Email: </w:t>
      </w:r>
      <w:hyperlink r:id="rId69" w:history="1">
        <w:r w:rsidRPr="00F27C91">
          <w:rPr>
            <w:color w:val="0563C1"/>
            <w:sz w:val="24"/>
            <w:szCs w:val="24"/>
            <w:u w:val="single"/>
          </w:rPr>
          <w:t>usarmy.natick.devcom-sc.mbx.osi-spsd@army.mil</w:t>
        </w:r>
      </w:hyperlink>
      <w:r w:rsidRPr="00F27C91">
        <w:rPr>
          <w:sz w:val="24"/>
          <w:szCs w:val="24"/>
        </w:rPr>
        <w:t xml:space="preserve"> and </w:t>
      </w:r>
      <w:hyperlink r:id="rId70" w:history="1">
        <w:r w:rsidRPr="00F27C91">
          <w:rPr>
            <w:color w:val="0563C1"/>
            <w:sz w:val="24"/>
            <w:szCs w:val="24"/>
            <w:u w:val="single"/>
          </w:rPr>
          <w:t>nicholas.p.dugan2.civ@army.mil</w:t>
        </w:r>
      </w:hyperlink>
    </w:p>
    <w:p w14:paraId="75C8543B" w14:textId="77777777" w:rsidR="00F27C91" w:rsidRPr="00F27C91" w:rsidRDefault="00F27C91" w:rsidP="00AE27E8">
      <w:pPr>
        <w:spacing w:line="298" w:lineRule="exact"/>
        <w:ind w:left="720"/>
        <w:rPr>
          <w:sz w:val="24"/>
          <w:szCs w:val="24"/>
        </w:rPr>
      </w:pPr>
    </w:p>
    <w:p w14:paraId="3EA8E7DB" w14:textId="77777777" w:rsidR="00AE27E8" w:rsidRPr="00AA309F" w:rsidRDefault="00AE27E8" w:rsidP="002A22A6">
      <w:pPr>
        <w:numPr>
          <w:ilvl w:val="0"/>
          <w:numId w:val="48"/>
        </w:numPr>
        <w:ind w:left="720" w:hanging="712"/>
        <w:outlineLvl w:val="3"/>
        <w:rPr>
          <w:b/>
          <w:bCs/>
          <w:i/>
          <w:iCs/>
          <w:sz w:val="24"/>
          <w:szCs w:val="24"/>
        </w:rPr>
      </w:pPr>
      <w:bookmarkStart w:id="125" w:name="_Toc130889139"/>
      <w:r w:rsidRPr="00AA309F">
        <w:rPr>
          <w:b/>
          <w:bCs/>
          <w:i/>
          <w:iCs/>
          <w:sz w:val="24"/>
          <w:szCs w:val="24"/>
        </w:rPr>
        <w:t>Advanced Protection, Integration Technologies/Systems and Assessment Methods.</w:t>
      </w:r>
      <w:bookmarkEnd w:id="125"/>
    </w:p>
    <w:p w14:paraId="70D3A30F" w14:textId="77777777" w:rsidR="00AE27E8" w:rsidRPr="00AA309F" w:rsidRDefault="00AE27E8" w:rsidP="00AE27E8">
      <w:pPr>
        <w:spacing w:before="10"/>
        <w:rPr>
          <w:b/>
          <w:i/>
          <w:sz w:val="24"/>
          <w:szCs w:val="24"/>
        </w:rPr>
      </w:pPr>
    </w:p>
    <w:p w14:paraId="022362E0" w14:textId="77777777" w:rsidR="00AE27E8" w:rsidRPr="00AA309F" w:rsidRDefault="00AE27E8" w:rsidP="00AE27E8">
      <w:pPr>
        <w:rPr>
          <w:sz w:val="24"/>
          <w:szCs w:val="24"/>
        </w:rPr>
      </w:pPr>
      <w:r w:rsidRPr="00AA309F">
        <w:rPr>
          <w:sz w:val="24"/>
          <w:szCs w:val="24"/>
        </w:rPr>
        <w:t xml:space="preserve">The Army is seeking a revolutionary approach to system design and integration using emerging technologies and technology trends. New and emerging technologies and design concepts must be explored to provide the warrior with combat overmatch through significant advances in survivability, mobility, and cognitive/physical warrior performance. An advanced combat uniform system will emerge as the foundation for the human interface, load carriage, and protection for the future warrior systems. System weight and bulk reduction are key goals of this effort. Significant mission benefits to the soldier </w:t>
      </w:r>
      <w:proofErr w:type="gramStart"/>
      <w:r w:rsidRPr="00AA309F">
        <w:rPr>
          <w:sz w:val="24"/>
          <w:szCs w:val="24"/>
        </w:rPr>
        <w:t>include:</w:t>
      </w:r>
      <w:proofErr w:type="gramEnd"/>
      <w:r w:rsidRPr="00AA309F">
        <w:rPr>
          <w:sz w:val="24"/>
          <w:szCs w:val="24"/>
        </w:rPr>
        <w:t xml:space="preserve"> longer mission time (endurance) in hot/cold environments; improved warrior performance in all mission environments; reduced heat stress casualties; reduced water intake requirements; enhanced cold weather protection; and enhanced mobility due to reduced bulk.</w:t>
      </w:r>
    </w:p>
    <w:p w14:paraId="2294D88F" w14:textId="77777777" w:rsidR="00AE27E8" w:rsidRPr="00AA309F" w:rsidRDefault="00AE27E8" w:rsidP="00AE27E8">
      <w:pPr>
        <w:spacing w:before="7"/>
        <w:rPr>
          <w:sz w:val="24"/>
          <w:szCs w:val="24"/>
        </w:rPr>
      </w:pPr>
    </w:p>
    <w:p w14:paraId="4344ADBC" w14:textId="77777777" w:rsidR="00AE27E8" w:rsidRPr="00AA309F" w:rsidRDefault="00AE27E8" w:rsidP="00AE27E8">
      <w:pPr>
        <w:rPr>
          <w:sz w:val="24"/>
          <w:szCs w:val="24"/>
        </w:rPr>
      </w:pPr>
      <w:r w:rsidRPr="00AA309F">
        <w:rPr>
          <w:sz w:val="24"/>
          <w:szCs w:val="24"/>
          <w:u w:val="single"/>
        </w:rPr>
        <w:t xml:space="preserve">Scientific and Technical Areas of Interest: </w:t>
      </w:r>
    </w:p>
    <w:p w14:paraId="3CC9D03A" w14:textId="77777777" w:rsidR="00AE27E8" w:rsidRPr="00AA309F" w:rsidRDefault="00AE27E8" w:rsidP="00AE27E8">
      <w:pPr>
        <w:spacing w:before="10"/>
        <w:rPr>
          <w:sz w:val="24"/>
          <w:szCs w:val="24"/>
        </w:rPr>
      </w:pPr>
    </w:p>
    <w:p w14:paraId="25460D20" w14:textId="77777777" w:rsidR="00AE27E8" w:rsidRPr="00AA309F" w:rsidRDefault="00AE27E8" w:rsidP="002A22A6">
      <w:pPr>
        <w:numPr>
          <w:ilvl w:val="1"/>
          <w:numId w:val="48"/>
        </w:numPr>
        <w:ind w:left="1080"/>
        <w:rPr>
          <w:sz w:val="24"/>
          <w:szCs w:val="24"/>
        </w:rPr>
      </w:pPr>
      <w:r w:rsidRPr="00AA309F">
        <w:rPr>
          <w:sz w:val="24"/>
          <w:szCs w:val="24"/>
        </w:rPr>
        <w:t>Research proposals to develop combat uniform and modular, integrated system design concepts and breadboard prototypes to include integration of multiple technologies into fewer textile-based structures and/or system components. Unique and novel design approaches for protective systems should be scalable and tailorable to meet regional threat and mission scenarios.</w:t>
      </w:r>
    </w:p>
    <w:p w14:paraId="0B72461E" w14:textId="77777777" w:rsidR="00AE27E8" w:rsidRPr="00AA309F" w:rsidRDefault="00AE27E8" w:rsidP="002A22A6">
      <w:pPr>
        <w:numPr>
          <w:ilvl w:val="1"/>
          <w:numId w:val="48"/>
        </w:numPr>
        <w:spacing w:before="1"/>
        <w:ind w:left="1080"/>
        <w:rPr>
          <w:sz w:val="24"/>
          <w:szCs w:val="24"/>
        </w:rPr>
      </w:pPr>
      <w:r w:rsidRPr="00AA309F">
        <w:rPr>
          <w:sz w:val="24"/>
          <w:szCs w:val="24"/>
        </w:rPr>
        <w:t>Research proposals to decrease the size, weight and bulk associated with protective clothing and equipment, while maintaining or enhancing the current level of protection.</w:t>
      </w:r>
    </w:p>
    <w:p w14:paraId="39F896EF" w14:textId="77777777" w:rsidR="00AE27E8" w:rsidRPr="00AA309F" w:rsidRDefault="00AE27E8" w:rsidP="002A22A6">
      <w:pPr>
        <w:numPr>
          <w:ilvl w:val="1"/>
          <w:numId w:val="48"/>
        </w:numPr>
        <w:ind w:left="1080"/>
        <w:rPr>
          <w:sz w:val="24"/>
          <w:szCs w:val="24"/>
        </w:rPr>
      </w:pPr>
      <w:r w:rsidRPr="00AA309F">
        <w:rPr>
          <w:sz w:val="24"/>
          <w:szCs w:val="24"/>
        </w:rPr>
        <w:t>Research proposals for novel design approaches and technologies to provide enhanced ventilation and/or heating and cooling concepts suited for dismounted Warfighter applications.</w:t>
      </w:r>
    </w:p>
    <w:p w14:paraId="10C324D8" w14:textId="77777777" w:rsidR="00AE27E8" w:rsidRPr="00AA309F" w:rsidRDefault="00AE27E8" w:rsidP="002A22A6">
      <w:pPr>
        <w:numPr>
          <w:ilvl w:val="1"/>
          <w:numId w:val="48"/>
        </w:numPr>
        <w:ind w:left="1080"/>
        <w:rPr>
          <w:sz w:val="24"/>
          <w:szCs w:val="24"/>
        </w:rPr>
      </w:pPr>
      <w:r w:rsidRPr="00AA309F">
        <w:rPr>
          <w:sz w:val="24"/>
          <w:szCs w:val="24"/>
        </w:rPr>
        <w:t>Technologies to deliver potable drinking water to the individual Soldier from an indigenous source, as well as to identify threats in the water source prior to use and monitor purification system performance.</w:t>
      </w:r>
    </w:p>
    <w:p w14:paraId="29693A07" w14:textId="6DAD0F3B" w:rsidR="00AE27E8" w:rsidRPr="00AA309F" w:rsidRDefault="00AE27E8" w:rsidP="002A22A6">
      <w:pPr>
        <w:numPr>
          <w:ilvl w:val="1"/>
          <w:numId w:val="48"/>
        </w:numPr>
        <w:ind w:left="1080"/>
        <w:rPr>
          <w:sz w:val="24"/>
          <w:szCs w:val="24"/>
        </w:rPr>
      </w:pPr>
      <w:r w:rsidRPr="00AA309F">
        <w:rPr>
          <w:sz w:val="24"/>
          <w:szCs w:val="24"/>
        </w:rPr>
        <w:t>Research proposals to develop and implement measures, assessment tools</w:t>
      </w:r>
      <w:r w:rsidR="00CD23CB" w:rsidRPr="00AA309F">
        <w:rPr>
          <w:sz w:val="24"/>
          <w:szCs w:val="24"/>
        </w:rPr>
        <w:t>,</w:t>
      </w:r>
      <w:r w:rsidRPr="00AA309F">
        <w:rPr>
          <w:sz w:val="24"/>
          <w:szCs w:val="24"/>
        </w:rPr>
        <w:t xml:space="preserve"> and methods. Specifically, </w:t>
      </w:r>
      <w:proofErr w:type="gramStart"/>
      <w:r w:rsidRPr="00AA309F">
        <w:rPr>
          <w:sz w:val="24"/>
          <w:szCs w:val="24"/>
        </w:rPr>
        <w:t>development</w:t>
      </w:r>
      <w:proofErr w:type="gramEnd"/>
      <w:r w:rsidRPr="00AA309F">
        <w:rPr>
          <w:sz w:val="24"/>
          <w:szCs w:val="24"/>
        </w:rPr>
        <w:t xml:space="preserve"> of standardized test methods and devices that measure key performance parameters and user acceptability of protective systems is needed.</w:t>
      </w:r>
    </w:p>
    <w:p w14:paraId="44E3E3ED" w14:textId="67CB68DC" w:rsidR="00AE27E8" w:rsidRPr="00AA309F" w:rsidRDefault="00AE27E8" w:rsidP="002A22A6">
      <w:pPr>
        <w:numPr>
          <w:ilvl w:val="1"/>
          <w:numId w:val="48"/>
        </w:numPr>
        <w:ind w:left="1080"/>
        <w:rPr>
          <w:sz w:val="24"/>
          <w:szCs w:val="24"/>
        </w:rPr>
      </w:pPr>
      <w:r w:rsidRPr="00AA309F">
        <w:rPr>
          <w:sz w:val="24"/>
          <w:szCs w:val="24"/>
        </w:rPr>
        <w:t>Test methods and standards that need to be developed include, but are not limited to, “other than mosquito” vector protection efficacy, physical comfort under various climactic conditions, thermal comfort, environmentally appropriate/correlated abradants, and methods that apply to knits and wovens for comparative purposes.</w:t>
      </w:r>
    </w:p>
    <w:p w14:paraId="75ABDC94" w14:textId="77777777" w:rsidR="00AE27E8" w:rsidRPr="00AA309F" w:rsidRDefault="00AE27E8" w:rsidP="00AE27E8">
      <w:pPr>
        <w:rPr>
          <w:sz w:val="24"/>
          <w:szCs w:val="24"/>
        </w:rPr>
      </w:pPr>
    </w:p>
    <w:p w14:paraId="34BFFAD4" w14:textId="77777777" w:rsidR="00CD23CB" w:rsidRPr="00AA309F" w:rsidRDefault="00AE27E8" w:rsidP="00AE27E8">
      <w:pPr>
        <w:rPr>
          <w:sz w:val="24"/>
          <w:szCs w:val="24"/>
        </w:rPr>
      </w:pPr>
      <w:r w:rsidRPr="00AA309F">
        <w:rPr>
          <w:sz w:val="24"/>
          <w:szCs w:val="24"/>
        </w:rPr>
        <w:t xml:space="preserve">Communication with the Technical POC prior to submission of a formal proposal is essential. </w:t>
      </w:r>
    </w:p>
    <w:p w14:paraId="429CFF1C" w14:textId="77777777" w:rsidR="00CD23CB" w:rsidRPr="00AA309F" w:rsidRDefault="00AE27E8" w:rsidP="00AE27E8">
      <w:pPr>
        <w:rPr>
          <w:sz w:val="24"/>
          <w:szCs w:val="24"/>
        </w:rPr>
      </w:pPr>
      <w:r w:rsidRPr="00AA309F">
        <w:rPr>
          <w:sz w:val="24"/>
          <w:szCs w:val="24"/>
        </w:rPr>
        <w:t xml:space="preserve">Technical POC: </w:t>
      </w:r>
    </w:p>
    <w:p w14:paraId="5D39FFAB" w14:textId="57430ED6" w:rsidR="00AE27E8" w:rsidRPr="00AA309F" w:rsidRDefault="00AE27E8" w:rsidP="00013CEB">
      <w:pPr>
        <w:ind w:firstLine="720"/>
        <w:rPr>
          <w:sz w:val="24"/>
          <w:szCs w:val="24"/>
        </w:rPr>
      </w:pPr>
      <w:r w:rsidRPr="00AA309F">
        <w:rPr>
          <w:sz w:val="24"/>
          <w:szCs w:val="24"/>
        </w:rPr>
        <w:lastRenderedPageBreak/>
        <w:t xml:space="preserve">Dr. Shaun Filocamo, TEL: 508.206.3939, </w:t>
      </w:r>
      <w:hyperlink r:id="rId71" w:history="1">
        <w:r w:rsidRPr="00AA309F">
          <w:rPr>
            <w:color w:val="0563C1"/>
            <w:sz w:val="24"/>
            <w:szCs w:val="24"/>
            <w:u w:val="single"/>
          </w:rPr>
          <w:t>shaun.f.filocamo.civ@army.mil</w:t>
        </w:r>
      </w:hyperlink>
    </w:p>
    <w:p w14:paraId="15121E29" w14:textId="77777777" w:rsidR="00AE27E8" w:rsidRPr="00AA309F" w:rsidRDefault="00AE27E8" w:rsidP="00AE27E8">
      <w:pPr>
        <w:spacing w:before="5"/>
        <w:rPr>
          <w:sz w:val="24"/>
          <w:szCs w:val="24"/>
        </w:rPr>
      </w:pPr>
    </w:p>
    <w:p w14:paraId="731BD8F8" w14:textId="77777777" w:rsidR="00AE27E8" w:rsidRPr="00AA309F" w:rsidRDefault="00AE27E8" w:rsidP="00AE27E8">
      <w:pPr>
        <w:spacing w:before="5"/>
        <w:rPr>
          <w:sz w:val="24"/>
          <w:szCs w:val="24"/>
        </w:rPr>
      </w:pPr>
      <w:r w:rsidRPr="00AA309F">
        <w:rPr>
          <w:sz w:val="24"/>
          <w:szCs w:val="24"/>
        </w:rPr>
        <w:t>All concept papers, proposals and administrative inquiries should be submitted to:</w:t>
      </w:r>
    </w:p>
    <w:p w14:paraId="0E5F8647" w14:textId="77777777" w:rsidR="00AE27E8" w:rsidRPr="00AA309F" w:rsidRDefault="00AE27E8" w:rsidP="00AE27E8">
      <w:pPr>
        <w:spacing w:before="10"/>
        <w:rPr>
          <w:sz w:val="24"/>
          <w:szCs w:val="24"/>
        </w:rPr>
      </w:pPr>
    </w:p>
    <w:p w14:paraId="01AEFFBA" w14:textId="77777777" w:rsidR="00AE27E8" w:rsidRPr="00AA309F" w:rsidRDefault="00AE27E8" w:rsidP="00AE27E8">
      <w:pPr>
        <w:ind w:left="720"/>
        <w:rPr>
          <w:sz w:val="24"/>
          <w:szCs w:val="24"/>
        </w:rPr>
      </w:pPr>
      <w:r w:rsidRPr="00AA309F">
        <w:rPr>
          <w:sz w:val="24"/>
          <w:szCs w:val="24"/>
        </w:rPr>
        <w:t xml:space="preserve">U.S. Army Natick Soldier Systems Center </w:t>
      </w:r>
    </w:p>
    <w:p w14:paraId="3195434F" w14:textId="77777777" w:rsidR="00AE27E8" w:rsidRPr="00AA309F" w:rsidRDefault="00AE27E8" w:rsidP="00AE27E8">
      <w:pPr>
        <w:ind w:left="720"/>
        <w:rPr>
          <w:sz w:val="24"/>
          <w:szCs w:val="24"/>
        </w:rPr>
      </w:pPr>
      <w:r w:rsidRPr="00AA309F">
        <w:rPr>
          <w:sz w:val="24"/>
          <w:szCs w:val="24"/>
        </w:rPr>
        <w:t>DEVCOM Soldier Center</w:t>
      </w:r>
    </w:p>
    <w:p w14:paraId="46440525" w14:textId="77777777" w:rsidR="00AE27E8" w:rsidRPr="00AA309F" w:rsidRDefault="00AE27E8" w:rsidP="00AE27E8">
      <w:pPr>
        <w:ind w:left="720"/>
        <w:rPr>
          <w:sz w:val="24"/>
          <w:szCs w:val="24"/>
        </w:rPr>
      </w:pPr>
      <w:r w:rsidRPr="00AA309F">
        <w:rPr>
          <w:sz w:val="24"/>
          <w:szCs w:val="24"/>
        </w:rPr>
        <w:t xml:space="preserve">ATTN: FCDD-SCP (Dr. Shaun Filocamo) </w:t>
      </w:r>
    </w:p>
    <w:p w14:paraId="3A8625F2" w14:textId="77777777" w:rsidR="00AE27E8" w:rsidRPr="00AA309F" w:rsidRDefault="00AE27E8" w:rsidP="00AE27E8">
      <w:pPr>
        <w:ind w:left="720"/>
        <w:rPr>
          <w:sz w:val="24"/>
          <w:szCs w:val="24"/>
        </w:rPr>
      </w:pPr>
      <w:r w:rsidRPr="00AA309F">
        <w:rPr>
          <w:sz w:val="24"/>
          <w:szCs w:val="24"/>
        </w:rPr>
        <w:t>General Greene Avenue</w:t>
      </w:r>
    </w:p>
    <w:p w14:paraId="476A9605" w14:textId="77777777" w:rsidR="00AE27E8" w:rsidRPr="00AA309F" w:rsidRDefault="00AE27E8" w:rsidP="00AE27E8">
      <w:pPr>
        <w:spacing w:before="2"/>
        <w:ind w:left="720"/>
        <w:rPr>
          <w:sz w:val="24"/>
          <w:szCs w:val="24"/>
        </w:rPr>
      </w:pPr>
      <w:r w:rsidRPr="00AA309F">
        <w:rPr>
          <w:sz w:val="24"/>
          <w:szCs w:val="24"/>
        </w:rPr>
        <w:t>Natick, MA 01760</w:t>
      </w:r>
    </w:p>
    <w:p w14:paraId="5F0A273D" w14:textId="77777777" w:rsidR="00AE27E8" w:rsidRPr="00AA309F" w:rsidRDefault="00AE27E8" w:rsidP="00AE27E8">
      <w:pPr>
        <w:ind w:left="720"/>
        <w:rPr>
          <w:sz w:val="24"/>
          <w:szCs w:val="24"/>
        </w:rPr>
      </w:pPr>
      <w:r w:rsidRPr="00AA309F">
        <w:rPr>
          <w:sz w:val="24"/>
          <w:szCs w:val="24"/>
        </w:rPr>
        <w:t>TEL: 508.206.3939</w:t>
      </w:r>
    </w:p>
    <w:p w14:paraId="23903ECE" w14:textId="77777777" w:rsidR="00AE27E8" w:rsidRPr="00AA309F" w:rsidRDefault="00AE27E8" w:rsidP="00AE27E8">
      <w:pPr>
        <w:spacing w:before="1"/>
        <w:ind w:left="720"/>
        <w:rPr>
          <w:sz w:val="24"/>
          <w:szCs w:val="24"/>
        </w:rPr>
      </w:pPr>
      <w:r w:rsidRPr="00AA309F">
        <w:rPr>
          <w:sz w:val="24"/>
          <w:szCs w:val="24"/>
        </w:rPr>
        <w:t xml:space="preserve">Email: </w:t>
      </w:r>
      <w:hyperlink r:id="rId72" w:history="1">
        <w:r w:rsidRPr="00AA309F">
          <w:rPr>
            <w:color w:val="0563C1"/>
            <w:sz w:val="24"/>
            <w:szCs w:val="24"/>
            <w:u w:val="single"/>
          </w:rPr>
          <w:t>usarmy.natick.devcom-sc.mbx.osi-spsd@army.mil</w:t>
        </w:r>
      </w:hyperlink>
      <w:r w:rsidRPr="00AA309F">
        <w:rPr>
          <w:sz w:val="24"/>
          <w:szCs w:val="24"/>
        </w:rPr>
        <w:t xml:space="preserve"> and </w:t>
      </w:r>
      <w:hyperlink r:id="rId73" w:history="1">
        <w:r w:rsidRPr="00AA309F">
          <w:rPr>
            <w:color w:val="0563C1"/>
            <w:sz w:val="24"/>
            <w:szCs w:val="24"/>
            <w:u w:val="single"/>
          </w:rPr>
          <w:t>shaun.f.filocamo.civ@army.mil</w:t>
        </w:r>
      </w:hyperlink>
    </w:p>
    <w:p w14:paraId="6FC63109" w14:textId="77777777" w:rsidR="00AE27E8" w:rsidRPr="00AA309F" w:rsidRDefault="00AE27E8" w:rsidP="00AE27E8">
      <w:pPr>
        <w:spacing w:before="11"/>
        <w:rPr>
          <w:sz w:val="24"/>
          <w:szCs w:val="24"/>
        </w:rPr>
      </w:pPr>
    </w:p>
    <w:p w14:paraId="21541C0F" w14:textId="77777777" w:rsidR="00AE27E8" w:rsidRPr="00AA309F" w:rsidRDefault="00AE27E8" w:rsidP="002A22A6">
      <w:pPr>
        <w:numPr>
          <w:ilvl w:val="0"/>
          <w:numId w:val="48"/>
        </w:numPr>
        <w:ind w:left="720" w:hanging="720"/>
        <w:outlineLvl w:val="3"/>
        <w:rPr>
          <w:b/>
          <w:bCs/>
          <w:i/>
          <w:iCs/>
          <w:sz w:val="24"/>
          <w:szCs w:val="24"/>
        </w:rPr>
      </w:pPr>
      <w:bookmarkStart w:id="126" w:name="_Toc130889140"/>
      <w:r w:rsidRPr="00AA309F">
        <w:rPr>
          <w:b/>
          <w:bCs/>
          <w:i/>
          <w:iCs/>
          <w:sz w:val="24"/>
          <w:szCs w:val="24"/>
        </w:rPr>
        <w:t>Integrated Sound, Light and Blast Management for the Ears and Eyes.</w:t>
      </w:r>
      <w:bookmarkEnd w:id="126"/>
    </w:p>
    <w:p w14:paraId="32C5339B" w14:textId="77777777" w:rsidR="00AE27E8" w:rsidRPr="00AA309F" w:rsidRDefault="00AE27E8" w:rsidP="00AE27E8">
      <w:pPr>
        <w:spacing w:before="3"/>
        <w:rPr>
          <w:b/>
          <w:i/>
          <w:sz w:val="24"/>
          <w:szCs w:val="24"/>
        </w:rPr>
      </w:pPr>
    </w:p>
    <w:p w14:paraId="52599813" w14:textId="77777777" w:rsidR="00AE27E8" w:rsidRPr="00AA309F" w:rsidRDefault="00AE27E8" w:rsidP="00AE27E8">
      <w:pPr>
        <w:rPr>
          <w:sz w:val="24"/>
          <w:szCs w:val="24"/>
        </w:rPr>
      </w:pPr>
      <w:r w:rsidRPr="00AA309F">
        <w:rPr>
          <w:sz w:val="24"/>
          <w:szCs w:val="24"/>
        </w:rPr>
        <w:t>The goal of this effort is to protect vital senses and preserve physical and neurological performance essential to deployment readiness and mission effectiveness with primary focus on the eyes and ears.</w:t>
      </w:r>
    </w:p>
    <w:p w14:paraId="522BF7C7" w14:textId="77777777" w:rsidR="00AE27E8" w:rsidRPr="00AA309F" w:rsidRDefault="00AE27E8" w:rsidP="00AE27E8">
      <w:pPr>
        <w:rPr>
          <w:sz w:val="24"/>
          <w:szCs w:val="24"/>
        </w:rPr>
      </w:pPr>
    </w:p>
    <w:p w14:paraId="7BCD7630" w14:textId="77777777" w:rsidR="00AE27E8" w:rsidRPr="00AA309F" w:rsidRDefault="00AE27E8" w:rsidP="00AE27E8">
      <w:pPr>
        <w:rPr>
          <w:sz w:val="24"/>
          <w:szCs w:val="24"/>
        </w:rPr>
      </w:pPr>
      <w:r w:rsidRPr="00AA309F">
        <w:rPr>
          <w:sz w:val="24"/>
          <w:szCs w:val="24"/>
          <w:u w:val="single"/>
        </w:rPr>
        <w:t>Scientific and Technical Areas of Interest:</w:t>
      </w:r>
    </w:p>
    <w:p w14:paraId="143C1B08" w14:textId="77777777" w:rsidR="00AE27E8" w:rsidRPr="00AA309F" w:rsidRDefault="00AE27E8" w:rsidP="00AE27E8">
      <w:pPr>
        <w:spacing w:before="5"/>
        <w:rPr>
          <w:sz w:val="24"/>
          <w:szCs w:val="24"/>
        </w:rPr>
      </w:pPr>
    </w:p>
    <w:p w14:paraId="60E5C4AA" w14:textId="0E0D594B" w:rsidR="00AE27E8" w:rsidRPr="00AA309F" w:rsidRDefault="00AE27E8" w:rsidP="00AE27E8">
      <w:pPr>
        <w:spacing w:before="89"/>
        <w:rPr>
          <w:sz w:val="24"/>
          <w:szCs w:val="24"/>
        </w:rPr>
      </w:pPr>
      <w:r w:rsidRPr="00AA309F">
        <w:rPr>
          <w:sz w:val="24"/>
          <w:szCs w:val="24"/>
        </w:rPr>
        <w:t>Manage sound, light</w:t>
      </w:r>
      <w:r w:rsidR="00451089" w:rsidRPr="00AA309F">
        <w:rPr>
          <w:sz w:val="24"/>
          <w:szCs w:val="24"/>
        </w:rPr>
        <w:t>,</w:t>
      </w:r>
      <w:r w:rsidRPr="00AA309F">
        <w:rPr>
          <w:sz w:val="24"/>
          <w:szCs w:val="24"/>
        </w:rPr>
        <w:t xml:space="preserve"> and pressure wave effects on the Soldier in military environments. </w:t>
      </w:r>
    </w:p>
    <w:p w14:paraId="69B6A7E4" w14:textId="77777777" w:rsidR="00AE27E8" w:rsidRPr="00AA309F" w:rsidRDefault="00AE27E8" w:rsidP="00AE27E8">
      <w:pPr>
        <w:rPr>
          <w:sz w:val="24"/>
          <w:szCs w:val="24"/>
        </w:rPr>
      </w:pPr>
    </w:p>
    <w:p w14:paraId="1F53B284" w14:textId="77777777" w:rsidR="00AE27E8" w:rsidRPr="00AA309F" w:rsidRDefault="00AE27E8" w:rsidP="00AE27E8">
      <w:pPr>
        <w:rPr>
          <w:sz w:val="24"/>
          <w:szCs w:val="24"/>
        </w:rPr>
      </w:pPr>
      <w:r w:rsidRPr="00AA309F">
        <w:rPr>
          <w:sz w:val="24"/>
          <w:szCs w:val="24"/>
        </w:rPr>
        <w:t>A need exists for:</w:t>
      </w:r>
    </w:p>
    <w:p w14:paraId="68F43FE0" w14:textId="77777777" w:rsidR="00AE27E8" w:rsidRPr="00AA309F" w:rsidRDefault="00AE27E8" w:rsidP="002A22A6">
      <w:pPr>
        <w:numPr>
          <w:ilvl w:val="1"/>
          <w:numId w:val="48"/>
        </w:numPr>
        <w:spacing w:before="42"/>
        <w:ind w:left="1080"/>
        <w:rPr>
          <w:sz w:val="24"/>
          <w:szCs w:val="24"/>
        </w:rPr>
      </w:pPr>
      <w:r w:rsidRPr="00AA309F">
        <w:rPr>
          <w:sz w:val="24"/>
          <w:szCs w:val="24"/>
        </w:rPr>
        <w:t xml:space="preserve">Innovative materials and technologies, or unique combinations of technologies, to protect the Soldier’s senses from temporary or permanent impairment by incident energies such as physical impact, blast, light, and sound. Areas of interest include, but are not limited to, enhanced ballistic fragmentation eye protection, hearing protection, and directed energy protection (to include lasers). Hearing protection solutions should preserve auditory situational awareness, allow for good sound localization, and preserve ability to communicate verbally face to face while protection is in place. Vision protection solutions should preserve visual situational awareness, accommodate both daytime and nighttime outdoor lighting conditions, and be capable of accommodating users requiring prescription correction while protection is in place. Solutions may be passive and/or active in nature. Active solutions should </w:t>
      </w:r>
      <w:proofErr w:type="gramStart"/>
      <w:r w:rsidRPr="00AA309F">
        <w:rPr>
          <w:sz w:val="24"/>
          <w:szCs w:val="24"/>
        </w:rPr>
        <w:t>give consideration to</w:t>
      </w:r>
      <w:proofErr w:type="gramEnd"/>
      <w:r w:rsidRPr="00AA309F">
        <w:rPr>
          <w:sz w:val="24"/>
          <w:szCs w:val="24"/>
        </w:rPr>
        <w:t xml:space="preserve"> energy efficiency and/or self-sufficiency (such as energy harvesting) to conserve power.</w:t>
      </w:r>
    </w:p>
    <w:p w14:paraId="7D4370FA" w14:textId="77777777" w:rsidR="00AE27E8" w:rsidRPr="00AA309F" w:rsidRDefault="00AE27E8" w:rsidP="002A22A6">
      <w:pPr>
        <w:numPr>
          <w:ilvl w:val="1"/>
          <w:numId w:val="48"/>
        </w:numPr>
        <w:spacing w:before="42"/>
        <w:ind w:left="1080"/>
        <w:rPr>
          <w:sz w:val="24"/>
          <w:szCs w:val="24"/>
        </w:rPr>
      </w:pPr>
      <w:r w:rsidRPr="00AA309F">
        <w:rPr>
          <w:sz w:val="24"/>
          <w:szCs w:val="24"/>
        </w:rPr>
        <w:t xml:space="preserve">Novel approaches to improve situation awareness by removing impediments and enhancing input to the senses in various operational environments/conditions, while simultaneously providing protection. Areas of interest include, but are not limited to, vision enhancement, hearing enhancement, unique approaches to mitigating lens fogging, improved lens scratch/abrasion resistance, and technologies that assist with transition between low and bright lighting conditions. Enhancement technologies should not cause undue burden on cognitive load or adversely affect perception and attention. Solutions may be passive and/or active in nature. Active solutions should </w:t>
      </w:r>
      <w:proofErr w:type="gramStart"/>
      <w:r w:rsidRPr="00AA309F">
        <w:rPr>
          <w:sz w:val="24"/>
          <w:szCs w:val="24"/>
        </w:rPr>
        <w:lastRenderedPageBreak/>
        <w:t>give consideration to</w:t>
      </w:r>
      <w:proofErr w:type="gramEnd"/>
      <w:r w:rsidRPr="00AA309F">
        <w:rPr>
          <w:sz w:val="24"/>
          <w:szCs w:val="24"/>
        </w:rPr>
        <w:t xml:space="preserve"> energy efficiency and/or self-sufficiency (such as energy harvesting) to conserve power. </w:t>
      </w:r>
    </w:p>
    <w:p w14:paraId="1F5229A6" w14:textId="0D933A03" w:rsidR="00AE27E8" w:rsidRPr="00AA309F" w:rsidRDefault="00AE27E8" w:rsidP="002A22A6">
      <w:pPr>
        <w:numPr>
          <w:ilvl w:val="1"/>
          <w:numId w:val="48"/>
        </w:numPr>
        <w:spacing w:before="42"/>
        <w:ind w:left="1080"/>
        <w:rPr>
          <w:sz w:val="24"/>
          <w:szCs w:val="24"/>
        </w:rPr>
      </w:pPr>
      <w:r w:rsidRPr="00AA309F">
        <w:rPr>
          <w:sz w:val="24"/>
          <w:szCs w:val="24"/>
        </w:rPr>
        <w:t>Integrated sensory protection solutions that offer increased multifunctional capability for improved protection and situational awareness in a single platform. Solutions may be a combination of active and/or passive technologies to mitigate threa</w:t>
      </w:r>
      <w:r w:rsidR="00226E91" w:rsidRPr="00AA309F">
        <w:rPr>
          <w:sz w:val="24"/>
          <w:szCs w:val="24"/>
        </w:rPr>
        <w:t>t</w:t>
      </w:r>
      <w:r w:rsidRPr="00AA309F">
        <w:rPr>
          <w:sz w:val="24"/>
          <w:szCs w:val="24"/>
        </w:rPr>
        <w:t xml:space="preserve">s and hazards while maximizing situational awareness in various environments and operating conditions. Solutions may be stand-alone and/or designed to </w:t>
      </w:r>
      <w:proofErr w:type="gramStart"/>
      <w:r w:rsidRPr="00AA309F">
        <w:rPr>
          <w:sz w:val="24"/>
          <w:szCs w:val="24"/>
        </w:rPr>
        <w:t>interface with</w:t>
      </w:r>
      <w:proofErr w:type="gramEnd"/>
      <w:r w:rsidRPr="00AA309F">
        <w:rPr>
          <w:sz w:val="24"/>
          <w:szCs w:val="24"/>
        </w:rPr>
        <w:t xml:space="preserve"> other products (such as for supplemental power, information/data/communication, or other needs). Enhancement technologies may be used to improve </w:t>
      </w:r>
      <w:proofErr w:type="gramStart"/>
      <w:r w:rsidRPr="00AA309F">
        <w:rPr>
          <w:sz w:val="24"/>
          <w:szCs w:val="24"/>
        </w:rPr>
        <w:t>situational</w:t>
      </w:r>
      <w:proofErr w:type="gramEnd"/>
      <w:r w:rsidRPr="00AA309F">
        <w:rPr>
          <w:sz w:val="24"/>
          <w:szCs w:val="24"/>
        </w:rPr>
        <w:t xml:space="preserve"> awareness. Active solutions should </w:t>
      </w:r>
      <w:proofErr w:type="gramStart"/>
      <w:r w:rsidRPr="00AA309F">
        <w:rPr>
          <w:sz w:val="24"/>
          <w:szCs w:val="24"/>
        </w:rPr>
        <w:t>give consideration to</w:t>
      </w:r>
      <w:proofErr w:type="gramEnd"/>
      <w:r w:rsidRPr="00AA309F">
        <w:rPr>
          <w:sz w:val="24"/>
          <w:szCs w:val="24"/>
        </w:rPr>
        <w:t xml:space="preserve"> energy efficiency, self-sufficiency (such as energy harvesting), and</w:t>
      </w:r>
      <w:r w:rsidR="005E211B" w:rsidRPr="00AA309F">
        <w:rPr>
          <w:sz w:val="24"/>
          <w:szCs w:val="24"/>
        </w:rPr>
        <w:t>/</w:t>
      </w:r>
      <w:r w:rsidRPr="00AA309F">
        <w:rPr>
          <w:sz w:val="24"/>
          <w:szCs w:val="24"/>
        </w:rPr>
        <w:t>or other means to manage and conserve power, particularly for solutions involving multiple electronically driven technologies.</w:t>
      </w:r>
    </w:p>
    <w:p w14:paraId="2E147E7A" w14:textId="77777777" w:rsidR="00AE27E8" w:rsidRPr="00AA309F" w:rsidRDefault="00AE27E8" w:rsidP="002A22A6">
      <w:pPr>
        <w:numPr>
          <w:ilvl w:val="1"/>
          <w:numId w:val="48"/>
        </w:numPr>
        <w:spacing w:before="42"/>
        <w:ind w:left="1080"/>
        <w:rPr>
          <w:sz w:val="24"/>
          <w:szCs w:val="24"/>
        </w:rPr>
      </w:pPr>
      <w:r w:rsidRPr="00AA309F">
        <w:rPr>
          <w:sz w:val="24"/>
          <w:szCs w:val="24"/>
        </w:rPr>
        <w:t xml:space="preserve">Other new/novel sensory protection and enhancement concepts that will improve operational effectiveness. </w:t>
      </w:r>
    </w:p>
    <w:p w14:paraId="6344D87F" w14:textId="77777777" w:rsidR="00AE27E8" w:rsidRPr="00AA309F" w:rsidRDefault="00AE27E8" w:rsidP="00AE27E8">
      <w:pPr>
        <w:ind w:left="219"/>
        <w:rPr>
          <w:sz w:val="24"/>
          <w:szCs w:val="24"/>
        </w:rPr>
      </w:pPr>
    </w:p>
    <w:p w14:paraId="63327998" w14:textId="77777777" w:rsidR="00AE27E8" w:rsidRPr="00AA309F" w:rsidRDefault="00AE27E8" w:rsidP="00AE27E8">
      <w:pPr>
        <w:ind w:left="219"/>
        <w:rPr>
          <w:sz w:val="24"/>
          <w:szCs w:val="24"/>
        </w:rPr>
      </w:pPr>
      <w:r w:rsidRPr="00AA309F">
        <w:rPr>
          <w:sz w:val="24"/>
          <w:szCs w:val="24"/>
        </w:rPr>
        <w:t>A need also exists for:</w:t>
      </w:r>
    </w:p>
    <w:p w14:paraId="226FA6EB" w14:textId="77777777" w:rsidR="00AE27E8" w:rsidRPr="00AA309F" w:rsidRDefault="00AE27E8" w:rsidP="00AE27E8">
      <w:pPr>
        <w:spacing w:before="11"/>
        <w:rPr>
          <w:sz w:val="24"/>
          <w:szCs w:val="24"/>
        </w:rPr>
      </w:pPr>
    </w:p>
    <w:p w14:paraId="30635206" w14:textId="77777777" w:rsidR="00AE27E8" w:rsidRPr="00AA309F" w:rsidRDefault="00AE27E8" w:rsidP="00AE27E8">
      <w:pPr>
        <w:ind w:left="219"/>
        <w:rPr>
          <w:sz w:val="24"/>
          <w:szCs w:val="24"/>
        </w:rPr>
      </w:pPr>
      <w:r w:rsidRPr="00AA309F">
        <w:rPr>
          <w:sz w:val="24"/>
          <w:szCs w:val="24"/>
        </w:rPr>
        <w:t>Modeling and testing methodologies for characterizing and conducting trade-off studies of various technological concepts/approaches and/or prototypes to include, but not limited to:</w:t>
      </w:r>
    </w:p>
    <w:p w14:paraId="78065F83" w14:textId="77777777" w:rsidR="00AE27E8" w:rsidRPr="00AA309F" w:rsidRDefault="00AE27E8" w:rsidP="002A22A6">
      <w:pPr>
        <w:numPr>
          <w:ilvl w:val="0"/>
          <w:numId w:val="46"/>
        </w:numPr>
        <w:ind w:left="1080" w:hanging="360"/>
        <w:rPr>
          <w:sz w:val="24"/>
          <w:szCs w:val="24"/>
        </w:rPr>
      </w:pPr>
      <w:r w:rsidRPr="00AA309F">
        <w:rPr>
          <w:sz w:val="24"/>
          <w:szCs w:val="24"/>
        </w:rPr>
        <w:t>Protection against sound.</w:t>
      </w:r>
    </w:p>
    <w:p w14:paraId="278B240B" w14:textId="77777777" w:rsidR="00AE27E8" w:rsidRPr="00AA309F" w:rsidRDefault="00AE27E8" w:rsidP="002A22A6">
      <w:pPr>
        <w:numPr>
          <w:ilvl w:val="0"/>
          <w:numId w:val="46"/>
        </w:numPr>
        <w:ind w:left="1080" w:hanging="360"/>
        <w:rPr>
          <w:sz w:val="24"/>
          <w:szCs w:val="24"/>
        </w:rPr>
      </w:pPr>
      <w:r w:rsidRPr="00AA309F">
        <w:rPr>
          <w:sz w:val="24"/>
          <w:szCs w:val="24"/>
        </w:rPr>
        <w:t>Protection against directed energy.</w:t>
      </w:r>
    </w:p>
    <w:p w14:paraId="1FF292CA" w14:textId="77777777" w:rsidR="00AE27E8" w:rsidRPr="00AA309F" w:rsidRDefault="00AE27E8" w:rsidP="002A22A6">
      <w:pPr>
        <w:numPr>
          <w:ilvl w:val="0"/>
          <w:numId w:val="46"/>
        </w:numPr>
        <w:ind w:left="1080" w:hanging="360"/>
        <w:rPr>
          <w:sz w:val="24"/>
          <w:szCs w:val="24"/>
        </w:rPr>
      </w:pPr>
      <w:r w:rsidRPr="00AA309F">
        <w:rPr>
          <w:sz w:val="24"/>
          <w:szCs w:val="24"/>
        </w:rPr>
        <w:t>Protection against blast effects on eyes, ears, brain, and/or protective system itself.</w:t>
      </w:r>
    </w:p>
    <w:p w14:paraId="37F60C3A" w14:textId="77777777" w:rsidR="00AE27E8" w:rsidRPr="00AA309F" w:rsidRDefault="00AE27E8" w:rsidP="002A22A6">
      <w:pPr>
        <w:numPr>
          <w:ilvl w:val="0"/>
          <w:numId w:val="46"/>
        </w:numPr>
        <w:ind w:left="1080" w:right="747" w:hanging="360"/>
        <w:rPr>
          <w:sz w:val="24"/>
          <w:szCs w:val="24"/>
        </w:rPr>
      </w:pPr>
      <w:r w:rsidRPr="00AA309F">
        <w:rPr>
          <w:sz w:val="24"/>
          <w:szCs w:val="24"/>
        </w:rPr>
        <w:t>Concept and/or prototype performance as compared to currently fielded systems and/or to no protection at all.</w:t>
      </w:r>
    </w:p>
    <w:p w14:paraId="753FD36D" w14:textId="77777777" w:rsidR="00AE27E8" w:rsidRPr="00AA309F" w:rsidRDefault="00AE27E8" w:rsidP="002A22A6">
      <w:pPr>
        <w:numPr>
          <w:ilvl w:val="0"/>
          <w:numId w:val="46"/>
        </w:numPr>
        <w:spacing w:before="1"/>
        <w:ind w:left="1080" w:hanging="360"/>
        <w:rPr>
          <w:sz w:val="24"/>
          <w:szCs w:val="24"/>
        </w:rPr>
      </w:pPr>
      <w:r w:rsidRPr="00AA309F">
        <w:rPr>
          <w:sz w:val="24"/>
          <w:szCs w:val="24"/>
        </w:rPr>
        <w:t>Concepts and/or prototypes designed for exposure monitoring and/or alerts.</w:t>
      </w:r>
    </w:p>
    <w:p w14:paraId="2C9EEBF1" w14:textId="77777777" w:rsidR="00AE27E8" w:rsidRPr="00AA309F" w:rsidRDefault="00AE27E8" w:rsidP="00AE27E8">
      <w:pPr>
        <w:spacing w:before="8"/>
        <w:rPr>
          <w:sz w:val="24"/>
          <w:szCs w:val="24"/>
        </w:rPr>
      </w:pPr>
    </w:p>
    <w:p w14:paraId="67CE5364" w14:textId="77777777" w:rsidR="00AE27E8" w:rsidRPr="00AA309F" w:rsidRDefault="00AE27E8" w:rsidP="00AE27E8">
      <w:pPr>
        <w:rPr>
          <w:sz w:val="24"/>
          <w:szCs w:val="24"/>
        </w:rPr>
      </w:pPr>
      <w:r w:rsidRPr="00AA309F">
        <w:rPr>
          <w:sz w:val="24"/>
          <w:szCs w:val="24"/>
        </w:rPr>
        <w:t xml:space="preserve">Communication with the Technical POC prior to submission of a formal proposal is essential. </w:t>
      </w:r>
    </w:p>
    <w:p w14:paraId="7162112C" w14:textId="77777777" w:rsidR="00AE27E8" w:rsidRPr="00AA309F" w:rsidRDefault="00AE27E8" w:rsidP="00AE27E8">
      <w:pPr>
        <w:rPr>
          <w:sz w:val="24"/>
          <w:szCs w:val="24"/>
        </w:rPr>
      </w:pPr>
    </w:p>
    <w:p w14:paraId="5A39A9C3" w14:textId="77777777" w:rsidR="00AE27E8" w:rsidRPr="00AA309F" w:rsidRDefault="00AE27E8" w:rsidP="00AE27E8">
      <w:pPr>
        <w:rPr>
          <w:sz w:val="24"/>
          <w:szCs w:val="24"/>
        </w:rPr>
      </w:pPr>
      <w:r w:rsidRPr="00AA309F">
        <w:rPr>
          <w:sz w:val="24"/>
          <w:szCs w:val="24"/>
        </w:rPr>
        <w:t>Technical</w:t>
      </w:r>
      <w:r w:rsidRPr="00AA309F">
        <w:rPr>
          <w:noProof/>
          <w:sz w:val="24"/>
          <w:szCs w:val="24"/>
        </w:rPr>
        <mc:AlternateContent>
          <mc:Choice Requires="wps">
            <w:drawing>
              <wp:anchor distT="0" distB="0" distL="114300" distR="114300" simplePos="0" relativeHeight="251729920" behindDoc="0" locked="0" layoutInCell="1" allowOverlap="1" wp14:anchorId="0226DC59" wp14:editId="27DFFB81">
                <wp:simplePos x="0" y="0"/>
                <wp:positionH relativeFrom="page">
                  <wp:posOffset>6291580</wp:posOffset>
                </wp:positionH>
                <wp:positionV relativeFrom="paragraph">
                  <wp:posOffset>62230</wp:posOffset>
                </wp:positionV>
                <wp:extent cx="41910" cy="0"/>
                <wp:effectExtent l="0" t="0" r="0" b="0"/>
                <wp:wrapNone/>
                <wp:docPr id="1853237695"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910" cy="0"/>
                        </a:xfrm>
                        <a:prstGeom prst="line">
                          <a:avLst/>
                        </a:prstGeom>
                        <a:noFill/>
                        <a:ln w="9652">
                          <a:solidFill>
                            <a:srgbClr val="0000F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D0A6DB" id="Line 7" o:spid="_x0000_s1026" style="position:absolute;z-index:2517299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495.4pt,4.9pt" to="498.7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" strokecolor="blue" strokeweight=".76pt">
                <w10:wrap anchorx="page"/>
              </v:line>
            </w:pict>
          </mc:Fallback>
        </mc:AlternateContent>
      </w:r>
      <w:r w:rsidRPr="00AA309F">
        <w:rPr>
          <w:sz w:val="24"/>
          <w:szCs w:val="24"/>
        </w:rPr>
        <w:t xml:space="preserve"> POC: </w:t>
      </w:r>
    </w:p>
    <w:p w14:paraId="71328384" w14:textId="77777777" w:rsidR="00AE27E8" w:rsidRPr="00AA309F" w:rsidRDefault="00AE27E8" w:rsidP="00AE27E8">
      <w:pPr>
        <w:ind w:left="720"/>
        <w:rPr>
          <w:sz w:val="24"/>
          <w:szCs w:val="24"/>
        </w:rPr>
      </w:pPr>
      <w:r w:rsidRPr="00AA309F">
        <w:rPr>
          <w:sz w:val="24"/>
          <w:szCs w:val="24"/>
        </w:rPr>
        <w:t xml:space="preserve">Ms. Michelle Markey, TEL: 508.206.3196, </w:t>
      </w:r>
      <w:hyperlink r:id="rId74" w:history="1">
        <w:r w:rsidRPr="00AA309F">
          <w:rPr>
            <w:color w:val="0563C1"/>
            <w:sz w:val="24"/>
            <w:szCs w:val="24"/>
            <w:u w:val="single"/>
          </w:rPr>
          <w:t>michelle.l.markey.civ@army.mil</w:t>
        </w:r>
      </w:hyperlink>
      <w:r w:rsidRPr="00AA309F">
        <w:rPr>
          <w:sz w:val="24"/>
          <w:szCs w:val="24"/>
        </w:rPr>
        <w:t xml:space="preserve"> </w:t>
      </w:r>
    </w:p>
    <w:p w14:paraId="39EC4B73" w14:textId="77777777" w:rsidR="00AE27E8" w:rsidRPr="00AE27E8" w:rsidRDefault="00AE27E8" w:rsidP="00AE27E8">
      <w:pPr>
        <w:rPr>
          <w:sz w:val="26"/>
          <w:szCs w:val="26"/>
        </w:rPr>
      </w:pPr>
    </w:p>
    <w:p w14:paraId="39175537" w14:textId="42AFBF0F" w:rsidR="00AE27E8" w:rsidRPr="00AA309F" w:rsidRDefault="00AE27E8" w:rsidP="00AE27E8">
      <w:pPr>
        <w:rPr>
          <w:sz w:val="24"/>
          <w:szCs w:val="24"/>
        </w:rPr>
      </w:pPr>
      <w:r w:rsidRPr="00AA309F">
        <w:rPr>
          <w:sz w:val="24"/>
          <w:szCs w:val="24"/>
        </w:rPr>
        <w:t>All concept papers, proposals and administrative inquiries should be submitted to:</w:t>
      </w:r>
    </w:p>
    <w:p w14:paraId="4F2D0209" w14:textId="77777777" w:rsidR="00AE27E8" w:rsidRPr="00AA309F" w:rsidRDefault="00AE27E8" w:rsidP="00AE27E8">
      <w:pPr>
        <w:spacing w:before="19"/>
        <w:ind w:left="940" w:right="5539"/>
        <w:rPr>
          <w:sz w:val="24"/>
          <w:szCs w:val="24"/>
        </w:rPr>
      </w:pPr>
    </w:p>
    <w:p w14:paraId="0CB3F20F" w14:textId="77777777" w:rsidR="00AE27E8" w:rsidRPr="00AA309F" w:rsidRDefault="00AE27E8" w:rsidP="00AE27E8">
      <w:pPr>
        <w:spacing w:before="19"/>
        <w:ind w:left="720"/>
        <w:rPr>
          <w:sz w:val="24"/>
          <w:szCs w:val="24"/>
        </w:rPr>
      </w:pPr>
      <w:r w:rsidRPr="00AA309F">
        <w:rPr>
          <w:sz w:val="24"/>
          <w:szCs w:val="24"/>
        </w:rPr>
        <w:t xml:space="preserve">U.S. Army Natick Soldier Systems Center </w:t>
      </w:r>
    </w:p>
    <w:p w14:paraId="6E59D44E" w14:textId="77777777" w:rsidR="00AE27E8" w:rsidRPr="00AA309F" w:rsidRDefault="00AE27E8" w:rsidP="00AE27E8">
      <w:pPr>
        <w:spacing w:before="19"/>
        <w:ind w:left="720"/>
        <w:rPr>
          <w:sz w:val="24"/>
          <w:szCs w:val="24"/>
        </w:rPr>
      </w:pPr>
      <w:r w:rsidRPr="00AA309F">
        <w:rPr>
          <w:sz w:val="24"/>
          <w:szCs w:val="24"/>
        </w:rPr>
        <w:t>DEVCOM Soldier Center</w:t>
      </w:r>
    </w:p>
    <w:p w14:paraId="0732B0A5" w14:textId="77777777" w:rsidR="00AE27E8" w:rsidRPr="00AA309F" w:rsidRDefault="00AE27E8" w:rsidP="00AE27E8">
      <w:pPr>
        <w:ind w:left="720"/>
        <w:rPr>
          <w:sz w:val="24"/>
          <w:szCs w:val="24"/>
        </w:rPr>
      </w:pPr>
      <w:r w:rsidRPr="00AA309F">
        <w:rPr>
          <w:sz w:val="24"/>
          <w:szCs w:val="24"/>
        </w:rPr>
        <w:t xml:space="preserve">ATTN: FCDD-SCP (Mr. Benjamin Fasel) </w:t>
      </w:r>
    </w:p>
    <w:p w14:paraId="3EAF6A9B" w14:textId="77777777" w:rsidR="00AE27E8" w:rsidRPr="00AA309F" w:rsidRDefault="00AE27E8" w:rsidP="00AE27E8">
      <w:pPr>
        <w:ind w:left="720"/>
        <w:rPr>
          <w:sz w:val="24"/>
          <w:szCs w:val="24"/>
        </w:rPr>
      </w:pPr>
      <w:r w:rsidRPr="00AA309F">
        <w:rPr>
          <w:sz w:val="24"/>
          <w:szCs w:val="24"/>
        </w:rPr>
        <w:t>General Greene Avenue</w:t>
      </w:r>
    </w:p>
    <w:p w14:paraId="6A998CC8" w14:textId="77777777" w:rsidR="00AE27E8" w:rsidRPr="00AA309F" w:rsidRDefault="00AE27E8" w:rsidP="00AE27E8">
      <w:pPr>
        <w:spacing w:before="4" w:line="298" w:lineRule="exact"/>
        <w:ind w:left="720"/>
        <w:rPr>
          <w:sz w:val="24"/>
          <w:szCs w:val="24"/>
        </w:rPr>
      </w:pPr>
      <w:r w:rsidRPr="00AA309F">
        <w:rPr>
          <w:sz w:val="24"/>
          <w:szCs w:val="24"/>
        </w:rPr>
        <w:t>Natick, MA 01760</w:t>
      </w:r>
    </w:p>
    <w:p w14:paraId="1FBAB1A5" w14:textId="77777777" w:rsidR="00AE27E8" w:rsidRPr="00AA309F" w:rsidRDefault="00AE27E8" w:rsidP="00AE27E8">
      <w:pPr>
        <w:spacing w:line="296" w:lineRule="exact"/>
        <w:ind w:left="720"/>
        <w:rPr>
          <w:sz w:val="24"/>
          <w:szCs w:val="24"/>
        </w:rPr>
      </w:pPr>
      <w:r w:rsidRPr="00AA309F">
        <w:rPr>
          <w:sz w:val="24"/>
          <w:szCs w:val="24"/>
        </w:rPr>
        <w:t>TEL: 506.206.3783</w:t>
      </w:r>
    </w:p>
    <w:p w14:paraId="583DCA60" w14:textId="77777777" w:rsidR="00AE27E8" w:rsidRPr="00AA309F" w:rsidRDefault="00AE27E8" w:rsidP="00AE27E8">
      <w:pPr>
        <w:spacing w:line="297" w:lineRule="exact"/>
        <w:ind w:left="720"/>
        <w:rPr>
          <w:sz w:val="24"/>
          <w:szCs w:val="24"/>
        </w:rPr>
      </w:pPr>
      <w:r w:rsidRPr="00AA309F">
        <w:rPr>
          <w:sz w:val="24"/>
          <w:szCs w:val="24"/>
        </w:rPr>
        <w:t xml:space="preserve">Email: </w:t>
      </w:r>
      <w:hyperlink r:id="rId75" w:history="1">
        <w:r w:rsidRPr="00AA309F">
          <w:rPr>
            <w:color w:val="0563C1"/>
            <w:sz w:val="24"/>
            <w:szCs w:val="24"/>
            <w:u w:val="single"/>
          </w:rPr>
          <w:t>usarmy.natick.devcom-sc.mbx.osi-spsd@army.mil</w:t>
        </w:r>
      </w:hyperlink>
      <w:r w:rsidRPr="00AA309F">
        <w:rPr>
          <w:sz w:val="24"/>
          <w:szCs w:val="24"/>
        </w:rPr>
        <w:t xml:space="preserve"> and </w:t>
      </w:r>
      <w:hyperlink r:id="rId76" w:history="1">
        <w:r w:rsidRPr="00AA309F">
          <w:rPr>
            <w:color w:val="0563C1"/>
            <w:sz w:val="24"/>
            <w:szCs w:val="24"/>
            <w:u w:val="single"/>
          </w:rPr>
          <w:t>benjamin.p.fasel.civ@army.mil</w:t>
        </w:r>
      </w:hyperlink>
    </w:p>
    <w:p w14:paraId="5589B0FF" w14:textId="77777777" w:rsidR="00AE27E8" w:rsidRPr="00AA309F" w:rsidRDefault="00AE27E8" w:rsidP="00AE27E8">
      <w:pPr>
        <w:spacing w:before="6"/>
        <w:rPr>
          <w:sz w:val="24"/>
          <w:szCs w:val="24"/>
        </w:rPr>
      </w:pPr>
    </w:p>
    <w:p w14:paraId="51C5B4CC" w14:textId="77777777" w:rsidR="000D2A81" w:rsidRDefault="000D2A81">
      <w:pPr>
        <w:rPr>
          <w:b/>
          <w:bCs/>
          <w:sz w:val="24"/>
          <w:szCs w:val="24"/>
        </w:rPr>
      </w:pPr>
      <w:bookmarkStart w:id="127" w:name="_bookmark53"/>
      <w:bookmarkStart w:id="128" w:name="_Toc130888967"/>
      <w:bookmarkStart w:id="129" w:name="_Toc130889141"/>
      <w:bookmarkEnd w:id="127"/>
      <w:r>
        <w:rPr>
          <w:b/>
          <w:bCs/>
          <w:sz w:val="24"/>
          <w:szCs w:val="24"/>
        </w:rPr>
        <w:br w:type="page"/>
      </w:r>
    </w:p>
    <w:p w14:paraId="1E580499" w14:textId="3AC5CFE7" w:rsidR="00AE27E8" w:rsidRPr="00AA309F" w:rsidRDefault="00AE27E8" w:rsidP="00AE27E8">
      <w:pPr>
        <w:ind w:left="270" w:hanging="262"/>
        <w:outlineLvl w:val="2"/>
        <w:rPr>
          <w:b/>
          <w:bCs/>
          <w:sz w:val="24"/>
          <w:szCs w:val="24"/>
        </w:rPr>
      </w:pPr>
      <w:r w:rsidRPr="00AA309F">
        <w:rPr>
          <w:b/>
          <w:bCs/>
          <w:sz w:val="24"/>
          <w:szCs w:val="24"/>
        </w:rPr>
        <w:lastRenderedPageBreak/>
        <w:t>TEXTILE TECHNOLOGIES</w:t>
      </w:r>
      <w:bookmarkEnd w:id="128"/>
      <w:bookmarkEnd w:id="129"/>
    </w:p>
    <w:p w14:paraId="31B532E1" w14:textId="77777777" w:rsidR="00AE27E8" w:rsidRPr="00AA309F" w:rsidRDefault="00AE27E8" w:rsidP="00AE27E8">
      <w:pPr>
        <w:spacing w:before="1"/>
        <w:rPr>
          <w:b/>
          <w:sz w:val="24"/>
          <w:szCs w:val="24"/>
        </w:rPr>
      </w:pPr>
    </w:p>
    <w:p w14:paraId="0F6DBEA7" w14:textId="77777777" w:rsidR="00AE27E8" w:rsidRPr="00AA309F" w:rsidRDefault="00AE27E8" w:rsidP="002A22A6">
      <w:pPr>
        <w:numPr>
          <w:ilvl w:val="0"/>
          <w:numId w:val="49"/>
        </w:numPr>
        <w:ind w:left="720" w:hanging="720"/>
        <w:outlineLvl w:val="3"/>
        <w:rPr>
          <w:b/>
          <w:bCs/>
          <w:i/>
          <w:iCs/>
          <w:sz w:val="24"/>
          <w:szCs w:val="24"/>
        </w:rPr>
      </w:pPr>
      <w:bookmarkStart w:id="130" w:name="_bookmark54"/>
      <w:bookmarkStart w:id="131" w:name="_Toc130889142"/>
      <w:bookmarkEnd w:id="130"/>
      <w:r w:rsidRPr="00AA309F">
        <w:rPr>
          <w:b/>
          <w:bCs/>
          <w:i/>
          <w:iCs/>
          <w:sz w:val="24"/>
          <w:szCs w:val="24"/>
        </w:rPr>
        <w:t>Multi-Functional Materials.</w:t>
      </w:r>
      <w:bookmarkEnd w:id="131"/>
    </w:p>
    <w:p w14:paraId="0037C924" w14:textId="77777777" w:rsidR="00AE27E8" w:rsidRPr="00AA309F" w:rsidRDefault="00AE27E8" w:rsidP="00AE27E8">
      <w:pPr>
        <w:spacing w:before="181"/>
        <w:rPr>
          <w:sz w:val="24"/>
          <w:szCs w:val="24"/>
        </w:rPr>
      </w:pPr>
      <w:r w:rsidRPr="00AA309F">
        <w:rPr>
          <w:sz w:val="24"/>
          <w:szCs w:val="24"/>
        </w:rPr>
        <w:t xml:space="preserve">Individual Warfighter protection against battlefield threats such as ballistics, enemy detection, and environmental and manmade hazards is essential to the continued effectiveness of the fighting force. At the same time, protective materials (clothing/armor, etc.) must also be effective and ensure survival under extremes (temperature and humidity) without significant sacrifices in Warfighter comfort. Current textile technologies require multiple components to be added to the Warfighter uniform </w:t>
      </w:r>
      <w:proofErr w:type="gramStart"/>
      <w:r w:rsidRPr="00AA309F">
        <w:rPr>
          <w:sz w:val="24"/>
          <w:szCs w:val="24"/>
        </w:rPr>
        <w:t>in order to</w:t>
      </w:r>
      <w:proofErr w:type="gramEnd"/>
      <w:r w:rsidRPr="00AA309F">
        <w:rPr>
          <w:sz w:val="24"/>
          <w:szCs w:val="24"/>
        </w:rPr>
        <w:t xml:space="preserve"> meet these threats. Development of novel multifunctional materials would have significant impact on Warfighter load, increasing survivability and sustainability in the field. The following is a summary list of textile technologies of interest to the DEVCOM Soldier Center:</w:t>
      </w:r>
    </w:p>
    <w:p w14:paraId="70125DCE" w14:textId="77777777" w:rsidR="00AE27E8" w:rsidRPr="00AA309F" w:rsidRDefault="00AE27E8" w:rsidP="002A22A6">
      <w:pPr>
        <w:numPr>
          <w:ilvl w:val="1"/>
          <w:numId w:val="45"/>
        </w:numPr>
        <w:ind w:left="1080" w:hanging="360"/>
        <w:rPr>
          <w:sz w:val="24"/>
          <w:szCs w:val="24"/>
        </w:rPr>
      </w:pPr>
      <w:r w:rsidRPr="00AA309F">
        <w:rPr>
          <w:sz w:val="24"/>
          <w:szCs w:val="24"/>
        </w:rPr>
        <w:t>Novel polymer synthesis that produces materials, including coatings, fibers, yarns, or fabrics, with unique chemical/physical/mechanical property characteristics (e.g. high strength/tenacity, sense/response capabilities, tailorable protection, multi-component constructs, and smart materials)</w:t>
      </w:r>
    </w:p>
    <w:p w14:paraId="0BA58B1F" w14:textId="77777777" w:rsidR="00AE27E8" w:rsidRPr="00AA309F" w:rsidRDefault="00AE27E8" w:rsidP="002A22A6">
      <w:pPr>
        <w:numPr>
          <w:ilvl w:val="1"/>
          <w:numId w:val="45"/>
        </w:numPr>
        <w:spacing w:before="1"/>
        <w:ind w:left="1080" w:hanging="360"/>
        <w:rPr>
          <w:sz w:val="24"/>
          <w:szCs w:val="24"/>
        </w:rPr>
      </w:pPr>
      <w:r w:rsidRPr="00AA309F">
        <w:rPr>
          <w:sz w:val="24"/>
          <w:szCs w:val="24"/>
        </w:rPr>
        <w:t xml:space="preserve">Surface modification to existing materials that </w:t>
      </w:r>
      <w:proofErr w:type="gramStart"/>
      <w:r w:rsidRPr="00AA309F">
        <w:rPr>
          <w:sz w:val="24"/>
          <w:szCs w:val="24"/>
        </w:rPr>
        <w:t>enhances</w:t>
      </w:r>
      <w:proofErr w:type="gramEnd"/>
      <w:r w:rsidRPr="00AA309F">
        <w:rPr>
          <w:sz w:val="24"/>
          <w:szCs w:val="24"/>
        </w:rPr>
        <w:t xml:space="preserve"> existing properties and/or provides a multi-functional platform.</w:t>
      </w:r>
    </w:p>
    <w:p w14:paraId="68D6CB4C" w14:textId="25722244" w:rsidR="00AE27E8" w:rsidRPr="00AA309F" w:rsidRDefault="00AE27E8" w:rsidP="002A22A6">
      <w:pPr>
        <w:numPr>
          <w:ilvl w:val="1"/>
          <w:numId w:val="45"/>
        </w:numPr>
        <w:ind w:left="1080" w:hanging="360"/>
        <w:rPr>
          <w:sz w:val="24"/>
          <w:szCs w:val="24"/>
        </w:rPr>
      </w:pPr>
      <w:r w:rsidRPr="00AA309F">
        <w:rPr>
          <w:sz w:val="24"/>
          <w:szCs w:val="24"/>
        </w:rPr>
        <w:t>Yarn and fabric manufacturing, fabric preparation</w:t>
      </w:r>
      <w:r w:rsidR="00C53DE4" w:rsidRPr="00AA309F">
        <w:rPr>
          <w:sz w:val="24"/>
          <w:szCs w:val="24"/>
        </w:rPr>
        <w:t>,</w:t>
      </w:r>
      <w:r w:rsidRPr="00AA309F">
        <w:rPr>
          <w:sz w:val="24"/>
          <w:szCs w:val="24"/>
        </w:rPr>
        <w:t xml:space="preserve"> and finishing processes to provide enhanced protection and various functionalities, without negatively impacting Soldier comfort o</w:t>
      </w:r>
      <w:r w:rsidR="00C53DE4" w:rsidRPr="00AA309F">
        <w:rPr>
          <w:sz w:val="24"/>
          <w:szCs w:val="24"/>
        </w:rPr>
        <w:t>r</w:t>
      </w:r>
      <w:r w:rsidRPr="00AA309F">
        <w:rPr>
          <w:sz w:val="24"/>
          <w:szCs w:val="24"/>
        </w:rPr>
        <w:t xml:space="preserve"> performance, including but not limited </w:t>
      </w:r>
      <w:proofErr w:type="gramStart"/>
      <w:r w:rsidRPr="00AA309F">
        <w:rPr>
          <w:sz w:val="24"/>
          <w:szCs w:val="24"/>
        </w:rPr>
        <w:t>to:</w:t>
      </w:r>
      <w:proofErr w:type="gramEnd"/>
      <w:r w:rsidRPr="00AA309F">
        <w:rPr>
          <w:sz w:val="24"/>
          <w:szCs w:val="24"/>
        </w:rPr>
        <w:t xml:space="preserve"> moisture management, thermal management, flame and thermal protection, chemical and biological protection, water resistance/repellency, durability to wear and environmental exposure, reactive behaviors, impact protection, and electrostatic properties.</w:t>
      </w:r>
    </w:p>
    <w:p w14:paraId="134214CE" w14:textId="77777777" w:rsidR="00AE27E8" w:rsidRPr="00AA309F" w:rsidRDefault="00AE27E8" w:rsidP="002A22A6">
      <w:pPr>
        <w:numPr>
          <w:ilvl w:val="1"/>
          <w:numId w:val="45"/>
        </w:numPr>
        <w:ind w:left="1080" w:hanging="360"/>
        <w:rPr>
          <w:sz w:val="24"/>
          <w:szCs w:val="24"/>
        </w:rPr>
      </w:pPr>
      <w:r w:rsidRPr="00AA309F">
        <w:rPr>
          <w:sz w:val="24"/>
          <w:szCs w:val="24"/>
        </w:rPr>
        <w:t>New scale-up technologies for creating conventional and novel fibers and fabrics that would also facilitate a quick turnover of final products to Soldiers.</w:t>
      </w:r>
    </w:p>
    <w:p w14:paraId="6924CF6B" w14:textId="02E11737" w:rsidR="00AE27E8" w:rsidRPr="00AA309F" w:rsidRDefault="00AE27E8" w:rsidP="002A22A6">
      <w:pPr>
        <w:numPr>
          <w:ilvl w:val="1"/>
          <w:numId w:val="45"/>
        </w:numPr>
        <w:spacing w:before="64"/>
        <w:ind w:left="1080" w:hanging="360"/>
        <w:rPr>
          <w:sz w:val="24"/>
          <w:szCs w:val="24"/>
        </w:rPr>
      </w:pPr>
      <w:r w:rsidRPr="00AA309F">
        <w:rPr>
          <w:sz w:val="24"/>
          <w:szCs w:val="24"/>
        </w:rPr>
        <w:t xml:space="preserve">New technologies for the characterization of textile </w:t>
      </w:r>
      <w:proofErr w:type="gramStart"/>
      <w:r w:rsidRPr="00AA309F">
        <w:rPr>
          <w:sz w:val="24"/>
          <w:szCs w:val="24"/>
        </w:rPr>
        <w:t>systems</w:t>
      </w:r>
      <w:proofErr w:type="gramEnd"/>
      <w:r w:rsidRPr="00AA309F">
        <w:rPr>
          <w:sz w:val="24"/>
          <w:szCs w:val="24"/>
        </w:rPr>
        <w:t xml:space="preserve"> properties (e.g. electrostatic; electromagnetic; durability; and flame, thermal</w:t>
      </w:r>
      <w:r w:rsidR="00C53DE4" w:rsidRPr="00AA309F">
        <w:rPr>
          <w:sz w:val="24"/>
          <w:szCs w:val="24"/>
        </w:rPr>
        <w:t>,</w:t>
      </w:r>
      <w:r w:rsidRPr="00AA309F">
        <w:rPr>
          <w:sz w:val="24"/>
          <w:szCs w:val="24"/>
        </w:rPr>
        <w:t xml:space="preserve"> and ballistic resistance).</w:t>
      </w:r>
    </w:p>
    <w:p w14:paraId="443618A2" w14:textId="77777777" w:rsidR="00AE27E8" w:rsidRPr="00AA309F" w:rsidRDefault="00AE27E8" w:rsidP="002A22A6">
      <w:pPr>
        <w:numPr>
          <w:ilvl w:val="1"/>
          <w:numId w:val="45"/>
        </w:numPr>
        <w:spacing w:before="1"/>
        <w:ind w:left="1080" w:hanging="360"/>
        <w:rPr>
          <w:sz w:val="24"/>
          <w:szCs w:val="24"/>
        </w:rPr>
      </w:pPr>
      <w:r w:rsidRPr="00AA309F">
        <w:rPr>
          <w:sz w:val="24"/>
          <w:szCs w:val="24"/>
        </w:rPr>
        <w:t>Modeling the chemical/physical/mechanical properties of new materials and/or surface modifications to existing materials, and the effects of these materials on Warfighter comfort (e.g. air and water permeation, flexibility, wear and tear).</w:t>
      </w:r>
    </w:p>
    <w:p w14:paraId="6A5BD3BE" w14:textId="77777777" w:rsidR="00AE27E8" w:rsidRPr="00AA309F" w:rsidRDefault="00AE27E8" w:rsidP="002A22A6">
      <w:pPr>
        <w:numPr>
          <w:ilvl w:val="1"/>
          <w:numId w:val="45"/>
        </w:numPr>
        <w:tabs>
          <w:tab w:val="left" w:pos="1375"/>
        </w:tabs>
        <w:ind w:left="1080" w:hanging="360"/>
        <w:rPr>
          <w:sz w:val="24"/>
          <w:szCs w:val="24"/>
        </w:rPr>
      </w:pPr>
      <w:r w:rsidRPr="00AA309F">
        <w:rPr>
          <w:sz w:val="24"/>
          <w:szCs w:val="24"/>
        </w:rPr>
        <w:t>Exploration of the effects of combining functionalities into a single material on their efficacy.</w:t>
      </w:r>
    </w:p>
    <w:p w14:paraId="5FD71882" w14:textId="77777777" w:rsidR="00AE27E8" w:rsidRPr="00AA309F" w:rsidRDefault="00AE27E8" w:rsidP="00AE27E8">
      <w:pPr>
        <w:spacing w:before="10"/>
        <w:rPr>
          <w:sz w:val="24"/>
          <w:szCs w:val="24"/>
        </w:rPr>
      </w:pPr>
    </w:p>
    <w:p w14:paraId="59D41010" w14:textId="77777777" w:rsidR="00AE27E8" w:rsidRPr="00AA309F" w:rsidRDefault="00AE27E8" w:rsidP="00AE27E8">
      <w:pPr>
        <w:rPr>
          <w:sz w:val="24"/>
          <w:szCs w:val="24"/>
        </w:rPr>
      </w:pPr>
      <w:r w:rsidRPr="00AA309F">
        <w:rPr>
          <w:sz w:val="24"/>
          <w:szCs w:val="24"/>
        </w:rPr>
        <w:t xml:space="preserve">Communication with the Technical POC prior to submission of a formal proposal is essential. </w:t>
      </w:r>
    </w:p>
    <w:p w14:paraId="377911AD" w14:textId="77777777" w:rsidR="00AE27E8" w:rsidRPr="00AA309F" w:rsidRDefault="00AE27E8" w:rsidP="00AE27E8">
      <w:pPr>
        <w:rPr>
          <w:sz w:val="24"/>
          <w:szCs w:val="24"/>
        </w:rPr>
      </w:pPr>
    </w:p>
    <w:p w14:paraId="3AA7E7D9" w14:textId="77777777" w:rsidR="00AE27E8" w:rsidRPr="00AA309F" w:rsidRDefault="00AE27E8" w:rsidP="00AE27E8">
      <w:pPr>
        <w:rPr>
          <w:sz w:val="24"/>
          <w:szCs w:val="24"/>
        </w:rPr>
      </w:pPr>
      <w:r w:rsidRPr="00AA309F">
        <w:rPr>
          <w:sz w:val="24"/>
          <w:szCs w:val="24"/>
        </w:rPr>
        <w:t>Technical POCs:</w:t>
      </w:r>
    </w:p>
    <w:p w14:paraId="56764D0B" w14:textId="77777777" w:rsidR="00AE27E8" w:rsidRPr="00AA309F" w:rsidRDefault="00AE27E8" w:rsidP="00AE27E8">
      <w:pPr>
        <w:spacing w:line="244" w:lineRule="auto"/>
        <w:ind w:left="720" w:firstLine="14"/>
        <w:rPr>
          <w:sz w:val="24"/>
          <w:szCs w:val="24"/>
        </w:rPr>
      </w:pPr>
      <w:r w:rsidRPr="00AA309F">
        <w:rPr>
          <w:sz w:val="24"/>
          <w:szCs w:val="24"/>
        </w:rPr>
        <w:t xml:space="preserve">Paola D’Angelo, TEL: 508.206.3972, </w:t>
      </w:r>
      <w:hyperlink r:id="rId77" w:history="1">
        <w:r w:rsidRPr="00AA309F">
          <w:rPr>
            <w:color w:val="0563C1"/>
            <w:sz w:val="24"/>
            <w:szCs w:val="24"/>
            <w:u w:val="single"/>
          </w:rPr>
          <w:t>paola.a.dangelo.civ@army.mil</w:t>
        </w:r>
      </w:hyperlink>
    </w:p>
    <w:p w14:paraId="13767757" w14:textId="77777777" w:rsidR="00AE27E8" w:rsidRPr="00AA309F" w:rsidRDefault="00AE27E8" w:rsidP="00AE27E8">
      <w:pPr>
        <w:spacing w:line="244" w:lineRule="auto"/>
        <w:ind w:left="720" w:firstLine="14"/>
        <w:rPr>
          <w:sz w:val="24"/>
          <w:szCs w:val="24"/>
        </w:rPr>
      </w:pPr>
      <w:r w:rsidRPr="00AA309F">
        <w:rPr>
          <w:sz w:val="24"/>
          <w:szCs w:val="24"/>
        </w:rPr>
        <w:t xml:space="preserve">Dr. Ravi Mosurkal, TEL: 508-206-3845, </w:t>
      </w:r>
      <w:hyperlink r:id="rId78" w:history="1">
        <w:r w:rsidRPr="00AA309F">
          <w:rPr>
            <w:color w:val="0563C1"/>
            <w:sz w:val="24"/>
            <w:szCs w:val="24"/>
            <w:u w:val="single"/>
          </w:rPr>
          <w:t>ravi.mosurkal.civ@army.mil</w:t>
        </w:r>
      </w:hyperlink>
    </w:p>
    <w:p w14:paraId="42CCFE00" w14:textId="77777777" w:rsidR="00AE27E8" w:rsidRPr="00AA309F" w:rsidRDefault="00AE27E8" w:rsidP="00AE27E8">
      <w:pPr>
        <w:ind w:left="720"/>
        <w:rPr>
          <w:sz w:val="24"/>
          <w:szCs w:val="24"/>
        </w:rPr>
      </w:pPr>
      <w:r w:rsidRPr="00AA309F">
        <w:rPr>
          <w:sz w:val="24"/>
          <w:szCs w:val="24"/>
        </w:rPr>
        <w:t xml:space="preserve">Ms. Melynda Perry (for Yarn and Fabric Manufacturing), TEL: 508.206.3150, </w:t>
      </w:r>
      <w:hyperlink r:id="rId79" w:history="1">
        <w:r w:rsidRPr="00AA309F">
          <w:rPr>
            <w:color w:val="0563C1"/>
            <w:sz w:val="24"/>
            <w:szCs w:val="24"/>
            <w:u w:val="single"/>
          </w:rPr>
          <w:t>melynda.perry.civ@army.mil</w:t>
        </w:r>
      </w:hyperlink>
    </w:p>
    <w:p w14:paraId="4D392515" w14:textId="77777777" w:rsidR="00AE27E8" w:rsidRPr="00AA309F" w:rsidRDefault="00AE27E8" w:rsidP="00AE27E8">
      <w:pPr>
        <w:spacing w:before="1"/>
        <w:rPr>
          <w:sz w:val="24"/>
          <w:szCs w:val="24"/>
        </w:rPr>
      </w:pPr>
    </w:p>
    <w:p w14:paraId="245083BA" w14:textId="57E2FFB5" w:rsidR="00AE27E8" w:rsidRPr="00AA309F" w:rsidRDefault="00AE27E8" w:rsidP="00AE27E8">
      <w:pPr>
        <w:spacing w:before="89"/>
        <w:rPr>
          <w:sz w:val="24"/>
          <w:szCs w:val="24"/>
        </w:rPr>
      </w:pPr>
      <w:r w:rsidRPr="00AA309F">
        <w:rPr>
          <w:sz w:val="24"/>
          <w:szCs w:val="24"/>
        </w:rPr>
        <w:t>All concept papers, proposals</w:t>
      </w:r>
      <w:r w:rsidR="00C53DE4" w:rsidRPr="00AA309F">
        <w:rPr>
          <w:sz w:val="24"/>
          <w:szCs w:val="24"/>
        </w:rPr>
        <w:t>,</w:t>
      </w:r>
      <w:r w:rsidRPr="00AA309F">
        <w:rPr>
          <w:sz w:val="24"/>
          <w:szCs w:val="24"/>
        </w:rPr>
        <w:t xml:space="preserve"> and administrative inquiries should be submitted to:</w:t>
      </w:r>
    </w:p>
    <w:p w14:paraId="3FDA3C07" w14:textId="77777777" w:rsidR="00AE27E8" w:rsidRPr="00AA309F" w:rsidRDefault="00AE27E8" w:rsidP="00AE27E8">
      <w:pPr>
        <w:spacing w:before="11"/>
        <w:rPr>
          <w:sz w:val="24"/>
          <w:szCs w:val="24"/>
        </w:rPr>
      </w:pPr>
    </w:p>
    <w:p w14:paraId="323DC0FF" w14:textId="77777777" w:rsidR="00AE27E8" w:rsidRPr="00AA309F" w:rsidRDefault="00AE27E8" w:rsidP="00AE27E8">
      <w:pPr>
        <w:ind w:left="720"/>
        <w:rPr>
          <w:sz w:val="24"/>
          <w:szCs w:val="24"/>
        </w:rPr>
      </w:pPr>
      <w:r w:rsidRPr="00AA309F">
        <w:rPr>
          <w:sz w:val="24"/>
          <w:szCs w:val="24"/>
        </w:rPr>
        <w:t xml:space="preserve">U.S. Army Natick Soldier Systems Center </w:t>
      </w:r>
    </w:p>
    <w:p w14:paraId="0621B20F" w14:textId="77777777" w:rsidR="00AE27E8" w:rsidRPr="00AA309F" w:rsidRDefault="00AE27E8" w:rsidP="00AE27E8">
      <w:pPr>
        <w:ind w:left="720"/>
        <w:rPr>
          <w:sz w:val="24"/>
          <w:szCs w:val="24"/>
        </w:rPr>
      </w:pPr>
      <w:r w:rsidRPr="00AA309F">
        <w:rPr>
          <w:sz w:val="24"/>
          <w:szCs w:val="24"/>
        </w:rPr>
        <w:lastRenderedPageBreak/>
        <w:t>DEVCOM Soldier Center</w:t>
      </w:r>
    </w:p>
    <w:p w14:paraId="55B89E7F" w14:textId="77777777" w:rsidR="00AE27E8" w:rsidRPr="00AA309F" w:rsidRDefault="00AE27E8" w:rsidP="00AE27E8">
      <w:pPr>
        <w:ind w:left="720"/>
        <w:rPr>
          <w:sz w:val="24"/>
          <w:szCs w:val="24"/>
        </w:rPr>
      </w:pPr>
      <w:r w:rsidRPr="00AA309F">
        <w:rPr>
          <w:sz w:val="24"/>
          <w:szCs w:val="24"/>
        </w:rPr>
        <w:t xml:space="preserve">ATTN: FCDD-SCP (Paola D’Angelo) </w:t>
      </w:r>
    </w:p>
    <w:p w14:paraId="26A55F0E" w14:textId="77777777" w:rsidR="00AE27E8" w:rsidRPr="00AA309F" w:rsidRDefault="00AE27E8" w:rsidP="00AE27E8">
      <w:pPr>
        <w:ind w:left="720"/>
        <w:rPr>
          <w:sz w:val="24"/>
          <w:szCs w:val="24"/>
        </w:rPr>
      </w:pPr>
      <w:r w:rsidRPr="00AA309F">
        <w:rPr>
          <w:sz w:val="24"/>
          <w:szCs w:val="24"/>
        </w:rPr>
        <w:t>General Greene Avenue</w:t>
      </w:r>
    </w:p>
    <w:p w14:paraId="313C6BA9" w14:textId="77777777" w:rsidR="00AE27E8" w:rsidRPr="00AA309F" w:rsidRDefault="00AE27E8" w:rsidP="00AE27E8">
      <w:pPr>
        <w:spacing w:before="4" w:line="298" w:lineRule="exact"/>
        <w:ind w:left="720"/>
        <w:rPr>
          <w:sz w:val="24"/>
          <w:szCs w:val="24"/>
        </w:rPr>
      </w:pPr>
      <w:r w:rsidRPr="00AA309F">
        <w:rPr>
          <w:sz w:val="24"/>
          <w:szCs w:val="24"/>
        </w:rPr>
        <w:t>Natick, MA 01760-5020</w:t>
      </w:r>
    </w:p>
    <w:p w14:paraId="75FB087C" w14:textId="77777777" w:rsidR="00AE27E8" w:rsidRPr="00AA309F" w:rsidRDefault="00AE27E8" w:rsidP="00AE27E8">
      <w:pPr>
        <w:spacing w:line="296" w:lineRule="exact"/>
        <w:ind w:left="720"/>
        <w:rPr>
          <w:sz w:val="24"/>
          <w:szCs w:val="24"/>
        </w:rPr>
      </w:pPr>
      <w:r w:rsidRPr="00AA309F">
        <w:rPr>
          <w:sz w:val="24"/>
          <w:szCs w:val="24"/>
        </w:rPr>
        <w:t>TEL: 508.206.3939,</w:t>
      </w:r>
    </w:p>
    <w:p w14:paraId="6F95EABD" w14:textId="0B101745" w:rsidR="00C53DE4" w:rsidRPr="00AA309F" w:rsidRDefault="00AE27E8" w:rsidP="00013CEB">
      <w:pPr>
        <w:spacing w:line="297" w:lineRule="exact"/>
        <w:ind w:left="720"/>
        <w:rPr>
          <w:b/>
          <w:bCs/>
          <w:sz w:val="24"/>
          <w:szCs w:val="24"/>
        </w:rPr>
      </w:pPr>
      <w:r w:rsidRPr="00AA309F">
        <w:rPr>
          <w:sz w:val="24"/>
          <w:szCs w:val="24"/>
        </w:rPr>
        <w:t xml:space="preserve">Email: </w:t>
      </w:r>
      <w:hyperlink r:id="rId80" w:history="1">
        <w:r w:rsidRPr="00AA309F">
          <w:rPr>
            <w:color w:val="0563C1"/>
            <w:sz w:val="24"/>
            <w:szCs w:val="24"/>
            <w:u w:val="single"/>
          </w:rPr>
          <w:t>usarmy.natick.devcom-sc.mbx.osi-spsd@army.mil</w:t>
        </w:r>
      </w:hyperlink>
      <w:r w:rsidRPr="00AA309F">
        <w:rPr>
          <w:sz w:val="24"/>
          <w:szCs w:val="24"/>
        </w:rPr>
        <w:t xml:space="preserve"> and </w:t>
      </w:r>
      <w:hyperlink r:id="rId81" w:history="1">
        <w:r w:rsidRPr="00AA309F">
          <w:rPr>
            <w:color w:val="0563C1"/>
            <w:sz w:val="24"/>
            <w:szCs w:val="24"/>
            <w:u w:val="single"/>
          </w:rPr>
          <w:t>paola.a.dangelo.civ@army.mil</w:t>
        </w:r>
      </w:hyperlink>
      <w:bookmarkStart w:id="132" w:name="_bookmark55"/>
      <w:bookmarkStart w:id="133" w:name="_Toc130888968"/>
      <w:bookmarkStart w:id="134" w:name="_Toc130889143"/>
      <w:bookmarkEnd w:id="132"/>
    </w:p>
    <w:p w14:paraId="419AC0AE" w14:textId="77777777" w:rsidR="00075B65" w:rsidRPr="00B07AB8" w:rsidRDefault="00075B65" w:rsidP="00013CEB">
      <w:pPr>
        <w:rPr>
          <w:sz w:val="32"/>
        </w:rPr>
      </w:pPr>
      <w:bookmarkStart w:id="135" w:name="_bookmark56"/>
      <w:bookmarkEnd w:id="133"/>
      <w:bookmarkEnd w:id="134"/>
      <w:bookmarkEnd w:id="135"/>
    </w:p>
    <w:p w14:paraId="68DEA45B" w14:textId="77777777" w:rsidR="00075B65" w:rsidRPr="00B07AB8" w:rsidRDefault="00FB59D9" w:rsidP="002A22A6">
      <w:pPr>
        <w:pStyle w:val="Heading2"/>
        <w:numPr>
          <w:ilvl w:val="0"/>
          <w:numId w:val="14"/>
        </w:numPr>
        <w:tabs>
          <w:tab w:val="left" w:pos="1179"/>
        </w:tabs>
        <w:spacing w:before="0"/>
        <w:ind w:left="719" w:hanging="719"/>
        <w:jc w:val="left"/>
      </w:pPr>
      <w:bookmarkStart w:id="136" w:name="C._SOLDIER_EFFECTIVNESS"/>
      <w:bookmarkStart w:id="137" w:name="_Toc205183287"/>
      <w:bookmarkEnd w:id="136"/>
      <w:r w:rsidRPr="00B07AB8">
        <w:t>SOLDIER</w:t>
      </w:r>
      <w:r w:rsidRPr="00654FEC">
        <w:t xml:space="preserve"> EFFECTIVNESS</w:t>
      </w:r>
      <w:bookmarkEnd w:id="137"/>
    </w:p>
    <w:p w14:paraId="55A79677" w14:textId="77777777" w:rsidR="00CD519C" w:rsidRDefault="00CD519C" w:rsidP="00CD519C">
      <w:pPr>
        <w:pStyle w:val="Heading8"/>
        <w:tabs>
          <w:tab w:val="left" w:pos="1179"/>
        </w:tabs>
        <w:ind w:left="0"/>
        <w:jc w:val="right"/>
      </w:pPr>
      <w:bookmarkStart w:id="138" w:name="1._Body-Worn_Systems,_Hand_Held_Devices,"/>
      <w:bookmarkEnd w:id="138"/>
    </w:p>
    <w:p w14:paraId="40542C66" w14:textId="042ED322" w:rsidR="00075B65" w:rsidRPr="00AA309F" w:rsidRDefault="00FB59D9" w:rsidP="002A22A6">
      <w:pPr>
        <w:pStyle w:val="Heading8"/>
        <w:numPr>
          <w:ilvl w:val="1"/>
          <w:numId w:val="14"/>
        </w:numPr>
        <w:tabs>
          <w:tab w:val="left" w:pos="720"/>
        </w:tabs>
        <w:ind w:left="0" w:firstLine="0"/>
        <w:rPr>
          <w:sz w:val="24"/>
          <w:szCs w:val="24"/>
        </w:rPr>
      </w:pPr>
      <w:bookmarkStart w:id="139" w:name="_Toc205183288"/>
      <w:r w:rsidRPr="00AA309F">
        <w:rPr>
          <w:sz w:val="24"/>
          <w:szCs w:val="24"/>
        </w:rPr>
        <w:t>Body-Worn Systems, Hand</w:t>
      </w:r>
      <w:r w:rsidR="00CD519C" w:rsidRPr="00AA309F">
        <w:rPr>
          <w:sz w:val="24"/>
          <w:szCs w:val="24"/>
        </w:rPr>
        <w:t>-</w:t>
      </w:r>
      <w:r w:rsidRPr="00AA309F">
        <w:rPr>
          <w:sz w:val="24"/>
          <w:szCs w:val="24"/>
        </w:rPr>
        <w:t>Held Devices, Smart-Lightweight Electronic Components, and Information processing to Increase Soldier Maneuverability and Protection through on-Soldier Sensing, Remote Sensing, and Knowledge Management</w:t>
      </w:r>
      <w:bookmarkEnd w:id="139"/>
    </w:p>
    <w:p w14:paraId="783809C3" w14:textId="77777777" w:rsidR="00075B65" w:rsidRPr="00AA309F" w:rsidRDefault="00075B65">
      <w:pPr>
        <w:pStyle w:val="BodyText"/>
        <w:spacing w:before="1"/>
        <w:ind w:left="0"/>
        <w:rPr>
          <w:b/>
          <w:i/>
          <w:sz w:val="24"/>
          <w:szCs w:val="24"/>
        </w:rPr>
      </w:pPr>
    </w:p>
    <w:p w14:paraId="18DB6D56" w14:textId="5F83C22E" w:rsidR="00075B65" w:rsidRPr="00AA309F" w:rsidRDefault="00FB59D9" w:rsidP="00DB7CAD">
      <w:pPr>
        <w:pStyle w:val="BodyText"/>
        <w:ind w:left="3" w:hanging="3"/>
        <w:rPr>
          <w:sz w:val="24"/>
          <w:szCs w:val="24"/>
        </w:rPr>
      </w:pPr>
      <w:r w:rsidRPr="00AA309F">
        <w:rPr>
          <w:sz w:val="24"/>
          <w:szCs w:val="24"/>
        </w:rPr>
        <w:t>The head-worn and body-worn, weapon-mounted</w:t>
      </w:r>
      <w:r w:rsidR="007655E1" w:rsidRPr="00AA309F">
        <w:rPr>
          <w:sz w:val="24"/>
          <w:szCs w:val="24"/>
        </w:rPr>
        <w:t>,</w:t>
      </w:r>
      <w:r w:rsidRPr="00AA309F">
        <w:rPr>
          <w:sz w:val="24"/>
          <w:szCs w:val="24"/>
        </w:rPr>
        <w:t xml:space="preserve"> and remote sensing electronic systems, components</w:t>
      </w:r>
      <w:r w:rsidR="007655E1" w:rsidRPr="00AA309F">
        <w:rPr>
          <w:sz w:val="24"/>
          <w:szCs w:val="24"/>
        </w:rPr>
        <w:t>,</w:t>
      </w:r>
      <w:r w:rsidRPr="00AA309F">
        <w:rPr>
          <w:sz w:val="24"/>
          <w:szCs w:val="24"/>
        </w:rPr>
        <w:t xml:space="preserve"> and smart sensors for future individual and small combat unit Warfighter systems will require both integrated communications and knowledge management for the next generation of Soldiers, NBC protection, tactile/visual/audible information displays, micro display integration, weapon sighting/fire control functions, and directed energy weapons (DEW) protection on the Warfighter. These will maximize the Warfighters maneuverability, survivability</w:t>
      </w:r>
      <w:r w:rsidR="007655E1" w:rsidRPr="00AA309F">
        <w:rPr>
          <w:sz w:val="24"/>
          <w:szCs w:val="24"/>
        </w:rPr>
        <w:t>,</w:t>
      </w:r>
      <w:r w:rsidRPr="00AA309F">
        <w:rPr>
          <w:sz w:val="24"/>
          <w:szCs w:val="24"/>
        </w:rPr>
        <w:t xml:space="preserve"> and situational understanding on the battlefield. Advanced technology for the Soldier is needed for the integration of miniature lightweight, durable, reliable, low-power displays, sensors, optics, remote threat detectors, personal area network systems</w:t>
      </w:r>
      <w:r w:rsidR="007655E1" w:rsidRPr="00AA309F">
        <w:rPr>
          <w:sz w:val="24"/>
          <w:szCs w:val="24"/>
        </w:rPr>
        <w:t>,</w:t>
      </w:r>
      <w:r w:rsidRPr="00AA309F">
        <w:rPr>
          <w:sz w:val="24"/>
          <w:szCs w:val="24"/>
        </w:rPr>
        <w:t xml:space="preserve"> and knowledge management. This includes wireless and wearable smart electronic components/modules/materials that might be integrated into textiles or on the Soldier for disseminating power and data in a manner which the small combat unit can process. The knowledge management includes both Artificial Intelligence and Machine Learning (AI/ML) for processing sensor data into operationally relevant information, advanced visualization technologies, and decision tools.</w:t>
      </w:r>
    </w:p>
    <w:p w14:paraId="34FE3A82" w14:textId="77777777" w:rsidR="00075B65" w:rsidRPr="00AA309F" w:rsidRDefault="00075B65">
      <w:pPr>
        <w:pStyle w:val="BodyText"/>
        <w:spacing w:before="51"/>
        <w:ind w:left="0"/>
        <w:rPr>
          <w:sz w:val="24"/>
          <w:szCs w:val="24"/>
        </w:rPr>
      </w:pPr>
    </w:p>
    <w:p w14:paraId="181764E5" w14:textId="77777777" w:rsidR="00075B65" w:rsidRPr="00AA309F" w:rsidRDefault="00FB59D9" w:rsidP="006A18E8">
      <w:pPr>
        <w:pStyle w:val="BodyText"/>
        <w:ind w:left="0"/>
        <w:rPr>
          <w:sz w:val="24"/>
          <w:szCs w:val="24"/>
        </w:rPr>
      </w:pPr>
      <w:r w:rsidRPr="00AA309F">
        <w:rPr>
          <w:sz w:val="24"/>
          <w:szCs w:val="24"/>
          <w:u w:val="single"/>
        </w:rPr>
        <w:t>Scientific and Technical Areas of Interest:</w:t>
      </w:r>
    </w:p>
    <w:p w14:paraId="54866C99" w14:textId="77777777" w:rsidR="00075B65" w:rsidRPr="00AA309F" w:rsidRDefault="00075B65" w:rsidP="006A18E8">
      <w:pPr>
        <w:pStyle w:val="BodyText"/>
        <w:ind w:left="0"/>
        <w:rPr>
          <w:sz w:val="24"/>
          <w:szCs w:val="24"/>
        </w:rPr>
      </w:pPr>
    </w:p>
    <w:p w14:paraId="44010764" w14:textId="77777777" w:rsidR="00075B65" w:rsidRPr="00AA309F" w:rsidRDefault="00FB59D9" w:rsidP="006A18E8">
      <w:pPr>
        <w:pStyle w:val="BodyText"/>
        <w:ind w:left="0"/>
        <w:rPr>
          <w:sz w:val="24"/>
          <w:szCs w:val="24"/>
        </w:rPr>
      </w:pPr>
      <w:r w:rsidRPr="00AA309F">
        <w:rPr>
          <w:sz w:val="24"/>
          <w:szCs w:val="24"/>
        </w:rPr>
        <w:t>Future technology integration efforts focused on needs of Soldiers that increase force effectiveness by optimizing and integrating sensing, sensor data processing, information portrayal, and decision tool capabilities to improve the Soldier’s maneuverability and survivability have revealed the following areas of interest:</w:t>
      </w:r>
    </w:p>
    <w:p w14:paraId="7685710D" w14:textId="77777777" w:rsidR="00075B65" w:rsidRPr="00AA309F" w:rsidRDefault="00075B65" w:rsidP="006A18E8">
      <w:pPr>
        <w:pStyle w:val="BodyText"/>
        <w:ind w:left="0"/>
        <w:rPr>
          <w:sz w:val="24"/>
          <w:szCs w:val="24"/>
        </w:rPr>
      </w:pPr>
    </w:p>
    <w:p w14:paraId="305AE43E" w14:textId="111EB8E0" w:rsidR="00075B65" w:rsidRPr="00AA309F" w:rsidRDefault="00FB59D9" w:rsidP="002A22A6">
      <w:pPr>
        <w:pStyle w:val="ListParagraph"/>
        <w:numPr>
          <w:ilvl w:val="2"/>
          <w:numId w:val="14"/>
        </w:numPr>
        <w:tabs>
          <w:tab w:val="left" w:pos="1540"/>
        </w:tabs>
        <w:ind w:left="1080"/>
        <w:rPr>
          <w:sz w:val="24"/>
          <w:szCs w:val="24"/>
        </w:rPr>
      </w:pPr>
      <w:r w:rsidRPr="00AA309F">
        <w:rPr>
          <w:sz w:val="24"/>
          <w:szCs w:val="24"/>
        </w:rPr>
        <w:t xml:space="preserve">Research proposals related to advancing </w:t>
      </w:r>
      <w:proofErr w:type="gramStart"/>
      <w:r w:rsidRPr="00AA309F">
        <w:rPr>
          <w:sz w:val="24"/>
          <w:szCs w:val="24"/>
        </w:rPr>
        <w:t>the human</w:t>
      </w:r>
      <w:proofErr w:type="gramEnd"/>
      <w:r w:rsidRPr="00AA309F">
        <w:rPr>
          <w:sz w:val="24"/>
          <w:szCs w:val="24"/>
        </w:rPr>
        <w:t xml:space="preserve"> integration and current technology for lightweight, integrated wearable systems; Soldier integrated displays and body-worn systems that enhance </w:t>
      </w:r>
      <w:proofErr w:type="gramStart"/>
      <w:r w:rsidRPr="00AA309F">
        <w:rPr>
          <w:sz w:val="24"/>
          <w:szCs w:val="24"/>
        </w:rPr>
        <w:t>the Soldier</w:t>
      </w:r>
      <w:proofErr w:type="gramEnd"/>
      <w:r w:rsidRPr="00AA309F">
        <w:rPr>
          <w:sz w:val="24"/>
          <w:szCs w:val="24"/>
        </w:rPr>
        <w:t xml:space="preserve"> survivability and situational awareness on the battlefield. Special interest areas include unique human systems integration of data and power systems, miniaturization, increased durability and reliability, and components having low power as well as new power solutions that meet Soldier-portable system requirements for survivability and situational understanding. Specific examples of body-worn</w:t>
      </w:r>
      <w:r w:rsidR="00690E0D" w:rsidRPr="00AA309F">
        <w:rPr>
          <w:sz w:val="24"/>
          <w:szCs w:val="24"/>
        </w:rPr>
        <w:t xml:space="preserve"> </w:t>
      </w:r>
      <w:r w:rsidRPr="00AA309F">
        <w:rPr>
          <w:sz w:val="24"/>
          <w:szCs w:val="24"/>
        </w:rPr>
        <w:t xml:space="preserve">system capabilities </w:t>
      </w:r>
      <w:proofErr w:type="gramStart"/>
      <w:r w:rsidRPr="00AA309F">
        <w:rPr>
          <w:sz w:val="24"/>
          <w:szCs w:val="24"/>
        </w:rPr>
        <w:t>include:</w:t>
      </w:r>
      <w:proofErr w:type="gramEnd"/>
      <w:r w:rsidRPr="00AA309F">
        <w:rPr>
          <w:sz w:val="24"/>
          <w:szCs w:val="24"/>
        </w:rPr>
        <w:t xml:space="preserve"> data </w:t>
      </w:r>
      <w:r w:rsidRPr="00AA309F">
        <w:rPr>
          <w:sz w:val="24"/>
          <w:szCs w:val="24"/>
        </w:rPr>
        <w:lastRenderedPageBreak/>
        <w:t>devices, integrated electronic modules, inter- connections in fabrics, wearable battery technologies, combat identification, tactical engagement simulation capability, system voice control, State-of-the- Art unique interfaces, haptics, neuro-physiological, and physiological/medical sensors and data management, Soldier integration of individual/team weapon system sensors and controls.</w:t>
      </w:r>
    </w:p>
    <w:p w14:paraId="29F2FDAF" w14:textId="77777777" w:rsidR="00075B65" w:rsidRPr="00AA309F" w:rsidRDefault="00FB59D9" w:rsidP="002A22A6">
      <w:pPr>
        <w:pStyle w:val="ListParagraph"/>
        <w:numPr>
          <w:ilvl w:val="2"/>
          <w:numId w:val="14"/>
        </w:numPr>
        <w:tabs>
          <w:tab w:val="left" w:pos="1539"/>
        </w:tabs>
        <w:ind w:left="1085" w:hanging="365"/>
        <w:rPr>
          <w:sz w:val="24"/>
          <w:szCs w:val="24"/>
        </w:rPr>
      </w:pPr>
      <w:r w:rsidRPr="00AA309F">
        <w:rPr>
          <w:sz w:val="24"/>
          <w:szCs w:val="24"/>
        </w:rPr>
        <w:t>Research proposals for various lightweight, low power, body-mounted displays; threat detecting sensors; indirect weapon sighting systems; communication and information management capabilities and devices to enhance performance and protect Warfighters’ biosensors against the varied threats expected in the intense battlefield environment of the future (e.g., chemical/biological toxins, unexploded ordnance, RF, seismic, acoustic); and smart electronic modules that think, sense and communicate to the Warfighter; interfaces that allow Warfighters to manipulate miniature robotics and robotically controlled sensors to enhance visualization and situational and decision awareness.</w:t>
      </w:r>
    </w:p>
    <w:p w14:paraId="69FAF046" w14:textId="77777777" w:rsidR="00075B65" w:rsidRPr="00AA309F" w:rsidRDefault="00FB59D9" w:rsidP="002A22A6">
      <w:pPr>
        <w:pStyle w:val="ListParagraph"/>
        <w:numPr>
          <w:ilvl w:val="2"/>
          <w:numId w:val="14"/>
        </w:numPr>
        <w:tabs>
          <w:tab w:val="left" w:pos="1537"/>
          <w:tab w:val="left" w:pos="1539"/>
        </w:tabs>
        <w:ind w:left="1088" w:hanging="368"/>
        <w:rPr>
          <w:sz w:val="24"/>
          <w:szCs w:val="24"/>
        </w:rPr>
      </w:pPr>
      <w:r w:rsidRPr="00AA309F">
        <w:rPr>
          <w:sz w:val="24"/>
          <w:szCs w:val="24"/>
        </w:rPr>
        <w:t>Research proposals for low weight, low power, high efficiency man portable/wearable systems and components (e.g., antennae, power and/or data bus, sensors, displays) that can be integrated into textiles and other protective structures.</w:t>
      </w:r>
    </w:p>
    <w:p w14:paraId="5AE09521" w14:textId="77777777" w:rsidR="00075B65" w:rsidRPr="00AA309F" w:rsidRDefault="00FB59D9" w:rsidP="002A22A6">
      <w:pPr>
        <w:pStyle w:val="ListParagraph"/>
        <w:numPr>
          <w:ilvl w:val="2"/>
          <w:numId w:val="14"/>
        </w:numPr>
        <w:tabs>
          <w:tab w:val="left" w:pos="1537"/>
          <w:tab w:val="left" w:pos="1539"/>
        </w:tabs>
        <w:ind w:left="1081" w:hanging="361"/>
        <w:rPr>
          <w:sz w:val="24"/>
          <w:szCs w:val="24"/>
        </w:rPr>
      </w:pPr>
      <w:r w:rsidRPr="00AA309F">
        <w:rPr>
          <w:sz w:val="24"/>
          <w:szCs w:val="24"/>
        </w:rPr>
        <w:t>Research proposals that integrate Soldier portable IR and daylight readable display technologies using minimal energy output levels with deicing and defogging capability, meeting performance requirements across all environments.</w:t>
      </w:r>
    </w:p>
    <w:p w14:paraId="74C5FBCF" w14:textId="77777777" w:rsidR="00075B65" w:rsidRPr="00AA309F" w:rsidRDefault="00FB59D9" w:rsidP="002A22A6">
      <w:pPr>
        <w:pStyle w:val="ListParagraph"/>
        <w:numPr>
          <w:ilvl w:val="2"/>
          <w:numId w:val="14"/>
        </w:numPr>
        <w:tabs>
          <w:tab w:val="left" w:pos="1537"/>
          <w:tab w:val="left" w:pos="1539"/>
        </w:tabs>
        <w:ind w:left="1080"/>
        <w:rPr>
          <w:sz w:val="24"/>
          <w:szCs w:val="24"/>
        </w:rPr>
      </w:pPr>
      <w:r w:rsidRPr="00AA309F">
        <w:rPr>
          <w:sz w:val="24"/>
          <w:szCs w:val="24"/>
        </w:rPr>
        <w:t xml:space="preserve">Research proposals for body-worn components, sensors and systems, and system components using innovative display and sensor technologies capable of innovative human integration. Critical areas of interest include some or </w:t>
      </w:r>
      <w:proofErr w:type="gramStart"/>
      <w:r w:rsidRPr="00AA309F">
        <w:rPr>
          <w:sz w:val="24"/>
          <w:szCs w:val="24"/>
        </w:rPr>
        <w:t>all of</w:t>
      </w:r>
      <w:proofErr w:type="gramEnd"/>
      <w:r w:rsidRPr="00AA309F">
        <w:rPr>
          <w:sz w:val="24"/>
          <w:szCs w:val="24"/>
        </w:rPr>
        <w:t xml:space="preserve"> the following display attributes:</w:t>
      </w:r>
    </w:p>
    <w:p w14:paraId="6A5A38D2" w14:textId="77777777" w:rsidR="00075B65" w:rsidRPr="00AA309F" w:rsidRDefault="00FB59D9" w:rsidP="002A22A6">
      <w:pPr>
        <w:pStyle w:val="ListParagraph"/>
        <w:numPr>
          <w:ilvl w:val="0"/>
          <w:numId w:val="13"/>
        </w:numPr>
        <w:tabs>
          <w:tab w:val="left" w:pos="2169"/>
        </w:tabs>
        <w:ind w:left="1717" w:right="360" w:hanging="277"/>
        <w:rPr>
          <w:sz w:val="24"/>
          <w:szCs w:val="24"/>
        </w:rPr>
      </w:pPr>
      <w:r w:rsidRPr="00AA309F">
        <w:rPr>
          <w:sz w:val="24"/>
          <w:szCs w:val="24"/>
        </w:rPr>
        <w:t>Displayed Information</w:t>
      </w:r>
    </w:p>
    <w:p w14:paraId="2242BD9D" w14:textId="77777777" w:rsidR="00075B65" w:rsidRPr="00AA309F" w:rsidRDefault="00FB59D9" w:rsidP="002A22A6">
      <w:pPr>
        <w:pStyle w:val="ListParagraph"/>
        <w:numPr>
          <w:ilvl w:val="0"/>
          <w:numId w:val="13"/>
        </w:numPr>
        <w:tabs>
          <w:tab w:val="left" w:pos="2169"/>
        </w:tabs>
        <w:ind w:left="1717" w:right="360" w:hanging="277"/>
        <w:rPr>
          <w:sz w:val="24"/>
          <w:szCs w:val="24"/>
        </w:rPr>
      </w:pPr>
      <w:r w:rsidRPr="00AA309F">
        <w:rPr>
          <w:sz w:val="24"/>
          <w:szCs w:val="24"/>
        </w:rPr>
        <w:t>Reduced bulk and weight</w:t>
      </w:r>
    </w:p>
    <w:p w14:paraId="7570E408" w14:textId="77777777" w:rsidR="00075B65" w:rsidRPr="00AA309F" w:rsidRDefault="00FB59D9" w:rsidP="002A22A6">
      <w:pPr>
        <w:pStyle w:val="ListParagraph"/>
        <w:numPr>
          <w:ilvl w:val="0"/>
          <w:numId w:val="13"/>
        </w:numPr>
        <w:tabs>
          <w:tab w:val="left" w:pos="2169"/>
        </w:tabs>
        <w:ind w:left="1717" w:right="360" w:hanging="277"/>
        <w:rPr>
          <w:sz w:val="24"/>
          <w:szCs w:val="24"/>
        </w:rPr>
      </w:pPr>
      <w:r w:rsidRPr="00AA309F">
        <w:rPr>
          <w:sz w:val="24"/>
          <w:szCs w:val="24"/>
        </w:rPr>
        <w:t>Integration of multifunctional displays, modules, and sensors</w:t>
      </w:r>
    </w:p>
    <w:p w14:paraId="06E9095C" w14:textId="77777777" w:rsidR="00075B65" w:rsidRPr="00AA309F" w:rsidRDefault="00FB59D9" w:rsidP="002A22A6">
      <w:pPr>
        <w:pStyle w:val="ListParagraph"/>
        <w:numPr>
          <w:ilvl w:val="0"/>
          <w:numId w:val="13"/>
        </w:numPr>
        <w:tabs>
          <w:tab w:val="left" w:pos="2169"/>
        </w:tabs>
        <w:ind w:left="1717" w:right="360" w:hanging="277"/>
        <w:rPr>
          <w:sz w:val="24"/>
          <w:szCs w:val="24"/>
        </w:rPr>
      </w:pPr>
      <w:r w:rsidRPr="00AA309F">
        <w:rPr>
          <w:sz w:val="24"/>
          <w:szCs w:val="24"/>
        </w:rPr>
        <w:t>Increased bandwidth, resolution color displays and sensors</w:t>
      </w:r>
    </w:p>
    <w:p w14:paraId="3518CB0A" w14:textId="77777777" w:rsidR="00075B65" w:rsidRPr="00AA309F" w:rsidRDefault="00FB59D9" w:rsidP="002A22A6">
      <w:pPr>
        <w:pStyle w:val="ListParagraph"/>
        <w:numPr>
          <w:ilvl w:val="0"/>
          <w:numId w:val="13"/>
        </w:numPr>
        <w:tabs>
          <w:tab w:val="left" w:pos="2169"/>
        </w:tabs>
        <w:ind w:left="1717" w:right="360" w:hanging="277"/>
        <w:rPr>
          <w:sz w:val="24"/>
          <w:szCs w:val="24"/>
        </w:rPr>
      </w:pPr>
      <w:r w:rsidRPr="00AA309F">
        <w:rPr>
          <w:sz w:val="24"/>
          <w:szCs w:val="24"/>
        </w:rPr>
        <w:t>Reduced power requirements</w:t>
      </w:r>
    </w:p>
    <w:p w14:paraId="13321674" w14:textId="77777777" w:rsidR="00075B65" w:rsidRPr="00AA309F" w:rsidRDefault="00FB59D9" w:rsidP="002A22A6">
      <w:pPr>
        <w:pStyle w:val="ListParagraph"/>
        <w:numPr>
          <w:ilvl w:val="0"/>
          <w:numId w:val="13"/>
        </w:numPr>
        <w:tabs>
          <w:tab w:val="left" w:pos="2169"/>
        </w:tabs>
        <w:ind w:left="1717" w:right="360" w:hanging="277"/>
        <w:rPr>
          <w:sz w:val="24"/>
          <w:szCs w:val="24"/>
        </w:rPr>
      </w:pPr>
      <w:r w:rsidRPr="00AA309F">
        <w:rPr>
          <w:sz w:val="24"/>
          <w:szCs w:val="24"/>
        </w:rPr>
        <w:t>Electronic components that may be integrated into textiles</w:t>
      </w:r>
    </w:p>
    <w:p w14:paraId="03940F20" w14:textId="77777777" w:rsidR="00075B65" w:rsidRPr="00AA309F" w:rsidRDefault="00FB59D9" w:rsidP="002A22A6">
      <w:pPr>
        <w:pStyle w:val="ListParagraph"/>
        <w:numPr>
          <w:ilvl w:val="0"/>
          <w:numId w:val="13"/>
        </w:numPr>
        <w:tabs>
          <w:tab w:val="left" w:pos="2169"/>
          <w:tab w:val="left" w:pos="2171"/>
        </w:tabs>
        <w:ind w:left="1717" w:right="360" w:hanging="277"/>
        <w:rPr>
          <w:sz w:val="24"/>
          <w:szCs w:val="24"/>
        </w:rPr>
      </w:pPr>
      <w:r w:rsidRPr="00AA309F">
        <w:rPr>
          <w:sz w:val="24"/>
          <w:szCs w:val="24"/>
        </w:rPr>
        <w:t>Components that use AI/ML to turn sensor data into operational information for the Warfighter</w:t>
      </w:r>
    </w:p>
    <w:p w14:paraId="6214EDD4" w14:textId="77777777" w:rsidR="00075B65" w:rsidRPr="00AA309F" w:rsidRDefault="00FB59D9" w:rsidP="002A22A6">
      <w:pPr>
        <w:pStyle w:val="ListParagraph"/>
        <w:numPr>
          <w:ilvl w:val="0"/>
          <w:numId w:val="13"/>
        </w:numPr>
        <w:tabs>
          <w:tab w:val="left" w:pos="2169"/>
        </w:tabs>
        <w:ind w:left="1717" w:right="360" w:hanging="277"/>
        <w:rPr>
          <w:sz w:val="24"/>
          <w:szCs w:val="24"/>
        </w:rPr>
      </w:pPr>
      <w:r w:rsidRPr="00AA309F">
        <w:rPr>
          <w:sz w:val="24"/>
          <w:szCs w:val="24"/>
        </w:rPr>
        <w:t>Cognition enhancement capabilities</w:t>
      </w:r>
    </w:p>
    <w:p w14:paraId="57F4C87D" w14:textId="77777777" w:rsidR="00075B65" w:rsidRPr="00AA309F" w:rsidRDefault="00FB59D9" w:rsidP="002A22A6">
      <w:pPr>
        <w:pStyle w:val="ListParagraph"/>
        <w:numPr>
          <w:ilvl w:val="0"/>
          <w:numId w:val="13"/>
        </w:numPr>
        <w:tabs>
          <w:tab w:val="left" w:pos="2170"/>
        </w:tabs>
        <w:ind w:left="1717" w:right="360" w:hanging="277"/>
        <w:rPr>
          <w:sz w:val="24"/>
          <w:szCs w:val="24"/>
        </w:rPr>
      </w:pPr>
      <w:proofErr w:type="gramStart"/>
      <w:r w:rsidRPr="00AA309F">
        <w:rPr>
          <w:sz w:val="24"/>
          <w:szCs w:val="24"/>
        </w:rPr>
        <w:t>E‐Textile</w:t>
      </w:r>
      <w:proofErr w:type="gramEnd"/>
      <w:r w:rsidRPr="00AA309F">
        <w:rPr>
          <w:sz w:val="24"/>
          <w:szCs w:val="24"/>
        </w:rPr>
        <w:t xml:space="preserve"> technologies that conduct energy</w:t>
      </w:r>
    </w:p>
    <w:p w14:paraId="64BC4185" w14:textId="77777777" w:rsidR="00075B65" w:rsidRPr="00AA309F" w:rsidRDefault="00FB59D9" w:rsidP="002A22A6">
      <w:pPr>
        <w:pStyle w:val="ListParagraph"/>
        <w:numPr>
          <w:ilvl w:val="0"/>
          <w:numId w:val="13"/>
        </w:numPr>
        <w:tabs>
          <w:tab w:val="left" w:pos="2170"/>
        </w:tabs>
        <w:ind w:left="1717" w:right="360" w:hanging="277"/>
        <w:rPr>
          <w:sz w:val="24"/>
          <w:szCs w:val="24"/>
        </w:rPr>
      </w:pPr>
      <w:r w:rsidRPr="00AA309F">
        <w:rPr>
          <w:sz w:val="24"/>
          <w:szCs w:val="24"/>
        </w:rPr>
        <w:t>Energy harvesting technologies</w:t>
      </w:r>
    </w:p>
    <w:p w14:paraId="252A6A8D" w14:textId="77777777" w:rsidR="00075B65" w:rsidRPr="00AA309F" w:rsidRDefault="00FB59D9" w:rsidP="002A22A6">
      <w:pPr>
        <w:pStyle w:val="ListParagraph"/>
        <w:numPr>
          <w:ilvl w:val="0"/>
          <w:numId w:val="13"/>
        </w:numPr>
        <w:tabs>
          <w:tab w:val="left" w:pos="2169"/>
          <w:tab w:val="left" w:pos="2171"/>
        </w:tabs>
        <w:ind w:left="1717" w:right="360" w:hanging="277"/>
        <w:rPr>
          <w:sz w:val="24"/>
          <w:szCs w:val="24"/>
        </w:rPr>
      </w:pPr>
      <w:r w:rsidRPr="00AA309F">
        <w:rPr>
          <w:sz w:val="24"/>
          <w:szCs w:val="24"/>
        </w:rPr>
        <w:t>Integrated Data and Power technologies that support Soldier SA and other devices</w:t>
      </w:r>
    </w:p>
    <w:p w14:paraId="15724969" w14:textId="77777777" w:rsidR="00075B65" w:rsidRPr="00AA309F" w:rsidRDefault="00FB59D9" w:rsidP="002A22A6">
      <w:pPr>
        <w:pStyle w:val="ListParagraph"/>
        <w:numPr>
          <w:ilvl w:val="0"/>
          <w:numId w:val="13"/>
        </w:numPr>
        <w:tabs>
          <w:tab w:val="left" w:pos="2169"/>
          <w:tab w:val="left" w:pos="2171"/>
        </w:tabs>
        <w:ind w:left="1717" w:right="360" w:hanging="277"/>
        <w:rPr>
          <w:sz w:val="24"/>
          <w:szCs w:val="24"/>
        </w:rPr>
      </w:pPr>
      <w:r w:rsidRPr="00AA309F">
        <w:rPr>
          <w:sz w:val="24"/>
          <w:szCs w:val="24"/>
        </w:rPr>
        <w:t>Communication with the Technical POC prior to submission of a formal proposal is essential.</w:t>
      </w:r>
    </w:p>
    <w:p w14:paraId="15F1623E" w14:textId="77777777" w:rsidR="000B4BD9" w:rsidRPr="00AA309F" w:rsidRDefault="000B4BD9" w:rsidP="000B4BD9">
      <w:pPr>
        <w:pStyle w:val="BodyText"/>
        <w:ind w:left="0"/>
        <w:rPr>
          <w:sz w:val="24"/>
          <w:szCs w:val="24"/>
        </w:rPr>
      </w:pPr>
    </w:p>
    <w:p w14:paraId="5C7703FB" w14:textId="6DD16A8C" w:rsidR="00075B65" w:rsidRPr="00AA309F" w:rsidRDefault="00FB59D9" w:rsidP="000B4BD9">
      <w:pPr>
        <w:pStyle w:val="BodyText"/>
        <w:ind w:left="0"/>
        <w:rPr>
          <w:sz w:val="24"/>
          <w:szCs w:val="24"/>
        </w:rPr>
      </w:pPr>
      <w:r w:rsidRPr="00AA309F">
        <w:rPr>
          <w:sz w:val="24"/>
          <w:szCs w:val="24"/>
        </w:rPr>
        <w:t>Technical POC:</w:t>
      </w:r>
    </w:p>
    <w:p w14:paraId="5CE08EEC" w14:textId="3979C1BF" w:rsidR="00075B65" w:rsidRPr="00AA309F" w:rsidRDefault="005C1CE6" w:rsidP="000B4BD9">
      <w:pPr>
        <w:pStyle w:val="BodyText"/>
        <w:ind w:left="720"/>
        <w:rPr>
          <w:sz w:val="24"/>
          <w:szCs w:val="24"/>
        </w:rPr>
      </w:pPr>
      <w:proofErr w:type="spellStart"/>
      <w:r w:rsidRPr="00AA309F">
        <w:rPr>
          <w:sz w:val="24"/>
          <w:szCs w:val="24"/>
        </w:rPr>
        <w:t>Mr</w:t>
      </w:r>
      <w:proofErr w:type="spellEnd"/>
      <w:r w:rsidRPr="00AA309F">
        <w:rPr>
          <w:sz w:val="24"/>
          <w:szCs w:val="24"/>
        </w:rPr>
        <w:t xml:space="preserve"> Josh Buller, TEL: (508) 206-3878, </w:t>
      </w:r>
      <w:hyperlink r:id="rId82" w:history="1">
        <w:r w:rsidR="003E3CF5" w:rsidRPr="00AA309F">
          <w:rPr>
            <w:rStyle w:val="Hyperlink"/>
            <w:sz w:val="24"/>
            <w:szCs w:val="24"/>
          </w:rPr>
          <w:t>joshua.l.buller.civ@army.mil</w:t>
        </w:r>
      </w:hyperlink>
    </w:p>
    <w:p w14:paraId="2DD7CC4D" w14:textId="77777777" w:rsidR="00075B65" w:rsidRPr="00AA309F" w:rsidRDefault="00075B65">
      <w:pPr>
        <w:pStyle w:val="BodyText"/>
        <w:spacing w:before="2"/>
        <w:ind w:left="0"/>
        <w:rPr>
          <w:sz w:val="24"/>
          <w:szCs w:val="24"/>
        </w:rPr>
      </w:pPr>
    </w:p>
    <w:p w14:paraId="4AC57446" w14:textId="77777777" w:rsidR="00075B65" w:rsidRPr="00AA309F" w:rsidRDefault="00FB59D9" w:rsidP="000B4BD9">
      <w:pPr>
        <w:pStyle w:val="BodyText"/>
        <w:ind w:left="0"/>
        <w:rPr>
          <w:sz w:val="24"/>
          <w:szCs w:val="24"/>
        </w:rPr>
      </w:pPr>
      <w:r w:rsidRPr="00AA309F">
        <w:rPr>
          <w:sz w:val="24"/>
          <w:szCs w:val="24"/>
        </w:rPr>
        <w:t>All concept papers, proposals and administrative inquiries should be submitted to:</w:t>
      </w:r>
    </w:p>
    <w:p w14:paraId="140A7427" w14:textId="77777777" w:rsidR="00075B65" w:rsidRPr="00AA309F" w:rsidRDefault="00075B65">
      <w:pPr>
        <w:pStyle w:val="BodyText"/>
        <w:spacing w:before="9"/>
        <w:ind w:left="0"/>
        <w:rPr>
          <w:sz w:val="24"/>
          <w:szCs w:val="24"/>
        </w:rPr>
      </w:pPr>
    </w:p>
    <w:p w14:paraId="773CDE40" w14:textId="77777777" w:rsidR="000B4BD9" w:rsidRPr="00AA309F" w:rsidRDefault="00FB59D9" w:rsidP="000B4BD9">
      <w:pPr>
        <w:pStyle w:val="BodyText"/>
        <w:spacing w:line="244" w:lineRule="auto"/>
        <w:ind w:left="720"/>
        <w:rPr>
          <w:sz w:val="24"/>
          <w:szCs w:val="24"/>
        </w:rPr>
      </w:pPr>
      <w:r w:rsidRPr="00AA309F">
        <w:rPr>
          <w:sz w:val="24"/>
          <w:szCs w:val="24"/>
        </w:rPr>
        <w:lastRenderedPageBreak/>
        <w:t xml:space="preserve">U.S. Army Natick Soldier Systems Center </w:t>
      </w:r>
    </w:p>
    <w:p w14:paraId="7016C406" w14:textId="1FD2DB89" w:rsidR="00075B65" w:rsidRPr="00AA309F" w:rsidRDefault="00FB59D9" w:rsidP="000B4BD9">
      <w:pPr>
        <w:pStyle w:val="BodyText"/>
        <w:spacing w:line="244" w:lineRule="auto"/>
        <w:ind w:left="720"/>
        <w:rPr>
          <w:sz w:val="24"/>
          <w:szCs w:val="24"/>
        </w:rPr>
      </w:pPr>
      <w:r w:rsidRPr="00AA309F">
        <w:rPr>
          <w:sz w:val="24"/>
          <w:szCs w:val="24"/>
        </w:rPr>
        <w:t>DEVCOM Soldier Center</w:t>
      </w:r>
    </w:p>
    <w:p w14:paraId="346AFB70" w14:textId="77777777" w:rsidR="00075B65" w:rsidRPr="00AA309F" w:rsidRDefault="00FB59D9" w:rsidP="000B4BD9">
      <w:pPr>
        <w:pStyle w:val="BodyText"/>
        <w:ind w:left="720"/>
        <w:rPr>
          <w:sz w:val="24"/>
          <w:szCs w:val="24"/>
        </w:rPr>
      </w:pPr>
      <w:r w:rsidRPr="00AA309F">
        <w:rPr>
          <w:sz w:val="24"/>
          <w:szCs w:val="24"/>
        </w:rPr>
        <w:t>ATTN: FCDD-SCD-EXA (Mr. Matthew Whipple or Ms. Jennifer Rourke) General Greene Avenue</w:t>
      </w:r>
    </w:p>
    <w:p w14:paraId="073CC8D7" w14:textId="77777777" w:rsidR="00075B65" w:rsidRPr="00AA309F" w:rsidRDefault="00FB59D9" w:rsidP="000B4BD9">
      <w:pPr>
        <w:pStyle w:val="BodyText"/>
        <w:spacing w:line="295" w:lineRule="exact"/>
        <w:ind w:left="720"/>
        <w:rPr>
          <w:sz w:val="24"/>
          <w:szCs w:val="24"/>
        </w:rPr>
      </w:pPr>
      <w:r w:rsidRPr="00AA309F">
        <w:rPr>
          <w:sz w:val="24"/>
          <w:szCs w:val="24"/>
        </w:rPr>
        <w:t>Natick, MA 01760-5020</w:t>
      </w:r>
    </w:p>
    <w:p w14:paraId="41F188B8" w14:textId="3787BF24" w:rsidR="00075B65" w:rsidRPr="00AA309F" w:rsidRDefault="00FB59D9" w:rsidP="000B4BD9">
      <w:pPr>
        <w:pStyle w:val="BodyText"/>
        <w:spacing w:line="298" w:lineRule="exact"/>
        <w:ind w:left="720"/>
        <w:rPr>
          <w:sz w:val="24"/>
          <w:szCs w:val="24"/>
        </w:rPr>
      </w:pPr>
      <w:r w:rsidRPr="00AA309F">
        <w:rPr>
          <w:sz w:val="24"/>
          <w:szCs w:val="24"/>
        </w:rPr>
        <w:t xml:space="preserve">TEL: (508) 206-3803 (Mr. Whipple) or 508-206-3853 </w:t>
      </w:r>
      <w:r w:rsidR="00592E4C" w:rsidRPr="00AA309F">
        <w:rPr>
          <w:sz w:val="24"/>
          <w:szCs w:val="24"/>
        </w:rPr>
        <w:t>(</w:t>
      </w:r>
      <w:r w:rsidRPr="00AA309F">
        <w:rPr>
          <w:sz w:val="24"/>
          <w:szCs w:val="24"/>
        </w:rPr>
        <w:t>Ms. Rourke</w:t>
      </w:r>
      <w:r w:rsidR="00592E4C" w:rsidRPr="00AA309F">
        <w:rPr>
          <w:sz w:val="24"/>
          <w:szCs w:val="24"/>
        </w:rPr>
        <w:t>)</w:t>
      </w:r>
    </w:p>
    <w:p w14:paraId="297A7FFA" w14:textId="72064962" w:rsidR="00592E4C" w:rsidRPr="00AA309F" w:rsidRDefault="00FB59D9" w:rsidP="00592E4C">
      <w:pPr>
        <w:pStyle w:val="BodyText"/>
        <w:spacing w:line="298" w:lineRule="exact"/>
        <w:ind w:left="720"/>
        <w:rPr>
          <w:sz w:val="24"/>
          <w:szCs w:val="24"/>
        </w:rPr>
      </w:pPr>
      <w:r w:rsidRPr="00AA309F">
        <w:rPr>
          <w:sz w:val="24"/>
          <w:szCs w:val="24"/>
        </w:rPr>
        <w:t xml:space="preserve">Email: </w:t>
      </w:r>
      <w:hyperlink r:id="rId83">
        <w:r w:rsidRPr="00AA309F">
          <w:rPr>
            <w:sz w:val="24"/>
            <w:szCs w:val="24"/>
          </w:rPr>
          <w:t>usarmy.natick.devcom-sc.mbx.osi-spod@army.mil</w:t>
        </w:r>
      </w:hyperlink>
    </w:p>
    <w:p w14:paraId="6593BF35" w14:textId="77777777" w:rsidR="00592E4C" w:rsidRPr="00AA309F" w:rsidRDefault="00592E4C" w:rsidP="00592E4C">
      <w:pPr>
        <w:pStyle w:val="BodyText"/>
        <w:spacing w:line="298" w:lineRule="exact"/>
        <w:ind w:left="720"/>
        <w:rPr>
          <w:sz w:val="24"/>
          <w:szCs w:val="24"/>
        </w:rPr>
      </w:pPr>
    </w:p>
    <w:p w14:paraId="05BF73B8" w14:textId="77777777" w:rsidR="00075B65" w:rsidRPr="00AA309F" w:rsidRDefault="00FB59D9" w:rsidP="002A22A6">
      <w:pPr>
        <w:pStyle w:val="Heading8"/>
        <w:numPr>
          <w:ilvl w:val="1"/>
          <w:numId w:val="14"/>
        </w:numPr>
        <w:tabs>
          <w:tab w:val="left" w:pos="1179"/>
        </w:tabs>
        <w:ind w:left="720" w:hanging="720"/>
        <w:rPr>
          <w:sz w:val="24"/>
          <w:szCs w:val="24"/>
        </w:rPr>
      </w:pPr>
      <w:bookmarkStart w:id="140" w:name="2._Biomechanics"/>
      <w:bookmarkStart w:id="141" w:name="_Toc205183289"/>
      <w:bookmarkEnd w:id="140"/>
      <w:r w:rsidRPr="00AA309F">
        <w:rPr>
          <w:sz w:val="24"/>
          <w:szCs w:val="24"/>
        </w:rPr>
        <w:t>Biomechanics</w:t>
      </w:r>
      <w:bookmarkEnd w:id="141"/>
    </w:p>
    <w:p w14:paraId="1BD62066" w14:textId="77777777" w:rsidR="00592E4C" w:rsidRPr="00AA309F" w:rsidRDefault="00592E4C" w:rsidP="00592E4C">
      <w:pPr>
        <w:pStyle w:val="BodyText"/>
        <w:ind w:left="3" w:hanging="3"/>
        <w:rPr>
          <w:sz w:val="24"/>
          <w:szCs w:val="24"/>
        </w:rPr>
      </w:pPr>
    </w:p>
    <w:p w14:paraId="1CC7181D" w14:textId="3C31A9E5" w:rsidR="00075B65" w:rsidRPr="00AA309F" w:rsidRDefault="00FB59D9" w:rsidP="00592E4C">
      <w:pPr>
        <w:pStyle w:val="BodyText"/>
        <w:ind w:left="3" w:hanging="3"/>
        <w:rPr>
          <w:sz w:val="24"/>
          <w:szCs w:val="24"/>
        </w:rPr>
      </w:pPr>
      <w:r w:rsidRPr="00AA309F">
        <w:rPr>
          <w:sz w:val="24"/>
          <w:szCs w:val="24"/>
        </w:rPr>
        <w:t>Biomechanical tools, data, and knowledge products are currently being developed to guide the design of boots, individual body armor, and load carriage gear that reduce injuries, delay fatigue</w:t>
      </w:r>
      <w:r w:rsidR="00AE2E87" w:rsidRPr="00AA309F">
        <w:rPr>
          <w:sz w:val="24"/>
          <w:szCs w:val="24"/>
        </w:rPr>
        <w:t>,</w:t>
      </w:r>
      <w:r w:rsidRPr="00AA309F">
        <w:rPr>
          <w:sz w:val="24"/>
          <w:szCs w:val="24"/>
        </w:rPr>
        <w:t xml:space="preserve"> and enhance dismounted Warfighter agility, mobility, and operationally relevant performance.</w:t>
      </w:r>
    </w:p>
    <w:p w14:paraId="1CF4C1D7" w14:textId="77777777" w:rsidR="00075B65" w:rsidRPr="00AA309F" w:rsidRDefault="00075B65" w:rsidP="00AE2E87">
      <w:pPr>
        <w:pStyle w:val="BodyText"/>
        <w:ind w:left="0"/>
        <w:rPr>
          <w:sz w:val="24"/>
          <w:szCs w:val="24"/>
        </w:rPr>
      </w:pPr>
    </w:p>
    <w:p w14:paraId="74BD1C82" w14:textId="77777777" w:rsidR="00075B65" w:rsidRPr="00AA309F" w:rsidRDefault="00FB59D9" w:rsidP="00AE2E87">
      <w:pPr>
        <w:pStyle w:val="BodyText"/>
        <w:ind w:left="5" w:hanging="5"/>
        <w:rPr>
          <w:sz w:val="24"/>
          <w:szCs w:val="24"/>
        </w:rPr>
      </w:pPr>
      <w:r w:rsidRPr="00AA309F">
        <w:rPr>
          <w:sz w:val="24"/>
          <w:szCs w:val="24"/>
        </w:rPr>
        <w:t>There is a need for detailed information on the forces acting on the Soldiers’ musculoskeletal system as well as how their gait, range of motion, rates of movement, energy expenditure, stamina, and ability to detect and react to threats are affected by their load and its distribution on the body, the terrain and grade of the environment, and obstacles presented by the environment.</w:t>
      </w:r>
    </w:p>
    <w:p w14:paraId="74791718" w14:textId="77777777" w:rsidR="00C439B9" w:rsidRPr="00AA309F" w:rsidRDefault="00C439B9" w:rsidP="00C439B9">
      <w:pPr>
        <w:pStyle w:val="BodyText"/>
        <w:ind w:left="0"/>
        <w:rPr>
          <w:sz w:val="24"/>
          <w:szCs w:val="24"/>
          <w:u w:val="single"/>
        </w:rPr>
      </w:pPr>
    </w:p>
    <w:p w14:paraId="15FBAB67" w14:textId="060121C4" w:rsidR="00075B65" w:rsidRPr="00AA309F" w:rsidRDefault="00FB59D9" w:rsidP="00C439B9">
      <w:pPr>
        <w:pStyle w:val="BodyText"/>
        <w:ind w:left="0"/>
        <w:rPr>
          <w:sz w:val="24"/>
          <w:szCs w:val="24"/>
        </w:rPr>
      </w:pPr>
      <w:r w:rsidRPr="00AA309F">
        <w:rPr>
          <w:sz w:val="24"/>
          <w:szCs w:val="24"/>
          <w:u w:val="single"/>
        </w:rPr>
        <w:t>Scientific and Technical Areas of Interest</w:t>
      </w:r>
      <w:r w:rsidRPr="00AA309F">
        <w:rPr>
          <w:sz w:val="24"/>
          <w:szCs w:val="24"/>
        </w:rPr>
        <w:t>:</w:t>
      </w:r>
    </w:p>
    <w:p w14:paraId="72EB51C7" w14:textId="77777777" w:rsidR="00075B65" w:rsidRPr="00AA309F" w:rsidRDefault="00075B65">
      <w:pPr>
        <w:pStyle w:val="BodyText"/>
        <w:spacing w:before="12"/>
        <w:ind w:left="0"/>
        <w:rPr>
          <w:sz w:val="24"/>
          <w:szCs w:val="24"/>
        </w:rPr>
      </w:pPr>
    </w:p>
    <w:p w14:paraId="48AD2472" w14:textId="77777777" w:rsidR="00075B65" w:rsidRPr="00AA309F" w:rsidRDefault="00FB59D9" w:rsidP="00C439B9">
      <w:pPr>
        <w:pStyle w:val="BodyText"/>
        <w:ind w:left="0"/>
        <w:rPr>
          <w:sz w:val="24"/>
          <w:szCs w:val="24"/>
        </w:rPr>
      </w:pPr>
      <w:r w:rsidRPr="00AA309F">
        <w:rPr>
          <w:sz w:val="24"/>
          <w:szCs w:val="24"/>
        </w:rPr>
        <w:t>A review of the existing data and models has revealed the following areas of continuing scientific and technical interest:</w:t>
      </w:r>
    </w:p>
    <w:p w14:paraId="355C0BA5" w14:textId="77777777" w:rsidR="00075B65" w:rsidRPr="00AA309F" w:rsidRDefault="00075B65">
      <w:pPr>
        <w:pStyle w:val="BodyText"/>
        <w:spacing w:before="7"/>
        <w:ind w:left="0"/>
        <w:rPr>
          <w:sz w:val="24"/>
          <w:szCs w:val="24"/>
        </w:rPr>
      </w:pPr>
    </w:p>
    <w:p w14:paraId="273797CD" w14:textId="1AEFF6F9" w:rsidR="00075B65" w:rsidRPr="00AA309F" w:rsidRDefault="00FB59D9" w:rsidP="002A22A6">
      <w:pPr>
        <w:pStyle w:val="ListParagraph"/>
        <w:numPr>
          <w:ilvl w:val="2"/>
          <w:numId w:val="14"/>
        </w:numPr>
        <w:tabs>
          <w:tab w:val="left" w:pos="1538"/>
          <w:tab w:val="left" w:pos="1540"/>
        </w:tabs>
        <w:ind w:left="1080"/>
        <w:rPr>
          <w:sz w:val="24"/>
          <w:szCs w:val="24"/>
        </w:rPr>
      </w:pPr>
      <w:r w:rsidRPr="00AA309F">
        <w:rPr>
          <w:sz w:val="24"/>
          <w:szCs w:val="24"/>
          <w:u w:val="single"/>
        </w:rPr>
        <w:t>Anatomy/Imaging</w:t>
      </w:r>
      <w:r w:rsidRPr="00AA309F">
        <w:rPr>
          <w:sz w:val="24"/>
          <w:szCs w:val="24"/>
        </w:rPr>
        <w:t>: Development of innovative and fundamental metrics to quantify and assess the relation of joint morphologies of the loaded lumbar spine or lower limb during dynamic Soldier-specific tasks with biomechanical profiles associated with reduced performance and increased injury risk of the dismounted Warfighter.</w:t>
      </w:r>
    </w:p>
    <w:p w14:paraId="3CC05718" w14:textId="43A83F39" w:rsidR="00075B65" w:rsidRPr="00AA309F" w:rsidRDefault="00FB59D9" w:rsidP="002A22A6">
      <w:pPr>
        <w:pStyle w:val="ListParagraph"/>
        <w:numPr>
          <w:ilvl w:val="2"/>
          <w:numId w:val="14"/>
        </w:numPr>
        <w:tabs>
          <w:tab w:val="left" w:pos="1538"/>
          <w:tab w:val="left" w:pos="1540"/>
        </w:tabs>
        <w:ind w:left="1081" w:hanging="361"/>
        <w:rPr>
          <w:sz w:val="24"/>
          <w:szCs w:val="24"/>
        </w:rPr>
      </w:pPr>
      <w:r w:rsidRPr="00AA309F">
        <w:rPr>
          <w:sz w:val="24"/>
          <w:szCs w:val="24"/>
          <w:u w:val="single"/>
        </w:rPr>
        <w:t>Fatigue</w:t>
      </w:r>
      <w:r w:rsidRPr="00AA309F">
        <w:rPr>
          <w:sz w:val="24"/>
          <w:szCs w:val="24"/>
        </w:rPr>
        <w:t>: Determining explicit biomechanical tools and measures to assess and predict declines in physical performance across a range of Soldier relevant tasks, scenarios, and environments. Integration of biomechanically based</w:t>
      </w:r>
      <w:r w:rsidR="00690E0D" w:rsidRPr="00AA309F">
        <w:rPr>
          <w:sz w:val="24"/>
          <w:szCs w:val="24"/>
        </w:rPr>
        <w:t xml:space="preserve"> </w:t>
      </w:r>
      <w:r w:rsidRPr="00AA309F">
        <w:rPr>
          <w:sz w:val="24"/>
          <w:szCs w:val="24"/>
        </w:rPr>
        <w:t>predictive physical fatigue algorithms into real-time monitoring of systems of Warfighter physical performance.</w:t>
      </w:r>
    </w:p>
    <w:p w14:paraId="39D9F9C7" w14:textId="77777777" w:rsidR="00075B65" w:rsidRPr="00AA309F" w:rsidRDefault="00FB59D9" w:rsidP="002A22A6">
      <w:pPr>
        <w:pStyle w:val="ListParagraph"/>
        <w:numPr>
          <w:ilvl w:val="2"/>
          <w:numId w:val="14"/>
        </w:numPr>
        <w:tabs>
          <w:tab w:val="left" w:pos="1537"/>
          <w:tab w:val="left" w:pos="1539"/>
        </w:tabs>
        <w:ind w:left="1081" w:hanging="361"/>
        <w:rPr>
          <w:sz w:val="24"/>
          <w:szCs w:val="24"/>
        </w:rPr>
      </w:pPr>
      <w:r w:rsidRPr="00AA309F">
        <w:rPr>
          <w:sz w:val="24"/>
          <w:szCs w:val="24"/>
        </w:rPr>
        <w:t>Determination of biomechanical measures of fatigue to predict performance failure of critical Warfighter task outcomes.</w:t>
      </w:r>
    </w:p>
    <w:p w14:paraId="7A501AC3" w14:textId="1D3F9CC7" w:rsidR="00075B65" w:rsidRPr="00AA309F" w:rsidRDefault="00FB59D9" w:rsidP="002A22A6">
      <w:pPr>
        <w:pStyle w:val="ListParagraph"/>
        <w:numPr>
          <w:ilvl w:val="2"/>
          <w:numId w:val="14"/>
        </w:numPr>
        <w:tabs>
          <w:tab w:val="left" w:pos="1540"/>
        </w:tabs>
        <w:ind w:left="1081" w:hanging="361"/>
        <w:rPr>
          <w:sz w:val="24"/>
          <w:szCs w:val="24"/>
        </w:rPr>
      </w:pPr>
      <w:r w:rsidRPr="00AA309F">
        <w:rPr>
          <w:sz w:val="24"/>
          <w:szCs w:val="24"/>
          <w:u w:val="single"/>
        </w:rPr>
        <w:t>Head/Neck, Helmet</w:t>
      </w:r>
      <w:r w:rsidRPr="00AA309F">
        <w:rPr>
          <w:sz w:val="24"/>
          <w:szCs w:val="24"/>
        </w:rPr>
        <w:t>: Investigation of the effects of acute and chronic head</w:t>
      </w:r>
      <w:r w:rsidR="007655E1" w:rsidRPr="00AA309F">
        <w:rPr>
          <w:sz w:val="24"/>
          <w:szCs w:val="24"/>
        </w:rPr>
        <w:t>-</w:t>
      </w:r>
      <w:r w:rsidRPr="00AA309F">
        <w:rPr>
          <w:sz w:val="24"/>
          <w:szCs w:val="24"/>
        </w:rPr>
        <w:t>borne weight and moment of inertia on Warfighter performance, fatigue</w:t>
      </w:r>
      <w:r w:rsidR="007655E1" w:rsidRPr="00AA309F">
        <w:rPr>
          <w:sz w:val="24"/>
          <w:szCs w:val="24"/>
        </w:rPr>
        <w:t>,</w:t>
      </w:r>
      <w:r w:rsidRPr="00AA309F">
        <w:rPr>
          <w:sz w:val="24"/>
          <w:szCs w:val="24"/>
        </w:rPr>
        <w:t xml:space="preserve"> and the incidence of injuries. Determination of physical and mass property boundaries of head</w:t>
      </w:r>
      <w:r w:rsidR="007655E1" w:rsidRPr="00AA309F">
        <w:rPr>
          <w:sz w:val="24"/>
          <w:szCs w:val="24"/>
        </w:rPr>
        <w:t>-</w:t>
      </w:r>
      <w:r w:rsidRPr="00AA309F">
        <w:rPr>
          <w:sz w:val="24"/>
          <w:szCs w:val="24"/>
        </w:rPr>
        <w:t>borne mass for the dismounted and mounted Soldier based on performance, fatigue</w:t>
      </w:r>
      <w:r w:rsidR="007655E1" w:rsidRPr="00AA309F">
        <w:rPr>
          <w:sz w:val="24"/>
          <w:szCs w:val="24"/>
        </w:rPr>
        <w:t>,</w:t>
      </w:r>
      <w:r w:rsidRPr="00AA309F">
        <w:rPr>
          <w:sz w:val="24"/>
          <w:szCs w:val="24"/>
        </w:rPr>
        <w:t xml:space="preserve"> and injury.</w:t>
      </w:r>
    </w:p>
    <w:p w14:paraId="6E1F9203" w14:textId="0F210CE7" w:rsidR="00075B65" w:rsidRPr="00AA309F" w:rsidRDefault="00FB59D9" w:rsidP="002A22A6">
      <w:pPr>
        <w:pStyle w:val="ListParagraph"/>
        <w:numPr>
          <w:ilvl w:val="2"/>
          <w:numId w:val="14"/>
        </w:numPr>
        <w:tabs>
          <w:tab w:val="left" w:pos="1538"/>
          <w:tab w:val="left" w:pos="1540"/>
        </w:tabs>
        <w:ind w:left="1081" w:hanging="361"/>
        <w:rPr>
          <w:sz w:val="24"/>
          <w:szCs w:val="24"/>
        </w:rPr>
      </w:pPr>
      <w:r w:rsidRPr="00AA309F">
        <w:rPr>
          <w:sz w:val="24"/>
          <w:szCs w:val="24"/>
          <w:u w:val="single"/>
        </w:rPr>
        <w:t>Biomechanics in the field</w:t>
      </w:r>
      <w:r w:rsidRPr="00AA309F">
        <w:rPr>
          <w:sz w:val="24"/>
          <w:szCs w:val="24"/>
        </w:rPr>
        <w:t xml:space="preserve">: Validated, reliable, and accurate methods for acquisition and analysis of marker-less kinematic (and kinetic) data during Soldier-specific tasks performed in a variety of environments that are suitable for integration into real-time monitoring of Warfighter performance injury risk. Technological capability must be able to integrate seamlessly with </w:t>
      </w:r>
      <w:r w:rsidR="007655E1" w:rsidRPr="00AA309F">
        <w:rPr>
          <w:sz w:val="24"/>
          <w:szCs w:val="24"/>
        </w:rPr>
        <w:t xml:space="preserve">a </w:t>
      </w:r>
      <w:r w:rsidRPr="00AA309F">
        <w:rPr>
          <w:sz w:val="24"/>
          <w:szCs w:val="24"/>
        </w:rPr>
        <w:t>wide variety of Warfighter clothing and individual equipment worn and carried on the body.</w:t>
      </w:r>
    </w:p>
    <w:p w14:paraId="4C3181F0" w14:textId="35ED777E" w:rsidR="00075B65" w:rsidRPr="00AA309F" w:rsidRDefault="00FB59D9" w:rsidP="002A22A6">
      <w:pPr>
        <w:pStyle w:val="ListParagraph"/>
        <w:numPr>
          <w:ilvl w:val="2"/>
          <w:numId w:val="14"/>
        </w:numPr>
        <w:tabs>
          <w:tab w:val="left" w:pos="1540"/>
        </w:tabs>
        <w:ind w:left="1081" w:hanging="361"/>
        <w:rPr>
          <w:sz w:val="24"/>
          <w:szCs w:val="24"/>
        </w:rPr>
      </w:pPr>
      <w:r w:rsidRPr="00AA309F">
        <w:rPr>
          <w:sz w:val="24"/>
          <w:szCs w:val="24"/>
          <w:u w:val="single"/>
        </w:rPr>
        <w:t>Modeling &amp; Simulation</w:t>
      </w:r>
      <w:r w:rsidRPr="00AA309F">
        <w:rPr>
          <w:sz w:val="24"/>
          <w:szCs w:val="24"/>
        </w:rPr>
        <w:t xml:space="preserve">: Development of modeling and simulation tools, as well as </w:t>
      </w:r>
      <w:r w:rsidRPr="00AA309F">
        <w:rPr>
          <w:sz w:val="24"/>
          <w:szCs w:val="24"/>
        </w:rPr>
        <w:lastRenderedPageBreak/>
        <w:t xml:space="preserve">virtual prototyping tools to allow for the assessment of the effects of Soldier-borne equipment on the performance of </w:t>
      </w:r>
      <w:proofErr w:type="gramStart"/>
      <w:r w:rsidRPr="00AA309F">
        <w:rPr>
          <w:sz w:val="24"/>
          <w:szCs w:val="24"/>
        </w:rPr>
        <w:t>military relevant</w:t>
      </w:r>
      <w:proofErr w:type="gramEnd"/>
      <w:r w:rsidRPr="00AA309F">
        <w:rPr>
          <w:sz w:val="24"/>
          <w:szCs w:val="24"/>
        </w:rPr>
        <w:t xml:space="preserve"> tasks (i.e. human locomotion over various types of terrain and other Soldier-specific maneuvers). Within the tool the ability to model typical Soldier loads, as well as the ability to model other wearable devices (e.g. human augmentation devices) is desirable to assess their effects on Soldier performance.</w:t>
      </w:r>
    </w:p>
    <w:p w14:paraId="2252AFFA" w14:textId="77777777" w:rsidR="00075B65" w:rsidRPr="00AA309F" w:rsidRDefault="00FB59D9" w:rsidP="002A22A6">
      <w:pPr>
        <w:pStyle w:val="ListParagraph"/>
        <w:numPr>
          <w:ilvl w:val="2"/>
          <w:numId w:val="14"/>
        </w:numPr>
        <w:tabs>
          <w:tab w:val="left" w:pos="1538"/>
          <w:tab w:val="left" w:pos="1540"/>
        </w:tabs>
        <w:ind w:left="1081" w:hanging="361"/>
        <w:rPr>
          <w:sz w:val="24"/>
          <w:szCs w:val="24"/>
        </w:rPr>
      </w:pPr>
      <w:r w:rsidRPr="00AA309F">
        <w:rPr>
          <w:sz w:val="24"/>
          <w:szCs w:val="24"/>
          <w:u w:val="single"/>
        </w:rPr>
        <w:t>Novel Pressure/Force Measure</w:t>
      </w:r>
      <w:r w:rsidRPr="00AA309F">
        <w:rPr>
          <w:sz w:val="24"/>
          <w:szCs w:val="24"/>
        </w:rPr>
        <w:t>: Capability that advances the current state of technology to measure the pressure and/or force applied to the shoulders/upper back/lower back region of Soldiers while fully encumbered with military equipment.</w:t>
      </w:r>
    </w:p>
    <w:p w14:paraId="5935D0DA" w14:textId="77777777" w:rsidR="00075B65" w:rsidRPr="00AA309F" w:rsidRDefault="00FB59D9" w:rsidP="002A22A6">
      <w:pPr>
        <w:pStyle w:val="ListParagraph"/>
        <w:numPr>
          <w:ilvl w:val="2"/>
          <w:numId w:val="14"/>
        </w:numPr>
        <w:tabs>
          <w:tab w:val="left" w:pos="1538"/>
          <w:tab w:val="left" w:pos="1540"/>
        </w:tabs>
        <w:ind w:left="1081" w:hanging="361"/>
        <w:rPr>
          <w:sz w:val="24"/>
          <w:szCs w:val="24"/>
        </w:rPr>
      </w:pPr>
      <w:r w:rsidRPr="00AA309F">
        <w:rPr>
          <w:sz w:val="24"/>
          <w:szCs w:val="24"/>
          <w:u w:val="single"/>
        </w:rPr>
        <w:t>Obstacle Course and Agility</w:t>
      </w:r>
      <w:r w:rsidRPr="00AA309F">
        <w:rPr>
          <w:sz w:val="24"/>
          <w:szCs w:val="24"/>
        </w:rPr>
        <w:t>: Tools and measures that tie lab-based scientific measures to Warfighter relevant obstacle course performance as well as establishment of valid and reliable tools and measures sensitive to Soldier</w:t>
      </w:r>
      <w:proofErr w:type="gramStart"/>
      <w:r w:rsidRPr="00AA309F">
        <w:rPr>
          <w:sz w:val="24"/>
          <w:szCs w:val="24"/>
        </w:rPr>
        <w:t>- borne</w:t>
      </w:r>
      <w:proofErr w:type="gramEnd"/>
      <w:r w:rsidRPr="00AA309F">
        <w:rPr>
          <w:sz w:val="24"/>
          <w:szCs w:val="24"/>
        </w:rPr>
        <w:t xml:space="preserve"> equipment effects.</w:t>
      </w:r>
    </w:p>
    <w:p w14:paraId="009A1C88" w14:textId="5E968786" w:rsidR="00075B65" w:rsidRPr="00AA309F" w:rsidRDefault="00FB59D9" w:rsidP="002A22A6">
      <w:pPr>
        <w:pStyle w:val="ListParagraph"/>
        <w:numPr>
          <w:ilvl w:val="2"/>
          <w:numId w:val="14"/>
        </w:numPr>
        <w:tabs>
          <w:tab w:val="left" w:pos="1540"/>
        </w:tabs>
        <w:ind w:left="1081" w:hanging="361"/>
        <w:rPr>
          <w:sz w:val="24"/>
          <w:szCs w:val="24"/>
        </w:rPr>
      </w:pPr>
      <w:r w:rsidRPr="00AA309F">
        <w:rPr>
          <w:sz w:val="24"/>
          <w:szCs w:val="24"/>
          <w:u w:val="single"/>
        </w:rPr>
        <w:t>Soldier Load</w:t>
      </w:r>
      <w:r w:rsidRPr="00AA309F">
        <w:rPr>
          <w:sz w:val="24"/>
          <w:szCs w:val="24"/>
        </w:rPr>
        <w:t xml:space="preserve">: Determination of the biomechanical effects of varied mass, volume, and location of loads on the range of Warfighter performance and Warfighter tasks; development of prototypical devices that facilitate enhancing the understanding of load (re-) distribution on the body; and research that addresses optimizing load distribution and its benefit on marksmanship, agility maneuvers, climbing, sprinting, </w:t>
      </w:r>
      <w:r w:rsidR="007655E1" w:rsidRPr="00AA309F">
        <w:rPr>
          <w:sz w:val="24"/>
          <w:szCs w:val="24"/>
        </w:rPr>
        <w:t xml:space="preserve">and </w:t>
      </w:r>
      <w:r w:rsidRPr="00AA309F">
        <w:rPr>
          <w:sz w:val="24"/>
          <w:szCs w:val="24"/>
        </w:rPr>
        <w:t>other military relevant environs.</w:t>
      </w:r>
    </w:p>
    <w:p w14:paraId="33453F03" w14:textId="77777777" w:rsidR="00075B65" w:rsidRPr="00AA309F" w:rsidRDefault="00FB59D9" w:rsidP="002A22A6">
      <w:pPr>
        <w:pStyle w:val="ListParagraph"/>
        <w:numPr>
          <w:ilvl w:val="2"/>
          <w:numId w:val="14"/>
        </w:numPr>
        <w:tabs>
          <w:tab w:val="left" w:pos="1540"/>
        </w:tabs>
        <w:ind w:left="1081" w:hanging="361"/>
        <w:rPr>
          <w:sz w:val="24"/>
          <w:szCs w:val="24"/>
        </w:rPr>
      </w:pPr>
      <w:r w:rsidRPr="00AA309F">
        <w:rPr>
          <w:sz w:val="24"/>
          <w:szCs w:val="24"/>
          <w:u w:val="single"/>
        </w:rPr>
        <w:t>Soldier Performance Augmentation</w:t>
      </w:r>
      <w:r w:rsidRPr="00AA309F">
        <w:rPr>
          <w:sz w:val="24"/>
          <w:szCs w:val="24"/>
        </w:rPr>
        <w:t>: Fundamental research that advances knowledge on scientific issues surrounding efficacy of prototypical devices designed to augment Soldier performance. Development of wearable devices designed to augment Soldier performance (e.g., reduce metabolic cost of load carriage, enhance mobility, increase strength, etc.).</w:t>
      </w:r>
    </w:p>
    <w:p w14:paraId="16112B53" w14:textId="77777777" w:rsidR="004E01BD" w:rsidRPr="00AA309F" w:rsidRDefault="004E01BD" w:rsidP="004E01BD">
      <w:pPr>
        <w:pStyle w:val="BodyText"/>
        <w:ind w:left="0"/>
        <w:rPr>
          <w:sz w:val="24"/>
          <w:szCs w:val="24"/>
        </w:rPr>
      </w:pPr>
    </w:p>
    <w:p w14:paraId="32C37719" w14:textId="1AF48B25" w:rsidR="00075B65" w:rsidRPr="00AA309F" w:rsidRDefault="00FB59D9" w:rsidP="004E01BD">
      <w:pPr>
        <w:pStyle w:val="BodyText"/>
        <w:ind w:left="0"/>
        <w:rPr>
          <w:sz w:val="24"/>
          <w:szCs w:val="24"/>
        </w:rPr>
      </w:pPr>
      <w:r w:rsidRPr="00AA309F">
        <w:rPr>
          <w:sz w:val="24"/>
          <w:szCs w:val="24"/>
        </w:rPr>
        <w:t>Communication with the Technical POC prior to submission of a formal proposal is</w:t>
      </w:r>
      <w:r w:rsidR="00690E0D" w:rsidRPr="00AA309F">
        <w:rPr>
          <w:sz w:val="24"/>
          <w:szCs w:val="24"/>
        </w:rPr>
        <w:t xml:space="preserve"> </w:t>
      </w:r>
      <w:r w:rsidRPr="00AA309F">
        <w:rPr>
          <w:sz w:val="24"/>
          <w:szCs w:val="24"/>
        </w:rPr>
        <w:t>essential.</w:t>
      </w:r>
    </w:p>
    <w:p w14:paraId="0FBCC22B" w14:textId="77777777" w:rsidR="00075B65" w:rsidRPr="00AA309F" w:rsidRDefault="00075B65" w:rsidP="004E01BD">
      <w:pPr>
        <w:pStyle w:val="BodyText"/>
        <w:ind w:left="0"/>
        <w:rPr>
          <w:sz w:val="24"/>
          <w:szCs w:val="24"/>
        </w:rPr>
      </w:pPr>
    </w:p>
    <w:p w14:paraId="5771950E" w14:textId="77777777" w:rsidR="00075B65" w:rsidRPr="00AA309F" w:rsidRDefault="00FB59D9" w:rsidP="004E01BD">
      <w:pPr>
        <w:pStyle w:val="BodyText"/>
        <w:spacing w:before="1"/>
        <w:ind w:left="0"/>
        <w:rPr>
          <w:sz w:val="24"/>
          <w:szCs w:val="24"/>
        </w:rPr>
      </w:pPr>
      <w:r w:rsidRPr="00AA309F">
        <w:rPr>
          <w:sz w:val="24"/>
          <w:szCs w:val="24"/>
        </w:rPr>
        <w:t>Technical POC:</w:t>
      </w:r>
    </w:p>
    <w:p w14:paraId="54175656" w14:textId="77777777" w:rsidR="004E01BD" w:rsidRPr="00AA309F" w:rsidRDefault="00FB59D9" w:rsidP="004E01BD">
      <w:pPr>
        <w:pStyle w:val="BodyText"/>
        <w:ind w:left="720"/>
        <w:rPr>
          <w:sz w:val="24"/>
          <w:szCs w:val="24"/>
        </w:rPr>
      </w:pPr>
      <w:r w:rsidRPr="00AA309F">
        <w:rPr>
          <w:sz w:val="24"/>
          <w:szCs w:val="24"/>
        </w:rPr>
        <w:t xml:space="preserve">Mr. John Ramsay TEL: (508) 206-3888, </w:t>
      </w:r>
      <w:hyperlink r:id="rId84">
        <w:r w:rsidRPr="00AA309F">
          <w:rPr>
            <w:sz w:val="24"/>
            <w:szCs w:val="24"/>
          </w:rPr>
          <w:t>john.w.ramsay4.civ@army.mil</w:t>
        </w:r>
      </w:hyperlink>
      <w:r w:rsidRPr="00AA309F">
        <w:rPr>
          <w:sz w:val="24"/>
          <w:szCs w:val="24"/>
        </w:rPr>
        <w:t xml:space="preserve"> </w:t>
      </w:r>
    </w:p>
    <w:p w14:paraId="1C1A2964" w14:textId="77777777" w:rsidR="004E01BD" w:rsidRPr="00AA309F" w:rsidRDefault="004E01BD" w:rsidP="004E01BD">
      <w:pPr>
        <w:pStyle w:val="BodyText"/>
        <w:ind w:left="720"/>
        <w:rPr>
          <w:sz w:val="24"/>
          <w:szCs w:val="24"/>
        </w:rPr>
      </w:pPr>
    </w:p>
    <w:p w14:paraId="3B702516" w14:textId="3CD49868" w:rsidR="00075B65" w:rsidRPr="00AA309F" w:rsidRDefault="00FB59D9" w:rsidP="004E01BD">
      <w:pPr>
        <w:pStyle w:val="BodyText"/>
        <w:ind w:left="0"/>
        <w:rPr>
          <w:sz w:val="24"/>
          <w:szCs w:val="24"/>
        </w:rPr>
      </w:pPr>
      <w:r w:rsidRPr="00AA309F">
        <w:rPr>
          <w:sz w:val="24"/>
          <w:szCs w:val="24"/>
        </w:rPr>
        <w:t>All concept papers, proposals and administrative inquiries should be submitted to:</w:t>
      </w:r>
    </w:p>
    <w:p w14:paraId="099A4A47" w14:textId="77777777" w:rsidR="004E01BD" w:rsidRPr="00AA309F" w:rsidRDefault="004E01BD" w:rsidP="004E01BD">
      <w:pPr>
        <w:pStyle w:val="BodyText"/>
        <w:ind w:left="720"/>
        <w:rPr>
          <w:sz w:val="24"/>
          <w:szCs w:val="24"/>
        </w:rPr>
      </w:pPr>
    </w:p>
    <w:p w14:paraId="7B921F74" w14:textId="77777777" w:rsidR="004E01BD" w:rsidRPr="00AA309F" w:rsidRDefault="00FB59D9" w:rsidP="004E01BD">
      <w:pPr>
        <w:pStyle w:val="BodyText"/>
        <w:ind w:left="720"/>
        <w:rPr>
          <w:sz w:val="24"/>
          <w:szCs w:val="24"/>
        </w:rPr>
      </w:pPr>
      <w:r w:rsidRPr="00AA309F">
        <w:rPr>
          <w:sz w:val="24"/>
          <w:szCs w:val="24"/>
        </w:rPr>
        <w:t xml:space="preserve">U.S. Army Natick Soldier Systems Center </w:t>
      </w:r>
    </w:p>
    <w:p w14:paraId="584B7F27" w14:textId="305D04E9" w:rsidR="00075B65" w:rsidRPr="00AA309F" w:rsidRDefault="00FB59D9" w:rsidP="004E01BD">
      <w:pPr>
        <w:pStyle w:val="BodyText"/>
        <w:ind w:left="720"/>
        <w:rPr>
          <w:sz w:val="24"/>
          <w:szCs w:val="24"/>
        </w:rPr>
      </w:pPr>
      <w:r w:rsidRPr="00AA309F">
        <w:rPr>
          <w:sz w:val="24"/>
          <w:szCs w:val="24"/>
        </w:rPr>
        <w:t>DEVCOM Soldier Center</w:t>
      </w:r>
    </w:p>
    <w:p w14:paraId="6359E3EA" w14:textId="77777777" w:rsidR="00075B65" w:rsidRPr="00AA309F" w:rsidRDefault="00FB59D9" w:rsidP="004E01BD">
      <w:pPr>
        <w:pStyle w:val="BodyText"/>
        <w:ind w:left="720"/>
        <w:rPr>
          <w:sz w:val="24"/>
          <w:szCs w:val="24"/>
        </w:rPr>
      </w:pPr>
      <w:r w:rsidRPr="00AA309F">
        <w:rPr>
          <w:sz w:val="24"/>
          <w:szCs w:val="24"/>
        </w:rPr>
        <w:t>ATTN: FCDD-SCD-EXA (Mr. Matthew Whipple or Ms. Jennifer Rourke) General Greene Avenue Natick, MA 01760-5020</w:t>
      </w:r>
    </w:p>
    <w:p w14:paraId="0A8985AB" w14:textId="165BCD14" w:rsidR="00075B65" w:rsidRPr="00AA309F" w:rsidRDefault="00FB59D9" w:rsidP="004E01BD">
      <w:pPr>
        <w:pStyle w:val="BodyText"/>
        <w:ind w:left="720"/>
        <w:rPr>
          <w:sz w:val="24"/>
          <w:szCs w:val="24"/>
        </w:rPr>
      </w:pPr>
      <w:r w:rsidRPr="00AA309F">
        <w:rPr>
          <w:sz w:val="24"/>
          <w:szCs w:val="24"/>
        </w:rPr>
        <w:t xml:space="preserve">TEL: (508) 206-3803 (Mr. Whipple) or 508-206-3853 </w:t>
      </w:r>
      <w:r w:rsidR="001A2E9E" w:rsidRPr="00AA309F">
        <w:rPr>
          <w:sz w:val="24"/>
          <w:szCs w:val="24"/>
        </w:rPr>
        <w:t>(</w:t>
      </w:r>
      <w:r w:rsidRPr="00AA309F">
        <w:rPr>
          <w:sz w:val="24"/>
          <w:szCs w:val="24"/>
        </w:rPr>
        <w:t>Ms. Rourke</w:t>
      </w:r>
      <w:r w:rsidR="001A2E9E" w:rsidRPr="00AA309F">
        <w:rPr>
          <w:sz w:val="24"/>
          <w:szCs w:val="24"/>
        </w:rPr>
        <w:t>)</w:t>
      </w:r>
    </w:p>
    <w:p w14:paraId="58D995AF" w14:textId="77777777" w:rsidR="00075B65" w:rsidRPr="00AA309F" w:rsidRDefault="00FB59D9" w:rsidP="004E01BD">
      <w:pPr>
        <w:pStyle w:val="BodyText"/>
        <w:ind w:left="720"/>
        <w:rPr>
          <w:sz w:val="24"/>
          <w:szCs w:val="24"/>
        </w:rPr>
      </w:pPr>
      <w:r w:rsidRPr="00AA309F">
        <w:rPr>
          <w:sz w:val="24"/>
          <w:szCs w:val="24"/>
        </w:rPr>
        <w:t xml:space="preserve">Email: </w:t>
      </w:r>
      <w:hyperlink r:id="rId85">
        <w:r w:rsidRPr="00AA309F">
          <w:rPr>
            <w:sz w:val="24"/>
            <w:szCs w:val="24"/>
          </w:rPr>
          <w:t>usarmy.natick.devcom-sc.mbx.osi-spod@army.mil</w:t>
        </w:r>
      </w:hyperlink>
    </w:p>
    <w:p w14:paraId="7DC8715A" w14:textId="77777777" w:rsidR="007655E1" w:rsidRPr="00AA309F" w:rsidRDefault="007655E1" w:rsidP="001A2E9E">
      <w:pPr>
        <w:pStyle w:val="BodyText"/>
        <w:ind w:left="0"/>
        <w:rPr>
          <w:sz w:val="24"/>
          <w:szCs w:val="24"/>
        </w:rPr>
      </w:pPr>
    </w:p>
    <w:p w14:paraId="59A66DC2" w14:textId="77777777" w:rsidR="00075B65" w:rsidRPr="00AA309F" w:rsidRDefault="00FB59D9" w:rsidP="002A22A6">
      <w:pPr>
        <w:pStyle w:val="Heading8"/>
        <w:numPr>
          <w:ilvl w:val="1"/>
          <w:numId w:val="14"/>
        </w:numPr>
        <w:tabs>
          <w:tab w:val="left" w:pos="1179"/>
        </w:tabs>
        <w:ind w:left="719" w:hanging="719"/>
        <w:rPr>
          <w:sz w:val="24"/>
          <w:szCs w:val="24"/>
        </w:rPr>
      </w:pPr>
      <w:bookmarkStart w:id="142" w:name="3._Anthropometry"/>
      <w:bookmarkStart w:id="143" w:name="_Toc205183290"/>
      <w:bookmarkEnd w:id="142"/>
      <w:r w:rsidRPr="00AA309F">
        <w:rPr>
          <w:sz w:val="24"/>
          <w:szCs w:val="24"/>
        </w:rPr>
        <w:t>Anthropometry</w:t>
      </w:r>
      <w:bookmarkEnd w:id="143"/>
    </w:p>
    <w:p w14:paraId="1C715AC1" w14:textId="77777777" w:rsidR="001A2E9E" w:rsidRPr="00AA309F" w:rsidRDefault="001A2E9E" w:rsidP="001A2E9E">
      <w:pPr>
        <w:pStyle w:val="BodyText"/>
        <w:ind w:right="656"/>
        <w:rPr>
          <w:sz w:val="24"/>
          <w:szCs w:val="24"/>
        </w:rPr>
      </w:pPr>
    </w:p>
    <w:p w14:paraId="60CDA23C" w14:textId="07A9E98C" w:rsidR="00075B65" w:rsidRPr="00AA309F" w:rsidRDefault="00FB59D9" w:rsidP="001A2E9E">
      <w:pPr>
        <w:pStyle w:val="BodyText"/>
        <w:ind w:left="0"/>
        <w:rPr>
          <w:sz w:val="24"/>
          <w:szCs w:val="24"/>
        </w:rPr>
      </w:pPr>
      <w:r w:rsidRPr="00AA309F">
        <w:rPr>
          <w:sz w:val="24"/>
          <w:szCs w:val="24"/>
        </w:rPr>
        <w:t xml:space="preserve">The DEVCOM Soldier Center has traditionally maintained an extensive anthropometric database on U.S. Army and other military personnel. Anthropometric data are used to facilitate the design and sizing of personal protective clothing and equipment systems. </w:t>
      </w:r>
      <w:proofErr w:type="gramStart"/>
      <w:r w:rsidRPr="00AA309F">
        <w:rPr>
          <w:sz w:val="24"/>
          <w:szCs w:val="24"/>
        </w:rPr>
        <w:t>These</w:t>
      </w:r>
      <w:proofErr w:type="gramEnd"/>
      <w:r w:rsidRPr="00AA309F">
        <w:rPr>
          <w:sz w:val="24"/>
          <w:szCs w:val="24"/>
        </w:rPr>
        <w:t xml:space="preserve"> data are also required for the design and layout of general-purpose workstations and combat vehicle crew stations. Virtually all military system development requires access to accurate body size data at some point in the design process. U.S. Army anthropometric data are also used by military contractors, </w:t>
      </w:r>
      <w:r w:rsidRPr="00AA309F">
        <w:rPr>
          <w:sz w:val="24"/>
          <w:szCs w:val="24"/>
        </w:rPr>
        <w:lastRenderedPageBreak/>
        <w:t>other government agencies, and industry. The U.S. Army is currently executing a major anthropometric survey of its personnel to collect current body size information for use in the applications defined above.</w:t>
      </w:r>
    </w:p>
    <w:p w14:paraId="4BD5D42D" w14:textId="77777777" w:rsidR="00075B65" w:rsidRPr="00AA309F" w:rsidRDefault="00075B65" w:rsidP="00D41EDF">
      <w:pPr>
        <w:pStyle w:val="BodyText"/>
        <w:ind w:left="0"/>
        <w:rPr>
          <w:sz w:val="24"/>
          <w:szCs w:val="24"/>
        </w:rPr>
      </w:pPr>
    </w:p>
    <w:p w14:paraId="6539B044" w14:textId="77777777" w:rsidR="00075B65" w:rsidRPr="00AA309F" w:rsidRDefault="00FB59D9" w:rsidP="00D41EDF">
      <w:pPr>
        <w:pStyle w:val="BodyText"/>
        <w:ind w:left="0"/>
        <w:rPr>
          <w:sz w:val="24"/>
          <w:szCs w:val="24"/>
        </w:rPr>
      </w:pPr>
      <w:r w:rsidRPr="00AA309F">
        <w:rPr>
          <w:sz w:val="24"/>
          <w:szCs w:val="24"/>
          <w:u w:val="single"/>
        </w:rPr>
        <w:t>Scientific and Technical Areas of Interest</w:t>
      </w:r>
      <w:r w:rsidRPr="00AA309F">
        <w:rPr>
          <w:sz w:val="24"/>
          <w:szCs w:val="24"/>
        </w:rPr>
        <w:t>:</w:t>
      </w:r>
    </w:p>
    <w:p w14:paraId="712C0C73" w14:textId="77777777" w:rsidR="00075B65" w:rsidRPr="00AA309F" w:rsidRDefault="00075B65" w:rsidP="00D41EDF">
      <w:pPr>
        <w:pStyle w:val="BodyText"/>
        <w:ind w:left="0"/>
        <w:rPr>
          <w:sz w:val="24"/>
          <w:szCs w:val="24"/>
        </w:rPr>
      </w:pPr>
    </w:p>
    <w:p w14:paraId="41E67942" w14:textId="08615ADC" w:rsidR="00075B65" w:rsidRPr="00AA309F" w:rsidRDefault="00FB59D9" w:rsidP="002A22A6">
      <w:pPr>
        <w:pStyle w:val="ListParagraph"/>
        <w:numPr>
          <w:ilvl w:val="2"/>
          <w:numId w:val="14"/>
        </w:numPr>
        <w:tabs>
          <w:tab w:val="left" w:pos="1537"/>
          <w:tab w:val="left" w:pos="1539"/>
        </w:tabs>
        <w:ind w:left="1080"/>
        <w:rPr>
          <w:sz w:val="24"/>
          <w:szCs w:val="24"/>
        </w:rPr>
      </w:pPr>
      <w:r w:rsidRPr="00AA309F">
        <w:rPr>
          <w:sz w:val="24"/>
          <w:szCs w:val="24"/>
        </w:rPr>
        <w:t xml:space="preserve">Develop software tools for extracting traditional anthropometric data and other human engineering related measurements of the human body such as volume, surface area, and curvatures from 3D whole body, head/face, </w:t>
      </w:r>
      <w:r w:rsidR="007655E1" w:rsidRPr="00AA309F">
        <w:rPr>
          <w:sz w:val="24"/>
          <w:szCs w:val="24"/>
        </w:rPr>
        <w:t xml:space="preserve">hand, </w:t>
      </w:r>
      <w:r w:rsidRPr="00AA309F">
        <w:rPr>
          <w:sz w:val="24"/>
          <w:szCs w:val="24"/>
        </w:rPr>
        <w:t>and foot images. These tools may include applications for measurement of the human body as well as for summarization of body size and shape using 3D and 4D anthropometric data. These tools shall be implemented on 3D/4D human body surface images and integrated with hardware and software systems currently in use by US Army anthropologists and human engineers.</w:t>
      </w:r>
    </w:p>
    <w:p w14:paraId="74594242" w14:textId="5A7A66A3" w:rsidR="00075B65" w:rsidRPr="00AA309F" w:rsidRDefault="00FB59D9" w:rsidP="002A22A6">
      <w:pPr>
        <w:pStyle w:val="ListParagraph"/>
        <w:numPr>
          <w:ilvl w:val="2"/>
          <w:numId w:val="14"/>
        </w:numPr>
        <w:tabs>
          <w:tab w:val="left" w:pos="1540"/>
        </w:tabs>
        <w:ind w:left="1080"/>
        <w:rPr>
          <w:sz w:val="24"/>
          <w:szCs w:val="24"/>
        </w:rPr>
      </w:pPr>
      <w:r w:rsidRPr="00AA309F">
        <w:rPr>
          <w:sz w:val="24"/>
          <w:szCs w:val="24"/>
        </w:rPr>
        <w:t>Develop and/or integrate human body modeling software into an analytical computer</w:t>
      </w:r>
      <w:r w:rsidR="007655E1" w:rsidRPr="00AA309F">
        <w:rPr>
          <w:sz w:val="24"/>
          <w:szCs w:val="24"/>
        </w:rPr>
        <w:t>-</w:t>
      </w:r>
      <w:r w:rsidRPr="00AA309F">
        <w:rPr>
          <w:sz w:val="24"/>
          <w:szCs w:val="24"/>
        </w:rPr>
        <w:t>based system that allows clothing and equipment designers to visualize, compare</w:t>
      </w:r>
      <w:r w:rsidR="007655E1" w:rsidRPr="00AA309F">
        <w:rPr>
          <w:sz w:val="24"/>
          <w:szCs w:val="24"/>
        </w:rPr>
        <w:t>,</w:t>
      </w:r>
      <w:r w:rsidRPr="00AA309F">
        <w:rPr>
          <w:sz w:val="24"/>
          <w:szCs w:val="24"/>
        </w:rPr>
        <w:t xml:space="preserve"> and evaluate the effects of single and multi-layer clothing/equipment systems on the physical performance of human users. The resulting tolls will be used by anthropologists and human engineers to assess the impact of clothing/equipment systems (body armor, helmets, NBC, and</w:t>
      </w:r>
      <w:r w:rsidR="00486B8B" w:rsidRPr="00AA309F">
        <w:rPr>
          <w:sz w:val="24"/>
          <w:szCs w:val="24"/>
        </w:rPr>
        <w:t xml:space="preserve"> </w:t>
      </w:r>
      <w:r w:rsidRPr="00AA309F">
        <w:rPr>
          <w:sz w:val="24"/>
          <w:szCs w:val="24"/>
        </w:rPr>
        <w:t>thermal protective clothing) on key performance parameters such as mobility, movement, and overall area of coverage of the human body.</w:t>
      </w:r>
    </w:p>
    <w:p w14:paraId="1F4FC289" w14:textId="57503529" w:rsidR="00075B65" w:rsidRPr="00AA309F" w:rsidRDefault="00FB59D9" w:rsidP="002A22A6">
      <w:pPr>
        <w:pStyle w:val="ListParagraph"/>
        <w:numPr>
          <w:ilvl w:val="2"/>
          <w:numId w:val="14"/>
        </w:numPr>
        <w:tabs>
          <w:tab w:val="left" w:pos="1537"/>
          <w:tab w:val="left" w:pos="1539"/>
        </w:tabs>
        <w:ind w:left="1080"/>
        <w:rPr>
          <w:sz w:val="24"/>
          <w:szCs w:val="24"/>
        </w:rPr>
      </w:pPr>
      <w:r w:rsidRPr="00AA309F">
        <w:rPr>
          <w:sz w:val="24"/>
          <w:szCs w:val="24"/>
        </w:rPr>
        <w:t xml:space="preserve">Obtain clothed and encumbered anthropometric measurement data on a representative set of US Army personnel </w:t>
      </w:r>
      <w:proofErr w:type="gramStart"/>
      <w:r w:rsidRPr="00AA309F">
        <w:rPr>
          <w:sz w:val="24"/>
          <w:szCs w:val="24"/>
        </w:rPr>
        <w:t>in order to</w:t>
      </w:r>
      <w:proofErr w:type="gramEnd"/>
      <w:r w:rsidRPr="00AA309F">
        <w:rPr>
          <w:sz w:val="24"/>
          <w:szCs w:val="24"/>
        </w:rPr>
        <w:t xml:space="preserve"> identify the dimensional changes in body size that occur as single and multi-layer clothing and equipment systems worn by Warfighters. At a minimum, identify and quantify the body size changes that occur under current and next generation clothing and equipment systems that impact Warfighter body size for typical Infantry, Aviation</w:t>
      </w:r>
      <w:r w:rsidR="007655E1" w:rsidRPr="00AA309F">
        <w:rPr>
          <w:sz w:val="24"/>
          <w:szCs w:val="24"/>
        </w:rPr>
        <w:t>,</w:t>
      </w:r>
      <w:r w:rsidRPr="00AA309F">
        <w:rPr>
          <w:sz w:val="24"/>
          <w:szCs w:val="24"/>
        </w:rPr>
        <w:t xml:space="preserve"> and Ground Vehicle Warfighters. Data collection procedures may include a combination of traditional anthropometric tolls and/or 3D whole body and body segment scanning of study participants depending upon the specific nature of the clothing and equipment systems being investigated. Close coordination between the government and offeror on such matters as the final dimension list, body land marking requirements, quality control implementation, and data cleaning shall be required throughout the duration of this data collection effort.</w:t>
      </w:r>
    </w:p>
    <w:p w14:paraId="72ABD3FE" w14:textId="77777777" w:rsidR="003A72BA" w:rsidRPr="00AA309F" w:rsidRDefault="003A72BA" w:rsidP="003A72BA">
      <w:pPr>
        <w:pStyle w:val="BodyText"/>
        <w:ind w:left="0"/>
        <w:rPr>
          <w:sz w:val="24"/>
          <w:szCs w:val="24"/>
        </w:rPr>
      </w:pPr>
    </w:p>
    <w:p w14:paraId="3E76361B" w14:textId="77777777" w:rsidR="003A72BA" w:rsidRPr="00AA309F" w:rsidRDefault="00FB59D9" w:rsidP="003A72BA">
      <w:pPr>
        <w:pStyle w:val="BodyText"/>
        <w:ind w:left="0"/>
        <w:rPr>
          <w:sz w:val="24"/>
          <w:szCs w:val="24"/>
        </w:rPr>
      </w:pPr>
      <w:r w:rsidRPr="00AA309F">
        <w:rPr>
          <w:sz w:val="24"/>
          <w:szCs w:val="24"/>
        </w:rPr>
        <w:t xml:space="preserve">Communication with the Technical POC prior to submission of a formal proposal is essential. </w:t>
      </w:r>
    </w:p>
    <w:p w14:paraId="61A2B072" w14:textId="77777777" w:rsidR="003A72BA" w:rsidRPr="00AA309F" w:rsidRDefault="003A72BA" w:rsidP="003A72BA">
      <w:pPr>
        <w:pStyle w:val="BodyText"/>
        <w:ind w:left="0"/>
        <w:rPr>
          <w:sz w:val="24"/>
          <w:szCs w:val="24"/>
        </w:rPr>
      </w:pPr>
    </w:p>
    <w:p w14:paraId="5836DAF2" w14:textId="77777777" w:rsidR="003A72BA" w:rsidRPr="00AA309F" w:rsidRDefault="00FB59D9" w:rsidP="003A72BA">
      <w:pPr>
        <w:pStyle w:val="BodyText"/>
        <w:ind w:left="0"/>
        <w:rPr>
          <w:sz w:val="24"/>
          <w:szCs w:val="24"/>
        </w:rPr>
      </w:pPr>
      <w:r w:rsidRPr="00AA309F">
        <w:rPr>
          <w:sz w:val="24"/>
          <w:szCs w:val="24"/>
        </w:rPr>
        <w:t xml:space="preserve">Technical POC: </w:t>
      </w:r>
    </w:p>
    <w:p w14:paraId="51E6B7A4" w14:textId="4A6678D8" w:rsidR="00075B65" w:rsidRPr="00AA309F" w:rsidRDefault="00FB59D9" w:rsidP="003A72BA">
      <w:pPr>
        <w:pStyle w:val="BodyText"/>
        <w:ind w:left="0" w:firstLine="720"/>
        <w:rPr>
          <w:sz w:val="24"/>
          <w:szCs w:val="24"/>
        </w:rPr>
      </w:pPr>
      <w:r w:rsidRPr="00AA309F">
        <w:rPr>
          <w:sz w:val="24"/>
          <w:szCs w:val="24"/>
        </w:rPr>
        <w:t xml:space="preserve">Blake Mitchell, </w:t>
      </w:r>
      <w:hyperlink r:id="rId86">
        <w:r w:rsidRPr="00AA309F">
          <w:rPr>
            <w:color w:val="0562C1"/>
            <w:sz w:val="24"/>
            <w:szCs w:val="24"/>
            <w:u w:val="single" w:color="0562C1"/>
          </w:rPr>
          <w:t>Katherine.b.mitchell.civ@army.mil</w:t>
        </w:r>
      </w:hyperlink>
      <w:r w:rsidRPr="00AA309F">
        <w:rPr>
          <w:sz w:val="24"/>
          <w:szCs w:val="24"/>
        </w:rPr>
        <w:t>; (508) 206-3504</w:t>
      </w:r>
    </w:p>
    <w:p w14:paraId="35969AD7" w14:textId="77777777" w:rsidR="00075B65" w:rsidRPr="00AA309F" w:rsidRDefault="00FB59D9" w:rsidP="003A72BA">
      <w:pPr>
        <w:pStyle w:val="BodyText"/>
        <w:ind w:left="0"/>
        <w:rPr>
          <w:sz w:val="24"/>
          <w:szCs w:val="24"/>
        </w:rPr>
      </w:pPr>
      <w:r w:rsidRPr="00AA309F">
        <w:rPr>
          <w:sz w:val="24"/>
          <w:szCs w:val="24"/>
        </w:rPr>
        <w:t>All concept papers, proposals, and administrative inquiries should be submitted to:</w:t>
      </w:r>
    </w:p>
    <w:p w14:paraId="6DBF0451" w14:textId="77777777" w:rsidR="00075B65" w:rsidRPr="00AA309F" w:rsidRDefault="00FB59D9">
      <w:pPr>
        <w:pStyle w:val="BodyText"/>
        <w:spacing w:line="20" w:lineRule="exact"/>
        <w:ind w:left="9750"/>
        <w:rPr>
          <w:sz w:val="24"/>
          <w:szCs w:val="24"/>
        </w:rPr>
      </w:pPr>
      <w:r w:rsidRPr="00AA309F">
        <w:rPr>
          <w:noProof/>
          <w:sz w:val="24"/>
          <w:szCs w:val="24"/>
        </w:rPr>
        <mc:AlternateContent>
          <mc:Choice Requires="wpg">
            <w:drawing>
              <wp:inline distT="0" distB="0" distL="0" distR="0" wp14:anchorId="79A0B7BA" wp14:editId="25B55D06">
                <wp:extent cx="41910" cy="10160"/>
                <wp:effectExtent l="0" t="0" r="0" b="0"/>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910" cy="10160"/>
                          <a:chOff x="0" y="0"/>
                          <a:chExt cx="41910" cy="10160"/>
                        </a:xfrm>
                      </wpg:grpSpPr>
                      <wps:wsp>
                        <wps:cNvPr id="13" name="Graphic 13"/>
                        <wps:cNvSpPr/>
                        <wps:spPr>
                          <a:xfrm>
                            <a:off x="0" y="0"/>
                            <a:ext cx="41910" cy="10160"/>
                          </a:xfrm>
                          <a:custGeom>
                            <a:avLst/>
                            <a:gdLst/>
                            <a:ahLst/>
                            <a:cxnLst/>
                            <a:rect l="l" t="t" r="r" b="b"/>
                            <a:pathLst>
                              <a:path w="41910" h="10160">
                                <a:moveTo>
                                  <a:pt x="41909" y="0"/>
                                </a:moveTo>
                                <a:lnTo>
                                  <a:pt x="0" y="0"/>
                                </a:lnTo>
                                <a:lnTo>
                                  <a:pt x="0" y="10147"/>
                                </a:lnTo>
                                <a:lnTo>
                                  <a:pt x="41909" y="10147"/>
                                </a:lnTo>
                                <a:lnTo>
                                  <a:pt x="41909" y="0"/>
                                </a:lnTo>
                                <a:close/>
                              </a:path>
                            </a:pathLst>
                          </a:custGeom>
                          <a:solidFill>
                            <a:srgbClr val="0000FF"/>
                          </a:solidFill>
                        </wps:spPr>
                        <wps:bodyPr wrap="square" lIns="0" tIns="0" rIns="0" bIns="0" rtlCol="0">
                          <a:prstTxWarp prst="textNoShape">
                            <a:avLst/>
                          </a:prstTxWarp>
                          <a:noAutofit/>
                        </wps:bodyPr>
                      </wps:wsp>
                    </wpg:wgp>
                  </a:graphicData>
                </a:graphic>
              </wp:inline>
            </w:drawing>
          </mc:Choice>
          <mc:Fallback>
            <w:pict>
              <v:group w14:anchorId="01F151DC" id="Group 12" o:spid="_x0000_s1026" style="width:3.3pt;height:.8pt;mso-position-horizontal-relative:char;mso-position-vertical-relative:line" coordsize="4191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">
                <v:shape id="Graphic 13" o:spid="_x0000_s1027" style="position:absolute;width:41910;height:10160;visibility:visible;mso-wrap-style:square;v-text-anchor:top" coordsize="4191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" path="m41909,l,,,10147r41909,l41909,xe" fillcolor="blue" stroked="f">
                  <v:path arrowok="t"/>
                </v:shape>
                <w10:anchorlock/>
              </v:group>
            </w:pict>
          </mc:Fallback>
        </mc:AlternateContent>
      </w:r>
    </w:p>
    <w:p w14:paraId="72D4DF9B" w14:textId="77777777" w:rsidR="003A72BA" w:rsidRPr="00AA309F" w:rsidRDefault="003A72BA" w:rsidP="003A72BA">
      <w:pPr>
        <w:pStyle w:val="BodyText"/>
        <w:ind w:left="720"/>
        <w:rPr>
          <w:sz w:val="24"/>
          <w:szCs w:val="24"/>
        </w:rPr>
      </w:pPr>
    </w:p>
    <w:p w14:paraId="7C315895" w14:textId="77777777" w:rsidR="003A72BA" w:rsidRPr="00AA309F" w:rsidRDefault="00FB59D9" w:rsidP="003A72BA">
      <w:pPr>
        <w:pStyle w:val="BodyText"/>
        <w:ind w:left="720"/>
        <w:rPr>
          <w:sz w:val="24"/>
          <w:szCs w:val="24"/>
        </w:rPr>
      </w:pPr>
      <w:r w:rsidRPr="00AA309F">
        <w:rPr>
          <w:sz w:val="24"/>
          <w:szCs w:val="24"/>
        </w:rPr>
        <w:t xml:space="preserve">U.S. Army Natick Soldier Systems Center </w:t>
      </w:r>
    </w:p>
    <w:p w14:paraId="54158BF0" w14:textId="66B300C4" w:rsidR="00075B65" w:rsidRPr="00AA309F" w:rsidRDefault="00FB59D9" w:rsidP="003A72BA">
      <w:pPr>
        <w:pStyle w:val="BodyText"/>
        <w:ind w:left="720"/>
        <w:rPr>
          <w:sz w:val="24"/>
          <w:szCs w:val="24"/>
        </w:rPr>
      </w:pPr>
      <w:r w:rsidRPr="00AA309F">
        <w:rPr>
          <w:sz w:val="24"/>
          <w:szCs w:val="24"/>
        </w:rPr>
        <w:t>DEVCOM Soldier Center</w:t>
      </w:r>
    </w:p>
    <w:p w14:paraId="59A66169" w14:textId="77777777" w:rsidR="00075B65" w:rsidRPr="00AA309F" w:rsidRDefault="00FB59D9" w:rsidP="003A72BA">
      <w:pPr>
        <w:pStyle w:val="BodyText"/>
        <w:ind w:left="720"/>
        <w:rPr>
          <w:sz w:val="24"/>
          <w:szCs w:val="24"/>
        </w:rPr>
      </w:pPr>
      <w:r w:rsidRPr="00AA309F">
        <w:rPr>
          <w:sz w:val="24"/>
          <w:szCs w:val="24"/>
        </w:rPr>
        <w:t>ATTN: FCDD-SCD-EXA (Mr. Matthew Whipple or Ms. Jennifer Rourke) General Greene Avenue</w:t>
      </w:r>
    </w:p>
    <w:p w14:paraId="5EF3D036" w14:textId="77777777" w:rsidR="00075B65" w:rsidRPr="00AA309F" w:rsidRDefault="00FB59D9" w:rsidP="003A72BA">
      <w:pPr>
        <w:pStyle w:val="BodyText"/>
        <w:spacing w:line="291" w:lineRule="exact"/>
        <w:ind w:left="720"/>
        <w:rPr>
          <w:sz w:val="24"/>
          <w:szCs w:val="24"/>
        </w:rPr>
      </w:pPr>
      <w:r w:rsidRPr="00AA309F">
        <w:rPr>
          <w:sz w:val="24"/>
          <w:szCs w:val="24"/>
        </w:rPr>
        <w:lastRenderedPageBreak/>
        <w:t>Natick, MA 01760-5020</w:t>
      </w:r>
    </w:p>
    <w:p w14:paraId="4A878401" w14:textId="543CB85F" w:rsidR="00075B65" w:rsidRPr="00AA309F" w:rsidRDefault="00FB59D9" w:rsidP="003A72BA">
      <w:pPr>
        <w:pStyle w:val="BodyText"/>
        <w:ind w:left="720"/>
        <w:rPr>
          <w:sz w:val="24"/>
          <w:szCs w:val="24"/>
        </w:rPr>
      </w:pPr>
      <w:r w:rsidRPr="00AA309F">
        <w:rPr>
          <w:sz w:val="24"/>
          <w:szCs w:val="24"/>
        </w:rPr>
        <w:t xml:space="preserve">TEL: (508) 206-3803 (Mr. Whipple) or 508-206-3853 </w:t>
      </w:r>
      <w:r w:rsidR="003A72BA" w:rsidRPr="00AA309F">
        <w:rPr>
          <w:sz w:val="24"/>
          <w:szCs w:val="24"/>
        </w:rPr>
        <w:t>(</w:t>
      </w:r>
      <w:r w:rsidRPr="00AA309F">
        <w:rPr>
          <w:sz w:val="24"/>
          <w:szCs w:val="24"/>
        </w:rPr>
        <w:t>Ms. Rourke</w:t>
      </w:r>
      <w:r w:rsidR="003A72BA" w:rsidRPr="00AA309F">
        <w:rPr>
          <w:sz w:val="24"/>
          <w:szCs w:val="24"/>
        </w:rPr>
        <w:t>)</w:t>
      </w:r>
    </w:p>
    <w:p w14:paraId="4BDFF2C7" w14:textId="77777777" w:rsidR="00075B65" w:rsidRPr="00AA309F" w:rsidRDefault="00FB59D9" w:rsidP="003A72BA">
      <w:pPr>
        <w:pStyle w:val="BodyText"/>
        <w:ind w:left="720"/>
        <w:rPr>
          <w:sz w:val="24"/>
          <w:szCs w:val="24"/>
        </w:rPr>
      </w:pPr>
      <w:r w:rsidRPr="00AA309F">
        <w:rPr>
          <w:sz w:val="24"/>
          <w:szCs w:val="24"/>
        </w:rPr>
        <w:t xml:space="preserve">Email: </w:t>
      </w:r>
      <w:hyperlink r:id="rId87">
        <w:r w:rsidRPr="00AA309F">
          <w:rPr>
            <w:color w:val="0562C1"/>
            <w:sz w:val="24"/>
            <w:szCs w:val="24"/>
            <w:u w:val="single" w:color="0562C1"/>
          </w:rPr>
          <w:t>usarmy.natick.devcom-sc.mbx.osi-spod@army.mil</w:t>
        </w:r>
      </w:hyperlink>
    </w:p>
    <w:p w14:paraId="6971A304" w14:textId="77777777" w:rsidR="00075B65" w:rsidRPr="00B07AB8" w:rsidRDefault="00075B65">
      <w:pPr>
        <w:pStyle w:val="BodyText"/>
        <w:spacing w:before="2"/>
        <w:ind w:left="0"/>
      </w:pPr>
    </w:p>
    <w:p w14:paraId="4787D1C7" w14:textId="77777777" w:rsidR="00075B65" w:rsidRPr="00AA309F" w:rsidRDefault="00FB59D9" w:rsidP="002A22A6">
      <w:pPr>
        <w:pStyle w:val="Heading8"/>
        <w:numPr>
          <w:ilvl w:val="1"/>
          <w:numId w:val="14"/>
        </w:numPr>
        <w:tabs>
          <w:tab w:val="left" w:pos="1179"/>
        </w:tabs>
        <w:ind w:left="719" w:hanging="719"/>
        <w:rPr>
          <w:sz w:val="24"/>
          <w:szCs w:val="24"/>
        </w:rPr>
      </w:pPr>
      <w:bookmarkStart w:id="144" w:name="4._Warrior_Performance"/>
      <w:bookmarkStart w:id="145" w:name="_Toc205183291"/>
      <w:bookmarkEnd w:id="144"/>
      <w:r w:rsidRPr="00AA309F">
        <w:rPr>
          <w:sz w:val="24"/>
          <w:szCs w:val="24"/>
        </w:rPr>
        <w:t>Warrior Performance</w:t>
      </w:r>
      <w:bookmarkEnd w:id="145"/>
    </w:p>
    <w:p w14:paraId="1F82D1F7" w14:textId="77777777" w:rsidR="007C7253" w:rsidRPr="00AA309F" w:rsidRDefault="007C7253" w:rsidP="007C7253">
      <w:pPr>
        <w:pStyle w:val="BodyText"/>
        <w:ind w:left="0"/>
        <w:rPr>
          <w:sz w:val="24"/>
          <w:szCs w:val="24"/>
        </w:rPr>
      </w:pPr>
    </w:p>
    <w:p w14:paraId="4087ACC3" w14:textId="1775DBED" w:rsidR="00075B65" w:rsidRPr="00AA309F" w:rsidRDefault="00FB59D9" w:rsidP="007C7253">
      <w:pPr>
        <w:pStyle w:val="BodyText"/>
        <w:ind w:left="0"/>
        <w:rPr>
          <w:sz w:val="24"/>
          <w:szCs w:val="24"/>
        </w:rPr>
      </w:pPr>
      <w:r w:rsidRPr="00AA309F">
        <w:rPr>
          <w:sz w:val="24"/>
          <w:szCs w:val="24"/>
        </w:rPr>
        <w:t xml:space="preserve">Warrior Performance is the degree to which a Warfighter’s skills and abilities are implemented for a particular task or set of tasks. It is specific to the military operational environment. There are on-going efforts to generate data </w:t>
      </w:r>
      <w:proofErr w:type="gramStart"/>
      <w:r w:rsidRPr="00AA309F">
        <w:rPr>
          <w:sz w:val="24"/>
          <w:szCs w:val="24"/>
        </w:rPr>
        <w:t>in the area of</w:t>
      </w:r>
      <w:proofErr w:type="gramEnd"/>
      <w:r w:rsidRPr="00AA309F">
        <w:rPr>
          <w:sz w:val="24"/>
          <w:szCs w:val="24"/>
        </w:rPr>
        <w:t xml:space="preserve"> human science as it relates to Warrior Performance; however, most of these efforts relate to the physical aspects of performance.</w:t>
      </w:r>
    </w:p>
    <w:p w14:paraId="2FFB9D24" w14:textId="77777777" w:rsidR="00075B65" w:rsidRPr="00AA309F" w:rsidRDefault="00FB59D9" w:rsidP="007C7253">
      <w:pPr>
        <w:pStyle w:val="BodyText"/>
        <w:ind w:left="0"/>
        <w:rPr>
          <w:sz w:val="24"/>
          <w:szCs w:val="24"/>
        </w:rPr>
      </w:pPr>
      <w:r w:rsidRPr="00AA309F">
        <w:rPr>
          <w:sz w:val="24"/>
          <w:szCs w:val="24"/>
        </w:rPr>
        <w:t xml:space="preserve">Though significant work is being done through these efforts, more work remains </w:t>
      </w:r>
      <w:proofErr w:type="gramStart"/>
      <w:r w:rsidRPr="00AA309F">
        <w:rPr>
          <w:sz w:val="24"/>
          <w:szCs w:val="24"/>
        </w:rPr>
        <w:t>in order to</w:t>
      </w:r>
      <w:proofErr w:type="gramEnd"/>
      <w:r w:rsidRPr="00AA309F">
        <w:rPr>
          <w:sz w:val="24"/>
          <w:szCs w:val="24"/>
        </w:rPr>
        <w:t xml:space="preserve"> gain a complete picture of the complex relationship of the warrior to his/her environment.</w:t>
      </w:r>
    </w:p>
    <w:p w14:paraId="4559D444" w14:textId="77777777" w:rsidR="00556D0B" w:rsidRPr="00AA309F" w:rsidRDefault="00556D0B" w:rsidP="00556D0B">
      <w:pPr>
        <w:pStyle w:val="BodyText"/>
        <w:ind w:left="0"/>
        <w:rPr>
          <w:sz w:val="24"/>
          <w:szCs w:val="24"/>
        </w:rPr>
      </w:pPr>
    </w:p>
    <w:p w14:paraId="0B816C23" w14:textId="0515BBB1" w:rsidR="00075B65" w:rsidRPr="00AA309F" w:rsidRDefault="00FB59D9" w:rsidP="00DB7CAD">
      <w:pPr>
        <w:pStyle w:val="BodyText"/>
        <w:ind w:left="0"/>
        <w:rPr>
          <w:sz w:val="24"/>
          <w:szCs w:val="24"/>
        </w:rPr>
      </w:pPr>
      <w:r w:rsidRPr="00AA309F">
        <w:rPr>
          <w:sz w:val="24"/>
          <w:szCs w:val="24"/>
        </w:rPr>
        <w:t xml:space="preserve">Concentration on the cognitive aspects of individual warrior performance is lagging. Significant work </w:t>
      </w:r>
      <w:proofErr w:type="gramStart"/>
      <w:r w:rsidRPr="00AA309F">
        <w:rPr>
          <w:sz w:val="24"/>
          <w:szCs w:val="24"/>
        </w:rPr>
        <w:t>still remains</w:t>
      </w:r>
      <w:proofErr w:type="gramEnd"/>
      <w:r w:rsidRPr="00AA309F">
        <w:rPr>
          <w:sz w:val="24"/>
          <w:szCs w:val="24"/>
        </w:rPr>
        <w:t xml:space="preserve"> to be done in this area as well as the interaction between</w:t>
      </w:r>
      <w:r w:rsidR="00486B8B" w:rsidRPr="00AA309F">
        <w:rPr>
          <w:sz w:val="24"/>
          <w:szCs w:val="24"/>
        </w:rPr>
        <w:t xml:space="preserve"> </w:t>
      </w:r>
      <w:r w:rsidRPr="00AA309F">
        <w:rPr>
          <w:sz w:val="24"/>
          <w:szCs w:val="24"/>
        </w:rPr>
        <w:t>warrior cognitive and physical performance. The objective of this area of study is to generate methodologies, relevant data</w:t>
      </w:r>
      <w:r w:rsidR="002E1FA6" w:rsidRPr="00AA309F">
        <w:rPr>
          <w:sz w:val="24"/>
          <w:szCs w:val="24"/>
        </w:rPr>
        <w:t>,</w:t>
      </w:r>
      <w:r w:rsidRPr="00AA309F">
        <w:rPr>
          <w:sz w:val="24"/>
          <w:szCs w:val="24"/>
        </w:rPr>
        <w:t xml:space="preserve"> and models that will advance the ability to measure, predict</w:t>
      </w:r>
      <w:r w:rsidR="001D4885" w:rsidRPr="00AA309F">
        <w:rPr>
          <w:sz w:val="24"/>
          <w:szCs w:val="24"/>
        </w:rPr>
        <w:t>,</w:t>
      </w:r>
      <w:r w:rsidRPr="00AA309F">
        <w:rPr>
          <w:sz w:val="24"/>
          <w:szCs w:val="24"/>
        </w:rPr>
        <w:t xml:space="preserve"> and enhance warrior performance in training and mission contexts. Outputs can be applied directly to the development of emerging warrior systems with equal emphasis on physical and cognitive performance. The warrior performance target audience includes male and female: Dismounted Infantry, Mounted Infantry, Engineers, SOF, Medics, Army Aircrew</w:t>
      </w:r>
      <w:r w:rsidR="001D4885" w:rsidRPr="00AA309F">
        <w:rPr>
          <w:sz w:val="24"/>
          <w:szCs w:val="24"/>
        </w:rPr>
        <w:t>,</w:t>
      </w:r>
      <w:r w:rsidRPr="00AA309F">
        <w:rPr>
          <w:sz w:val="24"/>
          <w:szCs w:val="24"/>
        </w:rPr>
        <w:t xml:space="preserve"> and Military Police.</w:t>
      </w:r>
    </w:p>
    <w:p w14:paraId="7F1E2AF7" w14:textId="77777777" w:rsidR="00075B65" w:rsidRPr="00AA309F" w:rsidRDefault="00075B65">
      <w:pPr>
        <w:pStyle w:val="BodyText"/>
        <w:spacing w:before="5"/>
        <w:ind w:left="0"/>
        <w:rPr>
          <w:sz w:val="24"/>
          <w:szCs w:val="24"/>
        </w:rPr>
      </w:pPr>
    </w:p>
    <w:p w14:paraId="43634509" w14:textId="77777777" w:rsidR="00075B65" w:rsidRPr="00AA309F" w:rsidRDefault="00FB59D9" w:rsidP="006206D1">
      <w:pPr>
        <w:pStyle w:val="BodyText"/>
        <w:ind w:left="0"/>
        <w:rPr>
          <w:sz w:val="24"/>
          <w:szCs w:val="24"/>
        </w:rPr>
      </w:pPr>
      <w:r w:rsidRPr="00AA309F">
        <w:rPr>
          <w:sz w:val="24"/>
          <w:szCs w:val="24"/>
          <w:u w:val="single"/>
        </w:rPr>
        <w:t>Scientific and Technical Areas of Interest:</w:t>
      </w:r>
    </w:p>
    <w:p w14:paraId="393BD07B" w14:textId="77777777" w:rsidR="006206D1" w:rsidRPr="00AA309F" w:rsidRDefault="006206D1" w:rsidP="006206D1">
      <w:pPr>
        <w:pStyle w:val="BodyText"/>
        <w:ind w:left="0"/>
        <w:rPr>
          <w:sz w:val="24"/>
          <w:szCs w:val="24"/>
        </w:rPr>
      </w:pPr>
    </w:p>
    <w:p w14:paraId="525C351F" w14:textId="0B64E898" w:rsidR="00075B65" w:rsidRPr="00AA309F" w:rsidRDefault="00FB59D9" w:rsidP="006206D1">
      <w:pPr>
        <w:pStyle w:val="BodyText"/>
        <w:ind w:left="0"/>
        <w:rPr>
          <w:sz w:val="24"/>
          <w:szCs w:val="24"/>
        </w:rPr>
      </w:pPr>
      <w:r w:rsidRPr="00AA309F">
        <w:rPr>
          <w:sz w:val="24"/>
          <w:szCs w:val="24"/>
        </w:rPr>
        <w:t>Development and validation of quantitative measures and criteria as well as methodologies for evaluating these areas is a key element of any proposed effort.</w:t>
      </w:r>
    </w:p>
    <w:p w14:paraId="7B7ED433" w14:textId="77777777" w:rsidR="00F706D6" w:rsidRPr="00AA309F" w:rsidRDefault="00F706D6" w:rsidP="006206D1">
      <w:pPr>
        <w:pStyle w:val="BodyText"/>
        <w:ind w:left="0"/>
        <w:rPr>
          <w:sz w:val="24"/>
          <w:szCs w:val="24"/>
        </w:rPr>
      </w:pPr>
    </w:p>
    <w:p w14:paraId="366ED1B6" w14:textId="24C07127" w:rsidR="00075B65" w:rsidRPr="00AA309F" w:rsidRDefault="00FB59D9" w:rsidP="002A22A6">
      <w:pPr>
        <w:pStyle w:val="ListParagraph"/>
        <w:numPr>
          <w:ilvl w:val="2"/>
          <w:numId w:val="14"/>
        </w:numPr>
        <w:tabs>
          <w:tab w:val="left" w:pos="1537"/>
          <w:tab w:val="left" w:pos="1539"/>
        </w:tabs>
        <w:ind w:left="1080"/>
        <w:rPr>
          <w:sz w:val="24"/>
          <w:szCs w:val="24"/>
        </w:rPr>
      </w:pPr>
      <w:r w:rsidRPr="00AA309F">
        <w:rPr>
          <w:sz w:val="24"/>
          <w:szCs w:val="24"/>
        </w:rPr>
        <w:t>Research to understand and predict the performance of individuals and small units with respect to their Situation</w:t>
      </w:r>
      <w:r w:rsidR="002E1FA6" w:rsidRPr="00AA309F">
        <w:rPr>
          <w:sz w:val="24"/>
          <w:szCs w:val="24"/>
        </w:rPr>
        <w:t>al</w:t>
      </w:r>
      <w:r w:rsidRPr="00AA309F">
        <w:rPr>
          <w:sz w:val="24"/>
          <w:szCs w:val="24"/>
        </w:rPr>
        <w:t xml:space="preserve"> Awareness, memory</w:t>
      </w:r>
      <w:r w:rsidR="002E1FA6" w:rsidRPr="00AA309F">
        <w:rPr>
          <w:sz w:val="24"/>
          <w:szCs w:val="24"/>
        </w:rPr>
        <w:t>,</w:t>
      </w:r>
      <w:r w:rsidRPr="00AA309F">
        <w:rPr>
          <w:sz w:val="24"/>
          <w:szCs w:val="24"/>
        </w:rPr>
        <w:t xml:space="preserve"> and decision-making in relevant Soldier environments. Understanding what is important to measure and how to measure in soldier context is of value. Influencing factors for investigation should include understanding the relationship </w:t>
      </w:r>
      <w:proofErr w:type="gramStart"/>
      <w:r w:rsidRPr="00AA309F">
        <w:rPr>
          <w:sz w:val="24"/>
          <w:szCs w:val="24"/>
        </w:rPr>
        <w:t>of</w:t>
      </w:r>
      <w:proofErr w:type="gramEnd"/>
      <w:r w:rsidRPr="00AA309F">
        <w:rPr>
          <w:sz w:val="24"/>
          <w:szCs w:val="24"/>
        </w:rPr>
        <w:t xml:space="preserve"> individual knowledge skills and abilities on cognitive and/or physical performance in mission context</w:t>
      </w:r>
      <w:r w:rsidR="002E1FA6" w:rsidRPr="00AA309F">
        <w:rPr>
          <w:sz w:val="24"/>
          <w:szCs w:val="24"/>
        </w:rPr>
        <w:t>.</w:t>
      </w:r>
      <w:r w:rsidRPr="00AA309F">
        <w:rPr>
          <w:sz w:val="24"/>
          <w:szCs w:val="24"/>
        </w:rPr>
        <w:t xml:space="preserve"> Studies may also include the impact of mission (e.g., complexity, type, intensity), mission environment (e.g., MOUT, Jungle) training proficiency, and unit dispersion on the performance of individuals and small units. Studies on the impact of different </w:t>
      </w:r>
      <w:proofErr w:type="gramStart"/>
      <w:r w:rsidRPr="00AA309F">
        <w:rPr>
          <w:sz w:val="24"/>
          <w:szCs w:val="24"/>
        </w:rPr>
        <w:t>technology types</w:t>
      </w:r>
      <w:proofErr w:type="gramEnd"/>
      <w:r w:rsidRPr="00AA309F">
        <w:rPr>
          <w:sz w:val="24"/>
          <w:szCs w:val="24"/>
        </w:rPr>
        <w:t xml:space="preserve"> on situation</w:t>
      </w:r>
      <w:r w:rsidR="002E1FA6" w:rsidRPr="00AA309F">
        <w:rPr>
          <w:sz w:val="24"/>
          <w:szCs w:val="24"/>
        </w:rPr>
        <w:t>al</w:t>
      </w:r>
      <w:r w:rsidRPr="00AA309F">
        <w:rPr>
          <w:sz w:val="24"/>
          <w:szCs w:val="24"/>
        </w:rPr>
        <w:t xml:space="preserve"> awareness, decision-making</w:t>
      </w:r>
      <w:r w:rsidR="002E1FA6" w:rsidRPr="00AA309F">
        <w:rPr>
          <w:sz w:val="24"/>
          <w:szCs w:val="24"/>
        </w:rPr>
        <w:t>,</w:t>
      </w:r>
      <w:r w:rsidRPr="00AA309F">
        <w:rPr>
          <w:sz w:val="24"/>
          <w:szCs w:val="24"/>
        </w:rPr>
        <w:t xml:space="preserve"> and measures of performance are also of interest.</w:t>
      </w:r>
    </w:p>
    <w:p w14:paraId="546FF8BA" w14:textId="77777777" w:rsidR="00075B65" w:rsidRPr="00AA309F" w:rsidRDefault="00FB59D9" w:rsidP="002A22A6">
      <w:pPr>
        <w:pStyle w:val="ListParagraph"/>
        <w:numPr>
          <w:ilvl w:val="2"/>
          <w:numId w:val="14"/>
        </w:numPr>
        <w:tabs>
          <w:tab w:val="left" w:pos="1537"/>
          <w:tab w:val="left" w:pos="1539"/>
        </w:tabs>
        <w:ind w:left="1081" w:hanging="361"/>
        <w:rPr>
          <w:sz w:val="24"/>
          <w:szCs w:val="24"/>
        </w:rPr>
      </w:pPr>
      <w:r w:rsidRPr="00AA309F">
        <w:rPr>
          <w:sz w:val="24"/>
          <w:szCs w:val="24"/>
        </w:rPr>
        <w:t>Studies on the effect of fatigue on warriors to include, but not be limited to, the influence of mission on physical and cognitive fatigue and/or workload, quantification of the physical/cognitive relationship of fatigue, quantification of different types of fatigue (e.g., muscle, cognitive, systemic) and their impact on warrior performance, determining mitigating factors of fatigue and/or cognitive workload, and determining whether levels/degrees of fatigue and/or workload can be predicted based on personal characteristics and/or physiological measures.</w:t>
      </w:r>
    </w:p>
    <w:p w14:paraId="66A5C797" w14:textId="77777777" w:rsidR="00075B65" w:rsidRPr="00AA309F" w:rsidRDefault="00FB59D9" w:rsidP="002A22A6">
      <w:pPr>
        <w:pStyle w:val="ListParagraph"/>
        <w:numPr>
          <w:ilvl w:val="2"/>
          <w:numId w:val="14"/>
        </w:numPr>
        <w:tabs>
          <w:tab w:val="left" w:pos="1537"/>
          <w:tab w:val="left" w:pos="1539"/>
        </w:tabs>
        <w:ind w:left="1081" w:hanging="361"/>
        <w:rPr>
          <w:sz w:val="24"/>
          <w:szCs w:val="24"/>
        </w:rPr>
      </w:pPr>
      <w:r w:rsidRPr="00AA309F">
        <w:rPr>
          <w:sz w:val="24"/>
          <w:szCs w:val="24"/>
        </w:rPr>
        <w:t xml:space="preserve">Research aimed at identifying, characterizing, and validating novel warrior </w:t>
      </w:r>
      <w:r w:rsidRPr="00AA309F">
        <w:rPr>
          <w:sz w:val="24"/>
          <w:szCs w:val="24"/>
        </w:rPr>
        <w:lastRenderedPageBreak/>
        <w:t>performance optimization or enhancement techniques. Techniques can be focused on cognitive and/or physical performance in training and mission contexts.</w:t>
      </w:r>
    </w:p>
    <w:p w14:paraId="00E6EBC3" w14:textId="77777777" w:rsidR="00075B65" w:rsidRPr="00AA309F" w:rsidRDefault="00FB59D9" w:rsidP="002A22A6">
      <w:pPr>
        <w:pStyle w:val="ListParagraph"/>
        <w:widowControl/>
        <w:numPr>
          <w:ilvl w:val="2"/>
          <w:numId w:val="14"/>
        </w:numPr>
        <w:tabs>
          <w:tab w:val="left" w:pos="1537"/>
          <w:tab w:val="left" w:pos="1539"/>
        </w:tabs>
        <w:ind w:left="1080"/>
        <w:rPr>
          <w:sz w:val="24"/>
          <w:szCs w:val="24"/>
        </w:rPr>
      </w:pPr>
      <w:r w:rsidRPr="00AA309F">
        <w:rPr>
          <w:sz w:val="24"/>
          <w:szCs w:val="24"/>
        </w:rPr>
        <w:t>Taxonomy – Develop taxonomy of measures and associated criteria of physical and cognitive warrior performance.</w:t>
      </w:r>
    </w:p>
    <w:p w14:paraId="526C8BB1" w14:textId="77777777" w:rsidR="00534DF6" w:rsidRPr="00AA309F" w:rsidRDefault="00534DF6" w:rsidP="00534DF6">
      <w:pPr>
        <w:pStyle w:val="BodyText"/>
        <w:ind w:left="0"/>
        <w:rPr>
          <w:sz w:val="24"/>
          <w:szCs w:val="24"/>
        </w:rPr>
      </w:pPr>
    </w:p>
    <w:p w14:paraId="35EF4DA4" w14:textId="50687565" w:rsidR="00075B65" w:rsidRPr="00AA309F" w:rsidRDefault="00FB59D9" w:rsidP="00534DF6">
      <w:pPr>
        <w:pStyle w:val="BodyText"/>
        <w:ind w:left="0"/>
        <w:rPr>
          <w:sz w:val="24"/>
          <w:szCs w:val="24"/>
        </w:rPr>
      </w:pPr>
      <w:r w:rsidRPr="00AA309F">
        <w:rPr>
          <w:sz w:val="24"/>
          <w:szCs w:val="24"/>
        </w:rPr>
        <w:t>Communication with the Technical POC prior to submission of a formal proposal is essential.</w:t>
      </w:r>
    </w:p>
    <w:p w14:paraId="38825017" w14:textId="77777777" w:rsidR="00075B65" w:rsidRPr="00AA309F" w:rsidRDefault="00075B65">
      <w:pPr>
        <w:pStyle w:val="BodyText"/>
        <w:ind w:left="0"/>
        <w:rPr>
          <w:sz w:val="24"/>
          <w:szCs w:val="24"/>
        </w:rPr>
      </w:pPr>
    </w:p>
    <w:p w14:paraId="7A475A8B" w14:textId="77777777" w:rsidR="00075B65" w:rsidRPr="00AA309F" w:rsidRDefault="00FB59D9" w:rsidP="00534DF6">
      <w:pPr>
        <w:pStyle w:val="BodyText"/>
        <w:ind w:left="0"/>
        <w:rPr>
          <w:sz w:val="24"/>
          <w:szCs w:val="24"/>
        </w:rPr>
      </w:pPr>
      <w:r w:rsidRPr="00AA309F">
        <w:rPr>
          <w:sz w:val="24"/>
          <w:szCs w:val="24"/>
        </w:rPr>
        <w:t>Technical POC:</w:t>
      </w:r>
    </w:p>
    <w:p w14:paraId="1E697EAF" w14:textId="693A300E" w:rsidR="00075B65" w:rsidRPr="00AA309F" w:rsidRDefault="00FB59D9" w:rsidP="00534DF6">
      <w:pPr>
        <w:pStyle w:val="BodyText"/>
        <w:ind w:left="720"/>
        <w:rPr>
          <w:sz w:val="24"/>
          <w:szCs w:val="24"/>
        </w:rPr>
      </w:pPr>
      <w:r w:rsidRPr="00AA309F">
        <w:rPr>
          <w:sz w:val="24"/>
          <w:szCs w:val="24"/>
        </w:rPr>
        <w:t>Dr. Caroline Mahoney, TEL: (508) 206-3833,</w:t>
      </w:r>
      <w:hyperlink r:id="rId88" w:history="1">
        <w:r w:rsidR="009B78A2" w:rsidRPr="00AA309F">
          <w:rPr>
            <w:rStyle w:val="Hyperlink"/>
            <w:sz w:val="24"/>
            <w:szCs w:val="24"/>
          </w:rPr>
          <w:t xml:space="preserve"> caroline.r.mahoney.civ@army.mil</w:t>
        </w:r>
      </w:hyperlink>
    </w:p>
    <w:p w14:paraId="62C41AC7" w14:textId="77777777" w:rsidR="00075B65" w:rsidRPr="00AA309F" w:rsidRDefault="00075B65" w:rsidP="00534DF6">
      <w:pPr>
        <w:pStyle w:val="BodyText"/>
        <w:ind w:left="459"/>
        <w:rPr>
          <w:sz w:val="24"/>
          <w:szCs w:val="24"/>
        </w:rPr>
      </w:pPr>
    </w:p>
    <w:p w14:paraId="0640341F" w14:textId="77777777" w:rsidR="00075B65" w:rsidRPr="00AA309F" w:rsidRDefault="00FB59D9" w:rsidP="00534DF6">
      <w:pPr>
        <w:pStyle w:val="BodyText"/>
        <w:ind w:left="0"/>
        <w:rPr>
          <w:sz w:val="24"/>
          <w:szCs w:val="24"/>
        </w:rPr>
      </w:pPr>
      <w:r w:rsidRPr="00AA309F">
        <w:rPr>
          <w:sz w:val="24"/>
          <w:szCs w:val="24"/>
        </w:rPr>
        <w:t>All concept papers, proposals and administrative inquiries should be submitted to:</w:t>
      </w:r>
    </w:p>
    <w:p w14:paraId="681C2F66" w14:textId="77777777" w:rsidR="00075B65" w:rsidRPr="00AA309F" w:rsidRDefault="00075B65">
      <w:pPr>
        <w:pStyle w:val="BodyText"/>
        <w:spacing w:before="21"/>
        <w:ind w:left="0"/>
        <w:rPr>
          <w:sz w:val="24"/>
          <w:szCs w:val="24"/>
        </w:rPr>
      </w:pPr>
    </w:p>
    <w:p w14:paraId="307BD8EC" w14:textId="77777777" w:rsidR="00534DF6" w:rsidRPr="00AA309F" w:rsidRDefault="00FB59D9" w:rsidP="00534DF6">
      <w:pPr>
        <w:pStyle w:val="BodyText"/>
        <w:spacing w:line="256" w:lineRule="auto"/>
        <w:ind w:left="720"/>
        <w:rPr>
          <w:sz w:val="24"/>
          <w:szCs w:val="24"/>
        </w:rPr>
      </w:pPr>
      <w:r w:rsidRPr="00AA309F">
        <w:rPr>
          <w:sz w:val="24"/>
          <w:szCs w:val="24"/>
        </w:rPr>
        <w:t xml:space="preserve">U.S. Army Natick Soldier Systems Center </w:t>
      </w:r>
    </w:p>
    <w:p w14:paraId="1C53475B" w14:textId="642D1497" w:rsidR="00075B65" w:rsidRPr="00AA309F" w:rsidRDefault="00FB59D9" w:rsidP="00534DF6">
      <w:pPr>
        <w:pStyle w:val="BodyText"/>
        <w:spacing w:line="256" w:lineRule="auto"/>
        <w:ind w:left="720"/>
        <w:rPr>
          <w:sz w:val="24"/>
          <w:szCs w:val="24"/>
        </w:rPr>
      </w:pPr>
      <w:r w:rsidRPr="00AA309F">
        <w:rPr>
          <w:sz w:val="24"/>
          <w:szCs w:val="24"/>
        </w:rPr>
        <w:t>DEVCOM Soldier Center</w:t>
      </w:r>
    </w:p>
    <w:p w14:paraId="41E525BB" w14:textId="77777777" w:rsidR="00075B65" w:rsidRPr="00AA309F" w:rsidRDefault="00FB59D9" w:rsidP="00534DF6">
      <w:pPr>
        <w:pStyle w:val="BodyText"/>
        <w:spacing w:line="276" w:lineRule="exact"/>
        <w:ind w:left="720"/>
        <w:rPr>
          <w:sz w:val="24"/>
          <w:szCs w:val="24"/>
        </w:rPr>
      </w:pPr>
      <w:r w:rsidRPr="00AA309F">
        <w:rPr>
          <w:sz w:val="24"/>
          <w:szCs w:val="24"/>
        </w:rPr>
        <w:t>ATTN: FCDD-SCD-EXA (Mr. Matthew Whipple or Ms. Jennifer Rourke)</w:t>
      </w:r>
    </w:p>
    <w:p w14:paraId="0EE54F34" w14:textId="77777777" w:rsidR="00075B65" w:rsidRPr="00AA309F" w:rsidRDefault="00FB59D9" w:rsidP="00534DF6">
      <w:pPr>
        <w:pStyle w:val="BodyText"/>
        <w:spacing w:line="237" w:lineRule="auto"/>
        <w:ind w:left="720"/>
        <w:rPr>
          <w:sz w:val="24"/>
          <w:szCs w:val="24"/>
        </w:rPr>
      </w:pPr>
      <w:r w:rsidRPr="00AA309F">
        <w:rPr>
          <w:sz w:val="24"/>
          <w:szCs w:val="24"/>
        </w:rPr>
        <w:t>General Greene Avenue Natick, MA 01760-5020</w:t>
      </w:r>
    </w:p>
    <w:p w14:paraId="0E1C3052" w14:textId="7FD0A723" w:rsidR="00075B65" w:rsidRPr="00AA309F" w:rsidRDefault="00FB59D9" w:rsidP="00534DF6">
      <w:pPr>
        <w:pStyle w:val="BodyText"/>
        <w:spacing w:line="297" w:lineRule="exact"/>
        <w:ind w:left="720"/>
        <w:rPr>
          <w:sz w:val="24"/>
          <w:szCs w:val="24"/>
        </w:rPr>
      </w:pPr>
      <w:r w:rsidRPr="00AA309F">
        <w:rPr>
          <w:sz w:val="24"/>
          <w:szCs w:val="24"/>
        </w:rPr>
        <w:t xml:space="preserve">TEL: (508) 206-3803 (Mr. Whipple) or 508-206-3853 </w:t>
      </w:r>
      <w:r w:rsidR="002E1FA6" w:rsidRPr="00AA309F">
        <w:rPr>
          <w:sz w:val="24"/>
          <w:szCs w:val="24"/>
        </w:rPr>
        <w:t>(</w:t>
      </w:r>
      <w:r w:rsidRPr="00AA309F">
        <w:rPr>
          <w:sz w:val="24"/>
          <w:szCs w:val="24"/>
        </w:rPr>
        <w:t>Ms. Rourke</w:t>
      </w:r>
      <w:r w:rsidR="002E1FA6" w:rsidRPr="00AA309F">
        <w:rPr>
          <w:sz w:val="24"/>
          <w:szCs w:val="24"/>
        </w:rPr>
        <w:t>)</w:t>
      </w:r>
    </w:p>
    <w:p w14:paraId="6A7676A1" w14:textId="544B6FEC" w:rsidR="00075B65" w:rsidRPr="00AA309F" w:rsidRDefault="00FB59D9" w:rsidP="00534DF6">
      <w:pPr>
        <w:pStyle w:val="BodyText"/>
        <w:spacing w:line="298" w:lineRule="exact"/>
        <w:ind w:left="720"/>
        <w:rPr>
          <w:sz w:val="24"/>
          <w:szCs w:val="24"/>
        </w:rPr>
      </w:pPr>
      <w:r w:rsidRPr="00AA309F">
        <w:rPr>
          <w:sz w:val="24"/>
          <w:szCs w:val="24"/>
        </w:rPr>
        <w:t xml:space="preserve">Email: </w:t>
      </w:r>
      <w:hyperlink r:id="rId89" w:history="1">
        <w:r w:rsidR="007D6E86" w:rsidRPr="00AA309F">
          <w:rPr>
            <w:rStyle w:val="Hyperlink"/>
            <w:sz w:val="24"/>
            <w:szCs w:val="24"/>
          </w:rPr>
          <w:t>usarmy.natick.devcom-sc.mbx.osi-spod@army.mil</w:t>
        </w:r>
      </w:hyperlink>
    </w:p>
    <w:p w14:paraId="5DB1EB35" w14:textId="77777777" w:rsidR="00075B65" w:rsidRPr="00AA309F" w:rsidRDefault="00075B65">
      <w:pPr>
        <w:pStyle w:val="BodyText"/>
        <w:spacing w:before="5"/>
        <w:ind w:left="0"/>
        <w:rPr>
          <w:sz w:val="24"/>
          <w:szCs w:val="24"/>
        </w:rPr>
      </w:pPr>
    </w:p>
    <w:p w14:paraId="0D993F9A" w14:textId="77777777" w:rsidR="00075B65" w:rsidRPr="00AA309F" w:rsidRDefault="00FB59D9" w:rsidP="002A22A6">
      <w:pPr>
        <w:pStyle w:val="Heading8"/>
        <w:numPr>
          <w:ilvl w:val="1"/>
          <w:numId w:val="14"/>
        </w:numPr>
        <w:tabs>
          <w:tab w:val="left" w:pos="1180"/>
        </w:tabs>
        <w:spacing w:line="298" w:lineRule="exact"/>
        <w:ind w:left="720" w:hanging="720"/>
        <w:rPr>
          <w:sz w:val="24"/>
          <w:szCs w:val="24"/>
        </w:rPr>
      </w:pPr>
      <w:bookmarkStart w:id="146" w:name="5._Soldier_Power_Sources,_Power_&amp;_Data_D"/>
      <w:bookmarkStart w:id="147" w:name="_Toc205183292"/>
      <w:bookmarkEnd w:id="146"/>
      <w:r w:rsidRPr="00AA309F">
        <w:rPr>
          <w:sz w:val="24"/>
          <w:szCs w:val="24"/>
        </w:rPr>
        <w:t>Soldier Power Sources, Power &amp; Data Distribution and Management</w:t>
      </w:r>
      <w:bookmarkEnd w:id="147"/>
    </w:p>
    <w:p w14:paraId="44296A03" w14:textId="77777777" w:rsidR="00F74473" w:rsidRPr="00AA309F" w:rsidRDefault="00F74473" w:rsidP="00F74473">
      <w:pPr>
        <w:pStyle w:val="BodyText"/>
        <w:ind w:left="0"/>
        <w:rPr>
          <w:sz w:val="24"/>
          <w:szCs w:val="24"/>
        </w:rPr>
      </w:pPr>
    </w:p>
    <w:p w14:paraId="4B29A746" w14:textId="7439C7DD" w:rsidR="00075B65" w:rsidRPr="00AA309F" w:rsidRDefault="00FB59D9" w:rsidP="00013CEB">
      <w:pPr>
        <w:pStyle w:val="BodyText"/>
        <w:widowControl/>
        <w:ind w:left="0"/>
        <w:rPr>
          <w:sz w:val="24"/>
          <w:szCs w:val="24"/>
        </w:rPr>
      </w:pPr>
      <w:r w:rsidRPr="00AA309F">
        <w:rPr>
          <w:sz w:val="24"/>
          <w:szCs w:val="24"/>
        </w:rPr>
        <w:t>In the future Multi-Domain Operational Environment, dismounted Warfighter capabilities will continually be modernized with advanced sensors, networking</w:t>
      </w:r>
      <w:r w:rsidR="00BE328D" w:rsidRPr="00AA309F">
        <w:rPr>
          <w:sz w:val="24"/>
          <w:szCs w:val="24"/>
        </w:rPr>
        <w:t>,</w:t>
      </w:r>
      <w:r w:rsidRPr="00AA309F">
        <w:rPr>
          <w:sz w:val="24"/>
          <w:szCs w:val="24"/>
        </w:rPr>
        <w:t xml:space="preserve"> and processing technologies, all of which require power. While many of these new capabilities will possess advanced low</w:t>
      </w:r>
      <w:r w:rsidR="00BE328D" w:rsidRPr="00AA309F">
        <w:rPr>
          <w:sz w:val="24"/>
          <w:szCs w:val="24"/>
        </w:rPr>
        <w:t>-</w:t>
      </w:r>
      <w:r w:rsidRPr="00AA309F">
        <w:rPr>
          <w:sz w:val="24"/>
          <w:szCs w:val="24"/>
        </w:rPr>
        <w:t>power electronics and power</w:t>
      </w:r>
      <w:r w:rsidR="00BE328D" w:rsidRPr="00AA309F">
        <w:rPr>
          <w:sz w:val="24"/>
          <w:szCs w:val="24"/>
        </w:rPr>
        <w:t>-</w:t>
      </w:r>
      <w:r w:rsidRPr="00AA309F">
        <w:rPr>
          <w:sz w:val="24"/>
          <w:szCs w:val="24"/>
        </w:rPr>
        <w:t>management features, the need for innovative and safe power source solutions for the Warfighter and small combat unit will remain an essential aspect of the Army’s Soldier modernization program.</w:t>
      </w:r>
    </w:p>
    <w:p w14:paraId="18030857" w14:textId="138F7885" w:rsidR="00075B65" w:rsidRPr="00AA309F" w:rsidRDefault="00FB59D9" w:rsidP="008371AC">
      <w:pPr>
        <w:pStyle w:val="BodyText"/>
        <w:ind w:left="0"/>
        <w:rPr>
          <w:sz w:val="24"/>
          <w:szCs w:val="24"/>
        </w:rPr>
      </w:pPr>
      <w:r w:rsidRPr="00AA309F">
        <w:rPr>
          <w:sz w:val="24"/>
          <w:szCs w:val="24"/>
        </w:rPr>
        <w:t>Emerging operational concepts dictate the need for technology to support extended missions without the benefit of re-supply for 72 hours or longer.</w:t>
      </w:r>
    </w:p>
    <w:p w14:paraId="651F45A2" w14:textId="77777777" w:rsidR="009B3D8D" w:rsidRPr="00AA309F" w:rsidRDefault="009B3D8D" w:rsidP="009B3D8D">
      <w:pPr>
        <w:pStyle w:val="BodyText"/>
        <w:ind w:left="0"/>
        <w:rPr>
          <w:sz w:val="24"/>
          <w:szCs w:val="24"/>
        </w:rPr>
      </w:pPr>
    </w:p>
    <w:p w14:paraId="57A0C731" w14:textId="0EEEFF4E" w:rsidR="00075B65" w:rsidRPr="00AA309F" w:rsidRDefault="00FB59D9" w:rsidP="007D186B">
      <w:pPr>
        <w:pStyle w:val="BodyText"/>
        <w:ind w:left="0"/>
        <w:rPr>
          <w:sz w:val="24"/>
          <w:szCs w:val="24"/>
        </w:rPr>
      </w:pPr>
      <w:r w:rsidRPr="00AA309F">
        <w:rPr>
          <w:sz w:val="24"/>
          <w:szCs w:val="24"/>
        </w:rPr>
        <w:t>The Army’s Soldier Modernization program includes viewing the Soldier as a System. From this perspective, hybrid power architectures that combine centralized and distributed power sources are being investigated. Implementation of this architecture necessitates exploration of both wired and wireless power and data distribution.</w:t>
      </w:r>
      <w:r w:rsidR="00B85FAA" w:rsidRPr="00AA309F">
        <w:rPr>
          <w:sz w:val="24"/>
          <w:szCs w:val="24"/>
        </w:rPr>
        <w:t xml:space="preserve"> </w:t>
      </w:r>
      <w:r w:rsidRPr="00AA309F">
        <w:rPr>
          <w:sz w:val="24"/>
          <w:szCs w:val="24"/>
        </w:rPr>
        <w:t>Incorporation of power management features that reduce power consumption without impacting mission effectiveness is also being explored.</w:t>
      </w:r>
    </w:p>
    <w:p w14:paraId="4E068F5F" w14:textId="77777777" w:rsidR="00075B65" w:rsidRPr="00AA309F" w:rsidRDefault="00075B65">
      <w:pPr>
        <w:pStyle w:val="BodyText"/>
        <w:spacing w:before="14"/>
        <w:ind w:left="0"/>
        <w:rPr>
          <w:sz w:val="24"/>
          <w:szCs w:val="24"/>
        </w:rPr>
      </w:pPr>
    </w:p>
    <w:p w14:paraId="6CB710EB" w14:textId="77777777" w:rsidR="00075B65" w:rsidRPr="00AA309F" w:rsidRDefault="00FB59D9" w:rsidP="00B85FAA">
      <w:pPr>
        <w:pStyle w:val="BodyText"/>
        <w:ind w:left="0"/>
        <w:rPr>
          <w:sz w:val="24"/>
          <w:szCs w:val="24"/>
          <w:u w:val="single"/>
        </w:rPr>
      </w:pPr>
      <w:r w:rsidRPr="00AA309F">
        <w:rPr>
          <w:sz w:val="24"/>
          <w:szCs w:val="24"/>
          <w:u w:val="single"/>
        </w:rPr>
        <w:t>Scientific and Technical Areas of Interest:</w:t>
      </w:r>
    </w:p>
    <w:p w14:paraId="3858E75D" w14:textId="77777777" w:rsidR="00B85FAA" w:rsidRPr="00AA309F" w:rsidRDefault="00B85FAA" w:rsidP="00B85FAA">
      <w:pPr>
        <w:pStyle w:val="BodyText"/>
        <w:ind w:left="0"/>
        <w:rPr>
          <w:sz w:val="24"/>
          <w:szCs w:val="24"/>
        </w:rPr>
      </w:pPr>
    </w:p>
    <w:p w14:paraId="4610E64E" w14:textId="77777777" w:rsidR="00075B65" w:rsidRPr="00AA309F" w:rsidRDefault="00FB59D9" w:rsidP="002A22A6">
      <w:pPr>
        <w:pStyle w:val="ListParagraph"/>
        <w:numPr>
          <w:ilvl w:val="0"/>
          <w:numId w:val="12"/>
        </w:numPr>
        <w:tabs>
          <w:tab w:val="left" w:pos="1540"/>
        </w:tabs>
        <w:spacing w:line="237" w:lineRule="auto"/>
        <w:ind w:left="1085"/>
        <w:rPr>
          <w:sz w:val="24"/>
          <w:szCs w:val="24"/>
        </w:rPr>
      </w:pPr>
      <w:r w:rsidRPr="00AA309F">
        <w:rPr>
          <w:sz w:val="24"/>
          <w:szCs w:val="24"/>
        </w:rPr>
        <w:t>Power source solutions that can demonstrate through objective analysis substantial reductions in life cycle cost and logistics burden are of primary interest to the Army.</w:t>
      </w:r>
    </w:p>
    <w:p w14:paraId="11601D93" w14:textId="77777777" w:rsidR="00075B65" w:rsidRPr="00AA309F" w:rsidRDefault="00FB59D9" w:rsidP="002A22A6">
      <w:pPr>
        <w:pStyle w:val="ListParagraph"/>
        <w:numPr>
          <w:ilvl w:val="0"/>
          <w:numId w:val="12"/>
        </w:numPr>
        <w:tabs>
          <w:tab w:val="left" w:pos="1540"/>
        </w:tabs>
        <w:spacing w:line="237" w:lineRule="auto"/>
        <w:ind w:left="1085"/>
        <w:rPr>
          <w:sz w:val="24"/>
          <w:szCs w:val="24"/>
        </w:rPr>
      </w:pPr>
      <w:r w:rsidRPr="00AA309F">
        <w:rPr>
          <w:sz w:val="24"/>
          <w:szCs w:val="24"/>
        </w:rPr>
        <w:t>Battery technologies and concepts that provide improvements in energy density, ergonomics, “ease of use”, and safety to facilitate human factors and Soldier-centric integration are of interest.</w:t>
      </w:r>
    </w:p>
    <w:p w14:paraId="2F5B3EB6" w14:textId="77777777" w:rsidR="00075B65" w:rsidRPr="00AA309F" w:rsidRDefault="00FB59D9" w:rsidP="002A22A6">
      <w:pPr>
        <w:pStyle w:val="ListParagraph"/>
        <w:numPr>
          <w:ilvl w:val="0"/>
          <w:numId w:val="12"/>
        </w:numPr>
        <w:tabs>
          <w:tab w:val="left" w:pos="1540"/>
        </w:tabs>
        <w:spacing w:line="237" w:lineRule="auto"/>
        <w:ind w:left="1085"/>
        <w:rPr>
          <w:sz w:val="24"/>
          <w:szCs w:val="24"/>
        </w:rPr>
      </w:pPr>
      <w:r w:rsidRPr="00AA309F">
        <w:rPr>
          <w:sz w:val="24"/>
          <w:szCs w:val="24"/>
        </w:rPr>
        <w:t>Technologies that enable battery charging on the Soldier while on the move are of interest. Small power-dense and efficient fuel cells are of specific interest.</w:t>
      </w:r>
    </w:p>
    <w:p w14:paraId="5A818955" w14:textId="77777777" w:rsidR="00075B65" w:rsidRPr="00AA309F" w:rsidRDefault="00FB59D9" w:rsidP="002A22A6">
      <w:pPr>
        <w:pStyle w:val="ListParagraph"/>
        <w:numPr>
          <w:ilvl w:val="0"/>
          <w:numId w:val="12"/>
        </w:numPr>
        <w:tabs>
          <w:tab w:val="left" w:pos="1540"/>
        </w:tabs>
        <w:spacing w:line="237" w:lineRule="auto"/>
        <w:ind w:left="1085"/>
        <w:rPr>
          <w:sz w:val="24"/>
          <w:szCs w:val="24"/>
        </w:rPr>
      </w:pPr>
      <w:r w:rsidRPr="00AA309F">
        <w:rPr>
          <w:sz w:val="24"/>
          <w:szCs w:val="24"/>
        </w:rPr>
        <w:t xml:space="preserve">Technologies that efficiently and effectively distribute and manage power on the </w:t>
      </w:r>
      <w:r w:rsidRPr="00AA309F">
        <w:rPr>
          <w:sz w:val="24"/>
          <w:szCs w:val="24"/>
        </w:rPr>
        <w:lastRenderedPageBreak/>
        <w:t>Soldier are of interest. Cables and connectors are of specific interest.</w:t>
      </w:r>
    </w:p>
    <w:p w14:paraId="3D6C33EE" w14:textId="73D96AC0" w:rsidR="00075B65" w:rsidRPr="00AA309F" w:rsidRDefault="00FB59D9" w:rsidP="002A22A6">
      <w:pPr>
        <w:pStyle w:val="ListParagraph"/>
        <w:numPr>
          <w:ilvl w:val="0"/>
          <w:numId w:val="12"/>
        </w:numPr>
        <w:tabs>
          <w:tab w:val="left" w:pos="1539"/>
        </w:tabs>
        <w:spacing w:line="237" w:lineRule="auto"/>
        <w:ind w:left="1085"/>
        <w:rPr>
          <w:sz w:val="24"/>
          <w:szCs w:val="24"/>
        </w:rPr>
      </w:pPr>
      <w:r w:rsidRPr="00AA309F">
        <w:rPr>
          <w:sz w:val="24"/>
          <w:szCs w:val="24"/>
        </w:rPr>
        <w:t>Providing individual Soldiers with accurate and reliable power status data,</w:t>
      </w:r>
      <w:r w:rsidR="00486B8B" w:rsidRPr="00AA309F">
        <w:rPr>
          <w:sz w:val="24"/>
          <w:szCs w:val="24"/>
        </w:rPr>
        <w:t xml:space="preserve"> </w:t>
      </w:r>
      <w:r w:rsidRPr="00AA309F">
        <w:rPr>
          <w:sz w:val="24"/>
          <w:szCs w:val="24"/>
        </w:rPr>
        <w:t>which is a key enabler to the Army’s Operational Energy campaign, is of interest.</w:t>
      </w:r>
    </w:p>
    <w:p w14:paraId="7B10FFC2" w14:textId="77777777" w:rsidR="00075B65" w:rsidRPr="00AA309F" w:rsidRDefault="00075B65">
      <w:pPr>
        <w:pStyle w:val="BodyText"/>
        <w:spacing w:before="18"/>
        <w:ind w:left="0"/>
        <w:rPr>
          <w:sz w:val="24"/>
          <w:szCs w:val="24"/>
        </w:rPr>
      </w:pPr>
    </w:p>
    <w:p w14:paraId="5630AE8F" w14:textId="77777777" w:rsidR="00075B65" w:rsidRPr="00AA309F" w:rsidRDefault="00FB59D9" w:rsidP="00BE01AC">
      <w:pPr>
        <w:pStyle w:val="BodyText"/>
        <w:ind w:left="0"/>
        <w:rPr>
          <w:sz w:val="24"/>
          <w:szCs w:val="24"/>
        </w:rPr>
      </w:pPr>
      <w:r w:rsidRPr="00AA309F">
        <w:rPr>
          <w:sz w:val="24"/>
          <w:szCs w:val="24"/>
        </w:rPr>
        <w:t>Communication with the Technical POC prior to submission of a formal proposal is essential.</w:t>
      </w:r>
    </w:p>
    <w:p w14:paraId="24A5922C" w14:textId="77777777" w:rsidR="00075B65" w:rsidRPr="00AA309F" w:rsidRDefault="00075B65">
      <w:pPr>
        <w:pStyle w:val="BodyText"/>
        <w:ind w:left="0"/>
        <w:rPr>
          <w:sz w:val="24"/>
          <w:szCs w:val="24"/>
        </w:rPr>
      </w:pPr>
    </w:p>
    <w:p w14:paraId="7EE55CE0" w14:textId="77777777" w:rsidR="00075B65" w:rsidRPr="00AA309F" w:rsidRDefault="00FB59D9" w:rsidP="00BE01AC">
      <w:pPr>
        <w:pStyle w:val="BodyText"/>
        <w:spacing w:line="298" w:lineRule="exact"/>
        <w:ind w:left="0"/>
        <w:rPr>
          <w:sz w:val="24"/>
          <w:szCs w:val="24"/>
        </w:rPr>
      </w:pPr>
      <w:r w:rsidRPr="00AA309F">
        <w:rPr>
          <w:sz w:val="24"/>
          <w:szCs w:val="24"/>
        </w:rPr>
        <w:t>Technical POC:</w:t>
      </w:r>
    </w:p>
    <w:p w14:paraId="4028F4BC" w14:textId="5EC926F4" w:rsidR="00075B65" w:rsidRPr="00AA309F" w:rsidRDefault="00FB59D9" w:rsidP="00BE01AC">
      <w:pPr>
        <w:pStyle w:val="BodyText"/>
        <w:spacing w:line="298" w:lineRule="exact"/>
        <w:ind w:left="0" w:firstLine="720"/>
        <w:rPr>
          <w:sz w:val="24"/>
          <w:szCs w:val="24"/>
        </w:rPr>
      </w:pPr>
      <w:r w:rsidRPr="00AA309F">
        <w:rPr>
          <w:sz w:val="24"/>
          <w:szCs w:val="24"/>
        </w:rPr>
        <w:t>Mr.</w:t>
      </w:r>
      <w:r w:rsidR="00474E27" w:rsidRPr="00AA309F">
        <w:rPr>
          <w:sz w:val="24"/>
          <w:szCs w:val="24"/>
        </w:rPr>
        <w:t xml:space="preserve"> Noel Soto. TEL: (508) 206-3864, </w:t>
      </w:r>
      <w:hyperlink r:id="rId90" w:history="1">
        <w:r w:rsidR="00717FF5" w:rsidRPr="00AA309F">
          <w:rPr>
            <w:rStyle w:val="Hyperlink"/>
            <w:sz w:val="24"/>
            <w:szCs w:val="24"/>
          </w:rPr>
          <w:t>noel.soto2.civ@army.mil</w:t>
        </w:r>
      </w:hyperlink>
    </w:p>
    <w:p w14:paraId="7E41B7C5" w14:textId="77777777" w:rsidR="00075B65" w:rsidRPr="00AA309F" w:rsidRDefault="00075B65">
      <w:pPr>
        <w:pStyle w:val="BodyText"/>
        <w:spacing w:before="12"/>
        <w:ind w:left="0"/>
        <w:rPr>
          <w:sz w:val="24"/>
          <w:szCs w:val="24"/>
        </w:rPr>
      </w:pPr>
    </w:p>
    <w:p w14:paraId="3A33FADA" w14:textId="77777777" w:rsidR="00075B65" w:rsidRPr="00AA309F" w:rsidRDefault="00FB59D9" w:rsidP="00BE01AC">
      <w:pPr>
        <w:pStyle w:val="BodyText"/>
        <w:ind w:left="0"/>
        <w:rPr>
          <w:sz w:val="24"/>
          <w:szCs w:val="24"/>
        </w:rPr>
      </w:pPr>
      <w:r w:rsidRPr="00AA309F">
        <w:rPr>
          <w:sz w:val="24"/>
          <w:szCs w:val="24"/>
        </w:rPr>
        <w:t>All concept papers, proposals and administrative inquiries should be submitted to:</w:t>
      </w:r>
    </w:p>
    <w:p w14:paraId="772B4174" w14:textId="77777777" w:rsidR="00075B65" w:rsidRPr="00AA309F" w:rsidRDefault="00075B65">
      <w:pPr>
        <w:pStyle w:val="BodyText"/>
        <w:spacing w:before="12"/>
        <w:ind w:left="0"/>
        <w:rPr>
          <w:sz w:val="24"/>
          <w:szCs w:val="24"/>
        </w:rPr>
      </w:pPr>
    </w:p>
    <w:p w14:paraId="5E6E28D1" w14:textId="77777777" w:rsidR="00BE01AC" w:rsidRPr="00AA309F" w:rsidRDefault="00FB59D9" w:rsidP="00BE01AC">
      <w:pPr>
        <w:pStyle w:val="BodyText"/>
        <w:ind w:left="720"/>
        <w:rPr>
          <w:sz w:val="24"/>
          <w:szCs w:val="24"/>
        </w:rPr>
      </w:pPr>
      <w:r w:rsidRPr="00AA309F">
        <w:rPr>
          <w:sz w:val="24"/>
          <w:szCs w:val="24"/>
        </w:rPr>
        <w:t xml:space="preserve">U.S. Army Natick Soldier Systems Center </w:t>
      </w:r>
    </w:p>
    <w:p w14:paraId="517AEB30" w14:textId="1222DC67" w:rsidR="00075B65" w:rsidRPr="00AA309F" w:rsidRDefault="00FB59D9" w:rsidP="00BE01AC">
      <w:pPr>
        <w:pStyle w:val="BodyText"/>
        <w:ind w:left="720"/>
        <w:rPr>
          <w:sz w:val="24"/>
          <w:szCs w:val="24"/>
        </w:rPr>
      </w:pPr>
      <w:r w:rsidRPr="00AA309F">
        <w:rPr>
          <w:sz w:val="24"/>
          <w:szCs w:val="24"/>
        </w:rPr>
        <w:t>DEVCOM Soldier Center</w:t>
      </w:r>
    </w:p>
    <w:p w14:paraId="739D6794" w14:textId="77777777" w:rsidR="00075B65" w:rsidRPr="00AA309F" w:rsidRDefault="00FB59D9" w:rsidP="00BE01AC">
      <w:pPr>
        <w:pStyle w:val="BodyText"/>
        <w:ind w:left="720"/>
        <w:rPr>
          <w:sz w:val="24"/>
          <w:szCs w:val="24"/>
        </w:rPr>
      </w:pPr>
      <w:r w:rsidRPr="00AA309F">
        <w:rPr>
          <w:sz w:val="24"/>
          <w:szCs w:val="24"/>
        </w:rPr>
        <w:t>ATTN: FCDD-SCD-EXA (Mr. Matthew Whipple or Ms. Jennifer Rourke) General Greene Avenue</w:t>
      </w:r>
    </w:p>
    <w:p w14:paraId="789B7C1E" w14:textId="77777777" w:rsidR="00075B65" w:rsidRPr="00AA309F" w:rsidRDefault="00FB59D9" w:rsidP="00BE01AC">
      <w:pPr>
        <w:pStyle w:val="BodyText"/>
        <w:spacing w:line="294" w:lineRule="exact"/>
        <w:ind w:left="720"/>
        <w:rPr>
          <w:sz w:val="24"/>
          <w:szCs w:val="24"/>
        </w:rPr>
      </w:pPr>
      <w:r w:rsidRPr="00AA309F">
        <w:rPr>
          <w:sz w:val="24"/>
          <w:szCs w:val="24"/>
        </w:rPr>
        <w:t>Natick, MA 01760-5020</w:t>
      </w:r>
    </w:p>
    <w:p w14:paraId="7FF585B4" w14:textId="16BF7596" w:rsidR="00075B65" w:rsidRPr="00AA309F" w:rsidRDefault="00FB59D9" w:rsidP="00BE01AC">
      <w:pPr>
        <w:pStyle w:val="BodyText"/>
        <w:spacing w:line="297" w:lineRule="exact"/>
        <w:ind w:left="720"/>
        <w:rPr>
          <w:sz w:val="24"/>
          <w:szCs w:val="24"/>
        </w:rPr>
      </w:pPr>
      <w:r w:rsidRPr="00AA309F">
        <w:rPr>
          <w:sz w:val="24"/>
          <w:szCs w:val="24"/>
        </w:rPr>
        <w:t xml:space="preserve">TEL: (508) 206-3803(Mr. Whipple) or 508-206-3853 </w:t>
      </w:r>
      <w:r w:rsidR="00BE328D" w:rsidRPr="00AA309F">
        <w:rPr>
          <w:sz w:val="24"/>
          <w:szCs w:val="24"/>
        </w:rPr>
        <w:t>(</w:t>
      </w:r>
      <w:r w:rsidRPr="00AA309F">
        <w:rPr>
          <w:sz w:val="24"/>
          <w:szCs w:val="24"/>
        </w:rPr>
        <w:t>Ms. Rourke</w:t>
      </w:r>
      <w:r w:rsidR="00BE328D" w:rsidRPr="00AA309F">
        <w:rPr>
          <w:sz w:val="24"/>
          <w:szCs w:val="24"/>
        </w:rPr>
        <w:t>)</w:t>
      </w:r>
    </w:p>
    <w:p w14:paraId="09173F82" w14:textId="77777777" w:rsidR="00075B65" w:rsidRPr="00AA309F" w:rsidRDefault="00FB59D9" w:rsidP="00BE01AC">
      <w:pPr>
        <w:pStyle w:val="BodyText"/>
        <w:spacing w:line="297" w:lineRule="exact"/>
        <w:ind w:left="720"/>
        <w:rPr>
          <w:sz w:val="24"/>
          <w:szCs w:val="24"/>
        </w:rPr>
      </w:pPr>
      <w:r w:rsidRPr="00AA309F">
        <w:rPr>
          <w:sz w:val="24"/>
          <w:szCs w:val="24"/>
        </w:rPr>
        <w:t xml:space="preserve">Email: </w:t>
      </w:r>
      <w:hyperlink r:id="rId91">
        <w:r w:rsidRPr="00AA309F">
          <w:rPr>
            <w:sz w:val="24"/>
            <w:szCs w:val="24"/>
          </w:rPr>
          <w:t>usarmy.natick.devcom-sc.mbx.osi-spod@army.mil</w:t>
        </w:r>
      </w:hyperlink>
    </w:p>
    <w:p w14:paraId="1DF45044" w14:textId="77777777" w:rsidR="00BE01AC" w:rsidRPr="00AA309F" w:rsidRDefault="00BE01AC" w:rsidP="00BE01AC">
      <w:pPr>
        <w:pStyle w:val="BodyText"/>
        <w:spacing w:line="297" w:lineRule="exact"/>
        <w:ind w:left="720"/>
        <w:rPr>
          <w:sz w:val="24"/>
          <w:szCs w:val="24"/>
        </w:rPr>
      </w:pPr>
    </w:p>
    <w:p w14:paraId="5BEC0E1B" w14:textId="7B63EE7D" w:rsidR="00075B65" w:rsidRPr="00AA309F" w:rsidRDefault="00FB59D9" w:rsidP="002A22A6">
      <w:pPr>
        <w:pStyle w:val="Heading8"/>
        <w:numPr>
          <w:ilvl w:val="1"/>
          <w:numId w:val="14"/>
        </w:numPr>
        <w:tabs>
          <w:tab w:val="left" w:pos="1179"/>
        </w:tabs>
        <w:ind w:left="719" w:hanging="719"/>
        <w:rPr>
          <w:sz w:val="24"/>
          <w:szCs w:val="24"/>
        </w:rPr>
      </w:pPr>
      <w:bookmarkStart w:id="148" w:name="6._Future_Warrior_Technology_Integration"/>
      <w:bookmarkStart w:id="149" w:name="_Toc205183293"/>
      <w:bookmarkEnd w:id="148"/>
      <w:r w:rsidRPr="00AA309F">
        <w:rPr>
          <w:sz w:val="24"/>
          <w:szCs w:val="24"/>
        </w:rPr>
        <w:t>Future Warrior Technology Integration.</w:t>
      </w:r>
      <w:bookmarkEnd w:id="149"/>
    </w:p>
    <w:p w14:paraId="25EC5CCF" w14:textId="77777777" w:rsidR="00BE01AC" w:rsidRPr="00AA309F" w:rsidRDefault="00BE01AC" w:rsidP="00BE01AC">
      <w:pPr>
        <w:pStyle w:val="BodyText"/>
        <w:ind w:left="0"/>
        <w:rPr>
          <w:sz w:val="24"/>
          <w:szCs w:val="24"/>
        </w:rPr>
      </w:pPr>
    </w:p>
    <w:p w14:paraId="09E5FE46" w14:textId="1C528CB2" w:rsidR="00075B65" w:rsidRPr="00AA309F" w:rsidRDefault="00FB59D9" w:rsidP="00BE01AC">
      <w:pPr>
        <w:pStyle w:val="BodyText"/>
        <w:ind w:left="0"/>
        <w:rPr>
          <w:sz w:val="24"/>
          <w:szCs w:val="24"/>
        </w:rPr>
      </w:pPr>
      <w:r w:rsidRPr="00AA309F">
        <w:rPr>
          <w:sz w:val="24"/>
          <w:szCs w:val="24"/>
        </w:rPr>
        <w:t xml:space="preserve">As the Army transforms </w:t>
      </w:r>
      <w:proofErr w:type="gramStart"/>
      <w:r w:rsidRPr="00AA309F">
        <w:rPr>
          <w:sz w:val="24"/>
          <w:szCs w:val="24"/>
        </w:rPr>
        <w:t>to</w:t>
      </w:r>
      <w:proofErr w:type="gramEnd"/>
      <w:r w:rsidRPr="00AA309F">
        <w:rPr>
          <w:sz w:val="24"/>
          <w:szCs w:val="24"/>
        </w:rPr>
        <w:t xml:space="preserve"> a lighter, more agile, and lethal force, a revolutionary approach to system design and integration is needed, consisting of open system architectures to provide lightweight, system-engineered, integrated modular protective combat ensembles employing plug and play components. New technologies and design concepts must be explored to provide the warrior with combat overmatch through revolutionary advances in survivability, mobility, networked communications, collaborative situational awareness, power sources, and networked lethality/fire control while enabling extended combat missions with reduced loss in physical capabilities from fatigue, stress, and hardship.</w:t>
      </w:r>
    </w:p>
    <w:p w14:paraId="605F186D" w14:textId="77777777" w:rsidR="00F20236" w:rsidRPr="00AA309F" w:rsidRDefault="00F20236" w:rsidP="00F20236">
      <w:pPr>
        <w:pStyle w:val="BodyText"/>
        <w:ind w:left="0"/>
        <w:rPr>
          <w:sz w:val="24"/>
          <w:szCs w:val="24"/>
          <w:u w:val="single"/>
        </w:rPr>
      </w:pPr>
    </w:p>
    <w:p w14:paraId="57587C73" w14:textId="1A08D84F" w:rsidR="00075B65" w:rsidRPr="00AA309F" w:rsidRDefault="00FB59D9" w:rsidP="00F20236">
      <w:pPr>
        <w:pStyle w:val="BodyText"/>
        <w:ind w:left="0"/>
        <w:rPr>
          <w:sz w:val="24"/>
          <w:szCs w:val="24"/>
          <w:u w:val="single"/>
        </w:rPr>
      </w:pPr>
      <w:r w:rsidRPr="00AA309F">
        <w:rPr>
          <w:sz w:val="24"/>
          <w:szCs w:val="24"/>
          <w:u w:val="single"/>
        </w:rPr>
        <w:t>Scientific and Technical Areas of Interest:</w:t>
      </w:r>
    </w:p>
    <w:p w14:paraId="167B2458" w14:textId="77777777" w:rsidR="00F20236" w:rsidRPr="00AA309F" w:rsidRDefault="00F20236" w:rsidP="00F20236">
      <w:pPr>
        <w:pStyle w:val="BodyText"/>
        <w:ind w:left="0"/>
        <w:rPr>
          <w:sz w:val="24"/>
          <w:szCs w:val="24"/>
        </w:rPr>
      </w:pPr>
    </w:p>
    <w:p w14:paraId="78AB2A61" w14:textId="6611CCCE" w:rsidR="00075B65" w:rsidRPr="00AA309F" w:rsidRDefault="00FB59D9" w:rsidP="002A22A6">
      <w:pPr>
        <w:pStyle w:val="ListParagraph"/>
        <w:numPr>
          <w:ilvl w:val="2"/>
          <w:numId w:val="14"/>
        </w:numPr>
        <w:tabs>
          <w:tab w:val="left" w:pos="1540"/>
        </w:tabs>
        <w:ind w:left="1080"/>
        <w:rPr>
          <w:sz w:val="24"/>
          <w:szCs w:val="24"/>
        </w:rPr>
      </w:pPr>
      <w:r w:rsidRPr="00AA309F">
        <w:rPr>
          <w:sz w:val="24"/>
          <w:szCs w:val="24"/>
        </w:rPr>
        <w:t xml:space="preserve">Proposals are needed to integrate, mature, and demonstrate innovative ballistic and blast protection solutions to provide increased protection against evolving </w:t>
      </w:r>
      <w:proofErr w:type="gramStart"/>
      <w:r w:rsidRPr="00AA309F">
        <w:rPr>
          <w:sz w:val="24"/>
          <w:szCs w:val="24"/>
        </w:rPr>
        <w:t>bullet</w:t>
      </w:r>
      <w:proofErr w:type="gramEnd"/>
      <w:r w:rsidRPr="00AA309F">
        <w:rPr>
          <w:sz w:val="24"/>
          <w:szCs w:val="24"/>
        </w:rPr>
        <w:t xml:space="preserve">, fragmentation, and blast threats through an architecture that integrates weight reduction, anthropometry, modularity, and tactical gear packaging to increase mobility and reduce stress. Examples </w:t>
      </w:r>
      <w:proofErr w:type="gramStart"/>
      <w:r w:rsidRPr="00AA309F">
        <w:rPr>
          <w:sz w:val="24"/>
          <w:szCs w:val="24"/>
        </w:rPr>
        <w:t>include:</w:t>
      </w:r>
      <w:proofErr w:type="gramEnd"/>
      <w:r w:rsidRPr="00AA309F">
        <w:rPr>
          <w:sz w:val="24"/>
          <w:szCs w:val="24"/>
        </w:rPr>
        <w:t xml:space="preserve"> develop multiple impact survivability concepts for torso and improved protection for head, face, and extremity; mature and integrate advanced fiber, polymer, ceramics, nano</w:t>
      </w:r>
      <w:r w:rsidR="00BF609E" w:rsidRPr="00AA309F">
        <w:rPr>
          <w:sz w:val="24"/>
          <w:szCs w:val="24"/>
        </w:rPr>
        <w:t>,</w:t>
      </w:r>
      <w:r w:rsidRPr="00AA309F">
        <w:rPr>
          <w:sz w:val="24"/>
          <w:szCs w:val="24"/>
        </w:rPr>
        <w:t xml:space="preserve"> and/or composite material technologies for ballistic and blast protection.</w:t>
      </w:r>
    </w:p>
    <w:p w14:paraId="02E5DB49" w14:textId="67B550E9" w:rsidR="00075B65" w:rsidRPr="00AA309F" w:rsidRDefault="00FB59D9" w:rsidP="002A22A6">
      <w:pPr>
        <w:pStyle w:val="ListParagraph"/>
        <w:numPr>
          <w:ilvl w:val="2"/>
          <w:numId w:val="14"/>
        </w:numPr>
        <w:tabs>
          <w:tab w:val="left" w:pos="1538"/>
          <w:tab w:val="left" w:pos="1540"/>
        </w:tabs>
        <w:ind w:left="1081" w:hanging="361"/>
        <w:rPr>
          <w:sz w:val="24"/>
          <w:szCs w:val="24"/>
        </w:rPr>
      </w:pPr>
      <w:r w:rsidRPr="00AA309F">
        <w:rPr>
          <w:sz w:val="24"/>
          <w:szCs w:val="24"/>
        </w:rPr>
        <w:t xml:space="preserve">Proposals are needed to integrate and demonstrate innovative integrated solutions in the areas </w:t>
      </w:r>
      <w:proofErr w:type="gramStart"/>
      <w:r w:rsidRPr="00AA309F">
        <w:rPr>
          <w:sz w:val="24"/>
          <w:szCs w:val="24"/>
        </w:rPr>
        <w:t>of:</w:t>
      </w:r>
      <w:proofErr w:type="gramEnd"/>
      <w:r w:rsidRPr="00AA309F">
        <w:rPr>
          <w:sz w:val="24"/>
          <w:szCs w:val="24"/>
        </w:rPr>
        <w:t xml:space="preserve"> tactical concealment and multispectral signature reduction; and protection against flame, lasers, chemical, biological, and toxic</w:t>
      </w:r>
      <w:r w:rsidR="00486B8B" w:rsidRPr="00AA309F">
        <w:rPr>
          <w:sz w:val="24"/>
          <w:szCs w:val="24"/>
        </w:rPr>
        <w:t xml:space="preserve"> </w:t>
      </w:r>
      <w:r w:rsidRPr="00AA309F">
        <w:rPr>
          <w:sz w:val="24"/>
          <w:szCs w:val="24"/>
        </w:rPr>
        <w:t>industrial chemicals and materials. Technology options include selectively permeable membranes, flame resistant fibers, fabrics and treatments, and nanotechnology</w:t>
      </w:r>
      <w:r w:rsidR="00BF609E" w:rsidRPr="00AA309F">
        <w:rPr>
          <w:sz w:val="24"/>
          <w:szCs w:val="24"/>
        </w:rPr>
        <w:t>-</w:t>
      </w:r>
      <w:r w:rsidRPr="00AA309F">
        <w:rPr>
          <w:sz w:val="24"/>
          <w:szCs w:val="24"/>
        </w:rPr>
        <w:t>based materials.</w:t>
      </w:r>
    </w:p>
    <w:p w14:paraId="471A2AE7" w14:textId="743917EB" w:rsidR="00075B65" w:rsidRPr="00AA309F" w:rsidRDefault="00FB59D9" w:rsidP="002A22A6">
      <w:pPr>
        <w:pStyle w:val="ListParagraph"/>
        <w:numPr>
          <w:ilvl w:val="2"/>
          <w:numId w:val="14"/>
        </w:numPr>
        <w:tabs>
          <w:tab w:val="left" w:pos="1537"/>
          <w:tab w:val="left" w:pos="1539"/>
        </w:tabs>
        <w:ind w:left="1081" w:hanging="361"/>
        <w:rPr>
          <w:sz w:val="24"/>
          <w:szCs w:val="24"/>
        </w:rPr>
      </w:pPr>
      <w:r w:rsidRPr="00AA309F">
        <w:rPr>
          <w:sz w:val="24"/>
          <w:szCs w:val="24"/>
        </w:rPr>
        <w:t xml:space="preserve">Proposals are needed to integrate and demonstrate novel design approaches and </w:t>
      </w:r>
      <w:r w:rsidRPr="00AA309F">
        <w:rPr>
          <w:sz w:val="24"/>
          <w:szCs w:val="24"/>
        </w:rPr>
        <w:lastRenderedPageBreak/>
        <w:t>technologies to provide body</w:t>
      </w:r>
      <w:r w:rsidR="00BF609E" w:rsidRPr="00AA309F">
        <w:rPr>
          <w:sz w:val="24"/>
          <w:szCs w:val="24"/>
        </w:rPr>
        <w:t>-</w:t>
      </w:r>
      <w:r w:rsidRPr="00AA309F">
        <w:rPr>
          <w:sz w:val="24"/>
          <w:szCs w:val="24"/>
        </w:rPr>
        <w:t xml:space="preserve">worn enhanced passive, active, and hybrid thermal management (optimized for weight and power reduction). Examples </w:t>
      </w:r>
      <w:proofErr w:type="gramStart"/>
      <w:r w:rsidRPr="00AA309F">
        <w:rPr>
          <w:sz w:val="24"/>
          <w:szCs w:val="24"/>
        </w:rPr>
        <w:t>include:</w:t>
      </w:r>
      <w:proofErr w:type="gramEnd"/>
      <w:r w:rsidRPr="00AA309F">
        <w:rPr>
          <w:sz w:val="24"/>
          <w:szCs w:val="24"/>
        </w:rPr>
        <w:t xml:space="preserve"> body worn ventilation and filtration systems</w:t>
      </w:r>
      <w:r w:rsidR="00BF609E" w:rsidRPr="00AA309F">
        <w:rPr>
          <w:sz w:val="24"/>
          <w:szCs w:val="24"/>
        </w:rPr>
        <w:t>,</w:t>
      </w:r>
      <w:r w:rsidRPr="00AA309F">
        <w:rPr>
          <w:sz w:val="24"/>
          <w:szCs w:val="24"/>
        </w:rPr>
        <w:t xml:space="preserve"> incorporating active microclimate cooling with Body armor and Chemical-Biological protective suits</w:t>
      </w:r>
      <w:r w:rsidR="00BF609E" w:rsidRPr="00AA309F">
        <w:rPr>
          <w:sz w:val="24"/>
          <w:szCs w:val="24"/>
        </w:rPr>
        <w:t>,</w:t>
      </w:r>
      <w:r w:rsidRPr="00AA309F">
        <w:rPr>
          <w:sz w:val="24"/>
          <w:szCs w:val="24"/>
        </w:rPr>
        <w:t xml:space="preserve"> incorporating active ventilation with headgear protection</w:t>
      </w:r>
      <w:r w:rsidR="00BF609E" w:rsidRPr="00AA309F">
        <w:rPr>
          <w:sz w:val="24"/>
          <w:szCs w:val="24"/>
        </w:rPr>
        <w:t>,</w:t>
      </w:r>
      <w:r w:rsidRPr="00AA309F">
        <w:rPr>
          <w:sz w:val="24"/>
          <w:szCs w:val="24"/>
        </w:rPr>
        <w:t xml:space="preserve"> and semi- permeable and moisture wicking membranes/fabrics for improved temperature and moisture management.</w:t>
      </w:r>
    </w:p>
    <w:p w14:paraId="51ECC047" w14:textId="2E4E08DC" w:rsidR="00075B65" w:rsidRPr="00AA309F" w:rsidRDefault="00FB59D9" w:rsidP="002A22A6">
      <w:pPr>
        <w:pStyle w:val="ListParagraph"/>
        <w:numPr>
          <w:ilvl w:val="2"/>
          <w:numId w:val="14"/>
        </w:numPr>
        <w:tabs>
          <w:tab w:val="left" w:pos="1537"/>
          <w:tab w:val="left" w:pos="1539"/>
        </w:tabs>
        <w:ind w:left="1081" w:hanging="361"/>
        <w:rPr>
          <w:sz w:val="24"/>
          <w:szCs w:val="24"/>
        </w:rPr>
      </w:pPr>
      <w:r w:rsidRPr="00AA309F">
        <w:rPr>
          <w:sz w:val="24"/>
          <w:szCs w:val="24"/>
        </w:rPr>
        <w:t>Proposals are needed to mature, integrate, and demonstrate Soldier mobility and load assistance solutions to include physical augmentation/exoskeleton, lower extremity load assistance devices, and advanced systems for load assistance applications for able-bodied operators. These systems must provide improvements in physical performance while maintaining user safety and reducing muscular and metabolic fatigue during load carriage activities.</w:t>
      </w:r>
    </w:p>
    <w:p w14:paraId="029944E7" w14:textId="02B69E0B" w:rsidR="00075B65" w:rsidRPr="00AA309F" w:rsidRDefault="00FB59D9" w:rsidP="002A22A6">
      <w:pPr>
        <w:pStyle w:val="ListParagraph"/>
        <w:numPr>
          <w:ilvl w:val="2"/>
          <w:numId w:val="14"/>
        </w:numPr>
        <w:tabs>
          <w:tab w:val="left" w:pos="1537"/>
          <w:tab w:val="left" w:pos="1539"/>
        </w:tabs>
        <w:ind w:left="1081" w:hanging="361"/>
        <w:rPr>
          <w:sz w:val="24"/>
          <w:szCs w:val="24"/>
        </w:rPr>
      </w:pPr>
      <w:r w:rsidRPr="00AA309F">
        <w:rPr>
          <w:sz w:val="24"/>
          <w:szCs w:val="24"/>
        </w:rPr>
        <w:t>Proposals are needed to mature and integrate Warfighter and Small Combat Unit (SCU) networking technologies with Soldier information awareness systems and emerging tactical networks. The goal is to maintain compatibility and interoperability of unique platoon, squad, and Warfighter information requirements with company and higher Command and Control (C2), and Situational Awareness (SA) infrastructures. Technology solutions include reliable jam-proof wireless technologies and advanced cabling and connectors to include e-textiles and micro/nano connectors to enhance personal area networking between head, body, and weapon systems.</w:t>
      </w:r>
    </w:p>
    <w:p w14:paraId="4CF514FA" w14:textId="77777777" w:rsidR="00075B65" w:rsidRPr="00AA309F" w:rsidRDefault="00FB59D9" w:rsidP="002A22A6">
      <w:pPr>
        <w:pStyle w:val="ListParagraph"/>
        <w:numPr>
          <w:ilvl w:val="2"/>
          <w:numId w:val="14"/>
        </w:numPr>
        <w:tabs>
          <w:tab w:val="left" w:pos="1539"/>
        </w:tabs>
        <w:ind w:left="1081" w:hanging="361"/>
        <w:rPr>
          <w:sz w:val="24"/>
          <w:szCs w:val="24"/>
        </w:rPr>
      </w:pPr>
      <w:r w:rsidRPr="00AA309F">
        <w:rPr>
          <w:sz w:val="24"/>
          <w:szCs w:val="24"/>
        </w:rPr>
        <w:t xml:space="preserve">Proposals are needed to integrate, mature, and demonstrate innovative Warfighter power and energy solutions to Soldier System. The goal is to provide higher power and energy density sources for ground and mounted Warfighters. Examples </w:t>
      </w:r>
      <w:proofErr w:type="gramStart"/>
      <w:r w:rsidRPr="00AA309F">
        <w:rPr>
          <w:sz w:val="24"/>
          <w:szCs w:val="24"/>
        </w:rPr>
        <w:t>include:</w:t>
      </w:r>
      <w:proofErr w:type="gramEnd"/>
      <w:r w:rsidRPr="00AA309F">
        <w:rPr>
          <w:sz w:val="24"/>
          <w:szCs w:val="24"/>
        </w:rPr>
        <w:t xml:space="preserve"> direct and reformed methanol fuel </w:t>
      </w:r>
      <w:proofErr w:type="gramStart"/>
      <w:r w:rsidRPr="00AA309F">
        <w:rPr>
          <w:sz w:val="24"/>
          <w:szCs w:val="24"/>
        </w:rPr>
        <w:t>cell</w:t>
      </w:r>
      <w:proofErr w:type="gramEnd"/>
      <w:r w:rsidRPr="00AA309F">
        <w:rPr>
          <w:sz w:val="24"/>
          <w:szCs w:val="24"/>
        </w:rPr>
        <w:t xml:space="preserve">, conformal low-profile rechargeable </w:t>
      </w:r>
      <w:proofErr w:type="gramStart"/>
      <w:r w:rsidRPr="00AA309F">
        <w:rPr>
          <w:sz w:val="24"/>
          <w:szCs w:val="24"/>
        </w:rPr>
        <w:t>battery</w:t>
      </w:r>
      <w:proofErr w:type="gramEnd"/>
      <w:r w:rsidRPr="00AA309F">
        <w:rPr>
          <w:sz w:val="24"/>
          <w:szCs w:val="24"/>
        </w:rPr>
        <w:t xml:space="preserve">, enhanced zinc-air </w:t>
      </w:r>
      <w:proofErr w:type="gramStart"/>
      <w:r w:rsidRPr="00AA309F">
        <w:rPr>
          <w:sz w:val="24"/>
          <w:szCs w:val="24"/>
        </w:rPr>
        <w:t>battery</w:t>
      </w:r>
      <w:proofErr w:type="gramEnd"/>
      <w:r w:rsidRPr="00AA309F">
        <w:rPr>
          <w:sz w:val="24"/>
          <w:szCs w:val="24"/>
        </w:rPr>
        <w:t>, and platoon/squad level generator/charger.</w:t>
      </w:r>
    </w:p>
    <w:p w14:paraId="7132AA77" w14:textId="77777777" w:rsidR="00075B65" w:rsidRPr="00AA309F" w:rsidRDefault="00FB59D9" w:rsidP="002A22A6">
      <w:pPr>
        <w:pStyle w:val="ListParagraph"/>
        <w:numPr>
          <w:ilvl w:val="2"/>
          <w:numId w:val="14"/>
        </w:numPr>
        <w:tabs>
          <w:tab w:val="left" w:pos="1540"/>
        </w:tabs>
        <w:ind w:left="1081" w:hanging="361"/>
        <w:rPr>
          <w:sz w:val="24"/>
          <w:szCs w:val="24"/>
        </w:rPr>
      </w:pPr>
      <w:r w:rsidRPr="00AA309F">
        <w:rPr>
          <w:sz w:val="24"/>
          <w:szCs w:val="24"/>
        </w:rPr>
        <w:t>Proposals are needed to mature, evaluate, and integrate Small Combat Unit (SCU) lethality concepts and technologies to include small unit cooperative engagement for more accurate firing solutions, common net-centric SOSCOE compliant Fire Control and body-worn gunfire detection solutions.</w:t>
      </w:r>
    </w:p>
    <w:p w14:paraId="3FC27A70" w14:textId="77777777" w:rsidR="00075B65" w:rsidRPr="00AA309F" w:rsidRDefault="00075B65">
      <w:pPr>
        <w:pStyle w:val="BodyText"/>
        <w:spacing w:before="18"/>
        <w:ind w:left="0"/>
        <w:rPr>
          <w:sz w:val="24"/>
          <w:szCs w:val="24"/>
        </w:rPr>
      </w:pPr>
    </w:p>
    <w:p w14:paraId="22DFE10C" w14:textId="77777777" w:rsidR="00075B65" w:rsidRPr="00AA309F" w:rsidRDefault="00FB59D9" w:rsidP="00C06B87">
      <w:pPr>
        <w:pStyle w:val="BodyText"/>
        <w:ind w:left="0"/>
        <w:rPr>
          <w:sz w:val="24"/>
          <w:szCs w:val="24"/>
        </w:rPr>
      </w:pPr>
      <w:r w:rsidRPr="00AA309F">
        <w:rPr>
          <w:sz w:val="24"/>
          <w:szCs w:val="24"/>
        </w:rPr>
        <w:t>Communication with a Technical POC prior to submission of a formal proposal is essential.</w:t>
      </w:r>
    </w:p>
    <w:p w14:paraId="01C95258" w14:textId="77777777" w:rsidR="00075B65" w:rsidRPr="00AA309F" w:rsidRDefault="00075B65">
      <w:pPr>
        <w:pStyle w:val="BodyText"/>
        <w:spacing w:before="22"/>
        <w:ind w:left="0"/>
        <w:rPr>
          <w:sz w:val="24"/>
          <w:szCs w:val="24"/>
        </w:rPr>
      </w:pPr>
    </w:p>
    <w:p w14:paraId="2368AA4D" w14:textId="77777777" w:rsidR="00075B65" w:rsidRPr="00AA309F" w:rsidRDefault="00FB59D9" w:rsidP="00C06B87">
      <w:pPr>
        <w:pStyle w:val="BodyText"/>
        <w:ind w:left="0"/>
        <w:rPr>
          <w:sz w:val="24"/>
          <w:szCs w:val="24"/>
        </w:rPr>
      </w:pPr>
      <w:r w:rsidRPr="00AA309F">
        <w:rPr>
          <w:sz w:val="24"/>
          <w:szCs w:val="24"/>
        </w:rPr>
        <w:t>Technical POCs:</w:t>
      </w:r>
    </w:p>
    <w:p w14:paraId="75929CF9" w14:textId="77777777" w:rsidR="00075B65" w:rsidRPr="00AA309F" w:rsidRDefault="00FB59D9" w:rsidP="00570DE6">
      <w:pPr>
        <w:pStyle w:val="BodyText"/>
        <w:ind w:left="720"/>
        <w:rPr>
          <w:sz w:val="24"/>
          <w:szCs w:val="24"/>
        </w:rPr>
      </w:pPr>
      <w:r w:rsidRPr="00AA309F">
        <w:rPr>
          <w:sz w:val="24"/>
          <w:szCs w:val="24"/>
        </w:rPr>
        <w:t>Mr. David Audet, TEL: (508) 206-3870,</w:t>
      </w:r>
      <w:hyperlink r:id="rId92">
        <w:r w:rsidRPr="00AA309F">
          <w:rPr>
            <w:color w:val="0562C1"/>
            <w:sz w:val="24"/>
            <w:szCs w:val="24"/>
            <w:u w:val="single" w:color="0562C1"/>
          </w:rPr>
          <w:t>david.j.audet2.civ@army.mil</w:t>
        </w:r>
      </w:hyperlink>
    </w:p>
    <w:p w14:paraId="149CFE9D" w14:textId="35A7B5CB" w:rsidR="00075B65" w:rsidRPr="00AA309F" w:rsidRDefault="00FB59D9" w:rsidP="00570DE6">
      <w:pPr>
        <w:pStyle w:val="BodyText"/>
        <w:ind w:left="720"/>
        <w:rPr>
          <w:sz w:val="24"/>
          <w:szCs w:val="24"/>
        </w:rPr>
      </w:pPr>
      <w:r w:rsidRPr="00AA309F">
        <w:rPr>
          <w:sz w:val="24"/>
          <w:szCs w:val="24"/>
        </w:rPr>
        <w:t>Mr. Michael Samuel (for Soldier</w:t>
      </w:r>
      <w:r w:rsidR="00474E27" w:rsidRPr="00AA309F">
        <w:rPr>
          <w:sz w:val="24"/>
          <w:szCs w:val="24"/>
        </w:rPr>
        <w:t xml:space="preserve"> thermal management, human augmentation and power and energy</w:t>
      </w:r>
      <w:r w:rsidRPr="00AA309F">
        <w:rPr>
          <w:sz w:val="24"/>
          <w:szCs w:val="24"/>
        </w:rPr>
        <w:t xml:space="preserve"> mobility and load carriages technologies), TEL:</w:t>
      </w:r>
    </w:p>
    <w:p w14:paraId="65E07951" w14:textId="77777777" w:rsidR="00075B65" w:rsidRPr="00AA309F" w:rsidRDefault="00FB59D9" w:rsidP="00570DE6">
      <w:pPr>
        <w:pStyle w:val="BodyText"/>
        <w:ind w:left="720"/>
        <w:rPr>
          <w:sz w:val="24"/>
          <w:szCs w:val="24"/>
        </w:rPr>
      </w:pPr>
      <w:r w:rsidRPr="00AA309F">
        <w:rPr>
          <w:sz w:val="24"/>
          <w:szCs w:val="24"/>
        </w:rPr>
        <w:t>508) 206-3860,</w:t>
      </w:r>
      <w:hyperlink r:id="rId93">
        <w:r w:rsidRPr="00AA309F">
          <w:rPr>
            <w:color w:val="0562C1"/>
            <w:sz w:val="24"/>
            <w:szCs w:val="24"/>
            <w:u w:val="single" w:color="0562C1"/>
          </w:rPr>
          <w:t>Michael.n.samuel.civ@army.mil</w:t>
        </w:r>
      </w:hyperlink>
    </w:p>
    <w:p w14:paraId="6F9AFFAD" w14:textId="77777777" w:rsidR="00075B65" w:rsidRPr="00AA309F" w:rsidRDefault="00075B65">
      <w:pPr>
        <w:pStyle w:val="BodyText"/>
        <w:spacing w:before="9"/>
        <w:ind w:left="0"/>
        <w:rPr>
          <w:sz w:val="24"/>
          <w:szCs w:val="24"/>
        </w:rPr>
      </w:pPr>
    </w:p>
    <w:p w14:paraId="284F753A" w14:textId="77777777" w:rsidR="00075B65" w:rsidRPr="00AA309F" w:rsidRDefault="00FB59D9" w:rsidP="00380503">
      <w:pPr>
        <w:pStyle w:val="BodyText"/>
        <w:ind w:left="0"/>
        <w:rPr>
          <w:sz w:val="24"/>
          <w:szCs w:val="24"/>
        </w:rPr>
      </w:pPr>
      <w:r w:rsidRPr="00AA309F">
        <w:rPr>
          <w:sz w:val="24"/>
          <w:szCs w:val="24"/>
        </w:rPr>
        <w:t>All concept papers, proposals and administrative inquiries should be submitted to:</w:t>
      </w:r>
    </w:p>
    <w:p w14:paraId="0B5102C6" w14:textId="77777777" w:rsidR="00075B65" w:rsidRPr="00AA309F" w:rsidRDefault="00075B65">
      <w:pPr>
        <w:pStyle w:val="BodyText"/>
        <w:spacing w:before="7"/>
        <w:ind w:left="0"/>
        <w:rPr>
          <w:sz w:val="24"/>
          <w:szCs w:val="24"/>
        </w:rPr>
      </w:pPr>
    </w:p>
    <w:p w14:paraId="3F1B994B" w14:textId="77777777" w:rsidR="00380503" w:rsidRPr="00AA309F" w:rsidRDefault="00FB59D9" w:rsidP="00380503">
      <w:pPr>
        <w:pStyle w:val="BodyText"/>
        <w:ind w:left="720"/>
        <w:rPr>
          <w:sz w:val="24"/>
          <w:szCs w:val="24"/>
        </w:rPr>
      </w:pPr>
      <w:r w:rsidRPr="00AA309F">
        <w:rPr>
          <w:sz w:val="24"/>
          <w:szCs w:val="24"/>
        </w:rPr>
        <w:t xml:space="preserve">U.S. Army Natick Soldier Systems Center </w:t>
      </w:r>
    </w:p>
    <w:p w14:paraId="3DE40B18" w14:textId="4B455D5D" w:rsidR="00075B65" w:rsidRPr="00AA309F" w:rsidRDefault="00FB59D9" w:rsidP="00380503">
      <w:pPr>
        <w:pStyle w:val="BodyText"/>
        <w:ind w:left="720"/>
        <w:rPr>
          <w:sz w:val="24"/>
          <w:szCs w:val="24"/>
        </w:rPr>
      </w:pPr>
      <w:r w:rsidRPr="00AA309F">
        <w:rPr>
          <w:sz w:val="24"/>
          <w:szCs w:val="24"/>
        </w:rPr>
        <w:t>DEVCOM Soldier Center</w:t>
      </w:r>
    </w:p>
    <w:p w14:paraId="708A7527" w14:textId="77777777" w:rsidR="00075B65" w:rsidRPr="00AA309F" w:rsidRDefault="00FB59D9" w:rsidP="00380503">
      <w:pPr>
        <w:pStyle w:val="BodyText"/>
        <w:ind w:left="720"/>
        <w:rPr>
          <w:sz w:val="24"/>
          <w:szCs w:val="24"/>
        </w:rPr>
      </w:pPr>
      <w:r w:rsidRPr="00AA309F">
        <w:rPr>
          <w:sz w:val="24"/>
          <w:szCs w:val="24"/>
        </w:rPr>
        <w:t>ATTN: FCDD-SCD-EXA (Mr. Matthew Whipple or Ms. Jennifer Rourke) General Greene Avenue</w:t>
      </w:r>
    </w:p>
    <w:p w14:paraId="0ABD466B" w14:textId="77777777" w:rsidR="00075B65" w:rsidRPr="00AA309F" w:rsidRDefault="00FB59D9" w:rsidP="00380503">
      <w:pPr>
        <w:pStyle w:val="BodyText"/>
        <w:ind w:left="720"/>
        <w:rPr>
          <w:sz w:val="24"/>
          <w:szCs w:val="24"/>
        </w:rPr>
      </w:pPr>
      <w:r w:rsidRPr="00AA309F">
        <w:rPr>
          <w:sz w:val="24"/>
          <w:szCs w:val="24"/>
        </w:rPr>
        <w:t>Natick, MA 01760-5020</w:t>
      </w:r>
    </w:p>
    <w:p w14:paraId="1A43240E" w14:textId="4C5D4BFC" w:rsidR="00075B65" w:rsidRPr="00AA309F" w:rsidRDefault="00FB59D9" w:rsidP="00380503">
      <w:pPr>
        <w:pStyle w:val="BodyText"/>
        <w:ind w:left="720"/>
        <w:rPr>
          <w:sz w:val="24"/>
          <w:szCs w:val="24"/>
        </w:rPr>
      </w:pPr>
      <w:r w:rsidRPr="00AA309F">
        <w:rPr>
          <w:sz w:val="24"/>
          <w:szCs w:val="24"/>
        </w:rPr>
        <w:t xml:space="preserve">TEL: (508) 206-3803 (Mr. Whipple) or 508-206-3853 </w:t>
      </w:r>
      <w:r w:rsidR="00124D79" w:rsidRPr="00AA309F">
        <w:rPr>
          <w:sz w:val="24"/>
          <w:szCs w:val="24"/>
        </w:rPr>
        <w:t>(</w:t>
      </w:r>
      <w:r w:rsidRPr="00AA309F">
        <w:rPr>
          <w:sz w:val="24"/>
          <w:szCs w:val="24"/>
        </w:rPr>
        <w:t>Ms. Rourke</w:t>
      </w:r>
      <w:r w:rsidR="00124D79" w:rsidRPr="00AA309F">
        <w:rPr>
          <w:sz w:val="24"/>
          <w:szCs w:val="24"/>
        </w:rPr>
        <w:t>)</w:t>
      </w:r>
    </w:p>
    <w:p w14:paraId="1CCAF4DF" w14:textId="77777777" w:rsidR="00075B65" w:rsidRPr="00AA309F" w:rsidRDefault="00FB59D9" w:rsidP="00380503">
      <w:pPr>
        <w:pStyle w:val="BodyText"/>
        <w:ind w:left="720"/>
        <w:rPr>
          <w:sz w:val="24"/>
          <w:szCs w:val="24"/>
        </w:rPr>
      </w:pPr>
      <w:r w:rsidRPr="00AA309F">
        <w:rPr>
          <w:sz w:val="24"/>
          <w:szCs w:val="24"/>
        </w:rPr>
        <w:lastRenderedPageBreak/>
        <w:t xml:space="preserve">Email: </w:t>
      </w:r>
      <w:hyperlink r:id="rId94">
        <w:r w:rsidRPr="00AA309F">
          <w:rPr>
            <w:sz w:val="24"/>
            <w:szCs w:val="24"/>
          </w:rPr>
          <w:t>usarmy.natick.devcom-sc.mbx.osi-spod@army.mil</w:t>
        </w:r>
      </w:hyperlink>
    </w:p>
    <w:p w14:paraId="0E923F54" w14:textId="77777777" w:rsidR="00DA0EFE" w:rsidRPr="00AA309F" w:rsidRDefault="00DA0EFE" w:rsidP="00380503">
      <w:pPr>
        <w:pStyle w:val="BodyText"/>
        <w:ind w:left="720"/>
        <w:rPr>
          <w:sz w:val="24"/>
          <w:szCs w:val="24"/>
        </w:rPr>
      </w:pPr>
    </w:p>
    <w:p w14:paraId="3120C2F0" w14:textId="77777777" w:rsidR="00075B65" w:rsidRPr="00AA309F" w:rsidRDefault="00FB59D9" w:rsidP="002A22A6">
      <w:pPr>
        <w:pStyle w:val="Heading8"/>
        <w:numPr>
          <w:ilvl w:val="1"/>
          <w:numId w:val="14"/>
        </w:numPr>
        <w:tabs>
          <w:tab w:val="left" w:pos="1179"/>
        </w:tabs>
        <w:spacing w:line="298" w:lineRule="exact"/>
        <w:ind w:left="719" w:hanging="719"/>
        <w:rPr>
          <w:sz w:val="24"/>
          <w:szCs w:val="24"/>
        </w:rPr>
      </w:pPr>
      <w:bookmarkStart w:id="150" w:name="7._Technology_Assessment_and_Simulation_"/>
      <w:bookmarkStart w:id="151" w:name="_Toc205183294"/>
      <w:bookmarkEnd w:id="150"/>
      <w:r w:rsidRPr="00AA309F">
        <w:rPr>
          <w:sz w:val="24"/>
          <w:szCs w:val="24"/>
        </w:rPr>
        <w:t>Technology Assessment and Simulation Tools.</w:t>
      </w:r>
      <w:bookmarkEnd w:id="151"/>
    </w:p>
    <w:p w14:paraId="130E1A0C" w14:textId="77777777" w:rsidR="00DA0EFE" w:rsidRPr="00AA309F" w:rsidRDefault="00DA0EFE" w:rsidP="00DA0EFE">
      <w:pPr>
        <w:pStyle w:val="BodyText"/>
        <w:ind w:left="0"/>
        <w:rPr>
          <w:sz w:val="24"/>
          <w:szCs w:val="24"/>
        </w:rPr>
      </w:pPr>
    </w:p>
    <w:p w14:paraId="50E3464E" w14:textId="498604ED" w:rsidR="00075B65" w:rsidRPr="00AA309F" w:rsidRDefault="00FB59D9" w:rsidP="00DA0EFE">
      <w:pPr>
        <w:pStyle w:val="BodyText"/>
        <w:ind w:left="0"/>
        <w:rPr>
          <w:sz w:val="24"/>
          <w:szCs w:val="24"/>
        </w:rPr>
      </w:pPr>
      <w:r w:rsidRPr="00AA309F">
        <w:rPr>
          <w:sz w:val="24"/>
          <w:szCs w:val="24"/>
        </w:rPr>
        <w:t xml:space="preserve">As the Army transforms </w:t>
      </w:r>
      <w:proofErr w:type="gramStart"/>
      <w:r w:rsidRPr="00AA309F">
        <w:rPr>
          <w:sz w:val="24"/>
          <w:szCs w:val="24"/>
        </w:rPr>
        <w:t>to</w:t>
      </w:r>
      <w:proofErr w:type="gramEnd"/>
      <w:r w:rsidRPr="00AA309F">
        <w:rPr>
          <w:sz w:val="24"/>
          <w:szCs w:val="24"/>
        </w:rPr>
        <w:t xml:space="preserve"> a lighter, more agile and lethal force, a revolutionary approach to system integration, assessment</w:t>
      </w:r>
      <w:r w:rsidR="00D83B3F" w:rsidRPr="00AA309F">
        <w:rPr>
          <w:sz w:val="24"/>
          <w:szCs w:val="24"/>
        </w:rPr>
        <w:t>,</w:t>
      </w:r>
      <w:r w:rsidRPr="00AA309F">
        <w:rPr>
          <w:sz w:val="24"/>
          <w:szCs w:val="24"/>
        </w:rPr>
        <w:t xml:space="preserve"> and simulation of Warfighter systems architectures encompassing all aspects of dismounted maneuverability to include protection, networked communications, collaborative situational awareness, power sources, and networked lethality/fire control is needed.</w:t>
      </w:r>
    </w:p>
    <w:p w14:paraId="3A0D055D" w14:textId="77777777" w:rsidR="00075B65" w:rsidRPr="00AA309F" w:rsidRDefault="00075B65">
      <w:pPr>
        <w:pStyle w:val="BodyText"/>
        <w:ind w:left="0"/>
        <w:rPr>
          <w:sz w:val="24"/>
          <w:szCs w:val="24"/>
        </w:rPr>
      </w:pPr>
    </w:p>
    <w:p w14:paraId="20939143" w14:textId="77777777" w:rsidR="00075B65" w:rsidRPr="00AA309F" w:rsidRDefault="00FB59D9" w:rsidP="00DA0EFE">
      <w:pPr>
        <w:pStyle w:val="BodyText"/>
        <w:ind w:left="0"/>
        <w:rPr>
          <w:sz w:val="24"/>
          <w:szCs w:val="24"/>
        </w:rPr>
      </w:pPr>
      <w:r w:rsidRPr="00AA309F">
        <w:rPr>
          <w:sz w:val="24"/>
          <w:szCs w:val="24"/>
          <w:u w:val="single"/>
        </w:rPr>
        <w:t>Scientific and Technical Areas of Interest</w:t>
      </w:r>
      <w:r w:rsidRPr="00AA309F">
        <w:rPr>
          <w:sz w:val="24"/>
          <w:szCs w:val="24"/>
        </w:rPr>
        <w:t>:</w:t>
      </w:r>
    </w:p>
    <w:p w14:paraId="58386DF6" w14:textId="77777777" w:rsidR="00075B65" w:rsidRPr="00AA309F" w:rsidRDefault="00075B65" w:rsidP="00DA0EFE">
      <w:pPr>
        <w:pStyle w:val="BodyText"/>
        <w:ind w:left="0"/>
        <w:rPr>
          <w:sz w:val="24"/>
          <w:szCs w:val="24"/>
        </w:rPr>
      </w:pPr>
    </w:p>
    <w:p w14:paraId="07DF602B" w14:textId="77777777" w:rsidR="00075B65" w:rsidRPr="00AA309F" w:rsidRDefault="00FB59D9" w:rsidP="00DA0EFE">
      <w:pPr>
        <w:pStyle w:val="BodyText"/>
        <w:ind w:left="0"/>
        <w:rPr>
          <w:sz w:val="24"/>
          <w:szCs w:val="24"/>
        </w:rPr>
      </w:pPr>
      <w:r w:rsidRPr="00AA309F">
        <w:rPr>
          <w:sz w:val="24"/>
          <w:szCs w:val="24"/>
        </w:rPr>
        <w:t>The following technical areas warrant research and development efforts.</w:t>
      </w:r>
    </w:p>
    <w:p w14:paraId="1F791762" w14:textId="77777777" w:rsidR="00075B65" w:rsidRPr="00AA309F" w:rsidRDefault="00075B65">
      <w:pPr>
        <w:pStyle w:val="BodyText"/>
        <w:ind w:left="0"/>
        <w:rPr>
          <w:sz w:val="24"/>
          <w:szCs w:val="24"/>
        </w:rPr>
      </w:pPr>
    </w:p>
    <w:p w14:paraId="0382C234" w14:textId="77777777" w:rsidR="00075B65" w:rsidRPr="00AA309F" w:rsidRDefault="00FB59D9" w:rsidP="002A22A6">
      <w:pPr>
        <w:pStyle w:val="ListParagraph"/>
        <w:numPr>
          <w:ilvl w:val="2"/>
          <w:numId w:val="14"/>
        </w:numPr>
        <w:tabs>
          <w:tab w:val="left" w:pos="1537"/>
          <w:tab w:val="left" w:pos="1539"/>
        </w:tabs>
        <w:ind w:left="1080"/>
        <w:rPr>
          <w:sz w:val="24"/>
          <w:szCs w:val="24"/>
        </w:rPr>
      </w:pPr>
      <w:r w:rsidRPr="00AA309F">
        <w:rPr>
          <w:sz w:val="24"/>
          <w:szCs w:val="24"/>
        </w:rPr>
        <w:t>Proposals are needed to develop engineering assessment and simulation tools for the DEVCOM Soldier Center dismounted Soldier systems labs and associated distributed labs. The lab objectives are to develop effective tools to expedite the integration and the assessment of dismounted soldier component technology prior to field experimentation.</w:t>
      </w:r>
    </w:p>
    <w:p w14:paraId="4A60EFD3" w14:textId="77777777" w:rsidR="00075B65" w:rsidRPr="00AA309F" w:rsidRDefault="00FB59D9" w:rsidP="002A22A6">
      <w:pPr>
        <w:pStyle w:val="ListParagraph"/>
        <w:numPr>
          <w:ilvl w:val="2"/>
          <w:numId w:val="14"/>
        </w:numPr>
        <w:tabs>
          <w:tab w:val="left" w:pos="1537"/>
          <w:tab w:val="left" w:pos="1539"/>
        </w:tabs>
        <w:ind w:left="1080"/>
        <w:rPr>
          <w:sz w:val="24"/>
          <w:szCs w:val="24"/>
        </w:rPr>
      </w:pPr>
      <w:r w:rsidRPr="00AA309F">
        <w:rPr>
          <w:sz w:val="24"/>
          <w:szCs w:val="24"/>
        </w:rPr>
        <w:t>Proposals are needed to expand the current simulation capability into the realm of performance metrics associated with dismounted Soldier use of component technologies. The expected simulation capabilities performance metrics include:</w:t>
      </w:r>
    </w:p>
    <w:p w14:paraId="03DD4E91" w14:textId="77777777" w:rsidR="00075B65" w:rsidRPr="00AA309F" w:rsidRDefault="00FB59D9" w:rsidP="002A22A6">
      <w:pPr>
        <w:pStyle w:val="ListParagraph"/>
        <w:numPr>
          <w:ilvl w:val="0"/>
          <w:numId w:val="11"/>
        </w:numPr>
        <w:tabs>
          <w:tab w:val="left" w:pos="2620"/>
        </w:tabs>
        <w:ind w:left="2160"/>
        <w:rPr>
          <w:rFonts w:ascii="Wingdings" w:hAnsi="Wingdings"/>
          <w:sz w:val="24"/>
          <w:szCs w:val="24"/>
        </w:rPr>
      </w:pPr>
      <w:r w:rsidRPr="00AA309F">
        <w:rPr>
          <w:sz w:val="24"/>
          <w:szCs w:val="24"/>
        </w:rPr>
        <w:t xml:space="preserve">Development of simulation and architecture capabilities, Artificial Intelligence and Machine Learning (AI/ML) Efficacy, Information Portrayal Efficacy, Cognitive Loading, Squad Situational Awareness during planning, movement, execution, reconsolidation, and </w:t>
      </w:r>
      <w:proofErr w:type="gramStart"/>
      <w:r w:rsidRPr="00AA309F">
        <w:rPr>
          <w:sz w:val="24"/>
          <w:szCs w:val="24"/>
        </w:rPr>
        <w:t>after action</w:t>
      </w:r>
      <w:proofErr w:type="gramEnd"/>
      <w:r w:rsidRPr="00AA309F">
        <w:rPr>
          <w:sz w:val="24"/>
          <w:szCs w:val="24"/>
        </w:rPr>
        <w:t xml:space="preserve"> reviews.</w:t>
      </w:r>
    </w:p>
    <w:p w14:paraId="5C1BCD24" w14:textId="77777777" w:rsidR="00075B65" w:rsidRPr="00AA309F" w:rsidRDefault="00FB59D9" w:rsidP="002A22A6">
      <w:pPr>
        <w:pStyle w:val="ListParagraph"/>
        <w:numPr>
          <w:ilvl w:val="0"/>
          <w:numId w:val="11"/>
        </w:numPr>
        <w:tabs>
          <w:tab w:val="left" w:pos="2620"/>
        </w:tabs>
        <w:ind w:left="2160"/>
        <w:rPr>
          <w:rFonts w:ascii="Wingdings" w:hAnsi="Wingdings"/>
          <w:sz w:val="24"/>
          <w:szCs w:val="24"/>
        </w:rPr>
      </w:pPr>
      <w:r w:rsidRPr="00AA309F">
        <w:rPr>
          <w:sz w:val="24"/>
          <w:szCs w:val="24"/>
        </w:rPr>
        <w:t>Displays, reporting efficacy, unstructured communications, voice, white boarding, structured communications, Squad computer input devices, and lethality component performance: accuracy and latency.</w:t>
      </w:r>
    </w:p>
    <w:p w14:paraId="748CFD5F" w14:textId="2D02C868" w:rsidR="00075B65" w:rsidRPr="00AA309F" w:rsidRDefault="00FB59D9" w:rsidP="002A22A6">
      <w:pPr>
        <w:pStyle w:val="ListParagraph"/>
        <w:numPr>
          <w:ilvl w:val="0"/>
          <w:numId w:val="11"/>
        </w:numPr>
        <w:tabs>
          <w:tab w:val="left" w:pos="2620"/>
        </w:tabs>
        <w:ind w:left="2160"/>
        <w:rPr>
          <w:rFonts w:ascii="Wingdings" w:hAnsi="Wingdings"/>
          <w:sz w:val="24"/>
          <w:szCs w:val="24"/>
        </w:rPr>
      </w:pPr>
      <w:r w:rsidRPr="00AA309F">
        <w:rPr>
          <w:sz w:val="24"/>
          <w:szCs w:val="24"/>
        </w:rPr>
        <w:t>Small, combat unit net centric performance for information dissemination and portrayal, asset control, sensor data dissemination, and sensor data consumption</w:t>
      </w:r>
      <w:r w:rsidR="00D83B3F" w:rsidRPr="00AA309F">
        <w:rPr>
          <w:sz w:val="24"/>
          <w:szCs w:val="24"/>
        </w:rPr>
        <w:t>,</w:t>
      </w:r>
      <w:r w:rsidRPr="00AA309F">
        <w:rPr>
          <w:sz w:val="24"/>
          <w:szCs w:val="24"/>
        </w:rPr>
        <w:t xml:space="preserve"> including unmanned aerial vehicle (UAV), unmanned ground sensor (UGS), unmanned ground vehicle (UGV), Chem/Bio, soldier worn gunfire detection (SWGD), and Mobility.</w:t>
      </w:r>
    </w:p>
    <w:p w14:paraId="2610ED8A" w14:textId="77777777" w:rsidR="000C136B" w:rsidRPr="00AA309F" w:rsidRDefault="000C136B" w:rsidP="000C136B">
      <w:pPr>
        <w:pStyle w:val="BodyText"/>
        <w:ind w:left="0"/>
        <w:rPr>
          <w:sz w:val="24"/>
          <w:szCs w:val="24"/>
        </w:rPr>
      </w:pPr>
    </w:p>
    <w:p w14:paraId="5FE120B1" w14:textId="476C6FFC" w:rsidR="00075B65" w:rsidRPr="00AA309F" w:rsidRDefault="00FB59D9" w:rsidP="000C136B">
      <w:pPr>
        <w:pStyle w:val="BodyText"/>
        <w:ind w:left="0"/>
        <w:rPr>
          <w:sz w:val="24"/>
          <w:szCs w:val="24"/>
        </w:rPr>
      </w:pPr>
      <w:r w:rsidRPr="00AA309F">
        <w:rPr>
          <w:sz w:val="24"/>
          <w:szCs w:val="24"/>
        </w:rPr>
        <w:t>Communication with the Technical POC prior to the submission of concept papers or formal proposals is required.</w:t>
      </w:r>
    </w:p>
    <w:p w14:paraId="5AB017D1" w14:textId="77777777" w:rsidR="00075B65" w:rsidRPr="00AA309F" w:rsidRDefault="00075B65">
      <w:pPr>
        <w:pStyle w:val="BodyText"/>
        <w:ind w:left="0"/>
        <w:rPr>
          <w:sz w:val="24"/>
          <w:szCs w:val="24"/>
        </w:rPr>
      </w:pPr>
    </w:p>
    <w:p w14:paraId="308E8DE2" w14:textId="77777777" w:rsidR="00075B65" w:rsidRPr="00AA309F" w:rsidRDefault="00FB59D9" w:rsidP="009F0E47">
      <w:pPr>
        <w:pStyle w:val="BodyText"/>
        <w:ind w:left="0"/>
        <w:rPr>
          <w:sz w:val="24"/>
          <w:szCs w:val="24"/>
        </w:rPr>
      </w:pPr>
      <w:r w:rsidRPr="00AA309F">
        <w:rPr>
          <w:sz w:val="24"/>
          <w:szCs w:val="24"/>
        </w:rPr>
        <w:t>Technical POC:</w:t>
      </w:r>
    </w:p>
    <w:p w14:paraId="67E5F296" w14:textId="373D84D3" w:rsidR="00075B65" w:rsidRPr="00AA309F" w:rsidRDefault="00474E27" w:rsidP="002E65A0">
      <w:pPr>
        <w:pStyle w:val="BodyText"/>
        <w:ind w:left="720"/>
        <w:rPr>
          <w:sz w:val="24"/>
          <w:szCs w:val="24"/>
        </w:rPr>
      </w:pPr>
      <w:proofErr w:type="spellStart"/>
      <w:r w:rsidRPr="00AA309F">
        <w:rPr>
          <w:sz w:val="24"/>
          <w:szCs w:val="24"/>
        </w:rPr>
        <w:t>Mr</w:t>
      </w:r>
      <w:proofErr w:type="spellEnd"/>
      <w:r w:rsidRPr="00AA309F">
        <w:rPr>
          <w:sz w:val="24"/>
          <w:szCs w:val="24"/>
        </w:rPr>
        <w:t xml:space="preserve"> Josh Buller, TEL: (508)206-3878, </w:t>
      </w:r>
      <w:hyperlink r:id="rId95" w:history="1">
        <w:r w:rsidR="00304833" w:rsidRPr="00AA309F">
          <w:rPr>
            <w:rStyle w:val="Hyperlink"/>
            <w:sz w:val="24"/>
            <w:szCs w:val="24"/>
          </w:rPr>
          <w:t>Josh.l.Buller.civ@army.mil</w:t>
        </w:r>
      </w:hyperlink>
    </w:p>
    <w:p w14:paraId="7B985C60" w14:textId="77777777" w:rsidR="00075B65" w:rsidRPr="00AA309F" w:rsidRDefault="00075B65">
      <w:pPr>
        <w:pStyle w:val="BodyText"/>
        <w:spacing w:before="2"/>
        <w:ind w:left="0"/>
        <w:rPr>
          <w:sz w:val="24"/>
          <w:szCs w:val="24"/>
        </w:rPr>
      </w:pPr>
    </w:p>
    <w:p w14:paraId="1F1CC0B2" w14:textId="77777777" w:rsidR="00075B65" w:rsidRPr="00AA309F" w:rsidRDefault="00FB59D9" w:rsidP="002E65A0">
      <w:pPr>
        <w:pStyle w:val="BodyText"/>
        <w:ind w:left="0"/>
        <w:rPr>
          <w:sz w:val="24"/>
          <w:szCs w:val="24"/>
        </w:rPr>
      </w:pPr>
      <w:r w:rsidRPr="00AA309F">
        <w:rPr>
          <w:sz w:val="24"/>
          <w:szCs w:val="24"/>
        </w:rPr>
        <w:t>All concept papers, proposals and administrative inquiries should be submitted to:</w:t>
      </w:r>
    </w:p>
    <w:p w14:paraId="2D191CD8" w14:textId="77777777" w:rsidR="00075B65" w:rsidRPr="00AA309F" w:rsidRDefault="00075B65">
      <w:pPr>
        <w:pStyle w:val="BodyText"/>
        <w:spacing w:before="8"/>
        <w:ind w:left="0"/>
        <w:rPr>
          <w:sz w:val="24"/>
          <w:szCs w:val="24"/>
        </w:rPr>
      </w:pPr>
    </w:p>
    <w:p w14:paraId="086048A7" w14:textId="77777777" w:rsidR="002E65A0" w:rsidRPr="00AA309F" w:rsidRDefault="00FB59D9" w:rsidP="002E65A0">
      <w:pPr>
        <w:pStyle w:val="BodyText"/>
        <w:spacing w:line="247" w:lineRule="auto"/>
        <w:ind w:left="720"/>
        <w:rPr>
          <w:sz w:val="24"/>
          <w:szCs w:val="24"/>
        </w:rPr>
      </w:pPr>
      <w:r w:rsidRPr="00AA309F">
        <w:rPr>
          <w:sz w:val="24"/>
          <w:szCs w:val="24"/>
        </w:rPr>
        <w:t xml:space="preserve">U.S. Army Natick Soldier Systems Center </w:t>
      </w:r>
    </w:p>
    <w:p w14:paraId="37745C71" w14:textId="48CD55C5" w:rsidR="00075B65" w:rsidRPr="00AA309F" w:rsidRDefault="00FB59D9" w:rsidP="002E65A0">
      <w:pPr>
        <w:pStyle w:val="BodyText"/>
        <w:spacing w:line="247" w:lineRule="auto"/>
        <w:ind w:left="720"/>
        <w:rPr>
          <w:sz w:val="24"/>
          <w:szCs w:val="24"/>
        </w:rPr>
      </w:pPr>
      <w:r w:rsidRPr="00AA309F">
        <w:rPr>
          <w:sz w:val="24"/>
          <w:szCs w:val="24"/>
        </w:rPr>
        <w:t>DEVCOM Soldier Center</w:t>
      </w:r>
    </w:p>
    <w:p w14:paraId="060B29F4" w14:textId="77777777" w:rsidR="00075B65" w:rsidRPr="00AA309F" w:rsidRDefault="00FB59D9" w:rsidP="002E65A0">
      <w:pPr>
        <w:pStyle w:val="BodyText"/>
        <w:ind w:left="720"/>
        <w:rPr>
          <w:sz w:val="24"/>
          <w:szCs w:val="24"/>
        </w:rPr>
      </w:pPr>
      <w:r w:rsidRPr="00AA309F">
        <w:rPr>
          <w:sz w:val="24"/>
          <w:szCs w:val="24"/>
        </w:rPr>
        <w:lastRenderedPageBreak/>
        <w:t>ATTN: FCDD-SCD-EXA (Mr. Matthew Whipple or Ms. Jennifer Rourke) General Greene Avenue</w:t>
      </w:r>
    </w:p>
    <w:p w14:paraId="75553361" w14:textId="77777777" w:rsidR="00075B65" w:rsidRPr="00AA309F" w:rsidRDefault="00FB59D9" w:rsidP="002E65A0">
      <w:pPr>
        <w:pStyle w:val="BodyText"/>
        <w:spacing w:line="297" w:lineRule="exact"/>
        <w:ind w:left="720"/>
        <w:rPr>
          <w:sz w:val="24"/>
          <w:szCs w:val="24"/>
        </w:rPr>
      </w:pPr>
      <w:r w:rsidRPr="00AA309F">
        <w:rPr>
          <w:sz w:val="24"/>
          <w:szCs w:val="24"/>
        </w:rPr>
        <w:t>Natick, MA 01760-5020</w:t>
      </w:r>
    </w:p>
    <w:p w14:paraId="60A103DA" w14:textId="61ED18D1" w:rsidR="00075B65" w:rsidRPr="00AA309F" w:rsidRDefault="00FB59D9" w:rsidP="002E65A0">
      <w:pPr>
        <w:pStyle w:val="BodyText"/>
        <w:spacing w:line="296" w:lineRule="exact"/>
        <w:ind w:left="720"/>
        <w:rPr>
          <w:sz w:val="24"/>
          <w:szCs w:val="24"/>
        </w:rPr>
      </w:pPr>
      <w:r w:rsidRPr="00AA309F">
        <w:rPr>
          <w:sz w:val="24"/>
          <w:szCs w:val="24"/>
        </w:rPr>
        <w:t xml:space="preserve">TEL: (508) 206-3803 (Mr. Whipple) or 508-206-3853 </w:t>
      </w:r>
      <w:r w:rsidR="00D83B3F" w:rsidRPr="00AA309F">
        <w:rPr>
          <w:sz w:val="24"/>
          <w:szCs w:val="24"/>
        </w:rPr>
        <w:t>(</w:t>
      </w:r>
      <w:r w:rsidRPr="00AA309F">
        <w:rPr>
          <w:sz w:val="24"/>
          <w:szCs w:val="24"/>
        </w:rPr>
        <w:t>Ms. Rourke</w:t>
      </w:r>
      <w:r w:rsidR="00D83B3F" w:rsidRPr="00AA309F">
        <w:rPr>
          <w:sz w:val="24"/>
          <w:szCs w:val="24"/>
        </w:rPr>
        <w:t>)</w:t>
      </w:r>
    </w:p>
    <w:p w14:paraId="1C1DA687" w14:textId="77777777" w:rsidR="00075B65" w:rsidRPr="00AA309F" w:rsidRDefault="00FB59D9" w:rsidP="002E65A0">
      <w:pPr>
        <w:pStyle w:val="BodyText"/>
        <w:spacing w:line="298" w:lineRule="exact"/>
        <w:ind w:left="720"/>
        <w:rPr>
          <w:sz w:val="24"/>
          <w:szCs w:val="24"/>
        </w:rPr>
      </w:pPr>
      <w:r w:rsidRPr="00AA309F">
        <w:rPr>
          <w:sz w:val="24"/>
          <w:szCs w:val="24"/>
        </w:rPr>
        <w:t xml:space="preserve">Email: </w:t>
      </w:r>
      <w:hyperlink r:id="rId96">
        <w:r w:rsidRPr="00AA309F">
          <w:rPr>
            <w:sz w:val="24"/>
            <w:szCs w:val="24"/>
          </w:rPr>
          <w:t>usarmy.natick.devcom-sc.mbx.osi-spod@army.mil</w:t>
        </w:r>
      </w:hyperlink>
    </w:p>
    <w:p w14:paraId="388A44D6" w14:textId="77777777" w:rsidR="00075B65" w:rsidRPr="00AA309F" w:rsidRDefault="00075B65" w:rsidP="002E65A0">
      <w:pPr>
        <w:pStyle w:val="BodyText"/>
        <w:ind w:left="0"/>
        <w:rPr>
          <w:sz w:val="24"/>
          <w:szCs w:val="24"/>
        </w:rPr>
      </w:pPr>
    </w:p>
    <w:p w14:paraId="2B7F9DA2" w14:textId="77777777" w:rsidR="00075B65" w:rsidRPr="00AA309F" w:rsidRDefault="00FB59D9" w:rsidP="002A22A6">
      <w:pPr>
        <w:pStyle w:val="Heading8"/>
        <w:numPr>
          <w:ilvl w:val="1"/>
          <w:numId w:val="14"/>
        </w:numPr>
        <w:tabs>
          <w:tab w:val="left" w:pos="1179"/>
        </w:tabs>
        <w:ind w:left="719" w:hanging="719"/>
        <w:rPr>
          <w:sz w:val="24"/>
          <w:szCs w:val="24"/>
        </w:rPr>
      </w:pPr>
      <w:bookmarkStart w:id="152" w:name="8._Ecological_Approach_to_Warfighter_Sur"/>
      <w:bookmarkStart w:id="153" w:name="_Toc205183295"/>
      <w:bookmarkEnd w:id="152"/>
      <w:r w:rsidRPr="00AA309F">
        <w:rPr>
          <w:sz w:val="24"/>
          <w:szCs w:val="24"/>
        </w:rPr>
        <w:t>Ecological Approach to Warfighter Survivability; Perception-Action-Cognition</w:t>
      </w:r>
      <w:bookmarkEnd w:id="153"/>
    </w:p>
    <w:p w14:paraId="32F3C1A1" w14:textId="77777777" w:rsidR="002E65A0" w:rsidRPr="00AA309F" w:rsidRDefault="002E65A0" w:rsidP="002E65A0">
      <w:pPr>
        <w:pStyle w:val="BodyText"/>
        <w:ind w:left="0"/>
        <w:rPr>
          <w:sz w:val="24"/>
          <w:szCs w:val="24"/>
        </w:rPr>
      </w:pPr>
    </w:p>
    <w:p w14:paraId="7BDE18B4" w14:textId="42F9A1B9" w:rsidR="00075B65" w:rsidRPr="00AA309F" w:rsidRDefault="00FB59D9" w:rsidP="00CB737E">
      <w:pPr>
        <w:pStyle w:val="BodyText"/>
        <w:ind w:left="0"/>
        <w:rPr>
          <w:sz w:val="24"/>
          <w:szCs w:val="24"/>
        </w:rPr>
      </w:pPr>
      <w:r w:rsidRPr="00AA309F">
        <w:rPr>
          <w:sz w:val="24"/>
          <w:szCs w:val="24"/>
        </w:rPr>
        <w:t xml:space="preserve">The degree to which physically coupled load, coupled environmental information, and cognitive requirements interact in </w:t>
      </w:r>
      <w:proofErr w:type="gramStart"/>
      <w:r w:rsidRPr="00AA309F">
        <w:rPr>
          <w:sz w:val="24"/>
          <w:szCs w:val="24"/>
        </w:rPr>
        <w:t>regulating of</w:t>
      </w:r>
      <w:proofErr w:type="gramEnd"/>
      <w:r w:rsidRPr="00AA309F">
        <w:rPr>
          <w:sz w:val="24"/>
          <w:szCs w:val="24"/>
        </w:rPr>
        <w:t xml:space="preserve"> emergent properties of Warfighter performance is unknown. Consequences on perception-action (P-A) coupling are suggested to have significant impact on Warfighter survival and performance, given the extreme loads, cognitive tasks, and environmental constraints of combat and training.</w:t>
      </w:r>
      <w:r w:rsidR="00CB737E" w:rsidRPr="00AA309F">
        <w:rPr>
          <w:sz w:val="24"/>
          <w:szCs w:val="24"/>
        </w:rPr>
        <w:t xml:space="preserve"> </w:t>
      </w:r>
      <w:r w:rsidRPr="00AA309F">
        <w:rPr>
          <w:sz w:val="24"/>
          <w:szCs w:val="24"/>
        </w:rPr>
        <w:t xml:space="preserve">This </w:t>
      </w:r>
      <w:proofErr w:type="gramStart"/>
      <w:r w:rsidRPr="00AA309F">
        <w:rPr>
          <w:sz w:val="24"/>
          <w:szCs w:val="24"/>
        </w:rPr>
        <w:t>thrust</w:t>
      </w:r>
      <w:proofErr w:type="gramEnd"/>
      <w:r w:rsidRPr="00AA309F">
        <w:rPr>
          <w:sz w:val="24"/>
          <w:szCs w:val="24"/>
        </w:rPr>
        <w:t xml:space="preserve"> area within DEVCOM Soldier Center offers the potential for significant progress in understanding the impact of load, equipment, cognition, and environment on Warfighter survival and performance.</w:t>
      </w:r>
    </w:p>
    <w:p w14:paraId="0512FCB4" w14:textId="77777777" w:rsidR="00D03B19" w:rsidRPr="00AA309F" w:rsidRDefault="00D03B19" w:rsidP="00D03B19">
      <w:pPr>
        <w:pStyle w:val="BodyText"/>
        <w:ind w:left="0"/>
        <w:rPr>
          <w:sz w:val="24"/>
          <w:szCs w:val="24"/>
        </w:rPr>
      </w:pPr>
    </w:p>
    <w:p w14:paraId="12669C3E" w14:textId="141B0D1C" w:rsidR="00075B65" w:rsidRPr="00AA309F" w:rsidRDefault="00FB59D9" w:rsidP="00D03B19">
      <w:pPr>
        <w:pStyle w:val="BodyText"/>
        <w:widowControl/>
        <w:ind w:left="0"/>
        <w:rPr>
          <w:sz w:val="24"/>
          <w:szCs w:val="24"/>
        </w:rPr>
      </w:pPr>
      <w:r w:rsidRPr="00AA309F">
        <w:rPr>
          <w:sz w:val="24"/>
          <w:szCs w:val="24"/>
        </w:rPr>
        <w:t xml:space="preserve">Research is required at the Applied and Basic levels </w:t>
      </w:r>
      <w:proofErr w:type="gramStart"/>
      <w:r w:rsidRPr="00AA309F">
        <w:rPr>
          <w:sz w:val="24"/>
          <w:szCs w:val="24"/>
        </w:rPr>
        <w:t>in order to</w:t>
      </w:r>
      <w:proofErr w:type="gramEnd"/>
      <w:r w:rsidRPr="00AA309F">
        <w:rPr>
          <w:sz w:val="24"/>
          <w:szCs w:val="24"/>
        </w:rPr>
        <w:t xml:space="preserve"> ascertain and link operational performance metrics, coordinative and intentional dynamics, and underlying system dynamics to survivability and performance in combat. The ‘Enterprise for the Ecological Study of Warfighter Load’ seeks to integrate various aspects of Ecological theory and Dynamic Systems approaches to understand the nested dynamics involved in specific operational tasks (dynamic marksmanship, threat identification during locomotion, situational awareness, etc</w:t>
      </w:r>
      <w:r w:rsidR="00B36FA3" w:rsidRPr="00AA309F">
        <w:rPr>
          <w:sz w:val="24"/>
          <w:szCs w:val="24"/>
        </w:rPr>
        <w:t>.</w:t>
      </w:r>
      <w:r w:rsidRPr="00AA309F">
        <w:rPr>
          <w:sz w:val="24"/>
          <w:szCs w:val="24"/>
        </w:rPr>
        <w:t>). Impacts of physically coupled load on information pick up and intentional task dynamics under fatigue/stress conditions are an unexamined but necessary area of research into Survivability.</w:t>
      </w:r>
    </w:p>
    <w:p w14:paraId="2B6D8512" w14:textId="77777777" w:rsidR="0082104A" w:rsidRPr="00AA309F" w:rsidRDefault="0082104A" w:rsidP="00D03B19">
      <w:pPr>
        <w:pStyle w:val="BodyText"/>
        <w:widowControl/>
        <w:ind w:left="0"/>
        <w:rPr>
          <w:sz w:val="24"/>
          <w:szCs w:val="24"/>
        </w:rPr>
      </w:pPr>
    </w:p>
    <w:p w14:paraId="4D9D121F" w14:textId="1E781FBC" w:rsidR="00075B65" w:rsidRPr="00AA309F" w:rsidRDefault="00FB59D9" w:rsidP="0082104A">
      <w:pPr>
        <w:pStyle w:val="BodyText"/>
        <w:ind w:left="0"/>
        <w:rPr>
          <w:sz w:val="24"/>
          <w:szCs w:val="24"/>
        </w:rPr>
      </w:pPr>
      <w:r w:rsidRPr="00AA309F">
        <w:rPr>
          <w:sz w:val="24"/>
          <w:szCs w:val="24"/>
        </w:rPr>
        <w:t xml:space="preserve">The Enterprise seeks to build a collaborative group within Government and Academia who support “best practices” data collection and analysis approaches </w:t>
      </w:r>
      <w:proofErr w:type="gramStart"/>
      <w:r w:rsidRPr="00AA309F">
        <w:rPr>
          <w:sz w:val="24"/>
          <w:szCs w:val="24"/>
        </w:rPr>
        <w:t>in order to</w:t>
      </w:r>
      <w:proofErr w:type="gramEnd"/>
      <w:r w:rsidRPr="00AA309F">
        <w:rPr>
          <w:sz w:val="24"/>
          <w:szCs w:val="24"/>
        </w:rPr>
        <w:t xml:space="preserve"> best serve the Warfighters</w:t>
      </w:r>
      <w:r w:rsidR="00D83B3F" w:rsidRPr="00AA309F">
        <w:rPr>
          <w:sz w:val="24"/>
          <w:szCs w:val="24"/>
        </w:rPr>
        <w:t>’</w:t>
      </w:r>
      <w:r w:rsidRPr="00AA309F">
        <w:rPr>
          <w:sz w:val="24"/>
          <w:szCs w:val="24"/>
        </w:rPr>
        <w:t xml:space="preserve"> needs while expanding the applicability of the ecological approach to understanding the “Human Dimension’.</w:t>
      </w:r>
    </w:p>
    <w:p w14:paraId="1DCCFD90" w14:textId="77777777" w:rsidR="00075B65" w:rsidRPr="00AA309F" w:rsidRDefault="00075B65">
      <w:pPr>
        <w:pStyle w:val="BodyText"/>
        <w:spacing w:before="12"/>
        <w:ind w:left="0"/>
        <w:rPr>
          <w:sz w:val="24"/>
          <w:szCs w:val="24"/>
        </w:rPr>
      </w:pPr>
    </w:p>
    <w:p w14:paraId="5C285008" w14:textId="77777777" w:rsidR="00075B65" w:rsidRPr="00AA309F" w:rsidRDefault="00FB59D9" w:rsidP="001307EA">
      <w:pPr>
        <w:pStyle w:val="BodyText"/>
        <w:ind w:left="0"/>
        <w:rPr>
          <w:sz w:val="24"/>
          <w:szCs w:val="24"/>
        </w:rPr>
      </w:pPr>
      <w:r w:rsidRPr="00AA309F">
        <w:rPr>
          <w:sz w:val="24"/>
          <w:szCs w:val="24"/>
          <w:u w:val="single"/>
        </w:rPr>
        <w:t>Scientific and Technical Areas of Interest</w:t>
      </w:r>
      <w:r w:rsidRPr="00AA309F">
        <w:rPr>
          <w:sz w:val="24"/>
          <w:szCs w:val="24"/>
        </w:rPr>
        <w:t>:</w:t>
      </w:r>
    </w:p>
    <w:p w14:paraId="11933121" w14:textId="77777777" w:rsidR="00075B65" w:rsidRPr="00AA309F" w:rsidRDefault="00075B65" w:rsidP="001307EA">
      <w:pPr>
        <w:pStyle w:val="BodyText"/>
        <w:ind w:left="0"/>
        <w:rPr>
          <w:sz w:val="24"/>
          <w:szCs w:val="24"/>
        </w:rPr>
      </w:pPr>
    </w:p>
    <w:p w14:paraId="56D079E1" w14:textId="32D9AF5D" w:rsidR="00075B65" w:rsidRPr="00AA309F" w:rsidRDefault="00FB59D9" w:rsidP="001307EA">
      <w:pPr>
        <w:pStyle w:val="BodyText"/>
        <w:ind w:left="0"/>
        <w:rPr>
          <w:sz w:val="24"/>
          <w:szCs w:val="24"/>
        </w:rPr>
      </w:pPr>
      <w:r w:rsidRPr="00AA309F">
        <w:rPr>
          <w:sz w:val="24"/>
          <w:szCs w:val="24"/>
        </w:rPr>
        <w:t>The following are some of the fundamental questions necessary in understanding the overall consequences of Warfighter load, necessary subordinate relations to task performance, and the modeling necessary to further our understanding. While marksmanship is initially of primary interest due to the potential consequences of load on P-A/survivability; there certainly exist other equally relevant areas of investigation using the ecological approach in understanding the problems of technology overload. Thus, the list below should not be considered exclusive.</w:t>
      </w:r>
    </w:p>
    <w:p w14:paraId="70247970" w14:textId="379542D9" w:rsidR="00404CAA" w:rsidRPr="00404CAA" w:rsidRDefault="00404CAA">
      <w:pPr>
        <w:rPr>
          <w:sz w:val="26"/>
          <w:szCs w:val="26"/>
        </w:rPr>
      </w:pPr>
    </w:p>
    <w:p w14:paraId="43043A7C" w14:textId="42AFDFAB" w:rsidR="00075B65" w:rsidRPr="00AA309F" w:rsidRDefault="00FB59D9" w:rsidP="006D2DAA">
      <w:pPr>
        <w:pStyle w:val="BodyText"/>
        <w:ind w:left="0"/>
        <w:rPr>
          <w:sz w:val="24"/>
          <w:szCs w:val="24"/>
        </w:rPr>
      </w:pPr>
      <w:r w:rsidRPr="00AA309F">
        <w:rPr>
          <w:sz w:val="24"/>
          <w:szCs w:val="24"/>
          <w:u w:val="single"/>
        </w:rPr>
        <w:t>Applied Research Questions:</w:t>
      </w:r>
    </w:p>
    <w:p w14:paraId="14447400" w14:textId="77777777" w:rsidR="00075B65" w:rsidRPr="00AA309F" w:rsidRDefault="00075B65">
      <w:pPr>
        <w:pStyle w:val="BodyText"/>
        <w:spacing w:before="4"/>
        <w:ind w:left="0"/>
        <w:rPr>
          <w:sz w:val="24"/>
          <w:szCs w:val="24"/>
        </w:rPr>
      </w:pPr>
    </w:p>
    <w:p w14:paraId="2122EC62" w14:textId="77777777" w:rsidR="00075B65" w:rsidRPr="00AA309F" w:rsidRDefault="00FB59D9" w:rsidP="002A22A6">
      <w:pPr>
        <w:pStyle w:val="ListParagraph"/>
        <w:numPr>
          <w:ilvl w:val="0"/>
          <w:numId w:val="10"/>
        </w:numPr>
        <w:tabs>
          <w:tab w:val="left" w:pos="1538"/>
          <w:tab w:val="left" w:pos="1540"/>
        </w:tabs>
        <w:ind w:left="1083"/>
        <w:rPr>
          <w:sz w:val="24"/>
          <w:szCs w:val="24"/>
        </w:rPr>
      </w:pPr>
      <w:r w:rsidRPr="00AA309F">
        <w:rPr>
          <w:sz w:val="24"/>
          <w:szCs w:val="24"/>
        </w:rPr>
        <w:t>What are the consequences of Warfighter load on Perception-Action coupling necessary for Survival in combat?</w:t>
      </w:r>
    </w:p>
    <w:p w14:paraId="53D330E9" w14:textId="77777777" w:rsidR="00075B65" w:rsidRPr="00AA309F" w:rsidRDefault="00FB59D9" w:rsidP="002A22A6">
      <w:pPr>
        <w:pStyle w:val="ListParagraph"/>
        <w:numPr>
          <w:ilvl w:val="1"/>
          <w:numId w:val="10"/>
        </w:numPr>
        <w:tabs>
          <w:tab w:val="left" w:pos="2257"/>
          <w:tab w:val="left" w:pos="2260"/>
        </w:tabs>
        <w:ind w:left="1772" w:right="360"/>
        <w:rPr>
          <w:sz w:val="24"/>
          <w:szCs w:val="24"/>
        </w:rPr>
      </w:pPr>
      <w:r w:rsidRPr="00AA309F">
        <w:rPr>
          <w:sz w:val="24"/>
          <w:szCs w:val="24"/>
        </w:rPr>
        <w:t>How does load affect establishment of marksmanship postures and the necessary postural affordances for perception of the environment?</w:t>
      </w:r>
    </w:p>
    <w:p w14:paraId="68083528" w14:textId="77777777" w:rsidR="00075B65" w:rsidRPr="00AA309F" w:rsidRDefault="00FB59D9" w:rsidP="002A22A6">
      <w:pPr>
        <w:pStyle w:val="ListParagraph"/>
        <w:numPr>
          <w:ilvl w:val="1"/>
          <w:numId w:val="10"/>
        </w:numPr>
        <w:tabs>
          <w:tab w:val="left" w:pos="2260"/>
        </w:tabs>
        <w:ind w:left="1772" w:right="360"/>
        <w:rPr>
          <w:sz w:val="24"/>
          <w:szCs w:val="24"/>
        </w:rPr>
      </w:pPr>
      <w:r w:rsidRPr="00AA309F">
        <w:rPr>
          <w:sz w:val="24"/>
          <w:szCs w:val="24"/>
        </w:rPr>
        <w:t xml:space="preserve">How does load affect the coordination dynamics during dynamic </w:t>
      </w:r>
      <w:r w:rsidRPr="00AA309F">
        <w:rPr>
          <w:sz w:val="24"/>
          <w:szCs w:val="24"/>
        </w:rPr>
        <w:lastRenderedPageBreak/>
        <w:t>marksmanship in different “</w:t>
      </w:r>
      <w:proofErr w:type="gramStart"/>
      <w:r w:rsidRPr="00AA309F">
        <w:rPr>
          <w:sz w:val="24"/>
          <w:szCs w:val="24"/>
        </w:rPr>
        <w:t>work-spaces</w:t>
      </w:r>
      <w:proofErr w:type="gramEnd"/>
      <w:r w:rsidRPr="00AA309F">
        <w:rPr>
          <w:sz w:val="24"/>
          <w:szCs w:val="24"/>
        </w:rPr>
        <w:t>” within the environment?</w:t>
      </w:r>
    </w:p>
    <w:p w14:paraId="1DEC298F" w14:textId="6429526F" w:rsidR="00075B65" w:rsidRPr="00AA309F" w:rsidRDefault="00FB59D9" w:rsidP="002A22A6">
      <w:pPr>
        <w:pStyle w:val="ListParagraph"/>
        <w:numPr>
          <w:ilvl w:val="1"/>
          <w:numId w:val="10"/>
        </w:numPr>
        <w:tabs>
          <w:tab w:val="left" w:pos="2258"/>
          <w:tab w:val="left" w:pos="2260"/>
        </w:tabs>
        <w:ind w:left="1772" w:right="360"/>
        <w:rPr>
          <w:sz w:val="24"/>
          <w:szCs w:val="24"/>
        </w:rPr>
      </w:pPr>
      <w:r w:rsidRPr="00AA309F">
        <w:rPr>
          <w:sz w:val="24"/>
          <w:szCs w:val="24"/>
        </w:rPr>
        <w:t>What are the consequences of segmental loading on the speed-accuracy trade-off during marksmanship; what are the basic metrics that provide insights into local and global dynamics?</w:t>
      </w:r>
    </w:p>
    <w:p w14:paraId="08030741" w14:textId="77777777" w:rsidR="00075B65" w:rsidRPr="00AA309F" w:rsidRDefault="00FB59D9" w:rsidP="002A22A6">
      <w:pPr>
        <w:pStyle w:val="ListParagraph"/>
        <w:numPr>
          <w:ilvl w:val="1"/>
          <w:numId w:val="10"/>
        </w:numPr>
        <w:tabs>
          <w:tab w:val="left" w:pos="2260"/>
        </w:tabs>
        <w:ind w:left="1772" w:right="360"/>
        <w:rPr>
          <w:sz w:val="24"/>
          <w:szCs w:val="24"/>
        </w:rPr>
      </w:pPr>
      <w:r w:rsidRPr="00AA309F">
        <w:rPr>
          <w:sz w:val="24"/>
          <w:szCs w:val="24"/>
        </w:rPr>
        <w:t>Can Hybrid Oscillator Models be developed for Fitts Law Tasks using Speed and Load Parameterization for Marksmanship tasks?</w:t>
      </w:r>
    </w:p>
    <w:p w14:paraId="7739F3D8" w14:textId="77777777" w:rsidR="00075B65" w:rsidRPr="00AA309F" w:rsidRDefault="00FB59D9" w:rsidP="002A22A6">
      <w:pPr>
        <w:pStyle w:val="ListParagraph"/>
        <w:numPr>
          <w:ilvl w:val="0"/>
          <w:numId w:val="10"/>
        </w:numPr>
        <w:tabs>
          <w:tab w:val="left" w:pos="1540"/>
        </w:tabs>
        <w:ind w:left="1080" w:hanging="360"/>
        <w:jc w:val="both"/>
        <w:rPr>
          <w:sz w:val="24"/>
          <w:szCs w:val="24"/>
        </w:rPr>
      </w:pPr>
      <w:r w:rsidRPr="00AA309F">
        <w:rPr>
          <w:sz w:val="24"/>
          <w:szCs w:val="24"/>
        </w:rPr>
        <w:t>What fundamental impacts does segmental loading have on the perceptual capabilities of the Human System during movement through the environment?</w:t>
      </w:r>
    </w:p>
    <w:p w14:paraId="054C9E42" w14:textId="77777777" w:rsidR="00075B65" w:rsidRPr="00AA309F" w:rsidRDefault="00FB59D9" w:rsidP="002A22A6">
      <w:pPr>
        <w:pStyle w:val="ListParagraph"/>
        <w:numPr>
          <w:ilvl w:val="1"/>
          <w:numId w:val="10"/>
        </w:numPr>
        <w:tabs>
          <w:tab w:val="left" w:pos="2257"/>
          <w:tab w:val="left" w:pos="2260"/>
        </w:tabs>
        <w:ind w:left="1803" w:right="360" w:hanging="363"/>
        <w:rPr>
          <w:sz w:val="24"/>
          <w:szCs w:val="24"/>
        </w:rPr>
      </w:pPr>
      <w:r w:rsidRPr="00AA309F">
        <w:rPr>
          <w:sz w:val="24"/>
          <w:szCs w:val="24"/>
        </w:rPr>
        <w:t>How does segmental loading and speed affect the ability to successfully identify and discriminate (e.g. Friend v Foe) targets in the environment during straight-line locomotion?</w:t>
      </w:r>
    </w:p>
    <w:p w14:paraId="675FF5F5" w14:textId="77777777" w:rsidR="00075B65" w:rsidRPr="00AA309F" w:rsidRDefault="00FB59D9" w:rsidP="002A22A6">
      <w:pPr>
        <w:pStyle w:val="ListParagraph"/>
        <w:numPr>
          <w:ilvl w:val="1"/>
          <w:numId w:val="10"/>
        </w:numPr>
        <w:tabs>
          <w:tab w:val="left" w:pos="2260"/>
        </w:tabs>
        <w:ind w:left="1803" w:right="360" w:hanging="363"/>
        <w:rPr>
          <w:sz w:val="24"/>
          <w:szCs w:val="24"/>
        </w:rPr>
      </w:pPr>
      <w:r w:rsidRPr="00AA309F">
        <w:rPr>
          <w:sz w:val="24"/>
          <w:szCs w:val="24"/>
        </w:rPr>
        <w:t>How does segmental loading and speed affect the ability to successfully identify and discriminate (e.g. Friend v Foe) targets in the environment during different locomotive styles (e.g. straight line, side to side, around obstacles, over rough terrain, etc.)?</w:t>
      </w:r>
    </w:p>
    <w:p w14:paraId="676BA9BE" w14:textId="77777777" w:rsidR="00075B65" w:rsidRPr="00AA309F" w:rsidRDefault="00FB59D9" w:rsidP="002A22A6">
      <w:pPr>
        <w:pStyle w:val="ListParagraph"/>
        <w:numPr>
          <w:ilvl w:val="0"/>
          <w:numId w:val="10"/>
        </w:numPr>
        <w:tabs>
          <w:tab w:val="left" w:pos="1540"/>
        </w:tabs>
        <w:ind w:left="1080" w:hanging="360"/>
        <w:rPr>
          <w:sz w:val="24"/>
          <w:szCs w:val="24"/>
        </w:rPr>
      </w:pPr>
      <w:r w:rsidRPr="00AA309F">
        <w:rPr>
          <w:sz w:val="24"/>
          <w:szCs w:val="24"/>
        </w:rPr>
        <w:t>What are the effects of terrain complexity and load on visual perception/Dynamic Visual Acuity (DVA)?</w:t>
      </w:r>
    </w:p>
    <w:p w14:paraId="285BD3E3" w14:textId="77777777" w:rsidR="00075B65" w:rsidRPr="00AA309F" w:rsidRDefault="00FB59D9" w:rsidP="002A22A6">
      <w:pPr>
        <w:pStyle w:val="ListParagraph"/>
        <w:numPr>
          <w:ilvl w:val="1"/>
          <w:numId w:val="10"/>
        </w:numPr>
        <w:tabs>
          <w:tab w:val="left" w:pos="2258"/>
          <w:tab w:val="left" w:pos="2260"/>
        </w:tabs>
        <w:ind w:left="1803" w:right="360" w:hanging="363"/>
        <w:rPr>
          <w:sz w:val="24"/>
          <w:szCs w:val="24"/>
        </w:rPr>
      </w:pPr>
      <w:r w:rsidRPr="00AA309F">
        <w:rPr>
          <w:sz w:val="24"/>
          <w:szCs w:val="24"/>
        </w:rPr>
        <w:t>How does load and speed parameterization affect DVA during locomotion when terrain becomes increasingly complex?</w:t>
      </w:r>
    </w:p>
    <w:p w14:paraId="5657C580" w14:textId="204C6064" w:rsidR="00075B65" w:rsidRPr="00AA309F" w:rsidRDefault="00FB59D9" w:rsidP="002A22A6">
      <w:pPr>
        <w:pStyle w:val="ListParagraph"/>
        <w:numPr>
          <w:ilvl w:val="1"/>
          <w:numId w:val="10"/>
        </w:numPr>
        <w:tabs>
          <w:tab w:val="left" w:pos="2260"/>
        </w:tabs>
        <w:ind w:left="1803" w:right="360" w:hanging="363"/>
        <w:rPr>
          <w:sz w:val="24"/>
          <w:szCs w:val="24"/>
        </w:rPr>
      </w:pPr>
      <w:r w:rsidRPr="00AA309F">
        <w:rPr>
          <w:sz w:val="24"/>
          <w:szCs w:val="24"/>
        </w:rPr>
        <w:t xml:space="preserve">How do Warfighters navigate differential terrain under different loads, speeds, and terrestrial complexity in the short range (e.g. 5-20m), mid-range (20-50m), and long-range (50+m) </w:t>
      </w:r>
      <w:proofErr w:type="gramStart"/>
      <w:r w:rsidRPr="00AA309F">
        <w:rPr>
          <w:sz w:val="24"/>
          <w:szCs w:val="24"/>
        </w:rPr>
        <w:t>in order to</w:t>
      </w:r>
      <w:proofErr w:type="gramEnd"/>
      <w:r w:rsidRPr="00AA309F">
        <w:rPr>
          <w:sz w:val="24"/>
          <w:szCs w:val="24"/>
        </w:rPr>
        <w:t xml:space="preserve"> achieve maximal efficiency of movement?</w:t>
      </w:r>
    </w:p>
    <w:p w14:paraId="0040A6C1" w14:textId="77777777" w:rsidR="00075B65" w:rsidRPr="00AA309F" w:rsidRDefault="00FB59D9" w:rsidP="002A22A6">
      <w:pPr>
        <w:pStyle w:val="ListParagraph"/>
        <w:numPr>
          <w:ilvl w:val="0"/>
          <w:numId w:val="10"/>
        </w:numPr>
        <w:tabs>
          <w:tab w:val="left" w:pos="1540"/>
        </w:tabs>
        <w:ind w:left="1080" w:hanging="360"/>
        <w:rPr>
          <w:sz w:val="24"/>
          <w:szCs w:val="24"/>
        </w:rPr>
      </w:pPr>
      <w:r w:rsidRPr="00AA309F">
        <w:rPr>
          <w:sz w:val="24"/>
          <w:szCs w:val="24"/>
        </w:rPr>
        <w:t>How does Perceptual Encapsulation of the Warfighter affect information pick- up and action under load (e.g. reduced field of view, aural localization)?</w:t>
      </w:r>
    </w:p>
    <w:p w14:paraId="4B49F921" w14:textId="77777777" w:rsidR="00075B65" w:rsidRPr="00AA309F" w:rsidRDefault="00FB59D9" w:rsidP="002A22A6">
      <w:pPr>
        <w:pStyle w:val="ListParagraph"/>
        <w:numPr>
          <w:ilvl w:val="1"/>
          <w:numId w:val="10"/>
        </w:numPr>
        <w:tabs>
          <w:tab w:val="left" w:pos="2258"/>
          <w:tab w:val="left" w:pos="2260"/>
        </w:tabs>
        <w:ind w:left="1803" w:right="360" w:hanging="363"/>
        <w:rPr>
          <w:sz w:val="24"/>
          <w:szCs w:val="24"/>
        </w:rPr>
      </w:pPr>
      <w:r w:rsidRPr="00AA309F">
        <w:rPr>
          <w:sz w:val="24"/>
          <w:szCs w:val="24"/>
        </w:rPr>
        <w:t xml:space="preserve">How </w:t>
      </w:r>
      <w:proofErr w:type="gramStart"/>
      <w:r w:rsidRPr="00AA309F">
        <w:rPr>
          <w:sz w:val="24"/>
          <w:szCs w:val="24"/>
        </w:rPr>
        <w:t>do</w:t>
      </w:r>
      <w:proofErr w:type="gramEnd"/>
      <w:r w:rsidRPr="00AA309F">
        <w:rPr>
          <w:sz w:val="24"/>
          <w:szCs w:val="24"/>
        </w:rPr>
        <w:t xml:space="preserve"> area of protection trade-offs (e.g. greater visual &amp; aural encapsulation) affect threat pick-up, and to what degree is the aural- visual contribution to information pick-up modified?</w:t>
      </w:r>
    </w:p>
    <w:p w14:paraId="6FE7379C" w14:textId="2D1A9DAB" w:rsidR="00075B65" w:rsidRPr="00AA309F" w:rsidRDefault="00FB59D9" w:rsidP="002A22A6">
      <w:pPr>
        <w:pStyle w:val="ListParagraph"/>
        <w:numPr>
          <w:ilvl w:val="1"/>
          <w:numId w:val="10"/>
        </w:numPr>
        <w:tabs>
          <w:tab w:val="left" w:pos="2260"/>
        </w:tabs>
        <w:ind w:left="1803" w:right="360" w:hanging="363"/>
        <w:rPr>
          <w:sz w:val="24"/>
          <w:szCs w:val="24"/>
        </w:rPr>
      </w:pPr>
      <w:r w:rsidRPr="00AA309F">
        <w:rPr>
          <w:sz w:val="24"/>
          <w:szCs w:val="24"/>
        </w:rPr>
        <w:t>To what degree do ‘enhanced’ perceptual technology systems (e.g. night vision, expanded aural awareness, etc.) disrupt natural information pick-up and the ability to localize sources of information in the environment?</w:t>
      </w:r>
    </w:p>
    <w:p w14:paraId="144D54FC" w14:textId="77777777" w:rsidR="00075B65" w:rsidRPr="00AA309F" w:rsidRDefault="00FB59D9" w:rsidP="002A22A6">
      <w:pPr>
        <w:pStyle w:val="ListParagraph"/>
        <w:widowControl/>
        <w:numPr>
          <w:ilvl w:val="1"/>
          <w:numId w:val="10"/>
        </w:numPr>
        <w:tabs>
          <w:tab w:val="left" w:pos="2258"/>
          <w:tab w:val="left" w:pos="2260"/>
        </w:tabs>
        <w:ind w:left="1800" w:right="360" w:hanging="360"/>
        <w:rPr>
          <w:sz w:val="24"/>
          <w:szCs w:val="24"/>
        </w:rPr>
      </w:pPr>
      <w:r w:rsidRPr="00AA309F">
        <w:rPr>
          <w:sz w:val="24"/>
          <w:szCs w:val="24"/>
        </w:rPr>
        <w:t>How does the addition of head-mounted load relate to the ability to localize environmental information; what are the changing visual-aural dynamics with increased encapsulation from the local environment?</w:t>
      </w:r>
    </w:p>
    <w:p w14:paraId="75C1FE04" w14:textId="3200F5C6" w:rsidR="00075B65" w:rsidRPr="00AA309F" w:rsidRDefault="00FB59D9" w:rsidP="002A22A6">
      <w:pPr>
        <w:pStyle w:val="ListParagraph"/>
        <w:numPr>
          <w:ilvl w:val="0"/>
          <w:numId w:val="10"/>
        </w:numPr>
        <w:tabs>
          <w:tab w:val="left" w:pos="1540"/>
        </w:tabs>
        <w:ind w:left="1080" w:hanging="360"/>
        <w:rPr>
          <w:sz w:val="24"/>
          <w:szCs w:val="24"/>
        </w:rPr>
      </w:pPr>
      <w:r w:rsidRPr="00AA309F">
        <w:rPr>
          <w:sz w:val="24"/>
          <w:szCs w:val="24"/>
        </w:rPr>
        <w:t xml:space="preserve">What are the consequences of integrating relevant cognitive tasks into the </w:t>
      </w:r>
      <w:r w:rsidR="00D83B3F" w:rsidRPr="00AA309F">
        <w:rPr>
          <w:sz w:val="24"/>
          <w:szCs w:val="24"/>
        </w:rPr>
        <w:t>P</w:t>
      </w:r>
      <w:r w:rsidRPr="00AA309F">
        <w:rPr>
          <w:sz w:val="24"/>
          <w:szCs w:val="24"/>
        </w:rPr>
        <w:t>erception-</w:t>
      </w:r>
      <w:r w:rsidR="00D83B3F" w:rsidRPr="00AA309F">
        <w:rPr>
          <w:sz w:val="24"/>
          <w:szCs w:val="24"/>
        </w:rPr>
        <w:t>A</w:t>
      </w:r>
      <w:r w:rsidRPr="00AA309F">
        <w:rPr>
          <w:sz w:val="24"/>
          <w:szCs w:val="24"/>
        </w:rPr>
        <w:t>ction cycle necessary for survival for the above tasks?</w:t>
      </w:r>
    </w:p>
    <w:p w14:paraId="2E3AE1AE" w14:textId="77777777" w:rsidR="00075B65" w:rsidRPr="00AA309F" w:rsidRDefault="00FB59D9" w:rsidP="002A22A6">
      <w:pPr>
        <w:pStyle w:val="ListParagraph"/>
        <w:numPr>
          <w:ilvl w:val="1"/>
          <w:numId w:val="10"/>
        </w:numPr>
        <w:tabs>
          <w:tab w:val="left" w:pos="2258"/>
        </w:tabs>
        <w:ind w:left="1803" w:right="360" w:hanging="363"/>
        <w:rPr>
          <w:sz w:val="24"/>
          <w:szCs w:val="24"/>
        </w:rPr>
      </w:pPr>
      <w:r w:rsidRPr="00AA309F">
        <w:rPr>
          <w:sz w:val="24"/>
          <w:szCs w:val="24"/>
        </w:rPr>
        <w:t>Aural Communication with/without Simple Repeated Response?</w:t>
      </w:r>
    </w:p>
    <w:p w14:paraId="23F09E5D" w14:textId="77777777" w:rsidR="00075B65" w:rsidRPr="00AA309F" w:rsidRDefault="00FB59D9" w:rsidP="002A22A6">
      <w:pPr>
        <w:pStyle w:val="ListParagraph"/>
        <w:numPr>
          <w:ilvl w:val="1"/>
          <w:numId w:val="10"/>
        </w:numPr>
        <w:tabs>
          <w:tab w:val="left" w:pos="2259"/>
        </w:tabs>
        <w:ind w:left="1803" w:right="360" w:hanging="363"/>
        <w:rPr>
          <w:sz w:val="24"/>
          <w:szCs w:val="24"/>
        </w:rPr>
      </w:pPr>
      <w:r w:rsidRPr="00AA309F">
        <w:rPr>
          <w:sz w:val="24"/>
          <w:szCs w:val="24"/>
        </w:rPr>
        <w:t>Aural Direction with/without Complex Response?</w:t>
      </w:r>
    </w:p>
    <w:p w14:paraId="60F81A91" w14:textId="1DE0FAE3" w:rsidR="00075B65" w:rsidRPr="00AA309F" w:rsidRDefault="00FB59D9" w:rsidP="002A22A6">
      <w:pPr>
        <w:pStyle w:val="ListParagraph"/>
        <w:numPr>
          <w:ilvl w:val="1"/>
          <w:numId w:val="10"/>
        </w:numPr>
        <w:tabs>
          <w:tab w:val="left" w:pos="2258"/>
          <w:tab w:val="left" w:pos="2260"/>
        </w:tabs>
        <w:ind w:left="1803" w:right="360" w:hanging="363"/>
        <w:rPr>
          <w:sz w:val="24"/>
          <w:szCs w:val="24"/>
        </w:rPr>
      </w:pPr>
      <w:r w:rsidRPr="00AA309F">
        <w:rPr>
          <w:sz w:val="24"/>
          <w:szCs w:val="24"/>
        </w:rPr>
        <w:t xml:space="preserve">Retention of </w:t>
      </w:r>
      <w:r w:rsidR="007E7557" w:rsidRPr="00AA309F">
        <w:rPr>
          <w:sz w:val="24"/>
          <w:szCs w:val="24"/>
        </w:rPr>
        <w:t>k</w:t>
      </w:r>
      <w:r w:rsidRPr="00AA309F">
        <w:rPr>
          <w:sz w:val="24"/>
          <w:szCs w:val="24"/>
        </w:rPr>
        <w:t>ey information for prospective performance at different time scales during dynamic tasks.</w:t>
      </w:r>
    </w:p>
    <w:p w14:paraId="29202324" w14:textId="77777777" w:rsidR="00075B65" w:rsidRPr="00AA309F" w:rsidRDefault="00FB59D9" w:rsidP="002A22A6">
      <w:pPr>
        <w:pStyle w:val="ListParagraph"/>
        <w:numPr>
          <w:ilvl w:val="1"/>
          <w:numId w:val="10"/>
        </w:numPr>
        <w:tabs>
          <w:tab w:val="left" w:pos="2260"/>
        </w:tabs>
        <w:ind w:left="1803" w:right="360" w:hanging="363"/>
        <w:rPr>
          <w:sz w:val="24"/>
          <w:szCs w:val="24"/>
        </w:rPr>
      </w:pPr>
      <w:r w:rsidRPr="00AA309F">
        <w:rPr>
          <w:sz w:val="24"/>
          <w:szCs w:val="24"/>
        </w:rPr>
        <w:t>How do coordination dynamics and performance change when these tasks are integrated into the intrinsic dynamics of marksmanship and threat identification during locomotion.</w:t>
      </w:r>
    </w:p>
    <w:p w14:paraId="50F0D639" w14:textId="77777777" w:rsidR="00075B65" w:rsidRPr="00AA309F" w:rsidRDefault="00FB59D9" w:rsidP="002A22A6">
      <w:pPr>
        <w:pStyle w:val="ListParagraph"/>
        <w:numPr>
          <w:ilvl w:val="0"/>
          <w:numId w:val="10"/>
        </w:numPr>
        <w:tabs>
          <w:tab w:val="left" w:pos="1483"/>
          <w:tab w:val="left" w:pos="1547"/>
        </w:tabs>
        <w:ind w:left="1080" w:hanging="360"/>
        <w:rPr>
          <w:sz w:val="24"/>
          <w:szCs w:val="24"/>
        </w:rPr>
      </w:pPr>
      <w:r w:rsidRPr="00AA309F">
        <w:rPr>
          <w:sz w:val="24"/>
          <w:szCs w:val="24"/>
        </w:rPr>
        <w:t>How can Survivability be modeled empirically based on the interaction of Mobility, Lethality, and Situational Awareness (Perception) for the above tasks under load?</w:t>
      </w:r>
    </w:p>
    <w:p w14:paraId="425720BF" w14:textId="77777777" w:rsidR="00075B65" w:rsidRPr="00AA309F" w:rsidRDefault="00FB59D9" w:rsidP="002A22A6">
      <w:pPr>
        <w:pStyle w:val="ListParagraph"/>
        <w:numPr>
          <w:ilvl w:val="1"/>
          <w:numId w:val="10"/>
        </w:numPr>
        <w:tabs>
          <w:tab w:val="left" w:pos="2258"/>
          <w:tab w:val="left" w:pos="2260"/>
        </w:tabs>
        <w:ind w:left="1803" w:right="360" w:hanging="363"/>
        <w:rPr>
          <w:sz w:val="24"/>
          <w:szCs w:val="24"/>
        </w:rPr>
      </w:pPr>
      <w:r w:rsidRPr="00AA309F">
        <w:rPr>
          <w:sz w:val="24"/>
          <w:szCs w:val="24"/>
        </w:rPr>
        <w:lastRenderedPageBreak/>
        <w:t>Can n-dimensional subordinate sub-space models be developed for Mobility, Lethality, and Situational Awareness that interact with a Superordinate Survivability Model for use in decision making, Analysis of Alternatives for load configuration and design metrics?</w:t>
      </w:r>
    </w:p>
    <w:p w14:paraId="239029A3" w14:textId="69E178E8" w:rsidR="00075B65" w:rsidRPr="00AA309F" w:rsidRDefault="00FB59D9" w:rsidP="002A22A6">
      <w:pPr>
        <w:pStyle w:val="ListParagraph"/>
        <w:numPr>
          <w:ilvl w:val="0"/>
          <w:numId w:val="10"/>
        </w:numPr>
        <w:tabs>
          <w:tab w:val="left" w:pos="1540"/>
        </w:tabs>
        <w:ind w:left="1080" w:hanging="360"/>
        <w:rPr>
          <w:sz w:val="24"/>
          <w:szCs w:val="24"/>
        </w:rPr>
      </w:pPr>
      <w:r w:rsidRPr="00AA309F">
        <w:rPr>
          <w:sz w:val="24"/>
          <w:szCs w:val="24"/>
        </w:rPr>
        <w:t>How does one design advanced equipment to carry the Ballistic and Fire Load required by the Warfighter in such a way that i</w:t>
      </w:r>
      <w:r w:rsidR="00591CE6" w:rsidRPr="00AA309F">
        <w:rPr>
          <w:sz w:val="24"/>
          <w:szCs w:val="24"/>
        </w:rPr>
        <w:t>t</w:t>
      </w:r>
      <w:r w:rsidRPr="00AA309F">
        <w:rPr>
          <w:sz w:val="24"/>
          <w:szCs w:val="24"/>
        </w:rPr>
        <w:t xml:space="preserve"> complies with both empirical scientific findings and insights (relevant for </w:t>
      </w:r>
      <w:r w:rsidRPr="00AA309F">
        <w:rPr>
          <w:i/>
          <w:sz w:val="24"/>
          <w:szCs w:val="24"/>
        </w:rPr>
        <w:t xml:space="preserve">tactical </w:t>
      </w:r>
      <w:r w:rsidRPr="00AA309F">
        <w:rPr>
          <w:sz w:val="24"/>
          <w:szCs w:val="24"/>
        </w:rPr>
        <w:t>engagement) AND the realities of Operations across the spectrum of mission profiles (operational realities)?</w:t>
      </w:r>
    </w:p>
    <w:p w14:paraId="6C9A1B6B" w14:textId="77777777" w:rsidR="00075B65" w:rsidRPr="00AA309F" w:rsidRDefault="00FB59D9" w:rsidP="002A22A6">
      <w:pPr>
        <w:pStyle w:val="ListParagraph"/>
        <w:numPr>
          <w:ilvl w:val="1"/>
          <w:numId w:val="10"/>
        </w:numPr>
        <w:tabs>
          <w:tab w:val="left" w:pos="2351"/>
        </w:tabs>
        <w:ind w:left="1803" w:right="360" w:hanging="363"/>
        <w:rPr>
          <w:sz w:val="24"/>
          <w:szCs w:val="24"/>
        </w:rPr>
      </w:pPr>
      <w:r w:rsidRPr="00AA309F">
        <w:rPr>
          <w:sz w:val="24"/>
          <w:szCs w:val="24"/>
        </w:rPr>
        <w:t>Are there advanced designers and products that can provide the tactical requirements for Warfighter and integrate recent scientific findings regarding Shoot and Move dynamics?</w:t>
      </w:r>
    </w:p>
    <w:p w14:paraId="02F77AF0" w14:textId="701430D0" w:rsidR="00075B65" w:rsidRPr="00AA309F" w:rsidRDefault="00FB59D9" w:rsidP="002A22A6">
      <w:pPr>
        <w:pStyle w:val="ListParagraph"/>
        <w:numPr>
          <w:ilvl w:val="1"/>
          <w:numId w:val="10"/>
        </w:numPr>
        <w:tabs>
          <w:tab w:val="left" w:pos="2351"/>
        </w:tabs>
        <w:ind w:left="1803" w:right="360" w:hanging="363"/>
        <w:rPr>
          <w:sz w:val="24"/>
          <w:szCs w:val="24"/>
        </w:rPr>
      </w:pPr>
      <w:r w:rsidRPr="00AA309F">
        <w:rPr>
          <w:sz w:val="24"/>
          <w:szCs w:val="24"/>
        </w:rPr>
        <w:t>Is there a way to modularize the equipment such that load distribution may be managed in such a way as to allow different mission profiles to be supported without substantial changes in configuration (e.g. a specific building block approach of increased load carriage</w:t>
      </w:r>
      <w:r w:rsidR="00FB7E91" w:rsidRPr="00AA309F">
        <w:rPr>
          <w:sz w:val="24"/>
          <w:szCs w:val="24"/>
        </w:rPr>
        <w:t xml:space="preserve"> </w:t>
      </w:r>
      <w:r w:rsidRPr="00AA309F">
        <w:rPr>
          <w:sz w:val="24"/>
          <w:szCs w:val="24"/>
        </w:rPr>
        <w:t>requirements within operational realities)?</w:t>
      </w:r>
    </w:p>
    <w:p w14:paraId="6B340427" w14:textId="77777777" w:rsidR="00075B65" w:rsidRPr="00AA309F" w:rsidRDefault="00FB59D9" w:rsidP="002A22A6">
      <w:pPr>
        <w:pStyle w:val="ListParagraph"/>
        <w:numPr>
          <w:ilvl w:val="1"/>
          <w:numId w:val="10"/>
        </w:numPr>
        <w:tabs>
          <w:tab w:val="left" w:pos="2351"/>
        </w:tabs>
        <w:ind w:left="1803" w:right="360" w:hanging="363"/>
        <w:rPr>
          <w:sz w:val="24"/>
          <w:szCs w:val="24"/>
        </w:rPr>
      </w:pPr>
      <w:r w:rsidRPr="00AA309F">
        <w:rPr>
          <w:sz w:val="24"/>
          <w:szCs w:val="24"/>
        </w:rPr>
        <w:t>Is there a way to modify current load carriage distribution and design to “meet in the middle” with operational requirements by suggesting changes to Tactics, Techniques, and Procedures (TTPs) that provide:</w:t>
      </w:r>
    </w:p>
    <w:p w14:paraId="45904A80" w14:textId="77777777" w:rsidR="00075B65" w:rsidRPr="00AA309F" w:rsidRDefault="00FB59D9" w:rsidP="002A22A6">
      <w:pPr>
        <w:pStyle w:val="ListParagraph"/>
        <w:numPr>
          <w:ilvl w:val="2"/>
          <w:numId w:val="10"/>
        </w:numPr>
        <w:tabs>
          <w:tab w:val="left" w:pos="2980"/>
        </w:tabs>
        <w:ind w:left="2532" w:right="360"/>
        <w:rPr>
          <w:sz w:val="24"/>
          <w:szCs w:val="24"/>
        </w:rPr>
      </w:pPr>
      <w:r w:rsidRPr="00AA309F">
        <w:rPr>
          <w:sz w:val="24"/>
          <w:szCs w:val="24"/>
        </w:rPr>
        <w:t>Similar or increased performance at the level of the Task (e.g. speed accuracy).</w:t>
      </w:r>
    </w:p>
    <w:p w14:paraId="4B86E47F" w14:textId="77777777" w:rsidR="00075B65" w:rsidRPr="00AA309F" w:rsidRDefault="00FB59D9" w:rsidP="002A22A6">
      <w:pPr>
        <w:pStyle w:val="ListParagraph"/>
        <w:numPr>
          <w:ilvl w:val="2"/>
          <w:numId w:val="10"/>
        </w:numPr>
        <w:tabs>
          <w:tab w:val="left" w:pos="2968"/>
          <w:tab w:val="left" w:pos="2979"/>
        </w:tabs>
        <w:ind w:left="2532" w:right="360"/>
        <w:rPr>
          <w:sz w:val="24"/>
          <w:szCs w:val="24"/>
        </w:rPr>
      </w:pPr>
      <w:r w:rsidRPr="00AA309F">
        <w:rPr>
          <w:sz w:val="24"/>
          <w:szCs w:val="24"/>
        </w:rPr>
        <w:t>Quantitative improvement in the dynamics that underlie that task performance (e.g. improved segmental coordination, postural control, and postural-focal coupling in dynamic marksmanship tasks).</w:t>
      </w:r>
    </w:p>
    <w:p w14:paraId="10F8A75E" w14:textId="77777777" w:rsidR="00075B65" w:rsidRPr="00AA309F" w:rsidRDefault="00FB59D9" w:rsidP="002A22A6">
      <w:pPr>
        <w:pStyle w:val="ListParagraph"/>
        <w:numPr>
          <w:ilvl w:val="2"/>
          <w:numId w:val="10"/>
        </w:numPr>
        <w:tabs>
          <w:tab w:val="left" w:pos="2968"/>
          <w:tab w:val="left" w:pos="2979"/>
        </w:tabs>
        <w:ind w:left="2532" w:right="360"/>
        <w:rPr>
          <w:sz w:val="24"/>
          <w:szCs w:val="24"/>
        </w:rPr>
      </w:pPr>
      <w:r w:rsidRPr="00AA309F">
        <w:rPr>
          <w:sz w:val="24"/>
          <w:szCs w:val="24"/>
        </w:rPr>
        <w:t>Integrated changes in TTPs testable, acceptable, and modifiable (flexible) to the Warfighter when new concepts in load carriage and distribution are instantiated by Scientific/Industry teaming?</w:t>
      </w:r>
    </w:p>
    <w:p w14:paraId="7F6CBDF5" w14:textId="77777777" w:rsidR="004D5FCA" w:rsidRPr="00AA309F" w:rsidRDefault="004D5FCA" w:rsidP="004D5FCA">
      <w:pPr>
        <w:pStyle w:val="BodyText"/>
        <w:ind w:left="0"/>
        <w:rPr>
          <w:b/>
          <w:sz w:val="24"/>
          <w:szCs w:val="24"/>
        </w:rPr>
      </w:pPr>
    </w:p>
    <w:p w14:paraId="2E3982B6" w14:textId="09E83D2B" w:rsidR="00075B65" w:rsidRPr="00AA309F" w:rsidRDefault="00FB59D9" w:rsidP="004D5FCA">
      <w:pPr>
        <w:pStyle w:val="BodyText"/>
        <w:ind w:left="0"/>
        <w:rPr>
          <w:sz w:val="24"/>
          <w:szCs w:val="24"/>
        </w:rPr>
      </w:pPr>
      <w:r w:rsidRPr="00AA309F">
        <w:rPr>
          <w:b/>
          <w:sz w:val="24"/>
          <w:szCs w:val="24"/>
        </w:rPr>
        <w:t>NOTE</w:t>
      </w:r>
      <w:r w:rsidRPr="00AA309F">
        <w:rPr>
          <w:sz w:val="24"/>
          <w:szCs w:val="24"/>
        </w:rPr>
        <w:t xml:space="preserve">: Question 7 requires submitters to have substantial understanding of the history of load carriage and designs for tactical missions across the broad spectrum, Industrial capability for manufacturing advanced concepts designs, and significant tactical insight to understand and trade the Operational – Scientific perspective in such a way that optimizes Warfighter success in the execution of actions on the objective. The intent of </w:t>
      </w:r>
      <w:r w:rsidR="00591CE6" w:rsidRPr="00AA309F">
        <w:rPr>
          <w:sz w:val="24"/>
          <w:szCs w:val="24"/>
        </w:rPr>
        <w:t>Q</w:t>
      </w:r>
      <w:r w:rsidRPr="00AA309F">
        <w:rPr>
          <w:sz w:val="24"/>
          <w:szCs w:val="24"/>
        </w:rPr>
        <w:t>uestion 7 is to provide a basis for answering these questions as well as the development of advanced concepts that are testable in the larger program entailed in this BAA Section.</w:t>
      </w:r>
    </w:p>
    <w:p w14:paraId="6F58577B" w14:textId="77777777" w:rsidR="00075B65" w:rsidRPr="00AA309F" w:rsidRDefault="00075B65">
      <w:pPr>
        <w:pStyle w:val="BodyText"/>
        <w:spacing w:before="9"/>
        <w:ind w:left="0"/>
        <w:rPr>
          <w:sz w:val="24"/>
          <w:szCs w:val="24"/>
        </w:rPr>
      </w:pPr>
    </w:p>
    <w:p w14:paraId="2B2101F2" w14:textId="77777777" w:rsidR="00075B65" w:rsidRPr="00AA309F" w:rsidRDefault="00FB59D9" w:rsidP="00A2759D">
      <w:pPr>
        <w:pStyle w:val="BodyText"/>
        <w:ind w:left="0"/>
        <w:rPr>
          <w:sz w:val="24"/>
          <w:szCs w:val="24"/>
        </w:rPr>
      </w:pPr>
      <w:r w:rsidRPr="00AA309F">
        <w:rPr>
          <w:sz w:val="24"/>
          <w:szCs w:val="24"/>
          <w:u w:val="single"/>
        </w:rPr>
        <w:t>Basic Research Areas</w:t>
      </w:r>
      <w:r w:rsidRPr="00AA309F">
        <w:rPr>
          <w:sz w:val="24"/>
          <w:szCs w:val="24"/>
        </w:rPr>
        <w:t>:</w:t>
      </w:r>
    </w:p>
    <w:p w14:paraId="2C5468EC" w14:textId="77777777" w:rsidR="00075B65" w:rsidRPr="00AA309F" w:rsidRDefault="00075B65" w:rsidP="008C707C">
      <w:pPr>
        <w:pStyle w:val="BodyText"/>
        <w:ind w:left="0"/>
        <w:rPr>
          <w:sz w:val="24"/>
          <w:szCs w:val="24"/>
        </w:rPr>
      </w:pPr>
    </w:p>
    <w:p w14:paraId="3D49EE91" w14:textId="77777777" w:rsidR="00075B65" w:rsidRPr="00AA309F" w:rsidRDefault="00FB59D9" w:rsidP="002A22A6">
      <w:pPr>
        <w:pStyle w:val="ListParagraph"/>
        <w:numPr>
          <w:ilvl w:val="0"/>
          <w:numId w:val="9"/>
        </w:numPr>
        <w:tabs>
          <w:tab w:val="left" w:pos="1540"/>
        </w:tabs>
        <w:ind w:left="1080"/>
        <w:rPr>
          <w:sz w:val="24"/>
          <w:szCs w:val="24"/>
        </w:rPr>
      </w:pPr>
      <w:r w:rsidRPr="00AA309F">
        <w:rPr>
          <w:sz w:val="24"/>
          <w:szCs w:val="24"/>
        </w:rPr>
        <w:t xml:space="preserve">Fundamental haptic response to Load parameterization: effects on motor abundance, stability, and adaptability. Bio tensegrity models and dynamic touch </w:t>
      </w:r>
      <w:proofErr w:type="gramStart"/>
      <w:r w:rsidRPr="00AA309F">
        <w:rPr>
          <w:sz w:val="24"/>
          <w:szCs w:val="24"/>
        </w:rPr>
        <w:t>as a means to</w:t>
      </w:r>
      <w:proofErr w:type="gramEnd"/>
      <w:r w:rsidRPr="00AA309F">
        <w:rPr>
          <w:sz w:val="24"/>
          <w:szCs w:val="24"/>
        </w:rPr>
        <w:t xml:space="preserve"> understand the dynamics of segmental load.</w:t>
      </w:r>
    </w:p>
    <w:p w14:paraId="5851F96E" w14:textId="77777777" w:rsidR="00075B65" w:rsidRPr="00AA309F" w:rsidRDefault="00FB59D9" w:rsidP="002A22A6">
      <w:pPr>
        <w:pStyle w:val="ListParagraph"/>
        <w:numPr>
          <w:ilvl w:val="0"/>
          <w:numId w:val="9"/>
        </w:numPr>
        <w:tabs>
          <w:tab w:val="left" w:pos="1539"/>
        </w:tabs>
        <w:ind w:left="1080"/>
        <w:rPr>
          <w:sz w:val="24"/>
          <w:szCs w:val="24"/>
        </w:rPr>
      </w:pPr>
      <w:r w:rsidRPr="00AA309F">
        <w:rPr>
          <w:sz w:val="24"/>
          <w:szCs w:val="24"/>
        </w:rPr>
        <w:t>Dynamic visual acuity (DVA) and precision performance underload.</w:t>
      </w:r>
    </w:p>
    <w:p w14:paraId="5BDAD91C" w14:textId="77777777" w:rsidR="00075B65" w:rsidRPr="00AA309F" w:rsidRDefault="00FB59D9" w:rsidP="002A22A6">
      <w:pPr>
        <w:pStyle w:val="ListParagraph"/>
        <w:numPr>
          <w:ilvl w:val="0"/>
          <w:numId w:val="9"/>
        </w:numPr>
        <w:tabs>
          <w:tab w:val="left" w:pos="1539"/>
        </w:tabs>
        <w:ind w:left="1080"/>
        <w:rPr>
          <w:sz w:val="24"/>
          <w:szCs w:val="24"/>
        </w:rPr>
      </w:pPr>
      <w:r w:rsidRPr="00AA309F">
        <w:rPr>
          <w:sz w:val="24"/>
          <w:szCs w:val="24"/>
        </w:rPr>
        <w:t>Aural-visual localization under increased perceptual encapsulation and load.</w:t>
      </w:r>
    </w:p>
    <w:p w14:paraId="75C7F371" w14:textId="3FD60078" w:rsidR="00075B65" w:rsidRPr="00AA309F" w:rsidRDefault="00FB59D9" w:rsidP="002A22A6">
      <w:pPr>
        <w:pStyle w:val="ListParagraph"/>
        <w:numPr>
          <w:ilvl w:val="0"/>
          <w:numId w:val="9"/>
        </w:numPr>
        <w:tabs>
          <w:tab w:val="left" w:pos="1540"/>
        </w:tabs>
        <w:ind w:left="1080"/>
        <w:rPr>
          <w:sz w:val="24"/>
          <w:szCs w:val="24"/>
        </w:rPr>
      </w:pPr>
      <w:r w:rsidRPr="00AA309F">
        <w:rPr>
          <w:sz w:val="24"/>
          <w:szCs w:val="24"/>
        </w:rPr>
        <w:t>Consequences of load on behavioral action modes</w:t>
      </w:r>
      <w:r w:rsidR="001334D2" w:rsidRPr="00AA309F">
        <w:rPr>
          <w:sz w:val="24"/>
          <w:szCs w:val="24"/>
        </w:rPr>
        <w:t>.</w:t>
      </w:r>
      <w:r w:rsidRPr="00AA309F">
        <w:rPr>
          <w:sz w:val="24"/>
          <w:szCs w:val="24"/>
        </w:rPr>
        <w:t xml:space="preserve"> </w:t>
      </w:r>
      <w:proofErr w:type="spellStart"/>
      <w:r w:rsidRPr="00AA309F">
        <w:rPr>
          <w:sz w:val="24"/>
          <w:szCs w:val="24"/>
        </w:rPr>
        <w:t>Biospectroscopic</w:t>
      </w:r>
      <w:proofErr w:type="spellEnd"/>
      <w:r w:rsidRPr="00AA309F">
        <w:rPr>
          <w:sz w:val="24"/>
          <w:szCs w:val="24"/>
        </w:rPr>
        <w:t xml:space="preserve"> analysis of load parameterization in field conditions. Long time-scale impacts on affordances under </w:t>
      </w:r>
      <w:r w:rsidRPr="00AA309F">
        <w:rPr>
          <w:sz w:val="24"/>
          <w:szCs w:val="24"/>
        </w:rPr>
        <w:lastRenderedPageBreak/>
        <w:t>load and reflections of route choice and task accomplishment in combat.</w:t>
      </w:r>
    </w:p>
    <w:p w14:paraId="12D321F3" w14:textId="0FDCC613" w:rsidR="00075B65" w:rsidRPr="00AA309F" w:rsidRDefault="00FB59D9" w:rsidP="002A22A6">
      <w:pPr>
        <w:pStyle w:val="ListParagraph"/>
        <w:numPr>
          <w:ilvl w:val="0"/>
          <w:numId w:val="9"/>
        </w:numPr>
        <w:tabs>
          <w:tab w:val="left" w:pos="1540"/>
        </w:tabs>
        <w:ind w:left="1080"/>
        <w:rPr>
          <w:sz w:val="24"/>
          <w:szCs w:val="24"/>
        </w:rPr>
      </w:pPr>
      <w:r w:rsidRPr="00AA309F">
        <w:rPr>
          <w:sz w:val="24"/>
          <w:szCs w:val="24"/>
        </w:rPr>
        <w:t xml:space="preserve">Marksmanship synergies </w:t>
      </w:r>
      <w:proofErr w:type="gramStart"/>
      <w:r w:rsidRPr="00AA309F">
        <w:rPr>
          <w:sz w:val="24"/>
          <w:szCs w:val="24"/>
        </w:rPr>
        <w:t>under load</w:t>
      </w:r>
      <w:proofErr w:type="gramEnd"/>
      <w:r w:rsidRPr="00AA309F">
        <w:rPr>
          <w:sz w:val="24"/>
          <w:szCs w:val="24"/>
        </w:rPr>
        <w:t xml:space="preserve">: task space analysis and the constraints on the Degrees of Freedom. Postural-focal coupling in complex movement and </w:t>
      </w:r>
      <w:proofErr w:type="gramStart"/>
      <w:r w:rsidRPr="00AA309F">
        <w:rPr>
          <w:sz w:val="24"/>
          <w:szCs w:val="24"/>
        </w:rPr>
        <w:t>systems</w:t>
      </w:r>
      <w:proofErr w:type="gramEnd"/>
      <w:r w:rsidRPr="00AA309F">
        <w:rPr>
          <w:sz w:val="24"/>
          <w:szCs w:val="24"/>
        </w:rPr>
        <w:t>-level dynamics.</w:t>
      </w:r>
    </w:p>
    <w:p w14:paraId="48CA3055" w14:textId="77777777" w:rsidR="00075B65" w:rsidRPr="00AA309F" w:rsidRDefault="00FB59D9" w:rsidP="002A22A6">
      <w:pPr>
        <w:pStyle w:val="ListParagraph"/>
        <w:numPr>
          <w:ilvl w:val="0"/>
          <w:numId w:val="9"/>
        </w:numPr>
        <w:tabs>
          <w:tab w:val="left" w:pos="1540"/>
        </w:tabs>
        <w:ind w:left="1080"/>
        <w:rPr>
          <w:sz w:val="24"/>
          <w:szCs w:val="24"/>
        </w:rPr>
      </w:pPr>
      <w:r w:rsidRPr="00AA309F">
        <w:rPr>
          <w:sz w:val="24"/>
          <w:szCs w:val="24"/>
        </w:rPr>
        <w:t xml:space="preserve">Development and utilization of advanced techniques in non-linear analysis, fractal/dimensional analysis, and Human Dimension metrics. Multi-scale dynamics that </w:t>
      </w:r>
      <w:proofErr w:type="gramStart"/>
      <w:r w:rsidRPr="00AA309F">
        <w:rPr>
          <w:sz w:val="24"/>
          <w:szCs w:val="24"/>
        </w:rPr>
        <w:t>underlie</w:t>
      </w:r>
      <w:proofErr w:type="gramEnd"/>
      <w:r w:rsidRPr="00AA309F">
        <w:rPr>
          <w:sz w:val="24"/>
          <w:szCs w:val="24"/>
        </w:rPr>
        <w:t xml:space="preserve"> performance in visual-manual precision task interaction.</w:t>
      </w:r>
    </w:p>
    <w:p w14:paraId="203374F9" w14:textId="77777777" w:rsidR="000D7DDD" w:rsidRPr="00AA309F" w:rsidRDefault="000D7DDD" w:rsidP="00DB7CAD">
      <w:pPr>
        <w:pStyle w:val="BodyText"/>
        <w:ind w:left="0"/>
        <w:rPr>
          <w:sz w:val="24"/>
          <w:szCs w:val="24"/>
        </w:rPr>
      </w:pPr>
    </w:p>
    <w:p w14:paraId="23AA1789" w14:textId="6E394870" w:rsidR="00075B65" w:rsidRPr="00AA309F" w:rsidRDefault="00FB59D9" w:rsidP="0095510D">
      <w:pPr>
        <w:pStyle w:val="BodyText"/>
        <w:ind w:left="0"/>
        <w:rPr>
          <w:sz w:val="24"/>
          <w:szCs w:val="24"/>
        </w:rPr>
      </w:pPr>
      <w:r w:rsidRPr="00AA309F">
        <w:rPr>
          <w:sz w:val="24"/>
          <w:szCs w:val="24"/>
        </w:rPr>
        <w:t>Communication with the Technical POC prior to submission of a formal proposal is</w:t>
      </w:r>
      <w:r w:rsidR="00FB7E91" w:rsidRPr="00AA309F">
        <w:rPr>
          <w:sz w:val="24"/>
          <w:szCs w:val="24"/>
        </w:rPr>
        <w:t xml:space="preserve"> </w:t>
      </w:r>
      <w:r w:rsidRPr="00AA309F">
        <w:rPr>
          <w:sz w:val="24"/>
          <w:szCs w:val="24"/>
        </w:rPr>
        <w:t>essential.</w:t>
      </w:r>
    </w:p>
    <w:p w14:paraId="466EA300" w14:textId="77777777" w:rsidR="0095510D" w:rsidRPr="00AA309F" w:rsidRDefault="0095510D" w:rsidP="00FB7E91">
      <w:pPr>
        <w:pStyle w:val="BodyText"/>
        <w:ind w:left="459"/>
        <w:rPr>
          <w:sz w:val="24"/>
          <w:szCs w:val="24"/>
        </w:rPr>
      </w:pPr>
    </w:p>
    <w:p w14:paraId="4F55BACF" w14:textId="77777777" w:rsidR="00075B65" w:rsidRPr="00AA309F" w:rsidRDefault="00FB59D9" w:rsidP="00DB7CAD">
      <w:pPr>
        <w:pStyle w:val="BodyText"/>
        <w:ind w:left="0"/>
        <w:rPr>
          <w:sz w:val="24"/>
          <w:szCs w:val="24"/>
        </w:rPr>
      </w:pPr>
      <w:r w:rsidRPr="00AA309F">
        <w:rPr>
          <w:sz w:val="24"/>
          <w:szCs w:val="24"/>
        </w:rPr>
        <w:t>Technical POC:</w:t>
      </w:r>
    </w:p>
    <w:p w14:paraId="26EC8173" w14:textId="5ACE77FC" w:rsidR="00075B65" w:rsidRPr="00AA309F" w:rsidRDefault="00FB59D9" w:rsidP="0095510D">
      <w:pPr>
        <w:pStyle w:val="BodyText"/>
        <w:spacing w:line="269" w:lineRule="exact"/>
        <w:ind w:left="720"/>
        <w:rPr>
          <w:sz w:val="24"/>
          <w:szCs w:val="24"/>
        </w:rPr>
      </w:pPr>
      <w:r w:rsidRPr="00AA309F">
        <w:rPr>
          <w:sz w:val="24"/>
          <w:szCs w:val="24"/>
        </w:rPr>
        <w:t xml:space="preserve">Ms. Blake Mitchell, </w:t>
      </w:r>
      <w:hyperlink r:id="rId97">
        <w:r w:rsidRPr="00AA309F">
          <w:rPr>
            <w:color w:val="0000FF"/>
            <w:sz w:val="24"/>
            <w:szCs w:val="24"/>
          </w:rPr>
          <w:t>katherine.b.mitchell.civ@army.mil</w:t>
        </w:r>
      </w:hyperlink>
      <w:r w:rsidRPr="00AA309F">
        <w:rPr>
          <w:color w:val="0000FF"/>
          <w:sz w:val="24"/>
          <w:szCs w:val="24"/>
        </w:rPr>
        <w:t xml:space="preserve"> </w:t>
      </w:r>
    </w:p>
    <w:p w14:paraId="5A2EE1FB" w14:textId="6C11C0BF" w:rsidR="00075B65" w:rsidRPr="00AA309F" w:rsidRDefault="00075B65">
      <w:pPr>
        <w:pStyle w:val="BodyText"/>
        <w:spacing w:line="20" w:lineRule="exact"/>
        <w:ind w:left="9280"/>
        <w:rPr>
          <w:sz w:val="24"/>
          <w:szCs w:val="24"/>
        </w:rPr>
      </w:pPr>
    </w:p>
    <w:p w14:paraId="0AF867D6" w14:textId="77777777" w:rsidR="0095510D" w:rsidRPr="00AA309F" w:rsidRDefault="0095510D" w:rsidP="0095510D">
      <w:pPr>
        <w:pStyle w:val="BodyText"/>
        <w:ind w:left="0"/>
        <w:rPr>
          <w:sz w:val="24"/>
          <w:szCs w:val="24"/>
        </w:rPr>
      </w:pPr>
    </w:p>
    <w:p w14:paraId="53A045C8" w14:textId="461ABE04" w:rsidR="00075B65" w:rsidRPr="00AA309F" w:rsidRDefault="00FB59D9" w:rsidP="0095510D">
      <w:pPr>
        <w:pStyle w:val="BodyText"/>
        <w:ind w:left="0"/>
        <w:rPr>
          <w:sz w:val="24"/>
          <w:szCs w:val="24"/>
        </w:rPr>
      </w:pPr>
      <w:r w:rsidRPr="00AA309F">
        <w:rPr>
          <w:sz w:val="24"/>
          <w:szCs w:val="24"/>
        </w:rPr>
        <w:t>All concept papers, proposals and administrative inquiries should be submitted to:</w:t>
      </w:r>
    </w:p>
    <w:p w14:paraId="46A1DD34" w14:textId="77777777" w:rsidR="00075B65" w:rsidRPr="00AA309F" w:rsidRDefault="00075B65">
      <w:pPr>
        <w:pStyle w:val="BodyText"/>
        <w:spacing w:before="1"/>
        <w:ind w:left="0"/>
        <w:rPr>
          <w:sz w:val="24"/>
          <w:szCs w:val="24"/>
        </w:rPr>
      </w:pPr>
    </w:p>
    <w:p w14:paraId="3C51B86C" w14:textId="77777777" w:rsidR="0095510D" w:rsidRPr="00AA309F" w:rsidRDefault="00FB59D9" w:rsidP="0095510D">
      <w:pPr>
        <w:pStyle w:val="BodyText"/>
        <w:ind w:left="720"/>
        <w:rPr>
          <w:sz w:val="24"/>
          <w:szCs w:val="24"/>
        </w:rPr>
      </w:pPr>
      <w:r w:rsidRPr="00AA309F">
        <w:rPr>
          <w:sz w:val="24"/>
          <w:szCs w:val="24"/>
        </w:rPr>
        <w:t xml:space="preserve">U.S. Army Natick Soldier Systems Center </w:t>
      </w:r>
    </w:p>
    <w:p w14:paraId="4AAFDBAC" w14:textId="10E50085" w:rsidR="00075B65" w:rsidRPr="00AA309F" w:rsidRDefault="00FB59D9" w:rsidP="0095510D">
      <w:pPr>
        <w:pStyle w:val="BodyText"/>
        <w:ind w:left="720"/>
        <w:rPr>
          <w:sz w:val="24"/>
          <w:szCs w:val="24"/>
        </w:rPr>
      </w:pPr>
      <w:r w:rsidRPr="00AA309F">
        <w:rPr>
          <w:sz w:val="24"/>
          <w:szCs w:val="24"/>
        </w:rPr>
        <w:t>DEVCOM Soldier Center</w:t>
      </w:r>
    </w:p>
    <w:p w14:paraId="578B2FC6" w14:textId="77777777" w:rsidR="00075B65" w:rsidRPr="00AA309F" w:rsidRDefault="00FB59D9" w:rsidP="0095510D">
      <w:pPr>
        <w:pStyle w:val="BodyText"/>
        <w:ind w:left="720"/>
        <w:rPr>
          <w:sz w:val="24"/>
          <w:szCs w:val="24"/>
        </w:rPr>
      </w:pPr>
      <w:r w:rsidRPr="00AA309F">
        <w:rPr>
          <w:sz w:val="24"/>
          <w:szCs w:val="24"/>
        </w:rPr>
        <w:t>ATTN: FCDD-SCD-EXA (Mr. Matthew Whipple or Ms. Jennifer Rourke) General Greene Avenue</w:t>
      </w:r>
    </w:p>
    <w:p w14:paraId="11B4940D" w14:textId="77777777" w:rsidR="00075B65" w:rsidRPr="00AA309F" w:rsidRDefault="00FB59D9" w:rsidP="0095510D">
      <w:pPr>
        <w:pStyle w:val="BodyText"/>
        <w:spacing w:line="295" w:lineRule="exact"/>
        <w:ind w:left="720"/>
        <w:rPr>
          <w:sz w:val="24"/>
          <w:szCs w:val="24"/>
        </w:rPr>
      </w:pPr>
      <w:r w:rsidRPr="00AA309F">
        <w:rPr>
          <w:sz w:val="24"/>
          <w:szCs w:val="24"/>
        </w:rPr>
        <w:t>Natick, MA 01760-5020</w:t>
      </w:r>
    </w:p>
    <w:p w14:paraId="57A07762" w14:textId="3945D323" w:rsidR="00075B65" w:rsidRPr="00AA309F" w:rsidRDefault="00FB59D9" w:rsidP="0095510D">
      <w:pPr>
        <w:pStyle w:val="BodyText"/>
        <w:spacing w:line="296" w:lineRule="exact"/>
        <w:ind w:left="720"/>
        <w:rPr>
          <w:sz w:val="24"/>
          <w:szCs w:val="24"/>
        </w:rPr>
      </w:pPr>
      <w:r w:rsidRPr="00AA309F">
        <w:rPr>
          <w:sz w:val="24"/>
          <w:szCs w:val="24"/>
        </w:rPr>
        <w:t xml:space="preserve">TEL: (508) 206-3803(Mr. Whipple) or 508-206-3853 </w:t>
      </w:r>
      <w:r w:rsidR="007875C9" w:rsidRPr="00AA309F">
        <w:rPr>
          <w:sz w:val="24"/>
          <w:szCs w:val="24"/>
        </w:rPr>
        <w:t>(</w:t>
      </w:r>
      <w:r w:rsidRPr="00AA309F">
        <w:rPr>
          <w:sz w:val="24"/>
          <w:szCs w:val="24"/>
        </w:rPr>
        <w:t>Ms. Rourke</w:t>
      </w:r>
      <w:r w:rsidR="007875C9" w:rsidRPr="00AA309F">
        <w:rPr>
          <w:sz w:val="24"/>
          <w:szCs w:val="24"/>
        </w:rPr>
        <w:t>)</w:t>
      </w:r>
    </w:p>
    <w:p w14:paraId="4210E170" w14:textId="77777777" w:rsidR="00075B65" w:rsidRPr="00AA309F" w:rsidRDefault="00FB59D9" w:rsidP="0095510D">
      <w:pPr>
        <w:pStyle w:val="BodyText"/>
        <w:ind w:left="720"/>
        <w:rPr>
          <w:sz w:val="24"/>
          <w:szCs w:val="24"/>
        </w:rPr>
      </w:pPr>
      <w:r w:rsidRPr="00AA309F">
        <w:rPr>
          <w:sz w:val="24"/>
          <w:szCs w:val="24"/>
        </w:rPr>
        <w:t xml:space="preserve">Email: </w:t>
      </w:r>
      <w:hyperlink r:id="rId98">
        <w:r w:rsidRPr="00AA309F">
          <w:rPr>
            <w:sz w:val="24"/>
            <w:szCs w:val="24"/>
          </w:rPr>
          <w:t>usarmy.natick.devcom-sc.mbx.osi-spod@army.mil</w:t>
        </w:r>
      </w:hyperlink>
    </w:p>
    <w:p w14:paraId="624F542E" w14:textId="77777777" w:rsidR="0095510D" w:rsidRPr="00B07AB8" w:rsidRDefault="0095510D" w:rsidP="0095510D">
      <w:pPr>
        <w:pStyle w:val="BodyText"/>
        <w:ind w:left="720"/>
      </w:pPr>
    </w:p>
    <w:p w14:paraId="1CA562AD" w14:textId="77777777" w:rsidR="00075B65" w:rsidRPr="00AA309F" w:rsidRDefault="00FB59D9" w:rsidP="002A22A6">
      <w:pPr>
        <w:pStyle w:val="Heading8"/>
        <w:numPr>
          <w:ilvl w:val="1"/>
          <w:numId w:val="14"/>
        </w:numPr>
        <w:tabs>
          <w:tab w:val="left" w:pos="1180"/>
        </w:tabs>
        <w:ind w:left="692" w:hanging="692"/>
        <w:rPr>
          <w:sz w:val="24"/>
          <w:szCs w:val="24"/>
        </w:rPr>
      </w:pPr>
      <w:bookmarkStart w:id="154" w:name="9._Soldier_Centric_Sensors,_Information_"/>
      <w:bookmarkStart w:id="155" w:name="_Toc205183296"/>
      <w:bookmarkEnd w:id="154"/>
      <w:r w:rsidRPr="00AA309F">
        <w:rPr>
          <w:sz w:val="24"/>
          <w:szCs w:val="24"/>
        </w:rPr>
        <w:t>Soldier Centric Sensors, Information Portrayal, &amp; Data Management Technologies.</w:t>
      </w:r>
      <w:bookmarkEnd w:id="155"/>
    </w:p>
    <w:p w14:paraId="69961BB6" w14:textId="77777777" w:rsidR="00941C00" w:rsidRPr="00AA309F" w:rsidRDefault="00941C00" w:rsidP="00941C00">
      <w:pPr>
        <w:pStyle w:val="BodyText"/>
        <w:ind w:left="0"/>
        <w:rPr>
          <w:sz w:val="24"/>
          <w:szCs w:val="24"/>
        </w:rPr>
      </w:pPr>
    </w:p>
    <w:p w14:paraId="6B799847" w14:textId="2D7F48C7" w:rsidR="00075B65" w:rsidRPr="00AA309F" w:rsidRDefault="00FB59D9" w:rsidP="00941C00">
      <w:pPr>
        <w:pStyle w:val="BodyText"/>
        <w:ind w:left="0"/>
        <w:rPr>
          <w:sz w:val="24"/>
          <w:szCs w:val="24"/>
        </w:rPr>
      </w:pPr>
      <w:r w:rsidRPr="00AA309F">
        <w:rPr>
          <w:sz w:val="24"/>
          <w:szCs w:val="24"/>
        </w:rPr>
        <w:t>The Army is currently leveraging a dismounted Soldier force networked with emerging mobile computing platforms such as tablets, handheld, and head</w:t>
      </w:r>
      <w:r w:rsidR="00B1717B" w:rsidRPr="00AA309F">
        <w:rPr>
          <w:sz w:val="24"/>
          <w:szCs w:val="24"/>
        </w:rPr>
        <w:t>-</w:t>
      </w:r>
      <w:r w:rsidRPr="00AA309F">
        <w:rPr>
          <w:sz w:val="24"/>
          <w:szCs w:val="24"/>
        </w:rPr>
        <w:t>worn</w:t>
      </w:r>
      <w:r w:rsidR="00B1717B" w:rsidRPr="00AA309F">
        <w:rPr>
          <w:sz w:val="24"/>
          <w:szCs w:val="24"/>
        </w:rPr>
        <w:t xml:space="preserve"> </w:t>
      </w:r>
      <w:r w:rsidRPr="00AA309F">
        <w:rPr>
          <w:sz w:val="24"/>
          <w:szCs w:val="24"/>
        </w:rPr>
        <w:t>displays.</w:t>
      </w:r>
      <w:r w:rsidR="00941C00" w:rsidRPr="00AA309F">
        <w:rPr>
          <w:sz w:val="24"/>
          <w:szCs w:val="24"/>
        </w:rPr>
        <w:t xml:space="preserve"> </w:t>
      </w:r>
      <w:r w:rsidRPr="00AA309F">
        <w:rPr>
          <w:sz w:val="24"/>
          <w:szCs w:val="24"/>
        </w:rPr>
        <w:t xml:space="preserve">Currently, tactical battlefield information portrayal and information processing techniques are not optimized for dismounted mission effectiveness and often burden the Soldier cognitively. Providing emerging </w:t>
      </w:r>
      <w:proofErr w:type="gramStart"/>
      <w:r w:rsidRPr="00AA309F">
        <w:rPr>
          <w:sz w:val="24"/>
          <w:szCs w:val="24"/>
        </w:rPr>
        <w:t>sensor</w:t>
      </w:r>
      <w:proofErr w:type="gramEnd"/>
      <w:r w:rsidRPr="00AA309F">
        <w:rPr>
          <w:sz w:val="24"/>
          <w:szCs w:val="24"/>
        </w:rPr>
        <w:t xml:space="preserve"> and mission command information down to and from the Small Unit level is a unique human systems integration challenge and requires considering the impact on the dismounted Soldier battlespace experience associated with maneuver, protection, and sustainment. Novel information portrayal and management technologies are needed for the Soldier and Small Unit to improve their situational awareness, mission effectiveness, and cognitive performance on the battlefield with respect to maneuver, protection, and sustainment.</w:t>
      </w:r>
    </w:p>
    <w:p w14:paraId="32D3B9C1" w14:textId="77777777" w:rsidR="00075B65" w:rsidRPr="00AA309F" w:rsidRDefault="00075B65">
      <w:pPr>
        <w:pStyle w:val="BodyText"/>
        <w:spacing w:before="10"/>
        <w:ind w:left="0"/>
        <w:rPr>
          <w:sz w:val="24"/>
          <w:szCs w:val="24"/>
        </w:rPr>
      </w:pPr>
    </w:p>
    <w:p w14:paraId="3B887305" w14:textId="77777777" w:rsidR="00BB44BD" w:rsidRPr="00AA309F" w:rsidRDefault="00BB44BD">
      <w:pPr>
        <w:pStyle w:val="BodyText"/>
        <w:rPr>
          <w:sz w:val="24"/>
          <w:szCs w:val="24"/>
          <w:u w:val="single"/>
        </w:rPr>
      </w:pPr>
    </w:p>
    <w:p w14:paraId="7F89F28F" w14:textId="1834C579" w:rsidR="00075B65" w:rsidRPr="00AA309F" w:rsidRDefault="00FB59D9" w:rsidP="00BB44BD">
      <w:pPr>
        <w:pStyle w:val="BodyText"/>
        <w:ind w:left="0"/>
        <w:rPr>
          <w:sz w:val="24"/>
          <w:szCs w:val="24"/>
        </w:rPr>
      </w:pPr>
      <w:r w:rsidRPr="00AA309F">
        <w:rPr>
          <w:sz w:val="24"/>
          <w:szCs w:val="24"/>
          <w:u w:val="single"/>
        </w:rPr>
        <w:t>Scientific and Technical Areas of Interest:</w:t>
      </w:r>
    </w:p>
    <w:p w14:paraId="6A2B42CB" w14:textId="77777777" w:rsidR="00075B65" w:rsidRPr="00AA309F" w:rsidRDefault="00075B65" w:rsidP="00BB44BD">
      <w:pPr>
        <w:pStyle w:val="BodyText"/>
        <w:ind w:left="0"/>
        <w:rPr>
          <w:sz w:val="24"/>
          <w:szCs w:val="24"/>
        </w:rPr>
      </w:pPr>
    </w:p>
    <w:p w14:paraId="18AE66DA" w14:textId="77777777" w:rsidR="00075B65" w:rsidRPr="00AA309F" w:rsidRDefault="00FB59D9" w:rsidP="00BB44BD">
      <w:pPr>
        <w:pStyle w:val="BodyText"/>
        <w:ind w:left="0"/>
        <w:rPr>
          <w:sz w:val="24"/>
          <w:szCs w:val="24"/>
        </w:rPr>
      </w:pPr>
      <w:r w:rsidRPr="00AA309F">
        <w:rPr>
          <w:sz w:val="24"/>
          <w:szCs w:val="24"/>
        </w:rPr>
        <w:t>The following technical areas warrant research and development efforts.</w:t>
      </w:r>
    </w:p>
    <w:p w14:paraId="73F522C9" w14:textId="77777777" w:rsidR="0023279E" w:rsidRPr="00AA309F" w:rsidRDefault="0023279E" w:rsidP="00BB44BD">
      <w:pPr>
        <w:pStyle w:val="BodyText"/>
        <w:ind w:left="0"/>
        <w:rPr>
          <w:sz w:val="24"/>
          <w:szCs w:val="24"/>
        </w:rPr>
      </w:pPr>
    </w:p>
    <w:p w14:paraId="72A0F65A" w14:textId="77777777" w:rsidR="00075B65" w:rsidRPr="00AA309F" w:rsidRDefault="00FB59D9" w:rsidP="002A22A6">
      <w:pPr>
        <w:pStyle w:val="ListParagraph"/>
        <w:numPr>
          <w:ilvl w:val="2"/>
          <w:numId w:val="14"/>
        </w:numPr>
        <w:tabs>
          <w:tab w:val="left" w:pos="1537"/>
          <w:tab w:val="left" w:pos="1539"/>
        </w:tabs>
        <w:ind w:left="1080"/>
        <w:rPr>
          <w:sz w:val="24"/>
          <w:szCs w:val="24"/>
        </w:rPr>
      </w:pPr>
      <w:r w:rsidRPr="00AA309F">
        <w:rPr>
          <w:sz w:val="24"/>
          <w:szCs w:val="24"/>
        </w:rPr>
        <w:t>Developing novel information portrayal and information management technologies for the Soldier and Small Unit to improve their situational awareness, mission effectiveness, and cognitive performance on the battlefield with respect to maneuver, protection, and sustainment.</w:t>
      </w:r>
    </w:p>
    <w:p w14:paraId="2417D3DB" w14:textId="79BEF505" w:rsidR="00075B65" w:rsidRPr="00AA309F" w:rsidRDefault="00FB59D9" w:rsidP="002A22A6">
      <w:pPr>
        <w:pStyle w:val="ListParagraph"/>
        <w:numPr>
          <w:ilvl w:val="2"/>
          <w:numId w:val="14"/>
        </w:numPr>
        <w:tabs>
          <w:tab w:val="left" w:pos="1537"/>
          <w:tab w:val="left" w:pos="1539"/>
        </w:tabs>
        <w:ind w:left="1080"/>
        <w:rPr>
          <w:sz w:val="24"/>
          <w:szCs w:val="24"/>
        </w:rPr>
      </w:pPr>
      <w:r w:rsidRPr="00AA309F">
        <w:rPr>
          <w:sz w:val="24"/>
          <w:szCs w:val="24"/>
        </w:rPr>
        <w:t xml:space="preserve">Developing hands free, low cognitive workload user interfaces concepts and </w:t>
      </w:r>
      <w:r w:rsidRPr="00AA309F">
        <w:rPr>
          <w:sz w:val="24"/>
          <w:szCs w:val="24"/>
        </w:rPr>
        <w:lastRenderedPageBreak/>
        <w:t>technologies; augmented reality graphical user interfaces, displays, and supporting technologies; information portrayal of Intelligence, Surveillance, and Reconnaissance (ISR) technologies; and modular device architectures for Soldier-worn electronic devices.</w:t>
      </w:r>
    </w:p>
    <w:p w14:paraId="197B28ED" w14:textId="045D0A63" w:rsidR="00075B65" w:rsidRPr="00AA309F" w:rsidRDefault="00FB59D9" w:rsidP="002A22A6">
      <w:pPr>
        <w:pStyle w:val="ListParagraph"/>
        <w:numPr>
          <w:ilvl w:val="2"/>
          <w:numId w:val="14"/>
        </w:numPr>
        <w:tabs>
          <w:tab w:val="left" w:pos="1537"/>
        </w:tabs>
        <w:ind w:left="1080"/>
        <w:rPr>
          <w:sz w:val="24"/>
          <w:szCs w:val="24"/>
        </w:rPr>
      </w:pPr>
      <w:r w:rsidRPr="00AA309F">
        <w:rPr>
          <w:sz w:val="24"/>
          <w:szCs w:val="24"/>
        </w:rPr>
        <w:t>Applying human-computer interaction, human factors, and cognitive research</w:t>
      </w:r>
      <w:r w:rsidR="00B202C7" w:rsidRPr="00AA309F">
        <w:rPr>
          <w:sz w:val="24"/>
          <w:szCs w:val="24"/>
        </w:rPr>
        <w:t xml:space="preserve"> </w:t>
      </w:r>
      <w:r w:rsidRPr="00AA309F">
        <w:rPr>
          <w:sz w:val="24"/>
          <w:szCs w:val="24"/>
        </w:rPr>
        <w:t>to improve information portrayal and information management algorithms to cognitively unburden the Soldier.</w:t>
      </w:r>
    </w:p>
    <w:p w14:paraId="0CA5AB98" w14:textId="77777777" w:rsidR="004A3472" w:rsidRPr="00AA309F" w:rsidRDefault="004A3472" w:rsidP="004A3472">
      <w:pPr>
        <w:pStyle w:val="BodyText"/>
        <w:ind w:left="0"/>
        <w:rPr>
          <w:sz w:val="24"/>
          <w:szCs w:val="24"/>
        </w:rPr>
      </w:pPr>
    </w:p>
    <w:p w14:paraId="24DDC9FE" w14:textId="47EDE637" w:rsidR="00075B65" w:rsidRPr="00AA309F" w:rsidRDefault="00FB59D9" w:rsidP="004A3472">
      <w:pPr>
        <w:pStyle w:val="BodyText"/>
        <w:ind w:left="0"/>
        <w:rPr>
          <w:sz w:val="24"/>
          <w:szCs w:val="24"/>
        </w:rPr>
      </w:pPr>
      <w:r w:rsidRPr="00AA309F">
        <w:rPr>
          <w:sz w:val="24"/>
          <w:szCs w:val="24"/>
        </w:rPr>
        <w:t>Communication with the Technical POC prior to submission of concept paper or formal proposal is required.</w:t>
      </w:r>
    </w:p>
    <w:p w14:paraId="2A63DA9B" w14:textId="77777777" w:rsidR="00621092" w:rsidRPr="00AA309F" w:rsidRDefault="00621092" w:rsidP="00621092">
      <w:pPr>
        <w:pStyle w:val="BodyText"/>
        <w:ind w:left="0"/>
        <w:rPr>
          <w:sz w:val="24"/>
          <w:szCs w:val="24"/>
        </w:rPr>
      </w:pPr>
    </w:p>
    <w:p w14:paraId="6B9ACA18" w14:textId="7856861C" w:rsidR="00075B65" w:rsidRPr="00AA309F" w:rsidRDefault="00FB59D9" w:rsidP="00621092">
      <w:pPr>
        <w:pStyle w:val="BodyText"/>
        <w:ind w:left="0"/>
        <w:rPr>
          <w:sz w:val="24"/>
          <w:szCs w:val="24"/>
        </w:rPr>
      </w:pPr>
      <w:r w:rsidRPr="00AA309F">
        <w:rPr>
          <w:sz w:val="24"/>
          <w:szCs w:val="24"/>
        </w:rPr>
        <w:t>Technical POC:</w:t>
      </w:r>
    </w:p>
    <w:p w14:paraId="2C47FD18" w14:textId="66A1E863" w:rsidR="00075B65" w:rsidRPr="00AA309F" w:rsidRDefault="00304833" w:rsidP="007C6CDD">
      <w:pPr>
        <w:pStyle w:val="BodyText"/>
        <w:ind w:left="720"/>
        <w:rPr>
          <w:sz w:val="24"/>
          <w:szCs w:val="24"/>
        </w:rPr>
      </w:pPr>
      <w:r w:rsidRPr="00AA309F">
        <w:rPr>
          <w:sz w:val="24"/>
          <w:szCs w:val="24"/>
        </w:rPr>
        <w:t xml:space="preserve">Mr. Josh Buller, TEL: (508) 206-3878, </w:t>
      </w:r>
      <w:hyperlink r:id="rId99" w:history="1">
        <w:r w:rsidRPr="00AA309F">
          <w:rPr>
            <w:rStyle w:val="Hyperlink"/>
            <w:sz w:val="24"/>
            <w:szCs w:val="24"/>
          </w:rPr>
          <w:t>joshua.l.buller.civ@army.mil</w:t>
        </w:r>
      </w:hyperlink>
    </w:p>
    <w:p w14:paraId="3BC98604" w14:textId="77777777" w:rsidR="007C6CDD" w:rsidRPr="00AA309F" w:rsidRDefault="007C6CDD" w:rsidP="007C6CDD">
      <w:pPr>
        <w:pStyle w:val="BodyText"/>
        <w:ind w:left="0"/>
        <w:rPr>
          <w:sz w:val="24"/>
          <w:szCs w:val="24"/>
        </w:rPr>
      </w:pPr>
    </w:p>
    <w:p w14:paraId="359F5FB3" w14:textId="77777777" w:rsidR="00404CAA" w:rsidRPr="00AA309F" w:rsidRDefault="00404CAA" w:rsidP="007C6CDD">
      <w:pPr>
        <w:pStyle w:val="BodyText"/>
        <w:ind w:left="0"/>
        <w:rPr>
          <w:sz w:val="24"/>
          <w:szCs w:val="24"/>
        </w:rPr>
      </w:pPr>
    </w:p>
    <w:p w14:paraId="60C55DA7" w14:textId="0D8EAD69" w:rsidR="00075B65" w:rsidRPr="00AA309F" w:rsidRDefault="00FB59D9" w:rsidP="007C6CDD">
      <w:pPr>
        <w:pStyle w:val="BodyText"/>
        <w:ind w:left="0"/>
        <w:rPr>
          <w:sz w:val="24"/>
          <w:szCs w:val="24"/>
        </w:rPr>
      </w:pPr>
      <w:r w:rsidRPr="00AA309F">
        <w:rPr>
          <w:sz w:val="24"/>
          <w:szCs w:val="24"/>
        </w:rPr>
        <w:t>All concept papers, proposals and administrative inquiries should be submitted to:</w:t>
      </w:r>
    </w:p>
    <w:p w14:paraId="0EA6CB01" w14:textId="77777777" w:rsidR="00075B65" w:rsidRPr="00AA309F" w:rsidRDefault="00075B65">
      <w:pPr>
        <w:pStyle w:val="BodyText"/>
        <w:spacing w:before="2"/>
        <w:ind w:left="0"/>
        <w:rPr>
          <w:sz w:val="24"/>
          <w:szCs w:val="24"/>
        </w:rPr>
      </w:pPr>
    </w:p>
    <w:p w14:paraId="24617291" w14:textId="77777777" w:rsidR="007C6CDD" w:rsidRPr="00AA309F" w:rsidRDefault="00FB59D9" w:rsidP="007C6CDD">
      <w:pPr>
        <w:pStyle w:val="BodyText"/>
        <w:ind w:left="720"/>
        <w:rPr>
          <w:sz w:val="24"/>
          <w:szCs w:val="24"/>
        </w:rPr>
      </w:pPr>
      <w:r w:rsidRPr="00AA309F">
        <w:rPr>
          <w:sz w:val="24"/>
          <w:szCs w:val="24"/>
        </w:rPr>
        <w:t xml:space="preserve">U.S. Army Natick Soldier Systems Center </w:t>
      </w:r>
    </w:p>
    <w:p w14:paraId="2FC69817" w14:textId="0BF07FBF" w:rsidR="00075B65" w:rsidRPr="00AA309F" w:rsidRDefault="00FB59D9" w:rsidP="007C6CDD">
      <w:pPr>
        <w:pStyle w:val="BodyText"/>
        <w:ind w:left="720"/>
        <w:rPr>
          <w:sz w:val="24"/>
          <w:szCs w:val="24"/>
        </w:rPr>
      </w:pPr>
      <w:r w:rsidRPr="00AA309F">
        <w:rPr>
          <w:sz w:val="24"/>
          <w:szCs w:val="24"/>
        </w:rPr>
        <w:t>DEVCOM Soldier Center</w:t>
      </w:r>
    </w:p>
    <w:p w14:paraId="70C58311" w14:textId="77777777" w:rsidR="00075B65" w:rsidRPr="00AA309F" w:rsidRDefault="00FB59D9" w:rsidP="007C6CDD">
      <w:pPr>
        <w:pStyle w:val="BodyText"/>
        <w:ind w:left="720"/>
        <w:rPr>
          <w:sz w:val="24"/>
          <w:szCs w:val="24"/>
        </w:rPr>
      </w:pPr>
      <w:r w:rsidRPr="00AA309F">
        <w:rPr>
          <w:sz w:val="24"/>
          <w:szCs w:val="24"/>
        </w:rPr>
        <w:t>ATTN: FCDD-SCD-EXA (Mr. Matthew Whipple or Ms. Jennifer Rourke) General Greene Avenue</w:t>
      </w:r>
    </w:p>
    <w:p w14:paraId="644225C6" w14:textId="77777777" w:rsidR="00075B65" w:rsidRPr="00AA309F" w:rsidRDefault="00FB59D9" w:rsidP="007C6CDD">
      <w:pPr>
        <w:pStyle w:val="BodyText"/>
        <w:spacing w:line="291" w:lineRule="exact"/>
        <w:ind w:left="720"/>
        <w:rPr>
          <w:sz w:val="24"/>
          <w:szCs w:val="24"/>
        </w:rPr>
      </w:pPr>
      <w:r w:rsidRPr="00AA309F">
        <w:rPr>
          <w:sz w:val="24"/>
          <w:szCs w:val="24"/>
        </w:rPr>
        <w:t>Natick, MA 01760-5020</w:t>
      </w:r>
    </w:p>
    <w:p w14:paraId="58B00DD8" w14:textId="00169E27" w:rsidR="00075B65" w:rsidRPr="00AA309F" w:rsidRDefault="00FB59D9" w:rsidP="007C6CDD">
      <w:pPr>
        <w:pStyle w:val="BodyText"/>
        <w:spacing w:line="298" w:lineRule="exact"/>
        <w:ind w:left="720"/>
        <w:rPr>
          <w:sz w:val="24"/>
          <w:szCs w:val="24"/>
        </w:rPr>
      </w:pPr>
      <w:r w:rsidRPr="00AA309F">
        <w:rPr>
          <w:sz w:val="24"/>
          <w:szCs w:val="24"/>
        </w:rPr>
        <w:t xml:space="preserve">TEL: (508) 206-3803(Mr. Whipple) or 508-206-3853 </w:t>
      </w:r>
      <w:r w:rsidR="00B1717B" w:rsidRPr="00AA309F">
        <w:rPr>
          <w:sz w:val="24"/>
          <w:szCs w:val="24"/>
        </w:rPr>
        <w:t>(</w:t>
      </w:r>
      <w:r w:rsidRPr="00AA309F">
        <w:rPr>
          <w:sz w:val="24"/>
          <w:szCs w:val="24"/>
        </w:rPr>
        <w:t>Ms. Rourke</w:t>
      </w:r>
      <w:r w:rsidR="00B1717B" w:rsidRPr="00AA309F">
        <w:rPr>
          <w:sz w:val="24"/>
          <w:szCs w:val="24"/>
        </w:rPr>
        <w:t>)</w:t>
      </w:r>
    </w:p>
    <w:p w14:paraId="75100D67" w14:textId="77777777" w:rsidR="00075B65" w:rsidRPr="00AA309F" w:rsidRDefault="00FB59D9" w:rsidP="007C6CDD">
      <w:pPr>
        <w:pStyle w:val="BodyText"/>
        <w:spacing w:line="298" w:lineRule="exact"/>
        <w:ind w:left="720"/>
        <w:rPr>
          <w:sz w:val="24"/>
          <w:szCs w:val="24"/>
        </w:rPr>
      </w:pPr>
      <w:r w:rsidRPr="00AA309F">
        <w:rPr>
          <w:sz w:val="24"/>
          <w:szCs w:val="24"/>
        </w:rPr>
        <w:t xml:space="preserve">Email: </w:t>
      </w:r>
      <w:hyperlink r:id="rId100">
        <w:r w:rsidRPr="00AA309F">
          <w:rPr>
            <w:sz w:val="24"/>
            <w:szCs w:val="24"/>
          </w:rPr>
          <w:t>usarmy.natick.devcom-sc.mbx.osi-spod@army.mil</w:t>
        </w:r>
      </w:hyperlink>
    </w:p>
    <w:p w14:paraId="63C8E832" w14:textId="77777777" w:rsidR="007C6CDD" w:rsidRPr="00AA309F" w:rsidRDefault="007C6CDD" w:rsidP="007C6CDD">
      <w:pPr>
        <w:pStyle w:val="BodyText"/>
        <w:spacing w:line="298" w:lineRule="exact"/>
        <w:ind w:left="720"/>
        <w:rPr>
          <w:sz w:val="24"/>
          <w:szCs w:val="24"/>
        </w:rPr>
      </w:pPr>
    </w:p>
    <w:p w14:paraId="03DF24E1" w14:textId="77777777" w:rsidR="00075B65" w:rsidRPr="00AA309F" w:rsidRDefault="00FB59D9" w:rsidP="002A22A6">
      <w:pPr>
        <w:pStyle w:val="Heading8"/>
        <w:numPr>
          <w:ilvl w:val="1"/>
          <w:numId w:val="14"/>
        </w:numPr>
        <w:tabs>
          <w:tab w:val="left" w:pos="1179"/>
        </w:tabs>
        <w:ind w:left="691" w:hanging="691"/>
        <w:rPr>
          <w:sz w:val="24"/>
          <w:szCs w:val="24"/>
        </w:rPr>
      </w:pPr>
      <w:bookmarkStart w:id="156" w:name="10._Soldier/Squad_Performance_Optimizati"/>
      <w:bookmarkStart w:id="157" w:name="_Toc205183297"/>
      <w:bookmarkEnd w:id="156"/>
      <w:r w:rsidRPr="00AA309F">
        <w:rPr>
          <w:sz w:val="24"/>
          <w:szCs w:val="24"/>
        </w:rPr>
        <w:t>Soldier/Squad Performance Optimization.</w:t>
      </w:r>
      <w:bookmarkEnd w:id="157"/>
    </w:p>
    <w:p w14:paraId="6F99A909" w14:textId="77777777" w:rsidR="007C6CDD" w:rsidRPr="00AA309F" w:rsidRDefault="007C6CDD" w:rsidP="007C6CDD">
      <w:pPr>
        <w:pStyle w:val="BodyText"/>
        <w:ind w:left="459" w:right="623"/>
        <w:rPr>
          <w:sz w:val="24"/>
          <w:szCs w:val="24"/>
        </w:rPr>
      </w:pPr>
    </w:p>
    <w:p w14:paraId="229673FA" w14:textId="0965CCD3" w:rsidR="00075B65" w:rsidRPr="00AA309F" w:rsidRDefault="00FB59D9" w:rsidP="007C6CDD">
      <w:pPr>
        <w:pStyle w:val="BodyText"/>
        <w:ind w:left="0"/>
        <w:rPr>
          <w:sz w:val="24"/>
          <w:szCs w:val="24"/>
        </w:rPr>
      </w:pPr>
      <w:r w:rsidRPr="00AA309F">
        <w:rPr>
          <w:sz w:val="24"/>
          <w:szCs w:val="24"/>
        </w:rPr>
        <w:t>Tactical readiness is often characterized in terms of four warfighter performance pillars: Shoot, Move, Communicate</w:t>
      </w:r>
      <w:r w:rsidR="002C4506" w:rsidRPr="00AA309F">
        <w:rPr>
          <w:sz w:val="24"/>
          <w:szCs w:val="24"/>
        </w:rPr>
        <w:t>,</w:t>
      </w:r>
      <w:r w:rsidRPr="00AA309F">
        <w:rPr>
          <w:sz w:val="24"/>
          <w:szCs w:val="24"/>
        </w:rPr>
        <w:t xml:space="preserve"> and Survive. To optimize the readiness of Soldiers and Squads, it is critical that they are trained, expertly led, fully manned, and supported by the most state-of-the-art technologies in the world. As the technology gap rapidly shrinks between global powers, there is interest in monitoring, assessing</w:t>
      </w:r>
      <w:r w:rsidR="002C4506" w:rsidRPr="00AA309F">
        <w:rPr>
          <w:sz w:val="24"/>
          <w:szCs w:val="24"/>
        </w:rPr>
        <w:t>,</w:t>
      </w:r>
      <w:r w:rsidRPr="00AA309F">
        <w:rPr>
          <w:sz w:val="24"/>
          <w:szCs w:val="24"/>
        </w:rPr>
        <w:t xml:space="preserve"> and optimizing Soldier and Squad performance, understanding what characterizes Soldier and Squad performance degradation, and ultimately what decisions can be made to either reduce degradation of performance or avoid it altogether.</w:t>
      </w:r>
    </w:p>
    <w:p w14:paraId="00EC060E" w14:textId="77777777" w:rsidR="00075B65" w:rsidRPr="00AA309F" w:rsidRDefault="00FB59D9" w:rsidP="00710FCB">
      <w:pPr>
        <w:pStyle w:val="BodyText"/>
        <w:ind w:left="0"/>
        <w:rPr>
          <w:sz w:val="24"/>
          <w:szCs w:val="24"/>
        </w:rPr>
      </w:pPr>
      <w:r w:rsidRPr="00AA309F">
        <w:rPr>
          <w:sz w:val="24"/>
          <w:szCs w:val="24"/>
        </w:rPr>
        <w:t>Of equal importance is to investigate optimization methods that may enable Soldiers to cope and manage tactical stressors in a more efficient and effective manner.</w:t>
      </w:r>
    </w:p>
    <w:p w14:paraId="238FB170" w14:textId="77777777" w:rsidR="00710FCB" w:rsidRPr="00AA309F" w:rsidRDefault="00710FCB" w:rsidP="00710FCB">
      <w:pPr>
        <w:pStyle w:val="BodyText"/>
        <w:ind w:left="0"/>
        <w:rPr>
          <w:sz w:val="24"/>
          <w:szCs w:val="24"/>
        </w:rPr>
      </w:pPr>
    </w:p>
    <w:p w14:paraId="79B0FE74" w14:textId="77777777" w:rsidR="00075B65" w:rsidRPr="00AA309F" w:rsidRDefault="00FB59D9" w:rsidP="00710FCB">
      <w:pPr>
        <w:pStyle w:val="BodyText"/>
        <w:ind w:left="0"/>
        <w:rPr>
          <w:sz w:val="24"/>
          <w:szCs w:val="24"/>
        </w:rPr>
      </w:pPr>
      <w:r w:rsidRPr="00AA309F">
        <w:rPr>
          <w:sz w:val="24"/>
          <w:szCs w:val="24"/>
          <w:u w:val="single"/>
        </w:rPr>
        <w:t>Scientific and Technical Areas of Interest:</w:t>
      </w:r>
    </w:p>
    <w:p w14:paraId="161EB143" w14:textId="77777777" w:rsidR="00075B65" w:rsidRPr="00AA309F" w:rsidRDefault="00075B65">
      <w:pPr>
        <w:pStyle w:val="BodyText"/>
        <w:spacing w:before="86"/>
        <w:ind w:left="0"/>
        <w:rPr>
          <w:sz w:val="24"/>
          <w:szCs w:val="24"/>
        </w:rPr>
      </w:pPr>
    </w:p>
    <w:p w14:paraId="77A8409B" w14:textId="3790F544" w:rsidR="00075B65" w:rsidRPr="00AA309F" w:rsidRDefault="00FB59D9" w:rsidP="002A22A6">
      <w:pPr>
        <w:pStyle w:val="ListParagraph"/>
        <w:numPr>
          <w:ilvl w:val="2"/>
          <w:numId w:val="14"/>
        </w:numPr>
        <w:tabs>
          <w:tab w:val="left" w:pos="1537"/>
          <w:tab w:val="left" w:pos="1539"/>
        </w:tabs>
        <w:ind w:left="1080"/>
        <w:rPr>
          <w:sz w:val="24"/>
          <w:szCs w:val="24"/>
        </w:rPr>
      </w:pPr>
      <w:r w:rsidRPr="00AA309F">
        <w:rPr>
          <w:sz w:val="24"/>
          <w:szCs w:val="24"/>
        </w:rPr>
        <w:t xml:space="preserve">Monitoring Soldier/Squad performance – Cutting edge sensor development for monitoring Soldier physical, cognitive, and socio-emotional states, to include but not limited to biomarkers, individual and group movement patterns, physiological status and stress responses, hydration and nutritional levels. Validation of emerging technologies and commercial off the shelf sensor or products, </w:t>
      </w:r>
      <w:r w:rsidR="002C4506" w:rsidRPr="00AA309F">
        <w:rPr>
          <w:sz w:val="24"/>
          <w:szCs w:val="24"/>
        </w:rPr>
        <w:t xml:space="preserve">across </w:t>
      </w:r>
      <w:r w:rsidRPr="00AA309F">
        <w:rPr>
          <w:sz w:val="24"/>
          <w:szCs w:val="24"/>
        </w:rPr>
        <w:t xml:space="preserve">laboratory, virtual, and field environments. Tracking Soldier performance through development/training, employment, and deployment phases of the Soldier </w:t>
      </w:r>
      <w:proofErr w:type="gramStart"/>
      <w:r w:rsidRPr="00AA309F">
        <w:rPr>
          <w:sz w:val="24"/>
          <w:szCs w:val="24"/>
        </w:rPr>
        <w:t>life-cycle</w:t>
      </w:r>
      <w:proofErr w:type="gramEnd"/>
      <w:r w:rsidRPr="00AA309F">
        <w:rPr>
          <w:sz w:val="24"/>
          <w:szCs w:val="24"/>
        </w:rPr>
        <w:t xml:space="preserve">. </w:t>
      </w:r>
      <w:r w:rsidRPr="00AA309F">
        <w:rPr>
          <w:sz w:val="24"/>
          <w:szCs w:val="24"/>
        </w:rPr>
        <w:lastRenderedPageBreak/>
        <w:t>Sensor fusion and/or technology integration strategies for rapid, pseudo-real time, or real time monitoring of Soldier/Squad</w:t>
      </w:r>
      <w:r w:rsidR="00B202C7" w:rsidRPr="00AA309F">
        <w:rPr>
          <w:sz w:val="24"/>
          <w:szCs w:val="24"/>
        </w:rPr>
        <w:t xml:space="preserve"> </w:t>
      </w:r>
      <w:r w:rsidRPr="00AA309F">
        <w:rPr>
          <w:sz w:val="24"/>
          <w:szCs w:val="24"/>
        </w:rPr>
        <w:t>performance.</w:t>
      </w:r>
    </w:p>
    <w:p w14:paraId="0CC382C2" w14:textId="4F1E0BB1" w:rsidR="00075B65" w:rsidRPr="00AA309F" w:rsidRDefault="00FB59D9" w:rsidP="002A22A6">
      <w:pPr>
        <w:pStyle w:val="ListParagraph"/>
        <w:widowControl/>
        <w:numPr>
          <w:ilvl w:val="2"/>
          <w:numId w:val="14"/>
        </w:numPr>
        <w:tabs>
          <w:tab w:val="left" w:pos="1540"/>
        </w:tabs>
        <w:ind w:left="1080"/>
        <w:rPr>
          <w:sz w:val="24"/>
          <w:szCs w:val="24"/>
        </w:rPr>
      </w:pPr>
      <w:r w:rsidRPr="00AA309F">
        <w:rPr>
          <w:sz w:val="24"/>
          <w:szCs w:val="24"/>
        </w:rPr>
        <w:t>Assessing Soldier/Squad performance – Methods for quantifying Soldier/Squad performance in controlled or changing environments, for applications such as live-fire exercises, training events, and marksmanship activities. Identification of tactical stressors that reliably mimic combat scenarios. Visualization of human performance measures for rapid and simplified decision</w:t>
      </w:r>
      <w:r w:rsidR="002C4506" w:rsidRPr="00AA309F">
        <w:rPr>
          <w:sz w:val="24"/>
          <w:szCs w:val="24"/>
        </w:rPr>
        <w:t>-</w:t>
      </w:r>
      <w:r w:rsidRPr="00AA309F">
        <w:rPr>
          <w:sz w:val="24"/>
          <w:szCs w:val="24"/>
        </w:rPr>
        <w:t>making tools and enhanced training feedback. Decomposition of physical, cognitive, and socio-emotional states from single or similar data inputs. Development of standardized classification and rating systems for assessing Soldier and Squad tactical performance.</w:t>
      </w:r>
    </w:p>
    <w:p w14:paraId="437BF71C" w14:textId="77777777" w:rsidR="00075B65" w:rsidRPr="00AA309F" w:rsidRDefault="00FB59D9" w:rsidP="002A22A6">
      <w:pPr>
        <w:pStyle w:val="ListParagraph"/>
        <w:numPr>
          <w:ilvl w:val="2"/>
          <w:numId w:val="14"/>
        </w:numPr>
        <w:tabs>
          <w:tab w:val="left" w:pos="1537"/>
          <w:tab w:val="left" w:pos="1539"/>
        </w:tabs>
        <w:ind w:left="1080"/>
        <w:rPr>
          <w:sz w:val="24"/>
          <w:szCs w:val="24"/>
        </w:rPr>
      </w:pPr>
      <w:r w:rsidRPr="00AA309F">
        <w:rPr>
          <w:sz w:val="24"/>
          <w:szCs w:val="24"/>
        </w:rPr>
        <w:t>Predicting Soldier/Squad performance – Development of algorithms or analytical approaches for predicting changes in Soldier/Squad performance measures. Validation of historical, recent, or emerging models for Soldier/Squad performance. Big data approaches and solutions for down selecting relevant Soldier/Squad measures of performance from large scale, often disparate data sets.</w:t>
      </w:r>
    </w:p>
    <w:p w14:paraId="05C3D494" w14:textId="77777777" w:rsidR="00075B65" w:rsidRPr="00AA309F" w:rsidRDefault="00FB59D9" w:rsidP="002A22A6">
      <w:pPr>
        <w:pStyle w:val="ListParagraph"/>
        <w:numPr>
          <w:ilvl w:val="2"/>
          <w:numId w:val="14"/>
        </w:numPr>
        <w:tabs>
          <w:tab w:val="left" w:pos="1537"/>
          <w:tab w:val="left" w:pos="1539"/>
        </w:tabs>
        <w:ind w:left="1080"/>
        <w:rPr>
          <w:sz w:val="24"/>
          <w:szCs w:val="24"/>
        </w:rPr>
      </w:pPr>
      <w:r w:rsidRPr="00AA309F">
        <w:rPr>
          <w:sz w:val="24"/>
          <w:szCs w:val="24"/>
        </w:rPr>
        <w:t>Optimizing Soldier/Squad performance – Distinguishing novel intervention strategies for optimizing individual and group nutritional, biological, physical, cognitive (to include neurostimulation and other neuroenhancement research/strategies) and socio-emotional performance. Validation of current or novel training interventions for optimizing Soldier/Squad performance. Virtual reality approaches for non-invasive, iterative training for rapid optimization of Soldier/Squad operations. Squad optimization via individual and role-based teaming strategies.</w:t>
      </w:r>
    </w:p>
    <w:p w14:paraId="44BED85B" w14:textId="77777777" w:rsidR="00075B65" w:rsidRPr="00AA309F" w:rsidRDefault="00075B65" w:rsidP="003A2101">
      <w:pPr>
        <w:pStyle w:val="BodyText"/>
        <w:ind w:left="0"/>
        <w:rPr>
          <w:sz w:val="24"/>
          <w:szCs w:val="24"/>
        </w:rPr>
      </w:pPr>
    </w:p>
    <w:p w14:paraId="687EE370" w14:textId="77777777" w:rsidR="00075B65" w:rsidRPr="00AA309F" w:rsidRDefault="00FB59D9" w:rsidP="003A2101">
      <w:pPr>
        <w:pStyle w:val="BodyText"/>
        <w:ind w:left="0"/>
        <w:rPr>
          <w:sz w:val="24"/>
          <w:szCs w:val="24"/>
        </w:rPr>
      </w:pPr>
      <w:r w:rsidRPr="00AA309F">
        <w:rPr>
          <w:sz w:val="24"/>
          <w:szCs w:val="24"/>
        </w:rPr>
        <w:t>Communication with the Technical POC prior to submission of a formal proposal is essential.</w:t>
      </w:r>
    </w:p>
    <w:p w14:paraId="66E82B5B" w14:textId="77777777" w:rsidR="00075B65" w:rsidRPr="00AA309F" w:rsidRDefault="00075B65">
      <w:pPr>
        <w:pStyle w:val="BodyText"/>
        <w:spacing w:before="68"/>
        <w:ind w:left="0"/>
        <w:rPr>
          <w:sz w:val="24"/>
          <w:szCs w:val="24"/>
        </w:rPr>
      </w:pPr>
    </w:p>
    <w:p w14:paraId="73D442EF" w14:textId="77777777" w:rsidR="00075B65" w:rsidRPr="00AA309F" w:rsidRDefault="00FB59D9" w:rsidP="006C0F0C">
      <w:pPr>
        <w:pStyle w:val="BodyText"/>
        <w:ind w:left="0"/>
        <w:rPr>
          <w:sz w:val="24"/>
          <w:szCs w:val="24"/>
        </w:rPr>
      </w:pPr>
      <w:r w:rsidRPr="00AA309F">
        <w:rPr>
          <w:sz w:val="24"/>
          <w:szCs w:val="24"/>
        </w:rPr>
        <w:t>Technical POC:</w:t>
      </w:r>
    </w:p>
    <w:p w14:paraId="3118B4D9" w14:textId="3392A047" w:rsidR="00075B65" w:rsidRPr="00AA309F" w:rsidRDefault="00FB59D9" w:rsidP="006C0F0C">
      <w:pPr>
        <w:pStyle w:val="BodyText"/>
        <w:ind w:left="723" w:hanging="3"/>
        <w:rPr>
          <w:sz w:val="24"/>
          <w:szCs w:val="24"/>
        </w:rPr>
      </w:pPr>
      <w:r w:rsidRPr="00AA309F">
        <w:rPr>
          <w:noProof/>
          <w:sz w:val="24"/>
          <w:szCs w:val="24"/>
        </w:rPr>
        <mc:AlternateContent>
          <mc:Choice Requires="wps">
            <w:drawing>
              <wp:anchor distT="0" distB="0" distL="0" distR="0" simplePos="0" relativeHeight="251646976" behindDoc="0" locked="0" layoutInCell="1" allowOverlap="1" wp14:anchorId="2C0C8171" wp14:editId="4F1D097E">
                <wp:simplePos x="0" y="0"/>
                <wp:positionH relativeFrom="page">
                  <wp:posOffset>6515100</wp:posOffset>
                </wp:positionH>
                <wp:positionV relativeFrom="paragraph">
                  <wp:posOffset>194311</wp:posOffset>
                </wp:positionV>
                <wp:extent cx="41910" cy="1016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 cy="10160"/>
                        </a:xfrm>
                        <a:custGeom>
                          <a:avLst/>
                          <a:gdLst/>
                          <a:ahLst/>
                          <a:cxnLst/>
                          <a:rect l="l" t="t" r="r" b="b"/>
                          <a:pathLst>
                            <a:path w="41910" h="10160">
                              <a:moveTo>
                                <a:pt x="41909" y="0"/>
                              </a:moveTo>
                              <a:lnTo>
                                <a:pt x="0" y="0"/>
                              </a:lnTo>
                              <a:lnTo>
                                <a:pt x="0" y="10159"/>
                              </a:lnTo>
                              <a:lnTo>
                                <a:pt x="41909" y="10159"/>
                              </a:lnTo>
                              <a:lnTo>
                                <a:pt x="41909" y="0"/>
                              </a:lnTo>
                              <a:close/>
                            </a:path>
                          </a:pathLst>
                        </a:custGeom>
                        <a:solidFill>
                          <a:srgbClr val="0000FF"/>
                        </a:solidFill>
                      </wps:spPr>
                      <wps:bodyPr wrap="square" lIns="0" tIns="0" rIns="0" bIns="0" rtlCol="0">
                        <a:prstTxWarp prst="textNoShape">
                          <a:avLst/>
                        </a:prstTxWarp>
                        <a:noAutofit/>
                      </wps:bodyPr>
                    </wps:wsp>
                  </a:graphicData>
                </a:graphic>
              </wp:anchor>
            </w:drawing>
          </mc:Choice>
          <mc:Fallback>
            <w:pict>
              <v:shape w14:anchorId="2CF2A6B3" id="Graphic 16" o:spid="_x0000_s1026" style="position:absolute;margin-left:513pt;margin-top:15.3pt;width:3.3pt;height:.8pt;z-index:251646976;visibility:visible;mso-wrap-style:square;mso-wrap-distance-left:0;mso-wrap-distance-top:0;mso-wrap-distance-right:0;mso-wrap-distance-bottom:0;mso-position-horizontal:absolute;mso-position-horizontal-relative:page;mso-position-vertical:absolute;mso-position-vertical-relative:text;v-text-anchor:top" coordsize="4191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" path="m41909,l,,,10159r41909,l41909,xe" fillcolor="blue" stroked="f">
                <v:path arrowok="t"/>
                <w10:wrap anchorx="page"/>
              </v:shape>
            </w:pict>
          </mc:Fallback>
        </mc:AlternateContent>
      </w:r>
      <w:r w:rsidRPr="00AA309F">
        <w:rPr>
          <w:sz w:val="24"/>
          <w:szCs w:val="24"/>
        </w:rPr>
        <w:t xml:space="preserve">Dr. John Ramsay, TEL: (508) 206-3888, </w:t>
      </w:r>
      <w:hyperlink r:id="rId101">
        <w:r w:rsidRPr="00AA309F">
          <w:rPr>
            <w:color w:val="0562C1"/>
            <w:sz w:val="24"/>
            <w:szCs w:val="24"/>
            <w:u w:val="single" w:color="0562C1"/>
          </w:rPr>
          <w:t>john.w.ramsay4.civ@army.mil</w:t>
        </w:r>
      </w:hyperlink>
      <w:r w:rsidRPr="00AA309F">
        <w:rPr>
          <w:color w:val="0562C1"/>
          <w:sz w:val="24"/>
          <w:szCs w:val="24"/>
        </w:rPr>
        <w:t xml:space="preserve"> </w:t>
      </w:r>
    </w:p>
    <w:p w14:paraId="1BDEC393" w14:textId="77777777" w:rsidR="00075B65" w:rsidRPr="00AA309F" w:rsidRDefault="00075B65" w:rsidP="006C0F0C">
      <w:pPr>
        <w:pStyle w:val="BodyText"/>
        <w:ind w:left="0"/>
        <w:rPr>
          <w:sz w:val="24"/>
          <w:szCs w:val="24"/>
        </w:rPr>
      </w:pPr>
    </w:p>
    <w:p w14:paraId="4C01909B" w14:textId="77777777" w:rsidR="00075B65" w:rsidRPr="00AA309F" w:rsidRDefault="00FB59D9" w:rsidP="006C0F0C">
      <w:pPr>
        <w:pStyle w:val="BodyText"/>
        <w:ind w:left="0"/>
        <w:rPr>
          <w:sz w:val="24"/>
          <w:szCs w:val="24"/>
        </w:rPr>
      </w:pPr>
      <w:r w:rsidRPr="00AA309F">
        <w:rPr>
          <w:sz w:val="24"/>
          <w:szCs w:val="24"/>
        </w:rPr>
        <w:t>All concept papers, proposals and administrative inquiries should be submitted to:</w:t>
      </w:r>
    </w:p>
    <w:p w14:paraId="7315589B" w14:textId="77777777" w:rsidR="00075B65" w:rsidRPr="00AA309F" w:rsidRDefault="00075B65" w:rsidP="006C0F0C">
      <w:pPr>
        <w:pStyle w:val="BodyText"/>
        <w:ind w:left="0"/>
        <w:rPr>
          <w:sz w:val="24"/>
          <w:szCs w:val="24"/>
        </w:rPr>
      </w:pPr>
    </w:p>
    <w:p w14:paraId="0B2F5F10" w14:textId="77777777" w:rsidR="006C0F0C" w:rsidRPr="00AA309F" w:rsidRDefault="00FB59D9" w:rsidP="006C0F0C">
      <w:pPr>
        <w:pStyle w:val="BodyText"/>
        <w:ind w:left="720"/>
        <w:rPr>
          <w:sz w:val="24"/>
          <w:szCs w:val="24"/>
        </w:rPr>
      </w:pPr>
      <w:r w:rsidRPr="00AA309F">
        <w:rPr>
          <w:sz w:val="24"/>
          <w:szCs w:val="24"/>
        </w:rPr>
        <w:t xml:space="preserve">U.S. Army Natick Soldier Systems Center </w:t>
      </w:r>
    </w:p>
    <w:p w14:paraId="14F52B65" w14:textId="11692EA6" w:rsidR="00075B65" w:rsidRPr="00AA309F" w:rsidRDefault="00FB59D9" w:rsidP="006C0F0C">
      <w:pPr>
        <w:pStyle w:val="BodyText"/>
        <w:ind w:left="720"/>
        <w:rPr>
          <w:sz w:val="24"/>
          <w:szCs w:val="24"/>
        </w:rPr>
      </w:pPr>
      <w:r w:rsidRPr="00AA309F">
        <w:rPr>
          <w:sz w:val="24"/>
          <w:szCs w:val="24"/>
        </w:rPr>
        <w:t>DEVCOM Soldier Center</w:t>
      </w:r>
    </w:p>
    <w:p w14:paraId="1C8E898D" w14:textId="77777777" w:rsidR="00075B65" w:rsidRPr="00AA309F" w:rsidRDefault="00FB59D9" w:rsidP="006C0F0C">
      <w:pPr>
        <w:pStyle w:val="BodyText"/>
        <w:ind w:left="720"/>
        <w:rPr>
          <w:sz w:val="24"/>
          <w:szCs w:val="24"/>
        </w:rPr>
      </w:pPr>
      <w:r w:rsidRPr="00AA309F">
        <w:rPr>
          <w:sz w:val="24"/>
          <w:szCs w:val="24"/>
        </w:rPr>
        <w:t>ATTN: FCDD-SCD-EXA (Mr. Matthew Whipple or Ms. Jennifer Rourke) General Greene Avenue</w:t>
      </w:r>
    </w:p>
    <w:p w14:paraId="233FA11E" w14:textId="77777777" w:rsidR="00075B65" w:rsidRPr="00AA309F" w:rsidRDefault="00FB59D9" w:rsidP="006C0F0C">
      <w:pPr>
        <w:pStyle w:val="BodyText"/>
        <w:ind w:left="720"/>
        <w:rPr>
          <w:sz w:val="24"/>
          <w:szCs w:val="24"/>
        </w:rPr>
      </w:pPr>
      <w:r w:rsidRPr="00AA309F">
        <w:rPr>
          <w:sz w:val="24"/>
          <w:szCs w:val="24"/>
        </w:rPr>
        <w:t>Natick, MA 01760-5020</w:t>
      </w:r>
    </w:p>
    <w:p w14:paraId="5B14CCE5" w14:textId="758E2E2E" w:rsidR="00075B65" w:rsidRPr="00AA309F" w:rsidRDefault="00FB59D9" w:rsidP="006C0F0C">
      <w:pPr>
        <w:pStyle w:val="BodyText"/>
        <w:ind w:left="720"/>
        <w:rPr>
          <w:sz w:val="24"/>
          <w:szCs w:val="24"/>
        </w:rPr>
      </w:pPr>
      <w:r w:rsidRPr="00AA309F">
        <w:rPr>
          <w:sz w:val="24"/>
          <w:szCs w:val="24"/>
        </w:rPr>
        <w:t xml:space="preserve">TEL: (508) 206-3803 (Mr. Whipple) or 508-206-3853 </w:t>
      </w:r>
      <w:r w:rsidR="002C4506" w:rsidRPr="00AA309F">
        <w:rPr>
          <w:sz w:val="24"/>
          <w:szCs w:val="24"/>
        </w:rPr>
        <w:t>(</w:t>
      </w:r>
      <w:r w:rsidRPr="00AA309F">
        <w:rPr>
          <w:sz w:val="24"/>
          <w:szCs w:val="24"/>
        </w:rPr>
        <w:t>Ms. Rourke</w:t>
      </w:r>
      <w:r w:rsidR="002C4506" w:rsidRPr="00AA309F">
        <w:rPr>
          <w:sz w:val="24"/>
          <w:szCs w:val="24"/>
        </w:rPr>
        <w:t>)</w:t>
      </w:r>
    </w:p>
    <w:p w14:paraId="48055498" w14:textId="77777777" w:rsidR="00075B65" w:rsidRPr="00AA309F" w:rsidRDefault="00FB59D9" w:rsidP="006C0F0C">
      <w:pPr>
        <w:pStyle w:val="BodyText"/>
        <w:ind w:left="720"/>
        <w:rPr>
          <w:sz w:val="24"/>
          <w:szCs w:val="24"/>
        </w:rPr>
      </w:pPr>
      <w:r w:rsidRPr="00AA309F">
        <w:rPr>
          <w:sz w:val="24"/>
          <w:szCs w:val="24"/>
        </w:rPr>
        <w:t xml:space="preserve">Email: </w:t>
      </w:r>
      <w:hyperlink r:id="rId102">
        <w:r w:rsidRPr="00AA309F">
          <w:rPr>
            <w:sz w:val="24"/>
            <w:szCs w:val="24"/>
          </w:rPr>
          <w:t>usarmy.natick.devcom-sc.mbx.osi-spod@army.mil</w:t>
        </w:r>
      </w:hyperlink>
    </w:p>
    <w:p w14:paraId="10EB2FCF" w14:textId="77777777" w:rsidR="00B45B7A" w:rsidRPr="00B07AB8" w:rsidRDefault="00B45B7A" w:rsidP="006C0F0C">
      <w:pPr>
        <w:pStyle w:val="BodyText"/>
        <w:ind w:left="1180"/>
      </w:pPr>
    </w:p>
    <w:p w14:paraId="662B185D" w14:textId="77777777" w:rsidR="00075B65" w:rsidRPr="00AA309F" w:rsidRDefault="00FB59D9" w:rsidP="002A22A6">
      <w:pPr>
        <w:pStyle w:val="Heading8"/>
        <w:numPr>
          <w:ilvl w:val="1"/>
          <w:numId w:val="14"/>
        </w:numPr>
        <w:tabs>
          <w:tab w:val="left" w:pos="1179"/>
        </w:tabs>
        <w:spacing w:line="298" w:lineRule="exact"/>
        <w:ind w:left="691" w:hanging="691"/>
        <w:rPr>
          <w:sz w:val="24"/>
          <w:szCs w:val="24"/>
        </w:rPr>
      </w:pPr>
      <w:bookmarkStart w:id="158" w:name="11._Human_Factors"/>
      <w:bookmarkStart w:id="159" w:name="_Toc205183298"/>
      <w:bookmarkEnd w:id="158"/>
      <w:r w:rsidRPr="00AA309F">
        <w:rPr>
          <w:sz w:val="24"/>
          <w:szCs w:val="24"/>
        </w:rPr>
        <w:t>Human Factors</w:t>
      </w:r>
      <w:bookmarkEnd w:id="159"/>
    </w:p>
    <w:p w14:paraId="27D3051B" w14:textId="77777777" w:rsidR="006C0F0C" w:rsidRPr="00AA309F" w:rsidRDefault="006C0F0C">
      <w:pPr>
        <w:pStyle w:val="BodyText"/>
        <w:ind w:left="459" w:right="656"/>
        <w:rPr>
          <w:sz w:val="24"/>
          <w:szCs w:val="24"/>
        </w:rPr>
      </w:pPr>
    </w:p>
    <w:p w14:paraId="1E529376" w14:textId="7CC96A92" w:rsidR="00075B65" w:rsidRPr="00AA309F" w:rsidRDefault="00FB59D9" w:rsidP="006C0F0C">
      <w:pPr>
        <w:pStyle w:val="BodyText"/>
        <w:ind w:left="0"/>
        <w:rPr>
          <w:sz w:val="24"/>
          <w:szCs w:val="24"/>
        </w:rPr>
      </w:pPr>
      <w:r w:rsidRPr="00AA309F">
        <w:rPr>
          <w:sz w:val="24"/>
          <w:szCs w:val="24"/>
        </w:rPr>
        <w:t>The DEVCOM Soldier Center has supported and conducted product assessments of Soldier clothing and individual equipment, as well as organizational equipment (e.g., food service items, tents/shelters, air drop equipment), in both S&amp;T and Acquisition. In support of these efforts, research is conducted to develop novel methodologies, understand impacts of clothing and equipment on performance</w:t>
      </w:r>
      <w:r w:rsidR="002C4506" w:rsidRPr="00AA309F">
        <w:rPr>
          <w:sz w:val="24"/>
          <w:szCs w:val="24"/>
        </w:rPr>
        <w:t>,</w:t>
      </w:r>
      <w:r w:rsidRPr="00AA309F">
        <w:rPr>
          <w:sz w:val="24"/>
          <w:szCs w:val="24"/>
        </w:rPr>
        <w:t xml:space="preserve"> and provide design guidance for novel clothing/equipment.</w:t>
      </w:r>
    </w:p>
    <w:p w14:paraId="7B610955" w14:textId="77777777" w:rsidR="00B934C4" w:rsidRPr="00AA309F" w:rsidRDefault="00B934C4" w:rsidP="00B934C4">
      <w:pPr>
        <w:pStyle w:val="BodyText"/>
        <w:ind w:left="0"/>
        <w:rPr>
          <w:sz w:val="24"/>
          <w:szCs w:val="24"/>
          <w:u w:val="single"/>
        </w:rPr>
      </w:pPr>
    </w:p>
    <w:p w14:paraId="60EFCA04" w14:textId="18A4A3DC" w:rsidR="00075B65" w:rsidRPr="00AA309F" w:rsidRDefault="00FB59D9" w:rsidP="00B934C4">
      <w:pPr>
        <w:pStyle w:val="BodyText"/>
        <w:ind w:left="0"/>
        <w:rPr>
          <w:sz w:val="24"/>
          <w:szCs w:val="24"/>
        </w:rPr>
      </w:pPr>
      <w:r w:rsidRPr="00AA309F">
        <w:rPr>
          <w:sz w:val="24"/>
          <w:szCs w:val="24"/>
          <w:u w:val="single"/>
        </w:rPr>
        <w:lastRenderedPageBreak/>
        <w:t>Scientific and Technical Areas of Interest</w:t>
      </w:r>
      <w:r w:rsidRPr="00AA309F">
        <w:rPr>
          <w:sz w:val="24"/>
          <w:szCs w:val="24"/>
        </w:rPr>
        <w:t>:</w:t>
      </w:r>
    </w:p>
    <w:p w14:paraId="011521DB" w14:textId="77777777" w:rsidR="00B934C4" w:rsidRPr="00AA309F" w:rsidRDefault="00B934C4" w:rsidP="00B934C4">
      <w:pPr>
        <w:pStyle w:val="BodyText"/>
        <w:ind w:left="0"/>
        <w:rPr>
          <w:sz w:val="24"/>
          <w:szCs w:val="24"/>
        </w:rPr>
      </w:pPr>
    </w:p>
    <w:p w14:paraId="6A25E579" w14:textId="77777777" w:rsidR="00075B65" w:rsidRPr="00AA309F" w:rsidRDefault="00FB59D9" w:rsidP="002A22A6">
      <w:pPr>
        <w:pStyle w:val="ListParagraph"/>
        <w:numPr>
          <w:ilvl w:val="0"/>
          <w:numId w:val="8"/>
        </w:numPr>
        <w:tabs>
          <w:tab w:val="left" w:pos="1538"/>
          <w:tab w:val="left" w:pos="1540"/>
        </w:tabs>
        <w:ind w:left="1085"/>
        <w:rPr>
          <w:sz w:val="24"/>
          <w:szCs w:val="24"/>
        </w:rPr>
      </w:pPr>
      <w:r w:rsidRPr="00AA309F">
        <w:rPr>
          <w:sz w:val="24"/>
          <w:szCs w:val="24"/>
        </w:rPr>
        <w:t xml:space="preserve">Development of tools (software or physical) to assist in the assessment of products for human system integration (and specifically human factors) considerations. These tools should </w:t>
      </w:r>
      <w:proofErr w:type="gramStart"/>
      <w:r w:rsidRPr="00AA309F">
        <w:rPr>
          <w:sz w:val="24"/>
          <w:szCs w:val="24"/>
        </w:rPr>
        <w:t>1.</w:t>
      </w:r>
      <w:proofErr w:type="gramEnd"/>
      <w:r w:rsidRPr="00AA309F">
        <w:rPr>
          <w:sz w:val="24"/>
          <w:szCs w:val="24"/>
        </w:rPr>
        <w:t xml:space="preserve"> Streamline data collection capabilities, decreasing manpower requirements in data collection or analysis/post processing/reporting or 2. Allow for standardized collection of novel objective measurements for use in measuring the impact of Soldier clothing/equipment on performance. Close coordination between government and </w:t>
      </w:r>
      <w:proofErr w:type="gramStart"/>
      <w:r w:rsidRPr="00AA309F">
        <w:rPr>
          <w:sz w:val="24"/>
          <w:szCs w:val="24"/>
        </w:rPr>
        <w:t>offeror</w:t>
      </w:r>
      <w:proofErr w:type="gramEnd"/>
      <w:r w:rsidRPr="00AA309F">
        <w:rPr>
          <w:sz w:val="24"/>
          <w:szCs w:val="24"/>
        </w:rPr>
        <w:t xml:space="preserve"> on matters such as user needs/requirements and prioritization of tool capabilities shall be required throughout the duration of the project.</w:t>
      </w:r>
    </w:p>
    <w:p w14:paraId="4AE153FC" w14:textId="77777777" w:rsidR="00075B65" w:rsidRPr="00AA309F" w:rsidRDefault="00FB59D9" w:rsidP="002A22A6">
      <w:pPr>
        <w:pStyle w:val="ListParagraph"/>
        <w:numPr>
          <w:ilvl w:val="0"/>
          <w:numId w:val="8"/>
        </w:numPr>
        <w:tabs>
          <w:tab w:val="left" w:pos="1540"/>
        </w:tabs>
        <w:ind w:left="1085"/>
        <w:rPr>
          <w:sz w:val="24"/>
          <w:szCs w:val="24"/>
        </w:rPr>
      </w:pPr>
      <w:r w:rsidRPr="00AA309F">
        <w:rPr>
          <w:sz w:val="24"/>
          <w:szCs w:val="24"/>
        </w:rPr>
        <w:t xml:space="preserve">Development of methodology (and obtain data) for the assessment of </w:t>
      </w:r>
      <w:proofErr w:type="spellStart"/>
      <w:r w:rsidRPr="00AA309F">
        <w:rPr>
          <w:sz w:val="24"/>
          <w:szCs w:val="24"/>
        </w:rPr>
        <w:t>headborne</w:t>
      </w:r>
      <w:proofErr w:type="spellEnd"/>
      <w:r w:rsidRPr="00AA309F">
        <w:rPr>
          <w:sz w:val="24"/>
          <w:szCs w:val="24"/>
        </w:rPr>
        <w:t xml:space="preserve"> systems, including capturing static and useful field of view, verbal/audio compression and localization, depth perception, dynamic visual acuity, etc. Close coordination between government and offeror on matters such as constraints of methodologies development, identification of relevant metrics, and examples of potential test technologies shall be required throughout the duration of this data collection effort.</w:t>
      </w:r>
    </w:p>
    <w:p w14:paraId="415FBC25" w14:textId="45631078" w:rsidR="00075B65" w:rsidRPr="00AA309F" w:rsidRDefault="00FB59D9" w:rsidP="002A22A6">
      <w:pPr>
        <w:pStyle w:val="ListParagraph"/>
        <w:numPr>
          <w:ilvl w:val="0"/>
          <w:numId w:val="8"/>
        </w:numPr>
        <w:tabs>
          <w:tab w:val="left" w:pos="1540"/>
        </w:tabs>
        <w:ind w:left="1085"/>
        <w:rPr>
          <w:sz w:val="24"/>
          <w:szCs w:val="24"/>
        </w:rPr>
      </w:pPr>
      <w:r w:rsidRPr="00AA309F">
        <w:rPr>
          <w:sz w:val="24"/>
          <w:szCs w:val="24"/>
        </w:rPr>
        <w:t>Development of tool</w:t>
      </w:r>
      <w:r w:rsidR="002C4506" w:rsidRPr="00AA309F">
        <w:rPr>
          <w:sz w:val="24"/>
          <w:szCs w:val="24"/>
        </w:rPr>
        <w:t>s</w:t>
      </w:r>
      <w:r w:rsidRPr="00AA309F">
        <w:rPr>
          <w:sz w:val="24"/>
          <w:szCs w:val="24"/>
        </w:rPr>
        <w:t xml:space="preserve"> for capturing and processing marksmanship performance throughout the marksmanship process (i.e., acquisition, decision, engagement, transition) for utilization in both live fire and simulated training scenarios. Close coordination between government and </w:t>
      </w:r>
      <w:proofErr w:type="gramStart"/>
      <w:r w:rsidRPr="00AA309F">
        <w:rPr>
          <w:sz w:val="24"/>
          <w:szCs w:val="24"/>
        </w:rPr>
        <w:t>offeror</w:t>
      </w:r>
      <w:proofErr w:type="gramEnd"/>
      <w:r w:rsidRPr="00AA309F">
        <w:rPr>
          <w:sz w:val="24"/>
          <w:szCs w:val="24"/>
        </w:rPr>
        <w:t xml:space="preserve"> on matters such as user needs/requirements and prioritization of tool capabilities shall be required throughout the duration of the project.</w:t>
      </w:r>
    </w:p>
    <w:p w14:paraId="10C1A9DE" w14:textId="77777777" w:rsidR="00075B65" w:rsidRPr="00AA309F" w:rsidRDefault="00FB59D9" w:rsidP="002A22A6">
      <w:pPr>
        <w:pStyle w:val="ListParagraph"/>
        <w:numPr>
          <w:ilvl w:val="0"/>
          <w:numId w:val="8"/>
        </w:numPr>
        <w:tabs>
          <w:tab w:val="left" w:pos="1538"/>
          <w:tab w:val="left" w:pos="1540"/>
        </w:tabs>
        <w:ind w:left="1085"/>
        <w:rPr>
          <w:sz w:val="24"/>
          <w:szCs w:val="24"/>
        </w:rPr>
      </w:pPr>
      <w:r w:rsidRPr="00AA309F">
        <w:rPr>
          <w:sz w:val="24"/>
          <w:szCs w:val="24"/>
        </w:rPr>
        <w:t xml:space="preserve">Integration of eye tracking technology into standard and developing military systems to include head-borne systems and weapon sighting systems for utilization in an active, dynamic, and mobile environment. Close coordination between government and </w:t>
      </w:r>
      <w:proofErr w:type="gramStart"/>
      <w:r w:rsidRPr="00AA309F">
        <w:rPr>
          <w:sz w:val="24"/>
          <w:szCs w:val="24"/>
        </w:rPr>
        <w:t>offeror</w:t>
      </w:r>
      <w:proofErr w:type="gramEnd"/>
      <w:r w:rsidRPr="00AA309F">
        <w:rPr>
          <w:sz w:val="24"/>
          <w:szCs w:val="24"/>
        </w:rPr>
        <w:t xml:space="preserve"> on matters such as user needs/requirements and prioritization of tool capabilities shall be required throughout the duration of the project.</w:t>
      </w:r>
    </w:p>
    <w:p w14:paraId="344AEE15" w14:textId="169764D2" w:rsidR="00075B65" w:rsidRPr="00AA309F" w:rsidRDefault="00FB59D9" w:rsidP="002A22A6">
      <w:pPr>
        <w:pStyle w:val="ListParagraph"/>
        <w:numPr>
          <w:ilvl w:val="0"/>
          <w:numId w:val="8"/>
        </w:numPr>
        <w:tabs>
          <w:tab w:val="left" w:pos="1540"/>
        </w:tabs>
        <w:ind w:left="1085"/>
        <w:rPr>
          <w:sz w:val="24"/>
          <w:szCs w:val="24"/>
        </w:rPr>
      </w:pPr>
      <w:r w:rsidRPr="00AA309F">
        <w:rPr>
          <w:sz w:val="24"/>
          <w:szCs w:val="24"/>
        </w:rPr>
        <w:t>Development of integrated sensors for monitoring sleep, activity, light exposure, noise exposure, circadian biomarkers</w:t>
      </w:r>
      <w:r w:rsidR="002C4506" w:rsidRPr="00AA309F">
        <w:rPr>
          <w:sz w:val="24"/>
          <w:szCs w:val="24"/>
        </w:rPr>
        <w:t>, pressure, comfort</w:t>
      </w:r>
      <w:r w:rsidRPr="00AA309F">
        <w:rPr>
          <w:sz w:val="24"/>
          <w:szCs w:val="24"/>
        </w:rPr>
        <w:t>. Validation of emerging technology and commercial-off-the- shelf products in both laboratory, virtual, and field environments. Sensor data fusion and integration strategies required for rapid predictive modeling or real-time monitoring of individual physical</w:t>
      </w:r>
      <w:r w:rsidR="00A65F7B" w:rsidRPr="00AA309F">
        <w:rPr>
          <w:sz w:val="24"/>
          <w:szCs w:val="24"/>
        </w:rPr>
        <w:t xml:space="preserve"> </w:t>
      </w:r>
      <w:r w:rsidRPr="00AA309F">
        <w:rPr>
          <w:sz w:val="24"/>
          <w:szCs w:val="24"/>
        </w:rPr>
        <w:t>and mental fatigue and associated readiness levels.</w:t>
      </w:r>
    </w:p>
    <w:p w14:paraId="256668A3" w14:textId="77777777" w:rsidR="005D3C90" w:rsidRPr="00AA309F" w:rsidRDefault="005D3C90">
      <w:pPr>
        <w:pStyle w:val="BodyText"/>
        <w:ind w:left="459" w:right="1054"/>
        <w:rPr>
          <w:sz w:val="24"/>
          <w:szCs w:val="24"/>
        </w:rPr>
      </w:pPr>
    </w:p>
    <w:p w14:paraId="399C78B1" w14:textId="7F16B68E" w:rsidR="00075B65" w:rsidRPr="00AA309F" w:rsidRDefault="00FB59D9" w:rsidP="00DB7CAD">
      <w:pPr>
        <w:pStyle w:val="BodyText"/>
        <w:ind w:left="0"/>
        <w:rPr>
          <w:sz w:val="24"/>
          <w:szCs w:val="24"/>
        </w:rPr>
      </w:pPr>
      <w:r w:rsidRPr="00AA309F">
        <w:rPr>
          <w:sz w:val="24"/>
          <w:szCs w:val="24"/>
        </w:rPr>
        <w:t>Communication with the Technical POC prior to submission of a formal proposal is essential.</w:t>
      </w:r>
    </w:p>
    <w:p w14:paraId="5F17C145" w14:textId="77777777" w:rsidR="00C741E7" w:rsidRPr="00AA309F" w:rsidRDefault="00C741E7" w:rsidP="00C741E7">
      <w:pPr>
        <w:pStyle w:val="BodyText"/>
        <w:ind w:left="0"/>
        <w:rPr>
          <w:sz w:val="24"/>
          <w:szCs w:val="24"/>
        </w:rPr>
      </w:pPr>
    </w:p>
    <w:p w14:paraId="15E310EB" w14:textId="77777777" w:rsidR="002C4506" w:rsidRPr="00AA309F" w:rsidRDefault="002C4506" w:rsidP="00C741E7">
      <w:pPr>
        <w:pStyle w:val="BodyText"/>
        <w:ind w:left="0"/>
        <w:rPr>
          <w:sz w:val="24"/>
          <w:szCs w:val="24"/>
        </w:rPr>
      </w:pPr>
    </w:p>
    <w:p w14:paraId="42CEE8B4" w14:textId="01ACD944" w:rsidR="00075B65" w:rsidRPr="00AA309F" w:rsidRDefault="00FB59D9" w:rsidP="00C741E7">
      <w:pPr>
        <w:pStyle w:val="BodyText"/>
        <w:ind w:left="0"/>
        <w:rPr>
          <w:sz w:val="24"/>
          <w:szCs w:val="24"/>
        </w:rPr>
      </w:pPr>
      <w:r w:rsidRPr="00AA309F">
        <w:rPr>
          <w:sz w:val="24"/>
          <w:szCs w:val="24"/>
        </w:rPr>
        <w:t>Technical POC:</w:t>
      </w:r>
    </w:p>
    <w:p w14:paraId="16C22965" w14:textId="325D3606" w:rsidR="00075B65" w:rsidRPr="00AA309F" w:rsidRDefault="00FB59D9" w:rsidP="00C741E7">
      <w:pPr>
        <w:pStyle w:val="BodyText"/>
        <w:ind w:left="720"/>
        <w:rPr>
          <w:sz w:val="24"/>
          <w:szCs w:val="24"/>
        </w:rPr>
      </w:pPr>
      <w:r w:rsidRPr="00AA309F">
        <w:rPr>
          <w:sz w:val="24"/>
          <w:szCs w:val="24"/>
        </w:rPr>
        <w:t xml:space="preserve">Ms. Blake Mitchell, </w:t>
      </w:r>
      <w:hyperlink r:id="rId103">
        <w:r w:rsidRPr="00AA309F">
          <w:rPr>
            <w:color w:val="0562C1"/>
            <w:sz w:val="24"/>
            <w:szCs w:val="24"/>
            <w:u w:val="single" w:color="0562C1"/>
          </w:rPr>
          <w:t>katherine.b.mitchell.civ@army.mil</w:t>
        </w:r>
      </w:hyperlink>
    </w:p>
    <w:p w14:paraId="6457AA88" w14:textId="77777777" w:rsidR="00075B65" w:rsidRPr="00AA309F" w:rsidRDefault="00FB59D9" w:rsidP="00C741E7">
      <w:pPr>
        <w:pStyle w:val="BodyText"/>
        <w:ind w:left="0"/>
        <w:rPr>
          <w:sz w:val="24"/>
          <w:szCs w:val="24"/>
        </w:rPr>
      </w:pPr>
      <w:r w:rsidRPr="00AA309F">
        <w:rPr>
          <w:sz w:val="24"/>
          <w:szCs w:val="24"/>
        </w:rPr>
        <w:t>All concept papers, proposals and administrative inquiries should be submitted to:</w:t>
      </w:r>
    </w:p>
    <w:p w14:paraId="12361214" w14:textId="77777777" w:rsidR="00075B65" w:rsidRPr="00AA309F" w:rsidRDefault="00075B65">
      <w:pPr>
        <w:pStyle w:val="BodyText"/>
        <w:spacing w:before="26"/>
        <w:ind w:left="0"/>
        <w:rPr>
          <w:sz w:val="24"/>
          <w:szCs w:val="24"/>
        </w:rPr>
      </w:pPr>
    </w:p>
    <w:p w14:paraId="5FF91C55" w14:textId="77777777" w:rsidR="00C741E7" w:rsidRPr="00AA309F" w:rsidRDefault="00FB59D9" w:rsidP="00C741E7">
      <w:pPr>
        <w:pStyle w:val="BodyText"/>
        <w:spacing w:line="249" w:lineRule="auto"/>
        <w:ind w:left="720"/>
        <w:rPr>
          <w:sz w:val="24"/>
          <w:szCs w:val="24"/>
        </w:rPr>
      </w:pPr>
      <w:r w:rsidRPr="00AA309F">
        <w:rPr>
          <w:sz w:val="24"/>
          <w:szCs w:val="24"/>
        </w:rPr>
        <w:t xml:space="preserve">U.S. Army Natick Soldier Systems Center </w:t>
      </w:r>
    </w:p>
    <w:p w14:paraId="3F60479B" w14:textId="5EA7A1DA" w:rsidR="00075B65" w:rsidRPr="00AA309F" w:rsidRDefault="00FB59D9" w:rsidP="00C741E7">
      <w:pPr>
        <w:pStyle w:val="BodyText"/>
        <w:spacing w:line="249" w:lineRule="auto"/>
        <w:ind w:left="720"/>
        <w:rPr>
          <w:sz w:val="24"/>
          <w:szCs w:val="24"/>
        </w:rPr>
      </w:pPr>
      <w:r w:rsidRPr="00AA309F">
        <w:rPr>
          <w:sz w:val="24"/>
          <w:szCs w:val="24"/>
        </w:rPr>
        <w:t>DEVCOM Soldier Center</w:t>
      </w:r>
    </w:p>
    <w:p w14:paraId="6BA7E3F1" w14:textId="77777777" w:rsidR="00075B65" w:rsidRPr="00AA309F" w:rsidRDefault="00FB59D9" w:rsidP="00C741E7">
      <w:pPr>
        <w:pStyle w:val="BodyText"/>
        <w:ind w:left="720"/>
        <w:rPr>
          <w:sz w:val="24"/>
          <w:szCs w:val="24"/>
        </w:rPr>
      </w:pPr>
      <w:r w:rsidRPr="00AA309F">
        <w:rPr>
          <w:sz w:val="24"/>
          <w:szCs w:val="24"/>
        </w:rPr>
        <w:t>ATTN: FCDD-SCD-EXA (Mr. Matthew Whipple or Ms. Jennifer Rourke) General Greene Avenue</w:t>
      </w:r>
    </w:p>
    <w:p w14:paraId="22E07E34" w14:textId="77777777" w:rsidR="00075B65" w:rsidRPr="00AA309F" w:rsidRDefault="00FB59D9" w:rsidP="00C741E7">
      <w:pPr>
        <w:pStyle w:val="BodyText"/>
        <w:ind w:left="720"/>
        <w:rPr>
          <w:sz w:val="24"/>
          <w:szCs w:val="24"/>
        </w:rPr>
      </w:pPr>
      <w:r w:rsidRPr="00AA309F">
        <w:rPr>
          <w:sz w:val="24"/>
          <w:szCs w:val="24"/>
        </w:rPr>
        <w:t>Natick, MA 01760-5020</w:t>
      </w:r>
    </w:p>
    <w:p w14:paraId="195648DD" w14:textId="77777777" w:rsidR="00075B65" w:rsidRPr="00AA309F" w:rsidRDefault="00FB59D9" w:rsidP="00C741E7">
      <w:pPr>
        <w:pStyle w:val="BodyText"/>
        <w:ind w:left="720"/>
        <w:rPr>
          <w:sz w:val="24"/>
          <w:szCs w:val="24"/>
        </w:rPr>
      </w:pPr>
      <w:r w:rsidRPr="00AA309F">
        <w:rPr>
          <w:sz w:val="24"/>
          <w:szCs w:val="24"/>
        </w:rPr>
        <w:lastRenderedPageBreak/>
        <w:t>TEL: (508) 206-3803 (Mr. Whipple) or (508) 206-3853 (Ms. Rourke)</w:t>
      </w:r>
    </w:p>
    <w:p w14:paraId="1E361410" w14:textId="77777777" w:rsidR="00075B65" w:rsidRPr="00AA309F" w:rsidRDefault="00FB59D9" w:rsidP="00C741E7">
      <w:pPr>
        <w:pStyle w:val="BodyText"/>
        <w:ind w:left="720"/>
        <w:rPr>
          <w:sz w:val="24"/>
          <w:szCs w:val="24"/>
        </w:rPr>
      </w:pPr>
      <w:r w:rsidRPr="00AA309F">
        <w:rPr>
          <w:sz w:val="24"/>
          <w:szCs w:val="24"/>
        </w:rPr>
        <w:t xml:space="preserve">Email: </w:t>
      </w:r>
      <w:hyperlink r:id="rId104">
        <w:r w:rsidRPr="00AA309F">
          <w:rPr>
            <w:sz w:val="24"/>
            <w:szCs w:val="24"/>
          </w:rPr>
          <w:t>usarmy.natick.devcom-sc.mbx.osi-spod@army.mil</w:t>
        </w:r>
      </w:hyperlink>
    </w:p>
    <w:p w14:paraId="1BAC721F" w14:textId="77777777" w:rsidR="00075B65" w:rsidRPr="00AA309F" w:rsidRDefault="00075B65" w:rsidP="00C741E7">
      <w:pPr>
        <w:pStyle w:val="BodyText"/>
        <w:ind w:left="0"/>
        <w:rPr>
          <w:sz w:val="24"/>
          <w:szCs w:val="24"/>
        </w:rPr>
      </w:pPr>
    </w:p>
    <w:p w14:paraId="41A2CD9A" w14:textId="77777777" w:rsidR="00075B65" w:rsidRPr="00AA309F" w:rsidRDefault="00FB59D9" w:rsidP="002A22A6">
      <w:pPr>
        <w:pStyle w:val="Heading8"/>
        <w:numPr>
          <w:ilvl w:val="1"/>
          <w:numId w:val="14"/>
        </w:numPr>
        <w:tabs>
          <w:tab w:val="left" w:pos="1179"/>
        </w:tabs>
        <w:spacing w:line="298" w:lineRule="exact"/>
        <w:ind w:left="691" w:hanging="691"/>
        <w:rPr>
          <w:sz w:val="24"/>
          <w:szCs w:val="24"/>
        </w:rPr>
      </w:pPr>
      <w:bookmarkStart w:id="160" w:name="12._Soldier_Intelligence,_Surveillance,_"/>
      <w:bookmarkStart w:id="161" w:name="_Toc205183299"/>
      <w:bookmarkEnd w:id="160"/>
      <w:r w:rsidRPr="00AA309F">
        <w:rPr>
          <w:sz w:val="24"/>
          <w:szCs w:val="24"/>
        </w:rPr>
        <w:t>Soldier Intelligence, Surveillance, and Reconnaissance (ISR)</w:t>
      </w:r>
      <w:bookmarkEnd w:id="161"/>
    </w:p>
    <w:p w14:paraId="6727B1CE" w14:textId="77777777" w:rsidR="00C741E7" w:rsidRPr="00AA309F" w:rsidRDefault="00C741E7" w:rsidP="00C741E7">
      <w:pPr>
        <w:pStyle w:val="BodyText"/>
        <w:ind w:left="0"/>
        <w:rPr>
          <w:sz w:val="24"/>
          <w:szCs w:val="24"/>
        </w:rPr>
      </w:pPr>
    </w:p>
    <w:p w14:paraId="1DB66B95" w14:textId="79252E67" w:rsidR="00075B65" w:rsidRPr="00AA309F" w:rsidRDefault="00FB59D9" w:rsidP="00C741E7">
      <w:pPr>
        <w:pStyle w:val="BodyText"/>
        <w:ind w:left="0"/>
        <w:rPr>
          <w:sz w:val="24"/>
          <w:szCs w:val="24"/>
        </w:rPr>
      </w:pPr>
      <w:r w:rsidRPr="00AA309F">
        <w:rPr>
          <w:sz w:val="24"/>
          <w:szCs w:val="24"/>
        </w:rPr>
        <w:t>Technology development efforts are underway to mature and integrate technologies that address capability gaps associated with small Unmanned Aerial Systems</w:t>
      </w:r>
      <w:r w:rsidR="002C4506" w:rsidRPr="00AA309F">
        <w:rPr>
          <w:sz w:val="24"/>
          <w:szCs w:val="24"/>
        </w:rPr>
        <w:t>,</w:t>
      </w:r>
      <w:r w:rsidRPr="00AA309F">
        <w:rPr>
          <w:sz w:val="24"/>
          <w:szCs w:val="24"/>
        </w:rPr>
        <w:t xml:space="preserve"> primarily the need for greater autonomy to reduce cognitive burden, platforms</w:t>
      </w:r>
      <w:r w:rsidR="002C4506" w:rsidRPr="00AA309F">
        <w:rPr>
          <w:sz w:val="24"/>
          <w:szCs w:val="24"/>
        </w:rPr>
        <w:t>,</w:t>
      </w:r>
      <w:r w:rsidRPr="00AA309F">
        <w:rPr>
          <w:sz w:val="24"/>
          <w:szCs w:val="24"/>
        </w:rPr>
        <w:t xml:space="preserve"> and components to reduce Soldier load, and increase Situational Awareness.</w:t>
      </w:r>
    </w:p>
    <w:p w14:paraId="6A3CDD5D" w14:textId="77777777" w:rsidR="0049560F" w:rsidRPr="00AA309F" w:rsidRDefault="0049560F" w:rsidP="0049560F">
      <w:pPr>
        <w:pStyle w:val="BodyText"/>
        <w:ind w:left="0"/>
        <w:rPr>
          <w:sz w:val="24"/>
          <w:szCs w:val="24"/>
        </w:rPr>
      </w:pPr>
    </w:p>
    <w:p w14:paraId="7A49F669" w14:textId="196246A5" w:rsidR="00075B65" w:rsidRPr="00AA309F" w:rsidRDefault="00FB59D9" w:rsidP="0049560F">
      <w:pPr>
        <w:pStyle w:val="BodyText"/>
        <w:ind w:left="0"/>
        <w:rPr>
          <w:sz w:val="24"/>
          <w:szCs w:val="24"/>
        </w:rPr>
      </w:pPr>
      <w:r w:rsidRPr="00AA309F">
        <w:rPr>
          <w:sz w:val="24"/>
          <w:szCs w:val="24"/>
        </w:rPr>
        <w:t>The primary thrust of this activity is the development and demonstration of a highly autonomous Small Unmanned Aerial System (SUAS) and enabling technologies that support Multi Domain Operations. These systems should have the capability to:</w:t>
      </w:r>
    </w:p>
    <w:p w14:paraId="027F1EB2" w14:textId="77777777" w:rsidR="00075B65" w:rsidRPr="00AA309F" w:rsidRDefault="00075B65">
      <w:pPr>
        <w:pStyle w:val="BodyText"/>
        <w:spacing w:before="3"/>
        <w:ind w:left="0"/>
        <w:rPr>
          <w:sz w:val="24"/>
          <w:szCs w:val="24"/>
        </w:rPr>
      </w:pPr>
    </w:p>
    <w:p w14:paraId="61C95293" w14:textId="77777777" w:rsidR="00075B65" w:rsidRPr="00AA309F" w:rsidRDefault="00FB59D9" w:rsidP="002A22A6">
      <w:pPr>
        <w:pStyle w:val="ListParagraph"/>
        <w:numPr>
          <w:ilvl w:val="0"/>
          <w:numId w:val="7"/>
        </w:numPr>
        <w:tabs>
          <w:tab w:val="left" w:pos="1540"/>
        </w:tabs>
        <w:spacing w:line="235" w:lineRule="auto"/>
        <w:ind w:left="1083"/>
        <w:rPr>
          <w:sz w:val="24"/>
          <w:szCs w:val="24"/>
        </w:rPr>
      </w:pPr>
      <w:r w:rsidRPr="00AA309F">
        <w:rPr>
          <w:sz w:val="24"/>
          <w:szCs w:val="24"/>
        </w:rPr>
        <w:t>Autonomously navigate to and from a target in a variety of environmental conditions (terrain, weather, etc.)</w:t>
      </w:r>
    </w:p>
    <w:p w14:paraId="0371CF4A" w14:textId="6FF885A8" w:rsidR="00075B65" w:rsidRPr="00AA309F" w:rsidRDefault="00FB59D9" w:rsidP="002A22A6">
      <w:pPr>
        <w:pStyle w:val="ListParagraph"/>
        <w:numPr>
          <w:ilvl w:val="0"/>
          <w:numId w:val="7"/>
        </w:numPr>
        <w:tabs>
          <w:tab w:val="left" w:pos="1540"/>
        </w:tabs>
        <w:spacing w:line="235" w:lineRule="auto"/>
        <w:ind w:left="1083"/>
        <w:rPr>
          <w:sz w:val="24"/>
          <w:szCs w:val="24"/>
        </w:rPr>
      </w:pPr>
      <w:r w:rsidRPr="00AA309F">
        <w:rPr>
          <w:sz w:val="24"/>
          <w:szCs w:val="24"/>
        </w:rPr>
        <w:t xml:space="preserve">Collect salient information, package </w:t>
      </w:r>
      <w:r w:rsidR="00717FF5" w:rsidRPr="00AA309F">
        <w:rPr>
          <w:sz w:val="24"/>
          <w:szCs w:val="24"/>
        </w:rPr>
        <w:t>it,</w:t>
      </w:r>
      <w:r w:rsidRPr="00AA309F">
        <w:rPr>
          <w:sz w:val="24"/>
          <w:szCs w:val="24"/>
        </w:rPr>
        <w:t xml:space="preserve"> and present it in a timely manner to the operator.</w:t>
      </w:r>
    </w:p>
    <w:p w14:paraId="4029F3FE" w14:textId="65F0B09B" w:rsidR="00075B65" w:rsidRPr="00AA309F" w:rsidRDefault="00FB59D9" w:rsidP="002A22A6">
      <w:pPr>
        <w:pStyle w:val="ListParagraph"/>
        <w:numPr>
          <w:ilvl w:val="0"/>
          <w:numId w:val="7"/>
        </w:numPr>
        <w:tabs>
          <w:tab w:val="left" w:pos="1539"/>
        </w:tabs>
        <w:spacing w:line="235" w:lineRule="auto"/>
        <w:ind w:left="1083"/>
        <w:rPr>
          <w:sz w:val="24"/>
          <w:szCs w:val="24"/>
        </w:rPr>
      </w:pPr>
      <w:r w:rsidRPr="00AA309F">
        <w:rPr>
          <w:sz w:val="24"/>
          <w:szCs w:val="24"/>
        </w:rPr>
        <w:t xml:space="preserve">Support mission </w:t>
      </w:r>
      <w:r w:rsidR="00717FF5" w:rsidRPr="00AA309F">
        <w:rPr>
          <w:sz w:val="24"/>
          <w:szCs w:val="24"/>
        </w:rPr>
        <w:t>planning.</w:t>
      </w:r>
      <w:r w:rsidRPr="00AA309F">
        <w:rPr>
          <w:sz w:val="24"/>
          <w:szCs w:val="24"/>
        </w:rPr>
        <w:t xml:space="preserve"> </w:t>
      </w:r>
    </w:p>
    <w:p w14:paraId="24823443" w14:textId="77777777" w:rsidR="00075B65" w:rsidRPr="00AA309F" w:rsidRDefault="00FB59D9" w:rsidP="002A22A6">
      <w:pPr>
        <w:pStyle w:val="ListParagraph"/>
        <w:numPr>
          <w:ilvl w:val="0"/>
          <w:numId w:val="7"/>
        </w:numPr>
        <w:tabs>
          <w:tab w:val="left" w:pos="1539"/>
        </w:tabs>
        <w:spacing w:line="235" w:lineRule="auto"/>
        <w:ind w:left="1083"/>
        <w:rPr>
          <w:sz w:val="24"/>
          <w:szCs w:val="24"/>
        </w:rPr>
      </w:pPr>
      <w:r w:rsidRPr="00AA309F">
        <w:rPr>
          <w:sz w:val="24"/>
          <w:szCs w:val="24"/>
        </w:rPr>
        <w:t>Collaboratively work with other platforms to accomplish goals.</w:t>
      </w:r>
    </w:p>
    <w:p w14:paraId="321BB1C7" w14:textId="77777777" w:rsidR="00075B65" w:rsidRPr="00AA309F" w:rsidRDefault="00FB59D9" w:rsidP="002A22A6">
      <w:pPr>
        <w:pStyle w:val="ListParagraph"/>
        <w:numPr>
          <w:ilvl w:val="0"/>
          <w:numId w:val="7"/>
        </w:numPr>
        <w:tabs>
          <w:tab w:val="left" w:pos="1540"/>
        </w:tabs>
        <w:spacing w:line="235" w:lineRule="auto"/>
        <w:ind w:left="1083"/>
        <w:rPr>
          <w:sz w:val="24"/>
          <w:szCs w:val="24"/>
        </w:rPr>
      </w:pPr>
      <w:r w:rsidRPr="00AA309F">
        <w:rPr>
          <w:sz w:val="24"/>
          <w:szCs w:val="24"/>
        </w:rPr>
        <w:t>Disseminate relevant products to various Common Operating Pictures (video, telemetry, etc.)</w:t>
      </w:r>
    </w:p>
    <w:p w14:paraId="6B7FE50D" w14:textId="77777777" w:rsidR="00075B65" w:rsidRPr="00AA309F" w:rsidRDefault="00075B65" w:rsidP="00BB010D">
      <w:pPr>
        <w:pStyle w:val="BodyText"/>
        <w:ind w:left="0"/>
        <w:rPr>
          <w:sz w:val="24"/>
          <w:szCs w:val="24"/>
        </w:rPr>
      </w:pPr>
    </w:p>
    <w:p w14:paraId="248301AF" w14:textId="77777777" w:rsidR="00075B65" w:rsidRPr="00AA309F" w:rsidRDefault="00FB59D9" w:rsidP="00BB010D">
      <w:pPr>
        <w:pStyle w:val="BodyText"/>
        <w:ind w:left="0"/>
        <w:rPr>
          <w:sz w:val="24"/>
          <w:szCs w:val="24"/>
        </w:rPr>
      </w:pPr>
      <w:r w:rsidRPr="00AA309F">
        <w:rPr>
          <w:sz w:val="24"/>
          <w:szCs w:val="24"/>
        </w:rPr>
        <w:t>All with the goal of reducing the operational burden on the user so that the Soldier gets the right information at the right time.</w:t>
      </w:r>
    </w:p>
    <w:p w14:paraId="50E46805" w14:textId="77777777" w:rsidR="00075B65" w:rsidRPr="00AA309F" w:rsidRDefault="00075B65">
      <w:pPr>
        <w:pStyle w:val="BodyText"/>
        <w:ind w:left="0"/>
        <w:rPr>
          <w:sz w:val="24"/>
          <w:szCs w:val="24"/>
        </w:rPr>
      </w:pPr>
    </w:p>
    <w:p w14:paraId="107126F7" w14:textId="7BE08DA6" w:rsidR="00075B65" w:rsidRPr="00AA309F" w:rsidRDefault="00FB59D9" w:rsidP="00DB7CAD">
      <w:pPr>
        <w:pStyle w:val="BodyText"/>
        <w:ind w:left="0"/>
        <w:rPr>
          <w:sz w:val="24"/>
          <w:szCs w:val="24"/>
        </w:rPr>
      </w:pPr>
      <w:r w:rsidRPr="00AA309F">
        <w:rPr>
          <w:sz w:val="24"/>
          <w:szCs w:val="24"/>
        </w:rPr>
        <w:t>Interest under this topic is primarily on algorithms and sensors that support these various goals. Platforms may be of interest if they provide a unique capability to support accomplishing one or more of the stated capabilities. Algorithms should be focused on</w:t>
      </w:r>
      <w:r w:rsidR="00A65F7B" w:rsidRPr="00AA309F">
        <w:rPr>
          <w:sz w:val="24"/>
          <w:szCs w:val="24"/>
        </w:rPr>
        <w:t xml:space="preserve"> </w:t>
      </w:r>
      <w:r w:rsidRPr="00AA309F">
        <w:rPr>
          <w:sz w:val="24"/>
          <w:szCs w:val="24"/>
        </w:rPr>
        <w:t>SUAS but especially on size, weight, power and computing constrained platforms with weights under 5 lbs. No formal size, weight, and power limits are described to allow respondents trade-space.</w:t>
      </w:r>
    </w:p>
    <w:p w14:paraId="46D1406E" w14:textId="77777777" w:rsidR="00404CAA" w:rsidRPr="00AA309F" w:rsidRDefault="00404CAA" w:rsidP="00B45788">
      <w:pPr>
        <w:pStyle w:val="BodyText"/>
        <w:ind w:left="0"/>
        <w:rPr>
          <w:sz w:val="24"/>
          <w:szCs w:val="24"/>
          <w:u w:val="single"/>
        </w:rPr>
      </w:pPr>
    </w:p>
    <w:p w14:paraId="28B4999E" w14:textId="27496C6C" w:rsidR="00075B65" w:rsidRPr="00AA309F" w:rsidRDefault="00FB59D9" w:rsidP="00B45788">
      <w:pPr>
        <w:pStyle w:val="BodyText"/>
        <w:ind w:left="0"/>
        <w:rPr>
          <w:sz w:val="24"/>
          <w:szCs w:val="24"/>
        </w:rPr>
      </w:pPr>
      <w:r w:rsidRPr="00AA309F">
        <w:rPr>
          <w:sz w:val="24"/>
          <w:szCs w:val="24"/>
          <w:u w:val="single"/>
        </w:rPr>
        <w:t>Scientific and Technical Areas of Interest:</w:t>
      </w:r>
    </w:p>
    <w:p w14:paraId="27AE9FD4" w14:textId="77777777" w:rsidR="00B45788" w:rsidRPr="00AA309F" w:rsidRDefault="00B45788" w:rsidP="00B45788">
      <w:pPr>
        <w:pStyle w:val="NormalWeb"/>
        <w:spacing w:before="0" w:beforeAutospacing="0" w:after="0" w:afterAutospacing="0"/>
        <w:rPr>
          <w:color w:val="000000"/>
        </w:rPr>
      </w:pPr>
    </w:p>
    <w:p w14:paraId="54FC2EAF" w14:textId="5BBAC89A" w:rsidR="00063894" w:rsidRPr="00AA309F" w:rsidRDefault="00063894" w:rsidP="00B45788">
      <w:pPr>
        <w:pStyle w:val="NormalWeb"/>
        <w:spacing w:before="0" w:beforeAutospacing="0" w:after="0" w:afterAutospacing="0"/>
        <w:rPr>
          <w:color w:val="000000"/>
        </w:rPr>
      </w:pPr>
      <w:r w:rsidRPr="00AA309F">
        <w:rPr>
          <w:color w:val="000000"/>
        </w:rPr>
        <w:t>Small UAS are tools to increase Situational Awareness and Situational Understanding. Maturation and demonstration of the following enabling technologies are required:</w:t>
      </w:r>
    </w:p>
    <w:p w14:paraId="3BE31C50" w14:textId="77777777" w:rsidR="005E6734" w:rsidRPr="00AA309F" w:rsidRDefault="005E6734" w:rsidP="00B45788">
      <w:pPr>
        <w:pStyle w:val="NormalWeb"/>
        <w:spacing w:before="0" w:beforeAutospacing="0" w:after="0" w:afterAutospacing="0"/>
        <w:rPr>
          <w:color w:val="000000"/>
        </w:rPr>
      </w:pPr>
    </w:p>
    <w:p w14:paraId="6997E177" w14:textId="77777777" w:rsidR="00063894" w:rsidRPr="00AA309F" w:rsidRDefault="00063894" w:rsidP="005E6734">
      <w:pPr>
        <w:pStyle w:val="NormalWeb"/>
        <w:spacing w:before="0" w:beforeAutospacing="0" w:after="0" w:afterAutospacing="0"/>
        <w:ind w:left="720"/>
        <w:rPr>
          <w:color w:val="000000"/>
        </w:rPr>
      </w:pPr>
      <w:r w:rsidRPr="00AA309F">
        <w:rPr>
          <w:color w:val="000000"/>
        </w:rPr>
        <w:t>a. Low-cost platforms and components</w:t>
      </w:r>
    </w:p>
    <w:p w14:paraId="02B16FAC" w14:textId="77777777" w:rsidR="00063894" w:rsidRPr="00AA309F" w:rsidRDefault="00063894" w:rsidP="005E6734">
      <w:pPr>
        <w:pStyle w:val="NormalWeb"/>
        <w:spacing w:before="0" w:beforeAutospacing="0" w:after="0" w:afterAutospacing="0"/>
        <w:ind w:left="720"/>
        <w:rPr>
          <w:color w:val="000000"/>
        </w:rPr>
      </w:pPr>
      <w:r w:rsidRPr="00AA309F">
        <w:rPr>
          <w:color w:val="000000"/>
        </w:rPr>
        <w:t xml:space="preserve">b. Autonomy to support </w:t>
      </w:r>
      <w:proofErr w:type="gramStart"/>
      <w:r w:rsidRPr="00AA309F">
        <w:rPr>
          <w:color w:val="000000"/>
        </w:rPr>
        <w:t>operation</w:t>
      </w:r>
      <w:proofErr w:type="gramEnd"/>
      <w:r w:rsidRPr="00AA309F">
        <w:rPr>
          <w:color w:val="000000"/>
        </w:rPr>
        <w:t xml:space="preserve"> in all environments (e.g. GPS denied operation, localization, collision avoidance).</w:t>
      </w:r>
    </w:p>
    <w:p w14:paraId="6C15BA00" w14:textId="77777777" w:rsidR="00063894" w:rsidRPr="00AA309F" w:rsidRDefault="00063894" w:rsidP="005E6734">
      <w:pPr>
        <w:pStyle w:val="NormalWeb"/>
        <w:spacing w:before="0" w:beforeAutospacing="0" w:after="0" w:afterAutospacing="0"/>
        <w:ind w:left="720"/>
        <w:rPr>
          <w:color w:val="000000"/>
        </w:rPr>
      </w:pPr>
      <w:r w:rsidRPr="00AA309F">
        <w:rPr>
          <w:color w:val="000000"/>
        </w:rPr>
        <w:t xml:space="preserve">c. Algorithms to support </w:t>
      </w:r>
      <w:proofErr w:type="gramStart"/>
      <w:r w:rsidRPr="00AA309F">
        <w:rPr>
          <w:color w:val="000000"/>
        </w:rPr>
        <w:t>multi system</w:t>
      </w:r>
      <w:proofErr w:type="gramEnd"/>
      <w:r w:rsidRPr="00AA309F">
        <w:rPr>
          <w:color w:val="000000"/>
        </w:rPr>
        <w:t xml:space="preserve"> operation (i.e. swarming)</w:t>
      </w:r>
    </w:p>
    <w:p w14:paraId="188D8BC3" w14:textId="77777777" w:rsidR="00063894" w:rsidRPr="00AA309F" w:rsidRDefault="00063894" w:rsidP="005E6734">
      <w:pPr>
        <w:pStyle w:val="NormalWeb"/>
        <w:spacing w:before="0" w:beforeAutospacing="0" w:after="0" w:afterAutospacing="0"/>
        <w:ind w:left="720"/>
        <w:rPr>
          <w:color w:val="000000"/>
        </w:rPr>
      </w:pPr>
      <w:r w:rsidRPr="00AA309F">
        <w:rPr>
          <w:color w:val="000000"/>
        </w:rPr>
        <w:t>d. Data distillation and summarization algorithms for edge process devices (i.e. report only salient images or targets instead of video).</w:t>
      </w:r>
    </w:p>
    <w:p w14:paraId="093788B1" w14:textId="77777777" w:rsidR="00063894" w:rsidRPr="00AA309F" w:rsidRDefault="00063894" w:rsidP="005E6734">
      <w:pPr>
        <w:pStyle w:val="NormalWeb"/>
        <w:spacing w:before="0" w:beforeAutospacing="0" w:after="0" w:afterAutospacing="0"/>
        <w:ind w:left="720"/>
        <w:rPr>
          <w:color w:val="000000"/>
        </w:rPr>
      </w:pPr>
      <w:r w:rsidRPr="00AA309F">
        <w:rPr>
          <w:color w:val="000000"/>
        </w:rPr>
        <w:t>e. Sensors that can provide advanced capabilities for Size, Weight, Power, and Volume constrained platforms.</w:t>
      </w:r>
    </w:p>
    <w:p w14:paraId="3283A167" w14:textId="77777777" w:rsidR="00063894" w:rsidRPr="00AA309F" w:rsidRDefault="00063894" w:rsidP="005E6734">
      <w:pPr>
        <w:pStyle w:val="NormalWeb"/>
        <w:spacing w:before="0" w:beforeAutospacing="0" w:after="0" w:afterAutospacing="0"/>
        <w:ind w:left="720"/>
        <w:rPr>
          <w:color w:val="000000"/>
        </w:rPr>
      </w:pPr>
      <w:r w:rsidRPr="00AA309F">
        <w:rPr>
          <w:color w:val="000000"/>
        </w:rPr>
        <w:lastRenderedPageBreak/>
        <w:t>f. Communications systems that enable increased performance for Size, Weight, Power, and Volume constrained platforms.</w:t>
      </w:r>
    </w:p>
    <w:p w14:paraId="7ED3C19C" w14:textId="77777777" w:rsidR="00063894" w:rsidRPr="00AA309F" w:rsidRDefault="00063894" w:rsidP="005E6734">
      <w:pPr>
        <w:pStyle w:val="NormalWeb"/>
        <w:spacing w:before="0" w:beforeAutospacing="0" w:after="0" w:afterAutospacing="0"/>
        <w:ind w:left="720"/>
        <w:rPr>
          <w:color w:val="000000"/>
        </w:rPr>
      </w:pPr>
      <w:r w:rsidRPr="00AA309F">
        <w:rPr>
          <w:color w:val="000000"/>
        </w:rPr>
        <w:t>g. Common controllers or common control software</w:t>
      </w:r>
    </w:p>
    <w:p w14:paraId="1CB76BAB" w14:textId="77777777" w:rsidR="00063894" w:rsidRPr="00AA309F" w:rsidRDefault="00063894" w:rsidP="005E6734">
      <w:pPr>
        <w:pStyle w:val="NormalWeb"/>
        <w:spacing w:before="0" w:beforeAutospacing="0" w:after="0" w:afterAutospacing="0"/>
        <w:ind w:left="720"/>
        <w:rPr>
          <w:color w:val="000000"/>
        </w:rPr>
      </w:pPr>
      <w:r w:rsidRPr="00AA309F">
        <w:rPr>
          <w:color w:val="000000"/>
        </w:rPr>
        <w:t>h. Simulators and training tools to maintain flight skills.</w:t>
      </w:r>
    </w:p>
    <w:p w14:paraId="43AA4B79" w14:textId="77777777" w:rsidR="00063894" w:rsidRPr="00AA309F" w:rsidRDefault="00063894" w:rsidP="005E6734">
      <w:pPr>
        <w:pStyle w:val="NormalWeb"/>
        <w:spacing w:before="0" w:beforeAutospacing="0" w:after="0" w:afterAutospacing="0"/>
        <w:ind w:left="720"/>
        <w:rPr>
          <w:color w:val="000000"/>
        </w:rPr>
      </w:pPr>
      <w:r w:rsidRPr="00AA309F">
        <w:rPr>
          <w:color w:val="000000"/>
        </w:rPr>
        <w:t>i. Test methods or equipment to evaluate military peculiar performance requirements.</w:t>
      </w:r>
    </w:p>
    <w:p w14:paraId="771E3E51" w14:textId="77777777" w:rsidR="00063894" w:rsidRPr="00AA309F" w:rsidRDefault="00063894" w:rsidP="005E6734">
      <w:pPr>
        <w:pStyle w:val="NormalWeb"/>
        <w:spacing w:before="0" w:beforeAutospacing="0" w:after="0" w:afterAutospacing="0"/>
        <w:ind w:left="720"/>
        <w:rPr>
          <w:color w:val="000000"/>
        </w:rPr>
      </w:pPr>
      <w:r w:rsidRPr="00AA309F">
        <w:rPr>
          <w:color w:val="000000"/>
        </w:rPr>
        <w:t>j. Advanced mission planning that can leverage additional sources of information to optimize for a variety of mission factors (e.g. stealth, time).</w:t>
      </w:r>
    </w:p>
    <w:p w14:paraId="5E498FB4" w14:textId="77777777" w:rsidR="00063894" w:rsidRPr="00AA309F" w:rsidRDefault="00063894" w:rsidP="005E6734">
      <w:pPr>
        <w:pStyle w:val="NormalWeb"/>
        <w:spacing w:before="0" w:beforeAutospacing="0" w:after="0" w:afterAutospacing="0"/>
        <w:ind w:left="720"/>
        <w:rPr>
          <w:color w:val="000000"/>
        </w:rPr>
      </w:pPr>
      <w:r w:rsidRPr="00AA309F">
        <w:rPr>
          <w:color w:val="000000"/>
        </w:rPr>
        <w:t>k. Applications that provide the capability to generate precise (Category III or better) military grid reference system (MGRS) coordinates for both fixed and moving objects observed within the sensor’s video stream.</w:t>
      </w:r>
    </w:p>
    <w:p w14:paraId="44365BB1" w14:textId="6C50E86F" w:rsidR="00075B65" w:rsidRPr="00AA309F" w:rsidRDefault="00FB59D9" w:rsidP="0057592E">
      <w:pPr>
        <w:pStyle w:val="BodyText"/>
        <w:ind w:left="0"/>
        <w:rPr>
          <w:sz w:val="24"/>
          <w:szCs w:val="24"/>
        </w:rPr>
      </w:pPr>
      <w:r w:rsidRPr="00AA309F">
        <w:rPr>
          <w:sz w:val="24"/>
          <w:szCs w:val="24"/>
        </w:rPr>
        <w:t xml:space="preserve">The goal of this effort is to provide value to the Warfighter through increased situational awareness and </w:t>
      </w:r>
      <w:r w:rsidR="00304833" w:rsidRPr="00AA309F">
        <w:rPr>
          <w:sz w:val="24"/>
          <w:szCs w:val="24"/>
        </w:rPr>
        <w:t xml:space="preserve">situational </w:t>
      </w:r>
      <w:r w:rsidRPr="00AA309F">
        <w:rPr>
          <w:sz w:val="24"/>
          <w:szCs w:val="24"/>
        </w:rPr>
        <w:t xml:space="preserve">understanding, not increase the Warfighter’s cognitive burden. Typically, ISR missions are performed in parallel with other combat duties. </w:t>
      </w:r>
    </w:p>
    <w:p w14:paraId="7A4DB2B8" w14:textId="77777777" w:rsidR="0057592E" w:rsidRPr="00AA309F" w:rsidRDefault="0057592E" w:rsidP="007D7EA4">
      <w:pPr>
        <w:pStyle w:val="BodyText"/>
        <w:ind w:right="606"/>
        <w:rPr>
          <w:sz w:val="24"/>
          <w:szCs w:val="24"/>
        </w:rPr>
      </w:pPr>
    </w:p>
    <w:p w14:paraId="74687727" w14:textId="77777777" w:rsidR="00075B65" w:rsidRPr="00AA309F" w:rsidRDefault="00FB59D9" w:rsidP="0057592E">
      <w:pPr>
        <w:pStyle w:val="BodyText"/>
        <w:ind w:left="0"/>
        <w:rPr>
          <w:sz w:val="24"/>
          <w:szCs w:val="24"/>
        </w:rPr>
      </w:pPr>
      <w:r w:rsidRPr="00AA309F">
        <w:rPr>
          <w:sz w:val="24"/>
          <w:szCs w:val="24"/>
        </w:rPr>
        <w:t xml:space="preserve">Technology candidates must exhibit a Technical Readiness Level (TRL) of 4-7. Proposals will be </w:t>
      </w:r>
      <w:proofErr w:type="gramStart"/>
      <w:r w:rsidRPr="00AA309F">
        <w:rPr>
          <w:sz w:val="24"/>
          <w:szCs w:val="24"/>
        </w:rPr>
        <w:t>entertained</w:t>
      </w:r>
      <w:proofErr w:type="gramEnd"/>
      <w:r w:rsidRPr="00AA309F">
        <w:rPr>
          <w:sz w:val="24"/>
          <w:szCs w:val="24"/>
        </w:rPr>
        <w:t xml:space="preserve"> for both an overall system design as well as individual sub- systems.</w:t>
      </w:r>
    </w:p>
    <w:p w14:paraId="2B1D36D5" w14:textId="77777777" w:rsidR="0057592E" w:rsidRPr="00AA309F" w:rsidRDefault="0057592E" w:rsidP="0057592E">
      <w:pPr>
        <w:pStyle w:val="BodyText"/>
        <w:ind w:left="0"/>
        <w:rPr>
          <w:sz w:val="24"/>
          <w:szCs w:val="24"/>
        </w:rPr>
      </w:pPr>
    </w:p>
    <w:p w14:paraId="0D2BA685" w14:textId="77777777" w:rsidR="00075B65" w:rsidRPr="00AA309F" w:rsidRDefault="00FB59D9" w:rsidP="0057592E">
      <w:pPr>
        <w:pStyle w:val="BodyText"/>
        <w:ind w:left="0"/>
        <w:rPr>
          <w:sz w:val="24"/>
          <w:szCs w:val="24"/>
        </w:rPr>
      </w:pPr>
      <w:r w:rsidRPr="00AA309F">
        <w:rPr>
          <w:sz w:val="24"/>
          <w:szCs w:val="24"/>
        </w:rPr>
        <w:t>Communication with the Technical Points of Contacts prior to submission of a formal proposal or concept paper is essential.</w:t>
      </w:r>
    </w:p>
    <w:p w14:paraId="0B40B5EB" w14:textId="77777777" w:rsidR="0057592E" w:rsidRPr="00AA309F" w:rsidRDefault="0057592E" w:rsidP="0057592E">
      <w:pPr>
        <w:pStyle w:val="BodyText"/>
        <w:ind w:left="0"/>
        <w:rPr>
          <w:sz w:val="24"/>
          <w:szCs w:val="24"/>
        </w:rPr>
      </w:pPr>
    </w:p>
    <w:p w14:paraId="5E9FECDE" w14:textId="77777777" w:rsidR="00075B65" w:rsidRPr="00AA309F" w:rsidRDefault="00FB59D9" w:rsidP="0057592E">
      <w:pPr>
        <w:pStyle w:val="BodyText"/>
        <w:ind w:left="0"/>
        <w:rPr>
          <w:sz w:val="24"/>
          <w:szCs w:val="24"/>
        </w:rPr>
      </w:pPr>
      <w:r w:rsidRPr="00AA309F">
        <w:rPr>
          <w:sz w:val="24"/>
          <w:szCs w:val="24"/>
        </w:rPr>
        <w:t>Technical POCs:</w:t>
      </w:r>
    </w:p>
    <w:p w14:paraId="38971670" w14:textId="77777777" w:rsidR="0057592E" w:rsidRPr="00AA309F" w:rsidRDefault="00FB59D9" w:rsidP="0057592E">
      <w:pPr>
        <w:pStyle w:val="BodyText"/>
        <w:ind w:left="720"/>
        <w:rPr>
          <w:color w:val="0562C1"/>
          <w:sz w:val="24"/>
          <w:szCs w:val="24"/>
        </w:rPr>
      </w:pPr>
      <w:r w:rsidRPr="00AA309F">
        <w:rPr>
          <w:sz w:val="24"/>
          <w:szCs w:val="24"/>
        </w:rPr>
        <w:t xml:space="preserve">Mr. John Paul Kruszewski, </w:t>
      </w:r>
      <w:hyperlink r:id="rId105">
        <w:r w:rsidRPr="00AA309F">
          <w:rPr>
            <w:color w:val="0562C1"/>
            <w:sz w:val="24"/>
            <w:szCs w:val="24"/>
            <w:u w:val="single" w:color="0562C1"/>
          </w:rPr>
          <w:t>john.p.kruszewski2.civ@army.mil</w:t>
        </w:r>
      </w:hyperlink>
      <w:r w:rsidRPr="00AA309F">
        <w:rPr>
          <w:color w:val="0562C1"/>
          <w:sz w:val="24"/>
          <w:szCs w:val="24"/>
        </w:rPr>
        <w:t xml:space="preserve"> </w:t>
      </w:r>
    </w:p>
    <w:p w14:paraId="384EF576" w14:textId="4676047D" w:rsidR="00075B65" w:rsidRPr="00AA309F" w:rsidRDefault="00FB59D9" w:rsidP="0057592E">
      <w:pPr>
        <w:pStyle w:val="BodyText"/>
        <w:ind w:left="720"/>
        <w:rPr>
          <w:sz w:val="24"/>
          <w:szCs w:val="24"/>
        </w:rPr>
      </w:pPr>
      <w:r w:rsidRPr="00AA309F">
        <w:rPr>
          <w:sz w:val="24"/>
          <w:szCs w:val="24"/>
        </w:rPr>
        <w:t xml:space="preserve">Mr. Michael Samuel, </w:t>
      </w:r>
      <w:hyperlink r:id="rId106">
        <w:r w:rsidRPr="00AA309F">
          <w:rPr>
            <w:color w:val="0000FF"/>
            <w:sz w:val="24"/>
            <w:szCs w:val="24"/>
            <w:u w:val="single" w:color="0000FF"/>
          </w:rPr>
          <w:t>Michael.n.samuel.civ@army.mil</w:t>
        </w:r>
      </w:hyperlink>
    </w:p>
    <w:p w14:paraId="48E753F8" w14:textId="77777777" w:rsidR="0057592E" w:rsidRPr="00AA309F" w:rsidRDefault="0057592E" w:rsidP="0057592E">
      <w:pPr>
        <w:pStyle w:val="BodyText"/>
        <w:ind w:left="0"/>
        <w:rPr>
          <w:sz w:val="24"/>
          <w:szCs w:val="24"/>
        </w:rPr>
      </w:pPr>
    </w:p>
    <w:p w14:paraId="482B9086" w14:textId="4149D7C4" w:rsidR="00075B65" w:rsidRPr="00AA309F" w:rsidRDefault="00FB59D9" w:rsidP="0057592E">
      <w:pPr>
        <w:pStyle w:val="BodyText"/>
        <w:ind w:left="0"/>
        <w:rPr>
          <w:sz w:val="24"/>
          <w:szCs w:val="24"/>
        </w:rPr>
      </w:pPr>
      <w:r w:rsidRPr="00AA309F">
        <w:rPr>
          <w:sz w:val="24"/>
          <w:szCs w:val="24"/>
        </w:rPr>
        <w:t>All concept papers, proposals, and administrative inquiries should be submitted to:</w:t>
      </w:r>
    </w:p>
    <w:p w14:paraId="4A544AA8" w14:textId="77777777" w:rsidR="00075B65" w:rsidRPr="00AA309F" w:rsidRDefault="00075B65">
      <w:pPr>
        <w:pStyle w:val="BodyText"/>
        <w:spacing w:before="2"/>
        <w:ind w:left="0"/>
        <w:rPr>
          <w:sz w:val="24"/>
          <w:szCs w:val="24"/>
        </w:rPr>
      </w:pPr>
    </w:p>
    <w:p w14:paraId="02F3588A" w14:textId="77777777" w:rsidR="0057592E" w:rsidRPr="00AA309F" w:rsidRDefault="00FB59D9" w:rsidP="0057592E">
      <w:pPr>
        <w:pStyle w:val="BodyText"/>
        <w:ind w:left="720"/>
        <w:rPr>
          <w:sz w:val="24"/>
          <w:szCs w:val="24"/>
        </w:rPr>
      </w:pPr>
      <w:r w:rsidRPr="00AA309F">
        <w:rPr>
          <w:sz w:val="24"/>
          <w:szCs w:val="24"/>
        </w:rPr>
        <w:t xml:space="preserve">U.S. Army Natick Soldier Systems Center </w:t>
      </w:r>
    </w:p>
    <w:p w14:paraId="1EC0F10A" w14:textId="52758EC7" w:rsidR="00075B65" w:rsidRPr="00AA309F" w:rsidRDefault="00FB59D9" w:rsidP="0057592E">
      <w:pPr>
        <w:pStyle w:val="BodyText"/>
        <w:ind w:left="720"/>
        <w:rPr>
          <w:sz w:val="24"/>
          <w:szCs w:val="24"/>
        </w:rPr>
      </w:pPr>
      <w:r w:rsidRPr="00AA309F">
        <w:rPr>
          <w:sz w:val="24"/>
          <w:szCs w:val="24"/>
        </w:rPr>
        <w:t>DEVCOM SC ATTN: FCDD-SCD-EXA</w:t>
      </w:r>
    </w:p>
    <w:p w14:paraId="6AEBD696" w14:textId="77777777" w:rsidR="00075B65" w:rsidRPr="00AA309F" w:rsidRDefault="00FB59D9" w:rsidP="0057592E">
      <w:pPr>
        <w:pStyle w:val="BodyText"/>
        <w:ind w:left="720"/>
        <w:rPr>
          <w:sz w:val="24"/>
          <w:szCs w:val="24"/>
        </w:rPr>
      </w:pPr>
      <w:r w:rsidRPr="00AA309F">
        <w:rPr>
          <w:sz w:val="24"/>
          <w:szCs w:val="24"/>
        </w:rPr>
        <w:t>(Mr. Matthew Whipple or Ms. Jennifer Rourke) General Greene Avenue</w:t>
      </w:r>
    </w:p>
    <w:p w14:paraId="74941D0B" w14:textId="77777777" w:rsidR="00075B65" w:rsidRPr="00AA309F" w:rsidRDefault="00FB59D9" w:rsidP="0057592E">
      <w:pPr>
        <w:pStyle w:val="BodyText"/>
        <w:spacing w:line="291" w:lineRule="exact"/>
        <w:ind w:left="720"/>
        <w:rPr>
          <w:sz w:val="24"/>
          <w:szCs w:val="24"/>
        </w:rPr>
      </w:pPr>
      <w:r w:rsidRPr="00AA309F">
        <w:rPr>
          <w:sz w:val="24"/>
          <w:szCs w:val="24"/>
        </w:rPr>
        <w:t>Natick, MA 01760-5020</w:t>
      </w:r>
    </w:p>
    <w:p w14:paraId="712B2634" w14:textId="77777777" w:rsidR="00075B65" w:rsidRPr="00AA309F" w:rsidRDefault="00FB59D9" w:rsidP="0057592E">
      <w:pPr>
        <w:pStyle w:val="BodyText"/>
        <w:spacing w:line="298" w:lineRule="exact"/>
        <w:ind w:left="720"/>
        <w:rPr>
          <w:sz w:val="24"/>
          <w:szCs w:val="24"/>
        </w:rPr>
      </w:pPr>
      <w:r w:rsidRPr="00AA309F">
        <w:rPr>
          <w:sz w:val="24"/>
          <w:szCs w:val="24"/>
        </w:rPr>
        <w:t xml:space="preserve">TEL: (508) </w:t>
      </w:r>
      <w:hyperlink r:id="rId107">
        <w:r w:rsidRPr="00AA309F">
          <w:rPr>
            <w:sz w:val="24"/>
            <w:szCs w:val="24"/>
          </w:rPr>
          <w:t>206-3803 (Mr. Whipple) or</w:t>
        </w:r>
      </w:hyperlink>
      <w:r w:rsidRPr="00AA309F">
        <w:rPr>
          <w:sz w:val="24"/>
          <w:szCs w:val="24"/>
        </w:rPr>
        <w:t xml:space="preserve"> (508) 206-3853 (Ms. Rourke)</w:t>
      </w:r>
    </w:p>
    <w:p w14:paraId="1F6598CC" w14:textId="77777777" w:rsidR="00075B65" w:rsidRPr="00AA309F" w:rsidRDefault="00FB59D9" w:rsidP="0057592E">
      <w:pPr>
        <w:pStyle w:val="BodyText"/>
        <w:ind w:left="720"/>
        <w:rPr>
          <w:sz w:val="24"/>
          <w:szCs w:val="24"/>
        </w:rPr>
      </w:pPr>
      <w:r w:rsidRPr="00AA309F">
        <w:rPr>
          <w:sz w:val="24"/>
          <w:szCs w:val="24"/>
        </w:rPr>
        <w:t xml:space="preserve">Email: </w:t>
      </w:r>
      <w:hyperlink r:id="rId108">
        <w:r w:rsidRPr="00AA309F">
          <w:rPr>
            <w:color w:val="0562C1"/>
            <w:sz w:val="24"/>
            <w:szCs w:val="24"/>
            <w:u w:val="single" w:color="0562C1"/>
          </w:rPr>
          <w:t>usarmy.natick.devcom-sc.mbx.osi-spod@army.mil</w:t>
        </w:r>
      </w:hyperlink>
    </w:p>
    <w:p w14:paraId="17A37FFC" w14:textId="77777777" w:rsidR="00075B65" w:rsidRPr="00AA309F" w:rsidRDefault="00075B65" w:rsidP="0057592E">
      <w:pPr>
        <w:pStyle w:val="BodyText"/>
        <w:ind w:left="0"/>
        <w:rPr>
          <w:sz w:val="24"/>
          <w:szCs w:val="24"/>
        </w:rPr>
      </w:pPr>
    </w:p>
    <w:p w14:paraId="7671B106" w14:textId="77777777" w:rsidR="00075B65" w:rsidRPr="00AA309F" w:rsidRDefault="00FB59D9" w:rsidP="002A22A6">
      <w:pPr>
        <w:pStyle w:val="Heading8"/>
        <w:numPr>
          <w:ilvl w:val="1"/>
          <w:numId w:val="14"/>
        </w:numPr>
        <w:tabs>
          <w:tab w:val="left" w:pos="1179"/>
        </w:tabs>
        <w:ind w:left="691" w:hanging="691"/>
        <w:rPr>
          <w:sz w:val="24"/>
          <w:szCs w:val="24"/>
        </w:rPr>
      </w:pPr>
      <w:bookmarkStart w:id="162" w:name="13._Biotechnology"/>
      <w:bookmarkStart w:id="163" w:name="_Toc205183300"/>
      <w:bookmarkEnd w:id="162"/>
      <w:r w:rsidRPr="00AA309F">
        <w:rPr>
          <w:sz w:val="24"/>
          <w:szCs w:val="24"/>
        </w:rPr>
        <w:t>Biotechnology</w:t>
      </w:r>
      <w:bookmarkEnd w:id="163"/>
    </w:p>
    <w:p w14:paraId="00D1987C" w14:textId="77777777" w:rsidR="0057592E" w:rsidRPr="00AA309F" w:rsidRDefault="0057592E" w:rsidP="0057592E">
      <w:pPr>
        <w:pStyle w:val="BodyText"/>
        <w:ind w:left="459" w:right="623"/>
        <w:rPr>
          <w:sz w:val="24"/>
          <w:szCs w:val="24"/>
        </w:rPr>
      </w:pPr>
    </w:p>
    <w:p w14:paraId="02A12227" w14:textId="53330FCB" w:rsidR="00075B65" w:rsidRPr="00AA309F" w:rsidRDefault="00FB59D9" w:rsidP="0057592E">
      <w:pPr>
        <w:pStyle w:val="BodyText"/>
        <w:ind w:left="0"/>
        <w:rPr>
          <w:sz w:val="24"/>
          <w:szCs w:val="24"/>
        </w:rPr>
      </w:pPr>
      <w:r w:rsidRPr="00AA309F">
        <w:rPr>
          <w:sz w:val="24"/>
          <w:szCs w:val="24"/>
        </w:rPr>
        <w:t xml:space="preserve">Biological processes and systems have evolved efficient responses to pressures in the environment. The science of biotechnology identifies those processes and systems </w:t>
      </w:r>
      <w:r w:rsidR="002C4506" w:rsidRPr="00AA309F">
        <w:rPr>
          <w:sz w:val="24"/>
          <w:szCs w:val="24"/>
        </w:rPr>
        <w:t xml:space="preserve">that </w:t>
      </w:r>
      <w:r w:rsidRPr="00AA309F">
        <w:rPr>
          <w:sz w:val="24"/>
          <w:szCs w:val="24"/>
        </w:rPr>
        <w:t>can be manipulated for enhancement of current technologies or development of new ones. The needs of the Warfighter in the field</w:t>
      </w:r>
      <w:r w:rsidR="0074794C" w:rsidRPr="00AA309F">
        <w:rPr>
          <w:sz w:val="24"/>
          <w:szCs w:val="24"/>
        </w:rPr>
        <w:t>—</w:t>
      </w:r>
      <w:r w:rsidRPr="00AA309F">
        <w:rPr>
          <w:sz w:val="24"/>
          <w:szCs w:val="24"/>
        </w:rPr>
        <w:t>enhanced protection from chemical and biological agents, lightweight clothing and gear, real-time detection and identification of enemy agents, energy creation and storage, and enhanced resiliency and recovery for human performance can be served by research in this growing field.</w:t>
      </w:r>
    </w:p>
    <w:p w14:paraId="28B4DB09" w14:textId="77777777" w:rsidR="006F5CCC" w:rsidRPr="00AA309F" w:rsidRDefault="006F5CCC" w:rsidP="006F5CCC">
      <w:pPr>
        <w:pStyle w:val="BodyText"/>
        <w:ind w:left="0"/>
        <w:rPr>
          <w:sz w:val="24"/>
          <w:szCs w:val="24"/>
          <w:u w:val="single"/>
        </w:rPr>
      </w:pPr>
    </w:p>
    <w:p w14:paraId="7AA7E617" w14:textId="41BDC82A" w:rsidR="00075B65" w:rsidRPr="00AA309F" w:rsidRDefault="00FB59D9" w:rsidP="006F5CCC">
      <w:pPr>
        <w:pStyle w:val="BodyText"/>
        <w:ind w:left="0"/>
        <w:rPr>
          <w:sz w:val="24"/>
          <w:szCs w:val="24"/>
        </w:rPr>
      </w:pPr>
      <w:r w:rsidRPr="00AA309F">
        <w:rPr>
          <w:sz w:val="24"/>
          <w:szCs w:val="24"/>
          <w:u w:val="single"/>
        </w:rPr>
        <w:t>Scientific and Technical Areas of Interest:</w:t>
      </w:r>
    </w:p>
    <w:p w14:paraId="21D55D9E" w14:textId="77777777" w:rsidR="006F5CCC" w:rsidRPr="00AA309F" w:rsidRDefault="006F5CCC" w:rsidP="006F5CCC">
      <w:pPr>
        <w:pStyle w:val="BodyText"/>
        <w:ind w:left="0"/>
        <w:rPr>
          <w:sz w:val="24"/>
          <w:szCs w:val="24"/>
        </w:rPr>
      </w:pPr>
    </w:p>
    <w:p w14:paraId="1632FBD8" w14:textId="48F60973" w:rsidR="00075B65" w:rsidRPr="00AA309F" w:rsidRDefault="00FB59D9" w:rsidP="006F5CCC">
      <w:pPr>
        <w:pStyle w:val="BodyText"/>
        <w:ind w:left="0"/>
        <w:rPr>
          <w:sz w:val="24"/>
          <w:szCs w:val="24"/>
        </w:rPr>
      </w:pPr>
      <w:r w:rsidRPr="00AA309F">
        <w:rPr>
          <w:sz w:val="24"/>
          <w:szCs w:val="24"/>
        </w:rPr>
        <w:t xml:space="preserve">A comparison of current capabilities versus Warfighter needs leads to interest in the following </w:t>
      </w:r>
      <w:r w:rsidRPr="00AA309F">
        <w:rPr>
          <w:sz w:val="24"/>
          <w:szCs w:val="24"/>
        </w:rPr>
        <w:lastRenderedPageBreak/>
        <w:t>major areas of scientific knowledge and technological capabilities:</w:t>
      </w:r>
    </w:p>
    <w:p w14:paraId="3CF43ED9" w14:textId="77777777" w:rsidR="00075B65" w:rsidRPr="00AA309F" w:rsidRDefault="00075B65">
      <w:pPr>
        <w:pStyle w:val="BodyText"/>
        <w:spacing w:before="32"/>
        <w:ind w:left="0"/>
        <w:rPr>
          <w:sz w:val="24"/>
          <w:szCs w:val="24"/>
        </w:rPr>
      </w:pPr>
    </w:p>
    <w:p w14:paraId="011BD936" w14:textId="77777777" w:rsidR="00075B65" w:rsidRPr="00AA309F" w:rsidRDefault="00FB59D9" w:rsidP="002A22A6">
      <w:pPr>
        <w:pStyle w:val="ListParagraph"/>
        <w:numPr>
          <w:ilvl w:val="2"/>
          <w:numId w:val="14"/>
        </w:numPr>
        <w:tabs>
          <w:tab w:val="left" w:pos="1537"/>
          <w:tab w:val="left" w:pos="1539"/>
        </w:tabs>
        <w:ind w:left="1080"/>
        <w:rPr>
          <w:sz w:val="24"/>
          <w:szCs w:val="24"/>
        </w:rPr>
      </w:pPr>
      <w:r w:rsidRPr="00AA309F">
        <w:rPr>
          <w:sz w:val="24"/>
          <w:szCs w:val="24"/>
        </w:rPr>
        <w:t xml:space="preserve">Novel </w:t>
      </w:r>
      <w:proofErr w:type="gramStart"/>
      <w:r w:rsidRPr="00AA309F">
        <w:rPr>
          <w:sz w:val="24"/>
          <w:szCs w:val="24"/>
        </w:rPr>
        <w:t>biologically-based</w:t>
      </w:r>
      <w:proofErr w:type="gramEnd"/>
      <w:r w:rsidRPr="00AA309F">
        <w:rPr>
          <w:sz w:val="24"/>
          <w:szCs w:val="24"/>
        </w:rPr>
        <w:t xml:space="preserve"> biocides for the generation of antimicrobial materials with non-leaching killing action. Experimentation and theoretical research into the structural interactions and mode of action of peptides at interfaces.</w:t>
      </w:r>
    </w:p>
    <w:p w14:paraId="24689FF2" w14:textId="77777777" w:rsidR="00075B65" w:rsidRPr="00AA309F" w:rsidRDefault="00FB59D9" w:rsidP="002A22A6">
      <w:pPr>
        <w:pStyle w:val="ListParagraph"/>
        <w:numPr>
          <w:ilvl w:val="2"/>
          <w:numId w:val="14"/>
        </w:numPr>
        <w:tabs>
          <w:tab w:val="left" w:pos="1537"/>
          <w:tab w:val="left" w:pos="1539"/>
        </w:tabs>
        <w:ind w:left="1080"/>
        <w:rPr>
          <w:sz w:val="24"/>
          <w:szCs w:val="24"/>
        </w:rPr>
      </w:pPr>
      <w:r w:rsidRPr="00AA309F">
        <w:rPr>
          <w:sz w:val="24"/>
          <w:szCs w:val="24"/>
        </w:rPr>
        <w:t>Development and enhancement of sensor technologies for detection of chemicals and biological materials.</w:t>
      </w:r>
    </w:p>
    <w:p w14:paraId="5CCCCAA6" w14:textId="77777777" w:rsidR="00075B65" w:rsidRPr="00AA309F" w:rsidRDefault="00FB59D9" w:rsidP="002A22A6">
      <w:pPr>
        <w:pStyle w:val="ListParagraph"/>
        <w:numPr>
          <w:ilvl w:val="2"/>
          <w:numId w:val="14"/>
        </w:numPr>
        <w:tabs>
          <w:tab w:val="left" w:pos="1537"/>
          <w:tab w:val="left" w:pos="1539"/>
        </w:tabs>
        <w:ind w:left="1080"/>
        <w:rPr>
          <w:sz w:val="24"/>
          <w:szCs w:val="24"/>
        </w:rPr>
      </w:pPr>
      <w:r w:rsidRPr="00AA309F">
        <w:rPr>
          <w:sz w:val="24"/>
          <w:szCs w:val="24"/>
        </w:rPr>
        <w:t>Environmentally benign processes (i.e. low temperature and pressure, aqueous, pH 7) for production of materials.</w:t>
      </w:r>
    </w:p>
    <w:p w14:paraId="37872F70" w14:textId="77777777" w:rsidR="00075B65" w:rsidRPr="00AA309F" w:rsidRDefault="00FB59D9" w:rsidP="002A22A6">
      <w:pPr>
        <w:pStyle w:val="ListParagraph"/>
        <w:numPr>
          <w:ilvl w:val="2"/>
          <w:numId w:val="14"/>
        </w:numPr>
        <w:tabs>
          <w:tab w:val="left" w:pos="1537"/>
          <w:tab w:val="left" w:pos="1539"/>
        </w:tabs>
        <w:ind w:left="1080"/>
        <w:rPr>
          <w:sz w:val="24"/>
          <w:szCs w:val="24"/>
        </w:rPr>
      </w:pPr>
      <w:r w:rsidRPr="00AA309F">
        <w:rPr>
          <w:sz w:val="24"/>
          <w:szCs w:val="24"/>
        </w:rPr>
        <w:t>Novel approaches to stabilizing bacteria, enzymes and natural dyes for long- term use in a broad range of environments.</w:t>
      </w:r>
    </w:p>
    <w:p w14:paraId="5833B7D9" w14:textId="77777777" w:rsidR="00075B65" w:rsidRPr="00AA309F" w:rsidRDefault="00FB59D9" w:rsidP="002A22A6">
      <w:pPr>
        <w:pStyle w:val="ListParagraph"/>
        <w:numPr>
          <w:ilvl w:val="2"/>
          <w:numId w:val="14"/>
        </w:numPr>
        <w:tabs>
          <w:tab w:val="left" w:pos="1537"/>
        </w:tabs>
        <w:ind w:left="1080"/>
        <w:rPr>
          <w:sz w:val="24"/>
          <w:szCs w:val="24"/>
        </w:rPr>
      </w:pPr>
      <w:r w:rsidRPr="00AA309F">
        <w:rPr>
          <w:sz w:val="24"/>
          <w:szCs w:val="24"/>
        </w:rPr>
        <w:t>Real-time generation of biofuels from renewable resources.</w:t>
      </w:r>
    </w:p>
    <w:p w14:paraId="4D83F586" w14:textId="725C5786" w:rsidR="00075B65" w:rsidRPr="00AA309F" w:rsidRDefault="00FB59D9" w:rsidP="002A22A6">
      <w:pPr>
        <w:pStyle w:val="ListParagraph"/>
        <w:numPr>
          <w:ilvl w:val="2"/>
          <w:numId w:val="14"/>
        </w:numPr>
        <w:tabs>
          <w:tab w:val="left" w:pos="1539"/>
        </w:tabs>
        <w:ind w:left="1080"/>
        <w:rPr>
          <w:sz w:val="24"/>
          <w:szCs w:val="24"/>
        </w:rPr>
      </w:pPr>
      <w:r w:rsidRPr="00AA309F">
        <w:rPr>
          <w:sz w:val="24"/>
          <w:szCs w:val="24"/>
        </w:rPr>
        <w:t xml:space="preserve">Novel, </w:t>
      </w:r>
      <w:proofErr w:type="gramStart"/>
      <w:r w:rsidRPr="00AA309F">
        <w:rPr>
          <w:sz w:val="24"/>
          <w:szCs w:val="24"/>
        </w:rPr>
        <w:t>environmentally-friendly</w:t>
      </w:r>
      <w:proofErr w:type="gramEnd"/>
      <w:r w:rsidRPr="00AA309F">
        <w:rPr>
          <w:sz w:val="24"/>
          <w:szCs w:val="24"/>
        </w:rPr>
        <w:t xml:space="preserve"> FR materials from renewable biological</w:t>
      </w:r>
      <w:r w:rsidR="003163DE" w:rsidRPr="00AA309F">
        <w:rPr>
          <w:sz w:val="24"/>
          <w:szCs w:val="24"/>
        </w:rPr>
        <w:t xml:space="preserve"> </w:t>
      </w:r>
      <w:r w:rsidRPr="00AA309F">
        <w:rPr>
          <w:sz w:val="24"/>
          <w:szCs w:val="24"/>
        </w:rPr>
        <w:t>sources.</w:t>
      </w:r>
    </w:p>
    <w:p w14:paraId="5A6EE75A" w14:textId="77777777" w:rsidR="00075B65" w:rsidRPr="00AA309F" w:rsidRDefault="00FB59D9" w:rsidP="002A22A6">
      <w:pPr>
        <w:pStyle w:val="ListParagraph"/>
        <w:numPr>
          <w:ilvl w:val="2"/>
          <w:numId w:val="14"/>
        </w:numPr>
        <w:tabs>
          <w:tab w:val="left" w:pos="1538"/>
        </w:tabs>
        <w:ind w:left="1080"/>
        <w:rPr>
          <w:sz w:val="24"/>
          <w:szCs w:val="24"/>
        </w:rPr>
      </w:pPr>
      <w:r w:rsidRPr="00AA309F">
        <w:rPr>
          <w:sz w:val="24"/>
          <w:szCs w:val="24"/>
        </w:rPr>
        <w:t xml:space="preserve">Development of improved antimicrobial and </w:t>
      </w:r>
      <w:proofErr w:type="spellStart"/>
      <w:r w:rsidRPr="00AA309F">
        <w:rPr>
          <w:sz w:val="24"/>
          <w:szCs w:val="24"/>
        </w:rPr>
        <w:t>antisporal</w:t>
      </w:r>
      <w:proofErr w:type="spellEnd"/>
      <w:r w:rsidRPr="00AA309F">
        <w:rPr>
          <w:sz w:val="24"/>
          <w:szCs w:val="24"/>
        </w:rPr>
        <w:t xml:space="preserve"> test methods</w:t>
      </w:r>
    </w:p>
    <w:p w14:paraId="6BAE4115" w14:textId="77777777" w:rsidR="00075B65" w:rsidRPr="00AA309F" w:rsidRDefault="00FB59D9" w:rsidP="002A22A6">
      <w:pPr>
        <w:pStyle w:val="ListParagraph"/>
        <w:numPr>
          <w:ilvl w:val="2"/>
          <w:numId w:val="14"/>
        </w:numPr>
        <w:tabs>
          <w:tab w:val="left" w:pos="1538"/>
          <w:tab w:val="left" w:pos="1540"/>
        </w:tabs>
        <w:ind w:left="1080"/>
        <w:rPr>
          <w:sz w:val="24"/>
          <w:szCs w:val="24"/>
        </w:rPr>
      </w:pPr>
      <w:r w:rsidRPr="00AA309F">
        <w:rPr>
          <w:sz w:val="24"/>
          <w:szCs w:val="24"/>
        </w:rPr>
        <w:t>Novel approaches in the use of prebiotic, probiotics and dietary supplements to enhance the subsistence of the Warfighter.</w:t>
      </w:r>
    </w:p>
    <w:p w14:paraId="1703B738" w14:textId="77777777" w:rsidR="00075B65" w:rsidRPr="00AA309F" w:rsidRDefault="00FB59D9" w:rsidP="002A22A6">
      <w:pPr>
        <w:pStyle w:val="ListParagraph"/>
        <w:numPr>
          <w:ilvl w:val="2"/>
          <w:numId w:val="14"/>
        </w:numPr>
        <w:tabs>
          <w:tab w:val="left" w:pos="1540"/>
        </w:tabs>
        <w:ind w:left="1080"/>
        <w:rPr>
          <w:sz w:val="24"/>
          <w:szCs w:val="24"/>
        </w:rPr>
      </w:pPr>
      <w:r w:rsidRPr="00AA309F">
        <w:rPr>
          <w:sz w:val="24"/>
          <w:szCs w:val="24"/>
        </w:rPr>
        <w:t>Controlling polymicrobial environments as a strategy for defeating harmful organisms while promoting the growth of beneficial organisms.</w:t>
      </w:r>
    </w:p>
    <w:p w14:paraId="0498AB1A" w14:textId="77777777" w:rsidR="00075B65" w:rsidRPr="00AA309F" w:rsidRDefault="00FB59D9" w:rsidP="002A22A6">
      <w:pPr>
        <w:pStyle w:val="ListParagraph"/>
        <w:numPr>
          <w:ilvl w:val="2"/>
          <w:numId w:val="14"/>
        </w:numPr>
        <w:tabs>
          <w:tab w:val="left" w:pos="1540"/>
        </w:tabs>
        <w:ind w:left="1080"/>
        <w:rPr>
          <w:sz w:val="24"/>
          <w:szCs w:val="24"/>
        </w:rPr>
      </w:pPr>
      <w:r w:rsidRPr="00AA309F">
        <w:rPr>
          <w:sz w:val="24"/>
          <w:szCs w:val="24"/>
        </w:rPr>
        <w:t>Understanding self-assembly of structural proteins for fiber/nanofiber formation.</w:t>
      </w:r>
    </w:p>
    <w:p w14:paraId="6FE8AA0F" w14:textId="77777777" w:rsidR="00075B65" w:rsidRPr="00AA309F" w:rsidRDefault="00FB59D9" w:rsidP="002A22A6">
      <w:pPr>
        <w:pStyle w:val="ListParagraph"/>
        <w:numPr>
          <w:ilvl w:val="2"/>
          <w:numId w:val="14"/>
        </w:numPr>
        <w:tabs>
          <w:tab w:val="left" w:pos="1540"/>
        </w:tabs>
        <w:ind w:left="1080"/>
        <w:rPr>
          <w:sz w:val="24"/>
          <w:szCs w:val="24"/>
        </w:rPr>
      </w:pPr>
      <w:proofErr w:type="spellStart"/>
      <w:r w:rsidRPr="00AA309F">
        <w:rPr>
          <w:sz w:val="24"/>
          <w:szCs w:val="24"/>
        </w:rPr>
        <w:t>Biofermentation</w:t>
      </w:r>
      <w:proofErr w:type="spellEnd"/>
      <w:r w:rsidRPr="00AA309F">
        <w:rPr>
          <w:sz w:val="24"/>
          <w:szCs w:val="24"/>
        </w:rPr>
        <w:t xml:space="preserve"> for production of </w:t>
      </w:r>
      <w:proofErr w:type="spellStart"/>
      <w:r w:rsidRPr="00AA309F">
        <w:rPr>
          <w:sz w:val="24"/>
          <w:szCs w:val="24"/>
        </w:rPr>
        <w:t>recombitant</w:t>
      </w:r>
      <w:proofErr w:type="spellEnd"/>
      <w:r w:rsidRPr="00AA309F">
        <w:rPr>
          <w:sz w:val="24"/>
          <w:szCs w:val="24"/>
        </w:rPr>
        <w:t xml:space="preserve"> proteins, enzymes, peptides, etc. of interest.</w:t>
      </w:r>
    </w:p>
    <w:p w14:paraId="4BD0E255" w14:textId="77777777" w:rsidR="00075B65" w:rsidRPr="00AA309F" w:rsidRDefault="00FB59D9" w:rsidP="002A22A6">
      <w:pPr>
        <w:pStyle w:val="ListParagraph"/>
        <w:numPr>
          <w:ilvl w:val="2"/>
          <w:numId w:val="14"/>
        </w:numPr>
        <w:tabs>
          <w:tab w:val="left" w:pos="1540"/>
        </w:tabs>
        <w:ind w:left="1080"/>
        <w:rPr>
          <w:sz w:val="24"/>
          <w:szCs w:val="24"/>
        </w:rPr>
      </w:pPr>
      <w:proofErr w:type="spellStart"/>
      <w:r w:rsidRPr="00AA309F">
        <w:rPr>
          <w:sz w:val="24"/>
          <w:szCs w:val="24"/>
        </w:rPr>
        <w:t>Biofermentation</w:t>
      </w:r>
      <w:proofErr w:type="spellEnd"/>
      <w:r w:rsidRPr="00AA309F">
        <w:rPr>
          <w:sz w:val="24"/>
          <w:szCs w:val="24"/>
        </w:rPr>
        <w:t xml:space="preserve"> to understand novel metabolic capacity and function of gut microbiota, fungi, and viruses.</w:t>
      </w:r>
    </w:p>
    <w:p w14:paraId="2787AB7A" w14:textId="77777777" w:rsidR="00075B65" w:rsidRPr="00AA309F" w:rsidRDefault="00FB59D9" w:rsidP="002A22A6">
      <w:pPr>
        <w:pStyle w:val="ListParagraph"/>
        <w:numPr>
          <w:ilvl w:val="2"/>
          <w:numId w:val="14"/>
        </w:numPr>
        <w:tabs>
          <w:tab w:val="left" w:pos="1540"/>
        </w:tabs>
        <w:ind w:left="1080"/>
        <w:rPr>
          <w:sz w:val="24"/>
          <w:szCs w:val="24"/>
        </w:rPr>
      </w:pPr>
      <w:r w:rsidRPr="00AA309F">
        <w:rPr>
          <w:sz w:val="24"/>
          <w:szCs w:val="24"/>
        </w:rPr>
        <w:t>Characterization of skin and gut microbiome, or other relevant microbiomes, at bacterial and/or fungal community and/or functional genomics levels.</w:t>
      </w:r>
    </w:p>
    <w:p w14:paraId="1ACA1D92" w14:textId="77777777" w:rsidR="00075B65" w:rsidRPr="00AA309F" w:rsidRDefault="00FB59D9" w:rsidP="002A22A6">
      <w:pPr>
        <w:pStyle w:val="ListParagraph"/>
        <w:numPr>
          <w:ilvl w:val="2"/>
          <w:numId w:val="14"/>
        </w:numPr>
        <w:tabs>
          <w:tab w:val="left" w:pos="1540"/>
        </w:tabs>
        <w:ind w:left="1080"/>
        <w:rPr>
          <w:sz w:val="24"/>
          <w:szCs w:val="24"/>
        </w:rPr>
      </w:pPr>
      <w:r w:rsidRPr="00AA309F">
        <w:rPr>
          <w:sz w:val="24"/>
          <w:szCs w:val="24"/>
        </w:rPr>
        <w:t>Influence of xenobiotics on gut and skin microbiome, or other relevant microbiomes, and nutritional or other suitable intervention to restore homeostasis.</w:t>
      </w:r>
    </w:p>
    <w:p w14:paraId="56DD30FF" w14:textId="68F1ADB8" w:rsidR="00075B65" w:rsidRPr="00AA309F" w:rsidRDefault="00FB59D9" w:rsidP="002A22A6">
      <w:pPr>
        <w:pStyle w:val="ListParagraph"/>
        <w:numPr>
          <w:ilvl w:val="2"/>
          <w:numId w:val="14"/>
        </w:numPr>
        <w:tabs>
          <w:tab w:val="left" w:pos="1540"/>
        </w:tabs>
        <w:ind w:left="1080"/>
        <w:rPr>
          <w:sz w:val="24"/>
          <w:szCs w:val="24"/>
        </w:rPr>
      </w:pPr>
      <w:r w:rsidRPr="00AA309F">
        <w:rPr>
          <w:sz w:val="24"/>
          <w:szCs w:val="24"/>
        </w:rPr>
        <w:t>Approaches to elucidate causative mechanisms across multiple ax</w:t>
      </w:r>
      <w:r w:rsidR="002C4506" w:rsidRPr="00AA309F">
        <w:rPr>
          <w:sz w:val="24"/>
          <w:szCs w:val="24"/>
        </w:rPr>
        <w:t>e</w:t>
      </w:r>
      <w:r w:rsidRPr="00AA309F">
        <w:rPr>
          <w:sz w:val="24"/>
          <w:szCs w:val="24"/>
        </w:rPr>
        <w:t>s including gut-muscle, gut brain, gut-skin, etc., of interest</w:t>
      </w:r>
    </w:p>
    <w:p w14:paraId="7EAD80FF" w14:textId="77777777" w:rsidR="00075B65" w:rsidRPr="00AA309F" w:rsidRDefault="00FB59D9" w:rsidP="002A22A6">
      <w:pPr>
        <w:pStyle w:val="ListParagraph"/>
        <w:numPr>
          <w:ilvl w:val="2"/>
          <w:numId w:val="14"/>
        </w:numPr>
        <w:tabs>
          <w:tab w:val="left" w:pos="1540"/>
        </w:tabs>
        <w:ind w:left="1080"/>
        <w:rPr>
          <w:sz w:val="24"/>
          <w:szCs w:val="24"/>
        </w:rPr>
      </w:pPr>
      <w:r w:rsidRPr="00AA309F">
        <w:rPr>
          <w:i/>
          <w:sz w:val="24"/>
          <w:szCs w:val="24"/>
        </w:rPr>
        <w:t xml:space="preserve">In vitro </w:t>
      </w:r>
      <w:r w:rsidRPr="00AA309F">
        <w:rPr>
          <w:sz w:val="24"/>
          <w:szCs w:val="24"/>
        </w:rPr>
        <w:t xml:space="preserve">and </w:t>
      </w:r>
      <w:r w:rsidRPr="00AA309F">
        <w:rPr>
          <w:i/>
          <w:sz w:val="24"/>
          <w:szCs w:val="24"/>
        </w:rPr>
        <w:t xml:space="preserve">ex vivo </w:t>
      </w:r>
      <w:r w:rsidRPr="00AA309F">
        <w:rPr>
          <w:sz w:val="24"/>
          <w:szCs w:val="24"/>
        </w:rPr>
        <w:t>eukaryotic cell and engineered tissue models for cognitive and physical performance physiology</w:t>
      </w:r>
    </w:p>
    <w:p w14:paraId="5D9AFD9A" w14:textId="77777777" w:rsidR="00BB1428" w:rsidRPr="00AA309F" w:rsidRDefault="00BB1428" w:rsidP="00BB1428">
      <w:pPr>
        <w:pStyle w:val="BodyText"/>
        <w:ind w:left="0"/>
        <w:rPr>
          <w:sz w:val="24"/>
          <w:szCs w:val="24"/>
        </w:rPr>
      </w:pPr>
    </w:p>
    <w:p w14:paraId="613AB916" w14:textId="4FE9F64E" w:rsidR="00075B65" w:rsidRPr="00AA309F" w:rsidRDefault="00FB59D9" w:rsidP="00BB1428">
      <w:pPr>
        <w:pStyle w:val="BodyText"/>
        <w:ind w:left="0"/>
        <w:rPr>
          <w:sz w:val="24"/>
          <w:szCs w:val="24"/>
        </w:rPr>
      </w:pPr>
      <w:r w:rsidRPr="00AA309F">
        <w:rPr>
          <w:sz w:val="24"/>
          <w:szCs w:val="24"/>
        </w:rPr>
        <w:t>Communication with a Technical POC prior to submission of a formal proposal is essential.</w:t>
      </w:r>
    </w:p>
    <w:p w14:paraId="24DB63F9" w14:textId="77777777" w:rsidR="00075B65" w:rsidRPr="00AA309F" w:rsidRDefault="00075B65" w:rsidP="00BB1428">
      <w:pPr>
        <w:pStyle w:val="BodyText"/>
        <w:ind w:left="0"/>
        <w:rPr>
          <w:sz w:val="24"/>
          <w:szCs w:val="24"/>
        </w:rPr>
      </w:pPr>
    </w:p>
    <w:p w14:paraId="0F971F47" w14:textId="77777777" w:rsidR="00075B65" w:rsidRPr="00AA309F" w:rsidRDefault="00FB59D9" w:rsidP="00BB1428">
      <w:pPr>
        <w:pStyle w:val="BodyText"/>
        <w:ind w:left="0"/>
        <w:rPr>
          <w:sz w:val="24"/>
          <w:szCs w:val="24"/>
        </w:rPr>
      </w:pPr>
      <w:r w:rsidRPr="00AA309F">
        <w:rPr>
          <w:sz w:val="24"/>
          <w:szCs w:val="24"/>
        </w:rPr>
        <w:t>Technical POCs:</w:t>
      </w:r>
    </w:p>
    <w:p w14:paraId="244B25AE" w14:textId="77777777" w:rsidR="00BB1428" w:rsidRPr="00AA309F" w:rsidRDefault="00FB59D9" w:rsidP="00BB1428">
      <w:pPr>
        <w:pStyle w:val="BodyText"/>
        <w:spacing w:line="244" w:lineRule="auto"/>
        <w:ind w:left="721" w:hanging="1"/>
        <w:rPr>
          <w:color w:val="0562C1"/>
          <w:sz w:val="24"/>
          <w:szCs w:val="24"/>
        </w:rPr>
      </w:pPr>
      <w:r w:rsidRPr="00AA309F">
        <w:rPr>
          <w:sz w:val="24"/>
          <w:szCs w:val="24"/>
        </w:rPr>
        <w:t xml:space="preserve">Mr. John Player, TEL:(508) 206-3849, </w:t>
      </w:r>
      <w:hyperlink r:id="rId109">
        <w:r w:rsidRPr="00AA309F">
          <w:rPr>
            <w:color w:val="0562C1"/>
            <w:sz w:val="24"/>
            <w:szCs w:val="24"/>
            <w:u w:val="single" w:color="0562C1"/>
          </w:rPr>
          <w:t>John.player2.civ@army.mil</w:t>
        </w:r>
      </w:hyperlink>
      <w:r w:rsidRPr="00AA309F">
        <w:rPr>
          <w:color w:val="0562C1"/>
          <w:sz w:val="24"/>
          <w:szCs w:val="24"/>
        </w:rPr>
        <w:t xml:space="preserve"> </w:t>
      </w:r>
    </w:p>
    <w:p w14:paraId="339795C6" w14:textId="65485E00" w:rsidR="00075B65" w:rsidRPr="00AA309F" w:rsidRDefault="00FB59D9" w:rsidP="00BB1428">
      <w:pPr>
        <w:pStyle w:val="BodyText"/>
        <w:spacing w:line="244" w:lineRule="auto"/>
        <w:ind w:left="721" w:hanging="1"/>
        <w:rPr>
          <w:sz w:val="24"/>
          <w:szCs w:val="24"/>
        </w:rPr>
      </w:pPr>
      <w:r w:rsidRPr="00AA309F">
        <w:rPr>
          <w:sz w:val="24"/>
          <w:szCs w:val="24"/>
        </w:rPr>
        <w:t xml:space="preserve">Mr. Jason Soares, TEL:(508) 206-3838, </w:t>
      </w:r>
      <w:hyperlink r:id="rId110">
        <w:r w:rsidRPr="00AA309F">
          <w:rPr>
            <w:color w:val="0562C1"/>
            <w:sz w:val="24"/>
            <w:szCs w:val="24"/>
            <w:u w:val="single" w:color="0562C1"/>
          </w:rPr>
          <w:t>Jason.w.soares.civ@army.mil</w:t>
        </w:r>
      </w:hyperlink>
      <w:r w:rsidRPr="00AA309F">
        <w:rPr>
          <w:sz w:val="24"/>
          <w:szCs w:val="24"/>
        </w:rPr>
        <w:t>,</w:t>
      </w:r>
    </w:p>
    <w:p w14:paraId="5959A27F" w14:textId="77777777" w:rsidR="00075B65" w:rsidRPr="00AA309F" w:rsidRDefault="00075B65" w:rsidP="00BB1428">
      <w:pPr>
        <w:pStyle w:val="BodyText"/>
        <w:ind w:left="0"/>
        <w:rPr>
          <w:sz w:val="24"/>
          <w:szCs w:val="24"/>
        </w:rPr>
      </w:pPr>
    </w:p>
    <w:p w14:paraId="5EBBCC9C" w14:textId="77777777" w:rsidR="00075B65" w:rsidRPr="00AA309F" w:rsidRDefault="00FB59D9" w:rsidP="00BB1428">
      <w:pPr>
        <w:pStyle w:val="BodyText"/>
        <w:ind w:left="0"/>
        <w:rPr>
          <w:sz w:val="24"/>
          <w:szCs w:val="24"/>
        </w:rPr>
      </w:pPr>
      <w:r w:rsidRPr="00AA309F">
        <w:rPr>
          <w:sz w:val="24"/>
          <w:szCs w:val="24"/>
        </w:rPr>
        <w:t>All concept papers, proposals and administrative inquiries should be submitted to:</w:t>
      </w:r>
    </w:p>
    <w:p w14:paraId="5AE5A75F" w14:textId="77777777" w:rsidR="00BB1428" w:rsidRPr="00AA309F" w:rsidRDefault="00BB1428" w:rsidP="00BB1428">
      <w:pPr>
        <w:pStyle w:val="BodyText"/>
        <w:ind w:left="720"/>
        <w:rPr>
          <w:sz w:val="24"/>
          <w:szCs w:val="24"/>
        </w:rPr>
      </w:pPr>
    </w:p>
    <w:p w14:paraId="24D03793" w14:textId="77777777" w:rsidR="00BB1428" w:rsidRPr="00AA309F" w:rsidRDefault="00FB59D9" w:rsidP="00BB1428">
      <w:pPr>
        <w:pStyle w:val="BodyText"/>
        <w:ind w:left="720"/>
        <w:rPr>
          <w:sz w:val="24"/>
          <w:szCs w:val="24"/>
        </w:rPr>
      </w:pPr>
      <w:r w:rsidRPr="00AA309F">
        <w:rPr>
          <w:sz w:val="24"/>
          <w:szCs w:val="24"/>
        </w:rPr>
        <w:t xml:space="preserve">U.S. Army Natick Soldier Systems Center </w:t>
      </w:r>
    </w:p>
    <w:p w14:paraId="65A55AC8" w14:textId="0A60209F" w:rsidR="00075B65" w:rsidRPr="00AA309F" w:rsidRDefault="00FB59D9" w:rsidP="00BB1428">
      <w:pPr>
        <w:pStyle w:val="BodyText"/>
        <w:ind w:left="720"/>
        <w:rPr>
          <w:sz w:val="24"/>
          <w:szCs w:val="24"/>
        </w:rPr>
      </w:pPr>
      <w:r w:rsidRPr="00AA309F">
        <w:rPr>
          <w:sz w:val="24"/>
          <w:szCs w:val="24"/>
        </w:rPr>
        <w:t>DEVCOM Soldier Center</w:t>
      </w:r>
    </w:p>
    <w:p w14:paraId="139889E5" w14:textId="77777777" w:rsidR="00075B65" w:rsidRPr="00AA309F" w:rsidRDefault="00FB59D9" w:rsidP="00BB1428">
      <w:pPr>
        <w:pStyle w:val="BodyText"/>
        <w:ind w:left="720"/>
        <w:rPr>
          <w:sz w:val="24"/>
          <w:szCs w:val="24"/>
        </w:rPr>
      </w:pPr>
      <w:r w:rsidRPr="00AA309F">
        <w:rPr>
          <w:sz w:val="24"/>
          <w:szCs w:val="24"/>
        </w:rPr>
        <w:t>ATTN: FCDD-SCD-EXA (Mr. Matthew Whipple or Ms. Jennifer Rourke) General Greene Avenue</w:t>
      </w:r>
    </w:p>
    <w:p w14:paraId="5DEEC47F" w14:textId="77777777" w:rsidR="00075B65" w:rsidRPr="00AA309F" w:rsidRDefault="00FB59D9" w:rsidP="00BB1428">
      <w:pPr>
        <w:pStyle w:val="BodyText"/>
        <w:spacing w:line="291" w:lineRule="exact"/>
        <w:ind w:left="720"/>
        <w:rPr>
          <w:sz w:val="24"/>
          <w:szCs w:val="24"/>
        </w:rPr>
      </w:pPr>
      <w:r w:rsidRPr="00AA309F">
        <w:rPr>
          <w:sz w:val="24"/>
          <w:szCs w:val="24"/>
        </w:rPr>
        <w:t>Natick, MA 01760-5020</w:t>
      </w:r>
    </w:p>
    <w:p w14:paraId="2BF51FB8" w14:textId="77777777" w:rsidR="00075B65" w:rsidRPr="00AA309F" w:rsidRDefault="00FB59D9" w:rsidP="00BB1428">
      <w:pPr>
        <w:pStyle w:val="BodyText"/>
        <w:spacing w:line="298" w:lineRule="exact"/>
        <w:ind w:left="720"/>
        <w:rPr>
          <w:sz w:val="24"/>
          <w:szCs w:val="24"/>
        </w:rPr>
      </w:pPr>
      <w:r w:rsidRPr="00AA309F">
        <w:rPr>
          <w:sz w:val="24"/>
          <w:szCs w:val="24"/>
        </w:rPr>
        <w:t>TEL: (508) 206-3803 (Mr. Whipple) or 508-206-3853 (Ms. Rourke)</w:t>
      </w:r>
    </w:p>
    <w:p w14:paraId="75CE98AD" w14:textId="77777777" w:rsidR="00075B65" w:rsidRPr="00AA309F" w:rsidRDefault="00FB59D9" w:rsidP="00BB1428">
      <w:pPr>
        <w:pStyle w:val="BodyText"/>
        <w:ind w:left="720"/>
        <w:rPr>
          <w:sz w:val="24"/>
          <w:szCs w:val="24"/>
        </w:rPr>
      </w:pPr>
      <w:r w:rsidRPr="00AA309F">
        <w:rPr>
          <w:sz w:val="24"/>
          <w:szCs w:val="24"/>
        </w:rPr>
        <w:lastRenderedPageBreak/>
        <w:t xml:space="preserve">Email: </w:t>
      </w:r>
      <w:hyperlink r:id="rId111">
        <w:r w:rsidRPr="00AA309F">
          <w:rPr>
            <w:sz w:val="24"/>
            <w:szCs w:val="24"/>
          </w:rPr>
          <w:t>usarmy.natick.devcom-sc.mbx.osi-spod@army.mil</w:t>
        </w:r>
      </w:hyperlink>
    </w:p>
    <w:p w14:paraId="3D721D89" w14:textId="77777777" w:rsidR="00BB1428" w:rsidRPr="00B07AB8" w:rsidRDefault="00BB1428" w:rsidP="00BB1428">
      <w:pPr>
        <w:pStyle w:val="BodyText"/>
        <w:ind w:left="720"/>
      </w:pPr>
    </w:p>
    <w:p w14:paraId="11C425F4" w14:textId="77777777" w:rsidR="00075B65" w:rsidRPr="00AA309F" w:rsidRDefault="00FB59D9" w:rsidP="002A22A6">
      <w:pPr>
        <w:pStyle w:val="Heading8"/>
        <w:numPr>
          <w:ilvl w:val="1"/>
          <w:numId w:val="14"/>
        </w:numPr>
        <w:tabs>
          <w:tab w:val="left" w:pos="1179"/>
        </w:tabs>
        <w:ind w:left="691" w:hanging="691"/>
        <w:rPr>
          <w:sz w:val="24"/>
          <w:szCs w:val="24"/>
        </w:rPr>
      </w:pPr>
      <w:bookmarkStart w:id="164" w:name="14._Physical_Performance_Technologies"/>
      <w:bookmarkStart w:id="165" w:name="_Toc205183301"/>
      <w:bookmarkEnd w:id="164"/>
      <w:r w:rsidRPr="00AA309F">
        <w:rPr>
          <w:sz w:val="24"/>
          <w:szCs w:val="24"/>
        </w:rPr>
        <w:t>Physical Performance Technologies</w:t>
      </w:r>
      <w:bookmarkEnd w:id="165"/>
    </w:p>
    <w:p w14:paraId="3F5531F1" w14:textId="2279DA53" w:rsidR="00075B65" w:rsidRPr="00AA309F" w:rsidRDefault="00FB59D9" w:rsidP="00504620">
      <w:pPr>
        <w:pStyle w:val="BodyText"/>
        <w:ind w:left="0"/>
        <w:rPr>
          <w:sz w:val="24"/>
          <w:szCs w:val="24"/>
        </w:rPr>
      </w:pPr>
      <w:r w:rsidRPr="00AA309F">
        <w:rPr>
          <w:sz w:val="24"/>
          <w:szCs w:val="24"/>
        </w:rPr>
        <w:t>The Army must meet the demands of the future operational environment in alignment with its strategic vision and priorities, to include enabling Multi-Domain Operations</w:t>
      </w:r>
      <w:r w:rsidR="003163DE" w:rsidRPr="00AA309F">
        <w:rPr>
          <w:sz w:val="24"/>
          <w:szCs w:val="24"/>
        </w:rPr>
        <w:t xml:space="preserve"> </w:t>
      </w:r>
      <w:r w:rsidRPr="00AA309F">
        <w:rPr>
          <w:sz w:val="24"/>
          <w:szCs w:val="24"/>
        </w:rPr>
        <w:t>(MDO) through 2035. As such, the Army must make the Brigade Combat Team (BCT) and enablers leaner while retaining capability, prevent overmatch through 2035, and set the conditions for fundamental change. The Army MDO force must be leaner, smarter, more lethal, and more flexible. The Army must operate differently, enable forces differently, and organize differently to maintain overmatch, capable of responding to a myriad of threats to our national interests. In this vein, DEVCOM Soldier Center is interested in researching, maturing, integrating, and demonstrating human physical performance augmentation capabilities such as wearable load assistance technologies and exoskeletons. These physical performance augmentation capabilities offer improvements in strength, endurance and/or ergonomics while maintaining user safety and comfort.</w:t>
      </w:r>
      <w:r w:rsidR="00504620" w:rsidRPr="00AA309F">
        <w:rPr>
          <w:sz w:val="24"/>
          <w:szCs w:val="24"/>
        </w:rPr>
        <w:t xml:space="preserve"> </w:t>
      </w:r>
      <w:r w:rsidRPr="00AA309F">
        <w:rPr>
          <w:sz w:val="24"/>
          <w:szCs w:val="24"/>
        </w:rPr>
        <w:t xml:space="preserve">Other desired attributes that should be addressed include mitigating </w:t>
      </w:r>
      <w:proofErr w:type="gramStart"/>
      <w:r w:rsidRPr="00AA309F">
        <w:rPr>
          <w:sz w:val="24"/>
          <w:szCs w:val="24"/>
        </w:rPr>
        <w:t>risk</w:t>
      </w:r>
      <w:proofErr w:type="gramEnd"/>
      <w:r w:rsidRPr="00AA309F">
        <w:rPr>
          <w:sz w:val="24"/>
          <w:szCs w:val="24"/>
        </w:rPr>
        <w:t xml:space="preserve"> of load-induced injury and soreness, allowing for </w:t>
      </w:r>
      <w:proofErr w:type="gramStart"/>
      <w:r w:rsidRPr="00AA309F">
        <w:rPr>
          <w:sz w:val="24"/>
          <w:szCs w:val="24"/>
        </w:rPr>
        <w:t>natural</w:t>
      </w:r>
      <w:proofErr w:type="gramEnd"/>
      <w:r w:rsidRPr="00AA309F">
        <w:rPr>
          <w:sz w:val="24"/>
          <w:szCs w:val="24"/>
        </w:rPr>
        <w:t xml:space="preserve"> range of motion, reducing weight, and increasing power-efficiency, reliability and ease of use (for example developing simple don/doff mechanisms and intuitive/effective user interfaces), as well as addressing compatibility with Soldier clothing and mission equipment.</w:t>
      </w:r>
    </w:p>
    <w:p w14:paraId="75C9D973" w14:textId="77777777" w:rsidR="00276848" w:rsidRPr="00AA309F" w:rsidRDefault="00276848" w:rsidP="00276848">
      <w:pPr>
        <w:pStyle w:val="BodyText"/>
        <w:ind w:left="0"/>
        <w:rPr>
          <w:sz w:val="24"/>
          <w:szCs w:val="24"/>
        </w:rPr>
      </w:pPr>
    </w:p>
    <w:p w14:paraId="4269C849" w14:textId="60ED3E80" w:rsidR="00075B65" w:rsidRPr="00AA309F" w:rsidRDefault="00FB59D9" w:rsidP="00276848">
      <w:pPr>
        <w:pStyle w:val="BodyText"/>
        <w:ind w:left="0"/>
        <w:rPr>
          <w:sz w:val="24"/>
          <w:szCs w:val="24"/>
        </w:rPr>
      </w:pPr>
      <w:r w:rsidRPr="00AA309F">
        <w:rPr>
          <w:sz w:val="24"/>
          <w:szCs w:val="24"/>
        </w:rPr>
        <w:t xml:space="preserve">Physical performance augmentation technologies have the potential to assist various high stress/high fatigue tasks such as heavy and repetitive lifting and other forms of load transportation and carriage that occur during combat, mission support, and other operations. The goal is the technological advancement of physical augmentation capabilities </w:t>
      </w:r>
      <w:r w:rsidR="002C4506" w:rsidRPr="00AA309F">
        <w:rPr>
          <w:sz w:val="24"/>
          <w:szCs w:val="24"/>
        </w:rPr>
        <w:t xml:space="preserve">that </w:t>
      </w:r>
      <w:r w:rsidRPr="00AA309F">
        <w:rPr>
          <w:sz w:val="24"/>
          <w:szCs w:val="24"/>
        </w:rPr>
        <w:t>have the highest potential to optimize individual and small unit mobility and load performance and serve as a force multiplier, to include application in the following operational environments:</w:t>
      </w:r>
    </w:p>
    <w:p w14:paraId="6F357B46" w14:textId="77777777" w:rsidR="00075B65" w:rsidRPr="00AA309F" w:rsidRDefault="00075B65">
      <w:pPr>
        <w:pStyle w:val="BodyText"/>
        <w:ind w:left="0"/>
        <w:rPr>
          <w:sz w:val="24"/>
          <w:szCs w:val="24"/>
        </w:rPr>
      </w:pPr>
    </w:p>
    <w:p w14:paraId="71C715B4" w14:textId="68CC3F3F" w:rsidR="00075B65" w:rsidRPr="00AA309F" w:rsidRDefault="00FB59D9" w:rsidP="002A22A6">
      <w:pPr>
        <w:pStyle w:val="ListParagraph"/>
        <w:numPr>
          <w:ilvl w:val="0"/>
          <w:numId w:val="6"/>
        </w:numPr>
        <w:tabs>
          <w:tab w:val="left" w:pos="1180"/>
          <w:tab w:val="left" w:pos="1403"/>
        </w:tabs>
        <w:ind w:left="1170" w:hanging="450"/>
        <w:rPr>
          <w:sz w:val="24"/>
          <w:szCs w:val="24"/>
        </w:rPr>
      </w:pPr>
      <w:r w:rsidRPr="00AA309F">
        <w:rPr>
          <w:sz w:val="24"/>
          <w:szCs w:val="24"/>
        </w:rPr>
        <w:t xml:space="preserve">Combat Support/Sustainment Type–Physical performance augmentation technologies that augment load carriage and reduces overall load burden to the Soldier, helping the wearer to conduct load tasks in logistics, sustainment, and combat support environments. These tasks include, but are not limited to, heavy and/or repetitive supply lifting, loading, unloading, and carrying, and ergonomically challenging tasks (awkward postures, long duration overhead work). Key focuses are injury risk reduction, strength </w:t>
      </w:r>
      <w:proofErr w:type="gramStart"/>
      <w:r w:rsidRPr="00AA309F">
        <w:rPr>
          <w:sz w:val="24"/>
          <w:szCs w:val="24"/>
        </w:rPr>
        <w:t>assist</w:t>
      </w:r>
      <w:proofErr w:type="gramEnd"/>
      <w:r w:rsidRPr="00AA309F">
        <w:rPr>
          <w:sz w:val="24"/>
          <w:szCs w:val="24"/>
        </w:rPr>
        <w:t>, and throughput/ productivity augmentation. Customization of end-effectors based on lift, move, and carry tasks may be desired.</w:t>
      </w:r>
    </w:p>
    <w:p w14:paraId="5DE07F78" w14:textId="6E51BDCA" w:rsidR="00075B65" w:rsidRPr="00AA309F" w:rsidRDefault="00FB59D9" w:rsidP="002A22A6">
      <w:pPr>
        <w:pStyle w:val="ListParagraph"/>
        <w:numPr>
          <w:ilvl w:val="0"/>
          <w:numId w:val="6"/>
        </w:numPr>
        <w:tabs>
          <w:tab w:val="left" w:pos="1403"/>
        </w:tabs>
        <w:ind w:left="1170" w:hanging="450"/>
        <w:rPr>
          <w:sz w:val="24"/>
          <w:szCs w:val="24"/>
        </w:rPr>
      </w:pPr>
      <w:r w:rsidRPr="00AA309F">
        <w:rPr>
          <w:sz w:val="24"/>
          <w:szCs w:val="24"/>
        </w:rPr>
        <w:t>Movement &amp; Maneuver/Mobility Type–Dismounted physical performance augmentation technologies to enable enhanced speed, agility and/or endurance, during operations, amplifying the human’s ability to accomplish larger tasks, while mitigating the effects of load, mobility and/or repetitive motion on the body (e.g. injury risk reduction). These technologies must allow for typical Infantry Movement Techniques (IMTs) and Tactics, Techniques, and Procedures (TTPs) while providing a metabolic, productivity or other performance improvement during typical dismounted movement &amp; maneuver missions.</w:t>
      </w:r>
    </w:p>
    <w:p w14:paraId="3EB26CFB" w14:textId="77777777" w:rsidR="00E75D7D" w:rsidRDefault="00E75D7D" w:rsidP="00E75D7D">
      <w:pPr>
        <w:pStyle w:val="ListParagraph"/>
        <w:tabs>
          <w:tab w:val="left" w:pos="1403"/>
        </w:tabs>
        <w:ind w:left="1170" w:firstLine="0"/>
        <w:rPr>
          <w:sz w:val="24"/>
          <w:szCs w:val="24"/>
        </w:rPr>
      </w:pPr>
    </w:p>
    <w:p w14:paraId="528ABF8E" w14:textId="77777777" w:rsidR="00B52078" w:rsidRDefault="00B52078" w:rsidP="00E75D7D">
      <w:pPr>
        <w:pStyle w:val="ListParagraph"/>
        <w:tabs>
          <w:tab w:val="left" w:pos="1403"/>
        </w:tabs>
        <w:ind w:left="1170" w:firstLine="0"/>
        <w:rPr>
          <w:sz w:val="24"/>
          <w:szCs w:val="24"/>
        </w:rPr>
      </w:pPr>
    </w:p>
    <w:p w14:paraId="49C31415" w14:textId="77777777" w:rsidR="00B52078" w:rsidRPr="00AA309F" w:rsidRDefault="00B52078" w:rsidP="00E75D7D">
      <w:pPr>
        <w:pStyle w:val="ListParagraph"/>
        <w:tabs>
          <w:tab w:val="left" w:pos="1403"/>
        </w:tabs>
        <w:ind w:left="1170" w:firstLine="0"/>
        <w:rPr>
          <w:sz w:val="24"/>
          <w:szCs w:val="24"/>
        </w:rPr>
      </w:pPr>
    </w:p>
    <w:p w14:paraId="41791802" w14:textId="77777777" w:rsidR="00075B65" w:rsidRPr="00AA309F" w:rsidRDefault="00FB59D9" w:rsidP="00E75D7D">
      <w:pPr>
        <w:pStyle w:val="BodyText"/>
        <w:ind w:left="0"/>
        <w:rPr>
          <w:sz w:val="24"/>
          <w:szCs w:val="24"/>
          <w:u w:val="single"/>
        </w:rPr>
      </w:pPr>
      <w:r w:rsidRPr="00AA309F">
        <w:rPr>
          <w:sz w:val="24"/>
          <w:szCs w:val="24"/>
          <w:u w:val="single"/>
        </w:rPr>
        <w:lastRenderedPageBreak/>
        <w:t>Scientific &amp; Technical Areas of Interest:</w:t>
      </w:r>
    </w:p>
    <w:p w14:paraId="5C831F32" w14:textId="77777777" w:rsidR="00E75D7D" w:rsidRPr="00AA309F" w:rsidRDefault="00E75D7D" w:rsidP="00E75D7D">
      <w:pPr>
        <w:pStyle w:val="BodyText"/>
        <w:ind w:left="0"/>
        <w:rPr>
          <w:sz w:val="24"/>
          <w:szCs w:val="24"/>
        </w:rPr>
      </w:pPr>
    </w:p>
    <w:p w14:paraId="5D9AD712" w14:textId="5F03AB58" w:rsidR="00075B65" w:rsidRPr="00AA309F" w:rsidRDefault="00FB59D9" w:rsidP="00E75D7D">
      <w:pPr>
        <w:pStyle w:val="BodyText"/>
        <w:ind w:left="0"/>
        <w:rPr>
          <w:sz w:val="24"/>
          <w:szCs w:val="24"/>
        </w:rPr>
      </w:pPr>
      <w:r w:rsidRPr="00AA309F">
        <w:rPr>
          <w:sz w:val="24"/>
          <w:szCs w:val="24"/>
        </w:rPr>
        <w:t xml:space="preserve">Concepts are requested to enhance Soldier mobility, relieve Soldier physical load burden, and provide overall load assistance. Innovative physical performance augmentation capabilities, including but not limited to wearable lower body, upper body, and/or full body systems, are requested. The </w:t>
      </w:r>
      <w:proofErr w:type="gramStart"/>
      <w:r w:rsidRPr="00AA309F">
        <w:rPr>
          <w:sz w:val="24"/>
          <w:szCs w:val="24"/>
        </w:rPr>
        <w:t>principle</w:t>
      </w:r>
      <w:proofErr w:type="gramEnd"/>
      <w:r w:rsidRPr="00AA309F">
        <w:rPr>
          <w:sz w:val="24"/>
          <w:szCs w:val="24"/>
        </w:rPr>
        <w:t xml:space="preserve"> concept of interest is providing improvements in physical and operational capability while maintaining user safety and comfort during load carriage activities, allowing the operator to perform mobility and load tasks more safely and effectively. Technology candidates must exhibit a Technology Readiness Level (TRL) of 4-7. Proposals will be </w:t>
      </w:r>
      <w:proofErr w:type="gramStart"/>
      <w:r w:rsidRPr="00AA309F">
        <w:rPr>
          <w:sz w:val="24"/>
          <w:szCs w:val="24"/>
        </w:rPr>
        <w:t>entertained</w:t>
      </w:r>
      <w:proofErr w:type="gramEnd"/>
      <w:r w:rsidRPr="00AA309F">
        <w:rPr>
          <w:sz w:val="24"/>
          <w:szCs w:val="24"/>
        </w:rPr>
        <w:t xml:space="preserve"> for both </w:t>
      </w:r>
      <w:proofErr w:type="gramStart"/>
      <w:r w:rsidRPr="00AA309F">
        <w:rPr>
          <w:sz w:val="24"/>
          <w:szCs w:val="24"/>
        </w:rPr>
        <w:t>an overall</w:t>
      </w:r>
      <w:proofErr w:type="gramEnd"/>
      <w:r w:rsidRPr="00AA309F">
        <w:rPr>
          <w:sz w:val="24"/>
          <w:szCs w:val="24"/>
        </w:rPr>
        <w:t xml:space="preserve"> technology system design as well as individual technology component/sub-systems.</w:t>
      </w:r>
    </w:p>
    <w:p w14:paraId="74AF7C05" w14:textId="77777777" w:rsidR="00314ABC" w:rsidRPr="00AA309F" w:rsidRDefault="00314ABC" w:rsidP="00314ABC">
      <w:pPr>
        <w:pStyle w:val="BodyText"/>
        <w:ind w:left="0"/>
        <w:rPr>
          <w:sz w:val="24"/>
          <w:szCs w:val="24"/>
        </w:rPr>
      </w:pPr>
    </w:p>
    <w:p w14:paraId="1839BF48" w14:textId="30A281E9" w:rsidR="00075B65" w:rsidRPr="00AA309F" w:rsidRDefault="00FB59D9" w:rsidP="00314ABC">
      <w:pPr>
        <w:pStyle w:val="BodyText"/>
        <w:ind w:left="0"/>
        <w:rPr>
          <w:sz w:val="24"/>
          <w:szCs w:val="24"/>
        </w:rPr>
      </w:pPr>
      <w:r w:rsidRPr="00AA309F">
        <w:rPr>
          <w:sz w:val="24"/>
          <w:szCs w:val="24"/>
        </w:rPr>
        <w:t>Communication with the Technical Points of Contacts (POCs) prior to submission of a formal proposal or concept paper is essential.</w:t>
      </w:r>
    </w:p>
    <w:p w14:paraId="7A6BFCA7" w14:textId="77777777" w:rsidR="00075B65" w:rsidRPr="00AA309F" w:rsidRDefault="00075B65">
      <w:pPr>
        <w:pStyle w:val="BodyText"/>
        <w:spacing w:before="1"/>
        <w:ind w:left="0"/>
        <w:rPr>
          <w:sz w:val="24"/>
          <w:szCs w:val="24"/>
        </w:rPr>
      </w:pPr>
    </w:p>
    <w:p w14:paraId="1BC88828" w14:textId="77777777" w:rsidR="00075B65" w:rsidRPr="00AA309F" w:rsidRDefault="00FB59D9" w:rsidP="00715BCA">
      <w:pPr>
        <w:pStyle w:val="BodyText"/>
        <w:ind w:left="0"/>
        <w:rPr>
          <w:sz w:val="24"/>
          <w:szCs w:val="24"/>
        </w:rPr>
      </w:pPr>
      <w:r w:rsidRPr="00AA309F">
        <w:rPr>
          <w:sz w:val="24"/>
          <w:szCs w:val="24"/>
        </w:rPr>
        <w:t>Technical POCs:</w:t>
      </w:r>
    </w:p>
    <w:p w14:paraId="771C392D" w14:textId="77777777" w:rsidR="00075B65" w:rsidRPr="00AA309F" w:rsidRDefault="00FB59D9" w:rsidP="00715BCA">
      <w:pPr>
        <w:pStyle w:val="BodyText"/>
        <w:ind w:left="720"/>
        <w:rPr>
          <w:sz w:val="24"/>
          <w:szCs w:val="24"/>
        </w:rPr>
      </w:pPr>
      <w:r w:rsidRPr="00AA309F">
        <w:rPr>
          <w:sz w:val="24"/>
          <w:szCs w:val="24"/>
        </w:rPr>
        <w:t xml:space="preserve">Mr. Michael Samuel, TEL:(508) 206-3860, </w:t>
      </w:r>
      <w:hyperlink r:id="rId112">
        <w:r w:rsidRPr="00AA309F">
          <w:rPr>
            <w:color w:val="0562C1"/>
            <w:sz w:val="24"/>
            <w:szCs w:val="24"/>
            <w:u w:val="single" w:color="0562C1"/>
          </w:rPr>
          <w:t>Michael.n.samuel.civ@army.mil</w:t>
        </w:r>
      </w:hyperlink>
    </w:p>
    <w:p w14:paraId="10CA5A9A" w14:textId="77777777" w:rsidR="00075B65" w:rsidRPr="00AA309F" w:rsidRDefault="00075B65" w:rsidP="00715BCA">
      <w:pPr>
        <w:pStyle w:val="BodyText"/>
        <w:ind w:left="0"/>
        <w:rPr>
          <w:sz w:val="24"/>
          <w:szCs w:val="24"/>
        </w:rPr>
      </w:pPr>
    </w:p>
    <w:p w14:paraId="3E02851C" w14:textId="77777777" w:rsidR="00075B65" w:rsidRPr="00AA309F" w:rsidRDefault="00FB59D9" w:rsidP="00715BCA">
      <w:pPr>
        <w:pStyle w:val="BodyText"/>
        <w:ind w:left="0"/>
        <w:rPr>
          <w:sz w:val="24"/>
          <w:szCs w:val="24"/>
        </w:rPr>
      </w:pPr>
      <w:r w:rsidRPr="00AA309F">
        <w:rPr>
          <w:sz w:val="24"/>
          <w:szCs w:val="24"/>
        </w:rPr>
        <w:t>All concept papers, proposals and administrative inquiries should be submitted to:</w:t>
      </w:r>
    </w:p>
    <w:p w14:paraId="01B961BC" w14:textId="77777777" w:rsidR="00075B65" w:rsidRPr="00AA309F" w:rsidRDefault="00075B65">
      <w:pPr>
        <w:pStyle w:val="BodyText"/>
        <w:ind w:left="0"/>
        <w:rPr>
          <w:sz w:val="24"/>
          <w:szCs w:val="24"/>
        </w:rPr>
      </w:pPr>
    </w:p>
    <w:p w14:paraId="12AE3E77" w14:textId="77777777" w:rsidR="00715BCA" w:rsidRPr="00AA309F" w:rsidRDefault="00FB59D9" w:rsidP="00715BCA">
      <w:pPr>
        <w:pStyle w:val="BodyText"/>
        <w:ind w:left="720"/>
        <w:rPr>
          <w:sz w:val="24"/>
          <w:szCs w:val="24"/>
        </w:rPr>
      </w:pPr>
      <w:r w:rsidRPr="00AA309F">
        <w:rPr>
          <w:sz w:val="24"/>
          <w:szCs w:val="24"/>
        </w:rPr>
        <w:t xml:space="preserve">U.S. Army Natick Soldier Systems Center </w:t>
      </w:r>
    </w:p>
    <w:p w14:paraId="3FE7259D" w14:textId="62F2AB9B" w:rsidR="00075B65" w:rsidRPr="00AA309F" w:rsidRDefault="00FB59D9" w:rsidP="00715BCA">
      <w:pPr>
        <w:pStyle w:val="BodyText"/>
        <w:ind w:left="720"/>
        <w:rPr>
          <w:sz w:val="24"/>
          <w:szCs w:val="24"/>
        </w:rPr>
      </w:pPr>
      <w:r w:rsidRPr="00AA309F">
        <w:rPr>
          <w:sz w:val="24"/>
          <w:szCs w:val="24"/>
        </w:rPr>
        <w:t>DEVCOM Soldier Center</w:t>
      </w:r>
    </w:p>
    <w:p w14:paraId="219ADA58" w14:textId="77777777" w:rsidR="00075B65" w:rsidRPr="00AA309F" w:rsidRDefault="00FB59D9" w:rsidP="00715BCA">
      <w:pPr>
        <w:pStyle w:val="BodyText"/>
        <w:spacing w:line="296" w:lineRule="exact"/>
        <w:ind w:left="720"/>
        <w:rPr>
          <w:sz w:val="24"/>
          <w:szCs w:val="24"/>
        </w:rPr>
      </w:pPr>
      <w:r w:rsidRPr="00AA309F">
        <w:rPr>
          <w:sz w:val="24"/>
          <w:szCs w:val="24"/>
        </w:rPr>
        <w:t>ATTN: FCDD-SCD-EXA</w:t>
      </w:r>
    </w:p>
    <w:p w14:paraId="07348F1E" w14:textId="77777777" w:rsidR="00715BCA" w:rsidRPr="00AA309F" w:rsidRDefault="00FB59D9" w:rsidP="00715BCA">
      <w:pPr>
        <w:pStyle w:val="BodyText"/>
        <w:ind w:left="720"/>
        <w:rPr>
          <w:sz w:val="24"/>
          <w:szCs w:val="24"/>
        </w:rPr>
      </w:pPr>
      <w:r w:rsidRPr="00AA309F">
        <w:rPr>
          <w:sz w:val="24"/>
          <w:szCs w:val="24"/>
        </w:rPr>
        <w:t xml:space="preserve">(Mr. Matthew Whipple or Ms. Jennifer Rourke </w:t>
      </w:r>
    </w:p>
    <w:p w14:paraId="4CB73870" w14:textId="71167FDF" w:rsidR="00075B65" w:rsidRPr="00AA309F" w:rsidRDefault="00FB59D9" w:rsidP="00715BCA">
      <w:pPr>
        <w:pStyle w:val="BodyText"/>
        <w:ind w:left="720"/>
        <w:rPr>
          <w:sz w:val="24"/>
          <w:szCs w:val="24"/>
        </w:rPr>
      </w:pPr>
      <w:r w:rsidRPr="00AA309F">
        <w:rPr>
          <w:sz w:val="24"/>
          <w:szCs w:val="24"/>
        </w:rPr>
        <w:t>General Greene Avenue</w:t>
      </w:r>
    </w:p>
    <w:p w14:paraId="2BFCEBB1" w14:textId="77777777" w:rsidR="00075B65" w:rsidRPr="00AA309F" w:rsidRDefault="00FB59D9" w:rsidP="00715BCA">
      <w:pPr>
        <w:pStyle w:val="BodyText"/>
        <w:spacing w:line="293" w:lineRule="exact"/>
        <w:ind w:left="720"/>
        <w:rPr>
          <w:sz w:val="24"/>
          <w:szCs w:val="24"/>
        </w:rPr>
      </w:pPr>
      <w:r w:rsidRPr="00AA309F">
        <w:rPr>
          <w:sz w:val="24"/>
          <w:szCs w:val="24"/>
        </w:rPr>
        <w:t>Natick, MA 01760-5020</w:t>
      </w:r>
    </w:p>
    <w:p w14:paraId="20EAB853" w14:textId="77777777" w:rsidR="00075B65" w:rsidRPr="00AA309F" w:rsidRDefault="00FB59D9" w:rsidP="00715BCA">
      <w:pPr>
        <w:pStyle w:val="BodyText"/>
        <w:spacing w:line="298" w:lineRule="exact"/>
        <w:ind w:left="720"/>
        <w:rPr>
          <w:sz w:val="24"/>
          <w:szCs w:val="24"/>
        </w:rPr>
      </w:pPr>
      <w:r w:rsidRPr="00AA309F">
        <w:rPr>
          <w:sz w:val="24"/>
          <w:szCs w:val="24"/>
        </w:rPr>
        <w:t>TEL: (508) 206-3803(Mr. Whipple) or 508-206-3853 (Ms. Rourke)</w:t>
      </w:r>
    </w:p>
    <w:p w14:paraId="67AE0584" w14:textId="77777777" w:rsidR="00075B65" w:rsidRPr="00AA309F" w:rsidRDefault="00FB59D9" w:rsidP="00715BCA">
      <w:pPr>
        <w:pStyle w:val="BodyText"/>
        <w:spacing w:line="298" w:lineRule="exact"/>
        <w:ind w:left="720"/>
        <w:rPr>
          <w:sz w:val="24"/>
          <w:szCs w:val="24"/>
        </w:rPr>
      </w:pPr>
      <w:r w:rsidRPr="00AA309F">
        <w:rPr>
          <w:sz w:val="24"/>
          <w:szCs w:val="24"/>
        </w:rPr>
        <w:t xml:space="preserve">Email: </w:t>
      </w:r>
      <w:hyperlink r:id="rId113">
        <w:r w:rsidRPr="00AA309F">
          <w:rPr>
            <w:color w:val="0562C1"/>
            <w:sz w:val="24"/>
            <w:szCs w:val="24"/>
            <w:u w:val="single" w:color="0562C1"/>
          </w:rPr>
          <w:t>usarmy.natick.devcom-sc.mbx.osi-spod@army.mil</w:t>
        </w:r>
      </w:hyperlink>
    </w:p>
    <w:p w14:paraId="1A169017" w14:textId="77777777" w:rsidR="00075B65" w:rsidRPr="00AA309F" w:rsidRDefault="00075B65" w:rsidP="00715BCA">
      <w:pPr>
        <w:pStyle w:val="BodyText"/>
        <w:ind w:left="0"/>
        <w:rPr>
          <w:sz w:val="24"/>
          <w:szCs w:val="24"/>
        </w:rPr>
      </w:pPr>
    </w:p>
    <w:p w14:paraId="156844DF" w14:textId="77777777" w:rsidR="008A112C" w:rsidRDefault="008A112C">
      <w:pPr>
        <w:rPr>
          <w:b/>
          <w:bCs/>
          <w:sz w:val="32"/>
          <w:szCs w:val="32"/>
        </w:rPr>
      </w:pPr>
      <w:bookmarkStart w:id="166" w:name="D._EXPEDITIONARY_MANEUVER_SUPPORT"/>
      <w:bookmarkEnd w:id="166"/>
      <w:r>
        <w:br w:type="page"/>
      </w:r>
    </w:p>
    <w:p w14:paraId="6EA294D9" w14:textId="6CD729B7" w:rsidR="00075B65" w:rsidRPr="00B07AB8" w:rsidRDefault="00FB59D9" w:rsidP="002A22A6">
      <w:pPr>
        <w:pStyle w:val="Heading2"/>
        <w:numPr>
          <w:ilvl w:val="0"/>
          <w:numId w:val="14"/>
        </w:numPr>
        <w:tabs>
          <w:tab w:val="left" w:pos="1179"/>
        </w:tabs>
        <w:spacing w:before="0"/>
        <w:ind w:left="359" w:hanging="359"/>
        <w:jc w:val="left"/>
      </w:pPr>
      <w:bookmarkStart w:id="167" w:name="_Toc205183302"/>
      <w:r w:rsidRPr="00654FEC">
        <w:lastRenderedPageBreak/>
        <w:t>EXPEDITIONARY MANEUVER</w:t>
      </w:r>
      <w:r w:rsidRPr="00B07AB8">
        <w:t xml:space="preserve"> </w:t>
      </w:r>
      <w:r w:rsidRPr="00654FEC">
        <w:t>SUPPORT</w:t>
      </w:r>
      <w:bookmarkEnd w:id="167"/>
    </w:p>
    <w:p w14:paraId="698DB49C" w14:textId="77777777" w:rsidR="00A22988" w:rsidRDefault="00A22988" w:rsidP="00A22988">
      <w:pPr>
        <w:pStyle w:val="Heading6"/>
        <w:ind w:left="0"/>
      </w:pPr>
      <w:bookmarkStart w:id="168" w:name="Research_and_Development."/>
      <w:bookmarkEnd w:id="168"/>
    </w:p>
    <w:p w14:paraId="6E354882" w14:textId="240B88D9" w:rsidR="00075B65" w:rsidRPr="00EB709D" w:rsidRDefault="00FB59D9" w:rsidP="00A22988">
      <w:pPr>
        <w:pStyle w:val="Heading6"/>
        <w:ind w:left="0"/>
        <w:rPr>
          <w:sz w:val="24"/>
          <w:szCs w:val="24"/>
        </w:rPr>
      </w:pPr>
      <w:bookmarkStart w:id="169" w:name="_Toc205183303"/>
      <w:r w:rsidRPr="00EB709D">
        <w:rPr>
          <w:sz w:val="24"/>
          <w:szCs w:val="24"/>
        </w:rPr>
        <w:t>Research and Development.</w:t>
      </w:r>
      <w:bookmarkEnd w:id="169"/>
    </w:p>
    <w:p w14:paraId="172C4833" w14:textId="77777777" w:rsidR="00E90B6A" w:rsidRPr="00EB709D" w:rsidRDefault="00E90B6A" w:rsidP="00E90B6A">
      <w:pPr>
        <w:pStyle w:val="BodyText"/>
        <w:ind w:left="0"/>
        <w:rPr>
          <w:sz w:val="24"/>
          <w:szCs w:val="24"/>
        </w:rPr>
      </w:pPr>
    </w:p>
    <w:p w14:paraId="368F1FD4" w14:textId="6B564213" w:rsidR="008B1DB2" w:rsidRPr="00EB709D" w:rsidRDefault="00CD0FFB" w:rsidP="00826F30">
      <w:pPr>
        <w:pStyle w:val="BodyText"/>
        <w:ind w:left="0"/>
        <w:rPr>
          <w:sz w:val="24"/>
          <w:szCs w:val="24"/>
        </w:rPr>
      </w:pPr>
      <w:r w:rsidRPr="00EB709D">
        <w:rPr>
          <w:sz w:val="24"/>
          <w:szCs w:val="24"/>
        </w:rPr>
        <w:t xml:space="preserve">To transform into the Army of 2040, the maneuver support function will evolve to reflect the anticipated threat and future operational environment. </w:t>
      </w:r>
      <w:r w:rsidR="00FB59D9" w:rsidRPr="00EB709D">
        <w:rPr>
          <w:sz w:val="24"/>
          <w:szCs w:val="24"/>
        </w:rPr>
        <w:t xml:space="preserve">Expeditionary maneuver support encompasses capabilities </w:t>
      </w:r>
      <w:r w:rsidRPr="00EB709D">
        <w:rPr>
          <w:sz w:val="24"/>
          <w:szCs w:val="24"/>
        </w:rPr>
        <w:t xml:space="preserve">that enable </w:t>
      </w:r>
      <w:r w:rsidR="00FB59D9" w:rsidRPr="00EB709D">
        <w:rPr>
          <w:sz w:val="24"/>
          <w:szCs w:val="24"/>
        </w:rPr>
        <w:t>movement and maneuver, protection, and sustainment of Army forces</w:t>
      </w:r>
      <w:r w:rsidRPr="00EB709D">
        <w:rPr>
          <w:sz w:val="24"/>
          <w:szCs w:val="24"/>
        </w:rPr>
        <w:t xml:space="preserve"> generally through </w:t>
      </w:r>
      <w:r w:rsidR="00FB59D9" w:rsidRPr="00EB709D">
        <w:rPr>
          <w:sz w:val="24"/>
          <w:szCs w:val="24"/>
        </w:rPr>
        <w:t xml:space="preserve">technologies that reduce or improve the energy, manpower, water, fuel, solid waste, packing, cost, weight, volume, environmental footprint, or logistics footprint associated with sustaining and protecting the soldier. </w:t>
      </w:r>
      <w:r w:rsidR="008B1DB2" w:rsidRPr="00EB709D">
        <w:rPr>
          <w:sz w:val="24"/>
          <w:szCs w:val="24"/>
        </w:rPr>
        <w:t xml:space="preserve">Expeditionary maneuver support is an important enabler of combat power. Mobility, which is identified in the Army Warfighting Concept 2030-2040, is critical to sustaining distributed operations and an important aspect of expeditionary maneuver support. </w:t>
      </w:r>
    </w:p>
    <w:p w14:paraId="567A27D1" w14:textId="77777777" w:rsidR="008B1DB2" w:rsidRPr="00EB709D" w:rsidRDefault="008B1DB2" w:rsidP="00826F30">
      <w:pPr>
        <w:pStyle w:val="BodyText"/>
        <w:ind w:left="0"/>
        <w:rPr>
          <w:sz w:val="24"/>
          <w:szCs w:val="24"/>
        </w:rPr>
      </w:pPr>
    </w:p>
    <w:p w14:paraId="47B8145A" w14:textId="6134227A" w:rsidR="00075B65" w:rsidRPr="00EB709D" w:rsidRDefault="008B1DB2" w:rsidP="00826F30">
      <w:pPr>
        <w:pStyle w:val="BodyText"/>
        <w:ind w:left="0"/>
        <w:rPr>
          <w:sz w:val="24"/>
          <w:szCs w:val="24"/>
        </w:rPr>
      </w:pPr>
      <w:r w:rsidRPr="00EB709D">
        <w:rPr>
          <w:sz w:val="24"/>
          <w:szCs w:val="24"/>
        </w:rPr>
        <w:t xml:space="preserve">Soldier Center is a key partner with Joint Program Manager for Protection; Product Manager—Force Sustainment Systems; U.S. Army Medical Materiel Development Activity and various Capability Development &amp; Integration Directorates (Medical, Maneuver Support, etc.) serving as a technology scout and research and development provider. Soldier Center also holds the Executive Secretary position for the Joint Standardization Board for Expeditionary Shelters and Basing Equipment, a DOD Standardization Board that is charged with the standardization of Shelters and Base Camp Life Support equipment. </w:t>
      </w:r>
    </w:p>
    <w:p w14:paraId="4586890B" w14:textId="77777777" w:rsidR="00B7459F" w:rsidRPr="00EB709D" w:rsidRDefault="00B7459F" w:rsidP="00826F30">
      <w:pPr>
        <w:pStyle w:val="BodyText"/>
        <w:ind w:left="0"/>
        <w:rPr>
          <w:sz w:val="24"/>
          <w:szCs w:val="24"/>
        </w:rPr>
      </w:pPr>
    </w:p>
    <w:p w14:paraId="5ECE6BD7" w14:textId="5C57151C" w:rsidR="00CD0FFB" w:rsidRPr="00EB709D" w:rsidRDefault="00B7459F" w:rsidP="00826F30">
      <w:pPr>
        <w:pStyle w:val="BodyText"/>
        <w:ind w:left="0"/>
        <w:rPr>
          <w:sz w:val="24"/>
          <w:szCs w:val="24"/>
        </w:rPr>
      </w:pPr>
      <w:r w:rsidRPr="00EB709D">
        <w:rPr>
          <w:sz w:val="24"/>
          <w:szCs w:val="24"/>
        </w:rPr>
        <w:t xml:space="preserve">Inherent in the mission of providing technical expertise for the acquisition, manufacture, and integration of the Army Standard Family of International Standard Organization (ISO) Shelters and shelter systems for a wide range of applications and customers are trade-offs between commonality and increased capabilities. Additionally, conducting development, test, and engineering in military shelter </w:t>
      </w:r>
      <w:proofErr w:type="gramStart"/>
      <w:r w:rsidRPr="00EB709D">
        <w:rPr>
          <w:sz w:val="24"/>
          <w:szCs w:val="24"/>
        </w:rPr>
        <w:t>systems—</w:t>
      </w:r>
      <w:proofErr w:type="gramEnd"/>
      <w:r w:rsidRPr="00EB709D">
        <w:rPr>
          <w:sz w:val="24"/>
          <w:szCs w:val="24"/>
        </w:rPr>
        <w:t>which includes standardized and customized design and fabrication of integrated rigid wall mobile/tactical shelters, tactical command post systems, and fully integrated sheltered systems dictates that Soldier Center look at problems from not just an Army perspective, but that of the joint Warfighter.</w:t>
      </w:r>
    </w:p>
    <w:p w14:paraId="23FC686B" w14:textId="77777777" w:rsidR="00B60584" w:rsidRPr="00EB709D" w:rsidRDefault="00B60584" w:rsidP="00B60584">
      <w:pPr>
        <w:pStyle w:val="BodyText"/>
        <w:ind w:left="0"/>
        <w:rPr>
          <w:sz w:val="24"/>
          <w:szCs w:val="24"/>
          <w:u w:val="single"/>
        </w:rPr>
      </w:pPr>
    </w:p>
    <w:p w14:paraId="7BF1AA31" w14:textId="1415D0EA" w:rsidR="00075B65" w:rsidRPr="00EB709D" w:rsidRDefault="00FB59D9" w:rsidP="00B60584">
      <w:pPr>
        <w:pStyle w:val="BodyText"/>
        <w:ind w:left="0"/>
        <w:rPr>
          <w:sz w:val="24"/>
          <w:szCs w:val="24"/>
          <w:u w:val="single"/>
        </w:rPr>
      </w:pPr>
      <w:r w:rsidRPr="00EB709D">
        <w:rPr>
          <w:sz w:val="24"/>
          <w:szCs w:val="24"/>
          <w:u w:val="single"/>
        </w:rPr>
        <w:t>Scientific and Technical Areas of Interest:</w:t>
      </w:r>
    </w:p>
    <w:p w14:paraId="011B106B" w14:textId="77777777" w:rsidR="00075B65" w:rsidRPr="00EB709D" w:rsidRDefault="00075B65">
      <w:pPr>
        <w:pStyle w:val="BodyText"/>
        <w:ind w:left="0"/>
        <w:rPr>
          <w:sz w:val="24"/>
          <w:szCs w:val="24"/>
        </w:rPr>
      </w:pPr>
    </w:p>
    <w:p w14:paraId="06517AAB" w14:textId="281B8108" w:rsidR="00075B65" w:rsidRPr="00EB709D" w:rsidRDefault="00FB59D9" w:rsidP="00B60584">
      <w:pPr>
        <w:pStyle w:val="BodyText"/>
        <w:ind w:left="0"/>
        <w:rPr>
          <w:sz w:val="24"/>
          <w:szCs w:val="24"/>
        </w:rPr>
      </w:pPr>
      <w:r w:rsidRPr="00EB709D">
        <w:rPr>
          <w:sz w:val="24"/>
          <w:szCs w:val="24"/>
        </w:rPr>
        <w:t xml:space="preserve">The following examples (though not inclusive) represent areas of science and technology that are relevant to the objectives supporting the Army’s </w:t>
      </w:r>
      <w:r w:rsidR="00AA6496" w:rsidRPr="00EB709D">
        <w:rPr>
          <w:sz w:val="24"/>
          <w:szCs w:val="24"/>
        </w:rPr>
        <w:t>Warfighting Concept 2030-2040.</w:t>
      </w:r>
    </w:p>
    <w:p w14:paraId="3D45DE77" w14:textId="77777777" w:rsidR="00704F7C" w:rsidRPr="00EB709D" w:rsidRDefault="00704F7C" w:rsidP="00B60584">
      <w:pPr>
        <w:pStyle w:val="BodyText"/>
        <w:ind w:left="0"/>
        <w:rPr>
          <w:sz w:val="24"/>
          <w:szCs w:val="24"/>
        </w:rPr>
      </w:pPr>
    </w:p>
    <w:p w14:paraId="3D9860F6" w14:textId="5A06E534" w:rsidR="00704F7C" w:rsidRPr="00EB709D" w:rsidRDefault="00704F7C" w:rsidP="00B60584">
      <w:pPr>
        <w:pStyle w:val="BodyText"/>
        <w:ind w:left="0"/>
        <w:rPr>
          <w:sz w:val="24"/>
          <w:szCs w:val="24"/>
        </w:rPr>
      </w:pPr>
      <w:r w:rsidRPr="00EB709D">
        <w:rPr>
          <w:sz w:val="24"/>
          <w:szCs w:val="24"/>
        </w:rPr>
        <w:t xml:space="preserve">General areas of interest </w:t>
      </w:r>
      <w:r w:rsidR="00C03029" w:rsidRPr="00EB709D">
        <w:rPr>
          <w:sz w:val="24"/>
          <w:szCs w:val="24"/>
        </w:rPr>
        <w:t>include technologies to enable highly mobile, scalable, rapid erect/strike shelter systems and tactical command posts that can be complexed as needed based on deployment or mission scenario for a range of users and applications in all environments. Technologies and materials that improve lighting systems</w:t>
      </w:r>
      <w:r w:rsidR="001D559D" w:rsidRPr="00EB709D">
        <w:rPr>
          <w:sz w:val="24"/>
          <w:szCs w:val="24"/>
        </w:rPr>
        <w:t>;</w:t>
      </w:r>
      <w:r w:rsidR="00C03029" w:rsidRPr="00EB709D">
        <w:rPr>
          <w:sz w:val="24"/>
          <w:szCs w:val="24"/>
        </w:rPr>
        <w:t xml:space="preserve"> improve strength and integrity of the shelter</w:t>
      </w:r>
      <w:r w:rsidR="001D559D" w:rsidRPr="00EB709D">
        <w:rPr>
          <w:sz w:val="24"/>
          <w:szCs w:val="24"/>
        </w:rPr>
        <w:t>;</w:t>
      </w:r>
      <w:r w:rsidR="00C03029" w:rsidRPr="00EB709D">
        <w:rPr>
          <w:sz w:val="24"/>
          <w:szCs w:val="24"/>
        </w:rPr>
        <w:t xml:space="preserve"> designs supporting future tactical command posts for Army communications network structure</w:t>
      </w:r>
      <w:r w:rsidR="001D559D" w:rsidRPr="00EB709D">
        <w:rPr>
          <w:sz w:val="24"/>
          <w:szCs w:val="24"/>
        </w:rPr>
        <w:t>;</w:t>
      </w:r>
      <w:r w:rsidR="00C03029" w:rsidRPr="00EB709D">
        <w:rPr>
          <w:sz w:val="24"/>
          <w:szCs w:val="24"/>
        </w:rPr>
        <w:t xml:space="preserve"> reduce maintenance requirements, manpower</w:t>
      </w:r>
      <w:r w:rsidR="001D559D" w:rsidRPr="00EB709D">
        <w:rPr>
          <w:sz w:val="24"/>
          <w:szCs w:val="24"/>
        </w:rPr>
        <w:t>,</w:t>
      </w:r>
      <w:r w:rsidR="00C03029" w:rsidRPr="00EB709D">
        <w:rPr>
          <w:sz w:val="24"/>
          <w:szCs w:val="24"/>
        </w:rPr>
        <w:t xml:space="preserve"> and time to erect/strike</w:t>
      </w:r>
      <w:r w:rsidR="001D559D" w:rsidRPr="00EB709D">
        <w:rPr>
          <w:sz w:val="24"/>
          <w:szCs w:val="24"/>
        </w:rPr>
        <w:t>;</w:t>
      </w:r>
      <w:r w:rsidR="00C03029" w:rsidRPr="00EB709D">
        <w:rPr>
          <w:sz w:val="24"/>
          <w:szCs w:val="24"/>
        </w:rPr>
        <w:t xml:space="preserve"> and improve environmental control in the areas of energy consumption, reliability, refrigerants, interoperability, and smart-grid capability. Proposed systems may include innovative materials and composites and provide protection to combat the effects of a variety of environmental conditions and threats, including but not limited to EMI/EMP (Electromagnetic </w:t>
      </w:r>
      <w:r w:rsidR="00C03029" w:rsidRPr="00EB709D">
        <w:rPr>
          <w:sz w:val="24"/>
          <w:szCs w:val="24"/>
        </w:rPr>
        <w:lastRenderedPageBreak/>
        <w:t xml:space="preserve">Interference/Electromagnetic Pulse), low-cost Signature Management (Radar, Thermal, Acoustics), CB (Chemical/Biological), and ballistic fragmentation. </w:t>
      </w:r>
    </w:p>
    <w:p w14:paraId="1F27AD78" w14:textId="77777777" w:rsidR="00C03029" w:rsidRPr="00EB709D" w:rsidRDefault="00C03029" w:rsidP="00B60584">
      <w:pPr>
        <w:pStyle w:val="BodyText"/>
        <w:ind w:left="0"/>
        <w:rPr>
          <w:sz w:val="24"/>
          <w:szCs w:val="24"/>
        </w:rPr>
      </w:pPr>
    </w:p>
    <w:p w14:paraId="604E69AE" w14:textId="769E8E5E" w:rsidR="00C03029" w:rsidRPr="00EB709D" w:rsidRDefault="00C03029" w:rsidP="00B60584">
      <w:pPr>
        <w:pStyle w:val="BodyText"/>
        <w:ind w:left="0"/>
        <w:rPr>
          <w:sz w:val="24"/>
          <w:szCs w:val="24"/>
        </w:rPr>
      </w:pPr>
      <w:r w:rsidRPr="00EB709D">
        <w:rPr>
          <w:sz w:val="24"/>
          <w:szCs w:val="24"/>
        </w:rPr>
        <w:t>Specific areas of interest are described in more detail below.</w:t>
      </w:r>
    </w:p>
    <w:p w14:paraId="55BBA594" w14:textId="77777777" w:rsidR="00CE4521" w:rsidRPr="00EB709D" w:rsidRDefault="00CE4521" w:rsidP="00CE4521">
      <w:pPr>
        <w:pStyle w:val="Heading8"/>
        <w:ind w:left="0"/>
        <w:rPr>
          <w:sz w:val="24"/>
          <w:szCs w:val="24"/>
        </w:rPr>
      </w:pPr>
      <w:bookmarkStart w:id="170" w:name="Electromagnetic_Interference/Electromagn"/>
      <w:bookmarkEnd w:id="170"/>
    </w:p>
    <w:p w14:paraId="4AF6E10D" w14:textId="17027E80" w:rsidR="00075B65" w:rsidRPr="00EB709D" w:rsidRDefault="00FB59D9" w:rsidP="00CE4521">
      <w:pPr>
        <w:pStyle w:val="Heading8"/>
        <w:ind w:left="0"/>
        <w:rPr>
          <w:sz w:val="24"/>
          <w:szCs w:val="24"/>
        </w:rPr>
      </w:pPr>
      <w:bookmarkStart w:id="171" w:name="_Toc205183304"/>
      <w:r w:rsidRPr="00EB709D">
        <w:rPr>
          <w:sz w:val="24"/>
          <w:szCs w:val="24"/>
        </w:rPr>
        <w:t>Electromagnetic Interference/Electromagnetic Pulse (EMI/EMP) Protection</w:t>
      </w:r>
      <w:bookmarkEnd w:id="171"/>
    </w:p>
    <w:p w14:paraId="69EDD8E1" w14:textId="77777777" w:rsidR="00CE4521" w:rsidRPr="00EB709D" w:rsidRDefault="00CE4521" w:rsidP="00CE4521">
      <w:pPr>
        <w:pStyle w:val="Heading8"/>
        <w:ind w:left="0"/>
        <w:rPr>
          <w:sz w:val="24"/>
          <w:szCs w:val="24"/>
        </w:rPr>
      </w:pPr>
    </w:p>
    <w:p w14:paraId="7C249FBD" w14:textId="77777777" w:rsidR="00075B65" w:rsidRPr="00EB709D" w:rsidRDefault="00FB59D9" w:rsidP="002A22A6">
      <w:pPr>
        <w:pStyle w:val="ListParagraph"/>
        <w:numPr>
          <w:ilvl w:val="1"/>
          <w:numId w:val="5"/>
        </w:numPr>
        <w:tabs>
          <w:tab w:val="left" w:pos="1538"/>
          <w:tab w:val="left" w:pos="1540"/>
        </w:tabs>
        <w:spacing w:line="256" w:lineRule="auto"/>
        <w:ind w:left="1080"/>
        <w:rPr>
          <w:sz w:val="24"/>
          <w:szCs w:val="24"/>
        </w:rPr>
      </w:pPr>
      <w:r w:rsidRPr="00EB709D">
        <w:rPr>
          <w:sz w:val="24"/>
          <w:szCs w:val="24"/>
        </w:rPr>
        <w:t xml:space="preserve">High permeability and high conductivity structural </w:t>
      </w:r>
      <w:proofErr w:type="gramStart"/>
      <w:r w:rsidRPr="00EB709D">
        <w:rPr>
          <w:sz w:val="24"/>
          <w:szCs w:val="24"/>
        </w:rPr>
        <w:t>composites that</w:t>
      </w:r>
      <w:proofErr w:type="gramEnd"/>
      <w:r w:rsidRPr="00EB709D">
        <w:rPr>
          <w:sz w:val="24"/>
          <w:szCs w:val="24"/>
        </w:rPr>
        <w:t xml:space="preserve"> provide EMI/EMP shielding.</w:t>
      </w:r>
    </w:p>
    <w:p w14:paraId="241104B5" w14:textId="50AFA5F4" w:rsidR="00075B65" w:rsidRPr="00EB709D" w:rsidRDefault="00FB59D9" w:rsidP="002A22A6">
      <w:pPr>
        <w:pStyle w:val="ListParagraph"/>
        <w:numPr>
          <w:ilvl w:val="1"/>
          <w:numId w:val="5"/>
        </w:numPr>
        <w:tabs>
          <w:tab w:val="left" w:pos="1540"/>
        </w:tabs>
        <w:spacing w:line="249" w:lineRule="auto"/>
        <w:ind w:left="1080"/>
        <w:rPr>
          <w:sz w:val="24"/>
          <w:szCs w:val="24"/>
        </w:rPr>
      </w:pPr>
      <w:r w:rsidRPr="00EB709D">
        <w:rPr>
          <w:sz w:val="24"/>
          <w:szCs w:val="24"/>
        </w:rPr>
        <w:t xml:space="preserve">EMI/EMP gasket with improved mechanical properties and performance in </w:t>
      </w:r>
      <w:r w:rsidR="00277BA9" w:rsidRPr="00EB709D">
        <w:rPr>
          <w:sz w:val="24"/>
          <w:szCs w:val="24"/>
        </w:rPr>
        <w:t xml:space="preserve">a </w:t>
      </w:r>
      <w:r w:rsidRPr="00EB709D">
        <w:rPr>
          <w:sz w:val="24"/>
          <w:szCs w:val="24"/>
        </w:rPr>
        <w:t>field environment. The gasket should not be subject to compression set and should require minimal to no cleaning.</w:t>
      </w:r>
    </w:p>
    <w:p w14:paraId="76F01D43" w14:textId="77777777" w:rsidR="00643C0B" w:rsidRPr="00EB709D" w:rsidRDefault="00643C0B" w:rsidP="00643C0B">
      <w:pPr>
        <w:pStyle w:val="Heading8"/>
        <w:ind w:left="0"/>
        <w:rPr>
          <w:sz w:val="24"/>
          <w:szCs w:val="24"/>
        </w:rPr>
      </w:pPr>
      <w:bookmarkStart w:id="172" w:name="Environmental_Protection_and_Energy_Effi"/>
      <w:bookmarkEnd w:id="172"/>
    </w:p>
    <w:p w14:paraId="78E70E3F" w14:textId="57247A7E" w:rsidR="00277BA9" w:rsidRPr="00EB709D" w:rsidRDefault="00277BA9" w:rsidP="00643C0B">
      <w:pPr>
        <w:pStyle w:val="Heading8"/>
        <w:ind w:left="0"/>
        <w:rPr>
          <w:sz w:val="24"/>
          <w:szCs w:val="24"/>
        </w:rPr>
      </w:pPr>
      <w:bookmarkStart w:id="173" w:name="_Toc205183305"/>
      <w:r w:rsidRPr="00EB709D">
        <w:rPr>
          <w:sz w:val="24"/>
          <w:szCs w:val="24"/>
        </w:rPr>
        <w:t>Lost-Cost Signature Management (LCSM)</w:t>
      </w:r>
      <w:bookmarkEnd w:id="173"/>
    </w:p>
    <w:p w14:paraId="45D41E8E" w14:textId="77777777" w:rsidR="00A53CEE" w:rsidRPr="00EB709D" w:rsidRDefault="00A53CEE" w:rsidP="00643C0B">
      <w:pPr>
        <w:pStyle w:val="Heading8"/>
        <w:ind w:left="0"/>
        <w:rPr>
          <w:sz w:val="24"/>
          <w:szCs w:val="24"/>
        </w:rPr>
      </w:pPr>
    </w:p>
    <w:p w14:paraId="55267C0A" w14:textId="22783DFC" w:rsidR="00277BA9" w:rsidRPr="00EB709D" w:rsidRDefault="00277BA9" w:rsidP="002A22A6">
      <w:pPr>
        <w:pStyle w:val="ListParagraph"/>
        <w:numPr>
          <w:ilvl w:val="0"/>
          <w:numId w:val="4"/>
        </w:numPr>
        <w:tabs>
          <w:tab w:val="left" w:pos="1539"/>
        </w:tabs>
        <w:spacing w:line="259" w:lineRule="auto"/>
        <w:ind w:left="1080"/>
        <w:rPr>
          <w:sz w:val="24"/>
          <w:szCs w:val="24"/>
        </w:rPr>
      </w:pPr>
      <w:r w:rsidRPr="00EB709D">
        <w:rPr>
          <w:sz w:val="24"/>
          <w:szCs w:val="24"/>
        </w:rPr>
        <w:t>For expeditionary maneuver support systems (EMSS)</w:t>
      </w:r>
      <w:r w:rsidR="00A53CEE" w:rsidRPr="00EB709D">
        <w:rPr>
          <w:sz w:val="24"/>
          <w:szCs w:val="24"/>
        </w:rPr>
        <w:t xml:space="preserve"> constructed from advanced composites and/or additively manufactured materials, signature management solutions must prioritize low cost. When an EMSS is integrated with a prime mover (e.g. vehicle), the combined system will be detected </w:t>
      </w:r>
      <w:r w:rsidR="00610563" w:rsidRPr="00EB709D">
        <w:rPr>
          <w:sz w:val="24"/>
          <w:szCs w:val="24"/>
        </w:rPr>
        <w:t>as a single unit. Consequently, the objective of LCSM for EMSS is to reduce radar, thermal, and acoustic signatures to levels comparable with those of the associated prime mover. Attempts to reduce signatures below the prime mover’s level will incur increased costs without yielding any performance benefit to the integrated system. LCSM solutions are intended for use in conjunction with existing Army camouflage systems.</w:t>
      </w:r>
    </w:p>
    <w:p w14:paraId="22B79796" w14:textId="17533434" w:rsidR="00AA73E5" w:rsidRPr="00EB709D" w:rsidRDefault="00AA73E5" w:rsidP="002A22A6">
      <w:pPr>
        <w:pStyle w:val="ListParagraph"/>
        <w:numPr>
          <w:ilvl w:val="0"/>
          <w:numId w:val="4"/>
        </w:numPr>
        <w:tabs>
          <w:tab w:val="left" w:pos="1539"/>
        </w:tabs>
        <w:spacing w:line="259" w:lineRule="auto"/>
        <w:ind w:left="1080"/>
        <w:rPr>
          <w:sz w:val="24"/>
          <w:szCs w:val="24"/>
        </w:rPr>
      </w:pPr>
      <w:r w:rsidRPr="00EB709D">
        <w:rPr>
          <w:sz w:val="24"/>
          <w:szCs w:val="24"/>
        </w:rPr>
        <w:t>Reducing radar signatures in composite and additive manufactured expeditionary maneuver support systems.</w:t>
      </w:r>
    </w:p>
    <w:p w14:paraId="7CDB301D" w14:textId="1B3D9355" w:rsidR="00AA73E5" w:rsidRPr="00EB709D" w:rsidRDefault="00AA73E5" w:rsidP="002A22A6">
      <w:pPr>
        <w:pStyle w:val="ListParagraph"/>
        <w:numPr>
          <w:ilvl w:val="0"/>
          <w:numId w:val="4"/>
        </w:numPr>
        <w:tabs>
          <w:tab w:val="left" w:pos="1539"/>
        </w:tabs>
        <w:spacing w:line="259" w:lineRule="auto"/>
        <w:ind w:left="1080"/>
        <w:rPr>
          <w:sz w:val="24"/>
          <w:szCs w:val="24"/>
        </w:rPr>
      </w:pPr>
      <w:r w:rsidRPr="00EB709D">
        <w:rPr>
          <w:sz w:val="24"/>
          <w:szCs w:val="24"/>
        </w:rPr>
        <w:t>Reducing thermal signatures in composite and additive manufactured expeditionary maneuver support systems.</w:t>
      </w:r>
    </w:p>
    <w:p w14:paraId="25676171" w14:textId="2E7184D0" w:rsidR="00AA73E5" w:rsidRPr="00EB709D" w:rsidRDefault="00AA73E5" w:rsidP="002A22A6">
      <w:pPr>
        <w:pStyle w:val="ListParagraph"/>
        <w:numPr>
          <w:ilvl w:val="0"/>
          <w:numId w:val="4"/>
        </w:numPr>
        <w:tabs>
          <w:tab w:val="left" w:pos="1539"/>
        </w:tabs>
        <w:spacing w:line="259" w:lineRule="auto"/>
        <w:ind w:left="1080"/>
        <w:rPr>
          <w:sz w:val="24"/>
          <w:szCs w:val="24"/>
        </w:rPr>
      </w:pPr>
      <w:r w:rsidRPr="00EB709D">
        <w:rPr>
          <w:sz w:val="24"/>
          <w:szCs w:val="24"/>
        </w:rPr>
        <w:t>Reducing acoustic signatures in composite and additive manufactured expeditionary maneuver support systems.</w:t>
      </w:r>
    </w:p>
    <w:p w14:paraId="76B93D1A" w14:textId="77777777" w:rsidR="00277BA9" w:rsidRPr="00EB709D" w:rsidRDefault="00277BA9" w:rsidP="00643C0B">
      <w:pPr>
        <w:pStyle w:val="Heading8"/>
        <w:ind w:left="0"/>
        <w:rPr>
          <w:sz w:val="24"/>
          <w:szCs w:val="24"/>
        </w:rPr>
      </w:pPr>
    </w:p>
    <w:p w14:paraId="3BEE4EB9" w14:textId="035F37E6" w:rsidR="00075B65" w:rsidRPr="00EB709D" w:rsidRDefault="00FB59D9" w:rsidP="00643C0B">
      <w:pPr>
        <w:pStyle w:val="Heading8"/>
        <w:ind w:left="0"/>
        <w:rPr>
          <w:sz w:val="24"/>
          <w:szCs w:val="24"/>
        </w:rPr>
      </w:pPr>
      <w:bookmarkStart w:id="174" w:name="_Toc205183306"/>
      <w:r w:rsidRPr="00EB709D">
        <w:rPr>
          <w:sz w:val="24"/>
          <w:szCs w:val="24"/>
        </w:rPr>
        <w:t>Environmental Protection and Energy Efficiency</w:t>
      </w:r>
      <w:bookmarkEnd w:id="174"/>
    </w:p>
    <w:p w14:paraId="0391FB24" w14:textId="77777777" w:rsidR="0028454E" w:rsidRPr="00EB709D" w:rsidRDefault="0028454E" w:rsidP="00643C0B">
      <w:pPr>
        <w:pStyle w:val="Heading8"/>
        <w:ind w:left="0"/>
        <w:rPr>
          <w:sz w:val="24"/>
          <w:szCs w:val="24"/>
        </w:rPr>
      </w:pPr>
    </w:p>
    <w:p w14:paraId="404EE72C" w14:textId="77777777" w:rsidR="00075B65" w:rsidRPr="00EB709D" w:rsidRDefault="00FB59D9" w:rsidP="002A22A6">
      <w:pPr>
        <w:pStyle w:val="ListParagraph"/>
        <w:numPr>
          <w:ilvl w:val="0"/>
          <w:numId w:val="54"/>
        </w:numPr>
        <w:spacing w:line="259" w:lineRule="auto"/>
        <w:ind w:left="1080"/>
        <w:rPr>
          <w:sz w:val="24"/>
          <w:szCs w:val="24"/>
        </w:rPr>
      </w:pPr>
      <w:r w:rsidRPr="00EB709D">
        <w:rPr>
          <w:sz w:val="24"/>
          <w:szCs w:val="24"/>
        </w:rPr>
        <w:t>Insulative, shielding, rigid shelter panel technologies that minimize the acoustic and thermal signatures associated with on-board power generators.</w:t>
      </w:r>
    </w:p>
    <w:p w14:paraId="2E076644" w14:textId="77777777" w:rsidR="00075B65" w:rsidRPr="00EB709D" w:rsidRDefault="00FB59D9" w:rsidP="002A22A6">
      <w:pPr>
        <w:pStyle w:val="ListParagraph"/>
        <w:numPr>
          <w:ilvl w:val="0"/>
          <w:numId w:val="54"/>
        </w:numPr>
        <w:tabs>
          <w:tab w:val="left" w:pos="1539"/>
        </w:tabs>
        <w:spacing w:line="259" w:lineRule="auto"/>
        <w:ind w:left="1080"/>
        <w:rPr>
          <w:sz w:val="24"/>
          <w:szCs w:val="24"/>
        </w:rPr>
      </w:pPr>
      <w:r w:rsidRPr="00EB709D">
        <w:rPr>
          <w:sz w:val="24"/>
          <w:szCs w:val="24"/>
        </w:rPr>
        <w:t>Super-insulative panels for rigid wall shelters.</w:t>
      </w:r>
    </w:p>
    <w:p w14:paraId="6CEB0C07" w14:textId="77777777" w:rsidR="00075B65" w:rsidRPr="00EB709D" w:rsidRDefault="00FB59D9" w:rsidP="002A22A6">
      <w:pPr>
        <w:pStyle w:val="ListParagraph"/>
        <w:numPr>
          <w:ilvl w:val="0"/>
          <w:numId w:val="54"/>
        </w:numPr>
        <w:tabs>
          <w:tab w:val="left" w:pos="1538"/>
          <w:tab w:val="left" w:pos="1540"/>
        </w:tabs>
        <w:spacing w:line="259" w:lineRule="auto"/>
        <w:ind w:left="1080"/>
        <w:rPr>
          <w:sz w:val="24"/>
          <w:szCs w:val="24"/>
        </w:rPr>
      </w:pPr>
      <w:r w:rsidRPr="00EB709D">
        <w:rPr>
          <w:sz w:val="24"/>
          <w:szCs w:val="24"/>
        </w:rPr>
        <w:t>Low bulk and low cube insulative liners for tentage that may utilize active methods of membrane dispersion to produce dead air space and high insulation.</w:t>
      </w:r>
    </w:p>
    <w:p w14:paraId="103953C5" w14:textId="77777777" w:rsidR="00075B65" w:rsidRPr="00EB709D" w:rsidRDefault="00FB59D9" w:rsidP="002A22A6">
      <w:pPr>
        <w:pStyle w:val="ListParagraph"/>
        <w:numPr>
          <w:ilvl w:val="0"/>
          <w:numId w:val="54"/>
        </w:numPr>
        <w:tabs>
          <w:tab w:val="left" w:pos="1540"/>
        </w:tabs>
        <w:spacing w:line="259" w:lineRule="auto"/>
        <w:ind w:left="1080"/>
        <w:rPr>
          <w:sz w:val="24"/>
          <w:szCs w:val="24"/>
        </w:rPr>
      </w:pPr>
      <w:r w:rsidRPr="00EB709D">
        <w:rPr>
          <w:sz w:val="24"/>
          <w:szCs w:val="24"/>
        </w:rPr>
        <w:t>Functional treatments of tentage fabrics that produce reduced effects from solar loading, the capability to accept camouflage printing, and the capability to accept insecticides, etc.</w:t>
      </w:r>
    </w:p>
    <w:p w14:paraId="024F5D59" w14:textId="777BC679" w:rsidR="00075B65" w:rsidRPr="00EB709D" w:rsidRDefault="00A61536" w:rsidP="002A22A6">
      <w:pPr>
        <w:pStyle w:val="ListParagraph"/>
        <w:numPr>
          <w:ilvl w:val="0"/>
          <w:numId w:val="54"/>
        </w:numPr>
        <w:tabs>
          <w:tab w:val="left" w:pos="1537"/>
          <w:tab w:val="left" w:pos="1540"/>
        </w:tabs>
        <w:spacing w:line="259" w:lineRule="auto"/>
        <w:ind w:left="1080"/>
        <w:rPr>
          <w:sz w:val="24"/>
          <w:szCs w:val="24"/>
        </w:rPr>
      </w:pPr>
      <w:r w:rsidRPr="00EB709D">
        <w:rPr>
          <w:sz w:val="24"/>
          <w:szCs w:val="24"/>
        </w:rPr>
        <w:t>E</w:t>
      </w:r>
      <w:r w:rsidR="00FB59D9" w:rsidRPr="00EB709D">
        <w:rPr>
          <w:sz w:val="24"/>
          <w:szCs w:val="24"/>
        </w:rPr>
        <w:t>nergy generation/storage systems and conservation technologies applicable to expeditionary operations</w:t>
      </w:r>
      <w:r w:rsidRPr="00EB709D">
        <w:rPr>
          <w:sz w:val="24"/>
          <w:szCs w:val="24"/>
        </w:rPr>
        <w:t xml:space="preserve"> that provide energy resiliency</w:t>
      </w:r>
      <w:r w:rsidR="00FB59D9" w:rsidRPr="00EB709D">
        <w:rPr>
          <w:sz w:val="24"/>
          <w:szCs w:val="24"/>
        </w:rPr>
        <w:t>.</w:t>
      </w:r>
    </w:p>
    <w:p w14:paraId="39BCDC53" w14:textId="77777777" w:rsidR="00075B65" w:rsidRPr="00EB709D" w:rsidRDefault="00FB59D9" w:rsidP="002A22A6">
      <w:pPr>
        <w:pStyle w:val="ListParagraph"/>
        <w:numPr>
          <w:ilvl w:val="0"/>
          <w:numId w:val="54"/>
        </w:numPr>
        <w:tabs>
          <w:tab w:val="left" w:pos="1539"/>
        </w:tabs>
        <w:spacing w:line="259" w:lineRule="auto"/>
        <w:ind w:left="1080"/>
        <w:rPr>
          <w:sz w:val="24"/>
          <w:szCs w:val="24"/>
        </w:rPr>
      </w:pPr>
      <w:proofErr w:type="spellStart"/>
      <w:r w:rsidRPr="00EB709D">
        <w:rPr>
          <w:sz w:val="24"/>
          <w:szCs w:val="24"/>
        </w:rPr>
        <w:lastRenderedPageBreak/>
        <w:t>Vestible</w:t>
      </w:r>
      <w:proofErr w:type="spellEnd"/>
      <w:r w:rsidRPr="00EB709D">
        <w:rPr>
          <w:sz w:val="24"/>
          <w:szCs w:val="24"/>
        </w:rPr>
        <w:t xml:space="preserve"> and Shelter Connectors.</w:t>
      </w:r>
    </w:p>
    <w:p w14:paraId="701348E5" w14:textId="77777777" w:rsidR="0028454E" w:rsidRPr="00EB709D" w:rsidRDefault="0028454E" w:rsidP="0028454E">
      <w:pPr>
        <w:pStyle w:val="ListParagraph"/>
        <w:tabs>
          <w:tab w:val="left" w:pos="1539"/>
        </w:tabs>
        <w:spacing w:line="259" w:lineRule="auto"/>
        <w:ind w:left="1080" w:firstLine="0"/>
        <w:rPr>
          <w:sz w:val="24"/>
          <w:szCs w:val="24"/>
        </w:rPr>
      </w:pPr>
    </w:p>
    <w:p w14:paraId="1B188385" w14:textId="77777777" w:rsidR="00075B65" w:rsidRPr="00EB709D" w:rsidRDefault="00FB59D9" w:rsidP="0028454E">
      <w:pPr>
        <w:pStyle w:val="Heading6"/>
        <w:ind w:left="0"/>
        <w:rPr>
          <w:i/>
          <w:iCs/>
          <w:sz w:val="24"/>
          <w:szCs w:val="24"/>
        </w:rPr>
      </w:pPr>
      <w:bookmarkStart w:id="175" w:name="Maneuver_and_Movement/Sustainment:_Deplo"/>
      <w:bookmarkStart w:id="176" w:name="_Toc205183307"/>
      <w:bookmarkEnd w:id="175"/>
      <w:r w:rsidRPr="00EB709D">
        <w:rPr>
          <w:i/>
          <w:iCs/>
          <w:sz w:val="24"/>
          <w:szCs w:val="24"/>
        </w:rPr>
        <w:t>Maneuver and Movement/Sustainment: Deployment/Durability</w:t>
      </w:r>
      <w:bookmarkEnd w:id="176"/>
    </w:p>
    <w:p w14:paraId="2C097847" w14:textId="77777777" w:rsidR="0028454E" w:rsidRPr="00EB709D" w:rsidRDefault="0028454E" w:rsidP="0028454E">
      <w:pPr>
        <w:pStyle w:val="Heading6"/>
        <w:ind w:left="0"/>
        <w:rPr>
          <w:i/>
          <w:iCs/>
          <w:sz w:val="24"/>
          <w:szCs w:val="24"/>
        </w:rPr>
      </w:pPr>
    </w:p>
    <w:p w14:paraId="167A53B2" w14:textId="77777777" w:rsidR="00075B65" w:rsidRPr="00EB709D" w:rsidRDefault="00FB59D9" w:rsidP="002A22A6">
      <w:pPr>
        <w:pStyle w:val="ListParagraph"/>
        <w:numPr>
          <w:ilvl w:val="0"/>
          <w:numId w:val="3"/>
        </w:numPr>
        <w:tabs>
          <w:tab w:val="left" w:pos="1538"/>
        </w:tabs>
        <w:ind w:left="1078" w:hanging="358"/>
        <w:rPr>
          <w:sz w:val="24"/>
          <w:szCs w:val="24"/>
        </w:rPr>
      </w:pPr>
      <w:r w:rsidRPr="00EB709D">
        <w:rPr>
          <w:sz w:val="24"/>
          <w:szCs w:val="24"/>
        </w:rPr>
        <w:t>Fabric Wall Structures:</w:t>
      </w:r>
    </w:p>
    <w:p w14:paraId="6DE986FD" w14:textId="77777777" w:rsidR="00075B65" w:rsidRPr="00EB709D" w:rsidRDefault="00FB59D9" w:rsidP="002A22A6">
      <w:pPr>
        <w:pStyle w:val="ListParagraph"/>
        <w:numPr>
          <w:ilvl w:val="1"/>
          <w:numId w:val="3"/>
        </w:numPr>
        <w:tabs>
          <w:tab w:val="left" w:pos="2260"/>
        </w:tabs>
        <w:spacing w:line="259" w:lineRule="auto"/>
        <w:ind w:left="1805"/>
        <w:rPr>
          <w:sz w:val="24"/>
          <w:szCs w:val="24"/>
        </w:rPr>
      </w:pPr>
      <w:r w:rsidRPr="00EB709D">
        <w:rPr>
          <w:sz w:val="24"/>
          <w:szCs w:val="24"/>
        </w:rPr>
        <w:t>Flame retardant fibers and fabrics that maintain mechanical strength, wear, and weather resistance for materials used for fabric structural applications.</w:t>
      </w:r>
    </w:p>
    <w:p w14:paraId="32EC8202" w14:textId="77777777" w:rsidR="00075B65" w:rsidRPr="00EB709D" w:rsidRDefault="00FB59D9" w:rsidP="002A22A6">
      <w:pPr>
        <w:pStyle w:val="ListParagraph"/>
        <w:numPr>
          <w:ilvl w:val="1"/>
          <w:numId w:val="3"/>
        </w:numPr>
        <w:tabs>
          <w:tab w:val="left" w:pos="2260"/>
        </w:tabs>
        <w:spacing w:line="259" w:lineRule="auto"/>
        <w:ind w:left="1805"/>
        <w:rPr>
          <w:sz w:val="24"/>
          <w:szCs w:val="24"/>
        </w:rPr>
      </w:pPr>
      <w:r w:rsidRPr="00EB709D">
        <w:rPr>
          <w:sz w:val="24"/>
          <w:szCs w:val="24"/>
        </w:rPr>
        <w:t>Bonding techniques that guarantee long-lasting shielding continuity and integrity at seams and cutouts of rigid wall structures.</w:t>
      </w:r>
    </w:p>
    <w:p w14:paraId="3644685C" w14:textId="30070219" w:rsidR="00075B65" w:rsidRPr="00EB709D" w:rsidRDefault="00FB59D9" w:rsidP="002A22A6">
      <w:pPr>
        <w:pStyle w:val="ListParagraph"/>
        <w:numPr>
          <w:ilvl w:val="1"/>
          <w:numId w:val="3"/>
        </w:numPr>
        <w:tabs>
          <w:tab w:val="left" w:pos="2260"/>
        </w:tabs>
        <w:spacing w:line="259" w:lineRule="auto"/>
        <w:ind w:left="1805"/>
        <w:rPr>
          <w:sz w:val="24"/>
          <w:szCs w:val="24"/>
        </w:rPr>
      </w:pPr>
      <w:r w:rsidRPr="00EB709D">
        <w:rPr>
          <w:sz w:val="24"/>
          <w:szCs w:val="24"/>
        </w:rPr>
        <w:t xml:space="preserve">Novel stitching and joining techniques for leak-free seams in fabric structures through the possible use of durable, composite threads </w:t>
      </w:r>
      <w:r w:rsidR="009F0182" w:rsidRPr="00EB709D">
        <w:rPr>
          <w:sz w:val="24"/>
          <w:szCs w:val="24"/>
        </w:rPr>
        <w:t xml:space="preserve">that </w:t>
      </w:r>
      <w:r w:rsidRPr="00EB709D">
        <w:rPr>
          <w:sz w:val="24"/>
          <w:szCs w:val="24"/>
        </w:rPr>
        <w:t>can permanently expand with application of a stimulus (e.g. heat) to eliminate the possibility of seam leakage due to needle holes, as well as increase seam strength.</w:t>
      </w:r>
    </w:p>
    <w:p w14:paraId="79645EE5" w14:textId="5358F39E" w:rsidR="00075B65" w:rsidRPr="00EB709D" w:rsidRDefault="00FB59D9" w:rsidP="002A22A6">
      <w:pPr>
        <w:pStyle w:val="ListParagraph"/>
        <w:numPr>
          <w:ilvl w:val="1"/>
          <w:numId w:val="3"/>
        </w:numPr>
        <w:tabs>
          <w:tab w:val="left" w:pos="2260"/>
        </w:tabs>
        <w:spacing w:line="259" w:lineRule="auto"/>
        <w:ind w:left="1805"/>
        <w:rPr>
          <w:sz w:val="24"/>
          <w:szCs w:val="24"/>
        </w:rPr>
      </w:pPr>
      <w:r w:rsidRPr="00EB709D">
        <w:rPr>
          <w:sz w:val="24"/>
          <w:szCs w:val="24"/>
        </w:rPr>
        <w:t xml:space="preserve">Net-shape manufacturing processes for fabric structures utilizing tubular materials with integral end close-outs that form the final shape of a fabric structure without seams </w:t>
      </w:r>
      <w:r w:rsidR="00DD019A" w:rsidRPr="00EB709D">
        <w:rPr>
          <w:sz w:val="24"/>
          <w:szCs w:val="24"/>
        </w:rPr>
        <w:t>(</w:t>
      </w:r>
      <w:r w:rsidRPr="00EB709D">
        <w:rPr>
          <w:sz w:val="24"/>
          <w:szCs w:val="24"/>
        </w:rPr>
        <w:t>except for doors and windows</w:t>
      </w:r>
      <w:r w:rsidR="00DD019A" w:rsidRPr="00EB709D">
        <w:rPr>
          <w:sz w:val="24"/>
          <w:szCs w:val="24"/>
        </w:rPr>
        <w:t>)</w:t>
      </w:r>
      <w:r w:rsidRPr="00EB709D">
        <w:rPr>
          <w:sz w:val="24"/>
          <w:szCs w:val="24"/>
        </w:rPr>
        <w:t>.</w:t>
      </w:r>
    </w:p>
    <w:p w14:paraId="1A99705A" w14:textId="5021E8C9" w:rsidR="00075B65" w:rsidRPr="00EB709D" w:rsidRDefault="00FB59D9" w:rsidP="002A22A6">
      <w:pPr>
        <w:pStyle w:val="ListParagraph"/>
        <w:numPr>
          <w:ilvl w:val="1"/>
          <w:numId w:val="3"/>
        </w:numPr>
        <w:tabs>
          <w:tab w:val="left" w:pos="2260"/>
        </w:tabs>
        <w:spacing w:line="259" w:lineRule="auto"/>
        <w:ind w:left="1805"/>
        <w:rPr>
          <w:sz w:val="24"/>
          <w:szCs w:val="24"/>
        </w:rPr>
      </w:pPr>
      <w:r w:rsidRPr="00EB709D">
        <w:rPr>
          <w:sz w:val="24"/>
          <w:szCs w:val="24"/>
        </w:rPr>
        <w:t xml:space="preserve">Technologies related to the maturation of inflatable structures that carry high </w:t>
      </w:r>
      <w:proofErr w:type="gramStart"/>
      <w:r w:rsidRPr="00EB709D">
        <w:rPr>
          <w:sz w:val="24"/>
          <w:szCs w:val="24"/>
        </w:rPr>
        <w:t>loads,</w:t>
      </w:r>
      <w:proofErr w:type="gramEnd"/>
      <w:r w:rsidRPr="00EB709D">
        <w:rPr>
          <w:sz w:val="24"/>
          <w:szCs w:val="24"/>
        </w:rPr>
        <w:t xml:space="preserve"> are reliable</w:t>
      </w:r>
      <w:r w:rsidR="007D3D1D" w:rsidRPr="00EB709D">
        <w:rPr>
          <w:sz w:val="24"/>
          <w:szCs w:val="24"/>
        </w:rPr>
        <w:t>,</w:t>
      </w:r>
      <w:r w:rsidRPr="00EB709D">
        <w:rPr>
          <w:sz w:val="24"/>
          <w:szCs w:val="24"/>
        </w:rPr>
        <w:t xml:space="preserve"> and are affordable. Related topics include the development of rapid air-beam inflation systems and technologies for long term deployment of air-beam structures, such as alternative inflation substances and rigidifying, and in</w:t>
      </w:r>
      <w:r w:rsidR="007D3D1D" w:rsidRPr="00EB709D">
        <w:rPr>
          <w:sz w:val="24"/>
          <w:szCs w:val="24"/>
        </w:rPr>
        <w:t>-</w:t>
      </w:r>
      <w:r w:rsidRPr="00EB709D">
        <w:rPr>
          <w:sz w:val="24"/>
          <w:szCs w:val="24"/>
        </w:rPr>
        <w:t>field repair kits.</w:t>
      </w:r>
      <w:r w:rsidR="002E3641" w:rsidRPr="00EB709D">
        <w:rPr>
          <w:sz w:val="24"/>
          <w:szCs w:val="24"/>
        </w:rPr>
        <w:t xml:space="preserve"> Additional related topics are inflatable structures utilizing both drop-stitch and air-beam technologies to create lightweight, rapidly deployable panels and self-inflating structures.</w:t>
      </w:r>
    </w:p>
    <w:p w14:paraId="0B77FB99" w14:textId="77777777" w:rsidR="00075B65" w:rsidRPr="00EB709D" w:rsidRDefault="00FB59D9" w:rsidP="002A22A6">
      <w:pPr>
        <w:pStyle w:val="ListParagraph"/>
        <w:numPr>
          <w:ilvl w:val="1"/>
          <w:numId w:val="3"/>
        </w:numPr>
        <w:tabs>
          <w:tab w:val="left" w:pos="2260"/>
        </w:tabs>
        <w:spacing w:line="259" w:lineRule="auto"/>
        <w:ind w:left="1805" w:right="360"/>
        <w:rPr>
          <w:sz w:val="24"/>
          <w:szCs w:val="24"/>
        </w:rPr>
      </w:pPr>
      <w:r w:rsidRPr="00EB709D">
        <w:rPr>
          <w:sz w:val="24"/>
          <w:szCs w:val="24"/>
        </w:rPr>
        <w:t>Self-erecting fabric and rigid structures utilizing novel technologies such as shape memory materials and phase change materials.</w:t>
      </w:r>
    </w:p>
    <w:p w14:paraId="14FBDA53" w14:textId="77777777" w:rsidR="00075B65" w:rsidRPr="00EB709D" w:rsidRDefault="00FB59D9" w:rsidP="002A22A6">
      <w:pPr>
        <w:pStyle w:val="ListParagraph"/>
        <w:numPr>
          <w:ilvl w:val="1"/>
          <w:numId w:val="3"/>
        </w:numPr>
        <w:tabs>
          <w:tab w:val="left" w:pos="2260"/>
        </w:tabs>
        <w:spacing w:line="259" w:lineRule="auto"/>
        <w:ind w:left="1805"/>
        <w:rPr>
          <w:sz w:val="24"/>
          <w:szCs w:val="24"/>
        </w:rPr>
      </w:pPr>
      <w:r w:rsidRPr="00EB709D">
        <w:rPr>
          <w:sz w:val="24"/>
          <w:szCs w:val="24"/>
        </w:rPr>
        <w:t>Technologies that improve soil/structural interfaces in world-wide environments to include soil stabilization and improved anchoring techniques.</w:t>
      </w:r>
    </w:p>
    <w:p w14:paraId="1CF36F68" w14:textId="77777777" w:rsidR="00075B65" w:rsidRPr="00EB709D" w:rsidRDefault="00FB59D9" w:rsidP="002A22A6">
      <w:pPr>
        <w:pStyle w:val="ListParagraph"/>
        <w:numPr>
          <w:ilvl w:val="1"/>
          <w:numId w:val="3"/>
        </w:numPr>
        <w:tabs>
          <w:tab w:val="left" w:pos="2260"/>
        </w:tabs>
        <w:spacing w:line="259" w:lineRule="auto"/>
        <w:ind w:left="1805"/>
        <w:rPr>
          <w:sz w:val="24"/>
          <w:szCs w:val="24"/>
        </w:rPr>
      </w:pPr>
      <w:r w:rsidRPr="00EB709D">
        <w:rPr>
          <w:sz w:val="24"/>
          <w:szCs w:val="24"/>
        </w:rPr>
        <w:t>Soft wall structures that can become rigid with application of external stimulus, using reversible rigidizing polymers.</w:t>
      </w:r>
    </w:p>
    <w:p w14:paraId="4205A6AC" w14:textId="77777777" w:rsidR="00075B65" w:rsidRPr="00EB709D" w:rsidRDefault="00FB59D9" w:rsidP="002A22A6">
      <w:pPr>
        <w:pStyle w:val="ListParagraph"/>
        <w:numPr>
          <w:ilvl w:val="1"/>
          <w:numId w:val="3"/>
        </w:numPr>
        <w:tabs>
          <w:tab w:val="left" w:pos="2178"/>
          <w:tab w:val="left" w:pos="2260"/>
        </w:tabs>
        <w:spacing w:line="259" w:lineRule="auto"/>
        <w:ind w:left="1805"/>
        <w:rPr>
          <w:sz w:val="24"/>
          <w:szCs w:val="24"/>
        </w:rPr>
      </w:pPr>
      <w:r w:rsidRPr="00EB709D">
        <w:rPr>
          <w:sz w:val="24"/>
          <w:szCs w:val="24"/>
        </w:rPr>
        <w:t xml:space="preserve">Fabrics and soft wall structures </w:t>
      </w:r>
      <w:proofErr w:type="gramStart"/>
      <w:r w:rsidRPr="00EB709D">
        <w:rPr>
          <w:sz w:val="24"/>
          <w:szCs w:val="24"/>
        </w:rPr>
        <w:t>capable</w:t>
      </w:r>
      <w:proofErr w:type="gramEnd"/>
      <w:r w:rsidRPr="00EB709D">
        <w:rPr>
          <w:sz w:val="24"/>
          <w:szCs w:val="24"/>
        </w:rPr>
        <w:t xml:space="preserve"> of operation and maintenance in all environments.</w:t>
      </w:r>
    </w:p>
    <w:p w14:paraId="6DD7EFAB" w14:textId="77777777" w:rsidR="00075B65" w:rsidRPr="00EB709D" w:rsidRDefault="00FB59D9" w:rsidP="002A22A6">
      <w:pPr>
        <w:pStyle w:val="ListParagraph"/>
        <w:numPr>
          <w:ilvl w:val="0"/>
          <w:numId w:val="3"/>
        </w:numPr>
        <w:tabs>
          <w:tab w:val="left" w:pos="1539"/>
        </w:tabs>
        <w:ind w:left="1079" w:hanging="359"/>
        <w:rPr>
          <w:sz w:val="24"/>
          <w:szCs w:val="24"/>
        </w:rPr>
      </w:pPr>
      <w:r w:rsidRPr="00EB709D">
        <w:rPr>
          <w:sz w:val="24"/>
          <w:szCs w:val="24"/>
        </w:rPr>
        <w:t>Rigid Wall Structures:</w:t>
      </w:r>
    </w:p>
    <w:p w14:paraId="10127580" w14:textId="1D97ADE7" w:rsidR="00075B65" w:rsidRPr="00EB709D" w:rsidRDefault="00FB59D9" w:rsidP="002A22A6">
      <w:pPr>
        <w:pStyle w:val="ListParagraph"/>
        <w:numPr>
          <w:ilvl w:val="1"/>
          <w:numId w:val="3"/>
        </w:numPr>
        <w:tabs>
          <w:tab w:val="left" w:pos="2260"/>
        </w:tabs>
        <w:spacing w:line="259" w:lineRule="auto"/>
        <w:ind w:left="1800" w:hanging="360"/>
        <w:rPr>
          <w:sz w:val="24"/>
          <w:szCs w:val="24"/>
        </w:rPr>
      </w:pPr>
      <w:r w:rsidRPr="00EB709D">
        <w:rPr>
          <w:sz w:val="24"/>
          <w:szCs w:val="24"/>
        </w:rPr>
        <w:t>Lightweight, durable, high strength, low-cost, fiber composite rigid panels for expandable rigid wall structures with low flame propagation, smoke generation</w:t>
      </w:r>
      <w:r w:rsidR="008D6465" w:rsidRPr="00EB709D">
        <w:rPr>
          <w:sz w:val="24"/>
          <w:szCs w:val="24"/>
        </w:rPr>
        <w:t>,</w:t>
      </w:r>
      <w:r w:rsidRPr="00EB709D">
        <w:rPr>
          <w:sz w:val="24"/>
          <w:szCs w:val="24"/>
        </w:rPr>
        <w:t xml:space="preserve"> and no toxic fumes.</w:t>
      </w:r>
    </w:p>
    <w:p w14:paraId="2F326513" w14:textId="77777777" w:rsidR="00075B65" w:rsidRPr="00EB709D" w:rsidRDefault="00FB59D9" w:rsidP="002A22A6">
      <w:pPr>
        <w:pStyle w:val="ListParagraph"/>
        <w:numPr>
          <w:ilvl w:val="1"/>
          <w:numId w:val="3"/>
        </w:numPr>
        <w:tabs>
          <w:tab w:val="left" w:pos="2260"/>
        </w:tabs>
        <w:spacing w:line="259" w:lineRule="auto"/>
        <w:ind w:left="1800" w:hanging="360"/>
        <w:rPr>
          <w:sz w:val="24"/>
          <w:szCs w:val="24"/>
        </w:rPr>
      </w:pPr>
      <w:r w:rsidRPr="00EB709D">
        <w:rPr>
          <w:sz w:val="24"/>
          <w:szCs w:val="24"/>
        </w:rPr>
        <w:t>Highly expandable rigid wall structures with expansion ratio of 12 or higher.</w:t>
      </w:r>
    </w:p>
    <w:p w14:paraId="47E34029" w14:textId="7DA52FE3" w:rsidR="00075B65" w:rsidRPr="00EB709D" w:rsidRDefault="00FB59D9" w:rsidP="002A22A6">
      <w:pPr>
        <w:pStyle w:val="ListParagraph"/>
        <w:numPr>
          <w:ilvl w:val="1"/>
          <w:numId w:val="3"/>
        </w:numPr>
        <w:tabs>
          <w:tab w:val="left" w:pos="2260"/>
        </w:tabs>
        <w:spacing w:line="259" w:lineRule="auto"/>
        <w:ind w:left="1800" w:hanging="360"/>
        <w:rPr>
          <w:sz w:val="24"/>
          <w:szCs w:val="24"/>
        </w:rPr>
      </w:pPr>
      <w:r w:rsidRPr="00EB709D">
        <w:rPr>
          <w:sz w:val="24"/>
          <w:szCs w:val="24"/>
        </w:rPr>
        <w:t>Improved expandable rigid wall designs for expandable structures or improved composites to existing rigid wall structures that reduce cost, the number of personnel needed, and/or the amount of time required to</w:t>
      </w:r>
      <w:r w:rsidR="00573E24" w:rsidRPr="00EB709D">
        <w:rPr>
          <w:sz w:val="24"/>
          <w:szCs w:val="24"/>
        </w:rPr>
        <w:t xml:space="preserve"> </w:t>
      </w:r>
      <w:r w:rsidRPr="00EB709D">
        <w:rPr>
          <w:sz w:val="24"/>
          <w:szCs w:val="24"/>
        </w:rPr>
        <w:t>set up and tear down.</w:t>
      </w:r>
    </w:p>
    <w:p w14:paraId="74214121" w14:textId="77777777" w:rsidR="00075B65" w:rsidRPr="00EB709D" w:rsidRDefault="00FB59D9" w:rsidP="002A22A6">
      <w:pPr>
        <w:pStyle w:val="ListParagraph"/>
        <w:numPr>
          <w:ilvl w:val="1"/>
          <w:numId w:val="3"/>
        </w:numPr>
        <w:tabs>
          <w:tab w:val="left" w:pos="2260"/>
        </w:tabs>
        <w:spacing w:line="259" w:lineRule="auto"/>
        <w:ind w:left="1800" w:hanging="360"/>
        <w:rPr>
          <w:sz w:val="24"/>
          <w:szCs w:val="24"/>
        </w:rPr>
      </w:pPr>
      <w:r w:rsidRPr="00EB709D">
        <w:rPr>
          <w:sz w:val="24"/>
          <w:szCs w:val="24"/>
        </w:rPr>
        <w:t>Improved vehicle mounted or trailer-based rapidly deployable rigid structures.</w:t>
      </w:r>
    </w:p>
    <w:p w14:paraId="3ACC7FD5" w14:textId="5B6D98F5" w:rsidR="00075B65" w:rsidRPr="00EB709D" w:rsidRDefault="00FB59D9" w:rsidP="002A22A6">
      <w:pPr>
        <w:pStyle w:val="ListParagraph"/>
        <w:numPr>
          <w:ilvl w:val="0"/>
          <w:numId w:val="3"/>
        </w:numPr>
        <w:tabs>
          <w:tab w:val="left" w:pos="1537"/>
        </w:tabs>
        <w:ind w:left="1075" w:hanging="355"/>
        <w:rPr>
          <w:sz w:val="24"/>
          <w:szCs w:val="24"/>
        </w:rPr>
      </w:pPr>
      <w:r w:rsidRPr="00EB709D">
        <w:rPr>
          <w:sz w:val="24"/>
          <w:szCs w:val="24"/>
        </w:rPr>
        <w:t xml:space="preserve">Applications of electro textiles to </w:t>
      </w:r>
      <w:r w:rsidR="00801422" w:rsidRPr="00EB709D">
        <w:rPr>
          <w:sz w:val="24"/>
          <w:szCs w:val="24"/>
        </w:rPr>
        <w:t xml:space="preserve">both </w:t>
      </w:r>
      <w:r w:rsidRPr="00EB709D">
        <w:rPr>
          <w:sz w:val="24"/>
          <w:szCs w:val="24"/>
        </w:rPr>
        <w:t>rigid and soft-walled shelters.</w:t>
      </w:r>
    </w:p>
    <w:p w14:paraId="025A1B82" w14:textId="77777777" w:rsidR="00075B65" w:rsidRPr="00EB709D" w:rsidRDefault="00FB59D9" w:rsidP="00B67B20">
      <w:pPr>
        <w:pStyle w:val="Heading6"/>
        <w:ind w:left="0"/>
        <w:rPr>
          <w:i/>
          <w:iCs/>
          <w:sz w:val="24"/>
          <w:szCs w:val="24"/>
        </w:rPr>
      </w:pPr>
      <w:bookmarkStart w:id="177" w:name="Functional_Integration_of_Multiple_Techn"/>
      <w:bookmarkStart w:id="178" w:name="_Toc205183308"/>
      <w:bookmarkEnd w:id="177"/>
      <w:r w:rsidRPr="00EB709D">
        <w:rPr>
          <w:i/>
          <w:iCs/>
          <w:sz w:val="24"/>
          <w:szCs w:val="24"/>
        </w:rPr>
        <w:lastRenderedPageBreak/>
        <w:t>Functional Integration of Multiple Technologies</w:t>
      </w:r>
      <w:bookmarkEnd w:id="178"/>
    </w:p>
    <w:p w14:paraId="52BE266E" w14:textId="77777777" w:rsidR="00B67B20" w:rsidRPr="00EB709D" w:rsidRDefault="00B67B20" w:rsidP="00B67B20">
      <w:pPr>
        <w:pStyle w:val="Heading6"/>
        <w:ind w:left="0"/>
        <w:rPr>
          <w:i/>
          <w:iCs/>
          <w:sz w:val="24"/>
          <w:szCs w:val="24"/>
        </w:rPr>
      </w:pPr>
    </w:p>
    <w:p w14:paraId="55DDE9C5" w14:textId="6279FA81" w:rsidR="00075B65" w:rsidRPr="00EB709D" w:rsidRDefault="00FB59D9" w:rsidP="002A22A6">
      <w:pPr>
        <w:pStyle w:val="ListParagraph"/>
        <w:numPr>
          <w:ilvl w:val="0"/>
          <w:numId w:val="2"/>
        </w:numPr>
        <w:tabs>
          <w:tab w:val="left" w:pos="1538"/>
          <w:tab w:val="left" w:pos="1540"/>
        </w:tabs>
        <w:spacing w:line="259" w:lineRule="auto"/>
        <w:ind w:left="1080"/>
        <w:rPr>
          <w:sz w:val="24"/>
          <w:szCs w:val="24"/>
        </w:rPr>
      </w:pPr>
      <w:r w:rsidRPr="00EB709D">
        <w:rPr>
          <w:sz w:val="24"/>
          <w:szCs w:val="24"/>
        </w:rPr>
        <w:t>Integration of multiple protection technologies (EMI/EMP/CB) to demonstrate a highly protected "operate-on-the-move” command post.</w:t>
      </w:r>
    </w:p>
    <w:p w14:paraId="3D5E1677" w14:textId="231AB725" w:rsidR="00075B65" w:rsidRPr="00EB709D" w:rsidRDefault="00FB59D9" w:rsidP="002A22A6">
      <w:pPr>
        <w:pStyle w:val="ListParagraph"/>
        <w:numPr>
          <w:ilvl w:val="0"/>
          <w:numId w:val="2"/>
        </w:numPr>
        <w:tabs>
          <w:tab w:val="left" w:pos="1540"/>
        </w:tabs>
        <w:spacing w:line="259" w:lineRule="auto"/>
        <w:ind w:left="1080"/>
        <w:rPr>
          <w:sz w:val="24"/>
          <w:szCs w:val="24"/>
        </w:rPr>
      </w:pPr>
      <w:r w:rsidRPr="00EB709D">
        <w:rPr>
          <w:sz w:val="24"/>
          <w:szCs w:val="24"/>
        </w:rPr>
        <w:t>Integration of multiple structural technologies to demonstrate a shelter complex that provides multiple survivability capabilit</w:t>
      </w:r>
      <w:r w:rsidR="00177918" w:rsidRPr="00EB709D">
        <w:rPr>
          <w:sz w:val="24"/>
          <w:szCs w:val="24"/>
        </w:rPr>
        <w:t>ies</w:t>
      </w:r>
      <w:r w:rsidRPr="00EB709D">
        <w:rPr>
          <w:sz w:val="24"/>
          <w:szCs w:val="24"/>
        </w:rPr>
        <w:t xml:space="preserve"> integral with the system’s components along with rapid deployment through low weight, high expansion, and air-beam/framed support.</w:t>
      </w:r>
    </w:p>
    <w:p w14:paraId="5D90B349" w14:textId="78CE55E4" w:rsidR="00075B65" w:rsidRPr="00EB709D" w:rsidRDefault="00FB59D9" w:rsidP="002A22A6">
      <w:pPr>
        <w:pStyle w:val="ListParagraph"/>
        <w:numPr>
          <w:ilvl w:val="0"/>
          <w:numId w:val="2"/>
        </w:numPr>
        <w:tabs>
          <w:tab w:val="left" w:pos="1538"/>
          <w:tab w:val="left" w:pos="1540"/>
        </w:tabs>
        <w:spacing w:line="259" w:lineRule="auto"/>
        <w:ind w:left="1080"/>
        <w:rPr>
          <w:sz w:val="24"/>
          <w:szCs w:val="24"/>
        </w:rPr>
      </w:pPr>
      <w:r w:rsidRPr="00EB709D">
        <w:rPr>
          <w:sz w:val="24"/>
          <w:szCs w:val="24"/>
        </w:rPr>
        <w:t xml:space="preserve">Technologies </w:t>
      </w:r>
      <w:r w:rsidR="00177918" w:rsidRPr="00EB709D">
        <w:rPr>
          <w:sz w:val="24"/>
          <w:szCs w:val="24"/>
        </w:rPr>
        <w:t xml:space="preserve">that </w:t>
      </w:r>
      <w:r w:rsidRPr="00EB709D">
        <w:rPr>
          <w:sz w:val="24"/>
          <w:szCs w:val="24"/>
        </w:rPr>
        <w:t>integrate multiple base infrastructure functions to enhance the utility of expeditionary rigid structures.</w:t>
      </w:r>
    </w:p>
    <w:p w14:paraId="133AF27B" w14:textId="77777777" w:rsidR="00075B65" w:rsidRPr="00EB709D" w:rsidRDefault="00FB59D9" w:rsidP="002A22A6">
      <w:pPr>
        <w:pStyle w:val="ListParagraph"/>
        <w:numPr>
          <w:ilvl w:val="0"/>
          <w:numId w:val="2"/>
        </w:numPr>
        <w:tabs>
          <w:tab w:val="left" w:pos="1539"/>
        </w:tabs>
        <w:spacing w:line="259" w:lineRule="auto"/>
        <w:ind w:left="1080"/>
        <w:rPr>
          <w:sz w:val="24"/>
          <w:szCs w:val="24"/>
        </w:rPr>
      </w:pPr>
      <w:r w:rsidRPr="00EB709D">
        <w:rPr>
          <w:sz w:val="24"/>
          <w:szCs w:val="24"/>
        </w:rPr>
        <w:t>Rapidly emplaced expeditionary sustainment technologies.</w:t>
      </w:r>
    </w:p>
    <w:p w14:paraId="57750EEE" w14:textId="77777777" w:rsidR="00075B65" w:rsidRPr="00EB709D" w:rsidRDefault="00FB59D9" w:rsidP="002A22A6">
      <w:pPr>
        <w:pStyle w:val="ListParagraph"/>
        <w:numPr>
          <w:ilvl w:val="0"/>
          <w:numId w:val="2"/>
        </w:numPr>
        <w:tabs>
          <w:tab w:val="left" w:pos="1538"/>
          <w:tab w:val="left" w:pos="1540"/>
        </w:tabs>
        <w:spacing w:line="259" w:lineRule="auto"/>
        <w:ind w:left="1080"/>
        <w:rPr>
          <w:sz w:val="24"/>
          <w:szCs w:val="24"/>
        </w:rPr>
      </w:pPr>
      <w:r w:rsidRPr="00EB709D">
        <w:rPr>
          <w:sz w:val="24"/>
          <w:szCs w:val="24"/>
        </w:rPr>
        <w:t>Novel power supplies for efficiently producing/storing and/or providing electric power to operate field equipment including consideration of such factors as size, weight, cost, reliability, safety, maintainability, useful life, and environmental factors.</w:t>
      </w:r>
    </w:p>
    <w:p w14:paraId="40CAADC8" w14:textId="77777777" w:rsidR="00075B65" w:rsidRPr="00EB709D" w:rsidRDefault="00FB59D9" w:rsidP="002A22A6">
      <w:pPr>
        <w:pStyle w:val="ListParagraph"/>
        <w:numPr>
          <w:ilvl w:val="0"/>
          <w:numId w:val="2"/>
        </w:numPr>
        <w:tabs>
          <w:tab w:val="left" w:pos="1540"/>
        </w:tabs>
        <w:spacing w:line="259" w:lineRule="auto"/>
        <w:ind w:left="1080"/>
        <w:rPr>
          <w:sz w:val="24"/>
          <w:szCs w:val="24"/>
        </w:rPr>
      </w:pPr>
      <w:r w:rsidRPr="00EB709D">
        <w:rPr>
          <w:sz w:val="24"/>
          <w:szCs w:val="24"/>
        </w:rPr>
        <w:t xml:space="preserve">Equipment technologies to ensure the sanitary protection of hardware during </w:t>
      </w:r>
      <w:proofErr w:type="gramStart"/>
      <w:r w:rsidRPr="00EB709D">
        <w:rPr>
          <w:sz w:val="24"/>
          <w:szCs w:val="24"/>
        </w:rPr>
        <w:t>set‐up</w:t>
      </w:r>
      <w:proofErr w:type="gramEnd"/>
      <w:r w:rsidRPr="00EB709D">
        <w:rPr>
          <w:sz w:val="24"/>
          <w:szCs w:val="24"/>
        </w:rPr>
        <w:t>, deployment, operation, and pack out; ensure efficient and effective cleaning and sanitation of mobile military equipment.</w:t>
      </w:r>
    </w:p>
    <w:p w14:paraId="39904508" w14:textId="77777777" w:rsidR="00B04C47" w:rsidRDefault="00B04C47" w:rsidP="00346D10">
      <w:pPr>
        <w:pStyle w:val="Heading6"/>
        <w:ind w:left="0"/>
        <w:rPr>
          <w:i/>
          <w:iCs/>
          <w:sz w:val="24"/>
          <w:szCs w:val="24"/>
        </w:rPr>
      </w:pPr>
      <w:bookmarkStart w:id="179" w:name="Miscellaneous"/>
      <w:bookmarkStart w:id="180" w:name="_Toc205183309"/>
      <w:bookmarkEnd w:id="179"/>
    </w:p>
    <w:p w14:paraId="3A79AC05" w14:textId="01306B47" w:rsidR="00075B65" w:rsidRPr="00EB709D" w:rsidRDefault="009F0C3E" w:rsidP="00346D10">
      <w:pPr>
        <w:pStyle w:val="Heading6"/>
        <w:ind w:left="0"/>
        <w:rPr>
          <w:i/>
          <w:iCs/>
          <w:sz w:val="24"/>
          <w:szCs w:val="24"/>
        </w:rPr>
      </w:pPr>
      <w:r w:rsidRPr="00EB709D">
        <w:rPr>
          <w:i/>
          <w:iCs/>
          <w:sz w:val="24"/>
          <w:szCs w:val="24"/>
        </w:rPr>
        <w:t xml:space="preserve">Advanced Manufacturing (AM) </w:t>
      </w:r>
      <w:proofErr w:type="gramStart"/>
      <w:r w:rsidRPr="00EB709D">
        <w:rPr>
          <w:i/>
          <w:iCs/>
          <w:sz w:val="24"/>
          <w:szCs w:val="24"/>
        </w:rPr>
        <w:t>and  Other</w:t>
      </w:r>
      <w:proofErr w:type="gramEnd"/>
      <w:r w:rsidRPr="00EB709D">
        <w:rPr>
          <w:i/>
          <w:iCs/>
          <w:sz w:val="24"/>
          <w:szCs w:val="24"/>
        </w:rPr>
        <w:t xml:space="preserve"> Miscellaneous Technical Areas</w:t>
      </w:r>
      <w:bookmarkEnd w:id="180"/>
    </w:p>
    <w:p w14:paraId="29DB3462" w14:textId="77777777" w:rsidR="00346D10" w:rsidRPr="00EB709D" w:rsidRDefault="00346D10" w:rsidP="00346D10">
      <w:pPr>
        <w:pStyle w:val="Heading6"/>
        <w:ind w:left="0"/>
        <w:rPr>
          <w:i/>
          <w:iCs/>
          <w:sz w:val="24"/>
          <w:szCs w:val="24"/>
        </w:rPr>
      </w:pPr>
    </w:p>
    <w:p w14:paraId="36529B2C" w14:textId="77777777" w:rsidR="00431A2E" w:rsidRPr="00EB709D" w:rsidRDefault="00431A2E" w:rsidP="002A22A6">
      <w:pPr>
        <w:pStyle w:val="ListParagraph"/>
        <w:numPr>
          <w:ilvl w:val="0"/>
          <w:numId w:val="1"/>
        </w:numPr>
        <w:tabs>
          <w:tab w:val="left" w:pos="1537"/>
          <w:tab w:val="left" w:pos="1539"/>
        </w:tabs>
        <w:spacing w:line="259" w:lineRule="auto"/>
        <w:ind w:left="1080"/>
        <w:rPr>
          <w:sz w:val="24"/>
          <w:szCs w:val="24"/>
        </w:rPr>
      </w:pPr>
      <w:r w:rsidRPr="00EB709D">
        <w:rPr>
          <w:sz w:val="24"/>
          <w:szCs w:val="24"/>
        </w:rPr>
        <w:t>Additive manufacturing of lightweight structures and their components that could be printed in the field. This would include replacement parts for shelter systems (walls, support structures) and additive manufacturing of components that can be assembled in the field into a desired protective position or cover.</w:t>
      </w:r>
    </w:p>
    <w:p w14:paraId="19717EAA" w14:textId="4DFB0D0B" w:rsidR="00431A2E" w:rsidRPr="00EB709D" w:rsidRDefault="00431A2E" w:rsidP="002A22A6">
      <w:pPr>
        <w:pStyle w:val="ListParagraph"/>
        <w:numPr>
          <w:ilvl w:val="0"/>
          <w:numId w:val="1"/>
        </w:numPr>
        <w:tabs>
          <w:tab w:val="left" w:pos="1538"/>
          <w:tab w:val="left" w:pos="1540"/>
        </w:tabs>
        <w:spacing w:line="259" w:lineRule="auto"/>
        <w:ind w:left="1080"/>
        <w:rPr>
          <w:sz w:val="24"/>
          <w:szCs w:val="24"/>
        </w:rPr>
      </w:pPr>
      <w:r w:rsidRPr="00EB709D">
        <w:rPr>
          <w:sz w:val="24"/>
          <w:szCs w:val="24"/>
        </w:rPr>
        <w:t xml:space="preserve">New techniques in layer-by-layer construction to enable complex geometries that are difficult or impossible to achieve with traditional design and manufacturing methods. </w:t>
      </w:r>
    </w:p>
    <w:p w14:paraId="3F471A93" w14:textId="7980BF2D" w:rsidR="00431A2E" w:rsidRPr="00EB709D" w:rsidRDefault="00431A2E" w:rsidP="002A22A6">
      <w:pPr>
        <w:pStyle w:val="ListParagraph"/>
        <w:numPr>
          <w:ilvl w:val="0"/>
          <w:numId w:val="1"/>
        </w:numPr>
        <w:tabs>
          <w:tab w:val="left" w:pos="1538"/>
          <w:tab w:val="left" w:pos="1540"/>
        </w:tabs>
        <w:spacing w:line="259" w:lineRule="auto"/>
        <w:ind w:left="1080"/>
        <w:rPr>
          <w:sz w:val="24"/>
          <w:szCs w:val="24"/>
        </w:rPr>
      </w:pPr>
      <w:r w:rsidRPr="00EB709D">
        <w:rPr>
          <w:sz w:val="24"/>
          <w:szCs w:val="24"/>
        </w:rPr>
        <w:t xml:space="preserve">Methods to create parts with intricate internal structures, custom designs, </w:t>
      </w:r>
      <w:r w:rsidR="00C14B49" w:rsidRPr="00EB709D">
        <w:rPr>
          <w:sz w:val="24"/>
          <w:szCs w:val="24"/>
        </w:rPr>
        <w:t xml:space="preserve">and </w:t>
      </w:r>
      <w:r w:rsidRPr="00EB709D">
        <w:rPr>
          <w:sz w:val="24"/>
          <w:szCs w:val="24"/>
        </w:rPr>
        <w:t>optimized geometries while reducing weight and maintaining strength.</w:t>
      </w:r>
    </w:p>
    <w:p w14:paraId="63879114" w14:textId="36419EBF" w:rsidR="00C14B49" w:rsidRPr="00EB709D" w:rsidRDefault="00C14B49" w:rsidP="002A22A6">
      <w:pPr>
        <w:pStyle w:val="ListParagraph"/>
        <w:numPr>
          <w:ilvl w:val="0"/>
          <w:numId w:val="1"/>
        </w:numPr>
        <w:tabs>
          <w:tab w:val="left" w:pos="1538"/>
          <w:tab w:val="left" w:pos="1540"/>
        </w:tabs>
        <w:spacing w:line="259" w:lineRule="auto"/>
        <w:ind w:left="1080"/>
        <w:rPr>
          <w:sz w:val="24"/>
          <w:szCs w:val="24"/>
        </w:rPr>
      </w:pPr>
      <w:r w:rsidRPr="00EB709D">
        <w:rPr>
          <w:sz w:val="24"/>
          <w:szCs w:val="24"/>
        </w:rPr>
        <w:t>Techniques that enable on-demand production, which reduces lead times and inventory costs.</w:t>
      </w:r>
    </w:p>
    <w:p w14:paraId="607DE54E" w14:textId="6E6D2A0D" w:rsidR="006D6647" w:rsidRPr="00EB709D" w:rsidRDefault="006D6647" w:rsidP="002A22A6">
      <w:pPr>
        <w:pStyle w:val="ListParagraph"/>
        <w:numPr>
          <w:ilvl w:val="0"/>
          <w:numId w:val="1"/>
        </w:numPr>
        <w:tabs>
          <w:tab w:val="left" w:pos="1538"/>
          <w:tab w:val="left" w:pos="1540"/>
        </w:tabs>
        <w:spacing w:line="259" w:lineRule="auto"/>
        <w:ind w:left="1080"/>
        <w:rPr>
          <w:sz w:val="24"/>
          <w:szCs w:val="24"/>
        </w:rPr>
      </w:pPr>
      <w:r w:rsidRPr="00EB709D">
        <w:rPr>
          <w:sz w:val="24"/>
          <w:szCs w:val="24"/>
        </w:rPr>
        <w:t>New technologies that allow for the creation of highly customed parts catering to specific needs and applications.</w:t>
      </w:r>
    </w:p>
    <w:p w14:paraId="68C917E7" w14:textId="1DF9F67B" w:rsidR="00075B65" w:rsidRPr="00EB709D" w:rsidRDefault="00FB59D9" w:rsidP="002A22A6">
      <w:pPr>
        <w:pStyle w:val="ListParagraph"/>
        <w:numPr>
          <w:ilvl w:val="0"/>
          <w:numId w:val="1"/>
        </w:numPr>
        <w:tabs>
          <w:tab w:val="left" w:pos="1538"/>
          <w:tab w:val="left" w:pos="1540"/>
        </w:tabs>
        <w:spacing w:line="259" w:lineRule="auto"/>
        <w:ind w:left="1080"/>
        <w:rPr>
          <w:sz w:val="24"/>
          <w:szCs w:val="24"/>
        </w:rPr>
      </w:pPr>
      <w:r w:rsidRPr="00EB709D">
        <w:rPr>
          <w:sz w:val="24"/>
          <w:szCs w:val="24"/>
        </w:rPr>
        <w:t>The development of alternative applications for new inflatable, pressurized composite structures technology such as breakwaters, rapid port enhancement, water/fuel containers, munitions barricades, and high-pressure hoses.</w:t>
      </w:r>
    </w:p>
    <w:p w14:paraId="05A6DBD4" w14:textId="77777777" w:rsidR="00075B65" w:rsidRPr="00EB709D" w:rsidRDefault="00FB59D9" w:rsidP="002A22A6">
      <w:pPr>
        <w:pStyle w:val="ListParagraph"/>
        <w:numPr>
          <w:ilvl w:val="0"/>
          <w:numId w:val="1"/>
        </w:numPr>
        <w:tabs>
          <w:tab w:val="left" w:pos="1540"/>
        </w:tabs>
        <w:spacing w:line="259" w:lineRule="auto"/>
        <w:ind w:left="1080"/>
        <w:rPr>
          <w:sz w:val="24"/>
          <w:szCs w:val="24"/>
        </w:rPr>
      </w:pPr>
      <w:r w:rsidRPr="00EB709D">
        <w:rPr>
          <w:sz w:val="24"/>
          <w:szCs w:val="24"/>
        </w:rPr>
        <w:t>Modeling of nonlinear fabric structures, fabric/yarn mechanics, constitutive relation, wind structure interactive modeling, and failure criteria.</w:t>
      </w:r>
    </w:p>
    <w:p w14:paraId="6D4BFE7F" w14:textId="77777777" w:rsidR="00075B65" w:rsidRPr="00EB709D" w:rsidRDefault="00FB59D9" w:rsidP="002A22A6">
      <w:pPr>
        <w:pStyle w:val="ListParagraph"/>
        <w:numPr>
          <w:ilvl w:val="0"/>
          <w:numId w:val="1"/>
        </w:numPr>
        <w:tabs>
          <w:tab w:val="left" w:pos="1538"/>
          <w:tab w:val="left" w:pos="1540"/>
        </w:tabs>
        <w:spacing w:line="259" w:lineRule="auto"/>
        <w:ind w:left="1080"/>
        <w:rPr>
          <w:sz w:val="24"/>
          <w:szCs w:val="24"/>
        </w:rPr>
      </w:pPr>
      <w:r w:rsidRPr="00EB709D">
        <w:rPr>
          <w:sz w:val="24"/>
          <w:szCs w:val="24"/>
        </w:rPr>
        <w:t xml:space="preserve">New technologies that will benefit </w:t>
      </w:r>
      <w:proofErr w:type="gramStart"/>
      <w:r w:rsidRPr="00EB709D">
        <w:rPr>
          <w:sz w:val="24"/>
          <w:szCs w:val="24"/>
        </w:rPr>
        <w:t>shelter electrical</w:t>
      </w:r>
      <w:proofErr w:type="gramEnd"/>
      <w:r w:rsidRPr="00EB709D">
        <w:rPr>
          <w:sz w:val="24"/>
          <w:szCs w:val="24"/>
        </w:rPr>
        <w:t xml:space="preserve"> systems such as high efficiency lighting, power management, and field photovoltaic systems.</w:t>
      </w:r>
    </w:p>
    <w:p w14:paraId="176F4DF8" w14:textId="77777777" w:rsidR="00075B65" w:rsidRPr="00EB709D" w:rsidRDefault="00FB59D9" w:rsidP="002A22A6">
      <w:pPr>
        <w:pStyle w:val="ListParagraph"/>
        <w:numPr>
          <w:ilvl w:val="0"/>
          <w:numId w:val="1"/>
        </w:numPr>
        <w:tabs>
          <w:tab w:val="left" w:pos="1539"/>
        </w:tabs>
        <w:spacing w:line="259" w:lineRule="auto"/>
        <w:ind w:left="1080"/>
        <w:rPr>
          <w:sz w:val="24"/>
          <w:szCs w:val="24"/>
        </w:rPr>
      </w:pPr>
      <w:r w:rsidRPr="00EB709D">
        <w:rPr>
          <w:sz w:val="24"/>
          <w:szCs w:val="24"/>
        </w:rPr>
        <w:t>Novel technologies to enhance command post operations.</w:t>
      </w:r>
    </w:p>
    <w:p w14:paraId="0E8CB04A" w14:textId="77777777" w:rsidR="00075B65" w:rsidRPr="00EB709D" w:rsidRDefault="00075B65" w:rsidP="00F931A6">
      <w:pPr>
        <w:pStyle w:val="BodyText"/>
        <w:ind w:left="0"/>
        <w:rPr>
          <w:sz w:val="24"/>
          <w:szCs w:val="24"/>
        </w:rPr>
      </w:pPr>
    </w:p>
    <w:p w14:paraId="4653BFC1" w14:textId="77777777" w:rsidR="00075B65" w:rsidRPr="00EB709D" w:rsidRDefault="00FB59D9" w:rsidP="00F931A6">
      <w:pPr>
        <w:pStyle w:val="BodyText"/>
        <w:ind w:left="0"/>
        <w:rPr>
          <w:sz w:val="24"/>
          <w:szCs w:val="24"/>
        </w:rPr>
      </w:pPr>
      <w:r w:rsidRPr="00EB709D">
        <w:rPr>
          <w:sz w:val="24"/>
          <w:szCs w:val="24"/>
        </w:rPr>
        <w:t xml:space="preserve">NOTE: Some of the technical approaches for topics within this solicitation may be subject to export control restrictions under existing export control laws, and/or required to be conducted as </w:t>
      </w:r>
      <w:r w:rsidRPr="00EB709D">
        <w:rPr>
          <w:sz w:val="24"/>
          <w:szCs w:val="24"/>
        </w:rPr>
        <w:lastRenderedPageBreak/>
        <w:t>classified projects as outlined in the National Industrial Security Program Operating Manual (NISPOM) and its supplements. Contractors who would like to submit proposals pertaining to such technologies are encouraged to contact their local Defense Investigative Service (DIS) Industrial Security representative or have the Technical POC listed in the solicitation for guidance.</w:t>
      </w:r>
    </w:p>
    <w:p w14:paraId="15F023C9" w14:textId="77777777" w:rsidR="00075B65" w:rsidRPr="00EB709D" w:rsidRDefault="00075B65" w:rsidP="00DB15E4">
      <w:pPr>
        <w:pStyle w:val="BodyText"/>
        <w:ind w:left="0"/>
        <w:rPr>
          <w:sz w:val="24"/>
          <w:szCs w:val="24"/>
        </w:rPr>
      </w:pPr>
    </w:p>
    <w:p w14:paraId="3899933D" w14:textId="77777777" w:rsidR="00075B65" w:rsidRPr="00EB709D" w:rsidRDefault="00FB59D9" w:rsidP="00DB15E4">
      <w:pPr>
        <w:pStyle w:val="BodyText"/>
        <w:ind w:left="0"/>
        <w:rPr>
          <w:sz w:val="24"/>
          <w:szCs w:val="24"/>
        </w:rPr>
      </w:pPr>
      <w:r w:rsidRPr="00EB709D">
        <w:rPr>
          <w:sz w:val="24"/>
          <w:szCs w:val="24"/>
        </w:rPr>
        <w:t>Communication with a Technical POC prior to submission of a formal proposal is essential.</w:t>
      </w:r>
    </w:p>
    <w:p w14:paraId="3C449D09" w14:textId="77777777" w:rsidR="00DB15E4" w:rsidRPr="00EB709D" w:rsidRDefault="00DB15E4" w:rsidP="00DB15E4">
      <w:pPr>
        <w:pStyle w:val="BodyText"/>
        <w:ind w:left="0"/>
        <w:rPr>
          <w:sz w:val="24"/>
          <w:szCs w:val="24"/>
        </w:rPr>
      </w:pPr>
    </w:p>
    <w:p w14:paraId="76B24DFE" w14:textId="5756E965" w:rsidR="00075B65" w:rsidRPr="00EB709D" w:rsidRDefault="00FB59D9" w:rsidP="00DB15E4">
      <w:pPr>
        <w:pStyle w:val="BodyText"/>
        <w:ind w:left="0"/>
        <w:rPr>
          <w:sz w:val="24"/>
          <w:szCs w:val="24"/>
        </w:rPr>
      </w:pPr>
      <w:r w:rsidRPr="00EB709D">
        <w:rPr>
          <w:sz w:val="24"/>
          <w:szCs w:val="24"/>
        </w:rPr>
        <w:t>Technical POCs:</w:t>
      </w:r>
    </w:p>
    <w:p w14:paraId="31670A60" w14:textId="0A64A3F4" w:rsidR="00075B65" w:rsidRPr="00EB709D" w:rsidRDefault="00FB59D9" w:rsidP="00DB15E4">
      <w:pPr>
        <w:pStyle w:val="BodyText"/>
        <w:ind w:left="720"/>
        <w:rPr>
          <w:sz w:val="24"/>
          <w:szCs w:val="24"/>
        </w:rPr>
      </w:pPr>
      <w:r w:rsidRPr="00EB709D">
        <w:rPr>
          <w:sz w:val="24"/>
          <w:szCs w:val="24"/>
        </w:rPr>
        <w:t xml:space="preserve">Mr. Nicholas Brossi, TEL; 508-206-3654 </w:t>
      </w:r>
      <w:hyperlink r:id="rId114">
        <w:r w:rsidRPr="00EB709D">
          <w:rPr>
            <w:color w:val="0562C1"/>
            <w:sz w:val="24"/>
            <w:szCs w:val="24"/>
            <w:u w:val="single" w:color="0562C1"/>
          </w:rPr>
          <w:t>Nicholas.a.brossi.civ@army.mil</w:t>
        </w:r>
      </w:hyperlink>
      <w:r w:rsidR="00AF2C19" w:rsidRPr="00EB709D">
        <w:rPr>
          <w:sz w:val="24"/>
          <w:szCs w:val="24"/>
        </w:rPr>
        <w:t xml:space="preserve"> (Primary)</w:t>
      </w:r>
    </w:p>
    <w:p w14:paraId="67B72AAE" w14:textId="2EAF761B" w:rsidR="00AF2C19" w:rsidRPr="00EB709D" w:rsidRDefault="00AF2C19" w:rsidP="00DB15E4">
      <w:pPr>
        <w:pStyle w:val="BodyText"/>
        <w:ind w:left="720"/>
        <w:rPr>
          <w:sz w:val="24"/>
          <w:szCs w:val="24"/>
        </w:rPr>
      </w:pPr>
      <w:r w:rsidRPr="00EB709D">
        <w:rPr>
          <w:sz w:val="24"/>
          <w:szCs w:val="24"/>
        </w:rPr>
        <w:t xml:space="preserve">Mr. Adam Rocco Olean, TEL; 508-206-3732 </w:t>
      </w:r>
      <w:hyperlink r:id="rId115" w:history="1">
        <w:r w:rsidRPr="00EB709D">
          <w:rPr>
            <w:rStyle w:val="Hyperlink"/>
            <w:sz w:val="24"/>
            <w:szCs w:val="24"/>
          </w:rPr>
          <w:t>adam.r.olean.civ@army.mil</w:t>
        </w:r>
      </w:hyperlink>
      <w:r w:rsidRPr="00EB709D">
        <w:rPr>
          <w:sz w:val="24"/>
          <w:szCs w:val="24"/>
        </w:rPr>
        <w:t xml:space="preserve"> (Alternate)</w:t>
      </w:r>
    </w:p>
    <w:p w14:paraId="1E8A3ABB" w14:textId="77777777" w:rsidR="00DB15E4" w:rsidRPr="00EB709D" w:rsidRDefault="00DB15E4" w:rsidP="00DB15E4">
      <w:pPr>
        <w:pStyle w:val="BodyText"/>
        <w:ind w:left="0"/>
        <w:rPr>
          <w:sz w:val="24"/>
          <w:szCs w:val="24"/>
        </w:rPr>
      </w:pPr>
    </w:p>
    <w:p w14:paraId="5905DD84" w14:textId="0E1EA4CE" w:rsidR="00075B65" w:rsidRPr="00EB709D" w:rsidRDefault="00FB59D9" w:rsidP="00DB15E4">
      <w:pPr>
        <w:pStyle w:val="BodyText"/>
        <w:ind w:left="0"/>
        <w:rPr>
          <w:sz w:val="24"/>
          <w:szCs w:val="24"/>
        </w:rPr>
      </w:pPr>
      <w:r w:rsidRPr="00EB709D">
        <w:rPr>
          <w:sz w:val="24"/>
          <w:szCs w:val="24"/>
        </w:rPr>
        <w:t xml:space="preserve">All concept papers, proposals and administrative inquiries </w:t>
      </w:r>
      <w:r w:rsidR="00126FB1" w:rsidRPr="00EB709D">
        <w:rPr>
          <w:sz w:val="24"/>
          <w:szCs w:val="24"/>
        </w:rPr>
        <w:t>for Soldier Sustainment Directorate should</w:t>
      </w:r>
      <w:r w:rsidRPr="00EB709D">
        <w:rPr>
          <w:sz w:val="24"/>
          <w:szCs w:val="24"/>
        </w:rPr>
        <w:t xml:space="preserve"> be submitted to:</w:t>
      </w:r>
    </w:p>
    <w:p w14:paraId="510FE639" w14:textId="77777777" w:rsidR="00075B65" w:rsidRPr="00EB709D" w:rsidRDefault="00075B65">
      <w:pPr>
        <w:pStyle w:val="BodyText"/>
        <w:spacing w:before="2"/>
        <w:ind w:left="0"/>
        <w:rPr>
          <w:sz w:val="24"/>
          <w:szCs w:val="24"/>
        </w:rPr>
      </w:pPr>
    </w:p>
    <w:p w14:paraId="69FFE74E" w14:textId="4BF37E56" w:rsidR="00075B65" w:rsidRPr="00EB709D" w:rsidRDefault="00FB59D9" w:rsidP="00DB15E4">
      <w:pPr>
        <w:pStyle w:val="BodyText"/>
        <w:ind w:left="720"/>
        <w:rPr>
          <w:sz w:val="24"/>
          <w:szCs w:val="24"/>
        </w:rPr>
      </w:pPr>
      <w:r w:rsidRPr="00EB709D">
        <w:rPr>
          <w:sz w:val="24"/>
          <w:szCs w:val="24"/>
        </w:rPr>
        <w:t>U.S. Army Combat Capabilities Development Command Soldier Center, Engineered Systems Division</w:t>
      </w:r>
      <w:r w:rsidR="00AF2C19" w:rsidRPr="00EB709D">
        <w:rPr>
          <w:sz w:val="24"/>
          <w:szCs w:val="24"/>
        </w:rPr>
        <w:t xml:space="preserve"> (ESD)</w:t>
      </w:r>
      <w:r w:rsidRPr="00EB709D">
        <w:rPr>
          <w:sz w:val="24"/>
          <w:szCs w:val="24"/>
        </w:rPr>
        <w:t>, Soldier Sustainment Directorate</w:t>
      </w:r>
    </w:p>
    <w:p w14:paraId="5489B2CB" w14:textId="478F5455" w:rsidR="007D4845" w:rsidRPr="00EB709D" w:rsidRDefault="00FB59D9" w:rsidP="00DB15E4">
      <w:pPr>
        <w:pStyle w:val="BodyText"/>
        <w:ind w:left="720"/>
        <w:rPr>
          <w:sz w:val="24"/>
          <w:szCs w:val="24"/>
        </w:rPr>
      </w:pPr>
      <w:r w:rsidRPr="00EB709D">
        <w:rPr>
          <w:sz w:val="24"/>
          <w:szCs w:val="24"/>
        </w:rPr>
        <w:t>ATTN: FCDD-SCD</w:t>
      </w:r>
      <w:r w:rsidR="00AF2C19" w:rsidRPr="00EB709D">
        <w:rPr>
          <w:sz w:val="24"/>
          <w:szCs w:val="24"/>
        </w:rPr>
        <w:t>-SXA</w:t>
      </w:r>
      <w:r w:rsidRPr="00EB709D">
        <w:rPr>
          <w:sz w:val="24"/>
          <w:szCs w:val="24"/>
        </w:rPr>
        <w:t xml:space="preserve"> (Ms. Jean Trumpis)</w:t>
      </w:r>
    </w:p>
    <w:p w14:paraId="195989EF" w14:textId="32E1812E" w:rsidR="00075B65" w:rsidRPr="00EB709D" w:rsidRDefault="00AF2C19" w:rsidP="00DB15E4">
      <w:pPr>
        <w:pStyle w:val="BodyText"/>
        <w:ind w:left="720"/>
        <w:rPr>
          <w:sz w:val="24"/>
          <w:szCs w:val="24"/>
        </w:rPr>
      </w:pPr>
      <w:r w:rsidRPr="00EB709D">
        <w:rPr>
          <w:sz w:val="24"/>
          <w:szCs w:val="24"/>
        </w:rPr>
        <w:t xml:space="preserve">15 </w:t>
      </w:r>
      <w:r w:rsidR="00FB59D9" w:rsidRPr="00EB709D">
        <w:rPr>
          <w:sz w:val="24"/>
          <w:szCs w:val="24"/>
        </w:rPr>
        <w:t>General Greene Avenue Natick, MA 01760-5018</w:t>
      </w:r>
    </w:p>
    <w:p w14:paraId="685759EB" w14:textId="77777777" w:rsidR="00075B65" w:rsidRPr="00EB709D" w:rsidRDefault="00FB59D9" w:rsidP="00DB15E4">
      <w:pPr>
        <w:pStyle w:val="BodyText"/>
        <w:spacing w:line="298" w:lineRule="exact"/>
        <w:ind w:left="720"/>
        <w:rPr>
          <w:color w:val="0562C1"/>
          <w:sz w:val="24"/>
          <w:szCs w:val="24"/>
          <w:u w:val="single" w:color="0562C1"/>
        </w:rPr>
      </w:pPr>
      <w:r w:rsidRPr="00EB709D">
        <w:rPr>
          <w:sz w:val="24"/>
          <w:szCs w:val="24"/>
        </w:rPr>
        <w:t xml:space="preserve">TEL: 508-206-3398, </w:t>
      </w:r>
      <w:hyperlink r:id="rId116">
        <w:r w:rsidRPr="00EB709D">
          <w:rPr>
            <w:color w:val="0562C1"/>
            <w:sz w:val="24"/>
            <w:szCs w:val="24"/>
            <w:u w:val="single" w:color="0562C1"/>
          </w:rPr>
          <w:t>jean.m.trumpis.civ@army.mil</w:t>
        </w:r>
      </w:hyperlink>
    </w:p>
    <w:p w14:paraId="35199878" w14:textId="77777777" w:rsidR="009F730E" w:rsidRPr="00B07AB8" w:rsidRDefault="009F730E">
      <w:pPr>
        <w:pStyle w:val="BodyText"/>
        <w:spacing w:line="298" w:lineRule="exact"/>
        <w:ind w:left="1180"/>
      </w:pPr>
    </w:p>
    <w:p w14:paraId="0BD98D57" w14:textId="77777777" w:rsidR="005101E4" w:rsidRDefault="005101E4">
      <w:pPr>
        <w:rPr>
          <w:b/>
          <w:bCs/>
          <w:sz w:val="32"/>
          <w:szCs w:val="32"/>
        </w:rPr>
      </w:pPr>
      <w:bookmarkStart w:id="181" w:name="E._AERIAL_DELIVERY"/>
      <w:bookmarkEnd w:id="181"/>
      <w:r>
        <w:br w:type="page"/>
      </w:r>
    </w:p>
    <w:p w14:paraId="70AB1CA5" w14:textId="6A7B00C6" w:rsidR="00075B65" w:rsidRPr="00B07AB8" w:rsidRDefault="00FB59D9" w:rsidP="002A22A6">
      <w:pPr>
        <w:pStyle w:val="Heading2"/>
        <w:numPr>
          <w:ilvl w:val="0"/>
          <w:numId w:val="14"/>
        </w:numPr>
        <w:tabs>
          <w:tab w:val="left" w:pos="1178"/>
        </w:tabs>
        <w:spacing w:before="0"/>
        <w:ind w:left="358" w:hanging="358"/>
        <w:jc w:val="left"/>
      </w:pPr>
      <w:bookmarkStart w:id="182" w:name="_Toc205183310"/>
      <w:r w:rsidRPr="00B07AB8">
        <w:lastRenderedPageBreak/>
        <w:t>AERIAL</w:t>
      </w:r>
      <w:r w:rsidRPr="00654FEC">
        <w:t xml:space="preserve"> DELIVERY</w:t>
      </w:r>
      <w:bookmarkEnd w:id="182"/>
    </w:p>
    <w:p w14:paraId="7926C926" w14:textId="77777777" w:rsidR="00645227" w:rsidRDefault="00645227" w:rsidP="00645227">
      <w:pPr>
        <w:pStyle w:val="Heading3"/>
        <w:spacing w:before="0"/>
        <w:ind w:left="0"/>
      </w:pPr>
      <w:bookmarkStart w:id="183" w:name="ADVANCED_PERSONNEL_AND_CARGO_AIRDROP_SYS"/>
      <w:bookmarkEnd w:id="183"/>
    </w:p>
    <w:p w14:paraId="6F76E0BF" w14:textId="131DCBF9" w:rsidR="00075B65" w:rsidRPr="00B07AB8" w:rsidRDefault="00FB59D9" w:rsidP="00645227">
      <w:pPr>
        <w:pStyle w:val="Heading3"/>
        <w:spacing w:before="0"/>
        <w:ind w:left="0"/>
      </w:pPr>
      <w:bookmarkStart w:id="184" w:name="_Toc205183311"/>
      <w:r w:rsidRPr="00B07AB8">
        <w:t>ADVANCED</w:t>
      </w:r>
      <w:r w:rsidRPr="00654FEC">
        <w:t xml:space="preserve"> </w:t>
      </w:r>
      <w:r w:rsidRPr="00B07AB8">
        <w:t>PERSONNEL</w:t>
      </w:r>
      <w:r w:rsidRPr="00654FEC">
        <w:t xml:space="preserve"> </w:t>
      </w:r>
      <w:r w:rsidRPr="00B07AB8">
        <w:t>AND</w:t>
      </w:r>
      <w:r w:rsidRPr="00654FEC">
        <w:t xml:space="preserve"> </w:t>
      </w:r>
      <w:r w:rsidRPr="00B07AB8">
        <w:t>CARGO</w:t>
      </w:r>
      <w:r w:rsidRPr="00654FEC">
        <w:t xml:space="preserve"> </w:t>
      </w:r>
      <w:r w:rsidRPr="00B07AB8">
        <w:t>AIRDROP</w:t>
      </w:r>
      <w:r w:rsidRPr="00654FEC">
        <w:t xml:space="preserve"> SYSTEMS</w:t>
      </w:r>
      <w:bookmarkEnd w:id="184"/>
    </w:p>
    <w:p w14:paraId="78EA2594" w14:textId="77777777" w:rsidR="00645227" w:rsidRDefault="00645227" w:rsidP="00645227">
      <w:pPr>
        <w:pStyle w:val="BodyText"/>
        <w:ind w:left="0"/>
      </w:pPr>
    </w:p>
    <w:p w14:paraId="0EF4C895" w14:textId="502F448E" w:rsidR="005101E4" w:rsidRPr="00EB709D" w:rsidRDefault="005101E4" w:rsidP="005101E4">
      <w:pPr>
        <w:rPr>
          <w:sz w:val="24"/>
          <w:szCs w:val="24"/>
        </w:rPr>
      </w:pPr>
      <w:r w:rsidRPr="00EB709D">
        <w:rPr>
          <w:sz w:val="24"/>
          <w:szCs w:val="24"/>
        </w:rPr>
        <w:t>Airborne force projection and aerial delivery methods are critical operational capabilities of the military’s strategic shift toward a CONUS-based force. Increasing mission responsibilities now include humanitarian missions and all types of aerial delivery applications from a wider range of air vehicles. Aerial Delivery science and technology is focused on: 1) increasing aircraft (manned and unmanned, fixed wing and rotary wing)/airborne force survivability in a threat environment by expanding the aerial delivery operational envelope; 2) improving airdrop accuracy through the use of various level</w:t>
      </w:r>
      <w:r w:rsidR="008A112C" w:rsidRPr="00EB709D">
        <w:rPr>
          <w:sz w:val="24"/>
          <w:szCs w:val="24"/>
        </w:rPr>
        <w:t>s</w:t>
      </w:r>
      <w:r w:rsidRPr="00EB709D">
        <w:rPr>
          <w:sz w:val="24"/>
          <w:szCs w:val="24"/>
        </w:rPr>
        <w:t xml:space="preserve"> of Lift to Drag ratios and actuator technologies and power augmented offset for precision</w:t>
      </w:r>
      <w:r w:rsidR="008A112C" w:rsidRPr="00EB709D">
        <w:rPr>
          <w:sz w:val="24"/>
          <w:szCs w:val="24"/>
        </w:rPr>
        <w:t>-</w:t>
      </w:r>
      <w:r w:rsidRPr="00EB709D">
        <w:rPr>
          <w:sz w:val="24"/>
          <w:szCs w:val="24"/>
        </w:rPr>
        <w:t>guided aerial delivery; 3) manned/unmanned aerial, ground</w:t>
      </w:r>
      <w:r w:rsidR="005F330D" w:rsidRPr="00EB709D">
        <w:rPr>
          <w:sz w:val="24"/>
          <w:szCs w:val="24"/>
        </w:rPr>
        <w:t>,</w:t>
      </w:r>
      <w:r w:rsidRPr="00EB709D">
        <w:rPr>
          <w:sz w:val="24"/>
          <w:szCs w:val="24"/>
        </w:rPr>
        <w:t xml:space="preserve"> and ship</w:t>
      </w:r>
      <w:r w:rsidR="005F330D" w:rsidRPr="00EB709D">
        <w:rPr>
          <w:sz w:val="24"/>
          <w:szCs w:val="24"/>
        </w:rPr>
        <w:t>-</w:t>
      </w:r>
      <w:r w:rsidRPr="00EB709D">
        <w:rPr>
          <w:sz w:val="24"/>
          <w:szCs w:val="24"/>
        </w:rPr>
        <w:t xml:space="preserve">launched autonomous cargo delivery and personnel extraction/insertion; 4) Advanced High Altitude Low Opening (HALO) capabilities and low level airdrop systems; 5) rapid automated cargo derigging; 6) Resupply and delivery from non-traditional platforms (e.g. other than large mobility aircraft); 7) reducing personnel injuries/casualties by improving system functional reliability while reducing ground impact velocity, oscillation, and exposure time to threats; 8) enhance personnel airdrop capabilities both for high altitude standoff and low level operations by improving both canopy and auxiliary systems performance; 9) reducing the cost and time required for parachute development and production by new manufacturing techniques and using novel parachute designs developed by computational analytical methods to reduce manufacturing and testing requirements; and 10) technologies to improve Helicopter (manned and unmanned) Helicopter Sling Load (HSL) and External Air Transport (EAT) capabilities. </w:t>
      </w:r>
    </w:p>
    <w:p w14:paraId="5FBFB227" w14:textId="77777777" w:rsidR="005101E4" w:rsidRPr="00EB709D" w:rsidRDefault="005101E4" w:rsidP="005101E4">
      <w:pPr>
        <w:rPr>
          <w:sz w:val="24"/>
          <w:szCs w:val="24"/>
        </w:rPr>
      </w:pPr>
    </w:p>
    <w:p w14:paraId="58225A95" w14:textId="77777777" w:rsidR="005101E4" w:rsidRPr="00EB709D" w:rsidRDefault="005101E4" w:rsidP="005101E4">
      <w:pPr>
        <w:rPr>
          <w:sz w:val="24"/>
          <w:szCs w:val="24"/>
        </w:rPr>
      </w:pPr>
      <w:r w:rsidRPr="00EB709D">
        <w:rPr>
          <w:sz w:val="24"/>
          <w:szCs w:val="24"/>
        </w:rPr>
        <w:t xml:space="preserve">Scientific and Technical Areas of Interest: </w:t>
      </w:r>
    </w:p>
    <w:p w14:paraId="38F9ECDB" w14:textId="77777777" w:rsidR="005101E4" w:rsidRPr="00EB709D" w:rsidRDefault="005101E4" w:rsidP="005101E4">
      <w:pPr>
        <w:rPr>
          <w:sz w:val="24"/>
          <w:szCs w:val="24"/>
        </w:rPr>
      </w:pPr>
    </w:p>
    <w:p w14:paraId="67006885" w14:textId="77777777" w:rsidR="005101E4" w:rsidRPr="00EB709D" w:rsidRDefault="005101E4" w:rsidP="005101E4">
      <w:pPr>
        <w:rPr>
          <w:sz w:val="24"/>
          <w:szCs w:val="24"/>
        </w:rPr>
      </w:pPr>
      <w:r w:rsidRPr="00EB709D">
        <w:rPr>
          <w:sz w:val="24"/>
          <w:szCs w:val="24"/>
        </w:rPr>
        <w:t xml:space="preserve">An assessment of current personnel and cargo airdrop capabilities and ongoing research and development efforts versus future requirements has led to the following areas of interest: </w:t>
      </w:r>
    </w:p>
    <w:p w14:paraId="15B6A3CA" w14:textId="77777777" w:rsidR="005101E4" w:rsidRPr="00EB709D" w:rsidRDefault="005101E4" w:rsidP="005101E4">
      <w:pPr>
        <w:rPr>
          <w:sz w:val="24"/>
          <w:szCs w:val="24"/>
        </w:rPr>
      </w:pPr>
    </w:p>
    <w:p w14:paraId="1AB63E53" w14:textId="4065DE31" w:rsidR="005101E4" w:rsidRPr="00EB709D" w:rsidRDefault="005101E4" w:rsidP="002A22A6">
      <w:pPr>
        <w:widowControl/>
        <w:numPr>
          <w:ilvl w:val="0"/>
          <w:numId w:val="50"/>
        </w:numPr>
        <w:autoSpaceDE/>
        <w:autoSpaceDN/>
        <w:ind w:left="1080"/>
        <w:contextualSpacing/>
        <w:rPr>
          <w:sz w:val="24"/>
          <w:szCs w:val="24"/>
        </w:rPr>
      </w:pPr>
      <w:r w:rsidRPr="00EB709D">
        <w:rPr>
          <w:sz w:val="24"/>
          <w:szCs w:val="24"/>
        </w:rPr>
        <w:t>Cargo airdrop technologies should focus on precision aerial delivery for all cargo weights (1-60K+ lbs.) and varying ranges of off-set distances, including higher altitudes and/or high glide and extended off-set powered systems. Affordable high altitude precision delivery systems and, where applicable, low</w:t>
      </w:r>
      <w:r w:rsidR="005F330D" w:rsidRPr="00EB709D">
        <w:rPr>
          <w:sz w:val="24"/>
          <w:szCs w:val="24"/>
        </w:rPr>
        <w:t>-</w:t>
      </w:r>
      <w:r w:rsidRPr="00EB709D">
        <w:rPr>
          <w:sz w:val="24"/>
          <w:szCs w:val="24"/>
        </w:rPr>
        <w:t>cost guidance, navigation</w:t>
      </w:r>
      <w:r w:rsidR="005F330D" w:rsidRPr="00EB709D">
        <w:rPr>
          <w:sz w:val="24"/>
          <w:szCs w:val="24"/>
        </w:rPr>
        <w:t>,</w:t>
      </w:r>
      <w:r w:rsidRPr="00EB709D">
        <w:rPr>
          <w:sz w:val="24"/>
          <w:szCs w:val="24"/>
        </w:rPr>
        <w:t xml:space="preserve"> and control (GN&amp;C) systems to include sensors, avionics, and software for use in Global Positioning System (GPS) and </w:t>
      </w:r>
      <w:proofErr w:type="gramStart"/>
      <w:r w:rsidRPr="00EB709D">
        <w:rPr>
          <w:sz w:val="24"/>
          <w:szCs w:val="24"/>
        </w:rPr>
        <w:t>GPS denied</w:t>
      </w:r>
      <w:proofErr w:type="gramEnd"/>
      <w:r w:rsidRPr="00EB709D">
        <w:rPr>
          <w:sz w:val="24"/>
          <w:szCs w:val="24"/>
        </w:rPr>
        <w:t xml:space="preserve"> environments. In addition, technologies for compatible mission planning systems at various levels of integration with delivery platforms and aircraft to support all types of airdrops from all types of aircraft, manned and/or unmanned. Complimentary weather sensors and forecasting technologies for integration and/or use with mission planning and/or precision aerial delivery systems. </w:t>
      </w:r>
    </w:p>
    <w:p w14:paraId="5C81A3A2" w14:textId="77777777" w:rsidR="005101E4" w:rsidRPr="00EB709D" w:rsidRDefault="005101E4" w:rsidP="002A22A6">
      <w:pPr>
        <w:widowControl/>
        <w:numPr>
          <w:ilvl w:val="0"/>
          <w:numId w:val="50"/>
        </w:numPr>
        <w:autoSpaceDE/>
        <w:autoSpaceDN/>
        <w:ind w:left="1080"/>
        <w:contextualSpacing/>
        <w:rPr>
          <w:sz w:val="24"/>
          <w:szCs w:val="24"/>
        </w:rPr>
      </w:pPr>
      <w:r w:rsidRPr="00EB709D">
        <w:rPr>
          <w:sz w:val="24"/>
          <w:szCs w:val="24"/>
        </w:rPr>
        <w:t xml:space="preserve">Concepts and development of extraction systems for light (10K lb.) through heavy (60K+ lb.) payloads from a range of transport aircraft and a range of aircraft velocities/altitudes (through range of aircraft flight envelopes). </w:t>
      </w:r>
    </w:p>
    <w:p w14:paraId="746F6181" w14:textId="77777777" w:rsidR="005101E4" w:rsidRPr="00EB709D" w:rsidRDefault="005101E4" w:rsidP="002A22A6">
      <w:pPr>
        <w:widowControl/>
        <w:numPr>
          <w:ilvl w:val="0"/>
          <w:numId w:val="50"/>
        </w:numPr>
        <w:autoSpaceDE/>
        <w:autoSpaceDN/>
        <w:ind w:left="1080"/>
        <w:contextualSpacing/>
        <w:rPr>
          <w:sz w:val="24"/>
          <w:szCs w:val="24"/>
        </w:rPr>
      </w:pPr>
      <w:r w:rsidRPr="00EB709D">
        <w:rPr>
          <w:sz w:val="24"/>
          <w:szCs w:val="24"/>
        </w:rPr>
        <w:t xml:space="preserve">Lighter weight and lower cost airdrop components than currently used for cargo and/or personnel airdrop systems. New rapid rigging/derigging to speed the preparation and recovery phases of airdrops and accommodate unmanned vehicle </w:t>
      </w:r>
      <w:r w:rsidRPr="00EB709D">
        <w:rPr>
          <w:sz w:val="24"/>
          <w:szCs w:val="24"/>
        </w:rPr>
        <w:lastRenderedPageBreak/>
        <w:t xml:space="preserve">automated derigging and reduced velocity landing technologies for heavy drop platforms are desired. Methods to increase survivability of fragile payloads in an airdrop or aerial delivery environment. </w:t>
      </w:r>
    </w:p>
    <w:p w14:paraId="6FFC8207" w14:textId="77777777" w:rsidR="005101E4" w:rsidRPr="00EB709D" w:rsidRDefault="005101E4" w:rsidP="002A22A6">
      <w:pPr>
        <w:widowControl/>
        <w:numPr>
          <w:ilvl w:val="0"/>
          <w:numId w:val="50"/>
        </w:numPr>
        <w:autoSpaceDE/>
        <w:autoSpaceDN/>
        <w:ind w:left="1080"/>
        <w:contextualSpacing/>
        <w:rPr>
          <w:sz w:val="24"/>
          <w:szCs w:val="24"/>
        </w:rPr>
      </w:pPr>
      <w:r w:rsidRPr="00EB709D">
        <w:rPr>
          <w:sz w:val="24"/>
          <w:szCs w:val="24"/>
        </w:rPr>
        <w:t xml:space="preserve">Steerable personnel parachute systems that provide accurate delivery and minimize body injuries by means of low velocity landings and ground wind attenuation. Specific areas of interest include: 1) high glide and high off-set distance wing/system designs, to include powered systems, 2) high tech communication and video/audio systems, 3) navigational aids that support operation in GPS denied/challenged environments, 4) improved altimeter and situational awareness tools and 5) lightweight, increased capacity oxygen systems are needed to support increased duration missions for high altitude deployed paratroopers. </w:t>
      </w:r>
    </w:p>
    <w:p w14:paraId="45154399" w14:textId="57DBFDAA" w:rsidR="005101E4" w:rsidRPr="00EB709D" w:rsidRDefault="005101E4" w:rsidP="002A22A6">
      <w:pPr>
        <w:widowControl/>
        <w:numPr>
          <w:ilvl w:val="0"/>
          <w:numId w:val="50"/>
        </w:numPr>
        <w:autoSpaceDE/>
        <w:autoSpaceDN/>
        <w:ind w:left="1080"/>
        <w:contextualSpacing/>
        <w:rPr>
          <w:sz w:val="24"/>
          <w:szCs w:val="24"/>
        </w:rPr>
      </w:pPr>
      <w:r w:rsidRPr="00EB709D">
        <w:rPr>
          <w:sz w:val="24"/>
          <w:szCs w:val="24"/>
        </w:rPr>
        <w:t>Advanced low altitude personnel mass tactical airdrop systems that incorporate novel concepts/technologies and increase parachutist safety. Development of medium and/or higher order modeling and simulation capabilities for individual systems, exploring new insertion concepts and/or new methods of deploying, material improvements as well as automatic opening technologies, and/or new aircraft exit technologies. Additionally, explore concepts for rapidly assembling a full end</w:t>
      </w:r>
      <w:r w:rsidR="00603A5A" w:rsidRPr="00EB709D">
        <w:rPr>
          <w:sz w:val="24"/>
          <w:szCs w:val="24"/>
        </w:rPr>
        <w:t>-</w:t>
      </w:r>
      <w:r w:rsidRPr="00EB709D">
        <w:rPr>
          <w:sz w:val="24"/>
          <w:szCs w:val="24"/>
        </w:rPr>
        <w:t>to</w:t>
      </w:r>
      <w:r w:rsidR="00603A5A" w:rsidRPr="00EB709D">
        <w:rPr>
          <w:sz w:val="24"/>
          <w:szCs w:val="24"/>
        </w:rPr>
        <w:t>-</w:t>
      </w:r>
      <w:r w:rsidRPr="00EB709D">
        <w:rPr>
          <w:sz w:val="24"/>
          <w:szCs w:val="24"/>
        </w:rPr>
        <w:t xml:space="preserve">end current or future global response force. </w:t>
      </w:r>
    </w:p>
    <w:p w14:paraId="5BCF2490" w14:textId="77777777" w:rsidR="005101E4" w:rsidRPr="00EB709D" w:rsidRDefault="005101E4" w:rsidP="002A22A6">
      <w:pPr>
        <w:widowControl/>
        <w:numPr>
          <w:ilvl w:val="0"/>
          <w:numId w:val="50"/>
        </w:numPr>
        <w:autoSpaceDE/>
        <w:autoSpaceDN/>
        <w:ind w:left="1080"/>
        <w:contextualSpacing/>
        <w:rPr>
          <w:sz w:val="24"/>
          <w:szCs w:val="24"/>
        </w:rPr>
      </w:pPr>
      <w:r w:rsidRPr="00EB709D">
        <w:rPr>
          <w:sz w:val="24"/>
          <w:szCs w:val="24"/>
        </w:rPr>
        <w:t>Technologies, concepts, and techniques to minimize the signature and risk of mission compromise of personnel and/or cargo airdrop systems to include any/</w:t>
      </w:r>
      <w:proofErr w:type="gramStart"/>
      <w:r w:rsidRPr="00EB709D">
        <w:rPr>
          <w:sz w:val="24"/>
          <w:szCs w:val="24"/>
        </w:rPr>
        <w:t>all of</w:t>
      </w:r>
      <w:proofErr w:type="gramEnd"/>
      <w:r w:rsidRPr="00EB709D">
        <w:rPr>
          <w:sz w:val="24"/>
          <w:szCs w:val="24"/>
        </w:rPr>
        <w:t xml:space="preserve"> the following types of detections: visual (day and night), electrical and radio frequency (RF) emissions, acoustic (aerodynamic noise), thermal (infrared), and radar return signatures. </w:t>
      </w:r>
    </w:p>
    <w:p w14:paraId="34BA9C4D" w14:textId="77777777" w:rsidR="005101E4" w:rsidRPr="00EB709D" w:rsidRDefault="005101E4" w:rsidP="002A22A6">
      <w:pPr>
        <w:widowControl/>
        <w:numPr>
          <w:ilvl w:val="0"/>
          <w:numId w:val="50"/>
        </w:numPr>
        <w:autoSpaceDE/>
        <w:autoSpaceDN/>
        <w:ind w:left="1080"/>
        <w:contextualSpacing/>
        <w:rPr>
          <w:sz w:val="24"/>
          <w:szCs w:val="24"/>
        </w:rPr>
      </w:pPr>
      <w:r w:rsidRPr="00EB709D">
        <w:rPr>
          <w:sz w:val="24"/>
          <w:szCs w:val="24"/>
        </w:rPr>
        <w:t xml:space="preserve">Technologies to support “combination drops” in which cargo is dropped with jumpers following. This mission involves deconfliction, digital communication between jumpers and aerial guidance units, full situational awareness, and the ability of jumpers to command drop zone changes for their cargo in flight. </w:t>
      </w:r>
    </w:p>
    <w:p w14:paraId="760B16B4" w14:textId="2D9F3674" w:rsidR="005101E4" w:rsidRPr="00EB709D" w:rsidRDefault="005101E4" w:rsidP="002A22A6">
      <w:pPr>
        <w:widowControl/>
        <w:numPr>
          <w:ilvl w:val="0"/>
          <w:numId w:val="50"/>
        </w:numPr>
        <w:autoSpaceDE/>
        <w:autoSpaceDN/>
        <w:ind w:left="1080"/>
        <w:contextualSpacing/>
        <w:rPr>
          <w:sz w:val="24"/>
          <w:szCs w:val="24"/>
        </w:rPr>
      </w:pPr>
      <w:r w:rsidRPr="00EB709D">
        <w:rPr>
          <w:sz w:val="24"/>
          <w:szCs w:val="24"/>
        </w:rPr>
        <w:t xml:space="preserve">Next generation environmental protection for HALO/HAHO parachutists. These systems will allow free fall jumpers to perform insertion operations from greater offsets </w:t>
      </w:r>
      <w:r w:rsidR="00603A5A" w:rsidRPr="00EB709D">
        <w:rPr>
          <w:sz w:val="24"/>
          <w:szCs w:val="24"/>
        </w:rPr>
        <w:t>that</w:t>
      </w:r>
      <w:r w:rsidRPr="00EB709D">
        <w:rPr>
          <w:sz w:val="24"/>
          <w:szCs w:val="24"/>
        </w:rPr>
        <w:t xml:space="preserve"> require remaining aloft for extended lengths of time in a harsh environment. </w:t>
      </w:r>
    </w:p>
    <w:p w14:paraId="2272E457" w14:textId="77777777" w:rsidR="005101E4" w:rsidRPr="00EB709D" w:rsidRDefault="005101E4" w:rsidP="002A22A6">
      <w:pPr>
        <w:widowControl/>
        <w:numPr>
          <w:ilvl w:val="0"/>
          <w:numId w:val="50"/>
        </w:numPr>
        <w:autoSpaceDE/>
        <w:autoSpaceDN/>
        <w:ind w:left="1080"/>
        <w:contextualSpacing/>
        <w:rPr>
          <w:sz w:val="24"/>
          <w:szCs w:val="24"/>
        </w:rPr>
      </w:pPr>
      <w:r w:rsidRPr="00EB709D">
        <w:rPr>
          <w:sz w:val="24"/>
          <w:szCs w:val="24"/>
        </w:rPr>
        <w:t xml:space="preserve">Next generation parachutist oxygen delivery systems </w:t>
      </w:r>
      <w:proofErr w:type="gramStart"/>
      <w:r w:rsidRPr="00EB709D">
        <w:rPr>
          <w:sz w:val="24"/>
          <w:szCs w:val="24"/>
        </w:rPr>
        <w:t>to address</w:t>
      </w:r>
      <w:proofErr w:type="gramEnd"/>
      <w:r w:rsidRPr="00EB709D">
        <w:rPr>
          <w:sz w:val="24"/>
          <w:szCs w:val="24"/>
        </w:rPr>
        <w:t xml:space="preserve"> increased O2 requirements resulting from high altitude standoff missions. These systems will allow for reduction in weight and size and provide more efficient ways to deliver O2 while parachutists pre-breathe or are under canopy. </w:t>
      </w:r>
    </w:p>
    <w:p w14:paraId="40A19D0F" w14:textId="77777777" w:rsidR="005101E4" w:rsidRPr="00EB709D" w:rsidRDefault="005101E4" w:rsidP="002A22A6">
      <w:pPr>
        <w:widowControl/>
        <w:numPr>
          <w:ilvl w:val="0"/>
          <w:numId w:val="50"/>
        </w:numPr>
        <w:autoSpaceDE/>
        <w:autoSpaceDN/>
        <w:ind w:left="1080"/>
        <w:contextualSpacing/>
        <w:rPr>
          <w:sz w:val="24"/>
          <w:szCs w:val="24"/>
        </w:rPr>
      </w:pPr>
      <w:r w:rsidRPr="00EB709D">
        <w:rPr>
          <w:sz w:val="24"/>
          <w:szCs w:val="24"/>
        </w:rPr>
        <w:t xml:space="preserve">Advanced personnel and cargo infiltration and exfiltration technologies such as powered flight or extended glide to maximize offset for airborne insertion and allow for exfiltration of personnel and cargo. </w:t>
      </w:r>
    </w:p>
    <w:p w14:paraId="1313213E" w14:textId="77777777" w:rsidR="005101E4" w:rsidRPr="00EB709D" w:rsidRDefault="005101E4" w:rsidP="002A22A6">
      <w:pPr>
        <w:widowControl/>
        <w:numPr>
          <w:ilvl w:val="0"/>
          <w:numId w:val="50"/>
        </w:numPr>
        <w:autoSpaceDE/>
        <w:autoSpaceDN/>
        <w:ind w:left="1080"/>
        <w:contextualSpacing/>
        <w:rPr>
          <w:sz w:val="24"/>
          <w:szCs w:val="24"/>
        </w:rPr>
      </w:pPr>
      <w:r w:rsidRPr="00EB709D">
        <w:rPr>
          <w:sz w:val="24"/>
          <w:szCs w:val="24"/>
        </w:rPr>
        <w:t xml:space="preserve">Advanced and/or automated construction/manufacturing methods, and/or </w:t>
      </w:r>
      <w:proofErr w:type="spellStart"/>
      <w:r w:rsidRPr="00EB709D">
        <w:rPr>
          <w:sz w:val="24"/>
          <w:szCs w:val="24"/>
        </w:rPr>
        <w:t>autopacking</w:t>
      </w:r>
      <w:proofErr w:type="spellEnd"/>
      <w:r w:rsidRPr="00EB709D">
        <w:rPr>
          <w:sz w:val="24"/>
          <w:szCs w:val="24"/>
        </w:rPr>
        <w:t xml:space="preserve"> methods, and/or automated inspection technologies for all types of parachute and aerial delivery systems. </w:t>
      </w:r>
    </w:p>
    <w:p w14:paraId="5FEF045D" w14:textId="4FF8D5DC" w:rsidR="005101E4" w:rsidRPr="00EB709D" w:rsidRDefault="005101E4" w:rsidP="002A22A6">
      <w:pPr>
        <w:widowControl/>
        <w:numPr>
          <w:ilvl w:val="0"/>
          <w:numId w:val="50"/>
        </w:numPr>
        <w:autoSpaceDE/>
        <w:autoSpaceDN/>
        <w:ind w:left="1080"/>
        <w:contextualSpacing/>
        <w:rPr>
          <w:sz w:val="24"/>
          <w:szCs w:val="24"/>
        </w:rPr>
      </w:pPr>
      <w:proofErr w:type="gramStart"/>
      <w:r w:rsidRPr="00EB709D">
        <w:rPr>
          <w:sz w:val="24"/>
          <w:szCs w:val="24"/>
        </w:rPr>
        <w:t>New/Novel</w:t>
      </w:r>
      <w:proofErr w:type="gramEnd"/>
      <w:r w:rsidRPr="00EB709D">
        <w:rPr>
          <w:sz w:val="24"/>
          <w:szCs w:val="24"/>
        </w:rPr>
        <w:t xml:space="preserve"> low</w:t>
      </w:r>
      <w:r w:rsidR="008D2740" w:rsidRPr="00EB709D">
        <w:rPr>
          <w:sz w:val="24"/>
          <w:szCs w:val="24"/>
        </w:rPr>
        <w:t>-</w:t>
      </w:r>
      <w:r w:rsidRPr="00EB709D">
        <w:rPr>
          <w:sz w:val="24"/>
          <w:szCs w:val="24"/>
        </w:rPr>
        <w:t xml:space="preserve">cost materials for aerial delivery systems. </w:t>
      </w:r>
    </w:p>
    <w:p w14:paraId="6F875081" w14:textId="18312AF9" w:rsidR="005101E4" w:rsidRPr="00EB709D" w:rsidRDefault="005101E4" w:rsidP="002A22A6">
      <w:pPr>
        <w:widowControl/>
        <w:numPr>
          <w:ilvl w:val="0"/>
          <w:numId w:val="50"/>
        </w:numPr>
        <w:autoSpaceDE/>
        <w:autoSpaceDN/>
        <w:ind w:left="1080"/>
        <w:contextualSpacing/>
        <w:rPr>
          <w:sz w:val="24"/>
          <w:szCs w:val="24"/>
        </w:rPr>
      </w:pPr>
      <w:r w:rsidRPr="00EB709D">
        <w:rPr>
          <w:sz w:val="24"/>
          <w:szCs w:val="24"/>
        </w:rPr>
        <w:t xml:space="preserve">Environmentally friendly materials for one-time use aerial delivery systems. Dual use materials </w:t>
      </w:r>
      <w:r w:rsidR="00505763" w:rsidRPr="00EB709D">
        <w:rPr>
          <w:sz w:val="24"/>
          <w:szCs w:val="24"/>
        </w:rPr>
        <w:t xml:space="preserve">that </w:t>
      </w:r>
      <w:r w:rsidRPr="00EB709D">
        <w:rPr>
          <w:sz w:val="24"/>
          <w:szCs w:val="24"/>
        </w:rPr>
        <w:t xml:space="preserve">may be used for shelter, fuel, power generation, etc. after aerial delivery mission. </w:t>
      </w:r>
    </w:p>
    <w:p w14:paraId="35285435" w14:textId="77777777" w:rsidR="005101E4" w:rsidRPr="00EB709D" w:rsidRDefault="005101E4" w:rsidP="002A22A6">
      <w:pPr>
        <w:widowControl/>
        <w:numPr>
          <w:ilvl w:val="0"/>
          <w:numId w:val="50"/>
        </w:numPr>
        <w:autoSpaceDE/>
        <w:autoSpaceDN/>
        <w:ind w:left="1080"/>
        <w:contextualSpacing/>
        <w:rPr>
          <w:sz w:val="24"/>
          <w:szCs w:val="24"/>
        </w:rPr>
      </w:pPr>
      <w:r w:rsidRPr="00EB709D">
        <w:rPr>
          <w:sz w:val="24"/>
          <w:szCs w:val="24"/>
        </w:rPr>
        <w:lastRenderedPageBreak/>
        <w:t xml:space="preserve">Development of interactive/electronic textiles (fabrics, cordage, and webbing) for parachutes to monitor and improve aerial delivery system performance and/or textile structural health monitoring such as canopy fabric structural behavior during inflation, variable glide ratio capabilities, textile structural integrity monitor/indicator, textile tension/stress/strain sensing capabilities, and environmental-adjustable materials. </w:t>
      </w:r>
    </w:p>
    <w:p w14:paraId="67334C18" w14:textId="08D15A5B" w:rsidR="005101E4" w:rsidRPr="00EB709D" w:rsidRDefault="005101E4" w:rsidP="002A22A6">
      <w:pPr>
        <w:widowControl/>
        <w:numPr>
          <w:ilvl w:val="0"/>
          <w:numId w:val="50"/>
        </w:numPr>
        <w:autoSpaceDE/>
        <w:autoSpaceDN/>
        <w:ind w:left="1080"/>
        <w:contextualSpacing/>
        <w:rPr>
          <w:sz w:val="24"/>
          <w:szCs w:val="24"/>
        </w:rPr>
      </w:pPr>
      <w:r w:rsidRPr="00EB709D">
        <w:rPr>
          <w:sz w:val="24"/>
          <w:szCs w:val="24"/>
        </w:rPr>
        <w:t xml:space="preserve">Development of materials that have a more user and environmentally friendly disposal method than materials currently used in low-cost, one-time use cargo parachute. </w:t>
      </w:r>
      <w:proofErr w:type="gramStart"/>
      <w:r w:rsidRPr="00EB709D">
        <w:rPr>
          <w:sz w:val="24"/>
          <w:szCs w:val="24"/>
        </w:rPr>
        <w:t>Current</w:t>
      </w:r>
      <w:proofErr w:type="gramEnd"/>
      <w:r w:rsidRPr="00EB709D">
        <w:rPr>
          <w:sz w:val="24"/>
          <w:szCs w:val="24"/>
        </w:rPr>
        <w:t xml:space="preserve"> material is a woven polypropylene geotextile and is disposed of through burning. The most desirable technologies would allow the users to completely abandon the parachutes on the drop zone where they land with the confidence that within days or weeks the material will have fully or partially degraded to eliminate its physical footprint. Materials that </w:t>
      </w:r>
      <w:proofErr w:type="gramStart"/>
      <w:r w:rsidRPr="00EB709D">
        <w:rPr>
          <w:sz w:val="24"/>
          <w:szCs w:val="24"/>
        </w:rPr>
        <w:t>have the ability to</w:t>
      </w:r>
      <w:proofErr w:type="gramEnd"/>
      <w:r w:rsidRPr="00EB709D">
        <w:rPr>
          <w:sz w:val="24"/>
          <w:szCs w:val="24"/>
        </w:rPr>
        <w:t xml:space="preserve"> partially or fully degrade through various trigger mechanisms (such as thermal, mechanical, photochemical, biological, chemical, or electrical) in </w:t>
      </w:r>
      <w:proofErr w:type="gramStart"/>
      <w:r w:rsidRPr="00EB709D">
        <w:rPr>
          <w:sz w:val="24"/>
          <w:szCs w:val="24"/>
        </w:rPr>
        <w:t>a time period</w:t>
      </w:r>
      <w:proofErr w:type="gramEnd"/>
      <w:r w:rsidRPr="00EB709D">
        <w:rPr>
          <w:sz w:val="24"/>
          <w:szCs w:val="24"/>
        </w:rPr>
        <w:t xml:space="preserve"> that could range from a few seconds to a few days are ideal. Degradation could be initiated by natural means (such as ambient light or heat) or via a man-made trigger (application of water or voltage). </w:t>
      </w:r>
    </w:p>
    <w:p w14:paraId="35FB2291" w14:textId="77777777" w:rsidR="005101E4" w:rsidRPr="00EB709D" w:rsidRDefault="005101E4" w:rsidP="002A22A6">
      <w:pPr>
        <w:widowControl/>
        <w:numPr>
          <w:ilvl w:val="0"/>
          <w:numId w:val="50"/>
        </w:numPr>
        <w:autoSpaceDE/>
        <w:autoSpaceDN/>
        <w:ind w:left="1080"/>
        <w:contextualSpacing/>
        <w:rPr>
          <w:sz w:val="24"/>
          <w:szCs w:val="24"/>
        </w:rPr>
      </w:pPr>
      <w:r w:rsidRPr="00EB709D">
        <w:rPr>
          <w:sz w:val="24"/>
          <w:szCs w:val="24"/>
        </w:rPr>
        <w:t xml:space="preserve">Study of </w:t>
      </w:r>
      <w:proofErr w:type="gramStart"/>
      <w:r w:rsidRPr="00EB709D">
        <w:rPr>
          <w:sz w:val="24"/>
          <w:szCs w:val="24"/>
        </w:rPr>
        <w:t>the storage</w:t>
      </w:r>
      <w:proofErr w:type="gramEnd"/>
      <w:r w:rsidRPr="00EB709D">
        <w:rPr>
          <w:sz w:val="24"/>
          <w:szCs w:val="24"/>
        </w:rPr>
        <w:t xml:space="preserve"> and use factors that influence the degradation of material and parachute performance over time (service life/storage life of personnel, cargo, HSL, LCADS equipment). </w:t>
      </w:r>
    </w:p>
    <w:p w14:paraId="7E69D316" w14:textId="77777777" w:rsidR="005101E4" w:rsidRPr="00EB709D" w:rsidRDefault="005101E4" w:rsidP="002A22A6">
      <w:pPr>
        <w:widowControl/>
        <w:numPr>
          <w:ilvl w:val="0"/>
          <w:numId w:val="50"/>
        </w:numPr>
        <w:autoSpaceDE/>
        <w:autoSpaceDN/>
        <w:ind w:left="1080"/>
        <w:contextualSpacing/>
        <w:rPr>
          <w:sz w:val="24"/>
          <w:szCs w:val="24"/>
        </w:rPr>
      </w:pPr>
      <w:r w:rsidRPr="00EB709D">
        <w:rPr>
          <w:sz w:val="24"/>
          <w:szCs w:val="24"/>
        </w:rPr>
        <w:t xml:space="preserve">Technologies that will both reduce the footprint and signature (e.g. visual, IR, </w:t>
      </w:r>
      <w:proofErr w:type="spellStart"/>
      <w:r w:rsidRPr="00EB709D">
        <w:rPr>
          <w:sz w:val="24"/>
          <w:szCs w:val="24"/>
        </w:rPr>
        <w:t>etc</w:t>
      </w:r>
      <w:proofErr w:type="spellEnd"/>
      <w:r w:rsidRPr="00EB709D">
        <w:rPr>
          <w:sz w:val="24"/>
          <w:szCs w:val="24"/>
        </w:rPr>
        <w:t xml:space="preserve">) of </w:t>
      </w:r>
      <w:proofErr w:type="gramStart"/>
      <w:r w:rsidRPr="00EB709D">
        <w:rPr>
          <w:sz w:val="24"/>
          <w:szCs w:val="24"/>
        </w:rPr>
        <w:t>landed</w:t>
      </w:r>
      <w:proofErr w:type="gramEnd"/>
      <w:r w:rsidRPr="00EB709D">
        <w:rPr>
          <w:sz w:val="24"/>
          <w:szCs w:val="24"/>
        </w:rPr>
        <w:t xml:space="preserve"> parachutes while also able to survive the challenging airdrop environment.</w:t>
      </w:r>
    </w:p>
    <w:p w14:paraId="3CD3FEF5" w14:textId="77777777" w:rsidR="005101E4" w:rsidRPr="00EB709D" w:rsidRDefault="005101E4" w:rsidP="002A22A6">
      <w:pPr>
        <w:widowControl/>
        <w:numPr>
          <w:ilvl w:val="0"/>
          <w:numId w:val="50"/>
        </w:numPr>
        <w:autoSpaceDE/>
        <w:autoSpaceDN/>
        <w:ind w:left="1080"/>
        <w:contextualSpacing/>
        <w:rPr>
          <w:sz w:val="24"/>
          <w:szCs w:val="24"/>
        </w:rPr>
      </w:pPr>
      <w:r w:rsidRPr="00EB709D">
        <w:rPr>
          <w:sz w:val="24"/>
          <w:szCs w:val="24"/>
        </w:rPr>
        <w:t xml:space="preserve">Modeling and experimental investigation of all the stages of parachute systems to include inflation and steady descent for modified round canopies, cross canopies, single-skin and ram-air parafoils, and new parachute designs. </w:t>
      </w:r>
    </w:p>
    <w:p w14:paraId="2BE8E289" w14:textId="22CB0438" w:rsidR="005101E4" w:rsidRPr="00EB709D" w:rsidRDefault="005101E4" w:rsidP="002A22A6">
      <w:pPr>
        <w:widowControl/>
        <w:numPr>
          <w:ilvl w:val="0"/>
          <w:numId w:val="50"/>
        </w:numPr>
        <w:autoSpaceDE/>
        <w:autoSpaceDN/>
        <w:ind w:left="1080"/>
        <w:contextualSpacing/>
        <w:rPr>
          <w:sz w:val="24"/>
          <w:szCs w:val="24"/>
        </w:rPr>
      </w:pPr>
      <w:r w:rsidRPr="00EB709D">
        <w:rPr>
          <w:sz w:val="24"/>
          <w:szCs w:val="24"/>
        </w:rPr>
        <w:t>Advanced sensors, instrumentation</w:t>
      </w:r>
      <w:r w:rsidR="00A5617F" w:rsidRPr="00EB709D">
        <w:rPr>
          <w:sz w:val="24"/>
          <w:szCs w:val="24"/>
        </w:rPr>
        <w:t>,</w:t>
      </w:r>
      <w:r w:rsidRPr="00EB709D">
        <w:rPr>
          <w:sz w:val="24"/>
          <w:szCs w:val="24"/>
        </w:rPr>
        <w:t xml:space="preserve"> and measurement methods to measure and investigate parachute aerodynamics and structural dynamics during opening, descent, and landing phase</w:t>
      </w:r>
      <w:r w:rsidR="00A5617F" w:rsidRPr="00EB709D">
        <w:rPr>
          <w:sz w:val="24"/>
          <w:szCs w:val="24"/>
        </w:rPr>
        <w:t>s</w:t>
      </w:r>
      <w:r w:rsidRPr="00EB709D">
        <w:rPr>
          <w:sz w:val="24"/>
          <w:szCs w:val="24"/>
        </w:rPr>
        <w:t xml:space="preserve"> including aerial delivery system spatial position, motion and geometry</w:t>
      </w:r>
      <w:r w:rsidR="00A5617F" w:rsidRPr="00EB709D">
        <w:rPr>
          <w:sz w:val="24"/>
          <w:szCs w:val="24"/>
        </w:rPr>
        <w:t>,</w:t>
      </w:r>
      <w:r w:rsidRPr="00EB709D">
        <w:rPr>
          <w:sz w:val="24"/>
          <w:szCs w:val="24"/>
        </w:rPr>
        <w:t xml:space="preserve"> fabric strain</w:t>
      </w:r>
      <w:r w:rsidR="00A5617F" w:rsidRPr="00EB709D">
        <w:rPr>
          <w:sz w:val="24"/>
          <w:szCs w:val="24"/>
        </w:rPr>
        <w:t>,</w:t>
      </w:r>
      <w:r w:rsidRPr="00EB709D">
        <w:rPr>
          <w:sz w:val="24"/>
          <w:szCs w:val="24"/>
        </w:rPr>
        <w:t xml:space="preserve"> opening force</w:t>
      </w:r>
      <w:r w:rsidR="00A5617F" w:rsidRPr="00EB709D">
        <w:rPr>
          <w:sz w:val="24"/>
          <w:szCs w:val="24"/>
        </w:rPr>
        <w:t>,</w:t>
      </w:r>
      <w:r w:rsidRPr="00EB709D">
        <w:rPr>
          <w:sz w:val="24"/>
          <w:szCs w:val="24"/>
        </w:rPr>
        <w:t xml:space="preserve"> air velocity</w:t>
      </w:r>
      <w:r w:rsidR="00A5617F" w:rsidRPr="00EB709D">
        <w:rPr>
          <w:sz w:val="24"/>
          <w:szCs w:val="24"/>
        </w:rPr>
        <w:t>,</w:t>
      </w:r>
      <w:r w:rsidRPr="00EB709D">
        <w:rPr>
          <w:sz w:val="24"/>
          <w:szCs w:val="24"/>
        </w:rPr>
        <w:t xml:space="preserve"> air pressure</w:t>
      </w:r>
      <w:r w:rsidR="00A5617F" w:rsidRPr="00EB709D">
        <w:rPr>
          <w:sz w:val="24"/>
          <w:szCs w:val="24"/>
        </w:rPr>
        <w:t>,</w:t>
      </w:r>
      <w:r w:rsidRPr="00EB709D">
        <w:rPr>
          <w:sz w:val="24"/>
          <w:szCs w:val="24"/>
        </w:rPr>
        <w:t xml:space="preserve"> and overall flow field. </w:t>
      </w:r>
    </w:p>
    <w:p w14:paraId="204759F8" w14:textId="77777777" w:rsidR="005101E4" w:rsidRPr="00EB709D" w:rsidRDefault="005101E4" w:rsidP="002A22A6">
      <w:pPr>
        <w:widowControl/>
        <w:numPr>
          <w:ilvl w:val="0"/>
          <w:numId w:val="50"/>
        </w:numPr>
        <w:autoSpaceDE/>
        <w:autoSpaceDN/>
        <w:ind w:left="1080"/>
        <w:contextualSpacing/>
        <w:rPr>
          <w:sz w:val="24"/>
          <w:szCs w:val="24"/>
        </w:rPr>
      </w:pPr>
      <w:r w:rsidRPr="00EB709D">
        <w:rPr>
          <w:sz w:val="24"/>
          <w:szCs w:val="24"/>
        </w:rPr>
        <w:t xml:space="preserve">Advanced technologies for precise and/or autonomous delivery and derigging of robots, unmanned vehicles, and unattended ground sensors. </w:t>
      </w:r>
    </w:p>
    <w:p w14:paraId="6C533B69" w14:textId="39345780" w:rsidR="005101E4" w:rsidRPr="00EB709D" w:rsidRDefault="005101E4" w:rsidP="002A22A6">
      <w:pPr>
        <w:widowControl/>
        <w:numPr>
          <w:ilvl w:val="0"/>
          <w:numId w:val="50"/>
        </w:numPr>
        <w:autoSpaceDE/>
        <w:autoSpaceDN/>
        <w:ind w:left="1080"/>
        <w:contextualSpacing/>
        <w:rPr>
          <w:sz w:val="24"/>
          <w:szCs w:val="24"/>
        </w:rPr>
      </w:pPr>
      <w:r w:rsidRPr="00EB709D">
        <w:rPr>
          <w:sz w:val="24"/>
          <w:szCs w:val="24"/>
        </w:rPr>
        <w:t xml:space="preserve">New Helicopter Sling Load (HSL) and External Air Transportation (EAT) concepts that will reduce or eliminate the ground personnel required for hookup, increase flight stability ranges for HSL items, </w:t>
      </w:r>
      <w:r w:rsidR="00A54621" w:rsidRPr="00EB709D">
        <w:rPr>
          <w:sz w:val="24"/>
          <w:szCs w:val="24"/>
        </w:rPr>
        <w:t xml:space="preserve">and </w:t>
      </w:r>
      <w:r w:rsidRPr="00EB709D">
        <w:rPr>
          <w:sz w:val="24"/>
          <w:szCs w:val="24"/>
        </w:rPr>
        <w:t xml:space="preserve">increase flight </w:t>
      </w:r>
      <w:proofErr w:type="gramStart"/>
      <w:r w:rsidRPr="00EB709D">
        <w:rPr>
          <w:sz w:val="24"/>
          <w:szCs w:val="24"/>
        </w:rPr>
        <w:t>envelope</w:t>
      </w:r>
      <w:proofErr w:type="gramEnd"/>
      <w:r w:rsidRPr="00EB709D">
        <w:rPr>
          <w:sz w:val="24"/>
          <w:szCs w:val="24"/>
        </w:rPr>
        <w:t xml:space="preserve"> while not modifying the current airframes. </w:t>
      </w:r>
    </w:p>
    <w:p w14:paraId="501B0D73" w14:textId="437CDEBF" w:rsidR="005101E4" w:rsidRPr="00EB709D" w:rsidRDefault="005101E4" w:rsidP="002A22A6">
      <w:pPr>
        <w:widowControl/>
        <w:numPr>
          <w:ilvl w:val="0"/>
          <w:numId w:val="50"/>
        </w:numPr>
        <w:autoSpaceDE/>
        <w:autoSpaceDN/>
        <w:ind w:left="1080"/>
        <w:contextualSpacing/>
        <w:rPr>
          <w:sz w:val="24"/>
          <w:szCs w:val="24"/>
        </w:rPr>
      </w:pPr>
      <w:r w:rsidRPr="00EB709D">
        <w:rPr>
          <w:sz w:val="24"/>
          <w:szCs w:val="24"/>
        </w:rPr>
        <w:t xml:space="preserve">Autonomous airdroppable and/or ground launchable technologies/systems for ranges between 250-1000KM that can deliver up to 500 lbs. or more of cargo in any weather/environment. Reusability is desired but not required. The ability to deploy payloads from the system in smaller weight increments (20 to 100 lbs./drop) is also desired but not required. Technologies to enhance mission planning capabilities for </w:t>
      </w:r>
      <w:r w:rsidR="002B34ED" w:rsidRPr="00EB709D">
        <w:rPr>
          <w:sz w:val="24"/>
          <w:szCs w:val="24"/>
        </w:rPr>
        <w:t xml:space="preserve">a </w:t>
      </w:r>
      <w:proofErr w:type="gramStart"/>
      <w:r w:rsidRPr="00EB709D">
        <w:rPr>
          <w:sz w:val="24"/>
          <w:szCs w:val="24"/>
        </w:rPr>
        <w:t>long range</w:t>
      </w:r>
      <w:proofErr w:type="gramEnd"/>
      <w:r w:rsidRPr="00EB709D">
        <w:rPr>
          <w:sz w:val="24"/>
          <w:szCs w:val="24"/>
        </w:rPr>
        <w:t xml:space="preserve"> system, perhaps utilizing some artificial intelligence to autonomously determine the optimum route based </w:t>
      </w:r>
      <w:r w:rsidR="002B34ED" w:rsidRPr="00EB709D">
        <w:rPr>
          <w:sz w:val="24"/>
          <w:szCs w:val="24"/>
        </w:rPr>
        <w:t xml:space="preserve">on </w:t>
      </w:r>
      <w:r w:rsidRPr="00EB709D">
        <w:rPr>
          <w:sz w:val="24"/>
          <w:szCs w:val="24"/>
        </w:rPr>
        <w:t>weather forecasts provided and/or measured on route, to prioritize either speed to location, and/or avoiding populations, and/or reducing signature during certain aspects of the route</w:t>
      </w:r>
      <w:r w:rsidR="002B34ED" w:rsidRPr="00EB709D">
        <w:rPr>
          <w:sz w:val="24"/>
          <w:szCs w:val="24"/>
        </w:rPr>
        <w:t>,</w:t>
      </w:r>
      <w:r w:rsidRPr="00EB709D">
        <w:rPr>
          <w:sz w:val="24"/>
          <w:szCs w:val="24"/>
        </w:rPr>
        <w:t xml:space="preserve"> etc. </w:t>
      </w:r>
    </w:p>
    <w:p w14:paraId="38DFDA9B" w14:textId="77777777" w:rsidR="005101E4" w:rsidRPr="00EB709D" w:rsidRDefault="005101E4" w:rsidP="002A22A6">
      <w:pPr>
        <w:widowControl/>
        <w:numPr>
          <w:ilvl w:val="0"/>
          <w:numId w:val="50"/>
        </w:numPr>
        <w:autoSpaceDE/>
        <w:autoSpaceDN/>
        <w:ind w:left="1080"/>
        <w:contextualSpacing/>
        <w:rPr>
          <w:sz w:val="24"/>
          <w:szCs w:val="24"/>
        </w:rPr>
      </w:pPr>
      <w:r w:rsidRPr="00EB709D">
        <w:rPr>
          <w:sz w:val="24"/>
          <w:szCs w:val="24"/>
        </w:rPr>
        <w:lastRenderedPageBreak/>
        <w:t xml:space="preserve">Technologies to enable precision delivery of cargo and personnel in a GPS denied environment, in all conditions (day/night, weather, etc.), to include sensors, sensor integration, hardware, firmware, software, and GN&amp;C algorithms. </w:t>
      </w:r>
    </w:p>
    <w:p w14:paraId="7ED24060" w14:textId="77777777" w:rsidR="005101E4" w:rsidRPr="00EB709D" w:rsidRDefault="005101E4" w:rsidP="002A22A6">
      <w:pPr>
        <w:widowControl/>
        <w:numPr>
          <w:ilvl w:val="0"/>
          <w:numId w:val="50"/>
        </w:numPr>
        <w:autoSpaceDE/>
        <w:autoSpaceDN/>
        <w:ind w:left="1080"/>
        <w:contextualSpacing/>
        <w:rPr>
          <w:sz w:val="24"/>
          <w:szCs w:val="24"/>
        </w:rPr>
      </w:pPr>
      <w:r w:rsidRPr="00EB709D">
        <w:rPr>
          <w:sz w:val="24"/>
          <w:szCs w:val="24"/>
        </w:rPr>
        <w:t xml:space="preserve">Other aerial delivery applications with DoD and/or other US Government applications to include aerial delivery from VTOL aircraft and UAS. </w:t>
      </w:r>
    </w:p>
    <w:p w14:paraId="62FC9B6F" w14:textId="287A0C1F" w:rsidR="005101E4" w:rsidRPr="00EB709D" w:rsidRDefault="005101E4" w:rsidP="002A22A6">
      <w:pPr>
        <w:widowControl/>
        <w:numPr>
          <w:ilvl w:val="0"/>
          <w:numId w:val="50"/>
        </w:numPr>
        <w:autoSpaceDE/>
        <w:autoSpaceDN/>
        <w:ind w:left="1080"/>
        <w:contextualSpacing/>
        <w:rPr>
          <w:sz w:val="24"/>
          <w:szCs w:val="24"/>
        </w:rPr>
      </w:pPr>
      <w:r w:rsidRPr="00EB709D">
        <w:rPr>
          <w:sz w:val="24"/>
          <w:szCs w:val="24"/>
        </w:rPr>
        <w:t>Mission planning technologies to support emergency aerial resupply whether by legacy airdrop or autonomous aerial systems, to include integration with sustainment software applications, and vehicle command and control platforms.</w:t>
      </w:r>
    </w:p>
    <w:p w14:paraId="0FE3D535" w14:textId="77777777" w:rsidR="005101E4" w:rsidRPr="00EB709D" w:rsidRDefault="005101E4" w:rsidP="002A22A6">
      <w:pPr>
        <w:widowControl/>
        <w:numPr>
          <w:ilvl w:val="0"/>
          <w:numId w:val="50"/>
        </w:numPr>
        <w:autoSpaceDE/>
        <w:autoSpaceDN/>
        <w:ind w:left="1080"/>
        <w:contextualSpacing/>
        <w:rPr>
          <w:sz w:val="24"/>
          <w:szCs w:val="24"/>
        </w:rPr>
      </w:pPr>
      <w:r w:rsidRPr="00EB709D">
        <w:rPr>
          <w:sz w:val="24"/>
          <w:szCs w:val="24"/>
        </w:rPr>
        <w:t>Sustainment technologies to enable small unit resupply and predictive logistics at the tactical edge, to include web-based software, Tactical Assault Kit platform applications, sensor integration, and integration with mission planning and/or communication and control platforms.</w:t>
      </w:r>
    </w:p>
    <w:p w14:paraId="32770A9A" w14:textId="77777777" w:rsidR="005101E4" w:rsidRPr="00EB709D" w:rsidRDefault="005101E4" w:rsidP="005101E4">
      <w:pPr>
        <w:rPr>
          <w:sz w:val="24"/>
          <w:szCs w:val="24"/>
        </w:rPr>
      </w:pPr>
    </w:p>
    <w:p w14:paraId="1BDE8034" w14:textId="77777777" w:rsidR="005101E4" w:rsidRPr="00EB709D" w:rsidRDefault="005101E4" w:rsidP="005101E4">
      <w:pPr>
        <w:rPr>
          <w:sz w:val="24"/>
          <w:szCs w:val="24"/>
        </w:rPr>
      </w:pPr>
      <w:r w:rsidRPr="00EB709D">
        <w:rPr>
          <w:sz w:val="24"/>
          <w:szCs w:val="24"/>
        </w:rPr>
        <w:t xml:space="preserve">Communication with a Technical POC prior to submission of a formal proposal is essential. </w:t>
      </w:r>
    </w:p>
    <w:p w14:paraId="41E8FE97" w14:textId="77777777" w:rsidR="005101E4" w:rsidRPr="00EB709D" w:rsidRDefault="005101E4" w:rsidP="005101E4">
      <w:pPr>
        <w:rPr>
          <w:sz w:val="24"/>
          <w:szCs w:val="24"/>
        </w:rPr>
      </w:pPr>
    </w:p>
    <w:p w14:paraId="227BCD6F" w14:textId="77777777" w:rsidR="005101E4" w:rsidRPr="00EB709D" w:rsidRDefault="005101E4" w:rsidP="005101E4">
      <w:pPr>
        <w:rPr>
          <w:sz w:val="24"/>
          <w:szCs w:val="24"/>
        </w:rPr>
      </w:pPr>
      <w:r w:rsidRPr="00EB709D">
        <w:rPr>
          <w:sz w:val="24"/>
          <w:szCs w:val="24"/>
        </w:rPr>
        <w:t xml:space="preserve">Technical POCs: </w:t>
      </w:r>
    </w:p>
    <w:p w14:paraId="0284E85B" w14:textId="77777777" w:rsidR="005101E4" w:rsidRPr="00EB709D" w:rsidRDefault="005101E4" w:rsidP="005101E4">
      <w:pPr>
        <w:ind w:firstLine="720"/>
        <w:rPr>
          <w:sz w:val="24"/>
          <w:szCs w:val="24"/>
        </w:rPr>
      </w:pPr>
      <w:r w:rsidRPr="00EB709D">
        <w:rPr>
          <w:sz w:val="24"/>
          <w:szCs w:val="24"/>
        </w:rPr>
        <w:t xml:space="preserve">Mr. John Gildea, TEL: 508-206-3041, </w:t>
      </w:r>
      <w:hyperlink r:id="rId117" w:history="1">
        <w:r w:rsidRPr="00EB709D">
          <w:rPr>
            <w:color w:val="0563C1"/>
            <w:sz w:val="24"/>
            <w:szCs w:val="24"/>
            <w:u w:val="single"/>
          </w:rPr>
          <w:t>john.g.gildea.civ@army.mil</w:t>
        </w:r>
      </w:hyperlink>
      <w:r w:rsidRPr="00EB709D">
        <w:rPr>
          <w:sz w:val="24"/>
          <w:szCs w:val="24"/>
        </w:rPr>
        <w:t xml:space="preserve"> </w:t>
      </w:r>
    </w:p>
    <w:p w14:paraId="3FD2940B" w14:textId="77777777" w:rsidR="005101E4" w:rsidRPr="00EB709D" w:rsidRDefault="005101E4" w:rsidP="005101E4">
      <w:pPr>
        <w:ind w:firstLine="720"/>
        <w:rPr>
          <w:sz w:val="24"/>
          <w:szCs w:val="24"/>
        </w:rPr>
      </w:pPr>
      <w:r w:rsidRPr="00EB709D">
        <w:rPr>
          <w:sz w:val="24"/>
          <w:szCs w:val="24"/>
        </w:rPr>
        <w:t xml:space="preserve">Mr. Eric Campagna, TEL: 508-206-3208, </w:t>
      </w:r>
      <w:hyperlink r:id="rId118" w:history="1">
        <w:r w:rsidRPr="00EB709D">
          <w:rPr>
            <w:color w:val="0563C1"/>
            <w:sz w:val="24"/>
            <w:szCs w:val="24"/>
            <w:u w:val="single"/>
          </w:rPr>
          <w:t>eric.j.campagna2.civ@army.mil</w:t>
        </w:r>
      </w:hyperlink>
      <w:r w:rsidRPr="00EB709D">
        <w:rPr>
          <w:sz w:val="24"/>
          <w:szCs w:val="24"/>
        </w:rPr>
        <w:t xml:space="preserve"> </w:t>
      </w:r>
    </w:p>
    <w:p w14:paraId="0C86518E" w14:textId="77777777" w:rsidR="005101E4" w:rsidRPr="00EB709D" w:rsidRDefault="005101E4" w:rsidP="005101E4">
      <w:pPr>
        <w:ind w:firstLine="720"/>
        <w:rPr>
          <w:sz w:val="24"/>
          <w:szCs w:val="24"/>
        </w:rPr>
      </w:pPr>
      <w:r w:rsidRPr="00EB709D">
        <w:rPr>
          <w:sz w:val="24"/>
          <w:szCs w:val="24"/>
        </w:rPr>
        <w:t xml:space="preserve">Mr. Andrew Meloni, TEL: 508-206-3261, </w:t>
      </w:r>
      <w:hyperlink r:id="rId119" w:history="1">
        <w:r w:rsidRPr="00EB709D">
          <w:rPr>
            <w:color w:val="0563C1"/>
            <w:sz w:val="24"/>
            <w:szCs w:val="24"/>
            <w:u w:val="single"/>
          </w:rPr>
          <w:t>andrew.w.meloni.civ@army.mil</w:t>
        </w:r>
      </w:hyperlink>
      <w:r w:rsidRPr="00EB709D">
        <w:rPr>
          <w:sz w:val="24"/>
          <w:szCs w:val="24"/>
        </w:rPr>
        <w:t xml:space="preserve"> </w:t>
      </w:r>
    </w:p>
    <w:p w14:paraId="17F359C1" w14:textId="77777777" w:rsidR="005101E4" w:rsidRPr="00EB709D" w:rsidRDefault="005101E4" w:rsidP="005101E4">
      <w:pPr>
        <w:ind w:firstLine="720"/>
        <w:rPr>
          <w:sz w:val="24"/>
          <w:szCs w:val="24"/>
        </w:rPr>
      </w:pPr>
      <w:r w:rsidRPr="00EB709D">
        <w:rPr>
          <w:sz w:val="24"/>
          <w:szCs w:val="24"/>
        </w:rPr>
        <w:t xml:space="preserve">Mr. Michael Henry, TEL: 508-206-3203, </w:t>
      </w:r>
      <w:hyperlink r:id="rId120" w:history="1">
        <w:r w:rsidRPr="00EB709D">
          <w:rPr>
            <w:color w:val="0563C1"/>
            <w:sz w:val="24"/>
            <w:szCs w:val="24"/>
            <w:u w:val="single"/>
          </w:rPr>
          <w:t>michael.r.henry48.civ@army.mil</w:t>
        </w:r>
      </w:hyperlink>
    </w:p>
    <w:p w14:paraId="6DC6F82F" w14:textId="77777777" w:rsidR="005101E4" w:rsidRPr="00EB709D" w:rsidRDefault="005101E4" w:rsidP="005101E4">
      <w:pPr>
        <w:ind w:firstLine="720"/>
        <w:rPr>
          <w:sz w:val="24"/>
          <w:szCs w:val="24"/>
        </w:rPr>
      </w:pPr>
    </w:p>
    <w:p w14:paraId="34EFC406" w14:textId="77777777" w:rsidR="005101E4" w:rsidRPr="00EB709D" w:rsidRDefault="005101E4" w:rsidP="005101E4">
      <w:pPr>
        <w:rPr>
          <w:sz w:val="24"/>
          <w:szCs w:val="24"/>
        </w:rPr>
      </w:pPr>
    </w:p>
    <w:p w14:paraId="6D3FF477" w14:textId="77777777" w:rsidR="005101E4" w:rsidRPr="00EB709D" w:rsidRDefault="005101E4" w:rsidP="005101E4">
      <w:pPr>
        <w:rPr>
          <w:sz w:val="24"/>
          <w:szCs w:val="24"/>
        </w:rPr>
      </w:pPr>
      <w:r w:rsidRPr="00EB709D">
        <w:rPr>
          <w:sz w:val="24"/>
          <w:szCs w:val="24"/>
        </w:rPr>
        <w:t xml:space="preserve">All concept papers, proposals and administrative inquiries should be submitted to: </w:t>
      </w:r>
    </w:p>
    <w:p w14:paraId="499274B6" w14:textId="77777777" w:rsidR="005101E4" w:rsidRPr="00EB709D" w:rsidRDefault="005101E4" w:rsidP="005101E4">
      <w:pPr>
        <w:adjustRightInd w:val="0"/>
        <w:rPr>
          <w:color w:val="000000"/>
          <w:sz w:val="24"/>
          <w:szCs w:val="24"/>
        </w:rPr>
      </w:pPr>
    </w:p>
    <w:p w14:paraId="12945126" w14:textId="77777777" w:rsidR="005101E4" w:rsidRPr="00EB709D" w:rsidRDefault="005101E4" w:rsidP="005101E4">
      <w:pPr>
        <w:adjustRightInd w:val="0"/>
        <w:ind w:left="720"/>
        <w:rPr>
          <w:color w:val="000000"/>
          <w:sz w:val="24"/>
          <w:szCs w:val="24"/>
        </w:rPr>
      </w:pPr>
      <w:r w:rsidRPr="00EB709D">
        <w:rPr>
          <w:color w:val="000000"/>
          <w:sz w:val="24"/>
          <w:szCs w:val="24"/>
        </w:rPr>
        <w:t>U.S. Army DEVCOM Soldier Center</w:t>
      </w:r>
    </w:p>
    <w:p w14:paraId="5EF9C8EA" w14:textId="77777777" w:rsidR="005101E4" w:rsidRPr="00EB709D" w:rsidRDefault="005101E4" w:rsidP="005101E4">
      <w:pPr>
        <w:adjustRightInd w:val="0"/>
        <w:ind w:left="720"/>
        <w:rPr>
          <w:color w:val="000000"/>
          <w:sz w:val="24"/>
          <w:szCs w:val="24"/>
        </w:rPr>
      </w:pPr>
      <w:r w:rsidRPr="00EB709D">
        <w:rPr>
          <w:color w:val="000000"/>
          <w:sz w:val="24"/>
          <w:szCs w:val="24"/>
        </w:rPr>
        <w:t xml:space="preserve">Combat Capabilities Development Command Soldier Center, </w:t>
      </w:r>
    </w:p>
    <w:p w14:paraId="2F9D95FF" w14:textId="77777777" w:rsidR="005101E4" w:rsidRPr="00EB709D" w:rsidRDefault="005101E4" w:rsidP="005101E4">
      <w:pPr>
        <w:adjustRightInd w:val="0"/>
        <w:ind w:left="720"/>
        <w:rPr>
          <w:color w:val="000000"/>
          <w:sz w:val="24"/>
          <w:szCs w:val="24"/>
        </w:rPr>
      </w:pPr>
      <w:r w:rsidRPr="00EB709D">
        <w:rPr>
          <w:color w:val="000000"/>
          <w:sz w:val="24"/>
          <w:szCs w:val="24"/>
        </w:rPr>
        <w:t>Aerial Delivery Division, Soldier Sustainment Directorate</w:t>
      </w:r>
    </w:p>
    <w:p w14:paraId="4B901B12" w14:textId="77777777" w:rsidR="005101E4" w:rsidRPr="00EB709D" w:rsidRDefault="005101E4" w:rsidP="005101E4">
      <w:pPr>
        <w:adjustRightInd w:val="0"/>
        <w:ind w:left="720"/>
        <w:rPr>
          <w:color w:val="000000"/>
          <w:sz w:val="24"/>
          <w:szCs w:val="24"/>
        </w:rPr>
      </w:pPr>
      <w:r w:rsidRPr="00EB709D">
        <w:rPr>
          <w:color w:val="000000"/>
          <w:sz w:val="24"/>
          <w:szCs w:val="24"/>
        </w:rPr>
        <w:t>ATTN: FCDD-SCD-SAE (Ms. Allison Griffin &amp; Ms. Jean Trumpis)</w:t>
      </w:r>
    </w:p>
    <w:p w14:paraId="726B6DA8" w14:textId="77777777" w:rsidR="005101E4" w:rsidRPr="00EB709D" w:rsidRDefault="005101E4" w:rsidP="005101E4">
      <w:pPr>
        <w:adjustRightInd w:val="0"/>
        <w:ind w:left="720"/>
        <w:rPr>
          <w:color w:val="000000"/>
          <w:sz w:val="24"/>
          <w:szCs w:val="24"/>
        </w:rPr>
      </w:pPr>
      <w:r w:rsidRPr="00EB709D">
        <w:rPr>
          <w:color w:val="000000"/>
          <w:sz w:val="24"/>
          <w:szCs w:val="24"/>
        </w:rPr>
        <w:t>General Greene Avenue, MA 01760-5017</w:t>
      </w:r>
    </w:p>
    <w:p w14:paraId="1E5ACA5B" w14:textId="77777777" w:rsidR="005101E4" w:rsidRPr="00EB709D" w:rsidRDefault="005101E4" w:rsidP="005101E4">
      <w:pPr>
        <w:adjustRightInd w:val="0"/>
        <w:ind w:left="720"/>
        <w:rPr>
          <w:color w:val="000000"/>
          <w:sz w:val="24"/>
          <w:szCs w:val="24"/>
        </w:rPr>
      </w:pPr>
      <w:r w:rsidRPr="00EB709D">
        <w:rPr>
          <w:color w:val="000000"/>
          <w:sz w:val="24"/>
          <w:szCs w:val="24"/>
        </w:rPr>
        <w:t xml:space="preserve">TEL: 508-206-3263, </w:t>
      </w:r>
      <w:hyperlink r:id="rId121" w:history="1">
        <w:r w:rsidRPr="00EB709D">
          <w:rPr>
            <w:color w:val="0563C1"/>
            <w:sz w:val="24"/>
            <w:szCs w:val="24"/>
            <w:u w:val="single"/>
          </w:rPr>
          <w:t>allison.k.griffin4.civ@army.mil</w:t>
        </w:r>
      </w:hyperlink>
    </w:p>
    <w:p w14:paraId="1C11D682" w14:textId="77777777" w:rsidR="005101E4" w:rsidRPr="00EB709D" w:rsidRDefault="005101E4" w:rsidP="005101E4">
      <w:pPr>
        <w:adjustRightInd w:val="0"/>
        <w:ind w:left="720"/>
        <w:rPr>
          <w:color w:val="0563C1"/>
          <w:sz w:val="24"/>
          <w:szCs w:val="24"/>
          <w:u w:val="single"/>
        </w:rPr>
      </w:pPr>
      <w:r w:rsidRPr="00EB709D">
        <w:rPr>
          <w:color w:val="000000"/>
          <w:sz w:val="24"/>
          <w:szCs w:val="24"/>
        </w:rPr>
        <w:t xml:space="preserve">TEL: 508-206-3398, </w:t>
      </w:r>
      <w:hyperlink r:id="rId122" w:history="1">
        <w:r w:rsidRPr="00EB709D">
          <w:rPr>
            <w:color w:val="0563C1"/>
            <w:sz w:val="24"/>
            <w:szCs w:val="24"/>
            <w:u w:val="single"/>
          </w:rPr>
          <w:t>jean.m.trumpis.civ@army.mil</w:t>
        </w:r>
      </w:hyperlink>
    </w:p>
    <w:p w14:paraId="6EE97BB2" w14:textId="77777777" w:rsidR="009F730E" w:rsidRPr="00EB709D" w:rsidRDefault="009F730E">
      <w:pPr>
        <w:pStyle w:val="BodyText"/>
        <w:spacing w:before="1"/>
        <w:ind w:left="1180"/>
        <w:rPr>
          <w:sz w:val="24"/>
          <w:szCs w:val="24"/>
        </w:rPr>
      </w:pPr>
    </w:p>
    <w:p w14:paraId="4041DE14" w14:textId="77777777" w:rsidR="005101E4" w:rsidRDefault="005101E4">
      <w:pPr>
        <w:rPr>
          <w:b/>
          <w:bCs/>
          <w:sz w:val="32"/>
          <w:szCs w:val="32"/>
        </w:rPr>
      </w:pPr>
      <w:bookmarkStart w:id="185" w:name="F._SIMULATION_AND_TRAINING_TECHNOLOGY"/>
      <w:bookmarkEnd w:id="185"/>
      <w:r>
        <w:br w:type="page"/>
      </w:r>
    </w:p>
    <w:p w14:paraId="6E0F0006" w14:textId="556FE21A" w:rsidR="00075B65" w:rsidRPr="00B07AB8" w:rsidRDefault="00FB59D9" w:rsidP="002A22A6">
      <w:pPr>
        <w:pStyle w:val="Heading2"/>
        <w:numPr>
          <w:ilvl w:val="0"/>
          <w:numId w:val="14"/>
        </w:numPr>
        <w:tabs>
          <w:tab w:val="left" w:pos="818"/>
        </w:tabs>
        <w:spacing w:before="0"/>
        <w:ind w:left="358" w:hanging="358"/>
        <w:jc w:val="left"/>
      </w:pPr>
      <w:bookmarkStart w:id="186" w:name="_Toc205183312"/>
      <w:r w:rsidRPr="00B07AB8">
        <w:lastRenderedPageBreak/>
        <w:t>SIMULATION</w:t>
      </w:r>
      <w:r w:rsidRPr="00654FEC">
        <w:t xml:space="preserve"> </w:t>
      </w:r>
      <w:r w:rsidRPr="00B07AB8">
        <w:t>AND</w:t>
      </w:r>
      <w:r w:rsidRPr="00654FEC">
        <w:t xml:space="preserve"> </w:t>
      </w:r>
      <w:r w:rsidRPr="00B07AB8">
        <w:t>TRAINING</w:t>
      </w:r>
      <w:r w:rsidRPr="00654FEC">
        <w:t xml:space="preserve"> TECHNOLOGY</w:t>
      </w:r>
      <w:bookmarkEnd w:id="186"/>
    </w:p>
    <w:p w14:paraId="2E906F9C" w14:textId="77777777" w:rsidR="006B2200" w:rsidRPr="00EB709D" w:rsidRDefault="006B2200" w:rsidP="006B2200">
      <w:pPr>
        <w:rPr>
          <w:b/>
          <w:bCs/>
          <w:i/>
          <w:iCs/>
          <w:sz w:val="24"/>
          <w:szCs w:val="24"/>
        </w:rPr>
      </w:pPr>
      <w:bookmarkStart w:id="187" w:name="Embedded_Training_(ET):"/>
      <w:bookmarkEnd w:id="187"/>
    </w:p>
    <w:p w14:paraId="0E051169" w14:textId="7EDE3B28" w:rsidR="006B2200" w:rsidRPr="00EB709D" w:rsidRDefault="006B2200" w:rsidP="004E0787">
      <w:pPr>
        <w:pStyle w:val="Heading8"/>
        <w:ind w:left="0"/>
        <w:rPr>
          <w:sz w:val="24"/>
          <w:szCs w:val="24"/>
        </w:rPr>
      </w:pPr>
      <w:bookmarkStart w:id="188" w:name="_Toc205183313"/>
      <w:r w:rsidRPr="00EB709D">
        <w:rPr>
          <w:sz w:val="24"/>
          <w:szCs w:val="24"/>
        </w:rPr>
        <w:t>Live Training Simulation and Battlefield Effects:</w:t>
      </w:r>
      <w:bookmarkEnd w:id="188"/>
    </w:p>
    <w:p w14:paraId="73798EFB" w14:textId="77777777" w:rsidR="006B2200" w:rsidRPr="00EB709D" w:rsidRDefault="006B2200" w:rsidP="006B2200">
      <w:pPr>
        <w:rPr>
          <w:b/>
          <w:bCs/>
          <w:i/>
          <w:iCs/>
          <w:sz w:val="24"/>
          <w:szCs w:val="24"/>
        </w:rPr>
      </w:pPr>
    </w:p>
    <w:p w14:paraId="45B9994A" w14:textId="77777777" w:rsidR="00D00EEF" w:rsidRPr="00EB709D" w:rsidRDefault="00D00EEF" w:rsidP="00D00EEF">
      <w:pPr>
        <w:rPr>
          <w:sz w:val="24"/>
          <w:szCs w:val="24"/>
        </w:rPr>
      </w:pPr>
      <w:bookmarkStart w:id="189" w:name="Medical_Simulation_and_Training"/>
      <w:bookmarkStart w:id="190" w:name="Advanced_Interactive_Simulation"/>
      <w:bookmarkStart w:id="191" w:name="Cyber_Warfare_for_Training_(CyWar-T)"/>
      <w:bookmarkStart w:id="192" w:name="Adaptive_Instructional_Systems"/>
      <w:bookmarkStart w:id="193" w:name="Battlespace_Visualization_and_Interactio"/>
      <w:bookmarkStart w:id="194" w:name="Synthetic_Environments"/>
      <w:bookmarkStart w:id="195" w:name="Dismounted_Soldier_Research"/>
      <w:bookmarkStart w:id="196" w:name="Artificially_Intelligent_Agents"/>
      <w:bookmarkStart w:id="197" w:name="Collaboration_with_the_Institute_for_Cre"/>
      <w:bookmarkStart w:id="198" w:name="_Hlk195616433"/>
      <w:bookmarkEnd w:id="189"/>
      <w:bookmarkEnd w:id="190"/>
      <w:bookmarkEnd w:id="191"/>
      <w:bookmarkEnd w:id="192"/>
      <w:bookmarkEnd w:id="193"/>
      <w:bookmarkEnd w:id="194"/>
      <w:bookmarkEnd w:id="195"/>
      <w:bookmarkEnd w:id="196"/>
      <w:bookmarkEnd w:id="197"/>
      <w:r w:rsidRPr="00EB709D">
        <w:rPr>
          <w:sz w:val="24"/>
          <w:szCs w:val="24"/>
        </w:rPr>
        <w:t xml:space="preserve">Army doctrine requires units to train as they intend to fight—that is, training must simulate realistic battlefield conditions ranging from small arms weapons engagements to large-scale chemical, biological, or nuclear attacks. To accomplish this, the Army needs advanced technologies to provide Soldiers with fully immersive, </w:t>
      </w:r>
      <w:proofErr w:type="gramStart"/>
      <w:r w:rsidRPr="00EB709D">
        <w:rPr>
          <w:sz w:val="24"/>
          <w:szCs w:val="24"/>
        </w:rPr>
        <w:t>live</w:t>
      </w:r>
      <w:proofErr w:type="gramEnd"/>
      <w:r w:rsidRPr="00EB709D">
        <w:rPr>
          <w:sz w:val="24"/>
          <w:szCs w:val="24"/>
        </w:rPr>
        <w:t xml:space="preserve">, virtual, and constructive training environments with the ability to accurately replicate ballistics for all types of weapons (current and future), battle damage effects, visual and auditory cues, and haptic or force-based feedback (e.g. weapon recoil or explosive blasts). Systems must be able to operate both indoors and outdoors and allow trainees to interact with both live and virtual targets, personnel, vehicles, and other battlefield entities in support of a train anywhere, anytime doctrine. Furthermore, to be effective for future training environments, solutions should leverage, wherever possible, a modular open systems approach and take advantage of embedded training opportunities utilizing existing platform capabilities to achieve training objectives while minimizing new hardware requirements and appended systems. </w:t>
      </w:r>
    </w:p>
    <w:p w14:paraId="7C3A9454" w14:textId="77777777" w:rsidR="00D00EEF" w:rsidRPr="00EB709D" w:rsidRDefault="00D00EEF" w:rsidP="00D00EEF">
      <w:pPr>
        <w:rPr>
          <w:sz w:val="24"/>
          <w:szCs w:val="24"/>
        </w:rPr>
      </w:pPr>
    </w:p>
    <w:p w14:paraId="6E5962A8" w14:textId="77777777" w:rsidR="00D00EEF" w:rsidRPr="00EB709D" w:rsidRDefault="00D00EEF" w:rsidP="00D00EEF">
      <w:pPr>
        <w:rPr>
          <w:sz w:val="24"/>
          <w:szCs w:val="24"/>
        </w:rPr>
      </w:pPr>
      <w:r w:rsidRPr="00EB709D">
        <w:rPr>
          <w:sz w:val="24"/>
          <w:szCs w:val="24"/>
        </w:rPr>
        <w:t>Scientific and Technical Areas of Interest:</w:t>
      </w:r>
    </w:p>
    <w:p w14:paraId="762AC8E1" w14:textId="77777777" w:rsidR="00D00EEF" w:rsidRPr="00EB709D" w:rsidRDefault="00D00EEF" w:rsidP="00D00EEF">
      <w:pPr>
        <w:rPr>
          <w:sz w:val="24"/>
          <w:szCs w:val="24"/>
          <w:u w:val="single"/>
        </w:rPr>
      </w:pPr>
    </w:p>
    <w:p w14:paraId="626957B2" w14:textId="77777777" w:rsidR="00D00EEF" w:rsidRPr="00EB709D" w:rsidRDefault="00D00EEF" w:rsidP="00D00EEF">
      <w:pPr>
        <w:rPr>
          <w:sz w:val="24"/>
          <w:szCs w:val="24"/>
        </w:rPr>
      </w:pPr>
      <w:r w:rsidRPr="00EB709D">
        <w:rPr>
          <w:sz w:val="24"/>
          <w:szCs w:val="24"/>
        </w:rPr>
        <w:t xml:space="preserve">The following technical areas are </w:t>
      </w:r>
      <w:proofErr w:type="gramStart"/>
      <w:r w:rsidRPr="00EB709D">
        <w:rPr>
          <w:sz w:val="24"/>
          <w:szCs w:val="24"/>
        </w:rPr>
        <w:t>being sought</w:t>
      </w:r>
      <w:proofErr w:type="gramEnd"/>
      <w:r w:rsidRPr="00EB709D">
        <w:rPr>
          <w:sz w:val="24"/>
          <w:szCs w:val="24"/>
        </w:rPr>
        <w:t xml:space="preserve"> for innovative applied research, development, evaluation, and testing efforts that address current limitations in </w:t>
      </w:r>
      <w:proofErr w:type="gramStart"/>
      <w:r w:rsidRPr="00EB709D">
        <w:rPr>
          <w:sz w:val="24"/>
          <w:szCs w:val="24"/>
        </w:rPr>
        <w:t>live</w:t>
      </w:r>
      <w:proofErr w:type="gramEnd"/>
      <w:r w:rsidRPr="00EB709D">
        <w:rPr>
          <w:sz w:val="24"/>
          <w:szCs w:val="24"/>
        </w:rPr>
        <w:t>, virtual, and constructive training environments:</w:t>
      </w:r>
    </w:p>
    <w:p w14:paraId="7E564085" w14:textId="6D2FC6B8" w:rsidR="00D00EEF" w:rsidRPr="00EB709D" w:rsidRDefault="00D00EEF" w:rsidP="002A22A6">
      <w:pPr>
        <w:widowControl/>
        <w:numPr>
          <w:ilvl w:val="0"/>
          <w:numId w:val="34"/>
        </w:numPr>
        <w:autoSpaceDE/>
        <w:autoSpaceDN/>
        <w:spacing w:after="160"/>
        <w:ind w:left="1080"/>
        <w:contextualSpacing/>
        <w:rPr>
          <w:sz w:val="24"/>
          <w:szCs w:val="24"/>
        </w:rPr>
      </w:pPr>
      <w:r w:rsidRPr="00EB709D">
        <w:rPr>
          <w:sz w:val="24"/>
          <w:szCs w:val="24"/>
          <w:u w:val="single"/>
        </w:rPr>
        <w:t>Weapon Tracking:</w:t>
      </w:r>
      <w:r w:rsidRPr="00EB709D">
        <w:rPr>
          <w:sz w:val="24"/>
          <w:szCs w:val="24"/>
        </w:rPr>
        <w:t xml:space="preserve"> Exploration of innovative wireless, low size, weight, and power (</w:t>
      </w:r>
      <w:proofErr w:type="spellStart"/>
      <w:r w:rsidRPr="00EB709D">
        <w:rPr>
          <w:sz w:val="24"/>
          <w:szCs w:val="24"/>
        </w:rPr>
        <w:t>SWaP</w:t>
      </w:r>
      <w:proofErr w:type="spellEnd"/>
      <w:r w:rsidRPr="00EB709D">
        <w:rPr>
          <w:sz w:val="24"/>
          <w:szCs w:val="24"/>
        </w:rPr>
        <w:t>) weapon tracking capabilities, including inertial, optical, and computer vision sensors that enable tracking of weapon systems and soldiers in a live training scenario. Special interest areas include precise navigation-grade inertial measurement units (IMUs) and wireless and/or marker-less tracking technologies.</w:t>
      </w:r>
    </w:p>
    <w:p w14:paraId="713948CD" w14:textId="1C8F3A0E" w:rsidR="00191B45" w:rsidRPr="00EB709D" w:rsidRDefault="00191B45" w:rsidP="002A22A6">
      <w:pPr>
        <w:widowControl/>
        <w:numPr>
          <w:ilvl w:val="0"/>
          <w:numId w:val="34"/>
        </w:numPr>
        <w:autoSpaceDE/>
        <w:autoSpaceDN/>
        <w:spacing w:after="160"/>
        <w:ind w:left="1080"/>
        <w:contextualSpacing/>
        <w:rPr>
          <w:sz w:val="24"/>
          <w:szCs w:val="24"/>
        </w:rPr>
      </w:pPr>
      <w:r w:rsidRPr="00EB709D">
        <w:rPr>
          <w:sz w:val="24"/>
          <w:szCs w:val="24"/>
          <w:u w:val="single"/>
        </w:rPr>
        <w:t>Edge Computing:</w:t>
      </w:r>
      <w:r w:rsidRPr="00EB709D">
        <w:rPr>
          <w:sz w:val="24"/>
          <w:szCs w:val="24"/>
        </w:rPr>
        <w:t xml:space="preserve"> Solutions for embedded computing capabilities and innovative algorithm design for low latency, low power dismounted computing. Research should support achieving the following size, weight, and power goals: </w:t>
      </w:r>
    </w:p>
    <w:p w14:paraId="12E97355" w14:textId="2AC6142F" w:rsidR="00191B45" w:rsidRPr="00EB709D" w:rsidRDefault="00191B45" w:rsidP="002A22A6">
      <w:pPr>
        <w:widowControl/>
        <w:numPr>
          <w:ilvl w:val="1"/>
          <w:numId w:val="34"/>
        </w:numPr>
        <w:autoSpaceDE/>
        <w:autoSpaceDN/>
        <w:spacing w:after="160"/>
        <w:ind w:left="2160"/>
        <w:contextualSpacing/>
        <w:rPr>
          <w:sz w:val="24"/>
          <w:szCs w:val="24"/>
        </w:rPr>
      </w:pPr>
      <w:r w:rsidRPr="00EB709D">
        <w:rPr>
          <w:sz w:val="24"/>
          <w:szCs w:val="24"/>
        </w:rPr>
        <w:t>Dimensions: 100mm length x 70mm width x 50mm height</w:t>
      </w:r>
    </w:p>
    <w:p w14:paraId="2D49E27D" w14:textId="5E799122" w:rsidR="00191B45" w:rsidRPr="00EB709D" w:rsidRDefault="00191B45" w:rsidP="002A22A6">
      <w:pPr>
        <w:widowControl/>
        <w:numPr>
          <w:ilvl w:val="1"/>
          <w:numId w:val="34"/>
        </w:numPr>
        <w:autoSpaceDE/>
        <w:autoSpaceDN/>
        <w:spacing w:after="160"/>
        <w:ind w:left="2160"/>
        <w:contextualSpacing/>
        <w:rPr>
          <w:sz w:val="24"/>
          <w:szCs w:val="24"/>
        </w:rPr>
      </w:pPr>
      <w:r w:rsidRPr="00EB709D">
        <w:rPr>
          <w:sz w:val="24"/>
          <w:szCs w:val="24"/>
        </w:rPr>
        <w:t>Weight: less than 1 pound</w:t>
      </w:r>
    </w:p>
    <w:p w14:paraId="74979B6C" w14:textId="0FF211C1" w:rsidR="00191B45" w:rsidRPr="00EB709D" w:rsidRDefault="00191B45" w:rsidP="002A22A6">
      <w:pPr>
        <w:widowControl/>
        <w:numPr>
          <w:ilvl w:val="1"/>
          <w:numId w:val="34"/>
        </w:numPr>
        <w:autoSpaceDE/>
        <w:autoSpaceDN/>
        <w:spacing w:after="160"/>
        <w:ind w:left="2160"/>
        <w:contextualSpacing/>
        <w:rPr>
          <w:sz w:val="24"/>
          <w:szCs w:val="24"/>
        </w:rPr>
      </w:pPr>
      <w:r w:rsidRPr="00EB709D">
        <w:rPr>
          <w:sz w:val="24"/>
          <w:szCs w:val="24"/>
        </w:rPr>
        <w:t xml:space="preserve">Power: power management should </w:t>
      </w:r>
      <w:proofErr w:type="gramStart"/>
      <w:r w:rsidRPr="00EB709D">
        <w:rPr>
          <w:sz w:val="24"/>
          <w:szCs w:val="24"/>
        </w:rPr>
        <w:t>allow for</w:t>
      </w:r>
      <w:proofErr w:type="gramEnd"/>
      <w:r w:rsidRPr="00EB709D">
        <w:rPr>
          <w:sz w:val="24"/>
          <w:szCs w:val="24"/>
        </w:rPr>
        <w:t xml:space="preserve"> 96 hours of standby runtime</w:t>
      </w:r>
    </w:p>
    <w:p w14:paraId="22FDC9AF" w14:textId="21E2AD83" w:rsidR="00191B45" w:rsidRPr="00EB709D" w:rsidRDefault="00191B45" w:rsidP="002A22A6">
      <w:pPr>
        <w:widowControl/>
        <w:numPr>
          <w:ilvl w:val="0"/>
          <w:numId w:val="34"/>
        </w:numPr>
        <w:autoSpaceDE/>
        <w:autoSpaceDN/>
        <w:spacing w:after="160"/>
        <w:ind w:left="1080"/>
        <w:contextualSpacing/>
        <w:rPr>
          <w:sz w:val="24"/>
          <w:szCs w:val="24"/>
        </w:rPr>
      </w:pPr>
      <w:r w:rsidRPr="00EB709D">
        <w:rPr>
          <w:sz w:val="24"/>
          <w:szCs w:val="24"/>
        </w:rPr>
        <w:t>Network: Research related to building, maintaining, and/or optimizing networks in remote environments. Networks must handle data from greater than 10,000 clients with simultaneous bursts of heavy, rapid traffic that may include anything from small protocol-specific messages to larger audio and video files.</w:t>
      </w:r>
      <w:r w:rsidR="005F0CD8" w:rsidRPr="00EB709D">
        <w:rPr>
          <w:sz w:val="24"/>
          <w:szCs w:val="24"/>
        </w:rPr>
        <w:t xml:space="preserve"> The research is not focused on any </w:t>
      </w:r>
      <w:proofErr w:type="gramStart"/>
      <w:r w:rsidR="005F0CD8" w:rsidRPr="00EB709D">
        <w:rPr>
          <w:sz w:val="24"/>
          <w:szCs w:val="24"/>
        </w:rPr>
        <w:t>particular network</w:t>
      </w:r>
      <w:proofErr w:type="gramEnd"/>
      <w:r w:rsidR="005F0CD8" w:rsidRPr="00EB709D">
        <w:rPr>
          <w:sz w:val="24"/>
          <w:szCs w:val="24"/>
        </w:rPr>
        <w:t xml:space="preserve"> type, but established interests are in local cellular, </w:t>
      </w:r>
      <w:proofErr w:type="spellStart"/>
      <w:r w:rsidR="005F0CD8" w:rsidRPr="00EB709D">
        <w:rPr>
          <w:sz w:val="24"/>
          <w:szCs w:val="24"/>
        </w:rPr>
        <w:t>WiFi</w:t>
      </w:r>
      <w:proofErr w:type="spellEnd"/>
      <w:r w:rsidR="005F0CD8" w:rsidRPr="00EB709D">
        <w:rPr>
          <w:sz w:val="24"/>
          <w:szCs w:val="24"/>
        </w:rPr>
        <w:t>, and self-healing mesh network capabilities.</w:t>
      </w:r>
    </w:p>
    <w:p w14:paraId="4AA0A32C" w14:textId="713AF0CA" w:rsidR="005F0CD8" w:rsidRPr="00EB709D" w:rsidRDefault="005F0CD8" w:rsidP="002A22A6">
      <w:pPr>
        <w:widowControl/>
        <w:numPr>
          <w:ilvl w:val="0"/>
          <w:numId w:val="34"/>
        </w:numPr>
        <w:autoSpaceDE/>
        <w:autoSpaceDN/>
        <w:spacing w:after="160"/>
        <w:ind w:left="1080"/>
        <w:contextualSpacing/>
        <w:rPr>
          <w:sz w:val="24"/>
          <w:szCs w:val="24"/>
        </w:rPr>
      </w:pPr>
      <w:r w:rsidRPr="00EB709D">
        <w:rPr>
          <w:sz w:val="24"/>
          <w:szCs w:val="24"/>
        </w:rPr>
        <w:t xml:space="preserve">Landmark/Object Detection Technology: Artificial Intelligence, machine learning, and computer vision algorithms and techniques for object recognition that enable new capabilities in tracking and localization. Topics of interest include target recognition, image feature tracking, and algorithm optimization. </w:t>
      </w:r>
    </w:p>
    <w:p w14:paraId="722F4052" w14:textId="61B287DD" w:rsidR="005F0CD8" w:rsidRPr="00EB709D" w:rsidRDefault="005F0CD8" w:rsidP="002A22A6">
      <w:pPr>
        <w:widowControl/>
        <w:numPr>
          <w:ilvl w:val="0"/>
          <w:numId w:val="34"/>
        </w:numPr>
        <w:autoSpaceDE/>
        <w:autoSpaceDN/>
        <w:spacing w:after="160"/>
        <w:ind w:left="1080"/>
        <w:contextualSpacing/>
        <w:rPr>
          <w:sz w:val="24"/>
          <w:szCs w:val="24"/>
        </w:rPr>
      </w:pPr>
      <w:r w:rsidRPr="00EB709D">
        <w:rPr>
          <w:sz w:val="24"/>
          <w:szCs w:val="24"/>
        </w:rPr>
        <w:t>After Action Review (AAR): Research related to improving mission rehearsal and AAR in training, including distributed AAR, particularly in areas involving multi-</w:t>
      </w:r>
      <w:r w:rsidRPr="00EB709D">
        <w:rPr>
          <w:sz w:val="24"/>
          <w:szCs w:val="24"/>
        </w:rPr>
        <w:lastRenderedPageBreak/>
        <w:t>sensor (e.g. videos, position, timing, and written or auditory feedback) data collection, analysis, and presentation specific to live training environments.</w:t>
      </w:r>
    </w:p>
    <w:p w14:paraId="4DF62DFE" w14:textId="77777777" w:rsidR="00D00EEF" w:rsidRPr="00EB709D" w:rsidRDefault="00D00EEF" w:rsidP="002A22A6">
      <w:pPr>
        <w:widowControl/>
        <w:numPr>
          <w:ilvl w:val="0"/>
          <w:numId w:val="34"/>
        </w:numPr>
        <w:autoSpaceDE/>
        <w:autoSpaceDN/>
        <w:spacing w:after="160"/>
        <w:ind w:left="1080"/>
        <w:contextualSpacing/>
        <w:rPr>
          <w:sz w:val="24"/>
          <w:szCs w:val="24"/>
        </w:rPr>
      </w:pPr>
      <w:r w:rsidRPr="00EB709D">
        <w:rPr>
          <w:sz w:val="24"/>
          <w:szCs w:val="24"/>
          <w:u w:val="single"/>
        </w:rPr>
        <w:t>Replication of Battlefield Effects:</w:t>
      </w:r>
      <w:r w:rsidRPr="00EB709D">
        <w:rPr>
          <w:sz w:val="24"/>
          <w:szCs w:val="24"/>
        </w:rPr>
        <w:t xml:space="preserve"> Simulation or accurate replication of visual and auditory cues for battlefield effects, such as weapon launch signatures, terminal ballistic effects, and chemical or biological attacks. Solutions may include, but are not limited to, virtual, augmented, or mixed reality systems, non-pyrotechnic explosion/blast indicators, and training environment instrumentation. </w:t>
      </w:r>
    </w:p>
    <w:p w14:paraId="784F56E4" w14:textId="77777777" w:rsidR="00D00EEF" w:rsidRPr="00EB709D" w:rsidRDefault="00D00EEF" w:rsidP="002A22A6">
      <w:pPr>
        <w:widowControl/>
        <w:numPr>
          <w:ilvl w:val="0"/>
          <w:numId w:val="34"/>
        </w:numPr>
        <w:autoSpaceDE/>
        <w:autoSpaceDN/>
        <w:spacing w:after="160"/>
        <w:ind w:left="1080"/>
        <w:contextualSpacing/>
        <w:rPr>
          <w:sz w:val="24"/>
          <w:szCs w:val="24"/>
        </w:rPr>
      </w:pPr>
      <w:r w:rsidRPr="00EB709D">
        <w:rPr>
          <w:sz w:val="24"/>
          <w:szCs w:val="24"/>
          <w:u w:val="single"/>
        </w:rPr>
        <w:t>Dynamic Occlusion:</w:t>
      </w:r>
      <w:r w:rsidRPr="00EB709D">
        <w:rPr>
          <w:sz w:val="24"/>
          <w:szCs w:val="24"/>
        </w:rPr>
        <w:t xml:space="preserve"> Research that enables accurate, real-time depth sensing and occlusion mapping for use in virtual, augmented, and/or mixed reality solutions, with a specific emphasis on outdoor performance in highly complex environments and at ranges beyond 300 meters (out to five kilometers).</w:t>
      </w:r>
    </w:p>
    <w:p w14:paraId="2FC7A871" w14:textId="77777777" w:rsidR="00D00EEF" w:rsidRPr="00EB709D" w:rsidRDefault="00D00EEF" w:rsidP="002A22A6">
      <w:pPr>
        <w:widowControl/>
        <w:numPr>
          <w:ilvl w:val="0"/>
          <w:numId w:val="34"/>
        </w:numPr>
        <w:autoSpaceDE/>
        <w:autoSpaceDN/>
        <w:spacing w:after="160"/>
        <w:ind w:left="1080"/>
        <w:contextualSpacing/>
        <w:rPr>
          <w:sz w:val="24"/>
          <w:szCs w:val="24"/>
        </w:rPr>
      </w:pPr>
      <w:r w:rsidRPr="00EB709D">
        <w:rPr>
          <w:sz w:val="24"/>
          <w:szCs w:val="24"/>
          <w:u w:val="single"/>
        </w:rPr>
        <w:t>Novel Use of Artificial Intelligence/Machine Learning (AI/ML):</w:t>
      </w:r>
      <w:r w:rsidRPr="00EB709D">
        <w:rPr>
          <w:sz w:val="24"/>
          <w:szCs w:val="24"/>
        </w:rPr>
        <w:t xml:space="preserve"> The use of AI/ML to increase capabilities in any of the aforementioned areas of interest. Special topics of interest include prediction of GNSS receiver satellite availability due to terrain features (e.g., building obscuration), high accuracy pedestrian dead reckoning, video denoising, and video scene feature depth and distance estimation to include accurate passive range finding under conditions of high pixilation.</w:t>
      </w:r>
    </w:p>
    <w:p w14:paraId="1995B193" w14:textId="77777777" w:rsidR="00D00EEF" w:rsidRPr="00EB709D" w:rsidRDefault="00D00EEF" w:rsidP="002578CF">
      <w:pPr>
        <w:rPr>
          <w:sz w:val="24"/>
          <w:szCs w:val="24"/>
        </w:rPr>
      </w:pPr>
    </w:p>
    <w:p w14:paraId="2926D48A" w14:textId="77777777" w:rsidR="00A802E4" w:rsidRPr="00EB709D" w:rsidRDefault="00D00EEF" w:rsidP="002578CF">
      <w:pPr>
        <w:rPr>
          <w:sz w:val="24"/>
          <w:szCs w:val="24"/>
        </w:rPr>
      </w:pPr>
      <w:r w:rsidRPr="00EB709D">
        <w:rPr>
          <w:sz w:val="24"/>
          <w:szCs w:val="24"/>
        </w:rPr>
        <w:t>T</w:t>
      </w:r>
      <w:r w:rsidR="00A802E4" w:rsidRPr="00EB709D">
        <w:rPr>
          <w:sz w:val="24"/>
          <w:szCs w:val="24"/>
        </w:rPr>
        <w:t xml:space="preserve">echnical </w:t>
      </w:r>
      <w:r w:rsidRPr="00EB709D">
        <w:rPr>
          <w:sz w:val="24"/>
          <w:szCs w:val="24"/>
        </w:rPr>
        <w:t xml:space="preserve">POC: </w:t>
      </w:r>
    </w:p>
    <w:p w14:paraId="1ECA028F" w14:textId="03DE7CB1" w:rsidR="00D00EEF" w:rsidRPr="00EB709D" w:rsidRDefault="005F0CD8">
      <w:pPr>
        <w:ind w:firstLine="720"/>
        <w:rPr>
          <w:color w:val="0563C1"/>
          <w:sz w:val="24"/>
          <w:szCs w:val="24"/>
          <w:u w:val="single"/>
        </w:rPr>
      </w:pPr>
      <w:r w:rsidRPr="00EB709D">
        <w:rPr>
          <w:sz w:val="24"/>
          <w:szCs w:val="24"/>
        </w:rPr>
        <w:t xml:space="preserve">Gino F. </w:t>
      </w:r>
      <w:proofErr w:type="spellStart"/>
      <w:r w:rsidRPr="00EB709D">
        <w:rPr>
          <w:sz w:val="24"/>
          <w:szCs w:val="24"/>
        </w:rPr>
        <w:t>Franomeni</w:t>
      </w:r>
      <w:proofErr w:type="spellEnd"/>
      <w:r w:rsidR="00D00EEF" w:rsidRPr="00EB709D">
        <w:rPr>
          <w:sz w:val="24"/>
          <w:szCs w:val="24"/>
        </w:rPr>
        <w:t>, 407-</w:t>
      </w:r>
      <w:r w:rsidRPr="00EB709D">
        <w:rPr>
          <w:sz w:val="24"/>
          <w:szCs w:val="24"/>
        </w:rPr>
        <w:t>384</w:t>
      </w:r>
      <w:r w:rsidR="00D00EEF" w:rsidRPr="00EB709D">
        <w:rPr>
          <w:sz w:val="24"/>
          <w:szCs w:val="24"/>
        </w:rPr>
        <w:t>-</w:t>
      </w:r>
      <w:r w:rsidRPr="00EB709D">
        <w:rPr>
          <w:sz w:val="24"/>
          <w:szCs w:val="24"/>
        </w:rPr>
        <w:t>5542</w:t>
      </w:r>
      <w:r w:rsidR="00D00EEF" w:rsidRPr="00EB709D">
        <w:rPr>
          <w:sz w:val="24"/>
          <w:szCs w:val="24"/>
        </w:rPr>
        <w:t xml:space="preserve">, </w:t>
      </w:r>
      <w:hyperlink r:id="rId123" w:history="1"/>
      <w:r w:rsidRPr="00EB709D">
        <w:rPr>
          <w:color w:val="0563C1"/>
          <w:sz w:val="24"/>
          <w:szCs w:val="24"/>
          <w:u w:val="single"/>
        </w:rPr>
        <w:t>gino.f.fragomeni.civ@army.mil</w:t>
      </w:r>
    </w:p>
    <w:p w14:paraId="4949B889" w14:textId="308DDF15" w:rsidR="005F0CD8" w:rsidRPr="00EB709D" w:rsidRDefault="005F0CD8">
      <w:pPr>
        <w:ind w:firstLine="720"/>
        <w:rPr>
          <w:sz w:val="24"/>
          <w:szCs w:val="24"/>
        </w:rPr>
      </w:pPr>
      <w:r w:rsidRPr="00EB709D">
        <w:rPr>
          <w:sz w:val="24"/>
          <w:szCs w:val="24"/>
        </w:rPr>
        <w:t xml:space="preserve">Nicholas A. Decorte, 407-208-5835, </w:t>
      </w:r>
      <w:hyperlink r:id="rId124" w:history="1">
        <w:r w:rsidRPr="00EB709D">
          <w:rPr>
            <w:rStyle w:val="Hyperlink"/>
            <w:sz w:val="24"/>
            <w:szCs w:val="24"/>
          </w:rPr>
          <w:t>nicholas.a.decorte2.civ@army.mil</w:t>
        </w:r>
      </w:hyperlink>
    </w:p>
    <w:p w14:paraId="1C65D6B5" w14:textId="77777777" w:rsidR="00D72238" w:rsidRPr="00EB709D" w:rsidRDefault="00D72238" w:rsidP="00D72238">
      <w:pPr>
        <w:spacing w:before="6"/>
        <w:rPr>
          <w:sz w:val="24"/>
          <w:szCs w:val="24"/>
        </w:rPr>
      </w:pPr>
    </w:p>
    <w:p w14:paraId="4255BE3E" w14:textId="77777777" w:rsidR="007F10EB" w:rsidRPr="00EB709D" w:rsidRDefault="007F10EB" w:rsidP="007F10EB">
      <w:pPr>
        <w:rPr>
          <w:sz w:val="24"/>
          <w:szCs w:val="24"/>
        </w:rPr>
      </w:pPr>
      <w:r w:rsidRPr="00EB709D">
        <w:rPr>
          <w:sz w:val="24"/>
          <w:szCs w:val="24"/>
        </w:rPr>
        <w:t>All concept papers, proposals, and administrative inquiries should be submitted to:</w:t>
      </w:r>
    </w:p>
    <w:p w14:paraId="6E701707" w14:textId="77777777" w:rsidR="007F10EB" w:rsidRPr="00EB709D" w:rsidRDefault="007F10EB" w:rsidP="007F10EB">
      <w:pPr>
        <w:ind w:left="1040" w:right="4502"/>
        <w:rPr>
          <w:sz w:val="24"/>
          <w:szCs w:val="24"/>
        </w:rPr>
      </w:pPr>
    </w:p>
    <w:p w14:paraId="5D3064D2" w14:textId="77777777" w:rsidR="007F10EB" w:rsidRPr="00EB709D" w:rsidRDefault="007F10EB" w:rsidP="007F10EB">
      <w:pPr>
        <w:ind w:left="720"/>
        <w:rPr>
          <w:sz w:val="24"/>
          <w:szCs w:val="24"/>
        </w:rPr>
      </w:pPr>
      <w:r w:rsidRPr="00EB709D">
        <w:rPr>
          <w:sz w:val="24"/>
          <w:szCs w:val="24"/>
        </w:rPr>
        <w:t xml:space="preserve">U.S. Army Natick Soldier Systems Center </w:t>
      </w:r>
    </w:p>
    <w:p w14:paraId="2498C11B" w14:textId="77777777" w:rsidR="007F10EB" w:rsidRPr="00EB709D" w:rsidRDefault="007F10EB" w:rsidP="007F10EB">
      <w:pPr>
        <w:ind w:left="720"/>
        <w:rPr>
          <w:sz w:val="24"/>
          <w:szCs w:val="24"/>
        </w:rPr>
      </w:pPr>
      <w:r w:rsidRPr="00EB709D">
        <w:rPr>
          <w:sz w:val="24"/>
          <w:szCs w:val="24"/>
        </w:rPr>
        <w:t>DEVCOM SC ATTN: FCDD-SCD-EXA</w:t>
      </w:r>
    </w:p>
    <w:p w14:paraId="1334E31B" w14:textId="77777777" w:rsidR="007F10EB" w:rsidRPr="00EB709D" w:rsidRDefault="007F10EB" w:rsidP="007F10EB">
      <w:pPr>
        <w:ind w:left="720"/>
        <w:rPr>
          <w:sz w:val="24"/>
          <w:szCs w:val="24"/>
        </w:rPr>
      </w:pPr>
      <w:r w:rsidRPr="00EB709D">
        <w:rPr>
          <w:sz w:val="24"/>
          <w:szCs w:val="24"/>
        </w:rPr>
        <w:t xml:space="preserve">(Mr. Matthew Whipple or Ms. Jennifer Rourke) </w:t>
      </w:r>
    </w:p>
    <w:p w14:paraId="6EF9426C" w14:textId="77777777" w:rsidR="007F10EB" w:rsidRPr="00EB709D" w:rsidRDefault="007F10EB" w:rsidP="007F10EB">
      <w:pPr>
        <w:ind w:left="720"/>
        <w:rPr>
          <w:sz w:val="24"/>
          <w:szCs w:val="24"/>
        </w:rPr>
      </w:pPr>
      <w:r w:rsidRPr="00EB709D">
        <w:rPr>
          <w:sz w:val="24"/>
          <w:szCs w:val="24"/>
        </w:rPr>
        <w:t>General Greene Avenue</w:t>
      </w:r>
    </w:p>
    <w:p w14:paraId="6B760B3D" w14:textId="77777777" w:rsidR="007F10EB" w:rsidRPr="00EB709D" w:rsidRDefault="007F10EB" w:rsidP="007F10EB">
      <w:pPr>
        <w:ind w:left="720"/>
        <w:rPr>
          <w:sz w:val="24"/>
          <w:szCs w:val="24"/>
        </w:rPr>
      </w:pPr>
      <w:r w:rsidRPr="00EB709D">
        <w:rPr>
          <w:sz w:val="24"/>
          <w:szCs w:val="24"/>
        </w:rPr>
        <w:t>Natick, MA 01760-5020</w:t>
      </w:r>
    </w:p>
    <w:p w14:paraId="2A9A137B" w14:textId="77777777" w:rsidR="007F10EB" w:rsidRPr="00EB709D" w:rsidRDefault="007F10EB" w:rsidP="007F10EB">
      <w:pPr>
        <w:ind w:left="720"/>
        <w:rPr>
          <w:sz w:val="24"/>
          <w:szCs w:val="24"/>
        </w:rPr>
      </w:pPr>
      <w:r w:rsidRPr="00EB709D">
        <w:rPr>
          <w:sz w:val="24"/>
          <w:szCs w:val="24"/>
        </w:rPr>
        <w:t xml:space="preserve">TEL: (508) </w:t>
      </w:r>
      <w:hyperlink r:id="rId125" w:history="1">
        <w:r w:rsidRPr="00EB709D">
          <w:rPr>
            <w:color w:val="0563C1"/>
            <w:sz w:val="24"/>
            <w:szCs w:val="24"/>
            <w:u w:val="single"/>
          </w:rPr>
          <w:t>206-3803 (Mr. Whipple) or</w:t>
        </w:r>
      </w:hyperlink>
      <w:r w:rsidRPr="00EB709D">
        <w:rPr>
          <w:sz w:val="24"/>
          <w:szCs w:val="24"/>
        </w:rPr>
        <w:t xml:space="preserve"> (508) 206-3853 (Ms. Rourke)</w:t>
      </w:r>
    </w:p>
    <w:p w14:paraId="73EA13F2" w14:textId="77777777" w:rsidR="007F10EB" w:rsidRPr="00EB709D" w:rsidRDefault="007F10EB" w:rsidP="007F10EB">
      <w:pPr>
        <w:spacing w:before="1"/>
        <w:ind w:left="720"/>
        <w:rPr>
          <w:sz w:val="24"/>
          <w:szCs w:val="24"/>
        </w:rPr>
      </w:pPr>
      <w:r w:rsidRPr="00EB709D">
        <w:rPr>
          <w:sz w:val="24"/>
          <w:szCs w:val="24"/>
        </w:rPr>
        <w:t xml:space="preserve">Email: </w:t>
      </w:r>
      <w:hyperlink r:id="rId126" w:history="1">
        <w:r w:rsidRPr="00EB709D">
          <w:rPr>
            <w:color w:val="0563C1"/>
            <w:sz w:val="24"/>
            <w:szCs w:val="24"/>
            <w:u w:val="single"/>
          </w:rPr>
          <w:t>usarmy.natick.devcom-sc.mbx.osi-spod@army.mil</w:t>
        </w:r>
      </w:hyperlink>
      <w:r w:rsidRPr="00EB709D">
        <w:rPr>
          <w:sz w:val="24"/>
          <w:szCs w:val="24"/>
        </w:rPr>
        <w:t xml:space="preserve"> </w:t>
      </w:r>
    </w:p>
    <w:p w14:paraId="3AA1E1A3" w14:textId="77777777" w:rsidR="007F10EB" w:rsidRPr="00EB709D" w:rsidRDefault="007F10EB" w:rsidP="00D72238">
      <w:pPr>
        <w:spacing w:before="6"/>
        <w:rPr>
          <w:sz w:val="24"/>
          <w:szCs w:val="24"/>
        </w:rPr>
      </w:pPr>
    </w:p>
    <w:p w14:paraId="695B02FE" w14:textId="5843F791" w:rsidR="00D72238" w:rsidRPr="00EB709D" w:rsidRDefault="00DD5E6D" w:rsidP="00D72238">
      <w:pPr>
        <w:ind w:left="270" w:hanging="262"/>
        <w:outlineLvl w:val="2"/>
        <w:rPr>
          <w:b/>
          <w:bCs/>
          <w:i/>
          <w:iCs/>
          <w:sz w:val="24"/>
          <w:szCs w:val="24"/>
        </w:rPr>
      </w:pPr>
      <w:r w:rsidRPr="00EB709D">
        <w:rPr>
          <w:b/>
          <w:bCs/>
          <w:i/>
          <w:iCs/>
          <w:sz w:val="24"/>
          <w:szCs w:val="24"/>
        </w:rPr>
        <w:t>Digital Environments and Battlespace Content Creation:</w:t>
      </w:r>
    </w:p>
    <w:p w14:paraId="691A3486" w14:textId="77777777" w:rsidR="00D72238" w:rsidRPr="00EB709D" w:rsidRDefault="00D72238" w:rsidP="00D72238">
      <w:pPr>
        <w:rPr>
          <w:sz w:val="24"/>
          <w:szCs w:val="24"/>
        </w:rPr>
      </w:pPr>
    </w:p>
    <w:p w14:paraId="0C043E23" w14:textId="2FF05556" w:rsidR="00DD5E6D" w:rsidRPr="00EB709D" w:rsidRDefault="00DD5E6D" w:rsidP="00D72238">
      <w:pPr>
        <w:rPr>
          <w:sz w:val="24"/>
          <w:szCs w:val="24"/>
        </w:rPr>
      </w:pPr>
      <w:r w:rsidRPr="00EB709D">
        <w:rPr>
          <w:sz w:val="24"/>
          <w:szCs w:val="24"/>
        </w:rPr>
        <w:t>Army simulation systems and battle command systems are transforming into highly integrated, distributed, and collaborative 2D/3D digital environments.</w:t>
      </w:r>
      <w:r w:rsidR="00481C4E" w:rsidRPr="00EB709D">
        <w:rPr>
          <w:sz w:val="24"/>
          <w:szCs w:val="24"/>
        </w:rPr>
        <w:t xml:space="preserve"> At the same time, system-level integration is occurring within and across Services to support Multi-Domain Operations (MDO) and Joint All Domain Command and Control (JADC2) concepts. Federated interoperability of these heterogeneous systems requires developing and distributing integrated digital environments to meet the current and future needs of </w:t>
      </w:r>
      <w:proofErr w:type="gramStart"/>
      <w:r w:rsidR="00481C4E" w:rsidRPr="00EB709D">
        <w:rPr>
          <w:sz w:val="24"/>
          <w:szCs w:val="24"/>
        </w:rPr>
        <w:t>the battlespace</w:t>
      </w:r>
      <w:proofErr w:type="gramEnd"/>
      <w:r w:rsidR="00481C4E" w:rsidRPr="00EB709D">
        <w:rPr>
          <w:sz w:val="24"/>
          <w:szCs w:val="24"/>
        </w:rPr>
        <w:t xml:space="preserve">. </w:t>
      </w:r>
    </w:p>
    <w:p w14:paraId="7D574A4C" w14:textId="77777777" w:rsidR="00481C4E" w:rsidRPr="00EB709D" w:rsidRDefault="00481C4E" w:rsidP="00D72238">
      <w:pPr>
        <w:rPr>
          <w:sz w:val="24"/>
          <w:szCs w:val="24"/>
        </w:rPr>
      </w:pPr>
    </w:p>
    <w:p w14:paraId="6C423B4B" w14:textId="28045D07" w:rsidR="00481C4E" w:rsidRPr="00EB709D" w:rsidRDefault="00481C4E" w:rsidP="00D72238">
      <w:pPr>
        <w:rPr>
          <w:sz w:val="24"/>
          <w:szCs w:val="24"/>
        </w:rPr>
      </w:pPr>
      <w:r w:rsidRPr="00EB709D">
        <w:rPr>
          <w:sz w:val="24"/>
          <w:szCs w:val="24"/>
        </w:rPr>
        <w:t xml:space="preserve">The content of these digital environments must be complete, consistent, current, and accurate to fully support simulation and battle command systems, while meeting MDO and JADC2 objectives. Transforming user-valued data into quality content to perform Battlespace tasks (training or operational) requires the development of generalizable and scalable products. Such products involve methods and </w:t>
      </w:r>
      <w:proofErr w:type="gramStart"/>
      <w:r w:rsidRPr="00EB709D">
        <w:rPr>
          <w:sz w:val="24"/>
          <w:szCs w:val="24"/>
        </w:rPr>
        <w:t>means</w:t>
      </w:r>
      <w:proofErr w:type="gramEnd"/>
      <w:r w:rsidRPr="00EB709D">
        <w:rPr>
          <w:sz w:val="24"/>
          <w:szCs w:val="24"/>
        </w:rPr>
        <w:t xml:space="preserve"> to extract relevant information, conflate disparate datasets, </w:t>
      </w:r>
      <w:r w:rsidRPr="00EB709D">
        <w:rPr>
          <w:sz w:val="24"/>
          <w:szCs w:val="24"/>
        </w:rPr>
        <w:lastRenderedPageBreak/>
        <w:t xml:space="preserve">edit/manipulate 3D content, condition geospatial content for constrained runtime use, and automate processes to promote timely content generation remotely or at the point of need. </w:t>
      </w:r>
    </w:p>
    <w:p w14:paraId="1F791574" w14:textId="77777777" w:rsidR="00481C4E" w:rsidRPr="00EB709D" w:rsidRDefault="00481C4E" w:rsidP="00D72238">
      <w:pPr>
        <w:rPr>
          <w:sz w:val="24"/>
          <w:szCs w:val="24"/>
        </w:rPr>
      </w:pPr>
    </w:p>
    <w:p w14:paraId="52380684" w14:textId="2701B33B" w:rsidR="00481C4E" w:rsidRPr="00EB709D" w:rsidRDefault="00481C4E" w:rsidP="00D72238">
      <w:pPr>
        <w:rPr>
          <w:sz w:val="24"/>
          <w:szCs w:val="24"/>
        </w:rPr>
      </w:pPr>
      <w:r w:rsidRPr="00EB709D">
        <w:rPr>
          <w:sz w:val="24"/>
          <w:szCs w:val="24"/>
        </w:rPr>
        <w:t xml:space="preserve">Content Creation relies on three guiding principles: </w:t>
      </w:r>
    </w:p>
    <w:p w14:paraId="54D425BC" w14:textId="69D557EC" w:rsidR="00481C4E" w:rsidRPr="00EB709D" w:rsidRDefault="00481C4E" w:rsidP="002A22A6">
      <w:pPr>
        <w:pStyle w:val="ListParagraph"/>
        <w:numPr>
          <w:ilvl w:val="0"/>
          <w:numId w:val="55"/>
        </w:numPr>
        <w:rPr>
          <w:sz w:val="24"/>
          <w:szCs w:val="24"/>
        </w:rPr>
      </w:pPr>
      <w:r w:rsidRPr="00EB709D">
        <w:rPr>
          <w:sz w:val="24"/>
          <w:szCs w:val="24"/>
        </w:rPr>
        <w:t xml:space="preserve">Realism – Achieving lifelike representations of the real world that ensure accurate dimensions and characteristics, and enable realistic interactions and weapons </w:t>
      </w:r>
      <w:proofErr w:type="gramStart"/>
      <w:r w:rsidRPr="00EB709D">
        <w:rPr>
          <w:sz w:val="24"/>
          <w:szCs w:val="24"/>
        </w:rPr>
        <w:t>effects;</w:t>
      </w:r>
      <w:proofErr w:type="gramEnd"/>
    </w:p>
    <w:p w14:paraId="307CA201" w14:textId="5B719F05" w:rsidR="00F22CBC" w:rsidRPr="00EB709D" w:rsidRDefault="00F22CBC" w:rsidP="002A22A6">
      <w:pPr>
        <w:pStyle w:val="ListParagraph"/>
        <w:numPr>
          <w:ilvl w:val="0"/>
          <w:numId w:val="55"/>
        </w:numPr>
        <w:rPr>
          <w:sz w:val="24"/>
          <w:szCs w:val="24"/>
        </w:rPr>
      </w:pPr>
      <w:r w:rsidRPr="00EB709D">
        <w:rPr>
          <w:sz w:val="24"/>
          <w:szCs w:val="24"/>
        </w:rPr>
        <w:t>Automation – Utilizing advanced techniques, such as machine learning, to streamline the rapid generation of 3D data products with minimal human touch labor for use in various applications (including simulation and training applications); and,</w:t>
      </w:r>
    </w:p>
    <w:p w14:paraId="2C1A526D" w14:textId="7634E0C3" w:rsidR="00F22CBC" w:rsidRPr="00EB709D" w:rsidRDefault="00F22CBC" w:rsidP="002A22A6">
      <w:pPr>
        <w:pStyle w:val="ListParagraph"/>
        <w:numPr>
          <w:ilvl w:val="0"/>
          <w:numId w:val="55"/>
        </w:numPr>
        <w:rPr>
          <w:sz w:val="24"/>
          <w:szCs w:val="24"/>
        </w:rPr>
      </w:pPr>
      <w:r w:rsidRPr="00EB709D">
        <w:rPr>
          <w:sz w:val="24"/>
          <w:szCs w:val="24"/>
        </w:rPr>
        <w:t>Designing for the Point of Need – Designing adaptable and interoperable environments tailored to specific requirements that enable effective adaptation across different compute platforms, end-applications, and computing constraints.</w:t>
      </w:r>
      <w:r w:rsidR="0005349C" w:rsidRPr="00EB709D">
        <w:rPr>
          <w:sz w:val="24"/>
          <w:szCs w:val="24"/>
        </w:rPr>
        <w:t xml:space="preserve"> </w:t>
      </w:r>
    </w:p>
    <w:p w14:paraId="1CCF7BBA" w14:textId="77777777" w:rsidR="0005349C" w:rsidRPr="00EB709D" w:rsidRDefault="0005349C" w:rsidP="0005349C">
      <w:pPr>
        <w:rPr>
          <w:sz w:val="24"/>
          <w:szCs w:val="24"/>
        </w:rPr>
      </w:pPr>
    </w:p>
    <w:p w14:paraId="685A2CE3" w14:textId="0CFE9879" w:rsidR="0005349C" w:rsidRPr="00EB709D" w:rsidRDefault="0005349C" w:rsidP="0005349C">
      <w:pPr>
        <w:rPr>
          <w:sz w:val="24"/>
          <w:szCs w:val="24"/>
        </w:rPr>
      </w:pPr>
      <w:r w:rsidRPr="00EB709D">
        <w:rPr>
          <w:sz w:val="24"/>
          <w:szCs w:val="24"/>
        </w:rPr>
        <w:t>Scientific and Technical Areas of Interest:</w:t>
      </w:r>
    </w:p>
    <w:p w14:paraId="3524FF42" w14:textId="77777777" w:rsidR="0005349C" w:rsidRPr="00EB709D" w:rsidRDefault="0005349C" w:rsidP="0005349C">
      <w:pPr>
        <w:rPr>
          <w:sz w:val="24"/>
          <w:szCs w:val="24"/>
        </w:rPr>
      </w:pPr>
    </w:p>
    <w:p w14:paraId="2FEC9FDC" w14:textId="07A9AB4C" w:rsidR="005A7FF2" w:rsidRPr="00EB709D" w:rsidRDefault="0005349C" w:rsidP="005A7FF2">
      <w:pPr>
        <w:rPr>
          <w:sz w:val="24"/>
          <w:szCs w:val="24"/>
        </w:rPr>
      </w:pPr>
      <w:r w:rsidRPr="00EB709D">
        <w:rPr>
          <w:sz w:val="24"/>
          <w:szCs w:val="24"/>
        </w:rPr>
        <w:t xml:space="preserve">Utilizing systems engineering-based analysis, design, and prototyping, as well as modular software tools and services, this Area of Interest seeks </w:t>
      </w:r>
      <w:r w:rsidR="005A7FF2" w:rsidRPr="00EB709D">
        <w:rPr>
          <w:sz w:val="24"/>
          <w:szCs w:val="24"/>
        </w:rPr>
        <w:t>innovative applied research and development solutions in the following technical areas to address current limitations in the creation, dissemination, and validation of battlespace content:</w:t>
      </w:r>
    </w:p>
    <w:p w14:paraId="4430B944" w14:textId="70CD878D" w:rsidR="005A7FF2" w:rsidRPr="00EB709D" w:rsidRDefault="005A7FF2" w:rsidP="002A22A6">
      <w:pPr>
        <w:pStyle w:val="ListParagraph"/>
        <w:numPr>
          <w:ilvl w:val="0"/>
          <w:numId w:val="56"/>
        </w:numPr>
        <w:rPr>
          <w:sz w:val="24"/>
          <w:szCs w:val="24"/>
        </w:rPr>
      </w:pPr>
      <w:r w:rsidRPr="00EB709D">
        <w:rPr>
          <w:sz w:val="24"/>
          <w:szCs w:val="24"/>
        </w:rPr>
        <w:t>Integrated and Unified Data Models – Develop data models for the representation and management of richly attributed high-resolution battlespace content, including complex material-encoded geometry, for use in a range of Army and MDO applications (including dense urban environments, live training, mission command, civilian infrastructure, and cyberspace)</w:t>
      </w:r>
    </w:p>
    <w:p w14:paraId="79E4438C" w14:textId="4FF57A53" w:rsidR="005A7FF2" w:rsidRPr="00EB709D" w:rsidRDefault="005A7FF2" w:rsidP="002A22A6">
      <w:pPr>
        <w:pStyle w:val="ListParagraph"/>
        <w:numPr>
          <w:ilvl w:val="0"/>
          <w:numId w:val="56"/>
        </w:numPr>
        <w:rPr>
          <w:sz w:val="24"/>
          <w:szCs w:val="24"/>
        </w:rPr>
      </w:pPr>
      <w:r w:rsidRPr="00EB709D">
        <w:rPr>
          <w:sz w:val="24"/>
          <w:szCs w:val="24"/>
        </w:rPr>
        <w:t xml:space="preserve">Data Collection and Scene Reconstruction – Develop rapid and accurate data collection methods that can apply to a range of urban and open field </w:t>
      </w:r>
      <w:proofErr w:type="gramStart"/>
      <w:r w:rsidRPr="00EB709D">
        <w:rPr>
          <w:sz w:val="24"/>
          <w:szCs w:val="24"/>
        </w:rPr>
        <w:t>settings, and</w:t>
      </w:r>
      <w:proofErr w:type="gramEnd"/>
      <w:r w:rsidRPr="00EB709D">
        <w:rPr>
          <w:sz w:val="24"/>
          <w:szCs w:val="24"/>
        </w:rPr>
        <w:t xml:space="preserve"> implement innovative techniques to reconstruct visual scenes from the collected data augmented with other sources.</w:t>
      </w:r>
    </w:p>
    <w:p w14:paraId="6F6E44A7" w14:textId="5FAADD64" w:rsidR="005A7FF2" w:rsidRPr="00EB709D" w:rsidRDefault="005A7FF2" w:rsidP="002A22A6">
      <w:pPr>
        <w:pStyle w:val="ListParagraph"/>
        <w:numPr>
          <w:ilvl w:val="0"/>
          <w:numId w:val="56"/>
        </w:numPr>
        <w:rPr>
          <w:sz w:val="24"/>
          <w:szCs w:val="24"/>
        </w:rPr>
      </w:pPr>
      <w:r w:rsidRPr="00EB709D">
        <w:rPr>
          <w:sz w:val="24"/>
          <w:szCs w:val="24"/>
        </w:rPr>
        <w:t xml:space="preserve">Segmentation and Classification – Accurate object detection, identification, and extraction from novel and traditional sources (e.g., imagery, video, point-clouds) under varying compute resources. </w:t>
      </w:r>
    </w:p>
    <w:p w14:paraId="034D66C2" w14:textId="0C3C328D" w:rsidR="00D80054" w:rsidRPr="00EB709D" w:rsidRDefault="00D80054" w:rsidP="002A22A6">
      <w:pPr>
        <w:pStyle w:val="ListParagraph"/>
        <w:numPr>
          <w:ilvl w:val="0"/>
          <w:numId w:val="56"/>
        </w:numPr>
        <w:rPr>
          <w:sz w:val="24"/>
          <w:szCs w:val="24"/>
        </w:rPr>
      </w:pPr>
      <w:r w:rsidRPr="00EB709D">
        <w:rPr>
          <w:sz w:val="24"/>
          <w:szCs w:val="24"/>
        </w:rPr>
        <w:t>Data Fusion – Integrate data from multiple disparate and/or diverse sources (e.g., drone-collected data, traditional GIS content, satellite imagery, civilian infrastructure databases) to generate unified content, including cases such as building exteriors and interiors.</w:t>
      </w:r>
    </w:p>
    <w:p w14:paraId="1BF93C3D" w14:textId="7DB442A9" w:rsidR="000503D7" w:rsidRPr="00EB709D" w:rsidRDefault="000503D7" w:rsidP="002A22A6">
      <w:pPr>
        <w:pStyle w:val="ListParagraph"/>
        <w:numPr>
          <w:ilvl w:val="0"/>
          <w:numId w:val="56"/>
        </w:numPr>
        <w:rPr>
          <w:sz w:val="24"/>
          <w:szCs w:val="24"/>
        </w:rPr>
      </w:pPr>
      <w:r w:rsidRPr="00EB709D">
        <w:rPr>
          <w:sz w:val="24"/>
          <w:szCs w:val="24"/>
        </w:rPr>
        <w:t xml:space="preserve">Data consolidation – Design and develop automated (or semi-automated) methods that evaluate opinions from multiple human- and/or AI-based sources to identify features/objects, then merge and consolidate into the best result. </w:t>
      </w:r>
    </w:p>
    <w:p w14:paraId="0C7D1A79" w14:textId="5B6CBFCC" w:rsidR="000503D7" w:rsidRPr="00EB709D" w:rsidRDefault="000503D7" w:rsidP="002A22A6">
      <w:pPr>
        <w:pStyle w:val="ListParagraph"/>
        <w:numPr>
          <w:ilvl w:val="0"/>
          <w:numId w:val="56"/>
        </w:numPr>
        <w:rPr>
          <w:sz w:val="24"/>
          <w:szCs w:val="24"/>
        </w:rPr>
      </w:pPr>
      <w:r w:rsidRPr="00EB709D">
        <w:rPr>
          <w:sz w:val="24"/>
          <w:szCs w:val="24"/>
        </w:rPr>
        <w:t xml:space="preserve">Environment Generation and Simplification – Develop and establish rapid data generation workflows that orchestrate services to produce high-quality, timely digital environment data products tailored and/or simplified (through </w:t>
      </w:r>
      <w:r w:rsidR="00C7409B" w:rsidRPr="00EB709D">
        <w:rPr>
          <w:sz w:val="24"/>
          <w:szCs w:val="24"/>
        </w:rPr>
        <w:t xml:space="preserve">appropriate levels of detail) for use in specific Army and MDO applications (e.g., training, analysis, testing, others). </w:t>
      </w:r>
    </w:p>
    <w:p w14:paraId="2DBE0B44" w14:textId="296292F8" w:rsidR="00C7409B" w:rsidRPr="00EB709D" w:rsidRDefault="00C7409B" w:rsidP="002A22A6">
      <w:pPr>
        <w:pStyle w:val="ListParagraph"/>
        <w:numPr>
          <w:ilvl w:val="0"/>
          <w:numId w:val="56"/>
        </w:numPr>
        <w:rPr>
          <w:sz w:val="24"/>
          <w:szCs w:val="24"/>
        </w:rPr>
      </w:pPr>
      <w:r w:rsidRPr="00EB709D">
        <w:rPr>
          <w:sz w:val="24"/>
          <w:szCs w:val="24"/>
        </w:rPr>
        <w:t>Managing Dynamic Content – Develop and implement data management tools and techniques to support both incremental and dynamic updates of battlespace content before, during, and after exercises and training events.</w:t>
      </w:r>
    </w:p>
    <w:p w14:paraId="11842CB2" w14:textId="77777777" w:rsidR="00D72238" w:rsidRPr="00EB709D" w:rsidRDefault="00D72238" w:rsidP="00FC17B8">
      <w:pPr>
        <w:rPr>
          <w:sz w:val="24"/>
          <w:szCs w:val="24"/>
        </w:rPr>
      </w:pPr>
    </w:p>
    <w:p w14:paraId="7CAB8A6A" w14:textId="77777777" w:rsidR="00FC17B8" w:rsidRPr="00EB709D" w:rsidRDefault="00FC17B8" w:rsidP="00FC17B8">
      <w:pPr>
        <w:spacing w:before="2"/>
        <w:rPr>
          <w:sz w:val="24"/>
          <w:szCs w:val="24"/>
        </w:rPr>
      </w:pPr>
      <w:r w:rsidRPr="00EB709D">
        <w:rPr>
          <w:sz w:val="24"/>
          <w:szCs w:val="24"/>
        </w:rPr>
        <w:lastRenderedPageBreak/>
        <w:t xml:space="preserve">Technical POC: </w:t>
      </w:r>
    </w:p>
    <w:p w14:paraId="5BEA054F" w14:textId="107FCE72" w:rsidR="00FC17B8" w:rsidRPr="00EB709D" w:rsidRDefault="00FC17B8" w:rsidP="00FC17B8">
      <w:pPr>
        <w:spacing w:before="2"/>
        <w:ind w:left="720"/>
        <w:rPr>
          <w:sz w:val="24"/>
          <w:szCs w:val="24"/>
        </w:rPr>
      </w:pPr>
      <w:r w:rsidRPr="00EB709D">
        <w:rPr>
          <w:sz w:val="24"/>
          <w:szCs w:val="24"/>
        </w:rPr>
        <w:t xml:space="preserve">Clayton W. Burford, TEL: 407-242-4442, </w:t>
      </w:r>
      <w:hyperlink r:id="rId127" w:history="1">
        <w:r w:rsidRPr="00EB709D">
          <w:rPr>
            <w:rStyle w:val="Hyperlink"/>
            <w:sz w:val="24"/>
            <w:szCs w:val="24"/>
          </w:rPr>
          <w:t>clayton.w.burford.civ@army.mil</w:t>
        </w:r>
      </w:hyperlink>
    </w:p>
    <w:p w14:paraId="28184CF1" w14:textId="06E0DB7E" w:rsidR="00FC17B8" w:rsidRPr="00EB709D" w:rsidRDefault="00FC17B8" w:rsidP="00FC17B8">
      <w:pPr>
        <w:spacing w:before="2"/>
        <w:ind w:left="720"/>
        <w:rPr>
          <w:sz w:val="24"/>
          <w:szCs w:val="24"/>
        </w:rPr>
      </w:pPr>
      <w:r w:rsidRPr="00EB709D">
        <w:rPr>
          <w:sz w:val="24"/>
          <w:szCs w:val="24"/>
        </w:rPr>
        <w:t xml:space="preserve">Gage A. Jenners, TEL: 407-719-7792, </w:t>
      </w:r>
      <w:hyperlink r:id="rId128" w:history="1">
        <w:r w:rsidR="007D1D4F" w:rsidRPr="00EB709D">
          <w:rPr>
            <w:rStyle w:val="Hyperlink"/>
            <w:sz w:val="24"/>
            <w:szCs w:val="24"/>
          </w:rPr>
          <w:t>gage.a.jenners.civ@army.mil</w:t>
        </w:r>
      </w:hyperlink>
    </w:p>
    <w:p w14:paraId="3D101598" w14:textId="77777777" w:rsidR="007D1D4F" w:rsidRPr="00EB709D" w:rsidRDefault="007D1D4F" w:rsidP="007D1D4F">
      <w:pPr>
        <w:spacing w:before="2"/>
        <w:rPr>
          <w:sz w:val="24"/>
          <w:szCs w:val="24"/>
        </w:rPr>
      </w:pPr>
    </w:p>
    <w:p w14:paraId="7F208964" w14:textId="77777777" w:rsidR="007D1D4F" w:rsidRPr="00EB709D" w:rsidRDefault="007D1D4F" w:rsidP="007D1D4F">
      <w:pPr>
        <w:rPr>
          <w:sz w:val="24"/>
          <w:szCs w:val="24"/>
        </w:rPr>
      </w:pPr>
      <w:r w:rsidRPr="00EB709D">
        <w:rPr>
          <w:sz w:val="24"/>
          <w:szCs w:val="24"/>
        </w:rPr>
        <w:t>All concept papers, proposals, and administrative inquiries should be submitted to:</w:t>
      </w:r>
    </w:p>
    <w:p w14:paraId="1E43C9B3" w14:textId="77777777" w:rsidR="007D1D4F" w:rsidRPr="00EB709D" w:rsidRDefault="007D1D4F" w:rsidP="007D1D4F">
      <w:pPr>
        <w:ind w:left="1040" w:right="4502"/>
        <w:rPr>
          <w:sz w:val="24"/>
          <w:szCs w:val="24"/>
        </w:rPr>
      </w:pPr>
    </w:p>
    <w:p w14:paraId="299DA1FC" w14:textId="77777777" w:rsidR="007D1D4F" w:rsidRPr="00EB709D" w:rsidRDefault="007D1D4F" w:rsidP="007D1D4F">
      <w:pPr>
        <w:ind w:left="720"/>
        <w:rPr>
          <w:sz w:val="24"/>
          <w:szCs w:val="24"/>
        </w:rPr>
      </w:pPr>
      <w:r w:rsidRPr="00EB709D">
        <w:rPr>
          <w:sz w:val="24"/>
          <w:szCs w:val="24"/>
        </w:rPr>
        <w:t xml:space="preserve">U.S. Army Natick Soldier Systems Center </w:t>
      </w:r>
    </w:p>
    <w:p w14:paraId="1F5BFEBD" w14:textId="77777777" w:rsidR="007D1D4F" w:rsidRPr="00EB709D" w:rsidRDefault="007D1D4F" w:rsidP="007D1D4F">
      <w:pPr>
        <w:ind w:left="720"/>
        <w:rPr>
          <w:sz w:val="24"/>
          <w:szCs w:val="24"/>
        </w:rPr>
      </w:pPr>
      <w:r w:rsidRPr="00EB709D">
        <w:rPr>
          <w:sz w:val="24"/>
          <w:szCs w:val="24"/>
        </w:rPr>
        <w:t>DEVCOM SC ATTN: FCDD-SCD-EXA</w:t>
      </w:r>
    </w:p>
    <w:p w14:paraId="2748695C" w14:textId="77777777" w:rsidR="007D1D4F" w:rsidRPr="00EB709D" w:rsidRDefault="007D1D4F" w:rsidP="007D1D4F">
      <w:pPr>
        <w:ind w:left="720"/>
        <w:rPr>
          <w:sz w:val="24"/>
          <w:szCs w:val="24"/>
        </w:rPr>
      </w:pPr>
      <w:r w:rsidRPr="00EB709D">
        <w:rPr>
          <w:sz w:val="24"/>
          <w:szCs w:val="24"/>
        </w:rPr>
        <w:t xml:space="preserve">(Mr. Matthew Whipple or Ms. Jennifer Rourke) </w:t>
      </w:r>
    </w:p>
    <w:p w14:paraId="1FFEB9F4" w14:textId="77777777" w:rsidR="007D1D4F" w:rsidRPr="00EB709D" w:rsidRDefault="007D1D4F" w:rsidP="007D1D4F">
      <w:pPr>
        <w:ind w:left="720"/>
        <w:rPr>
          <w:sz w:val="24"/>
          <w:szCs w:val="24"/>
        </w:rPr>
      </w:pPr>
      <w:r w:rsidRPr="00EB709D">
        <w:rPr>
          <w:sz w:val="24"/>
          <w:szCs w:val="24"/>
        </w:rPr>
        <w:t>General Greene Avenue</w:t>
      </w:r>
    </w:p>
    <w:p w14:paraId="0A307CB7" w14:textId="77777777" w:rsidR="007D1D4F" w:rsidRPr="00EB709D" w:rsidRDefault="007D1D4F" w:rsidP="007D1D4F">
      <w:pPr>
        <w:ind w:left="720"/>
        <w:rPr>
          <w:sz w:val="24"/>
          <w:szCs w:val="24"/>
        </w:rPr>
      </w:pPr>
      <w:r w:rsidRPr="00EB709D">
        <w:rPr>
          <w:sz w:val="24"/>
          <w:szCs w:val="24"/>
        </w:rPr>
        <w:t>Natick, MA 01760-5020</w:t>
      </w:r>
    </w:p>
    <w:p w14:paraId="012D3F5E" w14:textId="77777777" w:rsidR="007D1D4F" w:rsidRPr="00EB709D" w:rsidRDefault="007D1D4F" w:rsidP="007D1D4F">
      <w:pPr>
        <w:ind w:left="720"/>
        <w:rPr>
          <w:sz w:val="24"/>
          <w:szCs w:val="24"/>
        </w:rPr>
      </w:pPr>
      <w:r w:rsidRPr="00EB709D">
        <w:rPr>
          <w:sz w:val="24"/>
          <w:szCs w:val="24"/>
        </w:rPr>
        <w:t xml:space="preserve">TEL: (508) </w:t>
      </w:r>
      <w:hyperlink r:id="rId129" w:history="1">
        <w:r w:rsidRPr="00EB709D">
          <w:rPr>
            <w:color w:val="0563C1"/>
            <w:sz w:val="24"/>
            <w:szCs w:val="24"/>
            <w:u w:val="single"/>
          </w:rPr>
          <w:t>206-3803 (Mr. Whipple) or</w:t>
        </w:r>
      </w:hyperlink>
      <w:r w:rsidRPr="00EB709D">
        <w:rPr>
          <w:sz w:val="24"/>
          <w:szCs w:val="24"/>
        </w:rPr>
        <w:t xml:space="preserve"> (508) 206-3853 (Ms. Rourke)</w:t>
      </w:r>
    </w:p>
    <w:p w14:paraId="3FE4A62E" w14:textId="77777777" w:rsidR="007D1D4F" w:rsidRPr="00EB709D" w:rsidRDefault="007D1D4F" w:rsidP="007D1D4F">
      <w:pPr>
        <w:spacing w:before="1"/>
        <w:ind w:left="720"/>
        <w:rPr>
          <w:sz w:val="24"/>
          <w:szCs w:val="24"/>
        </w:rPr>
      </w:pPr>
      <w:r w:rsidRPr="00EB709D">
        <w:rPr>
          <w:sz w:val="24"/>
          <w:szCs w:val="24"/>
        </w:rPr>
        <w:t xml:space="preserve">Email: </w:t>
      </w:r>
      <w:hyperlink r:id="rId130" w:history="1">
        <w:r w:rsidRPr="00EB709D">
          <w:rPr>
            <w:color w:val="0563C1"/>
            <w:sz w:val="24"/>
            <w:szCs w:val="24"/>
            <w:u w:val="single"/>
          </w:rPr>
          <w:t>usarmy.natick.devcom-sc.mbx.osi-spod@army.mil</w:t>
        </w:r>
      </w:hyperlink>
      <w:r w:rsidRPr="00EB709D">
        <w:rPr>
          <w:sz w:val="24"/>
          <w:szCs w:val="24"/>
        </w:rPr>
        <w:t xml:space="preserve"> </w:t>
      </w:r>
    </w:p>
    <w:p w14:paraId="415475B1" w14:textId="77777777" w:rsidR="007D1D4F" w:rsidRPr="00EB709D" w:rsidRDefault="007D1D4F" w:rsidP="007D1D4F">
      <w:pPr>
        <w:spacing w:before="2"/>
        <w:rPr>
          <w:sz w:val="24"/>
          <w:szCs w:val="24"/>
        </w:rPr>
      </w:pPr>
    </w:p>
    <w:p w14:paraId="5A9D7B4C" w14:textId="77777777" w:rsidR="00D00EEF" w:rsidRPr="00EB709D" w:rsidRDefault="00D00EEF" w:rsidP="002578CF">
      <w:pPr>
        <w:ind w:left="270" w:hanging="262"/>
        <w:outlineLvl w:val="2"/>
        <w:rPr>
          <w:b/>
          <w:bCs/>
          <w:i/>
          <w:iCs/>
          <w:sz w:val="24"/>
          <w:szCs w:val="24"/>
        </w:rPr>
      </w:pPr>
      <w:bookmarkStart w:id="199" w:name="Live_Training_Simulation_of_Tactical_Wea"/>
      <w:bookmarkStart w:id="200" w:name="_bookmark83"/>
      <w:bookmarkStart w:id="201" w:name="_bookmark84"/>
      <w:bookmarkStart w:id="202" w:name="_Toc130888980"/>
      <w:bookmarkStart w:id="203" w:name="_Toc130889172"/>
      <w:bookmarkEnd w:id="198"/>
      <w:bookmarkEnd w:id="199"/>
      <w:bookmarkEnd w:id="200"/>
      <w:bookmarkEnd w:id="201"/>
      <w:r w:rsidRPr="00EB709D">
        <w:rPr>
          <w:b/>
          <w:bCs/>
          <w:i/>
          <w:iCs/>
          <w:sz w:val="24"/>
          <w:szCs w:val="24"/>
        </w:rPr>
        <w:t>Medical Simulation and Training</w:t>
      </w:r>
      <w:bookmarkEnd w:id="202"/>
      <w:bookmarkEnd w:id="203"/>
    </w:p>
    <w:p w14:paraId="668FEC99" w14:textId="77777777" w:rsidR="00D00EEF" w:rsidRPr="00EB709D" w:rsidRDefault="00D00EEF" w:rsidP="002578CF">
      <w:pPr>
        <w:spacing w:before="8"/>
        <w:rPr>
          <w:b/>
          <w:i/>
          <w:sz w:val="24"/>
          <w:szCs w:val="24"/>
        </w:rPr>
      </w:pPr>
    </w:p>
    <w:p w14:paraId="3A748931" w14:textId="248169F3" w:rsidR="00D00EEF" w:rsidRPr="00EB709D" w:rsidRDefault="00D00EEF" w:rsidP="002578CF">
      <w:pPr>
        <w:rPr>
          <w:sz w:val="24"/>
          <w:szCs w:val="24"/>
        </w:rPr>
      </w:pPr>
      <w:r w:rsidRPr="00EB709D">
        <w:rPr>
          <w:sz w:val="24"/>
          <w:szCs w:val="24"/>
        </w:rPr>
        <w:t xml:space="preserve">The Army requires improved medical readiness for future operations.  Soldiers must be trained to move, shoot, communicate and treat casualties by achieving competence in cognitive and psychomotor medical and warfighter tasks. Medical simulation and training capabilities are needed to improve medical skills while supporting and integrating with Joint Warfighter simulations.  Training capabilities are required for medical missions across all roles from tactical combat casualty care through Roles 1, 2, &amp; 3. This includes advanced skills for providers at </w:t>
      </w:r>
      <w:r w:rsidR="00D416DE" w:rsidRPr="00EB709D">
        <w:rPr>
          <w:sz w:val="24"/>
          <w:szCs w:val="24"/>
        </w:rPr>
        <w:t>R</w:t>
      </w:r>
      <w:r w:rsidRPr="00EB709D">
        <w:rPr>
          <w:sz w:val="24"/>
          <w:szCs w:val="24"/>
        </w:rPr>
        <w:t>ole 2 and higher. Areas of consideration include:</w:t>
      </w:r>
    </w:p>
    <w:p w14:paraId="23BFEDF3" w14:textId="77777777" w:rsidR="00D00EEF" w:rsidRPr="00EB709D" w:rsidRDefault="00D00EEF" w:rsidP="002578CF">
      <w:pPr>
        <w:spacing w:before="1"/>
        <w:rPr>
          <w:sz w:val="24"/>
          <w:szCs w:val="24"/>
        </w:rPr>
      </w:pPr>
    </w:p>
    <w:p w14:paraId="15185241" w14:textId="77777777" w:rsidR="00D00EEF" w:rsidRPr="00EB709D" w:rsidRDefault="00D00EEF" w:rsidP="002A22A6">
      <w:pPr>
        <w:numPr>
          <w:ilvl w:val="0"/>
          <w:numId w:val="35"/>
        </w:numPr>
        <w:ind w:left="1260" w:hanging="540"/>
        <w:rPr>
          <w:sz w:val="24"/>
          <w:szCs w:val="24"/>
        </w:rPr>
      </w:pPr>
      <w:r w:rsidRPr="00EB709D">
        <w:rPr>
          <w:sz w:val="24"/>
          <w:szCs w:val="24"/>
        </w:rPr>
        <w:t>Technologies to reduce or eliminate the use of live tissue and cadavers in military medical training</w:t>
      </w:r>
    </w:p>
    <w:p w14:paraId="61184C52" w14:textId="77777777" w:rsidR="00D00EEF" w:rsidRPr="00EB709D" w:rsidRDefault="00D00EEF" w:rsidP="002A22A6">
      <w:pPr>
        <w:numPr>
          <w:ilvl w:val="0"/>
          <w:numId w:val="35"/>
        </w:numPr>
        <w:spacing w:before="9"/>
        <w:ind w:left="1260" w:hanging="540"/>
        <w:rPr>
          <w:sz w:val="24"/>
          <w:szCs w:val="24"/>
        </w:rPr>
      </w:pPr>
      <w:r w:rsidRPr="00EB709D">
        <w:rPr>
          <w:sz w:val="24"/>
          <w:szCs w:val="24"/>
        </w:rPr>
        <w:t>Virtual patients and novel interaction capabilities</w:t>
      </w:r>
    </w:p>
    <w:p w14:paraId="7C34D547" w14:textId="77777777" w:rsidR="00D00EEF" w:rsidRPr="00EB709D" w:rsidRDefault="00D00EEF" w:rsidP="002A22A6">
      <w:pPr>
        <w:numPr>
          <w:ilvl w:val="0"/>
          <w:numId w:val="35"/>
        </w:numPr>
        <w:ind w:left="1260" w:hanging="540"/>
        <w:rPr>
          <w:sz w:val="24"/>
          <w:szCs w:val="24"/>
        </w:rPr>
      </w:pPr>
      <w:r w:rsidRPr="00EB709D">
        <w:rPr>
          <w:sz w:val="24"/>
          <w:szCs w:val="24"/>
        </w:rPr>
        <w:t>Integration with live, virtual, and constructive warfighter simulations</w:t>
      </w:r>
    </w:p>
    <w:p w14:paraId="11E70FCA" w14:textId="77777777" w:rsidR="00D00EEF" w:rsidRPr="00EB709D" w:rsidRDefault="00D00EEF" w:rsidP="002A22A6">
      <w:pPr>
        <w:numPr>
          <w:ilvl w:val="0"/>
          <w:numId w:val="35"/>
        </w:numPr>
        <w:spacing w:before="4"/>
        <w:ind w:left="1260" w:hanging="540"/>
        <w:rPr>
          <w:sz w:val="24"/>
          <w:szCs w:val="24"/>
        </w:rPr>
      </w:pPr>
      <w:r w:rsidRPr="00EB709D">
        <w:rPr>
          <w:sz w:val="24"/>
          <w:szCs w:val="24"/>
        </w:rPr>
        <w:t>Medical training technologies that realistically simulate human trauma</w:t>
      </w:r>
    </w:p>
    <w:p w14:paraId="685569C2" w14:textId="77777777" w:rsidR="00D00EEF" w:rsidRPr="00EB709D" w:rsidRDefault="00D00EEF" w:rsidP="002A22A6">
      <w:pPr>
        <w:numPr>
          <w:ilvl w:val="0"/>
          <w:numId w:val="35"/>
        </w:numPr>
        <w:ind w:left="1260" w:hanging="540"/>
        <w:rPr>
          <w:sz w:val="24"/>
          <w:szCs w:val="24"/>
        </w:rPr>
      </w:pPr>
      <w:r w:rsidRPr="00EB709D">
        <w:rPr>
          <w:sz w:val="24"/>
          <w:szCs w:val="24"/>
        </w:rPr>
        <w:t>Patient simulation technologies that mimic human tissue and anatomy</w:t>
      </w:r>
    </w:p>
    <w:p w14:paraId="2FC72C37" w14:textId="77777777" w:rsidR="00D00EEF" w:rsidRPr="00EB709D" w:rsidRDefault="00D00EEF" w:rsidP="002A22A6">
      <w:pPr>
        <w:numPr>
          <w:ilvl w:val="0"/>
          <w:numId w:val="35"/>
        </w:numPr>
        <w:ind w:left="1260" w:hanging="540"/>
        <w:rPr>
          <w:sz w:val="24"/>
          <w:szCs w:val="24"/>
        </w:rPr>
      </w:pPr>
      <w:r w:rsidRPr="00EB709D">
        <w:rPr>
          <w:sz w:val="24"/>
          <w:szCs w:val="24"/>
        </w:rPr>
        <w:t>Simulated tissue with dynamic properties of live human tissue</w:t>
      </w:r>
    </w:p>
    <w:p w14:paraId="06F813AC" w14:textId="77777777" w:rsidR="00D00EEF" w:rsidRPr="00EB709D" w:rsidRDefault="00D00EEF" w:rsidP="002A22A6">
      <w:pPr>
        <w:numPr>
          <w:ilvl w:val="0"/>
          <w:numId w:val="35"/>
        </w:numPr>
        <w:ind w:left="1260" w:hanging="540"/>
        <w:rPr>
          <w:sz w:val="24"/>
          <w:szCs w:val="24"/>
        </w:rPr>
      </w:pPr>
      <w:r w:rsidRPr="00EB709D">
        <w:rPr>
          <w:sz w:val="24"/>
          <w:szCs w:val="24"/>
        </w:rPr>
        <w:t>Olfactory and malodor simulation technologies</w:t>
      </w:r>
    </w:p>
    <w:p w14:paraId="76177137" w14:textId="77777777" w:rsidR="00D00EEF" w:rsidRPr="00EB709D" w:rsidRDefault="00D00EEF" w:rsidP="002A22A6">
      <w:pPr>
        <w:numPr>
          <w:ilvl w:val="0"/>
          <w:numId w:val="35"/>
        </w:numPr>
        <w:spacing w:before="2"/>
        <w:ind w:left="1260" w:hanging="540"/>
        <w:rPr>
          <w:sz w:val="24"/>
          <w:szCs w:val="24"/>
        </w:rPr>
      </w:pPr>
      <w:r w:rsidRPr="00EB709D">
        <w:rPr>
          <w:sz w:val="24"/>
          <w:szCs w:val="24"/>
        </w:rPr>
        <w:t>Prolonged casualty care training at all roles</w:t>
      </w:r>
    </w:p>
    <w:p w14:paraId="7C5F52F9" w14:textId="77777777" w:rsidR="00D00EEF" w:rsidRPr="00EB709D" w:rsidRDefault="00D00EEF" w:rsidP="002A22A6">
      <w:pPr>
        <w:numPr>
          <w:ilvl w:val="0"/>
          <w:numId w:val="35"/>
        </w:numPr>
        <w:spacing w:before="4"/>
        <w:ind w:left="1260" w:hanging="540"/>
        <w:rPr>
          <w:sz w:val="24"/>
          <w:szCs w:val="24"/>
        </w:rPr>
      </w:pPr>
      <w:r w:rsidRPr="00EB709D">
        <w:rPr>
          <w:sz w:val="24"/>
          <w:szCs w:val="24"/>
        </w:rPr>
        <w:t>Accurate tactile feedback for medical procedures in virtual environments</w:t>
      </w:r>
    </w:p>
    <w:p w14:paraId="6FFF0E5E" w14:textId="77777777" w:rsidR="00D00EEF" w:rsidRPr="00EB709D" w:rsidRDefault="00D00EEF" w:rsidP="002A22A6">
      <w:pPr>
        <w:numPr>
          <w:ilvl w:val="0"/>
          <w:numId w:val="35"/>
        </w:numPr>
        <w:tabs>
          <w:tab w:val="left" w:pos="1797"/>
        </w:tabs>
        <w:ind w:left="1260" w:hanging="540"/>
        <w:rPr>
          <w:sz w:val="24"/>
          <w:szCs w:val="24"/>
        </w:rPr>
      </w:pPr>
      <w:r w:rsidRPr="00EB709D">
        <w:rPr>
          <w:sz w:val="24"/>
          <w:szCs w:val="24"/>
        </w:rPr>
        <w:t xml:space="preserve">Computer, </w:t>
      </w:r>
      <w:proofErr w:type="gramStart"/>
      <w:r w:rsidRPr="00EB709D">
        <w:rPr>
          <w:sz w:val="24"/>
          <w:szCs w:val="24"/>
        </w:rPr>
        <w:t>game</w:t>
      </w:r>
      <w:proofErr w:type="gramEnd"/>
      <w:r w:rsidRPr="00EB709D">
        <w:rPr>
          <w:sz w:val="24"/>
          <w:szCs w:val="24"/>
        </w:rPr>
        <w:t>, and mobile training technologies</w:t>
      </w:r>
    </w:p>
    <w:p w14:paraId="26D72C5A" w14:textId="77777777" w:rsidR="00D00EEF" w:rsidRPr="00EB709D" w:rsidRDefault="00D00EEF" w:rsidP="002A22A6">
      <w:pPr>
        <w:numPr>
          <w:ilvl w:val="0"/>
          <w:numId w:val="35"/>
        </w:numPr>
        <w:tabs>
          <w:tab w:val="left" w:pos="1800"/>
        </w:tabs>
        <w:ind w:left="1260" w:hanging="540"/>
        <w:rPr>
          <w:sz w:val="24"/>
          <w:szCs w:val="24"/>
        </w:rPr>
      </w:pPr>
      <w:r w:rsidRPr="00EB709D">
        <w:rPr>
          <w:sz w:val="24"/>
          <w:szCs w:val="24"/>
        </w:rPr>
        <w:t>Methodologies that improve cost effectiveness, performance, and skill</w:t>
      </w:r>
    </w:p>
    <w:p w14:paraId="27CD4A72" w14:textId="77777777" w:rsidR="00D00EEF" w:rsidRPr="00EB709D" w:rsidRDefault="00D00EEF" w:rsidP="002A22A6">
      <w:pPr>
        <w:numPr>
          <w:ilvl w:val="0"/>
          <w:numId w:val="35"/>
        </w:numPr>
        <w:tabs>
          <w:tab w:val="left" w:pos="1797"/>
        </w:tabs>
        <w:spacing w:before="2"/>
        <w:ind w:left="1260" w:hanging="540"/>
        <w:rPr>
          <w:sz w:val="24"/>
          <w:szCs w:val="24"/>
        </w:rPr>
      </w:pPr>
      <w:r w:rsidRPr="00EB709D">
        <w:rPr>
          <w:sz w:val="24"/>
          <w:szCs w:val="24"/>
        </w:rPr>
        <w:t>Mixed, augmented, and virtual reality solutions for medical training</w:t>
      </w:r>
    </w:p>
    <w:p w14:paraId="09ADB16A" w14:textId="77777777" w:rsidR="00D00EEF" w:rsidRPr="00EB709D" w:rsidRDefault="00D00EEF" w:rsidP="002A22A6">
      <w:pPr>
        <w:numPr>
          <w:ilvl w:val="0"/>
          <w:numId w:val="35"/>
        </w:numPr>
        <w:tabs>
          <w:tab w:val="left" w:pos="1795"/>
        </w:tabs>
        <w:spacing w:before="1"/>
        <w:ind w:left="1260" w:hanging="540"/>
        <w:rPr>
          <w:sz w:val="24"/>
          <w:szCs w:val="24"/>
        </w:rPr>
      </w:pPr>
      <w:r w:rsidRPr="00EB709D">
        <w:rPr>
          <w:sz w:val="24"/>
          <w:szCs w:val="24"/>
        </w:rPr>
        <w:t>Medical treatment of non-humans such as military working dogs</w:t>
      </w:r>
    </w:p>
    <w:p w14:paraId="677BD33F" w14:textId="77777777" w:rsidR="00D00EEF" w:rsidRPr="00EB709D" w:rsidRDefault="00D00EEF" w:rsidP="002A22A6">
      <w:pPr>
        <w:numPr>
          <w:ilvl w:val="0"/>
          <w:numId w:val="35"/>
        </w:numPr>
        <w:tabs>
          <w:tab w:val="left" w:pos="1797"/>
        </w:tabs>
        <w:ind w:left="1260" w:hanging="540"/>
        <w:rPr>
          <w:sz w:val="24"/>
          <w:szCs w:val="24"/>
        </w:rPr>
      </w:pPr>
      <w:r w:rsidRPr="00EB709D">
        <w:rPr>
          <w:sz w:val="24"/>
          <w:szCs w:val="24"/>
        </w:rPr>
        <w:t>Training solutions addressing treatment gaps attributed to gender, race, and other social effects</w:t>
      </w:r>
    </w:p>
    <w:p w14:paraId="14640A61" w14:textId="77777777" w:rsidR="00D00EEF" w:rsidRPr="00EB709D" w:rsidRDefault="00D00EEF" w:rsidP="002A22A6">
      <w:pPr>
        <w:numPr>
          <w:ilvl w:val="0"/>
          <w:numId w:val="35"/>
        </w:numPr>
        <w:tabs>
          <w:tab w:val="left" w:pos="1800"/>
        </w:tabs>
        <w:ind w:left="1260" w:hanging="540"/>
        <w:rPr>
          <w:sz w:val="24"/>
          <w:szCs w:val="24"/>
        </w:rPr>
      </w:pPr>
      <w:r w:rsidRPr="00EB709D">
        <w:rPr>
          <w:sz w:val="24"/>
          <w:szCs w:val="24"/>
        </w:rPr>
        <w:t xml:space="preserve">Automated objective methods to assess individual and collective skill and knowledge </w:t>
      </w:r>
    </w:p>
    <w:p w14:paraId="5CEEF3B1" w14:textId="77777777" w:rsidR="00D00EEF" w:rsidRPr="00EB709D" w:rsidRDefault="00D00EEF" w:rsidP="002A22A6">
      <w:pPr>
        <w:numPr>
          <w:ilvl w:val="0"/>
          <w:numId w:val="35"/>
        </w:numPr>
        <w:tabs>
          <w:tab w:val="left" w:pos="1800"/>
        </w:tabs>
        <w:ind w:left="1260" w:hanging="540"/>
        <w:rPr>
          <w:sz w:val="24"/>
          <w:szCs w:val="24"/>
        </w:rPr>
      </w:pPr>
      <w:r w:rsidRPr="00EB709D">
        <w:rPr>
          <w:sz w:val="24"/>
          <w:szCs w:val="24"/>
        </w:rPr>
        <w:t>Methods to detect competency and predict future performance</w:t>
      </w:r>
    </w:p>
    <w:p w14:paraId="5607BFF1" w14:textId="77777777" w:rsidR="00D00EEF" w:rsidRPr="00EB709D" w:rsidRDefault="00D00EEF" w:rsidP="002A22A6">
      <w:pPr>
        <w:numPr>
          <w:ilvl w:val="0"/>
          <w:numId w:val="35"/>
        </w:numPr>
        <w:tabs>
          <w:tab w:val="left" w:pos="1800"/>
        </w:tabs>
        <w:spacing w:before="1"/>
        <w:ind w:left="1260" w:hanging="540"/>
        <w:rPr>
          <w:sz w:val="24"/>
          <w:szCs w:val="24"/>
        </w:rPr>
      </w:pPr>
      <w:r w:rsidRPr="00EB709D">
        <w:rPr>
          <w:sz w:val="24"/>
          <w:szCs w:val="24"/>
        </w:rPr>
        <w:t>Augmented cognition techniques enhancing skill acquisition, performance, and retention</w:t>
      </w:r>
    </w:p>
    <w:p w14:paraId="025B56F2" w14:textId="77777777" w:rsidR="00D00EEF" w:rsidRPr="00EB709D" w:rsidRDefault="00D00EEF" w:rsidP="002A22A6">
      <w:pPr>
        <w:numPr>
          <w:ilvl w:val="0"/>
          <w:numId w:val="35"/>
        </w:numPr>
        <w:tabs>
          <w:tab w:val="left" w:pos="1800"/>
        </w:tabs>
        <w:spacing w:before="1"/>
        <w:ind w:left="1260" w:hanging="540"/>
        <w:rPr>
          <w:sz w:val="24"/>
          <w:szCs w:val="24"/>
        </w:rPr>
      </w:pPr>
      <w:r w:rsidRPr="00EB709D">
        <w:rPr>
          <w:sz w:val="24"/>
          <w:szCs w:val="24"/>
        </w:rPr>
        <w:lastRenderedPageBreak/>
        <w:t>Medical care in extreme environments such as cold, heat, jungle, desert, and micro-gravity</w:t>
      </w:r>
    </w:p>
    <w:p w14:paraId="052345F4" w14:textId="77777777" w:rsidR="00D00EEF" w:rsidRPr="00EB709D" w:rsidRDefault="00D00EEF" w:rsidP="002A22A6">
      <w:pPr>
        <w:numPr>
          <w:ilvl w:val="0"/>
          <w:numId w:val="35"/>
        </w:numPr>
        <w:tabs>
          <w:tab w:val="left" w:pos="1800"/>
        </w:tabs>
        <w:spacing w:before="1"/>
        <w:ind w:left="1260" w:hanging="540"/>
        <w:rPr>
          <w:sz w:val="24"/>
          <w:szCs w:val="24"/>
        </w:rPr>
      </w:pPr>
      <w:r w:rsidRPr="00EB709D">
        <w:rPr>
          <w:sz w:val="24"/>
          <w:szCs w:val="24"/>
        </w:rPr>
        <w:t>Interoperability standards, including interfacing medical simulation outputs with existing medical standards.</w:t>
      </w:r>
    </w:p>
    <w:p w14:paraId="353F526C" w14:textId="77777777" w:rsidR="00D00EEF" w:rsidRPr="00EB709D" w:rsidRDefault="00D00EEF" w:rsidP="002578CF">
      <w:pPr>
        <w:spacing w:before="10"/>
        <w:rPr>
          <w:sz w:val="24"/>
          <w:szCs w:val="24"/>
        </w:rPr>
      </w:pPr>
    </w:p>
    <w:p w14:paraId="5949CD38" w14:textId="77777777" w:rsidR="00D00EEF" w:rsidRPr="00EB709D" w:rsidRDefault="00D00EEF" w:rsidP="002578CF">
      <w:pPr>
        <w:rPr>
          <w:sz w:val="24"/>
          <w:szCs w:val="24"/>
        </w:rPr>
      </w:pPr>
      <w:r w:rsidRPr="00EB709D">
        <w:rPr>
          <w:sz w:val="24"/>
          <w:szCs w:val="24"/>
        </w:rPr>
        <w:t>Communication with the Technical POC prior to submission of a formal proposal is essential.</w:t>
      </w:r>
    </w:p>
    <w:p w14:paraId="7F52BFAF" w14:textId="77777777" w:rsidR="00D00EEF" w:rsidRPr="00EB709D" w:rsidRDefault="00D00EEF" w:rsidP="002578CF">
      <w:pPr>
        <w:rPr>
          <w:sz w:val="24"/>
          <w:szCs w:val="24"/>
        </w:rPr>
      </w:pPr>
    </w:p>
    <w:p w14:paraId="2490991B" w14:textId="77777777" w:rsidR="00D00EEF" w:rsidRPr="00EB709D" w:rsidRDefault="00D00EEF" w:rsidP="002578CF">
      <w:pPr>
        <w:spacing w:before="2"/>
        <w:rPr>
          <w:sz w:val="24"/>
          <w:szCs w:val="24"/>
        </w:rPr>
      </w:pPr>
      <w:r w:rsidRPr="00EB709D">
        <w:rPr>
          <w:sz w:val="24"/>
          <w:szCs w:val="24"/>
        </w:rPr>
        <w:t xml:space="preserve">Technical POC: </w:t>
      </w:r>
    </w:p>
    <w:p w14:paraId="5A4E7673" w14:textId="77777777" w:rsidR="00D00EEF" w:rsidRPr="00EB709D" w:rsidRDefault="00D00EEF" w:rsidP="002578CF">
      <w:pPr>
        <w:spacing w:before="2"/>
        <w:ind w:left="720"/>
        <w:rPr>
          <w:sz w:val="24"/>
          <w:szCs w:val="24"/>
        </w:rPr>
      </w:pPr>
      <w:r w:rsidRPr="00EB709D">
        <w:rPr>
          <w:sz w:val="24"/>
          <w:szCs w:val="24"/>
        </w:rPr>
        <w:t xml:space="preserve">Dr. Jack Norfleet, TEL: 407-384-3897, </w:t>
      </w:r>
      <w:hyperlink r:id="rId131" w:history="1">
        <w:r w:rsidRPr="00EB709D">
          <w:rPr>
            <w:color w:val="0563C1"/>
            <w:sz w:val="24"/>
            <w:szCs w:val="24"/>
            <w:u w:val="single"/>
          </w:rPr>
          <w:t>Jack.e.norfleet.civ@army.mil</w:t>
        </w:r>
      </w:hyperlink>
    </w:p>
    <w:p w14:paraId="0F230B39" w14:textId="77777777" w:rsidR="00D00EEF" w:rsidRPr="00EB709D" w:rsidRDefault="00D00EEF" w:rsidP="002578CF">
      <w:pPr>
        <w:spacing w:before="3"/>
        <w:rPr>
          <w:sz w:val="24"/>
          <w:szCs w:val="24"/>
        </w:rPr>
      </w:pPr>
    </w:p>
    <w:p w14:paraId="4E723D55" w14:textId="77777777" w:rsidR="00D00EEF" w:rsidRPr="00EB709D" w:rsidRDefault="00D00EEF" w:rsidP="00013CEB">
      <w:pPr>
        <w:rPr>
          <w:sz w:val="24"/>
          <w:szCs w:val="24"/>
        </w:rPr>
      </w:pPr>
      <w:r w:rsidRPr="00EB709D">
        <w:rPr>
          <w:sz w:val="24"/>
          <w:szCs w:val="24"/>
        </w:rPr>
        <w:t>All concept papers, proposals, and administrative inquiries should be submitted to:</w:t>
      </w:r>
    </w:p>
    <w:p w14:paraId="0FA7C57E" w14:textId="77777777" w:rsidR="00D00EEF" w:rsidRPr="00EB709D" w:rsidRDefault="00D00EEF" w:rsidP="00013CEB">
      <w:pPr>
        <w:ind w:left="320"/>
        <w:rPr>
          <w:sz w:val="24"/>
          <w:szCs w:val="24"/>
        </w:rPr>
      </w:pPr>
    </w:p>
    <w:p w14:paraId="32501D8F" w14:textId="77777777" w:rsidR="00D00EEF" w:rsidRPr="00EB709D" w:rsidRDefault="00D00EEF" w:rsidP="002578CF">
      <w:pPr>
        <w:ind w:left="720"/>
        <w:rPr>
          <w:sz w:val="24"/>
          <w:szCs w:val="24"/>
        </w:rPr>
      </w:pPr>
      <w:r w:rsidRPr="00EB709D">
        <w:rPr>
          <w:sz w:val="24"/>
          <w:szCs w:val="24"/>
        </w:rPr>
        <w:t xml:space="preserve">U.S. Army Natick Soldier Systems Center </w:t>
      </w:r>
    </w:p>
    <w:p w14:paraId="468AC5EC" w14:textId="77777777" w:rsidR="00D00EEF" w:rsidRPr="00EB709D" w:rsidRDefault="00D00EEF" w:rsidP="002578CF">
      <w:pPr>
        <w:ind w:left="720"/>
        <w:rPr>
          <w:sz w:val="24"/>
          <w:szCs w:val="24"/>
        </w:rPr>
      </w:pPr>
      <w:r w:rsidRPr="00EB709D">
        <w:rPr>
          <w:sz w:val="24"/>
          <w:szCs w:val="24"/>
        </w:rPr>
        <w:t>DEVCOM SC ATTN: FCDD-SCD-EXA</w:t>
      </w:r>
    </w:p>
    <w:p w14:paraId="54D7D9CE" w14:textId="77777777" w:rsidR="00D00EEF" w:rsidRPr="00EB709D" w:rsidRDefault="00D00EEF" w:rsidP="002578CF">
      <w:pPr>
        <w:ind w:left="720"/>
        <w:rPr>
          <w:sz w:val="24"/>
          <w:szCs w:val="24"/>
        </w:rPr>
      </w:pPr>
      <w:r w:rsidRPr="00EB709D">
        <w:rPr>
          <w:sz w:val="24"/>
          <w:szCs w:val="24"/>
        </w:rPr>
        <w:t xml:space="preserve">(Mr. Matthew Whipple or Ms. Jennifer Rourke) </w:t>
      </w:r>
    </w:p>
    <w:p w14:paraId="77CBA353" w14:textId="77777777" w:rsidR="00D00EEF" w:rsidRPr="00EB709D" w:rsidRDefault="00D00EEF" w:rsidP="002578CF">
      <w:pPr>
        <w:ind w:left="720"/>
        <w:rPr>
          <w:sz w:val="24"/>
          <w:szCs w:val="24"/>
        </w:rPr>
      </w:pPr>
      <w:r w:rsidRPr="00EB709D">
        <w:rPr>
          <w:sz w:val="24"/>
          <w:szCs w:val="24"/>
        </w:rPr>
        <w:t>General Greene Avenue</w:t>
      </w:r>
    </w:p>
    <w:p w14:paraId="5A45B225" w14:textId="77777777" w:rsidR="00D00EEF" w:rsidRPr="00EB709D" w:rsidRDefault="00D00EEF" w:rsidP="00013CEB">
      <w:pPr>
        <w:ind w:left="720"/>
        <w:rPr>
          <w:sz w:val="24"/>
          <w:szCs w:val="24"/>
        </w:rPr>
      </w:pPr>
      <w:r w:rsidRPr="00EB709D">
        <w:rPr>
          <w:sz w:val="24"/>
          <w:szCs w:val="24"/>
        </w:rPr>
        <w:t>Natick, MA 01760-5020</w:t>
      </w:r>
    </w:p>
    <w:p w14:paraId="3ED00D2F" w14:textId="77777777" w:rsidR="00D00EEF" w:rsidRPr="00EB709D" w:rsidRDefault="00D00EEF" w:rsidP="00013CEB">
      <w:pPr>
        <w:ind w:left="720"/>
        <w:rPr>
          <w:sz w:val="24"/>
          <w:szCs w:val="24"/>
        </w:rPr>
      </w:pPr>
      <w:r w:rsidRPr="00EB709D">
        <w:rPr>
          <w:sz w:val="24"/>
          <w:szCs w:val="24"/>
        </w:rPr>
        <w:t xml:space="preserve">TEL: (508) </w:t>
      </w:r>
      <w:hyperlink r:id="rId132" w:history="1">
        <w:r w:rsidRPr="00EB709D">
          <w:rPr>
            <w:color w:val="0563C1"/>
            <w:sz w:val="24"/>
            <w:szCs w:val="24"/>
            <w:u w:val="single"/>
          </w:rPr>
          <w:t>206-3803 (Mr. Whipple) or</w:t>
        </w:r>
      </w:hyperlink>
      <w:r w:rsidRPr="00EB709D">
        <w:rPr>
          <w:sz w:val="24"/>
          <w:szCs w:val="24"/>
        </w:rPr>
        <w:t xml:space="preserve"> (508) 206-3853 (Ms. Rourke)</w:t>
      </w:r>
    </w:p>
    <w:p w14:paraId="4E969273" w14:textId="77777777" w:rsidR="00D00EEF" w:rsidRPr="00EB709D" w:rsidRDefault="00D00EEF" w:rsidP="002578CF">
      <w:pPr>
        <w:spacing w:before="1"/>
        <w:ind w:left="720"/>
        <w:rPr>
          <w:sz w:val="24"/>
          <w:szCs w:val="24"/>
        </w:rPr>
      </w:pPr>
      <w:r w:rsidRPr="00EB709D">
        <w:rPr>
          <w:sz w:val="24"/>
          <w:szCs w:val="24"/>
        </w:rPr>
        <w:t xml:space="preserve">Email: </w:t>
      </w:r>
      <w:hyperlink r:id="rId133" w:history="1">
        <w:r w:rsidRPr="00EB709D">
          <w:rPr>
            <w:color w:val="0563C1"/>
            <w:sz w:val="24"/>
            <w:szCs w:val="24"/>
            <w:u w:val="single"/>
          </w:rPr>
          <w:t>usarmy.natick.devcom-sc.mbx.osi-spod@army.mil</w:t>
        </w:r>
      </w:hyperlink>
      <w:r w:rsidRPr="00EB709D">
        <w:rPr>
          <w:sz w:val="24"/>
          <w:szCs w:val="24"/>
        </w:rPr>
        <w:t xml:space="preserve"> </w:t>
      </w:r>
    </w:p>
    <w:p w14:paraId="017D1F78" w14:textId="77777777" w:rsidR="00D00EEF" w:rsidRPr="00EB709D" w:rsidRDefault="00D00EEF" w:rsidP="002578CF">
      <w:pPr>
        <w:spacing w:before="3"/>
        <w:rPr>
          <w:sz w:val="24"/>
          <w:szCs w:val="24"/>
        </w:rPr>
      </w:pPr>
    </w:p>
    <w:p w14:paraId="382D0254" w14:textId="77777777" w:rsidR="00D00EEF" w:rsidRPr="00EB709D" w:rsidRDefault="00D00EEF" w:rsidP="002578CF">
      <w:pPr>
        <w:ind w:left="270" w:hanging="262"/>
        <w:outlineLvl w:val="2"/>
        <w:rPr>
          <w:b/>
          <w:bCs/>
          <w:i/>
          <w:iCs/>
          <w:sz w:val="24"/>
          <w:szCs w:val="24"/>
        </w:rPr>
      </w:pPr>
      <w:bookmarkStart w:id="204" w:name="_bookmark85"/>
      <w:bookmarkStart w:id="205" w:name="_Toc130888981"/>
      <w:bookmarkStart w:id="206" w:name="_Toc130889173"/>
      <w:bookmarkEnd w:id="204"/>
      <w:r w:rsidRPr="00EB709D">
        <w:rPr>
          <w:b/>
          <w:bCs/>
          <w:i/>
          <w:iCs/>
          <w:sz w:val="24"/>
          <w:szCs w:val="24"/>
        </w:rPr>
        <w:t>Advanced Interactive Simulation</w:t>
      </w:r>
      <w:bookmarkEnd w:id="205"/>
      <w:bookmarkEnd w:id="206"/>
    </w:p>
    <w:p w14:paraId="31BF3226" w14:textId="77777777" w:rsidR="00D00EEF" w:rsidRPr="00EB709D" w:rsidRDefault="00D00EEF" w:rsidP="002578CF">
      <w:pPr>
        <w:spacing w:before="10"/>
        <w:rPr>
          <w:b/>
          <w:i/>
          <w:sz w:val="24"/>
          <w:szCs w:val="24"/>
        </w:rPr>
      </w:pPr>
    </w:p>
    <w:p w14:paraId="0EF3B4BF" w14:textId="77777777" w:rsidR="00D00EEF" w:rsidRPr="00EB709D" w:rsidRDefault="00D00EEF" w:rsidP="00013CEB">
      <w:pPr>
        <w:spacing w:before="1"/>
        <w:rPr>
          <w:sz w:val="24"/>
          <w:szCs w:val="24"/>
        </w:rPr>
      </w:pPr>
      <w:r w:rsidRPr="00EB709D">
        <w:rPr>
          <w:sz w:val="24"/>
          <w:szCs w:val="24"/>
        </w:rPr>
        <w:t xml:space="preserve">We continue to see simulation systems developed that are largely monolithic, often provide limited visibility into models within, and interface externally using limited Application Programming Interfaces (APIs). In turn, there are often differences between internal models representing the same </w:t>
      </w:r>
      <w:proofErr w:type="gramStart"/>
      <w:r w:rsidRPr="00EB709D">
        <w:rPr>
          <w:sz w:val="24"/>
          <w:szCs w:val="24"/>
        </w:rPr>
        <w:t>phenomena</w:t>
      </w:r>
      <w:proofErr w:type="gramEnd"/>
      <w:r w:rsidRPr="00EB709D">
        <w:rPr>
          <w:sz w:val="24"/>
          <w:szCs w:val="24"/>
        </w:rPr>
        <w:t xml:space="preserve"> across simulations, which </w:t>
      </w:r>
      <w:proofErr w:type="gramStart"/>
      <w:r w:rsidRPr="00EB709D">
        <w:rPr>
          <w:sz w:val="24"/>
          <w:szCs w:val="24"/>
        </w:rPr>
        <w:t>introduces</w:t>
      </w:r>
      <w:proofErr w:type="gramEnd"/>
      <w:r w:rsidRPr="00EB709D">
        <w:rPr>
          <w:sz w:val="24"/>
          <w:szCs w:val="24"/>
        </w:rPr>
        <w:t xml:space="preserve"> fair fight issues and additional inconsistencies. Furthermore, we are still limited by computational requirements for simulations and have only begun to enable the ability to deliver simulation to the point of need. While computer science and computing technology continue to evolve, the simulation domain has had limited success taking advantage of these technologies to innovate our simulation development.</w:t>
      </w:r>
    </w:p>
    <w:p w14:paraId="3669CE2B" w14:textId="77777777" w:rsidR="00D00EEF" w:rsidRPr="00EB709D" w:rsidRDefault="00D00EEF" w:rsidP="002578CF">
      <w:pPr>
        <w:spacing w:before="1"/>
        <w:ind w:right="1151"/>
        <w:rPr>
          <w:sz w:val="24"/>
          <w:szCs w:val="24"/>
        </w:rPr>
      </w:pPr>
    </w:p>
    <w:p w14:paraId="141705BD" w14:textId="77777777" w:rsidR="00D00EEF" w:rsidRPr="00EB709D" w:rsidRDefault="00D00EEF" w:rsidP="00013CEB">
      <w:pPr>
        <w:spacing w:before="1"/>
        <w:rPr>
          <w:sz w:val="24"/>
          <w:szCs w:val="24"/>
        </w:rPr>
      </w:pPr>
      <w:r w:rsidRPr="00EB709D">
        <w:rPr>
          <w:sz w:val="24"/>
          <w:szCs w:val="24"/>
        </w:rPr>
        <w:t>Advanced Interactive Simulation aims to enhance the art of simulation to build on architectures that are based on composable models and services as opposed to the traditional method of various complex simulations interoperating. It further aims to enable robust Army simulation capabilities with composable synthetic representations delivered where they’re needed in the form in which they’re needed. Finally, it also aims to leverage emerging computing and networking technologies for application towards simulation execution environments.</w:t>
      </w:r>
    </w:p>
    <w:p w14:paraId="5243ED64" w14:textId="77777777" w:rsidR="00D00EEF" w:rsidRPr="00EB709D" w:rsidRDefault="00D00EEF" w:rsidP="002578CF">
      <w:pPr>
        <w:spacing w:before="1"/>
        <w:ind w:right="1151"/>
        <w:rPr>
          <w:sz w:val="24"/>
          <w:szCs w:val="24"/>
        </w:rPr>
      </w:pPr>
    </w:p>
    <w:p w14:paraId="12F6E4FB" w14:textId="77777777" w:rsidR="00D00EEF" w:rsidRPr="00EB709D" w:rsidRDefault="00D00EEF" w:rsidP="00013CEB">
      <w:pPr>
        <w:spacing w:before="1"/>
        <w:rPr>
          <w:sz w:val="24"/>
          <w:szCs w:val="24"/>
        </w:rPr>
      </w:pPr>
      <w:r w:rsidRPr="00EB709D">
        <w:rPr>
          <w:sz w:val="24"/>
          <w:szCs w:val="24"/>
        </w:rPr>
        <w:t>Science and Technical Areas of Interest include, but are not limited to, research studies, demonstrations, and development involving:</w:t>
      </w:r>
    </w:p>
    <w:p w14:paraId="24BB27E2" w14:textId="77777777" w:rsidR="00D00EEF" w:rsidRPr="00EB709D" w:rsidRDefault="00D00EEF" w:rsidP="002578CF">
      <w:pPr>
        <w:spacing w:before="1"/>
        <w:ind w:right="1151"/>
        <w:rPr>
          <w:sz w:val="24"/>
          <w:szCs w:val="24"/>
        </w:rPr>
      </w:pPr>
    </w:p>
    <w:p w14:paraId="3AF5D382" w14:textId="77777777" w:rsidR="00D00EEF" w:rsidRPr="00EB709D" w:rsidRDefault="00D00EEF" w:rsidP="002578CF">
      <w:pPr>
        <w:spacing w:before="1"/>
        <w:ind w:left="1080" w:hanging="360"/>
        <w:rPr>
          <w:sz w:val="24"/>
          <w:szCs w:val="24"/>
        </w:rPr>
      </w:pPr>
      <w:r w:rsidRPr="00EB709D">
        <w:rPr>
          <w:sz w:val="24"/>
          <w:szCs w:val="24"/>
        </w:rPr>
        <w:t>(1) Methods and means that enable simulation architectures capable of supporting complex real-time and non-real time uses</w:t>
      </w:r>
    </w:p>
    <w:p w14:paraId="03BFE3DE" w14:textId="77777777" w:rsidR="00D00EEF" w:rsidRPr="00EB709D" w:rsidRDefault="00D00EEF" w:rsidP="002578CF">
      <w:pPr>
        <w:spacing w:before="1"/>
        <w:ind w:left="1080" w:hanging="360"/>
        <w:rPr>
          <w:sz w:val="24"/>
          <w:szCs w:val="24"/>
        </w:rPr>
      </w:pPr>
      <w:r w:rsidRPr="00EB709D">
        <w:rPr>
          <w:sz w:val="24"/>
          <w:szCs w:val="24"/>
        </w:rPr>
        <w:t>(2) Composable simulation environments (Modular Open Systems Approach/MOSA) and Modeling and Simulation (M&amp;S) as a Service across geographically distributed areas</w:t>
      </w:r>
    </w:p>
    <w:p w14:paraId="7395739E" w14:textId="13CA5A5C" w:rsidR="00D00EEF" w:rsidRPr="00EB709D" w:rsidRDefault="00D00EEF" w:rsidP="002578CF">
      <w:pPr>
        <w:spacing w:before="1"/>
        <w:ind w:left="1080" w:hanging="360"/>
        <w:rPr>
          <w:sz w:val="24"/>
          <w:szCs w:val="24"/>
        </w:rPr>
      </w:pPr>
      <w:r w:rsidRPr="00EB709D">
        <w:rPr>
          <w:sz w:val="24"/>
          <w:szCs w:val="24"/>
        </w:rPr>
        <w:lastRenderedPageBreak/>
        <w:t>(3) Application of advances in computing and networking to the simulation domain with example uses included simulation scalability, enabling real-time and faster-than-real-time simulation execution, geographic distribution of processing, cloud computing architectures and agility in design to support simulation execution in Denied, Degraded, Intermittent, or Limited Bandwidth (DDIL) environments</w:t>
      </w:r>
    </w:p>
    <w:p w14:paraId="4781688A" w14:textId="77777777" w:rsidR="00D00EEF" w:rsidRPr="00EB709D" w:rsidRDefault="00D00EEF" w:rsidP="002578CF">
      <w:pPr>
        <w:spacing w:before="1"/>
        <w:ind w:left="1080" w:hanging="360"/>
        <w:rPr>
          <w:sz w:val="24"/>
          <w:szCs w:val="24"/>
        </w:rPr>
      </w:pPr>
      <w:r w:rsidRPr="00EB709D">
        <w:rPr>
          <w:sz w:val="24"/>
          <w:szCs w:val="24"/>
        </w:rPr>
        <w:t>(4) Novel encapsulation of military representations, models, behaviors, and data for broad use in military simulation</w:t>
      </w:r>
    </w:p>
    <w:p w14:paraId="4A943E97" w14:textId="77777777" w:rsidR="00D00EEF" w:rsidRPr="00EB709D" w:rsidRDefault="00D00EEF" w:rsidP="002578CF">
      <w:pPr>
        <w:spacing w:before="1"/>
        <w:ind w:left="1080" w:hanging="360"/>
        <w:rPr>
          <w:sz w:val="24"/>
          <w:szCs w:val="24"/>
        </w:rPr>
      </w:pPr>
      <w:r w:rsidRPr="00EB709D">
        <w:rPr>
          <w:sz w:val="24"/>
          <w:szCs w:val="24"/>
        </w:rPr>
        <w:t>(5) Applications of code generation to accelerate the ability to create simulation modules, support integration of simulation components, and enhance interoperability, as well as other innovative uses</w:t>
      </w:r>
    </w:p>
    <w:p w14:paraId="3431F322" w14:textId="77777777" w:rsidR="00D00EEF" w:rsidRPr="00EB709D" w:rsidRDefault="00D00EEF" w:rsidP="002578CF">
      <w:pPr>
        <w:spacing w:before="1"/>
        <w:ind w:left="1080" w:hanging="360"/>
        <w:rPr>
          <w:sz w:val="24"/>
          <w:szCs w:val="24"/>
        </w:rPr>
      </w:pPr>
      <w:r w:rsidRPr="00EB709D">
        <w:rPr>
          <w:sz w:val="24"/>
          <w:szCs w:val="24"/>
        </w:rPr>
        <w:t>(6) Exploration and application of emerging game technologies to the simulation domain</w:t>
      </w:r>
    </w:p>
    <w:p w14:paraId="7B4935BE" w14:textId="77777777" w:rsidR="00D00EEF" w:rsidRPr="00EB709D" w:rsidRDefault="00D00EEF" w:rsidP="002578CF">
      <w:pPr>
        <w:spacing w:before="1"/>
        <w:ind w:left="1080" w:hanging="360"/>
        <w:rPr>
          <w:sz w:val="24"/>
          <w:szCs w:val="24"/>
        </w:rPr>
      </w:pPr>
      <w:r w:rsidRPr="00EB709D">
        <w:rPr>
          <w:sz w:val="24"/>
          <w:szCs w:val="24"/>
        </w:rPr>
        <w:t xml:space="preserve">(7) Novel application of Digital Engineering, Systems Engineering, Model-Based Systems Engineering, and other </w:t>
      </w:r>
      <w:proofErr w:type="spellStart"/>
      <w:r w:rsidRPr="00EB709D">
        <w:rPr>
          <w:sz w:val="24"/>
          <w:szCs w:val="24"/>
        </w:rPr>
        <w:t>tradespace</w:t>
      </w:r>
      <w:proofErr w:type="spellEnd"/>
      <w:r w:rsidRPr="00EB709D">
        <w:rPr>
          <w:sz w:val="24"/>
          <w:szCs w:val="24"/>
        </w:rPr>
        <w:t xml:space="preserve"> analysis methodologies in the context of simulation environments</w:t>
      </w:r>
    </w:p>
    <w:p w14:paraId="429FA46C" w14:textId="77777777" w:rsidR="00D00EEF" w:rsidRPr="00EB709D" w:rsidRDefault="00D00EEF" w:rsidP="002578CF">
      <w:pPr>
        <w:spacing w:before="1"/>
        <w:ind w:left="1080" w:hanging="360"/>
        <w:rPr>
          <w:sz w:val="24"/>
          <w:szCs w:val="24"/>
        </w:rPr>
      </w:pPr>
      <w:r w:rsidRPr="00EB709D">
        <w:rPr>
          <w:sz w:val="24"/>
          <w:szCs w:val="24"/>
        </w:rPr>
        <w:t>(8) Methods and means to represent Multi-Domain Operations (MDO)/All Domain Operations (ADO) in a simulation environment, including integrating US Army, Navy, Air Force, Marine Corps, Space Force, Cyber, and Coalition capabilities</w:t>
      </w:r>
    </w:p>
    <w:p w14:paraId="01739A61" w14:textId="77777777" w:rsidR="00D00EEF" w:rsidRPr="00EB709D" w:rsidRDefault="00D00EEF" w:rsidP="002578CF">
      <w:pPr>
        <w:spacing w:before="1"/>
        <w:ind w:right="1151"/>
        <w:rPr>
          <w:sz w:val="24"/>
          <w:szCs w:val="24"/>
        </w:rPr>
      </w:pPr>
    </w:p>
    <w:p w14:paraId="4AF6383B" w14:textId="77777777" w:rsidR="00D00EEF" w:rsidRPr="00EB709D" w:rsidRDefault="00D00EEF" w:rsidP="00013CEB">
      <w:pPr>
        <w:spacing w:before="1"/>
        <w:rPr>
          <w:sz w:val="24"/>
          <w:szCs w:val="24"/>
        </w:rPr>
      </w:pPr>
      <w:r w:rsidRPr="00EB709D">
        <w:rPr>
          <w:sz w:val="24"/>
          <w:szCs w:val="24"/>
        </w:rPr>
        <w:t>Research activities should be demonstrated through uses cases with broad relevance across the six Army M&amp;S Communities (Acquisition, Analysis, Experimentation, Intelligence, Test and Evaluation, and Training).</w:t>
      </w:r>
    </w:p>
    <w:p w14:paraId="62D803BA" w14:textId="77777777" w:rsidR="00D00EEF" w:rsidRPr="00EB709D" w:rsidRDefault="00D00EEF" w:rsidP="002578CF">
      <w:pPr>
        <w:spacing w:before="1"/>
        <w:ind w:right="1151"/>
        <w:rPr>
          <w:sz w:val="24"/>
          <w:szCs w:val="24"/>
        </w:rPr>
      </w:pPr>
    </w:p>
    <w:p w14:paraId="1413E924" w14:textId="77777777" w:rsidR="00D00EEF" w:rsidRPr="00EB709D" w:rsidRDefault="00D00EEF" w:rsidP="00013CEB">
      <w:pPr>
        <w:spacing w:before="1"/>
        <w:rPr>
          <w:sz w:val="24"/>
          <w:szCs w:val="24"/>
        </w:rPr>
      </w:pPr>
      <w:r w:rsidRPr="00EB709D">
        <w:rPr>
          <w:sz w:val="24"/>
          <w:szCs w:val="24"/>
        </w:rPr>
        <w:t>Communication with the Technical POC prior to submission of a formal proposal is essential.</w:t>
      </w:r>
    </w:p>
    <w:p w14:paraId="5AE3B323" w14:textId="77777777" w:rsidR="00D00EEF" w:rsidRPr="00EB709D" w:rsidRDefault="00D00EEF" w:rsidP="002578CF">
      <w:pPr>
        <w:spacing w:before="1"/>
        <w:ind w:right="1151"/>
        <w:rPr>
          <w:sz w:val="24"/>
          <w:szCs w:val="24"/>
        </w:rPr>
      </w:pPr>
    </w:p>
    <w:p w14:paraId="6C5C343B" w14:textId="77777777" w:rsidR="00D00EEF" w:rsidRPr="00EB709D" w:rsidRDefault="00D00EEF" w:rsidP="002578CF">
      <w:pPr>
        <w:spacing w:before="1"/>
        <w:ind w:right="1151"/>
        <w:rPr>
          <w:sz w:val="24"/>
          <w:szCs w:val="24"/>
        </w:rPr>
      </w:pPr>
      <w:r w:rsidRPr="00EB709D">
        <w:rPr>
          <w:sz w:val="24"/>
          <w:szCs w:val="24"/>
        </w:rPr>
        <w:t xml:space="preserve">Technical POC: </w:t>
      </w:r>
    </w:p>
    <w:p w14:paraId="284CB891" w14:textId="77777777" w:rsidR="00D00EEF" w:rsidRPr="00EB709D" w:rsidRDefault="00D00EEF" w:rsidP="002578CF">
      <w:pPr>
        <w:spacing w:before="1"/>
        <w:ind w:left="720"/>
        <w:rPr>
          <w:color w:val="0563C1"/>
          <w:sz w:val="24"/>
          <w:szCs w:val="24"/>
          <w:u w:val="single"/>
        </w:rPr>
      </w:pPr>
      <w:r w:rsidRPr="00EB709D">
        <w:rPr>
          <w:sz w:val="24"/>
          <w:szCs w:val="24"/>
        </w:rPr>
        <w:t xml:space="preserve">Mr. Chris McGroarty, TEL: 407-208-3323, </w:t>
      </w:r>
      <w:hyperlink r:id="rId134" w:history="1">
        <w:r w:rsidRPr="00EB709D">
          <w:rPr>
            <w:color w:val="0563C1"/>
            <w:sz w:val="24"/>
            <w:szCs w:val="24"/>
            <w:u w:val="single"/>
          </w:rPr>
          <w:t>christopher.j.mcgroarty.civ@army.mil</w:t>
        </w:r>
      </w:hyperlink>
    </w:p>
    <w:p w14:paraId="22515357" w14:textId="77777777" w:rsidR="00D00EEF" w:rsidRPr="00EB709D" w:rsidRDefault="00D00EEF" w:rsidP="002578CF">
      <w:pPr>
        <w:spacing w:before="1"/>
        <w:ind w:left="940"/>
        <w:rPr>
          <w:color w:val="0000FF"/>
          <w:sz w:val="24"/>
          <w:szCs w:val="24"/>
          <w:u w:val="single" w:color="0000FF"/>
        </w:rPr>
      </w:pPr>
    </w:p>
    <w:p w14:paraId="24F70115" w14:textId="77777777" w:rsidR="00D00EEF" w:rsidRPr="00EB709D" w:rsidRDefault="00D00EEF" w:rsidP="00013CEB">
      <w:pPr>
        <w:spacing w:before="89"/>
        <w:rPr>
          <w:sz w:val="24"/>
          <w:szCs w:val="24"/>
        </w:rPr>
      </w:pPr>
      <w:r w:rsidRPr="00EB709D">
        <w:rPr>
          <w:sz w:val="24"/>
          <w:szCs w:val="24"/>
        </w:rPr>
        <w:t>All concept papers, proposals, and administrative inquiries should be submitted to:</w:t>
      </w:r>
    </w:p>
    <w:p w14:paraId="32F13941" w14:textId="77777777" w:rsidR="00D00EEF" w:rsidRPr="00EB709D" w:rsidRDefault="00D00EEF" w:rsidP="002578CF">
      <w:pPr>
        <w:ind w:left="1040" w:right="4502"/>
        <w:rPr>
          <w:sz w:val="24"/>
          <w:szCs w:val="24"/>
        </w:rPr>
      </w:pPr>
    </w:p>
    <w:p w14:paraId="6B2E360C" w14:textId="77777777" w:rsidR="00D00EEF" w:rsidRPr="00EB709D" w:rsidRDefault="00D00EEF" w:rsidP="002578CF">
      <w:pPr>
        <w:ind w:left="720"/>
        <w:rPr>
          <w:sz w:val="24"/>
          <w:szCs w:val="24"/>
        </w:rPr>
      </w:pPr>
      <w:r w:rsidRPr="00EB709D">
        <w:rPr>
          <w:sz w:val="24"/>
          <w:szCs w:val="24"/>
        </w:rPr>
        <w:t xml:space="preserve">U.S. Army Natick Soldier Systems Center </w:t>
      </w:r>
    </w:p>
    <w:p w14:paraId="66DC567B" w14:textId="77777777" w:rsidR="00D00EEF" w:rsidRPr="00EB709D" w:rsidRDefault="00D00EEF" w:rsidP="002578CF">
      <w:pPr>
        <w:ind w:left="720"/>
        <w:rPr>
          <w:sz w:val="24"/>
          <w:szCs w:val="24"/>
        </w:rPr>
      </w:pPr>
      <w:r w:rsidRPr="00EB709D">
        <w:rPr>
          <w:sz w:val="24"/>
          <w:szCs w:val="24"/>
        </w:rPr>
        <w:t>DEVCOM SC ATTN: FCDD-SCD-EXA</w:t>
      </w:r>
    </w:p>
    <w:p w14:paraId="2DEE8AB8" w14:textId="77777777" w:rsidR="00D00EEF" w:rsidRPr="00EB709D" w:rsidRDefault="00D00EEF" w:rsidP="002578CF">
      <w:pPr>
        <w:ind w:left="720"/>
        <w:rPr>
          <w:sz w:val="24"/>
          <w:szCs w:val="24"/>
        </w:rPr>
      </w:pPr>
      <w:r w:rsidRPr="00EB709D">
        <w:rPr>
          <w:sz w:val="24"/>
          <w:szCs w:val="24"/>
        </w:rPr>
        <w:t xml:space="preserve">(Mr. Matthew Whipple or Ms. Jennifer Rourke) </w:t>
      </w:r>
    </w:p>
    <w:p w14:paraId="334C8D1C" w14:textId="77777777" w:rsidR="00D00EEF" w:rsidRPr="00EB709D" w:rsidRDefault="00D00EEF" w:rsidP="002578CF">
      <w:pPr>
        <w:ind w:left="720"/>
        <w:rPr>
          <w:sz w:val="24"/>
          <w:szCs w:val="24"/>
        </w:rPr>
      </w:pPr>
      <w:r w:rsidRPr="00EB709D">
        <w:rPr>
          <w:sz w:val="24"/>
          <w:szCs w:val="24"/>
        </w:rPr>
        <w:t>General Greene Avenue</w:t>
      </w:r>
    </w:p>
    <w:p w14:paraId="1ACE43F7" w14:textId="77777777" w:rsidR="00D00EEF" w:rsidRPr="00EB709D" w:rsidRDefault="00D00EEF" w:rsidP="00013CEB">
      <w:pPr>
        <w:ind w:left="720"/>
        <w:rPr>
          <w:sz w:val="24"/>
          <w:szCs w:val="24"/>
        </w:rPr>
      </w:pPr>
      <w:r w:rsidRPr="00EB709D">
        <w:rPr>
          <w:sz w:val="24"/>
          <w:szCs w:val="24"/>
        </w:rPr>
        <w:t>Natick, MA 01760-5020</w:t>
      </w:r>
    </w:p>
    <w:p w14:paraId="76121792" w14:textId="77777777" w:rsidR="00D00EEF" w:rsidRPr="00EB709D" w:rsidRDefault="00D00EEF" w:rsidP="00013CEB">
      <w:pPr>
        <w:ind w:left="720"/>
        <w:rPr>
          <w:sz w:val="24"/>
          <w:szCs w:val="24"/>
        </w:rPr>
      </w:pPr>
      <w:r w:rsidRPr="00EB709D">
        <w:rPr>
          <w:sz w:val="24"/>
          <w:szCs w:val="24"/>
        </w:rPr>
        <w:t xml:space="preserve">TEL: (508) </w:t>
      </w:r>
      <w:hyperlink r:id="rId135" w:history="1">
        <w:r w:rsidRPr="00EB709D">
          <w:rPr>
            <w:color w:val="0563C1"/>
            <w:sz w:val="24"/>
            <w:szCs w:val="24"/>
            <w:u w:val="single"/>
          </w:rPr>
          <w:t>206-3803 (Mr. Whipple)</w:t>
        </w:r>
        <w:r w:rsidRPr="00494897">
          <w:rPr>
            <w:sz w:val="24"/>
            <w:szCs w:val="24"/>
          </w:rPr>
          <w:t xml:space="preserve"> or</w:t>
        </w:r>
      </w:hyperlink>
      <w:r w:rsidRPr="00EB709D">
        <w:rPr>
          <w:sz w:val="24"/>
          <w:szCs w:val="24"/>
        </w:rPr>
        <w:t xml:space="preserve"> (508) 206-3853 (Ms. Rourke)</w:t>
      </w:r>
    </w:p>
    <w:p w14:paraId="2F1F28C3" w14:textId="77777777" w:rsidR="00D00EEF" w:rsidRPr="00EB709D" w:rsidRDefault="00D00EEF" w:rsidP="002578CF">
      <w:pPr>
        <w:spacing w:before="1"/>
        <w:ind w:left="720"/>
        <w:rPr>
          <w:sz w:val="24"/>
          <w:szCs w:val="24"/>
        </w:rPr>
      </w:pPr>
      <w:r w:rsidRPr="00EB709D">
        <w:rPr>
          <w:sz w:val="24"/>
          <w:szCs w:val="24"/>
        </w:rPr>
        <w:t xml:space="preserve">Email: </w:t>
      </w:r>
      <w:hyperlink r:id="rId136" w:history="1">
        <w:r w:rsidRPr="00EB709D">
          <w:rPr>
            <w:color w:val="0563C1"/>
            <w:sz w:val="24"/>
            <w:szCs w:val="24"/>
            <w:u w:val="single"/>
          </w:rPr>
          <w:t>usarmy.natick.devcom-sc.mbx.osi-spod@army.mil</w:t>
        </w:r>
      </w:hyperlink>
      <w:r w:rsidRPr="00EB709D">
        <w:rPr>
          <w:sz w:val="24"/>
          <w:szCs w:val="24"/>
        </w:rPr>
        <w:t xml:space="preserve"> </w:t>
      </w:r>
    </w:p>
    <w:p w14:paraId="596B89E5" w14:textId="77777777" w:rsidR="00D00EEF" w:rsidRPr="00EB709D" w:rsidRDefault="00D00EEF" w:rsidP="002578CF">
      <w:pPr>
        <w:rPr>
          <w:sz w:val="24"/>
          <w:szCs w:val="24"/>
        </w:rPr>
      </w:pPr>
    </w:p>
    <w:p w14:paraId="0D95F3DB" w14:textId="77777777" w:rsidR="00D00EEF" w:rsidRPr="00EB709D" w:rsidRDefault="00D00EEF" w:rsidP="002578CF">
      <w:pPr>
        <w:ind w:left="270" w:hanging="262"/>
        <w:outlineLvl w:val="2"/>
        <w:rPr>
          <w:b/>
          <w:bCs/>
          <w:i/>
          <w:iCs/>
          <w:sz w:val="24"/>
          <w:szCs w:val="24"/>
        </w:rPr>
      </w:pPr>
      <w:bookmarkStart w:id="207" w:name="_bookmark86"/>
      <w:bookmarkStart w:id="208" w:name="_Toc130888982"/>
      <w:bookmarkStart w:id="209" w:name="_Toc130889174"/>
      <w:bookmarkEnd w:id="207"/>
      <w:r w:rsidRPr="00EB709D">
        <w:rPr>
          <w:b/>
          <w:bCs/>
          <w:i/>
          <w:iCs/>
          <w:sz w:val="24"/>
          <w:szCs w:val="24"/>
        </w:rPr>
        <w:t>Cyberspace Warfare for Training (</w:t>
      </w:r>
      <w:proofErr w:type="spellStart"/>
      <w:r w:rsidRPr="00EB709D">
        <w:rPr>
          <w:b/>
          <w:bCs/>
          <w:i/>
          <w:iCs/>
          <w:sz w:val="24"/>
          <w:szCs w:val="24"/>
        </w:rPr>
        <w:t>CyWar</w:t>
      </w:r>
      <w:proofErr w:type="spellEnd"/>
      <w:r w:rsidRPr="00EB709D">
        <w:rPr>
          <w:b/>
          <w:bCs/>
          <w:i/>
          <w:iCs/>
          <w:sz w:val="24"/>
          <w:szCs w:val="24"/>
        </w:rPr>
        <w:t>-T)</w:t>
      </w:r>
      <w:bookmarkEnd w:id="208"/>
      <w:bookmarkEnd w:id="209"/>
    </w:p>
    <w:p w14:paraId="4CB8CDFB" w14:textId="77777777" w:rsidR="00D00EEF" w:rsidRPr="00EB709D" w:rsidRDefault="00D00EEF" w:rsidP="002578CF">
      <w:pPr>
        <w:spacing w:before="10"/>
        <w:rPr>
          <w:b/>
          <w:i/>
          <w:sz w:val="24"/>
          <w:szCs w:val="24"/>
        </w:rPr>
      </w:pPr>
    </w:p>
    <w:p w14:paraId="68C30394" w14:textId="768EBEF7" w:rsidR="00D00EEF" w:rsidRPr="00EB709D" w:rsidRDefault="00D00EEF" w:rsidP="002578CF">
      <w:pPr>
        <w:rPr>
          <w:sz w:val="24"/>
          <w:szCs w:val="24"/>
        </w:rPr>
      </w:pPr>
      <w:r w:rsidRPr="00EB709D">
        <w:rPr>
          <w:sz w:val="24"/>
          <w:szCs w:val="24"/>
        </w:rPr>
        <w:t>The Cyberspace</w:t>
      </w:r>
      <w:r w:rsidRPr="00EB709D" w:rsidDel="00A96774">
        <w:rPr>
          <w:sz w:val="24"/>
          <w:szCs w:val="24"/>
        </w:rPr>
        <w:t xml:space="preserve"> </w:t>
      </w:r>
      <w:r w:rsidRPr="00EB709D">
        <w:rPr>
          <w:sz w:val="24"/>
          <w:szCs w:val="24"/>
        </w:rPr>
        <w:t>Warfare for Training (</w:t>
      </w:r>
      <w:proofErr w:type="spellStart"/>
      <w:r w:rsidRPr="00EB709D">
        <w:rPr>
          <w:sz w:val="24"/>
          <w:szCs w:val="24"/>
        </w:rPr>
        <w:t>CyWar</w:t>
      </w:r>
      <w:proofErr w:type="spellEnd"/>
      <w:r w:rsidRPr="00EB709D">
        <w:rPr>
          <w:sz w:val="24"/>
          <w:szCs w:val="24"/>
        </w:rPr>
        <w:t xml:space="preserve">-T) research program at the Soldier Center’s Simulation and Training Technology Center (STTC) is addressing science and technology gaps in cyberspace training through modeling and simulation (M&amp;S). The </w:t>
      </w:r>
      <w:proofErr w:type="spellStart"/>
      <w:r w:rsidRPr="00EB709D">
        <w:rPr>
          <w:sz w:val="24"/>
          <w:szCs w:val="24"/>
        </w:rPr>
        <w:t>CyWar</w:t>
      </w:r>
      <w:proofErr w:type="spellEnd"/>
      <w:r w:rsidRPr="00EB709D">
        <w:rPr>
          <w:sz w:val="24"/>
          <w:szCs w:val="24"/>
        </w:rPr>
        <w:t xml:space="preserve">-T research program focuses on the Army’s M&amp;S technologies to represent cyberspace environments such as networks, the electromagnetic spectrum (EMS), space and positioning, navigation, and timing (PNT), and the information environment (IE), enabling the modeling and simulation of cyberspace activities and effects at the appropriate fidelity and resolution necessary to prepare </w:t>
      </w:r>
      <w:r w:rsidRPr="00EB709D">
        <w:rPr>
          <w:sz w:val="24"/>
          <w:szCs w:val="24"/>
        </w:rPr>
        <w:lastRenderedPageBreak/>
        <w:t xml:space="preserve">the Army for conducting cyberspace electromagnetic activities (CEMA) in support of multidomain operations (MDO). Examples of prior and current efforts in the </w:t>
      </w:r>
      <w:proofErr w:type="spellStart"/>
      <w:r w:rsidRPr="00EB709D">
        <w:rPr>
          <w:sz w:val="24"/>
          <w:szCs w:val="24"/>
        </w:rPr>
        <w:t>CyWar</w:t>
      </w:r>
      <w:proofErr w:type="spellEnd"/>
      <w:r w:rsidRPr="00EB709D">
        <w:rPr>
          <w:sz w:val="24"/>
          <w:szCs w:val="24"/>
        </w:rPr>
        <w:t xml:space="preserve">-T program include: 1) applications that simulate effects of cyberattacks on mission command information systems, 2) cyber data exchange models that integrate LVC&amp;G systems with cyber ranges, 3) architectures and simulation environments that enable CEMA training, 4) cyber simulation models, 5) intelligent cyber adversary models, and 6) tools that synchronize electromagnetic warfare (EW) events and effects across LVC&amp;G exercise environment. As the Army prepares to conduct MDO, the CEMA training and relevant simulation environments that the </w:t>
      </w:r>
      <w:proofErr w:type="spellStart"/>
      <w:r w:rsidRPr="00EB709D">
        <w:rPr>
          <w:sz w:val="24"/>
          <w:szCs w:val="24"/>
        </w:rPr>
        <w:t>CyWar</w:t>
      </w:r>
      <w:proofErr w:type="spellEnd"/>
      <w:r w:rsidRPr="00EB709D">
        <w:rPr>
          <w:sz w:val="24"/>
          <w:szCs w:val="24"/>
        </w:rPr>
        <w:t xml:space="preserve">-T program is enabling will become commonplace. </w:t>
      </w:r>
    </w:p>
    <w:p w14:paraId="1C6D261A" w14:textId="77777777" w:rsidR="00D00EEF" w:rsidRPr="00EB709D" w:rsidRDefault="00D00EEF" w:rsidP="002578CF">
      <w:pPr>
        <w:rPr>
          <w:sz w:val="24"/>
          <w:szCs w:val="24"/>
        </w:rPr>
      </w:pPr>
    </w:p>
    <w:p w14:paraId="225B650D" w14:textId="77777777" w:rsidR="00D00EEF" w:rsidRPr="00EB709D" w:rsidRDefault="00D00EEF" w:rsidP="002578CF">
      <w:pPr>
        <w:rPr>
          <w:sz w:val="24"/>
          <w:szCs w:val="24"/>
        </w:rPr>
      </w:pPr>
      <w:r w:rsidRPr="00EB709D">
        <w:rPr>
          <w:sz w:val="24"/>
          <w:szCs w:val="24"/>
        </w:rPr>
        <w:t>Scientific and Technical Areas of Interest:</w:t>
      </w:r>
    </w:p>
    <w:p w14:paraId="274060A4" w14:textId="77777777" w:rsidR="00D00EEF" w:rsidRPr="00EB709D" w:rsidRDefault="00D00EEF" w:rsidP="002578CF">
      <w:pPr>
        <w:spacing w:before="9"/>
        <w:rPr>
          <w:sz w:val="24"/>
          <w:szCs w:val="24"/>
        </w:rPr>
      </w:pPr>
    </w:p>
    <w:p w14:paraId="6BC840E7" w14:textId="77777777" w:rsidR="00D00EEF" w:rsidRPr="00EB709D" w:rsidRDefault="00D00EEF" w:rsidP="002A22A6">
      <w:pPr>
        <w:numPr>
          <w:ilvl w:val="0"/>
          <w:numId w:val="36"/>
        </w:numPr>
        <w:ind w:left="1080"/>
        <w:rPr>
          <w:sz w:val="24"/>
          <w:szCs w:val="24"/>
        </w:rPr>
      </w:pPr>
      <w:r w:rsidRPr="00EB709D">
        <w:rPr>
          <w:sz w:val="24"/>
          <w:szCs w:val="24"/>
        </w:rPr>
        <w:t>Data Models and Ontologies for Cyberspace</w:t>
      </w:r>
      <w:r w:rsidRPr="00EB709D" w:rsidDel="00A96774">
        <w:rPr>
          <w:sz w:val="24"/>
          <w:szCs w:val="24"/>
        </w:rPr>
        <w:t xml:space="preserve"> </w:t>
      </w:r>
      <w:r w:rsidRPr="00EB709D">
        <w:rPr>
          <w:sz w:val="24"/>
          <w:szCs w:val="24"/>
        </w:rPr>
        <w:t>-related M&amp;S</w:t>
      </w:r>
    </w:p>
    <w:p w14:paraId="7C6EC923" w14:textId="77777777" w:rsidR="00D00EEF" w:rsidRPr="00EB709D" w:rsidRDefault="00D00EEF" w:rsidP="002A22A6">
      <w:pPr>
        <w:numPr>
          <w:ilvl w:val="0"/>
          <w:numId w:val="36"/>
        </w:numPr>
        <w:ind w:left="1080"/>
        <w:rPr>
          <w:sz w:val="24"/>
          <w:szCs w:val="24"/>
        </w:rPr>
      </w:pPr>
      <w:r w:rsidRPr="00EB709D">
        <w:rPr>
          <w:sz w:val="24"/>
          <w:szCs w:val="24"/>
        </w:rPr>
        <w:t>Synthetic Representation of Cyberspace</w:t>
      </w:r>
      <w:r w:rsidRPr="00EB709D" w:rsidDel="009138F7">
        <w:rPr>
          <w:sz w:val="24"/>
          <w:szCs w:val="24"/>
        </w:rPr>
        <w:t xml:space="preserve"> </w:t>
      </w:r>
      <w:r w:rsidRPr="00EB709D">
        <w:rPr>
          <w:sz w:val="24"/>
          <w:szCs w:val="24"/>
        </w:rPr>
        <w:t>Terrain</w:t>
      </w:r>
    </w:p>
    <w:p w14:paraId="41274138" w14:textId="77777777" w:rsidR="00D00EEF" w:rsidRPr="00EB709D" w:rsidRDefault="00D00EEF" w:rsidP="002A22A6">
      <w:pPr>
        <w:numPr>
          <w:ilvl w:val="0"/>
          <w:numId w:val="36"/>
        </w:numPr>
        <w:ind w:left="1080"/>
        <w:rPr>
          <w:sz w:val="24"/>
          <w:szCs w:val="24"/>
        </w:rPr>
      </w:pPr>
      <w:r w:rsidRPr="00EB709D">
        <w:rPr>
          <w:sz w:val="24"/>
          <w:szCs w:val="24"/>
        </w:rPr>
        <w:t>Service-based Network Simulations for L/V/C-G Training Systems</w:t>
      </w:r>
    </w:p>
    <w:p w14:paraId="19FDE4C7" w14:textId="77777777" w:rsidR="00D00EEF" w:rsidRPr="00EB709D" w:rsidRDefault="00D00EEF" w:rsidP="002A22A6">
      <w:pPr>
        <w:numPr>
          <w:ilvl w:val="0"/>
          <w:numId w:val="36"/>
        </w:numPr>
        <w:ind w:left="1080"/>
        <w:rPr>
          <w:sz w:val="24"/>
          <w:szCs w:val="24"/>
        </w:rPr>
      </w:pPr>
      <w:r w:rsidRPr="00EB709D">
        <w:rPr>
          <w:sz w:val="24"/>
          <w:szCs w:val="24"/>
        </w:rPr>
        <w:t>CEMA Models and Simulations across the gamut of the cyberspace</w:t>
      </w:r>
      <w:r w:rsidRPr="00EB709D" w:rsidDel="009138F7">
        <w:rPr>
          <w:sz w:val="24"/>
          <w:szCs w:val="24"/>
        </w:rPr>
        <w:t xml:space="preserve"> </w:t>
      </w:r>
      <w:r w:rsidRPr="00EB709D">
        <w:rPr>
          <w:sz w:val="24"/>
          <w:szCs w:val="24"/>
        </w:rPr>
        <w:t>domain. Including, but not limited to:</w:t>
      </w:r>
    </w:p>
    <w:p w14:paraId="3C3E5B31" w14:textId="77777777" w:rsidR="00D00EEF" w:rsidRPr="00EB709D" w:rsidRDefault="00D00EEF" w:rsidP="002A22A6">
      <w:pPr>
        <w:numPr>
          <w:ilvl w:val="1"/>
          <w:numId w:val="36"/>
        </w:numPr>
        <w:spacing w:before="4"/>
        <w:ind w:left="1800"/>
        <w:rPr>
          <w:sz w:val="24"/>
          <w:szCs w:val="24"/>
        </w:rPr>
      </w:pPr>
      <w:r w:rsidRPr="00EB709D">
        <w:rPr>
          <w:sz w:val="24"/>
          <w:szCs w:val="24"/>
        </w:rPr>
        <w:t>Intelligence</w:t>
      </w:r>
    </w:p>
    <w:p w14:paraId="3F3D49C8" w14:textId="77777777" w:rsidR="00D00EEF" w:rsidRPr="00EB709D" w:rsidRDefault="00D00EEF" w:rsidP="002A22A6">
      <w:pPr>
        <w:numPr>
          <w:ilvl w:val="1"/>
          <w:numId w:val="36"/>
        </w:numPr>
        <w:ind w:left="1800"/>
        <w:rPr>
          <w:sz w:val="24"/>
          <w:szCs w:val="24"/>
        </w:rPr>
      </w:pPr>
      <w:r w:rsidRPr="00EB709D">
        <w:rPr>
          <w:sz w:val="24"/>
          <w:szCs w:val="24"/>
        </w:rPr>
        <w:t>Signal</w:t>
      </w:r>
    </w:p>
    <w:p w14:paraId="2D445579" w14:textId="77777777" w:rsidR="00D00EEF" w:rsidRPr="00EB709D" w:rsidRDefault="00D00EEF" w:rsidP="002A22A6">
      <w:pPr>
        <w:numPr>
          <w:ilvl w:val="1"/>
          <w:numId w:val="36"/>
        </w:numPr>
        <w:spacing w:before="6"/>
        <w:ind w:left="1800"/>
        <w:rPr>
          <w:sz w:val="24"/>
          <w:szCs w:val="24"/>
        </w:rPr>
      </w:pPr>
      <w:r w:rsidRPr="00EB709D">
        <w:rPr>
          <w:sz w:val="24"/>
          <w:szCs w:val="24"/>
        </w:rPr>
        <w:t>Information Operations (IO)</w:t>
      </w:r>
    </w:p>
    <w:p w14:paraId="318FD84D" w14:textId="77777777" w:rsidR="00D00EEF" w:rsidRPr="00EB709D" w:rsidRDefault="00D00EEF" w:rsidP="002A22A6">
      <w:pPr>
        <w:numPr>
          <w:ilvl w:val="1"/>
          <w:numId w:val="36"/>
        </w:numPr>
        <w:ind w:left="1800"/>
        <w:rPr>
          <w:sz w:val="24"/>
          <w:szCs w:val="24"/>
        </w:rPr>
      </w:pPr>
      <w:r w:rsidRPr="00EB709D">
        <w:rPr>
          <w:sz w:val="24"/>
          <w:szCs w:val="24"/>
        </w:rPr>
        <w:t>Cyberspace</w:t>
      </w:r>
    </w:p>
    <w:p w14:paraId="7669D78A" w14:textId="77777777" w:rsidR="00D00EEF" w:rsidRPr="00EB709D" w:rsidRDefault="00D00EEF" w:rsidP="002A22A6">
      <w:pPr>
        <w:numPr>
          <w:ilvl w:val="1"/>
          <w:numId w:val="36"/>
        </w:numPr>
        <w:spacing w:before="1"/>
        <w:ind w:left="1800"/>
        <w:rPr>
          <w:sz w:val="24"/>
          <w:szCs w:val="24"/>
        </w:rPr>
      </w:pPr>
      <w:r w:rsidRPr="00EB709D">
        <w:rPr>
          <w:sz w:val="24"/>
          <w:szCs w:val="24"/>
        </w:rPr>
        <w:t>Space and Positioning, Navigation, and Timing (PNT)</w:t>
      </w:r>
    </w:p>
    <w:p w14:paraId="557EB39B" w14:textId="77777777" w:rsidR="00D00EEF" w:rsidRPr="00EB709D" w:rsidRDefault="00D00EEF" w:rsidP="002A22A6">
      <w:pPr>
        <w:numPr>
          <w:ilvl w:val="1"/>
          <w:numId w:val="36"/>
        </w:numPr>
        <w:ind w:left="1800"/>
        <w:rPr>
          <w:sz w:val="24"/>
          <w:szCs w:val="24"/>
        </w:rPr>
      </w:pPr>
      <w:r w:rsidRPr="00EB709D">
        <w:rPr>
          <w:sz w:val="24"/>
          <w:szCs w:val="24"/>
        </w:rPr>
        <w:t>Fires (as related to the cyber domain)</w:t>
      </w:r>
    </w:p>
    <w:p w14:paraId="78BD1F7E" w14:textId="77777777" w:rsidR="00D00EEF" w:rsidRPr="00EB709D" w:rsidRDefault="00D00EEF" w:rsidP="002A22A6">
      <w:pPr>
        <w:numPr>
          <w:ilvl w:val="0"/>
          <w:numId w:val="36"/>
        </w:numPr>
        <w:ind w:left="1080" w:hanging="363"/>
        <w:rPr>
          <w:sz w:val="24"/>
          <w:szCs w:val="24"/>
        </w:rPr>
      </w:pPr>
      <w:r w:rsidRPr="00EB709D">
        <w:rPr>
          <w:sz w:val="24"/>
          <w:szCs w:val="24"/>
        </w:rPr>
        <w:t>CEMA Visualization Concepts and Tools</w:t>
      </w:r>
    </w:p>
    <w:p w14:paraId="0A6E0AFB" w14:textId="77777777" w:rsidR="00D00EEF" w:rsidRPr="00EB709D" w:rsidRDefault="00D00EEF" w:rsidP="002A22A6">
      <w:pPr>
        <w:numPr>
          <w:ilvl w:val="0"/>
          <w:numId w:val="36"/>
        </w:numPr>
        <w:ind w:left="1080" w:hanging="363"/>
        <w:rPr>
          <w:sz w:val="24"/>
          <w:szCs w:val="24"/>
        </w:rPr>
      </w:pPr>
      <w:r w:rsidRPr="00EB709D">
        <w:rPr>
          <w:sz w:val="24"/>
          <w:szCs w:val="24"/>
        </w:rPr>
        <w:t>Simulated Populations capable of Generating Dynamic Content in the Information Environment synchronized with L/V/C-G Training Systems</w:t>
      </w:r>
    </w:p>
    <w:p w14:paraId="3AA7E95E" w14:textId="77777777" w:rsidR="00D00EEF" w:rsidRPr="00EB709D" w:rsidRDefault="00D00EEF" w:rsidP="002578CF">
      <w:pPr>
        <w:ind w:left="939" w:right="1151"/>
        <w:rPr>
          <w:sz w:val="24"/>
          <w:szCs w:val="24"/>
        </w:rPr>
      </w:pPr>
    </w:p>
    <w:p w14:paraId="56B09F1A" w14:textId="77777777" w:rsidR="00D00EEF" w:rsidRPr="00EB709D" w:rsidRDefault="00D00EEF" w:rsidP="002578CF">
      <w:pPr>
        <w:rPr>
          <w:sz w:val="24"/>
          <w:szCs w:val="24"/>
        </w:rPr>
      </w:pPr>
      <w:r w:rsidRPr="00EB709D">
        <w:rPr>
          <w:sz w:val="24"/>
          <w:szCs w:val="24"/>
        </w:rPr>
        <w:t>Communication with the Technical POC prior to submission of a formal proposal is essential.</w:t>
      </w:r>
    </w:p>
    <w:p w14:paraId="50D48E1F" w14:textId="77777777" w:rsidR="00D00EEF" w:rsidRPr="00EB709D" w:rsidRDefault="00D00EEF" w:rsidP="002578CF">
      <w:pPr>
        <w:spacing w:before="7"/>
        <w:rPr>
          <w:sz w:val="24"/>
          <w:szCs w:val="24"/>
        </w:rPr>
      </w:pPr>
    </w:p>
    <w:p w14:paraId="055D27C3" w14:textId="77777777" w:rsidR="00D00EEF" w:rsidRPr="00EB709D" w:rsidRDefault="00D00EEF" w:rsidP="002578CF">
      <w:pPr>
        <w:rPr>
          <w:sz w:val="24"/>
          <w:szCs w:val="24"/>
        </w:rPr>
      </w:pPr>
      <w:r w:rsidRPr="00EB709D">
        <w:rPr>
          <w:sz w:val="24"/>
          <w:szCs w:val="24"/>
        </w:rPr>
        <w:t xml:space="preserve">Technical POC: </w:t>
      </w:r>
    </w:p>
    <w:p w14:paraId="61CB17EA" w14:textId="77777777" w:rsidR="00D00EEF" w:rsidRPr="00EB709D" w:rsidRDefault="00D00EEF" w:rsidP="002578CF">
      <w:pPr>
        <w:ind w:firstLine="720"/>
        <w:rPr>
          <w:color w:val="0000FF"/>
          <w:sz w:val="24"/>
          <w:szCs w:val="24"/>
          <w:u w:val="single" w:color="0000FF"/>
        </w:rPr>
      </w:pPr>
      <w:r w:rsidRPr="00EB709D">
        <w:rPr>
          <w:sz w:val="24"/>
          <w:szCs w:val="24"/>
        </w:rPr>
        <w:t xml:space="preserve">Mr. Allen Geddes, TEL: 407-384-3926, </w:t>
      </w:r>
      <w:hyperlink r:id="rId137" w:history="1">
        <w:r w:rsidRPr="00EB709D">
          <w:rPr>
            <w:color w:val="0563C1"/>
            <w:sz w:val="24"/>
            <w:szCs w:val="24"/>
            <w:u w:val="single"/>
          </w:rPr>
          <w:t>james.a.geddes2.civ@army.mil</w:t>
        </w:r>
      </w:hyperlink>
      <w:r w:rsidRPr="00EB709D">
        <w:rPr>
          <w:sz w:val="24"/>
          <w:szCs w:val="24"/>
        </w:rPr>
        <w:t xml:space="preserve"> </w:t>
      </w:r>
    </w:p>
    <w:p w14:paraId="47614F10" w14:textId="77777777" w:rsidR="00D00EEF" w:rsidRPr="00EB709D" w:rsidRDefault="00D00EEF" w:rsidP="00013CEB">
      <w:pPr>
        <w:ind w:left="320"/>
        <w:rPr>
          <w:sz w:val="24"/>
          <w:szCs w:val="24"/>
        </w:rPr>
      </w:pPr>
    </w:p>
    <w:p w14:paraId="7B22F798" w14:textId="77777777" w:rsidR="00D00EEF" w:rsidRPr="00EB709D" w:rsidRDefault="00D00EEF" w:rsidP="00013CEB">
      <w:pPr>
        <w:rPr>
          <w:sz w:val="24"/>
          <w:szCs w:val="24"/>
        </w:rPr>
      </w:pPr>
      <w:r w:rsidRPr="00EB709D">
        <w:rPr>
          <w:sz w:val="24"/>
          <w:szCs w:val="24"/>
        </w:rPr>
        <w:t>All concept papers, proposals, and administrative inquiries should be submitted to:</w:t>
      </w:r>
    </w:p>
    <w:p w14:paraId="078179CF" w14:textId="77777777" w:rsidR="00D00EEF" w:rsidRPr="00EB709D" w:rsidRDefault="00D00EEF" w:rsidP="002578CF">
      <w:pPr>
        <w:rPr>
          <w:sz w:val="24"/>
          <w:szCs w:val="24"/>
        </w:rPr>
      </w:pPr>
    </w:p>
    <w:p w14:paraId="0D2AA9C8" w14:textId="77777777" w:rsidR="00D00EEF" w:rsidRPr="00EB709D" w:rsidRDefault="00D00EEF" w:rsidP="002578CF">
      <w:pPr>
        <w:ind w:left="720"/>
        <w:rPr>
          <w:sz w:val="24"/>
          <w:szCs w:val="24"/>
        </w:rPr>
      </w:pPr>
      <w:r w:rsidRPr="00EB709D">
        <w:rPr>
          <w:sz w:val="24"/>
          <w:szCs w:val="24"/>
        </w:rPr>
        <w:t xml:space="preserve">U.S. Army Natick Soldier Systems Center </w:t>
      </w:r>
    </w:p>
    <w:p w14:paraId="38C01E3F" w14:textId="77777777" w:rsidR="00D00EEF" w:rsidRPr="00EB709D" w:rsidRDefault="00D00EEF" w:rsidP="002578CF">
      <w:pPr>
        <w:ind w:left="720"/>
        <w:rPr>
          <w:sz w:val="24"/>
          <w:szCs w:val="24"/>
        </w:rPr>
      </w:pPr>
      <w:r w:rsidRPr="00EB709D">
        <w:rPr>
          <w:sz w:val="24"/>
          <w:szCs w:val="24"/>
        </w:rPr>
        <w:t>DEVCOM SC ATTN: FCDD-SCD-EXA</w:t>
      </w:r>
    </w:p>
    <w:p w14:paraId="3D552064" w14:textId="77777777" w:rsidR="00D00EEF" w:rsidRPr="00EB709D" w:rsidRDefault="00D00EEF" w:rsidP="002578CF">
      <w:pPr>
        <w:ind w:left="720"/>
        <w:rPr>
          <w:sz w:val="24"/>
          <w:szCs w:val="24"/>
        </w:rPr>
      </w:pPr>
      <w:r w:rsidRPr="00EB709D">
        <w:rPr>
          <w:sz w:val="24"/>
          <w:szCs w:val="24"/>
        </w:rPr>
        <w:t xml:space="preserve">(Mr. Matthew Whipple or Ms. Jennifer Rourke) </w:t>
      </w:r>
    </w:p>
    <w:p w14:paraId="05C87D70" w14:textId="77777777" w:rsidR="00D00EEF" w:rsidRPr="00EB709D" w:rsidRDefault="00D00EEF" w:rsidP="002578CF">
      <w:pPr>
        <w:ind w:left="720"/>
        <w:rPr>
          <w:sz w:val="24"/>
          <w:szCs w:val="24"/>
        </w:rPr>
      </w:pPr>
      <w:r w:rsidRPr="00EB709D">
        <w:rPr>
          <w:sz w:val="24"/>
          <w:szCs w:val="24"/>
        </w:rPr>
        <w:t>General Greene Avenue</w:t>
      </w:r>
    </w:p>
    <w:p w14:paraId="7780F4BF" w14:textId="77777777" w:rsidR="00D00EEF" w:rsidRPr="00EB709D" w:rsidRDefault="00D00EEF" w:rsidP="00013CEB">
      <w:pPr>
        <w:ind w:left="720"/>
        <w:rPr>
          <w:sz w:val="24"/>
          <w:szCs w:val="24"/>
        </w:rPr>
      </w:pPr>
      <w:r w:rsidRPr="00EB709D">
        <w:rPr>
          <w:sz w:val="24"/>
          <w:szCs w:val="24"/>
        </w:rPr>
        <w:t>Natick, MA 01760-5020</w:t>
      </w:r>
    </w:p>
    <w:p w14:paraId="293A3308" w14:textId="77777777" w:rsidR="00D00EEF" w:rsidRPr="00EB709D" w:rsidRDefault="00D00EEF" w:rsidP="00013CEB">
      <w:pPr>
        <w:ind w:left="720"/>
        <w:rPr>
          <w:sz w:val="24"/>
          <w:szCs w:val="24"/>
        </w:rPr>
      </w:pPr>
      <w:r w:rsidRPr="00EB709D">
        <w:rPr>
          <w:sz w:val="24"/>
          <w:szCs w:val="24"/>
        </w:rPr>
        <w:t>TEL: (508) 206-3803 (Mr. Whipple) or (508) 206-3853 (Ms. Rourke)</w:t>
      </w:r>
    </w:p>
    <w:p w14:paraId="38C48642" w14:textId="77777777" w:rsidR="00D00EEF" w:rsidRPr="00EB709D" w:rsidRDefault="00D00EEF" w:rsidP="002578CF">
      <w:pPr>
        <w:spacing w:before="1"/>
        <w:ind w:left="720"/>
        <w:rPr>
          <w:sz w:val="24"/>
          <w:szCs w:val="24"/>
        </w:rPr>
      </w:pPr>
      <w:r w:rsidRPr="00EB709D">
        <w:rPr>
          <w:sz w:val="24"/>
          <w:szCs w:val="24"/>
        </w:rPr>
        <w:t xml:space="preserve">Email: </w:t>
      </w:r>
      <w:hyperlink r:id="rId138" w:history="1">
        <w:r w:rsidRPr="00EB709D">
          <w:rPr>
            <w:color w:val="0563C1"/>
            <w:sz w:val="24"/>
            <w:szCs w:val="24"/>
            <w:u w:val="single"/>
          </w:rPr>
          <w:t>usarmy.natick.devcom-sc.mbx.osi-spod@army.mil</w:t>
        </w:r>
      </w:hyperlink>
      <w:r w:rsidRPr="00EB709D">
        <w:rPr>
          <w:sz w:val="24"/>
          <w:szCs w:val="24"/>
        </w:rPr>
        <w:t xml:space="preserve"> </w:t>
      </w:r>
    </w:p>
    <w:p w14:paraId="665F6F56" w14:textId="77777777" w:rsidR="00D00EEF" w:rsidRPr="00EB709D" w:rsidRDefault="00D00EEF" w:rsidP="002578CF">
      <w:pPr>
        <w:ind w:left="940"/>
        <w:rPr>
          <w:sz w:val="24"/>
          <w:szCs w:val="24"/>
        </w:rPr>
      </w:pPr>
    </w:p>
    <w:p w14:paraId="763F1C84" w14:textId="77777777" w:rsidR="00D00EEF" w:rsidRPr="00EB709D" w:rsidRDefault="00D00EEF" w:rsidP="002578CF">
      <w:pPr>
        <w:ind w:left="270" w:hanging="262"/>
        <w:outlineLvl w:val="2"/>
        <w:rPr>
          <w:b/>
          <w:bCs/>
          <w:i/>
          <w:iCs/>
          <w:sz w:val="24"/>
          <w:szCs w:val="24"/>
        </w:rPr>
      </w:pPr>
      <w:bookmarkStart w:id="210" w:name="_bookmark87"/>
      <w:bookmarkStart w:id="211" w:name="_Toc130888983"/>
      <w:bookmarkStart w:id="212" w:name="_Toc130889175"/>
      <w:bookmarkEnd w:id="210"/>
      <w:r w:rsidRPr="00EB709D">
        <w:rPr>
          <w:b/>
          <w:bCs/>
          <w:i/>
          <w:iCs/>
          <w:sz w:val="24"/>
          <w:szCs w:val="24"/>
        </w:rPr>
        <w:t>Adaptive Instructional Systems</w:t>
      </w:r>
      <w:bookmarkEnd w:id="211"/>
      <w:bookmarkEnd w:id="212"/>
    </w:p>
    <w:p w14:paraId="6E35F1D5" w14:textId="77777777" w:rsidR="00D00EEF" w:rsidRPr="00EB709D" w:rsidRDefault="00D00EEF" w:rsidP="00013CEB">
      <w:pPr>
        <w:rPr>
          <w:b/>
          <w:i/>
          <w:sz w:val="24"/>
          <w:szCs w:val="24"/>
        </w:rPr>
      </w:pPr>
    </w:p>
    <w:p w14:paraId="268B5837" w14:textId="77777777" w:rsidR="00D00EEF" w:rsidRPr="00EB709D" w:rsidRDefault="00D00EEF" w:rsidP="002578CF">
      <w:pPr>
        <w:rPr>
          <w:sz w:val="24"/>
          <w:szCs w:val="24"/>
        </w:rPr>
      </w:pPr>
      <w:r w:rsidRPr="00EB709D">
        <w:rPr>
          <w:sz w:val="24"/>
          <w:szCs w:val="24"/>
        </w:rPr>
        <w:t xml:space="preserve">The U.S. Army seeks to leverage emerging adaptive learning technologies to enhance simulation-based training and promote active experiential learning and competency development </w:t>
      </w:r>
      <w:r w:rsidRPr="00EB709D">
        <w:rPr>
          <w:sz w:val="24"/>
          <w:szCs w:val="24"/>
        </w:rPr>
        <w:lastRenderedPageBreak/>
        <w:t>for individuals and teams. Examples of these emerging technologies include generative artificial intelligence (AI), hybrid and multi-modal data analytic methods, machine learning (ML), extended reality, and distributed computing. Our goal is to advance adaptive training technology using various AI-supported services that influence training scenario design, automated assessment, learning modeling, and intelligent coaching/tutoring through feedback, conversational reflection, and data-driven recommendations. These services require the development and validation of a scalable learning analytic framework that leverages best practices in learning engineering, experience design, and generative AI methods to drive content generation and Socratic learning opportunities.</w:t>
      </w:r>
    </w:p>
    <w:p w14:paraId="4AC3F5BE" w14:textId="77777777" w:rsidR="00D00EEF" w:rsidRPr="00EB709D" w:rsidRDefault="00D00EEF" w:rsidP="002578CF">
      <w:pPr>
        <w:rPr>
          <w:sz w:val="24"/>
          <w:szCs w:val="24"/>
        </w:rPr>
      </w:pPr>
    </w:p>
    <w:p w14:paraId="5AB769F7" w14:textId="77777777" w:rsidR="00D00EEF" w:rsidRPr="00EB709D" w:rsidRDefault="00D00EEF" w:rsidP="002578CF">
      <w:pPr>
        <w:rPr>
          <w:sz w:val="24"/>
          <w:szCs w:val="24"/>
        </w:rPr>
      </w:pPr>
      <w:r w:rsidRPr="00EB709D">
        <w:rPr>
          <w:sz w:val="24"/>
          <w:szCs w:val="24"/>
        </w:rPr>
        <w:t>Additionally, technologies are needed to rapidly visualize performance data, provide actionable feedback to instructors, trainees, and leaders, and to automatically adapt training strategies and feedback to trainee and team characteristics.</w:t>
      </w:r>
    </w:p>
    <w:p w14:paraId="71E492EC" w14:textId="77777777" w:rsidR="00404CAA" w:rsidRPr="00EB709D" w:rsidRDefault="00404CAA" w:rsidP="002578CF">
      <w:pPr>
        <w:rPr>
          <w:sz w:val="24"/>
          <w:szCs w:val="24"/>
        </w:rPr>
      </w:pPr>
    </w:p>
    <w:p w14:paraId="5EB69423" w14:textId="693002B4" w:rsidR="00D00EEF" w:rsidRPr="00EB709D" w:rsidRDefault="00D00EEF" w:rsidP="002578CF">
      <w:pPr>
        <w:rPr>
          <w:sz w:val="24"/>
          <w:szCs w:val="24"/>
        </w:rPr>
      </w:pPr>
      <w:r w:rsidRPr="00EB709D">
        <w:rPr>
          <w:sz w:val="24"/>
          <w:szCs w:val="24"/>
        </w:rPr>
        <w:t>The following are specific areas of interest:</w:t>
      </w:r>
    </w:p>
    <w:p w14:paraId="1D5DF2BC" w14:textId="77777777" w:rsidR="00D00EEF" w:rsidRPr="00EB709D" w:rsidRDefault="00D00EEF" w:rsidP="002578CF">
      <w:pPr>
        <w:rPr>
          <w:sz w:val="24"/>
          <w:szCs w:val="24"/>
        </w:rPr>
      </w:pPr>
    </w:p>
    <w:p w14:paraId="3835DEFA" w14:textId="77777777" w:rsidR="00D00EEF" w:rsidRPr="00EB709D" w:rsidRDefault="00D00EEF" w:rsidP="002A22A6">
      <w:pPr>
        <w:widowControl/>
        <w:numPr>
          <w:ilvl w:val="0"/>
          <w:numId w:val="37"/>
        </w:numPr>
        <w:autoSpaceDE/>
        <w:autoSpaceDN/>
        <w:spacing w:after="160"/>
        <w:ind w:left="1080"/>
        <w:contextualSpacing/>
        <w:rPr>
          <w:sz w:val="24"/>
          <w:szCs w:val="24"/>
        </w:rPr>
      </w:pPr>
      <w:r w:rsidRPr="00EB709D">
        <w:rPr>
          <w:sz w:val="24"/>
          <w:szCs w:val="24"/>
        </w:rPr>
        <w:t>Technologies for automating measurement, assessment, and diagnosis of team and individual mastery of training objectives.</w:t>
      </w:r>
    </w:p>
    <w:p w14:paraId="05B7FE02" w14:textId="77777777" w:rsidR="00D00EEF" w:rsidRPr="00EB709D" w:rsidRDefault="00D00EEF" w:rsidP="002A22A6">
      <w:pPr>
        <w:widowControl/>
        <w:numPr>
          <w:ilvl w:val="0"/>
          <w:numId w:val="37"/>
        </w:numPr>
        <w:autoSpaceDE/>
        <w:autoSpaceDN/>
        <w:spacing w:after="160"/>
        <w:ind w:left="1080"/>
        <w:contextualSpacing/>
        <w:rPr>
          <w:sz w:val="24"/>
          <w:szCs w:val="24"/>
        </w:rPr>
      </w:pPr>
      <w:r w:rsidRPr="00EB709D">
        <w:rPr>
          <w:sz w:val="24"/>
          <w:szCs w:val="24"/>
        </w:rPr>
        <w:t>Tools and methods to operationalize training experience design across learning phases (before, during, and after training event) and modes of training (i.e., live, virtual, and constructive).</w:t>
      </w:r>
    </w:p>
    <w:p w14:paraId="7E983664" w14:textId="77777777" w:rsidR="00D00EEF" w:rsidRPr="00EB709D" w:rsidRDefault="00D00EEF" w:rsidP="002A22A6">
      <w:pPr>
        <w:widowControl/>
        <w:numPr>
          <w:ilvl w:val="0"/>
          <w:numId w:val="37"/>
        </w:numPr>
        <w:autoSpaceDE/>
        <w:autoSpaceDN/>
        <w:spacing w:after="160"/>
        <w:ind w:left="1080"/>
        <w:contextualSpacing/>
        <w:rPr>
          <w:sz w:val="24"/>
          <w:szCs w:val="24"/>
        </w:rPr>
      </w:pPr>
      <w:r w:rsidRPr="00EB709D">
        <w:rPr>
          <w:sz w:val="24"/>
          <w:szCs w:val="24"/>
        </w:rPr>
        <w:t>Next-generation automated coaching capabilities that leverage generative AI tools like Large Language Models.</w:t>
      </w:r>
    </w:p>
    <w:p w14:paraId="306B85DA" w14:textId="77777777" w:rsidR="00D00EEF" w:rsidRPr="00EB709D" w:rsidRDefault="00D00EEF" w:rsidP="002A22A6">
      <w:pPr>
        <w:widowControl/>
        <w:numPr>
          <w:ilvl w:val="0"/>
          <w:numId w:val="37"/>
        </w:numPr>
        <w:autoSpaceDE/>
        <w:autoSpaceDN/>
        <w:spacing w:after="160"/>
        <w:ind w:left="1080"/>
        <w:contextualSpacing/>
        <w:rPr>
          <w:sz w:val="24"/>
          <w:szCs w:val="24"/>
        </w:rPr>
      </w:pPr>
      <w:r w:rsidRPr="00EB709D">
        <w:rPr>
          <w:sz w:val="24"/>
          <w:szCs w:val="24"/>
        </w:rPr>
        <w:t>Technologies for training strategy decision support systems that can automatically adapt training and develop content utilizing an ecosystem of resources and environments.</w:t>
      </w:r>
    </w:p>
    <w:p w14:paraId="27FAC8D9" w14:textId="77777777" w:rsidR="00D00EEF" w:rsidRPr="00EB709D" w:rsidRDefault="00D00EEF" w:rsidP="002A22A6">
      <w:pPr>
        <w:widowControl/>
        <w:numPr>
          <w:ilvl w:val="0"/>
          <w:numId w:val="37"/>
        </w:numPr>
        <w:autoSpaceDE/>
        <w:autoSpaceDN/>
        <w:spacing w:after="160"/>
        <w:ind w:left="1080"/>
        <w:contextualSpacing/>
        <w:rPr>
          <w:sz w:val="24"/>
          <w:szCs w:val="24"/>
        </w:rPr>
      </w:pPr>
      <w:r w:rsidRPr="00EB709D">
        <w:rPr>
          <w:sz w:val="24"/>
          <w:szCs w:val="24"/>
        </w:rPr>
        <w:t xml:space="preserve">Data capture technologies that are unobtrusive, scalable across echelons and training modalities, and that support near real-time assessment and feedback to trainees.   </w:t>
      </w:r>
    </w:p>
    <w:p w14:paraId="5AF7FFB4" w14:textId="77777777" w:rsidR="00D00EEF" w:rsidRPr="00EB709D" w:rsidRDefault="00D00EEF" w:rsidP="002A22A6">
      <w:pPr>
        <w:widowControl/>
        <w:numPr>
          <w:ilvl w:val="0"/>
          <w:numId w:val="37"/>
        </w:numPr>
        <w:autoSpaceDE/>
        <w:autoSpaceDN/>
        <w:spacing w:after="160"/>
        <w:ind w:left="1080"/>
        <w:contextualSpacing/>
        <w:rPr>
          <w:sz w:val="24"/>
          <w:szCs w:val="24"/>
        </w:rPr>
      </w:pPr>
      <w:r w:rsidRPr="00EB709D">
        <w:rPr>
          <w:sz w:val="24"/>
          <w:szCs w:val="24"/>
        </w:rPr>
        <w:t>Scalable best practices and authoring workflows applicable to existing learning technology standards.</w:t>
      </w:r>
    </w:p>
    <w:p w14:paraId="7719722E" w14:textId="77777777" w:rsidR="00D00EEF" w:rsidRPr="00EB709D" w:rsidRDefault="00D00EEF" w:rsidP="002A22A6">
      <w:pPr>
        <w:widowControl/>
        <w:numPr>
          <w:ilvl w:val="0"/>
          <w:numId w:val="37"/>
        </w:numPr>
        <w:autoSpaceDE/>
        <w:autoSpaceDN/>
        <w:spacing w:after="160"/>
        <w:ind w:left="1080"/>
        <w:contextualSpacing/>
        <w:rPr>
          <w:sz w:val="24"/>
          <w:szCs w:val="24"/>
        </w:rPr>
      </w:pPr>
      <w:r w:rsidRPr="00EB709D">
        <w:rPr>
          <w:sz w:val="24"/>
          <w:szCs w:val="24"/>
        </w:rPr>
        <w:t>Strategies and technologies that induce stress and other challenges associated with combat to improve the tactical effectiveness of synthetic training.</w:t>
      </w:r>
    </w:p>
    <w:p w14:paraId="479F82F6" w14:textId="77777777" w:rsidR="00CC46B0" w:rsidRPr="00EB709D" w:rsidRDefault="00CC46B0" w:rsidP="002578CF">
      <w:pPr>
        <w:rPr>
          <w:sz w:val="24"/>
          <w:szCs w:val="24"/>
        </w:rPr>
      </w:pPr>
    </w:p>
    <w:p w14:paraId="263E4E17" w14:textId="038605F7" w:rsidR="00D00EEF" w:rsidRPr="00EB709D" w:rsidRDefault="00D00EEF" w:rsidP="002578CF">
      <w:pPr>
        <w:rPr>
          <w:sz w:val="24"/>
          <w:szCs w:val="24"/>
        </w:rPr>
      </w:pPr>
      <w:r w:rsidRPr="00EB709D">
        <w:rPr>
          <w:sz w:val="24"/>
          <w:szCs w:val="24"/>
        </w:rPr>
        <w:t>The Combat Capabilities Development Command, Soldier Center is requesting white papers describing research to address these challenges for training Army individuals and teams across a variety of missions including dismounted infantry, armored, aviation, and mission command.</w:t>
      </w:r>
    </w:p>
    <w:p w14:paraId="3F469A1A" w14:textId="77777777" w:rsidR="00D00EEF" w:rsidRPr="00EB709D" w:rsidRDefault="00D00EEF" w:rsidP="002578CF">
      <w:pPr>
        <w:rPr>
          <w:sz w:val="24"/>
          <w:szCs w:val="24"/>
        </w:rPr>
      </w:pPr>
    </w:p>
    <w:p w14:paraId="1292B7CE" w14:textId="77777777" w:rsidR="00D00EEF" w:rsidRPr="00EB709D" w:rsidRDefault="00D00EEF" w:rsidP="002578CF">
      <w:pPr>
        <w:rPr>
          <w:sz w:val="24"/>
          <w:szCs w:val="24"/>
        </w:rPr>
      </w:pPr>
      <w:r w:rsidRPr="00EB709D">
        <w:rPr>
          <w:sz w:val="24"/>
          <w:szCs w:val="24"/>
        </w:rPr>
        <w:t xml:space="preserve">Technical POC: </w:t>
      </w:r>
    </w:p>
    <w:p w14:paraId="21A223F1" w14:textId="77777777" w:rsidR="00D00EEF" w:rsidRPr="00EB709D" w:rsidRDefault="00D00EEF" w:rsidP="002578CF">
      <w:pPr>
        <w:ind w:left="720"/>
        <w:rPr>
          <w:sz w:val="24"/>
          <w:szCs w:val="24"/>
        </w:rPr>
      </w:pPr>
      <w:r w:rsidRPr="00EB709D">
        <w:rPr>
          <w:sz w:val="24"/>
          <w:szCs w:val="24"/>
        </w:rPr>
        <w:t xml:space="preserve">Ben Goldberg, (407) 384-3903, </w:t>
      </w:r>
      <w:hyperlink r:id="rId139">
        <w:r w:rsidRPr="00EB709D">
          <w:rPr>
            <w:sz w:val="24"/>
            <w:szCs w:val="24"/>
          </w:rPr>
          <w:t>benjamin.s.</w:t>
        </w:r>
      </w:hyperlink>
      <w:hyperlink r:id="rId140">
        <w:r w:rsidRPr="00EB709D">
          <w:rPr>
            <w:sz w:val="24"/>
            <w:szCs w:val="24"/>
          </w:rPr>
          <w:t>goldberg.civ@mail.mil.</w:t>
        </w:r>
      </w:hyperlink>
    </w:p>
    <w:p w14:paraId="6449A0AD" w14:textId="77777777" w:rsidR="00D00EEF" w:rsidRPr="00EB709D" w:rsidRDefault="00D00EEF" w:rsidP="00013CEB">
      <w:pPr>
        <w:ind w:left="320"/>
        <w:rPr>
          <w:sz w:val="24"/>
          <w:szCs w:val="24"/>
        </w:rPr>
      </w:pPr>
    </w:p>
    <w:p w14:paraId="77A5FBAA" w14:textId="77777777" w:rsidR="00D00EEF" w:rsidRPr="00EB709D" w:rsidRDefault="00D00EEF" w:rsidP="00013CEB">
      <w:pPr>
        <w:rPr>
          <w:sz w:val="24"/>
          <w:szCs w:val="24"/>
        </w:rPr>
      </w:pPr>
      <w:r w:rsidRPr="00EB709D">
        <w:rPr>
          <w:sz w:val="24"/>
          <w:szCs w:val="24"/>
        </w:rPr>
        <w:t>All concept papers, proposals, and administrative inquiries should be submitted to:</w:t>
      </w:r>
    </w:p>
    <w:p w14:paraId="35B49B66" w14:textId="77777777" w:rsidR="00D00EEF" w:rsidRPr="00EB709D" w:rsidRDefault="00D00EEF" w:rsidP="002578CF">
      <w:pPr>
        <w:ind w:left="1040" w:right="4502"/>
        <w:rPr>
          <w:sz w:val="24"/>
          <w:szCs w:val="24"/>
        </w:rPr>
      </w:pPr>
    </w:p>
    <w:p w14:paraId="6CBA6E98" w14:textId="77777777" w:rsidR="00D00EEF" w:rsidRPr="00EB709D" w:rsidRDefault="00D00EEF" w:rsidP="002578CF">
      <w:pPr>
        <w:ind w:left="720"/>
        <w:rPr>
          <w:sz w:val="24"/>
          <w:szCs w:val="24"/>
        </w:rPr>
      </w:pPr>
      <w:r w:rsidRPr="00EB709D">
        <w:rPr>
          <w:sz w:val="24"/>
          <w:szCs w:val="24"/>
        </w:rPr>
        <w:t xml:space="preserve">U.S. Army Natick Soldier Systems Center </w:t>
      </w:r>
    </w:p>
    <w:p w14:paraId="4731B58E" w14:textId="77777777" w:rsidR="00D00EEF" w:rsidRPr="00EB709D" w:rsidRDefault="00D00EEF" w:rsidP="002578CF">
      <w:pPr>
        <w:ind w:left="720"/>
        <w:rPr>
          <w:sz w:val="24"/>
          <w:szCs w:val="24"/>
        </w:rPr>
      </w:pPr>
      <w:r w:rsidRPr="00EB709D">
        <w:rPr>
          <w:sz w:val="24"/>
          <w:szCs w:val="24"/>
        </w:rPr>
        <w:t>DEVCOM SC ATTN: FCDD-SCD-EXA</w:t>
      </w:r>
    </w:p>
    <w:p w14:paraId="590ED7A2" w14:textId="77777777" w:rsidR="00D00EEF" w:rsidRPr="00EB709D" w:rsidRDefault="00D00EEF" w:rsidP="002578CF">
      <w:pPr>
        <w:ind w:left="720"/>
        <w:rPr>
          <w:sz w:val="24"/>
          <w:szCs w:val="24"/>
        </w:rPr>
      </w:pPr>
      <w:r w:rsidRPr="00EB709D">
        <w:rPr>
          <w:sz w:val="24"/>
          <w:szCs w:val="24"/>
        </w:rPr>
        <w:t xml:space="preserve">(Mr. Matthew Whipple or Ms. Jennifer Rourke) </w:t>
      </w:r>
    </w:p>
    <w:p w14:paraId="297353E5" w14:textId="77777777" w:rsidR="00D00EEF" w:rsidRPr="00EB709D" w:rsidRDefault="00D00EEF" w:rsidP="002578CF">
      <w:pPr>
        <w:ind w:left="720"/>
        <w:rPr>
          <w:sz w:val="24"/>
          <w:szCs w:val="24"/>
        </w:rPr>
      </w:pPr>
      <w:r w:rsidRPr="00EB709D">
        <w:rPr>
          <w:sz w:val="24"/>
          <w:szCs w:val="24"/>
        </w:rPr>
        <w:t>General Greene Avenue</w:t>
      </w:r>
    </w:p>
    <w:p w14:paraId="48663D33" w14:textId="77777777" w:rsidR="00D00EEF" w:rsidRPr="00EB709D" w:rsidRDefault="00D00EEF" w:rsidP="00013CEB">
      <w:pPr>
        <w:ind w:left="720"/>
        <w:rPr>
          <w:sz w:val="24"/>
          <w:szCs w:val="24"/>
        </w:rPr>
      </w:pPr>
      <w:r w:rsidRPr="00EB709D">
        <w:rPr>
          <w:sz w:val="24"/>
          <w:szCs w:val="24"/>
        </w:rPr>
        <w:lastRenderedPageBreak/>
        <w:t>Natick, MA 01760-5020</w:t>
      </w:r>
    </w:p>
    <w:p w14:paraId="1546B289" w14:textId="77777777" w:rsidR="00D00EEF" w:rsidRPr="00EB709D" w:rsidRDefault="00D00EEF" w:rsidP="00013CEB">
      <w:pPr>
        <w:ind w:left="720"/>
        <w:rPr>
          <w:sz w:val="24"/>
          <w:szCs w:val="24"/>
        </w:rPr>
      </w:pPr>
      <w:r w:rsidRPr="00EB709D">
        <w:rPr>
          <w:sz w:val="24"/>
          <w:szCs w:val="24"/>
        </w:rPr>
        <w:t xml:space="preserve">TEL: (508) </w:t>
      </w:r>
      <w:hyperlink r:id="rId141" w:history="1">
        <w:r w:rsidRPr="00EB709D">
          <w:rPr>
            <w:color w:val="0563C1"/>
            <w:sz w:val="24"/>
            <w:szCs w:val="24"/>
            <w:u w:val="single"/>
          </w:rPr>
          <w:t>206-3803 (Mr. Whipple) or</w:t>
        </w:r>
      </w:hyperlink>
      <w:r w:rsidRPr="00EB709D">
        <w:rPr>
          <w:sz w:val="24"/>
          <w:szCs w:val="24"/>
        </w:rPr>
        <w:t xml:space="preserve"> (508) 206-3853 (Ms. Rourke)</w:t>
      </w:r>
    </w:p>
    <w:p w14:paraId="543BDF8D" w14:textId="77777777" w:rsidR="00D00EEF" w:rsidRPr="00EB709D" w:rsidRDefault="00D00EEF" w:rsidP="002578CF">
      <w:pPr>
        <w:spacing w:before="1"/>
        <w:ind w:left="720"/>
        <w:rPr>
          <w:sz w:val="24"/>
          <w:szCs w:val="24"/>
        </w:rPr>
      </w:pPr>
      <w:r w:rsidRPr="00EB709D">
        <w:rPr>
          <w:sz w:val="24"/>
          <w:szCs w:val="24"/>
        </w:rPr>
        <w:t xml:space="preserve">Email: </w:t>
      </w:r>
      <w:hyperlink r:id="rId142" w:history="1">
        <w:r w:rsidRPr="00EB709D">
          <w:rPr>
            <w:color w:val="0563C1"/>
            <w:sz w:val="24"/>
            <w:szCs w:val="24"/>
            <w:u w:val="single"/>
          </w:rPr>
          <w:t>usarmy.natick.devcom-sc.mbx.osi-spod@army.mil</w:t>
        </w:r>
      </w:hyperlink>
      <w:r w:rsidRPr="00EB709D">
        <w:rPr>
          <w:sz w:val="24"/>
          <w:szCs w:val="24"/>
        </w:rPr>
        <w:t xml:space="preserve"> </w:t>
      </w:r>
    </w:p>
    <w:p w14:paraId="17FBFD64" w14:textId="77777777" w:rsidR="00D00EEF" w:rsidRPr="00EB709D" w:rsidRDefault="00D00EEF" w:rsidP="002578CF">
      <w:pPr>
        <w:rPr>
          <w:sz w:val="24"/>
          <w:szCs w:val="24"/>
        </w:rPr>
      </w:pPr>
    </w:p>
    <w:p w14:paraId="39349EA6" w14:textId="1D5D6EAA" w:rsidR="00D00EEF" w:rsidRPr="00EB709D" w:rsidRDefault="00D00EEF" w:rsidP="002578CF">
      <w:pPr>
        <w:spacing w:before="89"/>
        <w:ind w:left="720" w:hanging="712"/>
        <w:outlineLvl w:val="2"/>
        <w:rPr>
          <w:b/>
          <w:bCs/>
          <w:i/>
          <w:iCs/>
          <w:sz w:val="24"/>
          <w:szCs w:val="24"/>
        </w:rPr>
      </w:pPr>
      <w:bookmarkStart w:id="213" w:name="_bookmark88"/>
      <w:bookmarkStart w:id="214" w:name="_Toc130888984"/>
      <w:bookmarkStart w:id="215" w:name="_Toc130889176"/>
      <w:bookmarkEnd w:id="213"/>
      <w:r w:rsidRPr="00EB709D">
        <w:rPr>
          <w:b/>
          <w:bCs/>
          <w:i/>
          <w:iCs/>
          <w:sz w:val="24"/>
          <w:szCs w:val="24"/>
        </w:rPr>
        <w:t>Battlespace Visualization and Interaction</w:t>
      </w:r>
      <w:bookmarkEnd w:id="214"/>
      <w:bookmarkEnd w:id="215"/>
    </w:p>
    <w:p w14:paraId="32B71E6C" w14:textId="77777777" w:rsidR="00D00EEF" w:rsidRPr="00EB709D" w:rsidRDefault="00D00EEF" w:rsidP="002578CF">
      <w:pPr>
        <w:spacing w:before="6"/>
        <w:rPr>
          <w:b/>
          <w:i/>
          <w:sz w:val="24"/>
          <w:szCs w:val="24"/>
        </w:rPr>
      </w:pPr>
    </w:p>
    <w:p w14:paraId="3616E017" w14:textId="1D9A317E" w:rsidR="00D00EEF" w:rsidRPr="00EB709D" w:rsidRDefault="00D00EEF" w:rsidP="002578CF">
      <w:pPr>
        <w:rPr>
          <w:sz w:val="24"/>
          <w:szCs w:val="24"/>
        </w:rPr>
      </w:pPr>
      <w:r w:rsidRPr="00EB709D">
        <w:rPr>
          <w:sz w:val="24"/>
          <w:szCs w:val="24"/>
        </w:rPr>
        <w:t xml:space="preserve">Existing battlespace visualization capabilities often consist of physical map views or sand tables with limited capability to display information as the operational environment becomes more complex, especially as the Army evolves in support of Multi-Domain and </w:t>
      </w:r>
      <w:proofErr w:type="gramStart"/>
      <w:r w:rsidRPr="00EB709D">
        <w:rPr>
          <w:sz w:val="24"/>
          <w:szCs w:val="24"/>
        </w:rPr>
        <w:t>Large Scale</w:t>
      </w:r>
      <w:proofErr w:type="gramEnd"/>
      <w:r w:rsidRPr="00EB709D">
        <w:rPr>
          <w:sz w:val="24"/>
          <w:szCs w:val="24"/>
        </w:rPr>
        <w:t xml:space="preserve"> Combat operations. There is a growing need to provide </w:t>
      </w:r>
      <w:proofErr w:type="gramStart"/>
      <w:r w:rsidRPr="00EB709D">
        <w:rPr>
          <w:sz w:val="24"/>
          <w:szCs w:val="24"/>
        </w:rPr>
        <w:t>the Warfighter</w:t>
      </w:r>
      <w:proofErr w:type="gramEnd"/>
      <w:r w:rsidRPr="00EB709D">
        <w:rPr>
          <w:sz w:val="24"/>
          <w:szCs w:val="24"/>
        </w:rPr>
        <w:t xml:space="preserve"> with the tools and improved user interfaces to ingest and interact with diverse datasets as well as other users in ways that increase comprehension and improve training, planning, and mission command. The Army needs to determine the effectiveness of advancements in audio, visual</w:t>
      </w:r>
      <w:r w:rsidR="00E00527" w:rsidRPr="00EB709D">
        <w:rPr>
          <w:sz w:val="24"/>
          <w:szCs w:val="24"/>
        </w:rPr>
        <w:t>,</w:t>
      </w:r>
      <w:r w:rsidRPr="00EB709D">
        <w:rPr>
          <w:sz w:val="24"/>
          <w:szCs w:val="24"/>
        </w:rPr>
        <w:t xml:space="preserve"> and haptic interfaces methods of sharing and collaborating across modalities including holographic displays</w:t>
      </w:r>
      <w:r w:rsidR="00E00527" w:rsidRPr="00EB709D">
        <w:rPr>
          <w:sz w:val="24"/>
          <w:szCs w:val="24"/>
        </w:rPr>
        <w:t>;</w:t>
      </w:r>
      <w:r w:rsidRPr="00EB709D">
        <w:rPr>
          <w:sz w:val="24"/>
          <w:szCs w:val="24"/>
        </w:rPr>
        <w:t xml:space="preserve"> 3D monitors</w:t>
      </w:r>
      <w:r w:rsidR="00E00527" w:rsidRPr="00EB709D">
        <w:rPr>
          <w:sz w:val="24"/>
          <w:szCs w:val="24"/>
        </w:rPr>
        <w:t>;</w:t>
      </w:r>
      <w:r w:rsidRPr="00EB709D">
        <w:rPr>
          <w:sz w:val="24"/>
          <w:szCs w:val="24"/>
        </w:rPr>
        <w:t xml:space="preserve"> mobile devices</w:t>
      </w:r>
      <w:r w:rsidR="00E00527" w:rsidRPr="00EB709D">
        <w:rPr>
          <w:sz w:val="24"/>
          <w:szCs w:val="24"/>
        </w:rPr>
        <w:t>;</w:t>
      </w:r>
      <w:r w:rsidRPr="00EB709D">
        <w:rPr>
          <w:sz w:val="24"/>
          <w:szCs w:val="24"/>
        </w:rPr>
        <w:t xml:space="preserve"> projected &amp; extended reality</w:t>
      </w:r>
      <w:r w:rsidR="00E00527" w:rsidRPr="00EB709D">
        <w:rPr>
          <w:sz w:val="24"/>
          <w:szCs w:val="24"/>
        </w:rPr>
        <w:t>;</w:t>
      </w:r>
      <w:r w:rsidRPr="00EB709D">
        <w:rPr>
          <w:sz w:val="24"/>
          <w:szCs w:val="24"/>
        </w:rPr>
        <w:t xml:space="preserve"> augmented, virtual, and mixed reality head-mounted displays</w:t>
      </w:r>
      <w:r w:rsidR="00E00527" w:rsidRPr="00EB709D">
        <w:rPr>
          <w:sz w:val="24"/>
          <w:szCs w:val="24"/>
        </w:rPr>
        <w:t>;</w:t>
      </w:r>
      <w:r w:rsidRPr="00EB709D">
        <w:rPr>
          <w:sz w:val="24"/>
          <w:szCs w:val="24"/>
        </w:rPr>
        <w:t xml:space="preserve"> and other wearables.</w:t>
      </w:r>
    </w:p>
    <w:p w14:paraId="269F9771" w14:textId="77777777" w:rsidR="00D00EEF" w:rsidRPr="00EB709D" w:rsidRDefault="00D00EEF" w:rsidP="002578CF">
      <w:pPr>
        <w:rPr>
          <w:sz w:val="24"/>
          <w:szCs w:val="24"/>
        </w:rPr>
      </w:pPr>
    </w:p>
    <w:p w14:paraId="53818FA9" w14:textId="77777777" w:rsidR="00D00EEF" w:rsidRPr="00EB709D" w:rsidRDefault="00D00EEF" w:rsidP="002578CF">
      <w:pPr>
        <w:rPr>
          <w:sz w:val="24"/>
          <w:szCs w:val="24"/>
        </w:rPr>
      </w:pPr>
      <w:r w:rsidRPr="00EB709D">
        <w:rPr>
          <w:sz w:val="24"/>
          <w:szCs w:val="24"/>
        </w:rPr>
        <w:t>Battlespace Visualization and Interaction seeks to enable users with novel and innovative technologies that support geographically distributed collaboration, collective training, and command &amp; control as well as other military uses. Furthermore, we seek to reduce the user’s task load through increased usability and ease of use.</w:t>
      </w:r>
    </w:p>
    <w:p w14:paraId="2C71166B" w14:textId="77777777" w:rsidR="00D00EEF" w:rsidRPr="00EB709D" w:rsidRDefault="00D00EEF" w:rsidP="002578CF">
      <w:pPr>
        <w:rPr>
          <w:sz w:val="24"/>
          <w:szCs w:val="24"/>
        </w:rPr>
      </w:pPr>
    </w:p>
    <w:p w14:paraId="0975E06A" w14:textId="3F696193" w:rsidR="00D00EEF" w:rsidRPr="00EB709D" w:rsidRDefault="00D00EEF" w:rsidP="002578CF">
      <w:pPr>
        <w:rPr>
          <w:sz w:val="24"/>
          <w:szCs w:val="24"/>
        </w:rPr>
      </w:pPr>
      <w:r w:rsidRPr="00EB709D">
        <w:rPr>
          <w:sz w:val="24"/>
          <w:szCs w:val="24"/>
        </w:rPr>
        <w:t>Research</w:t>
      </w:r>
      <w:r w:rsidR="00E00527" w:rsidRPr="00EB709D">
        <w:rPr>
          <w:sz w:val="24"/>
          <w:szCs w:val="24"/>
        </w:rPr>
        <w:t>,</w:t>
      </w:r>
      <w:r w:rsidRPr="00EB709D">
        <w:rPr>
          <w:sz w:val="24"/>
          <w:szCs w:val="24"/>
        </w:rPr>
        <w:t xml:space="preserve"> Science and Technical Areas of Interest including research studies, demonstrations, and development involving areas in which we are interested:</w:t>
      </w:r>
    </w:p>
    <w:p w14:paraId="0A2EF84F" w14:textId="77777777" w:rsidR="00D00EEF" w:rsidRPr="00EB709D" w:rsidRDefault="00D00EEF" w:rsidP="002578CF">
      <w:pPr>
        <w:rPr>
          <w:sz w:val="24"/>
          <w:szCs w:val="24"/>
        </w:rPr>
      </w:pPr>
    </w:p>
    <w:p w14:paraId="46F8B236" w14:textId="77777777" w:rsidR="00D00EEF" w:rsidRPr="00EB709D" w:rsidRDefault="00D00EEF" w:rsidP="002A22A6">
      <w:pPr>
        <w:numPr>
          <w:ilvl w:val="0"/>
          <w:numId w:val="51"/>
        </w:numPr>
        <w:ind w:left="1080" w:hanging="360"/>
        <w:rPr>
          <w:sz w:val="24"/>
          <w:szCs w:val="24"/>
        </w:rPr>
      </w:pPr>
      <w:r w:rsidRPr="00EB709D">
        <w:rPr>
          <w:sz w:val="24"/>
          <w:szCs w:val="24"/>
        </w:rPr>
        <w:t>Novel display technologies</w:t>
      </w:r>
    </w:p>
    <w:p w14:paraId="4DD98E58" w14:textId="48D12416" w:rsidR="00D00EEF" w:rsidRPr="00EB709D" w:rsidRDefault="00D00EEF" w:rsidP="002A22A6">
      <w:pPr>
        <w:numPr>
          <w:ilvl w:val="0"/>
          <w:numId w:val="51"/>
        </w:numPr>
        <w:ind w:left="1080" w:hanging="360"/>
        <w:rPr>
          <w:sz w:val="24"/>
          <w:szCs w:val="24"/>
        </w:rPr>
      </w:pPr>
      <w:r w:rsidRPr="00EB709D">
        <w:rPr>
          <w:sz w:val="24"/>
          <w:szCs w:val="24"/>
        </w:rPr>
        <w:t>Novel user interface (i.e. hardware- and software-based) technologies</w:t>
      </w:r>
    </w:p>
    <w:p w14:paraId="2E369FCF" w14:textId="77777777" w:rsidR="00D00EEF" w:rsidRPr="00EB709D" w:rsidRDefault="00D00EEF" w:rsidP="002A22A6">
      <w:pPr>
        <w:numPr>
          <w:ilvl w:val="0"/>
          <w:numId w:val="51"/>
        </w:numPr>
        <w:ind w:left="1080" w:hanging="360"/>
        <w:rPr>
          <w:sz w:val="24"/>
          <w:szCs w:val="24"/>
        </w:rPr>
      </w:pPr>
      <w:r w:rsidRPr="00EB709D">
        <w:rPr>
          <w:sz w:val="24"/>
          <w:szCs w:val="24"/>
        </w:rPr>
        <w:t>Innovative approaches to distributed simulation, training, and collaboration</w:t>
      </w:r>
    </w:p>
    <w:p w14:paraId="009D99E0" w14:textId="77777777" w:rsidR="00D00EEF" w:rsidRPr="00EB709D" w:rsidRDefault="00D00EEF" w:rsidP="002A22A6">
      <w:pPr>
        <w:numPr>
          <w:ilvl w:val="0"/>
          <w:numId w:val="51"/>
        </w:numPr>
        <w:ind w:left="1080" w:hanging="360"/>
        <w:rPr>
          <w:sz w:val="24"/>
          <w:szCs w:val="24"/>
        </w:rPr>
      </w:pPr>
      <w:r w:rsidRPr="00EB709D">
        <w:rPr>
          <w:sz w:val="24"/>
          <w:szCs w:val="24"/>
        </w:rPr>
        <w:t>Methods and means that enable Warfighters to deploy scalable displays that support the sharing and manipulation of data across a variety of surfaces</w:t>
      </w:r>
    </w:p>
    <w:p w14:paraId="3924D967" w14:textId="77777777" w:rsidR="00D00EEF" w:rsidRPr="00EB709D" w:rsidRDefault="00D00EEF" w:rsidP="002A22A6">
      <w:pPr>
        <w:numPr>
          <w:ilvl w:val="0"/>
          <w:numId w:val="51"/>
        </w:numPr>
        <w:ind w:left="1080" w:hanging="360"/>
        <w:rPr>
          <w:sz w:val="24"/>
          <w:szCs w:val="24"/>
        </w:rPr>
      </w:pPr>
      <w:r w:rsidRPr="00EB709D">
        <w:rPr>
          <w:sz w:val="24"/>
          <w:szCs w:val="24"/>
        </w:rPr>
        <w:t>Technologies that provide innovation towards an immersive environment that mimics “reality” with increased accuracy</w:t>
      </w:r>
    </w:p>
    <w:p w14:paraId="55B512A5" w14:textId="77777777" w:rsidR="00D00EEF" w:rsidRPr="00EB709D" w:rsidRDefault="00D00EEF" w:rsidP="002578CF">
      <w:pPr>
        <w:rPr>
          <w:sz w:val="24"/>
          <w:szCs w:val="24"/>
        </w:rPr>
      </w:pPr>
    </w:p>
    <w:p w14:paraId="1E991B29" w14:textId="77777777" w:rsidR="00D00EEF" w:rsidRPr="00EB709D" w:rsidRDefault="00D00EEF" w:rsidP="002578CF">
      <w:pPr>
        <w:rPr>
          <w:sz w:val="24"/>
          <w:szCs w:val="24"/>
        </w:rPr>
      </w:pPr>
      <w:r w:rsidRPr="00EB709D">
        <w:rPr>
          <w:sz w:val="24"/>
          <w:szCs w:val="24"/>
        </w:rPr>
        <w:t>Communication with the Technical POC prior to submission of a formal proposal is essential.</w:t>
      </w:r>
    </w:p>
    <w:p w14:paraId="72B3B7DA" w14:textId="77777777" w:rsidR="00D00EEF" w:rsidRPr="00EB709D" w:rsidRDefault="00D00EEF" w:rsidP="002578CF">
      <w:pPr>
        <w:rPr>
          <w:sz w:val="24"/>
          <w:szCs w:val="24"/>
        </w:rPr>
      </w:pPr>
    </w:p>
    <w:p w14:paraId="73A11CBB" w14:textId="77777777" w:rsidR="00D00EEF" w:rsidRPr="00EB709D" w:rsidRDefault="00D00EEF" w:rsidP="002578CF">
      <w:pPr>
        <w:ind w:right="1235"/>
        <w:rPr>
          <w:sz w:val="24"/>
          <w:szCs w:val="24"/>
        </w:rPr>
      </w:pPr>
      <w:r w:rsidRPr="00EB709D">
        <w:rPr>
          <w:sz w:val="24"/>
          <w:szCs w:val="24"/>
        </w:rPr>
        <w:t xml:space="preserve">Technical POC: </w:t>
      </w:r>
    </w:p>
    <w:p w14:paraId="06D81990" w14:textId="77777777" w:rsidR="00D00EEF" w:rsidRPr="00EB709D" w:rsidRDefault="00D00EEF" w:rsidP="002578CF">
      <w:pPr>
        <w:ind w:left="720"/>
        <w:rPr>
          <w:color w:val="0000FF"/>
          <w:sz w:val="24"/>
          <w:szCs w:val="24"/>
          <w:u w:val="single" w:color="0000FF"/>
        </w:rPr>
      </w:pPr>
      <w:r w:rsidRPr="00EB709D">
        <w:rPr>
          <w:sz w:val="24"/>
          <w:szCs w:val="24"/>
        </w:rPr>
        <w:t xml:space="preserve">Mr. Charles Amburn, TEL: 407- 384-3901, </w:t>
      </w:r>
      <w:hyperlink r:id="rId143" w:history="1">
        <w:r w:rsidRPr="00EB709D">
          <w:rPr>
            <w:color w:val="0563C1"/>
            <w:sz w:val="24"/>
            <w:szCs w:val="24"/>
            <w:u w:val="single"/>
          </w:rPr>
          <w:t>charles.r.amburn.civ@army.mil</w:t>
        </w:r>
      </w:hyperlink>
    </w:p>
    <w:p w14:paraId="2B5964E2" w14:textId="77777777" w:rsidR="00D00EEF" w:rsidRPr="00EB709D" w:rsidRDefault="00D00EEF" w:rsidP="00013CEB">
      <w:pPr>
        <w:ind w:left="320"/>
        <w:rPr>
          <w:sz w:val="24"/>
          <w:szCs w:val="24"/>
        </w:rPr>
      </w:pPr>
    </w:p>
    <w:p w14:paraId="1F7FF517" w14:textId="77777777" w:rsidR="00D00EEF" w:rsidRPr="00EB709D" w:rsidRDefault="00D00EEF" w:rsidP="00013CEB">
      <w:pPr>
        <w:rPr>
          <w:sz w:val="24"/>
          <w:szCs w:val="24"/>
        </w:rPr>
      </w:pPr>
      <w:r w:rsidRPr="00EB709D">
        <w:rPr>
          <w:sz w:val="24"/>
          <w:szCs w:val="24"/>
        </w:rPr>
        <w:t>All concept papers, proposals, and administrative inquiries should be submitted to:</w:t>
      </w:r>
    </w:p>
    <w:p w14:paraId="0AEA35AC" w14:textId="77777777" w:rsidR="00D00EEF" w:rsidRPr="00EB709D" w:rsidRDefault="00D00EEF" w:rsidP="002578CF">
      <w:pPr>
        <w:ind w:left="1040" w:right="4502"/>
        <w:rPr>
          <w:sz w:val="24"/>
          <w:szCs w:val="24"/>
        </w:rPr>
      </w:pPr>
    </w:p>
    <w:p w14:paraId="5619B171" w14:textId="77777777" w:rsidR="00D00EEF" w:rsidRPr="00EB709D" w:rsidRDefault="00D00EEF" w:rsidP="002578CF">
      <w:pPr>
        <w:ind w:left="720"/>
        <w:rPr>
          <w:sz w:val="24"/>
          <w:szCs w:val="24"/>
        </w:rPr>
      </w:pPr>
      <w:r w:rsidRPr="00EB709D">
        <w:rPr>
          <w:sz w:val="24"/>
          <w:szCs w:val="24"/>
        </w:rPr>
        <w:t xml:space="preserve">U.S. Army Natick Soldier Systems Center </w:t>
      </w:r>
    </w:p>
    <w:p w14:paraId="32B93177" w14:textId="77777777" w:rsidR="00D00EEF" w:rsidRPr="00EB709D" w:rsidRDefault="00D00EEF" w:rsidP="002578CF">
      <w:pPr>
        <w:ind w:left="720"/>
        <w:rPr>
          <w:sz w:val="24"/>
          <w:szCs w:val="24"/>
        </w:rPr>
      </w:pPr>
      <w:r w:rsidRPr="00EB709D">
        <w:rPr>
          <w:sz w:val="24"/>
          <w:szCs w:val="24"/>
        </w:rPr>
        <w:t>DEVCOM SC ATTN: FCDD-SCD-EXA</w:t>
      </w:r>
    </w:p>
    <w:p w14:paraId="05AB6DE9" w14:textId="77777777" w:rsidR="00D00EEF" w:rsidRPr="00EB709D" w:rsidRDefault="00D00EEF" w:rsidP="002578CF">
      <w:pPr>
        <w:ind w:left="720"/>
        <w:rPr>
          <w:sz w:val="24"/>
          <w:szCs w:val="24"/>
        </w:rPr>
      </w:pPr>
      <w:r w:rsidRPr="00EB709D">
        <w:rPr>
          <w:sz w:val="24"/>
          <w:szCs w:val="24"/>
        </w:rPr>
        <w:t xml:space="preserve">(Mr. Matthew Whipple or Ms. Jennifer Rourke) </w:t>
      </w:r>
    </w:p>
    <w:p w14:paraId="1CA448A8" w14:textId="77777777" w:rsidR="00D00EEF" w:rsidRPr="00EB709D" w:rsidRDefault="00D00EEF" w:rsidP="002578CF">
      <w:pPr>
        <w:ind w:left="720"/>
        <w:rPr>
          <w:sz w:val="24"/>
          <w:szCs w:val="24"/>
        </w:rPr>
      </w:pPr>
      <w:r w:rsidRPr="00EB709D">
        <w:rPr>
          <w:sz w:val="24"/>
          <w:szCs w:val="24"/>
        </w:rPr>
        <w:t>General Greene Avenue</w:t>
      </w:r>
    </w:p>
    <w:p w14:paraId="658413AB" w14:textId="77777777" w:rsidR="00D00EEF" w:rsidRPr="00EB709D" w:rsidRDefault="00D00EEF" w:rsidP="00013CEB">
      <w:pPr>
        <w:ind w:left="720"/>
        <w:rPr>
          <w:sz w:val="24"/>
          <w:szCs w:val="24"/>
        </w:rPr>
      </w:pPr>
      <w:r w:rsidRPr="00EB709D">
        <w:rPr>
          <w:sz w:val="24"/>
          <w:szCs w:val="24"/>
        </w:rPr>
        <w:t>Natick, MA 01760-5020</w:t>
      </w:r>
    </w:p>
    <w:p w14:paraId="16F381A2" w14:textId="77777777" w:rsidR="00D00EEF" w:rsidRPr="00EB709D" w:rsidRDefault="00D00EEF" w:rsidP="00013CEB">
      <w:pPr>
        <w:ind w:left="720"/>
        <w:rPr>
          <w:sz w:val="24"/>
          <w:szCs w:val="24"/>
        </w:rPr>
      </w:pPr>
      <w:r w:rsidRPr="00EB709D">
        <w:rPr>
          <w:sz w:val="24"/>
          <w:szCs w:val="24"/>
        </w:rPr>
        <w:t xml:space="preserve">TEL: (508) </w:t>
      </w:r>
      <w:hyperlink r:id="rId144" w:history="1">
        <w:r w:rsidRPr="00EB709D">
          <w:rPr>
            <w:color w:val="0563C1"/>
            <w:sz w:val="24"/>
            <w:szCs w:val="24"/>
            <w:u w:val="single"/>
          </w:rPr>
          <w:t>206-3803 (Mr. Whipple) or</w:t>
        </w:r>
      </w:hyperlink>
      <w:r w:rsidRPr="00EB709D">
        <w:rPr>
          <w:sz w:val="24"/>
          <w:szCs w:val="24"/>
        </w:rPr>
        <w:t xml:space="preserve"> (508) 206-3853 (Ms. Rourke)</w:t>
      </w:r>
    </w:p>
    <w:p w14:paraId="16C0D6A8" w14:textId="77777777" w:rsidR="00D00EEF" w:rsidRPr="00EB709D" w:rsidRDefault="00D00EEF" w:rsidP="002578CF">
      <w:pPr>
        <w:spacing w:before="1"/>
        <w:ind w:left="720"/>
        <w:rPr>
          <w:sz w:val="24"/>
          <w:szCs w:val="24"/>
        </w:rPr>
      </w:pPr>
      <w:r w:rsidRPr="00EB709D">
        <w:rPr>
          <w:sz w:val="24"/>
          <w:szCs w:val="24"/>
        </w:rPr>
        <w:lastRenderedPageBreak/>
        <w:t xml:space="preserve">Email: </w:t>
      </w:r>
      <w:hyperlink r:id="rId145" w:history="1">
        <w:r w:rsidRPr="00EB709D">
          <w:rPr>
            <w:color w:val="0563C1"/>
            <w:sz w:val="24"/>
            <w:szCs w:val="24"/>
            <w:u w:val="single"/>
          </w:rPr>
          <w:t>usarmy.natick.devcom-sc.mbx.osi-spod@army.mil</w:t>
        </w:r>
      </w:hyperlink>
      <w:r w:rsidRPr="00EB709D">
        <w:rPr>
          <w:sz w:val="24"/>
          <w:szCs w:val="24"/>
        </w:rPr>
        <w:t xml:space="preserve"> </w:t>
      </w:r>
    </w:p>
    <w:p w14:paraId="7EF7A459" w14:textId="77777777" w:rsidR="00D00EEF" w:rsidRPr="00EB709D" w:rsidRDefault="00D00EEF" w:rsidP="002578CF">
      <w:pPr>
        <w:spacing w:before="2"/>
        <w:rPr>
          <w:sz w:val="24"/>
          <w:szCs w:val="24"/>
        </w:rPr>
      </w:pPr>
    </w:p>
    <w:p w14:paraId="7FA69955" w14:textId="77777777" w:rsidR="00D00EEF" w:rsidRPr="00EB709D" w:rsidRDefault="00D00EEF" w:rsidP="002578CF">
      <w:pPr>
        <w:ind w:left="270" w:hanging="262"/>
        <w:outlineLvl w:val="2"/>
        <w:rPr>
          <w:b/>
          <w:bCs/>
          <w:i/>
          <w:iCs/>
          <w:sz w:val="24"/>
          <w:szCs w:val="24"/>
        </w:rPr>
      </w:pPr>
      <w:bookmarkStart w:id="216" w:name="Dismounted_Soldier_Research:"/>
      <w:bookmarkStart w:id="217" w:name="_bookmark90"/>
      <w:bookmarkStart w:id="218" w:name="_Toc130888987"/>
      <w:bookmarkStart w:id="219" w:name="_Toc130889179"/>
      <w:bookmarkEnd w:id="216"/>
      <w:bookmarkEnd w:id="217"/>
      <w:r w:rsidRPr="00EB709D">
        <w:rPr>
          <w:b/>
          <w:bCs/>
          <w:i/>
          <w:iCs/>
          <w:sz w:val="24"/>
          <w:szCs w:val="24"/>
        </w:rPr>
        <w:t>Artificially Intelligent Agents</w:t>
      </w:r>
      <w:bookmarkEnd w:id="218"/>
      <w:bookmarkEnd w:id="219"/>
    </w:p>
    <w:p w14:paraId="35553CF4" w14:textId="77777777" w:rsidR="00D00EEF" w:rsidRPr="00EB709D" w:rsidRDefault="00D00EEF" w:rsidP="002578CF">
      <w:pPr>
        <w:spacing w:before="8"/>
        <w:rPr>
          <w:b/>
          <w:i/>
          <w:sz w:val="24"/>
          <w:szCs w:val="24"/>
        </w:rPr>
      </w:pPr>
    </w:p>
    <w:p w14:paraId="221025D9" w14:textId="77777777" w:rsidR="00D00EEF" w:rsidRPr="00EB709D" w:rsidRDefault="00D00EEF" w:rsidP="002578CF">
      <w:pPr>
        <w:rPr>
          <w:sz w:val="24"/>
          <w:szCs w:val="24"/>
        </w:rPr>
      </w:pPr>
      <w:r w:rsidRPr="00EB709D">
        <w:rPr>
          <w:sz w:val="24"/>
          <w:szCs w:val="24"/>
        </w:rPr>
        <w:t>The US Army continues to work towards adding additional automation to its military simulation capabilities. There is a desire to move towards fully automated simulation where Opposing Forces (OPFOR), Blue Forces (BLUFOR), and Neutral Forces have explainable behaviors that can be quickly authored and modified. Artificially Intelligent Simulation Agents aims to reduce the need for personnel to manually control simulated units during simulation exercises and decrease the authoring time of military behaviors for simulation reducing cost. It further aims to explore novel applications of Artificial Intelligence (AI) to create simulation agents that have explainable goals for behavior and can replicate behaviors observed in the field, ultimately increasing the number of military representations supported by AI-enabled simulated forces.</w:t>
      </w:r>
    </w:p>
    <w:p w14:paraId="6088BB10" w14:textId="77777777" w:rsidR="00D00EEF" w:rsidRPr="00EB709D" w:rsidRDefault="00D00EEF" w:rsidP="002578CF">
      <w:pPr>
        <w:rPr>
          <w:sz w:val="24"/>
          <w:szCs w:val="24"/>
        </w:rPr>
      </w:pPr>
    </w:p>
    <w:p w14:paraId="787D4EB8" w14:textId="77777777" w:rsidR="00D00EEF" w:rsidRPr="00EB709D" w:rsidRDefault="00D00EEF" w:rsidP="002578CF">
      <w:pPr>
        <w:rPr>
          <w:sz w:val="24"/>
          <w:szCs w:val="24"/>
        </w:rPr>
      </w:pPr>
      <w:r w:rsidRPr="00EB709D">
        <w:rPr>
          <w:sz w:val="24"/>
          <w:szCs w:val="24"/>
        </w:rPr>
        <w:t>Science and Technical Areas of Interest include, but are not limited to, research studies, demonstrations, and development involving:</w:t>
      </w:r>
    </w:p>
    <w:p w14:paraId="7A41D6FC" w14:textId="77777777" w:rsidR="00D00EEF" w:rsidRPr="00EB709D" w:rsidRDefault="00D00EEF" w:rsidP="002578CF">
      <w:pPr>
        <w:rPr>
          <w:sz w:val="24"/>
          <w:szCs w:val="24"/>
        </w:rPr>
      </w:pPr>
    </w:p>
    <w:p w14:paraId="4AE18259" w14:textId="77777777" w:rsidR="00D00EEF" w:rsidRPr="00EB709D" w:rsidRDefault="00D00EEF" w:rsidP="002578CF">
      <w:pPr>
        <w:ind w:left="1080" w:hanging="360"/>
        <w:rPr>
          <w:sz w:val="24"/>
          <w:szCs w:val="24"/>
        </w:rPr>
      </w:pPr>
      <w:r w:rsidRPr="00EB709D">
        <w:rPr>
          <w:sz w:val="24"/>
          <w:szCs w:val="24"/>
        </w:rPr>
        <w:t>(1) Hardware acceleration</w:t>
      </w:r>
    </w:p>
    <w:p w14:paraId="48527376" w14:textId="77777777" w:rsidR="00D00EEF" w:rsidRPr="00EB709D" w:rsidRDefault="00D00EEF" w:rsidP="002578CF">
      <w:pPr>
        <w:ind w:left="1080" w:hanging="360"/>
        <w:rPr>
          <w:sz w:val="24"/>
          <w:szCs w:val="24"/>
        </w:rPr>
      </w:pPr>
      <w:r w:rsidRPr="00EB709D">
        <w:rPr>
          <w:sz w:val="24"/>
          <w:szCs w:val="24"/>
        </w:rPr>
        <w:t>(2) Cognitive and behavioral use case development</w:t>
      </w:r>
    </w:p>
    <w:p w14:paraId="1E245B9F" w14:textId="77777777" w:rsidR="00D00EEF" w:rsidRPr="00EB709D" w:rsidRDefault="00D00EEF" w:rsidP="002578CF">
      <w:pPr>
        <w:ind w:left="1080" w:hanging="360"/>
        <w:rPr>
          <w:sz w:val="24"/>
          <w:szCs w:val="24"/>
        </w:rPr>
      </w:pPr>
      <w:r w:rsidRPr="00EB709D">
        <w:rPr>
          <w:sz w:val="24"/>
          <w:szCs w:val="24"/>
        </w:rPr>
        <w:t>(3) Development of common testing platforms or components (algorithms, models, simulation, analysis of alternatives, discovery of AI policies, explainable AI, etc.)</w:t>
      </w:r>
    </w:p>
    <w:p w14:paraId="73DBAFDC" w14:textId="77777777" w:rsidR="00D00EEF" w:rsidRPr="00EB709D" w:rsidRDefault="00D00EEF" w:rsidP="002578CF">
      <w:pPr>
        <w:ind w:left="1080" w:hanging="360"/>
        <w:rPr>
          <w:sz w:val="24"/>
          <w:szCs w:val="24"/>
        </w:rPr>
      </w:pPr>
      <w:r w:rsidRPr="00EB709D">
        <w:rPr>
          <w:sz w:val="24"/>
          <w:szCs w:val="24"/>
        </w:rPr>
        <w:t>(4) New algorithmic technologies</w:t>
      </w:r>
    </w:p>
    <w:p w14:paraId="4DF6879A" w14:textId="77777777" w:rsidR="00D00EEF" w:rsidRPr="00EB709D" w:rsidRDefault="00D00EEF" w:rsidP="002578CF">
      <w:pPr>
        <w:ind w:left="1080" w:hanging="360"/>
        <w:rPr>
          <w:sz w:val="24"/>
          <w:szCs w:val="24"/>
        </w:rPr>
      </w:pPr>
      <w:r w:rsidRPr="00EB709D">
        <w:rPr>
          <w:sz w:val="24"/>
          <w:szCs w:val="24"/>
        </w:rPr>
        <w:t>(5) User interface technologies for creating and controlling AI agents</w:t>
      </w:r>
    </w:p>
    <w:p w14:paraId="05BD0261" w14:textId="77777777" w:rsidR="00D00EEF" w:rsidRPr="00EB709D" w:rsidRDefault="00D00EEF" w:rsidP="002578CF">
      <w:pPr>
        <w:ind w:left="1080" w:hanging="360"/>
        <w:rPr>
          <w:sz w:val="24"/>
          <w:szCs w:val="24"/>
        </w:rPr>
      </w:pPr>
      <w:r w:rsidRPr="00EB709D">
        <w:rPr>
          <w:sz w:val="24"/>
          <w:szCs w:val="24"/>
        </w:rPr>
        <w:t>(6) Aggregation and disaggregation of AI forces into larger/smaller units</w:t>
      </w:r>
    </w:p>
    <w:p w14:paraId="3F10F823" w14:textId="77777777" w:rsidR="00D00EEF" w:rsidRPr="00EB709D" w:rsidRDefault="00D00EEF" w:rsidP="002578CF">
      <w:pPr>
        <w:ind w:left="1080" w:hanging="360"/>
        <w:rPr>
          <w:sz w:val="24"/>
          <w:szCs w:val="24"/>
        </w:rPr>
      </w:pPr>
      <w:r w:rsidRPr="00EB709D">
        <w:rPr>
          <w:sz w:val="24"/>
          <w:szCs w:val="24"/>
        </w:rPr>
        <w:t>(7) Analysis functions and development of novel fitness functions for training AI agents</w:t>
      </w:r>
    </w:p>
    <w:p w14:paraId="090C39B3" w14:textId="77777777" w:rsidR="00D00EEF" w:rsidRPr="00EB709D" w:rsidRDefault="00D00EEF" w:rsidP="002578CF">
      <w:pPr>
        <w:ind w:left="1080" w:hanging="360"/>
        <w:rPr>
          <w:sz w:val="24"/>
          <w:szCs w:val="24"/>
        </w:rPr>
      </w:pPr>
      <w:r w:rsidRPr="00EB709D">
        <w:rPr>
          <w:sz w:val="24"/>
          <w:szCs w:val="24"/>
        </w:rPr>
        <w:t>(8) Discovery and explainability of AI policies from agents to human operations</w:t>
      </w:r>
    </w:p>
    <w:p w14:paraId="350E397B" w14:textId="77777777" w:rsidR="00D00EEF" w:rsidRPr="00EB709D" w:rsidRDefault="00D00EEF" w:rsidP="002578CF">
      <w:pPr>
        <w:ind w:left="1080" w:hanging="360"/>
        <w:rPr>
          <w:sz w:val="24"/>
          <w:szCs w:val="24"/>
        </w:rPr>
      </w:pPr>
      <w:r w:rsidRPr="00EB709D">
        <w:rPr>
          <w:sz w:val="24"/>
          <w:szCs w:val="24"/>
        </w:rPr>
        <w:t>(9) Integration and demonstrations of AI agents into various simulations</w:t>
      </w:r>
    </w:p>
    <w:p w14:paraId="7DBFF906" w14:textId="77777777" w:rsidR="00D00EEF" w:rsidRPr="00EB709D" w:rsidRDefault="00D00EEF" w:rsidP="002578CF">
      <w:pPr>
        <w:ind w:left="1080" w:hanging="360"/>
        <w:rPr>
          <w:sz w:val="24"/>
          <w:szCs w:val="24"/>
        </w:rPr>
      </w:pPr>
      <w:r w:rsidRPr="00EB709D">
        <w:rPr>
          <w:sz w:val="24"/>
          <w:szCs w:val="24"/>
        </w:rPr>
        <w:t>(10) Agent development from live/real and simulated data sources</w:t>
      </w:r>
    </w:p>
    <w:p w14:paraId="48C1571C" w14:textId="77777777" w:rsidR="00D00EEF" w:rsidRPr="00EB709D" w:rsidRDefault="00D00EEF" w:rsidP="002578CF">
      <w:pPr>
        <w:ind w:left="1080" w:hanging="360"/>
        <w:rPr>
          <w:sz w:val="24"/>
          <w:szCs w:val="24"/>
        </w:rPr>
      </w:pPr>
      <w:r w:rsidRPr="00EB709D">
        <w:rPr>
          <w:sz w:val="24"/>
          <w:szCs w:val="24"/>
        </w:rPr>
        <w:t>(11) Adjustable difficulties of AI agents for training purposes</w:t>
      </w:r>
    </w:p>
    <w:p w14:paraId="3C37B7CC" w14:textId="77777777" w:rsidR="00D00EEF" w:rsidRPr="00EB709D" w:rsidRDefault="00D00EEF" w:rsidP="002578CF">
      <w:pPr>
        <w:ind w:left="1080" w:hanging="360"/>
        <w:rPr>
          <w:sz w:val="24"/>
          <w:szCs w:val="24"/>
        </w:rPr>
      </w:pPr>
      <w:r w:rsidRPr="00EB709D">
        <w:rPr>
          <w:sz w:val="24"/>
          <w:szCs w:val="24"/>
        </w:rPr>
        <w:t xml:space="preserve">(12) Simulation-enabled Mission Planning, Mission Rehearsal, and </w:t>
      </w:r>
      <w:proofErr w:type="gramStart"/>
      <w:r w:rsidRPr="00EB709D">
        <w:rPr>
          <w:sz w:val="24"/>
          <w:szCs w:val="24"/>
        </w:rPr>
        <w:t>After Action</w:t>
      </w:r>
      <w:proofErr w:type="gramEnd"/>
      <w:r w:rsidRPr="00EB709D">
        <w:rPr>
          <w:sz w:val="24"/>
          <w:szCs w:val="24"/>
        </w:rPr>
        <w:t xml:space="preserve"> Review (AAR)</w:t>
      </w:r>
    </w:p>
    <w:p w14:paraId="4092D2CB" w14:textId="77777777" w:rsidR="00D00EEF" w:rsidRPr="00EB709D" w:rsidRDefault="00D00EEF" w:rsidP="002578CF">
      <w:pPr>
        <w:rPr>
          <w:sz w:val="24"/>
          <w:szCs w:val="24"/>
        </w:rPr>
      </w:pPr>
    </w:p>
    <w:p w14:paraId="5BAD8CBD" w14:textId="77777777" w:rsidR="00D00EEF" w:rsidRPr="00EB709D" w:rsidRDefault="00D00EEF" w:rsidP="002578CF">
      <w:pPr>
        <w:rPr>
          <w:sz w:val="24"/>
          <w:szCs w:val="24"/>
        </w:rPr>
      </w:pPr>
      <w:r w:rsidRPr="00EB709D">
        <w:rPr>
          <w:sz w:val="24"/>
          <w:szCs w:val="24"/>
        </w:rPr>
        <w:t>Research activities should consider a broad mix of military phenomena with broad relevance across the six Army M&amp;S Communities (Acquisition, Analysis, Experimentation, Intelligence, Test and Evaluation, and Training).</w:t>
      </w:r>
    </w:p>
    <w:p w14:paraId="2BFD0414" w14:textId="77777777" w:rsidR="00D00EEF" w:rsidRPr="00EB709D" w:rsidRDefault="00D00EEF" w:rsidP="002578CF">
      <w:pPr>
        <w:rPr>
          <w:sz w:val="24"/>
          <w:szCs w:val="24"/>
        </w:rPr>
      </w:pPr>
    </w:p>
    <w:p w14:paraId="24924FCE" w14:textId="77777777" w:rsidR="00D00EEF" w:rsidRPr="00EB709D" w:rsidRDefault="00D00EEF" w:rsidP="002578CF">
      <w:pPr>
        <w:rPr>
          <w:sz w:val="24"/>
          <w:szCs w:val="24"/>
        </w:rPr>
      </w:pPr>
      <w:r w:rsidRPr="00EB709D">
        <w:rPr>
          <w:sz w:val="24"/>
          <w:szCs w:val="24"/>
        </w:rPr>
        <w:t>Communication with the Technical POC prior to submission of a formal proposal is essential.</w:t>
      </w:r>
    </w:p>
    <w:p w14:paraId="1C0C51D4" w14:textId="77777777" w:rsidR="00D00EEF" w:rsidRPr="00EB709D" w:rsidRDefault="00D00EEF" w:rsidP="002578CF">
      <w:pPr>
        <w:rPr>
          <w:sz w:val="24"/>
          <w:szCs w:val="24"/>
        </w:rPr>
      </w:pPr>
    </w:p>
    <w:p w14:paraId="1FABEA24" w14:textId="77777777" w:rsidR="00D00EEF" w:rsidRPr="00EB709D" w:rsidRDefault="00D00EEF" w:rsidP="002578CF">
      <w:pPr>
        <w:rPr>
          <w:sz w:val="24"/>
          <w:szCs w:val="24"/>
        </w:rPr>
      </w:pPr>
      <w:r w:rsidRPr="00EB709D">
        <w:rPr>
          <w:sz w:val="24"/>
          <w:szCs w:val="24"/>
        </w:rPr>
        <w:t xml:space="preserve">Technical POC: </w:t>
      </w:r>
    </w:p>
    <w:p w14:paraId="21421C6E" w14:textId="77777777" w:rsidR="00D00EEF" w:rsidRPr="00EB709D" w:rsidRDefault="00D00EEF" w:rsidP="002578CF">
      <w:pPr>
        <w:ind w:left="720"/>
        <w:rPr>
          <w:sz w:val="24"/>
          <w:szCs w:val="24"/>
        </w:rPr>
      </w:pPr>
      <w:r w:rsidRPr="00EB709D">
        <w:rPr>
          <w:sz w:val="24"/>
          <w:szCs w:val="24"/>
        </w:rPr>
        <w:t xml:space="preserve">Chris </w:t>
      </w:r>
      <w:proofErr w:type="spellStart"/>
      <w:r w:rsidRPr="00EB709D">
        <w:rPr>
          <w:sz w:val="24"/>
          <w:szCs w:val="24"/>
        </w:rPr>
        <w:t>Mcgroarty</w:t>
      </w:r>
      <w:proofErr w:type="spellEnd"/>
      <w:r w:rsidRPr="00EB709D">
        <w:rPr>
          <w:sz w:val="24"/>
          <w:szCs w:val="24"/>
        </w:rPr>
        <w:t>, christopher.j.mcgroarty.civ@army.mil</w:t>
      </w:r>
    </w:p>
    <w:p w14:paraId="79C0AA36" w14:textId="77777777" w:rsidR="007D1D4F" w:rsidRPr="00EB709D" w:rsidRDefault="007D1D4F" w:rsidP="007D1D4F">
      <w:pPr>
        <w:rPr>
          <w:sz w:val="24"/>
          <w:szCs w:val="24"/>
        </w:rPr>
      </w:pPr>
    </w:p>
    <w:p w14:paraId="566E80FB" w14:textId="10892E44" w:rsidR="007D1D4F" w:rsidRPr="00EB709D" w:rsidRDefault="007D1D4F" w:rsidP="007D1D4F">
      <w:pPr>
        <w:rPr>
          <w:sz w:val="24"/>
          <w:szCs w:val="24"/>
        </w:rPr>
      </w:pPr>
      <w:r w:rsidRPr="00EB709D">
        <w:rPr>
          <w:sz w:val="24"/>
          <w:szCs w:val="24"/>
        </w:rPr>
        <w:t>All concept papers, proposals, and administrative inquiries should be submitted to:</w:t>
      </w:r>
    </w:p>
    <w:p w14:paraId="68570435" w14:textId="77777777" w:rsidR="007D1D4F" w:rsidRPr="00EB709D" w:rsidRDefault="007D1D4F" w:rsidP="007D1D4F">
      <w:pPr>
        <w:ind w:left="1040" w:right="4502"/>
        <w:rPr>
          <w:sz w:val="24"/>
          <w:szCs w:val="24"/>
        </w:rPr>
      </w:pPr>
    </w:p>
    <w:p w14:paraId="6D495C16" w14:textId="77777777" w:rsidR="007D1D4F" w:rsidRPr="00EB709D" w:rsidRDefault="007D1D4F" w:rsidP="007D1D4F">
      <w:pPr>
        <w:ind w:left="720"/>
        <w:rPr>
          <w:sz w:val="24"/>
          <w:szCs w:val="24"/>
        </w:rPr>
      </w:pPr>
      <w:r w:rsidRPr="00EB709D">
        <w:rPr>
          <w:sz w:val="24"/>
          <w:szCs w:val="24"/>
        </w:rPr>
        <w:t xml:space="preserve">U.S. Army Natick Soldier Systems Center </w:t>
      </w:r>
    </w:p>
    <w:p w14:paraId="325EBB58" w14:textId="77777777" w:rsidR="007D1D4F" w:rsidRPr="00EB709D" w:rsidRDefault="007D1D4F" w:rsidP="007D1D4F">
      <w:pPr>
        <w:ind w:left="720"/>
        <w:rPr>
          <w:sz w:val="24"/>
          <w:szCs w:val="24"/>
        </w:rPr>
      </w:pPr>
      <w:r w:rsidRPr="00EB709D">
        <w:rPr>
          <w:sz w:val="24"/>
          <w:szCs w:val="24"/>
        </w:rPr>
        <w:t>DEVCOM SC ATTN: FCDD-SCD-EXA</w:t>
      </w:r>
    </w:p>
    <w:p w14:paraId="7745E27A" w14:textId="77777777" w:rsidR="007D1D4F" w:rsidRPr="00EB709D" w:rsidRDefault="007D1D4F" w:rsidP="007D1D4F">
      <w:pPr>
        <w:ind w:left="720"/>
        <w:rPr>
          <w:sz w:val="24"/>
          <w:szCs w:val="24"/>
        </w:rPr>
      </w:pPr>
      <w:r w:rsidRPr="00EB709D">
        <w:rPr>
          <w:sz w:val="24"/>
          <w:szCs w:val="24"/>
        </w:rPr>
        <w:t xml:space="preserve">(Mr. Matthew Whipple or Ms. Jennifer Rourke) </w:t>
      </w:r>
    </w:p>
    <w:p w14:paraId="4F0E5569" w14:textId="77777777" w:rsidR="007D1D4F" w:rsidRPr="00EB709D" w:rsidRDefault="007D1D4F" w:rsidP="007D1D4F">
      <w:pPr>
        <w:ind w:left="720"/>
        <w:rPr>
          <w:sz w:val="24"/>
          <w:szCs w:val="24"/>
        </w:rPr>
      </w:pPr>
      <w:r w:rsidRPr="00EB709D">
        <w:rPr>
          <w:sz w:val="24"/>
          <w:szCs w:val="24"/>
        </w:rPr>
        <w:lastRenderedPageBreak/>
        <w:t>General Greene Avenue</w:t>
      </w:r>
    </w:p>
    <w:p w14:paraId="73EF76FB" w14:textId="77777777" w:rsidR="007D1D4F" w:rsidRPr="00EB709D" w:rsidRDefault="007D1D4F" w:rsidP="007D1D4F">
      <w:pPr>
        <w:ind w:left="720"/>
        <w:rPr>
          <w:sz w:val="24"/>
          <w:szCs w:val="24"/>
        </w:rPr>
      </w:pPr>
      <w:r w:rsidRPr="00EB709D">
        <w:rPr>
          <w:sz w:val="24"/>
          <w:szCs w:val="24"/>
        </w:rPr>
        <w:t>Natick, MA 01760-5020</w:t>
      </w:r>
    </w:p>
    <w:p w14:paraId="44B47338" w14:textId="77777777" w:rsidR="007D1D4F" w:rsidRPr="00EB709D" w:rsidRDefault="007D1D4F" w:rsidP="007D1D4F">
      <w:pPr>
        <w:ind w:left="720"/>
        <w:rPr>
          <w:sz w:val="24"/>
          <w:szCs w:val="24"/>
        </w:rPr>
      </w:pPr>
      <w:r w:rsidRPr="00EB709D">
        <w:rPr>
          <w:sz w:val="24"/>
          <w:szCs w:val="24"/>
        </w:rPr>
        <w:t xml:space="preserve">TEL: (508) </w:t>
      </w:r>
      <w:hyperlink r:id="rId146" w:history="1">
        <w:r w:rsidRPr="00EB709D">
          <w:rPr>
            <w:color w:val="0563C1"/>
            <w:sz w:val="24"/>
            <w:szCs w:val="24"/>
            <w:u w:val="single"/>
          </w:rPr>
          <w:t>206-3803 (Mr. Whipple) or</w:t>
        </w:r>
      </w:hyperlink>
      <w:r w:rsidRPr="00EB709D">
        <w:rPr>
          <w:sz w:val="24"/>
          <w:szCs w:val="24"/>
        </w:rPr>
        <w:t xml:space="preserve"> (508) 206-3853 (Ms. Rourke)</w:t>
      </w:r>
    </w:p>
    <w:p w14:paraId="59B504E2" w14:textId="77777777" w:rsidR="007D1D4F" w:rsidRPr="00EB709D" w:rsidRDefault="007D1D4F" w:rsidP="007D1D4F">
      <w:pPr>
        <w:spacing w:before="1"/>
        <w:ind w:left="720"/>
        <w:rPr>
          <w:sz w:val="24"/>
          <w:szCs w:val="24"/>
        </w:rPr>
      </w:pPr>
      <w:r w:rsidRPr="00EB709D">
        <w:rPr>
          <w:sz w:val="24"/>
          <w:szCs w:val="24"/>
        </w:rPr>
        <w:t xml:space="preserve">Email: </w:t>
      </w:r>
      <w:hyperlink r:id="rId147" w:history="1">
        <w:r w:rsidRPr="00EB709D">
          <w:rPr>
            <w:color w:val="0563C1"/>
            <w:sz w:val="24"/>
            <w:szCs w:val="24"/>
            <w:u w:val="single"/>
          </w:rPr>
          <w:t>usarmy.natick.devcom-sc.mbx.osi-spod@army.mil</w:t>
        </w:r>
      </w:hyperlink>
      <w:r w:rsidRPr="00EB709D">
        <w:rPr>
          <w:sz w:val="24"/>
          <w:szCs w:val="24"/>
        </w:rPr>
        <w:t xml:space="preserve"> </w:t>
      </w:r>
    </w:p>
    <w:p w14:paraId="00496807" w14:textId="77777777" w:rsidR="00D00EEF" w:rsidRPr="00EB709D" w:rsidRDefault="00D00EEF" w:rsidP="007D1D4F">
      <w:pPr>
        <w:rPr>
          <w:sz w:val="24"/>
          <w:szCs w:val="24"/>
        </w:rPr>
      </w:pPr>
    </w:p>
    <w:p w14:paraId="1B2893A3" w14:textId="77777777" w:rsidR="00D00EEF" w:rsidRPr="00EB709D" w:rsidRDefault="00D00EEF" w:rsidP="002578CF">
      <w:pPr>
        <w:ind w:left="270" w:hanging="262"/>
        <w:outlineLvl w:val="2"/>
        <w:rPr>
          <w:b/>
          <w:bCs/>
          <w:i/>
          <w:iCs/>
          <w:sz w:val="24"/>
          <w:szCs w:val="24"/>
        </w:rPr>
      </w:pPr>
      <w:bookmarkStart w:id="220" w:name="_Toc130888988"/>
      <w:bookmarkStart w:id="221" w:name="_Toc130889180"/>
      <w:r w:rsidRPr="00EB709D">
        <w:rPr>
          <w:b/>
          <w:bCs/>
          <w:i/>
          <w:iCs/>
          <w:sz w:val="24"/>
          <w:szCs w:val="24"/>
        </w:rPr>
        <w:t>Collaboration with the Institute for Creative Technologies</w:t>
      </w:r>
      <w:bookmarkEnd w:id="220"/>
      <w:bookmarkEnd w:id="221"/>
    </w:p>
    <w:p w14:paraId="7EB48571" w14:textId="77777777" w:rsidR="00D00EEF" w:rsidRPr="00EB709D" w:rsidRDefault="00D00EEF" w:rsidP="002578CF">
      <w:pPr>
        <w:spacing w:before="8"/>
        <w:rPr>
          <w:b/>
          <w:i/>
          <w:sz w:val="24"/>
          <w:szCs w:val="24"/>
        </w:rPr>
      </w:pPr>
    </w:p>
    <w:p w14:paraId="6E70353C" w14:textId="77777777" w:rsidR="00D00EEF" w:rsidRPr="00EB709D" w:rsidRDefault="00D00EEF" w:rsidP="002578CF">
      <w:pPr>
        <w:rPr>
          <w:bCs/>
          <w:sz w:val="24"/>
          <w:szCs w:val="24"/>
        </w:rPr>
      </w:pPr>
      <w:r w:rsidRPr="00EB709D">
        <w:rPr>
          <w:bCs/>
          <w:sz w:val="24"/>
          <w:szCs w:val="24"/>
        </w:rPr>
        <w:t>The Under Secretary of Defense for Research and Engineering (USD(R&amp;E)) established the ICT, a Department of Defense University Affiliated Research Center (UARC) located in Playa Vista, California</w:t>
      </w:r>
      <w:proofErr w:type="gramStart"/>
      <w:r w:rsidRPr="00EB709D">
        <w:rPr>
          <w:bCs/>
          <w:sz w:val="24"/>
          <w:szCs w:val="24"/>
        </w:rPr>
        <w:t>, in 1999</w:t>
      </w:r>
      <w:proofErr w:type="gramEnd"/>
      <w:r w:rsidRPr="00EB709D">
        <w:rPr>
          <w:bCs/>
          <w:sz w:val="24"/>
          <w:szCs w:val="24"/>
        </w:rPr>
        <w:t xml:space="preserve"> with the goal to enrich simulations through infusion of Hollywood technologies.  The ICT’s mission is to conduct modelling and simulation research, development, and prototyping in support of the Combatant Commands, Component Commands, and Service Commands in training and educating the force in the defense of the United States and its Allies.  The ICT is one of the Army’s four designated UARCs. PM ICT directs the activities and executes the ICT’s mission through a separate IDIQ contract that includes basic and applied research.</w:t>
      </w:r>
    </w:p>
    <w:p w14:paraId="61B7424B" w14:textId="77777777" w:rsidR="00D00EEF" w:rsidRPr="00EB709D" w:rsidRDefault="00D00EEF" w:rsidP="002578CF">
      <w:pPr>
        <w:rPr>
          <w:bCs/>
          <w:sz w:val="24"/>
          <w:szCs w:val="24"/>
        </w:rPr>
      </w:pPr>
    </w:p>
    <w:p w14:paraId="4E772F0E" w14:textId="77777777" w:rsidR="00D00EEF" w:rsidRPr="00EB709D" w:rsidRDefault="00D00EEF" w:rsidP="002578CF">
      <w:pPr>
        <w:rPr>
          <w:bCs/>
          <w:sz w:val="24"/>
          <w:szCs w:val="24"/>
        </w:rPr>
      </w:pPr>
      <w:r w:rsidRPr="00EB709D">
        <w:rPr>
          <w:b/>
          <w:sz w:val="24"/>
          <w:szCs w:val="24"/>
        </w:rPr>
        <w:t xml:space="preserve">Research Areas of Interest.  </w:t>
      </w:r>
      <w:r w:rsidRPr="00EB709D">
        <w:rPr>
          <w:bCs/>
          <w:sz w:val="24"/>
          <w:szCs w:val="24"/>
        </w:rPr>
        <w:t>PM ICT has interest in collaborating with Industry and Academia in the following technologies.</w:t>
      </w:r>
    </w:p>
    <w:p w14:paraId="4D5516EF" w14:textId="77777777" w:rsidR="00D00EEF" w:rsidRPr="00EB709D" w:rsidRDefault="00D00EEF" w:rsidP="002578CF">
      <w:pPr>
        <w:rPr>
          <w:b/>
          <w:sz w:val="24"/>
          <w:szCs w:val="24"/>
        </w:rPr>
      </w:pPr>
    </w:p>
    <w:p w14:paraId="545DA969" w14:textId="77777777" w:rsidR="00D00EEF" w:rsidRPr="00EB709D" w:rsidRDefault="00D00EEF" w:rsidP="002578CF">
      <w:pPr>
        <w:rPr>
          <w:b/>
          <w:sz w:val="24"/>
          <w:szCs w:val="24"/>
        </w:rPr>
      </w:pPr>
      <w:r w:rsidRPr="00EB709D">
        <w:rPr>
          <w:b/>
          <w:sz w:val="24"/>
          <w:szCs w:val="24"/>
        </w:rPr>
        <w:t>1</w:t>
      </w:r>
      <w:proofErr w:type="gramStart"/>
      <w:r w:rsidRPr="00EB709D">
        <w:rPr>
          <w:b/>
          <w:sz w:val="24"/>
          <w:szCs w:val="24"/>
        </w:rPr>
        <w:t>.  Generation</w:t>
      </w:r>
      <w:proofErr w:type="gramEnd"/>
      <w:r w:rsidRPr="00EB709D">
        <w:rPr>
          <w:b/>
          <w:sz w:val="24"/>
          <w:szCs w:val="24"/>
        </w:rPr>
        <w:t xml:space="preserve"> and display of realistic sensory input for immersive virtual environments.</w:t>
      </w:r>
    </w:p>
    <w:p w14:paraId="28391223" w14:textId="77777777" w:rsidR="00D00EEF" w:rsidRPr="00EB709D" w:rsidRDefault="00D00EEF" w:rsidP="002578CF">
      <w:pPr>
        <w:rPr>
          <w:sz w:val="24"/>
          <w:szCs w:val="24"/>
        </w:rPr>
      </w:pPr>
    </w:p>
    <w:p w14:paraId="30799F42" w14:textId="77777777" w:rsidR="00D00EEF" w:rsidRPr="00EB709D" w:rsidRDefault="00D00EEF" w:rsidP="002578CF">
      <w:pPr>
        <w:rPr>
          <w:sz w:val="24"/>
          <w:szCs w:val="24"/>
        </w:rPr>
      </w:pPr>
      <w:r w:rsidRPr="00EB709D">
        <w:rPr>
          <w:sz w:val="24"/>
          <w:szCs w:val="24"/>
        </w:rPr>
        <w:t>This area includes basic, applied, and advanced developmental research for the creation of realistic virtual environments including, but not limited to:</w:t>
      </w:r>
    </w:p>
    <w:p w14:paraId="44DF78F3" w14:textId="77777777" w:rsidR="00D00EEF" w:rsidRPr="00EB709D" w:rsidRDefault="00D00EEF" w:rsidP="002578CF">
      <w:pPr>
        <w:rPr>
          <w:sz w:val="24"/>
          <w:szCs w:val="24"/>
        </w:rPr>
      </w:pPr>
    </w:p>
    <w:p w14:paraId="4C2FD12D" w14:textId="450F5506" w:rsidR="00D00EEF" w:rsidRPr="00EB709D" w:rsidRDefault="00D00EEF" w:rsidP="002578CF">
      <w:pPr>
        <w:ind w:left="1080" w:hanging="360"/>
        <w:rPr>
          <w:sz w:val="24"/>
          <w:szCs w:val="24"/>
        </w:rPr>
      </w:pPr>
      <w:r w:rsidRPr="00EB709D">
        <w:rPr>
          <w:sz w:val="24"/>
          <w:szCs w:val="24"/>
        </w:rPr>
        <w:t>a.  Research and development of hardware with software for 2D and or 3D computer graphics that capture, manipulate, render, and present images, animations, videos, databases, data visualizations, and</w:t>
      </w:r>
      <w:r w:rsidR="00877152" w:rsidRPr="00EB709D">
        <w:rPr>
          <w:sz w:val="24"/>
          <w:szCs w:val="24"/>
        </w:rPr>
        <w:t>/</w:t>
      </w:r>
      <w:r w:rsidRPr="00EB709D">
        <w:rPr>
          <w:sz w:val="24"/>
          <w:szCs w:val="24"/>
        </w:rPr>
        <w:t>or movies.</w:t>
      </w:r>
    </w:p>
    <w:p w14:paraId="61788F73" w14:textId="783DB2A0" w:rsidR="00D00EEF" w:rsidRPr="00EB709D" w:rsidRDefault="00D00EEF" w:rsidP="002578CF">
      <w:pPr>
        <w:ind w:left="1080" w:hanging="360"/>
        <w:rPr>
          <w:sz w:val="24"/>
          <w:szCs w:val="24"/>
        </w:rPr>
      </w:pPr>
      <w:r w:rsidRPr="00EB709D">
        <w:rPr>
          <w:sz w:val="24"/>
          <w:szCs w:val="24"/>
        </w:rPr>
        <w:t>b.  Research and development of hardware with software to create immersive audio, 3D sound acquisition, and adaptive rendering.  Areas include sonification and information presentation.</w:t>
      </w:r>
    </w:p>
    <w:p w14:paraId="69242264" w14:textId="71FA9018" w:rsidR="00D00EEF" w:rsidRPr="00EB709D" w:rsidRDefault="00D00EEF" w:rsidP="002578CF">
      <w:pPr>
        <w:ind w:left="1080" w:hanging="360"/>
        <w:rPr>
          <w:sz w:val="24"/>
          <w:szCs w:val="24"/>
        </w:rPr>
      </w:pPr>
      <w:r w:rsidRPr="00EB709D">
        <w:rPr>
          <w:sz w:val="24"/>
          <w:szCs w:val="24"/>
        </w:rPr>
        <w:t>c.  Development and systems integration of hardware with software of virtual reality-based immersion that can stimulate the senses, support mobility, and position sensing.</w:t>
      </w:r>
    </w:p>
    <w:p w14:paraId="27484EED" w14:textId="77777777" w:rsidR="00404CAA" w:rsidRPr="00EB709D" w:rsidRDefault="00404CAA" w:rsidP="002578CF">
      <w:pPr>
        <w:rPr>
          <w:b/>
          <w:sz w:val="24"/>
          <w:szCs w:val="24"/>
        </w:rPr>
      </w:pPr>
    </w:p>
    <w:p w14:paraId="2FFC4151" w14:textId="6D9FD200" w:rsidR="00D00EEF" w:rsidRPr="00EB709D" w:rsidRDefault="00D00EEF" w:rsidP="002578CF">
      <w:pPr>
        <w:rPr>
          <w:b/>
          <w:sz w:val="24"/>
          <w:szCs w:val="24"/>
        </w:rPr>
      </w:pPr>
      <w:r w:rsidRPr="00EB709D">
        <w:rPr>
          <w:b/>
          <w:sz w:val="24"/>
          <w:szCs w:val="24"/>
        </w:rPr>
        <w:t>2.  Use of Artificial Intelligence (AI), Generative AI (GAI), and Machine Learning (ML) technologies to generate computer-based individual and collective echelons of models and behaviors.</w:t>
      </w:r>
    </w:p>
    <w:p w14:paraId="7B629C6F" w14:textId="77777777" w:rsidR="00D00EEF" w:rsidRPr="00EB709D" w:rsidRDefault="00D00EEF" w:rsidP="002578CF">
      <w:pPr>
        <w:rPr>
          <w:sz w:val="24"/>
          <w:szCs w:val="24"/>
        </w:rPr>
      </w:pPr>
      <w:r w:rsidRPr="00EB709D">
        <w:rPr>
          <w:sz w:val="24"/>
          <w:szCs w:val="24"/>
        </w:rPr>
        <w:t xml:space="preserve"> </w:t>
      </w:r>
    </w:p>
    <w:p w14:paraId="111850A1" w14:textId="77777777" w:rsidR="00D00EEF" w:rsidRPr="00EB709D" w:rsidRDefault="00D00EEF" w:rsidP="002578CF">
      <w:pPr>
        <w:ind w:left="1080" w:hanging="360"/>
        <w:rPr>
          <w:sz w:val="24"/>
          <w:szCs w:val="24"/>
        </w:rPr>
      </w:pPr>
      <w:r w:rsidRPr="00EB709D">
        <w:rPr>
          <w:sz w:val="24"/>
          <w:szCs w:val="24"/>
        </w:rPr>
        <w:t>a.  This area of interest primarily includes basic, applied, and advanced developmental research for AI, GAI, and ML.</w:t>
      </w:r>
    </w:p>
    <w:p w14:paraId="6CD9DF2B" w14:textId="77777777" w:rsidR="00D00EEF" w:rsidRPr="00EB709D" w:rsidRDefault="00D00EEF" w:rsidP="002578CF">
      <w:pPr>
        <w:ind w:left="1080" w:hanging="360"/>
        <w:rPr>
          <w:sz w:val="24"/>
          <w:szCs w:val="24"/>
        </w:rPr>
      </w:pPr>
      <w:r w:rsidRPr="00EB709D">
        <w:rPr>
          <w:sz w:val="24"/>
          <w:szCs w:val="24"/>
        </w:rPr>
        <w:t>b.  It also includes natural language processing, automated reasoning, cognitive architectures, perceptions, spatial reasoning, knowledge representation, simulation execution with monitoring and direction, emotion modeling, interactive cognitively realistic virtual humans, and social simulations that replicate human social interaction at the individual and collective echelons of warfighting commands.</w:t>
      </w:r>
    </w:p>
    <w:p w14:paraId="7D5354AD" w14:textId="77777777" w:rsidR="00D00EEF" w:rsidRPr="00EB709D" w:rsidRDefault="00D00EEF" w:rsidP="002578CF">
      <w:pPr>
        <w:rPr>
          <w:b/>
          <w:sz w:val="24"/>
          <w:szCs w:val="24"/>
        </w:rPr>
      </w:pPr>
      <w:r w:rsidRPr="00EB709D">
        <w:rPr>
          <w:b/>
          <w:sz w:val="24"/>
          <w:szCs w:val="24"/>
        </w:rPr>
        <w:t xml:space="preserve"> </w:t>
      </w:r>
    </w:p>
    <w:p w14:paraId="00E46BF6" w14:textId="77777777" w:rsidR="00D00EEF" w:rsidRPr="00EB709D" w:rsidRDefault="00D00EEF" w:rsidP="002578CF">
      <w:pPr>
        <w:rPr>
          <w:b/>
          <w:sz w:val="24"/>
          <w:szCs w:val="24"/>
        </w:rPr>
      </w:pPr>
      <w:r w:rsidRPr="00EB709D">
        <w:rPr>
          <w:b/>
          <w:sz w:val="24"/>
          <w:szCs w:val="24"/>
        </w:rPr>
        <w:lastRenderedPageBreak/>
        <w:t>3</w:t>
      </w:r>
      <w:proofErr w:type="gramStart"/>
      <w:r w:rsidRPr="00EB709D">
        <w:rPr>
          <w:b/>
          <w:sz w:val="24"/>
          <w:szCs w:val="24"/>
        </w:rPr>
        <w:t>.  Study</w:t>
      </w:r>
      <w:proofErr w:type="gramEnd"/>
      <w:r w:rsidRPr="00EB709D">
        <w:rPr>
          <w:b/>
          <w:sz w:val="24"/>
          <w:szCs w:val="24"/>
        </w:rPr>
        <w:t xml:space="preserve"> and development of applications for learning theory, instructional design, and assessment to create effective instructional content.  </w:t>
      </w:r>
    </w:p>
    <w:p w14:paraId="560E5A43" w14:textId="77777777" w:rsidR="00D00EEF" w:rsidRPr="00EB709D" w:rsidRDefault="00D00EEF" w:rsidP="002578CF">
      <w:pPr>
        <w:rPr>
          <w:bCs/>
          <w:sz w:val="24"/>
          <w:szCs w:val="24"/>
        </w:rPr>
      </w:pPr>
    </w:p>
    <w:p w14:paraId="7FA9A862" w14:textId="77777777" w:rsidR="00D00EEF" w:rsidRPr="00EB709D" w:rsidRDefault="00D00EEF" w:rsidP="002578CF">
      <w:pPr>
        <w:ind w:left="1080" w:hanging="360"/>
        <w:rPr>
          <w:sz w:val="24"/>
          <w:szCs w:val="24"/>
        </w:rPr>
      </w:pPr>
      <w:r w:rsidRPr="00EB709D">
        <w:rPr>
          <w:bCs/>
          <w:sz w:val="24"/>
          <w:szCs w:val="24"/>
        </w:rPr>
        <w:t>a.</w:t>
      </w:r>
      <w:r w:rsidRPr="00EB709D">
        <w:rPr>
          <w:sz w:val="24"/>
          <w:szCs w:val="24"/>
        </w:rPr>
        <w:t xml:space="preserve">  This area of interest includes basic, applied, and advanced developmental research of new paradigms for effective learning such as the use of narrative, tutoring systems, and tools for improving instructional content, effectiveness, and after-action reviews.</w:t>
      </w:r>
    </w:p>
    <w:p w14:paraId="2AADC06C" w14:textId="77777777" w:rsidR="00D00EEF" w:rsidRPr="00EB709D" w:rsidRDefault="00D00EEF" w:rsidP="002578CF">
      <w:pPr>
        <w:ind w:left="1080" w:hanging="360"/>
        <w:rPr>
          <w:b/>
          <w:sz w:val="24"/>
          <w:szCs w:val="24"/>
        </w:rPr>
      </w:pPr>
      <w:r w:rsidRPr="00EB709D">
        <w:rPr>
          <w:sz w:val="24"/>
          <w:szCs w:val="24"/>
        </w:rPr>
        <w:t>b.  Focus of interest includes the following.</w:t>
      </w:r>
    </w:p>
    <w:p w14:paraId="66BBBCC8" w14:textId="77777777" w:rsidR="00D00EEF" w:rsidRPr="00EB709D" w:rsidRDefault="00D00EEF" w:rsidP="00013CEB">
      <w:pPr>
        <w:ind w:left="1890" w:hanging="450"/>
        <w:rPr>
          <w:sz w:val="24"/>
          <w:szCs w:val="24"/>
        </w:rPr>
      </w:pPr>
      <w:r w:rsidRPr="00EB709D">
        <w:rPr>
          <w:sz w:val="24"/>
          <w:szCs w:val="24"/>
        </w:rPr>
        <w:t>(1</w:t>
      </w:r>
      <w:proofErr w:type="gramStart"/>
      <w:r w:rsidRPr="00EB709D">
        <w:rPr>
          <w:sz w:val="24"/>
          <w:szCs w:val="24"/>
        </w:rPr>
        <w:t>)  The</w:t>
      </w:r>
      <w:proofErr w:type="gramEnd"/>
      <w:r w:rsidRPr="00EB709D">
        <w:rPr>
          <w:sz w:val="24"/>
          <w:szCs w:val="24"/>
        </w:rPr>
        <w:t xml:space="preserve"> application of new learning techniques within the context of military training.</w:t>
      </w:r>
    </w:p>
    <w:p w14:paraId="4B4644C9" w14:textId="77777777" w:rsidR="00D00EEF" w:rsidRPr="00EB709D" w:rsidRDefault="00D00EEF" w:rsidP="00013CEB">
      <w:pPr>
        <w:ind w:left="1890" w:hanging="450"/>
        <w:rPr>
          <w:sz w:val="24"/>
          <w:szCs w:val="24"/>
        </w:rPr>
      </w:pPr>
      <w:r w:rsidRPr="00EB709D">
        <w:rPr>
          <w:sz w:val="24"/>
          <w:szCs w:val="24"/>
        </w:rPr>
        <w:t>(2</w:t>
      </w:r>
      <w:proofErr w:type="gramStart"/>
      <w:r w:rsidRPr="00EB709D">
        <w:rPr>
          <w:sz w:val="24"/>
          <w:szCs w:val="24"/>
        </w:rPr>
        <w:t>)  Research</w:t>
      </w:r>
      <w:proofErr w:type="gramEnd"/>
      <w:r w:rsidRPr="00EB709D">
        <w:rPr>
          <w:sz w:val="24"/>
          <w:szCs w:val="24"/>
        </w:rPr>
        <w:t xml:space="preserve"> and development of evaluation techniques using instrumentation, data collection, measurement tools, and methodologies.</w:t>
      </w:r>
    </w:p>
    <w:p w14:paraId="61C99DB9" w14:textId="77777777" w:rsidR="00D00EEF" w:rsidRPr="00EB709D" w:rsidRDefault="00D00EEF" w:rsidP="00013CEB">
      <w:pPr>
        <w:ind w:left="1890" w:hanging="450"/>
        <w:rPr>
          <w:sz w:val="24"/>
          <w:szCs w:val="24"/>
        </w:rPr>
      </w:pPr>
      <w:r w:rsidRPr="00EB709D">
        <w:rPr>
          <w:sz w:val="24"/>
          <w:szCs w:val="24"/>
        </w:rPr>
        <w:t>(3</w:t>
      </w:r>
      <w:proofErr w:type="gramStart"/>
      <w:r w:rsidRPr="00EB709D">
        <w:rPr>
          <w:sz w:val="24"/>
          <w:szCs w:val="24"/>
        </w:rPr>
        <w:t>)  Research</w:t>
      </w:r>
      <w:proofErr w:type="gramEnd"/>
      <w:r w:rsidRPr="00EB709D">
        <w:rPr>
          <w:sz w:val="24"/>
          <w:szCs w:val="24"/>
        </w:rPr>
        <w:t xml:space="preserve"> and development of models and strategies for determining the effectiveness of training focused-performance of individuals and collective echelons in simulations and other computer-based environments.</w:t>
      </w:r>
    </w:p>
    <w:p w14:paraId="0EB49FB9" w14:textId="77777777" w:rsidR="00D00EEF" w:rsidRPr="00EB709D" w:rsidRDefault="00D00EEF" w:rsidP="002578CF">
      <w:pPr>
        <w:rPr>
          <w:b/>
          <w:sz w:val="24"/>
          <w:szCs w:val="24"/>
        </w:rPr>
      </w:pPr>
      <w:r w:rsidRPr="00EB709D">
        <w:rPr>
          <w:b/>
          <w:sz w:val="24"/>
          <w:szCs w:val="24"/>
        </w:rPr>
        <w:t xml:space="preserve"> </w:t>
      </w:r>
    </w:p>
    <w:p w14:paraId="426023B2" w14:textId="4F5CC84B" w:rsidR="00D00EEF" w:rsidRPr="00EB709D" w:rsidRDefault="00D00EEF" w:rsidP="002578CF">
      <w:pPr>
        <w:rPr>
          <w:b/>
          <w:sz w:val="24"/>
          <w:szCs w:val="24"/>
        </w:rPr>
      </w:pPr>
      <w:r w:rsidRPr="00EB709D">
        <w:rPr>
          <w:b/>
          <w:sz w:val="24"/>
          <w:szCs w:val="24"/>
        </w:rPr>
        <w:t>4</w:t>
      </w:r>
      <w:proofErr w:type="gramStart"/>
      <w:r w:rsidRPr="00EB709D">
        <w:rPr>
          <w:b/>
          <w:sz w:val="24"/>
          <w:szCs w:val="24"/>
        </w:rPr>
        <w:t>.  Development</w:t>
      </w:r>
      <w:proofErr w:type="gramEnd"/>
      <w:r w:rsidRPr="00EB709D">
        <w:rPr>
          <w:b/>
          <w:sz w:val="24"/>
          <w:szCs w:val="24"/>
        </w:rPr>
        <w:t xml:space="preserve"> of engaging virtual simulation, video-based training, and medical/health related content.  </w:t>
      </w:r>
    </w:p>
    <w:p w14:paraId="7D4632EF" w14:textId="77777777" w:rsidR="00D00EEF" w:rsidRPr="00EB709D" w:rsidRDefault="00D00EEF" w:rsidP="002578CF">
      <w:pPr>
        <w:rPr>
          <w:bCs/>
          <w:sz w:val="24"/>
          <w:szCs w:val="24"/>
        </w:rPr>
      </w:pPr>
    </w:p>
    <w:p w14:paraId="091D01C6" w14:textId="77777777" w:rsidR="00D00EEF" w:rsidRPr="00EB709D" w:rsidRDefault="00D00EEF" w:rsidP="002578CF">
      <w:pPr>
        <w:rPr>
          <w:sz w:val="24"/>
          <w:szCs w:val="24"/>
        </w:rPr>
      </w:pPr>
      <w:r w:rsidRPr="00EB709D">
        <w:rPr>
          <w:bCs/>
          <w:sz w:val="24"/>
          <w:szCs w:val="24"/>
        </w:rPr>
        <w:t xml:space="preserve">Interest in </w:t>
      </w:r>
      <w:r w:rsidRPr="00EB709D">
        <w:rPr>
          <w:sz w:val="24"/>
          <w:szCs w:val="24"/>
        </w:rPr>
        <w:t>this area includes basic, applied, and advanced developmental research in training, learning, and other content that involves:</w:t>
      </w:r>
    </w:p>
    <w:p w14:paraId="38D9C1A7" w14:textId="77777777" w:rsidR="00D00EEF" w:rsidRPr="00EB709D" w:rsidRDefault="00D00EEF" w:rsidP="002578CF">
      <w:pPr>
        <w:rPr>
          <w:b/>
          <w:sz w:val="24"/>
          <w:szCs w:val="24"/>
        </w:rPr>
      </w:pPr>
    </w:p>
    <w:p w14:paraId="14E6EA67" w14:textId="4199C505" w:rsidR="00D00EEF" w:rsidRPr="00EB709D" w:rsidRDefault="00D00EEF" w:rsidP="000A12BA">
      <w:pPr>
        <w:ind w:left="1080" w:hanging="360"/>
        <w:rPr>
          <w:b/>
          <w:sz w:val="24"/>
          <w:szCs w:val="24"/>
        </w:rPr>
      </w:pPr>
      <w:r w:rsidRPr="00EB709D">
        <w:rPr>
          <w:sz w:val="24"/>
          <w:szCs w:val="24"/>
        </w:rPr>
        <w:t xml:space="preserve">a.  </w:t>
      </w:r>
      <w:r w:rsidR="000A12BA" w:rsidRPr="00EB709D">
        <w:rPr>
          <w:sz w:val="24"/>
          <w:szCs w:val="24"/>
        </w:rPr>
        <w:t xml:space="preserve"> </w:t>
      </w:r>
      <w:r w:rsidRPr="00EB709D">
        <w:rPr>
          <w:sz w:val="24"/>
          <w:szCs w:val="24"/>
        </w:rPr>
        <w:t>Research and development of hardware, software, and AI to be used in the development of training and medical/health related content using video, film, computer animations, digital media, static media (such as writing, still photography), along with sound and music composition.</w:t>
      </w:r>
    </w:p>
    <w:p w14:paraId="79BB36E0" w14:textId="78B10CEA" w:rsidR="00D00EEF" w:rsidRPr="00EB709D" w:rsidRDefault="00D00EEF" w:rsidP="00013CEB">
      <w:pPr>
        <w:widowControl/>
        <w:ind w:left="1080" w:hanging="360"/>
        <w:rPr>
          <w:b/>
          <w:sz w:val="24"/>
          <w:szCs w:val="24"/>
        </w:rPr>
      </w:pPr>
      <w:r w:rsidRPr="00EB709D">
        <w:rPr>
          <w:sz w:val="24"/>
          <w:szCs w:val="24"/>
        </w:rPr>
        <w:t>b.  Synthesis of creative content with simulation technologies, including AI research, to develop immersive learning environments that are engaging and effective.</w:t>
      </w:r>
    </w:p>
    <w:p w14:paraId="1E3517D4" w14:textId="3B495C0D" w:rsidR="00D00EEF" w:rsidRPr="00EB709D" w:rsidRDefault="00D00EEF" w:rsidP="002578CF">
      <w:pPr>
        <w:ind w:left="1080" w:hanging="360"/>
        <w:rPr>
          <w:b/>
          <w:sz w:val="24"/>
          <w:szCs w:val="24"/>
        </w:rPr>
      </w:pPr>
      <w:r w:rsidRPr="00EB709D">
        <w:rPr>
          <w:sz w:val="24"/>
          <w:szCs w:val="24"/>
        </w:rPr>
        <w:t>c.  Support of the setup and configuration of simulation environments, terrain, and entity models to include content generation and scenario authoring.</w:t>
      </w:r>
    </w:p>
    <w:p w14:paraId="75DFDB95" w14:textId="77777777" w:rsidR="00D00EEF" w:rsidRPr="00EB709D" w:rsidRDefault="00D00EEF" w:rsidP="002578CF">
      <w:pPr>
        <w:rPr>
          <w:sz w:val="24"/>
          <w:szCs w:val="24"/>
        </w:rPr>
      </w:pPr>
      <w:r w:rsidRPr="00EB709D">
        <w:rPr>
          <w:sz w:val="24"/>
          <w:szCs w:val="24"/>
        </w:rPr>
        <w:t xml:space="preserve"> </w:t>
      </w:r>
    </w:p>
    <w:p w14:paraId="27F7CC7B" w14:textId="77777777" w:rsidR="00D00EEF" w:rsidRPr="00EB709D" w:rsidRDefault="00D00EEF" w:rsidP="002578CF">
      <w:pPr>
        <w:rPr>
          <w:b/>
          <w:sz w:val="24"/>
          <w:szCs w:val="24"/>
        </w:rPr>
      </w:pPr>
      <w:r w:rsidRPr="00EB709D">
        <w:rPr>
          <w:b/>
          <w:sz w:val="24"/>
          <w:szCs w:val="24"/>
        </w:rPr>
        <w:t>5</w:t>
      </w:r>
      <w:proofErr w:type="gramStart"/>
      <w:r w:rsidRPr="00EB709D">
        <w:rPr>
          <w:b/>
          <w:sz w:val="24"/>
          <w:szCs w:val="24"/>
        </w:rPr>
        <w:t>.  Knowledge</w:t>
      </w:r>
      <w:proofErr w:type="gramEnd"/>
      <w:r w:rsidRPr="00EB709D">
        <w:rPr>
          <w:b/>
          <w:sz w:val="24"/>
          <w:szCs w:val="24"/>
        </w:rPr>
        <w:t xml:space="preserve"> integration and conduct of purpose-based research.  </w:t>
      </w:r>
    </w:p>
    <w:p w14:paraId="686C4D25" w14:textId="77777777" w:rsidR="00D00EEF" w:rsidRPr="00EB709D" w:rsidRDefault="00D00EEF" w:rsidP="002578CF">
      <w:pPr>
        <w:rPr>
          <w:sz w:val="24"/>
          <w:szCs w:val="24"/>
        </w:rPr>
      </w:pPr>
    </w:p>
    <w:p w14:paraId="1DD862B4" w14:textId="77777777" w:rsidR="00D00EEF" w:rsidRPr="00EB709D" w:rsidRDefault="00D00EEF" w:rsidP="002578CF">
      <w:pPr>
        <w:rPr>
          <w:sz w:val="24"/>
          <w:szCs w:val="24"/>
        </w:rPr>
      </w:pPr>
      <w:r w:rsidRPr="00EB709D">
        <w:rPr>
          <w:sz w:val="24"/>
          <w:szCs w:val="24"/>
        </w:rPr>
        <w:t xml:space="preserve">This area of interest includes basic, applied, and advanced developmental research methods as stated below. </w:t>
      </w:r>
    </w:p>
    <w:p w14:paraId="114F5A33" w14:textId="77777777" w:rsidR="00D00EEF" w:rsidRPr="00EB709D" w:rsidRDefault="00D00EEF" w:rsidP="002578CF">
      <w:pPr>
        <w:rPr>
          <w:sz w:val="24"/>
          <w:szCs w:val="24"/>
        </w:rPr>
      </w:pPr>
    </w:p>
    <w:p w14:paraId="2C4422F5" w14:textId="085D400F" w:rsidR="00D00EEF" w:rsidRPr="00EB709D" w:rsidRDefault="00D00EEF" w:rsidP="002578CF">
      <w:pPr>
        <w:ind w:left="1080" w:hanging="360"/>
        <w:rPr>
          <w:b/>
          <w:sz w:val="24"/>
          <w:szCs w:val="24"/>
        </w:rPr>
      </w:pPr>
      <w:r w:rsidRPr="00EB709D">
        <w:rPr>
          <w:sz w:val="24"/>
          <w:szCs w:val="24"/>
        </w:rPr>
        <w:t>a.  Research End State is to integrate knowledge from core simulation disciplines in support of training, education, operations, mental well-being, physical health, and other areas where technologies may be applied.</w:t>
      </w:r>
    </w:p>
    <w:p w14:paraId="4CFDCEF8" w14:textId="50B9A301" w:rsidR="00D00EEF" w:rsidRPr="00EB709D" w:rsidRDefault="00D00EEF" w:rsidP="002578CF">
      <w:pPr>
        <w:ind w:left="1080" w:hanging="360"/>
        <w:rPr>
          <w:sz w:val="24"/>
          <w:szCs w:val="24"/>
        </w:rPr>
      </w:pPr>
      <w:r w:rsidRPr="00EB709D">
        <w:rPr>
          <w:sz w:val="24"/>
          <w:szCs w:val="24"/>
        </w:rPr>
        <w:t>b.  Research objective is to develop a dual use-based philosophy that addresses Department of Defense (DoD</w:t>
      </w:r>
      <w:proofErr w:type="gramStart"/>
      <w:r w:rsidRPr="00EB709D">
        <w:rPr>
          <w:sz w:val="24"/>
          <w:szCs w:val="24"/>
        </w:rPr>
        <w:t>)</w:t>
      </w:r>
      <w:proofErr w:type="gramEnd"/>
      <w:r w:rsidRPr="00EB709D">
        <w:rPr>
          <w:sz w:val="24"/>
          <w:szCs w:val="24"/>
        </w:rPr>
        <w:t xml:space="preserve"> and Services defined Science and Technology (S&amp;T) gaps resulting in supporting transition opportunities among Federal, academia, and industry communities of simulation interests.  The objective promotes mission and public service-oriented research, engineering, prototyping, evaluation, and systems analysis that responds to Federal requirements and needs of dual-use partners.</w:t>
      </w:r>
      <w:bookmarkStart w:id="222" w:name="_heading=h.26in1rg" w:colFirst="0" w:colLast="0"/>
      <w:bookmarkEnd w:id="222"/>
    </w:p>
    <w:p w14:paraId="3FF9E240" w14:textId="77777777" w:rsidR="00D00EEF" w:rsidRPr="00EB709D" w:rsidRDefault="00D00EEF" w:rsidP="002578CF">
      <w:pPr>
        <w:rPr>
          <w:sz w:val="24"/>
          <w:szCs w:val="24"/>
        </w:rPr>
      </w:pPr>
    </w:p>
    <w:p w14:paraId="70698923" w14:textId="77777777" w:rsidR="00D00EEF" w:rsidRPr="00EB709D" w:rsidRDefault="00D00EEF" w:rsidP="002578CF">
      <w:pPr>
        <w:rPr>
          <w:sz w:val="24"/>
          <w:szCs w:val="24"/>
        </w:rPr>
      </w:pPr>
      <w:r w:rsidRPr="00EB709D">
        <w:rPr>
          <w:b/>
          <w:bCs/>
          <w:sz w:val="24"/>
          <w:szCs w:val="24"/>
        </w:rPr>
        <w:t xml:space="preserve">Parties Interested in Collaboration.  </w:t>
      </w:r>
      <w:r w:rsidRPr="00EB709D">
        <w:rPr>
          <w:sz w:val="24"/>
          <w:szCs w:val="24"/>
        </w:rPr>
        <w:t xml:space="preserve">See contact individuals below. </w:t>
      </w:r>
    </w:p>
    <w:p w14:paraId="0A64FBC7" w14:textId="77777777" w:rsidR="00D00EEF" w:rsidRPr="00EB709D" w:rsidRDefault="00D00EEF" w:rsidP="002578CF">
      <w:pPr>
        <w:rPr>
          <w:sz w:val="24"/>
          <w:szCs w:val="24"/>
        </w:rPr>
      </w:pPr>
      <w:r w:rsidRPr="00EB709D">
        <w:rPr>
          <w:sz w:val="24"/>
          <w:szCs w:val="24"/>
        </w:rPr>
        <w:lastRenderedPageBreak/>
        <w:t xml:space="preserve">Technical POC: </w:t>
      </w:r>
    </w:p>
    <w:p w14:paraId="5F1BC5C7" w14:textId="77777777" w:rsidR="00D00EEF" w:rsidRPr="00EB709D" w:rsidRDefault="00D00EEF" w:rsidP="002578CF">
      <w:pPr>
        <w:ind w:left="720"/>
        <w:rPr>
          <w:sz w:val="24"/>
          <w:szCs w:val="24"/>
        </w:rPr>
      </w:pPr>
      <w:hyperlink r:id="rId148" w:history="1">
        <w:r w:rsidRPr="00EB709D">
          <w:rPr>
            <w:color w:val="0563C1"/>
            <w:sz w:val="24"/>
            <w:szCs w:val="24"/>
            <w:u w:val="single"/>
          </w:rPr>
          <w:t>Keith.W.Brawner.Civ@army.mil</w:t>
        </w:r>
      </w:hyperlink>
    </w:p>
    <w:p w14:paraId="477F3DE2" w14:textId="77777777" w:rsidR="00D00EEF" w:rsidRPr="00EB709D" w:rsidRDefault="00D00EEF" w:rsidP="00013CEB">
      <w:pPr>
        <w:rPr>
          <w:sz w:val="24"/>
          <w:szCs w:val="24"/>
        </w:rPr>
      </w:pPr>
    </w:p>
    <w:p w14:paraId="7775D1BA" w14:textId="77777777" w:rsidR="00D00EEF" w:rsidRPr="00EB709D" w:rsidRDefault="00D00EEF" w:rsidP="00013CEB">
      <w:pPr>
        <w:rPr>
          <w:sz w:val="24"/>
          <w:szCs w:val="24"/>
        </w:rPr>
      </w:pPr>
      <w:r w:rsidRPr="00EB709D">
        <w:rPr>
          <w:sz w:val="24"/>
          <w:szCs w:val="24"/>
        </w:rPr>
        <w:t>All concept papers, proposals, and administrative inquiries should be submitted to:</w:t>
      </w:r>
    </w:p>
    <w:p w14:paraId="7DFBC979" w14:textId="77777777" w:rsidR="00D00EEF" w:rsidRPr="00EB709D" w:rsidRDefault="00D00EEF" w:rsidP="002578CF">
      <w:pPr>
        <w:ind w:left="720"/>
        <w:rPr>
          <w:sz w:val="24"/>
          <w:szCs w:val="24"/>
        </w:rPr>
      </w:pPr>
      <w:r w:rsidRPr="00EB709D">
        <w:rPr>
          <w:sz w:val="24"/>
          <w:szCs w:val="24"/>
        </w:rPr>
        <w:t xml:space="preserve">U.S. Army Natick Soldier Systems Center </w:t>
      </w:r>
    </w:p>
    <w:p w14:paraId="3F6D1F5E" w14:textId="77777777" w:rsidR="00D00EEF" w:rsidRPr="00EB709D" w:rsidRDefault="00D00EEF" w:rsidP="002578CF">
      <w:pPr>
        <w:ind w:left="720"/>
        <w:rPr>
          <w:sz w:val="24"/>
          <w:szCs w:val="24"/>
        </w:rPr>
      </w:pPr>
      <w:r w:rsidRPr="00EB709D">
        <w:rPr>
          <w:sz w:val="24"/>
          <w:szCs w:val="24"/>
        </w:rPr>
        <w:t>DEVCOM SC ATTN: FCDD-SCD-EXA</w:t>
      </w:r>
    </w:p>
    <w:p w14:paraId="58592F17" w14:textId="77777777" w:rsidR="00D00EEF" w:rsidRPr="00EB709D" w:rsidRDefault="00D00EEF" w:rsidP="002578CF">
      <w:pPr>
        <w:ind w:left="720"/>
        <w:rPr>
          <w:sz w:val="24"/>
          <w:szCs w:val="24"/>
        </w:rPr>
      </w:pPr>
      <w:r w:rsidRPr="00EB709D">
        <w:rPr>
          <w:sz w:val="24"/>
          <w:szCs w:val="24"/>
        </w:rPr>
        <w:t xml:space="preserve">(Mr. Matthew Whipple or Ms. Jennifer Rourke) </w:t>
      </w:r>
    </w:p>
    <w:p w14:paraId="70706C4E" w14:textId="77777777" w:rsidR="00D00EEF" w:rsidRPr="00EB709D" w:rsidRDefault="00D00EEF" w:rsidP="002578CF">
      <w:pPr>
        <w:ind w:left="720"/>
        <w:rPr>
          <w:sz w:val="24"/>
          <w:szCs w:val="24"/>
        </w:rPr>
      </w:pPr>
      <w:r w:rsidRPr="00EB709D">
        <w:rPr>
          <w:sz w:val="24"/>
          <w:szCs w:val="24"/>
        </w:rPr>
        <w:t>General Greene Avenue</w:t>
      </w:r>
    </w:p>
    <w:p w14:paraId="23F7DC35" w14:textId="77777777" w:rsidR="00D00EEF" w:rsidRPr="00EB709D" w:rsidRDefault="00D00EEF" w:rsidP="00013CEB">
      <w:pPr>
        <w:ind w:left="720"/>
        <w:rPr>
          <w:sz w:val="24"/>
          <w:szCs w:val="24"/>
        </w:rPr>
      </w:pPr>
      <w:r w:rsidRPr="00EB709D">
        <w:rPr>
          <w:sz w:val="24"/>
          <w:szCs w:val="24"/>
        </w:rPr>
        <w:t>Natick, MA 01760-5020</w:t>
      </w:r>
    </w:p>
    <w:p w14:paraId="76C79812" w14:textId="77777777" w:rsidR="00D00EEF" w:rsidRPr="00EB709D" w:rsidRDefault="00D00EEF" w:rsidP="00013CEB">
      <w:pPr>
        <w:ind w:left="720"/>
        <w:rPr>
          <w:sz w:val="24"/>
          <w:szCs w:val="24"/>
        </w:rPr>
      </w:pPr>
      <w:r w:rsidRPr="00EB709D">
        <w:rPr>
          <w:sz w:val="24"/>
          <w:szCs w:val="24"/>
        </w:rPr>
        <w:t xml:space="preserve">TEL: (508) </w:t>
      </w:r>
      <w:hyperlink r:id="rId149" w:history="1">
        <w:r w:rsidRPr="00EB709D">
          <w:rPr>
            <w:color w:val="0563C1"/>
            <w:sz w:val="24"/>
            <w:szCs w:val="24"/>
            <w:u w:val="single"/>
          </w:rPr>
          <w:t>206-3803 (Mr. Whipple) or</w:t>
        </w:r>
      </w:hyperlink>
      <w:r w:rsidRPr="00EB709D">
        <w:rPr>
          <w:sz w:val="24"/>
          <w:szCs w:val="24"/>
        </w:rPr>
        <w:t xml:space="preserve"> (508) 206-3853 (Ms. Rourke)</w:t>
      </w:r>
    </w:p>
    <w:p w14:paraId="6221DAEE" w14:textId="77777777" w:rsidR="00D00EEF" w:rsidRPr="00EB709D" w:rsidRDefault="00D00EEF" w:rsidP="002578CF">
      <w:pPr>
        <w:spacing w:before="1"/>
        <w:ind w:left="720"/>
        <w:rPr>
          <w:sz w:val="24"/>
          <w:szCs w:val="24"/>
        </w:rPr>
      </w:pPr>
      <w:r w:rsidRPr="00EB709D">
        <w:rPr>
          <w:sz w:val="24"/>
          <w:szCs w:val="24"/>
        </w:rPr>
        <w:t xml:space="preserve">Email: </w:t>
      </w:r>
      <w:hyperlink r:id="rId150" w:history="1">
        <w:r w:rsidRPr="00EB709D">
          <w:rPr>
            <w:color w:val="0563C1"/>
            <w:sz w:val="24"/>
            <w:szCs w:val="24"/>
            <w:u w:val="single"/>
          </w:rPr>
          <w:t>usarmy.natick.devcom-sc.mbx.osi-spod@army.mil</w:t>
        </w:r>
      </w:hyperlink>
    </w:p>
    <w:p w14:paraId="2859722C" w14:textId="41A02E50" w:rsidR="00075B65" w:rsidRPr="00EB709D" w:rsidRDefault="00075B65" w:rsidP="002578CF">
      <w:pPr>
        <w:pStyle w:val="BodyText"/>
        <w:ind w:left="720"/>
        <w:rPr>
          <w:sz w:val="24"/>
          <w:szCs w:val="24"/>
        </w:rPr>
      </w:pPr>
    </w:p>
    <w:sectPr w:rsidR="00075B65" w:rsidRPr="00EB709D" w:rsidSect="0040618D">
      <w:pgSz w:w="12240" w:h="15840"/>
      <w:pgMar w:top="1440" w:right="1440" w:bottom="1440" w:left="1440" w:header="0" w:footer="93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11BBA0" w14:textId="77777777" w:rsidR="000A3313" w:rsidRDefault="000A3313">
      <w:r>
        <w:separator/>
      </w:r>
    </w:p>
  </w:endnote>
  <w:endnote w:type="continuationSeparator" w:id="0">
    <w:p w14:paraId="67216C6D" w14:textId="77777777" w:rsidR="000A3313" w:rsidRDefault="000A33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open_sansregular">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49AFB" w14:textId="77777777" w:rsidR="00075B65" w:rsidRDefault="00FB59D9">
    <w:pPr>
      <w:pStyle w:val="BodyText"/>
      <w:spacing w:line="14" w:lineRule="auto"/>
      <w:ind w:left="0"/>
      <w:rPr>
        <w:sz w:val="20"/>
      </w:rPr>
    </w:pPr>
    <w:r>
      <w:rPr>
        <w:noProof/>
      </w:rPr>
      <mc:AlternateContent>
        <mc:Choice Requires="wps">
          <w:drawing>
            <wp:anchor distT="0" distB="0" distL="0" distR="0" simplePos="0" relativeHeight="251658752" behindDoc="1" locked="0" layoutInCell="1" allowOverlap="1" wp14:anchorId="181210D4" wp14:editId="081C420D">
              <wp:simplePos x="0" y="0"/>
              <wp:positionH relativeFrom="page">
                <wp:posOffset>3869435</wp:posOffset>
              </wp:positionH>
              <wp:positionV relativeFrom="page">
                <wp:posOffset>9323351</wp:posOffset>
              </wp:positionV>
              <wp:extent cx="290195" cy="1809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0195" cy="180975"/>
                      </a:xfrm>
                      <a:prstGeom prst="rect">
                        <a:avLst/>
                      </a:prstGeom>
                    </wps:spPr>
                    <wps:txbx>
                      <w:txbxContent>
                        <w:p w14:paraId="054DD5D6" w14:textId="77777777" w:rsidR="00075B65" w:rsidRDefault="00FB59D9">
                          <w:pPr>
                            <w:spacing w:before="11"/>
                            <w:ind w:left="60"/>
                          </w:pPr>
                          <w:r>
                            <w:rPr>
                              <w:spacing w:val="-5"/>
                            </w:rPr>
                            <w:fldChar w:fldCharType="begin"/>
                          </w:r>
                          <w:r>
                            <w:rPr>
                              <w:spacing w:val="-5"/>
                            </w:rPr>
                            <w:instrText xml:space="preserve"> PAGE </w:instrText>
                          </w:r>
                          <w:r>
                            <w:rPr>
                              <w:spacing w:val="-5"/>
                            </w:rPr>
                            <w:fldChar w:fldCharType="separate"/>
                          </w:r>
                          <w:r>
                            <w:rPr>
                              <w:spacing w:val="-5"/>
                            </w:rPr>
                            <w:t>100</w:t>
                          </w:r>
                          <w:r>
                            <w:rPr>
                              <w:spacing w:val="-5"/>
                            </w:rPr>
                            <w:fldChar w:fldCharType="end"/>
                          </w:r>
                        </w:p>
                      </w:txbxContent>
                    </wps:txbx>
                    <wps:bodyPr wrap="square" lIns="0" tIns="0" rIns="0" bIns="0" rtlCol="0">
                      <a:noAutofit/>
                    </wps:bodyPr>
                  </wps:wsp>
                </a:graphicData>
              </a:graphic>
            </wp:anchor>
          </w:drawing>
        </mc:Choice>
        <mc:Fallback>
          <w:pict>
            <v:shapetype w14:anchorId="181210D4" id="_x0000_t202" coordsize="21600,21600" o:spt="202" path="m,l,21600r21600,l21600,xe">
              <v:stroke joinstyle="miter"/>
              <v:path gradientshapeok="t" o:connecttype="rect"/>
            </v:shapetype>
            <v:shape id="Textbox 1" o:spid="_x0000_s1027" type="#_x0000_t202" style="position:absolute;margin-left:304.7pt;margin-top:734.1pt;width:22.85pt;height:14.25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" filled="f" stroked="f">
              <v:textbox inset="0,0,0,0">
                <w:txbxContent>
                  <w:p w14:paraId="054DD5D6" w14:textId="77777777" w:rsidR="00075B65" w:rsidRDefault="00FB59D9">
                    <w:pPr>
                      <w:spacing w:before="11"/>
                      <w:ind w:left="60"/>
                    </w:pPr>
                    <w:r>
                      <w:rPr>
                        <w:spacing w:val="-5"/>
                      </w:rPr>
                      <w:fldChar w:fldCharType="begin"/>
                    </w:r>
                    <w:r>
                      <w:rPr>
                        <w:spacing w:val="-5"/>
                      </w:rPr>
                      <w:instrText xml:space="preserve"> PAGE </w:instrText>
                    </w:r>
                    <w:r>
                      <w:rPr>
                        <w:spacing w:val="-5"/>
                      </w:rPr>
                      <w:fldChar w:fldCharType="separate"/>
                    </w:r>
                    <w:r>
                      <w:rPr>
                        <w:spacing w:val="-5"/>
                      </w:rPr>
                      <w:t>100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E92F59" w14:textId="77777777" w:rsidR="000A3313" w:rsidRDefault="000A3313">
      <w:r>
        <w:separator/>
      </w:r>
    </w:p>
  </w:footnote>
  <w:footnote w:type="continuationSeparator" w:id="0">
    <w:p w14:paraId="40BC74F6" w14:textId="77777777" w:rsidR="000A3313" w:rsidRDefault="000A331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14"/>
    <w:multiLevelType w:val="multilevel"/>
    <w:tmpl w:val="D3A4BB5C"/>
    <w:lvl w:ilvl="0">
      <w:start w:val="1"/>
      <w:numFmt w:val="decimal"/>
      <w:lvlText w:val="%1."/>
      <w:lvlJc w:val="left"/>
      <w:pPr>
        <w:ind w:left="840" w:hanging="721"/>
      </w:pPr>
      <w:rPr>
        <w:rFonts w:ascii="Times New Roman" w:hAnsi="Times New Roman" w:cs="Times New Roman"/>
        <w:b/>
        <w:bCs/>
        <w:i w:val="0"/>
        <w:iCs w:val="0"/>
        <w:w w:val="100"/>
        <w:sz w:val="24"/>
        <w:szCs w:val="24"/>
      </w:rPr>
    </w:lvl>
    <w:lvl w:ilvl="1">
      <w:start w:val="1"/>
      <w:numFmt w:val="lowerLetter"/>
      <w:lvlText w:val="%2."/>
      <w:lvlJc w:val="left"/>
      <w:pPr>
        <w:ind w:left="1560" w:hanging="360"/>
      </w:pPr>
      <w:rPr>
        <w:rFonts w:ascii="Times New Roman" w:hAnsi="Times New Roman" w:cs="Times New Roman"/>
        <w:b w:val="0"/>
        <w:bCs w:val="0"/>
        <w:i w:val="0"/>
        <w:iCs w:val="0"/>
        <w:w w:val="100"/>
        <w:sz w:val="24"/>
        <w:szCs w:val="24"/>
      </w:rPr>
    </w:lvl>
    <w:lvl w:ilvl="2">
      <w:start w:val="1"/>
      <w:numFmt w:val="lowerRoman"/>
      <w:lvlText w:val="%3."/>
      <w:lvlJc w:val="left"/>
      <w:pPr>
        <w:ind w:left="2280" w:hanging="308"/>
      </w:pPr>
      <w:rPr>
        <w:rFonts w:ascii="Times New Roman" w:hAnsi="Times New Roman" w:cs="Times New Roman"/>
        <w:b w:val="0"/>
        <w:bCs w:val="0"/>
        <w:i w:val="0"/>
        <w:iCs w:val="0"/>
        <w:w w:val="100"/>
        <w:sz w:val="24"/>
        <w:szCs w:val="24"/>
      </w:rPr>
    </w:lvl>
    <w:lvl w:ilvl="3">
      <w:numFmt w:val="bullet"/>
      <w:lvlText w:val="-"/>
      <w:lvlJc w:val="left"/>
      <w:pPr>
        <w:ind w:left="698" w:hanging="360"/>
      </w:pPr>
      <w:rPr>
        <w:rFonts w:ascii="Arial" w:eastAsia="Arial" w:hAnsi="Arial" w:cs="Arial" w:hint="default"/>
        <w:w w:val="104"/>
        <w:lang w:val="en-US" w:eastAsia="en-US" w:bidi="ar-SA"/>
      </w:rPr>
    </w:lvl>
    <w:lvl w:ilvl="4">
      <w:numFmt w:val="bullet"/>
      <w:lvlText w:val="•"/>
      <w:lvlJc w:val="left"/>
      <w:pPr>
        <w:ind w:left="840" w:hanging="402"/>
      </w:pPr>
    </w:lvl>
    <w:lvl w:ilvl="5">
      <w:numFmt w:val="bullet"/>
      <w:lvlText w:val="•"/>
      <w:lvlJc w:val="left"/>
      <w:pPr>
        <w:ind w:left="1560" w:hanging="402"/>
      </w:pPr>
    </w:lvl>
    <w:lvl w:ilvl="6">
      <w:numFmt w:val="bullet"/>
      <w:lvlText w:val="•"/>
      <w:lvlJc w:val="left"/>
      <w:pPr>
        <w:ind w:left="2280" w:hanging="402"/>
      </w:pPr>
    </w:lvl>
    <w:lvl w:ilvl="7">
      <w:numFmt w:val="bullet"/>
      <w:lvlText w:val="•"/>
      <w:lvlJc w:val="left"/>
      <w:pPr>
        <w:ind w:left="4220" w:hanging="402"/>
      </w:pPr>
    </w:lvl>
    <w:lvl w:ilvl="8">
      <w:numFmt w:val="bullet"/>
      <w:lvlText w:val="•"/>
      <w:lvlJc w:val="left"/>
      <w:pPr>
        <w:ind w:left="6160" w:hanging="402"/>
      </w:pPr>
    </w:lvl>
  </w:abstractNum>
  <w:abstractNum w:abstractNumId="1" w15:restartNumberingAfterBreak="0">
    <w:nsid w:val="02C14DE6"/>
    <w:multiLevelType w:val="hybridMultilevel"/>
    <w:tmpl w:val="A8F2D178"/>
    <w:lvl w:ilvl="0" w:tplc="32DCA608">
      <w:start w:val="1"/>
      <w:numFmt w:val="decimal"/>
      <w:pStyle w:val="ListSection"/>
      <w:lvlText w:val="(%1)"/>
      <w:lvlJc w:val="left"/>
      <w:pPr>
        <w:ind w:left="1180" w:hanging="721"/>
      </w:pPr>
      <w:rPr>
        <w:rFonts w:ascii="Times New Roman" w:eastAsia="Times New Roman" w:hAnsi="Times New Roman" w:cs="Times New Roman" w:hint="default"/>
        <w:b/>
        <w:bCs/>
        <w:i/>
        <w:iCs/>
        <w:spacing w:val="0"/>
        <w:w w:val="99"/>
        <w:sz w:val="26"/>
        <w:szCs w:val="26"/>
        <w:lang w:val="en-US" w:eastAsia="en-US" w:bidi="ar-SA"/>
      </w:rPr>
    </w:lvl>
    <w:lvl w:ilvl="1" w:tplc="6BFC4244">
      <w:start w:val="1"/>
      <w:numFmt w:val="lowerLetter"/>
      <w:pStyle w:val="UnaffiliatedHeading"/>
      <w:lvlText w:val="(%2)"/>
      <w:lvlJc w:val="left"/>
      <w:pPr>
        <w:ind w:left="1720" w:hanging="720"/>
      </w:pPr>
      <w:rPr>
        <w:rFonts w:hint="default"/>
        <w:spacing w:val="-11"/>
        <w:w w:val="98"/>
        <w:lang w:val="en-US" w:eastAsia="en-US" w:bidi="ar-SA"/>
      </w:rPr>
    </w:lvl>
    <w:lvl w:ilvl="2" w:tplc="E5E626B6">
      <w:numFmt w:val="bullet"/>
      <w:lvlText w:val="•"/>
      <w:lvlJc w:val="left"/>
      <w:pPr>
        <w:ind w:left="2440" w:hanging="720"/>
      </w:pPr>
      <w:rPr>
        <w:rFonts w:ascii="Times New Roman" w:eastAsia="Times New Roman" w:hAnsi="Times New Roman" w:cs="Times New Roman" w:hint="default"/>
        <w:b w:val="0"/>
        <w:bCs w:val="0"/>
        <w:i w:val="0"/>
        <w:iCs w:val="0"/>
        <w:spacing w:val="0"/>
        <w:w w:val="98"/>
        <w:sz w:val="26"/>
        <w:szCs w:val="26"/>
        <w:lang w:val="en-US" w:eastAsia="en-US" w:bidi="ar-SA"/>
      </w:rPr>
    </w:lvl>
    <w:lvl w:ilvl="3" w:tplc="7712837C">
      <w:numFmt w:val="bullet"/>
      <w:lvlText w:val="•"/>
      <w:lvlJc w:val="left"/>
      <w:pPr>
        <w:ind w:left="1720" w:hanging="720"/>
      </w:pPr>
      <w:rPr>
        <w:rFonts w:hint="default"/>
        <w:lang w:val="en-US" w:eastAsia="en-US" w:bidi="ar-SA"/>
      </w:rPr>
    </w:lvl>
    <w:lvl w:ilvl="4" w:tplc="89DC3300">
      <w:numFmt w:val="bullet"/>
      <w:lvlText w:val="•"/>
      <w:lvlJc w:val="left"/>
      <w:pPr>
        <w:ind w:left="2000" w:hanging="720"/>
      </w:pPr>
      <w:rPr>
        <w:rFonts w:hint="default"/>
        <w:lang w:val="en-US" w:eastAsia="en-US" w:bidi="ar-SA"/>
      </w:rPr>
    </w:lvl>
    <w:lvl w:ilvl="5" w:tplc="F1FC0320">
      <w:numFmt w:val="bullet"/>
      <w:lvlText w:val="•"/>
      <w:lvlJc w:val="left"/>
      <w:pPr>
        <w:ind w:left="2080" w:hanging="720"/>
      </w:pPr>
      <w:rPr>
        <w:rFonts w:hint="default"/>
        <w:lang w:val="en-US" w:eastAsia="en-US" w:bidi="ar-SA"/>
      </w:rPr>
    </w:lvl>
    <w:lvl w:ilvl="6" w:tplc="1C98458E">
      <w:numFmt w:val="bullet"/>
      <w:lvlText w:val="•"/>
      <w:lvlJc w:val="left"/>
      <w:pPr>
        <w:ind w:left="2440" w:hanging="720"/>
      </w:pPr>
      <w:rPr>
        <w:rFonts w:hint="default"/>
        <w:lang w:val="en-US" w:eastAsia="en-US" w:bidi="ar-SA"/>
      </w:rPr>
    </w:lvl>
    <w:lvl w:ilvl="7" w:tplc="BD7A9932">
      <w:numFmt w:val="bullet"/>
      <w:lvlText w:val="•"/>
      <w:lvlJc w:val="left"/>
      <w:pPr>
        <w:ind w:left="4420" w:hanging="720"/>
      </w:pPr>
      <w:rPr>
        <w:rFonts w:hint="default"/>
        <w:lang w:val="en-US" w:eastAsia="en-US" w:bidi="ar-SA"/>
      </w:rPr>
    </w:lvl>
    <w:lvl w:ilvl="8" w:tplc="9FF2AAC0">
      <w:numFmt w:val="bullet"/>
      <w:lvlText w:val="•"/>
      <w:lvlJc w:val="left"/>
      <w:pPr>
        <w:ind w:left="6400" w:hanging="720"/>
      </w:pPr>
      <w:rPr>
        <w:rFonts w:hint="default"/>
        <w:lang w:val="en-US" w:eastAsia="en-US" w:bidi="ar-SA"/>
      </w:rPr>
    </w:lvl>
  </w:abstractNum>
  <w:abstractNum w:abstractNumId="2" w15:restartNumberingAfterBreak="0">
    <w:nsid w:val="0381295E"/>
    <w:multiLevelType w:val="hybridMultilevel"/>
    <w:tmpl w:val="76DE8676"/>
    <w:lvl w:ilvl="0" w:tplc="F8522942">
      <w:start w:val="1"/>
      <w:numFmt w:val="lowerLetter"/>
      <w:lvlText w:val="(%1)"/>
      <w:lvlJc w:val="left"/>
      <w:pPr>
        <w:ind w:left="1900" w:hanging="716"/>
      </w:pPr>
      <w:rPr>
        <w:rFonts w:ascii="Times New Roman" w:eastAsia="Times New Roman" w:hAnsi="Times New Roman" w:cs="Times New Roman" w:hint="default"/>
        <w:b w:val="0"/>
        <w:bCs w:val="0"/>
        <w:i w:val="0"/>
        <w:iCs w:val="0"/>
        <w:spacing w:val="-9"/>
        <w:w w:val="98"/>
        <w:sz w:val="26"/>
        <w:szCs w:val="26"/>
        <w:lang w:val="en-US" w:eastAsia="en-US" w:bidi="ar-SA"/>
      </w:rPr>
    </w:lvl>
    <w:lvl w:ilvl="1" w:tplc="50145E06">
      <w:start w:val="1"/>
      <w:numFmt w:val="lowerRoman"/>
      <w:lvlText w:val="(%2)"/>
      <w:lvlJc w:val="left"/>
      <w:pPr>
        <w:ind w:left="2171" w:hanging="260"/>
        <w:jc w:val="right"/>
      </w:pPr>
      <w:rPr>
        <w:rFonts w:ascii="Times New Roman" w:eastAsia="Times New Roman" w:hAnsi="Times New Roman" w:cs="Times New Roman" w:hint="default"/>
        <w:b w:val="0"/>
        <w:bCs w:val="0"/>
        <w:i w:val="0"/>
        <w:iCs w:val="0"/>
        <w:spacing w:val="-10"/>
        <w:w w:val="98"/>
        <w:sz w:val="24"/>
        <w:szCs w:val="24"/>
        <w:lang w:val="en-US" w:eastAsia="en-US" w:bidi="ar-SA"/>
      </w:rPr>
    </w:lvl>
    <w:lvl w:ilvl="2" w:tplc="8A4AD898">
      <w:numFmt w:val="bullet"/>
      <w:lvlText w:val="•"/>
      <w:lvlJc w:val="left"/>
      <w:pPr>
        <w:ind w:left="3088" w:hanging="260"/>
      </w:pPr>
      <w:rPr>
        <w:rFonts w:hint="default"/>
        <w:lang w:val="en-US" w:eastAsia="en-US" w:bidi="ar-SA"/>
      </w:rPr>
    </w:lvl>
    <w:lvl w:ilvl="3" w:tplc="E77C22B2">
      <w:numFmt w:val="bullet"/>
      <w:lvlText w:val="•"/>
      <w:lvlJc w:val="left"/>
      <w:pPr>
        <w:ind w:left="3997" w:hanging="260"/>
      </w:pPr>
      <w:rPr>
        <w:rFonts w:hint="default"/>
        <w:lang w:val="en-US" w:eastAsia="en-US" w:bidi="ar-SA"/>
      </w:rPr>
    </w:lvl>
    <w:lvl w:ilvl="4" w:tplc="7298D480">
      <w:numFmt w:val="bullet"/>
      <w:lvlText w:val="•"/>
      <w:lvlJc w:val="left"/>
      <w:pPr>
        <w:ind w:left="4906" w:hanging="260"/>
      </w:pPr>
      <w:rPr>
        <w:rFonts w:hint="default"/>
        <w:lang w:val="en-US" w:eastAsia="en-US" w:bidi="ar-SA"/>
      </w:rPr>
    </w:lvl>
    <w:lvl w:ilvl="5" w:tplc="DF6E1746">
      <w:numFmt w:val="bullet"/>
      <w:lvlText w:val="•"/>
      <w:lvlJc w:val="left"/>
      <w:pPr>
        <w:ind w:left="5815" w:hanging="260"/>
      </w:pPr>
      <w:rPr>
        <w:rFonts w:hint="default"/>
        <w:lang w:val="en-US" w:eastAsia="en-US" w:bidi="ar-SA"/>
      </w:rPr>
    </w:lvl>
    <w:lvl w:ilvl="6" w:tplc="22D81848">
      <w:numFmt w:val="bullet"/>
      <w:lvlText w:val="•"/>
      <w:lvlJc w:val="left"/>
      <w:pPr>
        <w:ind w:left="6724" w:hanging="260"/>
      </w:pPr>
      <w:rPr>
        <w:rFonts w:hint="default"/>
        <w:lang w:val="en-US" w:eastAsia="en-US" w:bidi="ar-SA"/>
      </w:rPr>
    </w:lvl>
    <w:lvl w:ilvl="7" w:tplc="0BA04434">
      <w:numFmt w:val="bullet"/>
      <w:lvlText w:val="•"/>
      <w:lvlJc w:val="left"/>
      <w:pPr>
        <w:ind w:left="7633" w:hanging="260"/>
      </w:pPr>
      <w:rPr>
        <w:rFonts w:hint="default"/>
        <w:lang w:val="en-US" w:eastAsia="en-US" w:bidi="ar-SA"/>
      </w:rPr>
    </w:lvl>
    <w:lvl w:ilvl="8" w:tplc="F1F8525C">
      <w:numFmt w:val="bullet"/>
      <w:lvlText w:val="•"/>
      <w:lvlJc w:val="left"/>
      <w:pPr>
        <w:ind w:left="8542" w:hanging="260"/>
      </w:pPr>
      <w:rPr>
        <w:rFonts w:hint="default"/>
        <w:lang w:val="en-US" w:eastAsia="en-US" w:bidi="ar-SA"/>
      </w:rPr>
    </w:lvl>
  </w:abstractNum>
  <w:abstractNum w:abstractNumId="3" w15:restartNumberingAfterBreak="0">
    <w:nsid w:val="067F5C64"/>
    <w:multiLevelType w:val="hybridMultilevel"/>
    <w:tmpl w:val="89C8547A"/>
    <w:lvl w:ilvl="0" w:tplc="5A3AFE18">
      <w:start w:val="1"/>
      <w:numFmt w:val="decimal"/>
      <w:lvlText w:val="%1."/>
      <w:lvlJc w:val="left"/>
      <w:pPr>
        <w:ind w:left="1180" w:hanging="721"/>
      </w:pPr>
      <w:rPr>
        <w:rFonts w:ascii="Times New Roman" w:eastAsia="Times New Roman" w:hAnsi="Times New Roman" w:cs="Times New Roman" w:hint="default"/>
        <w:b/>
        <w:bCs/>
        <w:i/>
        <w:iCs/>
        <w:spacing w:val="0"/>
        <w:w w:val="99"/>
        <w:sz w:val="26"/>
        <w:szCs w:val="26"/>
        <w:lang w:val="en-US" w:eastAsia="en-US" w:bidi="ar-SA"/>
      </w:rPr>
    </w:lvl>
    <w:lvl w:ilvl="1" w:tplc="620253FC">
      <w:start w:val="1"/>
      <w:numFmt w:val="lowerLetter"/>
      <w:lvlText w:val="%2)"/>
      <w:lvlJc w:val="left"/>
      <w:pPr>
        <w:ind w:left="1540" w:hanging="360"/>
      </w:pPr>
      <w:rPr>
        <w:rFonts w:ascii="Times New Roman" w:eastAsia="Times New Roman" w:hAnsi="Times New Roman" w:cs="Times New Roman" w:hint="default"/>
        <w:b w:val="0"/>
        <w:bCs w:val="0"/>
        <w:i w:val="0"/>
        <w:iCs w:val="0"/>
        <w:spacing w:val="-2"/>
        <w:w w:val="98"/>
        <w:sz w:val="26"/>
        <w:szCs w:val="26"/>
        <w:lang w:val="en-US" w:eastAsia="en-US" w:bidi="ar-SA"/>
      </w:rPr>
    </w:lvl>
    <w:lvl w:ilvl="2" w:tplc="405C5C1A">
      <w:numFmt w:val="bullet"/>
      <w:lvlText w:val="•"/>
      <w:lvlJc w:val="left"/>
      <w:pPr>
        <w:ind w:left="2520" w:hanging="360"/>
      </w:pPr>
      <w:rPr>
        <w:rFonts w:hint="default"/>
        <w:lang w:val="en-US" w:eastAsia="en-US" w:bidi="ar-SA"/>
      </w:rPr>
    </w:lvl>
    <w:lvl w:ilvl="3" w:tplc="C360D5B4">
      <w:numFmt w:val="bullet"/>
      <w:lvlText w:val="•"/>
      <w:lvlJc w:val="left"/>
      <w:pPr>
        <w:ind w:left="3500" w:hanging="360"/>
      </w:pPr>
      <w:rPr>
        <w:rFonts w:hint="default"/>
        <w:lang w:val="en-US" w:eastAsia="en-US" w:bidi="ar-SA"/>
      </w:rPr>
    </w:lvl>
    <w:lvl w:ilvl="4" w:tplc="DF4CF550">
      <w:numFmt w:val="bullet"/>
      <w:lvlText w:val="•"/>
      <w:lvlJc w:val="left"/>
      <w:pPr>
        <w:ind w:left="4480" w:hanging="360"/>
      </w:pPr>
      <w:rPr>
        <w:rFonts w:hint="default"/>
        <w:lang w:val="en-US" w:eastAsia="en-US" w:bidi="ar-SA"/>
      </w:rPr>
    </w:lvl>
    <w:lvl w:ilvl="5" w:tplc="B13E3052">
      <w:numFmt w:val="bullet"/>
      <w:lvlText w:val="•"/>
      <w:lvlJc w:val="left"/>
      <w:pPr>
        <w:ind w:left="5460" w:hanging="360"/>
      </w:pPr>
      <w:rPr>
        <w:rFonts w:hint="default"/>
        <w:lang w:val="en-US" w:eastAsia="en-US" w:bidi="ar-SA"/>
      </w:rPr>
    </w:lvl>
    <w:lvl w:ilvl="6" w:tplc="2632C6B8">
      <w:numFmt w:val="bullet"/>
      <w:lvlText w:val="•"/>
      <w:lvlJc w:val="left"/>
      <w:pPr>
        <w:ind w:left="6440" w:hanging="360"/>
      </w:pPr>
      <w:rPr>
        <w:rFonts w:hint="default"/>
        <w:lang w:val="en-US" w:eastAsia="en-US" w:bidi="ar-SA"/>
      </w:rPr>
    </w:lvl>
    <w:lvl w:ilvl="7" w:tplc="1B04E6B8">
      <w:numFmt w:val="bullet"/>
      <w:lvlText w:val="•"/>
      <w:lvlJc w:val="left"/>
      <w:pPr>
        <w:ind w:left="7420" w:hanging="360"/>
      </w:pPr>
      <w:rPr>
        <w:rFonts w:hint="default"/>
        <w:lang w:val="en-US" w:eastAsia="en-US" w:bidi="ar-SA"/>
      </w:rPr>
    </w:lvl>
    <w:lvl w:ilvl="8" w:tplc="AA981C54">
      <w:numFmt w:val="bullet"/>
      <w:lvlText w:val="•"/>
      <w:lvlJc w:val="left"/>
      <w:pPr>
        <w:ind w:left="8400" w:hanging="360"/>
      </w:pPr>
      <w:rPr>
        <w:rFonts w:hint="default"/>
        <w:lang w:val="en-US" w:eastAsia="en-US" w:bidi="ar-SA"/>
      </w:rPr>
    </w:lvl>
  </w:abstractNum>
  <w:abstractNum w:abstractNumId="4" w15:restartNumberingAfterBreak="0">
    <w:nsid w:val="0A214BA1"/>
    <w:multiLevelType w:val="hybridMultilevel"/>
    <w:tmpl w:val="60CAB22C"/>
    <w:lvl w:ilvl="0" w:tplc="EA684C3C">
      <w:start w:val="1"/>
      <w:numFmt w:val="lowerLetter"/>
      <w:lvlText w:val="%1."/>
      <w:lvlJc w:val="left"/>
      <w:pPr>
        <w:ind w:left="1900" w:hanging="720"/>
      </w:pPr>
      <w:rPr>
        <w:rFonts w:ascii="Times New Roman" w:eastAsia="Times New Roman" w:hAnsi="Times New Roman" w:cs="Times New Roman" w:hint="default"/>
        <w:b w:val="0"/>
        <w:bCs w:val="0"/>
        <w:i w:val="0"/>
        <w:iCs w:val="0"/>
        <w:spacing w:val="-2"/>
        <w:w w:val="98"/>
        <w:sz w:val="26"/>
        <w:szCs w:val="26"/>
        <w:lang w:val="en-US" w:eastAsia="en-US" w:bidi="ar-SA"/>
      </w:rPr>
    </w:lvl>
    <w:lvl w:ilvl="1" w:tplc="28943FF2">
      <w:numFmt w:val="bullet"/>
      <w:lvlText w:val=""/>
      <w:lvlJc w:val="left"/>
      <w:pPr>
        <w:ind w:left="2228" w:hanging="360"/>
      </w:pPr>
      <w:rPr>
        <w:rFonts w:ascii="Symbol" w:eastAsia="Symbol" w:hAnsi="Symbol" w:cs="Symbol" w:hint="default"/>
        <w:b w:val="0"/>
        <w:bCs w:val="0"/>
        <w:i w:val="0"/>
        <w:iCs w:val="0"/>
        <w:spacing w:val="0"/>
        <w:w w:val="91"/>
        <w:sz w:val="20"/>
        <w:szCs w:val="20"/>
        <w:lang w:val="en-US" w:eastAsia="en-US" w:bidi="ar-SA"/>
      </w:rPr>
    </w:lvl>
    <w:lvl w:ilvl="2" w:tplc="7F6E1298">
      <w:numFmt w:val="bullet"/>
      <w:lvlText w:val="•"/>
      <w:lvlJc w:val="left"/>
      <w:pPr>
        <w:ind w:left="3124" w:hanging="360"/>
      </w:pPr>
      <w:rPr>
        <w:rFonts w:hint="default"/>
        <w:lang w:val="en-US" w:eastAsia="en-US" w:bidi="ar-SA"/>
      </w:rPr>
    </w:lvl>
    <w:lvl w:ilvl="3" w:tplc="AB52D792">
      <w:numFmt w:val="bullet"/>
      <w:lvlText w:val="•"/>
      <w:lvlJc w:val="left"/>
      <w:pPr>
        <w:ind w:left="4028" w:hanging="360"/>
      </w:pPr>
      <w:rPr>
        <w:rFonts w:hint="default"/>
        <w:lang w:val="en-US" w:eastAsia="en-US" w:bidi="ar-SA"/>
      </w:rPr>
    </w:lvl>
    <w:lvl w:ilvl="4" w:tplc="7B20D714">
      <w:numFmt w:val="bullet"/>
      <w:lvlText w:val="•"/>
      <w:lvlJc w:val="left"/>
      <w:pPr>
        <w:ind w:left="4933" w:hanging="360"/>
      </w:pPr>
      <w:rPr>
        <w:rFonts w:hint="default"/>
        <w:lang w:val="en-US" w:eastAsia="en-US" w:bidi="ar-SA"/>
      </w:rPr>
    </w:lvl>
    <w:lvl w:ilvl="5" w:tplc="B06C9204">
      <w:numFmt w:val="bullet"/>
      <w:lvlText w:val="•"/>
      <w:lvlJc w:val="left"/>
      <w:pPr>
        <w:ind w:left="5837" w:hanging="360"/>
      </w:pPr>
      <w:rPr>
        <w:rFonts w:hint="default"/>
        <w:lang w:val="en-US" w:eastAsia="en-US" w:bidi="ar-SA"/>
      </w:rPr>
    </w:lvl>
    <w:lvl w:ilvl="6" w:tplc="27101882">
      <w:numFmt w:val="bullet"/>
      <w:lvlText w:val="•"/>
      <w:lvlJc w:val="left"/>
      <w:pPr>
        <w:ind w:left="6742" w:hanging="360"/>
      </w:pPr>
      <w:rPr>
        <w:rFonts w:hint="default"/>
        <w:lang w:val="en-US" w:eastAsia="en-US" w:bidi="ar-SA"/>
      </w:rPr>
    </w:lvl>
    <w:lvl w:ilvl="7" w:tplc="A6EAC974">
      <w:numFmt w:val="bullet"/>
      <w:lvlText w:val="•"/>
      <w:lvlJc w:val="left"/>
      <w:pPr>
        <w:ind w:left="7646" w:hanging="360"/>
      </w:pPr>
      <w:rPr>
        <w:rFonts w:hint="default"/>
        <w:lang w:val="en-US" w:eastAsia="en-US" w:bidi="ar-SA"/>
      </w:rPr>
    </w:lvl>
    <w:lvl w:ilvl="8" w:tplc="D9C87D24">
      <w:numFmt w:val="bullet"/>
      <w:lvlText w:val="•"/>
      <w:lvlJc w:val="left"/>
      <w:pPr>
        <w:ind w:left="8551" w:hanging="360"/>
      </w:pPr>
      <w:rPr>
        <w:rFonts w:hint="default"/>
        <w:lang w:val="en-US" w:eastAsia="en-US" w:bidi="ar-SA"/>
      </w:rPr>
    </w:lvl>
  </w:abstractNum>
  <w:abstractNum w:abstractNumId="5" w15:restartNumberingAfterBreak="0">
    <w:nsid w:val="0D693851"/>
    <w:multiLevelType w:val="hybridMultilevel"/>
    <w:tmpl w:val="88ACA5EA"/>
    <w:lvl w:ilvl="0" w:tplc="B1905938">
      <w:numFmt w:val="bullet"/>
      <w:lvlText w:val=""/>
      <w:lvlJc w:val="left"/>
      <w:pPr>
        <w:ind w:left="2171" w:hanging="279"/>
      </w:pPr>
      <w:rPr>
        <w:rFonts w:ascii="Symbol" w:eastAsia="Symbol" w:hAnsi="Symbol" w:cs="Symbol" w:hint="default"/>
        <w:b w:val="0"/>
        <w:bCs w:val="0"/>
        <w:i w:val="0"/>
        <w:iCs w:val="0"/>
        <w:spacing w:val="0"/>
        <w:w w:val="97"/>
        <w:sz w:val="26"/>
        <w:szCs w:val="26"/>
        <w:lang w:val="en-US" w:eastAsia="en-US" w:bidi="ar-SA"/>
      </w:rPr>
    </w:lvl>
    <w:lvl w:ilvl="1" w:tplc="4A4CC93A">
      <w:numFmt w:val="bullet"/>
      <w:lvlText w:val="•"/>
      <w:lvlJc w:val="left"/>
      <w:pPr>
        <w:ind w:left="2998" w:hanging="279"/>
      </w:pPr>
      <w:rPr>
        <w:rFonts w:hint="default"/>
        <w:lang w:val="en-US" w:eastAsia="en-US" w:bidi="ar-SA"/>
      </w:rPr>
    </w:lvl>
    <w:lvl w:ilvl="2" w:tplc="5726D9A6">
      <w:numFmt w:val="bullet"/>
      <w:lvlText w:val="•"/>
      <w:lvlJc w:val="left"/>
      <w:pPr>
        <w:ind w:left="3816" w:hanging="279"/>
      </w:pPr>
      <w:rPr>
        <w:rFonts w:hint="default"/>
        <w:lang w:val="en-US" w:eastAsia="en-US" w:bidi="ar-SA"/>
      </w:rPr>
    </w:lvl>
    <w:lvl w:ilvl="3" w:tplc="5D24CA14">
      <w:numFmt w:val="bullet"/>
      <w:lvlText w:val="•"/>
      <w:lvlJc w:val="left"/>
      <w:pPr>
        <w:ind w:left="4634" w:hanging="279"/>
      </w:pPr>
      <w:rPr>
        <w:rFonts w:hint="default"/>
        <w:lang w:val="en-US" w:eastAsia="en-US" w:bidi="ar-SA"/>
      </w:rPr>
    </w:lvl>
    <w:lvl w:ilvl="4" w:tplc="DCE4B7B4">
      <w:numFmt w:val="bullet"/>
      <w:lvlText w:val="•"/>
      <w:lvlJc w:val="left"/>
      <w:pPr>
        <w:ind w:left="5452" w:hanging="279"/>
      </w:pPr>
      <w:rPr>
        <w:rFonts w:hint="default"/>
        <w:lang w:val="en-US" w:eastAsia="en-US" w:bidi="ar-SA"/>
      </w:rPr>
    </w:lvl>
    <w:lvl w:ilvl="5" w:tplc="2D2EACFA">
      <w:numFmt w:val="bullet"/>
      <w:lvlText w:val="•"/>
      <w:lvlJc w:val="left"/>
      <w:pPr>
        <w:ind w:left="6270" w:hanging="279"/>
      </w:pPr>
      <w:rPr>
        <w:rFonts w:hint="default"/>
        <w:lang w:val="en-US" w:eastAsia="en-US" w:bidi="ar-SA"/>
      </w:rPr>
    </w:lvl>
    <w:lvl w:ilvl="6" w:tplc="A5C03F18">
      <w:numFmt w:val="bullet"/>
      <w:lvlText w:val="•"/>
      <w:lvlJc w:val="left"/>
      <w:pPr>
        <w:ind w:left="7088" w:hanging="279"/>
      </w:pPr>
      <w:rPr>
        <w:rFonts w:hint="default"/>
        <w:lang w:val="en-US" w:eastAsia="en-US" w:bidi="ar-SA"/>
      </w:rPr>
    </w:lvl>
    <w:lvl w:ilvl="7" w:tplc="C9904E12">
      <w:numFmt w:val="bullet"/>
      <w:lvlText w:val="•"/>
      <w:lvlJc w:val="left"/>
      <w:pPr>
        <w:ind w:left="7906" w:hanging="279"/>
      </w:pPr>
      <w:rPr>
        <w:rFonts w:hint="default"/>
        <w:lang w:val="en-US" w:eastAsia="en-US" w:bidi="ar-SA"/>
      </w:rPr>
    </w:lvl>
    <w:lvl w:ilvl="8" w:tplc="75666D16">
      <w:numFmt w:val="bullet"/>
      <w:lvlText w:val="•"/>
      <w:lvlJc w:val="left"/>
      <w:pPr>
        <w:ind w:left="8724" w:hanging="279"/>
      </w:pPr>
      <w:rPr>
        <w:rFonts w:hint="default"/>
        <w:lang w:val="en-US" w:eastAsia="en-US" w:bidi="ar-SA"/>
      </w:rPr>
    </w:lvl>
  </w:abstractNum>
  <w:abstractNum w:abstractNumId="6" w15:restartNumberingAfterBreak="0">
    <w:nsid w:val="0E43442E"/>
    <w:multiLevelType w:val="hybridMultilevel"/>
    <w:tmpl w:val="DED67C16"/>
    <w:lvl w:ilvl="0" w:tplc="1E22527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EA451E0"/>
    <w:multiLevelType w:val="hybridMultilevel"/>
    <w:tmpl w:val="15F6DED6"/>
    <w:lvl w:ilvl="0" w:tplc="545CE5A6">
      <w:start w:val="1"/>
      <w:numFmt w:val="decimal"/>
      <w:lvlText w:val="%1."/>
      <w:lvlJc w:val="left"/>
      <w:pPr>
        <w:ind w:left="1180" w:hanging="721"/>
      </w:pPr>
      <w:rPr>
        <w:rFonts w:hint="default"/>
        <w:spacing w:val="0"/>
        <w:w w:val="99"/>
        <w:lang w:val="en-US" w:eastAsia="en-US" w:bidi="ar-SA"/>
      </w:rPr>
    </w:lvl>
    <w:lvl w:ilvl="1" w:tplc="C4F46982">
      <w:start w:val="1"/>
      <w:numFmt w:val="lowerLetter"/>
      <w:pStyle w:val="estyle"/>
      <w:lvlText w:val="%2."/>
      <w:lvlJc w:val="left"/>
      <w:pPr>
        <w:ind w:left="1540" w:hanging="360"/>
      </w:pPr>
      <w:rPr>
        <w:rFonts w:ascii="Times New Roman" w:eastAsia="Times New Roman" w:hAnsi="Times New Roman" w:cs="Times New Roman" w:hint="default"/>
        <w:b w:val="0"/>
        <w:bCs w:val="0"/>
        <w:i w:val="0"/>
        <w:iCs w:val="0"/>
        <w:spacing w:val="-2"/>
        <w:w w:val="98"/>
        <w:sz w:val="26"/>
        <w:szCs w:val="26"/>
        <w:lang w:val="en-US" w:eastAsia="en-US" w:bidi="ar-SA"/>
      </w:rPr>
    </w:lvl>
    <w:lvl w:ilvl="2" w:tplc="1E2A9F7E">
      <w:start w:val="1"/>
      <w:numFmt w:val="decimal"/>
      <w:lvlText w:val="(%3)"/>
      <w:lvlJc w:val="left"/>
      <w:pPr>
        <w:ind w:left="2620" w:hanging="720"/>
      </w:pPr>
      <w:rPr>
        <w:rFonts w:ascii="Times New Roman" w:eastAsia="Times New Roman" w:hAnsi="Times New Roman" w:cs="Times New Roman" w:hint="default"/>
        <w:b w:val="0"/>
        <w:bCs w:val="0"/>
        <w:i w:val="0"/>
        <w:iCs w:val="0"/>
        <w:spacing w:val="-9"/>
        <w:w w:val="98"/>
        <w:sz w:val="26"/>
        <w:szCs w:val="26"/>
        <w:lang w:val="en-US" w:eastAsia="en-US" w:bidi="ar-SA"/>
      </w:rPr>
    </w:lvl>
    <w:lvl w:ilvl="3" w:tplc="4906E326">
      <w:start w:val="1"/>
      <w:numFmt w:val="lowerLetter"/>
      <w:lvlText w:val="(%4)"/>
      <w:lvlJc w:val="left"/>
      <w:pPr>
        <w:ind w:left="2979" w:hanging="360"/>
      </w:pPr>
      <w:rPr>
        <w:rFonts w:ascii="Times New Roman" w:eastAsia="Times New Roman" w:hAnsi="Times New Roman" w:cs="Times New Roman" w:hint="default"/>
        <w:b w:val="0"/>
        <w:bCs w:val="0"/>
        <w:i w:val="0"/>
        <w:iCs w:val="0"/>
        <w:spacing w:val="-9"/>
        <w:w w:val="98"/>
        <w:sz w:val="26"/>
        <w:szCs w:val="26"/>
        <w:lang w:val="en-US" w:eastAsia="en-US" w:bidi="ar-SA"/>
      </w:rPr>
    </w:lvl>
    <w:lvl w:ilvl="4" w:tplc="A7A4B6A8">
      <w:numFmt w:val="bullet"/>
      <w:lvlText w:val="•"/>
      <w:lvlJc w:val="left"/>
      <w:pPr>
        <w:ind w:left="2980" w:hanging="360"/>
      </w:pPr>
      <w:rPr>
        <w:rFonts w:hint="default"/>
        <w:lang w:val="en-US" w:eastAsia="en-US" w:bidi="ar-SA"/>
      </w:rPr>
    </w:lvl>
    <w:lvl w:ilvl="5" w:tplc="F33855BE">
      <w:numFmt w:val="bullet"/>
      <w:lvlText w:val="•"/>
      <w:lvlJc w:val="left"/>
      <w:pPr>
        <w:ind w:left="4210" w:hanging="360"/>
      </w:pPr>
      <w:rPr>
        <w:rFonts w:hint="default"/>
        <w:lang w:val="en-US" w:eastAsia="en-US" w:bidi="ar-SA"/>
      </w:rPr>
    </w:lvl>
    <w:lvl w:ilvl="6" w:tplc="AFBC4106">
      <w:numFmt w:val="bullet"/>
      <w:lvlText w:val="•"/>
      <w:lvlJc w:val="left"/>
      <w:pPr>
        <w:ind w:left="5440" w:hanging="360"/>
      </w:pPr>
      <w:rPr>
        <w:rFonts w:hint="default"/>
        <w:lang w:val="en-US" w:eastAsia="en-US" w:bidi="ar-SA"/>
      </w:rPr>
    </w:lvl>
    <w:lvl w:ilvl="7" w:tplc="CF1CDD68">
      <w:numFmt w:val="bullet"/>
      <w:lvlText w:val="•"/>
      <w:lvlJc w:val="left"/>
      <w:pPr>
        <w:ind w:left="6670" w:hanging="360"/>
      </w:pPr>
      <w:rPr>
        <w:rFonts w:hint="default"/>
        <w:lang w:val="en-US" w:eastAsia="en-US" w:bidi="ar-SA"/>
      </w:rPr>
    </w:lvl>
    <w:lvl w:ilvl="8" w:tplc="707E1E4E">
      <w:numFmt w:val="bullet"/>
      <w:lvlText w:val="•"/>
      <w:lvlJc w:val="left"/>
      <w:pPr>
        <w:ind w:left="7900" w:hanging="360"/>
      </w:pPr>
      <w:rPr>
        <w:rFonts w:hint="default"/>
        <w:lang w:val="en-US" w:eastAsia="en-US" w:bidi="ar-SA"/>
      </w:rPr>
    </w:lvl>
  </w:abstractNum>
  <w:abstractNum w:abstractNumId="8" w15:restartNumberingAfterBreak="0">
    <w:nsid w:val="101644C4"/>
    <w:multiLevelType w:val="hybridMultilevel"/>
    <w:tmpl w:val="BF5E163A"/>
    <w:lvl w:ilvl="0" w:tplc="35D801FA">
      <w:start w:val="1"/>
      <w:numFmt w:val="lowerLetter"/>
      <w:lvlText w:val="%1."/>
      <w:lvlJc w:val="left"/>
      <w:pPr>
        <w:ind w:left="1139" w:hanging="454"/>
      </w:pPr>
      <w:rPr>
        <w:rFonts w:ascii="Times New Roman" w:eastAsia="Times New Roman" w:hAnsi="Times New Roman" w:cs="Times New Roman" w:hint="default"/>
        <w:b w:val="0"/>
        <w:bCs w:val="0"/>
        <w:i w:val="0"/>
        <w:iCs w:val="0"/>
        <w:spacing w:val="-1"/>
        <w:w w:val="98"/>
        <w:sz w:val="26"/>
        <w:szCs w:val="26"/>
        <w:lang w:val="en-US" w:eastAsia="en-US" w:bidi="ar-SA"/>
      </w:rPr>
    </w:lvl>
    <w:lvl w:ilvl="1" w:tplc="1C0C5690">
      <w:numFmt w:val="bullet"/>
      <w:lvlText w:val="•"/>
      <w:lvlJc w:val="left"/>
      <w:pPr>
        <w:ind w:left="2178" w:hanging="454"/>
      </w:pPr>
      <w:rPr>
        <w:rFonts w:hint="default"/>
        <w:lang w:val="en-US" w:eastAsia="en-US" w:bidi="ar-SA"/>
      </w:rPr>
    </w:lvl>
    <w:lvl w:ilvl="2" w:tplc="27381672">
      <w:numFmt w:val="bullet"/>
      <w:lvlText w:val="•"/>
      <w:lvlJc w:val="left"/>
      <w:pPr>
        <w:ind w:left="3216" w:hanging="454"/>
      </w:pPr>
      <w:rPr>
        <w:rFonts w:hint="default"/>
        <w:lang w:val="en-US" w:eastAsia="en-US" w:bidi="ar-SA"/>
      </w:rPr>
    </w:lvl>
    <w:lvl w:ilvl="3" w:tplc="5CFA3EC0">
      <w:numFmt w:val="bullet"/>
      <w:lvlText w:val="•"/>
      <w:lvlJc w:val="left"/>
      <w:pPr>
        <w:ind w:left="4254" w:hanging="454"/>
      </w:pPr>
      <w:rPr>
        <w:rFonts w:hint="default"/>
        <w:lang w:val="en-US" w:eastAsia="en-US" w:bidi="ar-SA"/>
      </w:rPr>
    </w:lvl>
    <w:lvl w:ilvl="4" w:tplc="B16AAF54">
      <w:numFmt w:val="bullet"/>
      <w:lvlText w:val="•"/>
      <w:lvlJc w:val="left"/>
      <w:pPr>
        <w:ind w:left="5292" w:hanging="454"/>
      </w:pPr>
      <w:rPr>
        <w:rFonts w:hint="default"/>
        <w:lang w:val="en-US" w:eastAsia="en-US" w:bidi="ar-SA"/>
      </w:rPr>
    </w:lvl>
    <w:lvl w:ilvl="5" w:tplc="DEC49736">
      <w:numFmt w:val="bullet"/>
      <w:lvlText w:val="•"/>
      <w:lvlJc w:val="left"/>
      <w:pPr>
        <w:ind w:left="6330" w:hanging="454"/>
      </w:pPr>
      <w:rPr>
        <w:rFonts w:hint="default"/>
        <w:lang w:val="en-US" w:eastAsia="en-US" w:bidi="ar-SA"/>
      </w:rPr>
    </w:lvl>
    <w:lvl w:ilvl="6" w:tplc="90047A1C">
      <w:numFmt w:val="bullet"/>
      <w:lvlText w:val="•"/>
      <w:lvlJc w:val="left"/>
      <w:pPr>
        <w:ind w:left="7368" w:hanging="454"/>
      </w:pPr>
      <w:rPr>
        <w:rFonts w:hint="default"/>
        <w:lang w:val="en-US" w:eastAsia="en-US" w:bidi="ar-SA"/>
      </w:rPr>
    </w:lvl>
    <w:lvl w:ilvl="7" w:tplc="2AB6F3AA">
      <w:numFmt w:val="bullet"/>
      <w:lvlText w:val="•"/>
      <w:lvlJc w:val="left"/>
      <w:pPr>
        <w:ind w:left="8406" w:hanging="454"/>
      </w:pPr>
      <w:rPr>
        <w:rFonts w:hint="default"/>
        <w:lang w:val="en-US" w:eastAsia="en-US" w:bidi="ar-SA"/>
      </w:rPr>
    </w:lvl>
    <w:lvl w:ilvl="8" w:tplc="745C53E8">
      <w:numFmt w:val="bullet"/>
      <w:lvlText w:val="•"/>
      <w:lvlJc w:val="left"/>
      <w:pPr>
        <w:ind w:left="9444" w:hanging="454"/>
      </w:pPr>
      <w:rPr>
        <w:rFonts w:hint="default"/>
        <w:lang w:val="en-US" w:eastAsia="en-US" w:bidi="ar-SA"/>
      </w:rPr>
    </w:lvl>
  </w:abstractNum>
  <w:abstractNum w:abstractNumId="9" w15:restartNumberingAfterBreak="0">
    <w:nsid w:val="11DF571B"/>
    <w:multiLevelType w:val="hybridMultilevel"/>
    <w:tmpl w:val="FE2C7B9A"/>
    <w:lvl w:ilvl="0" w:tplc="3EC0B06E">
      <w:numFmt w:val="bullet"/>
      <w:lvlText w:val=""/>
      <w:lvlJc w:val="left"/>
      <w:pPr>
        <w:ind w:left="1540" w:hanging="360"/>
      </w:pPr>
      <w:rPr>
        <w:rFonts w:ascii="Symbol" w:eastAsia="Symbol" w:hAnsi="Symbol" w:cs="Symbol" w:hint="default"/>
        <w:b w:val="0"/>
        <w:bCs w:val="0"/>
        <w:i w:val="0"/>
        <w:iCs w:val="0"/>
        <w:spacing w:val="0"/>
        <w:w w:val="91"/>
        <w:sz w:val="20"/>
        <w:szCs w:val="20"/>
        <w:lang w:val="en-US" w:eastAsia="en-US" w:bidi="ar-SA"/>
      </w:rPr>
    </w:lvl>
    <w:lvl w:ilvl="1" w:tplc="DA6E375A">
      <w:numFmt w:val="bullet"/>
      <w:lvlText w:val="•"/>
      <w:lvlJc w:val="left"/>
      <w:pPr>
        <w:ind w:left="2422" w:hanging="360"/>
      </w:pPr>
      <w:rPr>
        <w:rFonts w:hint="default"/>
        <w:lang w:val="en-US" w:eastAsia="en-US" w:bidi="ar-SA"/>
      </w:rPr>
    </w:lvl>
    <w:lvl w:ilvl="2" w:tplc="F55E9D2A">
      <w:numFmt w:val="bullet"/>
      <w:lvlText w:val="•"/>
      <w:lvlJc w:val="left"/>
      <w:pPr>
        <w:ind w:left="3304" w:hanging="360"/>
      </w:pPr>
      <w:rPr>
        <w:rFonts w:hint="default"/>
        <w:lang w:val="en-US" w:eastAsia="en-US" w:bidi="ar-SA"/>
      </w:rPr>
    </w:lvl>
    <w:lvl w:ilvl="3" w:tplc="D4ECFFC6">
      <w:numFmt w:val="bullet"/>
      <w:lvlText w:val="•"/>
      <w:lvlJc w:val="left"/>
      <w:pPr>
        <w:ind w:left="4186" w:hanging="360"/>
      </w:pPr>
      <w:rPr>
        <w:rFonts w:hint="default"/>
        <w:lang w:val="en-US" w:eastAsia="en-US" w:bidi="ar-SA"/>
      </w:rPr>
    </w:lvl>
    <w:lvl w:ilvl="4" w:tplc="14E6339C">
      <w:numFmt w:val="bullet"/>
      <w:lvlText w:val="•"/>
      <w:lvlJc w:val="left"/>
      <w:pPr>
        <w:ind w:left="5068" w:hanging="360"/>
      </w:pPr>
      <w:rPr>
        <w:rFonts w:hint="default"/>
        <w:lang w:val="en-US" w:eastAsia="en-US" w:bidi="ar-SA"/>
      </w:rPr>
    </w:lvl>
    <w:lvl w:ilvl="5" w:tplc="77F8C01E">
      <w:numFmt w:val="bullet"/>
      <w:lvlText w:val="•"/>
      <w:lvlJc w:val="left"/>
      <w:pPr>
        <w:ind w:left="5950" w:hanging="360"/>
      </w:pPr>
      <w:rPr>
        <w:rFonts w:hint="default"/>
        <w:lang w:val="en-US" w:eastAsia="en-US" w:bidi="ar-SA"/>
      </w:rPr>
    </w:lvl>
    <w:lvl w:ilvl="6" w:tplc="EB3CFE3C">
      <w:numFmt w:val="bullet"/>
      <w:lvlText w:val="•"/>
      <w:lvlJc w:val="left"/>
      <w:pPr>
        <w:ind w:left="6832" w:hanging="360"/>
      </w:pPr>
      <w:rPr>
        <w:rFonts w:hint="default"/>
        <w:lang w:val="en-US" w:eastAsia="en-US" w:bidi="ar-SA"/>
      </w:rPr>
    </w:lvl>
    <w:lvl w:ilvl="7" w:tplc="CF0EF516">
      <w:numFmt w:val="bullet"/>
      <w:lvlText w:val="•"/>
      <w:lvlJc w:val="left"/>
      <w:pPr>
        <w:ind w:left="7714" w:hanging="360"/>
      </w:pPr>
      <w:rPr>
        <w:rFonts w:hint="default"/>
        <w:lang w:val="en-US" w:eastAsia="en-US" w:bidi="ar-SA"/>
      </w:rPr>
    </w:lvl>
    <w:lvl w:ilvl="8" w:tplc="F0C08698">
      <w:numFmt w:val="bullet"/>
      <w:lvlText w:val="•"/>
      <w:lvlJc w:val="left"/>
      <w:pPr>
        <w:ind w:left="8596" w:hanging="360"/>
      </w:pPr>
      <w:rPr>
        <w:rFonts w:hint="default"/>
        <w:lang w:val="en-US" w:eastAsia="en-US" w:bidi="ar-SA"/>
      </w:rPr>
    </w:lvl>
  </w:abstractNum>
  <w:abstractNum w:abstractNumId="10" w15:restartNumberingAfterBreak="0">
    <w:nsid w:val="11E705FE"/>
    <w:multiLevelType w:val="hybridMultilevel"/>
    <w:tmpl w:val="28EE774C"/>
    <w:lvl w:ilvl="0" w:tplc="2B6C2F4C">
      <w:start w:val="1"/>
      <w:numFmt w:val="decimal"/>
      <w:lvlText w:val="(%1)"/>
      <w:lvlJc w:val="left"/>
      <w:pPr>
        <w:ind w:left="1540" w:hanging="324"/>
      </w:pPr>
      <w:rPr>
        <w:rFonts w:ascii="Times New Roman" w:eastAsia="Times New Roman" w:hAnsi="Times New Roman" w:cs="Times New Roman" w:hint="default"/>
        <w:b w:val="0"/>
        <w:bCs w:val="0"/>
        <w:i w:val="0"/>
        <w:iCs w:val="0"/>
        <w:spacing w:val="-9"/>
        <w:w w:val="98"/>
        <w:sz w:val="26"/>
        <w:szCs w:val="26"/>
        <w:lang w:val="en-US" w:eastAsia="en-US" w:bidi="ar-SA"/>
      </w:rPr>
    </w:lvl>
    <w:lvl w:ilvl="1" w:tplc="FF200F06">
      <w:start w:val="1"/>
      <w:numFmt w:val="lowerLetter"/>
      <w:lvlText w:val="(%2)"/>
      <w:lvlJc w:val="left"/>
      <w:pPr>
        <w:ind w:left="2260" w:hanging="360"/>
        <w:jc w:val="right"/>
      </w:pPr>
      <w:rPr>
        <w:rFonts w:ascii="Times New Roman" w:eastAsia="Times New Roman" w:hAnsi="Times New Roman" w:cs="Times New Roman" w:hint="default"/>
        <w:b w:val="0"/>
        <w:bCs w:val="0"/>
        <w:i w:val="0"/>
        <w:iCs w:val="0"/>
        <w:spacing w:val="-9"/>
        <w:w w:val="98"/>
        <w:sz w:val="26"/>
        <w:szCs w:val="26"/>
        <w:lang w:val="en-US" w:eastAsia="en-US" w:bidi="ar-SA"/>
      </w:rPr>
    </w:lvl>
    <w:lvl w:ilvl="2" w:tplc="C4C0878E">
      <w:numFmt w:val="bullet"/>
      <w:lvlText w:val="•"/>
      <w:lvlJc w:val="left"/>
      <w:pPr>
        <w:ind w:left="3160" w:hanging="360"/>
      </w:pPr>
      <w:rPr>
        <w:rFonts w:hint="default"/>
        <w:lang w:val="en-US" w:eastAsia="en-US" w:bidi="ar-SA"/>
      </w:rPr>
    </w:lvl>
    <w:lvl w:ilvl="3" w:tplc="F63AA514">
      <w:numFmt w:val="bullet"/>
      <w:lvlText w:val="•"/>
      <w:lvlJc w:val="left"/>
      <w:pPr>
        <w:ind w:left="4060" w:hanging="360"/>
      </w:pPr>
      <w:rPr>
        <w:rFonts w:hint="default"/>
        <w:lang w:val="en-US" w:eastAsia="en-US" w:bidi="ar-SA"/>
      </w:rPr>
    </w:lvl>
    <w:lvl w:ilvl="4" w:tplc="9B5A77C2">
      <w:numFmt w:val="bullet"/>
      <w:lvlText w:val="•"/>
      <w:lvlJc w:val="left"/>
      <w:pPr>
        <w:ind w:left="4960" w:hanging="360"/>
      </w:pPr>
      <w:rPr>
        <w:rFonts w:hint="default"/>
        <w:lang w:val="en-US" w:eastAsia="en-US" w:bidi="ar-SA"/>
      </w:rPr>
    </w:lvl>
    <w:lvl w:ilvl="5" w:tplc="C908B0EA">
      <w:numFmt w:val="bullet"/>
      <w:lvlText w:val="•"/>
      <w:lvlJc w:val="left"/>
      <w:pPr>
        <w:ind w:left="5860" w:hanging="360"/>
      </w:pPr>
      <w:rPr>
        <w:rFonts w:hint="default"/>
        <w:lang w:val="en-US" w:eastAsia="en-US" w:bidi="ar-SA"/>
      </w:rPr>
    </w:lvl>
    <w:lvl w:ilvl="6" w:tplc="715C6CB0">
      <w:numFmt w:val="bullet"/>
      <w:lvlText w:val="•"/>
      <w:lvlJc w:val="left"/>
      <w:pPr>
        <w:ind w:left="6760" w:hanging="360"/>
      </w:pPr>
      <w:rPr>
        <w:rFonts w:hint="default"/>
        <w:lang w:val="en-US" w:eastAsia="en-US" w:bidi="ar-SA"/>
      </w:rPr>
    </w:lvl>
    <w:lvl w:ilvl="7" w:tplc="1944BDB6">
      <w:numFmt w:val="bullet"/>
      <w:lvlText w:val="•"/>
      <w:lvlJc w:val="left"/>
      <w:pPr>
        <w:ind w:left="7660" w:hanging="360"/>
      </w:pPr>
      <w:rPr>
        <w:rFonts w:hint="default"/>
        <w:lang w:val="en-US" w:eastAsia="en-US" w:bidi="ar-SA"/>
      </w:rPr>
    </w:lvl>
    <w:lvl w:ilvl="8" w:tplc="96D29A88">
      <w:numFmt w:val="bullet"/>
      <w:lvlText w:val="•"/>
      <w:lvlJc w:val="left"/>
      <w:pPr>
        <w:ind w:left="8560" w:hanging="360"/>
      </w:pPr>
      <w:rPr>
        <w:rFonts w:hint="default"/>
        <w:lang w:val="en-US" w:eastAsia="en-US" w:bidi="ar-SA"/>
      </w:rPr>
    </w:lvl>
  </w:abstractNum>
  <w:abstractNum w:abstractNumId="11" w15:restartNumberingAfterBreak="0">
    <w:nsid w:val="1D4A5913"/>
    <w:multiLevelType w:val="hybridMultilevel"/>
    <w:tmpl w:val="01CA1718"/>
    <w:lvl w:ilvl="0" w:tplc="A3209570">
      <w:numFmt w:val="bullet"/>
      <w:lvlText w:val=""/>
      <w:lvlJc w:val="left"/>
      <w:pPr>
        <w:ind w:left="720" w:hanging="360"/>
      </w:pPr>
      <w:rPr>
        <w:rFonts w:ascii="Symbol" w:eastAsia="Symbol" w:hAnsi="Symbol" w:cs="Symbol" w:hint="default"/>
        <w:b w:val="0"/>
        <w:bCs w:val="0"/>
        <w:i w:val="0"/>
        <w:iCs w:val="0"/>
        <w:spacing w:val="0"/>
        <w:w w:val="97"/>
        <w:sz w:val="26"/>
        <w:szCs w:val="26"/>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E67754"/>
    <w:multiLevelType w:val="hybridMultilevel"/>
    <w:tmpl w:val="54FA523E"/>
    <w:lvl w:ilvl="0" w:tplc="7B6672DC">
      <w:start w:val="1"/>
      <w:numFmt w:val="lowerLetter"/>
      <w:lvlText w:val="%1."/>
      <w:lvlJc w:val="left"/>
      <w:pPr>
        <w:ind w:left="1900" w:hanging="720"/>
      </w:pPr>
      <w:rPr>
        <w:rFonts w:ascii="Times New Roman" w:eastAsia="Times New Roman" w:hAnsi="Times New Roman" w:cs="Times New Roman" w:hint="default"/>
        <w:b w:val="0"/>
        <w:bCs w:val="0"/>
        <w:i w:val="0"/>
        <w:iCs w:val="0"/>
        <w:spacing w:val="-2"/>
        <w:w w:val="98"/>
        <w:sz w:val="26"/>
        <w:szCs w:val="26"/>
        <w:lang w:val="en-US" w:eastAsia="en-US" w:bidi="ar-SA"/>
      </w:rPr>
    </w:lvl>
    <w:lvl w:ilvl="1" w:tplc="E8D620FE">
      <w:numFmt w:val="bullet"/>
      <w:lvlText w:val="•"/>
      <w:lvlJc w:val="left"/>
      <w:pPr>
        <w:ind w:left="2746" w:hanging="720"/>
      </w:pPr>
      <w:rPr>
        <w:rFonts w:hint="default"/>
        <w:lang w:val="en-US" w:eastAsia="en-US" w:bidi="ar-SA"/>
      </w:rPr>
    </w:lvl>
    <w:lvl w:ilvl="2" w:tplc="21FE56F0">
      <w:numFmt w:val="bullet"/>
      <w:lvlText w:val="•"/>
      <w:lvlJc w:val="left"/>
      <w:pPr>
        <w:ind w:left="3592" w:hanging="720"/>
      </w:pPr>
      <w:rPr>
        <w:rFonts w:hint="default"/>
        <w:lang w:val="en-US" w:eastAsia="en-US" w:bidi="ar-SA"/>
      </w:rPr>
    </w:lvl>
    <w:lvl w:ilvl="3" w:tplc="ACAE41F0">
      <w:numFmt w:val="bullet"/>
      <w:lvlText w:val="•"/>
      <w:lvlJc w:val="left"/>
      <w:pPr>
        <w:ind w:left="4438" w:hanging="720"/>
      </w:pPr>
      <w:rPr>
        <w:rFonts w:hint="default"/>
        <w:lang w:val="en-US" w:eastAsia="en-US" w:bidi="ar-SA"/>
      </w:rPr>
    </w:lvl>
    <w:lvl w:ilvl="4" w:tplc="022EF3BE">
      <w:numFmt w:val="bullet"/>
      <w:lvlText w:val="•"/>
      <w:lvlJc w:val="left"/>
      <w:pPr>
        <w:ind w:left="5284" w:hanging="720"/>
      </w:pPr>
      <w:rPr>
        <w:rFonts w:hint="default"/>
        <w:lang w:val="en-US" w:eastAsia="en-US" w:bidi="ar-SA"/>
      </w:rPr>
    </w:lvl>
    <w:lvl w:ilvl="5" w:tplc="6142993A">
      <w:numFmt w:val="bullet"/>
      <w:lvlText w:val="•"/>
      <w:lvlJc w:val="left"/>
      <w:pPr>
        <w:ind w:left="6130" w:hanging="720"/>
      </w:pPr>
      <w:rPr>
        <w:rFonts w:hint="default"/>
        <w:lang w:val="en-US" w:eastAsia="en-US" w:bidi="ar-SA"/>
      </w:rPr>
    </w:lvl>
    <w:lvl w:ilvl="6" w:tplc="F6A22FC6">
      <w:numFmt w:val="bullet"/>
      <w:lvlText w:val="•"/>
      <w:lvlJc w:val="left"/>
      <w:pPr>
        <w:ind w:left="6976" w:hanging="720"/>
      </w:pPr>
      <w:rPr>
        <w:rFonts w:hint="default"/>
        <w:lang w:val="en-US" w:eastAsia="en-US" w:bidi="ar-SA"/>
      </w:rPr>
    </w:lvl>
    <w:lvl w:ilvl="7" w:tplc="234EBF44">
      <w:numFmt w:val="bullet"/>
      <w:lvlText w:val="•"/>
      <w:lvlJc w:val="left"/>
      <w:pPr>
        <w:ind w:left="7822" w:hanging="720"/>
      </w:pPr>
      <w:rPr>
        <w:rFonts w:hint="default"/>
        <w:lang w:val="en-US" w:eastAsia="en-US" w:bidi="ar-SA"/>
      </w:rPr>
    </w:lvl>
    <w:lvl w:ilvl="8" w:tplc="2C1EFB24">
      <w:numFmt w:val="bullet"/>
      <w:lvlText w:val="•"/>
      <w:lvlJc w:val="left"/>
      <w:pPr>
        <w:ind w:left="8668" w:hanging="720"/>
      </w:pPr>
      <w:rPr>
        <w:rFonts w:hint="default"/>
        <w:lang w:val="en-US" w:eastAsia="en-US" w:bidi="ar-SA"/>
      </w:rPr>
    </w:lvl>
  </w:abstractNum>
  <w:abstractNum w:abstractNumId="13" w15:restartNumberingAfterBreak="0">
    <w:nsid w:val="236C23C9"/>
    <w:multiLevelType w:val="hybridMultilevel"/>
    <w:tmpl w:val="2B6655B6"/>
    <w:lvl w:ilvl="0" w:tplc="B0120E10">
      <w:start w:val="1"/>
      <w:numFmt w:val="decimal"/>
      <w:lvlText w:val="(%1)"/>
      <w:lvlJc w:val="left"/>
      <w:pPr>
        <w:ind w:left="1669" w:hanging="370"/>
      </w:pPr>
      <w:rPr>
        <w:rFonts w:ascii="Times New Roman" w:eastAsia="Times New Roman" w:hAnsi="Times New Roman" w:cs="Times New Roman" w:hint="default"/>
        <w:b w:val="0"/>
        <w:bCs w:val="0"/>
        <w:i w:val="0"/>
        <w:iCs w:val="0"/>
        <w:spacing w:val="-4"/>
        <w:w w:val="98"/>
        <w:sz w:val="26"/>
        <w:szCs w:val="26"/>
        <w:lang w:val="en-US" w:eastAsia="en-US" w:bidi="ar-SA"/>
      </w:rPr>
    </w:lvl>
    <w:lvl w:ilvl="1" w:tplc="CD34BE7E">
      <w:numFmt w:val="bullet"/>
      <w:lvlText w:val="•"/>
      <w:lvlJc w:val="left"/>
      <w:pPr>
        <w:ind w:left="2646" w:hanging="370"/>
      </w:pPr>
      <w:rPr>
        <w:rFonts w:hint="default"/>
        <w:lang w:val="en-US" w:eastAsia="en-US" w:bidi="ar-SA"/>
      </w:rPr>
    </w:lvl>
    <w:lvl w:ilvl="2" w:tplc="6E0EA78C">
      <w:numFmt w:val="bullet"/>
      <w:lvlText w:val="•"/>
      <w:lvlJc w:val="left"/>
      <w:pPr>
        <w:ind w:left="3632" w:hanging="370"/>
      </w:pPr>
      <w:rPr>
        <w:rFonts w:hint="default"/>
        <w:lang w:val="en-US" w:eastAsia="en-US" w:bidi="ar-SA"/>
      </w:rPr>
    </w:lvl>
    <w:lvl w:ilvl="3" w:tplc="330CDF96">
      <w:numFmt w:val="bullet"/>
      <w:lvlText w:val="•"/>
      <w:lvlJc w:val="left"/>
      <w:pPr>
        <w:ind w:left="4618" w:hanging="370"/>
      </w:pPr>
      <w:rPr>
        <w:rFonts w:hint="default"/>
        <w:lang w:val="en-US" w:eastAsia="en-US" w:bidi="ar-SA"/>
      </w:rPr>
    </w:lvl>
    <w:lvl w:ilvl="4" w:tplc="1D8255C8">
      <w:numFmt w:val="bullet"/>
      <w:lvlText w:val="•"/>
      <w:lvlJc w:val="left"/>
      <w:pPr>
        <w:ind w:left="5604" w:hanging="370"/>
      </w:pPr>
      <w:rPr>
        <w:rFonts w:hint="default"/>
        <w:lang w:val="en-US" w:eastAsia="en-US" w:bidi="ar-SA"/>
      </w:rPr>
    </w:lvl>
    <w:lvl w:ilvl="5" w:tplc="4D4E3258">
      <w:numFmt w:val="bullet"/>
      <w:lvlText w:val="•"/>
      <w:lvlJc w:val="left"/>
      <w:pPr>
        <w:ind w:left="6590" w:hanging="370"/>
      </w:pPr>
      <w:rPr>
        <w:rFonts w:hint="default"/>
        <w:lang w:val="en-US" w:eastAsia="en-US" w:bidi="ar-SA"/>
      </w:rPr>
    </w:lvl>
    <w:lvl w:ilvl="6" w:tplc="DB6093E0">
      <w:numFmt w:val="bullet"/>
      <w:lvlText w:val="•"/>
      <w:lvlJc w:val="left"/>
      <w:pPr>
        <w:ind w:left="7576" w:hanging="370"/>
      </w:pPr>
      <w:rPr>
        <w:rFonts w:hint="default"/>
        <w:lang w:val="en-US" w:eastAsia="en-US" w:bidi="ar-SA"/>
      </w:rPr>
    </w:lvl>
    <w:lvl w:ilvl="7" w:tplc="638A3726">
      <w:numFmt w:val="bullet"/>
      <w:lvlText w:val="•"/>
      <w:lvlJc w:val="left"/>
      <w:pPr>
        <w:ind w:left="8562" w:hanging="370"/>
      </w:pPr>
      <w:rPr>
        <w:rFonts w:hint="default"/>
        <w:lang w:val="en-US" w:eastAsia="en-US" w:bidi="ar-SA"/>
      </w:rPr>
    </w:lvl>
    <w:lvl w:ilvl="8" w:tplc="0FC8E64A">
      <w:numFmt w:val="bullet"/>
      <w:lvlText w:val="•"/>
      <w:lvlJc w:val="left"/>
      <w:pPr>
        <w:ind w:left="9548" w:hanging="370"/>
      </w:pPr>
      <w:rPr>
        <w:rFonts w:hint="default"/>
        <w:lang w:val="en-US" w:eastAsia="en-US" w:bidi="ar-SA"/>
      </w:rPr>
    </w:lvl>
  </w:abstractNum>
  <w:abstractNum w:abstractNumId="14" w15:restartNumberingAfterBreak="0">
    <w:nsid w:val="27466ADA"/>
    <w:multiLevelType w:val="hybridMultilevel"/>
    <w:tmpl w:val="C3EA99C6"/>
    <w:lvl w:ilvl="0" w:tplc="B9E63B2A">
      <w:start w:val="1"/>
      <w:numFmt w:val="decimal"/>
      <w:lvlText w:val="%1."/>
      <w:lvlJc w:val="left"/>
      <w:pPr>
        <w:ind w:left="1180" w:hanging="721"/>
      </w:pPr>
      <w:rPr>
        <w:rFonts w:ascii="Times New Roman" w:eastAsia="Times New Roman" w:hAnsi="Times New Roman" w:cs="Times New Roman" w:hint="default"/>
        <w:b/>
        <w:bCs/>
        <w:i/>
        <w:iCs/>
        <w:spacing w:val="0"/>
        <w:w w:val="99"/>
        <w:sz w:val="26"/>
        <w:szCs w:val="26"/>
        <w:lang w:val="en-US" w:eastAsia="en-US" w:bidi="ar-SA"/>
      </w:rPr>
    </w:lvl>
    <w:lvl w:ilvl="1" w:tplc="B83671CC">
      <w:start w:val="1"/>
      <w:numFmt w:val="lowerLetter"/>
      <w:lvlText w:val="(%2)"/>
      <w:lvlJc w:val="left"/>
      <w:pPr>
        <w:ind w:left="1900" w:hanging="689"/>
      </w:pPr>
      <w:rPr>
        <w:rFonts w:hint="default"/>
        <w:spacing w:val="-11"/>
        <w:w w:val="98"/>
        <w:sz w:val="26"/>
        <w:szCs w:val="26"/>
        <w:lang w:val="en-US" w:eastAsia="en-US" w:bidi="ar-SA"/>
      </w:rPr>
    </w:lvl>
    <w:lvl w:ilvl="2" w:tplc="1ABCDD1A">
      <w:start w:val="1"/>
      <w:numFmt w:val="lowerRoman"/>
      <w:lvlText w:val="(%3)"/>
      <w:lvlJc w:val="left"/>
      <w:pPr>
        <w:ind w:left="2351" w:hanging="444"/>
      </w:pPr>
      <w:rPr>
        <w:rFonts w:ascii="Times New Roman" w:eastAsia="Times New Roman" w:hAnsi="Times New Roman" w:cs="Times New Roman" w:hint="default"/>
        <w:b w:val="0"/>
        <w:bCs w:val="0"/>
        <w:i w:val="0"/>
        <w:iCs w:val="0"/>
        <w:spacing w:val="-11"/>
        <w:w w:val="98"/>
        <w:sz w:val="26"/>
        <w:szCs w:val="26"/>
        <w:lang w:val="en-US" w:eastAsia="en-US" w:bidi="ar-SA"/>
      </w:rPr>
    </w:lvl>
    <w:lvl w:ilvl="3" w:tplc="CC1ABFAC">
      <w:numFmt w:val="bullet"/>
      <w:lvlText w:val="•"/>
      <w:lvlJc w:val="left"/>
      <w:pPr>
        <w:ind w:left="3360" w:hanging="444"/>
      </w:pPr>
      <w:rPr>
        <w:rFonts w:hint="default"/>
        <w:lang w:val="en-US" w:eastAsia="en-US" w:bidi="ar-SA"/>
      </w:rPr>
    </w:lvl>
    <w:lvl w:ilvl="4" w:tplc="C7BC2296">
      <w:numFmt w:val="bullet"/>
      <w:lvlText w:val="•"/>
      <w:lvlJc w:val="left"/>
      <w:pPr>
        <w:ind w:left="4360" w:hanging="444"/>
      </w:pPr>
      <w:rPr>
        <w:rFonts w:hint="default"/>
        <w:lang w:val="en-US" w:eastAsia="en-US" w:bidi="ar-SA"/>
      </w:rPr>
    </w:lvl>
    <w:lvl w:ilvl="5" w:tplc="2610A872">
      <w:numFmt w:val="bullet"/>
      <w:lvlText w:val="•"/>
      <w:lvlJc w:val="left"/>
      <w:pPr>
        <w:ind w:left="5360" w:hanging="444"/>
      </w:pPr>
      <w:rPr>
        <w:rFonts w:hint="default"/>
        <w:lang w:val="en-US" w:eastAsia="en-US" w:bidi="ar-SA"/>
      </w:rPr>
    </w:lvl>
    <w:lvl w:ilvl="6" w:tplc="9ED03EC2">
      <w:numFmt w:val="bullet"/>
      <w:lvlText w:val="•"/>
      <w:lvlJc w:val="left"/>
      <w:pPr>
        <w:ind w:left="6360" w:hanging="444"/>
      </w:pPr>
      <w:rPr>
        <w:rFonts w:hint="default"/>
        <w:lang w:val="en-US" w:eastAsia="en-US" w:bidi="ar-SA"/>
      </w:rPr>
    </w:lvl>
    <w:lvl w:ilvl="7" w:tplc="14D8E8A4">
      <w:numFmt w:val="bullet"/>
      <w:lvlText w:val="•"/>
      <w:lvlJc w:val="left"/>
      <w:pPr>
        <w:ind w:left="7360" w:hanging="444"/>
      </w:pPr>
      <w:rPr>
        <w:rFonts w:hint="default"/>
        <w:lang w:val="en-US" w:eastAsia="en-US" w:bidi="ar-SA"/>
      </w:rPr>
    </w:lvl>
    <w:lvl w:ilvl="8" w:tplc="86A00D00">
      <w:numFmt w:val="bullet"/>
      <w:lvlText w:val="•"/>
      <w:lvlJc w:val="left"/>
      <w:pPr>
        <w:ind w:left="8360" w:hanging="444"/>
      </w:pPr>
      <w:rPr>
        <w:rFonts w:hint="default"/>
        <w:lang w:val="en-US" w:eastAsia="en-US" w:bidi="ar-SA"/>
      </w:rPr>
    </w:lvl>
  </w:abstractNum>
  <w:abstractNum w:abstractNumId="15" w15:restartNumberingAfterBreak="0">
    <w:nsid w:val="283A682A"/>
    <w:multiLevelType w:val="hybridMultilevel"/>
    <w:tmpl w:val="059EB78C"/>
    <w:lvl w:ilvl="0" w:tplc="A3209570">
      <w:numFmt w:val="bullet"/>
      <w:lvlText w:val=""/>
      <w:lvlJc w:val="left"/>
      <w:pPr>
        <w:tabs>
          <w:tab w:val="num" w:pos="720"/>
        </w:tabs>
        <w:ind w:left="720" w:hanging="360"/>
      </w:pPr>
      <w:rPr>
        <w:rFonts w:ascii="Symbol" w:eastAsia="Symbol" w:hAnsi="Symbol" w:cs="Symbol" w:hint="default"/>
        <w:b w:val="0"/>
        <w:bCs w:val="0"/>
        <w:i w:val="0"/>
        <w:iCs w:val="0"/>
        <w:spacing w:val="0"/>
        <w:w w:val="97"/>
        <w:sz w:val="26"/>
        <w:szCs w:val="26"/>
        <w:lang w:val="en-US" w:eastAsia="en-US" w:bidi="ar-SA"/>
      </w:rPr>
    </w:lvl>
    <w:lvl w:ilvl="1" w:tplc="D14CF6AA" w:tentative="1">
      <w:start w:val="1"/>
      <w:numFmt w:val="bullet"/>
      <w:lvlText w:val="•"/>
      <w:lvlJc w:val="left"/>
      <w:pPr>
        <w:tabs>
          <w:tab w:val="num" w:pos="1440"/>
        </w:tabs>
        <w:ind w:left="1440" w:hanging="360"/>
      </w:pPr>
      <w:rPr>
        <w:rFonts w:ascii="Arial" w:hAnsi="Arial" w:hint="default"/>
      </w:rPr>
    </w:lvl>
    <w:lvl w:ilvl="2" w:tplc="91B0A3A6" w:tentative="1">
      <w:start w:val="1"/>
      <w:numFmt w:val="bullet"/>
      <w:lvlText w:val="•"/>
      <w:lvlJc w:val="left"/>
      <w:pPr>
        <w:tabs>
          <w:tab w:val="num" w:pos="2160"/>
        </w:tabs>
        <w:ind w:left="2160" w:hanging="360"/>
      </w:pPr>
      <w:rPr>
        <w:rFonts w:ascii="Arial" w:hAnsi="Arial" w:hint="default"/>
      </w:rPr>
    </w:lvl>
    <w:lvl w:ilvl="3" w:tplc="ACE6A110" w:tentative="1">
      <w:start w:val="1"/>
      <w:numFmt w:val="bullet"/>
      <w:lvlText w:val="•"/>
      <w:lvlJc w:val="left"/>
      <w:pPr>
        <w:tabs>
          <w:tab w:val="num" w:pos="2880"/>
        </w:tabs>
        <w:ind w:left="2880" w:hanging="360"/>
      </w:pPr>
      <w:rPr>
        <w:rFonts w:ascii="Arial" w:hAnsi="Arial" w:hint="default"/>
      </w:rPr>
    </w:lvl>
    <w:lvl w:ilvl="4" w:tplc="88FCD320" w:tentative="1">
      <w:start w:val="1"/>
      <w:numFmt w:val="bullet"/>
      <w:lvlText w:val="•"/>
      <w:lvlJc w:val="left"/>
      <w:pPr>
        <w:tabs>
          <w:tab w:val="num" w:pos="3600"/>
        </w:tabs>
        <w:ind w:left="3600" w:hanging="360"/>
      </w:pPr>
      <w:rPr>
        <w:rFonts w:ascii="Arial" w:hAnsi="Arial" w:hint="default"/>
      </w:rPr>
    </w:lvl>
    <w:lvl w:ilvl="5" w:tplc="31749B56" w:tentative="1">
      <w:start w:val="1"/>
      <w:numFmt w:val="bullet"/>
      <w:lvlText w:val="•"/>
      <w:lvlJc w:val="left"/>
      <w:pPr>
        <w:tabs>
          <w:tab w:val="num" w:pos="4320"/>
        </w:tabs>
        <w:ind w:left="4320" w:hanging="360"/>
      </w:pPr>
      <w:rPr>
        <w:rFonts w:ascii="Arial" w:hAnsi="Arial" w:hint="default"/>
      </w:rPr>
    </w:lvl>
    <w:lvl w:ilvl="6" w:tplc="98706F82" w:tentative="1">
      <w:start w:val="1"/>
      <w:numFmt w:val="bullet"/>
      <w:lvlText w:val="•"/>
      <w:lvlJc w:val="left"/>
      <w:pPr>
        <w:tabs>
          <w:tab w:val="num" w:pos="5040"/>
        </w:tabs>
        <w:ind w:left="5040" w:hanging="360"/>
      </w:pPr>
      <w:rPr>
        <w:rFonts w:ascii="Arial" w:hAnsi="Arial" w:hint="default"/>
      </w:rPr>
    </w:lvl>
    <w:lvl w:ilvl="7" w:tplc="3CB2CB0E" w:tentative="1">
      <w:start w:val="1"/>
      <w:numFmt w:val="bullet"/>
      <w:lvlText w:val="•"/>
      <w:lvlJc w:val="left"/>
      <w:pPr>
        <w:tabs>
          <w:tab w:val="num" w:pos="5760"/>
        </w:tabs>
        <w:ind w:left="5760" w:hanging="360"/>
      </w:pPr>
      <w:rPr>
        <w:rFonts w:ascii="Arial" w:hAnsi="Arial" w:hint="default"/>
      </w:rPr>
    </w:lvl>
    <w:lvl w:ilvl="8" w:tplc="718C8E68"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288B278F"/>
    <w:multiLevelType w:val="hybridMultilevel"/>
    <w:tmpl w:val="34FC000E"/>
    <w:lvl w:ilvl="0" w:tplc="FCC4910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9DC0544"/>
    <w:multiLevelType w:val="hybridMultilevel"/>
    <w:tmpl w:val="E22A189E"/>
    <w:lvl w:ilvl="0" w:tplc="3C7A817A">
      <w:start w:val="1"/>
      <w:numFmt w:val="lowerLetter"/>
      <w:lvlText w:val="%1."/>
      <w:lvlJc w:val="left"/>
      <w:pPr>
        <w:ind w:left="1540" w:hanging="363"/>
      </w:pPr>
      <w:rPr>
        <w:rFonts w:ascii="Times New Roman" w:eastAsia="Times New Roman" w:hAnsi="Times New Roman" w:cs="Times New Roman" w:hint="default"/>
        <w:b w:val="0"/>
        <w:bCs w:val="0"/>
        <w:i w:val="0"/>
        <w:iCs w:val="0"/>
        <w:spacing w:val="-2"/>
        <w:w w:val="98"/>
        <w:sz w:val="26"/>
        <w:szCs w:val="26"/>
        <w:lang w:val="en-US" w:eastAsia="en-US" w:bidi="ar-SA"/>
      </w:rPr>
    </w:lvl>
    <w:lvl w:ilvl="1" w:tplc="9B881CB8">
      <w:numFmt w:val="bullet"/>
      <w:lvlText w:val="•"/>
      <w:lvlJc w:val="left"/>
      <w:pPr>
        <w:ind w:left="2422" w:hanging="363"/>
      </w:pPr>
      <w:rPr>
        <w:rFonts w:hint="default"/>
        <w:lang w:val="en-US" w:eastAsia="en-US" w:bidi="ar-SA"/>
      </w:rPr>
    </w:lvl>
    <w:lvl w:ilvl="2" w:tplc="24F4EC1A">
      <w:numFmt w:val="bullet"/>
      <w:lvlText w:val="•"/>
      <w:lvlJc w:val="left"/>
      <w:pPr>
        <w:ind w:left="3304" w:hanging="363"/>
      </w:pPr>
      <w:rPr>
        <w:rFonts w:hint="default"/>
        <w:lang w:val="en-US" w:eastAsia="en-US" w:bidi="ar-SA"/>
      </w:rPr>
    </w:lvl>
    <w:lvl w:ilvl="3" w:tplc="492A54A2">
      <w:numFmt w:val="bullet"/>
      <w:lvlText w:val="•"/>
      <w:lvlJc w:val="left"/>
      <w:pPr>
        <w:ind w:left="4186" w:hanging="363"/>
      </w:pPr>
      <w:rPr>
        <w:rFonts w:hint="default"/>
        <w:lang w:val="en-US" w:eastAsia="en-US" w:bidi="ar-SA"/>
      </w:rPr>
    </w:lvl>
    <w:lvl w:ilvl="4" w:tplc="4A04FC20">
      <w:numFmt w:val="bullet"/>
      <w:lvlText w:val="•"/>
      <w:lvlJc w:val="left"/>
      <w:pPr>
        <w:ind w:left="5068" w:hanging="363"/>
      </w:pPr>
      <w:rPr>
        <w:rFonts w:hint="default"/>
        <w:lang w:val="en-US" w:eastAsia="en-US" w:bidi="ar-SA"/>
      </w:rPr>
    </w:lvl>
    <w:lvl w:ilvl="5" w:tplc="17FA24E2">
      <w:numFmt w:val="bullet"/>
      <w:lvlText w:val="•"/>
      <w:lvlJc w:val="left"/>
      <w:pPr>
        <w:ind w:left="5950" w:hanging="363"/>
      </w:pPr>
      <w:rPr>
        <w:rFonts w:hint="default"/>
        <w:lang w:val="en-US" w:eastAsia="en-US" w:bidi="ar-SA"/>
      </w:rPr>
    </w:lvl>
    <w:lvl w:ilvl="6" w:tplc="6B3C535C">
      <w:numFmt w:val="bullet"/>
      <w:lvlText w:val="•"/>
      <w:lvlJc w:val="left"/>
      <w:pPr>
        <w:ind w:left="6832" w:hanging="363"/>
      </w:pPr>
      <w:rPr>
        <w:rFonts w:hint="default"/>
        <w:lang w:val="en-US" w:eastAsia="en-US" w:bidi="ar-SA"/>
      </w:rPr>
    </w:lvl>
    <w:lvl w:ilvl="7" w:tplc="5FE67488">
      <w:numFmt w:val="bullet"/>
      <w:lvlText w:val="•"/>
      <w:lvlJc w:val="left"/>
      <w:pPr>
        <w:ind w:left="7714" w:hanging="363"/>
      </w:pPr>
      <w:rPr>
        <w:rFonts w:hint="default"/>
        <w:lang w:val="en-US" w:eastAsia="en-US" w:bidi="ar-SA"/>
      </w:rPr>
    </w:lvl>
    <w:lvl w:ilvl="8" w:tplc="F5240534">
      <w:numFmt w:val="bullet"/>
      <w:lvlText w:val="•"/>
      <w:lvlJc w:val="left"/>
      <w:pPr>
        <w:ind w:left="8596" w:hanging="363"/>
      </w:pPr>
      <w:rPr>
        <w:rFonts w:hint="default"/>
        <w:lang w:val="en-US" w:eastAsia="en-US" w:bidi="ar-SA"/>
      </w:rPr>
    </w:lvl>
  </w:abstractNum>
  <w:abstractNum w:abstractNumId="18" w15:restartNumberingAfterBreak="0">
    <w:nsid w:val="29E5737C"/>
    <w:multiLevelType w:val="hybridMultilevel"/>
    <w:tmpl w:val="57165AB8"/>
    <w:lvl w:ilvl="0" w:tplc="B5889D14">
      <w:start w:val="1"/>
      <w:numFmt w:val="decimal"/>
      <w:lvlText w:val="(%1)"/>
      <w:lvlJc w:val="left"/>
      <w:pPr>
        <w:ind w:left="1660" w:hanging="360"/>
      </w:pPr>
      <w:rPr>
        <w:rFonts w:ascii="Times New Roman" w:eastAsia="Times New Roman" w:hAnsi="Times New Roman" w:cs="Times New Roman" w:hint="default"/>
        <w:b w:val="0"/>
        <w:bCs w:val="0"/>
        <w:i w:val="0"/>
        <w:iCs w:val="0"/>
        <w:spacing w:val="-4"/>
        <w:w w:val="98"/>
        <w:sz w:val="26"/>
        <w:szCs w:val="26"/>
        <w:lang w:val="en-US" w:eastAsia="en-US" w:bidi="ar-SA"/>
      </w:rPr>
    </w:lvl>
    <w:lvl w:ilvl="1" w:tplc="748E07F2">
      <w:start w:val="1"/>
      <w:numFmt w:val="lowerLetter"/>
      <w:lvlText w:val="%2)"/>
      <w:lvlJc w:val="left"/>
      <w:pPr>
        <w:ind w:left="2380" w:hanging="360"/>
      </w:pPr>
      <w:rPr>
        <w:rFonts w:ascii="Times New Roman" w:eastAsia="Times New Roman" w:hAnsi="Times New Roman" w:cs="Times New Roman" w:hint="default"/>
        <w:b w:val="0"/>
        <w:bCs w:val="0"/>
        <w:i w:val="0"/>
        <w:iCs w:val="0"/>
        <w:spacing w:val="-1"/>
        <w:w w:val="98"/>
        <w:sz w:val="26"/>
        <w:szCs w:val="26"/>
        <w:lang w:val="en-US" w:eastAsia="en-US" w:bidi="ar-SA"/>
      </w:rPr>
    </w:lvl>
    <w:lvl w:ilvl="2" w:tplc="264E05DA">
      <w:numFmt w:val="bullet"/>
      <w:lvlText w:val="•"/>
      <w:lvlJc w:val="left"/>
      <w:pPr>
        <w:ind w:left="3395" w:hanging="360"/>
      </w:pPr>
      <w:rPr>
        <w:rFonts w:hint="default"/>
        <w:lang w:val="en-US" w:eastAsia="en-US" w:bidi="ar-SA"/>
      </w:rPr>
    </w:lvl>
    <w:lvl w:ilvl="3" w:tplc="E7401DF4">
      <w:numFmt w:val="bullet"/>
      <w:lvlText w:val="•"/>
      <w:lvlJc w:val="left"/>
      <w:pPr>
        <w:ind w:left="4411" w:hanging="360"/>
      </w:pPr>
      <w:rPr>
        <w:rFonts w:hint="default"/>
        <w:lang w:val="en-US" w:eastAsia="en-US" w:bidi="ar-SA"/>
      </w:rPr>
    </w:lvl>
    <w:lvl w:ilvl="4" w:tplc="821035EE">
      <w:numFmt w:val="bullet"/>
      <w:lvlText w:val="•"/>
      <w:lvlJc w:val="left"/>
      <w:pPr>
        <w:ind w:left="5426" w:hanging="360"/>
      </w:pPr>
      <w:rPr>
        <w:rFonts w:hint="default"/>
        <w:lang w:val="en-US" w:eastAsia="en-US" w:bidi="ar-SA"/>
      </w:rPr>
    </w:lvl>
    <w:lvl w:ilvl="5" w:tplc="603EA17A">
      <w:numFmt w:val="bullet"/>
      <w:lvlText w:val="•"/>
      <w:lvlJc w:val="left"/>
      <w:pPr>
        <w:ind w:left="6442" w:hanging="360"/>
      </w:pPr>
      <w:rPr>
        <w:rFonts w:hint="default"/>
        <w:lang w:val="en-US" w:eastAsia="en-US" w:bidi="ar-SA"/>
      </w:rPr>
    </w:lvl>
    <w:lvl w:ilvl="6" w:tplc="34760004">
      <w:numFmt w:val="bullet"/>
      <w:lvlText w:val="•"/>
      <w:lvlJc w:val="left"/>
      <w:pPr>
        <w:ind w:left="7457" w:hanging="360"/>
      </w:pPr>
      <w:rPr>
        <w:rFonts w:hint="default"/>
        <w:lang w:val="en-US" w:eastAsia="en-US" w:bidi="ar-SA"/>
      </w:rPr>
    </w:lvl>
    <w:lvl w:ilvl="7" w:tplc="1346B57E">
      <w:numFmt w:val="bullet"/>
      <w:lvlText w:val="•"/>
      <w:lvlJc w:val="left"/>
      <w:pPr>
        <w:ind w:left="8473" w:hanging="360"/>
      </w:pPr>
      <w:rPr>
        <w:rFonts w:hint="default"/>
        <w:lang w:val="en-US" w:eastAsia="en-US" w:bidi="ar-SA"/>
      </w:rPr>
    </w:lvl>
    <w:lvl w:ilvl="8" w:tplc="1878F924">
      <w:numFmt w:val="bullet"/>
      <w:lvlText w:val="•"/>
      <w:lvlJc w:val="left"/>
      <w:pPr>
        <w:ind w:left="9488" w:hanging="360"/>
      </w:pPr>
      <w:rPr>
        <w:rFonts w:hint="default"/>
        <w:lang w:val="en-US" w:eastAsia="en-US" w:bidi="ar-SA"/>
      </w:rPr>
    </w:lvl>
  </w:abstractNum>
  <w:abstractNum w:abstractNumId="19" w15:restartNumberingAfterBreak="0">
    <w:nsid w:val="2AB35821"/>
    <w:multiLevelType w:val="hybridMultilevel"/>
    <w:tmpl w:val="56A8E508"/>
    <w:lvl w:ilvl="0" w:tplc="1700BB5A">
      <w:start w:val="1"/>
      <w:numFmt w:val="lowerLetter"/>
      <w:lvlText w:val="%1."/>
      <w:lvlJc w:val="left"/>
      <w:pPr>
        <w:ind w:left="1540" w:hanging="360"/>
      </w:pPr>
      <w:rPr>
        <w:rFonts w:ascii="Times New Roman" w:eastAsia="Times New Roman" w:hAnsi="Times New Roman" w:cs="Times New Roman" w:hint="default"/>
        <w:b w:val="0"/>
        <w:bCs w:val="0"/>
        <w:i w:val="0"/>
        <w:iCs w:val="0"/>
        <w:spacing w:val="-2"/>
        <w:w w:val="98"/>
        <w:sz w:val="26"/>
        <w:szCs w:val="26"/>
        <w:lang w:val="en-US" w:eastAsia="en-US" w:bidi="ar-SA"/>
      </w:rPr>
    </w:lvl>
    <w:lvl w:ilvl="1" w:tplc="EBB662CE">
      <w:numFmt w:val="bullet"/>
      <w:lvlText w:val="•"/>
      <w:lvlJc w:val="left"/>
      <w:pPr>
        <w:ind w:left="2422" w:hanging="360"/>
      </w:pPr>
      <w:rPr>
        <w:rFonts w:hint="default"/>
        <w:lang w:val="en-US" w:eastAsia="en-US" w:bidi="ar-SA"/>
      </w:rPr>
    </w:lvl>
    <w:lvl w:ilvl="2" w:tplc="D8D2AE58">
      <w:numFmt w:val="bullet"/>
      <w:lvlText w:val="•"/>
      <w:lvlJc w:val="left"/>
      <w:pPr>
        <w:ind w:left="3304" w:hanging="360"/>
      </w:pPr>
      <w:rPr>
        <w:rFonts w:hint="default"/>
        <w:lang w:val="en-US" w:eastAsia="en-US" w:bidi="ar-SA"/>
      </w:rPr>
    </w:lvl>
    <w:lvl w:ilvl="3" w:tplc="D51C374C">
      <w:numFmt w:val="bullet"/>
      <w:lvlText w:val="•"/>
      <w:lvlJc w:val="left"/>
      <w:pPr>
        <w:ind w:left="4186" w:hanging="360"/>
      </w:pPr>
      <w:rPr>
        <w:rFonts w:hint="default"/>
        <w:lang w:val="en-US" w:eastAsia="en-US" w:bidi="ar-SA"/>
      </w:rPr>
    </w:lvl>
    <w:lvl w:ilvl="4" w:tplc="C6449C3A">
      <w:numFmt w:val="bullet"/>
      <w:lvlText w:val="•"/>
      <w:lvlJc w:val="left"/>
      <w:pPr>
        <w:ind w:left="5068" w:hanging="360"/>
      </w:pPr>
      <w:rPr>
        <w:rFonts w:hint="default"/>
        <w:lang w:val="en-US" w:eastAsia="en-US" w:bidi="ar-SA"/>
      </w:rPr>
    </w:lvl>
    <w:lvl w:ilvl="5" w:tplc="CE123A6E">
      <w:numFmt w:val="bullet"/>
      <w:lvlText w:val="•"/>
      <w:lvlJc w:val="left"/>
      <w:pPr>
        <w:ind w:left="5950" w:hanging="360"/>
      </w:pPr>
      <w:rPr>
        <w:rFonts w:hint="default"/>
        <w:lang w:val="en-US" w:eastAsia="en-US" w:bidi="ar-SA"/>
      </w:rPr>
    </w:lvl>
    <w:lvl w:ilvl="6" w:tplc="149283E0">
      <w:numFmt w:val="bullet"/>
      <w:lvlText w:val="•"/>
      <w:lvlJc w:val="left"/>
      <w:pPr>
        <w:ind w:left="6832" w:hanging="360"/>
      </w:pPr>
      <w:rPr>
        <w:rFonts w:hint="default"/>
        <w:lang w:val="en-US" w:eastAsia="en-US" w:bidi="ar-SA"/>
      </w:rPr>
    </w:lvl>
    <w:lvl w:ilvl="7" w:tplc="89CCE740">
      <w:numFmt w:val="bullet"/>
      <w:lvlText w:val="•"/>
      <w:lvlJc w:val="left"/>
      <w:pPr>
        <w:ind w:left="7714" w:hanging="360"/>
      </w:pPr>
      <w:rPr>
        <w:rFonts w:hint="default"/>
        <w:lang w:val="en-US" w:eastAsia="en-US" w:bidi="ar-SA"/>
      </w:rPr>
    </w:lvl>
    <w:lvl w:ilvl="8" w:tplc="00B8F05C">
      <w:numFmt w:val="bullet"/>
      <w:lvlText w:val="•"/>
      <w:lvlJc w:val="left"/>
      <w:pPr>
        <w:ind w:left="8596" w:hanging="360"/>
      </w:pPr>
      <w:rPr>
        <w:rFonts w:hint="default"/>
        <w:lang w:val="en-US" w:eastAsia="en-US" w:bidi="ar-SA"/>
      </w:rPr>
    </w:lvl>
  </w:abstractNum>
  <w:abstractNum w:abstractNumId="20" w15:restartNumberingAfterBreak="0">
    <w:nsid w:val="2B134414"/>
    <w:multiLevelType w:val="hybridMultilevel"/>
    <w:tmpl w:val="EB826E06"/>
    <w:lvl w:ilvl="0" w:tplc="5D90F7BC">
      <w:start w:val="1"/>
      <w:numFmt w:val="lowerLetter"/>
      <w:lvlText w:val="%1."/>
      <w:lvlJc w:val="left"/>
      <w:pPr>
        <w:ind w:left="1540" w:hanging="360"/>
      </w:pPr>
      <w:rPr>
        <w:rFonts w:ascii="Times New Roman" w:eastAsia="Times New Roman" w:hAnsi="Times New Roman" w:cs="Times New Roman" w:hint="default"/>
        <w:b w:val="0"/>
        <w:bCs w:val="0"/>
        <w:i w:val="0"/>
        <w:iCs w:val="0"/>
        <w:spacing w:val="-2"/>
        <w:w w:val="98"/>
        <w:sz w:val="26"/>
        <w:szCs w:val="26"/>
        <w:lang w:val="en-US" w:eastAsia="en-US" w:bidi="ar-SA"/>
      </w:rPr>
    </w:lvl>
    <w:lvl w:ilvl="1" w:tplc="89F6283C">
      <w:start w:val="1"/>
      <w:numFmt w:val="decimal"/>
      <w:lvlText w:val="(%2)"/>
      <w:lvlJc w:val="left"/>
      <w:pPr>
        <w:ind w:left="2080" w:hanging="540"/>
      </w:pPr>
      <w:rPr>
        <w:rFonts w:ascii="Times New Roman" w:eastAsia="Times New Roman" w:hAnsi="Times New Roman" w:cs="Times New Roman" w:hint="default"/>
        <w:b w:val="0"/>
        <w:bCs w:val="0"/>
        <w:i w:val="0"/>
        <w:iCs w:val="0"/>
        <w:spacing w:val="-9"/>
        <w:w w:val="98"/>
        <w:sz w:val="26"/>
        <w:szCs w:val="26"/>
        <w:lang w:val="en-US" w:eastAsia="en-US" w:bidi="ar-SA"/>
      </w:rPr>
    </w:lvl>
    <w:lvl w:ilvl="2" w:tplc="0002B61C">
      <w:numFmt w:val="bullet"/>
      <w:lvlText w:val="•"/>
      <w:lvlJc w:val="left"/>
      <w:pPr>
        <w:ind w:left="3000" w:hanging="540"/>
      </w:pPr>
      <w:rPr>
        <w:rFonts w:hint="default"/>
        <w:lang w:val="en-US" w:eastAsia="en-US" w:bidi="ar-SA"/>
      </w:rPr>
    </w:lvl>
    <w:lvl w:ilvl="3" w:tplc="C804E6D6">
      <w:numFmt w:val="bullet"/>
      <w:lvlText w:val="•"/>
      <w:lvlJc w:val="left"/>
      <w:pPr>
        <w:ind w:left="3920" w:hanging="540"/>
      </w:pPr>
      <w:rPr>
        <w:rFonts w:hint="default"/>
        <w:lang w:val="en-US" w:eastAsia="en-US" w:bidi="ar-SA"/>
      </w:rPr>
    </w:lvl>
    <w:lvl w:ilvl="4" w:tplc="38A8EFE2">
      <w:numFmt w:val="bullet"/>
      <w:lvlText w:val="•"/>
      <w:lvlJc w:val="left"/>
      <w:pPr>
        <w:ind w:left="4840" w:hanging="540"/>
      </w:pPr>
      <w:rPr>
        <w:rFonts w:hint="default"/>
        <w:lang w:val="en-US" w:eastAsia="en-US" w:bidi="ar-SA"/>
      </w:rPr>
    </w:lvl>
    <w:lvl w:ilvl="5" w:tplc="5D2A9A0E">
      <w:numFmt w:val="bullet"/>
      <w:lvlText w:val="•"/>
      <w:lvlJc w:val="left"/>
      <w:pPr>
        <w:ind w:left="5760" w:hanging="540"/>
      </w:pPr>
      <w:rPr>
        <w:rFonts w:hint="default"/>
        <w:lang w:val="en-US" w:eastAsia="en-US" w:bidi="ar-SA"/>
      </w:rPr>
    </w:lvl>
    <w:lvl w:ilvl="6" w:tplc="7276A55C">
      <w:numFmt w:val="bullet"/>
      <w:lvlText w:val="•"/>
      <w:lvlJc w:val="left"/>
      <w:pPr>
        <w:ind w:left="6680" w:hanging="540"/>
      </w:pPr>
      <w:rPr>
        <w:rFonts w:hint="default"/>
        <w:lang w:val="en-US" w:eastAsia="en-US" w:bidi="ar-SA"/>
      </w:rPr>
    </w:lvl>
    <w:lvl w:ilvl="7" w:tplc="38C8E15C">
      <w:numFmt w:val="bullet"/>
      <w:lvlText w:val="•"/>
      <w:lvlJc w:val="left"/>
      <w:pPr>
        <w:ind w:left="7600" w:hanging="540"/>
      </w:pPr>
      <w:rPr>
        <w:rFonts w:hint="default"/>
        <w:lang w:val="en-US" w:eastAsia="en-US" w:bidi="ar-SA"/>
      </w:rPr>
    </w:lvl>
    <w:lvl w:ilvl="8" w:tplc="4066D486">
      <w:numFmt w:val="bullet"/>
      <w:lvlText w:val="•"/>
      <w:lvlJc w:val="left"/>
      <w:pPr>
        <w:ind w:left="8520" w:hanging="540"/>
      </w:pPr>
      <w:rPr>
        <w:rFonts w:hint="default"/>
        <w:lang w:val="en-US" w:eastAsia="en-US" w:bidi="ar-SA"/>
      </w:rPr>
    </w:lvl>
  </w:abstractNum>
  <w:abstractNum w:abstractNumId="21" w15:restartNumberingAfterBreak="0">
    <w:nsid w:val="2F964BCC"/>
    <w:multiLevelType w:val="hybridMultilevel"/>
    <w:tmpl w:val="39525742"/>
    <w:lvl w:ilvl="0" w:tplc="0BE83CFC">
      <w:start w:val="1"/>
      <w:numFmt w:val="decimal"/>
      <w:lvlText w:val="%1."/>
      <w:lvlJc w:val="left"/>
      <w:pPr>
        <w:ind w:left="587" w:hanging="262"/>
      </w:pPr>
      <w:rPr>
        <w:rFonts w:ascii="Times New Roman" w:eastAsia="Times New Roman" w:hAnsi="Times New Roman" w:cs="Times New Roman" w:hint="default"/>
        <w:b/>
        <w:bCs/>
        <w:i/>
        <w:iCs/>
        <w:spacing w:val="-2"/>
        <w:w w:val="98"/>
        <w:sz w:val="26"/>
        <w:szCs w:val="26"/>
        <w:lang w:val="en-US" w:eastAsia="en-US" w:bidi="ar-SA"/>
      </w:rPr>
    </w:lvl>
    <w:lvl w:ilvl="1" w:tplc="E2CEA56A">
      <w:start w:val="1"/>
      <w:numFmt w:val="lowerLetter"/>
      <w:lvlText w:val="%2."/>
      <w:lvlJc w:val="left"/>
      <w:pPr>
        <w:ind w:left="1436" w:hanging="363"/>
      </w:pPr>
      <w:rPr>
        <w:rFonts w:ascii="Times New Roman" w:eastAsia="Times New Roman" w:hAnsi="Times New Roman" w:cs="Times New Roman" w:hint="default"/>
        <w:b w:val="0"/>
        <w:bCs w:val="0"/>
        <w:i w:val="0"/>
        <w:iCs w:val="0"/>
        <w:spacing w:val="-1"/>
        <w:w w:val="98"/>
        <w:sz w:val="26"/>
        <w:szCs w:val="26"/>
        <w:lang w:val="en-US" w:eastAsia="en-US" w:bidi="ar-SA"/>
      </w:rPr>
    </w:lvl>
    <w:lvl w:ilvl="2" w:tplc="6C0A42A4">
      <w:numFmt w:val="bullet"/>
      <w:lvlText w:val="•"/>
      <w:lvlJc w:val="left"/>
      <w:pPr>
        <w:ind w:left="2560" w:hanging="363"/>
      </w:pPr>
      <w:rPr>
        <w:rFonts w:hint="default"/>
        <w:lang w:val="en-US" w:eastAsia="en-US" w:bidi="ar-SA"/>
      </w:rPr>
    </w:lvl>
    <w:lvl w:ilvl="3" w:tplc="E8548824">
      <w:numFmt w:val="bullet"/>
      <w:lvlText w:val="•"/>
      <w:lvlJc w:val="left"/>
      <w:pPr>
        <w:ind w:left="3680" w:hanging="363"/>
      </w:pPr>
      <w:rPr>
        <w:rFonts w:hint="default"/>
        <w:lang w:val="en-US" w:eastAsia="en-US" w:bidi="ar-SA"/>
      </w:rPr>
    </w:lvl>
    <w:lvl w:ilvl="4" w:tplc="32BE2F70">
      <w:numFmt w:val="bullet"/>
      <w:lvlText w:val="•"/>
      <w:lvlJc w:val="left"/>
      <w:pPr>
        <w:ind w:left="4800" w:hanging="363"/>
      </w:pPr>
      <w:rPr>
        <w:rFonts w:hint="default"/>
        <w:lang w:val="en-US" w:eastAsia="en-US" w:bidi="ar-SA"/>
      </w:rPr>
    </w:lvl>
    <w:lvl w:ilvl="5" w:tplc="500EAF08">
      <w:numFmt w:val="bullet"/>
      <w:lvlText w:val="•"/>
      <w:lvlJc w:val="left"/>
      <w:pPr>
        <w:ind w:left="5920" w:hanging="363"/>
      </w:pPr>
      <w:rPr>
        <w:rFonts w:hint="default"/>
        <w:lang w:val="en-US" w:eastAsia="en-US" w:bidi="ar-SA"/>
      </w:rPr>
    </w:lvl>
    <w:lvl w:ilvl="6" w:tplc="662E6FF2">
      <w:numFmt w:val="bullet"/>
      <w:lvlText w:val="•"/>
      <w:lvlJc w:val="left"/>
      <w:pPr>
        <w:ind w:left="7040" w:hanging="363"/>
      </w:pPr>
      <w:rPr>
        <w:rFonts w:hint="default"/>
        <w:lang w:val="en-US" w:eastAsia="en-US" w:bidi="ar-SA"/>
      </w:rPr>
    </w:lvl>
    <w:lvl w:ilvl="7" w:tplc="2BDCED00">
      <w:numFmt w:val="bullet"/>
      <w:lvlText w:val="•"/>
      <w:lvlJc w:val="left"/>
      <w:pPr>
        <w:ind w:left="8160" w:hanging="363"/>
      </w:pPr>
      <w:rPr>
        <w:rFonts w:hint="default"/>
        <w:lang w:val="en-US" w:eastAsia="en-US" w:bidi="ar-SA"/>
      </w:rPr>
    </w:lvl>
    <w:lvl w:ilvl="8" w:tplc="C6CC19AA">
      <w:numFmt w:val="bullet"/>
      <w:lvlText w:val="•"/>
      <w:lvlJc w:val="left"/>
      <w:pPr>
        <w:ind w:left="9280" w:hanging="363"/>
      </w:pPr>
      <w:rPr>
        <w:rFonts w:hint="default"/>
        <w:lang w:val="en-US" w:eastAsia="en-US" w:bidi="ar-SA"/>
      </w:rPr>
    </w:lvl>
  </w:abstractNum>
  <w:abstractNum w:abstractNumId="22" w15:restartNumberingAfterBreak="0">
    <w:nsid w:val="2FCE201D"/>
    <w:multiLevelType w:val="hybridMultilevel"/>
    <w:tmpl w:val="82568A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0ED379F"/>
    <w:multiLevelType w:val="hybridMultilevel"/>
    <w:tmpl w:val="01EAD6AA"/>
    <w:lvl w:ilvl="0" w:tplc="CA2A561A">
      <w:start w:val="1"/>
      <w:numFmt w:val="lowerLetter"/>
      <w:lvlText w:val="%1."/>
      <w:lvlJc w:val="left"/>
      <w:pPr>
        <w:ind w:left="1540" w:hanging="360"/>
      </w:pPr>
      <w:rPr>
        <w:rFonts w:ascii="Times New Roman" w:eastAsia="Times New Roman" w:hAnsi="Times New Roman" w:cs="Times New Roman" w:hint="default"/>
        <w:b w:val="0"/>
        <w:bCs w:val="0"/>
        <w:i w:val="0"/>
        <w:iCs w:val="0"/>
        <w:spacing w:val="-2"/>
        <w:w w:val="98"/>
        <w:sz w:val="26"/>
        <w:szCs w:val="26"/>
        <w:lang w:val="en-US" w:eastAsia="en-US" w:bidi="ar-SA"/>
      </w:rPr>
    </w:lvl>
    <w:lvl w:ilvl="1" w:tplc="7B7A994E">
      <w:numFmt w:val="bullet"/>
      <w:lvlText w:val="•"/>
      <w:lvlJc w:val="left"/>
      <w:pPr>
        <w:ind w:left="2422" w:hanging="360"/>
      </w:pPr>
      <w:rPr>
        <w:rFonts w:hint="default"/>
        <w:lang w:val="en-US" w:eastAsia="en-US" w:bidi="ar-SA"/>
      </w:rPr>
    </w:lvl>
    <w:lvl w:ilvl="2" w:tplc="CD0022D8">
      <w:numFmt w:val="bullet"/>
      <w:lvlText w:val="•"/>
      <w:lvlJc w:val="left"/>
      <w:pPr>
        <w:ind w:left="3304" w:hanging="360"/>
      </w:pPr>
      <w:rPr>
        <w:rFonts w:hint="default"/>
        <w:lang w:val="en-US" w:eastAsia="en-US" w:bidi="ar-SA"/>
      </w:rPr>
    </w:lvl>
    <w:lvl w:ilvl="3" w:tplc="01381034">
      <w:numFmt w:val="bullet"/>
      <w:lvlText w:val="•"/>
      <w:lvlJc w:val="left"/>
      <w:pPr>
        <w:ind w:left="4186" w:hanging="360"/>
      </w:pPr>
      <w:rPr>
        <w:rFonts w:hint="default"/>
        <w:lang w:val="en-US" w:eastAsia="en-US" w:bidi="ar-SA"/>
      </w:rPr>
    </w:lvl>
    <w:lvl w:ilvl="4" w:tplc="F5D0DDD0">
      <w:numFmt w:val="bullet"/>
      <w:lvlText w:val="•"/>
      <w:lvlJc w:val="left"/>
      <w:pPr>
        <w:ind w:left="5068" w:hanging="360"/>
      </w:pPr>
      <w:rPr>
        <w:rFonts w:hint="default"/>
        <w:lang w:val="en-US" w:eastAsia="en-US" w:bidi="ar-SA"/>
      </w:rPr>
    </w:lvl>
    <w:lvl w:ilvl="5" w:tplc="15CCAE60">
      <w:numFmt w:val="bullet"/>
      <w:lvlText w:val="•"/>
      <w:lvlJc w:val="left"/>
      <w:pPr>
        <w:ind w:left="5950" w:hanging="360"/>
      </w:pPr>
      <w:rPr>
        <w:rFonts w:hint="default"/>
        <w:lang w:val="en-US" w:eastAsia="en-US" w:bidi="ar-SA"/>
      </w:rPr>
    </w:lvl>
    <w:lvl w:ilvl="6" w:tplc="073E4DA4">
      <w:numFmt w:val="bullet"/>
      <w:lvlText w:val="•"/>
      <w:lvlJc w:val="left"/>
      <w:pPr>
        <w:ind w:left="6832" w:hanging="360"/>
      </w:pPr>
      <w:rPr>
        <w:rFonts w:hint="default"/>
        <w:lang w:val="en-US" w:eastAsia="en-US" w:bidi="ar-SA"/>
      </w:rPr>
    </w:lvl>
    <w:lvl w:ilvl="7" w:tplc="06880C8C">
      <w:numFmt w:val="bullet"/>
      <w:lvlText w:val="•"/>
      <w:lvlJc w:val="left"/>
      <w:pPr>
        <w:ind w:left="7714" w:hanging="360"/>
      </w:pPr>
      <w:rPr>
        <w:rFonts w:hint="default"/>
        <w:lang w:val="en-US" w:eastAsia="en-US" w:bidi="ar-SA"/>
      </w:rPr>
    </w:lvl>
    <w:lvl w:ilvl="8" w:tplc="CFBCD950">
      <w:numFmt w:val="bullet"/>
      <w:lvlText w:val="•"/>
      <w:lvlJc w:val="left"/>
      <w:pPr>
        <w:ind w:left="8596" w:hanging="360"/>
      </w:pPr>
      <w:rPr>
        <w:rFonts w:hint="default"/>
        <w:lang w:val="en-US" w:eastAsia="en-US" w:bidi="ar-SA"/>
      </w:rPr>
    </w:lvl>
  </w:abstractNum>
  <w:abstractNum w:abstractNumId="24" w15:restartNumberingAfterBreak="0">
    <w:nsid w:val="321F08A4"/>
    <w:multiLevelType w:val="hybridMultilevel"/>
    <w:tmpl w:val="6FD47D1E"/>
    <w:lvl w:ilvl="0" w:tplc="4BFC7B0C">
      <w:start w:val="1"/>
      <w:numFmt w:val="lowerLetter"/>
      <w:lvlText w:val="%1."/>
      <w:lvlJc w:val="left"/>
      <w:pPr>
        <w:ind w:left="820" w:hanging="363"/>
      </w:pPr>
      <w:rPr>
        <w:rFonts w:ascii="Times New Roman" w:eastAsia="Times New Roman" w:hAnsi="Times New Roman" w:cs="Times New Roman" w:hint="default"/>
        <w:b w:val="0"/>
        <w:bCs w:val="0"/>
        <w:i w:val="0"/>
        <w:iCs w:val="0"/>
        <w:spacing w:val="-1"/>
        <w:w w:val="98"/>
        <w:sz w:val="26"/>
        <w:szCs w:val="26"/>
        <w:lang w:val="en-US" w:eastAsia="en-US" w:bidi="ar-SA"/>
      </w:rPr>
    </w:lvl>
    <w:lvl w:ilvl="1" w:tplc="F752A8C0">
      <w:numFmt w:val="bullet"/>
      <w:lvlText w:val="•"/>
      <w:lvlJc w:val="left"/>
      <w:pPr>
        <w:ind w:left="1890" w:hanging="363"/>
      </w:pPr>
      <w:rPr>
        <w:rFonts w:hint="default"/>
        <w:lang w:val="en-US" w:eastAsia="en-US" w:bidi="ar-SA"/>
      </w:rPr>
    </w:lvl>
    <w:lvl w:ilvl="2" w:tplc="53BCE8E0">
      <w:numFmt w:val="bullet"/>
      <w:lvlText w:val="•"/>
      <w:lvlJc w:val="left"/>
      <w:pPr>
        <w:ind w:left="2960" w:hanging="363"/>
      </w:pPr>
      <w:rPr>
        <w:rFonts w:hint="default"/>
        <w:lang w:val="en-US" w:eastAsia="en-US" w:bidi="ar-SA"/>
      </w:rPr>
    </w:lvl>
    <w:lvl w:ilvl="3" w:tplc="8F0A1A3C">
      <w:numFmt w:val="bullet"/>
      <w:lvlText w:val="•"/>
      <w:lvlJc w:val="left"/>
      <w:pPr>
        <w:ind w:left="4030" w:hanging="363"/>
      </w:pPr>
      <w:rPr>
        <w:rFonts w:hint="default"/>
        <w:lang w:val="en-US" w:eastAsia="en-US" w:bidi="ar-SA"/>
      </w:rPr>
    </w:lvl>
    <w:lvl w:ilvl="4" w:tplc="B9B63058">
      <w:numFmt w:val="bullet"/>
      <w:lvlText w:val="•"/>
      <w:lvlJc w:val="left"/>
      <w:pPr>
        <w:ind w:left="5100" w:hanging="363"/>
      </w:pPr>
      <w:rPr>
        <w:rFonts w:hint="default"/>
        <w:lang w:val="en-US" w:eastAsia="en-US" w:bidi="ar-SA"/>
      </w:rPr>
    </w:lvl>
    <w:lvl w:ilvl="5" w:tplc="2316849E">
      <w:numFmt w:val="bullet"/>
      <w:lvlText w:val="•"/>
      <w:lvlJc w:val="left"/>
      <w:pPr>
        <w:ind w:left="6170" w:hanging="363"/>
      </w:pPr>
      <w:rPr>
        <w:rFonts w:hint="default"/>
        <w:lang w:val="en-US" w:eastAsia="en-US" w:bidi="ar-SA"/>
      </w:rPr>
    </w:lvl>
    <w:lvl w:ilvl="6" w:tplc="31CCC5E8">
      <w:numFmt w:val="bullet"/>
      <w:lvlText w:val="•"/>
      <w:lvlJc w:val="left"/>
      <w:pPr>
        <w:ind w:left="7240" w:hanging="363"/>
      </w:pPr>
      <w:rPr>
        <w:rFonts w:hint="default"/>
        <w:lang w:val="en-US" w:eastAsia="en-US" w:bidi="ar-SA"/>
      </w:rPr>
    </w:lvl>
    <w:lvl w:ilvl="7" w:tplc="F210DFFC">
      <w:numFmt w:val="bullet"/>
      <w:lvlText w:val="•"/>
      <w:lvlJc w:val="left"/>
      <w:pPr>
        <w:ind w:left="8310" w:hanging="363"/>
      </w:pPr>
      <w:rPr>
        <w:rFonts w:hint="default"/>
        <w:lang w:val="en-US" w:eastAsia="en-US" w:bidi="ar-SA"/>
      </w:rPr>
    </w:lvl>
    <w:lvl w:ilvl="8" w:tplc="6C487D9C">
      <w:numFmt w:val="bullet"/>
      <w:lvlText w:val="•"/>
      <w:lvlJc w:val="left"/>
      <w:pPr>
        <w:ind w:left="9380" w:hanging="363"/>
      </w:pPr>
      <w:rPr>
        <w:rFonts w:hint="default"/>
        <w:lang w:val="en-US" w:eastAsia="en-US" w:bidi="ar-SA"/>
      </w:rPr>
    </w:lvl>
  </w:abstractNum>
  <w:abstractNum w:abstractNumId="25" w15:restartNumberingAfterBreak="0">
    <w:nsid w:val="33226092"/>
    <w:multiLevelType w:val="hybridMultilevel"/>
    <w:tmpl w:val="FCB8E474"/>
    <w:lvl w:ilvl="0" w:tplc="D400BE20">
      <w:start w:val="1"/>
      <w:numFmt w:val="upperLetter"/>
      <w:lvlText w:val="%1."/>
      <w:lvlJc w:val="left"/>
      <w:pPr>
        <w:ind w:left="1179" w:hanging="720"/>
        <w:jc w:val="right"/>
      </w:pPr>
      <w:rPr>
        <w:rFonts w:ascii="Times New Roman" w:eastAsia="Times New Roman" w:hAnsi="Times New Roman" w:cs="Times New Roman" w:hint="default"/>
        <w:b/>
        <w:bCs/>
        <w:i w:val="0"/>
        <w:iCs w:val="0"/>
        <w:spacing w:val="0"/>
        <w:w w:val="99"/>
        <w:sz w:val="32"/>
        <w:szCs w:val="32"/>
        <w:lang w:val="en-US" w:eastAsia="en-US" w:bidi="ar-SA"/>
      </w:rPr>
    </w:lvl>
    <w:lvl w:ilvl="1" w:tplc="76EA5FEE">
      <w:start w:val="1"/>
      <w:numFmt w:val="decimal"/>
      <w:lvlText w:val="%2."/>
      <w:lvlJc w:val="left"/>
      <w:pPr>
        <w:ind w:left="1180" w:hanging="721"/>
      </w:pPr>
      <w:rPr>
        <w:rFonts w:ascii="Times New Roman" w:eastAsia="Times New Roman" w:hAnsi="Times New Roman" w:cs="Times New Roman" w:hint="default"/>
        <w:b/>
        <w:bCs/>
        <w:i/>
        <w:iCs/>
        <w:spacing w:val="0"/>
        <w:w w:val="99"/>
        <w:sz w:val="26"/>
        <w:szCs w:val="26"/>
        <w:lang w:val="en-US" w:eastAsia="en-US" w:bidi="ar-SA"/>
      </w:rPr>
    </w:lvl>
    <w:lvl w:ilvl="2" w:tplc="A0E044AC">
      <w:start w:val="1"/>
      <w:numFmt w:val="lowerLetter"/>
      <w:lvlText w:val="%3."/>
      <w:lvlJc w:val="left"/>
      <w:pPr>
        <w:ind w:left="1539" w:hanging="360"/>
      </w:pPr>
      <w:rPr>
        <w:rFonts w:hint="default"/>
        <w:spacing w:val="0"/>
        <w:w w:val="99"/>
        <w:lang w:val="en-US" w:eastAsia="en-US" w:bidi="ar-SA"/>
      </w:rPr>
    </w:lvl>
    <w:lvl w:ilvl="3" w:tplc="D940F2E4">
      <w:numFmt w:val="bullet"/>
      <w:lvlText w:val="•"/>
      <w:lvlJc w:val="left"/>
      <w:pPr>
        <w:ind w:left="2080" w:hanging="360"/>
      </w:pPr>
      <w:rPr>
        <w:rFonts w:ascii="Times New Roman" w:eastAsia="Times New Roman" w:hAnsi="Times New Roman" w:cs="Times New Roman" w:hint="default"/>
        <w:b w:val="0"/>
        <w:bCs w:val="0"/>
        <w:i w:val="0"/>
        <w:iCs w:val="0"/>
        <w:spacing w:val="0"/>
        <w:w w:val="98"/>
        <w:sz w:val="26"/>
        <w:szCs w:val="26"/>
        <w:lang w:val="en-US" w:eastAsia="en-US" w:bidi="ar-SA"/>
      </w:rPr>
    </w:lvl>
    <w:lvl w:ilvl="4" w:tplc="B40E2362">
      <w:numFmt w:val="bullet"/>
      <w:lvlText w:val="•"/>
      <w:lvlJc w:val="left"/>
      <w:pPr>
        <w:ind w:left="2080" w:hanging="360"/>
      </w:pPr>
      <w:rPr>
        <w:rFonts w:hint="default"/>
        <w:lang w:val="en-US" w:eastAsia="en-US" w:bidi="ar-SA"/>
      </w:rPr>
    </w:lvl>
    <w:lvl w:ilvl="5" w:tplc="F0CC5472">
      <w:numFmt w:val="bullet"/>
      <w:lvlText w:val="•"/>
      <w:lvlJc w:val="left"/>
      <w:pPr>
        <w:ind w:left="3460" w:hanging="360"/>
      </w:pPr>
      <w:rPr>
        <w:rFonts w:hint="default"/>
        <w:lang w:val="en-US" w:eastAsia="en-US" w:bidi="ar-SA"/>
      </w:rPr>
    </w:lvl>
    <w:lvl w:ilvl="6" w:tplc="2004B88C">
      <w:numFmt w:val="bullet"/>
      <w:lvlText w:val="•"/>
      <w:lvlJc w:val="left"/>
      <w:pPr>
        <w:ind w:left="4840" w:hanging="360"/>
      </w:pPr>
      <w:rPr>
        <w:rFonts w:hint="default"/>
        <w:lang w:val="en-US" w:eastAsia="en-US" w:bidi="ar-SA"/>
      </w:rPr>
    </w:lvl>
    <w:lvl w:ilvl="7" w:tplc="5AAABC0A">
      <w:numFmt w:val="bullet"/>
      <w:lvlText w:val="•"/>
      <w:lvlJc w:val="left"/>
      <w:pPr>
        <w:ind w:left="6220" w:hanging="360"/>
      </w:pPr>
      <w:rPr>
        <w:rFonts w:hint="default"/>
        <w:lang w:val="en-US" w:eastAsia="en-US" w:bidi="ar-SA"/>
      </w:rPr>
    </w:lvl>
    <w:lvl w:ilvl="8" w:tplc="7E68CCE6">
      <w:numFmt w:val="bullet"/>
      <w:lvlText w:val="•"/>
      <w:lvlJc w:val="left"/>
      <w:pPr>
        <w:ind w:left="7600" w:hanging="360"/>
      </w:pPr>
      <w:rPr>
        <w:rFonts w:hint="default"/>
        <w:lang w:val="en-US" w:eastAsia="en-US" w:bidi="ar-SA"/>
      </w:rPr>
    </w:lvl>
  </w:abstractNum>
  <w:abstractNum w:abstractNumId="26" w15:restartNumberingAfterBreak="0">
    <w:nsid w:val="362D17B6"/>
    <w:multiLevelType w:val="multilevel"/>
    <w:tmpl w:val="8C80768A"/>
    <w:lvl w:ilvl="0">
      <w:start w:val="5"/>
      <w:numFmt w:val="decimal"/>
      <w:lvlText w:val="(%1)"/>
      <w:lvlJc w:val="left"/>
      <w:pPr>
        <w:ind w:left="1142" w:hanging="721"/>
      </w:pPr>
      <w:rPr>
        <w:rFonts w:ascii="Times New Roman" w:eastAsia="Times New Roman" w:hAnsi="Times New Roman" w:cs="Times New Roman" w:hint="default"/>
        <w:b w:val="0"/>
        <w:bCs w:val="0"/>
        <w:i w:val="0"/>
        <w:iCs w:val="0"/>
        <w:spacing w:val="-7"/>
        <w:w w:val="98"/>
        <w:sz w:val="26"/>
        <w:szCs w:val="26"/>
      </w:rPr>
    </w:lvl>
    <w:lvl w:ilvl="1">
      <w:start w:val="1"/>
      <w:numFmt w:val="bullet"/>
      <w:lvlText w:val=""/>
      <w:lvlJc w:val="left"/>
      <w:pPr>
        <w:ind w:left="1862" w:hanging="360"/>
      </w:pPr>
      <w:rPr>
        <w:rFonts w:ascii="Symbol" w:hAnsi="Symbol" w:hint="default"/>
      </w:rPr>
    </w:lvl>
    <w:lvl w:ilvl="2">
      <w:start w:val="1"/>
      <w:numFmt w:val="bullet"/>
      <w:lvlText w:val=""/>
      <w:lvlJc w:val="left"/>
      <w:pPr>
        <w:ind w:left="2634" w:hanging="360"/>
      </w:pPr>
      <w:rPr>
        <w:rFonts w:ascii="Symbol" w:hAnsi="Symbol" w:hint="default"/>
      </w:rPr>
    </w:lvl>
    <w:lvl w:ilvl="3">
      <w:numFmt w:val="bullet"/>
      <w:lvlText w:val="-"/>
      <w:lvlJc w:val="left"/>
      <w:pPr>
        <w:ind w:left="1000" w:hanging="360"/>
      </w:pPr>
      <w:rPr>
        <w:rFonts w:ascii="Arial" w:eastAsia="Arial" w:hAnsi="Arial" w:cs="Arial" w:hint="default"/>
        <w:w w:val="104"/>
      </w:rPr>
    </w:lvl>
    <w:lvl w:ilvl="4">
      <w:numFmt w:val="bullet"/>
      <w:lvlText w:val="•"/>
      <w:lvlJc w:val="left"/>
      <w:pPr>
        <w:ind w:left="1142" w:hanging="402"/>
      </w:pPr>
      <w:rPr>
        <w:rFonts w:hint="default"/>
      </w:rPr>
    </w:lvl>
    <w:lvl w:ilvl="5">
      <w:numFmt w:val="bullet"/>
      <w:lvlText w:val="•"/>
      <w:lvlJc w:val="left"/>
      <w:pPr>
        <w:ind w:left="1862" w:hanging="402"/>
      </w:pPr>
      <w:rPr>
        <w:rFonts w:hint="default"/>
      </w:rPr>
    </w:lvl>
    <w:lvl w:ilvl="6">
      <w:numFmt w:val="bullet"/>
      <w:lvlText w:val="•"/>
      <w:lvlJc w:val="left"/>
      <w:pPr>
        <w:ind w:left="2582" w:hanging="402"/>
      </w:pPr>
      <w:rPr>
        <w:rFonts w:hint="default"/>
      </w:rPr>
    </w:lvl>
    <w:lvl w:ilvl="7">
      <w:numFmt w:val="bullet"/>
      <w:lvlText w:val="•"/>
      <w:lvlJc w:val="left"/>
      <w:pPr>
        <w:ind w:left="4522" w:hanging="402"/>
      </w:pPr>
      <w:rPr>
        <w:rFonts w:hint="default"/>
      </w:rPr>
    </w:lvl>
    <w:lvl w:ilvl="8">
      <w:numFmt w:val="bullet"/>
      <w:lvlText w:val="•"/>
      <w:lvlJc w:val="left"/>
      <w:pPr>
        <w:ind w:left="6462" w:hanging="402"/>
      </w:pPr>
      <w:rPr>
        <w:rFonts w:hint="default"/>
      </w:rPr>
    </w:lvl>
  </w:abstractNum>
  <w:abstractNum w:abstractNumId="27" w15:restartNumberingAfterBreak="0">
    <w:nsid w:val="3C19414C"/>
    <w:multiLevelType w:val="hybridMultilevel"/>
    <w:tmpl w:val="FF1EED9A"/>
    <w:lvl w:ilvl="0" w:tplc="881C2CCC">
      <w:start w:val="1"/>
      <w:numFmt w:val="decimal"/>
      <w:lvlText w:val="%1."/>
      <w:lvlJc w:val="left"/>
      <w:pPr>
        <w:ind w:left="820" w:hanging="360"/>
      </w:pPr>
      <w:rPr>
        <w:rFonts w:hint="default"/>
      </w:rPr>
    </w:lvl>
    <w:lvl w:ilvl="1" w:tplc="04090019" w:tentative="1">
      <w:start w:val="1"/>
      <w:numFmt w:val="lowerLetter"/>
      <w:lvlText w:val="%2."/>
      <w:lvlJc w:val="left"/>
      <w:pPr>
        <w:ind w:left="1540" w:hanging="360"/>
      </w:pPr>
    </w:lvl>
    <w:lvl w:ilvl="2" w:tplc="0409001B" w:tentative="1">
      <w:start w:val="1"/>
      <w:numFmt w:val="lowerRoman"/>
      <w:lvlText w:val="%3."/>
      <w:lvlJc w:val="right"/>
      <w:pPr>
        <w:ind w:left="2260" w:hanging="180"/>
      </w:pPr>
    </w:lvl>
    <w:lvl w:ilvl="3" w:tplc="0409000F" w:tentative="1">
      <w:start w:val="1"/>
      <w:numFmt w:val="decimal"/>
      <w:lvlText w:val="%4."/>
      <w:lvlJc w:val="left"/>
      <w:pPr>
        <w:ind w:left="2980" w:hanging="360"/>
      </w:pPr>
    </w:lvl>
    <w:lvl w:ilvl="4" w:tplc="04090019" w:tentative="1">
      <w:start w:val="1"/>
      <w:numFmt w:val="lowerLetter"/>
      <w:lvlText w:val="%5."/>
      <w:lvlJc w:val="left"/>
      <w:pPr>
        <w:ind w:left="3700" w:hanging="360"/>
      </w:pPr>
    </w:lvl>
    <w:lvl w:ilvl="5" w:tplc="0409001B" w:tentative="1">
      <w:start w:val="1"/>
      <w:numFmt w:val="lowerRoman"/>
      <w:lvlText w:val="%6."/>
      <w:lvlJc w:val="right"/>
      <w:pPr>
        <w:ind w:left="4420" w:hanging="180"/>
      </w:pPr>
    </w:lvl>
    <w:lvl w:ilvl="6" w:tplc="0409000F" w:tentative="1">
      <w:start w:val="1"/>
      <w:numFmt w:val="decimal"/>
      <w:lvlText w:val="%7."/>
      <w:lvlJc w:val="left"/>
      <w:pPr>
        <w:ind w:left="5140" w:hanging="360"/>
      </w:pPr>
    </w:lvl>
    <w:lvl w:ilvl="7" w:tplc="04090019" w:tentative="1">
      <w:start w:val="1"/>
      <w:numFmt w:val="lowerLetter"/>
      <w:lvlText w:val="%8."/>
      <w:lvlJc w:val="left"/>
      <w:pPr>
        <w:ind w:left="5860" w:hanging="360"/>
      </w:pPr>
    </w:lvl>
    <w:lvl w:ilvl="8" w:tplc="0409001B" w:tentative="1">
      <w:start w:val="1"/>
      <w:numFmt w:val="lowerRoman"/>
      <w:lvlText w:val="%9."/>
      <w:lvlJc w:val="right"/>
      <w:pPr>
        <w:ind w:left="6580" w:hanging="180"/>
      </w:pPr>
    </w:lvl>
  </w:abstractNum>
  <w:abstractNum w:abstractNumId="28" w15:restartNumberingAfterBreak="0">
    <w:nsid w:val="3CDD37BD"/>
    <w:multiLevelType w:val="multilevel"/>
    <w:tmpl w:val="7944B2F0"/>
    <w:lvl w:ilvl="0">
      <w:start w:val="3"/>
      <w:numFmt w:val="decimal"/>
      <w:lvlText w:val="(%1)"/>
      <w:lvlJc w:val="left"/>
      <w:pPr>
        <w:ind w:left="1142" w:hanging="721"/>
      </w:pPr>
      <w:rPr>
        <w:rFonts w:ascii="Times New Roman" w:eastAsia="Times New Roman" w:hAnsi="Times New Roman" w:cs="Times New Roman" w:hint="default"/>
        <w:b w:val="0"/>
        <w:bCs w:val="0"/>
        <w:i w:val="0"/>
        <w:iCs w:val="0"/>
        <w:spacing w:val="-7"/>
        <w:w w:val="98"/>
        <w:sz w:val="26"/>
        <w:szCs w:val="26"/>
      </w:rPr>
    </w:lvl>
    <w:lvl w:ilvl="1">
      <w:start w:val="3"/>
      <w:numFmt w:val="lowerLetter"/>
      <w:lvlText w:val="(%2)"/>
      <w:lvlJc w:val="left"/>
      <w:pPr>
        <w:ind w:left="1862" w:hanging="360"/>
      </w:pPr>
      <w:rPr>
        <w:rFonts w:ascii="Times New Roman" w:eastAsia="Times New Roman" w:hAnsi="Times New Roman" w:cs="Times New Roman" w:hint="default"/>
        <w:b w:val="0"/>
        <w:bCs w:val="0"/>
        <w:i w:val="0"/>
        <w:iCs w:val="0"/>
        <w:spacing w:val="-9"/>
        <w:w w:val="98"/>
        <w:sz w:val="26"/>
        <w:szCs w:val="26"/>
      </w:rPr>
    </w:lvl>
    <w:lvl w:ilvl="2">
      <w:start w:val="1"/>
      <w:numFmt w:val="bullet"/>
      <w:lvlText w:val=""/>
      <w:lvlJc w:val="left"/>
      <w:pPr>
        <w:ind w:left="2620" w:hanging="360"/>
      </w:pPr>
      <w:rPr>
        <w:rFonts w:ascii="Symbol" w:hAnsi="Symbol" w:hint="default"/>
      </w:rPr>
    </w:lvl>
    <w:lvl w:ilvl="3">
      <w:numFmt w:val="bullet"/>
      <w:lvlText w:val="-"/>
      <w:lvlJc w:val="left"/>
      <w:pPr>
        <w:ind w:left="1000" w:hanging="360"/>
      </w:pPr>
      <w:rPr>
        <w:rFonts w:ascii="Arial" w:eastAsia="Arial" w:hAnsi="Arial" w:cs="Arial" w:hint="default"/>
        <w:w w:val="104"/>
      </w:rPr>
    </w:lvl>
    <w:lvl w:ilvl="4">
      <w:numFmt w:val="bullet"/>
      <w:lvlText w:val="•"/>
      <w:lvlJc w:val="left"/>
      <w:pPr>
        <w:ind w:left="1142" w:hanging="402"/>
      </w:pPr>
      <w:rPr>
        <w:rFonts w:hint="default"/>
      </w:rPr>
    </w:lvl>
    <w:lvl w:ilvl="5">
      <w:numFmt w:val="bullet"/>
      <w:lvlText w:val="•"/>
      <w:lvlJc w:val="left"/>
      <w:pPr>
        <w:ind w:left="1862" w:hanging="402"/>
      </w:pPr>
      <w:rPr>
        <w:rFonts w:hint="default"/>
      </w:rPr>
    </w:lvl>
    <w:lvl w:ilvl="6">
      <w:numFmt w:val="bullet"/>
      <w:lvlText w:val="•"/>
      <w:lvlJc w:val="left"/>
      <w:pPr>
        <w:ind w:left="2582" w:hanging="402"/>
      </w:pPr>
      <w:rPr>
        <w:rFonts w:hint="default"/>
      </w:rPr>
    </w:lvl>
    <w:lvl w:ilvl="7">
      <w:numFmt w:val="bullet"/>
      <w:lvlText w:val="•"/>
      <w:lvlJc w:val="left"/>
      <w:pPr>
        <w:ind w:left="4522" w:hanging="402"/>
      </w:pPr>
      <w:rPr>
        <w:rFonts w:hint="default"/>
      </w:rPr>
    </w:lvl>
    <w:lvl w:ilvl="8">
      <w:numFmt w:val="bullet"/>
      <w:lvlText w:val="•"/>
      <w:lvlJc w:val="left"/>
      <w:pPr>
        <w:ind w:left="6462" w:hanging="402"/>
      </w:pPr>
      <w:rPr>
        <w:rFonts w:hint="default"/>
      </w:rPr>
    </w:lvl>
  </w:abstractNum>
  <w:abstractNum w:abstractNumId="29" w15:restartNumberingAfterBreak="0">
    <w:nsid w:val="3D54047D"/>
    <w:multiLevelType w:val="hybridMultilevel"/>
    <w:tmpl w:val="D026D006"/>
    <w:lvl w:ilvl="0" w:tplc="3162086E">
      <w:start w:val="1"/>
      <w:numFmt w:val="upperLetter"/>
      <w:lvlText w:val="(%1)"/>
      <w:lvlJc w:val="left"/>
      <w:pPr>
        <w:ind w:left="822" w:hanging="363"/>
      </w:pPr>
      <w:rPr>
        <w:rFonts w:ascii="Times New Roman" w:eastAsia="Times New Roman" w:hAnsi="Times New Roman" w:cs="Times New Roman" w:hint="default"/>
        <w:b w:val="0"/>
        <w:bCs w:val="0"/>
        <w:i w:val="0"/>
        <w:iCs w:val="0"/>
        <w:spacing w:val="-8"/>
        <w:w w:val="100"/>
        <w:sz w:val="24"/>
        <w:szCs w:val="24"/>
        <w:lang w:val="en-US" w:eastAsia="en-US" w:bidi="ar-SA"/>
      </w:rPr>
    </w:lvl>
    <w:lvl w:ilvl="1" w:tplc="C280337E">
      <w:start w:val="1"/>
      <w:numFmt w:val="decimal"/>
      <w:lvlText w:val="(%2)"/>
      <w:lvlJc w:val="left"/>
      <w:pPr>
        <w:ind w:left="1180" w:hanging="363"/>
      </w:pPr>
      <w:rPr>
        <w:rFonts w:ascii="Times New Roman" w:eastAsia="Times New Roman" w:hAnsi="Times New Roman" w:cs="Times New Roman" w:hint="default"/>
        <w:b w:val="0"/>
        <w:bCs w:val="0"/>
        <w:i w:val="0"/>
        <w:iCs w:val="0"/>
        <w:spacing w:val="-4"/>
        <w:w w:val="98"/>
        <w:sz w:val="26"/>
        <w:szCs w:val="26"/>
        <w:lang w:val="en-US" w:eastAsia="en-US" w:bidi="ar-SA"/>
      </w:rPr>
    </w:lvl>
    <w:lvl w:ilvl="2" w:tplc="B7EA05F6">
      <w:numFmt w:val="bullet"/>
      <w:lvlText w:val="•"/>
      <w:lvlJc w:val="left"/>
      <w:pPr>
        <w:ind w:left="2328" w:hanging="363"/>
      </w:pPr>
      <w:rPr>
        <w:rFonts w:hint="default"/>
        <w:lang w:val="en-US" w:eastAsia="en-US" w:bidi="ar-SA"/>
      </w:rPr>
    </w:lvl>
    <w:lvl w:ilvl="3" w:tplc="02E213F6">
      <w:numFmt w:val="bullet"/>
      <w:lvlText w:val="•"/>
      <w:lvlJc w:val="left"/>
      <w:pPr>
        <w:ind w:left="3477" w:hanging="363"/>
      </w:pPr>
      <w:rPr>
        <w:rFonts w:hint="default"/>
        <w:lang w:val="en-US" w:eastAsia="en-US" w:bidi="ar-SA"/>
      </w:rPr>
    </w:lvl>
    <w:lvl w:ilvl="4" w:tplc="29F27014">
      <w:numFmt w:val="bullet"/>
      <w:lvlText w:val="•"/>
      <w:lvlJc w:val="left"/>
      <w:pPr>
        <w:ind w:left="4626" w:hanging="363"/>
      </w:pPr>
      <w:rPr>
        <w:rFonts w:hint="default"/>
        <w:lang w:val="en-US" w:eastAsia="en-US" w:bidi="ar-SA"/>
      </w:rPr>
    </w:lvl>
    <w:lvl w:ilvl="5" w:tplc="4F4C8170">
      <w:numFmt w:val="bullet"/>
      <w:lvlText w:val="•"/>
      <w:lvlJc w:val="left"/>
      <w:pPr>
        <w:ind w:left="5775" w:hanging="363"/>
      </w:pPr>
      <w:rPr>
        <w:rFonts w:hint="default"/>
        <w:lang w:val="en-US" w:eastAsia="en-US" w:bidi="ar-SA"/>
      </w:rPr>
    </w:lvl>
    <w:lvl w:ilvl="6" w:tplc="36E42ABE">
      <w:numFmt w:val="bullet"/>
      <w:lvlText w:val="•"/>
      <w:lvlJc w:val="left"/>
      <w:pPr>
        <w:ind w:left="6924" w:hanging="363"/>
      </w:pPr>
      <w:rPr>
        <w:rFonts w:hint="default"/>
        <w:lang w:val="en-US" w:eastAsia="en-US" w:bidi="ar-SA"/>
      </w:rPr>
    </w:lvl>
    <w:lvl w:ilvl="7" w:tplc="FE3A9B5C">
      <w:numFmt w:val="bullet"/>
      <w:lvlText w:val="•"/>
      <w:lvlJc w:val="left"/>
      <w:pPr>
        <w:ind w:left="8073" w:hanging="363"/>
      </w:pPr>
      <w:rPr>
        <w:rFonts w:hint="default"/>
        <w:lang w:val="en-US" w:eastAsia="en-US" w:bidi="ar-SA"/>
      </w:rPr>
    </w:lvl>
    <w:lvl w:ilvl="8" w:tplc="89341AC6">
      <w:numFmt w:val="bullet"/>
      <w:lvlText w:val="•"/>
      <w:lvlJc w:val="left"/>
      <w:pPr>
        <w:ind w:left="9222" w:hanging="363"/>
      </w:pPr>
      <w:rPr>
        <w:rFonts w:hint="default"/>
        <w:lang w:val="en-US" w:eastAsia="en-US" w:bidi="ar-SA"/>
      </w:rPr>
    </w:lvl>
  </w:abstractNum>
  <w:abstractNum w:abstractNumId="30" w15:restartNumberingAfterBreak="0">
    <w:nsid w:val="4007056E"/>
    <w:multiLevelType w:val="hybridMultilevel"/>
    <w:tmpl w:val="FF2E0C6E"/>
    <w:lvl w:ilvl="0" w:tplc="3364DC80">
      <w:start w:val="1"/>
      <w:numFmt w:val="decimal"/>
      <w:lvlText w:val="%1."/>
      <w:lvlJc w:val="left"/>
      <w:pPr>
        <w:ind w:left="1540" w:hanging="360"/>
      </w:pPr>
      <w:rPr>
        <w:rFonts w:ascii="Times New Roman" w:eastAsia="Times New Roman" w:hAnsi="Times New Roman" w:cs="Times New Roman" w:hint="default"/>
        <w:b w:val="0"/>
        <w:bCs w:val="0"/>
        <w:i w:val="0"/>
        <w:iCs w:val="0"/>
        <w:spacing w:val="-6"/>
        <w:w w:val="98"/>
        <w:sz w:val="26"/>
        <w:szCs w:val="26"/>
        <w:lang w:val="en-US" w:eastAsia="en-US" w:bidi="ar-SA"/>
      </w:rPr>
    </w:lvl>
    <w:lvl w:ilvl="1" w:tplc="C512CFEC">
      <w:numFmt w:val="bullet"/>
      <w:lvlText w:val="•"/>
      <w:lvlJc w:val="left"/>
      <w:pPr>
        <w:ind w:left="2422" w:hanging="360"/>
      </w:pPr>
      <w:rPr>
        <w:rFonts w:hint="default"/>
        <w:lang w:val="en-US" w:eastAsia="en-US" w:bidi="ar-SA"/>
      </w:rPr>
    </w:lvl>
    <w:lvl w:ilvl="2" w:tplc="4FB2B3D2">
      <w:numFmt w:val="bullet"/>
      <w:lvlText w:val="•"/>
      <w:lvlJc w:val="left"/>
      <w:pPr>
        <w:ind w:left="3304" w:hanging="360"/>
      </w:pPr>
      <w:rPr>
        <w:rFonts w:hint="default"/>
        <w:lang w:val="en-US" w:eastAsia="en-US" w:bidi="ar-SA"/>
      </w:rPr>
    </w:lvl>
    <w:lvl w:ilvl="3" w:tplc="1B18E478">
      <w:numFmt w:val="bullet"/>
      <w:lvlText w:val="•"/>
      <w:lvlJc w:val="left"/>
      <w:pPr>
        <w:ind w:left="4186" w:hanging="360"/>
      </w:pPr>
      <w:rPr>
        <w:rFonts w:hint="default"/>
        <w:lang w:val="en-US" w:eastAsia="en-US" w:bidi="ar-SA"/>
      </w:rPr>
    </w:lvl>
    <w:lvl w:ilvl="4" w:tplc="5D4466D4">
      <w:numFmt w:val="bullet"/>
      <w:lvlText w:val="•"/>
      <w:lvlJc w:val="left"/>
      <w:pPr>
        <w:ind w:left="5068" w:hanging="360"/>
      </w:pPr>
      <w:rPr>
        <w:rFonts w:hint="default"/>
        <w:lang w:val="en-US" w:eastAsia="en-US" w:bidi="ar-SA"/>
      </w:rPr>
    </w:lvl>
    <w:lvl w:ilvl="5" w:tplc="34BC68A8">
      <w:numFmt w:val="bullet"/>
      <w:lvlText w:val="•"/>
      <w:lvlJc w:val="left"/>
      <w:pPr>
        <w:ind w:left="5950" w:hanging="360"/>
      </w:pPr>
      <w:rPr>
        <w:rFonts w:hint="default"/>
        <w:lang w:val="en-US" w:eastAsia="en-US" w:bidi="ar-SA"/>
      </w:rPr>
    </w:lvl>
    <w:lvl w:ilvl="6" w:tplc="89E6AB8A">
      <w:numFmt w:val="bullet"/>
      <w:lvlText w:val="•"/>
      <w:lvlJc w:val="left"/>
      <w:pPr>
        <w:ind w:left="6832" w:hanging="360"/>
      </w:pPr>
      <w:rPr>
        <w:rFonts w:hint="default"/>
        <w:lang w:val="en-US" w:eastAsia="en-US" w:bidi="ar-SA"/>
      </w:rPr>
    </w:lvl>
    <w:lvl w:ilvl="7" w:tplc="6D7C9DBE">
      <w:numFmt w:val="bullet"/>
      <w:lvlText w:val="•"/>
      <w:lvlJc w:val="left"/>
      <w:pPr>
        <w:ind w:left="7714" w:hanging="360"/>
      </w:pPr>
      <w:rPr>
        <w:rFonts w:hint="default"/>
        <w:lang w:val="en-US" w:eastAsia="en-US" w:bidi="ar-SA"/>
      </w:rPr>
    </w:lvl>
    <w:lvl w:ilvl="8" w:tplc="FD9E2D52">
      <w:numFmt w:val="bullet"/>
      <w:lvlText w:val="•"/>
      <w:lvlJc w:val="left"/>
      <w:pPr>
        <w:ind w:left="8596" w:hanging="360"/>
      </w:pPr>
      <w:rPr>
        <w:rFonts w:hint="default"/>
        <w:lang w:val="en-US" w:eastAsia="en-US" w:bidi="ar-SA"/>
      </w:rPr>
    </w:lvl>
  </w:abstractNum>
  <w:abstractNum w:abstractNumId="31" w15:restartNumberingAfterBreak="0">
    <w:nsid w:val="431C5272"/>
    <w:multiLevelType w:val="hybridMultilevel"/>
    <w:tmpl w:val="583ED2DA"/>
    <w:lvl w:ilvl="0" w:tplc="6CF0ABBE">
      <w:start w:val="1"/>
      <w:numFmt w:val="lowerLetter"/>
      <w:lvlText w:val="%1."/>
      <w:lvlJc w:val="left"/>
      <w:pPr>
        <w:ind w:left="1138" w:hanging="363"/>
        <w:jc w:val="right"/>
      </w:pPr>
      <w:rPr>
        <w:rFonts w:ascii="Times New Roman" w:eastAsia="Times New Roman" w:hAnsi="Times New Roman" w:cs="Times New Roman" w:hint="default"/>
        <w:b w:val="0"/>
        <w:bCs w:val="0"/>
        <w:i w:val="0"/>
        <w:iCs w:val="0"/>
        <w:spacing w:val="-1"/>
        <w:w w:val="98"/>
        <w:sz w:val="26"/>
        <w:szCs w:val="26"/>
        <w:lang w:val="en-US" w:eastAsia="en-US" w:bidi="ar-SA"/>
      </w:rPr>
    </w:lvl>
    <w:lvl w:ilvl="1" w:tplc="28AC9882">
      <w:numFmt w:val="bullet"/>
      <w:lvlText w:val="•"/>
      <w:lvlJc w:val="left"/>
      <w:pPr>
        <w:ind w:left="2178" w:hanging="363"/>
      </w:pPr>
      <w:rPr>
        <w:rFonts w:hint="default"/>
        <w:lang w:val="en-US" w:eastAsia="en-US" w:bidi="ar-SA"/>
      </w:rPr>
    </w:lvl>
    <w:lvl w:ilvl="2" w:tplc="5CB4C042">
      <w:numFmt w:val="bullet"/>
      <w:lvlText w:val="•"/>
      <w:lvlJc w:val="left"/>
      <w:pPr>
        <w:ind w:left="3216" w:hanging="363"/>
      </w:pPr>
      <w:rPr>
        <w:rFonts w:hint="default"/>
        <w:lang w:val="en-US" w:eastAsia="en-US" w:bidi="ar-SA"/>
      </w:rPr>
    </w:lvl>
    <w:lvl w:ilvl="3" w:tplc="5992A2AC">
      <w:numFmt w:val="bullet"/>
      <w:lvlText w:val="•"/>
      <w:lvlJc w:val="left"/>
      <w:pPr>
        <w:ind w:left="4254" w:hanging="363"/>
      </w:pPr>
      <w:rPr>
        <w:rFonts w:hint="default"/>
        <w:lang w:val="en-US" w:eastAsia="en-US" w:bidi="ar-SA"/>
      </w:rPr>
    </w:lvl>
    <w:lvl w:ilvl="4" w:tplc="22CEA4B4">
      <w:numFmt w:val="bullet"/>
      <w:lvlText w:val="•"/>
      <w:lvlJc w:val="left"/>
      <w:pPr>
        <w:ind w:left="5292" w:hanging="363"/>
      </w:pPr>
      <w:rPr>
        <w:rFonts w:hint="default"/>
        <w:lang w:val="en-US" w:eastAsia="en-US" w:bidi="ar-SA"/>
      </w:rPr>
    </w:lvl>
    <w:lvl w:ilvl="5" w:tplc="341C8816">
      <w:numFmt w:val="bullet"/>
      <w:lvlText w:val="•"/>
      <w:lvlJc w:val="left"/>
      <w:pPr>
        <w:ind w:left="6330" w:hanging="363"/>
      </w:pPr>
      <w:rPr>
        <w:rFonts w:hint="default"/>
        <w:lang w:val="en-US" w:eastAsia="en-US" w:bidi="ar-SA"/>
      </w:rPr>
    </w:lvl>
    <w:lvl w:ilvl="6" w:tplc="1D7A5320">
      <w:numFmt w:val="bullet"/>
      <w:lvlText w:val="•"/>
      <w:lvlJc w:val="left"/>
      <w:pPr>
        <w:ind w:left="7368" w:hanging="363"/>
      </w:pPr>
      <w:rPr>
        <w:rFonts w:hint="default"/>
        <w:lang w:val="en-US" w:eastAsia="en-US" w:bidi="ar-SA"/>
      </w:rPr>
    </w:lvl>
    <w:lvl w:ilvl="7" w:tplc="487633A8">
      <w:numFmt w:val="bullet"/>
      <w:lvlText w:val="•"/>
      <w:lvlJc w:val="left"/>
      <w:pPr>
        <w:ind w:left="8406" w:hanging="363"/>
      </w:pPr>
      <w:rPr>
        <w:rFonts w:hint="default"/>
        <w:lang w:val="en-US" w:eastAsia="en-US" w:bidi="ar-SA"/>
      </w:rPr>
    </w:lvl>
    <w:lvl w:ilvl="8" w:tplc="2D3A5168">
      <w:numFmt w:val="bullet"/>
      <w:lvlText w:val="•"/>
      <w:lvlJc w:val="left"/>
      <w:pPr>
        <w:ind w:left="9444" w:hanging="363"/>
      </w:pPr>
      <w:rPr>
        <w:rFonts w:hint="default"/>
        <w:lang w:val="en-US" w:eastAsia="en-US" w:bidi="ar-SA"/>
      </w:rPr>
    </w:lvl>
  </w:abstractNum>
  <w:abstractNum w:abstractNumId="32" w15:restartNumberingAfterBreak="0">
    <w:nsid w:val="44E3799A"/>
    <w:multiLevelType w:val="hybridMultilevel"/>
    <w:tmpl w:val="7A4407C2"/>
    <w:lvl w:ilvl="0" w:tplc="D74E8754">
      <w:start w:val="1"/>
      <w:numFmt w:val="decimal"/>
      <w:lvlText w:val="%1."/>
      <w:lvlJc w:val="left"/>
      <w:pPr>
        <w:ind w:left="589" w:hanging="262"/>
      </w:pPr>
      <w:rPr>
        <w:rFonts w:ascii="Times New Roman" w:eastAsia="Times New Roman" w:hAnsi="Times New Roman" w:cs="Times New Roman" w:hint="default"/>
        <w:b/>
        <w:bCs/>
        <w:i/>
        <w:iCs w:val="0"/>
        <w:spacing w:val="-2"/>
        <w:w w:val="98"/>
        <w:sz w:val="26"/>
        <w:szCs w:val="26"/>
        <w:lang w:val="en-US" w:eastAsia="en-US" w:bidi="ar-SA"/>
      </w:rPr>
    </w:lvl>
    <w:lvl w:ilvl="1" w:tplc="6A246326">
      <w:start w:val="1"/>
      <w:numFmt w:val="lowerLetter"/>
      <w:lvlText w:val="%2."/>
      <w:lvlJc w:val="left"/>
      <w:pPr>
        <w:ind w:left="1120" w:hanging="360"/>
      </w:pPr>
      <w:rPr>
        <w:rFonts w:ascii="Times New Roman" w:eastAsia="Times New Roman" w:hAnsi="Times New Roman" w:cs="Times New Roman" w:hint="default"/>
        <w:b w:val="0"/>
        <w:bCs w:val="0"/>
        <w:i w:val="0"/>
        <w:iCs w:val="0"/>
        <w:spacing w:val="-1"/>
        <w:w w:val="98"/>
        <w:sz w:val="26"/>
        <w:szCs w:val="26"/>
        <w:lang w:val="en-US" w:eastAsia="en-US" w:bidi="ar-SA"/>
      </w:rPr>
    </w:lvl>
    <w:lvl w:ilvl="2" w:tplc="2DBA87A8">
      <w:numFmt w:val="bullet"/>
      <w:lvlText w:val="•"/>
      <w:lvlJc w:val="left"/>
      <w:pPr>
        <w:ind w:left="1136" w:hanging="471"/>
      </w:pPr>
      <w:rPr>
        <w:rFonts w:ascii="Times New Roman" w:eastAsia="Times New Roman" w:hAnsi="Times New Roman" w:cs="Times New Roman" w:hint="default"/>
        <w:b w:val="0"/>
        <w:bCs w:val="0"/>
        <w:i w:val="0"/>
        <w:iCs w:val="0"/>
        <w:w w:val="98"/>
        <w:sz w:val="26"/>
        <w:szCs w:val="26"/>
        <w:lang w:val="en-US" w:eastAsia="en-US" w:bidi="ar-SA"/>
      </w:rPr>
    </w:lvl>
    <w:lvl w:ilvl="3" w:tplc="9CDAE00E">
      <w:numFmt w:val="bullet"/>
      <w:lvlText w:val="•"/>
      <w:lvlJc w:val="left"/>
      <w:pPr>
        <w:ind w:left="1140" w:hanging="471"/>
      </w:pPr>
      <w:rPr>
        <w:rFonts w:hint="default"/>
        <w:lang w:val="en-US" w:eastAsia="en-US" w:bidi="ar-SA"/>
      </w:rPr>
    </w:lvl>
    <w:lvl w:ilvl="4" w:tplc="0944B4DC">
      <w:numFmt w:val="bullet"/>
      <w:lvlText w:val="•"/>
      <w:lvlJc w:val="left"/>
      <w:pPr>
        <w:ind w:left="1380" w:hanging="471"/>
      </w:pPr>
      <w:rPr>
        <w:rFonts w:hint="default"/>
        <w:lang w:val="en-US" w:eastAsia="en-US" w:bidi="ar-SA"/>
      </w:rPr>
    </w:lvl>
    <w:lvl w:ilvl="5" w:tplc="F66AE3FE">
      <w:numFmt w:val="bullet"/>
      <w:lvlText w:val="•"/>
      <w:lvlJc w:val="left"/>
      <w:pPr>
        <w:ind w:left="1420" w:hanging="471"/>
      </w:pPr>
      <w:rPr>
        <w:rFonts w:hint="default"/>
        <w:lang w:val="en-US" w:eastAsia="en-US" w:bidi="ar-SA"/>
      </w:rPr>
    </w:lvl>
    <w:lvl w:ilvl="6" w:tplc="1C4C1798">
      <w:numFmt w:val="bullet"/>
      <w:lvlText w:val="•"/>
      <w:lvlJc w:val="left"/>
      <w:pPr>
        <w:ind w:left="1440" w:hanging="471"/>
      </w:pPr>
      <w:rPr>
        <w:rFonts w:hint="default"/>
        <w:lang w:val="en-US" w:eastAsia="en-US" w:bidi="ar-SA"/>
      </w:rPr>
    </w:lvl>
    <w:lvl w:ilvl="7" w:tplc="8C541E72">
      <w:numFmt w:val="bullet"/>
      <w:lvlText w:val="•"/>
      <w:lvlJc w:val="left"/>
      <w:pPr>
        <w:ind w:left="3960" w:hanging="471"/>
      </w:pPr>
      <w:rPr>
        <w:rFonts w:hint="default"/>
        <w:lang w:val="en-US" w:eastAsia="en-US" w:bidi="ar-SA"/>
      </w:rPr>
    </w:lvl>
    <w:lvl w:ilvl="8" w:tplc="7584AEC0">
      <w:numFmt w:val="bullet"/>
      <w:lvlText w:val="•"/>
      <w:lvlJc w:val="left"/>
      <w:pPr>
        <w:ind w:left="6480" w:hanging="471"/>
      </w:pPr>
      <w:rPr>
        <w:rFonts w:hint="default"/>
        <w:lang w:val="en-US" w:eastAsia="en-US" w:bidi="ar-SA"/>
      </w:rPr>
    </w:lvl>
  </w:abstractNum>
  <w:abstractNum w:abstractNumId="33" w15:restartNumberingAfterBreak="0">
    <w:nsid w:val="498A6A87"/>
    <w:multiLevelType w:val="hybridMultilevel"/>
    <w:tmpl w:val="F7B6C1D4"/>
    <w:lvl w:ilvl="0" w:tplc="523C501A">
      <w:start w:val="1"/>
      <w:numFmt w:val="lowerLetter"/>
      <w:lvlText w:val="%1."/>
      <w:lvlJc w:val="left"/>
      <w:pPr>
        <w:ind w:left="1900" w:hanging="720"/>
      </w:pPr>
      <w:rPr>
        <w:rFonts w:ascii="Times New Roman" w:eastAsia="Times New Roman" w:hAnsi="Times New Roman" w:cs="Times New Roman" w:hint="default"/>
        <w:b w:val="0"/>
        <w:bCs w:val="0"/>
        <w:i w:val="0"/>
        <w:iCs w:val="0"/>
        <w:spacing w:val="-6"/>
        <w:w w:val="98"/>
        <w:sz w:val="26"/>
        <w:szCs w:val="26"/>
        <w:lang w:val="en-US" w:eastAsia="en-US" w:bidi="ar-SA"/>
      </w:rPr>
    </w:lvl>
    <w:lvl w:ilvl="1" w:tplc="58621B92">
      <w:numFmt w:val="bullet"/>
      <w:lvlText w:val="•"/>
      <w:lvlJc w:val="left"/>
      <w:pPr>
        <w:ind w:left="2746" w:hanging="720"/>
      </w:pPr>
      <w:rPr>
        <w:rFonts w:hint="default"/>
        <w:lang w:val="en-US" w:eastAsia="en-US" w:bidi="ar-SA"/>
      </w:rPr>
    </w:lvl>
    <w:lvl w:ilvl="2" w:tplc="31A02DC6">
      <w:numFmt w:val="bullet"/>
      <w:lvlText w:val="•"/>
      <w:lvlJc w:val="left"/>
      <w:pPr>
        <w:ind w:left="3592" w:hanging="720"/>
      </w:pPr>
      <w:rPr>
        <w:rFonts w:hint="default"/>
        <w:lang w:val="en-US" w:eastAsia="en-US" w:bidi="ar-SA"/>
      </w:rPr>
    </w:lvl>
    <w:lvl w:ilvl="3" w:tplc="8436A220">
      <w:numFmt w:val="bullet"/>
      <w:lvlText w:val="•"/>
      <w:lvlJc w:val="left"/>
      <w:pPr>
        <w:ind w:left="4438" w:hanging="720"/>
      </w:pPr>
      <w:rPr>
        <w:rFonts w:hint="default"/>
        <w:lang w:val="en-US" w:eastAsia="en-US" w:bidi="ar-SA"/>
      </w:rPr>
    </w:lvl>
    <w:lvl w:ilvl="4" w:tplc="18CA734E">
      <w:numFmt w:val="bullet"/>
      <w:lvlText w:val="•"/>
      <w:lvlJc w:val="left"/>
      <w:pPr>
        <w:ind w:left="5284" w:hanging="720"/>
      </w:pPr>
      <w:rPr>
        <w:rFonts w:hint="default"/>
        <w:lang w:val="en-US" w:eastAsia="en-US" w:bidi="ar-SA"/>
      </w:rPr>
    </w:lvl>
    <w:lvl w:ilvl="5" w:tplc="10FE5702">
      <w:numFmt w:val="bullet"/>
      <w:lvlText w:val="•"/>
      <w:lvlJc w:val="left"/>
      <w:pPr>
        <w:ind w:left="6130" w:hanging="720"/>
      </w:pPr>
      <w:rPr>
        <w:rFonts w:hint="default"/>
        <w:lang w:val="en-US" w:eastAsia="en-US" w:bidi="ar-SA"/>
      </w:rPr>
    </w:lvl>
    <w:lvl w:ilvl="6" w:tplc="6E6C82E2">
      <w:numFmt w:val="bullet"/>
      <w:lvlText w:val="•"/>
      <w:lvlJc w:val="left"/>
      <w:pPr>
        <w:ind w:left="6976" w:hanging="720"/>
      </w:pPr>
      <w:rPr>
        <w:rFonts w:hint="default"/>
        <w:lang w:val="en-US" w:eastAsia="en-US" w:bidi="ar-SA"/>
      </w:rPr>
    </w:lvl>
    <w:lvl w:ilvl="7" w:tplc="B630CB5E">
      <w:numFmt w:val="bullet"/>
      <w:lvlText w:val="•"/>
      <w:lvlJc w:val="left"/>
      <w:pPr>
        <w:ind w:left="7822" w:hanging="720"/>
      </w:pPr>
      <w:rPr>
        <w:rFonts w:hint="default"/>
        <w:lang w:val="en-US" w:eastAsia="en-US" w:bidi="ar-SA"/>
      </w:rPr>
    </w:lvl>
    <w:lvl w:ilvl="8" w:tplc="94E6BA2A">
      <w:numFmt w:val="bullet"/>
      <w:lvlText w:val="•"/>
      <w:lvlJc w:val="left"/>
      <w:pPr>
        <w:ind w:left="8668" w:hanging="720"/>
      </w:pPr>
      <w:rPr>
        <w:rFonts w:hint="default"/>
        <w:lang w:val="en-US" w:eastAsia="en-US" w:bidi="ar-SA"/>
      </w:rPr>
    </w:lvl>
  </w:abstractNum>
  <w:abstractNum w:abstractNumId="34" w15:restartNumberingAfterBreak="0">
    <w:nsid w:val="4A155624"/>
    <w:multiLevelType w:val="hybridMultilevel"/>
    <w:tmpl w:val="C3C4D52A"/>
    <w:lvl w:ilvl="0" w:tplc="2CAE928C">
      <w:start w:val="1"/>
      <w:numFmt w:val="lowerLetter"/>
      <w:lvlText w:val="%1."/>
      <w:lvlJc w:val="left"/>
      <w:pPr>
        <w:ind w:left="1900" w:hanging="723"/>
      </w:pPr>
      <w:rPr>
        <w:rFonts w:ascii="Times New Roman" w:eastAsia="Times New Roman" w:hAnsi="Times New Roman" w:cs="Times New Roman" w:hint="default"/>
        <w:b w:val="0"/>
        <w:bCs w:val="0"/>
        <w:i w:val="0"/>
        <w:iCs w:val="0"/>
        <w:spacing w:val="-6"/>
        <w:w w:val="98"/>
        <w:sz w:val="26"/>
        <w:szCs w:val="26"/>
        <w:lang w:val="en-US" w:eastAsia="en-US" w:bidi="ar-SA"/>
      </w:rPr>
    </w:lvl>
    <w:lvl w:ilvl="1" w:tplc="864A3C78">
      <w:numFmt w:val="bullet"/>
      <w:lvlText w:val="•"/>
      <w:lvlJc w:val="left"/>
      <w:pPr>
        <w:ind w:left="2746" w:hanging="723"/>
      </w:pPr>
      <w:rPr>
        <w:rFonts w:hint="default"/>
        <w:lang w:val="en-US" w:eastAsia="en-US" w:bidi="ar-SA"/>
      </w:rPr>
    </w:lvl>
    <w:lvl w:ilvl="2" w:tplc="18001C64">
      <w:numFmt w:val="bullet"/>
      <w:lvlText w:val="•"/>
      <w:lvlJc w:val="left"/>
      <w:pPr>
        <w:ind w:left="3592" w:hanging="723"/>
      </w:pPr>
      <w:rPr>
        <w:rFonts w:hint="default"/>
        <w:lang w:val="en-US" w:eastAsia="en-US" w:bidi="ar-SA"/>
      </w:rPr>
    </w:lvl>
    <w:lvl w:ilvl="3" w:tplc="6994AC84">
      <w:numFmt w:val="bullet"/>
      <w:lvlText w:val="•"/>
      <w:lvlJc w:val="left"/>
      <w:pPr>
        <w:ind w:left="4438" w:hanging="723"/>
      </w:pPr>
      <w:rPr>
        <w:rFonts w:hint="default"/>
        <w:lang w:val="en-US" w:eastAsia="en-US" w:bidi="ar-SA"/>
      </w:rPr>
    </w:lvl>
    <w:lvl w:ilvl="4" w:tplc="F2264A52">
      <w:numFmt w:val="bullet"/>
      <w:lvlText w:val="•"/>
      <w:lvlJc w:val="left"/>
      <w:pPr>
        <w:ind w:left="5284" w:hanging="723"/>
      </w:pPr>
      <w:rPr>
        <w:rFonts w:hint="default"/>
        <w:lang w:val="en-US" w:eastAsia="en-US" w:bidi="ar-SA"/>
      </w:rPr>
    </w:lvl>
    <w:lvl w:ilvl="5" w:tplc="80E2F60A">
      <w:numFmt w:val="bullet"/>
      <w:lvlText w:val="•"/>
      <w:lvlJc w:val="left"/>
      <w:pPr>
        <w:ind w:left="6130" w:hanging="723"/>
      </w:pPr>
      <w:rPr>
        <w:rFonts w:hint="default"/>
        <w:lang w:val="en-US" w:eastAsia="en-US" w:bidi="ar-SA"/>
      </w:rPr>
    </w:lvl>
    <w:lvl w:ilvl="6" w:tplc="7E40EF96">
      <w:numFmt w:val="bullet"/>
      <w:lvlText w:val="•"/>
      <w:lvlJc w:val="left"/>
      <w:pPr>
        <w:ind w:left="6976" w:hanging="723"/>
      </w:pPr>
      <w:rPr>
        <w:rFonts w:hint="default"/>
        <w:lang w:val="en-US" w:eastAsia="en-US" w:bidi="ar-SA"/>
      </w:rPr>
    </w:lvl>
    <w:lvl w:ilvl="7" w:tplc="D5883F00">
      <w:numFmt w:val="bullet"/>
      <w:lvlText w:val="•"/>
      <w:lvlJc w:val="left"/>
      <w:pPr>
        <w:ind w:left="7822" w:hanging="723"/>
      </w:pPr>
      <w:rPr>
        <w:rFonts w:hint="default"/>
        <w:lang w:val="en-US" w:eastAsia="en-US" w:bidi="ar-SA"/>
      </w:rPr>
    </w:lvl>
    <w:lvl w:ilvl="8" w:tplc="4BFA2A48">
      <w:numFmt w:val="bullet"/>
      <w:lvlText w:val="•"/>
      <w:lvlJc w:val="left"/>
      <w:pPr>
        <w:ind w:left="8668" w:hanging="723"/>
      </w:pPr>
      <w:rPr>
        <w:rFonts w:hint="default"/>
        <w:lang w:val="en-US" w:eastAsia="en-US" w:bidi="ar-SA"/>
      </w:rPr>
    </w:lvl>
  </w:abstractNum>
  <w:abstractNum w:abstractNumId="35" w15:restartNumberingAfterBreak="0">
    <w:nsid w:val="4B9D79AD"/>
    <w:multiLevelType w:val="hybridMultilevel"/>
    <w:tmpl w:val="70D2B820"/>
    <w:lvl w:ilvl="0" w:tplc="5114FA42">
      <w:numFmt w:val="bullet"/>
      <w:lvlText w:val=""/>
      <w:lvlJc w:val="left"/>
      <w:pPr>
        <w:ind w:left="1451" w:hanging="452"/>
      </w:pPr>
      <w:rPr>
        <w:rFonts w:ascii="Symbol" w:eastAsia="Symbol" w:hAnsi="Symbol" w:cs="Symbol" w:hint="default"/>
        <w:b w:val="0"/>
        <w:bCs w:val="0"/>
        <w:i w:val="0"/>
        <w:iCs w:val="0"/>
        <w:spacing w:val="0"/>
        <w:w w:val="99"/>
        <w:sz w:val="26"/>
        <w:szCs w:val="26"/>
        <w:lang w:val="en-US" w:eastAsia="en-US" w:bidi="ar-SA"/>
      </w:rPr>
    </w:lvl>
    <w:lvl w:ilvl="1" w:tplc="4A74B708">
      <w:numFmt w:val="bullet"/>
      <w:lvlText w:val="•"/>
      <w:lvlJc w:val="left"/>
      <w:pPr>
        <w:ind w:left="2350" w:hanging="452"/>
      </w:pPr>
      <w:rPr>
        <w:rFonts w:hint="default"/>
        <w:lang w:val="en-US" w:eastAsia="en-US" w:bidi="ar-SA"/>
      </w:rPr>
    </w:lvl>
    <w:lvl w:ilvl="2" w:tplc="5E8441C6">
      <w:numFmt w:val="bullet"/>
      <w:lvlText w:val="•"/>
      <w:lvlJc w:val="left"/>
      <w:pPr>
        <w:ind w:left="3240" w:hanging="452"/>
      </w:pPr>
      <w:rPr>
        <w:rFonts w:hint="default"/>
        <w:lang w:val="en-US" w:eastAsia="en-US" w:bidi="ar-SA"/>
      </w:rPr>
    </w:lvl>
    <w:lvl w:ilvl="3" w:tplc="B78CF168">
      <w:numFmt w:val="bullet"/>
      <w:lvlText w:val="•"/>
      <w:lvlJc w:val="left"/>
      <w:pPr>
        <w:ind w:left="4130" w:hanging="452"/>
      </w:pPr>
      <w:rPr>
        <w:rFonts w:hint="default"/>
        <w:lang w:val="en-US" w:eastAsia="en-US" w:bidi="ar-SA"/>
      </w:rPr>
    </w:lvl>
    <w:lvl w:ilvl="4" w:tplc="AB626EEA">
      <w:numFmt w:val="bullet"/>
      <w:lvlText w:val="•"/>
      <w:lvlJc w:val="left"/>
      <w:pPr>
        <w:ind w:left="5020" w:hanging="452"/>
      </w:pPr>
      <w:rPr>
        <w:rFonts w:hint="default"/>
        <w:lang w:val="en-US" w:eastAsia="en-US" w:bidi="ar-SA"/>
      </w:rPr>
    </w:lvl>
    <w:lvl w:ilvl="5" w:tplc="A3CC43FC">
      <w:numFmt w:val="bullet"/>
      <w:lvlText w:val="•"/>
      <w:lvlJc w:val="left"/>
      <w:pPr>
        <w:ind w:left="5910" w:hanging="452"/>
      </w:pPr>
      <w:rPr>
        <w:rFonts w:hint="default"/>
        <w:lang w:val="en-US" w:eastAsia="en-US" w:bidi="ar-SA"/>
      </w:rPr>
    </w:lvl>
    <w:lvl w:ilvl="6" w:tplc="86FCDDA2">
      <w:numFmt w:val="bullet"/>
      <w:lvlText w:val="•"/>
      <w:lvlJc w:val="left"/>
      <w:pPr>
        <w:ind w:left="6800" w:hanging="452"/>
      </w:pPr>
      <w:rPr>
        <w:rFonts w:hint="default"/>
        <w:lang w:val="en-US" w:eastAsia="en-US" w:bidi="ar-SA"/>
      </w:rPr>
    </w:lvl>
    <w:lvl w:ilvl="7" w:tplc="10D4E230">
      <w:numFmt w:val="bullet"/>
      <w:lvlText w:val="•"/>
      <w:lvlJc w:val="left"/>
      <w:pPr>
        <w:ind w:left="7690" w:hanging="452"/>
      </w:pPr>
      <w:rPr>
        <w:rFonts w:hint="default"/>
        <w:lang w:val="en-US" w:eastAsia="en-US" w:bidi="ar-SA"/>
      </w:rPr>
    </w:lvl>
    <w:lvl w:ilvl="8" w:tplc="0A1E6486">
      <w:numFmt w:val="bullet"/>
      <w:lvlText w:val="•"/>
      <w:lvlJc w:val="left"/>
      <w:pPr>
        <w:ind w:left="8580" w:hanging="452"/>
      </w:pPr>
      <w:rPr>
        <w:rFonts w:hint="default"/>
        <w:lang w:val="en-US" w:eastAsia="en-US" w:bidi="ar-SA"/>
      </w:rPr>
    </w:lvl>
  </w:abstractNum>
  <w:abstractNum w:abstractNumId="36" w15:restartNumberingAfterBreak="0">
    <w:nsid w:val="4BAB2033"/>
    <w:multiLevelType w:val="hybridMultilevel"/>
    <w:tmpl w:val="EAF2CD96"/>
    <w:lvl w:ilvl="0" w:tplc="85940F24">
      <w:numFmt w:val="bullet"/>
      <w:lvlText w:val=""/>
      <w:lvlJc w:val="left"/>
      <w:pPr>
        <w:ind w:left="1900" w:hanging="365"/>
      </w:pPr>
      <w:rPr>
        <w:rFonts w:ascii="Symbol" w:eastAsia="Symbol" w:hAnsi="Symbol" w:cs="Symbol" w:hint="default"/>
        <w:b w:val="0"/>
        <w:bCs w:val="0"/>
        <w:i w:val="0"/>
        <w:iCs w:val="0"/>
        <w:spacing w:val="0"/>
        <w:w w:val="97"/>
        <w:sz w:val="26"/>
        <w:szCs w:val="26"/>
        <w:lang w:val="en-US" w:eastAsia="en-US" w:bidi="ar-SA"/>
      </w:rPr>
    </w:lvl>
    <w:lvl w:ilvl="1" w:tplc="58122980">
      <w:numFmt w:val="bullet"/>
      <w:lvlText w:val="•"/>
      <w:lvlJc w:val="left"/>
      <w:pPr>
        <w:ind w:left="2746" w:hanging="365"/>
      </w:pPr>
      <w:rPr>
        <w:rFonts w:hint="default"/>
        <w:lang w:val="en-US" w:eastAsia="en-US" w:bidi="ar-SA"/>
      </w:rPr>
    </w:lvl>
    <w:lvl w:ilvl="2" w:tplc="70BC4A08">
      <w:numFmt w:val="bullet"/>
      <w:lvlText w:val="•"/>
      <w:lvlJc w:val="left"/>
      <w:pPr>
        <w:ind w:left="3592" w:hanging="365"/>
      </w:pPr>
      <w:rPr>
        <w:rFonts w:hint="default"/>
        <w:lang w:val="en-US" w:eastAsia="en-US" w:bidi="ar-SA"/>
      </w:rPr>
    </w:lvl>
    <w:lvl w:ilvl="3" w:tplc="79181B28">
      <w:numFmt w:val="bullet"/>
      <w:lvlText w:val="•"/>
      <w:lvlJc w:val="left"/>
      <w:pPr>
        <w:ind w:left="4438" w:hanging="365"/>
      </w:pPr>
      <w:rPr>
        <w:rFonts w:hint="default"/>
        <w:lang w:val="en-US" w:eastAsia="en-US" w:bidi="ar-SA"/>
      </w:rPr>
    </w:lvl>
    <w:lvl w:ilvl="4" w:tplc="2A208E28">
      <w:numFmt w:val="bullet"/>
      <w:lvlText w:val="•"/>
      <w:lvlJc w:val="left"/>
      <w:pPr>
        <w:ind w:left="5284" w:hanging="365"/>
      </w:pPr>
      <w:rPr>
        <w:rFonts w:hint="default"/>
        <w:lang w:val="en-US" w:eastAsia="en-US" w:bidi="ar-SA"/>
      </w:rPr>
    </w:lvl>
    <w:lvl w:ilvl="5" w:tplc="276CD102">
      <w:numFmt w:val="bullet"/>
      <w:lvlText w:val="•"/>
      <w:lvlJc w:val="left"/>
      <w:pPr>
        <w:ind w:left="6130" w:hanging="365"/>
      </w:pPr>
      <w:rPr>
        <w:rFonts w:hint="default"/>
        <w:lang w:val="en-US" w:eastAsia="en-US" w:bidi="ar-SA"/>
      </w:rPr>
    </w:lvl>
    <w:lvl w:ilvl="6" w:tplc="E3C832EC">
      <w:numFmt w:val="bullet"/>
      <w:lvlText w:val="•"/>
      <w:lvlJc w:val="left"/>
      <w:pPr>
        <w:ind w:left="6976" w:hanging="365"/>
      </w:pPr>
      <w:rPr>
        <w:rFonts w:hint="default"/>
        <w:lang w:val="en-US" w:eastAsia="en-US" w:bidi="ar-SA"/>
      </w:rPr>
    </w:lvl>
    <w:lvl w:ilvl="7" w:tplc="07DA8456">
      <w:numFmt w:val="bullet"/>
      <w:lvlText w:val="•"/>
      <w:lvlJc w:val="left"/>
      <w:pPr>
        <w:ind w:left="7822" w:hanging="365"/>
      </w:pPr>
      <w:rPr>
        <w:rFonts w:hint="default"/>
        <w:lang w:val="en-US" w:eastAsia="en-US" w:bidi="ar-SA"/>
      </w:rPr>
    </w:lvl>
    <w:lvl w:ilvl="8" w:tplc="7FD47FEA">
      <w:numFmt w:val="bullet"/>
      <w:lvlText w:val="•"/>
      <w:lvlJc w:val="left"/>
      <w:pPr>
        <w:ind w:left="8668" w:hanging="365"/>
      </w:pPr>
      <w:rPr>
        <w:rFonts w:hint="default"/>
        <w:lang w:val="en-US" w:eastAsia="en-US" w:bidi="ar-SA"/>
      </w:rPr>
    </w:lvl>
  </w:abstractNum>
  <w:abstractNum w:abstractNumId="37" w15:restartNumberingAfterBreak="0">
    <w:nsid w:val="4C910B4A"/>
    <w:multiLevelType w:val="hybridMultilevel"/>
    <w:tmpl w:val="F3E2C72E"/>
    <w:lvl w:ilvl="0" w:tplc="04090001">
      <w:start w:val="1"/>
      <w:numFmt w:val="bullet"/>
      <w:lvlText w:val=""/>
      <w:lvlJc w:val="left"/>
      <w:pPr>
        <w:ind w:left="2620" w:hanging="360"/>
      </w:pPr>
      <w:rPr>
        <w:rFonts w:ascii="Symbol" w:hAnsi="Symbol" w:hint="default"/>
      </w:rPr>
    </w:lvl>
    <w:lvl w:ilvl="1" w:tplc="04090003" w:tentative="1">
      <w:start w:val="1"/>
      <w:numFmt w:val="bullet"/>
      <w:lvlText w:val="o"/>
      <w:lvlJc w:val="left"/>
      <w:pPr>
        <w:ind w:left="3340" w:hanging="360"/>
      </w:pPr>
      <w:rPr>
        <w:rFonts w:ascii="Courier New" w:hAnsi="Courier New" w:cs="Courier New" w:hint="default"/>
      </w:rPr>
    </w:lvl>
    <w:lvl w:ilvl="2" w:tplc="04090005" w:tentative="1">
      <w:start w:val="1"/>
      <w:numFmt w:val="bullet"/>
      <w:lvlText w:val=""/>
      <w:lvlJc w:val="left"/>
      <w:pPr>
        <w:ind w:left="4060" w:hanging="360"/>
      </w:pPr>
      <w:rPr>
        <w:rFonts w:ascii="Wingdings" w:hAnsi="Wingdings" w:hint="default"/>
      </w:rPr>
    </w:lvl>
    <w:lvl w:ilvl="3" w:tplc="04090001" w:tentative="1">
      <w:start w:val="1"/>
      <w:numFmt w:val="bullet"/>
      <w:lvlText w:val=""/>
      <w:lvlJc w:val="left"/>
      <w:pPr>
        <w:ind w:left="4780" w:hanging="360"/>
      </w:pPr>
      <w:rPr>
        <w:rFonts w:ascii="Symbol" w:hAnsi="Symbol" w:hint="default"/>
      </w:rPr>
    </w:lvl>
    <w:lvl w:ilvl="4" w:tplc="04090003" w:tentative="1">
      <w:start w:val="1"/>
      <w:numFmt w:val="bullet"/>
      <w:lvlText w:val="o"/>
      <w:lvlJc w:val="left"/>
      <w:pPr>
        <w:ind w:left="5500" w:hanging="360"/>
      </w:pPr>
      <w:rPr>
        <w:rFonts w:ascii="Courier New" w:hAnsi="Courier New" w:cs="Courier New" w:hint="default"/>
      </w:rPr>
    </w:lvl>
    <w:lvl w:ilvl="5" w:tplc="04090005" w:tentative="1">
      <w:start w:val="1"/>
      <w:numFmt w:val="bullet"/>
      <w:lvlText w:val=""/>
      <w:lvlJc w:val="left"/>
      <w:pPr>
        <w:ind w:left="6220" w:hanging="360"/>
      </w:pPr>
      <w:rPr>
        <w:rFonts w:ascii="Wingdings" w:hAnsi="Wingdings" w:hint="default"/>
      </w:rPr>
    </w:lvl>
    <w:lvl w:ilvl="6" w:tplc="04090001" w:tentative="1">
      <w:start w:val="1"/>
      <w:numFmt w:val="bullet"/>
      <w:lvlText w:val=""/>
      <w:lvlJc w:val="left"/>
      <w:pPr>
        <w:ind w:left="6940" w:hanging="360"/>
      </w:pPr>
      <w:rPr>
        <w:rFonts w:ascii="Symbol" w:hAnsi="Symbol" w:hint="default"/>
      </w:rPr>
    </w:lvl>
    <w:lvl w:ilvl="7" w:tplc="04090003" w:tentative="1">
      <w:start w:val="1"/>
      <w:numFmt w:val="bullet"/>
      <w:lvlText w:val="o"/>
      <w:lvlJc w:val="left"/>
      <w:pPr>
        <w:ind w:left="7660" w:hanging="360"/>
      </w:pPr>
      <w:rPr>
        <w:rFonts w:ascii="Courier New" w:hAnsi="Courier New" w:cs="Courier New" w:hint="default"/>
      </w:rPr>
    </w:lvl>
    <w:lvl w:ilvl="8" w:tplc="04090005" w:tentative="1">
      <w:start w:val="1"/>
      <w:numFmt w:val="bullet"/>
      <w:lvlText w:val=""/>
      <w:lvlJc w:val="left"/>
      <w:pPr>
        <w:ind w:left="8380" w:hanging="360"/>
      </w:pPr>
      <w:rPr>
        <w:rFonts w:ascii="Wingdings" w:hAnsi="Wingdings" w:hint="default"/>
      </w:rPr>
    </w:lvl>
  </w:abstractNum>
  <w:abstractNum w:abstractNumId="38" w15:restartNumberingAfterBreak="0">
    <w:nsid w:val="4D8819E3"/>
    <w:multiLevelType w:val="hybridMultilevel"/>
    <w:tmpl w:val="C1184BAC"/>
    <w:lvl w:ilvl="0" w:tplc="81947E60">
      <w:start w:val="1"/>
      <w:numFmt w:val="lowerLetter"/>
      <w:lvlText w:val="%1."/>
      <w:lvlJc w:val="left"/>
      <w:pPr>
        <w:ind w:left="820" w:hanging="360"/>
      </w:pPr>
      <w:rPr>
        <w:rFonts w:ascii="Times New Roman" w:eastAsia="Times New Roman" w:hAnsi="Times New Roman" w:cs="Times New Roman" w:hint="default"/>
        <w:b w:val="0"/>
        <w:bCs w:val="0"/>
        <w:i w:val="0"/>
        <w:iCs w:val="0"/>
        <w:spacing w:val="-1"/>
        <w:w w:val="98"/>
        <w:sz w:val="26"/>
        <w:szCs w:val="26"/>
        <w:lang w:val="en-US" w:eastAsia="en-US" w:bidi="ar-SA"/>
      </w:rPr>
    </w:lvl>
    <w:lvl w:ilvl="1" w:tplc="91C4B23E">
      <w:numFmt w:val="bullet"/>
      <w:lvlText w:val="•"/>
      <w:lvlJc w:val="left"/>
      <w:pPr>
        <w:ind w:left="1890" w:hanging="360"/>
      </w:pPr>
      <w:rPr>
        <w:rFonts w:hint="default"/>
        <w:lang w:val="en-US" w:eastAsia="en-US" w:bidi="ar-SA"/>
      </w:rPr>
    </w:lvl>
    <w:lvl w:ilvl="2" w:tplc="6604147A">
      <w:numFmt w:val="bullet"/>
      <w:lvlText w:val="•"/>
      <w:lvlJc w:val="left"/>
      <w:pPr>
        <w:ind w:left="2960" w:hanging="360"/>
      </w:pPr>
      <w:rPr>
        <w:rFonts w:hint="default"/>
        <w:lang w:val="en-US" w:eastAsia="en-US" w:bidi="ar-SA"/>
      </w:rPr>
    </w:lvl>
    <w:lvl w:ilvl="3" w:tplc="E7B22FC0">
      <w:numFmt w:val="bullet"/>
      <w:lvlText w:val="•"/>
      <w:lvlJc w:val="left"/>
      <w:pPr>
        <w:ind w:left="4030" w:hanging="360"/>
      </w:pPr>
      <w:rPr>
        <w:rFonts w:hint="default"/>
        <w:lang w:val="en-US" w:eastAsia="en-US" w:bidi="ar-SA"/>
      </w:rPr>
    </w:lvl>
    <w:lvl w:ilvl="4" w:tplc="39CE270A">
      <w:numFmt w:val="bullet"/>
      <w:lvlText w:val="•"/>
      <w:lvlJc w:val="left"/>
      <w:pPr>
        <w:ind w:left="5100" w:hanging="360"/>
      </w:pPr>
      <w:rPr>
        <w:rFonts w:hint="default"/>
        <w:lang w:val="en-US" w:eastAsia="en-US" w:bidi="ar-SA"/>
      </w:rPr>
    </w:lvl>
    <w:lvl w:ilvl="5" w:tplc="06CE51EA">
      <w:numFmt w:val="bullet"/>
      <w:lvlText w:val="•"/>
      <w:lvlJc w:val="left"/>
      <w:pPr>
        <w:ind w:left="6170" w:hanging="360"/>
      </w:pPr>
      <w:rPr>
        <w:rFonts w:hint="default"/>
        <w:lang w:val="en-US" w:eastAsia="en-US" w:bidi="ar-SA"/>
      </w:rPr>
    </w:lvl>
    <w:lvl w:ilvl="6" w:tplc="EDB26BB8">
      <w:numFmt w:val="bullet"/>
      <w:lvlText w:val="•"/>
      <w:lvlJc w:val="left"/>
      <w:pPr>
        <w:ind w:left="7240" w:hanging="360"/>
      </w:pPr>
      <w:rPr>
        <w:rFonts w:hint="default"/>
        <w:lang w:val="en-US" w:eastAsia="en-US" w:bidi="ar-SA"/>
      </w:rPr>
    </w:lvl>
    <w:lvl w:ilvl="7" w:tplc="E400738C">
      <w:numFmt w:val="bullet"/>
      <w:lvlText w:val="•"/>
      <w:lvlJc w:val="left"/>
      <w:pPr>
        <w:ind w:left="8310" w:hanging="360"/>
      </w:pPr>
      <w:rPr>
        <w:rFonts w:hint="default"/>
        <w:lang w:val="en-US" w:eastAsia="en-US" w:bidi="ar-SA"/>
      </w:rPr>
    </w:lvl>
    <w:lvl w:ilvl="8" w:tplc="45CE842E">
      <w:numFmt w:val="bullet"/>
      <w:lvlText w:val="•"/>
      <w:lvlJc w:val="left"/>
      <w:pPr>
        <w:ind w:left="9380" w:hanging="360"/>
      </w:pPr>
      <w:rPr>
        <w:rFonts w:hint="default"/>
        <w:lang w:val="en-US" w:eastAsia="en-US" w:bidi="ar-SA"/>
      </w:rPr>
    </w:lvl>
  </w:abstractNum>
  <w:abstractNum w:abstractNumId="39" w15:restartNumberingAfterBreak="0">
    <w:nsid w:val="4DE628B1"/>
    <w:multiLevelType w:val="hybridMultilevel"/>
    <w:tmpl w:val="42DA2200"/>
    <w:lvl w:ilvl="0" w:tplc="FFFFFFFF">
      <w:start w:val="1"/>
      <w:numFmt w:val="decimal"/>
      <w:lvlText w:val="(%1)"/>
      <w:lvlJc w:val="left"/>
      <w:pPr>
        <w:ind w:left="720" w:hanging="360"/>
      </w:pPr>
    </w:lvl>
    <w:lvl w:ilvl="1" w:tplc="F9C46048">
      <w:start w:val="1"/>
      <w:numFmt w:val="lowerLetter"/>
      <w:lvlText w:val="%2."/>
      <w:lvlJc w:val="left"/>
      <w:pPr>
        <w:ind w:left="1440" w:hanging="360"/>
      </w:pPr>
    </w:lvl>
    <w:lvl w:ilvl="2" w:tplc="1312F74A">
      <w:start w:val="1"/>
      <w:numFmt w:val="lowerRoman"/>
      <w:lvlText w:val="%3."/>
      <w:lvlJc w:val="right"/>
      <w:pPr>
        <w:ind w:left="2160" w:hanging="180"/>
      </w:pPr>
    </w:lvl>
    <w:lvl w:ilvl="3" w:tplc="6F5804C0">
      <w:start w:val="1"/>
      <w:numFmt w:val="decimal"/>
      <w:lvlText w:val="%4."/>
      <w:lvlJc w:val="left"/>
      <w:pPr>
        <w:ind w:left="2880" w:hanging="360"/>
      </w:pPr>
    </w:lvl>
    <w:lvl w:ilvl="4" w:tplc="82767D24">
      <w:start w:val="1"/>
      <w:numFmt w:val="lowerLetter"/>
      <w:lvlText w:val="%5."/>
      <w:lvlJc w:val="left"/>
      <w:pPr>
        <w:ind w:left="3600" w:hanging="360"/>
      </w:pPr>
    </w:lvl>
    <w:lvl w:ilvl="5" w:tplc="2E422520">
      <w:start w:val="1"/>
      <w:numFmt w:val="lowerRoman"/>
      <w:lvlText w:val="%6."/>
      <w:lvlJc w:val="right"/>
      <w:pPr>
        <w:ind w:left="4320" w:hanging="180"/>
      </w:pPr>
    </w:lvl>
    <w:lvl w:ilvl="6" w:tplc="850CBE24">
      <w:start w:val="1"/>
      <w:numFmt w:val="decimal"/>
      <w:lvlText w:val="%7."/>
      <w:lvlJc w:val="left"/>
      <w:pPr>
        <w:ind w:left="5040" w:hanging="360"/>
      </w:pPr>
    </w:lvl>
    <w:lvl w:ilvl="7" w:tplc="01624AF6">
      <w:start w:val="1"/>
      <w:numFmt w:val="lowerLetter"/>
      <w:lvlText w:val="%8."/>
      <w:lvlJc w:val="left"/>
      <w:pPr>
        <w:ind w:left="5760" w:hanging="360"/>
      </w:pPr>
    </w:lvl>
    <w:lvl w:ilvl="8" w:tplc="3098A936">
      <w:start w:val="1"/>
      <w:numFmt w:val="lowerRoman"/>
      <w:lvlText w:val="%9."/>
      <w:lvlJc w:val="right"/>
      <w:pPr>
        <w:ind w:left="6480" w:hanging="180"/>
      </w:pPr>
    </w:lvl>
  </w:abstractNum>
  <w:abstractNum w:abstractNumId="40" w15:restartNumberingAfterBreak="0">
    <w:nsid w:val="56164E55"/>
    <w:multiLevelType w:val="hybridMultilevel"/>
    <w:tmpl w:val="C53E5C2A"/>
    <w:lvl w:ilvl="0" w:tplc="4286A2CE">
      <w:start w:val="1"/>
      <w:numFmt w:val="decimal"/>
      <w:lvlText w:val="%1."/>
      <w:lvlJc w:val="left"/>
      <w:pPr>
        <w:ind w:left="2979" w:hanging="360"/>
      </w:pPr>
      <w:rPr>
        <w:rFonts w:ascii="Times New Roman" w:eastAsia="Times New Roman" w:hAnsi="Times New Roman" w:cs="Times New Roman" w:hint="default"/>
        <w:b w:val="0"/>
        <w:bCs w:val="0"/>
        <w:i w:val="0"/>
        <w:iCs w:val="0"/>
        <w:spacing w:val="-6"/>
        <w:w w:val="98"/>
        <w:sz w:val="26"/>
        <w:szCs w:val="26"/>
        <w:lang w:val="en-US" w:eastAsia="en-US" w:bidi="ar-SA"/>
      </w:rPr>
    </w:lvl>
    <w:lvl w:ilvl="1" w:tplc="527E3018">
      <w:numFmt w:val="bullet"/>
      <w:lvlText w:val="•"/>
      <w:lvlJc w:val="left"/>
      <w:pPr>
        <w:ind w:left="3718" w:hanging="360"/>
      </w:pPr>
      <w:rPr>
        <w:rFonts w:hint="default"/>
        <w:lang w:val="en-US" w:eastAsia="en-US" w:bidi="ar-SA"/>
      </w:rPr>
    </w:lvl>
    <w:lvl w:ilvl="2" w:tplc="94BC6116">
      <w:numFmt w:val="bullet"/>
      <w:lvlText w:val="•"/>
      <w:lvlJc w:val="left"/>
      <w:pPr>
        <w:ind w:left="4456" w:hanging="360"/>
      </w:pPr>
      <w:rPr>
        <w:rFonts w:hint="default"/>
        <w:lang w:val="en-US" w:eastAsia="en-US" w:bidi="ar-SA"/>
      </w:rPr>
    </w:lvl>
    <w:lvl w:ilvl="3" w:tplc="03EAA238">
      <w:numFmt w:val="bullet"/>
      <w:lvlText w:val="•"/>
      <w:lvlJc w:val="left"/>
      <w:pPr>
        <w:ind w:left="5194" w:hanging="360"/>
      </w:pPr>
      <w:rPr>
        <w:rFonts w:hint="default"/>
        <w:lang w:val="en-US" w:eastAsia="en-US" w:bidi="ar-SA"/>
      </w:rPr>
    </w:lvl>
    <w:lvl w:ilvl="4" w:tplc="BA7A61C2">
      <w:numFmt w:val="bullet"/>
      <w:lvlText w:val="•"/>
      <w:lvlJc w:val="left"/>
      <w:pPr>
        <w:ind w:left="5932" w:hanging="360"/>
      </w:pPr>
      <w:rPr>
        <w:rFonts w:hint="default"/>
        <w:lang w:val="en-US" w:eastAsia="en-US" w:bidi="ar-SA"/>
      </w:rPr>
    </w:lvl>
    <w:lvl w:ilvl="5" w:tplc="CC9C16B6">
      <w:numFmt w:val="bullet"/>
      <w:lvlText w:val="•"/>
      <w:lvlJc w:val="left"/>
      <w:pPr>
        <w:ind w:left="6670" w:hanging="360"/>
      </w:pPr>
      <w:rPr>
        <w:rFonts w:hint="default"/>
        <w:lang w:val="en-US" w:eastAsia="en-US" w:bidi="ar-SA"/>
      </w:rPr>
    </w:lvl>
    <w:lvl w:ilvl="6" w:tplc="963C1F42">
      <w:numFmt w:val="bullet"/>
      <w:lvlText w:val="•"/>
      <w:lvlJc w:val="left"/>
      <w:pPr>
        <w:ind w:left="7408" w:hanging="360"/>
      </w:pPr>
      <w:rPr>
        <w:rFonts w:hint="default"/>
        <w:lang w:val="en-US" w:eastAsia="en-US" w:bidi="ar-SA"/>
      </w:rPr>
    </w:lvl>
    <w:lvl w:ilvl="7" w:tplc="6EFE7DC4">
      <w:numFmt w:val="bullet"/>
      <w:lvlText w:val="•"/>
      <w:lvlJc w:val="left"/>
      <w:pPr>
        <w:ind w:left="8146" w:hanging="360"/>
      </w:pPr>
      <w:rPr>
        <w:rFonts w:hint="default"/>
        <w:lang w:val="en-US" w:eastAsia="en-US" w:bidi="ar-SA"/>
      </w:rPr>
    </w:lvl>
    <w:lvl w:ilvl="8" w:tplc="32D21010">
      <w:numFmt w:val="bullet"/>
      <w:lvlText w:val="•"/>
      <w:lvlJc w:val="left"/>
      <w:pPr>
        <w:ind w:left="8884" w:hanging="360"/>
      </w:pPr>
      <w:rPr>
        <w:rFonts w:hint="default"/>
        <w:lang w:val="en-US" w:eastAsia="en-US" w:bidi="ar-SA"/>
      </w:rPr>
    </w:lvl>
  </w:abstractNum>
  <w:abstractNum w:abstractNumId="41" w15:restartNumberingAfterBreak="0">
    <w:nsid w:val="57CA3BA6"/>
    <w:multiLevelType w:val="hybridMultilevel"/>
    <w:tmpl w:val="1182202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593B7E4C"/>
    <w:multiLevelType w:val="hybridMultilevel"/>
    <w:tmpl w:val="E824424E"/>
    <w:lvl w:ilvl="0" w:tplc="E93E8320">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3" w15:restartNumberingAfterBreak="0">
    <w:nsid w:val="5C074855"/>
    <w:multiLevelType w:val="hybridMultilevel"/>
    <w:tmpl w:val="46A6A96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C4330E0"/>
    <w:multiLevelType w:val="hybridMultilevel"/>
    <w:tmpl w:val="7AF46D66"/>
    <w:lvl w:ilvl="0" w:tplc="7338A8B8">
      <w:start w:val="1"/>
      <w:numFmt w:val="lowerLetter"/>
      <w:lvlText w:val="%1."/>
      <w:lvlJc w:val="left"/>
      <w:pPr>
        <w:ind w:left="1540" w:hanging="360"/>
      </w:pPr>
      <w:rPr>
        <w:rFonts w:ascii="Times New Roman" w:eastAsia="Times New Roman" w:hAnsi="Times New Roman" w:cs="Times New Roman" w:hint="default"/>
        <w:b w:val="0"/>
        <w:bCs w:val="0"/>
        <w:i w:val="0"/>
        <w:iCs w:val="0"/>
        <w:spacing w:val="-2"/>
        <w:w w:val="98"/>
        <w:sz w:val="26"/>
        <w:szCs w:val="26"/>
        <w:lang w:val="en-US" w:eastAsia="en-US" w:bidi="ar-SA"/>
      </w:rPr>
    </w:lvl>
    <w:lvl w:ilvl="1" w:tplc="055A9180">
      <w:start w:val="1"/>
      <w:numFmt w:val="decimal"/>
      <w:lvlText w:val="%2)"/>
      <w:lvlJc w:val="left"/>
      <w:pPr>
        <w:ind w:left="2260" w:hanging="365"/>
      </w:pPr>
      <w:rPr>
        <w:rFonts w:ascii="Times New Roman" w:eastAsia="Times New Roman" w:hAnsi="Times New Roman" w:cs="Times New Roman" w:hint="default"/>
        <w:b w:val="0"/>
        <w:bCs w:val="0"/>
        <w:i w:val="0"/>
        <w:iCs w:val="0"/>
        <w:spacing w:val="-6"/>
        <w:w w:val="98"/>
        <w:sz w:val="26"/>
        <w:szCs w:val="26"/>
        <w:lang w:val="en-US" w:eastAsia="en-US" w:bidi="ar-SA"/>
      </w:rPr>
    </w:lvl>
    <w:lvl w:ilvl="2" w:tplc="5AB446F4">
      <w:numFmt w:val="bullet"/>
      <w:lvlText w:val="•"/>
      <w:lvlJc w:val="left"/>
      <w:pPr>
        <w:ind w:left="3160" w:hanging="365"/>
      </w:pPr>
      <w:rPr>
        <w:rFonts w:hint="default"/>
        <w:lang w:val="en-US" w:eastAsia="en-US" w:bidi="ar-SA"/>
      </w:rPr>
    </w:lvl>
    <w:lvl w:ilvl="3" w:tplc="6726A780">
      <w:numFmt w:val="bullet"/>
      <w:lvlText w:val="•"/>
      <w:lvlJc w:val="left"/>
      <w:pPr>
        <w:ind w:left="4060" w:hanging="365"/>
      </w:pPr>
      <w:rPr>
        <w:rFonts w:hint="default"/>
        <w:lang w:val="en-US" w:eastAsia="en-US" w:bidi="ar-SA"/>
      </w:rPr>
    </w:lvl>
    <w:lvl w:ilvl="4" w:tplc="4FE45DE8">
      <w:numFmt w:val="bullet"/>
      <w:lvlText w:val="•"/>
      <w:lvlJc w:val="left"/>
      <w:pPr>
        <w:ind w:left="4960" w:hanging="365"/>
      </w:pPr>
      <w:rPr>
        <w:rFonts w:hint="default"/>
        <w:lang w:val="en-US" w:eastAsia="en-US" w:bidi="ar-SA"/>
      </w:rPr>
    </w:lvl>
    <w:lvl w:ilvl="5" w:tplc="FBA0D40E">
      <w:numFmt w:val="bullet"/>
      <w:lvlText w:val="•"/>
      <w:lvlJc w:val="left"/>
      <w:pPr>
        <w:ind w:left="5860" w:hanging="365"/>
      </w:pPr>
      <w:rPr>
        <w:rFonts w:hint="default"/>
        <w:lang w:val="en-US" w:eastAsia="en-US" w:bidi="ar-SA"/>
      </w:rPr>
    </w:lvl>
    <w:lvl w:ilvl="6" w:tplc="B67C46C0">
      <w:numFmt w:val="bullet"/>
      <w:lvlText w:val="•"/>
      <w:lvlJc w:val="left"/>
      <w:pPr>
        <w:ind w:left="6760" w:hanging="365"/>
      </w:pPr>
      <w:rPr>
        <w:rFonts w:hint="default"/>
        <w:lang w:val="en-US" w:eastAsia="en-US" w:bidi="ar-SA"/>
      </w:rPr>
    </w:lvl>
    <w:lvl w:ilvl="7" w:tplc="9864E0A4">
      <w:numFmt w:val="bullet"/>
      <w:lvlText w:val="•"/>
      <w:lvlJc w:val="left"/>
      <w:pPr>
        <w:ind w:left="7660" w:hanging="365"/>
      </w:pPr>
      <w:rPr>
        <w:rFonts w:hint="default"/>
        <w:lang w:val="en-US" w:eastAsia="en-US" w:bidi="ar-SA"/>
      </w:rPr>
    </w:lvl>
    <w:lvl w:ilvl="8" w:tplc="98E04874">
      <w:numFmt w:val="bullet"/>
      <w:lvlText w:val="•"/>
      <w:lvlJc w:val="left"/>
      <w:pPr>
        <w:ind w:left="8560" w:hanging="365"/>
      </w:pPr>
      <w:rPr>
        <w:rFonts w:hint="default"/>
        <w:lang w:val="en-US" w:eastAsia="en-US" w:bidi="ar-SA"/>
      </w:rPr>
    </w:lvl>
  </w:abstractNum>
  <w:abstractNum w:abstractNumId="45" w15:restartNumberingAfterBreak="0">
    <w:nsid w:val="5CB0076F"/>
    <w:multiLevelType w:val="multilevel"/>
    <w:tmpl w:val="F10A90F0"/>
    <w:lvl w:ilvl="0">
      <w:start w:val="1"/>
      <w:numFmt w:val="decimal"/>
      <w:lvlText w:val="(%1)"/>
      <w:lvlJc w:val="left"/>
      <w:pPr>
        <w:ind w:left="1142" w:hanging="721"/>
      </w:pPr>
      <w:rPr>
        <w:rFonts w:ascii="Times New Roman" w:eastAsia="Times New Roman" w:hAnsi="Times New Roman" w:cs="Times New Roman" w:hint="default"/>
        <w:b w:val="0"/>
        <w:bCs w:val="0"/>
        <w:i w:val="0"/>
        <w:iCs w:val="0"/>
        <w:spacing w:val="-7"/>
        <w:w w:val="98"/>
        <w:sz w:val="26"/>
        <w:szCs w:val="26"/>
        <w:lang w:val="en-US" w:eastAsia="en-US" w:bidi="ar-SA"/>
      </w:rPr>
    </w:lvl>
    <w:lvl w:ilvl="1">
      <w:start w:val="1"/>
      <w:numFmt w:val="bullet"/>
      <w:lvlText w:val=""/>
      <w:lvlJc w:val="left"/>
      <w:pPr>
        <w:ind w:left="1862" w:hanging="360"/>
      </w:pPr>
      <w:rPr>
        <w:rFonts w:ascii="Symbol" w:hAnsi="Symbol" w:hint="default"/>
      </w:rPr>
    </w:lvl>
    <w:lvl w:ilvl="2">
      <w:start w:val="1"/>
      <w:numFmt w:val="bullet"/>
      <w:lvlText w:val=""/>
      <w:lvlJc w:val="left"/>
      <w:pPr>
        <w:ind w:left="2634" w:hanging="360"/>
      </w:pPr>
      <w:rPr>
        <w:rFonts w:ascii="Symbol" w:hAnsi="Symbol" w:hint="default"/>
      </w:rPr>
    </w:lvl>
    <w:lvl w:ilvl="3">
      <w:numFmt w:val="bullet"/>
      <w:lvlText w:val="-"/>
      <w:lvlJc w:val="left"/>
      <w:pPr>
        <w:ind w:left="1000" w:hanging="360"/>
      </w:pPr>
      <w:rPr>
        <w:rFonts w:ascii="Arial" w:eastAsia="Arial" w:hAnsi="Arial" w:cs="Arial" w:hint="default"/>
        <w:w w:val="104"/>
      </w:rPr>
    </w:lvl>
    <w:lvl w:ilvl="4">
      <w:numFmt w:val="bullet"/>
      <w:lvlText w:val="•"/>
      <w:lvlJc w:val="left"/>
      <w:pPr>
        <w:ind w:left="1142" w:hanging="402"/>
      </w:pPr>
      <w:rPr>
        <w:rFonts w:hint="default"/>
      </w:rPr>
    </w:lvl>
    <w:lvl w:ilvl="5">
      <w:numFmt w:val="bullet"/>
      <w:lvlText w:val="•"/>
      <w:lvlJc w:val="left"/>
      <w:pPr>
        <w:ind w:left="1862" w:hanging="402"/>
      </w:pPr>
      <w:rPr>
        <w:rFonts w:hint="default"/>
      </w:rPr>
    </w:lvl>
    <w:lvl w:ilvl="6">
      <w:numFmt w:val="bullet"/>
      <w:lvlText w:val="•"/>
      <w:lvlJc w:val="left"/>
      <w:pPr>
        <w:ind w:left="2582" w:hanging="402"/>
      </w:pPr>
      <w:rPr>
        <w:rFonts w:hint="default"/>
      </w:rPr>
    </w:lvl>
    <w:lvl w:ilvl="7">
      <w:numFmt w:val="bullet"/>
      <w:lvlText w:val="•"/>
      <w:lvlJc w:val="left"/>
      <w:pPr>
        <w:ind w:left="4522" w:hanging="402"/>
      </w:pPr>
      <w:rPr>
        <w:rFonts w:hint="default"/>
      </w:rPr>
    </w:lvl>
    <w:lvl w:ilvl="8">
      <w:numFmt w:val="bullet"/>
      <w:lvlText w:val="•"/>
      <w:lvlJc w:val="left"/>
      <w:pPr>
        <w:ind w:left="6462" w:hanging="402"/>
      </w:pPr>
      <w:rPr>
        <w:rFonts w:hint="default"/>
      </w:rPr>
    </w:lvl>
  </w:abstractNum>
  <w:abstractNum w:abstractNumId="46" w15:restartNumberingAfterBreak="0">
    <w:nsid w:val="5EDD0307"/>
    <w:multiLevelType w:val="hybridMultilevel"/>
    <w:tmpl w:val="916C4AFC"/>
    <w:lvl w:ilvl="0" w:tplc="0C6A812A">
      <w:start w:val="1"/>
      <w:numFmt w:val="lowerLetter"/>
      <w:lvlText w:val="%1."/>
      <w:lvlJc w:val="left"/>
      <w:pPr>
        <w:ind w:left="1540" w:hanging="360"/>
      </w:pPr>
      <w:rPr>
        <w:rFonts w:ascii="Times New Roman" w:eastAsia="Times New Roman" w:hAnsi="Times New Roman" w:cs="Times New Roman" w:hint="default"/>
        <w:b w:val="0"/>
        <w:bCs w:val="0"/>
        <w:i w:val="0"/>
        <w:iCs w:val="0"/>
        <w:spacing w:val="-2"/>
        <w:w w:val="98"/>
        <w:sz w:val="26"/>
        <w:szCs w:val="26"/>
        <w:lang w:val="en-US" w:eastAsia="en-US" w:bidi="ar-SA"/>
      </w:rPr>
    </w:lvl>
    <w:lvl w:ilvl="1" w:tplc="91923068">
      <w:numFmt w:val="bullet"/>
      <w:lvlText w:val="•"/>
      <w:lvlJc w:val="left"/>
      <w:pPr>
        <w:ind w:left="2422" w:hanging="360"/>
      </w:pPr>
      <w:rPr>
        <w:rFonts w:hint="default"/>
        <w:lang w:val="en-US" w:eastAsia="en-US" w:bidi="ar-SA"/>
      </w:rPr>
    </w:lvl>
    <w:lvl w:ilvl="2" w:tplc="8ABE3A48">
      <w:numFmt w:val="bullet"/>
      <w:lvlText w:val="•"/>
      <w:lvlJc w:val="left"/>
      <w:pPr>
        <w:ind w:left="3304" w:hanging="360"/>
      </w:pPr>
      <w:rPr>
        <w:rFonts w:hint="default"/>
        <w:lang w:val="en-US" w:eastAsia="en-US" w:bidi="ar-SA"/>
      </w:rPr>
    </w:lvl>
    <w:lvl w:ilvl="3" w:tplc="3C7E2836">
      <w:numFmt w:val="bullet"/>
      <w:lvlText w:val="•"/>
      <w:lvlJc w:val="left"/>
      <w:pPr>
        <w:ind w:left="4186" w:hanging="360"/>
      </w:pPr>
      <w:rPr>
        <w:rFonts w:hint="default"/>
        <w:lang w:val="en-US" w:eastAsia="en-US" w:bidi="ar-SA"/>
      </w:rPr>
    </w:lvl>
    <w:lvl w:ilvl="4" w:tplc="035C2456">
      <w:numFmt w:val="bullet"/>
      <w:lvlText w:val="•"/>
      <w:lvlJc w:val="left"/>
      <w:pPr>
        <w:ind w:left="5068" w:hanging="360"/>
      </w:pPr>
      <w:rPr>
        <w:rFonts w:hint="default"/>
        <w:lang w:val="en-US" w:eastAsia="en-US" w:bidi="ar-SA"/>
      </w:rPr>
    </w:lvl>
    <w:lvl w:ilvl="5" w:tplc="7CEE30AC">
      <w:numFmt w:val="bullet"/>
      <w:lvlText w:val="•"/>
      <w:lvlJc w:val="left"/>
      <w:pPr>
        <w:ind w:left="5950" w:hanging="360"/>
      </w:pPr>
      <w:rPr>
        <w:rFonts w:hint="default"/>
        <w:lang w:val="en-US" w:eastAsia="en-US" w:bidi="ar-SA"/>
      </w:rPr>
    </w:lvl>
    <w:lvl w:ilvl="6" w:tplc="7C6826E2">
      <w:numFmt w:val="bullet"/>
      <w:lvlText w:val="•"/>
      <w:lvlJc w:val="left"/>
      <w:pPr>
        <w:ind w:left="6832" w:hanging="360"/>
      </w:pPr>
      <w:rPr>
        <w:rFonts w:hint="default"/>
        <w:lang w:val="en-US" w:eastAsia="en-US" w:bidi="ar-SA"/>
      </w:rPr>
    </w:lvl>
    <w:lvl w:ilvl="7" w:tplc="FAC29128">
      <w:numFmt w:val="bullet"/>
      <w:lvlText w:val="•"/>
      <w:lvlJc w:val="left"/>
      <w:pPr>
        <w:ind w:left="7714" w:hanging="360"/>
      </w:pPr>
      <w:rPr>
        <w:rFonts w:hint="default"/>
        <w:lang w:val="en-US" w:eastAsia="en-US" w:bidi="ar-SA"/>
      </w:rPr>
    </w:lvl>
    <w:lvl w:ilvl="8" w:tplc="5604277E">
      <w:numFmt w:val="bullet"/>
      <w:lvlText w:val="•"/>
      <w:lvlJc w:val="left"/>
      <w:pPr>
        <w:ind w:left="8596" w:hanging="360"/>
      </w:pPr>
      <w:rPr>
        <w:rFonts w:hint="default"/>
        <w:lang w:val="en-US" w:eastAsia="en-US" w:bidi="ar-SA"/>
      </w:rPr>
    </w:lvl>
  </w:abstractNum>
  <w:abstractNum w:abstractNumId="47" w15:restartNumberingAfterBreak="0">
    <w:nsid w:val="63F210FD"/>
    <w:multiLevelType w:val="hybridMultilevel"/>
    <w:tmpl w:val="DFFA04E4"/>
    <w:lvl w:ilvl="0" w:tplc="07EEA83A">
      <w:start w:val="1"/>
      <w:numFmt w:val="decimal"/>
      <w:lvlText w:val="%1."/>
      <w:lvlJc w:val="left"/>
      <w:pPr>
        <w:ind w:left="1540" w:hanging="363"/>
      </w:pPr>
      <w:rPr>
        <w:rFonts w:ascii="Times New Roman" w:eastAsia="Times New Roman" w:hAnsi="Times New Roman" w:cs="Times New Roman" w:hint="default"/>
        <w:b w:val="0"/>
        <w:bCs w:val="0"/>
        <w:i w:val="0"/>
        <w:iCs w:val="0"/>
        <w:spacing w:val="-6"/>
        <w:w w:val="98"/>
        <w:sz w:val="26"/>
        <w:szCs w:val="26"/>
        <w:lang w:val="en-US" w:eastAsia="en-US" w:bidi="ar-SA"/>
      </w:rPr>
    </w:lvl>
    <w:lvl w:ilvl="1" w:tplc="24EE1C0C">
      <w:start w:val="1"/>
      <w:numFmt w:val="lowerLetter"/>
      <w:lvlText w:val="%2."/>
      <w:lvlJc w:val="left"/>
      <w:pPr>
        <w:ind w:left="2260" w:hanging="332"/>
      </w:pPr>
      <w:rPr>
        <w:rFonts w:ascii="Times New Roman" w:eastAsia="Times New Roman" w:hAnsi="Times New Roman" w:cs="Times New Roman" w:hint="default"/>
        <w:b w:val="0"/>
        <w:bCs w:val="0"/>
        <w:i w:val="0"/>
        <w:iCs w:val="0"/>
        <w:spacing w:val="-2"/>
        <w:w w:val="98"/>
        <w:sz w:val="26"/>
        <w:szCs w:val="26"/>
        <w:lang w:val="en-US" w:eastAsia="en-US" w:bidi="ar-SA"/>
      </w:rPr>
    </w:lvl>
    <w:lvl w:ilvl="2" w:tplc="74C29AB0">
      <w:start w:val="1"/>
      <w:numFmt w:val="decimal"/>
      <w:lvlText w:val="%3)"/>
      <w:lvlJc w:val="left"/>
      <w:pPr>
        <w:ind w:left="2980" w:hanging="372"/>
      </w:pPr>
      <w:rPr>
        <w:rFonts w:ascii="Times New Roman" w:eastAsia="Times New Roman" w:hAnsi="Times New Roman" w:cs="Times New Roman" w:hint="default"/>
        <w:b w:val="0"/>
        <w:bCs w:val="0"/>
        <w:i w:val="0"/>
        <w:iCs w:val="0"/>
        <w:spacing w:val="-11"/>
        <w:w w:val="98"/>
        <w:sz w:val="26"/>
        <w:szCs w:val="26"/>
        <w:lang w:val="en-US" w:eastAsia="en-US" w:bidi="ar-SA"/>
      </w:rPr>
    </w:lvl>
    <w:lvl w:ilvl="3" w:tplc="F6DC15C4">
      <w:numFmt w:val="bullet"/>
      <w:lvlText w:val="•"/>
      <w:lvlJc w:val="left"/>
      <w:pPr>
        <w:ind w:left="2980" w:hanging="372"/>
      </w:pPr>
      <w:rPr>
        <w:rFonts w:hint="default"/>
        <w:lang w:val="en-US" w:eastAsia="en-US" w:bidi="ar-SA"/>
      </w:rPr>
    </w:lvl>
    <w:lvl w:ilvl="4" w:tplc="54A83FE2">
      <w:numFmt w:val="bullet"/>
      <w:lvlText w:val="•"/>
      <w:lvlJc w:val="left"/>
      <w:pPr>
        <w:ind w:left="4034" w:hanging="372"/>
      </w:pPr>
      <w:rPr>
        <w:rFonts w:hint="default"/>
        <w:lang w:val="en-US" w:eastAsia="en-US" w:bidi="ar-SA"/>
      </w:rPr>
    </w:lvl>
    <w:lvl w:ilvl="5" w:tplc="3A4AB8E2">
      <w:numFmt w:val="bullet"/>
      <w:lvlText w:val="•"/>
      <w:lvlJc w:val="left"/>
      <w:pPr>
        <w:ind w:left="5088" w:hanging="372"/>
      </w:pPr>
      <w:rPr>
        <w:rFonts w:hint="default"/>
        <w:lang w:val="en-US" w:eastAsia="en-US" w:bidi="ar-SA"/>
      </w:rPr>
    </w:lvl>
    <w:lvl w:ilvl="6" w:tplc="3684EBAE">
      <w:numFmt w:val="bullet"/>
      <w:lvlText w:val="•"/>
      <w:lvlJc w:val="left"/>
      <w:pPr>
        <w:ind w:left="6142" w:hanging="372"/>
      </w:pPr>
      <w:rPr>
        <w:rFonts w:hint="default"/>
        <w:lang w:val="en-US" w:eastAsia="en-US" w:bidi="ar-SA"/>
      </w:rPr>
    </w:lvl>
    <w:lvl w:ilvl="7" w:tplc="1408E444">
      <w:numFmt w:val="bullet"/>
      <w:lvlText w:val="•"/>
      <w:lvlJc w:val="left"/>
      <w:pPr>
        <w:ind w:left="7197" w:hanging="372"/>
      </w:pPr>
      <w:rPr>
        <w:rFonts w:hint="default"/>
        <w:lang w:val="en-US" w:eastAsia="en-US" w:bidi="ar-SA"/>
      </w:rPr>
    </w:lvl>
    <w:lvl w:ilvl="8" w:tplc="A21C817C">
      <w:numFmt w:val="bullet"/>
      <w:lvlText w:val="•"/>
      <w:lvlJc w:val="left"/>
      <w:pPr>
        <w:ind w:left="8251" w:hanging="372"/>
      </w:pPr>
      <w:rPr>
        <w:rFonts w:hint="default"/>
        <w:lang w:val="en-US" w:eastAsia="en-US" w:bidi="ar-SA"/>
      </w:rPr>
    </w:lvl>
  </w:abstractNum>
  <w:abstractNum w:abstractNumId="48" w15:restartNumberingAfterBreak="0">
    <w:nsid w:val="63F612B8"/>
    <w:multiLevelType w:val="hybridMultilevel"/>
    <w:tmpl w:val="16D401F8"/>
    <w:lvl w:ilvl="0" w:tplc="8D2EAD5E">
      <w:numFmt w:val="bullet"/>
      <w:lvlText w:val="•"/>
      <w:lvlJc w:val="left"/>
      <w:pPr>
        <w:ind w:left="2946" w:hanging="360"/>
      </w:pPr>
      <w:rPr>
        <w:rFonts w:hint="default"/>
        <w:lang w:val="en-US" w:eastAsia="en-US" w:bidi="ar-SA"/>
      </w:rPr>
    </w:lvl>
    <w:lvl w:ilvl="1" w:tplc="04090003" w:tentative="1">
      <w:start w:val="1"/>
      <w:numFmt w:val="bullet"/>
      <w:lvlText w:val="o"/>
      <w:lvlJc w:val="left"/>
      <w:pPr>
        <w:ind w:left="3666" w:hanging="360"/>
      </w:pPr>
      <w:rPr>
        <w:rFonts w:ascii="Courier New" w:hAnsi="Courier New" w:cs="Courier New" w:hint="default"/>
      </w:rPr>
    </w:lvl>
    <w:lvl w:ilvl="2" w:tplc="04090005" w:tentative="1">
      <w:start w:val="1"/>
      <w:numFmt w:val="bullet"/>
      <w:lvlText w:val=""/>
      <w:lvlJc w:val="left"/>
      <w:pPr>
        <w:ind w:left="4386" w:hanging="360"/>
      </w:pPr>
      <w:rPr>
        <w:rFonts w:ascii="Wingdings" w:hAnsi="Wingdings" w:hint="default"/>
      </w:rPr>
    </w:lvl>
    <w:lvl w:ilvl="3" w:tplc="04090001" w:tentative="1">
      <w:start w:val="1"/>
      <w:numFmt w:val="bullet"/>
      <w:lvlText w:val=""/>
      <w:lvlJc w:val="left"/>
      <w:pPr>
        <w:ind w:left="5106" w:hanging="360"/>
      </w:pPr>
      <w:rPr>
        <w:rFonts w:ascii="Symbol" w:hAnsi="Symbol" w:hint="default"/>
      </w:rPr>
    </w:lvl>
    <w:lvl w:ilvl="4" w:tplc="04090003" w:tentative="1">
      <w:start w:val="1"/>
      <w:numFmt w:val="bullet"/>
      <w:lvlText w:val="o"/>
      <w:lvlJc w:val="left"/>
      <w:pPr>
        <w:ind w:left="5826" w:hanging="360"/>
      </w:pPr>
      <w:rPr>
        <w:rFonts w:ascii="Courier New" w:hAnsi="Courier New" w:cs="Courier New" w:hint="default"/>
      </w:rPr>
    </w:lvl>
    <w:lvl w:ilvl="5" w:tplc="04090005" w:tentative="1">
      <w:start w:val="1"/>
      <w:numFmt w:val="bullet"/>
      <w:lvlText w:val=""/>
      <w:lvlJc w:val="left"/>
      <w:pPr>
        <w:ind w:left="6546" w:hanging="360"/>
      </w:pPr>
      <w:rPr>
        <w:rFonts w:ascii="Wingdings" w:hAnsi="Wingdings" w:hint="default"/>
      </w:rPr>
    </w:lvl>
    <w:lvl w:ilvl="6" w:tplc="04090001" w:tentative="1">
      <w:start w:val="1"/>
      <w:numFmt w:val="bullet"/>
      <w:lvlText w:val=""/>
      <w:lvlJc w:val="left"/>
      <w:pPr>
        <w:ind w:left="7266" w:hanging="360"/>
      </w:pPr>
      <w:rPr>
        <w:rFonts w:ascii="Symbol" w:hAnsi="Symbol" w:hint="default"/>
      </w:rPr>
    </w:lvl>
    <w:lvl w:ilvl="7" w:tplc="04090003" w:tentative="1">
      <w:start w:val="1"/>
      <w:numFmt w:val="bullet"/>
      <w:lvlText w:val="o"/>
      <w:lvlJc w:val="left"/>
      <w:pPr>
        <w:ind w:left="7986" w:hanging="360"/>
      </w:pPr>
      <w:rPr>
        <w:rFonts w:ascii="Courier New" w:hAnsi="Courier New" w:cs="Courier New" w:hint="default"/>
      </w:rPr>
    </w:lvl>
    <w:lvl w:ilvl="8" w:tplc="04090005" w:tentative="1">
      <w:start w:val="1"/>
      <w:numFmt w:val="bullet"/>
      <w:lvlText w:val=""/>
      <w:lvlJc w:val="left"/>
      <w:pPr>
        <w:ind w:left="8706" w:hanging="360"/>
      </w:pPr>
      <w:rPr>
        <w:rFonts w:ascii="Wingdings" w:hAnsi="Wingdings" w:hint="default"/>
      </w:rPr>
    </w:lvl>
  </w:abstractNum>
  <w:abstractNum w:abstractNumId="49" w15:restartNumberingAfterBreak="0">
    <w:nsid w:val="64A2790E"/>
    <w:multiLevelType w:val="hybridMultilevel"/>
    <w:tmpl w:val="C28C3156"/>
    <w:lvl w:ilvl="0" w:tplc="415A7204">
      <w:start w:val="1"/>
      <w:numFmt w:val="decimal"/>
      <w:lvlText w:val="(%1)"/>
      <w:lvlJc w:val="left"/>
      <w:pPr>
        <w:ind w:left="1540" w:hanging="370"/>
      </w:pPr>
      <w:rPr>
        <w:rFonts w:ascii="Times New Roman" w:eastAsia="Times New Roman" w:hAnsi="Times New Roman" w:cs="Times New Roman" w:hint="default"/>
        <w:b w:val="0"/>
        <w:bCs w:val="0"/>
        <w:i w:val="0"/>
        <w:iCs w:val="0"/>
        <w:spacing w:val="-9"/>
        <w:w w:val="98"/>
        <w:sz w:val="26"/>
        <w:szCs w:val="26"/>
        <w:lang w:val="en-US" w:eastAsia="en-US" w:bidi="ar-SA"/>
      </w:rPr>
    </w:lvl>
    <w:lvl w:ilvl="1" w:tplc="A1025A0C">
      <w:numFmt w:val="bullet"/>
      <w:lvlText w:val="•"/>
      <w:lvlJc w:val="left"/>
      <w:pPr>
        <w:ind w:left="2422" w:hanging="370"/>
      </w:pPr>
      <w:rPr>
        <w:rFonts w:hint="default"/>
        <w:lang w:val="en-US" w:eastAsia="en-US" w:bidi="ar-SA"/>
      </w:rPr>
    </w:lvl>
    <w:lvl w:ilvl="2" w:tplc="1A5CC048">
      <w:numFmt w:val="bullet"/>
      <w:lvlText w:val="•"/>
      <w:lvlJc w:val="left"/>
      <w:pPr>
        <w:ind w:left="3304" w:hanging="370"/>
      </w:pPr>
      <w:rPr>
        <w:rFonts w:hint="default"/>
        <w:lang w:val="en-US" w:eastAsia="en-US" w:bidi="ar-SA"/>
      </w:rPr>
    </w:lvl>
    <w:lvl w:ilvl="3" w:tplc="FE54959E">
      <w:numFmt w:val="bullet"/>
      <w:lvlText w:val="•"/>
      <w:lvlJc w:val="left"/>
      <w:pPr>
        <w:ind w:left="4186" w:hanging="370"/>
      </w:pPr>
      <w:rPr>
        <w:rFonts w:hint="default"/>
        <w:lang w:val="en-US" w:eastAsia="en-US" w:bidi="ar-SA"/>
      </w:rPr>
    </w:lvl>
    <w:lvl w:ilvl="4" w:tplc="7832743C">
      <w:numFmt w:val="bullet"/>
      <w:lvlText w:val="•"/>
      <w:lvlJc w:val="left"/>
      <w:pPr>
        <w:ind w:left="5068" w:hanging="370"/>
      </w:pPr>
      <w:rPr>
        <w:rFonts w:hint="default"/>
        <w:lang w:val="en-US" w:eastAsia="en-US" w:bidi="ar-SA"/>
      </w:rPr>
    </w:lvl>
    <w:lvl w:ilvl="5" w:tplc="A0B49526">
      <w:numFmt w:val="bullet"/>
      <w:lvlText w:val="•"/>
      <w:lvlJc w:val="left"/>
      <w:pPr>
        <w:ind w:left="5950" w:hanging="370"/>
      </w:pPr>
      <w:rPr>
        <w:rFonts w:hint="default"/>
        <w:lang w:val="en-US" w:eastAsia="en-US" w:bidi="ar-SA"/>
      </w:rPr>
    </w:lvl>
    <w:lvl w:ilvl="6" w:tplc="421826F6">
      <w:numFmt w:val="bullet"/>
      <w:lvlText w:val="•"/>
      <w:lvlJc w:val="left"/>
      <w:pPr>
        <w:ind w:left="6832" w:hanging="370"/>
      </w:pPr>
      <w:rPr>
        <w:rFonts w:hint="default"/>
        <w:lang w:val="en-US" w:eastAsia="en-US" w:bidi="ar-SA"/>
      </w:rPr>
    </w:lvl>
    <w:lvl w:ilvl="7" w:tplc="F1865510">
      <w:numFmt w:val="bullet"/>
      <w:lvlText w:val="•"/>
      <w:lvlJc w:val="left"/>
      <w:pPr>
        <w:ind w:left="7714" w:hanging="370"/>
      </w:pPr>
      <w:rPr>
        <w:rFonts w:hint="default"/>
        <w:lang w:val="en-US" w:eastAsia="en-US" w:bidi="ar-SA"/>
      </w:rPr>
    </w:lvl>
    <w:lvl w:ilvl="8" w:tplc="ACCC8566">
      <w:numFmt w:val="bullet"/>
      <w:lvlText w:val="•"/>
      <w:lvlJc w:val="left"/>
      <w:pPr>
        <w:ind w:left="8596" w:hanging="370"/>
      </w:pPr>
      <w:rPr>
        <w:rFonts w:hint="default"/>
        <w:lang w:val="en-US" w:eastAsia="en-US" w:bidi="ar-SA"/>
      </w:rPr>
    </w:lvl>
  </w:abstractNum>
  <w:abstractNum w:abstractNumId="50" w15:restartNumberingAfterBreak="0">
    <w:nsid w:val="651E6D48"/>
    <w:multiLevelType w:val="multilevel"/>
    <w:tmpl w:val="B09E0EA6"/>
    <w:lvl w:ilvl="0">
      <w:start w:val="1"/>
      <w:numFmt w:val="decimal"/>
      <w:lvlText w:val="(%1)"/>
      <w:lvlJc w:val="left"/>
      <w:pPr>
        <w:ind w:left="1142" w:hanging="721"/>
      </w:pPr>
      <w:rPr>
        <w:rFonts w:ascii="Times New Roman" w:eastAsia="Times New Roman" w:hAnsi="Times New Roman" w:cs="Times New Roman" w:hint="default"/>
        <w:b w:val="0"/>
        <w:bCs w:val="0"/>
        <w:i w:val="0"/>
        <w:iCs w:val="0"/>
        <w:spacing w:val="-7"/>
        <w:w w:val="98"/>
        <w:sz w:val="26"/>
        <w:szCs w:val="26"/>
        <w:lang w:val="en-US" w:eastAsia="en-US" w:bidi="ar-SA"/>
      </w:rPr>
    </w:lvl>
    <w:lvl w:ilvl="1">
      <w:start w:val="3"/>
      <w:numFmt w:val="lowerLetter"/>
      <w:lvlText w:val="(%2)"/>
      <w:lvlJc w:val="left"/>
      <w:pPr>
        <w:ind w:left="1862" w:hanging="360"/>
      </w:pPr>
      <w:rPr>
        <w:rFonts w:ascii="Times New Roman" w:eastAsia="Times New Roman" w:hAnsi="Times New Roman" w:cs="Times New Roman" w:hint="default"/>
        <w:b w:val="0"/>
        <w:bCs w:val="0"/>
        <w:i w:val="0"/>
        <w:iCs w:val="0"/>
        <w:spacing w:val="-9"/>
        <w:w w:val="98"/>
        <w:sz w:val="26"/>
        <w:szCs w:val="26"/>
        <w:lang w:val="en-US" w:eastAsia="en-US" w:bidi="ar-SA"/>
      </w:rPr>
    </w:lvl>
    <w:lvl w:ilvl="2">
      <w:start w:val="1"/>
      <w:numFmt w:val="bullet"/>
      <w:lvlText w:val=""/>
      <w:lvlJc w:val="left"/>
      <w:pPr>
        <w:ind w:left="2620" w:hanging="360"/>
      </w:pPr>
      <w:rPr>
        <w:rFonts w:ascii="Symbol" w:hAnsi="Symbol" w:hint="default"/>
      </w:rPr>
    </w:lvl>
    <w:lvl w:ilvl="3">
      <w:numFmt w:val="bullet"/>
      <w:lvlText w:val="-"/>
      <w:lvlJc w:val="left"/>
      <w:pPr>
        <w:ind w:left="1000" w:hanging="360"/>
      </w:pPr>
      <w:rPr>
        <w:rFonts w:ascii="Arial" w:eastAsia="Arial" w:hAnsi="Arial" w:cs="Arial" w:hint="default"/>
        <w:w w:val="104"/>
      </w:rPr>
    </w:lvl>
    <w:lvl w:ilvl="4">
      <w:numFmt w:val="bullet"/>
      <w:lvlText w:val="•"/>
      <w:lvlJc w:val="left"/>
      <w:pPr>
        <w:ind w:left="1142" w:hanging="402"/>
      </w:pPr>
      <w:rPr>
        <w:rFonts w:hint="default"/>
      </w:rPr>
    </w:lvl>
    <w:lvl w:ilvl="5">
      <w:numFmt w:val="bullet"/>
      <w:lvlText w:val="•"/>
      <w:lvlJc w:val="left"/>
      <w:pPr>
        <w:ind w:left="1862" w:hanging="402"/>
      </w:pPr>
      <w:rPr>
        <w:rFonts w:hint="default"/>
      </w:rPr>
    </w:lvl>
    <w:lvl w:ilvl="6">
      <w:numFmt w:val="bullet"/>
      <w:lvlText w:val="•"/>
      <w:lvlJc w:val="left"/>
      <w:pPr>
        <w:ind w:left="2582" w:hanging="402"/>
      </w:pPr>
      <w:rPr>
        <w:rFonts w:hint="default"/>
      </w:rPr>
    </w:lvl>
    <w:lvl w:ilvl="7">
      <w:numFmt w:val="bullet"/>
      <w:lvlText w:val="•"/>
      <w:lvlJc w:val="left"/>
      <w:pPr>
        <w:ind w:left="4522" w:hanging="402"/>
      </w:pPr>
      <w:rPr>
        <w:rFonts w:hint="default"/>
      </w:rPr>
    </w:lvl>
    <w:lvl w:ilvl="8">
      <w:numFmt w:val="bullet"/>
      <w:lvlText w:val="•"/>
      <w:lvlJc w:val="left"/>
      <w:pPr>
        <w:ind w:left="6462" w:hanging="402"/>
      </w:pPr>
      <w:rPr>
        <w:rFonts w:hint="default"/>
      </w:rPr>
    </w:lvl>
  </w:abstractNum>
  <w:abstractNum w:abstractNumId="51" w15:restartNumberingAfterBreak="0">
    <w:nsid w:val="663C4960"/>
    <w:multiLevelType w:val="hybridMultilevel"/>
    <w:tmpl w:val="3ADA0DFE"/>
    <w:lvl w:ilvl="0" w:tplc="249601F2">
      <w:start w:val="1"/>
      <w:numFmt w:val="decimal"/>
      <w:lvlText w:val="(%1)"/>
      <w:lvlJc w:val="left"/>
      <w:pPr>
        <w:ind w:left="1299" w:hanging="370"/>
      </w:pPr>
      <w:rPr>
        <w:rFonts w:ascii="Times New Roman" w:eastAsia="Times New Roman" w:hAnsi="Times New Roman" w:cs="Times New Roman" w:hint="default"/>
        <w:b w:val="0"/>
        <w:bCs w:val="0"/>
        <w:i w:val="0"/>
        <w:iCs w:val="0"/>
        <w:spacing w:val="-4"/>
        <w:w w:val="98"/>
        <w:sz w:val="26"/>
        <w:szCs w:val="26"/>
        <w:lang w:val="en-US" w:eastAsia="en-US" w:bidi="ar-SA"/>
      </w:rPr>
    </w:lvl>
    <w:lvl w:ilvl="1" w:tplc="0C1AAB82">
      <w:numFmt w:val="bullet"/>
      <w:lvlText w:val="•"/>
      <w:lvlJc w:val="left"/>
      <w:pPr>
        <w:ind w:left="2322" w:hanging="370"/>
      </w:pPr>
      <w:rPr>
        <w:rFonts w:hint="default"/>
        <w:lang w:val="en-US" w:eastAsia="en-US" w:bidi="ar-SA"/>
      </w:rPr>
    </w:lvl>
    <w:lvl w:ilvl="2" w:tplc="3E1648D4">
      <w:numFmt w:val="bullet"/>
      <w:lvlText w:val="•"/>
      <w:lvlJc w:val="left"/>
      <w:pPr>
        <w:ind w:left="3344" w:hanging="370"/>
      </w:pPr>
      <w:rPr>
        <w:rFonts w:hint="default"/>
        <w:lang w:val="en-US" w:eastAsia="en-US" w:bidi="ar-SA"/>
      </w:rPr>
    </w:lvl>
    <w:lvl w:ilvl="3" w:tplc="55761CE6">
      <w:numFmt w:val="bullet"/>
      <w:lvlText w:val="•"/>
      <w:lvlJc w:val="left"/>
      <w:pPr>
        <w:ind w:left="4366" w:hanging="370"/>
      </w:pPr>
      <w:rPr>
        <w:rFonts w:hint="default"/>
        <w:lang w:val="en-US" w:eastAsia="en-US" w:bidi="ar-SA"/>
      </w:rPr>
    </w:lvl>
    <w:lvl w:ilvl="4" w:tplc="EA6A6DEA">
      <w:numFmt w:val="bullet"/>
      <w:lvlText w:val="•"/>
      <w:lvlJc w:val="left"/>
      <w:pPr>
        <w:ind w:left="5388" w:hanging="370"/>
      </w:pPr>
      <w:rPr>
        <w:rFonts w:hint="default"/>
        <w:lang w:val="en-US" w:eastAsia="en-US" w:bidi="ar-SA"/>
      </w:rPr>
    </w:lvl>
    <w:lvl w:ilvl="5" w:tplc="34CAB940">
      <w:numFmt w:val="bullet"/>
      <w:lvlText w:val="•"/>
      <w:lvlJc w:val="left"/>
      <w:pPr>
        <w:ind w:left="6410" w:hanging="370"/>
      </w:pPr>
      <w:rPr>
        <w:rFonts w:hint="default"/>
        <w:lang w:val="en-US" w:eastAsia="en-US" w:bidi="ar-SA"/>
      </w:rPr>
    </w:lvl>
    <w:lvl w:ilvl="6" w:tplc="3E36F6A0">
      <w:numFmt w:val="bullet"/>
      <w:lvlText w:val="•"/>
      <w:lvlJc w:val="left"/>
      <w:pPr>
        <w:ind w:left="7432" w:hanging="370"/>
      </w:pPr>
      <w:rPr>
        <w:rFonts w:hint="default"/>
        <w:lang w:val="en-US" w:eastAsia="en-US" w:bidi="ar-SA"/>
      </w:rPr>
    </w:lvl>
    <w:lvl w:ilvl="7" w:tplc="EE3AC34A">
      <w:numFmt w:val="bullet"/>
      <w:lvlText w:val="•"/>
      <w:lvlJc w:val="left"/>
      <w:pPr>
        <w:ind w:left="8454" w:hanging="370"/>
      </w:pPr>
      <w:rPr>
        <w:rFonts w:hint="default"/>
        <w:lang w:val="en-US" w:eastAsia="en-US" w:bidi="ar-SA"/>
      </w:rPr>
    </w:lvl>
    <w:lvl w:ilvl="8" w:tplc="736C59B4">
      <w:numFmt w:val="bullet"/>
      <w:lvlText w:val="•"/>
      <w:lvlJc w:val="left"/>
      <w:pPr>
        <w:ind w:left="9476" w:hanging="370"/>
      </w:pPr>
      <w:rPr>
        <w:rFonts w:hint="default"/>
        <w:lang w:val="en-US" w:eastAsia="en-US" w:bidi="ar-SA"/>
      </w:rPr>
    </w:lvl>
  </w:abstractNum>
  <w:abstractNum w:abstractNumId="52" w15:restartNumberingAfterBreak="0">
    <w:nsid w:val="69BD4CB6"/>
    <w:multiLevelType w:val="hybridMultilevel"/>
    <w:tmpl w:val="5020713C"/>
    <w:lvl w:ilvl="0" w:tplc="889A21D4">
      <w:numFmt w:val="bullet"/>
      <w:lvlText w:val=""/>
      <w:lvlJc w:val="left"/>
      <w:pPr>
        <w:ind w:left="1540" w:hanging="365"/>
      </w:pPr>
      <w:rPr>
        <w:rFonts w:ascii="Symbol" w:eastAsia="Symbol" w:hAnsi="Symbol" w:cs="Symbol" w:hint="default"/>
        <w:b w:val="0"/>
        <w:bCs w:val="0"/>
        <w:i w:val="0"/>
        <w:iCs w:val="0"/>
        <w:spacing w:val="0"/>
        <w:w w:val="97"/>
        <w:sz w:val="26"/>
        <w:szCs w:val="26"/>
        <w:lang w:val="en-US" w:eastAsia="en-US" w:bidi="ar-SA"/>
      </w:rPr>
    </w:lvl>
    <w:lvl w:ilvl="1" w:tplc="0E3C4F9A">
      <w:numFmt w:val="bullet"/>
      <w:lvlText w:val="•"/>
      <w:lvlJc w:val="left"/>
      <w:pPr>
        <w:ind w:left="2422" w:hanging="365"/>
      </w:pPr>
      <w:rPr>
        <w:rFonts w:hint="default"/>
        <w:lang w:val="en-US" w:eastAsia="en-US" w:bidi="ar-SA"/>
      </w:rPr>
    </w:lvl>
    <w:lvl w:ilvl="2" w:tplc="155A6DD6">
      <w:numFmt w:val="bullet"/>
      <w:lvlText w:val="•"/>
      <w:lvlJc w:val="left"/>
      <w:pPr>
        <w:ind w:left="3304" w:hanging="365"/>
      </w:pPr>
      <w:rPr>
        <w:rFonts w:hint="default"/>
        <w:lang w:val="en-US" w:eastAsia="en-US" w:bidi="ar-SA"/>
      </w:rPr>
    </w:lvl>
    <w:lvl w:ilvl="3" w:tplc="46EC2DE2">
      <w:numFmt w:val="bullet"/>
      <w:lvlText w:val="•"/>
      <w:lvlJc w:val="left"/>
      <w:pPr>
        <w:ind w:left="4186" w:hanging="365"/>
      </w:pPr>
      <w:rPr>
        <w:rFonts w:hint="default"/>
        <w:lang w:val="en-US" w:eastAsia="en-US" w:bidi="ar-SA"/>
      </w:rPr>
    </w:lvl>
    <w:lvl w:ilvl="4" w:tplc="8B48F436">
      <w:numFmt w:val="bullet"/>
      <w:lvlText w:val="•"/>
      <w:lvlJc w:val="left"/>
      <w:pPr>
        <w:ind w:left="5068" w:hanging="365"/>
      </w:pPr>
      <w:rPr>
        <w:rFonts w:hint="default"/>
        <w:lang w:val="en-US" w:eastAsia="en-US" w:bidi="ar-SA"/>
      </w:rPr>
    </w:lvl>
    <w:lvl w:ilvl="5" w:tplc="5386AC4C">
      <w:numFmt w:val="bullet"/>
      <w:lvlText w:val="•"/>
      <w:lvlJc w:val="left"/>
      <w:pPr>
        <w:ind w:left="5950" w:hanging="365"/>
      </w:pPr>
      <w:rPr>
        <w:rFonts w:hint="default"/>
        <w:lang w:val="en-US" w:eastAsia="en-US" w:bidi="ar-SA"/>
      </w:rPr>
    </w:lvl>
    <w:lvl w:ilvl="6" w:tplc="4A644BE2">
      <w:numFmt w:val="bullet"/>
      <w:lvlText w:val="•"/>
      <w:lvlJc w:val="left"/>
      <w:pPr>
        <w:ind w:left="6832" w:hanging="365"/>
      </w:pPr>
      <w:rPr>
        <w:rFonts w:hint="default"/>
        <w:lang w:val="en-US" w:eastAsia="en-US" w:bidi="ar-SA"/>
      </w:rPr>
    </w:lvl>
    <w:lvl w:ilvl="7" w:tplc="8188D102">
      <w:numFmt w:val="bullet"/>
      <w:lvlText w:val="•"/>
      <w:lvlJc w:val="left"/>
      <w:pPr>
        <w:ind w:left="7714" w:hanging="365"/>
      </w:pPr>
      <w:rPr>
        <w:rFonts w:hint="default"/>
        <w:lang w:val="en-US" w:eastAsia="en-US" w:bidi="ar-SA"/>
      </w:rPr>
    </w:lvl>
    <w:lvl w:ilvl="8" w:tplc="F670C086">
      <w:numFmt w:val="bullet"/>
      <w:lvlText w:val="•"/>
      <w:lvlJc w:val="left"/>
      <w:pPr>
        <w:ind w:left="8596" w:hanging="365"/>
      </w:pPr>
      <w:rPr>
        <w:rFonts w:hint="default"/>
        <w:lang w:val="en-US" w:eastAsia="en-US" w:bidi="ar-SA"/>
      </w:rPr>
    </w:lvl>
  </w:abstractNum>
  <w:abstractNum w:abstractNumId="53" w15:restartNumberingAfterBreak="0">
    <w:nsid w:val="69F9457E"/>
    <w:multiLevelType w:val="hybridMultilevel"/>
    <w:tmpl w:val="624EB9CE"/>
    <w:lvl w:ilvl="0" w:tplc="CA18AD30">
      <w:start w:val="1"/>
      <w:numFmt w:val="lowerLetter"/>
      <w:lvlText w:val="(%1)"/>
      <w:lvlJc w:val="left"/>
      <w:pPr>
        <w:ind w:left="1900" w:hanging="720"/>
      </w:pPr>
      <w:rPr>
        <w:rFonts w:ascii="Times New Roman" w:eastAsia="Times New Roman" w:hAnsi="Times New Roman" w:cs="Times New Roman" w:hint="default"/>
        <w:b w:val="0"/>
        <w:bCs w:val="0"/>
        <w:i w:val="0"/>
        <w:iCs w:val="0"/>
        <w:spacing w:val="-9"/>
        <w:w w:val="98"/>
        <w:sz w:val="26"/>
        <w:szCs w:val="26"/>
        <w:lang w:val="en-US" w:eastAsia="en-US" w:bidi="ar-SA"/>
      </w:rPr>
    </w:lvl>
    <w:lvl w:ilvl="1" w:tplc="BA5AAE84">
      <w:start w:val="1"/>
      <w:numFmt w:val="lowerRoman"/>
      <w:lvlText w:val="(%2)"/>
      <w:lvlJc w:val="left"/>
      <w:pPr>
        <w:ind w:left="2260" w:hanging="360"/>
      </w:pPr>
      <w:rPr>
        <w:rFonts w:ascii="Times New Roman" w:eastAsia="Times New Roman" w:hAnsi="Times New Roman" w:cs="Times New Roman" w:hint="default"/>
        <w:b w:val="0"/>
        <w:bCs w:val="0"/>
        <w:i w:val="0"/>
        <w:iCs w:val="0"/>
        <w:spacing w:val="-9"/>
        <w:w w:val="98"/>
        <w:sz w:val="26"/>
        <w:szCs w:val="26"/>
        <w:lang w:val="en-US" w:eastAsia="en-US" w:bidi="ar-SA"/>
      </w:rPr>
    </w:lvl>
    <w:lvl w:ilvl="2" w:tplc="952639A0">
      <w:numFmt w:val="bullet"/>
      <w:lvlText w:val="•"/>
      <w:lvlJc w:val="left"/>
      <w:pPr>
        <w:ind w:left="3160" w:hanging="360"/>
      </w:pPr>
      <w:rPr>
        <w:rFonts w:hint="default"/>
        <w:lang w:val="en-US" w:eastAsia="en-US" w:bidi="ar-SA"/>
      </w:rPr>
    </w:lvl>
    <w:lvl w:ilvl="3" w:tplc="FFD8C420">
      <w:numFmt w:val="bullet"/>
      <w:lvlText w:val="•"/>
      <w:lvlJc w:val="left"/>
      <w:pPr>
        <w:ind w:left="4060" w:hanging="360"/>
      </w:pPr>
      <w:rPr>
        <w:rFonts w:hint="default"/>
        <w:lang w:val="en-US" w:eastAsia="en-US" w:bidi="ar-SA"/>
      </w:rPr>
    </w:lvl>
    <w:lvl w:ilvl="4" w:tplc="9476F3C2">
      <w:numFmt w:val="bullet"/>
      <w:lvlText w:val="•"/>
      <w:lvlJc w:val="left"/>
      <w:pPr>
        <w:ind w:left="4960" w:hanging="360"/>
      </w:pPr>
      <w:rPr>
        <w:rFonts w:hint="default"/>
        <w:lang w:val="en-US" w:eastAsia="en-US" w:bidi="ar-SA"/>
      </w:rPr>
    </w:lvl>
    <w:lvl w:ilvl="5" w:tplc="0382FC3E">
      <w:numFmt w:val="bullet"/>
      <w:lvlText w:val="•"/>
      <w:lvlJc w:val="left"/>
      <w:pPr>
        <w:ind w:left="5860" w:hanging="360"/>
      </w:pPr>
      <w:rPr>
        <w:rFonts w:hint="default"/>
        <w:lang w:val="en-US" w:eastAsia="en-US" w:bidi="ar-SA"/>
      </w:rPr>
    </w:lvl>
    <w:lvl w:ilvl="6" w:tplc="64E87F54">
      <w:numFmt w:val="bullet"/>
      <w:lvlText w:val="•"/>
      <w:lvlJc w:val="left"/>
      <w:pPr>
        <w:ind w:left="6760" w:hanging="360"/>
      </w:pPr>
      <w:rPr>
        <w:rFonts w:hint="default"/>
        <w:lang w:val="en-US" w:eastAsia="en-US" w:bidi="ar-SA"/>
      </w:rPr>
    </w:lvl>
    <w:lvl w:ilvl="7" w:tplc="279CE78E">
      <w:numFmt w:val="bullet"/>
      <w:lvlText w:val="•"/>
      <w:lvlJc w:val="left"/>
      <w:pPr>
        <w:ind w:left="7660" w:hanging="360"/>
      </w:pPr>
      <w:rPr>
        <w:rFonts w:hint="default"/>
        <w:lang w:val="en-US" w:eastAsia="en-US" w:bidi="ar-SA"/>
      </w:rPr>
    </w:lvl>
    <w:lvl w:ilvl="8" w:tplc="E986406E">
      <w:numFmt w:val="bullet"/>
      <w:lvlText w:val="•"/>
      <w:lvlJc w:val="left"/>
      <w:pPr>
        <w:ind w:left="8560" w:hanging="360"/>
      </w:pPr>
      <w:rPr>
        <w:rFonts w:hint="default"/>
        <w:lang w:val="en-US" w:eastAsia="en-US" w:bidi="ar-SA"/>
      </w:rPr>
    </w:lvl>
  </w:abstractNum>
  <w:abstractNum w:abstractNumId="54" w15:restartNumberingAfterBreak="0">
    <w:nsid w:val="6EC728DD"/>
    <w:multiLevelType w:val="hybridMultilevel"/>
    <w:tmpl w:val="D3ACFA0A"/>
    <w:lvl w:ilvl="0" w:tplc="FE86134E">
      <w:numFmt w:val="bullet"/>
      <w:lvlText w:val=""/>
      <w:lvlJc w:val="left"/>
      <w:pPr>
        <w:ind w:left="1540" w:hanging="360"/>
      </w:pPr>
      <w:rPr>
        <w:rFonts w:ascii="Symbol" w:eastAsia="Symbol" w:hAnsi="Symbol" w:cs="Symbol" w:hint="default"/>
        <w:b w:val="0"/>
        <w:bCs w:val="0"/>
        <w:i w:val="0"/>
        <w:iCs w:val="0"/>
        <w:spacing w:val="0"/>
        <w:w w:val="97"/>
        <w:sz w:val="26"/>
        <w:szCs w:val="26"/>
        <w:lang w:val="en-US" w:eastAsia="en-US" w:bidi="ar-SA"/>
      </w:rPr>
    </w:lvl>
    <w:lvl w:ilvl="1" w:tplc="00B2099C">
      <w:numFmt w:val="bullet"/>
      <w:lvlText w:val="•"/>
      <w:lvlJc w:val="left"/>
      <w:pPr>
        <w:ind w:left="2422" w:hanging="360"/>
      </w:pPr>
      <w:rPr>
        <w:rFonts w:hint="default"/>
        <w:lang w:val="en-US" w:eastAsia="en-US" w:bidi="ar-SA"/>
      </w:rPr>
    </w:lvl>
    <w:lvl w:ilvl="2" w:tplc="EDB49046">
      <w:numFmt w:val="bullet"/>
      <w:lvlText w:val="•"/>
      <w:lvlJc w:val="left"/>
      <w:pPr>
        <w:ind w:left="3304" w:hanging="360"/>
      </w:pPr>
      <w:rPr>
        <w:rFonts w:hint="default"/>
        <w:lang w:val="en-US" w:eastAsia="en-US" w:bidi="ar-SA"/>
      </w:rPr>
    </w:lvl>
    <w:lvl w:ilvl="3" w:tplc="6E8A4192">
      <w:numFmt w:val="bullet"/>
      <w:lvlText w:val="•"/>
      <w:lvlJc w:val="left"/>
      <w:pPr>
        <w:ind w:left="4186" w:hanging="360"/>
      </w:pPr>
      <w:rPr>
        <w:rFonts w:hint="default"/>
        <w:lang w:val="en-US" w:eastAsia="en-US" w:bidi="ar-SA"/>
      </w:rPr>
    </w:lvl>
    <w:lvl w:ilvl="4" w:tplc="E0A8491A">
      <w:numFmt w:val="bullet"/>
      <w:lvlText w:val="•"/>
      <w:lvlJc w:val="left"/>
      <w:pPr>
        <w:ind w:left="5068" w:hanging="360"/>
      </w:pPr>
      <w:rPr>
        <w:rFonts w:hint="default"/>
        <w:lang w:val="en-US" w:eastAsia="en-US" w:bidi="ar-SA"/>
      </w:rPr>
    </w:lvl>
    <w:lvl w:ilvl="5" w:tplc="E3E2F338">
      <w:numFmt w:val="bullet"/>
      <w:lvlText w:val="•"/>
      <w:lvlJc w:val="left"/>
      <w:pPr>
        <w:ind w:left="5950" w:hanging="360"/>
      </w:pPr>
      <w:rPr>
        <w:rFonts w:hint="default"/>
        <w:lang w:val="en-US" w:eastAsia="en-US" w:bidi="ar-SA"/>
      </w:rPr>
    </w:lvl>
    <w:lvl w:ilvl="6" w:tplc="4E544056">
      <w:numFmt w:val="bullet"/>
      <w:lvlText w:val="•"/>
      <w:lvlJc w:val="left"/>
      <w:pPr>
        <w:ind w:left="6832" w:hanging="360"/>
      </w:pPr>
      <w:rPr>
        <w:rFonts w:hint="default"/>
        <w:lang w:val="en-US" w:eastAsia="en-US" w:bidi="ar-SA"/>
      </w:rPr>
    </w:lvl>
    <w:lvl w:ilvl="7" w:tplc="92B6DD5E">
      <w:numFmt w:val="bullet"/>
      <w:lvlText w:val="•"/>
      <w:lvlJc w:val="left"/>
      <w:pPr>
        <w:ind w:left="7714" w:hanging="360"/>
      </w:pPr>
      <w:rPr>
        <w:rFonts w:hint="default"/>
        <w:lang w:val="en-US" w:eastAsia="en-US" w:bidi="ar-SA"/>
      </w:rPr>
    </w:lvl>
    <w:lvl w:ilvl="8" w:tplc="1EDC2A3C">
      <w:numFmt w:val="bullet"/>
      <w:lvlText w:val="•"/>
      <w:lvlJc w:val="left"/>
      <w:pPr>
        <w:ind w:left="8596" w:hanging="360"/>
      </w:pPr>
      <w:rPr>
        <w:rFonts w:hint="default"/>
        <w:lang w:val="en-US" w:eastAsia="en-US" w:bidi="ar-SA"/>
      </w:rPr>
    </w:lvl>
  </w:abstractNum>
  <w:abstractNum w:abstractNumId="55" w15:restartNumberingAfterBreak="0">
    <w:nsid w:val="7125700F"/>
    <w:multiLevelType w:val="hybridMultilevel"/>
    <w:tmpl w:val="56A8E508"/>
    <w:lvl w:ilvl="0" w:tplc="FFFFFFFF">
      <w:start w:val="1"/>
      <w:numFmt w:val="lowerLetter"/>
      <w:lvlText w:val="%1."/>
      <w:lvlJc w:val="left"/>
      <w:pPr>
        <w:ind w:left="1540" w:hanging="360"/>
      </w:pPr>
      <w:rPr>
        <w:rFonts w:ascii="Times New Roman" w:eastAsia="Times New Roman" w:hAnsi="Times New Roman" w:cs="Times New Roman" w:hint="default"/>
        <w:b w:val="0"/>
        <w:bCs w:val="0"/>
        <w:i w:val="0"/>
        <w:iCs w:val="0"/>
        <w:spacing w:val="-2"/>
        <w:w w:val="98"/>
        <w:sz w:val="26"/>
        <w:szCs w:val="26"/>
        <w:lang w:val="en-US" w:eastAsia="en-US" w:bidi="ar-SA"/>
      </w:rPr>
    </w:lvl>
    <w:lvl w:ilvl="1" w:tplc="FFFFFFFF">
      <w:numFmt w:val="bullet"/>
      <w:lvlText w:val="•"/>
      <w:lvlJc w:val="left"/>
      <w:pPr>
        <w:ind w:left="2422" w:hanging="360"/>
      </w:pPr>
      <w:rPr>
        <w:rFonts w:hint="default"/>
        <w:lang w:val="en-US" w:eastAsia="en-US" w:bidi="ar-SA"/>
      </w:rPr>
    </w:lvl>
    <w:lvl w:ilvl="2" w:tplc="FFFFFFFF">
      <w:numFmt w:val="bullet"/>
      <w:lvlText w:val="•"/>
      <w:lvlJc w:val="left"/>
      <w:pPr>
        <w:ind w:left="3304" w:hanging="360"/>
      </w:pPr>
      <w:rPr>
        <w:rFonts w:hint="default"/>
        <w:lang w:val="en-US" w:eastAsia="en-US" w:bidi="ar-SA"/>
      </w:rPr>
    </w:lvl>
    <w:lvl w:ilvl="3" w:tplc="FFFFFFFF">
      <w:numFmt w:val="bullet"/>
      <w:lvlText w:val="•"/>
      <w:lvlJc w:val="left"/>
      <w:pPr>
        <w:ind w:left="4186" w:hanging="360"/>
      </w:pPr>
      <w:rPr>
        <w:rFonts w:hint="default"/>
        <w:lang w:val="en-US" w:eastAsia="en-US" w:bidi="ar-SA"/>
      </w:rPr>
    </w:lvl>
    <w:lvl w:ilvl="4" w:tplc="FFFFFFFF">
      <w:numFmt w:val="bullet"/>
      <w:lvlText w:val="•"/>
      <w:lvlJc w:val="left"/>
      <w:pPr>
        <w:ind w:left="5068" w:hanging="360"/>
      </w:pPr>
      <w:rPr>
        <w:rFonts w:hint="default"/>
        <w:lang w:val="en-US" w:eastAsia="en-US" w:bidi="ar-SA"/>
      </w:rPr>
    </w:lvl>
    <w:lvl w:ilvl="5" w:tplc="FFFFFFFF">
      <w:numFmt w:val="bullet"/>
      <w:lvlText w:val="•"/>
      <w:lvlJc w:val="left"/>
      <w:pPr>
        <w:ind w:left="5950" w:hanging="360"/>
      </w:pPr>
      <w:rPr>
        <w:rFonts w:hint="default"/>
        <w:lang w:val="en-US" w:eastAsia="en-US" w:bidi="ar-SA"/>
      </w:rPr>
    </w:lvl>
    <w:lvl w:ilvl="6" w:tplc="FFFFFFFF">
      <w:numFmt w:val="bullet"/>
      <w:lvlText w:val="•"/>
      <w:lvlJc w:val="left"/>
      <w:pPr>
        <w:ind w:left="6832" w:hanging="360"/>
      </w:pPr>
      <w:rPr>
        <w:rFonts w:hint="default"/>
        <w:lang w:val="en-US" w:eastAsia="en-US" w:bidi="ar-SA"/>
      </w:rPr>
    </w:lvl>
    <w:lvl w:ilvl="7" w:tplc="FFFFFFFF">
      <w:numFmt w:val="bullet"/>
      <w:lvlText w:val="•"/>
      <w:lvlJc w:val="left"/>
      <w:pPr>
        <w:ind w:left="7714" w:hanging="360"/>
      </w:pPr>
      <w:rPr>
        <w:rFonts w:hint="default"/>
        <w:lang w:val="en-US" w:eastAsia="en-US" w:bidi="ar-SA"/>
      </w:rPr>
    </w:lvl>
    <w:lvl w:ilvl="8" w:tplc="FFFFFFFF">
      <w:numFmt w:val="bullet"/>
      <w:lvlText w:val="•"/>
      <w:lvlJc w:val="left"/>
      <w:pPr>
        <w:ind w:left="8596" w:hanging="360"/>
      </w:pPr>
      <w:rPr>
        <w:rFonts w:hint="default"/>
        <w:lang w:val="en-US" w:eastAsia="en-US" w:bidi="ar-SA"/>
      </w:rPr>
    </w:lvl>
  </w:abstractNum>
  <w:abstractNum w:abstractNumId="56" w15:restartNumberingAfterBreak="0">
    <w:nsid w:val="79CD6D3B"/>
    <w:multiLevelType w:val="hybridMultilevel"/>
    <w:tmpl w:val="7DAA48CE"/>
    <w:lvl w:ilvl="0" w:tplc="55F4FD6A">
      <w:numFmt w:val="bullet"/>
      <w:lvlText w:val="•"/>
      <w:lvlJc w:val="left"/>
      <w:pPr>
        <w:ind w:left="820" w:hanging="365"/>
      </w:pPr>
      <w:rPr>
        <w:rFonts w:ascii="Times New Roman" w:eastAsia="Times New Roman" w:hAnsi="Times New Roman" w:cs="Times New Roman" w:hint="default"/>
        <w:b w:val="0"/>
        <w:bCs w:val="0"/>
        <w:i w:val="0"/>
        <w:iCs w:val="0"/>
        <w:w w:val="98"/>
        <w:sz w:val="26"/>
        <w:szCs w:val="26"/>
        <w:lang w:val="en-US" w:eastAsia="en-US" w:bidi="ar-SA"/>
      </w:rPr>
    </w:lvl>
    <w:lvl w:ilvl="1" w:tplc="5BA404A2">
      <w:numFmt w:val="bullet"/>
      <w:lvlText w:val="•"/>
      <w:lvlJc w:val="left"/>
      <w:pPr>
        <w:ind w:left="1890" w:hanging="365"/>
      </w:pPr>
      <w:rPr>
        <w:rFonts w:hint="default"/>
        <w:lang w:val="en-US" w:eastAsia="en-US" w:bidi="ar-SA"/>
      </w:rPr>
    </w:lvl>
    <w:lvl w:ilvl="2" w:tplc="FAD8FB70">
      <w:numFmt w:val="bullet"/>
      <w:lvlText w:val="•"/>
      <w:lvlJc w:val="left"/>
      <w:pPr>
        <w:ind w:left="2960" w:hanging="365"/>
      </w:pPr>
      <w:rPr>
        <w:rFonts w:hint="default"/>
        <w:lang w:val="en-US" w:eastAsia="en-US" w:bidi="ar-SA"/>
      </w:rPr>
    </w:lvl>
    <w:lvl w:ilvl="3" w:tplc="B64061A8">
      <w:numFmt w:val="bullet"/>
      <w:lvlText w:val="•"/>
      <w:lvlJc w:val="left"/>
      <w:pPr>
        <w:ind w:left="4030" w:hanging="365"/>
      </w:pPr>
      <w:rPr>
        <w:rFonts w:hint="default"/>
        <w:lang w:val="en-US" w:eastAsia="en-US" w:bidi="ar-SA"/>
      </w:rPr>
    </w:lvl>
    <w:lvl w:ilvl="4" w:tplc="EC32EF32">
      <w:numFmt w:val="bullet"/>
      <w:lvlText w:val="•"/>
      <w:lvlJc w:val="left"/>
      <w:pPr>
        <w:ind w:left="5100" w:hanging="365"/>
      </w:pPr>
      <w:rPr>
        <w:rFonts w:hint="default"/>
        <w:lang w:val="en-US" w:eastAsia="en-US" w:bidi="ar-SA"/>
      </w:rPr>
    </w:lvl>
    <w:lvl w:ilvl="5" w:tplc="01661EE2">
      <w:numFmt w:val="bullet"/>
      <w:lvlText w:val="•"/>
      <w:lvlJc w:val="left"/>
      <w:pPr>
        <w:ind w:left="6170" w:hanging="365"/>
      </w:pPr>
      <w:rPr>
        <w:rFonts w:hint="default"/>
        <w:lang w:val="en-US" w:eastAsia="en-US" w:bidi="ar-SA"/>
      </w:rPr>
    </w:lvl>
    <w:lvl w:ilvl="6" w:tplc="1726682A">
      <w:numFmt w:val="bullet"/>
      <w:lvlText w:val="•"/>
      <w:lvlJc w:val="left"/>
      <w:pPr>
        <w:ind w:left="7240" w:hanging="365"/>
      </w:pPr>
      <w:rPr>
        <w:rFonts w:hint="default"/>
        <w:lang w:val="en-US" w:eastAsia="en-US" w:bidi="ar-SA"/>
      </w:rPr>
    </w:lvl>
    <w:lvl w:ilvl="7" w:tplc="8D045F5E">
      <w:numFmt w:val="bullet"/>
      <w:lvlText w:val="•"/>
      <w:lvlJc w:val="left"/>
      <w:pPr>
        <w:ind w:left="8310" w:hanging="365"/>
      </w:pPr>
      <w:rPr>
        <w:rFonts w:hint="default"/>
        <w:lang w:val="en-US" w:eastAsia="en-US" w:bidi="ar-SA"/>
      </w:rPr>
    </w:lvl>
    <w:lvl w:ilvl="8" w:tplc="2D742E56">
      <w:numFmt w:val="bullet"/>
      <w:lvlText w:val="•"/>
      <w:lvlJc w:val="left"/>
      <w:pPr>
        <w:ind w:left="9380" w:hanging="365"/>
      </w:pPr>
      <w:rPr>
        <w:rFonts w:hint="default"/>
        <w:lang w:val="en-US" w:eastAsia="en-US" w:bidi="ar-SA"/>
      </w:rPr>
    </w:lvl>
  </w:abstractNum>
  <w:abstractNum w:abstractNumId="57" w15:restartNumberingAfterBreak="0">
    <w:nsid w:val="7BE25D9D"/>
    <w:multiLevelType w:val="hybridMultilevel"/>
    <w:tmpl w:val="3FF29774"/>
    <w:lvl w:ilvl="0" w:tplc="C39CB954">
      <w:start w:val="1"/>
      <w:numFmt w:val="decimal"/>
      <w:lvlText w:val="%1."/>
      <w:lvlJc w:val="left"/>
      <w:pPr>
        <w:ind w:left="1180" w:hanging="361"/>
      </w:pPr>
      <w:rPr>
        <w:rFonts w:ascii="Times New Roman" w:eastAsia="Times New Roman" w:hAnsi="Times New Roman" w:cs="Times New Roman" w:hint="default"/>
        <w:b w:val="0"/>
        <w:bCs w:val="0"/>
        <w:i w:val="0"/>
        <w:iCs w:val="0"/>
        <w:spacing w:val="0"/>
        <w:w w:val="99"/>
        <w:sz w:val="26"/>
        <w:szCs w:val="26"/>
        <w:lang w:val="en-US" w:eastAsia="en-US" w:bidi="ar-SA"/>
      </w:rPr>
    </w:lvl>
    <w:lvl w:ilvl="1" w:tplc="69229E4C">
      <w:start w:val="1"/>
      <w:numFmt w:val="lowerLetter"/>
      <w:lvlText w:val="%2."/>
      <w:lvlJc w:val="left"/>
      <w:pPr>
        <w:ind w:left="1540" w:hanging="360"/>
      </w:pPr>
      <w:rPr>
        <w:rFonts w:ascii="Times New Roman" w:eastAsia="Times New Roman" w:hAnsi="Times New Roman" w:cs="Times New Roman" w:hint="default"/>
        <w:b w:val="0"/>
        <w:bCs w:val="0"/>
        <w:i w:val="0"/>
        <w:iCs w:val="0"/>
        <w:spacing w:val="-2"/>
        <w:w w:val="98"/>
        <w:sz w:val="26"/>
        <w:szCs w:val="26"/>
        <w:lang w:val="en-US" w:eastAsia="en-US" w:bidi="ar-SA"/>
      </w:rPr>
    </w:lvl>
    <w:lvl w:ilvl="2" w:tplc="3642107C">
      <w:numFmt w:val="bullet"/>
      <w:lvlText w:val="•"/>
      <w:lvlJc w:val="left"/>
      <w:pPr>
        <w:ind w:left="2520" w:hanging="360"/>
      </w:pPr>
      <w:rPr>
        <w:rFonts w:hint="default"/>
        <w:lang w:val="en-US" w:eastAsia="en-US" w:bidi="ar-SA"/>
      </w:rPr>
    </w:lvl>
    <w:lvl w:ilvl="3" w:tplc="E5EC3384">
      <w:numFmt w:val="bullet"/>
      <w:lvlText w:val="•"/>
      <w:lvlJc w:val="left"/>
      <w:pPr>
        <w:ind w:left="3500" w:hanging="360"/>
      </w:pPr>
      <w:rPr>
        <w:rFonts w:hint="default"/>
        <w:lang w:val="en-US" w:eastAsia="en-US" w:bidi="ar-SA"/>
      </w:rPr>
    </w:lvl>
    <w:lvl w:ilvl="4" w:tplc="B4C2F87E">
      <w:numFmt w:val="bullet"/>
      <w:lvlText w:val="•"/>
      <w:lvlJc w:val="left"/>
      <w:pPr>
        <w:ind w:left="4480" w:hanging="360"/>
      </w:pPr>
      <w:rPr>
        <w:rFonts w:hint="default"/>
        <w:lang w:val="en-US" w:eastAsia="en-US" w:bidi="ar-SA"/>
      </w:rPr>
    </w:lvl>
    <w:lvl w:ilvl="5" w:tplc="A13CE5EC">
      <w:numFmt w:val="bullet"/>
      <w:lvlText w:val="•"/>
      <w:lvlJc w:val="left"/>
      <w:pPr>
        <w:ind w:left="5460" w:hanging="360"/>
      </w:pPr>
      <w:rPr>
        <w:rFonts w:hint="default"/>
        <w:lang w:val="en-US" w:eastAsia="en-US" w:bidi="ar-SA"/>
      </w:rPr>
    </w:lvl>
    <w:lvl w:ilvl="6" w:tplc="363E4390">
      <w:numFmt w:val="bullet"/>
      <w:lvlText w:val="•"/>
      <w:lvlJc w:val="left"/>
      <w:pPr>
        <w:ind w:left="6440" w:hanging="360"/>
      </w:pPr>
      <w:rPr>
        <w:rFonts w:hint="default"/>
        <w:lang w:val="en-US" w:eastAsia="en-US" w:bidi="ar-SA"/>
      </w:rPr>
    </w:lvl>
    <w:lvl w:ilvl="7" w:tplc="50203C64">
      <w:numFmt w:val="bullet"/>
      <w:lvlText w:val="•"/>
      <w:lvlJc w:val="left"/>
      <w:pPr>
        <w:ind w:left="7420" w:hanging="360"/>
      </w:pPr>
      <w:rPr>
        <w:rFonts w:hint="default"/>
        <w:lang w:val="en-US" w:eastAsia="en-US" w:bidi="ar-SA"/>
      </w:rPr>
    </w:lvl>
    <w:lvl w:ilvl="8" w:tplc="4F246BDA">
      <w:numFmt w:val="bullet"/>
      <w:lvlText w:val="•"/>
      <w:lvlJc w:val="left"/>
      <w:pPr>
        <w:ind w:left="8400" w:hanging="360"/>
      </w:pPr>
      <w:rPr>
        <w:rFonts w:hint="default"/>
        <w:lang w:val="en-US" w:eastAsia="en-US" w:bidi="ar-SA"/>
      </w:rPr>
    </w:lvl>
  </w:abstractNum>
  <w:abstractNum w:abstractNumId="58" w15:restartNumberingAfterBreak="0">
    <w:nsid w:val="7C214B3B"/>
    <w:multiLevelType w:val="multilevel"/>
    <w:tmpl w:val="0CB4BEA0"/>
    <w:lvl w:ilvl="0">
      <w:start w:val="5"/>
      <w:numFmt w:val="decimal"/>
      <w:lvlText w:val="(%1)"/>
      <w:lvlJc w:val="left"/>
      <w:pPr>
        <w:ind w:left="1142" w:hanging="721"/>
      </w:pPr>
      <w:rPr>
        <w:rFonts w:ascii="Times New Roman" w:eastAsia="Times New Roman" w:hAnsi="Times New Roman" w:cs="Times New Roman" w:hint="default"/>
        <w:b w:val="0"/>
        <w:bCs w:val="0"/>
        <w:i w:val="0"/>
        <w:iCs w:val="0"/>
        <w:spacing w:val="-7"/>
        <w:w w:val="98"/>
        <w:sz w:val="26"/>
        <w:szCs w:val="26"/>
      </w:rPr>
    </w:lvl>
    <w:lvl w:ilvl="1">
      <w:start w:val="1"/>
      <w:numFmt w:val="bullet"/>
      <w:lvlText w:val=""/>
      <w:lvlJc w:val="left"/>
      <w:pPr>
        <w:ind w:left="1862" w:hanging="360"/>
      </w:pPr>
      <w:rPr>
        <w:rFonts w:ascii="Symbol" w:hAnsi="Symbol" w:hint="default"/>
      </w:rPr>
    </w:lvl>
    <w:lvl w:ilvl="2">
      <w:start w:val="1"/>
      <w:numFmt w:val="bullet"/>
      <w:lvlText w:val="o"/>
      <w:lvlJc w:val="left"/>
      <w:pPr>
        <w:ind w:left="2634" w:hanging="360"/>
      </w:pPr>
      <w:rPr>
        <w:rFonts w:ascii="Courier New" w:hAnsi="Courier New" w:cs="Courier New" w:hint="default"/>
      </w:rPr>
    </w:lvl>
    <w:lvl w:ilvl="3">
      <w:numFmt w:val="bullet"/>
      <w:lvlText w:val="-"/>
      <w:lvlJc w:val="left"/>
      <w:pPr>
        <w:ind w:left="1000" w:hanging="360"/>
      </w:pPr>
      <w:rPr>
        <w:rFonts w:ascii="Arial" w:eastAsia="Arial" w:hAnsi="Arial" w:cs="Arial" w:hint="default"/>
        <w:w w:val="104"/>
      </w:rPr>
    </w:lvl>
    <w:lvl w:ilvl="4">
      <w:numFmt w:val="bullet"/>
      <w:lvlText w:val="•"/>
      <w:lvlJc w:val="left"/>
      <w:pPr>
        <w:ind w:left="1142" w:hanging="402"/>
      </w:pPr>
      <w:rPr>
        <w:rFonts w:hint="default"/>
      </w:rPr>
    </w:lvl>
    <w:lvl w:ilvl="5">
      <w:numFmt w:val="bullet"/>
      <w:lvlText w:val="•"/>
      <w:lvlJc w:val="left"/>
      <w:pPr>
        <w:ind w:left="1862" w:hanging="402"/>
      </w:pPr>
      <w:rPr>
        <w:rFonts w:hint="default"/>
      </w:rPr>
    </w:lvl>
    <w:lvl w:ilvl="6">
      <w:numFmt w:val="bullet"/>
      <w:lvlText w:val="•"/>
      <w:lvlJc w:val="left"/>
      <w:pPr>
        <w:ind w:left="2582" w:hanging="402"/>
      </w:pPr>
      <w:rPr>
        <w:rFonts w:hint="default"/>
      </w:rPr>
    </w:lvl>
    <w:lvl w:ilvl="7">
      <w:numFmt w:val="bullet"/>
      <w:lvlText w:val="•"/>
      <w:lvlJc w:val="left"/>
      <w:pPr>
        <w:ind w:left="4522" w:hanging="402"/>
      </w:pPr>
      <w:rPr>
        <w:rFonts w:hint="default"/>
      </w:rPr>
    </w:lvl>
    <w:lvl w:ilvl="8">
      <w:numFmt w:val="bullet"/>
      <w:lvlText w:val="•"/>
      <w:lvlJc w:val="left"/>
      <w:pPr>
        <w:ind w:left="6462" w:hanging="402"/>
      </w:pPr>
      <w:rPr>
        <w:rFonts w:hint="default"/>
      </w:rPr>
    </w:lvl>
  </w:abstractNum>
  <w:abstractNum w:abstractNumId="59" w15:restartNumberingAfterBreak="0">
    <w:nsid w:val="7CE83076"/>
    <w:multiLevelType w:val="hybridMultilevel"/>
    <w:tmpl w:val="CB924EF8"/>
    <w:lvl w:ilvl="0" w:tplc="0068E4CC">
      <w:start w:val="1"/>
      <w:numFmt w:val="decimal"/>
      <w:lvlText w:val="%1)"/>
      <w:lvlJc w:val="left"/>
      <w:pPr>
        <w:ind w:left="1180" w:hanging="226"/>
      </w:pPr>
      <w:rPr>
        <w:rFonts w:ascii="Times New Roman" w:eastAsia="Times New Roman" w:hAnsi="Times New Roman" w:cs="Times New Roman" w:hint="default"/>
        <w:b w:val="0"/>
        <w:bCs w:val="0"/>
        <w:i w:val="0"/>
        <w:iCs w:val="0"/>
        <w:spacing w:val="-6"/>
        <w:w w:val="98"/>
        <w:sz w:val="24"/>
        <w:szCs w:val="24"/>
        <w:lang w:val="en-US" w:eastAsia="en-US" w:bidi="ar-SA"/>
      </w:rPr>
    </w:lvl>
    <w:lvl w:ilvl="1" w:tplc="14DE112E">
      <w:numFmt w:val="bullet"/>
      <w:lvlText w:val="•"/>
      <w:lvlJc w:val="left"/>
      <w:pPr>
        <w:ind w:left="2098" w:hanging="226"/>
      </w:pPr>
      <w:rPr>
        <w:rFonts w:hint="default"/>
        <w:lang w:val="en-US" w:eastAsia="en-US" w:bidi="ar-SA"/>
      </w:rPr>
    </w:lvl>
    <w:lvl w:ilvl="2" w:tplc="97DAFC66">
      <w:numFmt w:val="bullet"/>
      <w:lvlText w:val="•"/>
      <w:lvlJc w:val="left"/>
      <w:pPr>
        <w:ind w:left="3016" w:hanging="226"/>
      </w:pPr>
      <w:rPr>
        <w:rFonts w:hint="default"/>
        <w:lang w:val="en-US" w:eastAsia="en-US" w:bidi="ar-SA"/>
      </w:rPr>
    </w:lvl>
    <w:lvl w:ilvl="3" w:tplc="A2924A86">
      <w:numFmt w:val="bullet"/>
      <w:lvlText w:val="•"/>
      <w:lvlJc w:val="left"/>
      <w:pPr>
        <w:ind w:left="3934" w:hanging="226"/>
      </w:pPr>
      <w:rPr>
        <w:rFonts w:hint="default"/>
        <w:lang w:val="en-US" w:eastAsia="en-US" w:bidi="ar-SA"/>
      </w:rPr>
    </w:lvl>
    <w:lvl w:ilvl="4" w:tplc="5036BA08">
      <w:numFmt w:val="bullet"/>
      <w:lvlText w:val="•"/>
      <w:lvlJc w:val="left"/>
      <w:pPr>
        <w:ind w:left="4852" w:hanging="226"/>
      </w:pPr>
      <w:rPr>
        <w:rFonts w:hint="default"/>
        <w:lang w:val="en-US" w:eastAsia="en-US" w:bidi="ar-SA"/>
      </w:rPr>
    </w:lvl>
    <w:lvl w:ilvl="5" w:tplc="5C9EB3B6">
      <w:numFmt w:val="bullet"/>
      <w:lvlText w:val="•"/>
      <w:lvlJc w:val="left"/>
      <w:pPr>
        <w:ind w:left="5770" w:hanging="226"/>
      </w:pPr>
      <w:rPr>
        <w:rFonts w:hint="default"/>
        <w:lang w:val="en-US" w:eastAsia="en-US" w:bidi="ar-SA"/>
      </w:rPr>
    </w:lvl>
    <w:lvl w:ilvl="6" w:tplc="01A69426">
      <w:numFmt w:val="bullet"/>
      <w:lvlText w:val="•"/>
      <w:lvlJc w:val="left"/>
      <w:pPr>
        <w:ind w:left="6688" w:hanging="226"/>
      </w:pPr>
      <w:rPr>
        <w:rFonts w:hint="default"/>
        <w:lang w:val="en-US" w:eastAsia="en-US" w:bidi="ar-SA"/>
      </w:rPr>
    </w:lvl>
    <w:lvl w:ilvl="7" w:tplc="E310841E">
      <w:numFmt w:val="bullet"/>
      <w:lvlText w:val="•"/>
      <w:lvlJc w:val="left"/>
      <w:pPr>
        <w:ind w:left="7606" w:hanging="226"/>
      </w:pPr>
      <w:rPr>
        <w:rFonts w:hint="default"/>
        <w:lang w:val="en-US" w:eastAsia="en-US" w:bidi="ar-SA"/>
      </w:rPr>
    </w:lvl>
    <w:lvl w:ilvl="8" w:tplc="F292808A">
      <w:numFmt w:val="bullet"/>
      <w:lvlText w:val="•"/>
      <w:lvlJc w:val="left"/>
      <w:pPr>
        <w:ind w:left="8524" w:hanging="226"/>
      </w:pPr>
      <w:rPr>
        <w:rFonts w:hint="default"/>
        <w:lang w:val="en-US" w:eastAsia="en-US" w:bidi="ar-SA"/>
      </w:rPr>
    </w:lvl>
  </w:abstractNum>
  <w:abstractNum w:abstractNumId="60" w15:restartNumberingAfterBreak="0">
    <w:nsid w:val="7D1B431C"/>
    <w:multiLevelType w:val="hybridMultilevel"/>
    <w:tmpl w:val="B23651E2"/>
    <w:lvl w:ilvl="0" w:tplc="AC2801EC">
      <w:start w:val="1"/>
      <w:numFmt w:val="lowerLetter"/>
      <w:lvlText w:val="%1)"/>
      <w:lvlJc w:val="left"/>
      <w:pPr>
        <w:ind w:left="1540" w:hanging="365"/>
      </w:pPr>
      <w:rPr>
        <w:rFonts w:ascii="Times New Roman" w:eastAsia="Times New Roman" w:hAnsi="Times New Roman" w:cs="Times New Roman" w:hint="default"/>
        <w:b w:val="0"/>
        <w:bCs w:val="0"/>
        <w:i w:val="0"/>
        <w:iCs w:val="0"/>
        <w:spacing w:val="-2"/>
        <w:w w:val="98"/>
        <w:sz w:val="26"/>
        <w:szCs w:val="26"/>
        <w:lang w:val="en-US" w:eastAsia="en-US" w:bidi="ar-SA"/>
      </w:rPr>
    </w:lvl>
    <w:lvl w:ilvl="1" w:tplc="181C5012">
      <w:numFmt w:val="bullet"/>
      <w:lvlText w:val="•"/>
      <w:lvlJc w:val="left"/>
      <w:pPr>
        <w:ind w:left="2422" w:hanging="365"/>
      </w:pPr>
      <w:rPr>
        <w:rFonts w:hint="default"/>
        <w:lang w:val="en-US" w:eastAsia="en-US" w:bidi="ar-SA"/>
      </w:rPr>
    </w:lvl>
    <w:lvl w:ilvl="2" w:tplc="4238E040">
      <w:numFmt w:val="bullet"/>
      <w:lvlText w:val="•"/>
      <w:lvlJc w:val="left"/>
      <w:pPr>
        <w:ind w:left="3304" w:hanging="365"/>
      </w:pPr>
      <w:rPr>
        <w:rFonts w:hint="default"/>
        <w:lang w:val="en-US" w:eastAsia="en-US" w:bidi="ar-SA"/>
      </w:rPr>
    </w:lvl>
    <w:lvl w:ilvl="3" w:tplc="A3F69AFC">
      <w:numFmt w:val="bullet"/>
      <w:lvlText w:val="•"/>
      <w:lvlJc w:val="left"/>
      <w:pPr>
        <w:ind w:left="4186" w:hanging="365"/>
      </w:pPr>
      <w:rPr>
        <w:rFonts w:hint="default"/>
        <w:lang w:val="en-US" w:eastAsia="en-US" w:bidi="ar-SA"/>
      </w:rPr>
    </w:lvl>
    <w:lvl w:ilvl="4" w:tplc="3C7A7F1C">
      <w:numFmt w:val="bullet"/>
      <w:lvlText w:val="•"/>
      <w:lvlJc w:val="left"/>
      <w:pPr>
        <w:ind w:left="5068" w:hanging="365"/>
      </w:pPr>
      <w:rPr>
        <w:rFonts w:hint="default"/>
        <w:lang w:val="en-US" w:eastAsia="en-US" w:bidi="ar-SA"/>
      </w:rPr>
    </w:lvl>
    <w:lvl w:ilvl="5" w:tplc="D0B2F44E">
      <w:numFmt w:val="bullet"/>
      <w:lvlText w:val="•"/>
      <w:lvlJc w:val="left"/>
      <w:pPr>
        <w:ind w:left="5950" w:hanging="365"/>
      </w:pPr>
      <w:rPr>
        <w:rFonts w:hint="default"/>
        <w:lang w:val="en-US" w:eastAsia="en-US" w:bidi="ar-SA"/>
      </w:rPr>
    </w:lvl>
    <w:lvl w:ilvl="6" w:tplc="1A9E6052">
      <w:numFmt w:val="bullet"/>
      <w:lvlText w:val="•"/>
      <w:lvlJc w:val="left"/>
      <w:pPr>
        <w:ind w:left="6832" w:hanging="365"/>
      </w:pPr>
      <w:rPr>
        <w:rFonts w:hint="default"/>
        <w:lang w:val="en-US" w:eastAsia="en-US" w:bidi="ar-SA"/>
      </w:rPr>
    </w:lvl>
    <w:lvl w:ilvl="7" w:tplc="BFE40CCA">
      <w:numFmt w:val="bullet"/>
      <w:lvlText w:val="•"/>
      <w:lvlJc w:val="left"/>
      <w:pPr>
        <w:ind w:left="7714" w:hanging="365"/>
      </w:pPr>
      <w:rPr>
        <w:rFonts w:hint="default"/>
        <w:lang w:val="en-US" w:eastAsia="en-US" w:bidi="ar-SA"/>
      </w:rPr>
    </w:lvl>
    <w:lvl w:ilvl="8" w:tplc="0316D29A">
      <w:numFmt w:val="bullet"/>
      <w:lvlText w:val="•"/>
      <w:lvlJc w:val="left"/>
      <w:pPr>
        <w:ind w:left="8596" w:hanging="365"/>
      </w:pPr>
      <w:rPr>
        <w:rFonts w:hint="default"/>
        <w:lang w:val="en-US" w:eastAsia="en-US" w:bidi="ar-SA"/>
      </w:rPr>
    </w:lvl>
  </w:abstractNum>
  <w:abstractNum w:abstractNumId="61" w15:restartNumberingAfterBreak="0">
    <w:nsid w:val="7DDF2A45"/>
    <w:multiLevelType w:val="hybridMultilevel"/>
    <w:tmpl w:val="8BF6D762"/>
    <w:lvl w:ilvl="0" w:tplc="7A5EEAAC">
      <w:start w:val="1"/>
      <w:numFmt w:val="decimal"/>
      <w:lvlText w:val="(%1)"/>
      <w:lvlJc w:val="left"/>
      <w:pPr>
        <w:ind w:left="980" w:hanging="340"/>
      </w:pPr>
      <w:rPr>
        <w:rFonts w:ascii="Times New Roman" w:eastAsia="Times New Roman" w:hAnsi="Times New Roman" w:hint="default"/>
        <w:sz w:val="24"/>
        <w:szCs w:val="24"/>
      </w:rPr>
    </w:lvl>
    <w:lvl w:ilvl="1" w:tplc="5C1866CA">
      <w:start w:val="1"/>
      <w:numFmt w:val="bullet"/>
      <w:lvlText w:val="•"/>
      <w:lvlJc w:val="left"/>
      <w:pPr>
        <w:ind w:left="1798" w:hanging="340"/>
      </w:pPr>
      <w:rPr>
        <w:rFonts w:hint="default"/>
      </w:rPr>
    </w:lvl>
    <w:lvl w:ilvl="2" w:tplc="B4802800">
      <w:start w:val="1"/>
      <w:numFmt w:val="bullet"/>
      <w:lvlText w:val="•"/>
      <w:lvlJc w:val="left"/>
      <w:pPr>
        <w:ind w:left="2616" w:hanging="340"/>
      </w:pPr>
      <w:rPr>
        <w:rFonts w:hint="default"/>
      </w:rPr>
    </w:lvl>
    <w:lvl w:ilvl="3" w:tplc="D22A2DC2">
      <w:start w:val="1"/>
      <w:numFmt w:val="bullet"/>
      <w:lvlText w:val="•"/>
      <w:lvlJc w:val="left"/>
      <w:pPr>
        <w:ind w:left="3434" w:hanging="340"/>
      </w:pPr>
      <w:rPr>
        <w:rFonts w:hint="default"/>
      </w:rPr>
    </w:lvl>
    <w:lvl w:ilvl="4" w:tplc="E806B9FA">
      <w:start w:val="1"/>
      <w:numFmt w:val="bullet"/>
      <w:lvlText w:val="•"/>
      <w:lvlJc w:val="left"/>
      <w:pPr>
        <w:ind w:left="4252" w:hanging="340"/>
      </w:pPr>
      <w:rPr>
        <w:rFonts w:hint="default"/>
      </w:rPr>
    </w:lvl>
    <w:lvl w:ilvl="5" w:tplc="2F6CD2A2">
      <w:start w:val="1"/>
      <w:numFmt w:val="bullet"/>
      <w:lvlText w:val="•"/>
      <w:lvlJc w:val="left"/>
      <w:pPr>
        <w:ind w:left="5070" w:hanging="340"/>
      </w:pPr>
      <w:rPr>
        <w:rFonts w:hint="default"/>
      </w:rPr>
    </w:lvl>
    <w:lvl w:ilvl="6" w:tplc="10725768">
      <w:start w:val="1"/>
      <w:numFmt w:val="bullet"/>
      <w:lvlText w:val="•"/>
      <w:lvlJc w:val="left"/>
      <w:pPr>
        <w:ind w:left="5888" w:hanging="340"/>
      </w:pPr>
      <w:rPr>
        <w:rFonts w:hint="default"/>
      </w:rPr>
    </w:lvl>
    <w:lvl w:ilvl="7" w:tplc="A65E0040">
      <w:start w:val="1"/>
      <w:numFmt w:val="bullet"/>
      <w:lvlText w:val="•"/>
      <w:lvlJc w:val="left"/>
      <w:pPr>
        <w:ind w:left="6706" w:hanging="340"/>
      </w:pPr>
      <w:rPr>
        <w:rFonts w:hint="default"/>
      </w:rPr>
    </w:lvl>
    <w:lvl w:ilvl="8" w:tplc="FDB47CA0">
      <w:start w:val="1"/>
      <w:numFmt w:val="bullet"/>
      <w:lvlText w:val="•"/>
      <w:lvlJc w:val="left"/>
      <w:pPr>
        <w:ind w:left="7524" w:hanging="340"/>
      </w:pPr>
      <w:rPr>
        <w:rFonts w:hint="default"/>
      </w:rPr>
    </w:lvl>
  </w:abstractNum>
  <w:abstractNum w:abstractNumId="62" w15:restartNumberingAfterBreak="0">
    <w:nsid w:val="7DF57021"/>
    <w:multiLevelType w:val="hybridMultilevel"/>
    <w:tmpl w:val="DFD0DF78"/>
    <w:lvl w:ilvl="0" w:tplc="A3209570">
      <w:numFmt w:val="bullet"/>
      <w:lvlText w:val=""/>
      <w:lvlJc w:val="left"/>
      <w:pPr>
        <w:ind w:left="1540" w:hanging="363"/>
      </w:pPr>
      <w:rPr>
        <w:rFonts w:ascii="Symbol" w:eastAsia="Symbol" w:hAnsi="Symbol" w:cs="Symbol" w:hint="default"/>
        <w:b w:val="0"/>
        <w:bCs w:val="0"/>
        <w:i w:val="0"/>
        <w:iCs w:val="0"/>
        <w:spacing w:val="0"/>
        <w:w w:val="97"/>
        <w:sz w:val="26"/>
        <w:szCs w:val="26"/>
        <w:lang w:val="en-US" w:eastAsia="en-US" w:bidi="ar-SA"/>
      </w:rPr>
    </w:lvl>
    <w:lvl w:ilvl="1" w:tplc="72EC65E2">
      <w:numFmt w:val="bullet"/>
      <w:lvlText w:val="•"/>
      <w:lvlJc w:val="left"/>
      <w:pPr>
        <w:ind w:left="2422" w:hanging="363"/>
      </w:pPr>
      <w:rPr>
        <w:rFonts w:hint="default"/>
        <w:lang w:val="en-US" w:eastAsia="en-US" w:bidi="ar-SA"/>
      </w:rPr>
    </w:lvl>
    <w:lvl w:ilvl="2" w:tplc="F1C6E648">
      <w:numFmt w:val="bullet"/>
      <w:lvlText w:val="•"/>
      <w:lvlJc w:val="left"/>
      <w:pPr>
        <w:ind w:left="3304" w:hanging="363"/>
      </w:pPr>
      <w:rPr>
        <w:rFonts w:hint="default"/>
        <w:lang w:val="en-US" w:eastAsia="en-US" w:bidi="ar-SA"/>
      </w:rPr>
    </w:lvl>
    <w:lvl w:ilvl="3" w:tplc="017A22AA">
      <w:numFmt w:val="bullet"/>
      <w:lvlText w:val="•"/>
      <w:lvlJc w:val="left"/>
      <w:pPr>
        <w:ind w:left="4186" w:hanging="363"/>
      </w:pPr>
      <w:rPr>
        <w:rFonts w:hint="default"/>
        <w:lang w:val="en-US" w:eastAsia="en-US" w:bidi="ar-SA"/>
      </w:rPr>
    </w:lvl>
    <w:lvl w:ilvl="4" w:tplc="58FE89A8">
      <w:numFmt w:val="bullet"/>
      <w:lvlText w:val="•"/>
      <w:lvlJc w:val="left"/>
      <w:pPr>
        <w:ind w:left="5068" w:hanging="363"/>
      </w:pPr>
      <w:rPr>
        <w:rFonts w:hint="default"/>
        <w:lang w:val="en-US" w:eastAsia="en-US" w:bidi="ar-SA"/>
      </w:rPr>
    </w:lvl>
    <w:lvl w:ilvl="5" w:tplc="99E0A37E">
      <w:numFmt w:val="bullet"/>
      <w:lvlText w:val="•"/>
      <w:lvlJc w:val="left"/>
      <w:pPr>
        <w:ind w:left="5950" w:hanging="363"/>
      </w:pPr>
      <w:rPr>
        <w:rFonts w:hint="default"/>
        <w:lang w:val="en-US" w:eastAsia="en-US" w:bidi="ar-SA"/>
      </w:rPr>
    </w:lvl>
    <w:lvl w:ilvl="6" w:tplc="A9EA2A1C">
      <w:numFmt w:val="bullet"/>
      <w:lvlText w:val="•"/>
      <w:lvlJc w:val="left"/>
      <w:pPr>
        <w:ind w:left="6832" w:hanging="363"/>
      </w:pPr>
      <w:rPr>
        <w:rFonts w:hint="default"/>
        <w:lang w:val="en-US" w:eastAsia="en-US" w:bidi="ar-SA"/>
      </w:rPr>
    </w:lvl>
    <w:lvl w:ilvl="7" w:tplc="BDD41302">
      <w:numFmt w:val="bullet"/>
      <w:lvlText w:val="•"/>
      <w:lvlJc w:val="left"/>
      <w:pPr>
        <w:ind w:left="7714" w:hanging="363"/>
      </w:pPr>
      <w:rPr>
        <w:rFonts w:hint="default"/>
        <w:lang w:val="en-US" w:eastAsia="en-US" w:bidi="ar-SA"/>
      </w:rPr>
    </w:lvl>
    <w:lvl w:ilvl="8" w:tplc="7952DD5A">
      <w:numFmt w:val="bullet"/>
      <w:lvlText w:val="•"/>
      <w:lvlJc w:val="left"/>
      <w:pPr>
        <w:ind w:left="8596" w:hanging="363"/>
      </w:pPr>
      <w:rPr>
        <w:rFonts w:hint="default"/>
        <w:lang w:val="en-US" w:eastAsia="en-US" w:bidi="ar-SA"/>
      </w:rPr>
    </w:lvl>
  </w:abstractNum>
  <w:abstractNum w:abstractNumId="63" w15:restartNumberingAfterBreak="0">
    <w:nsid w:val="7F5B10CD"/>
    <w:multiLevelType w:val="hybridMultilevel"/>
    <w:tmpl w:val="966295B0"/>
    <w:lvl w:ilvl="0" w:tplc="0436EE80">
      <w:numFmt w:val="bullet"/>
      <w:lvlText w:val=""/>
      <w:lvlJc w:val="left"/>
      <w:pPr>
        <w:ind w:left="2620" w:hanging="720"/>
      </w:pPr>
      <w:rPr>
        <w:rFonts w:ascii="Wingdings" w:eastAsia="Wingdings" w:hAnsi="Wingdings" w:cs="Wingdings" w:hint="default"/>
        <w:spacing w:val="0"/>
        <w:w w:val="100"/>
        <w:lang w:val="en-US" w:eastAsia="en-US" w:bidi="ar-SA"/>
      </w:rPr>
    </w:lvl>
    <w:lvl w:ilvl="1" w:tplc="254C4FF0">
      <w:numFmt w:val="bullet"/>
      <w:lvlText w:val="•"/>
      <w:lvlJc w:val="left"/>
      <w:pPr>
        <w:ind w:left="3394" w:hanging="720"/>
      </w:pPr>
      <w:rPr>
        <w:rFonts w:hint="default"/>
        <w:lang w:val="en-US" w:eastAsia="en-US" w:bidi="ar-SA"/>
      </w:rPr>
    </w:lvl>
    <w:lvl w:ilvl="2" w:tplc="FF4A6C56">
      <w:numFmt w:val="bullet"/>
      <w:lvlText w:val="•"/>
      <w:lvlJc w:val="left"/>
      <w:pPr>
        <w:ind w:left="4168" w:hanging="720"/>
      </w:pPr>
      <w:rPr>
        <w:rFonts w:hint="default"/>
        <w:lang w:val="en-US" w:eastAsia="en-US" w:bidi="ar-SA"/>
      </w:rPr>
    </w:lvl>
    <w:lvl w:ilvl="3" w:tplc="772E8A52">
      <w:numFmt w:val="bullet"/>
      <w:lvlText w:val="•"/>
      <w:lvlJc w:val="left"/>
      <w:pPr>
        <w:ind w:left="4942" w:hanging="720"/>
      </w:pPr>
      <w:rPr>
        <w:rFonts w:hint="default"/>
        <w:lang w:val="en-US" w:eastAsia="en-US" w:bidi="ar-SA"/>
      </w:rPr>
    </w:lvl>
    <w:lvl w:ilvl="4" w:tplc="F9CA7E18">
      <w:numFmt w:val="bullet"/>
      <w:lvlText w:val="•"/>
      <w:lvlJc w:val="left"/>
      <w:pPr>
        <w:ind w:left="5716" w:hanging="720"/>
      </w:pPr>
      <w:rPr>
        <w:rFonts w:hint="default"/>
        <w:lang w:val="en-US" w:eastAsia="en-US" w:bidi="ar-SA"/>
      </w:rPr>
    </w:lvl>
    <w:lvl w:ilvl="5" w:tplc="E1D44724">
      <w:numFmt w:val="bullet"/>
      <w:lvlText w:val="•"/>
      <w:lvlJc w:val="left"/>
      <w:pPr>
        <w:ind w:left="6490" w:hanging="720"/>
      </w:pPr>
      <w:rPr>
        <w:rFonts w:hint="default"/>
        <w:lang w:val="en-US" w:eastAsia="en-US" w:bidi="ar-SA"/>
      </w:rPr>
    </w:lvl>
    <w:lvl w:ilvl="6" w:tplc="A074E8AA">
      <w:numFmt w:val="bullet"/>
      <w:lvlText w:val="•"/>
      <w:lvlJc w:val="left"/>
      <w:pPr>
        <w:ind w:left="7264" w:hanging="720"/>
      </w:pPr>
      <w:rPr>
        <w:rFonts w:hint="default"/>
        <w:lang w:val="en-US" w:eastAsia="en-US" w:bidi="ar-SA"/>
      </w:rPr>
    </w:lvl>
    <w:lvl w:ilvl="7" w:tplc="5D760C94">
      <w:numFmt w:val="bullet"/>
      <w:lvlText w:val="•"/>
      <w:lvlJc w:val="left"/>
      <w:pPr>
        <w:ind w:left="8038" w:hanging="720"/>
      </w:pPr>
      <w:rPr>
        <w:rFonts w:hint="default"/>
        <w:lang w:val="en-US" w:eastAsia="en-US" w:bidi="ar-SA"/>
      </w:rPr>
    </w:lvl>
    <w:lvl w:ilvl="8" w:tplc="F2EE5D26">
      <w:numFmt w:val="bullet"/>
      <w:lvlText w:val="•"/>
      <w:lvlJc w:val="left"/>
      <w:pPr>
        <w:ind w:left="8812" w:hanging="720"/>
      </w:pPr>
      <w:rPr>
        <w:rFonts w:hint="default"/>
        <w:lang w:val="en-US" w:eastAsia="en-US" w:bidi="ar-SA"/>
      </w:rPr>
    </w:lvl>
  </w:abstractNum>
  <w:num w:numId="1" w16cid:durableId="1189031811">
    <w:abstractNumId w:val="46"/>
  </w:num>
  <w:num w:numId="2" w16cid:durableId="464007316">
    <w:abstractNumId w:val="23"/>
  </w:num>
  <w:num w:numId="3" w16cid:durableId="2117095260">
    <w:abstractNumId w:val="44"/>
  </w:num>
  <w:num w:numId="4" w16cid:durableId="1143700196">
    <w:abstractNumId w:val="19"/>
  </w:num>
  <w:num w:numId="5" w16cid:durableId="1085767655">
    <w:abstractNumId w:val="57"/>
  </w:num>
  <w:num w:numId="6" w16cid:durableId="1365985558">
    <w:abstractNumId w:val="59"/>
  </w:num>
  <w:num w:numId="7" w16cid:durableId="1280988348">
    <w:abstractNumId w:val="62"/>
  </w:num>
  <w:num w:numId="8" w16cid:durableId="1955595905">
    <w:abstractNumId w:val="60"/>
  </w:num>
  <w:num w:numId="9" w16cid:durableId="1387026617">
    <w:abstractNumId w:val="30"/>
  </w:num>
  <w:num w:numId="10" w16cid:durableId="685718348">
    <w:abstractNumId w:val="47"/>
  </w:num>
  <w:num w:numId="11" w16cid:durableId="1465930161">
    <w:abstractNumId w:val="63"/>
  </w:num>
  <w:num w:numId="12" w16cid:durableId="1687902289">
    <w:abstractNumId w:val="52"/>
  </w:num>
  <w:num w:numId="13" w16cid:durableId="795834148">
    <w:abstractNumId w:val="5"/>
  </w:num>
  <w:num w:numId="14" w16cid:durableId="2118981838">
    <w:abstractNumId w:val="25"/>
  </w:num>
  <w:num w:numId="15" w16cid:durableId="1620915959">
    <w:abstractNumId w:val="10"/>
  </w:num>
  <w:num w:numId="16" w16cid:durableId="1956643412">
    <w:abstractNumId w:val="17"/>
  </w:num>
  <w:num w:numId="17" w16cid:durableId="253436330">
    <w:abstractNumId w:val="3"/>
  </w:num>
  <w:num w:numId="18" w16cid:durableId="589968571">
    <w:abstractNumId w:val="40"/>
  </w:num>
  <w:num w:numId="19" w16cid:durableId="1968731835">
    <w:abstractNumId w:val="7"/>
  </w:num>
  <w:num w:numId="20" w16cid:durableId="1106541023">
    <w:abstractNumId w:val="9"/>
  </w:num>
  <w:num w:numId="21" w16cid:durableId="423186711">
    <w:abstractNumId w:val="54"/>
  </w:num>
  <w:num w:numId="22" w16cid:durableId="257713057">
    <w:abstractNumId w:val="4"/>
  </w:num>
  <w:num w:numId="23" w16cid:durableId="266280828">
    <w:abstractNumId w:val="12"/>
  </w:num>
  <w:num w:numId="24" w16cid:durableId="1178887840">
    <w:abstractNumId w:val="49"/>
  </w:num>
  <w:num w:numId="25" w16cid:durableId="45376386">
    <w:abstractNumId w:val="34"/>
  </w:num>
  <w:num w:numId="26" w16cid:durableId="907038185">
    <w:abstractNumId w:val="33"/>
  </w:num>
  <w:num w:numId="27" w16cid:durableId="777796406">
    <w:abstractNumId w:val="2"/>
  </w:num>
  <w:num w:numId="28" w16cid:durableId="423259545">
    <w:abstractNumId w:val="53"/>
  </w:num>
  <w:num w:numId="29" w16cid:durableId="2068065091">
    <w:abstractNumId w:val="14"/>
  </w:num>
  <w:num w:numId="30" w16cid:durableId="1562326196">
    <w:abstractNumId w:val="1"/>
  </w:num>
  <w:num w:numId="31" w16cid:durableId="1455832034">
    <w:abstractNumId w:val="20"/>
  </w:num>
  <w:num w:numId="32" w16cid:durableId="380327558">
    <w:abstractNumId w:val="36"/>
  </w:num>
  <w:num w:numId="33" w16cid:durableId="1631091887">
    <w:abstractNumId w:val="35"/>
  </w:num>
  <w:num w:numId="34" w16cid:durableId="622735335">
    <w:abstractNumId w:val="39"/>
  </w:num>
  <w:num w:numId="35" w16cid:durableId="1225026365">
    <w:abstractNumId w:val="51"/>
  </w:num>
  <w:num w:numId="36" w16cid:durableId="398483682">
    <w:abstractNumId w:val="18"/>
  </w:num>
  <w:num w:numId="37" w16cid:durableId="1211458778">
    <w:abstractNumId w:val="41"/>
  </w:num>
  <w:num w:numId="38" w16cid:durableId="1896119787">
    <w:abstractNumId w:val="48"/>
  </w:num>
  <w:num w:numId="39" w16cid:durableId="1284266514">
    <w:abstractNumId w:val="15"/>
  </w:num>
  <w:num w:numId="40" w16cid:durableId="1454325547">
    <w:abstractNumId w:val="11"/>
  </w:num>
  <w:num w:numId="41" w16cid:durableId="887184672">
    <w:abstractNumId w:val="56"/>
  </w:num>
  <w:num w:numId="42" w16cid:durableId="496725865">
    <w:abstractNumId w:val="38"/>
  </w:num>
  <w:num w:numId="43" w16cid:durableId="1478376260">
    <w:abstractNumId w:val="24"/>
  </w:num>
  <w:num w:numId="44" w16cid:durableId="1679842600">
    <w:abstractNumId w:val="29"/>
  </w:num>
  <w:num w:numId="45" w16cid:durableId="2059740477">
    <w:abstractNumId w:val="21"/>
  </w:num>
  <w:num w:numId="46" w16cid:durableId="1011644062">
    <w:abstractNumId w:val="8"/>
  </w:num>
  <w:num w:numId="47" w16cid:durableId="1388725623">
    <w:abstractNumId w:val="31"/>
  </w:num>
  <w:num w:numId="48" w16cid:durableId="589699964">
    <w:abstractNumId w:val="32"/>
  </w:num>
  <w:num w:numId="49" w16cid:durableId="2146308548">
    <w:abstractNumId w:val="27"/>
  </w:num>
  <w:num w:numId="50" w16cid:durableId="1455832333">
    <w:abstractNumId w:val="43"/>
  </w:num>
  <w:num w:numId="51" w16cid:durableId="1804419489">
    <w:abstractNumId w:val="13"/>
    <w:lvlOverride w:ilvl="0">
      <w:startOverride w:val="1"/>
    </w:lvlOverride>
    <w:lvlOverride w:ilvl="1"/>
    <w:lvlOverride w:ilvl="2"/>
    <w:lvlOverride w:ilvl="3"/>
    <w:lvlOverride w:ilvl="4"/>
    <w:lvlOverride w:ilvl="5"/>
    <w:lvlOverride w:ilvl="6"/>
    <w:lvlOverride w:ilvl="7"/>
    <w:lvlOverride w:ilvl="8"/>
  </w:num>
  <w:num w:numId="52" w16cid:durableId="1253053226">
    <w:abstractNumId w:val="61"/>
  </w:num>
  <w:num w:numId="53" w16cid:durableId="1771772908">
    <w:abstractNumId w:val="42"/>
  </w:num>
  <w:num w:numId="54" w16cid:durableId="760370536">
    <w:abstractNumId w:val="55"/>
  </w:num>
  <w:num w:numId="55" w16cid:durableId="503668668">
    <w:abstractNumId w:val="16"/>
  </w:num>
  <w:num w:numId="56" w16cid:durableId="2098549241">
    <w:abstractNumId w:val="6"/>
  </w:num>
  <w:num w:numId="57" w16cid:durableId="754010483">
    <w:abstractNumId w:val="0"/>
  </w:num>
  <w:num w:numId="58" w16cid:durableId="1223910747">
    <w:abstractNumId w:val="22"/>
  </w:num>
  <w:num w:numId="59" w16cid:durableId="859440826">
    <w:abstractNumId w:val="37"/>
  </w:num>
  <w:num w:numId="60" w16cid:durableId="615714769">
    <w:abstractNumId w:val="50"/>
  </w:num>
  <w:num w:numId="61" w16cid:durableId="327631750">
    <w:abstractNumId w:val="28"/>
  </w:num>
  <w:num w:numId="62" w16cid:durableId="1547133173">
    <w:abstractNumId w:val="45"/>
  </w:num>
  <w:num w:numId="63" w16cid:durableId="160967893">
    <w:abstractNumId w:val="26"/>
  </w:num>
  <w:num w:numId="64" w16cid:durableId="1615670778">
    <w:abstractNumId w:val="58"/>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B65"/>
    <w:rsid w:val="000004A7"/>
    <w:rsid w:val="000013F9"/>
    <w:rsid w:val="00001DEC"/>
    <w:rsid w:val="00002F6A"/>
    <w:rsid w:val="0000395E"/>
    <w:rsid w:val="000049FC"/>
    <w:rsid w:val="00006232"/>
    <w:rsid w:val="00010309"/>
    <w:rsid w:val="00010A74"/>
    <w:rsid w:val="00013CEB"/>
    <w:rsid w:val="00013F7D"/>
    <w:rsid w:val="00014972"/>
    <w:rsid w:val="0001531F"/>
    <w:rsid w:val="00016989"/>
    <w:rsid w:val="00020934"/>
    <w:rsid w:val="000222F1"/>
    <w:rsid w:val="00024827"/>
    <w:rsid w:val="00027006"/>
    <w:rsid w:val="00030CDB"/>
    <w:rsid w:val="00033FDE"/>
    <w:rsid w:val="000353D9"/>
    <w:rsid w:val="00040825"/>
    <w:rsid w:val="00042624"/>
    <w:rsid w:val="000435D1"/>
    <w:rsid w:val="00046A91"/>
    <w:rsid w:val="000503D7"/>
    <w:rsid w:val="0005116E"/>
    <w:rsid w:val="0005349C"/>
    <w:rsid w:val="0005373B"/>
    <w:rsid w:val="0006171F"/>
    <w:rsid w:val="00061DAC"/>
    <w:rsid w:val="00061E91"/>
    <w:rsid w:val="00062971"/>
    <w:rsid w:val="00063894"/>
    <w:rsid w:val="00063DB2"/>
    <w:rsid w:val="00064F9A"/>
    <w:rsid w:val="00066156"/>
    <w:rsid w:val="00066C01"/>
    <w:rsid w:val="00067D20"/>
    <w:rsid w:val="00067F71"/>
    <w:rsid w:val="00071176"/>
    <w:rsid w:val="00072968"/>
    <w:rsid w:val="000735FC"/>
    <w:rsid w:val="00075B65"/>
    <w:rsid w:val="00076486"/>
    <w:rsid w:val="00076D3D"/>
    <w:rsid w:val="00081D59"/>
    <w:rsid w:val="00082D4D"/>
    <w:rsid w:val="00083ED7"/>
    <w:rsid w:val="000926CA"/>
    <w:rsid w:val="00095C06"/>
    <w:rsid w:val="00096540"/>
    <w:rsid w:val="000A12BA"/>
    <w:rsid w:val="000A151E"/>
    <w:rsid w:val="000A3313"/>
    <w:rsid w:val="000A456E"/>
    <w:rsid w:val="000A55C1"/>
    <w:rsid w:val="000A660F"/>
    <w:rsid w:val="000A6E18"/>
    <w:rsid w:val="000A739A"/>
    <w:rsid w:val="000A7E35"/>
    <w:rsid w:val="000B01A5"/>
    <w:rsid w:val="000B2A38"/>
    <w:rsid w:val="000B4BD9"/>
    <w:rsid w:val="000C136B"/>
    <w:rsid w:val="000C4A0B"/>
    <w:rsid w:val="000C4DA0"/>
    <w:rsid w:val="000C5D2C"/>
    <w:rsid w:val="000C60ED"/>
    <w:rsid w:val="000C643E"/>
    <w:rsid w:val="000C75CF"/>
    <w:rsid w:val="000D1FAE"/>
    <w:rsid w:val="000D2A81"/>
    <w:rsid w:val="000D5F3E"/>
    <w:rsid w:val="000D7DDD"/>
    <w:rsid w:val="000E2887"/>
    <w:rsid w:val="000E3039"/>
    <w:rsid w:val="000E56BC"/>
    <w:rsid w:val="000E5812"/>
    <w:rsid w:val="000E5D2F"/>
    <w:rsid w:val="000E6517"/>
    <w:rsid w:val="000E7EA2"/>
    <w:rsid w:val="000F0196"/>
    <w:rsid w:val="000F14D8"/>
    <w:rsid w:val="000F22F8"/>
    <w:rsid w:val="000F43F7"/>
    <w:rsid w:val="000F479E"/>
    <w:rsid w:val="000F5FE8"/>
    <w:rsid w:val="000F6F43"/>
    <w:rsid w:val="000F730F"/>
    <w:rsid w:val="0010037E"/>
    <w:rsid w:val="00101492"/>
    <w:rsid w:val="001034B4"/>
    <w:rsid w:val="001056FB"/>
    <w:rsid w:val="0011175A"/>
    <w:rsid w:val="001130C1"/>
    <w:rsid w:val="00113350"/>
    <w:rsid w:val="00114809"/>
    <w:rsid w:val="0011637E"/>
    <w:rsid w:val="00117478"/>
    <w:rsid w:val="00117DCE"/>
    <w:rsid w:val="00121091"/>
    <w:rsid w:val="00124448"/>
    <w:rsid w:val="00124D79"/>
    <w:rsid w:val="001266E2"/>
    <w:rsid w:val="001268AC"/>
    <w:rsid w:val="00126C19"/>
    <w:rsid w:val="00126FB1"/>
    <w:rsid w:val="00127EC4"/>
    <w:rsid w:val="001307EA"/>
    <w:rsid w:val="001334D2"/>
    <w:rsid w:val="001368E7"/>
    <w:rsid w:val="00137AA9"/>
    <w:rsid w:val="00143131"/>
    <w:rsid w:val="00144444"/>
    <w:rsid w:val="0014624A"/>
    <w:rsid w:val="001471BA"/>
    <w:rsid w:val="00157F37"/>
    <w:rsid w:val="00161248"/>
    <w:rsid w:val="0016190E"/>
    <w:rsid w:val="00162F41"/>
    <w:rsid w:val="00164ACD"/>
    <w:rsid w:val="00167605"/>
    <w:rsid w:val="00167E21"/>
    <w:rsid w:val="00171060"/>
    <w:rsid w:val="00172372"/>
    <w:rsid w:val="00172F83"/>
    <w:rsid w:val="001756E1"/>
    <w:rsid w:val="001765CE"/>
    <w:rsid w:val="00177918"/>
    <w:rsid w:val="00177DCF"/>
    <w:rsid w:val="00177E6E"/>
    <w:rsid w:val="001802A0"/>
    <w:rsid w:val="0018181B"/>
    <w:rsid w:val="00183303"/>
    <w:rsid w:val="00191AC4"/>
    <w:rsid w:val="00191B45"/>
    <w:rsid w:val="001957EA"/>
    <w:rsid w:val="001A1412"/>
    <w:rsid w:val="001A2E9E"/>
    <w:rsid w:val="001B6AF0"/>
    <w:rsid w:val="001B7F26"/>
    <w:rsid w:val="001C1C9E"/>
    <w:rsid w:val="001D2000"/>
    <w:rsid w:val="001D4885"/>
    <w:rsid w:val="001D559D"/>
    <w:rsid w:val="001D5B33"/>
    <w:rsid w:val="001D6E56"/>
    <w:rsid w:val="001D73F7"/>
    <w:rsid w:val="001E1433"/>
    <w:rsid w:val="001E276D"/>
    <w:rsid w:val="001E27F4"/>
    <w:rsid w:val="001E3E00"/>
    <w:rsid w:val="001E5ED1"/>
    <w:rsid w:val="001E5FF0"/>
    <w:rsid w:val="001E6E61"/>
    <w:rsid w:val="001E70AA"/>
    <w:rsid w:val="001E7FAA"/>
    <w:rsid w:val="001F2A3B"/>
    <w:rsid w:val="001F2B01"/>
    <w:rsid w:val="001F49EE"/>
    <w:rsid w:val="001F6B30"/>
    <w:rsid w:val="001F6F9F"/>
    <w:rsid w:val="001F77F3"/>
    <w:rsid w:val="001F7C03"/>
    <w:rsid w:val="00201EDC"/>
    <w:rsid w:val="002021FE"/>
    <w:rsid w:val="002037D5"/>
    <w:rsid w:val="00204D03"/>
    <w:rsid w:val="00206633"/>
    <w:rsid w:val="00206E80"/>
    <w:rsid w:val="00207AB6"/>
    <w:rsid w:val="00211C53"/>
    <w:rsid w:val="00213465"/>
    <w:rsid w:val="00213952"/>
    <w:rsid w:val="002147FE"/>
    <w:rsid w:val="00216C74"/>
    <w:rsid w:val="002173FD"/>
    <w:rsid w:val="002215B2"/>
    <w:rsid w:val="00223333"/>
    <w:rsid w:val="002242D1"/>
    <w:rsid w:val="00224457"/>
    <w:rsid w:val="00226E91"/>
    <w:rsid w:val="00230347"/>
    <w:rsid w:val="00230E45"/>
    <w:rsid w:val="0023279E"/>
    <w:rsid w:val="0023445F"/>
    <w:rsid w:val="00235B6C"/>
    <w:rsid w:val="00235D18"/>
    <w:rsid w:val="002376BA"/>
    <w:rsid w:val="00241584"/>
    <w:rsid w:val="00244595"/>
    <w:rsid w:val="0024511B"/>
    <w:rsid w:val="0024629B"/>
    <w:rsid w:val="00250350"/>
    <w:rsid w:val="00256A5C"/>
    <w:rsid w:val="0025773C"/>
    <w:rsid w:val="002578CF"/>
    <w:rsid w:val="00261B30"/>
    <w:rsid w:val="00263AB4"/>
    <w:rsid w:val="002676D4"/>
    <w:rsid w:val="002719E3"/>
    <w:rsid w:val="0027217B"/>
    <w:rsid w:val="002724D6"/>
    <w:rsid w:val="00274B36"/>
    <w:rsid w:val="00276848"/>
    <w:rsid w:val="00277174"/>
    <w:rsid w:val="00277BA9"/>
    <w:rsid w:val="0028454E"/>
    <w:rsid w:val="002869CC"/>
    <w:rsid w:val="002900B2"/>
    <w:rsid w:val="00296799"/>
    <w:rsid w:val="0029680E"/>
    <w:rsid w:val="00296C3F"/>
    <w:rsid w:val="00296ED3"/>
    <w:rsid w:val="002A0729"/>
    <w:rsid w:val="002A0ED9"/>
    <w:rsid w:val="002A22A6"/>
    <w:rsid w:val="002A2816"/>
    <w:rsid w:val="002B141D"/>
    <w:rsid w:val="002B246E"/>
    <w:rsid w:val="002B34ED"/>
    <w:rsid w:val="002B3D16"/>
    <w:rsid w:val="002B5AFB"/>
    <w:rsid w:val="002B7485"/>
    <w:rsid w:val="002B74A1"/>
    <w:rsid w:val="002C0443"/>
    <w:rsid w:val="002C06E7"/>
    <w:rsid w:val="002C4506"/>
    <w:rsid w:val="002C4A29"/>
    <w:rsid w:val="002C627E"/>
    <w:rsid w:val="002C66B7"/>
    <w:rsid w:val="002D2364"/>
    <w:rsid w:val="002D5573"/>
    <w:rsid w:val="002E0E68"/>
    <w:rsid w:val="002E1FA6"/>
    <w:rsid w:val="002E3641"/>
    <w:rsid w:val="002E65A0"/>
    <w:rsid w:val="002E68C5"/>
    <w:rsid w:val="002F3362"/>
    <w:rsid w:val="002F77F5"/>
    <w:rsid w:val="00303A74"/>
    <w:rsid w:val="00304833"/>
    <w:rsid w:val="00306289"/>
    <w:rsid w:val="00313F06"/>
    <w:rsid w:val="00314ABC"/>
    <w:rsid w:val="00315883"/>
    <w:rsid w:val="003163DE"/>
    <w:rsid w:val="0032049A"/>
    <w:rsid w:val="003233A8"/>
    <w:rsid w:val="00323907"/>
    <w:rsid w:val="0032488D"/>
    <w:rsid w:val="00324C00"/>
    <w:rsid w:val="00325194"/>
    <w:rsid w:val="00327F23"/>
    <w:rsid w:val="00333ADB"/>
    <w:rsid w:val="003405E1"/>
    <w:rsid w:val="00343C05"/>
    <w:rsid w:val="00345342"/>
    <w:rsid w:val="00346D10"/>
    <w:rsid w:val="00351EF6"/>
    <w:rsid w:val="003523FD"/>
    <w:rsid w:val="00352D27"/>
    <w:rsid w:val="003533C2"/>
    <w:rsid w:val="00353BE8"/>
    <w:rsid w:val="00354F8B"/>
    <w:rsid w:val="003576F8"/>
    <w:rsid w:val="00360A4C"/>
    <w:rsid w:val="00360C06"/>
    <w:rsid w:val="00361354"/>
    <w:rsid w:val="00363203"/>
    <w:rsid w:val="0036493F"/>
    <w:rsid w:val="0036672E"/>
    <w:rsid w:val="00370FF9"/>
    <w:rsid w:val="003710CF"/>
    <w:rsid w:val="003713B4"/>
    <w:rsid w:val="00380372"/>
    <w:rsid w:val="00380503"/>
    <w:rsid w:val="00384041"/>
    <w:rsid w:val="003860AA"/>
    <w:rsid w:val="00393128"/>
    <w:rsid w:val="003A2101"/>
    <w:rsid w:val="003A3597"/>
    <w:rsid w:val="003A6BFF"/>
    <w:rsid w:val="003A72BA"/>
    <w:rsid w:val="003A79E2"/>
    <w:rsid w:val="003B020A"/>
    <w:rsid w:val="003B7422"/>
    <w:rsid w:val="003B7B04"/>
    <w:rsid w:val="003B7DCC"/>
    <w:rsid w:val="003C395C"/>
    <w:rsid w:val="003C5754"/>
    <w:rsid w:val="003C5D80"/>
    <w:rsid w:val="003C6C89"/>
    <w:rsid w:val="003C7596"/>
    <w:rsid w:val="003C7BBB"/>
    <w:rsid w:val="003D0ADC"/>
    <w:rsid w:val="003D2DA3"/>
    <w:rsid w:val="003D3066"/>
    <w:rsid w:val="003D4D77"/>
    <w:rsid w:val="003D6E46"/>
    <w:rsid w:val="003E0935"/>
    <w:rsid w:val="003E2F18"/>
    <w:rsid w:val="003E3CF5"/>
    <w:rsid w:val="003E5439"/>
    <w:rsid w:val="003E6895"/>
    <w:rsid w:val="003F180D"/>
    <w:rsid w:val="003F1B17"/>
    <w:rsid w:val="003F39DB"/>
    <w:rsid w:val="003F408B"/>
    <w:rsid w:val="003F4521"/>
    <w:rsid w:val="003F4D01"/>
    <w:rsid w:val="003F5558"/>
    <w:rsid w:val="003F5B40"/>
    <w:rsid w:val="003F6FF8"/>
    <w:rsid w:val="004014F0"/>
    <w:rsid w:val="00401FCF"/>
    <w:rsid w:val="00404886"/>
    <w:rsid w:val="00404CAA"/>
    <w:rsid w:val="0040618D"/>
    <w:rsid w:val="00407022"/>
    <w:rsid w:val="0040719E"/>
    <w:rsid w:val="004118B6"/>
    <w:rsid w:val="00415AAB"/>
    <w:rsid w:val="004161EF"/>
    <w:rsid w:val="004215D0"/>
    <w:rsid w:val="00423675"/>
    <w:rsid w:val="00424E02"/>
    <w:rsid w:val="0043021F"/>
    <w:rsid w:val="00431A2E"/>
    <w:rsid w:val="00434A11"/>
    <w:rsid w:val="00434ED2"/>
    <w:rsid w:val="00436907"/>
    <w:rsid w:val="00437EEB"/>
    <w:rsid w:val="0044413A"/>
    <w:rsid w:val="00445FD1"/>
    <w:rsid w:val="00451089"/>
    <w:rsid w:val="00451ADC"/>
    <w:rsid w:val="00460F03"/>
    <w:rsid w:val="0046108D"/>
    <w:rsid w:val="00461E2B"/>
    <w:rsid w:val="00466442"/>
    <w:rsid w:val="00474085"/>
    <w:rsid w:val="00474E27"/>
    <w:rsid w:val="0047562C"/>
    <w:rsid w:val="004760AB"/>
    <w:rsid w:val="00480168"/>
    <w:rsid w:val="004806AF"/>
    <w:rsid w:val="00481C4E"/>
    <w:rsid w:val="0048227B"/>
    <w:rsid w:val="00483395"/>
    <w:rsid w:val="00484F1D"/>
    <w:rsid w:val="00486B8B"/>
    <w:rsid w:val="0048703D"/>
    <w:rsid w:val="004914A2"/>
    <w:rsid w:val="00494897"/>
    <w:rsid w:val="00495104"/>
    <w:rsid w:val="0049560F"/>
    <w:rsid w:val="00495625"/>
    <w:rsid w:val="00496289"/>
    <w:rsid w:val="004966F8"/>
    <w:rsid w:val="00496745"/>
    <w:rsid w:val="004A3472"/>
    <w:rsid w:val="004A48FF"/>
    <w:rsid w:val="004A5851"/>
    <w:rsid w:val="004A6AB6"/>
    <w:rsid w:val="004B2125"/>
    <w:rsid w:val="004B648E"/>
    <w:rsid w:val="004C0012"/>
    <w:rsid w:val="004C22A3"/>
    <w:rsid w:val="004D0D53"/>
    <w:rsid w:val="004D0DE7"/>
    <w:rsid w:val="004D1AB9"/>
    <w:rsid w:val="004D48D7"/>
    <w:rsid w:val="004D5FCA"/>
    <w:rsid w:val="004E01BD"/>
    <w:rsid w:val="004E0787"/>
    <w:rsid w:val="004E29AB"/>
    <w:rsid w:val="004E39B9"/>
    <w:rsid w:val="004E5512"/>
    <w:rsid w:val="004E763B"/>
    <w:rsid w:val="004F02E1"/>
    <w:rsid w:val="004F09E3"/>
    <w:rsid w:val="004F231D"/>
    <w:rsid w:val="004F555F"/>
    <w:rsid w:val="004F7708"/>
    <w:rsid w:val="00504620"/>
    <w:rsid w:val="00504D59"/>
    <w:rsid w:val="00505763"/>
    <w:rsid w:val="0050594A"/>
    <w:rsid w:val="005063A2"/>
    <w:rsid w:val="005078AD"/>
    <w:rsid w:val="005101E4"/>
    <w:rsid w:val="0051333D"/>
    <w:rsid w:val="0051688A"/>
    <w:rsid w:val="00516AF9"/>
    <w:rsid w:val="00517146"/>
    <w:rsid w:val="005228E6"/>
    <w:rsid w:val="005231B6"/>
    <w:rsid w:val="005232E8"/>
    <w:rsid w:val="00523A93"/>
    <w:rsid w:val="00532322"/>
    <w:rsid w:val="00532CB6"/>
    <w:rsid w:val="00533185"/>
    <w:rsid w:val="0053425E"/>
    <w:rsid w:val="00534DF6"/>
    <w:rsid w:val="00535908"/>
    <w:rsid w:val="005367F6"/>
    <w:rsid w:val="005377B2"/>
    <w:rsid w:val="0054029C"/>
    <w:rsid w:val="00541ABA"/>
    <w:rsid w:val="0054406E"/>
    <w:rsid w:val="00544951"/>
    <w:rsid w:val="00545ABA"/>
    <w:rsid w:val="0054654A"/>
    <w:rsid w:val="005474B9"/>
    <w:rsid w:val="0054780A"/>
    <w:rsid w:val="005513A0"/>
    <w:rsid w:val="00551BAA"/>
    <w:rsid w:val="005531C4"/>
    <w:rsid w:val="00553F94"/>
    <w:rsid w:val="00554FEF"/>
    <w:rsid w:val="00556D0B"/>
    <w:rsid w:val="00557C3A"/>
    <w:rsid w:val="00563314"/>
    <w:rsid w:val="00567F48"/>
    <w:rsid w:val="00570D47"/>
    <w:rsid w:val="00570DE6"/>
    <w:rsid w:val="00570EAB"/>
    <w:rsid w:val="00573E24"/>
    <w:rsid w:val="0057592E"/>
    <w:rsid w:val="00575B10"/>
    <w:rsid w:val="0057628E"/>
    <w:rsid w:val="00585E90"/>
    <w:rsid w:val="00586C66"/>
    <w:rsid w:val="005904FB"/>
    <w:rsid w:val="00591CE6"/>
    <w:rsid w:val="00591ED0"/>
    <w:rsid w:val="00592E4C"/>
    <w:rsid w:val="005A35FD"/>
    <w:rsid w:val="005A3B80"/>
    <w:rsid w:val="005A54B5"/>
    <w:rsid w:val="005A58C0"/>
    <w:rsid w:val="005A6AB0"/>
    <w:rsid w:val="005A7FF2"/>
    <w:rsid w:val="005B4B41"/>
    <w:rsid w:val="005B519F"/>
    <w:rsid w:val="005B7BD9"/>
    <w:rsid w:val="005C1CE6"/>
    <w:rsid w:val="005C2683"/>
    <w:rsid w:val="005C42DE"/>
    <w:rsid w:val="005C4449"/>
    <w:rsid w:val="005C608A"/>
    <w:rsid w:val="005D3C90"/>
    <w:rsid w:val="005D3EF6"/>
    <w:rsid w:val="005D596F"/>
    <w:rsid w:val="005D6FBC"/>
    <w:rsid w:val="005E1DF3"/>
    <w:rsid w:val="005E211B"/>
    <w:rsid w:val="005E38FD"/>
    <w:rsid w:val="005E6734"/>
    <w:rsid w:val="005F0A43"/>
    <w:rsid w:val="005F0CD8"/>
    <w:rsid w:val="005F3032"/>
    <w:rsid w:val="005F330D"/>
    <w:rsid w:val="005F40AC"/>
    <w:rsid w:val="005F75B3"/>
    <w:rsid w:val="0060046E"/>
    <w:rsid w:val="006006A8"/>
    <w:rsid w:val="006009AE"/>
    <w:rsid w:val="006013E6"/>
    <w:rsid w:val="00602309"/>
    <w:rsid w:val="006025D1"/>
    <w:rsid w:val="00603485"/>
    <w:rsid w:val="00603A5A"/>
    <w:rsid w:val="00610563"/>
    <w:rsid w:val="00610B9A"/>
    <w:rsid w:val="006127A0"/>
    <w:rsid w:val="006132EF"/>
    <w:rsid w:val="006206D1"/>
    <w:rsid w:val="00620B7D"/>
    <w:rsid w:val="00621092"/>
    <w:rsid w:val="00622ACD"/>
    <w:rsid w:val="0062328B"/>
    <w:rsid w:val="00627B12"/>
    <w:rsid w:val="006311FC"/>
    <w:rsid w:val="00632D20"/>
    <w:rsid w:val="00636764"/>
    <w:rsid w:val="0064181E"/>
    <w:rsid w:val="00643C0B"/>
    <w:rsid w:val="00643FED"/>
    <w:rsid w:val="00644221"/>
    <w:rsid w:val="00645227"/>
    <w:rsid w:val="00647716"/>
    <w:rsid w:val="00654CD6"/>
    <w:rsid w:val="00654FEC"/>
    <w:rsid w:val="00655586"/>
    <w:rsid w:val="00656279"/>
    <w:rsid w:val="00657CA2"/>
    <w:rsid w:val="00657EA9"/>
    <w:rsid w:val="006614E0"/>
    <w:rsid w:val="00663ABB"/>
    <w:rsid w:val="00665C9E"/>
    <w:rsid w:val="00666916"/>
    <w:rsid w:val="00671048"/>
    <w:rsid w:val="00672A58"/>
    <w:rsid w:val="00674534"/>
    <w:rsid w:val="00675168"/>
    <w:rsid w:val="00675584"/>
    <w:rsid w:val="0067750B"/>
    <w:rsid w:val="0067759D"/>
    <w:rsid w:val="00682DBE"/>
    <w:rsid w:val="0068531A"/>
    <w:rsid w:val="00685AB6"/>
    <w:rsid w:val="00690590"/>
    <w:rsid w:val="00690E0D"/>
    <w:rsid w:val="00693DB5"/>
    <w:rsid w:val="0069420E"/>
    <w:rsid w:val="0069670D"/>
    <w:rsid w:val="006967EA"/>
    <w:rsid w:val="00697258"/>
    <w:rsid w:val="006A13F9"/>
    <w:rsid w:val="006A161B"/>
    <w:rsid w:val="006A18E8"/>
    <w:rsid w:val="006A7AA0"/>
    <w:rsid w:val="006B2200"/>
    <w:rsid w:val="006B43A4"/>
    <w:rsid w:val="006B673C"/>
    <w:rsid w:val="006B6A05"/>
    <w:rsid w:val="006C0F0C"/>
    <w:rsid w:val="006C281F"/>
    <w:rsid w:val="006C788A"/>
    <w:rsid w:val="006D2DAA"/>
    <w:rsid w:val="006D4EA8"/>
    <w:rsid w:val="006D6446"/>
    <w:rsid w:val="006D6647"/>
    <w:rsid w:val="006D6E0D"/>
    <w:rsid w:val="006E1458"/>
    <w:rsid w:val="006E335D"/>
    <w:rsid w:val="006F0A24"/>
    <w:rsid w:val="006F11CE"/>
    <w:rsid w:val="006F26A6"/>
    <w:rsid w:val="006F2864"/>
    <w:rsid w:val="006F5CCC"/>
    <w:rsid w:val="006F62F3"/>
    <w:rsid w:val="006F6690"/>
    <w:rsid w:val="006F7C44"/>
    <w:rsid w:val="007001AB"/>
    <w:rsid w:val="00700EA9"/>
    <w:rsid w:val="00704F7C"/>
    <w:rsid w:val="007053D6"/>
    <w:rsid w:val="0070598E"/>
    <w:rsid w:val="00710FCB"/>
    <w:rsid w:val="00711961"/>
    <w:rsid w:val="007152F0"/>
    <w:rsid w:val="00715BCA"/>
    <w:rsid w:val="00716227"/>
    <w:rsid w:val="00717FF5"/>
    <w:rsid w:val="00720EDC"/>
    <w:rsid w:val="00725337"/>
    <w:rsid w:val="0072664D"/>
    <w:rsid w:val="00746192"/>
    <w:rsid w:val="0074794C"/>
    <w:rsid w:val="00751672"/>
    <w:rsid w:val="00751716"/>
    <w:rsid w:val="007556BE"/>
    <w:rsid w:val="00756076"/>
    <w:rsid w:val="00756995"/>
    <w:rsid w:val="007655E1"/>
    <w:rsid w:val="007663C6"/>
    <w:rsid w:val="0077688F"/>
    <w:rsid w:val="007769AE"/>
    <w:rsid w:val="00777D32"/>
    <w:rsid w:val="00777FBB"/>
    <w:rsid w:val="00780D74"/>
    <w:rsid w:val="00780E28"/>
    <w:rsid w:val="0078331A"/>
    <w:rsid w:val="00786245"/>
    <w:rsid w:val="007875C9"/>
    <w:rsid w:val="007A0162"/>
    <w:rsid w:val="007A2C92"/>
    <w:rsid w:val="007A38CB"/>
    <w:rsid w:val="007A445E"/>
    <w:rsid w:val="007A74E5"/>
    <w:rsid w:val="007B1864"/>
    <w:rsid w:val="007B2F4A"/>
    <w:rsid w:val="007B31B0"/>
    <w:rsid w:val="007B33B1"/>
    <w:rsid w:val="007B4D89"/>
    <w:rsid w:val="007B750D"/>
    <w:rsid w:val="007C0A09"/>
    <w:rsid w:val="007C41CF"/>
    <w:rsid w:val="007C5EF7"/>
    <w:rsid w:val="007C6181"/>
    <w:rsid w:val="007C6CDD"/>
    <w:rsid w:val="007C6F8E"/>
    <w:rsid w:val="007C7253"/>
    <w:rsid w:val="007C75BC"/>
    <w:rsid w:val="007D0CC4"/>
    <w:rsid w:val="007D186B"/>
    <w:rsid w:val="007D1D4F"/>
    <w:rsid w:val="007D1E6E"/>
    <w:rsid w:val="007D2ECB"/>
    <w:rsid w:val="007D3D1D"/>
    <w:rsid w:val="007D4845"/>
    <w:rsid w:val="007D6E86"/>
    <w:rsid w:val="007D7CC4"/>
    <w:rsid w:val="007D7EA4"/>
    <w:rsid w:val="007E0E7F"/>
    <w:rsid w:val="007E6DAA"/>
    <w:rsid w:val="007E720E"/>
    <w:rsid w:val="007E7557"/>
    <w:rsid w:val="007E769A"/>
    <w:rsid w:val="007F10EB"/>
    <w:rsid w:val="007F21C7"/>
    <w:rsid w:val="00801422"/>
    <w:rsid w:val="00801EC2"/>
    <w:rsid w:val="008025E6"/>
    <w:rsid w:val="00805272"/>
    <w:rsid w:val="00810E23"/>
    <w:rsid w:val="008127F1"/>
    <w:rsid w:val="00813A07"/>
    <w:rsid w:val="0082104A"/>
    <w:rsid w:val="00821C37"/>
    <w:rsid w:val="00823E3B"/>
    <w:rsid w:val="008249DF"/>
    <w:rsid w:val="00825C2D"/>
    <w:rsid w:val="00826F30"/>
    <w:rsid w:val="008360A4"/>
    <w:rsid w:val="008371AC"/>
    <w:rsid w:val="008419BD"/>
    <w:rsid w:val="0084278C"/>
    <w:rsid w:val="00844FB8"/>
    <w:rsid w:val="00845064"/>
    <w:rsid w:val="00850C31"/>
    <w:rsid w:val="00852AA7"/>
    <w:rsid w:val="00854923"/>
    <w:rsid w:val="008661D8"/>
    <w:rsid w:val="0086646A"/>
    <w:rsid w:val="00866B2E"/>
    <w:rsid w:val="00870C01"/>
    <w:rsid w:val="008743C4"/>
    <w:rsid w:val="00875084"/>
    <w:rsid w:val="0087638C"/>
    <w:rsid w:val="00877152"/>
    <w:rsid w:val="0088695B"/>
    <w:rsid w:val="008927E5"/>
    <w:rsid w:val="008940E1"/>
    <w:rsid w:val="008944B8"/>
    <w:rsid w:val="008A02D0"/>
    <w:rsid w:val="008A07CA"/>
    <w:rsid w:val="008A0F67"/>
    <w:rsid w:val="008A10B7"/>
    <w:rsid w:val="008A112C"/>
    <w:rsid w:val="008A3798"/>
    <w:rsid w:val="008B0A08"/>
    <w:rsid w:val="008B0FD9"/>
    <w:rsid w:val="008B14C7"/>
    <w:rsid w:val="008B1DB2"/>
    <w:rsid w:val="008B4489"/>
    <w:rsid w:val="008C23D8"/>
    <w:rsid w:val="008C4114"/>
    <w:rsid w:val="008C707C"/>
    <w:rsid w:val="008D1EBC"/>
    <w:rsid w:val="008D2740"/>
    <w:rsid w:val="008D381E"/>
    <w:rsid w:val="008D4610"/>
    <w:rsid w:val="008D57FE"/>
    <w:rsid w:val="008D6465"/>
    <w:rsid w:val="008E306D"/>
    <w:rsid w:val="008E42A2"/>
    <w:rsid w:val="008E54C3"/>
    <w:rsid w:val="008F2717"/>
    <w:rsid w:val="008F6727"/>
    <w:rsid w:val="009034F2"/>
    <w:rsid w:val="00903ADB"/>
    <w:rsid w:val="009045FF"/>
    <w:rsid w:val="0090478B"/>
    <w:rsid w:val="009060B7"/>
    <w:rsid w:val="00911C3F"/>
    <w:rsid w:val="00912E80"/>
    <w:rsid w:val="009229EC"/>
    <w:rsid w:val="00922D76"/>
    <w:rsid w:val="00930069"/>
    <w:rsid w:val="0093276F"/>
    <w:rsid w:val="0093574B"/>
    <w:rsid w:val="00937276"/>
    <w:rsid w:val="00937B29"/>
    <w:rsid w:val="00940371"/>
    <w:rsid w:val="00941C00"/>
    <w:rsid w:val="00943137"/>
    <w:rsid w:val="009451FD"/>
    <w:rsid w:val="00950AD4"/>
    <w:rsid w:val="00950D1E"/>
    <w:rsid w:val="00953F61"/>
    <w:rsid w:val="0095510D"/>
    <w:rsid w:val="00955FF1"/>
    <w:rsid w:val="00957F81"/>
    <w:rsid w:val="00960B18"/>
    <w:rsid w:val="00960C7B"/>
    <w:rsid w:val="009641C0"/>
    <w:rsid w:val="0096449D"/>
    <w:rsid w:val="00965C18"/>
    <w:rsid w:val="00965CEA"/>
    <w:rsid w:val="00967011"/>
    <w:rsid w:val="009706A6"/>
    <w:rsid w:val="009720A6"/>
    <w:rsid w:val="00972CB8"/>
    <w:rsid w:val="00973748"/>
    <w:rsid w:val="0097550A"/>
    <w:rsid w:val="009758C8"/>
    <w:rsid w:val="00975F33"/>
    <w:rsid w:val="009765CD"/>
    <w:rsid w:val="00977999"/>
    <w:rsid w:val="00980BD9"/>
    <w:rsid w:val="00982359"/>
    <w:rsid w:val="009835F8"/>
    <w:rsid w:val="00983EC9"/>
    <w:rsid w:val="00987D87"/>
    <w:rsid w:val="009914D2"/>
    <w:rsid w:val="00991CEE"/>
    <w:rsid w:val="009925E4"/>
    <w:rsid w:val="009938EA"/>
    <w:rsid w:val="00996B29"/>
    <w:rsid w:val="009A0509"/>
    <w:rsid w:val="009A2EC7"/>
    <w:rsid w:val="009A52AA"/>
    <w:rsid w:val="009A7BE4"/>
    <w:rsid w:val="009B1F9A"/>
    <w:rsid w:val="009B237C"/>
    <w:rsid w:val="009B3D8D"/>
    <w:rsid w:val="009B40EB"/>
    <w:rsid w:val="009B4E18"/>
    <w:rsid w:val="009B6DF8"/>
    <w:rsid w:val="009B78A2"/>
    <w:rsid w:val="009B7D03"/>
    <w:rsid w:val="009C1856"/>
    <w:rsid w:val="009D1159"/>
    <w:rsid w:val="009D15D3"/>
    <w:rsid w:val="009D57CC"/>
    <w:rsid w:val="009D7046"/>
    <w:rsid w:val="009D7B38"/>
    <w:rsid w:val="009E4312"/>
    <w:rsid w:val="009E52F5"/>
    <w:rsid w:val="009E618B"/>
    <w:rsid w:val="009E63EB"/>
    <w:rsid w:val="009E75F9"/>
    <w:rsid w:val="009E7CAD"/>
    <w:rsid w:val="009F0182"/>
    <w:rsid w:val="009F0C3E"/>
    <w:rsid w:val="009F0E47"/>
    <w:rsid w:val="009F36CA"/>
    <w:rsid w:val="009F54E7"/>
    <w:rsid w:val="009F730E"/>
    <w:rsid w:val="00A05CED"/>
    <w:rsid w:val="00A10015"/>
    <w:rsid w:val="00A22988"/>
    <w:rsid w:val="00A254D8"/>
    <w:rsid w:val="00A25E9A"/>
    <w:rsid w:val="00A267D5"/>
    <w:rsid w:val="00A26E1B"/>
    <w:rsid w:val="00A2759D"/>
    <w:rsid w:val="00A35CF2"/>
    <w:rsid w:val="00A37DA1"/>
    <w:rsid w:val="00A42570"/>
    <w:rsid w:val="00A432C7"/>
    <w:rsid w:val="00A45C95"/>
    <w:rsid w:val="00A467CB"/>
    <w:rsid w:val="00A50AA7"/>
    <w:rsid w:val="00A50B57"/>
    <w:rsid w:val="00A53BBA"/>
    <w:rsid w:val="00A53CEE"/>
    <w:rsid w:val="00A53DB2"/>
    <w:rsid w:val="00A54621"/>
    <w:rsid w:val="00A54E7D"/>
    <w:rsid w:val="00A559BD"/>
    <w:rsid w:val="00A55B9E"/>
    <w:rsid w:val="00A55FCB"/>
    <w:rsid w:val="00A5617F"/>
    <w:rsid w:val="00A61536"/>
    <w:rsid w:val="00A6277A"/>
    <w:rsid w:val="00A632EB"/>
    <w:rsid w:val="00A635AA"/>
    <w:rsid w:val="00A656F6"/>
    <w:rsid w:val="00A65813"/>
    <w:rsid w:val="00A65874"/>
    <w:rsid w:val="00A65F7B"/>
    <w:rsid w:val="00A73897"/>
    <w:rsid w:val="00A749EF"/>
    <w:rsid w:val="00A802E4"/>
    <w:rsid w:val="00A82BD0"/>
    <w:rsid w:val="00A86F44"/>
    <w:rsid w:val="00A93A54"/>
    <w:rsid w:val="00A93E41"/>
    <w:rsid w:val="00A95212"/>
    <w:rsid w:val="00A95DFC"/>
    <w:rsid w:val="00AA309F"/>
    <w:rsid w:val="00AA37B7"/>
    <w:rsid w:val="00AA3ED7"/>
    <w:rsid w:val="00AA6496"/>
    <w:rsid w:val="00AA73E5"/>
    <w:rsid w:val="00AB54F7"/>
    <w:rsid w:val="00AC2E99"/>
    <w:rsid w:val="00AC3091"/>
    <w:rsid w:val="00AC4156"/>
    <w:rsid w:val="00AC7596"/>
    <w:rsid w:val="00AD268D"/>
    <w:rsid w:val="00AD3BB6"/>
    <w:rsid w:val="00AD549A"/>
    <w:rsid w:val="00AD5CF5"/>
    <w:rsid w:val="00AD5F67"/>
    <w:rsid w:val="00AE27E8"/>
    <w:rsid w:val="00AE2E87"/>
    <w:rsid w:val="00AF0FC8"/>
    <w:rsid w:val="00AF1340"/>
    <w:rsid w:val="00AF2C19"/>
    <w:rsid w:val="00AF43EB"/>
    <w:rsid w:val="00AF4EDA"/>
    <w:rsid w:val="00AF5585"/>
    <w:rsid w:val="00B026D1"/>
    <w:rsid w:val="00B03BA6"/>
    <w:rsid w:val="00B04C47"/>
    <w:rsid w:val="00B04CC9"/>
    <w:rsid w:val="00B06848"/>
    <w:rsid w:val="00B06A7B"/>
    <w:rsid w:val="00B07AB8"/>
    <w:rsid w:val="00B1288F"/>
    <w:rsid w:val="00B1576F"/>
    <w:rsid w:val="00B1717B"/>
    <w:rsid w:val="00B17214"/>
    <w:rsid w:val="00B202C7"/>
    <w:rsid w:val="00B20683"/>
    <w:rsid w:val="00B20F3C"/>
    <w:rsid w:val="00B23E08"/>
    <w:rsid w:val="00B31535"/>
    <w:rsid w:val="00B32E7C"/>
    <w:rsid w:val="00B34A96"/>
    <w:rsid w:val="00B35123"/>
    <w:rsid w:val="00B36FA3"/>
    <w:rsid w:val="00B4117D"/>
    <w:rsid w:val="00B44B45"/>
    <w:rsid w:val="00B45788"/>
    <w:rsid w:val="00B45B7A"/>
    <w:rsid w:val="00B52078"/>
    <w:rsid w:val="00B525BA"/>
    <w:rsid w:val="00B602B6"/>
    <w:rsid w:val="00B6052C"/>
    <w:rsid w:val="00B60584"/>
    <w:rsid w:val="00B67AEE"/>
    <w:rsid w:val="00B67B20"/>
    <w:rsid w:val="00B73C92"/>
    <w:rsid w:val="00B7459F"/>
    <w:rsid w:val="00B8013E"/>
    <w:rsid w:val="00B85FAA"/>
    <w:rsid w:val="00B8661D"/>
    <w:rsid w:val="00B934C4"/>
    <w:rsid w:val="00B93EEB"/>
    <w:rsid w:val="00B94A13"/>
    <w:rsid w:val="00BA02A5"/>
    <w:rsid w:val="00BA50A8"/>
    <w:rsid w:val="00BA617E"/>
    <w:rsid w:val="00BA763A"/>
    <w:rsid w:val="00BA77AB"/>
    <w:rsid w:val="00BA7848"/>
    <w:rsid w:val="00BB010D"/>
    <w:rsid w:val="00BB1428"/>
    <w:rsid w:val="00BB1921"/>
    <w:rsid w:val="00BB322A"/>
    <w:rsid w:val="00BB44BD"/>
    <w:rsid w:val="00BC12B7"/>
    <w:rsid w:val="00BC1C03"/>
    <w:rsid w:val="00BC2F70"/>
    <w:rsid w:val="00BC5DC1"/>
    <w:rsid w:val="00BD2B6F"/>
    <w:rsid w:val="00BD2CFF"/>
    <w:rsid w:val="00BD3CF4"/>
    <w:rsid w:val="00BD6751"/>
    <w:rsid w:val="00BE01AC"/>
    <w:rsid w:val="00BE328D"/>
    <w:rsid w:val="00BE3BB0"/>
    <w:rsid w:val="00BE3FA1"/>
    <w:rsid w:val="00BE6864"/>
    <w:rsid w:val="00BF24F3"/>
    <w:rsid w:val="00BF2585"/>
    <w:rsid w:val="00BF564E"/>
    <w:rsid w:val="00BF609E"/>
    <w:rsid w:val="00BF6B36"/>
    <w:rsid w:val="00C00DC1"/>
    <w:rsid w:val="00C018E0"/>
    <w:rsid w:val="00C02715"/>
    <w:rsid w:val="00C03029"/>
    <w:rsid w:val="00C048E8"/>
    <w:rsid w:val="00C06B87"/>
    <w:rsid w:val="00C07A4A"/>
    <w:rsid w:val="00C121BD"/>
    <w:rsid w:val="00C14B49"/>
    <w:rsid w:val="00C16710"/>
    <w:rsid w:val="00C21F85"/>
    <w:rsid w:val="00C2517B"/>
    <w:rsid w:val="00C339AD"/>
    <w:rsid w:val="00C42080"/>
    <w:rsid w:val="00C42878"/>
    <w:rsid w:val="00C42F01"/>
    <w:rsid w:val="00C439B9"/>
    <w:rsid w:val="00C46ED1"/>
    <w:rsid w:val="00C53DE4"/>
    <w:rsid w:val="00C65C87"/>
    <w:rsid w:val="00C6756D"/>
    <w:rsid w:val="00C70155"/>
    <w:rsid w:val="00C70613"/>
    <w:rsid w:val="00C70774"/>
    <w:rsid w:val="00C71188"/>
    <w:rsid w:val="00C716AB"/>
    <w:rsid w:val="00C724D0"/>
    <w:rsid w:val="00C7409B"/>
    <w:rsid w:val="00C741E7"/>
    <w:rsid w:val="00C75E96"/>
    <w:rsid w:val="00C767A6"/>
    <w:rsid w:val="00C8198C"/>
    <w:rsid w:val="00C81CCA"/>
    <w:rsid w:val="00C82059"/>
    <w:rsid w:val="00C86E89"/>
    <w:rsid w:val="00C87A08"/>
    <w:rsid w:val="00C9233B"/>
    <w:rsid w:val="00C93598"/>
    <w:rsid w:val="00C950C8"/>
    <w:rsid w:val="00C95CE3"/>
    <w:rsid w:val="00C960F0"/>
    <w:rsid w:val="00CA0A49"/>
    <w:rsid w:val="00CA1FF0"/>
    <w:rsid w:val="00CA4389"/>
    <w:rsid w:val="00CB50CA"/>
    <w:rsid w:val="00CB737E"/>
    <w:rsid w:val="00CC2964"/>
    <w:rsid w:val="00CC2A35"/>
    <w:rsid w:val="00CC347E"/>
    <w:rsid w:val="00CC3B46"/>
    <w:rsid w:val="00CC46B0"/>
    <w:rsid w:val="00CC705D"/>
    <w:rsid w:val="00CD0FFB"/>
    <w:rsid w:val="00CD23CB"/>
    <w:rsid w:val="00CD289E"/>
    <w:rsid w:val="00CD37D1"/>
    <w:rsid w:val="00CD464B"/>
    <w:rsid w:val="00CD519C"/>
    <w:rsid w:val="00CD7F94"/>
    <w:rsid w:val="00CE11E1"/>
    <w:rsid w:val="00CE4521"/>
    <w:rsid w:val="00CE5A18"/>
    <w:rsid w:val="00CE5E33"/>
    <w:rsid w:val="00CE770E"/>
    <w:rsid w:val="00CF01DB"/>
    <w:rsid w:val="00CF3647"/>
    <w:rsid w:val="00D00EEF"/>
    <w:rsid w:val="00D02235"/>
    <w:rsid w:val="00D029E1"/>
    <w:rsid w:val="00D03B19"/>
    <w:rsid w:val="00D0606A"/>
    <w:rsid w:val="00D06716"/>
    <w:rsid w:val="00D071A0"/>
    <w:rsid w:val="00D10592"/>
    <w:rsid w:val="00D13382"/>
    <w:rsid w:val="00D22C2F"/>
    <w:rsid w:val="00D25AD7"/>
    <w:rsid w:val="00D329DC"/>
    <w:rsid w:val="00D34354"/>
    <w:rsid w:val="00D352D8"/>
    <w:rsid w:val="00D37BB4"/>
    <w:rsid w:val="00D416DE"/>
    <w:rsid w:val="00D41EDF"/>
    <w:rsid w:val="00D43D83"/>
    <w:rsid w:val="00D50BDF"/>
    <w:rsid w:val="00D53F99"/>
    <w:rsid w:val="00D61BF6"/>
    <w:rsid w:val="00D65C39"/>
    <w:rsid w:val="00D72238"/>
    <w:rsid w:val="00D73978"/>
    <w:rsid w:val="00D74C8C"/>
    <w:rsid w:val="00D77108"/>
    <w:rsid w:val="00D80054"/>
    <w:rsid w:val="00D833E6"/>
    <w:rsid w:val="00D83B3F"/>
    <w:rsid w:val="00D85752"/>
    <w:rsid w:val="00D8750D"/>
    <w:rsid w:val="00D911CF"/>
    <w:rsid w:val="00D9276C"/>
    <w:rsid w:val="00D94C6B"/>
    <w:rsid w:val="00D97D29"/>
    <w:rsid w:val="00DA0EFE"/>
    <w:rsid w:val="00DA48E4"/>
    <w:rsid w:val="00DA55CB"/>
    <w:rsid w:val="00DB15E4"/>
    <w:rsid w:val="00DB5E3F"/>
    <w:rsid w:val="00DB7221"/>
    <w:rsid w:val="00DB7B07"/>
    <w:rsid w:val="00DB7CAD"/>
    <w:rsid w:val="00DC0776"/>
    <w:rsid w:val="00DC0886"/>
    <w:rsid w:val="00DC3340"/>
    <w:rsid w:val="00DC5D0B"/>
    <w:rsid w:val="00DC6F21"/>
    <w:rsid w:val="00DC7A08"/>
    <w:rsid w:val="00DD019A"/>
    <w:rsid w:val="00DD0D20"/>
    <w:rsid w:val="00DD1B7E"/>
    <w:rsid w:val="00DD4E8C"/>
    <w:rsid w:val="00DD5E6D"/>
    <w:rsid w:val="00DD72CB"/>
    <w:rsid w:val="00DE0D4C"/>
    <w:rsid w:val="00DE1D0D"/>
    <w:rsid w:val="00DE2817"/>
    <w:rsid w:val="00DE57E9"/>
    <w:rsid w:val="00DE7158"/>
    <w:rsid w:val="00DE7FCA"/>
    <w:rsid w:val="00DF14EC"/>
    <w:rsid w:val="00DF246C"/>
    <w:rsid w:val="00DF7206"/>
    <w:rsid w:val="00DF7A63"/>
    <w:rsid w:val="00E00527"/>
    <w:rsid w:val="00E01E63"/>
    <w:rsid w:val="00E044EC"/>
    <w:rsid w:val="00E15E63"/>
    <w:rsid w:val="00E23601"/>
    <w:rsid w:val="00E25349"/>
    <w:rsid w:val="00E262EF"/>
    <w:rsid w:val="00E31F87"/>
    <w:rsid w:val="00E32D96"/>
    <w:rsid w:val="00E333E8"/>
    <w:rsid w:val="00E344D1"/>
    <w:rsid w:val="00E34904"/>
    <w:rsid w:val="00E34EB0"/>
    <w:rsid w:val="00E3684B"/>
    <w:rsid w:val="00E3695D"/>
    <w:rsid w:val="00E37384"/>
    <w:rsid w:val="00E40123"/>
    <w:rsid w:val="00E438F9"/>
    <w:rsid w:val="00E44A0F"/>
    <w:rsid w:val="00E46BF5"/>
    <w:rsid w:val="00E47549"/>
    <w:rsid w:val="00E51BBA"/>
    <w:rsid w:val="00E51C36"/>
    <w:rsid w:val="00E52A5C"/>
    <w:rsid w:val="00E624D8"/>
    <w:rsid w:val="00E64DB6"/>
    <w:rsid w:val="00E66009"/>
    <w:rsid w:val="00E66C16"/>
    <w:rsid w:val="00E708C8"/>
    <w:rsid w:val="00E75D7D"/>
    <w:rsid w:val="00E76762"/>
    <w:rsid w:val="00E77D24"/>
    <w:rsid w:val="00E77FB8"/>
    <w:rsid w:val="00E8067E"/>
    <w:rsid w:val="00E80A06"/>
    <w:rsid w:val="00E819DB"/>
    <w:rsid w:val="00E90B6A"/>
    <w:rsid w:val="00E924A2"/>
    <w:rsid w:val="00E94B2E"/>
    <w:rsid w:val="00E956E2"/>
    <w:rsid w:val="00E97AD6"/>
    <w:rsid w:val="00EA0855"/>
    <w:rsid w:val="00EA1224"/>
    <w:rsid w:val="00EA1DC8"/>
    <w:rsid w:val="00EA3026"/>
    <w:rsid w:val="00EA776A"/>
    <w:rsid w:val="00EB0161"/>
    <w:rsid w:val="00EB1EED"/>
    <w:rsid w:val="00EB2917"/>
    <w:rsid w:val="00EB3309"/>
    <w:rsid w:val="00EB709D"/>
    <w:rsid w:val="00EB73A1"/>
    <w:rsid w:val="00EC05D8"/>
    <w:rsid w:val="00EC0BE5"/>
    <w:rsid w:val="00EC190C"/>
    <w:rsid w:val="00EC38CC"/>
    <w:rsid w:val="00EC47EA"/>
    <w:rsid w:val="00EC5EF1"/>
    <w:rsid w:val="00EC5FA3"/>
    <w:rsid w:val="00EC62BB"/>
    <w:rsid w:val="00ED060F"/>
    <w:rsid w:val="00ED0F4B"/>
    <w:rsid w:val="00ED4795"/>
    <w:rsid w:val="00EE27C2"/>
    <w:rsid w:val="00EE3702"/>
    <w:rsid w:val="00EE4842"/>
    <w:rsid w:val="00EE60CD"/>
    <w:rsid w:val="00EE6722"/>
    <w:rsid w:val="00EE6AD7"/>
    <w:rsid w:val="00EE7D88"/>
    <w:rsid w:val="00EF0854"/>
    <w:rsid w:val="00EF430D"/>
    <w:rsid w:val="00EF6BC4"/>
    <w:rsid w:val="00F03CE1"/>
    <w:rsid w:val="00F04B36"/>
    <w:rsid w:val="00F06DAC"/>
    <w:rsid w:val="00F07795"/>
    <w:rsid w:val="00F07A75"/>
    <w:rsid w:val="00F10828"/>
    <w:rsid w:val="00F10E0D"/>
    <w:rsid w:val="00F12EE2"/>
    <w:rsid w:val="00F15627"/>
    <w:rsid w:val="00F20236"/>
    <w:rsid w:val="00F210E2"/>
    <w:rsid w:val="00F22CBC"/>
    <w:rsid w:val="00F23331"/>
    <w:rsid w:val="00F248B1"/>
    <w:rsid w:val="00F26333"/>
    <w:rsid w:val="00F27C91"/>
    <w:rsid w:val="00F333B4"/>
    <w:rsid w:val="00F35D4B"/>
    <w:rsid w:val="00F43EB5"/>
    <w:rsid w:val="00F461C7"/>
    <w:rsid w:val="00F568B5"/>
    <w:rsid w:val="00F60648"/>
    <w:rsid w:val="00F62C7A"/>
    <w:rsid w:val="00F67116"/>
    <w:rsid w:val="00F67EF4"/>
    <w:rsid w:val="00F7062F"/>
    <w:rsid w:val="00F706D6"/>
    <w:rsid w:val="00F7187A"/>
    <w:rsid w:val="00F74473"/>
    <w:rsid w:val="00F76FC9"/>
    <w:rsid w:val="00F81613"/>
    <w:rsid w:val="00F8607D"/>
    <w:rsid w:val="00F87CEC"/>
    <w:rsid w:val="00F9066D"/>
    <w:rsid w:val="00F9225F"/>
    <w:rsid w:val="00F92271"/>
    <w:rsid w:val="00F931A6"/>
    <w:rsid w:val="00F9580B"/>
    <w:rsid w:val="00FA5003"/>
    <w:rsid w:val="00FB030E"/>
    <w:rsid w:val="00FB2510"/>
    <w:rsid w:val="00FB265B"/>
    <w:rsid w:val="00FB273C"/>
    <w:rsid w:val="00FB2CF9"/>
    <w:rsid w:val="00FB59D9"/>
    <w:rsid w:val="00FB6C10"/>
    <w:rsid w:val="00FB6E01"/>
    <w:rsid w:val="00FB7455"/>
    <w:rsid w:val="00FB7E91"/>
    <w:rsid w:val="00FC17B8"/>
    <w:rsid w:val="00FC3E0D"/>
    <w:rsid w:val="00FC4871"/>
    <w:rsid w:val="00FC4F0C"/>
    <w:rsid w:val="00FE37F8"/>
    <w:rsid w:val="00FE51B7"/>
    <w:rsid w:val="00FE7D80"/>
    <w:rsid w:val="00FF0EEE"/>
    <w:rsid w:val="00FF146E"/>
    <w:rsid w:val="00FF40C5"/>
    <w:rsid w:val="00FF428B"/>
    <w:rsid w:val="00FF44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7790E"/>
  <w15:docId w15:val="{548FAEB8-58B2-4847-ABC7-8E4EFD639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59"/>
      <w:ind w:left="604"/>
      <w:outlineLvl w:val="0"/>
    </w:pPr>
    <w:rPr>
      <w:b/>
      <w:bCs/>
      <w:sz w:val="44"/>
      <w:szCs w:val="44"/>
    </w:rPr>
  </w:style>
  <w:style w:type="paragraph" w:styleId="Heading2">
    <w:name w:val="heading 2"/>
    <w:basedOn w:val="Normal"/>
    <w:link w:val="Heading2Char"/>
    <w:uiPriority w:val="9"/>
    <w:unhideWhenUsed/>
    <w:qFormat/>
    <w:pPr>
      <w:spacing w:before="59"/>
      <w:ind w:left="460" w:hanging="358"/>
      <w:outlineLvl w:val="1"/>
    </w:pPr>
    <w:rPr>
      <w:b/>
      <w:bCs/>
      <w:sz w:val="32"/>
      <w:szCs w:val="32"/>
    </w:rPr>
  </w:style>
  <w:style w:type="paragraph" w:styleId="Heading3">
    <w:name w:val="heading 3"/>
    <w:basedOn w:val="Normal"/>
    <w:link w:val="Heading3Char"/>
    <w:uiPriority w:val="9"/>
    <w:unhideWhenUsed/>
    <w:qFormat/>
    <w:pPr>
      <w:spacing w:before="255" w:line="322" w:lineRule="exact"/>
      <w:ind w:left="467"/>
      <w:outlineLvl w:val="2"/>
    </w:pPr>
    <w:rPr>
      <w:b/>
      <w:bCs/>
      <w:sz w:val="28"/>
      <w:szCs w:val="28"/>
    </w:rPr>
  </w:style>
  <w:style w:type="paragraph" w:styleId="Heading4">
    <w:name w:val="heading 4"/>
    <w:basedOn w:val="Normal"/>
    <w:link w:val="Heading4Char"/>
    <w:uiPriority w:val="9"/>
    <w:unhideWhenUsed/>
    <w:qFormat/>
    <w:pPr>
      <w:ind w:left="467"/>
      <w:outlineLvl w:val="3"/>
    </w:pPr>
    <w:rPr>
      <w:b/>
      <w:bCs/>
      <w:i/>
      <w:iCs/>
      <w:sz w:val="28"/>
      <w:szCs w:val="28"/>
    </w:rPr>
  </w:style>
  <w:style w:type="paragraph" w:styleId="Heading5">
    <w:name w:val="heading 5"/>
    <w:basedOn w:val="Normal"/>
    <w:link w:val="Heading5Char"/>
    <w:uiPriority w:val="9"/>
    <w:unhideWhenUsed/>
    <w:qFormat/>
    <w:pPr>
      <w:spacing w:before="62"/>
      <w:ind w:left="467"/>
      <w:outlineLvl w:val="4"/>
    </w:pPr>
    <w:rPr>
      <w:b/>
      <w:bCs/>
      <w:sz w:val="26"/>
      <w:szCs w:val="26"/>
    </w:rPr>
  </w:style>
  <w:style w:type="paragraph" w:styleId="Heading6">
    <w:name w:val="heading 6"/>
    <w:basedOn w:val="Normal"/>
    <w:link w:val="Heading6Char"/>
    <w:uiPriority w:val="9"/>
    <w:unhideWhenUsed/>
    <w:qFormat/>
    <w:pPr>
      <w:ind w:left="467"/>
      <w:outlineLvl w:val="5"/>
    </w:pPr>
    <w:rPr>
      <w:b/>
      <w:bCs/>
      <w:sz w:val="26"/>
      <w:szCs w:val="26"/>
    </w:rPr>
  </w:style>
  <w:style w:type="paragraph" w:styleId="Heading7">
    <w:name w:val="heading 7"/>
    <w:basedOn w:val="Normal"/>
    <w:link w:val="Heading7Char"/>
    <w:uiPriority w:val="9"/>
    <w:qFormat/>
    <w:pPr>
      <w:ind w:left="1179" w:hanging="712"/>
      <w:outlineLvl w:val="6"/>
    </w:pPr>
    <w:rPr>
      <w:b/>
      <w:bCs/>
      <w:i/>
      <w:iCs/>
      <w:sz w:val="26"/>
      <w:szCs w:val="26"/>
      <w:u w:val="single" w:color="000000"/>
    </w:rPr>
  </w:style>
  <w:style w:type="paragraph" w:styleId="Heading8">
    <w:name w:val="heading 8"/>
    <w:basedOn w:val="Normal"/>
    <w:link w:val="Heading8Char"/>
    <w:uiPriority w:val="9"/>
    <w:qFormat/>
    <w:pPr>
      <w:ind w:left="1179"/>
      <w:outlineLvl w:val="7"/>
    </w:pPr>
    <w:rPr>
      <w:b/>
      <w:bCs/>
      <w:i/>
      <w:iCs/>
      <w:sz w:val="26"/>
      <w:szCs w:val="26"/>
    </w:rPr>
  </w:style>
  <w:style w:type="paragraph" w:styleId="Heading9">
    <w:name w:val="heading 9"/>
    <w:basedOn w:val="Normal"/>
    <w:next w:val="Normal"/>
    <w:link w:val="Heading9Char"/>
    <w:uiPriority w:val="9"/>
    <w:semiHidden/>
    <w:unhideWhenUsed/>
    <w:qFormat/>
    <w:rsid w:val="001E27F4"/>
    <w:pPr>
      <w:keepNext/>
      <w:keepLines/>
      <w:autoSpaceDE/>
      <w:autoSpaceDN/>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rsid w:val="00610B9A"/>
    <w:rPr>
      <w:rFonts w:eastAsia="Calibri" w:cs="Calibri"/>
      <w:b/>
      <w:bCs/>
      <w:sz w:val="24"/>
    </w:rPr>
  </w:style>
  <w:style w:type="paragraph" w:styleId="TOC2">
    <w:name w:val="toc 2"/>
    <w:basedOn w:val="Normal"/>
    <w:uiPriority w:val="39"/>
    <w:qFormat/>
    <w:rsid w:val="0032049A"/>
    <w:pPr>
      <w:spacing w:before="24"/>
      <w:ind w:left="720"/>
    </w:pPr>
    <w:rPr>
      <w:rFonts w:eastAsia="Calibri" w:cs="Calibri"/>
      <w:bCs/>
      <w:i/>
      <w:sz w:val="24"/>
    </w:rPr>
  </w:style>
  <w:style w:type="paragraph" w:styleId="TOC3">
    <w:name w:val="toc 3"/>
    <w:basedOn w:val="Normal"/>
    <w:uiPriority w:val="39"/>
    <w:qFormat/>
    <w:rsid w:val="00610B9A"/>
    <w:pPr>
      <w:ind w:left="1440"/>
    </w:pPr>
    <w:rPr>
      <w:rFonts w:eastAsia="Calibri" w:cs="Calibri"/>
      <w:iCs/>
      <w:sz w:val="24"/>
    </w:rPr>
  </w:style>
  <w:style w:type="paragraph" w:styleId="TOC4">
    <w:name w:val="toc 4"/>
    <w:basedOn w:val="Normal"/>
    <w:uiPriority w:val="39"/>
    <w:qFormat/>
    <w:rsid w:val="00C767A6"/>
    <w:pPr>
      <w:ind w:left="2160" w:hanging="360"/>
    </w:pPr>
    <w:rPr>
      <w:rFonts w:eastAsia="Calibri" w:cs="Calibri"/>
      <w:i/>
      <w:iCs/>
      <w:sz w:val="24"/>
    </w:rPr>
  </w:style>
  <w:style w:type="paragraph" w:styleId="TOC5">
    <w:name w:val="toc 5"/>
    <w:basedOn w:val="Normal"/>
    <w:uiPriority w:val="39"/>
    <w:qFormat/>
    <w:pPr>
      <w:spacing w:before="17"/>
      <w:ind w:left="1467"/>
    </w:pPr>
    <w:rPr>
      <w:rFonts w:ascii="Calibri" w:eastAsia="Calibri" w:hAnsi="Calibri" w:cs="Calibri"/>
      <w:i/>
      <w:iCs/>
    </w:rPr>
  </w:style>
  <w:style w:type="paragraph" w:styleId="TOC6">
    <w:name w:val="toc 6"/>
    <w:basedOn w:val="Normal"/>
    <w:uiPriority w:val="39"/>
    <w:qFormat/>
    <w:pPr>
      <w:spacing w:before="17"/>
      <w:ind w:left="1467"/>
    </w:pPr>
    <w:rPr>
      <w:rFonts w:ascii="Calibri" w:eastAsia="Calibri" w:hAnsi="Calibri" w:cs="Calibri"/>
      <w:i/>
      <w:iCs/>
    </w:rPr>
  </w:style>
  <w:style w:type="paragraph" w:styleId="TOC7">
    <w:name w:val="toc 7"/>
    <w:basedOn w:val="Normal"/>
    <w:uiPriority w:val="39"/>
    <w:qFormat/>
    <w:pPr>
      <w:ind w:left="2260" w:right="544" w:hanging="361"/>
    </w:pPr>
    <w:rPr>
      <w:rFonts w:ascii="Calibri" w:eastAsia="Calibri" w:hAnsi="Calibri" w:cs="Calibri"/>
      <w:i/>
      <w:iCs/>
    </w:rPr>
  </w:style>
  <w:style w:type="paragraph" w:styleId="TOC8">
    <w:name w:val="toc 8"/>
    <w:basedOn w:val="Normal"/>
    <w:uiPriority w:val="39"/>
    <w:qFormat/>
    <w:pPr>
      <w:ind w:left="2259" w:hanging="358"/>
    </w:pPr>
    <w:rPr>
      <w:rFonts w:ascii="Calibri" w:eastAsia="Calibri" w:hAnsi="Calibri" w:cs="Calibri"/>
      <w:i/>
      <w:iCs/>
    </w:rPr>
  </w:style>
  <w:style w:type="paragraph" w:styleId="TOC9">
    <w:name w:val="toc 9"/>
    <w:basedOn w:val="Normal"/>
    <w:uiPriority w:val="39"/>
    <w:qFormat/>
    <w:pPr>
      <w:ind w:left="2279"/>
    </w:pPr>
    <w:rPr>
      <w:rFonts w:ascii="Calibri" w:eastAsia="Calibri" w:hAnsi="Calibri" w:cs="Calibri"/>
    </w:rPr>
  </w:style>
  <w:style w:type="paragraph" w:styleId="BodyText">
    <w:name w:val="Body Text"/>
    <w:basedOn w:val="Normal"/>
    <w:link w:val="BodyTextChar"/>
    <w:uiPriority w:val="1"/>
    <w:qFormat/>
    <w:pPr>
      <w:ind w:left="460"/>
    </w:pPr>
    <w:rPr>
      <w:sz w:val="26"/>
      <w:szCs w:val="26"/>
    </w:rPr>
  </w:style>
  <w:style w:type="paragraph" w:styleId="Title">
    <w:name w:val="Title"/>
    <w:basedOn w:val="Normal"/>
    <w:link w:val="TitleChar"/>
    <w:uiPriority w:val="10"/>
    <w:qFormat/>
    <w:pPr>
      <w:spacing w:before="61"/>
      <w:ind w:left="460" w:right="1054"/>
    </w:pPr>
    <w:rPr>
      <w:b/>
      <w:bCs/>
      <w:sz w:val="52"/>
      <w:szCs w:val="52"/>
    </w:rPr>
  </w:style>
  <w:style w:type="paragraph" w:styleId="ListParagraph">
    <w:name w:val="List Paragraph"/>
    <w:basedOn w:val="Normal"/>
    <w:uiPriority w:val="1"/>
    <w:qFormat/>
    <w:pPr>
      <w:ind w:left="1540"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DD1B7E"/>
    <w:rPr>
      <w:color w:val="0000FF"/>
      <w:u w:val="single"/>
    </w:rPr>
  </w:style>
  <w:style w:type="paragraph" w:customStyle="1" w:styleId="p">
    <w:name w:val="p"/>
    <w:basedOn w:val="Normal"/>
    <w:rsid w:val="001F49EE"/>
    <w:pPr>
      <w:widowControl/>
      <w:autoSpaceDE/>
      <w:autoSpaceDN/>
      <w:spacing w:before="100" w:beforeAutospacing="1" w:after="100" w:afterAutospacing="1"/>
    </w:pPr>
    <w:rPr>
      <w:sz w:val="24"/>
      <w:szCs w:val="24"/>
    </w:rPr>
  </w:style>
  <w:style w:type="character" w:styleId="UnresolvedMention">
    <w:name w:val="Unresolved Mention"/>
    <w:basedOn w:val="DefaultParagraphFont"/>
    <w:uiPriority w:val="99"/>
    <w:semiHidden/>
    <w:unhideWhenUsed/>
    <w:rsid w:val="00474E27"/>
    <w:rPr>
      <w:color w:val="605E5C"/>
      <w:shd w:val="clear" w:color="auto" w:fill="E1DFDD"/>
    </w:rPr>
  </w:style>
  <w:style w:type="paragraph" w:styleId="NormalWeb">
    <w:name w:val="Normal (Web)"/>
    <w:basedOn w:val="Normal"/>
    <w:uiPriority w:val="99"/>
    <w:unhideWhenUsed/>
    <w:rsid w:val="00304833"/>
    <w:pPr>
      <w:widowControl/>
      <w:autoSpaceDE/>
      <w:autoSpaceDN/>
      <w:spacing w:before="100" w:beforeAutospacing="1" w:after="100" w:afterAutospacing="1"/>
    </w:pPr>
    <w:rPr>
      <w:sz w:val="24"/>
      <w:szCs w:val="24"/>
    </w:rPr>
  </w:style>
  <w:style w:type="paragraph" w:styleId="TOCHeading">
    <w:name w:val="TOC Heading"/>
    <w:basedOn w:val="Heading1"/>
    <w:next w:val="Normal"/>
    <w:uiPriority w:val="39"/>
    <w:unhideWhenUsed/>
    <w:qFormat/>
    <w:rsid w:val="0006171F"/>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rPr>
  </w:style>
  <w:style w:type="paragraph" w:styleId="Revision">
    <w:name w:val="Revision"/>
    <w:hidden/>
    <w:uiPriority w:val="99"/>
    <w:semiHidden/>
    <w:rsid w:val="0006171F"/>
    <w:pPr>
      <w:widowControl/>
      <w:autoSpaceDE/>
      <w:autoSpaceDN/>
    </w:pPr>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8360A4"/>
    <w:rPr>
      <w:sz w:val="16"/>
      <w:szCs w:val="16"/>
    </w:rPr>
  </w:style>
  <w:style w:type="paragraph" w:styleId="CommentText">
    <w:name w:val="annotation text"/>
    <w:basedOn w:val="Normal"/>
    <w:link w:val="CommentTextChar"/>
    <w:uiPriority w:val="99"/>
    <w:unhideWhenUsed/>
    <w:rsid w:val="008360A4"/>
    <w:rPr>
      <w:sz w:val="20"/>
      <w:szCs w:val="20"/>
    </w:rPr>
  </w:style>
  <w:style w:type="character" w:customStyle="1" w:styleId="CommentTextChar">
    <w:name w:val="Comment Text Char"/>
    <w:basedOn w:val="DefaultParagraphFont"/>
    <w:link w:val="CommentText"/>
    <w:uiPriority w:val="99"/>
    <w:rsid w:val="008360A4"/>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8360A4"/>
    <w:rPr>
      <w:b/>
      <w:bCs/>
    </w:rPr>
  </w:style>
  <w:style w:type="character" w:customStyle="1" w:styleId="CommentSubjectChar">
    <w:name w:val="Comment Subject Char"/>
    <w:basedOn w:val="CommentTextChar"/>
    <w:link w:val="CommentSubject"/>
    <w:uiPriority w:val="99"/>
    <w:semiHidden/>
    <w:rsid w:val="008360A4"/>
    <w:rPr>
      <w:rFonts w:ascii="Times New Roman" w:eastAsia="Times New Roman" w:hAnsi="Times New Roman" w:cs="Times New Roman"/>
      <w:b/>
      <w:bCs/>
      <w:sz w:val="20"/>
      <w:szCs w:val="20"/>
    </w:rPr>
  </w:style>
  <w:style w:type="paragraph" w:customStyle="1" w:styleId="Title1">
    <w:name w:val="Title1"/>
    <w:basedOn w:val="Heading2"/>
    <w:link w:val="Title1Char"/>
    <w:qFormat/>
    <w:rsid w:val="008B0FD9"/>
    <w:pPr>
      <w:spacing w:before="366"/>
      <w:ind w:firstLine="0"/>
    </w:pPr>
  </w:style>
  <w:style w:type="character" w:customStyle="1" w:styleId="Heading2Char">
    <w:name w:val="Heading 2 Char"/>
    <w:basedOn w:val="DefaultParagraphFont"/>
    <w:link w:val="Heading2"/>
    <w:uiPriority w:val="9"/>
    <w:rsid w:val="008B0FD9"/>
    <w:rPr>
      <w:rFonts w:ascii="Times New Roman" w:eastAsia="Times New Roman" w:hAnsi="Times New Roman" w:cs="Times New Roman"/>
      <w:b/>
      <w:bCs/>
      <w:sz w:val="32"/>
      <w:szCs w:val="32"/>
    </w:rPr>
  </w:style>
  <w:style w:type="character" w:customStyle="1" w:styleId="Title1Char">
    <w:name w:val="Title1 Char"/>
    <w:basedOn w:val="Heading2Char"/>
    <w:link w:val="Title1"/>
    <w:rsid w:val="008B0FD9"/>
    <w:rPr>
      <w:rFonts w:ascii="Times New Roman" w:eastAsia="Times New Roman" w:hAnsi="Times New Roman" w:cs="Times New Roman"/>
      <w:b/>
      <w:bCs/>
      <w:sz w:val="32"/>
      <w:szCs w:val="32"/>
    </w:rPr>
  </w:style>
  <w:style w:type="paragraph" w:customStyle="1" w:styleId="listsection0">
    <w:name w:val="list section"/>
    <w:basedOn w:val="BodyText"/>
    <w:link w:val="listsectionChar"/>
    <w:qFormat/>
    <w:rsid w:val="003F4D01"/>
    <w:pPr>
      <w:spacing w:before="267"/>
      <w:ind w:left="0"/>
    </w:pPr>
  </w:style>
  <w:style w:type="character" w:customStyle="1" w:styleId="BodyTextChar">
    <w:name w:val="Body Text Char"/>
    <w:basedOn w:val="DefaultParagraphFont"/>
    <w:link w:val="BodyText"/>
    <w:uiPriority w:val="1"/>
    <w:rsid w:val="003F4D01"/>
    <w:rPr>
      <w:rFonts w:ascii="Times New Roman" w:eastAsia="Times New Roman" w:hAnsi="Times New Roman" w:cs="Times New Roman"/>
      <w:sz w:val="26"/>
      <w:szCs w:val="26"/>
    </w:rPr>
  </w:style>
  <w:style w:type="character" w:customStyle="1" w:styleId="listsectionChar">
    <w:name w:val="list section Char"/>
    <w:basedOn w:val="BodyTextChar"/>
    <w:link w:val="listsection0"/>
    <w:rsid w:val="003F4D01"/>
    <w:rPr>
      <w:rFonts w:ascii="Times New Roman" w:eastAsia="Times New Roman" w:hAnsi="Times New Roman" w:cs="Times New Roman"/>
      <w:sz w:val="26"/>
      <w:szCs w:val="26"/>
    </w:rPr>
  </w:style>
  <w:style w:type="paragraph" w:customStyle="1" w:styleId="ListSection">
    <w:name w:val="List Section"/>
    <w:basedOn w:val="Heading8"/>
    <w:link w:val="ListSectionChar0"/>
    <w:qFormat/>
    <w:rsid w:val="00960B18"/>
    <w:pPr>
      <w:numPr>
        <w:numId w:val="30"/>
      </w:numPr>
      <w:ind w:left="720" w:hanging="719"/>
    </w:pPr>
  </w:style>
  <w:style w:type="character" w:customStyle="1" w:styleId="Heading8Char">
    <w:name w:val="Heading 8 Char"/>
    <w:basedOn w:val="DefaultParagraphFont"/>
    <w:link w:val="Heading8"/>
    <w:uiPriority w:val="9"/>
    <w:rsid w:val="00960B18"/>
    <w:rPr>
      <w:rFonts w:ascii="Times New Roman" w:eastAsia="Times New Roman" w:hAnsi="Times New Roman" w:cs="Times New Roman"/>
      <w:b/>
      <w:bCs/>
      <w:i/>
      <w:iCs/>
      <w:sz w:val="26"/>
      <w:szCs w:val="26"/>
    </w:rPr>
  </w:style>
  <w:style w:type="character" w:customStyle="1" w:styleId="ListSectionChar0">
    <w:name w:val="List Section Char"/>
    <w:basedOn w:val="Heading8Char"/>
    <w:link w:val="ListSection"/>
    <w:rsid w:val="00960B18"/>
    <w:rPr>
      <w:rFonts w:ascii="Times New Roman" w:eastAsia="Times New Roman" w:hAnsi="Times New Roman" w:cs="Times New Roman"/>
      <w:b/>
      <w:bCs/>
      <w:i/>
      <w:iCs/>
      <w:sz w:val="26"/>
      <w:szCs w:val="26"/>
    </w:rPr>
  </w:style>
  <w:style w:type="paragraph" w:customStyle="1" w:styleId="TableCaption">
    <w:name w:val="Table Caption"/>
    <w:basedOn w:val="Heading8"/>
    <w:link w:val="TableCaptionChar"/>
    <w:qFormat/>
    <w:rsid w:val="00845064"/>
    <w:pPr>
      <w:spacing w:after="120"/>
      <w:ind w:left="3035"/>
    </w:pPr>
  </w:style>
  <w:style w:type="character" w:customStyle="1" w:styleId="TableCaptionChar">
    <w:name w:val="Table Caption Char"/>
    <w:basedOn w:val="Heading8Char"/>
    <w:link w:val="TableCaption"/>
    <w:rsid w:val="00845064"/>
    <w:rPr>
      <w:rFonts w:ascii="Times New Roman" w:eastAsia="Times New Roman" w:hAnsi="Times New Roman" w:cs="Times New Roman"/>
      <w:b/>
      <w:bCs/>
      <w:i/>
      <w:iCs/>
      <w:sz w:val="26"/>
      <w:szCs w:val="26"/>
    </w:rPr>
  </w:style>
  <w:style w:type="paragraph" w:customStyle="1" w:styleId="UnaffiliatedHeading">
    <w:name w:val="Unaffiliated Heading"/>
    <w:basedOn w:val="Heading6"/>
    <w:link w:val="UnaffiliatedHeadingChar"/>
    <w:qFormat/>
    <w:rsid w:val="00A22988"/>
    <w:pPr>
      <w:numPr>
        <w:ilvl w:val="1"/>
        <w:numId w:val="30"/>
      </w:numPr>
      <w:tabs>
        <w:tab w:val="left" w:pos="1268"/>
      </w:tabs>
      <w:ind w:left="1268" w:hanging="548"/>
    </w:pPr>
  </w:style>
  <w:style w:type="character" w:customStyle="1" w:styleId="Heading6Char">
    <w:name w:val="Heading 6 Char"/>
    <w:basedOn w:val="DefaultParagraphFont"/>
    <w:link w:val="Heading6"/>
    <w:uiPriority w:val="9"/>
    <w:rsid w:val="00A22988"/>
    <w:rPr>
      <w:rFonts w:ascii="Times New Roman" w:eastAsia="Times New Roman" w:hAnsi="Times New Roman" w:cs="Times New Roman"/>
      <w:b/>
      <w:bCs/>
      <w:sz w:val="26"/>
      <w:szCs w:val="26"/>
    </w:rPr>
  </w:style>
  <w:style w:type="character" w:customStyle="1" w:styleId="UnaffiliatedHeadingChar">
    <w:name w:val="Unaffiliated Heading Char"/>
    <w:basedOn w:val="Heading6Char"/>
    <w:link w:val="UnaffiliatedHeading"/>
    <w:rsid w:val="00A22988"/>
    <w:rPr>
      <w:rFonts w:ascii="Times New Roman" w:eastAsia="Times New Roman" w:hAnsi="Times New Roman" w:cs="Times New Roman"/>
      <w:b/>
      <w:bCs/>
      <w:sz w:val="26"/>
      <w:szCs w:val="26"/>
    </w:rPr>
  </w:style>
  <w:style w:type="paragraph" w:customStyle="1" w:styleId="estyle">
    <w:name w:val="e style"/>
    <w:basedOn w:val="Heading6"/>
    <w:link w:val="estyleChar"/>
    <w:qFormat/>
    <w:rsid w:val="004F02E1"/>
    <w:pPr>
      <w:numPr>
        <w:ilvl w:val="1"/>
        <w:numId w:val="19"/>
      </w:numPr>
      <w:tabs>
        <w:tab w:val="left" w:pos="1537"/>
      </w:tabs>
      <w:spacing w:line="299" w:lineRule="exact"/>
      <w:ind w:left="1080"/>
    </w:pPr>
  </w:style>
  <w:style w:type="character" w:customStyle="1" w:styleId="estyleChar">
    <w:name w:val="e style Char"/>
    <w:basedOn w:val="Heading6Char"/>
    <w:link w:val="estyle"/>
    <w:rsid w:val="004F02E1"/>
    <w:rPr>
      <w:rFonts w:ascii="Times New Roman" w:eastAsia="Times New Roman" w:hAnsi="Times New Roman" w:cs="Times New Roman"/>
      <w:b/>
      <w:bCs/>
      <w:sz w:val="26"/>
      <w:szCs w:val="26"/>
    </w:rPr>
  </w:style>
  <w:style w:type="character" w:customStyle="1" w:styleId="Heading9Char">
    <w:name w:val="Heading 9 Char"/>
    <w:basedOn w:val="DefaultParagraphFont"/>
    <w:link w:val="Heading9"/>
    <w:uiPriority w:val="9"/>
    <w:semiHidden/>
    <w:rsid w:val="001E27F4"/>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1E27F4"/>
    <w:rPr>
      <w:rFonts w:ascii="Times New Roman" w:eastAsia="Times New Roman" w:hAnsi="Times New Roman" w:cs="Times New Roman"/>
      <w:b/>
      <w:bCs/>
      <w:sz w:val="44"/>
      <w:szCs w:val="44"/>
    </w:rPr>
  </w:style>
  <w:style w:type="character" w:customStyle="1" w:styleId="Heading3Char">
    <w:name w:val="Heading 3 Char"/>
    <w:basedOn w:val="DefaultParagraphFont"/>
    <w:link w:val="Heading3"/>
    <w:uiPriority w:val="9"/>
    <w:rsid w:val="001E27F4"/>
    <w:rPr>
      <w:rFonts w:ascii="Times New Roman" w:eastAsia="Times New Roman" w:hAnsi="Times New Roman" w:cs="Times New Roman"/>
      <w:b/>
      <w:bCs/>
      <w:sz w:val="28"/>
      <w:szCs w:val="28"/>
    </w:rPr>
  </w:style>
  <w:style w:type="character" w:customStyle="1" w:styleId="Heading4Char">
    <w:name w:val="Heading 4 Char"/>
    <w:basedOn w:val="DefaultParagraphFont"/>
    <w:link w:val="Heading4"/>
    <w:uiPriority w:val="9"/>
    <w:rsid w:val="001E27F4"/>
    <w:rPr>
      <w:rFonts w:ascii="Times New Roman" w:eastAsia="Times New Roman" w:hAnsi="Times New Roman" w:cs="Times New Roman"/>
      <w:b/>
      <w:bCs/>
      <w:i/>
      <w:iCs/>
      <w:sz w:val="28"/>
      <w:szCs w:val="28"/>
    </w:rPr>
  </w:style>
  <w:style w:type="character" w:customStyle="1" w:styleId="Heading5Char">
    <w:name w:val="Heading 5 Char"/>
    <w:basedOn w:val="DefaultParagraphFont"/>
    <w:link w:val="Heading5"/>
    <w:uiPriority w:val="9"/>
    <w:rsid w:val="001E27F4"/>
    <w:rPr>
      <w:rFonts w:ascii="Times New Roman" w:eastAsia="Times New Roman" w:hAnsi="Times New Roman" w:cs="Times New Roman"/>
      <w:b/>
      <w:bCs/>
      <w:sz w:val="26"/>
      <w:szCs w:val="26"/>
    </w:rPr>
  </w:style>
  <w:style w:type="character" w:customStyle="1" w:styleId="Heading7Char">
    <w:name w:val="Heading 7 Char"/>
    <w:basedOn w:val="DefaultParagraphFont"/>
    <w:link w:val="Heading7"/>
    <w:uiPriority w:val="9"/>
    <w:rsid w:val="001E27F4"/>
    <w:rPr>
      <w:rFonts w:ascii="Times New Roman" w:eastAsia="Times New Roman" w:hAnsi="Times New Roman" w:cs="Times New Roman"/>
      <w:b/>
      <w:bCs/>
      <w:i/>
      <w:iCs/>
      <w:sz w:val="26"/>
      <w:szCs w:val="26"/>
      <w:u w:val="single" w:color="000000"/>
    </w:rPr>
  </w:style>
  <w:style w:type="character" w:customStyle="1" w:styleId="TitleChar">
    <w:name w:val="Title Char"/>
    <w:basedOn w:val="DefaultParagraphFont"/>
    <w:link w:val="Title"/>
    <w:uiPriority w:val="10"/>
    <w:rsid w:val="001E27F4"/>
    <w:rPr>
      <w:rFonts w:ascii="Times New Roman" w:eastAsia="Times New Roman" w:hAnsi="Times New Roman" w:cs="Times New Roman"/>
      <w:b/>
      <w:bCs/>
      <w:sz w:val="52"/>
      <w:szCs w:val="52"/>
    </w:rPr>
  </w:style>
  <w:style w:type="paragraph" w:styleId="Subtitle">
    <w:name w:val="Subtitle"/>
    <w:basedOn w:val="Normal"/>
    <w:next w:val="Normal"/>
    <w:link w:val="SubtitleChar"/>
    <w:uiPriority w:val="11"/>
    <w:qFormat/>
    <w:rsid w:val="001E27F4"/>
    <w:pPr>
      <w:numPr>
        <w:ilvl w:val="1"/>
      </w:numPr>
      <w:autoSpaceDE/>
      <w:autoSpaceDN/>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27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27F4"/>
    <w:pPr>
      <w:autoSpaceDE/>
      <w:autoSpaceDN/>
      <w:spacing w:before="160"/>
      <w:jc w:val="center"/>
    </w:pPr>
    <w:rPr>
      <w:rFonts w:asciiTheme="minorHAnsi" w:eastAsiaTheme="minorHAnsi" w:hAnsiTheme="minorHAnsi" w:cstheme="minorBidi"/>
      <w:i/>
      <w:iCs/>
      <w:color w:val="404040" w:themeColor="text1" w:themeTint="BF"/>
    </w:rPr>
  </w:style>
  <w:style w:type="character" w:customStyle="1" w:styleId="QuoteChar">
    <w:name w:val="Quote Char"/>
    <w:basedOn w:val="DefaultParagraphFont"/>
    <w:link w:val="Quote"/>
    <w:uiPriority w:val="29"/>
    <w:rsid w:val="001E27F4"/>
    <w:rPr>
      <w:i/>
      <w:iCs/>
      <w:color w:val="404040" w:themeColor="text1" w:themeTint="BF"/>
    </w:rPr>
  </w:style>
  <w:style w:type="character" w:styleId="IntenseEmphasis">
    <w:name w:val="Intense Emphasis"/>
    <w:basedOn w:val="DefaultParagraphFont"/>
    <w:uiPriority w:val="21"/>
    <w:qFormat/>
    <w:rsid w:val="001E27F4"/>
    <w:rPr>
      <w:i/>
      <w:iCs/>
      <w:color w:val="365F91" w:themeColor="accent1" w:themeShade="BF"/>
    </w:rPr>
  </w:style>
  <w:style w:type="paragraph" w:styleId="IntenseQuote">
    <w:name w:val="Intense Quote"/>
    <w:basedOn w:val="Normal"/>
    <w:next w:val="Normal"/>
    <w:link w:val="IntenseQuoteChar"/>
    <w:uiPriority w:val="30"/>
    <w:qFormat/>
    <w:rsid w:val="001E27F4"/>
    <w:pPr>
      <w:pBdr>
        <w:top w:val="single" w:sz="4" w:space="10" w:color="365F91" w:themeColor="accent1" w:themeShade="BF"/>
        <w:bottom w:val="single" w:sz="4" w:space="10" w:color="365F91" w:themeColor="accent1" w:themeShade="BF"/>
      </w:pBdr>
      <w:autoSpaceDE/>
      <w:autoSpaceDN/>
      <w:spacing w:before="360" w:after="360"/>
      <w:ind w:left="864" w:right="864"/>
      <w:jc w:val="center"/>
    </w:pPr>
    <w:rPr>
      <w:rFonts w:asciiTheme="minorHAnsi" w:eastAsiaTheme="minorHAnsi" w:hAnsiTheme="minorHAnsi" w:cstheme="minorBidi"/>
      <w:i/>
      <w:iCs/>
      <w:color w:val="365F91" w:themeColor="accent1" w:themeShade="BF"/>
    </w:rPr>
  </w:style>
  <w:style w:type="character" w:customStyle="1" w:styleId="IntenseQuoteChar">
    <w:name w:val="Intense Quote Char"/>
    <w:basedOn w:val="DefaultParagraphFont"/>
    <w:link w:val="IntenseQuote"/>
    <w:uiPriority w:val="30"/>
    <w:rsid w:val="001E27F4"/>
    <w:rPr>
      <w:i/>
      <w:iCs/>
      <w:color w:val="365F91" w:themeColor="accent1" w:themeShade="BF"/>
    </w:rPr>
  </w:style>
  <w:style w:type="character" w:styleId="IntenseReference">
    <w:name w:val="Intense Reference"/>
    <w:basedOn w:val="DefaultParagraphFont"/>
    <w:uiPriority w:val="32"/>
    <w:qFormat/>
    <w:rsid w:val="001E27F4"/>
    <w:rPr>
      <w:b/>
      <w:bCs/>
      <w:smallCaps/>
      <w:color w:val="365F91" w:themeColor="accent1" w:themeShade="BF"/>
      <w:spacing w:val="5"/>
    </w:rPr>
  </w:style>
  <w:style w:type="paragraph" w:styleId="BalloonText">
    <w:name w:val="Balloon Text"/>
    <w:basedOn w:val="Normal"/>
    <w:link w:val="BalloonTextChar"/>
    <w:uiPriority w:val="99"/>
    <w:semiHidden/>
    <w:unhideWhenUsed/>
    <w:rsid w:val="001E27F4"/>
    <w:pPr>
      <w:autoSpaceDE/>
      <w:autoSpaceDN/>
    </w:pPr>
    <w:rPr>
      <w:rFonts w:ascii="Segoe UI" w:eastAsiaTheme="minorHAnsi" w:hAnsi="Segoe UI" w:cs="Segoe UI"/>
      <w:sz w:val="18"/>
      <w:szCs w:val="18"/>
    </w:rPr>
  </w:style>
  <w:style w:type="character" w:customStyle="1" w:styleId="BalloonTextChar">
    <w:name w:val="Balloon Text Char"/>
    <w:basedOn w:val="DefaultParagraphFont"/>
    <w:link w:val="BalloonText"/>
    <w:uiPriority w:val="99"/>
    <w:semiHidden/>
    <w:rsid w:val="001E27F4"/>
    <w:rPr>
      <w:rFonts w:ascii="Segoe UI" w:hAnsi="Segoe UI" w:cs="Segoe UI"/>
      <w:sz w:val="18"/>
      <w:szCs w:val="18"/>
    </w:rPr>
  </w:style>
  <w:style w:type="paragraph" w:styleId="Header">
    <w:name w:val="header"/>
    <w:basedOn w:val="Normal"/>
    <w:link w:val="HeaderChar"/>
    <w:uiPriority w:val="99"/>
    <w:unhideWhenUsed/>
    <w:rsid w:val="001E27F4"/>
    <w:pPr>
      <w:tabs>
        <w:tab w:val="center" w:pos="4680"/>
        <w:tab w:val="right" w:pos="9360"/>
      </w:tabs>
      <w:autoSpaceDE/>
      <w:autoSpaceDN/>
    </w:pPr>
    <w:rPr>
      <w:rFonts w:asciiTheme="minorHAnsi" w:eastAsiaTheme="minorHAnsi" w:hAnsiTheme="minorHAnsi" w:cstheme="minorBidi"/>
    </w:rPr>
  </w:style>
  <w:style w:type="character" w:customStyle="1" w:styleId="HeaderChar">
    <w:name w:val="Header Char"/>
    <w:basedOn w:val="DefaultParagraphFont"/>
    <w:link w:val="Header"/>
    <w:uiPriority w:val="99"/>
    <w:rsid w:val="001E27F4"/>
  </w:style>
  <w:style w:type="paragraph" w:styleId="Footer">
    <w:name w:val="footer"/>
    <w:basedOn w:val="Normal"/>
    <w:link w:val="FooterChar"/>
    <w:uiPriority w:val="99"/>
    <w:unhideWhenUsed/>
    <w:rsid w:val="001E27F4"/>
    <w:pPr>
      <w:tabs>
        <w:tab w:val="center" w:pos="4680"/>
        <w:tab w:val="right" w:pos="9360"/>
      </w:tabs>
      <w:autoSpaceDE/>
      <w:autoSpaceDN/>
    </w:pPr>
    <w:rPr>
      <w:rFonts w:asciiTheme="minorHAnsi" w:eastAsiaTheme="minorHAnsi" w:hAnsiTheme="minorHAnsi" w:cstheme="minorBidi"/>
    </w:rPr>
  </w:style>
  <w:style w:type="character" w:customStyle="1" w:styleId="FooterChar">
    <w:name w:val="Footer Char"/>
    <w:basedOn w:val="DefaultParagraphFont"/>
    <w:link w:val="Footer"/>
    <w:uiPriority w:val="99"/>
    <w:rsid w:val="001E27F4"/>
  </w:style>
  <w:style w:type="numbering" w:customStyle="1" w:styleId="NoList1">
    <w:name w:val="No List1"/>
    <w:next w:val="NoList"/>
    <w:uiPriority w:val="99"/>
    <w:semiHidden/>
    <w:unhideWhenUsed/>
    <w:rsid w:val="001E27F4"/>
  </w:style>
  <w:style w:type="paragraph" w:styleId="PlainText">
    <w:name w:val="Plain Text"/>
    <w:basedOn w:val="Normal"/>
    <w:link w:val="PlainTextChar"/>
    <w:uiPriority w:val="99"/>
    <w:unhideWhenUsed/>
    <w:rsid w:val="001E27F4"/>
    <w:pPr>
      <w:widowControl/>
      <w:autoSpaceDE/>
      <w:autoSpaceDN/>
    </w:pPr>
    <w:rPr>
      <w:rFonts w:ascii="Calibri" w:eastAsiaTheme="minorHAnsi" w:hAnsi="Calibri" w:cstheme="minorBidi"/>
      <w:szCs w:val="21"/>
    </w:rPr>
  </w:style>
  <w:style w:type="character" w:customStyle="1" w:styleId="PlainTextChar">
    <w:name w:val="Plain Text Char"/>
    <w:basedOn w:val="DefaultParagraphFont"/>
    <w:link w:val="PlainText"/>
    <w:uiPriority w:val="99"/>
    <w:rsid w:val="001E27F4"/>
    <w:rPr>
      <w:rFonts w:ascii="Calibri" w:hAnsi="Calibri"/>
      <w:szCs w:val="21"/>
    </w:rPr>
  </w:style>
  <w:style w:type="table" w:styleId="TableGrid">
    <w:name w:val="Table Grid"/>
    <w:basedOn w:val="TableNormal"/>
    <w:uiPriority w:val="39"/>
    <w:rsid w:val="001E27F4"/>
    <w:pPr>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1E27F4"/>
    <w:pPr>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1E27F4"/>
    <w:rPr>
      <w:color w:val="800080" w:themeColor="followedHyperlink"/>
      <w:u w:val="single"/>
    </w:rPr>
  </w:style>
  <w:style w:type="table" w:customStyle="1" w:styleId="TableGrid2">
    <w:name w:val="Table Grid2"/>
    <w:basedOn w:val="TableNormal"/>
    <w:next w:val="TableGrid"/>
    <w:uiPriority w:val="39"/>
    <w:rsid w:val="001E27F4"/>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1E27F4"/>
  </w:style>
  <w:style w:type="paragraph" w:customStyle="1" w:styleId="Default">
    <w:name w:val="Default"/>
    <w:rsid w:val="001E27F4"/>
    <w:pPr>
      <w:widowControl/>
      <w:adjustRightInd w:val="0"/>
    </w:pPr>
    <w:rPr>
      <w:rFonts w:ascii="Times New Roman" w:hAnsi="Times New Roman" w:cs="Times New Roman"/>
      <w:color w:val="000000"/>
      <w:sz w:val="24"/>
      <w:szCs w:val="24"/>
    </w:rPr>
  </w:style>
  <w:style w:type="paragraph" w:customStyle="1" w:styleId="2a-DivisionCCEheader">
    <w:name w:val="2a-Division/CCE header"/>
    <w:basedOn w:val="Heading2"/>
    <w:qFormat/>
    <w:rsid w:val="001E27F4"/>
    <w:pPr>
      <w:keepNext/>
      <w:keepLines/>
      <w:autoSpaceDE/>
      <w:autoSpaceDN/>
      <w:spacing w:before="480" w:after="160"/>
      <w:ind w:left="810" w:hanging="360"/>
      <w:contextualSpacing/>
      <w:outlineLvl w:val="2"/>
    </w:pPr>
    <w:rPr>
      <w:rFonts w:eastAsia="Calibri"/>
      <w:bCs w:val="0"/>
      <w:sz w:val="24"/>
      <w:szCs w:val="26"/>
    </w:rPr>
  </w:style>
  <w:style w:type="paragraph" w:customStyle="1" w:styleId="3a-Programheader">
    <w:name w:val="3a-Program header"/>
    <w:basedOn w:val="Heading4"/>
    <w:qFormat/>
    <w:rsid w:val="001E27F4"/>
    <w:pPr>
      <w:autoSpaceDE/>
      <w:autoSpaceDN/>
      <w:spacing w:before="480" w:after="240"/>
      <w:ind w:left="1181" w:right="-14" w:hanging="634"/>
    </w:pPr>
    <w:rPr>
      <w:b w:val="0"/>
      <w:i w:val="0"/>
      <w:sz w:val="24"/>
      <w:szCs w:val="24"/>
    </w:rPr>
  </w:style>
  <w:style w:type="paragraph" w:customStyle="1" w:styleId="3b-Programthrustbodytext">
    <w:name w:val="3b-Program thrust/body text"/>
    <w:qFormat/>
    <w:rsid w:val="001E27F4"/>
    <w:pPr>
      <w:autoSpaceDE/>
      <w:autoSpaceDN/>
      <w:ind w:left="1170"/>
    </w:pPr>
    <w:rPr>
      <w:rFonts w:ascii="Times New Roman" w:eastAsia="Times New Roman" w:hAnsi="Times New Roman" w:cs="Times New Roman"/>
      <w:bCs/>
      <w:iCs/>
      <w:sz w:val="24"/>
      <w:szCs w:val="24"/>
    </w:rPr>
  </w:style>
  <w:style w:type="paragraph" w:customStyle="1" w:styleId="2b-DivisionCCEbodytext">
    <w:name w:val="2b-Division/CCE body text"/>
    <w:qFormat/>
    <w:rsid w:val="001E27F4"/>
    <w:pPr>
      <w:autoSpaceDE/>
      <w:autoSpaceDN/>
      <w:ind w:left="810"/>
    </w:pPr>
    <w:rPr>
      <w:rFonts w:ascii="Times New Roman" w:eastAsia="Calibri" w:hAnsi="Times New Roman" w:cs="Times New Roman"/>
      <w:sz w:val="24"/>
      <w:szCs w:val="26"/>
    </w:rPr>
  </w:style>
  <w:style w:type="paragraph" w:customStyle="1" w:styleId="0-BAAHeader">
    <w:name w:val="0-BAA Header"/>
    <w:basedOn w:val="Heading1"/>
    <w:qFormat/>
    <w:rsid w:val="001E27F4"/>
    <w:pPr>
      <w:keepNext/>
      <w:keepLines/>
      <w:autoSpaceDE/>
      <w:autoSpaceDN/>
      <w:spacing w:before="240" w:after="240"/>
      <w:ind w:left="446" w:hanging="446"/>
    </w:pPr>
    <w:rPr>
      <w:rFonts w:eastAsia="Calibri"/>
      <w:bCs w:val="0"/>
      <w:sz w:val="24"/>
      <w:szCs w:val="26"/>
    </w:rPr>
  </w:style>
  <w:style w:type="paragraph" w:customStyle="1" w:styleId="1a-Directorateheader">
    <w:name w:val="1a-Directorate header"/>
    <w:basedOn w:val="Normal"/>
    <w:rsid w:val="001E27F4"/>
    <w:pPr>
      <w:keepNext/>
      <w:keepLines/>
      <w:widowControl/>
      <w:autoSpaceDE/>
      <w:autoSpaceDN/>
      <w:spacing w:before="360" w:after="160" w:line="259" w:lineRule="auto"/>
      <w:ind w:left="547" w:hanging="360"/>
      <w:contextualSpacing/>
      <w:outlineLvl w:val="1"/>
    </w:pPr>
    <w:rPr>
      <w:rFonts w:eastAsia="Calibri"/>
      <w:b/>
      <w:iCs/>
      <w:sz w:val="24"/>
    </w:rPr>
  </w:style>
  <w:style w:type="paragraph" w:customStyle="1" w:styleId="1b-Directoratebodytext">
    <w:name w:val="1b-Directorate body text"/>
    <w:basedOn w:val="2b-DivisionCCEbodytext"/>
    <w:rsid w:val="001E27F4"/>
    <w:pPr>
      <w:ind w:left="540"/>
    </w:pPr>
  </w:style>
  <w:style w:type="paragraph" w:customStyle="1" w:styleId="4-Programthrustbodytext">
    <w:name w:val="4-Program thrust/body text"/>
    <w:qFormat/>
    <w:rsid w:val="001E27F4"/>
    <w:pPr>
      <w:autoSpaceDE/>
      <w:autoSpaceDN/>
      <w:ind w:left="1440"/>
    </w:pPr>
    <w:rPr>
      <w:rFonts w:ascii="Times New Roman" w:eastAsia="Times New Roman" w:hAnsi="Times New Roman" w:cs="Times New Roman"/>
      <w:bCs/>
      <w:iCs/>
      <w:color w:val="808080" w:themeColor="background1" w:themeShade="80"/>
      <w:sz w:val="24"/>
      <w:szCs w:val="24"/>
    </w:rPr>
  </w:style>
  <w:style w:type="numbering" w:customStyle="1" w:styleId="NoList11">
    <w:name w:val="No List11"/>
    <w:next w:val="NoList"/>
    <w:uiPriority w:val="99"/>
    <w:semiHidden/>
    <w:unhideWhenUsed/>
    <w:rsid w:val="001E27F4"/>
  </w:style>
  <w:style w:type="paragraph" w:customStyle="1" w:styleId="3-Programheader">
    <w:name w:val="3-Program header"/>
    <w:basedOn w:val="Heading4"/>
    <w:qFormat/>
    <w:rsid w:val="001E27F4"/>
    <w:pPr>
      <w:autoSpaceDE/>
      <w:autoSpaceDN/>
      <w:spacing w:before="40"/>
      <w:ind w:left="1440" w:right="-14" w:hanging="994"/>
    </w:pPr>
    <w:rPr>
      <w:b w:val="0"/>
      <w:i w:val="0"/>
      <w:sz w:val="24"/>
      <w:szCs w:val="24"/>
    </w:rPr>
  </w:style>
  <w:style w:type="character" w:styleId="Strong">
    <w:name w:val="Strong"/>
    <w:basedOn w:val="DefaultParagraphFont"/>
    <w:uiPriority w:val="22"/>
    <w:qFormat/>
    <w:rsid w:val="001E27F4"/>
    <w:rPr>
      <w:b/>
      <w:bCs/>
    </w:rPr>
  </w:style>
  <w:style w:type="paragraph" w:customStyle="1" w:styleId="MainBodyText10pt">
    <w:name w:val="Main Body Text (10pt)"/>
    <w:basedOn w:val="Normal"/>
    <w:qFormat/>
    <w:rsid w:val="001E27F4"/>
    <w:pPr>
      <w:widowControl/>
      <w:tabs>
        <w:tab w:val="left" w:pos="270"/>
      </w:tabs>
      <w:autoSpaceDE/>
      <w:autoSpaceDN/>
      <w:spacing w:before="120" w:line="252" w:lineRule="auto"/>
    </w:pPr>
    <w:rPr>
      <w:kern w:val="14"/>
      <w:sz w:val="20"/>
      <w:szCs w:val="20"/>
    </w:rPr>
  </w:style>
  <w:style w:type="numbering" w:customStyle="1" w:styleId="NoList21">
    <w:name w:val="No List21"/>
    <w:next w:val="NoList"/>
    <w:uiPriority w:val="99"/>
    <w:semiHidden/>
    <w:unhideWhenUsed/>
    <w:rsid w:val="001E27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1123643">
      <w:bodyDiv w:val="1"/>
      <w:marLeft w:val="0"/>
      <w:marRight w:val="0"/>
      <w:marTop w:val="0"/>
      <w:marBottom w:val="0"/>
      <w:divBdr>
        <w:top w:val="none" w:sz="0" w:space="0" w:color="auto"/>
        <w:left w:val="none" w:sz="0" w:space="0" w:color="auto"/>
        <w:bottom w:val="none" w:sz="0" w:space="0" w:color="auto"/>
        <w:right w:val="none" w:sz="0" w:space="0" w:color="auto"/>
      </w:divBdr>
    </w:div>
    <w:div w:id="1370255429">
      <w:bodyDiv w:val="1"/>
      <w:marLeft w:val="0"/>
      <w:marRight w:val="0"/>
      <w:marTop w:val="0"/>
      <w:marBottom w:val="0"/>
      <w:divBdr>
        <w:top w:val="none" w:sz="0" w:space="0" w:color="auto"/>
        <w:left w:val="none" w:sz="0" w:space="0" w:color="auto"/>
        <w:bottom w:val="none" w:sz="0" w:space="0" w:color="auto"/>
        <w:right w:val="none" w:sz="0" w:space="0" w:color="auto"/>
      </w:divBdr>
    </w:div>
    <w:div w:id="15711107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hyperlink" Target="mailto:john.g.gildea.civ@army.mil" TargetMode="External"/><Relationship Id="rId21" Type="http://schemas.openxmlformats.org/officeDocument/2006/relationships/hyperlink" Target="http://www.sec.gov/answers/execomp.htm)." TargetMode="External"/><Relationship Id="rId42" Type="http://schemas.openxmlformats.org/officeDocument/2006/relationships/hyperlink" Target="https://www.pmddtc.state.gov/ddtc_public" TargetMode="External"/><Relationship Id="rId63" Type="http://schemas.openxmlformats.org/officeDocument/2006/relationships/hyperlink" Target="mailto:paola.a.dangelo.civ@army.mil" TargetMode="External"/><Relationship Id="rId84" Type="http://schemas.openxmlformats.org/officeDocument/2006/relationships/hyperlink" Target="mailto:john.w.ramsay4.civ@army.mil" TargetMode="External"/><Relationship Id="rId138" Type="http://schemas.openxmlformats.org/officeDocument/2006/relationships/hyperlink" Target="mailto:usarmy.natick.devcom-sc.mbx.osi-spod@army.mil" TargetMode="External"/><Relationship Id="rId107" Type="http://schemas.openxmlformats.org/officeDocument/2006/relationships/hyperlink" Target="mailto:usarmy.natick.rdecom-nsrdec.mbx.osi-spod@mail.mil" TargetMode="External"/><Relationship Id="rId11" Type="http://schemas.openxmlformats.org/officeDocument/2006/relationships/hyperlink" Target="https://sam.gov/opp/608e71e76e0d4987ae9b628decee31ff/view" TargetMode="External"/><Relationship Id="rId32" Type="http://schemas.openxmlformats.org/officeDocument/2006/relationships/hyperlink" Target="http://www.acquisition.gov/" TargetMode="External"/><Relationship Id="rId53" Type="http://schemas.openxmlformats.org/officeDocument/2006/relationships/hyperlink" Target="mailto:jean.m.trumpis.civ@army.mil" TargetMode="External"/><Relationship Id="rId74" Type="http://schemas.openxmlformats.org/officeDocument/2006/relationships/hyperlink" Target="mailto:michelle.l.markey.civ@army.mil" TargetMode="External"/><Relationship Id="rId128" Type="http://schemas.openxmlformats.org/officeDocument/2006/relationships/hyperlink" Target="mailto:gage.a.jenners.civ@army.mil" TargetMode="External"/><Relationship Id="rId149" Type="http://schemas.openxmlformats.org/officeDocument/2006/relationships/hyperlink" Target="mailto:usarmy.natick.rdecom-nsrdec.mbx.osi-spod@mail.mil" TargetMode="External"/><Relationship Id="rId5" Type="http://schemas.openxmlformats.org/officeDocument/2006/relationships/webSettings" Target="webSettings.xml"/><Relationship Id="rId95" Type="http://schemas.openxmlformats.org/officeDocument/2006/relationships/hyperlink" Target="mailto:Josh.l.Buller.civ@army.mil" TargetMode="External"/><Relationship Id="rId22" Type="http://schemas.openxmlformats.org/officeDocument/2006/relationships/hyperlink" Target="http://www.whitehouse.gov/omb/circulars_a021_2004/" TargetMode="External"/><Relationship Id="rId27" Type="http://schemas.openxmlformats.org/officeDocument/2006/relationships/hyperlink" Target="http://www.whitehouse.gov/omb/circulars/a133_compliance_supplement_2014" TargetMode="External"/><Relationship Id="rId43" Type="http://schemas.openxmlformats.org/officeDocument/2006/relationships/hyperlink" Target="https://www.bis.doc.gov/" TargetMode="External"/><Relationship Id="rId48" Type="http://schemas.openxmlformats.org/officeDocument/2006/relationships/hyperlink" Target="mailto:janice.a.knowlton.civ@army.mil" TargetMode="External"/><Relationship Id="rId64" Type="http://schemas.openxmlformats.org/officeDocument/2006/relationships/hyperlink" Target="mailto:usarmy.devcom-sc.mbx.osi-spsd@army.mil" TargetMode="External"/><Relationship Id="rId69" Type="http://schemas.openxmlformats.org/officeDocument/2006/relationships/hyperlink" Target="mailto:usarmy.natick.devcom-sc.mbx.osi-spsd@army.mil" TargetMode="External"/><Relationship Id="rId113" Type="http://schemas.openxmlformats.org/officeDocument/2006/relationships/hyperlink" Target="mailto:usarmy.natick.devcom-sc.mbx.osi-spod@army.mil" TargetMode="External"/><Relationship Id="rId118" Type="http://schemas.openxmlformats.org/officeDocument/2006/relationships/hyperlink" Target="mailto:eric.j.campagna2.civ@army.mil" TargetMode="External"/><Relationship Id="rId134" Type="http://schemas.openxmlformats.org/officeDocument/2006/relationships/hyperlink" Target="mailto:christopher.j.mcgroarty.civ@army.mil" TargetMode="External"/><Relationship Id="rId139" Type="http://schemas.openxmlformats.org/officeDocument/2006/relationships/hyperlink" Target="mailto:benjamin.s.goldberg.civ@mail.mil" TargetMode="External"/><Relationship Id="rId80" Type="http://schemas.openxmlformats.org/officeDocument/2006/relationships/hyperlink" Target="mailto:usarmy.natick.devcom-sc.mbx.osi-spsd@army.mil" TargetMode="External"/><Relationship Id="rId85" Type="http://schemas.openxmlformats.org/officeDocument/2006/relationships/hyperlink" Target="mailto:usarmy.natick.devcom-sc.mbx.osi-spod@army.mil" TargetMode="External"/><Relationship Id="rId150" Type="http://schemas.openxmlformats.org/officeDocument/2006/relationships/hyperlink" Target="mailto:usarmy.natick.devcom-sc.mbx.osi-spod@army.mil" TargetMode="External"/><Relationship Id="rId12" Type="http://schemas.openxmlformats.org/officeDocument/2006/relationships/hyperlink" Target="https://sam.gov/opp/608e71e76e0d4987ae9b628decee31ff/view" TargetMode="External"/><Relationship Id="rId17" Type="http://schemas.openxmlformats.org/officeDocument/2006/relationships/hyperlink" Target="https://www.sam.gov/" TargetMode="External"/><Relationship Id="rId33" Type="http://schemas.openxmlformats.org/officeDocument/2006/relationships/hyperlink" Target="http://www.acquisition.gov/" TargetMode="External"/><Relationship Id="rId38" Type="http://schemas.openxmlformats.org/officeDocument/2006/relationships/hyperlink" Target="http://www.dtic.mil/whs/directives/corres/pdf/321601p.pdf" TargetMode="External"/><Relationship Id="rId59" Type="http://schemas.openxmlformats.org/officeDocument/2006/relationships/hyperlink" Target="mailto:molly.n.richards2.civ@army.mil" TargetMode="External"/><Relationship Id="rId103" Type="http://schemas.openxmlformats.org/officeDocument/2006/relationships/hyperlink" Target="mailto:katherine.b.mitchell.civ@army.mil" TargetMode="External"/><Relationship Id="rId108" Type="http://schemas.openxmlformats.org/officeDocument/2006/relationships/hyperlink" Target="mailto:usarmy.natick.devcom-sc.mbx.osi-spod@army.mil" TargetMode="External"/><Relationship Id="rId124" Type="http://schemas.openxmlformats.org/officeDocument/2006/relationships/hyperlink" Target="mailto:nicholas.a.decorte2.civ@army.mil" TargetMode="External"/><Relationship Id="rId129" Type="http://schemas.openxmlformats.org/officeDocument/2006/relationships/hyperlink" Target="mailto:usarmy.natick.rdecom-nsrdec.mbx.osi-spod@mail.mil" TargetMode="External"/><Relationship Id="rId54" Type="http://schemas.openxmlformats.org/officeDocument/2006/relationships/hyperlink" Target="mailto:benjamin.p.fasel.civ@army.mil" TargetMode="External"/><Relationship Id="rId70" Type="http://schemas.openxmlformats.org/officeDocument/2006/relationships/hyperlink" Target="mailto:nicholas.p.dugan2.civ@army.mil" TargetMode="External"/><Relationship Id="rId75" Type="http://schemas.openxmlformats.org/officeDocument/2006/relationships/hyperlink" Target="mailto:usarmy.natick.devcom-sc.mbx.osi-spsd@army.mil" TargetMode="External"/><Relationship Id="rId91" Type="http://schemas.openxmlformats.org/officeDocument/2006/relationships/hyperlink" Target="mailto:usarmy.natick.devcom-sc.mbx.osi-spod@army.mil" TargetMode="External"/><Relationship Id="rId96" Type="http://schemas.openxmlformats.org/officeDocument/2006/relationships/hyperlink" Target="mailto:usarmy.natick.devcom-sc.mbx.osi-spod@army.mil" TargetMode="External"/><Relationship Id="rId140" Type="http://schemas.openxmlformats.org/officeDocument/2006/relationships/hyperlink" Target="mailto:benjamin.s.goldberg.civ@mail.mil" TargetMode="External"/><Relationship Id="rId145" Type="http://schemas.openxmlformats.org/officeDocument/2006/relationships/hyperlink" Target="mailto:usarmy.natick.devcom-sc.mbx.osi-spod@army.mil"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www.whitehouse.gov/omb/circulars_a087_2004" TargetMode="External"/><Relationship Id="rId28" Type="http://schemas.openxmlformats.org/officeDocument/2006/relationships/hyperlink" Target="http://www.dtic.mil/whs/directives/corres/html/321006r.html" TargetMode="External"/><Relationship Id="rId49" Type="http://schemas.openxmlformats.org/officeDocument/2006/relationships/hyperlink" Target="mailto:Katherine.b.mitchell.civ@army.mil" TargetMode="External"/><Relationship Id="rId114" Type="http://schemas.openxmlformats.org/officeDocument/2006/relationships/hyperlink" Target="mailto:Nicholas.a.brossi.civ@army.mil" TargetMode="External"/><Relationship Id="rId119" Type="http://schemas.openxmlformats.org/officeDocument/2006/relationships/hyperlink" Target="mailto:andrew.w.meloni.civ@army.mil" TargetMode="External"/><Relationship Id="rId44" Type="http://schemas.openxmlformats.org/officeDocument/2006/relationships/hyperlink" Target="https://www.bis.doc.gov/index.php/the-denied-persons-list" TargetMode="External"/><Relationship Id="rId60" Type="http://schemas.openxmlformats.org/officeDocument/2006/relationships/hyperlink" Target="mailto:,%20Anabela.dugas.civ@army.mil" TargetMode="External"/><Relationship Id="rId65" Type="http://schemas.openxmlformats.org/officeDocument/2006/relationships/hyperlink" Target="mailto:paula.a.dangelo.civ@army.mil" TargetMode="External"/><Relationship Id="rId81" Type="http://schemas.openxmlformats.org/officeDocument/2006/relationships/hyperlink" Target="mailto:paola.a.dangelo.civ@army.mil" TargetMode="External"/><Relationship Id="rId86" Type="http://schemas.openxmlformats.org/officeDocument/2006/relationships/hyperlink" Target="mailto:Katherine.b.mitchell.civ@army.mil" TargetMode="External"/><Relationship Id="rId130" Type="http://schemas.openxmlformats.org/officeDocument/2006/relationships/hyperlink" Target="mailto:usarmy.natick.devcom-sc.mbx.osi-spod@army.mil" TargetMode="External"/><Relationship Id="rId135" Type="http://schemas.openxmlformats.org/officeDocument/2006/relationships/hyperlink" Target="mailto:usarmy.natick.rdecom-nsrdec.mbx.osi-spod@mail.mil" TargetMode="External"/><Relationship Id="rId151" Type="http://schemas.openxmlformats.org/officeDocument/2006/relationships/fontTable" Target="fontTable.xml"/><Relationship Id="rId13" Type="http://schemas.openxmlformats.org/officeDocument/2006/relationships/hyperlink" Target="https://sam.gov/opp/608e71e76e0d4987ae9b628decee31ff/view" TargetMode="External"/><Relationship Id="rId18" Type="http://schemas.openxmlformats.org/officeDocument/2006/relationships/hyperlink" Target="http://www.fsrs.gov/" TargetMode="External"/><Relationship Id="rId39" Type="http://schemas.openxmlformats.org/officeDocument/2006/relationships/hyperlink" Target="mailto:usamrmc.other.acuro@mail.mil" TargetMode="External"/><Relationship Id="rId109" Type="http://schemas.openxmlformats.org/officeDocument/2006/relationships/hyperlink" Target="mailto:John.player2.civ@army.mil" TargetMode="External"/><Relationship Id="rId34" Type="http://schemas.openxmlformats.org/officeDocument/2006/relationships/hyperlink" Target="https://www.esd.whs.mil/Portals/54/Documents/DD/issuances/dodi/321602p.pdf" TargetMode="External"/><Relationship Id="rId50" Type="http://schemas.openxmlformats.org/officeDocument/2006/relationships/hyperlink" Target="mailto:michael.s.wiederoder.civ@army.mil" TargetMode="External"/><Relationship Id="rId55" Type="http://schemas.openxmlformats.org/officeDocument/2006/relationships/hyperlink" Target="mailto:david.m.otterson.civ@army.mil" TargetMode="External"/><Relationship Id="rId76" Type="http://schemas.openxmlformats.org/officeDocument/2006/relationships/hyperlink" Target="mailto:benjamin.p.fasel.civ@army.mil" TargetMode="External"/><Relationship Id="rId97" Type="http://schemas.openxmlformats.org/officeDocument/2006/relationships/hyperlink" Target="mailto:katherine.b.mitchell.civ@army.mil" TargetMode="External"/><Relationship Id="rId104" Type="http://schemas.openxmlformats.org/officeDocument/2006/relationships/hyperlink" Target="mailto:usarmy.natick.devcom-sc.mbx.osi-spod@army.mil" TargetMode="External"/><Relationship Id="rId120" Type="http://schemas.openxmlformats.org/officeDocument/2006/relationships/hyperlink" Target="mailto:michael.r.henry48.civ@army.mil" TargetMode="External"/><Relationship Id="rId125" Type="http://schemas.openxmlformats.org/officeDocument/2006/relationships/hyperlink" Target="mailto:usarmy.natick.rdecom-nsrdec.mbx.osi-spod@mail.mil" TargetMode="External"/><Relationship Id="rId141" Type="http://schemas.openxmlformats.org/officeDocument/2006/relationships/hyperlink" Target="mailto:usarmy.natick.rdecom-nsrdec.mbx.osi-spod@mail.mil" TargetMode="External"/><Relationship Id="rId146" Type="http://schemas.openxmlformats.org/officeDocument/2006/relationships/hyperlink" Target="mailto:usarmy.natick.rdecom-nsrdec.mbx.osi-spod@mail.mil" TargetMode="External"/><Relationship Id="rId7" Type="http://schemas.openxmlformats.org/officeDocument/2006/relationships/endnotes" Target="endnotes.xml"/><Relationship Id="rId71" Type="http://schemas.openxmlformats.org/officeDocument/2006/relationships/hyperlink" Target="mailto:shaun.f.filocamo.civ@army.mil" TargetMode="External"/><Relationship Id="rId92" Type="http://schemas.openxmlformats.org/officeDocument/2006/relationships/hyperlink" Target="mailto:david.j.audet2.civ@army.mil" TargetMode="External"/><Relationship Id="rId2" Type="http://schemas.openxmlformats.org/officeDocument/2006/relationships/numbering" Target="numbering.xml"/><Relationship Id="rId29" Type="http://schemas.openxmlformats.org/officeDocument/2006/relationships/hyperlink" Target="http://www.whitehouse.gov/OMB/" TargetMode="External"/><Relationship Id="rId24" Type="http://schemas.openxmlformats.org/officeDocument/2006/relationships/hyperlink" Target="http://www.whitehouse.gov/omb/circulars_a102" TargetMode="External"/><Relationship Id="rId40" Type="http://schemas.openxmlformats.org/officeDocument/2006/relationships/hyperlink" Target="http://pmddtc.state.gov/regulations_laws/itar_official.html" TargetMode="External"/><Relationship Id="rId45" Type="http://schemas.openxmlformats.org/officeDocument/2006/relationships/hyperlink" Target="https://www.bis.doc.gov/index.php/policy-guidance/lists-of-parties-of-concern/entity-list" TargetMode="External"/><Relationship Id="rId66" Type="http://schemas.openxmlformats.org/officeDocument/2006/relationships/hyperlink" Target="mailto:richard.m.osgood.civ@army.mil" TargetMode="External"/><Relationship Id="rId87" Type="http://schemas.openxmlformats.org/officeDocument/2006/relationships/hyperlink" Target="mailto:usarmy.natick.devcom-sc.mbx.osi-spod@army.mil" TargetMode="External"/><Relationship Id="rId110" Type="http://schemas.openxmlformats.org/officeDocument/2006/relationships/hyperlink" Target="mailto:Jason.w.soares.civ@army.mil" TargetMode="External"/><Relationship Id="rId115" Type="http://schemas.openxmlformats.org/officeDocument/2006/relationships/hyperlink" Target="mailto:adam.r.olean.civ@army.mil" TargetMode="External"/><Relationship Id="rId131" Type="http://schemas.openxmlformats.org/officeDocument/2006/relationships/hyperlink" Target="mailto:Jack.e.norfleet.civ@army.mil" TargetMode="External"/><Relationship Id="rId136" Type="http://schemas.openxmlformats.org/officeDocument/2006/relationships/hyperlink" Target="mailto:usarmy.natick.devcom-sc.mbx.osi-spod@army.mil" TargetMode="External"/><Relationship Id="rId61" Type="http://schemas.openxmlformats.org/officeDocument/2006/relationships/hyperlink" Target="mailto:usarmy.devcom-sc.mbx.osi-spsd@army.mil" TargetMode="External"/><Relationship Id="rId82" Type="http://schemas.openxmlformats.org/officeDocument/2006/relationships/hyperlink" Target="mailto:joshua.l.buller.civ@army.mil" TargetMode="External"/><Relationship Id="rId152" Type="http://schemas.openxmlformats.org/officeDocument/2006/relationships/theme" Target="theme/theme1.xml"/><Relationship Id="rId19" Type="http://schemas.openxmlformats.org/officeDocument/2006/relationships/hyperlink" Target="http://www.fsrs.gov/" TargetMode="External"/><Relationship Id="rId14" Type="http://schemas.openxmlformats.org/officeDocument/2006/relationships/hyperlink" Target="https://sam.gov/opp/608e71e76e0d4987ae9b628decee31ff/view" TargetMode="External"/><Relationship Id="rId30" Type="http://schemas.openxmlformats.org/officeDocument/2006/relationships/hyperlink" Target="http://www.whitehouse.gov/omb/circulars_a021_2004/" TargetMode="External"/><Relationship Id="rId35" Type="http://schemas.openxmlformats.org/officeDocument/2006/relationships/image" Target="media/image2.png"/><Relationship Id="rId56" Type="http://schemas.openxmlformats.org/officeDocument/2006/relationships/hyperlink" Target="mailto:usarmy.natick.devcom-sc.mbx.osi-spsd@army.mil" TargetMode="External"/><Relationship Id="rId77" Type="http://schemas.openxmlformats.org/officeDocument/2006/relationships/hyperlink" Target="mailto:paola.a.dangelo.civ@army.mil" TargetMode="External"/><Relationship Id="rId100" Type="http://schemas.openxmlformats.org/officeDocument/2006/relationships/hyperlink" Target="mailto:usarmy.natick.devcom-sc.mbx.osi-spod@army.mil" TargetMode="External"/><Relationship Id="rId105" Type="http://schemas.openxmlformats.org/officeDocument/2006/relationships/hyperlink" Target="mailto:john.p.kruszewski2.civ@army.mil" TargetMode="External"/><Relationship Id="rId126" Type="http://schemas.openxmlformats.org/officeDocument/2006/relationships/hyperlink" Target="mailto:usarmy.natick.devcom-sc.mbx.osi-spod@army.mil" TargetMode="External"/><Relationship Id="rId147" Type="http://schemas.openxmlformats.org/officeDocument/2006/relationships/hyperlink" Target="mailto:usarmy.natick.devcom-sc.mbx.osi-spod@army.mil" TargetMode="External"/><Relationship Id="rId8" Type="http://schemas.openxmlformats.org/officeDocument/2006/relationships/image" Target="media/image1.png"/><Relationship Id="rId51" Type="http://schemas.openxmlformats.org/officeDocument/2006/relationships/hyperlink" Target="mailto:Jean.m.trumpis.civ@army.mil" TargetMode="External"/><Relationship Id="rId72" Type="http://schemas.openxmlformats.org/officeDocument/2006/relationships/hyperlink" Target="mailto:usarmy.natick.devcom-sc.mbx.osi-spsd@army.mil" TargetMode="External"/><Relationship Id="rId93" Type="http://schemas.openxmlformats.org/officeDocument/2006/relationships/hyperlink" Target="mailto:Michael.n.samuel.civ@army.mil" TargetMode="External"/><Relationship Id="rId98" Type="http://schemas.openxmlformats.org/officeDocument/2006/relationships/hyperlink" Target="mailto:usarmy.natick.devcom-sc.mbx.osi-spod@army.mil" TargetMode="External"/><Relationship Id="rId121" Type="http://schemas.openxmlformats.org/officeDocument/2006/relationships/hyperlink" Target="mailto:allison.k.griffin4.civ@army.mil" TargetMode="External"/><Relationship Id="rId142" Type="http://schemas.openxmlformats.org/officeDocument/2006/relationships/hyperlink" Target="mailto:usarmy.natick.devcom-sc.mbx.osi-spod@army.mil" TargetMode="External"/><Relationship Id="rId3" Type="http://schemas.openxmlformats.org/officeDocument/2006/relationships/styles" Target="styles.xml"/><Relationship Id="rId25" Type="http://schemas.openxmlformats.org/officeDocument/2006/relationships/hyperlink" Target="http://www.whitehouse.gov/omb/circulars_a110" TargetMode="External"/><Relationship Id="rId46" Type="http://schemas.openxmlformats.org/officeDocument/2006/relationships/hyperlink" Target="https://www.dni.gov" TargetMode="External"/><Relationship Id="rId67" Type="http://schemas.openxmlformats.org/officeDocument/2006/relationships/hyperlink" Target="mailto:francisco.j.aranda4.civ@army.mil" TargetMode="External"/><Relationship Id="rId116" Type="http://schemas.openxmlformats.org/officeDocument/2006/relationships/hyperlink" Target="mailto:jean.m.trumpis.civ@army.mil" TargetMode="External"/><Relationship Id="rId137" Type="http://schemas.openxmlformats.org/officeDocument/2006/relationships/hyperlink" Target="mailto:james.a.geddes2.civ@army.mil" TargetMode="External"/><Relationship Id="rId20" Type="http://schemas.openxmlformats.org/officeDocument/2006/relationships/hyperlink" Target="http://www.sec.gov/answers/execomp.htm)" TargetMode="External"/><Relationship Id="rId41" Type="http://schemas.openxmlformats.org/officeDocument/2006/relationships/hyperlink" Target="http://www.bis.doc.gov/index.php/regulations" TargetMode="External"/><Relationship Id="rId62" Type="http://schemas.openxmlformats.org/officeDocument/2006/relationships/hyperlink" Target="mailto:axel.e.rodriguez-negron.civ@army.mil" TargetMode="External"/><Relationship Id="rId83" Type="http://schemas.openxmlformats.org/officeDocument/2006/relationships/hyperlink" Target="mailto:usarmy.natick.devcom-sc.mbx.osi-spod@army.mil" TargetMode="External"/><Relationship Id="rId88" Type="http://schemas.openxmlformats.org/officeDocument/2006/relationships/hyperlink" Target="mailto:%20caroline.r.mahoney.civ@army.mil" TargetMode="External"/><Relationship Id="rId111" Type="http://schemas.openxmlformats.org/officeDocument/2006/relationships/hyperlink" Target="mailto:usarmy.natick.devcom-sc.mbx.osi-spod@army.mil" TargetMode="External"/><Relationship Id="rId132" Type="http://schemas.openxmlformats.org/officeDocument/2006/relationships/hyperlink" Target="mailto:usarmy.natick.rdecom-nsrdec.mbx.osi-spod@mail.mil" TargetMode="External"/><Relationship Id="rId15" Type="http://schemas.openxmlformats.org/officeDocument/2006/relationships/hyperlink" Target="https://sam.gov/opp/608e71e76e0d4987ae9b628decee31ff/view" TargetMode="External"/><Relationship Id="rId36" Type="http://schemas.openxmlformats.org/officeDocument/2006/relationships/hyperlink" Target="mailto:usarmy.natick.devcom-sc.mbx.nati-amsrd-nsc-d@army.mil" TargetMode="External"/><Relationship Id="rId57" Type="http://schemas.openxmlformats.org/officeDocument/2006/relationships/hyperlink" Target="mailto:david.m.otterson.civ@army.mil" TargetMode="External"/><Relationship Id="rId106" Type="http://schemas.openxmlformats.org/officeDocument/2006/relationships/hyperlink" Target="mailto:Michael.n.samuel.civ@army.mil" TargetMode="External"/><Relationship Id="rId127" Type="http://schemas.openxmlformats.org/officeDocument/2006/relationships/hyperlink" Target="mailto:clayton.w.burford.civ@army.mil" TargetMode="External"/><Relationship Id="rId10" Type="http://schemas.openxmlformats.org/officeDocument/2006/relationships/hyperlink" Target="https://sam.gov/opp/608e71e76e0d4987ae9b628decee31ff/view" TargetMode="External"/><Relationship Id="rId31" Type="http://schemas.openxmlformats.org/officeDocument/2006/relationships/hyperlink" Target="http://www.dtic.mil/whs/directives/corres/html/321006r.html" TargetMode="External"/><Relationship Id="rId52" Type="http://schemas.openxmlformats.org/officeDocument/2006/relationships/hyperlink" Target="mailto:michae" TargetMode="External"/><Relationship Id="rId73" Type="http://schemas.openxmlformats.org/officeDocument/2006/relationships/hyperlink" Target="mailto:shaun.f.filocamo.civ@army.mil" TargetMode="External"/><Relationship Id="rId78" Type="http://schemas.openxmlformats.org/officeDocument/2006/relationships/hyperlink" Target="mailto:ravi.mosurkal.civ@army.mil" TargetMode="External"/><Relationship Id="rId94" Type="http://schemas.openxmlformats.org/officeDocument/2006/relationships/hyperlink" Target="mailto:usarmy.natick.devcom-sc.mbx.osi-spod@army.mil" TargetMode="External"/><Relationship Id="rId99" Type="http://schemas.openxmlformats.org/officeDocument/2006/relationships/hyperlink" Target="mailto:joshua.l.buller.civ@army.mil" TargetMode="External"/><Relationship Id="rId101" Type="http://schemas.openxmlformats.org/officeDocument/2006/relationships/hyperlink" Target="mailto:john.w.ramsay4.civ@army.mil" TargetMode="External"/><Relationship Id="rId122" Type="http://schemas.openxmlformats.org/officeDocument/2006/relationships/hyperlink" Target="mailto:jean.m.trumpis.civ@army.mil" TargetMode="External"/><Relationship Id="rId143" Type="http://schemas.openxmlformats.org/officeDocument/2006/relationships/hyperlink" Target="mailto:charles.r.amburn.civ@army.mil" TargetMode="External"/><Relationship Id="rId148" Type="http://schemas.openxmlformats.org/officeDocument/2006/relationships/hyperlink" Target="mailto:Keith.W.Brawner.Civ@army.mil" TargetMode="External"/><Relationship Id="rId4" Type="http://schemas.openxmlformats.org/officeDocument/2006/relationships/settings" Target="settings.xml"/><Relationship Id="rId9" Type="http://schemas.openxmlformats.org/officeDocument/2006/relationships/footer" Target="footer1.xml"/><Relationship Id="rId26" Type="http://schemas.openxmlformats.org/officeDocument/2006/relationships/hyperlink" Target="http://www.whitehouse.gov/omb/circulars_a122_2004/" TargetMode="External"/><Relationship Id="rId47" Type="http://schemas.openxmlformats.org/officeDocument/2006/relationships/hyperlink" Target="http://www.geia.org/sstc/G48/882d.pdf." TargetMode="External"/><Relationship Id="rId68" Type="http://schemas.openxmlformats.org/officeDocument/2006/relationships/hyperlink" Target="mailto:Ravi.Mosurkal.civ@army.mil" TargetMode="External"/><Relationship Id="rId89" Type="http://schemas.openxmlformats.org/officeDocument/2006/relationships/hyperlink" Target="mailto:usarmy.natick.devcom-sc.mbx.osi-spod@army.mil" TargetMode="External"/><Relationship Id="rId112" Type="http://schemas.openxmlformats.org/officeDocument/2006/relationships/hyperlink" Target="mailto:Michael.n.samuel.civ@army.mil" TargetMode="External"/><Relationship Id="rId133" Type="http://schemas.openxmlformats.org/officeDocument/2006/relationships/hyperlink" Target="mailto:usarmy.natick.devcom-sc.mbx.osi-spod@army.mil" TargetMode="External"/><Relationship Id="rId16" Type="http://schemas.openxmlformats.org/officeDocument/2006/relationships/hyperlink" Target="http://www.SAM.gov/" TargetMode="External"/><Relationship Id="rId37" Type="http://schemas.openxmlformats.org/officeDocument/2006/relationships/hyperlink" Target="mailto:usarmy.natick.devcom-sc.mbx.nati-amsrd-nsc-d@army.mil" TargetMode="External"/><Relationship Id="rId58" Type="http://schemas.openxmlformats.org/officeDocument/2006/relationships/hyperlink" Target="mailto:usarmy.devcom-sc.mbx.osi-spsd@army.mil" TargetMode="External"/><Relationship Id="rId79" Type="http://schemas.openxmlformats.org/officeDocument/2006/relationships/hyperlink" Target="mailto:melynda.perry.civ@army.mil" TargetMode="External"/><Relationship Id="rId102" Type="http://schemas.openxmlformats.org/officeDocument/2006/relationships/hyperlink" Target="mailto:usarmy.natick.devcom-sc.mbx.osi-spod@army.mil" TargetMode="External"/><Relationship Id="rId123" Type="http://schemas.openxmlformats.org/officeDocument/2006/relationships/hyperlink" Target="mailto:" TargetMode="External"/><Relationship Id="rId144" Type="http://schemas.openxmlformats.org/officeDocument/2006/relationships/hyperlink" Target="mailto:usarmy.natick.rdecom-nsrdec.mbx.osi-spod@mail.mil" TargetMode="External"/><Relationship Id="rId90" Type="http://schemas.openxmlformats.org/officeDocument/2006/relationships/hyperlink" Target="mailto:noel.soto2.civ@army.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DC3AB9-27B4-43BD-B7B0-A0A0477AD6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124</Pages>
  <Words>48208</Words>
  <Characters>274791</Characters>
  <Application>Microsoft Office Word</Application>
  <DocSecurity>0</DocSecurity>
  <Lines>2289</Lines>
  <Paragraphs>644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Rourke, Jennifer A CIV USARMY DEVCOM SC (USA)</dc:creator>
  <dc:description/>
  <cp:lastModifiedBy>Jagroop, Lyndon S CIV USARMY ACC (USA)</cp:lastModifiedBy>
  <cp:revision>3</cp:revision>
  <dcterms:created xsi:type="dcterms:W3CDTF">2025-08-13T13:23:00Z</dcterms:created>
  <dcterms:modified xsi:type="dcterms:W3CDTF">2025-08-13T13:23:00Z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2023-05-01T00:00:00Z</vt:filetime>
  </property>
  <property fmtid="{D5CDD505-2E9C-101B-9397-08002B2CF9AE}" pid="3" name="Creator">
    <vt:lpwstr>Acrobat PDFMaker 23 for Word</vt:lpwstr>
  </property>
  <property fmtid="{D5CDD505-2E9C-101B-9397-08002B2CF9AE}" pid="4" name="LastSaved">
    <vt:filetime>2024-04-25T00:00:00Z</vt:filetime>
  </property>
  <property fmtid="{D5CDD505-2E9C-101B-9397-08002B2CF9AE}" pid="5" name="Producer">
    <vt:lpwstr>Adobe PDF Library 23.1.175</vt:lpwstr>
  </property>
  <property fmtid="{D5CDD505-2E9C-101B-9397-08002B2CF9AE}" pid="6" name="SourceModified">
    <vt:lpwstr/>
  </property>
</Properties>
</file>