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49DCB" w14:textId="77777777" w:rsidR="00D16870" w:rsidRDefault="00700BA3">
      <w:pPr>
        <w:spacing w:after="9" w:line="250" w:lineRule="auto"/>
        <w:ind w:left="11" w:right="535" w:hanging="10"/>
      </w:pPr>
      <w:r>
        <w:rPr>
          <w:rFonts w:ascii="Arial" w:eastAsia="Arial" w:hAnsi="Arial" w:cs="Arial"/>
        </w:rPr>
        <w:t xml:space="preserve">New Production Spares Buy TAV-C Requirements                                            </w:t>
      </w:r>
    </w:p>
    <w:p w14:paraId="1C7670FB" w14:textId="77777777" w:rsidR="00D16870" w:rsidRDefault="00700BA3">
      <w:pPr>
        <w:spacing w:after="348"/>
        <w:ind w:left="1"/>
      </w:pPr>
      <w:r>
        <w:rPr>
          <w:rFonts w:ascii="Arial" w:eastAsia="Arial" w:hAnsi="Arial" w:cs="Arial"/>
        </w:rPr>
        <w:t xml:space="preserve"> </w:t>
      </w:r>
    </w:p>
    <w:p w14:paraId="06D906F5" w14:textId="77777777" w:rsidR="00D16870" w:rsidRDefault="00700BA3">
      <w:pPr>
        <w:spacing w:after="90"/>
        <w:ind w:right="556"/>
        <w:jc w:val="center"/>
      </w:pPr>
      <w:r>
        <w:rPr>
          <w:rFonts w:ascii="Arial" w:eastAsia="Arial" w:hAnsi="Arial" w:cs="Arial"/>
          <w:b/>
          <w:i/>
          <w:sz w:val="32"/>
          <w:u w:val="single" w:color="000000"/>
        </w:rPr>
        <w:t xml:space="preserve">New Production Spares Buy </w:t>
      </w:r>
      <w:r>
        <w:rPr>
          <w:rFonts w:ascii="Arial" w:eastAsia="Arial" w:hAnsi="Arial" w:cs="Arial"/>
          <w:b/>
          <w:sz w:val="32"/>
        </w:rPr>
        <w:t xml:space="preserve">Requirements </w:t>
      </w:r>
    </w:p>
    <w:p w14:paraId="4EEC9A34" w14:textId="77777777" w:rsidR="00D16870" w:rsidRDefault="00700BA3">
      <w:pPr>
        <w:spacing w:after="0"/>
        <w:ind w:right="466"/>
        <w:jc w:val="center"/>
      </w:pPr>
      <w:r>
        <w:rPr>
          <w:rFonts w:ascii="Arial" w:eastAsia="Arial" w:hAnsi="Arial" w:cs="Arial"/>
          <w:b/>
          <w:sz w:val="32"/>
        </w:rPr>
        <w:t xml:space="preserve"> </w:t>
      </w:r>
    </w:p>
    <w:p w14:paraId="65E49561" w14:textId="77777777" w:rsidR="00D16870" w:rsidRDefault="00700BA3">
      <w:pPr>
        <w:numPr>
          <w:ilvl w:val="0"/>
          <w:numId w:val="1"/>
        </w:numPr>
        <w:spacing w:after="100"/>
        <w:ind w:hanging="360"/>
      </w:pPr>
      <w:r>
        <w:rPr>
          <w:rFonts w:ascii="Arial" w:eastAsia="Arial" w:hAnsi="Arial" w:cs="Arial"/>
          <w:b/>
        </w:rPr>
        <w:t>INTRODUCTION</w:t>
      </w:r>
      <w:r>
        <w:rPr>
          <w:rFonts w:ascii="Arial" w:eastAsia="Arial" w:hAnsi="Arial" w:cs="Arial"/>
        </w:rPr>
        <w:t xml:space="preserve"> </w:t>
      </w:r>
    </w:p>
    <w:p w14:paraId="0D4397F0" w14:textId="77777777" w:rsidR="00D16870" w:rsidRDefault="00700BA3">
      <w:pPr>
        <w:spacing w:after="9" w:line="250" w:lineRule="auto"/>
        <w:ind w:left="716" w:right="535" w:hanging="10"/>
      </w:pPr>
      <w:r>
        <w:rPr>
          <w:rFonts w:ascii="Arial" w:eastAsia="Arial" w:hAnsi="Arial" w:cs="Arial"/>
        </w:rPr>
        <w:t xml:space="preserve">A. Army Materiel Command (AMC) and its units use Total Asset Visibility – Contractor </w:t>
      </w:r>
    </w:p>
    <w:p w14:paraId="752882AA" w14:textId="77777777" w:rsidR="00D16870" w:rsidRDefault="00700BA3">
      <w:pPr>
        <w:spacing w:after="110" w:line="250" w:lineRule="auto"/>
        <w:ind w:left="716" w:right="535" w:hanging="10"/>
      </w:pPr>
      <w:r>
        <w:rPr>
          <w:rFonts w:ascii="Arial" w:eastAsia="Arial" w:hAnsi="Arial" w:cs="Arial"/>
        </w:rPr>
        <w:t>(TAV-C) capability in its Logistics Management Program (LMP) to account for Government Furnished Equipment, Materiel, or Property (GFE/M/P) placed in the possession of contractors to support contracts for: 1) Maintenance, overhaul, or upgrade work; 2) materials held for Stock, Store and Issue (SSI), or 3) New Production. Accounting records within LMP for this inventory are subject to verifying physical inventories and audits by the Army to ensure accuracy.  This section addresses contractor requirements for</w:t>
      </w:r>
      <w:r>
        <w:rPr>
          <w:rFonts w:ascii="Arial" w:eastAsia="Arial" w:hAnsi="Arial" w:cs="Arial"/>
        </w:rPr>
        <w:t xml:space="preserve"> </w:t>
      </w:r>
      <w:r>
        <w:rPr>
          <w:rFonts w:ascii="Arial" w:eastAsia="Arial" w:hAnsi="Arial" w:cs="Arial"/>
          <w:u w:val="single" w:color="000000"/>
        </w:rPr>
        <w:t>new production</w:t>
      </w:r>
      <w:r>
        <w:rPr>
          <w:rFonts w:ascii="Arial" w:eastAsia="Arial" w:hAnsi="Arial" w:cs="Arial"/>
        </w:rPr>
        <w:t xml:space="preserve"> </w:t>
      </w:r>
      <w:r>
        <w:rPr>
          <w:rFonts w:ascii="Arial" w:eastAsia="Arial" w:hAnsi="Arial" w:cs="Arial"/>
          <w:u w:val="single" w:color="000000"/>
        </w:rPr>
        <w:t>spares buy</w:t>
      </w:r>
      <w:r>
        <w:rPr>
          <w:rFonts w:ascii="Arial" w:eastAsia="Arial" w:hAnsi="Arial" w:cs="Arial"/>
        </w:rPr>
        <w:t xml:space="preserve"> contracts. </w:t>
      </w:r>
    </w:p>
    <w:p w14:paraId="2E29A19B" w14:textId="77777777" w:rsidR="00D16870" w:rsidRDefault="00700BA3">
      <w:pPr>
        <w:numPr>
          <w:ilvl w:val="0"/>
          <w:numId w:val="1"/>
        </w:numPr>
        <w:spacing w:after="100"/>
        <w:ind w:hanging="360"/>
      </w:pPr>
      <w:r>
        <w:rPr>
          <w:rFonts w:ascii="Arial" w:eastAsia="Arial" w:hAnsi="Arial" w:cs="Arial"/>
          <w:b/>
        </w:rPr>
        <w:t xml:space="preserve">SYSTEM OVERVIEW AND PORTAL ACCESS REQUIREMENTS </w:t>
      </w:r>
    </w:p>
    <w:p w14:paraId="0E2975E1" w14:textId="77777777" w:rsidR="00D16870" w:rsidRDefault="00700BA3">
      <w:pPr>
        <w:numPr>
          <w:ilvl w:val="1"/>
          <w:numId w:val="5"/>
        </w:numPr>
        <w:spacing w:after="110" w:line="250" w:lineRule="auto"/>
        <w:ind w:right="535" w:hanging="10"/>
      </w:pPr>
      <w:r>
        <w:rPr>
          <w:rFonts w:ascii="Arial" w:eastAsia="Arial" w:hAnsi="Arial" w:cs="Arial"/>
        </w:rPr>
        <w:t xml:space="preserve">To use TAV-C, Contractors shall request one of two TAV-C access methods below to exchange required inventory data with LMP: 1) Defense Logistics Management Standards (DLMS) interface or 2) the Army TAV-C Portal.  Approval of the contractor’s access method will be based first on the type of work being performed, second, the sufficiency of the contractor’s existing property accountability and connectivity to LMP, and third, request by the contractor to use the portal based on economic factors. </w:t>
      </w:r>
    </w:p>
    <w:p w14:paraId="679BDF8D" w14:textId="77777777" w:rsidR="00D16870" w:rsidRDefault="00700BA3">
      <w:pPr>
        <w:numPr>
          <w:ilvl w:val="1"/>
          <w:numId w:val="5"/>
        </w:numPr>
        <w:spacing w:after="144" w:line="250" w:lineRule="auto"/>
        <w:ind w:right="535" w:hanging="10"/>
      </w:pPr>
      <w:r>
        <w:rPr>
          <w:rFonts w:ascii="Arial" w:eastAsia="Arial" w:hAnsi="Arial" w:cs="Arial"/>
        </w:rPr>
        <w:t xml:space="preserve">Contractors shall choose between the two methods for accounting for Government property as further described below: </w:t>
      </w:r>
    </w:p>
    <w:p w14:paraId="61DC0182" w14:textId="77777777" w:rsidR="00D16870" w:rsidRDefault="00700BA3">
      <w:pPr>
        <w:numPr>
          <w:ilvl w:val="2"/>
          <w:numId w:val="8"/>
        </w:numPr>
        <w:spacing w:after="110" w:line="250" w:lineRule="auto"/>
        <w:ind w:right="535" w:hanging="10"/>
      </w:pPr>
      <w:r>
        <w:rPr>
          <w:rFonts w:ascii="Arial" w:eastAsia="Arial" w:hAnsi="Arial" w:cs="Arial"/>
          <w:u w:val="single" w:color="000000"/>
        </w:rPr>
        <w:t>DLMS interfaces</w:t>
      </w:r>
      <w:proofErr w:type="gramStart"/>
      <w:r>
        <w:rPr>
          <w:rFonts w:ascii="Arial" w:eastAsia="Arial" w:hAnsi="Arial" w:cs="Arial"/>
          <w:u w:val="single" w:color="000000"/>
        </w:rPr>
        <w:t>:</w:t>
      </w:r>
      <w:r>
        <w:rPr>
          <w:rFonts w:ascii="Arial" w:eastAsia="Arial" w:hAnsi="Arial" w:cs="Arial"/>
        </w:rPr>
        <w:t xml:space="preserve">  Contractors</w:t>
      </w:r>
      <w:proofErr w:type="gramEnd"/>
      <w:r>
        <w:rPr>
          <w:rFonts w:ascii="Arial" w:eastAsia="Arial" w:hAnsi="Arial" w:cs="Arial"/>
        </w:rPr>
        <w:t xml:space="preserve"> that have accounting systems capable of using a DLMS interface (see: DLM 4000.25, Defense Logistics Management Standards (DLMS) on the Defense Logistics Agency (DLA) website https://www.dla.mil/) shall request to use their accounting system and interface to account for GFE/M/P using DLMS transactions. </w:t>
      </w:r>
    </w:p>
    <w:p w14:paraId="5032B789" w14:textId="77777777" w:rsidR="00D16870" w:rsidRDefault="00700BA3">
      <w:pPr>
        <w:spacing w:after="0" w:line="250" w:lineRule="auto"/>
        <w:ind w:left="541" w:right="535" w:hanging="540"/>
      </w:pPr>
      <w:r>
        <w:rPr>
          <w:rFonts w:ascii="Arial" w:eastAsia="Arial" w:hAnsi="Arial" w:cs="Arial"/>
          <w:b/>
        </w:rPr>
        <w:t>NOTE</w:t>
      </w:r>
      <w:proofErr w:type="gramStart"/>
      <w:r>
        <w:rPr>
          <w:rFonts w:ascii="Arial" w:eastAsia="Arial" w:hAnsi="Arial" w:cs="Arial"/>
          <w:b/>
        </w:rPr>
        <w:t>:</w:t>
      </w:r>
      <w:r>
        <w:rPr>
          <w:rFonts w:ascii="Arial" w:eastAsia="Arial" w:hAnsi="Arial" w:cs="Arial"/>
        </w:rPr>
        <w:t xml:space="preserve">  If</w:t>
      </w:r>
      <w:proofErr w:type="gramEnd"/>
      <w:r>
        <w:rPr>
          <w:rFonts w:ascii="Arial" w:eastAsia="Arial" w:hAnsi="Arial" w:cs="Arial"/>
        </w:rPr>
        <w:t xml:space="preserve"> a contractor does not currently have an established DLMS interchange with DLA Defense Automated Addressing System (DAAS), the Contractor shall contact DAAS to establish access to DAAS messaging system to support the exchange of DLMS transactions with the Army.  DAAS provides a </w:t>
      </w:r>
      <w:proofErr w:type="gramStart"/>
      <w:r>
        <w:rPr>
          <w:rFonts w:ascii="Arial" w:eastAsia="Arial" w:hAnsi="Arial" w:cs="Arial"/>
        </w:rPr>
        <w:t>value added</w:t>
      </w:r>
      <w:proofErr w:type="gramEnd"/>
      <w:r>
        <w:rPr>
          <w:rFonts w:ascii="Arial" w:eastAsia="Arial" w:hAnsi="Arial" w:cs="Arial"/>
        </w:rPr>
        <w:t xml:space="preserve"> service for standard Military Standards (MILS) </w:t>
      </w:r>
    </w:p>
    <w:p w14:paraId="44B7DE68" w14:textId="77777777" w:rsidR="00D16870" w:rsidRDefault="00700BA3">
      <w:pPr>
        <w:spacing w:after="9" w:line="250" w:lineRule="auto"/>
        <w:ind w:left="551" w:right="535" w:hanging="10"/>
      </w:pPr>
      <w:r>
        <w:rPr>
          <w:rFonts w:ascii="Arial" w:eastAsia="Arial" w:hAnsi="Arial" w:cs="Arial"/>
        </w:rPr>
        <w:t xml:space="preserve">transactions providing the ability to receive, edit and route logistics transactions for the Military </w:t>
      </w:r>
    </w:p>
    <w:p w14:paraId="5CDC1B3D" w14:textId="77777777" w:rsidR="00D16870" w:rsidRDefault="00700BA3">
      <w:pPr>
        <w:spacing w:after="143" w:line="250" w:lineRule="auto"/>
        <w:ind w:left="551" w:right="535" w:hanging="10"/>
      </w:pPr>
      <w:r>
        <w:rPr>
          <w:rFonts w:ascii="Arial" w:eastAsia="Arial" w:hAnsi="Arial" w:cs="Arial"/>
        </w:rPr>
        <w:t xml:space="preserve">Services and Federal Agencies.  Information on DAAS can be found at https://www.dla.mil/HQ/InformationOperations/DAAS/ </w:t>
      </w:r>
    </w:p>
    <w:p w14:paraId="030DDCBD" w14:textId="77777777" w:rsidR="00D16870" w:rsidRDefault="00700BA3">
      <w:pPr>
        <w:numPr>
          <w:ilvl w:val="2"/>
          <w:numId w:val="8"/>
        </w:numPr>
        <w:spacing w:after="110" w:line="250" w:lineRule="auto"/>
        <w:ind w:right="535" w:hanging="10"/>
      </w:pPr>
      <w:r>
        <w:rPr>
          <w:rFonts w:ascii="Arial" w:eastAsia="Arial" w:hAnsi="Arial" w:cs="Arial"/>
          <w:u w:val="single" w:color="000000"/>
        </w:rPr>
        <w:t>Army TAV-C Portal</w:t>
      </w:r>
      <w:r>
        <w:rPr>
          <w:rFonts w:ascii="Arial" w:eastAsia="Arial" w:hAnsi="Arial" w:cs="Arial"/>
        </w:rPr>
        <w:t xml:space="preserve">: Contractors, who, during negotiation with the Government, are determined to be allowed to use the TAV-C Portal, shall comply with prescribed processes to provide qualified workers to access the system to exchange data with LMP.   </w:t>
      </w:r>
    </w:p>
    <w:p w14:paraId="45D9EF83" w14:textId="77777777" w:rsidR="00D16870" w:rsidRDefault="00700BA3">
      <w:pPr>
        <w:spacing w:after="144" w:line="250" w:lineRule="auto"/>
        <w:ind w:left="716" w:right="535" w:hanging="10"/>
      </w:pPr>
      <w:r>
        <w:rPr>
          <w:rFonts w:ascii="Arial" w:eastAsia="Arial" w:hAnsi="Arial" w:cs="Arial"/>
        </w:rPr>
        <w:t xml:space="preserve">C. </w:t>
      </w:r>
      <w:r>
        <w:rPr>
          <w:rFonts w:ascii="Arial" w:eastAsia="Arial" w:hAnsi="Arial" w:cs="Arial"/>
          <w:u w:val="single" w:color="000000"/>
        </w:rPr>
        <w:t>Portal Access Requirements</w:t>
      </w:r>
      <w:r>
        <w:rPr>
          <w:rFonts w:ascii="Arial" w:eastAsia="Arial" w:hAnsi="Arial" w:cs="Arial"/>
        </w:rPr>
        <w:t xml:space="preserve">.  Contractor personnel, who input data into the TAV-C Portal, shall meet qualification requirements specified in the TAV-C Portal User Access – End User SOP. These requirements include:  </w:t>
      </w:r>
    </w:p>
    <w:p w14:paraId="54C65EEA" w14:textId="77777777" w:rsidR="00D16870" w:rsidRDefault="00700BA3">
      <w:pPr>
        <w:numPr>
          <w:ilvl w:val="2"/>
          <w:numId w:val="7"/>
        </w:numPr>
        <w:spacing w:after="144" w:line="250" w:lineRule="auto"/>
        <w:ind w:right="267" w:hanging="360"/>
      </w:pPr>
      <w:r>
        <w:rPr>
          <w:rFonts w:ascii="Arial" w:eastAsia="Arial" w:hAnsi="Arial" w:cs="Arial"/>
          <w:u w:val="single" w:color="000000"/>
        </w:rPr>
        <w:t xml:space="preserve">Contractor provided computer system: </w:t>
      </w:r>
      <w:r>
        <w:rPr>
          <w:rFonts w:ascii="Arial" w:eastAsia="Arial" w:hAnsi="Arial" w:cs="Arial"/>
        </w:rPr>
        <w:t xml:space="preserve">The contractor shall provide a computer system and internet connectivity that meets acceptable standards as identified in the TAV-C Portal User Access – End User SOP.  </w:t>
      </w:r>
    </w:p>
    <w:p w14:paraId="59341E2F" w14:textId="77777777" w:rsidR="00D16870" w:rsidRDefault="00700BA3">
      <w:pPr>
        <w:numPr>
          <w:ilvl w:val="2"/>
          <w:numId w:val="7"/>
        </w:numPr>
        <w:spacing w:after="78"/>
        <w:ind w:right="267" w:hanging="360"/>
      </w:pPr>
      <w:r>
        <w:rPr>
          <w:rFonts w:ascii="Arial" w:eastAsia="Arial" w:hAnsi="Arial" w:cs="Arial"/>
          <w:u w:val="single" w:color="000000"/>
        </w:rPr>
        <w:lastRenderedPageBreak/>
        <w:t>Security Requirements</w:t>
      </w:r>
      <w:r>
        <w:rPr>
          <w:rFonts w:ascii="Arial" w:eastAsia="Arial" w:hAnsi="Arial" w:cs="Arial"/>
        </w:rPr>
        <w:t xml:space="preserve">.  </w:t>
      </w:r>
    </w:p>
    <w:p w14:paraId="3F76CF7C" w14:textId="77777777" w:rsidR="00D16870" w:rsidRDefault="00700BA3">
      <w:pPr>
        <w:numPr>
          <w:ilvl w:val="3"/>
          <w:numId w:val="2"/>
        </w:numPr>
        <w:spacing w:after="363" w:line="250" w:lineRule="auto"/>
        <w:ind w:right="535" w:hanging="360"/>
      </w:pPr>
      <w:r>
        <w:rPr>
          <w:rFonts w:ascii="Arial" w:eastAsia="Arial" w:hAnsi="Arial" w:cs="Arial"/>
        </w:rPr>
        <w:t xml:space="preserve">The Government requires contractor personnel accessing the LMP system to possess either a United States Government Common Access Card (CAC) or a </w:t>
      </w:r>
    </w:p>
    <w:p w14:paraId="4C029CCA" w14:textId="77777777" w:rsidR="00D16870" w:rsidRDefault="00700BA3">
      <w:pPr>
        <w:spacing w:after="127"/>
        <w:ind w:left="10" w:right="556" w:hanging="10"/>
        <w:jc w:val="center"/>
      </w:pPr>
      <w:r>
        <w:rPr>
          <w:rFonts w:ascii="Arial" w:eastAsia="Arial" w:hAnsi="Arial" w:cs="Arial"/>
        </w:rPr>
        <w:t xml:space="preserve">1 </w:t>
      </w:r>
    </w:p>
    <w:p w14:paraId="1B45DBEF" w14:textId="77777777" w:rsidR="00D16870" w:rsidRDefault="00700BA3">
      <w:pPr>
        <w:spacing w:after="9" w:line="250" w:lineRule="auto"/>
        <w:ind w:left="11" w:right="535" w:hanging="10"/>
      </w:pPr>
      <w:r>
        <w:rPr>
          <w:rFonts w:ascii="Arial" w:eastAsia="Arial" w:hAnsi="Arial" w:cs="Arial"/>
        </w:rPr>
        <w:t xml:space="preserve">New Production Spares Buy TAV-C Requirements                                            </w:t>
      </w:r>
    </w:p>
    <w:p w14:paraId="62131E8A" w14:textId="77777777" w:rsidR="00D16870" w:rsidRDefault="00700BA3">
      <w:pPr>
        <w:spacing w:after="254"/>
        <w:ind w:left="1"/>
      </w:pPr>
      <w:r>
        <w:rPr>
          <w:rFonts w:ascii="Arial" w:eastAsia="Arial" w:hAnsi="Arial" w:cs="Arial"/>
        </w:rPr>
        <w:t xml:space="preserve"> </w:t>
      </w:r>
    </w:p>
    <w:p w14:paraId="12876F40" w14:textId="77777777" w:rsidR="00D16870" w:rsidRDefault="00700BA3">
      <w:pPr>
        <w:spacing w:after="110" w:line="250" w:lineRule="auto"/>
        <w:ind w:left="1811" w:right="535" w:hanging="10"/>
      </w:pPr>
      <w:r>
        <w:rPr>
          <w:rFonts w:ascii="Arial" w:eastAsia="Arial" w:hAnsi="Arial" w:cs="Arial"/>
        </w:rPr>
        <w:t xml:space="preserve">Department of the Defense approved ICAM Multi-Factor Authentication (MFA) Certificate.  </w:t>
      </w:r>
    </w:p>
    <w:p w14:paraId="70C398ED" w14:textId="77777777" w:rsidR="00D16870" w:rsidRDefault="00700BA3">
      <w:pPr>
        <w:spacing w:after="110" w:line="250" w:lineRule="auto"/>
        <w:ind w:left="541" w:right="535" w:hanging="540"/>
      </w:pPr>
      <w:r>
        <w:rPr>
          <w:rFonts w:ascii="Arial" w:eastAsia="Arial" w:hAnsi="Arial" w:cs="Arial"/>
          <w:b/>
        </w:rPr>
        <w:t>NOTE</w:t>
      </w:r>
      <w:r>
        <w:rPr>
          <w:rFonts w:ascii="Arial" w:eastAsia="Arial" w:hAnsi="Arial" w:cs="Arial"/>
        </w:rPr>
        <w:t xml:space="preserve">: It is the contractors’ responsibility </w:t>
      </w:r>
      <w:proofErr w:type="gramStart"/>
      <w:r>
        <w:rPr>
          <w:rFonts w:ascii="Arial" w:eastAsia="Arial" w:hAnsi="Arial" w:cs="Arial"/>
        </w:rPr>
        <w:t>ensure</w:t>
      </w:r>
      <w:proofErr w:type="gramEnd"/>
      <w:r>
        <w:rPr>
          <w:rFonts w:ascii="Arial" w:eastAsia="Arial" w:hAnsi="Arial" w:cs="Arial"/>
        </w:rPr>
        <w:t xml:space="preserve"> operators accessing the portal have and maintain current credential and </w:t>
      </w:r>
      <w:proofErr w:type="gramStart"/>
      <w:r>
        <w:rPr>
          <w:rFonts w:ascii="Arial" w:eastAsia="Arial" w:hAnsi="Arial" w:cs="Arial"/>
        </w:rPr>
        <w:t>to comply</w:t>
      </w:r>
      <w:proofErr w:type="gramEnd"/>
      <w:r>
        <w:rPr>
          <w:rFonts w:ascii="Arial" w:eastAsia="Arial" w:hAnsi="Arial" w:cs="Arial"/>
        </w:rPr>
        <w:t xml:space="preserve"> with contract requirements.  </w:t>
      </w:r>
    </w:p>
    <w:p w14:paraId="1ACEC286" w14:textId="77777777" w:rsidR="00D16870" w:rsidRDefault="00700BA3">
      <w:pPr>
        <w:numPr>
          <w:ilvl w:val="3"/>
          <w:numId w:val="2"/>
        </w:numPr>
        <w:spacing w:after="144" w:line="250" w:lineRule="auto"/>
        <w:ind w:right="535" w:hanging="360"/>
      </w:pPr>
      <w:r>
        <w:rPr>
          <w:rFonts w:ascii="Arial" w:eastAsia="Arial" w:hAnsi="Arial" w:cs="Arial"/>
        </w:rPr>
        <w:t xml:space="preserve">Contractors will coordinate with the Contracting Officer’s Representative (COR) or designated government sponsor (herein referred to sponsor) to complete required online access registration and MFA process. </w:t>
      </w:r>
    </w:p>
    <w:p w14:paraId="09093D10" w14:textId="77777777" w:rsidR="00D16870" w:rsidRDefault="00700BA3">
      <w:pPr>
        <w:numPr>
          <w:ilvl w:val="2"/>
          <w:numId w:val="3"/>
        </w:numPr>
        <w:spacing w:after="144" w:line="250" w:lineRule="auto"/>
        <w:ind w:right="535" w:hanging="360"/>
      </w:pPr>
      <w:r>
        <w:rPr>
          <w:rFonts w:ascii="Arial" w:eastAsia="Arial" w:hAnsi="Arial" w:cs="Arial"/>
          <w:u w:val="single" w:color="000000"/>
        </w:rPr>
        <w:t xml:space="preserve">User Training Requirements: </w:t>
      </w:r>
      <w:r>
        <w:rPr>
          <w:rFonts w:ascii="Arial" w:eastAsia="Arial" w:hAnsi="Arial" w:cs="Arial"/>
        </w:rPr>
        <w:t xml:space="preserve">TAV-C Portal user training is Government provided and varies by the function performed. The training is online and completion of the training by each operator is required before accessing and using TAV-C.  </w:t>
      </w:r>
    </w:p>
    <w:p w14:paraId="427852FF" w14:textId="77777777" w:rsidR="00D16870" w:rsidRDefault="00700BA3">
      <w:pPr>
        <w:numPr>
          <w:ilvl w:val="2"/>
          <w:numId w:val="3"/>
        </w:numPr>
        <w:spacing w:after="110" w:line="250" w:lineRule="auto"/>
        <w:ind w:right="535" w:hanging="360"/>
      </w:pPr>
      <w:r>
        <w:rPr>
          <w:rFonts w:ascii="Arial" w:eastAsia="Arial" w:hAnsi="Arial" w:cs="Arial"/>
        </w:rPr>
        <w:t xml:space="preserve">The on-line training site will be provided by the government </w:t>
      </w:r>
      <w:proofErr w:type="gramStart"/>
      <w:r>
        <w:rPr>
          <w:rFonts w:ascii="Arial" w:eastAsia="Arial" w:hAnsi="Arial" w:cs="Arial"/>
        </w:rPr>
        <w:t>after</w:t>
      </w:r>
      <w:proofErr w:type="gramEnd"/>
      <w:r>
        <w:rPr>
          <w:rFonts w:ascii="Arial" w:eastAsia="Arial" w:hAnsi="Arial" w:cs="Arial"/>
        </w:rPr>
        <w:t xml:space="preserve"> award and access to the system has been granted.  Functional training required to begin work should take approximately 1 hour to complete. The following courses are required under the TAV-C Portal User Role to Training Course Matrix section in the TAV-C Portal User Access – End User SOP. </w:t>
      </w:r>
    </w:p>
    <w:p w14:paraId="1D14E5B8" w14:textId="77777777" w:rsidR="00D16870" w:rsidRDefault="00700BA3">
      <w:pPr>
        <w:numPr>
          <w:ilvl w:val="4"/>
          <w:numId w:val="6"/>
        </w:numPr>
        <w:spacing w:after="110" w:line="250" w:lineRule="auto"/>
        <w:ind w:right="535" w:hanging="360"/>
      </w:pPr>
      <w:r>
        <w:rPr>
          <w:rFonts w:ascii="Arial" w:eastAsia="Arial" w:hAnsi="Arial" w:cs="Arial"/>
        </w:rPr>
        <w:t xml:space="preserve">LMP_TAVC_EDU_109_WBT </w:t>
      </w:r>
    </w:p>
    <w:p w14:paraId="45BD7898" w14:textId="77777777" w:rsidR="00D16870" w:rsidRDefault="00700BA3">
      <w:pPr>
        <w:numPr>
          <w:ilvl w:val="4"/>
          <w:numId w:val="6"/>
        </w:numPr>
        <w:spacing w:after="110" w:line="250" w:lineRule="auto"/>
        <w:ind w:right="535" w:hanging="360"/>
      </w:pPr>
      <w:r>
        <w:rPr>
          <w:rFonts w:ascii="Arial" w:eastAsia="Arial" w:hAnsi="Arial" w:cs="Arial"/>
        </w:rPr>
        <w:t xml:space="preserve">LMP_TAVC_DIST_204_WBT </w:t>
      </w:r>
    </w:p>
    <w:p w14:paraId="10C83444" w14:textId="77777777" w:rsidR="00D16870" w:rsidRDefault="00700BA3">
      <w:pPr>
        <w:spacing w:after="110" w:line="250" w:lineRule="auto"/>
        <w:ind w:left="716" w:right="535" w:hanging="10"/>
      </w:pPr>
      <w:r>
        <w:rPr>
          <w:rFonts w:ascii="Arial" w:eastAsia="Arial" w:hAnsi="Arial" w:cs="Arial"/>
        </w:rPr>
        <w:t xml:space="preserve">D. </w:t>
      </w:r>
      <w:r>
        <w:rPr>
          <w:rFonts w:ascii="Arial" w:eastAsia="Arial" w:hAnsi="Arial" w:cs="Arial"/>
          <w:u w:val="single" w:color="000000"/>
        </w:rPr>
        <w:t>Problem Resolution</w:t>
      </w:r>
      <w:proofErr w:type="gramStart"/>
      <w:r>
        <w:rPr>
          <w:rFonts w:ascii="Arial" w:eastAsia="Arial" w:hAnsi="Arial" w:cs="Arial"/>
          <w:u w:val="single" w:color="000000"/>
        </w:rPr>
        <w:t>:</w:t>
      </w:r>
      <w:r>
        <w:rPr>
          <w:rFonts w:ascii="Arial" w:eastAsia="Arial" w:hAnsi="Arial" w:cs="Arial"/>
        </w:rPr>
        <w:t xml:space="preserve">  LMP</w:t>
      </w:r>
      <w:proofErr w:type="gramEnd"/>
      <w:r>
        <w:rPr>
          <w:rFonts w:ascii="Arial" w:eastAsia="Arial" w:hAnsi="Arial" w:cs="Arial"/>
        </w:rPr>
        <w:t xml:space="preserve"> is a </w:t>
      </w:r>
      <w:proofErr w:type="gramStart"/>
      <w:r>
        <w:rPr>
          <w:rFonts w:ascii="Arial" w:eastAsia="Arial" w:hAnsi="Arial" w:cs="Arial"/>
        </w:rPr>
        <w:t>Government</w:t>
      </w:r>
      <w:proofErr w:type="gramEnd"/>
      <w:r>
        <w:rPr>
          <w:rFonts w:ascii="Arial" w:eastAsia="Arial" w:hAnsi="Arial" w:cs="Arial"/>
        </w:rPr>
        <w:t xml:space="preserve"> owned and maintained system. The contractor shall notify the COR or designated Government point of contact for system related issues and Government resolution. </w:t>
      </w:r>
    </w:p>
    <w:p w14:paraId="6B89CE65" w14:textId="77777777" w:rsidR="00D16870" w:rsidRDefault="00700BA3">
      <w:pPr>
        <w:numPr>
          <w:ilvl w:val="0"/>
          <w:numId w:val="1"/>
        </w:numPr>
        <w:spacing w:after="100"/>
        <w:ind w:hanging="360"/>
      </w:pPr>
      <w:r>
        <w:rPr>
          <w:rFonts w:ascii="Arial" w:eastAsia="Arial" w:hAnsi="Arial" w:cs="Arial"/>
          <w:b/>
        </w:rPr>
        <w:t xml:space="preserve">DLMS TRANSACTIONS / PORTAL DATA REQUIREMENTS </w:t>
      </w:r>
    </w:p>
    <w:p w14:paraId="20BFF3A7" w14:textId="77777777" w:rsidR="00D16870" w:rsidRDefault="00700BA3">
      <w:pPr>
        <w:spacing w:after="110" w:line="250" w:lineRule="auto"/>
        <w:ind w:left="716" w:right="535" w:hanging="10"/>
      </w:pPr>
      <w:r>
        <w:rPr>
          <w:rFonts w:ascii="Arial" w:eastAsia="Arial" w:hAnsi="Arial" w:cs="Arial"/>
        </w:rPr>
        <w:t xml:space="preserve">A. For DLMS Transactions for production of new items contracts, the inventory management transactions to be provided to the government by DLMS interface are: </w:t>
      </w:r>
    </w:p>
    <w:p w14:paraId="7EF303FD" w14:textId="77777777" w:rsidR="00D16870" w:rsidRDefault="00700BA3">
      <w:pPr>
        <w:spacing w:after="110" w:line="250" w:lineRule="auto"/>
        <w:ind w:left="1440" w:right="535" w:hanging="360"/>
      </w:pPr>
      <w:r>
        <w:rPr>
          <w:rFonts w:ascii="Arial" w:eastAsia="Arial" w:hAnsi="Arial" w:cs="Arial"/>
        </w:rPr>
        <w:t>1. DLMS 527</w:t>
      </w:r>
      <w:proofErr w:type="gramStart"/>
      <w:r>
        <w:rPr>
          <w:rFonts w:ascii="Arial" w:eastAsia="Arial" w:hAnsi="Arial" w:cs="Arial"/>
        </w:rPr>
        <w:t>R  Materiel</w:t>
      </w:r>
      <w:proofErr w:type="gramEnd"/>
      <w:r>
        <w:rPr>
          <w:rFonts w:ascii="Arial" w:eastAsia="Arial" w:hAnsi="Arial" w:cs="Arial"/>
        </w:rPr>
        <w:t xml:space="preserve"> Receipt Acknowledgement (MRA) Transactions (for GFM expected to be consumed). </w:t>
      </w:r>
    </w:p>
    <w:p w14:paraId="4BECF533" w14:textId="77777777" w:rsidR="00D16870" w:rsidRDefault="00700BA3">
      <w:pPr>
        <w:spacing w:after="110" w:line="250" w:lineRule="auto"/>
        <w:ind w:left="716" w:right="535" w:hanging="10"/>
      </w:pPr>
      <w:r>
        <w:rPr>
          <w:rFonts w:ascii="Arial" w:eastAsia="Arial" w:hAnsi="Arial" w:cs="Arial"/>
        </w:rPr>
        <w:t xml:space="preserve">B. For DLMS Transactions for production of new items contracts, the material receipt transactions to be provided to the contractor by the government via the DLMS interface are: </w:t>
      </w:r>
    </w:p>
    <w:p w14:paraId="5C877BC5" w14:textId="77777777" w:rsidR="00D16870" w:rsidRDefault="00700BA3">
      <w:pPr>
        <w:spacing w:after="110" w:line="250" w:lineRule="auto"/>
        <w:ind w:left="1440" w:right="535" w:hanging="360"/>
      </w:pPr>
      <w:r>
        <w:rPr>
          <w:rFonts w:ascii="Arial" w:eastAsia="Arial" w:hAnsi="Arial" w:cs="Arial"/>
        </w:rPr>
        <w:t>1. DLMS 527</w:t>
      </w:r>
      <w:proofErr w:type="gramStart"/>
      <w:r>
        <w:rPr>
          <w:rFonts w:ascii="Arial" w:eastAsia="Arial" w:hAnsi="Arial" w:cs="Arial"/>
        </w:rPr>
        <w:t>D  Pre</w:t>
      </w:r>
      <w:proofErr w:type="gramEnd"/>
      <w:r>
        <w:rPr>
          <w:rFonts w:ascii="Arial" w:eastAsia="Arial" w:hAnsi="Arial" w:cs="Arial"/>
        </w:rPr>
        <w:t xml:space="preserve">-positioned Material Receipt Document for stock in-transit to vendor. </w:t>
      </w:r>
    </w:p>
    <w:p w14:paraId="54A41107" w14:textId="77777777" w:rsidR="00D16870" w:rsidRDefault="00700BA3">
      <w:pPr>
        <w:spacing w:after="144" w:line="250" w:lineRule="auto"/>
        <w:ind w:left="1" w:right="535" w:firstLine="359"/>
      </w:pPr>
      <w:r>
        <w:rPr>
          <w:rFonts w:ascii="Arial" w:eastAsia="Arial" w:hAnsi="Arial" w:cs="Arial"/>
        </w:rPr>
        <w:t xml:space="preserve">C. </w:t>
      </w:r>
      <w:r>
        <w:rPr>
          <w:rFonts w:ascii="Arial" w:eastAsia="Arial" w:hAnsi="Arial" w:cs="Arial"/>
          <w:u w:val="single" w:color="000000"/>
        </w:rPr>
        <w:t>Army TAV-C Portal:</w:t>
      </w:r>
      <w:r>
        <w:rPr>
          <w:rFonts w:ascii="Arial" w:eastAsia="Arial" w:hAnsi="Arial" w:cs="Arial"/>
        </w:rPr>
        <w:t xml:space="preserve"> Contractors who, during negotiation with the Government, are allowed to use the TAV-C Portal shall exchange required data directly with LMP. Contractors who use the TAV-C Portal shall provide the following information via data inputs to LMP.  </w:t>
      </w:r>
    </w:p>
    <w:p w14:paraId="352E18ED" w14:textId="77777777" w:rsidR="00D16870" w:rsidRDefault="00700BA3">
      <w:pPr>
        <w:spacing w:after="110" w:line="250" w:lineRule="auto"/>
        <w:ind w:left="1361" w:right="535" w:hanging="10"/>
      </w:pPr>
      <w:r>
        <w:rPr>
          <w:rFonts w:ascii="Arial" w:eastAsia="Arial" w:hAnsi="Arial" w:cs="Arial"/>
          <w:sz w:val="24"/>
        </w:rPr>
        <w:t xml:space="preserve">1. </w:t>
      </w:r>
      <w:r>
        <w:rPr>
          <w:rFonts w:ascii="Arial" w:eastAsia="Arial" w:hAnsi="Arial" w:cs="Arial"/>
        </w:rPr>
        <w:t xml:space="preserve">TAV-C Portal Requirements: Material Receipt Acknowledgment (MRA)  </w:t>
      </w:r>
    </w:p>
    <w:p w14:paraId="447F1EB4" w14:textId="77777777" w:rsidR="00D16870" w:rsidRDefault="00700BA3">
      <w:pPr>
        <w:spacing w:after="100"/>
      </w:pPr>
      <w:r>
        <w:rPr>
          <w:rFonts w:ascii="Arial" w:eastAsia="Arial" w:hAnsi="Arial" w:cs="Arial"/>
        </w:rPr>
        <w:t xml:space="preserve"> </w:t>
      </w:r>
    </w:p>
    <w:p w14:paraId="5BC9BABA" w14:textId="77777777" w:rsidR="00D16870" w:rsidRDefault="00700BA3">
      <w:pPr>
        <w:spacing w:after="99"/>
      </w:pPr>
      <w:r>
        <w:rPr>
          <w:rFonts w:ascii="Arial" w:eastAsia="Arial" w:hAnsi="Arial" w:cs="Arial"/>
        </w:rPr>
        <w:t xml:space="preserve"> </w:t>
      </w:r>
    </w:p>
    <w:p w14:paraId="650D5B84" w14:textId="77777777" w:rsidR="00D16870" w:rsidRDefault="00700BA3">
      <w:pPr>
        <w:numPr>
          <w:ilvl w:val="0"/>
          <w:numId w:val="1"/>
        </w:numPr>
        <w:spacing w:after="100"/>
        <w:ind w:hanging="360"/>
      </w:pPr>
      <w:r>
        <w:rPr>
          <w:rFonts w:ascii="Arial" w:eastAsia="Arial" w:hAnsi="Arial" w:cs="Arial"/>
          <w:b/>
        </w:rPr>
        <w:lastRenderedPageBreak/>
        <w:t xml:space="preserve">PERFORMANCE REQUIREMENTS </w:t>
      </w:r>
    </w:p>
    <w:p w14:paraId="4C7CD103" w14:textId="77777777" w:rsidR="00D16870" w:rsidRDefault="00700BA3">
      <w:pPr>
        <w:numPr>
          <w:ilvl w:val="1"/>
          <w:numId w:val="4"/>
        </w:numPr>
        <w:spacing w:after="9" w:line="250" w:lineRule="auto"/>
        <w:ind w:right="535" w:hanging="360"/>
      </w:pPr>
      <w:r>
        <w:rPr>
          <w:rFonts w:ascii="Arial" w:eastAsia="Arial" w:hAnsi="Arial" w:cs="Arial"/>
        </w:rPr>
        <w:t xml:space="preserve">The contractor shall prepare a GFM Consumption Report IAW DI-MGMT-82128A. </w:t>
      </w:r>
    </w:p>
    <w:p w14:paraId="6B6B35CE" w14:textId="77777777" w:rsidR="00D16870" w:rsidRDefault="00700BA3">
      <w:pPr>
        <w:spacing w:after="0"/>
        <w:ind w:left="721"/>
      </w:pPr>
      <w:r>
        <w:rPr>
          <w:rFonts w:ascii="Arial" w:eastAsia="Arial" w:hAnsi="Arial" w:cs="Arial"/>
        </w:rPr>
        <w:t xml:space="preserve"> </w:t>
      </w:r>
    </w:p>
    <w:p w14:paraId="0AFC1840" w14:textId="77777777" w:rsidR="00D16870" w:rsidRDefault="00700BA3">
      <w:pPr>
        <w:numPr>
          <w:ilvl w:val="1"/>
          <w:numId w:val="4"/>
        </w:numPr>
        <w:spacing w:after="0" w:line="250" w:lineRule="auto"/>
        <w:ind w:right="535" w:hanging="360"/>
      </w:pPr>
      <w:r>
        <w:rPr>
          <w:rFonts w:ascii="Arial" w:eastAsia="Arial" w:hAnsi="Arial" w:cs="Arial"/>
        </w:rPr>
        <w:t xml:space="preserve">The Contractor shall physically confirm material received (MRA) for actual National Item Identification Number (NIIN) and Quantity prior to recording receipt into LMP through DLMS or the TAV-C Portal. </w:t>
      </w:r>
    </w:p>
    <w:p w14:paraId="043AFED5" w14:textId="77777777" w:rsidR="00D16870" w:rsidRDefault="00700BA3">
      <w:pPr>
        <w:spacing w:after="100"/>
        <w:ind w:left="721"/>
      </w:pPr>
      <w:r>
        <w:rPr>
          <w:rFonts w:ascii="Arial" w:eastAsia="Arial" w:hAnsi="Arial" w:cs="Arial"/>
        </w:rPr>
        <w:t xml:space="preserve"> </w:t>
      </w:r>
    </w:p>
    <w:p w14:paraId="664EF1F7" w14:textId="77777777" w:rsidR="00D16870" w:rsidRDefault="00700BA3">
      <w:pPr>
        <w:spacing w:after="133"/>
        <w:ind w:left="1"/>
      </w:pPr>
      <w:r>
        <w:rPr>
          <w:rFonts w:ascii="Arial" w:eastAsia="Arial" w:hAnsi="Arial" w:cs="Arial"/>
        </w:rPr>
        <w:t xml:space="preserve"> </w:t>
      </w:r>
    </w:p>
    <w:p w14:paraId="7DA58098" w14:textId="77777777" w:rsidR="00D16870" w:rsidRDefault="00700BA3">
      <w:pPr>
        <w:spacing w:after="127"/>
        <w:ind w:left="10" w:right="556" w:hanging="10"/>
        <w:jc w:val="center"/>
      </w:pPr>
      <w:r>
        <w:rPr>
          <w:rFonts w:ascii="Arial" w:eastAsia="Arial" w:hAnsi="Arial" w:cs="Arial"/>
        </w:rPr>
        <w:t xml:space="preserve">2 </w:t>
      </w:r>
    </w:p>
    <w:p w14:paraId="51434EB0" w14:textId="77777777" w:rsidR="00D16870" w:rsidRDefault="00700BA3">
      <w:pPr>
        <w:spacing w:after="573"/>
      </w:pPr>
      <w:r>
        <w:rPr>
          <w:rFonts w:ascii="Arial" w:eastAsia="Arial" w:hAnsi="Arial" w:cs="Arial"/>
        </w:rPr>
        <w:t xml:space="preserve"> </w:t>
      </w:r>
    </w:p>
    <w:p w14:paraId="1E2E9F5D" w14:textId="77777777" w:rsidR="00D16870" w:rsidRDefault="00700BA3">
      <w:pPr>
        <w:spacing w:after="0"/>
        <w:ind w:right="3267"/>
      </w:pPr>
      <w:r>
        <w:rPr>
          <w:rFonts w:ascii="Times New Roman" w:eastAsia="Times New Roman" w:hAnsi="Times New Roman" w:cs="Times New Roman"/>
          <w:sz w:val="29"/>
        </w:rPr>
        <w:t xml:space="preserve"> </w:t>
      </w:r>
    </w:p>
    <w:p w14:paraId="7DA47C10" w14:textId="77777777" w:rsidR="00D16870" w:rsidRDefault="00700BA3">
      <w:pPr>
        <w:spacing w:after="0"/>
        <w:ind w:left="2007"/>
      </w:pPr>
      <w:r>
        <w:rPr>
          <w:noProof/>
        </w:rPr>
        <mc:AlternateContent>
          <mc:Choice Requires="wpg">
            <w:drawing>
              <wp:inline distT="0" distB="0" distL="0" distR="0" wp14:anchorId="444E3043" wp14:editId="069E5E4C">
                <wp:extent cx="3177248" cy="1750009"/>
                <wp:effectExtent l="0" t="0" r="0" b="0"/>
                <wp:docPr id="17312" name="Group 17312"/>
                <wp:cNvGraphicFramePr/>
                <a:graphic xmlns:a="http://schemas.openxmlformats.org/drawingml/2006/main">
                  <a:graphicData uri="http://schemas.microsoft.com/office/word/2010/wordprocessingGroup">
                    <wpg:wgp>
                      <wpg:cNvGrpSpPr/>
                      <wpg:grpSpPr>
                        <a:xfrm>
                          <a:off x="0" y="0"/>
                          <a:ext cx="3177248" cy="1750009"/>
                          <a:chOff x="0" y="0"/>
                          <a:chExt cx="3177248" cy="1750009"/>
                        </a:xfrm>
                      </wpg:grpSpPr>
                      <pic:pic xmlns:pic="http://schemas.openxmlformats.org/drawingml/2006/picture">
                        <pic:nvPicPr>
                          <pic:cNvPr id="188" name="Picture 188"/>
                          <pic:cNvPicPr/>
                        </pic:nvPicPr>
                        <pic:blipFill>
                          <a:blip r:embed="rId7"/>
                          <a:stretch>
                            <a:fillRect/>
                          </a:stretch>
                        </pic:blipFill>
                        <pic:spPr>
                          <a:xfrm>
                            <a:off x="0" y="1395679"/>
                            <a:ext cx="1028814" cy="316230"/>
                          </a:xfrm>
                          <a:prstGeom prst="rect">
                            <a:avLst/>
                          </a:prstGeom>
                        </pic:spPr>
                      </pic:pic>
                      <pic:pic xmlns:pic="http://schemas.openxmlformats.org/drawingml/2006/picture">
                        <pic:nvPicPr>
                          <pic:cNvPr id="190" name="Picture 190"/>
                          <pic:cNvPicPr/>
                        </pic:nvPicPr>
                        <pic:blipFill>
                          <a:blip r:embed="rId8"/>
                          <a:stretch>
                            <a:fillRect/>
                          </a:stretch>
                        </pic:blipFill>
                        <pic:spPr>
                          <a:xfrm>
                            <a:off x="1159637" y="1375359"/>
                            <a:ext cx="1036434" cy="361950"/>
                          </a:xfrm>
                          <a:prstGeom prst="rect">
                            <a:avLst/>
                          </a:prstGeom>
                        </pic:spPr>
                      </pic:pic>
                      <pic:pic xmlns:pic="http://schemas.openxmlformats.org/drawingml/2006/picture">
                        <pic:nvPicPr>
                          <pic:cNvPr id="192" name="Picture 192"/>
                          <pic:cNvPicPr/>
                        </pic:nvPicPr>
                        <pic:blipFill>
                          <a:blip r:embed="rId9"/>
                          <a:stretch>
                            <a:fillRect/>
                          </a:stretch>
                        </pic:blipFill>
                        <pic:spPr>
                          <a:xfrm>
                            <a:off x="2319909" y="1177239"/>
                            <a:ext cx="857339" cy="572770"/>
                          </a:xfrm>
                          <a:prstGeom prst="rect">
                            <a:avLst/>
                          </a:prstGeom>
                        </pic:spPr>
                      </pic:pic>
                      <wps:wsp>
                        <wps:cNvPr id="196" name="Rectangle 196"/>
                        <wps:cNvSpPr/>
                        <wps:spPr>
                          <a:xfrm>
                            <a:off x="1652270" y="824504"/>
                            <a:ext cx="42058" cy="186236"/>
                          </a:xfrm>
                          <a:prstGeom prst="rect">
                            <a:avLst/>
                          </a:prstGeom>
                          <a:ln>
                            <a:noFill/>
                          </a:ln>
                        </wps:spPr>
                        <wps:txbx>
                          <w:txbxContent>
                            <w:p w14:paraId="0D05CBA9" w14:textId="77777777" w:rsidR="00D16870" w:rsidRDefault="00700BA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7" name="Rectangle 197"/>
                        <wps:cNvSpPr/>
                        <wps:spPr>
                          <a:xfrm>
                            <a:off x="2617216" y="894608"/>
                            <a:ext cx="42058" cy="186236"/>
                          </a:xfrm>
                          <a:prstGeom prst="rect">
                            <a:avLst/>
                          </a:prstGeom>
                          <a:ln>
                            <a:noFill/>
                          </a:ln>
                        </wps:spPr>
                        <wps:txbx>
                          <w:txbxContent>
                            <w:p w14:paraId="135361EB" w14:textId="77777777" w:rsidR="00D16870" w:rsidRDefault="00700BA3">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50" name="Picture 250"/>
                          <pic:cNvPicPr/>
                        </pic:nvPicPr>
                        <pic:blipFill>
                          <a:blip r:embed="rId10"/>
                          <a:stretch>
                            <a:fillRect/>
                          </a:stretch>
                        </pic:blipFill>
                        <pic:spPr>
                          <a:xfrm>
                            <a:off x="899033" y="0"/>
                            <a:ext cx="753110" cy="937590"/>
                          </a:xfrm>
                          <a:prstGeom prst="rect">
                            <a:avLst/>
                          </a:prstGeom>
                        </pic:spPr>
                      </pic:pic>
                      <pic:pic xmlns:pic="http://schemas.openxmlformats.org/drawingml/2006/picture">
                        <pic:nvPicPr>
                          <pic:cNvPr id="252" name="Picture 252"/>
                          <pic:cNvPicPr/>
                        </pic:nvPicPr>
                        <pic:blipFill>
                          <a:blip r:embed="rId11"/>
                          <a:stretch>
                            <a:fillRect/>
                          </a:stretch>
                        </pic:blipFill>
                        <pic:spPr>
                          <a:xfrm>
                            <a:off x="1817243" y="18999"/>
                            <a:ext cx="797560" cy="988060"/>
                          </a:xfrm>
                          <a:prstGeom prst="rect">
                            <a:avLst/>
                          </a:prstGeom>
                        </pic:spPr>
                      </pic:pic>
                      <pic:pic xmlns:pic="http://schemas.openxmlformats.org/drawingml/2006/picture">
                        <pic:nvPicPr>
                          <pic:cNvPr id="254" name="Picture 254"/>
                          <pic:cNvPicPr/>
                        </pic:nvPicPr>
                        <pic:blipFill>
                          <a:blip r:embed="rId12"/>
                          <a:stretch>
                            <a:fillRect/>
                          </a:stretch>
                        </pic:blipFill>
                        <pic:spPr>
                          <a:xfrm>
                            <a:off x="1824863" y="26619"/>
                            <a:ext cx="717550" cy="917575"/>
                          </a:xfrm>
                          <a:prstGeom prst="rect">
                            <a:avLst/>
                          </a:prstGeom>
                        </pic:spPr>
                      </pic:pic>
                    </wpg:wgp>
                  </a:graphicData>
                </a:graphic>
              </wp:inline>
            </w:drawing>
          </mc:Choice>
          <mc:Fallback xmlns:a="http://schemas.openxmlformats.org/drawingml/2006/main">
            <w:pict>
              <v:group id="Group 17312" style="width:250.177pt;height:137.796pt;mso-position-horizontal-relative:char;mso-position-vertical-relative:line" coordsize="31772,17500">
                <v:shape id="Picture 188" style="position:absolute;width:10288;height:3162;left:0;top:13956;" filled="f">
                  <v:imagedata r:id="rId19"/>
                </v:shape>
                <v:shape id="Picture 190" style="position:absolute;width:10364;height:3619;left:11596;top:13753;" filled="f">
                  <v:imagedata r:id="rId20"/>
                </v:shape>
                <v:shape id="Picture 192" style="position:absolute;width:8573;height:5727;left:23199;top:11772;" filled="f">
                  <v:imagedata r:id="rId21"/>
                </v:shape>
                <v:rect id="Rectangle 196" style="position:absolute;width:420;height:1862;left:16522;top:8245;"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rect id="Rectangle 197" style="position:absolute;width:420;height:1862;left:26172;top:8946;" filled="f" stroked="f">
                  <v:textbox inset="0,0,0,0">
                    <w:txbxContent>
                      <w:p>
                        <w:pPr>
                          <w:spacing w:before="0" w:after="160" w:line="259" w:lineRule="auto"/>
                        </w:pPr>
                        <w:r>
                          <w:rPr>
                            <w:rFonts w:cs="Times New Roman" w:hAnsi="Times New Roman" w:eastAsia="Times New Roman" w:ascii="Times New Roman"/>
                            <w:sz w:val="20"/>
                          </w:rPr>
                          <w:t xml:space="preserve"> </w:t>
                        </w:r>
                      </w:p>
                    </w:txbxContent>
                  </v:textbox>
                </v:rect>
                <v:shape id="Picture 250" style="position:absolute;width:7531;height:9375;left:8990;top:0;" filled="f">
                  <v:imagedata r:id="rId22"/>
                </v:shape>
                <v:shape id="Picture 252" style="position:absolute;width:7975;height:9880;left:18172;top:189;" filled="f">
                  <v:imagedata r:id="rId23"/>
                </v:shape>
                <v:shape id="Picture 254" style="position:absolute;width:7175;height:9175;left:18248;top:266;" filled="f">
                  <v:imagedata r:id="rId24"/>
                </v:shape>
              </v:group>
            </w:pict>
          </mc:Fallback>
        </mc:AlternateContent>
      </w:r>
    </w:p>
    <w:p w14:paraId="2A386461" w14:textId="77777777" w:rsidR="00D16870" w:rsidRDefault="00700BA3">
      <w:pPr>
        <w:spacing w:after="0"/>
        <w:ind w:right="3267"/>
      </w:pPr>
      <w:r>
        <w:rPr>
          <w:rFonts w:ascii="Times New Roman" w:eastAsia="Times New Roman" w:hAnsi="Times New Roman" w:cs="Times New Roman"/>
          <w:sz w:val="20"/>
        </w:rPr>
        <w:t xml:space="preserve"> </w:t>
      </w:r>
    </w:p>
    <w:p w14:paraId="506FACBD" w14:textId="77777777" w:rsidR="00D16870" w:rsidRDefault="00700BA3">
      <w:pPr>
        <w:spacing w:after="0"/>
      </w:pPr>
      <w:r>
        <w:rPr>
          <w:rFonts w:ascii="Times New Roman" w:eastAsia="Times New Roman" w:hAnsi="Times New Roman" w:cs="Times New Roman"/>
          <w:sz w:val="20"/>
        </w:rPr>
        <w:t xml:space="preserve"> </w:t>
      </w:r>
    </w:p>
    <w:p w14:paraId="67429DC8" w14:textId="77777777" w:rsidR="00D16870" w:rsidRDefault="00700BA3">
      <w:pPr>
        <w:spacing w:after="0"/>
      </w:pPr>
      <w:r>
        <w:rPr>
          <w:rFonts w:ascii="Times New Roman" w:eastAsia="Times New Roman" w:hAnsi="Times New Roman" w:cs="Times New Roman"/>
          <w:sz w:val="20"/>
        </w:rPr>
        <w:t xml:space="preserve"> </w:t>
      </w:r>
    </w:p>
    <w:p w14:paraId="01ABFAAB" w14:textId="77777777" w:rsidR="00D16870" w:rsidRDefault="00700BA3">
      <w:pPr>
        <w:spacing w:after="0"/>
      </w:pPr>
      <w:r>
        <w:rPr>
          <w:rFonts w:ascii="Times New Roman" w:eastAsia="Times New Roman" w:hAnsi="Times New Roman" w:cs="Times New Roman"/>
          <w:sz w:val="20"/>
        </w:rPr>
        <w:t xml:space="preserve"> </w:t>
      </w:r>
    </w:p>
    <w:p w14:paraId="3DBC3302" w14:textId="77777777" w:rsidR="00D16870" w:rsidRDefault="00700BA3">
      <w:pPr>
        <w:spacing w:after="0"/>
      </w:pPr>
      <w:r>
        <w:rPr>
          <w:rFonts w:ascii="Times New Roman" w:eastAsia="Times New Roman" w:hAnsi="Times New Roman" w:cs="Times New Roman"/>
          <w:sz w:val="20"/>
        </w:rPr>
        <w:t xml:space="preserve"> </w:t>
      </w:r>
    </w:p>
    <w:p w14:paraId="77FDB91B" w14:textId="77777777" w:rsidR="00D16870" w:rsidRDefault="00700BA3">
      <w:pPr>
        <w:spacing w:after="0"/>
      </w:pPr>
      <w:r>
        <w:rPr>
          <w:rFonts w:ascii="Times New Roman" w:eastAsia="Times New Roman" w:hAnsi="Times New Roman" w:cs="Times New Roman"/>
          <w:sz w:val="20"/>
        </w:rPr>
        <w:t xml:space="preserve"> </w:t>
      </w:r>
    </w:p>
    <w:p w14:paraId="5BB3286F" w14:textId="77777777" w:rsidR="00D16870" w:rsidRDefault="00700BA3">
      <w:pPr>
        <w:spacing w:after="17"/>
      </w:pPr>
      <w:r>
        <w:rPr>
          <w:rFonts w:ascii="Times New Roman" w:eastAsia="Times New Roman" w:hAnsi="Times New Roman" w:cs="Times New Roman"/>
          <w:sz w:val="20"/>
        </w:rPr>
        <w:t xml:space="preserve"> </w:t>
      </w:r>
    </w:p>
    <w:p w14:paraId="03230C42" w14:textId="77777777" w:rsidR="00D16870" w:rsidRDefault="00700BA3">
      <w:pPr>
        <w:tabs>
          <w:tab w:val="center" w:pos="4899"/>
        </w:tabs>
        <w:spacing w:after="272"/>
      </w:pPr>
      <w:r>
        <w:rPr>
          <w:rFonts w:ascii="Times New Roman" w:eastAsia="Times New Roman" w:hAnsi="Times New Roman" w:cs="Times New Roman"/>
          <w:sz w:val="23"/>
        </w:rPr>
        <w:t xml:space="preserve"> </w:t>
      </w:r>
      <w:r>
        <w:rPr>
          <w:rFonts w:ascii="Times New Roman" w:eastAsia="Times New Roman" w:hAnsi="Times New Roman" w:cs="Times New Roman"/>
          <w:sz w:val="23"/>
        </w:rPr>
        <w:tab/>
      </w:r>
      <w:r>
        <w:rPr>
          <w:noProof/>
        </w:rPr>
        <mc:AlternateContent>
          <mc:Choice Requires="wpg">
            <w:drawing>
              <wp:inline distT="0" distB="0" distL="0" distR="0" wp14:anchorId="049448EE" wp14:editId="47BE723B">
                <wp:extent cx="5789931" cy="38100"/>
                <wp:effectExtent l="0" t="0" r="0" b="0"/>
                <wp:docPr id="17316" name="Group 17316"/>
                <wp:cNvGraphicFramePr/>
                <a:graphic xmlns:a="http://schemas.openxmlformats.org/drawingml/2006/main">
                  <a:graphicData uri="http://schemas.microsoft.com/office/word/2010/wordprocessingGroup">
                    <wpg:wgp>
                      <wpg:cNvGrpSpPr/>
                      <wpg:grpSpPr>
                        <a:xfrm>
                          <a:off x="0" y="0"/>
                          <a:ext cx="5789931" cy="38100"/>
                          <a:chOff x="0" y="0"/>
                          <a:chExt cx="5789931" cy="38100"/>
                        </a:xfrm>
                      </wpg:grpSpPr>
                      <wps:wsp>
                        <wps:cNvPr id="193" name="Shape 193"/>
                        <wps:cNvSpPr/>
                        <wps:spPr>
                          <a:xfrm>
                            <a:off x="0" y="0"/>
                            <a:ext cx="5789931" cy="0"/>
                          </a:xfrm>
                          <a:custGeom>
                            <a:avLst/>
                            <a:gdLst/>
                            <a:ahLst/>
                            <a:cxnLst/>
                            <a:rect l="0" t="0" r="0" b="0"/>
                            <a:pathLst>
                              <a:path w="5789931">
                                <a:moveTo>
                                  <a:pt x="0" y="0"/>
                                </a:moveTo>
                                <a:lnTo>
                                  <a:pt x="5789931" y="0"/>
                                </a:lnTo>
                              </a:path>
                            </a:pathLst>
                          </a:custGeom>
                          <a:ln w="38100" cap="flat">
                            <a:round/>
                          </a:ln>
                        </wps:spPr>
                        <wps:style>
                          <a:lnRef idx="1">
                            <a:srgbClr val="5B9BD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16" style="width:455.9pt;height:3pt;mso-position-horizontal-relative:char;mso-position-vertical-relative:line" coordsize="57899,381">
                <v:shape id="Shape 193" style="position:absolute;width:57899;height:0;left:0;top:0;" coordsize="5789931,0" path="m0,0l5789931,0">
                  <v:stroke weight="3pt" endcap="flat" joinstyle="round" on="true" color="#5b9bd4"/>
                  <v:fill on="false" color="#000000" opacity="0"/>
                </v:shape>
              </v:group>
            </w:pict>
          </mc:Fallback>
        </mc:AlternateContent>
      </w:r>
    </w:p>
    <w:p w14:paraId="729A02F6" w14:textId="77777777" w:rsidR="00D16870" w:rsidRDefault="00700BA3">
      <w:pPr>
        <w:spacing w:after="0"/>
        <w:ind w:left="360" w:hanging="10"/>
      </w:pPr>
      <w:r>
        <w:rPr>
          <w:color w:val="1F4E79"/>
          <w:sz w:val="52"/>
        </w:rPr>
        <w:t>Logistics Modernization Program</w:t>
      </w:r>
      <w:r>
        <w:rPr>
          <w:sz w:val="52"/>
        </w:rPr>
        <w:t xml:space="preserve"> </w:t>
      </w:r>
    </w:p>
    <w:p w14:paraId="1970800C" w14:textId="77777777" w:rsidR="00D16870" w:rsidRDefault="00700BA3">
      <w:pPr>
        <w:spacing w:after="0"/>
        <w:ind w:left="360" w:hanging="10"/>
      </w:pPr>
      <w:r>
        <w:rPr>
          <w:color w:val="1F4E79"/>
          <w:sz w:val="52"/>
        </w:rPr>
        <w:t xml:space="preserve">Total Asset Visibility – Contractor (TAV-C) </w:t>
      </w:r>
    </w:p>
    <w:p w14:paraId="0BED0D53" w14:textId="77777777" w:rsidR="00D16870" w:rsidRDefault="00700BA3">
      <w:pPr>
        <w:spacing w:after="0"/>
        <w:ind w:left="360" w:hanging="10"/>
      </w:pPr>
      <w:r>
        <w:rPr>
          <w:color w:val="1F4E79"/>
          <w:sz w:val="52"/>
        </w:rPr>
        <w:t xml:space="preserve">Portal Access Standard Operating </w:t>
      </w:r>
    </w:p>
    <w:p w14:paraId="2024EF23" w14:textId="77777777" w:rsidR="00D16870" w:rsidRDefault="00700BA3">
      <w:pPr>
        <w:spacing w:after="0"/>
        <w:ind w:left="360" w:hanging="10"/>
      </w:pPr>
      <w:r>
        <w:rPr>
          <w:color w:val="1F4E79"/>
          <w:sz w:val="52"/>
        </w:rPr>
        <w:t>Procedure for End Users (version 05)</w:t>
      </w:r>
      <w:r>
        <w:rPr>
          <w:sz w:val="52"/>
        </w:rPr>
        <w:t xml:space="preserve"> </w:t>
      </w:r>
    </w:p>
    <w:p w14:paraId="43F6DE37" w14:textId="77777777" w:rsidR="00D16870" w:rsidRDefault="00700BA3">
      <w:pPr>
        <w:tabs>
          <w:tab w:val="center" w:pos="4899"/>
        </w:tabs>
        <w:spacing w:after="0"/>
      </w:pPr>
      <w:r>
        <w:rPr>
          <w:rFonts w:ascii="Arial" w:eastAsia="Arial" w:hAnsi="Arial" w:cs="Arial"/>
        </w:rPr>
        <w:t xml:space="preserve"> </w:t>
      </w:r>
      <w:r>
        <w:rPr>
          <w:rFonts w:ascii="Arial" w:eastAsia="Arial" w:hAnsi="Arial" w:cs="Arial"/>
        </w:rPr>
        <w:tab/>
      </w:r>
      <w:r>
        <w:rPr>
          <w:noProof/>
        </w:rPr>
        <mc:AlternateContent>
          <mc:Choice Requires="wpg">
            <w:drawing>
              <wp:inline distT="0" distB="0" distL="0" distR="0" wp14:anchorId="70311BDF" wp14:editId="27071D12">
                <wp:extent cx="5789931" cy="38100"/>
                <wp:effectExtent l="0" t="0" r="0" b="0"/>
                <wp:docPr id="17317" name="Group 17317"/>
                <wp:cNvGraphicFramePr/>
                <a:graphic xmlns:a="http://schemas.openxmlformats.org/drawingml/2006/main">
                  <a:graphicData uri="http://schemas.microsoft.com/office/word/2010/wordprocessingGroup">
                    <wpg:wgp>
                      <wpg:cNvGrpSpPr/>
                      <wpg:grpSpPr>
                        <a:xfrm>
                          <a:off x="0" y="0"/>
                          <a:ext cx="5789931" cy="38100"/>
                          <a:chOff x="0" y="0"/>
                          <a:chExt cx="5789931" cy="38100"/>
                        </a:xfrm>
                      </wpg:grpSpPr>
                      <wps:wsp>
                        <wps:cNvPr id="194" name="Shape 194"/>
                        <wps:cNvSpPr/>
                        <wps:spPr>
                          <a:xfrm>
                            <a:off x="0" y="0"/>
                            <a:ext cx="5789931" cy="0"/>
                          </a:xfrm>
                          <a:custGeom>
                            <a:avLst/>
                            <a:gdLst/>
                            <a:ahLst/>
                            <a:cxnLst/>
                            <a:rect l="0" t="0" r="0" b="0"/>
                            <a:pathLst>
                              <a:path w="5789931">
                                <a:moveTo>
                                  <a:pt x="0" y="0"/>
                                </a:moveTo>
                                <a:lnTo>
                                  <a:pt x="5789931" y="0"/>
                                </a:lnTo>
                              </a:path>
                            </a:pathLst>
                          </a:custGeom>
                          <a:ln w="38100" cap="flat">
                            <a:round/>
                          </a:ln>
                        </wps:spPr>
                        <wps:style>
                          <a:lnRef idx="1">
                            <a:srgbClr val="5B9BD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17" style="width:455.9pt;height:3pt;mso-position-horizontal-relative:char;mso-position-vertical-relative:line" coordsize="57899,381">
                <v:shape id="Shape 194" style="position:absolute;width:57899;height:0;left:0;top:0;" coordsize="5789931,0" path="m0,0l5789931,0">
                  <v:stroke weight="3pt" endcap="flat" joinstyle="round" on="true" color="#5b9bd4"/>
                  <v:fill on="false" color="#000000" opacity="0"/>
                </v:shape>
              </v:group>
            </w:pict>
          </mc:Fallback>
        </mc:AlternateContent>
      </w:r>
    </w:p>
    <w:p w14:paraId="70B7CF46" w14:textId="77777777" w:rsidR="00D16870" w:rsidRDefault="00700BA3">
      <w:pPr>
        <w:spacing w:after="0"/>
      </w:pPr>
      <w:r>
        <w:rPr>
          <w:rFonts w:ascii="Arial" w:eastAsia="Arial" w:hAnsi="Arial" w:cs="Arial"/>
        </w:rPr>
        <w:t xml:space="preserve"> </w:t>
      </w:r>
    </w:p>
    <w:p w14:paraId="5697B4D4" w14:textId="77777777" w:rsidR="00D16870" w:rsidRDefault="00700BA3">
      <w:pPr>
        <w:spacing w:after="0" w:line="238" w:lineRule="auto"/>
      </w:pPr>
      <w:r>
        <w:rPr>
          <w:rFonts w:ascii="Arial" w:eastAsia="Arial" w:hAnsi="Arial" w:cs="Arial"/>
          <w:b/>
          <w:i/>
        </w:rPr>
        <w:t xml:space="preserve">Change: User access procedures have been updated; SOP separated by role; added detail regarding annual IA training requirements </w:t>
      </w:r>
    </w:p>
    <w:p w14:paraId="1501015C" w14:textId="77777777" w:rsidR="00D16870" w:rsidRDefault="00700BA3">
      <w:pPr>
        <w:spacing w:after="0"/>
      </w:pPr>
      <w:r>
        <w:rPr>
          <w:b/>
          <w:sz w:val="20"/>
        </w:rPr>
        <w:lastRenderedPageBreak/>
        <w:t xml:space="preserve"> </w:t>
      </w:r>
    </w:p>
    <w:p w14:paraId="629DDFD1" w14:textId="77777777" w:rsidR="00D16870" w:rsidRDefault="00700BA3">
      <w:pPr>
        <w:spacing w:after="0"/>
      </w:pPr>
      <w:r>
        <w:rPr>
          <w:b/>
          <w:sz w:val="20"/>
        </w:rPr>
        <w:t xml:space="preserve"> </w:t>
      </w:r>
    </w:p>
    <w:p w14:paraId="5DA03402" w14:textId="77777777" w:rsidR="00D16870" w:rsidRDefault="00700BA3">
      <w:pPr>
        <w:spacing w:after="0"/>
      </w:pPr>
      <w:r>
        <w:rPr>
          <w:b/>
          <w:sz w:val="20"/>
        </w:rPr>
        <w:t xml:space="preserve"> </w:t>
      </w:r>
    </w:p>
    <w:p w14:paraId="65F81DD2" w14:textId="77777777" w:rsidR="00D16870" w:rsidRDefault="00700BA3">
      <w:pPr>
        <w:spacing w:after="0"/>
      </w:pPr>
      <w:r>
        <w:rPr>
          <w:b/>
          <w:sz w:val="20"/>
        </w:rPr>
        <w:t xml:space="preserve"> </w:t>
      </w:r>
    </w:p>
    <w:p w14:paraId="7A9CED1C" w14:textId="77777777" w:rsidR="00D16870" w:rsidRDefault="00700BA3">
      <w:pPr>
        <w:spacing w:after="0"/>
      </w:pPr>
      <w:r>
        <w:rPr>
          <w:b/>
          <w:sz w:val="20"/>
        </w:rPr>
        <w:t xml:space="preserve"> </w:t>
      </w:r>
    </w:p>
    <w:p w14:paraId="7141339F" w14:textId="77777777" w:rsidR="00D16870" w:rsidRDefault="00700BA3">
      <w:pPr>
        <w:spacing w:after="0"/>
      </w:pPr>
      <w:r>
        <w:rPr>
          <w:b/>
          <w:sz w:val="20"/>
        </w:rPr>
        <w:t xml:space="preserve"> </w:t>
      </w:r>
    </w:p>
    <w:p w14:paraId="6D663CB1" w14:textId="77777777" w:rsidR="00D16870" w:rsidRDefault="00700BA3">
      <w:pPr>
        <w:spacing w:after="189"/>
      </w:pPr>
      <w:r>
        <w:rPr>
          <w:b/>
          <w:sz w:val="20"/>
        </w:rPr>
        <w:t xml:space="preserve"> </w:t>
      </w:r>
    </w:p>
    <w:p w14:paraId="06333BBB" w14:textId="77777777" w:rsidR="00D16870" w:rsidRDefault="00700BA3">
      <w:pPr>
        <w:spacing w:after="0"/>
        <w:ind w:left="1920"/>
      </w:pPr>
      <w:r>
        <w:rPr>
          <w:color w:val="1F4E79"/>
        </w:rPr>
        <w:t xml:space="preserve">LMP’s TAV-C capability extends asset visibility to contractor locations, contributes to </w:t>
      </w:r>
    </w:p>
    <w:p w14:paraId="768717EC" w14:textId="77777777" w:rsidR="00D16870" w:rsidRDefault="00700BA3">
      <w:pPr>
        <w:spacing w:after="2216"/>
        <w:ind w:left="3505"/>
      </w:pPr>
      <w:r>
        <w:rPr>
          <w:color w:val="1F4E79"/>
        </w:rPr>
        <w:t xml:space="preserve">bettering the Army’s view of </w:t>
      </w:r>
      <w:proofErr w:type="gramStart"/>
      <w:r>
        <w:rPr>
          <w:color w:val="1F4E79"/>
        </w:rPr>
        <w:t>assets, and</w:t>
      </w:r>
      <w:proofErr w:type="gramEnd"/>
      <w:r>
        <w:rPr>
          <w:color w:val="1F4E79"/>
        </w:rPr>
        <w:t xml:space="preserve"> supports Army Readiness.</w:t>
      </w:r>
      <w:r>
        <w:t xml:space="preserve"> </w:t>
      </w:r>
    </w:p>
    <w:p w14:paraId="37ADB245" w14:textId="77777777" w:rsidR="00D16870" w:rsidRDefault="00700BA3">
      <w:pPr>
        <w:spacing w:after="0"/>
      </w:pPr>
      <w:r>
        <w:rPr>
          <w:rFonts w:ascii="Arial" w:eastAsia="Arial" w:hAnsi="Arial" w:cs="Arial"/>
        </w:rPr>
        <w:t xml:space="preserve"> </w:t>
      </w:r>
      <w:r>
        <w:rPr>
          <w:rFonts w:ascii="Arial" w:eastAsia="Arial" w:hAnsi="Arial" w:cs="Arial"/>
        </w:rPr>
        <w:tab/>
      </w:r>
      <w:r>
        <w:rPr>
          <w:rFonts w:ascii="Arial" w:eastAsia="Arial" w:hAnsi="Arial" w:cs="Arial"/>
          <w:sz w:val="24"/>
        </w:rPr>
        <w:t xml:space="preserve"> </w:t>
      </w:r>
    </w:p>
    <w:p w14:paraId="1D9CCC86" w14:textId="77777777" w:rsidR="00D16870" w:rsidRDefault="00700BA3">
      <w:pPr>
        <w:spacing w:after="3"/>
        <w:ind w:left="10" w:right="-15" w:hanging="10"/>
        <w:jc w:val="right"/>
      </w:pPr>
      <w:r>
        <w:rPr>
          <w:rFonts w:ascii="Arial" w:eastAsia="Arial" w:hAnsi="Arial" w:cs="Arial"/>
          <w:sz w:val="24"/>
        </w:rPr>
        <w:t xml:space="preserve">March 2023 </w:t>
      </w:r>
    </w:p>
    <w:p w14:paraId="235EE0C9" w14:textId="77777777" w:rsidR="00D16870" w:rsidRDefault="00D16870">
      <w:pPr>
        <w:sectPr w:rsidR="00D16870">
          <w:headerReference w:type="even" r:id="rId25"/>
          <w:headerReference w:type="default" r:id="rId26"/>
          <w:footerReference w:type="even" r:id="rId27"/>
          <w:footerReference w:type="default" r:id="rId28"/>
          <w:headerReference w:type="first" r:id="rId29"/>
          <w:footerReference w:type="first" r:id="rId30"/>
          <w:pgSz w:w="12240" w:h="15840"/>
          <w:pgMar w:top="727" w:right="623" w:bottom="454" w:left="1340" w:header="720" w:footer="720" w:gutter="0"/>
          <w:cols w:space="720"/>
        </w:sectPr>
      </w:pPr>
    </w:p>
    <w:sdt>
      <w:sdtPr>
        <w:id w:val="1881283057"/>
        <w:docPartObj>
          <w:docPartGallery w:val="Table of Contents"/>
        </w:docPartObj>
      </w:sdtPr>
      <w:sdtEndPr/>
      <w:sdtContent>
        <w:p w14:paraId="09E24A07" w14:textId="77777777" w:rsidR="00D16870" w:rsidRDefault="00700BA3">
          <w:pPr>
            <w:spacing w:after="0"/>
            <w:ind w:left="101"/>
          </w:pPr>
          <w:r>
            <w:rPr>
              <w:rFonts w:ascii="Arial" w:eastAsia="Arial" w:hAnsi="Arial" w:cs="Arial"/>
              <w:b/>
              <w:sz w:val="36"/>
            </w:rPr>
            <w:t xml:space="preserve">Table of Contents </w:t>
          </w:r>
        </w:p>
        <w:p w14:paraId="493E9B33" w14:textId="77777777" w:rsidR="00D16870" w:rsidRDefault="00700BA3">
          <w:pPr>
            <w:spacing w:after="117"/>
          </w:pPr>
          <w:r>
            <w:rPr>
              <w:rFonts w:ascii="Arial" w:eastAsia="Arial" w:hAnsi="Arial" w:cs="Arial"/>
            </w:rPr>
            <w:t xml:space="preserve"> </w:t>
          </w:r>
        </w:p>
        <w:p w14:paraId="01D4D743" w14:textId="77777777" w:rsidR="00D16870" w:rsidRDefault="00700BA3">
          <w:pPr>
            <w:pStyle w:val="TOC1"/>
            <w:tabs>
              <w:tab w:val="right" w:leader="dot" w:pos="9713"/>
            </w:tabs>
          </w:pPr>
          <w:r>
            <w:fldChar w:fldCharType="begin"/>
          </w:r>
          <w:r>
            <w:instrText xml:space="preserve"> TOC \o "1-2" \h \z \u </w:instrText>
          </w:r>
          <w:r>
            <w:fldChar w:fldCharType="separate"/>
          </w:r>
          <w:hyperlink w:anchor="_Toc22022">
            <w:r>
              <w:t>Introduction</w:t>
            </w:r>
            <w:r>
              <w:tab/>
            </w:r>
            <w:r>
              <w:fldChar w:fldCharType="begin"/>
            </w:r>
            <w:r>
              <w:instrText>PAGEREF _Toc22022 \h</w:instrText>
            </w:r>
            <w:r>
              <w:fldChar w:fldCharType="separate"/>
            </w:r>
            <w:r>
              <w:t xml:space="preserve">3 </w:t>
            </w:r>
            <w:r>
              <w:fldChar w:fldCharType="end"/>
            </w:r>
          </w:hyperlink>
        </w:p>
        <w:p w14:paraId="5D52CFBF" w14:textId="77777777" w:rsidR="00D16870" w:rsidRDefault="00700BA3">
          <w:pPr>
            <w:pStyle w:val="TOC1"/>
            <w:tabs>
              <w:tab w:val="right" w:leader="dot" w:pos="9713"/>
            </w:tabs>
          </w:pPr>
          <w:hyperlink w:anchor="_Toc22023">
            <w:r>
              <w:t>Purpose Statement</w:t>
            </w:r>
            <w:r>
              <w:tab/>
            </w:r>
            <w:r>
              <w:fldChar w:fldCharType="begin"/>
            </w:r>
            <w:r>
              <w:instrText>PAGEREF _Toc22023 \h</w:instrText>
            </w:r>
            <w:r>
              <w:fldChar w:fldCharType="separate"/>
            </w:r>
            <w:r>
              <w:t xml:space="preserve">3 </w:t>
            </w:r>
            <w:r>
              <w:fldChar w:fldCharType="end"/>
            </w:r>
          </w:hyperlink>
        </w:p>
        <w:p w14:paraId="4CF8CB3F" w14:textId="77777777" w:rsidR="00D16870" w:rsidRDefault="00700BA3">
          <w:pPr>
            <w:pStyle w:val="TOC1"/>
            <w:tabs>
              <w:tab w:val="right" w:leader="dot" w:pos="9713"/>
            </w:tabs>
          </w:pPr>
          <w:hyperlink w:anchor="_Toc22024">
            <w:r>
              <w:t>TAV-C Portal Access – ICAM Account Process Flow</w:t>
            </w:r>
            <w:r>
              <w:tab/>
            </w:r>
            <w:r>
              <w:fldChar w:fldCharType="begin"/>
            </w:r>
            <w:r>
              <w:instrText>PAGEREF _Toc22024 \h</w:instrText>
            </w:r>
            <w:r>
              <w:fldChar w:fldCharType="separate"/>
            </w:r>
            <w:r>
              <w:t xml:space="preserve">4 </w:t>
            </w:r>
            <w:r>
              <w:fldChar w:fldCharType="end"/>
            </w:r>
          </w:hyperlink>
        </w:p>
        <w:p w14:paraId="7F9A2033" w14:textId="77777777" w:rsidR="00D16870" w:rsidRDefault="00700BA3">
          <w:pPr>
            <w:pStyle w:val="TOC1"/>
            <w:tabs>
              <w:tab w:val="right" w:leader="dot" w:pos="9713"/>
            </w:tabs>
          </w:pPr>
          <w:hyperlink w:anchor="_Toc22025">
            <w:r>
              <w:t>General Process Information &amp; Assumptions</w:t>
            </w:r>
            <w:r>
              <w:tab/>
            </w:r>
            <w:r>
              <w:fldChar w:fldCharType="begin"/>
            </w:r>
            <w:r>
              <w:instrText>PAGEREF _Toc22025 \h</w:instrText>
            </w:r>
            <w:r>
              <w:fldChar w:fldCharType="separate"/>
            </w:r>
            <w:r>
              <w:t xml:space="preserve">4 </w:t>
            </w:r>
            <w:r>
              <w:fldChar w:fldCharType="end"/>
            </w:r>
          </w:hyperlink>
        </w:p>
        <w:p w14:paraId="56D24F71" w14:textId="77777777" w:rsidR="00D16870" w:rsidRDefault="00700BA3">
          <w:pPr>
            <w:pStyle w:val="TOC1"/>
            <w:tabs>
              <w:tab w:val="right" w:leader="dot" w:pos="9713"/>
            </w:tabs>
          </w:pPr>
          <w:hyperlink w:anchor="_Toc22026">
            <w:r>
              <w:t>Process Details – Performed by the End User (without a CAC)</w:t>
            </w:r>
            <w:r>
              <w:tab/>
            </w:r>
            <w:r>
              <w:fldChar w:fldCharType="begin"/>
            </w:r>
            <w:r>
              <w:instrText>PAGEREF _Toc22026 \h</w:instrText>
            </w:r>
            <w:r>
              <w:fldChar w:fldCharType="separate"/>
            </w:r>
            <w:r>
              <w:t xml:space="preserve">5 </w:t>
            </w:r>
            <w:r>
              <w:fldChar w:fldCharType="end"/>
            </w:r>
          </w:hyperlink>
        </w:p>
        <w:p w14:paraId="5D3E9943" w14:textId="77777777" w:rsidR="00D16870" w:rsidRDefault="00700BA3">
          <w:pPr>
            <w:pStyle w:val="TOC1"/>
            <w:tabs>
              <w:tab w:val="right" w:leader="dot" w:pos="9713"/>
            </w:tabs>
          </w:pPr>
          <w:hyperlink w:anchor="_Toc22027">
            <w:r>
              <w:t>Process Details – End User with CAC</w:t>
            </w:r>
            <w:r>
              <w:tab/>
            </w:r>
            <w:r>
              <w:fldChar w:fldCharType="begin"/>
            </w:r>
            <w:r>
              <w:instrText>PAGEREF _Toc22027 \h</w:instrText>
            </w:r>
            <w:r>
              <w:fldChar w:fldCharType="separate"/>
            </w:r>
            <w:r>
              <w:t xml:space="preserve">6 </w:t>
            </w:r>
            <w:r>
              <w:fldChar w:fldCharType="end"/>
            </w:r>
          </w:hyperlink>
        </w:p>
        <w:p w14:paraId="458A78CE" w14:textId="77777777" w:rsidR="00D16870" w:rsidRDefault="00700BA3">
          <w:pPr>
            <w:pStyle w:val="TOC1"/>
            <w:tabs>
              <w:tab w:val="right" w:leader="dot" w:pos="9713"/>
            </w:tabs>
          </w:pPr>
          <w:hyperlink w:anchor="_Toc22028">
            <w:r>
              <w:t>TAV-C Portal User Role to Training Course Matrix</w:t>
            </w:r>
            <w:r>
              <w:tab/>
            </w:r>
            <w:r>
              <w:fldChar w:fldCharType="begin"/>
            </w:r>
            <w:r>
              <w:instrText>PAGEREF _Toc22028 \h</w:instrText>
            </w:r>
            <w:r>
              <w:fldChar w:fldCharType="separate"/>
            </w:r>
            <w:r>
              <w:t xml:space="preserve">8 </w:t>
            </w:r>
            <w:r>
              <w:fldChar w:fldCharType="end"/>
            </w:r>
          </w:hyperlink>
        </w:p>
        <w:p w14:paraId="6C494C07" w14:textId="77777777" w:rsidR="00D16870" w:rsidRDefault="00700BA3">
          <w:pPr>
            <w:pStyle w:val="TOC1"/>
            <w:tabs>
              <w:tab w:val="right" w:leader="dot" w:pos="9713"/>
            </w:tabs>
          </w:pPr>
          <w:hyperlink w:anchor="_Toc22029">
            <w:r>
              <w:t>Terms &amp; Acronym List</w:t>
            </w:r>
            <w:r>
              <w:tab/>
            </w:r>
            <w:r>
              <w:fldChar w:fldCharType="begin"/>
            </w:r>
            <w:r>
              <w:instrText>PAGEREF _Toc22029 \h</w:instrText>
            </w:r>
            <w:r>
              <w:fldChar w:fldCharType="separate"/>
            </w:r>
            <w:r>
              <w:t xml:space="preserve">8 </w:t>
            </w:r>
            <w:r>
              <w:fldChar w:fldCharType="end"/>
            </w:r>
          </w:hyperlink>
        </w:p>
        <w:p w14:paraId="52F69689" w14:textId="77777777" w:rsidR="00D16870" w:rsidRDefault="00700BA3">
          <w:pPr>
            <w:pStyle w:val="TOC1"/>
            <w:tabs>
              <w:tab w:val="right" w:leader="dot" w:pos="9713"/>
            </w:tabs>
          </w:pPr>
          <w:hyperlink w:anchor="_Toc22030">
            <w:r>
              <w:t>Appendix A – End User Instructions</w:t>
            </w:r>
            <w:r>
              <w:tab/>
            </w:r>
            <w:r>
              <w:fldChar w:fldCharType="begin"/>
            </w:r>
            <w:r>
              <w:instrText>PAGEREF _Toc22030 \h</w:instrText>
            </w:r>
            <w:r>
              <w:fldChar w:fldCharType="separate"/>
            </w:r>
            <w:r>
              <w:t xml:space="preserve">9 </w:t>
            </w:r>
            <w:r>
              <w:fldChar w:fldCharType="end"/>
            </w:r>
          </w:hyperlink>
        </w:p>
        <w:p w14:paraId="58F9F87C" w14:textId="77777777" w:rsidR="00D16870" w:rsidRDefault="00700BA3">
          <w:pPr>
            <w:pStyle w:val="TOC2"/>
            <w:tabs>
              <w:tab w:val="right" w:leader="dot" w:pos="9713"/>
            </w:tabs>
          </w:pPr>
          <w:hyperlink w:anchor="_Toc22031">
            <w:r>
              <w:t>Create an Identity Record in (AMID)</w:t>
            </w:r>
            <w:r>
              <w:tab/>
            </w:r>
            <w:r>
              <w:fldChar w:fldCharType="begin"/>
            </w:r>
            <w:r>
              <w:instrText>PAGEREF _Toc22031 \h</w:instrText>
            </w:r>
            <w:r>
              <w:fldChar w:fldCharType="separate"/>
            </w:r>
            <w:r>
              <w:t xml:space="preserve">9 </w:t>
            </w:r>
            <w:r>
              <w:fldChar w:fldCharType="end"/>
            </w:r>
          </w:hyperlink>
        </w:p>
        <w:p w14:paraId="08BE8A69" w14:textId="77777777" w:rsidR="00D16870" w:rsidRDefault="00700BA3">
          <w:pPr>
            <w:pStyle w:val="TOC2"/>
            <w:tabs>
              <w:tab w:val="right" w:leader="dot" w:pos="9713"/>
            </w:tabs>
          </w:pPr>
          <w:hyperlink w:anchor="_Toc22032">
            <w:r>
              <w:t>Multi-Factor Authentication</w:t>
            </w:r>
            <w:r>
              <w:tab/>
            </w:r>
            <w:r>
              <w:fldChar w:fldCharType="begin"/>
            </w:r>
            <w:r>
              <w:instrText>PAGEREF _Toc22032 \h</w:instrText>
            </w:r>
            <w:r>
              <w:fldChar w:fldCharType="separate"/>
            </w:r>
            <w:r>
              <w:t xml:space="preserve">14 </w:t>
            </w:r>
            <w:r>
              <w:fldChar w:fldCharType="end"/>
            </w:r>
          </w:hyperlink>
        </w:p>
        <w:p w14:paraId="10D09E10" w14:textId="77777777" w:rsidR="00D16870" w:rsidRDefault="00700BA3">
          <w:pPr>
            <w:pStyle w:val="TOC1"/>
            <w:tabs>
              <w:tab w:val="right" w:leader="dot" w:pos="9713"/>
            </w:tabs>
          </w:pPr>
          <w:hyperlink w:anchor="_Toc22033">
            <w:r>
              <w:t>HELPFUL LINKS &amp; RESOURCES</w:t>
            </w:r>
            <w:r>
              <w:tab/>
            </w:r>
            <w:r>
              <w:fldChar w:fldCharType="begin"/>
            </w:r>
            <w:r>
              <w:instrText>PAGEREF _Toc22033 \h</w:instrText>
            </w:r>
            <w:r>
              <w:fldChar w:fldCharType="separate"/>
            </w:r>
            <w:r>
              <w:t xml:space="preserve">16 </w:t>
            </w:r>
            <w:r>
              <w:fldChar w:fldCharType="end"/>
            </w:r>
          </w:hyperlink>
        </w:p>
        <w:p w14:paraId="2E4C7CF8" w14:textId="77777777" w:rsidR="00D16870" w:rsidRDefault="00700BA3">
          <w:r>
            <w:fldChar w:fldCharType="end"/>
          </w:r>
        </w:p>
      </w:sdtContent>
    </w:sdt>
    <w:p w14:paraId="4762EF90" w14:textId="77777777" w:rsidR="00D16870" w:rsidRDefault="00700BA3">
      <w:pPr>
        <w:spacing w:after="0"/>
      </w:pPr>
      <w:r>
        <w:rPr>
          <w:rFonts w:ascii="Arial" w:eastAsia="Arial" w:hAnsi="Arial" w:cs="Arial"/>
          <w:b/>
          <w:sz w:val="24"/>
        </w:rPr>
        <w:t xml:space="preserve"> </w:t>
      </w:r>
    </w:p>
    <w:p w14:paraId="398D4D5E" w14:textId="77777777" w:rsidR="00D16870" w:rsidRDefault="00700BA3">
      <w:pPr>
        <w:spacing w:after="0"/>
      </w:pPr>
      <w:r>
        <w:rPr>
          <w:rFonts w:ascii="Arial" w:eastAsia="Arial" w:hAnsi="Arial" w:cs="Arial"/>
        </w:rPr>
        <w:t xml:space="preserve"> </w:t>
      </w:r>
      <w:r>
        <w:br w:type="page"/>
      </w:r>
    </w:p>
    <w:p w14:paraId="7CDDD1C2" w14:textId="77777777" w:rsidR="00D16870" w:rsidRDefault="00700BA3">
      <w:pPr>
        <w:pStyle w:val="Heading1"/>
        <w:spacing w:after="86"/>
        <w:ind w:left="96"/>
      </w:pPr>
      <w:bookmarkStart w:id="0" w:name="_Toc22022"/>
      <w:r>
        <w:lastRenderedPageBreak/>
        <w:t>Introduction</w:t>
      </w:r>
      <w:r>
        <w:rPr>
          <w:u w:val="none"/>
        </w:rPr>
        <w:t xml:space="preserve"> </w:t>
      </w:r>
      <w:bookmarkEnd w:id="0"/>
    </w:p>
    <w:p w14:paraId="64C4EBAC" w14:textId="77777777" w:rsidR="00D16870" w:rsidRDefault="00700BA3">
      <w:pPr>
        <w:spacing w:after="114" w:line="248" w:lineRule="auto"/>
        <w:ind w:left="111" w:right="263" w:hanging="10"/>
      </w:pPr>
      <w:r>
        <w:rPr>
          <w:rFonts w:ascii="Arial" w:eastAsia="Arial" w:hAnsi="Arial" w:cs="Arial"/>
          <w:sz w:val="24"/>
        </w:rPr>
        <w:t xml:space="preserve">Logistics Modernization Program’s (LMP) Total Asset Visibility – Contractor (TAV-C) capability was developed to resolve audit findings related to the management of Army property. TAV-C capability extends asset visibility into contractor locations through improved recordkeeping and provides more accurate reports associated with this Government property. Use of TAV-C functionality by contractors is mandatory for Army Working Capital Fund (AWCF) managed property in the possession of contractors. This solution </w:t>
      </w:r>
      <w:r>
        <w:rPr>
          <w:rFonts w:ascii="Arial" w:eastAsia="Arial" w:hAnsi="Arial" w:cs="Arial"/>
          <w:sz w:val="24"/>
        </w:rPr>
        <w:t xml:space="preserve">contributes to the management of assets supporting global equipment Readiness through LMP. </w:t>
      </w:r>
    </w:p>
    <w:p w14:paraId="71920A69" w14:textId="77777777" w:rsidR="00D16870" w:rsidRDefault="00700BA3">
      <w:pPr>
        <w:spacing w:after="0" w:line="248" w:lineRule="auto"/>
        <w:ind w:left="111" w:right="263" w:hanging="10"/>
      </w:pPr>
      <w:r>
        <w:rPr>
          <w:rFonts w:ascii="Arial" w:eastAsia="Arial" w:hAnsi="Arial" w:cs="Arial"/>
          <w:sz w:val="24"/>
        </w:rPr>
        <w:t xml:space="preserve">Contractors using the TAV-C Portal to input information into LMP will comply with the access processes described in this guide to establish and maintain user accounts, complete access processes, as well as Department of Defense (DoD) approved authentication, to receive access to this capability. </w:t>
      </w:r>
      <w:proofErr w:type="gramStart"/>
      <w:r>
        <w:rPr>
          <w:rFonts w:ascii="Arial" w:eastAsia="Arial" w:hAnsi="Arial" w:cs="Arial"/>
          <w:sz w:val="24"/>
        </w:rPr>
        <w:t>The approved</w:t>
      </w:r>
      <w:proofErr w:type="gramEnd"/>
      <w:r>
        <w:rPr>
          <w:rFonts w:ascii="Arial" w:eastAsia="Arial" w:hAnsi="Arial" w:cs="Arial"/>
          <w:sz w:val="24"/>
        </w:rPr>
        <w:t xml:space="preserve"> authentication is </w:t>
      </w:r>
      <w:proofErr w:type="gramStart"/>
      <w:r>
        <w:rPr>
          <w:rFonts w:ascii="Arial" w:eastAsia="Arial" w:hAnsi="Arial" w:cs="Arial"/>
          <w:sz w:val="24"/>
        </w:rPr>
        <w:t>achieved</w:t>
      </w:r>
      <w:proofErr w:type="gramEnd"/>
      <w:r>
        <w:rPr>
          <w:rFonts w:ascii="Arial" w:eastAsia="Arial" w:hAnsi="Arial" w:cs="Arial"/>
          <w:sz w:val="24"/>
        </w:rPr>
        <w:t xml:space="preserve"> one of two ways: with a Common Access Card (CAC) or via the creation of an Identity, Credential, and Access Management (ICAM) account in conjunction with multifactor authentication. The ICAM program is designed to provide the mechanism for external entities to securely communicate with the DoD and authenticate to DoD information systems. </w:t>
      </w:r>
    </w:p>
    <w:p w14:paraId="0AA651B0" w14:textId="77777777" w:rsidR="00D16870" w:rsidRDefault="00700BA3">
      <w:pPr>
        <w:spacing w:after="0"/>
      </w:pPr>
      <w:r>
        <w:rPr>
          <w:sz w:val="20"/>
        </w:rPr>
        <w:t xml:space="preserve"> </w:t>
      </w:r>
    </w:p>
    <w:p w14:paraId="29988403" w14:textId="77777777" w:rsidR="00D16870" w:rsidRDefault="00700BA3">
      <w:pPr>
        <w:spacing w:after="49"/>
      </w:pPr>
      <w:r>
        <w:rPr>
          <w:sz w:val="20"/>
        </w:rPr>
        <w:t xml:space="preserve"> </w:t>
      </w:r>
    </w:p>
    <w:p w14:paraId="5B0D2DF8" w14:textId="77777777" w:rsidR="00D16870" w:rsidRDefault="00700BA3">
      <w:pPr>
        <w:spacing w:after="26" w:line="256" w:lineRule="auto"/>
        <w:ind w:left="343" w:right="427" w:hanging="10"/>
        <w:jc w:val="center"/>
      </w:pPr>
      <w:r>
        <w:rPr>
          <w:rFonts w:ascii="Arial" w:eastAsia="Arial" w:hAnsi="Arial" w:cs="Arial"/>
          <w:i/>
        </w:rPr>
        <w:t xml:space="preserve">It is recommended Contractors carefully review this document and consider the amount of time needed to establish and maintain user security credentials, complete mandatory systems access training, apply for access to the system, and complete task specific user training. </w:t>
      </w:r>
    </w:p>
    <w:p w14:paraId="23A97CDB" w14:textId="77777777" w:rsidR="00D16870" w:rsidRDefault="00700BA3">
      <w:pPr>
        <w:spacing w:after="0"/>
        <w:ind w:right="143"/>
        <w:jc w:val="center"/>
      </w:pPr>
      <w:r>
        <w:rPr>
          <w:rFonts w:ascii="Arial" w:eastAsia="Arial" w:hAnsi="Arial" w:cs="Arial"/>
          <w:b/>
          <w:i/>
        </w:rPr>
        <w:t xml:space="preserve">–– Until these requirements are satisfied, portal access will not be granted. –– </w:t>
      </w:r>
    </w:p>
    <w:p w14:paraId="38279767" w14:textId="77777777" w:rsidR="00D16870" w:rsidRDefault="00700BA3">
      <w:pPr>
        <w:spacing w:after="0"/>
      </w:pPr>
      <w:r>
        <w:rPr>
          <w:rFonts w:ascii="Arial" w:eastAsia="Arial" w:hAnsi="Arial" w:cs="Arial"/>
          <w:b/>
          <w:i/>
        </w:rPr>
        <w:t xml:space="preserve"> </w:t>
      </w:r>
    </w:p>
    <w:p w14:paraId="61E82CF2" w14:textId="77777777" w:rsidR="00D16870" w:rsidRDefault="00700BA3">
      <w:pPr>
        <w:spacing w:after="0"/>
      </w:pPr>
      <w:r>
        <w:rPr>
          <w:rFonts w:ascii="Arial" w:eastAsia="Arial" w:hAnsi="Arial" w:cs="Arial"/>
          <w:b/>
          <w:i/>
        </w:rPr>
        <w:t xml:space="preserve"> </w:t>
      </w:r>
    </w:p>
    <w:p w14:paraId="23113AA6" w14:textId="77777777" w:rsidR="00D16870" w:rsidRDefault="00700BA3">
      <w:pPr>
        <w:spacing w:after="0" w:line="256" w:lineRule="auto"/>
        <w:ind w:left="343" w:right="425" w:hanging="10"/>
        <w:jc w:val="center"/>
      </w:pPr>
      <w:r>
        <w:rPr>
          <w:rFonts w:ascii="Arial" w:eastAsia="Arial" w:hAnsi="Arial" w:cs="Arial"/>
          <w:i/>
        </w:rPr>
        <w:t xml:space="preserve">The Training to FSR Matrix provides a list of user functional training courses and </w:t>
      </w:r>
      <w:proofErr w:type="gramStart"/>
      <w:r>
        <w:rPr>
          <w:rFonts w:ascii="Arial" w:eastAsia="Arial" w:hAnsi="Arial" w:cs="Arial"/>
          <w:i/>
        </w:rPr>
        <w:t>refer</w:t>
      </w:r>
      <w:proofErr w:type="gramEnd"/>
      <w:r>
        <w:rPr>
          <w:rFonts w:ascii="Arial" w:eastAsia="Arial" w:hAnsi="Arial" w:cs="Arial"/>
          <w:i/>
        </w:rPr>
        <w:t xml:space="preserve"> to the solicitation to verify the TAV-C functions needed for the effort. </w:t>
      </w:r>
    </w:p>
    <w:p w14:paraId="6703BA02" w14:textId="77777777" w:rsidR="00D16870" w:rsidRDefault="00700BA3">
      <w:pPr>
        <w:spacing w:after="163" w:line="249" w:lineRule="auto"/>
        <w:ind w:right="9668"/>
      </w:pPr>
      <w:r>
        <w:rPr>
          <w:i/>
          <w:sz w:val="20"/>
        </w:rPr>
        <w:t xml:space="preserve"> </w:t>
      </w:r>
      <w:r>
        <w:rPr>
          <w:i/>
          <w:sz w:val="19"/>
        </w:rPr>
        <w:t xml:space="preserve"> </w:t>
      </w:r>
    </w:p>
    <w:p w14:paraId="1503D86A" w14:textId="77777777" w:rsidR="00D16870" w:rsidRDefault="00700BA3">
      <w:pPr>
        <w:pStyle w:val="Heading1"/>
        <w:spacing w:after="59"/>
        <w:ind w:left="96"/>
      </w:pPr>
      <w:bookmarkStart w:id="1" w:name="_Toc22023"/>
      <w:r>
        <w:t>Purpose Statement</w:t>
      </w:r>
      <w:r>
        <w:rPr>
          <w:u w:val="none"/>
        </w:rPr>
        <w:t xml:space="preserve"> </w:t>
      </w:r>
      <w:bookmarkEnd w:id="1"/>
    </w:p>
    <w:p w14:paraId="4F920D62" w14:textId="77777777" w:rsidR="00D16870" w:rsidRDefault="00700BA3">
      <w:pPr>
        <w:spacing w:after="114" w:line="248" w:lineRule="auto"/>
        <w:ind w:left="111" w:right="393" w:hanging="10"/>
      </w:pPr>
      <w:r>
        <w:rPr>
          <w:rFonts w:ascii="Arial" w:eastAsia="Arial" w:hAnsi="Arial" w:cs="Arial"/>
          <w:sz w:val="24"/>
        </w:rPr>
        <w:t xml:space="preserve">The purpose of this document is to provide an understanding of the process for gaining access to the LMP TAV-C Portal solution for TAV-C Portal Contractors. The TAV-C Portal Contractors include: </w:t>
      </w:r>
    </w:p>
    <w:p w14:paraId="31184F41" w14:textId="77777777" w:rsidR="00D16870" w:rsidRDefault="00700BA3">
      <w:pPr>
        <w:numPr>
          <w:ilvl w:val="0"/>
          <w:numId w:val="9"/>
        </w:numPr>
        <w:spacing w:after="114" w:line="248" w:lineRule="auto"/>
        <w:ind w:right="263" w:hanging="233"/>
      </w:pPr>
      <w:r>
        <w:rPr>
          <w:rFonts w:ascii="Arial" w:eastAsia="Arial" w:hAnsi="Arial" w:cs="Arial"/>
          <w:sz w:val="24"/>
        </w:rPr>
        <w:t xml:space="preserve">Stock, Store, and Issue Contractor Portal Users </w:t>
      </w:r>
    </w:p>
    <w:p w14:paraId="0CA5449D" w14:textId="77777777" w:rsidR="00D16870" w:rsidRDefault="00700BA3">
      <w:pPr>
        <w:numPr>
          <w:ilvl w:val="0"/>
          <w:numId w:val="9"/>
        </w:numPr>
        <w:spacing w:after="114" w:line="248" w:lineRule="auto"/>
        <w:ind w:right="263" w:hanging="233"/>
      </w:pPr>
      <w:r>
        <w:rPr>
          <w:rFonts w:ascii="Arial" w:eastAsia="Arial" w:hAnsi="Arial" w:cs="Arial"/>
          <w:sz w:val="24"/>
        </w:rPr>
        <w:t xml:space="preserve">Vendor Proof of Delivery Contractor Portal Users </w:t>
      </w:r>
    </w:p>
    <w:p w14:paraId="3B45DFE7" w14:textId="77777777" w:rsidR="00D16870" w:rsidRDefault="00700BA3">
      <w:pPr>
        <w:spacing w:after="57" w:line="248" w:lineRule="auto"/>
        <w:ind w:left="111" w:right="662" w:hanging="10"/>
      </w:pPr>
      <w:r>
        <w:rPr>
          <w:rFonts w:ascii="Arial" w:eastAsia="Arial" w:hAnsi="Arial" w:cs="Arial"/>
          <w:sz w:val="24"/>
        </w:rPr>
        <w:t xml:space="preserve">Please note that the DoD ICAM process illustrated in this document </w:t>
      </w:r>
      <w:proofErr w:type="gramStart"/>
      <w:r>
        <w:rPr>
          <w:rFonts w:ascii="Arial" w:eastAsia="Arial" w:hAnsi="Arial" w:cs="Arial"/>
          <w:sz w:val="24"/>
        </w:rPr>
        <w:t>provide</w:t>
      </w:r>
      <w:proofErr w:type="gramEnd"/>
      <w:r>
        <w:rPr>
          <w:rFonts w:ascii="Arial" w:eastAsia="Arial" w:hAnsi="Arial" w:cs="Arial"/>
          <w:sz w:val="24"/>
        </w:rPr>
        <w:t xml:space="preserve"> instructions on how to request an account and </w:t>
      </w:r>
      <w:proofErr w:type="gramStart"/>
      <w:r>
        <w:rPr>
          <w:rFonts w:ascii="Arial" w:eastAsia="Arial" w:hAnsi="Arial" w:cs="Arial"/>
          <w:sz w:val="24"/>
        </w:rPr>
        <w:t>register in</w:t>
      </w:r>
      <w:proofErr w:type="gramEnd"/>
      <w:r>
        <w:rPr>
          <w:rFonts w:ascii="Arial" w:eastAsia="Arial" w:hAnsi="Arial" w:cs="Arial"/>
          <w:sz w:val="24"/>
        </w:rPr>
        <w:t xml:space="preserve"> through Army Mobile Connect on any device that allows the user to get to the app store for double authentication. (Cellular phone or tablet) etc. Apple Store, Google Store or TRADOC App Gateway.  </w:t>
      </w:r>
    </w:p>
    <w:p w14:paraId="02AB627C" w14:textId="77777777" w:rsidR="00D16870" w:rsidRDefault="00700BA3">
      <w:pPr>
        <w:spacing w:after="21" w:line="222" w:lineRule="auto"/>
        <w:ind w:left="101"/>
      </w:pPr>
      <w:r>
        <w:rPr>
          <w:rFonts w:ascii="Arial" w:eastAsia="Arial" w:hAnsi="Arial" w:cs="Arial"/>
          <w:b/>
          <w:color w:val="6F2F9F"/>
          <w:sz w:val="18"/>
        </w:rPr>
        <w:t>Internet Access to the LMP TAV-C Portal has been validated using Windows 10 or later, Edge, and Google Chrome browsers. Hardware requirements for LMP TAV-C Portal would be any hardware that can support Windows 10, Edge, and Google Chrome and connect to the Internet.</w:t>
      </w:r>
      <w:r>
        <w:rPr>
          <w:sz w:val="20"/>
        </w:rPr>
        <w:t xml:space="preserve"> </w:t>
      </w:r>
    </w:p>
    <w:p w14:paraId="03EDE00E" w14:textId="77777777" w:rsidR="00D16870" w:rsidRDefault="00700BA3">
      <w:pPr>
        <w:spacing w:after="0"/>
      </w:pPr>
      <w:r>
        <w:rPr>
          <w:b/>
          <w:sz w:val="20"/>
        </w:rPr>
        <w:t xml:space="preserve"> </w:t>
      </w:r>
    </w:p>
    <w:p w14:paraId="57B9249F" w14:textId="77777777" w:rsidR="00D16870" w:rsidRDefault="00700BA3">
      <w:pPr>
        <w:spacing w:after="0"/>
      </w:pPr>
      <w:r>
        <w:rPr>
          <w:b/>
          <w:sz w:val="20"/>
        </w:rPr>
        <w:lastRenderedPageBreak/>
        <w:t xml:space="preserve"> </w:t>
      </w:r>
    </w:p>
    <w:p w14:paraId="74BEC6AF" w14:textId="77777777" w:rsidR="00D16870" w:rsidRDefault="00700BA3">
      <w:pPr>
        <w:pStyle w:val="Heading1"/>
        <w:ind w:left="96"/>
      </w:pPr>
      <w:bookmarkStart w:id="2" w:name="_Toc22024"/>
      <w:r>
        <w:t>TAV-C Portal Access – ICAM Account Process Flow</w:t>
      </w:r>
      <w:r>
        <w:rPr>
          <w:sz w:val="26"/>
          <w:u w:val="none"/>
        </w:rPr>
        <w:t xml:space="preserve"> </w:t>
      </w:r>
      <w:bookmarkEnd w:id="2"/>
    </w:p>
    <w:p w14:paraId="55D91DCF" w14:textId="77777777" w:rsidR="00D16870" w:rsidRDefault="00700BA3">
      <w:pPr>
        <w:spacing w:after="59"/>
        <w:ind w:right="-407"/>
      </w:pPr>
      <w:r>
        <w:rPr>
          <w:noProof/>
        </w:rPr>
        <mc:AlternateContent>
          <mc:Choice Requires="wpg">
            <w:drawing>
              <wp:inline distT="0" distB="0" distL="0" distR="0" wp14:anchorId="56F2F41C" wp14:editId="418BB555">
                <wp:extent cx="6426594" cy="3667765"/>
                <wp:effectExtent l="0" t="0" r="0" b="0"/>
                <wp:docPr id="18483" name="Group 18483"/>
                <wp:cNvGraphicFramePr/>
                <a:graphic xmlns:a="http://schemas.openxmlformats.org/drawingml/2006/main">
                  <a:graphicData uri="http://schemas.microsoft.com/office/word/2010/wordprocessingGroup">
                    <wpg:wgp>
                      <wpg:cNvGrpSpPr/>
                      <wpg:grpSpPr>
                        <a:xfrm>
                          <a:off x="0" y="0"/>
                          <a:ext cx="6426594" cy="3667765"/>
                          <a:chOff x="0" y="0"/>
                          <a:chExt cx="6426594" cy="3667765"/>
                        </a:xfrm>
                      </wpg:grpSpPr>
                      <wps:wsp>
                        <wps:cNvPr id="628" name="Rectangle 628"/>
                        <wps:cNvSpPr/>
                        <wps:spPr>
                          <a:xfrm>
                            <a:off x="0" y="0"/>
                            <a:ext cx="60819" cy="244082"/>
                          </a:xfrm>
                          <a:prstGeom prst="rect">
                            <a:avLst/>
                          </a:prstGeom>
                          <a:ln>
                            <a:noFill/>
                          </a:ln>
                        </wps:spPr>
                        <wps:txbx>
                          <w:txbxContent>
                            <w:p w14:paraId="339ED369" w14:textId="77777777" w:rsidR="00D16870" w:rsidRDefault="00700BA3">
                              <w:r>
                                <w:rPr>
                                  <w:rFonts w:ascii="Arial" w:eastAsia="Arial" w:hAnsi="Arial" w:cs="Arial"/>
                                  <w:sz w:val="26"/>
                                </w:rPr>
                                <w:t xml:space="preserve"> </w:t>
                              </w:r>
                            </w:p>
                          </w:txbxContent>
                        </wps:txbx>
                        <wps:bodyPr horzOverflow="overflow" vert="horz" lIns="0" tIns="0" rIns="0" bIns="0" rtlCol="0">
                          <a:noAutofit/>
                        </wps:bodyPr>
                      </wps:wsp>
                      <wps:wsp>
                        <wps:cNvPr id="629" name="Rectangle 629"/>
                        <wps:cNvSpPr/>
                        <wps:spPr>
                          <a:xfrm>
                            <a:off x="6173165" y="3484246"/>
                            <a:ext cx="60820" cy="244081"/>
                          </a:xfrm>
                          <a:prstGeom prst="rect">
                            <a:avLst/>
                          </a:prstGeom>
                          <a:ln>
                            <a:noFill/>
                          </a:ln>
                        </wps:spPr>
                        <wps:txbx>
                          <w:txbxContent>
                            <w:p w14:paraId="6508BC71" w14:textId="77777777" w:rsidR="00D16870" w:rsidRDefault="00700BA3">
                              <w:r>
                                <w:rPr>
                                  <w:rFonts w:ascii="Arial" w:eastAsia="Arial" w:hAnsi="Arial" w:cs="Arial"/>
                                  <w:sz w:val="26"/>
                                </w:rPr>
                                <w:t xml:space="preserve"> </w:t>
                              </w:r>
                            </w:p>
                          </w:txbxContent>
                        </wps:txbx>
                        <wps:bodyPr horzOverflow="overflow" vert="horz" lIns="0" tIns="0" rIns="0" bIns="0" rtlCol="0">
                          <a:noAutofit/>
                        </wps:bodyPr>
                      </wps:wsp>
                      <pic:pic xmlns:pic="http://schemas.openxmlformats.org/drawingml/2006/picture">
                        <pic:nvPicPr>
                          <pic:cNvPr id="701" name="Picture 701"/>
                          <pic:cNvPicPr/>
                        </pic:nvPicPr>
                        <pic:blipFill>
                          <a:blip r:embed="rId31"/>
                          <a:stretch>
                            <a:fillRect/>
                          </a:stretch>
                        </pic:blipFill>
                        <pic:spPr>
                          <a:xfrm>
                            <a:off x="19253" y="203566"/>
                            <a:ext cx="6402578" cy="2964815"/>
                          </a:xfrm>
                          <a:prstGeom prst="rect">
                            <a:avLst/>
                          </a:prstGeom>
                        </pic:spPr>
                      </pic:pic>
                      <wps:wsp>
                        <wps:cNvPr id="702" name="Shape 702"/>
                        <wps:cNvSpPr/>
                        <wps:spPr>
                          <a:xfrm>
                            <a:off x="14491" y="198740"/>
                            <a:ext cx="6412103" cy="2974340"/>
                          </a:xfrm>
                          <a:custGeom>
                            <a:avLst/>
                            <a:gdLst/>
                            <a:ahLst/>
                            <a:cxnLst/>
                            <a:rect l="0" t="0" r="0" b="0"/>
                            <a:pathLst>
                              <a:path w="6412103" h="2974340">
                                <a:moveTo>
                                  <a:pt x="0" y="2974340"/>
                                </a:moveTo>
                                <a:lnTo>
                                  <a:pt x="6412103" y="2974340"/>
                                </a:lnTo>
                                <a:lnTo>
                                  <a:pt x="6412103"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pic:pic xmlns:pic="http://schemas.openxmlformats.org/drawingml/2006/picture">
                        <pic:nvPicPr>
                          <pic:cNvPr id="704" name="Picture 704"/>
                          <pic:cNvPicPr/>
                        </pic:nvPicPr>
                        <pic:blipFill>
                          <a:blip r:embed="rId32"/>
                          <a:stretch>
                            <a:fillRect/>
                          </a:stretch>
                        </pic:blipFill>
                        <pic:spPr>
                          <a:xfrm>
                            <a:off x="5063693" y="3194416"/>
                            <a:ext cx="1107884" cy="435610"/>
                          </a:xfrm>
                          <a:prstGeom prst="rect">
                            <a:avLst/>
                          </a:prstGeom>
                        </pic:spPr>
                      </pic:pic>
                    </wpg:wgp>
                  </a:graphicData>
                </a:graphic>
              </wp:inline>
            </w:drawing>
          </mc:Choice>
          <mc:Fallback xmlns:a="http://schemas.openxmlformats.org/drawingml/2006/main">
            <w:pict>
              <v:group id="Group 18483" style="width:506.031pt;height:288.8pt;mso-position-horizontal-relative:char;mso-position-vertical-relative:line" coordsize="64265,36677">
                <v:rect id="Rectangle 628" style="position:absolute;width:608;height:2440;left:0;top:0;" filled="f" stroked="f">
                  <v:textbox inset="0,0,0,0">
                    <w:txbxContent>
                      <w:p>
                        <w:pPr>
                          <w:spacing w:before="0" w:after="160" w:line="259" w:lineRule="auto"/>
                        </w:pPr>
                        <w:r>
                          <w:rPr>
                            <w:rFonts w:cs="Arial" w:hAnsi="Arial" w:eastAsia="Arial" w:ascii="Arial"/>
                            <w:sz w:val="26"/>
                          </w:rPr>
                          <w:t xml:space="preserve"> </w:t>
                        </w:r>
                      </w:p>
                    </w:txbxContent>
                  </v:textbox>
                </v:rect>
                <v:rect id="Rectangle 629" style="position:absolute;width:608;height:2440;left:61731;top:34842;" filled="f" stroked="f">
                  <v:textbox inset="0,0,0,0">
                    <w:txbxContent>
                      <w:p>
                        <w:pPr>
                          <w:spacing w:before="0" w:after="160" w:line="259" w:lineRule="auto"/>
                        </w:pPr>
                        <w:r>
                          <w:rPr>
                            <w:rFonts w:cs="Arial" w:hAnsi="Arial" w:eastAsia="Arial" w:ascii="Arial"/>
                            <w:sz w:val="26"/>
                          </w:rPr>
                          <w:t xml:space="preserve"> </w:t>
                        </w:r>
                      </w:p>
                    </w:txbxContent>
                  </v:textbox>
                </v:rect>
                <v:shape id="Picture 701" style="position:absolute;width:64025;height:29648;left:192;top:2035;" filled="f">
                  <v:imagedata r:id="rId33"/>
                </v:shape>
                <v:shape id="Shape 702" style="position:absolute;width:64121;height:29743;left:144;top:1987;" coordsize="6412103,2974340" path="m0,2974340l6412103,2974340l6412103,0l0,0x">
                  <v:stroke weight="0.75pt" endcap="flat" joinstyle="round" on="true" color="#d9d9d9"/>
                  <v:fill on="false" color="#000000" opacity="0"/>
                </v:shape>
                <v:shape id="Picture 704" style="position:absolute;width:11078;height:4356;left:50636;top:31944;" filled="f">
                  <v:imagedata r:id="rId34"/>
                </v:shape>
              </v:group>
            </w:pict>
          </mc:Fallback>
        </mc:AlternateContent>
      </w:r>
    </w:p>
    <w:p w14:paraId="05598052" w14:textId="77777777" w:rsidR="00D16870" w:rsidRDefault="00700BA3">
      <w:pPr>
        <w:pStyle w:val="Heading1"/>
        <w:spacing w:after="58"/>
        <w:ind w:left="96"/>
      </w:pPr>
      <w:bookmarkStart w:id="3" w:name="_Toc22025"/>
      <w:r>
        <w:t>General Process Information &amp; Assumptions</w:t>
      </w:r>
      <w:r>
        <w:rPr>
          <w:u w:val="none"/>
        </w:rPr>
        <w:t xml:space="preserve"> </w:t>
      </w:r>
      <w:bookmarkEnd w:id="3"/>
    </w:p>
    <w:p w14:paraId="559C6F67" w14:textId="77777777" w:rsidR="00D16870" w:rsidRDefault="00700BA3">
      <w:pPr>
        <w:numPr>
          <w:ilvl w:val="0"/>
          <w:numId w:val="10"/>
        </w:numPr>
        <w:spacing w:after="114" w:line="248" w:lineRule="auto"/>
        <w:ind w:right="263" w:hanging="617"/>
      </w:pPr>
      <w:r>
        <w:rPr>
          <w:rFonts w:ascii="Arial" w:eastAsia="Arial" w:hAnsi="Arial" w:cs="Arial"/>
          <w:sz w:val="24"/>
        </w:rPr>
        <w:t>In accordance with AMC Operations Order 19-</w:t>
      </w:r>
      <w:r>
        <w:rPr>
          <w:rFonts w:ascii="Arial" w:eastAsia="Arial" w:hAnsi="Arial" w:cs="Arial"/>
          <w:sz w:val="24"/>
        </w:rPr>
        <w:t xml:space="preserve">229, dated 111810Z Sep 2019, this guide establishes procedures and guidance for users to gain access to the TAV-C Portal. </w:t>
      </w:r>
    </w:p>
    <w:p w14:paraId="6D6AA34C" w14:textId="77777777" w:rsidR="00D16870" w:rsidRDefault="00700BA3">
      <w:pPr>
        <w:numPr>
          <w:ilvl w:val="0"/>
          <w:numId w:val="10"/>
        </w:numPr>
        <w:spacing w:after="114" w:line="248" w:lineRule="auto"/>
        <w:ind w:right="263" w:hanging="617"/>
      </w:pPr>
      <w:r>
        <w:rPr>
          <w:rFonts w:ascii="Arial" w:eastAsia="Arial" w:hAnsi="Arial" w:cs="Arial"/>
          <w:sz w:val="24"/>
        </w:rPr>
        <w:t xml:space="preserve">The Contracting Officer (KO) works with the </w:t>
      </w:r>
      <w:proofErr w:type="gramStart"/>
      <w:r>
        <w:rPr>
          <w:rFonts w:ascii="Arial" w:eastAsia="Arial" w:hAnsi="Arial" w:cs="Arial"/>
          <w:sz w:val="24"/>
        </w:rPr>
        <w:t>requiring</w:t>
      </w:r>
      <w:proofErr w:type="gramEnd"/>
      <w:r>
        <w:rPr>
          <w:rFonts w:ascii="Arial" w:eastAsia="Arial" w:hAnsi="Arial" w:cs="Arial"/>
          <w:sz w:val="24"/>
        </w:rPr>
        <w:t xml:space="preserve"> activity to establish a Contract Officer’s Representative (COR) (preferrable) to </w:t>
      </w:r>
      <w:proofErr w:type="gramStart"/>
      <w:r>
        <w:rPr>
          <w:rFonts w:ascii="Arial" w:eastAsia="Arial" w:hAnsi="Arial" w:cs="Arial"/>
          <w:sz w:val="24"/>
        </w:rPr>
        <w:t>appoint for</w:t>
      </w:r>
      <w:proofErr w:type="gramEnd"/>
      <w:r>
        <w:rPr>
          <w:rFonts w:ascii="Arial" w:eastAsia="Arial" w:hAnsi="Arial" w:cs="Arial"/>
          <w:sz w:val="24"/>
        </w:rPr>
        <w:t xml:space="preserve"> contract users. If the contract has no COR, the requiring activity shall immediately appoint a DA Civilian to serve as sponsor. The COR/DA Civilian is referred to as the sponsor hereafter.   </w:t>
      </w:r>
    </w:p>
    <w:p w14:paraId="2F07957E" w14:textId="77777777" w:rsidR="00D16870" w:rsidRDefault="00700BA3">
      <w:pPr>
        <w:numPr>
          <w:ilvl w:val="0"/>
          <w:numId w:val="10"/>
        </w:numPr>
        <w:spacing w:after="114" w:line="248" w:lineRule="auto"/>
        <w:ind w:right="263" w:hanging="617"/>
      </w:pPr>
      <w:r>
        <w:rPr>
          <w:rFonts w:ascii="Arial" w:eastAsia="Arial" w:hAnsi="Arial" w:cs="Arial"/>
          <w:sz w:val="24"/>
        </w:rPr>
        <w:t xml:space="preserve">The sponsor informs the TAV-C Portal contractor of these procedures and requirements and assists end users with gaining access to the TAV-C Portal. The sponsor reviews and approves the establishment of LMP end user accounts supporting TAV-C Portal processes. The sponsor functions as the Contractor’s point of contact for LMP systems issues. </w:t>
      </w:r>
    </w:p>
    <w:p w14:paraId="50FED86A" w14:textId="77777777" w:rsidR="00D16870" w:rsidRDefault="00700BA3">
      <w:pPr>
        <w:numPr>
          <w:ilvl w:val="0"/>
          <w:numId w:val="10"/>
        </w:numPr>
        <w:spacing w:after="105" w:line="255" w:lineRule="auto"/>
        <w:ind w:right="263" w:hanging="617"/>
      </w:pPr>
      <w:r>
        <w:rPr>
          <w:rFonts w:ascii="Arial" w:eastAsia="Arial" w:hAnsi="Arial" w:cs="Arial"/>
          <w:sz w:val="24"/>
        </w:rPr>
        <w:t xml:space="preserve">The Sponsor works with the designated Command UAM Administrator to identify TAV-C Portal Functional Security Roles (FSRs) required by the contractor. </w:t>
      </w:r>
    </w:p>
    <w:p w14:paraId="5BC14BF3" w14:textId="77777777" w:rsidR="00D16870" w:rsidRDefault="00700BA3">
      <w:pPr>
        <w:numPr>
          <w:ilvl w:val="0"/>
          <w:numId w:val="10"/>
        </w:numPr>
        <w:spacing w:after="114" w:line="248" w:lineRule="auto"/>
        <w:ind w:right="263" w:hanging="617"/>
      </w:pPr>
      <w:r>
        <w:rPr>
          <w:rFonts w:ascii="Arial" w:eastAsia="Arial" w:hAnsi="Arial" w:cs="Arial"/>
          <w:sz w:val="24"/>
        </w:rPr>
        <w:t xml:space="preserve">Organizations will follow their documented policy for assigning FSR to Portal end users. </w:t>
      </w:r>
    </w:p>
    <w:p w14:paraId="218B8345" w14:textId="77777777" w:rsidR="00D16870" w:rsidRDefault="00700BA3">
      <w:pPr>
        <w:numPr>
          <w:ilvl w:val="0"/>
          <w:numId w:val="10"/>
        </w:numPr>
        <w:spacing w:after="114" w:line="248" w:lineRule="auto"/>
        <w:ind w:right="263" w:hanging="617"/>
      </w:pPr>
      <w:r>
        <w:rPr>
          <w:rFonts w:ascii="Arial" w:eastAsia="Arial" w:hAnsi="Arial" w:cs="Arial"/>
          <w:sz w:val="24"/>
        </w:rPr>
        <w:t xml:space="preserve">The COR/Sponsor works with the designated Command UAM Administrator to identify the access required by the contractor. </w:t>
      </w:r>
    </w:p>
    <w:p w14:paraId="0037A751" w14:textId="77777777" w:rsidR="00D16870" w:rsidRDefault="00700BA3">
      <w:pPr>
        <w:numPr>
          <w:ilvl w:val="0"/>
          <w:numId w:val="10"/>
        </w:numPr>
        <w:spacing w:after="114" w:line="248" w:lineRule="auto"/>
        <w:ind w:right="263" w:hanging="617"/>
      </w:pPr>
      <w:r>
        <w:rPr>
          <w:rFonts w:ascii="Arial" w:eastAsia="Arial" w:hAnsi="Arial" w:cs="Arial"/>
          <w:sz w:val="24"/>
        </w:rPr>
        <w:lastRenderedPageBreak/>
        <w:t xml:space="preserve">The Command UAM will manage the required annual account review, which is required for TAV-C Portal end users. </w:t>
      </w:r>
    </w:p>
    <w:p w14:paraId="721A7935" w14:textId="77777777" w:rsidR="00D16870" w:rsidRDefault="00700BA3">
      <w:pPr>
        <w:spacing w:after="0"/>
      </w:pPr>
      <w:r>
        <w:rPr>
          <w:rFonts w:ascii="Arial" w:eastAsia="Arial" w:hAnsi="Arial" w:cs="Arial"/>
          <w:sz w:val="24"/>
        </w:rPr>
        <w:t xml:space="preserve"> </w:t>
      </w:r>
    </w:p>
    <w:p w14:paraId="7CA8DB97" w14:textId="77777777" w:rsidR="00D16870" w:rsidRDefault="00700BA3">
      <w:pPr>
        <w:spacing w:after="120"/>
      </w:pPr>
      <w:r>
        <w:rPr>
          <w:rFonts w:ascii="Arial" w:eastAsia="Arial" w:hAnsi="Arial" w:cs="Arial"/>
          <w:sz w:val="24"/>
        </w:rPr>
        <w:t xml:space="preserve"> </w:t>
      </w:r>
    </w:p>
    <w:p w14:paraId="74FD2950" w14:textId="77777777" w:rsidR="00D16870" w:rsidRDefault="00700BA3">
      <w:pPr>
        <w:pStyle w:val="Heading1"/>
        <w:spacing w:after="57"/>
        <w:ind w:left="96"/>
      </w:pPr>
      <w:bookmarkStart w:id="4" w:name="_Toc22026"/>
      <w:r>
        <w:t>Process Details – Performed by the End User (without a CAC)</w:t>
      </w:r>
      <w:r>
        <w:rPr>
          <w:u w:val="none"/>
        </w:rPr>
        <w:t xml:space="preserve"> </w:t>
      </w:r>
      <w:bookmarkEnd w:id="4"/>
    </w:p>
    <w:p w14:paraId="2F26CCD6" w14:textId="77777777" w:rsidR="00D16870" w:rsidRDefault="00700BA3">
      <w:pPr>
        <w:spacing w:after="114" w:line="248" w:lineRule="auto"/>
        <w:ind w:left="10" w:right="263" w:hanging="10"/>
      </w:pPr>
      <w:r>
        <w:rPr>
          <w:rFonts w:ascii="Arial" w:eastAsia="Arial" w:hAnsi="Arial" w:cs="Arial"/>
          <w:sz w:val="24"/>
        </w:rPr>
        <w:t xml:space="preserve">TAV-C Portal users who will not be using a CAC are required to have the following: </w:t>
      </w:r>
    </w:p>
    <w:p w14:paraId="7E8D016F" w14:textId="77777777" w:rsidR="00D16870" w:rsidRDefault="00700BA3">
      <w:pPr>
        <w:numPr>
          <w:ilvl w:val="0"/>
          <w:numId w:val="11"/>
        </w:numPr>
        <w:spacing w:after="114" w:line="248" w:lineRule="auto"/>
        <w:ind w:right="263" w:hanging="360"/>
      </w:pPr>
      <w:r>
        <w:rPr>
          <w:rFonts w:ascii="Arial" w:eastAsia="Arial" w:hAnsi="Arial" w:cs="Arial"/>
          <w:sz w:val="24"/>
        </w:rPr>
        <w:t xml:space="preserve">Signed memorandum from the Company stating that </w:t>
      </w:r>
      <w:r>
        <w:rPr>
          <w:rFonts w:ascii="Arial" w:eastAsia="Arial" w:hAnsi="Arial" w:cs="Arial"/>
          <w:sz w:val="24"/>
        </w:rPr>
        <w:t xml:space="preserve">the User is an employee of the company and confirm U.S. Citizenship status </w:t>
      </w:r>
    </w:p>
    <w:p w14:paraId="027CFB69" w14:textId="77777777" w:rsidR="00D16870" w:rsidRDefault="00700BA3">
      <w:pPr>
        <w:numPr>
          <w:ilvl w:val="0"/>
          <w:numId w:val="11"/>
        </w:numPr>
        <w:spacing w:after="114" w:line="248" w:lineRule="auto"/>
        <w:ind w:right="263" w:hanging="360"/>
      </w:pPr>
      <w:r>
        <w:rPr>
          <w:rFonts w:ascii="Arial" w:eastAsia="Arial" w:hAnsi="Arial" w:cs="Arial"/>
          <w:sz w:val="24"/>
        </w:rPr>
        <w:t xml:space="preserve">Identify, Credential, and Access Management (ICAM) account </w:t>
      </w:r>
    </w:p>
    <w:p w14:paraId="0FC596D5" w14:textId="77777777" w:rsidR="00D16870" w:rsidRDefault="00700BA3">
      <w:pPr>
        <w:numPr>
          <w:ilvl w:val="0"/>
          <w:numId w:val="11"/>
        </w:numPr>
        <w:spacing w:after="114" w:line="248" w:lineRule="auto"/>
        <w:ind w:right="263" w:hanging="360"/>
      </w:pPr>
      <w:r>
        <w:rPr>
          <w:rFonts w:ascii="Arial" w:eastAsia="Arial" w:hAnsi="Arial" w:cs="Arial"/>
          <w:sz w:val="24"/>
        </w:rPr>
        <w:t xml:space="preserve">Identity record in Army Master Identity Directory (AMID) </w:t>
      </w:r>
    </w:p>
    <w:p w14:paraId="2A3818E3" w14:textId="77777777" w:rsidR="00D16870" w:rsidRDefault="00700BA3">
      <w:pPr>
        <w:numPr>
          <w:ilvl w:val="0"/>
          <w:numId w:val="11"/>
        </w:numPr>
        <w:spacing w:after="114" w:line="248" w:lineRule="auto"/>
        <w:ind w:right="263" w:hanging="360"/>
      </w:pPr>
      <w:r>
        <w:rPr>
          <w:rFonts w:ascii="Arial" w:eastAsia="Arial" w:hAnsi="Arial" w:cs="Arial"/>
          <w:sz w:val="24"/>
        </w:rPr>
        <w:t xml:space="preserve">Multi-factor authentication (MFA) </w:t>
      </w:r>
    </w:p>
    <w:p w14:paraId="451F8D16" w14:textId="77777777" w:rsidR="00D16870" w:rsidRDefault="00700BA3">
      <w:pPr>
        <w:spacing w:after="114" w:line="248" w:lineRule="auto"/>
        <w:ind w:left="10" w:right="263" w:hanging="10"/>
      </w:pPr>
      <w:r>
        <w:rPr>
          <w:rFonts w:ascii="Arial" w:eastAsia="Arial" w:hAnsi="Arial" w:cs="Arial"/>
          <w:sz w:val="24"/>
        </w:rPr>
        <w:t xml:space="preserve">The information in this section is for TAV-C users without a CAC. Proceed to the </w:t>
      </w:r>
      <w:r>
        <w:rPr>
          <w:rFonts w:ascii="Arial" w:eastAsia="Arial" w:hAnsi="Arial" w:cs="Arial"/>
          <w:color w:val="0000FF"/>
          <w:sz w:val="24"/>
          <w:u w:val="single" w:color="0000FF"/>
        </w:rPr>
        <w:t>Process Details - Performed by the End User (with CAC)</w:t>
      </w:r>
      <w:r>
        <w:rPr>
          <w:rFonts w:ascii="Arial" w:eastAsia="Arial" w:hAnsi="Arial" w:cs="Arial"/>
          <w:sz w:val="24"/>
        </w:rPr>
        <w:t xml:space="preserve"> section for CAC-enabled user guidance. The End User will be contacted by the COR/Sponsor to begin the ICAM account creation process. The ICAM account process will result in the User having an account setup in AMID. This is a time-sensitive process. See </w:t>
      </w:r>
      <w:r>
        <w:rPr>
          <w:rFonts w:ascii="Arial" w:eastAsia="Arial" w:hAnsi="Arial" w:cs="Arial"/>
          <w:color w:val="0000FF"/>
          <w:sz w:val="24"/>
          <w:u w:val="single" w:color="0000FF"/>
        </w:rPr>
        <w:t>Appendix A</w:t>
      </w:r>
      <w:r>
        <w:rPr>
          <w:rFonts w:ascii="Arial" w:eastAsia="Arial" w:hAnsi="Arial" w:cs="Arial"/>
          <w:sz w:val="24"/>
        </w:rPr>
        <w:t xml:space="preserve"> for </w:t>
      </w:r>
      <w:proofErr w:type="gramStart"/>
      <w:r>
        <w:rPr>
          <w:rFonts w:ascii="Arial" w:eastAsia="Arial" w:hAnsi="Arial" w:cs="Arial"/>
          <w:sz w:val="24"/>
        </w:rPr>
        <w:t>step-</w:t>
      </w:r>
      <w:proofErr w:type="spellStart"/>
      <w:proofErr w:type="gramEnd"/>
      <w:r>
        <w:rPr>
          <w:rFonts w:ascii="Arial" w:eastAsia="Arial" w:hAnsi="Arial" w:cs="Arial"/>
          <w:sz w:val="24"/>
        </w:rPr>
        <w:t>bystep</w:t>
      </w:r>
      <w:proofErr w:type="spellEnd"/>
      <w:r>
        <w:rPr>
          <w:rFonts w:ascii="Arial" w:eastAsia="Arial" w:hAnsi="Arial" w:cs="Arial"/>
          <w:sz w:val="24"/>
        </w:rPr>
        <w:t xml:space="preserve"> instructions. The End User process steps are as follows: </w:t>
      </w:r>
    </w:p>
    <w:p w14:paraId="66746FEA" w14:textId="77777777" w:rsidR="00D16870" w:rsidRDefault="00700BA3">
      <w:pPr>
        <w:numPr>
          <w:ilvl w:val="0"/>
          <w:numId w:val="12"/>
        </w:numPr>
        <w:spacing w:after="114" w:line="248" w:lineRule="auto"/>
        <w:ind w:right="263" w:hanging="360"/>
      </w:pPr>
      <w:r>
        <w:rPr>
          <w:rFonts w:ascii="Arial" w:eastAsia="Arial" w:hAnsi="Arial" w:cs="Arial"/>
          <w:sz w:val="24"/>
        </w:rPr>
        <w:t xml:space="preserve">User receives an email application to create their account in AMID via the ICAM Portal. </w:t>
      </w:r>
    </w:p>
    <w:p w14:paraId="1BF64591" w14:textId="77777777" w:rsidR="00D16870" w:rsidRDefault="00700BA3">
      <w:pPr>
        <w:numPr>
          <w:ilvl w:val="0"/>
          <w:numId w:val="12"/>
        </w:numPr>
        <w:spacing w:after="114" w:line="248" w:lineRule="auto"/>
        <w:ind w:right="263" w:hanging="360"/>
      </w:pPr>
      <w:r>
        <w:rPr>
          <w:rFonts w:ascii="Arial" w:eastAsia="Arial" w:hAnsi="Arial" w:cs="Arial"/>
          <w:sz w:val="24"/>
        </w:rPr>
        <w:t xml:space="preserve">User completes the application information and submits the application, then notifies the Sponsor. </w:t>
      </w:r>
    </w:p>
    <w:p w14:paraId="51D7922F" w14:textId="77777777" w:rsidR="00D16870" w:rsidRDefault="00700BA3">
      <w:pPr>
        <w:numPr>
          <w:ilvl w:val="0"/>
          <w:numId w:val="12"/>
        </w:numPr>
        <w:spacing w:after="114" w:line="248" w:lineRule="auto"/>
        <w:ind w:right="263" w:hanging="360"/>
      </w:pPr>
      <w:r>
        <w:rPr>
          <w:rFonts w:ascii="Arial" w:eastAsia="Arial" w:hAnsi="Arial" w:cs="Arial"/>
          <w:sz w:val="24"/>
        </w:rPr>
        <w:t xml:space="preserve">User receives a confirmation e-mail that their application has been approved by the Sponsor. </w:t>
      </w:r>
    </w:p>
    <w:p w14:paraId="560FEBFD" w14:textId="77777777" w:rsidR="00D16870" w:rsidRDefault="00700BA3">
      <w:pPr>
        <w:numPr>
          <w:ilvl w:val="0"/>
          <w:numId w:val="12"/>
        </w:numPr>
        <w:spacing w:after="114" w:line="248" w:lineRule="auto"/>
        <w:ind w:right="263" w:hanging="360"/>
      </w:pPr>
      <w:r>
        <w:rPr>
          <w:rFonts w:ascii="Arial" w:eastAsia="Arial" w:hAnsi="Arial" w:cs="Arial"/>
          <w:sz w:val="24"/>
        </w:rPr>
        <w:t xml:space="preserve">User completes the ICAM account setup process, which includes setting a password and setting up security questions. </w:t>
      </w:r>
    </w:p>
    <w:p w14:paraId="3BDD3DB9" w14:textId="77777777" w:rsidR="00D16870" w:rsidRDefault="00700BA3">
      <w:pPr>
        <w:numPr>
          <w:ilvl w:val="0"/>
          <w:numId w:val="12"/>
        </w:numPr>
        <w:spacing w:after="114" w:line="248" w:lineRule="auto"/>
        <w:ind w:right="263" w:hanging="360"/>
      </w:pPr>
      <w:r>
        <w:rPr>
          <w:rFonts w:ascii="Arial" w:eastAsia="Arial" w:hAnsi="Arial" w:cs="Arial"/>
          <w:sz w:val="24"/>
        </w:rPr>
        <w:t xml:space="preserve">User verifies they can log into the ICAM Portal successfully with their username and password. </w:t>
      </w:r>
    </w:p>
    <w:p w14:paraId="3195C2DE" w14:textId="77777777" w:rsidR="00D16870" w:rsidRDefault="00700BA3">
      <w:pPr>
        <w:numPr>
          <w:ilvl w:val="0"/>
          <w:numId w:val="12"/>
        </w:numPr>
        <w:spacing w:after="114" w:line="248" w:lineRule="auto"/>
        <w:ind w:right="263" w:hanging="360"/>
      </w:pPr>
      <w:r>
        <w:rPr>
          <w:rFonts w:ascii="Arial" w:eastAsia="Arial" w:hAnsi="Arial" w:cs="Arial"/>
          <w:sz w:val="24"/>
        </w:rPr>
        <w:t xml:space="preserve">User sets up multi-factor authentication (MFA) and notifies the Sponsor that their account creation and MFA setup is complete. </w:t>
      </w:r>
    </w:p>
    <w:p w14:paraId="59617E43" w14:textId="77777777" w:rsidR="00D16870" w:rsidRDefault="00700BA3">
      <w:pPr>
        <w:numPr>
          <w:ilvl w:val="0"/>
          <w:numId w:val="12"/>
        </w:numPr>
        <w:spacing w:after="114" w:line="248" w:lineRule="auto"/>
        <w:ind w:right="263" w:hanging="360"/>
      </w:pPr>
      <w:r>
        <w:rPr>
          <w:rFonts w:ascii="Arial" w:eastAsia="Arial" w:hAnsi="Arial" w:cs="Arial"/>
          <w:sz w:val="24"/>
        </w:rPr>
        <w:t xml:space="preserve">Non-CAC Users will complete the following requirements: </w:t>
      </w:r>
    </w:p>
    <w:p w14:paraId="0C35B259" w14:textId="77777777" w:rsidR="00D16870" w:rsidRDefault="00700BA3">
      <w:pPr>
        <w:numPr>
          <w:ilvl w:val="1"/>
          <w:numId w:val="12"/>
        </w:numPr>
        <w:spacing w:after="114" w:line="248" w:lineRule="auto"/>
        <w:ind w:right="263" w:hanging="360"/>
      </w:pPr>
      <w:r>
        <w:rPr>
          <w:rFonts w:ascii="Arial" w:eastAsia="Arial" w:hAnsi="Arial" w:cs="Arial"/>
          <w:b/>
          <w:sz w:val="24"/>
        </w:rPr>
        <w:t>Information Assurance/Cyber Awareness (IA/CA) Training</w:t>
      </w:r>
      <w:r>
        <w:rPr>
          <w:rFonts w:ascii="Arial" w:eastAsia="Arial" w:hAnsi="Arial" w:cs="Arial"/>
          <w:sz w:val="24"/>
        </w:rPr>
        <w:t xml:space="preserve"> for </w:t>
      </w:r>
      <w:proofErr w:type="spellStart"/>
      <w:r>
        <w:rPr>
          <w:rFonts w:ascii="Arial" w:eastAsia="Arial" w:hAnsi="Arial" w:cs="Arial"/>
          <w:sz w:val="24"/>
        </w:rPr>
        <w:t>NonCAC</w:t>
      </w:r>
      <w:proofErr w:type="spellEnd"/>
      <w:r>
        <w:rPr>
          <w:rFonts w:ascii="Arial" w:eastAsia="Arial" w:hAnsi="Arial" w:cs="Arial"/>
          <w:sz w:val="24"/>
        </w:rPr>
        <w:t xml:space="preserve"> enabled users @ </w:t>
      </w:r>
      <w:hyperlink r:id="rId35">
        <w:r>
          <w:rPr>
            <w:rFonts w:ascii="Arial" w:eastAsia="Arial" w:hAnsi="Arial" w:cs="Arial"/>
            <w:color w:val="0000FF"/>
            <w:sz w:val="24"/>
            <w:u w:val="single" w:color="0000FF"/>
          </w:rPr>
          <w:t>https://public.cyber.mil/</w:t>
        </w:r>
      </w:hyperlink>
      <w:hyperlink r:id="rId36">
        <w:r>
          <w:rPr>
            <w:rFonts w:ascii="Arial" w:eastAsia="Arial" w:hAnsi="Arial" w:cs="Arial"/>
            <w:sz w:val="24"/>
          </w:rPr>
          <w:t xml:space="preserve"> </w:t>
        </w:r>
      </w:hyperlink>
      <w:r>
        <w:rPr>
          <w:rFonts w:ascii="Wingdings" w:eastAsia="Wingdings" w:hAnsi="Wingdings" w:cs="Wingdings"/>
          <w:sz w:val="24"/>
        </w:rPr>
        <w:t>→</w:t>
      </w:r>
      <w:r>
        <w:rPr>
          <w:rFonts w:ascii="Arial" w:eastAsia="Arial" w:hAnsi="Arial" w:cs="Arial"/>
          <w:sz w:val="24"/>
        </w:rPr>
        <w:t xml:space="preserve"> Training </w:t>
      </w:r>
      <w:r>
        <w:rPr>
          <w:rFonts w:ascii="Wingdings" w:eastAsia="Wingdings" w:hAnsi="Wingdings" w:cs="Wingdings"/>
          <w:sz w:val="24"/>
        </w:rPr>
        <w:t>→</w:t>
      </w:r>
      <w:r>
        <w:rPr>
          <w:rFonts w:ascii="Arial" w:eastAsia="Arial" w:hAnsi="Arial" w:cs="Arial"/>
          <w:sz w:val="24"/>
        </w:rPr>
        <w:t xml:space="preserve"> Cyber Awareness Challenge. </w:t>
      </w:r>
    </w:p>
    <w:p w14:paraId="0307CA4A" w14:textId="77777777" w:rsidR="00D16870" w:rsidRDefault="00700BA3">
      <w:pPr>
        <w:numPr>
          <w:ilvl w:val="1"/>
          <w:numId w:val="12"/>
        </w:numPr>
        <w:spacing w:after="114" w:line="248" w:lineRule="auto"/>
        <w:ind w:right="263" w:hanging="360"/>
      </w:pPr>
      <w:r>
        <w:rPr>
          <w:rFonts w:ascii="Arial" w:eastAsia="Arial" w:hAnsi="Arial" w:cs="Arial"/>
          <w:b/>
          <w:sz w:val="24"/>
        </w:rPr>
        <w:t>Mandated Army IT User Agreement</w:t>
      </w:r>
      <w:r>
        <w:rPr>
          <w:rFonts w:ascii="Arial" w:eastAsia="Arial" w:hAnsi="Arial" w:cs="Arial"/>
          <w:sz w:val="24"/>
        </w:rPr>
        <w:t xml:space="preserve"> </w:t>
      </w:r>
      <w:r>
        <w:rPr>
          <w:rFonts w:ascii="Wingdings" w:eastAsia="Wingdings" w:hAnsi="Wingdings" w:cs="Wingdings"/>
          <w:sz w:val="24"/>
        </w:rPr>
        <w:t>→</w:t>
      </w:r>
      <w:r>
        <w:rPr>
          <w:rFonts w:ascii="Arial" w:eastAsia="Arial" w:hAnsi="Arial" w:cs="Arial"/>
          <w:sz w:val="24"/>
        </w:rPr>
        <w:t xml:space="preserve"> the non-CAC user will receive a </w:t>
      </w:r>
      <w:r>
        <w:rPr>
          <w:rFonts w:ascii="Arial" w:eastAsia="Arial" w:hAnsi="Arial" w:cs="Arial"/>
          <w:sz w:val="24"/>
        </w:rPr>
        <w:t xml:space="preserve">blank copy of the IT User Agreement to complete and print their full name and sign (with blue or black ink). </w:t>
      </w:r>
    </w:p>
    <w:p w14:paraId="5CE83712" w14:textId="77777777" w:rsidR="00D16870" w:rsidRDefault="00700BA3">
      <w:pPr>
        <w:numPr>
          <w:ilvl w:val="1"/>
          <w:numId w:val="12"/>
        </w:numPr>
        <w:spacing w:after="114" w:line="248" w:lineRule="auto"/>
        <w:ind w:right="263" w:hanging="360"/>
      </w:pPr>
      <w:r>
        <w:rPr>
          <w:rFonts w:ascii="Arial" w:eastAsia="Arial" w:hAnsi="Arial" w:cs="Arial"/>
          <w:sz w:val="24"/>
        </w:rPr>
        <w:t xml:space="preserve">Non-CAC </w:t>
      </w:r>
      <w:proofErr w:type="gramStart"/>
      <w:r>
        <w:rPr>
          <w:rFonts w:ascii="Arial" w:eastAsia="Arial" w:hAnsi="Arial" w:cs="Arial"/>
          <w:sz w:val="24"/>
        </w:rPr>
        <w:t>holder</w:t>
      </w:r>
      <w:proofErr w:type="gramEnd"/>
      <w:r>
        <w:rPr>
          <w:rFonts w:ascii="Arial" w:eastAsia="Arial" w:hAnsi="Arial" w:cs="Arial"/>
          <w:sz w:val="24"/>
        </w:rPr>
        <w:t xml:space="preserve"> will take the IA training and sign the Army IT User Agreement </w:t>
      </w:r>
      <w:r>
        <w:rPr>
          <w:rFonts w:ascii="Arial" w:eastAsia="Arial" w:hAnsi="Arial" w:cs="Arial"/>
          <w:b/>
          <w:sz w:val="24"/>
        </w:rPr>
        <w:t>every year</w:t>
      </w:r>
      <w:r>
        <w:rPr>
          <w:rFonts w:ascii="Arial" w:eastAsia="Arial" w:hAnsi="Arial" w:cs="Arial"/>
          <w:sz w:val="24"/>
        </w:rPr>
        <w:t xml:space="preserve">. </w:t>
      </w:r>
    </w:p>
    <w:p w14:paraId="5395A49A" w14:textId="77777777" w:rsidR="00D16870" w:rsidRDefault="00700BA3">
      <w:pPr>
        <w:numPr>
          <w:ilvl w:val="0"/>
          <w:numId w:val="12"/>
        </w:numPr>
        <w:spacing w:after="114" w:line="248" w:lineRule="auto"/>
        <w:ind w:right="263" w:hanging="360"/>
      </w:pPr>
      <w:r>
        <w:rPr>
          <w:rFonts w:ascii="Arial" w:eastAsia="Arial" w:hAnsi="Arial" w:cs="Arial"/>
          <w:sz w:val="24"/>
        </w:rPr>
        <w:lastRenderedPageBreak/>
        <w:t xml:space="preserve">Once #7 is complete, the User sends the IA Training certificate and </w:t>
      </w:r>
      <w:proofErr w:type="gramStart"/>
      <w:r>
        <w:rPr>
          <w:rFonts w:ascii="Arial" w:eastAsia="Arial" w:hAnsi="Arial" w:cs="Arial"/>
          <w:sz w:val="24"/>
        </w:rPr>
        <w:t>signed</w:t>
      </w:r>
      <w:proofErr w:type="gramEnd"/>
      <w:r>
        <w:rPr>
          <w:rFonts w:ascii="Arial" w:eastAsia="Arial" w:hAnsi="Arial" w:cs="Arial"/>
          <w:sz w:val="24"/>
        </w:rPr>
        <w:t xml:space="preserve"> Army IT User Agreement to their Contracting Officer (KO), COR or Sponsor; these requirements must be completed before submitting any access requests. </w:t>
      </w:r>
    </w:p>
    <w:p w14:paraId="2ED88A7A" w14:textId="77777777" w:rsidR="00D16870" w:rsidRDefault="00700BA3">
      <w:pPr>
        <w:numPr>
          <w:ilvl w:val="1"/>
          <w:numId w:val="12"/>
        </w:numPr>
        <w:spacing w:after="114" w:line="248" w:lineRule="auto"/>
        <w:ind w:right="263" w:hanging="360"/>
      </w:pPr>
      <w:r>
        <w:rPr>
          <w:rFonts w:ascii="Arial" w:eastAsia="Arial" w:hAnsi="Arial" w:cs="Arial"/>
          <w:sz w:val="24"/>
        </w:rPr>
        <w:t xml:space="preserve">The Army IT User Agreement will be re-signed annually, and the IA Training will be completed annually. </w:t>
      </w:r>
    </w:p>
    <w:p w14:paraId="44453EB1" w14:textId="77777777" w:rsidR="00D16870" w:rsidRDefault="00700BA3">
      <w:pPr>
        <w:numPr>
          <w:ilvl w:val="1"/>
          <w:numId w:val="12"/>
        </w:numPr>
        <w:spacing w:after="154" w:line="248" w:lineRule="auto"/>
        <w:ind w:right="263" w:hanging="360"/>
      </w:pPr>
      <w:r>
        <w:rPr>
          <w:rFonts w:ascii="Arial" w:eastAsia="Arial" w:hAnsi="Arial" w:cs="Arial"/>
          <w:sz w:val="24"/>
        </w:rPr>
        <w:t xml:space="preserve">The Army IT User Agreement and IA Training will also be repeated if assigned to another contract. The current Army IT User Agreement is not allowed to </w:t>
      </w:r>
      <w:proofErr w:type="gramStart"/>
      <w:r>
        <w:rPr>
          <w:rFonts w:ascii="Arial" w:eastAsia="Arial" w:hAnsi="Arial" w:cs="Arial"/>
          <w:sz w:val="24"/>
        </w:rPr>
        <w:t>roll-over</w:t>
      </w:r>
      <w:proofErr w:type="gramEnd"/>
      <w:r>
        <w:rPr>
          <w:rFonts w:ascii="Arial" w:eastAsia="Arial" w:hAnsi="Arial" w:cs="Arial"/>
          <w:sz w:val="24"/>
        </w:rPr>
        <w:t xml:space="preserve"> to a new contract. </w:t>
      </w:r>
    </w:p>
    <w:p w14:paraId="2F82D402" w14:textId="77777777" w:rsidR="00D16870" w:rsidRDefault="00700BA3">
      <w:pPr>
        <w:numPr>
          <w:ilvl w:val="0"/>
          <w:numId w:val="12"/>
        </w:numPr>
        <w:spacing w:after="8" w:line="255" w:lineRule="auto"/>
        <w:ind w:right="263" w:hanging="360"/>
      </w:pPr>
      <w:r>
        <w:rPr>
          <w:rFonts w:ascii="Arial" w:eastAsia="Arial" w:hAnsi="Arial" w:cs="Arial"/>
          <w:sz w:val="24"/>
        </w:rPr>
        <w:t xml:space="preserve">The COR/Sponsor and UAM will continue the process and grant the user the “TAVC Universal Role” to allow the User access to the TAV-C Training Library via the </w:t>
      </w:r>
    </w:p>
    <w:p w14:paraId="490C240C" w14:textId="77777777" w:rsidR="00D16870" w:rsidRDefault="00700BA3">
      <w:pPr>
        <w:spacing w:after="114" w:line="248" w:lineRule="auto"/>
        <w:ind w:left="730" w:right="263" w:hanging="10"/>
      </w:pPr>
      <w:r>
        <w:rPr>
          <w:rFonts w:ascii="Arial" w:eastAsia="Arial" w:hAnsi="Arial" w:cs="Arial"/>
          <w:sz w:val="24"/>
        </w:rPr>
        <w:t xml:space="preserve">TAV-C Portal </w:t>
      </w:r>
    </w:p>
    <w:p w14:paraId="71CFB999" w14:textId="77777777" w:rsidR="00D16870" w:rsidRDefault="00700BA3">
      <w:pPr>
        <w:numPr>
          <w:ilvl w:val="1"/>
          <w:numId w:val="12"/>
        </w:numPr>
        <w:spacing w:after="114" w:line="248" w:lineRule="auto"/>
        <w:ind w:right="263" w:hanging="360"/>
      </w:pPr>
      <w:r>
        <w:rPr>
          <w:rFonts w:ascii="Arial" w:eastAsia="Arial" w:hAnsi="Arial" w:cs="Arial"/>
          <w:sz w:val="24"/>
        </w:rPr>
        <w:t xml:space="preserve">Users must complete appropriate TAV-C functional web-based training courses. See </w:t>
      </w:r>
      <w:r>
        <w:rPr>
          <w:rFonts w:ascii="Arial" w:eastAsia="Arial" w:hAnsi="Arial" w:cs="Arial"/>
          <w:color w:val="0000FF"/>
          <w:sz w:val="24"/>
          <w:u w:val="single" w:color="0000FF"/>
        </w:rPr>
        <w:t>TAV-C Portal User Role to Training Course Matrix</w:t>
      </w:r>
      <w:r>
        <w:rPr>
          <w:rFonts w:ascii="Arial" w:eastAsia="Arial" w:hAnsi="Arial" w:cs="Arial"/>
          <w:sz w:val="24"/>
        </w:rPr>
        <w:t xml:space="preserve"> for further guidance. </w:t>
      </w:r>
    </w:p>
    <w:p w14:paraId="4910093C" w14:textId="77777777" w:rsidR="00D16870" w:rsidRDefault="00700BA3">
      <w:pPr>
        <w:numPr>
          <w:ilvl w:val="1"/>
          <w:numId w:val="12"/>
        </w:numPr>
        <w:spacing w:after="114" w:line="248" w:lineRule="auto"/>
        <w:ind w:right="263" w:hanging="360"/>
      </w:pPr>
      <w:proofErr w:type="gramStart"/>
      <w:r>
        <w:rPr>
          <w:rFonts w:ascii="Arial" w:eastAsia="Arial" w:hAnsi="Arial" w:cs="Arial"/>
          <w:sz w:val="24"/>
        </w:rPr>
        <w:t>User</w:t>
      </w:r>
      <w:proofErr w:type="gramEnd"/>
      <w:r>
        <w:rPr>
          <w:rFonts w:ascii="Arial" w:eastAsia="Arial" w:hAnsi="Arial" w:cs="Arial"/>
          <w:sz w:val="24"/>
        </w:rPr>
        <w:t xml:space="preserve"> will send their TAV-C training certifications to their COR/Sponsor to be sent to the UAM for final LMP functional security role (FSR) access provisions. </w:t>
      </w:r>
    </w:p>
    <w:p w14:paraId="073F16F2" w14:textId="77777777" w:rsidR="00D16870" w:rsidRDefault="00700BA3">
      <w:pPr>
        <w:numPr>
          <w:ilvl w:val="0"/>
          <w:numId w:val="12"/>
        </w:numPr>
        <w:spacing w:after="0" w:line="248" w:lineRule="auto"/>
        <w:ind w:right="263" w:hanging="360"/>
      </w:pPr>
      <w:r>
        <w:rPr>
          <w:rFonts w:ascii="Arial" w:eastAsia="Arial" w:hAnsi="Arial" w:cs="Arial"/>
          <w:sz w:val="24"/>
        </w:rPr>
        <w:t xml:space="preserve">Once LMP account is updated and FSRs are assigned, the User can begin using the TAV-C Portal with their ICAM Account Username, Password and MFA. </w:t>
      </w:r>
    </w:p>
    <w:p w14:paraId="1A5FF4B8" w14:textId="77777777" w:rsidR="00D16870" w:rsidRDefault="00700BA3">
      <w:pPr>
        <w:spacing w:after="121"/>
      </w:pPr>
      <w:r>
        <w:rPr>
          <w:rFonts w:ascii="Arial" w:eastAsia="Arial" w:hAnsi="Arial" w:cs="Arial"/>
          <w:sz w:val="24"/>
        </w:rPr>
        <w:t xml:space="preserve"> </w:t>
      </w:r>
    </w:p>
    <w:p w14:paraId="6E3BF029" w14:textId="77777777" w:rsidR="00D16870" w:rsidRDefault="00700BA3">
      <w:pPr>
        <w:pStyle w:val="Heading1"/>
        <w:spacing w:after="57"/>
        <w:ind w:left="96"/>
      </w:pPr>
      <w:bookmarkStart w:id="5" w:name="_Toc22027"/>
      <w:r>
        <w:t>Process Details – End User with CAC</w:t>
      </w:r>
      <w:r>
        <w:rPr>
          <w:u w:val="none"/>
        </w:rPr>
        <w:t xml:space="preserve"> </w:t>
      </w:r>
      <w:bookmarkEnd w:id="5"/>
    </w:p>
    <w:p w14:paraId="0C795361" w14:textId="77777777" w:rsidR="00D16870" w:rsidRDefault="00700BA3">
      <w:pPr>
        <w:spacing w:after="114" w:line="248" w:lineRule="auto"/>
        <w:ind w:left="111" w:right="263" w:hanging="10"/>
      </w:pPr>
      <w:r>
        <w:rPr>
          <w:rFonts w:ascii="Arial" w:eastAsia="Arial" w:hAnsi="Arial" w:cs="Arial"/>
          <w:sz w:val="24"/>
        </w:rPr>
        <w:t xml:space="preserve">TAV-C Portal Users who will be getting a CAC, or who have a CAC, should work with their designated UAM for guidance on getting an LMP account. This is an existing process. A signed company memo is still recommended for TAV-C CAC users, if they will only be using LMP for TAV-C purposes. </w:t>
      </w:r>
    </w:p>
    <w:p w14:paraId="258054BB" w14:textId="77777777" w:rsidR="00D16870" w:rsidRDefault="00700BA3">
      <w:pPr>
        <w:spacing w:after="114" w:line="248" w:lineRule="auto"/>
        <w:ind w:left="111" w:right="263" w:hanging="10"/>
      </w:pPr>
      <w:r>
        <w:rPr>
          <w:rFonts w:ascii="Arial" w:eastAsia="Arial" w:hAnsi="Arial" w:cs="Arial"/>
          <w:sz w:val="24"/>
        </w:rPr>
        <w:t xml:space="preserve">For initial guidance, refer to the process flow and steps below. </w:t>
      </w:r>
    </w:p>
    <w:p w14:paraId="473F4F04" w14:textId="77777777" w:rsidR="00D16870" w:rsidRDefault="00700BA3">
      <w:pPr>
        <w:spacing w:after="71"/>
        <w:ind w:right="315"/>
        <w:jc w:val="right"/>
      </w:pPr>
      <w:r>
        <w:rPr>
          <w:noProof/>
        </w:rPr>
        <w:lastRenderedPageBreak/>
        <w:drawing>
          <wp:inline distT="0" distB="0" distL="0" distR="0" wp14:anchorId="27B84B95" wp14:editId="64385477">
            <wp:extent cx="5845810" cy="3190875"/>
            <wp:effectExtent l="0" t="0" r="0" b="0"/>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37"/>
                    <a:stretch>
                      <a:fillRect/>
                    </a:stretch>
                  </pic:blipFill>
                  <pic:spPr>
                    <a:xfrm>
                      <a:off x="0" y="0"/>
                      <a:ext cx="5845810" cy="3190875"/>
                    </a:xfrm>
                    <a:prstGeom prst="rect">
                      <a:avLst/>
                    </a:prstGeom>
                  </pic:spPr>
                </pic:pic>
              </a:graphicData>
            </a:graphic>
          </wp:inline>
        </w:drawing>
      </w:r>
      <w:r>
        <w:rPr>
          <w:rFonts w:ascii="Arial" w:eastAsia="Arial" w:hAnsi="Arial" w:cs="Arial"/>
        </w:rPr>
        <w:t xml:space="preserve"> </w:t>
      </w:r>
    </w:p>
    <w:p w14:paraId="62C7386C" w14:textId="77777777" w:rsidR="00D16870" w:rsidRDefault="00700BA3">
      <w:pPr>
        <w:spacing w:after="114" w:line="248" w:lineRule="auto"/>
        <w:ind w:left="111" w:right="263" w:hanging="10"/>
      </w:pPr>
      <w:r>
        <w:rPr>
          <w:rFonts w:ascii="Arial" w:eastAsia="Arial" w:hAnsi="Arial" w:cs="Arial"/>
          <w:sz w:val="24"/>
        </w:rPr>
        <w:t xml:space="preserve">The steps below are needed to complete a System Authorization Access Request (SAAR) to grant LMP access. This is for CAC users only. NOTE: The SAAR form is subject to change; this is based off the form as of May 2022. </w:t>
      </w:r>
    </w:p>
    <w:p w14:paraId="0FCC7DA0" w14:textId="77777777" w:rsidR="00D16870" w:rsidRDefault="00700BA3">
      <w:pPr>
        <w:numPr>
          <w:ilvl w:val="0"/>
          <w:numId w:val="13"/>
        </w:numPr>
        <w:spacing w:after="5" w:line="249" w:lineRule="auto"/>
        <w:ind w:right="263" w:hanging="360"/>
      </w:pPr>
      <w:r>
        <w:rPr>
          <w:rFonts w:ascii="Arial" w:eastAsia="Arial" w:hAnsi="Arial" w:cs="Arial"/>
          <w:b/>
          <w:sz w:val="24"/>
        </w:rPr>
        <w:t>TAV</w:t>
      </w:r>
      <w:r>
        <w:rPr>
          <w:rFonts w:ascii="Arial" w:eastAsia="Arial" w:hAnsi="Arial" w:cs="Arial"/>
          <w:b/>
        </w:rPr>
        <w:t xml:space="preserve">-C Portal CAC end user </w:t>
      </w:r>
      <w:r>
        <w:rPr>
          <w:rFonts w:ascii="Arial" w:eastAsia="Arial" w:hAnsi="Arial" w:cs="Arial"/>
        </w:rPr>
        <w:t xml:space="preserve">completes blocks 1 through 16A of the of DD 2875 and </w:t>
      </w:r>
      <w:proofErr w:type="gramStart"/>
      <w:r>
        <w:rPr>
          <w:rFonts w:ascii="Arial" w:eastAsia="Arial" w:hAnsi="Arial" w:cs="Arial"/>
        </w:rPr>
        <w:t>submit</w:t>
      </w:r>
      <w:proofErr w:type="gramEnd"/>
      <w:r>
        <w:rPr>
          <w:rFonts w:ascii="Arial" w:eastAsia="Arial" w:hAnsi="Arial" w:cs="Arial"/>
        </w:rPr>
        <w:t xml:space="preserve"> to user UAM. </w:t>
      </w:r>
    </w:p>
    <w:p w14:paraId="32FC164D" w14:textId="77777777" w:rsidR="00D16870" w:rsidRDefault="00700BA3">
      <w:pPr>
        <w:numPr>
          <w:ilvl w:val="0"/>
          <w:numId w:val="13"/>
        </w:numPr>
        <w:spacing w:after="114" w:line="248" w:lineRule="auto"/>
        <w:ind w:right="263" w:hanging="360"/>
      </w:pPr>
      <w:r>
        <w:rPr>
          <w:rFonts w:ascii="Arial" w:eastAsia="Arial" w:hAnsi="Arial" w:cs="Arial"/>
          <w:b/>
          <w:sz w:val="24"/>
        </w:rPr>
        <w:t xml:space="preserve">Supervisor for CAC holders </w:t>
      </w:r>
      <w:r>
        <w:rPr>
          <w:rFonts w:ascii="Arial" w:eastAsia="Arial" w:hAnsi="Arial" w:cs="Arial"/>
          <w:sz w:val="24"/>
        </w:rPr>
        <w:t xml:space="preserve">completes blocks 17-17e of </w:t>
      </w:r>
      <w:proofErr w:type="gramStart"/>
      <w:r>
        <w:rPr>
          <w:rFonts w:ascii="Arial" w:eastAsia="Arial" w:hAnsi="Arial" w:cs="Arial"/>
          <w:sz w:val="24"/>
        </w:rPr>
        <w:t>the DD</w:t>
      </w:r>
      <w:proofErr w:type="gramEnd"/>
      <w:r>
        <w:rPr>
          <w:rFonts w:ascii="Arial" w:eastAsia="Arial" w:hAnsi="Arial" w:cs="Arial"/>
          <w:sz w:val="24"/>
        </w:rPr>
        <w:t xml:space="preserve"> 2875 and </w:t>
      </w:r>
      <w:proofErr w:type="gramStart"/>
      <w:r>
        <w:rPr>
          <w:rFonts w:ascii="Arial" w:eastAsia="Arial" w:hAnsi="Arial" w:cs="Arial"/>
          <w:sz w:val="24"/>
        </w:rPr>
        <w:t>submits</w:t>
      </w:r>
      <w:proofErr w:type="gramEnd"/>
      <w:r>
        <w:rPr>
          <w:rFonts w:ascii="Arial" w:eastAsia="Arial" w:hAnsi="Arial" w:cs="Arial"/>
          <w:sz w:val="24"/>
        </w:rPr>
        <w:t xml:space="preserve"> to </w:t>
      </w:r>
      <w:proofErr w:type="gramStart"/>
      <w:r>
        <w:rPr>
          <w:rFonts w:ascii="Arial" w:eastAsia="Arial" w:hAnsi="Arial" w:cs="Arial"/>
          <w:sz w:val="24"/>
        </w:rPr>
        <w:t>responsible Unit Security Manager</w:t>
      </w:r>
      <w:proofErr w:type="gramEnd"/>
      <w:r>
        <w:rPr>
          <w:rFonts w:ascii="Arial" w:eastAsia="Arial" w:hAnsi="Arial" w:cs="Arial"/>
          <w:sz w:val="24"/>
        </w:rPr>
        <w:t xml:space="preserve">. </w:t>
      </w:r>
    </w:p>
    <w:p w14:paraId="0BF06423" w14:textId="77777777" w:rsidR="00D16870" w:rsidRDefault="00700BA3">
      <w:pPr>
        <w:numPr>
          <w:ilvl w:val="0"/>
          <w:numId w:val="13"/>
        </w:numPr>
        <w:spacing w:after="114" w:line="248" w:lineRule="auto"/>
        <w:ind w:right="263" w:hanging="360"/>
      </w:pPr>
      <w:r>
        <w:rPr>
          <w:rFonts w:ascii="Arial" w:eastAsia="Arial" w:hAnsi="Arial" w:cs="Arial"/>
          <w:b/>
          <w:sz w:val="24"/>
        </w:rPr>
        <w:t xml:space="preserve">Unit Security Manager </w:t>
      </w:r>
      <w:r>
        <w:rPr>
          <w:rFonts w:ascii="Arial" w:eastAsia="Arial" w:hAnsi="Arial" w:cs="Arial"/>
          <w:sz w:val="24"/>
        </w:rPr>
        <w:t>completes blocks 22-</w:t>
      </w:r>
      <w:r>
        <w:rPr>
          <w:rFonts w:ascii="Arial" w:eastAsia="Arial" w:hAnsi="Arial" w:cs="Arial"/>
          <w:sz w:val="24"/>
        </w:rPr>
        <w:t xml:space="preserve">26 of DD 2875 &amp; and </w:t>
      </w:r>
      <w:proofErr w:type="gramStart"/>
      <w:r>
        <w:rPr>
          <w:rFonts w:ascii="Arial" w:eastAsia="Arial" w:hAnsi="Arial" w:cs="Arial"/>
          <w:sz w:val="24"/>
        </w:rPr>
        <w:t>return</w:t>
      </w:r>
      <w:proofErr w:type="gramEnd"/>
      <w:r>
        <w:rPr>
          <w:rFonts w:ascii="Arial" w:eastAsia="Arial" w:hAnsi="Arial" w:cs="Arial"/>
          <w:sz w:val="24"/>
        </w:rPr>
        <w:t xml:space="preserve"> to requester. </w:t>
      </w:r>
    </w:p>
    <w:p w14:paraId="203E563A" w14:textId="77777777" w:rsidR="00D16870" w:rsidRDefault="00700BA3">
      <w:pPr>
        <w:numPr>
          <w:ilvl w:val="0"/>
          <w:numId w:val="13"/>
        </w:numPr>
        <w:spacing w:after="167" w:line="248" w:lineRule="auto"/>
        <w:ind w:right="263" w:hanging="360"/>
      </w:pPr>
      <w:r>
        <w:rPr>
          <w:rFonts w:ascii="Arial" w:eastAsia="Arial" w:hAnsi="Arial" w:cs="Arial"/>
          <w:b/>
          <w:sz w:val="24"/>
        </w:rPr>
        <w:t xml:space="preserve">Site Information System Security Officer (ISSO) </w:t>
      </w:r>
      <w:r>
        <w:rPr>
          <w:rFonts w:ascii="Arial" w:eastAsia="Arial" w:hAnsi="Arial" w:cs="Arial"/>
          <w:sz w:val="24"/>
        </w:rPr>
        <w:t xml:space="preserve">completes blocks 19 – 19c of DD 2875 and returns to the requester. </w:t>
      </w:r>
    </w:p>
    <w:p w14:paraId="127EBBCD" w14:textId="77777777" w:rsidR="00D16870" w:rsidRDefault="00700BA3">
      <w:pPr>
        <w:numPr>
          <w:ilvl w:val="0"/>
          <w:numId w:val="13"/>
        </w:numPr>
        <w:spacing w:after="0" w:line="248" w:lineRule="auto"/>
        <w:ind w:right="263" w:hanging="360"/>
      </w:pPr>
      <w:r>
        <w:rPr>
          <w:rFonts w:ascii="Arial" w:eastAsia="Arial" w:hAnsi="Arial" w:cs="Arial"/>
          <w:b/>
          <w:sz w:val="24"/>
        </w:rPr>
        <w:t xml:space="preserve">Site UAMs </w:t>
      </w:r>
      <w:r>
        <w:rPr>
          <w:rFonts w:ascii="Arial" w:eastAsia="Arial" w:hAnsi="Arial" w:cs="Arial"/>
          <w:sz w:val="24"/>
        </w:rPr>
        <w:t xml:space="preserve">receive the completed SAAR form and add it to the user’s LMP account once the account is created. </w:t>
      </w:r>
    </w:p>
    <w:p w14:paraId="22F75AF3" w14:textId="77777777" w:rsidR="00D16870" w:rsidRDefault="00700BA3">
      <w:pPr>
        <w:spacing w:after="98"/>
      </w:pPr>
      <w:r>
        <w:rPr>
          <w:rFonts w:ascii="Arial" w:eastAsia="Arial" w:hAnsi="Arial" w:cs="Arial"/>
          <w:sz w:val="24"/>
        </w:rPr>
        <w:t xml:space="preserve"> </w:t>
      </w:r>
    </w:p>
    <w:p w14:paraId="0668EDF4" w14:textId="77777777" w:rsidR="00D16870" w:rsidRDefault="00700BA3">
      <w:pPr>
        <w:spacing w:after="186" w:line="248" w:lineRule="auto"/>
        <w:ind w:left="355" w:right="263" w:hanging="10"/>
      </w:pPr>
      <w:r>
        <w:rPr>
          <w:rFonts w:ascii="Arial" w:eastAsia="Arial" w:hAnsi="Arial" w:cs="Arial"/>
          <w:sz w:val="24"/>
        </w:rPr>
        <w:t xml:space="preserve">Please note that the following requirements will be completed annually: </w:t>
      </w:r>
    </w:p>
    <w:p w14:paraId="027D5CAC" w14:textId="77777777" w:rsidR="00D16870" w:rsidRDefault="00700BA3">
      <w:pPr>
        <w:numPr>
          <w:ilvl w:val="1"/>
          <w:numId w:val="13"/>
        </w:numPr>
        <w:spacing w:after="74" w:line="248" w:lineRule="auto"/>
        <w:ind w:right="263" w:hanging="360"/>
      </w:pPr>
      <w:r>
        <w:rPr>
          <w:rFonts w:ascii="Arial" w:eastAsia="Arial" w:hAnsi="Arial" w:cs="Arial"/>
          <w:sz w:val="24"/>
        </w:rPr>
        <w:t xml:space="preserve">Complete the Information Assurance/Cyber Awareness (IA/CA) Training @ </w:t>
      </w:r>
      <w:hyperlink r:id="rId38">
        <w:r>
          <w:rPr>
            <w:rFonts w:ascii="Arial" w:eastAsia="Arial" w:hAnsi="Arial" w:cs="Arial"/>
            <w:color w:val="0000FF"/>
            <w:sz w:val="24"/>
            <w:u w:val="single" w:color="0000FF"/>
          </w:rPr>
          <w:t>https://cs.signal.army.mil/</w:t>
        </w:r>
      </w:hyperlink>
      <w:hyperlink r:id="rId39">
        <w:r>
          <w:rPr>
            <w:rFonts w:ascii="Arial" w:eastAsia="Arial" w:hAnsi="Arial" w:cs="Arial"/>
            <w:sz w:val="24"/>
          </w:rPr>
          <w:t xml:space="preserve"> </w:t>
        </w:r>
      </w:hyperlink>
      <w:r>
        <w:rPr>
          <w:rFonts w:ascii="Wingdings" w:eastAsia="Wingdings" w:hAnsi="Wingdings" w:cs="Wingdings"/>
          <w:sz w:val="24"/>
        </w:rPr>
        <w:t>→</w:t>
      </w:r>
      <w:r>
        <w:rPr>
          <w:rFonts w:ascii="Arial" w:eastAsia="Arial" w:hAnsi="Arial" w:cs="Arial"/>
          <w:sz w:val="24"/>
        </w:rPr>
        <w:t xml:space="preserve"> Click on the link to </w:t>
      </w:r>
      <w:r>
        <w:rPr>
          <w:rFonts w:ascii="Arial" w:eastAsia="Arial" w:hAnsi="Arial" w:cs="Arial"/>
          <w:b/>
          <w:sz w:val="24"/>
        </w:rPr>
        <w:t xml:space="preserve">Cyber Awareness Training </w:t>
      </w:r>
      <w:r>
        <w:rPr>
          <w:rFonts w:ascii="Arial" w:eastAsia="Arial" w:hAnsi="Arial" w:cs="Arial"/>
          <w:sz w:val="24"/>
        </w:rPr>
        <w:t xml:space="preserve">(CAC login required) </w:t>
      </w:r>
      <w:r>
        <w:rPr>
          <w:rFonts w:ascii="Arial" w:eastAsia="Arial" w:hAnsi="Arial" w:cs="Arial"/>
          <w:sz w:val="28"/>
        </w:rPr>
        <w:t xml:space="preserve"> </w:t>
      </w:r>
    </w:p>
    <w:p w14:paraId="1E58DA59" w14:textId="77777777" w:rsidR="00D16870" w:rsidRDefault="00700BA3">
      <w:pPr>
        <w:numPr>
          <w:ilvl w:val="1"/>
          <w:numId w:val="13"/>
        </w:numPr>
        <w:spacing w:after="52" w:line="248" w:lineRule="auto"/>
        <w:ind w:right="263" w:hanging="360"/>
      </w:pPr>
      <w:r>
        <w:rPr>
          <w:rFonts w:ascii="Arial" w:eastAsia="Arial" w:hAnsi="Arial" w:cs="Arial"/>
          <w:sz w:val="24"/>
        </w:rPr>
        <w:t xml:space="preserve">Digitally signed Army IT User Agreement @ </w:t>
      </w:r>
      <w:hyperlink r:id="rId40">
        <w:r>
          <w:rPr>
            <w:rFonts w:ascii="Arial" w:eastAsia="Arial" w:hAnsi="Arial" w:cs="Arial"/>
            <w:color w:val="0000FF"/>
            <w:sz w:val="24"/>
            <w:u w:val="single" w:color="0000FF"/>
          </w:rPr>
          <w:t>https://cs.signal.army.mil/</w:t>
        </w:r>
      </w:hyperlink>
      <w:hyperlink r:id="rId41">
        <w:r>
          <w:rPr>
            <w:rFonts w:ascii="Arial" w:eastAsia="Arial" w:hAnsi="Arial" w:cs="Arial"/>
            <w:sz w:val="24"/>
          </w:rPr>
          <w:t xml:space="preserve"> </w:t>
        </w:r>
      </w:hyperlink>
      <w:r>
        <w:rPr>
          <w:rFonts w:ascii="Wingdings" w:eastAsia="Wingdings" w:hAnsi="Wingdings" w:cs="Wingdings"/>
          <w:sz w:val="24"/>
        </w:rPr>
        <w:t>→</w:t>
      </w:r>
      <w:r>
        <w:rPr>
          <w:rFonts w:ascii="Arial" w:eastAsia="Arial" w:hAnsi="Arial" w:cs="Arial"/>
          <w:sz w:val="24"/>
        </w:rPr>
        <w:t xml:space="preserve"> Click on the link to the </w:t>
      </w:r>
      <w:r>
        <w:rPr>
          <w:rFonts w:ascii="Arial" w:eastAsia="Arial" w:hAnsi="Arial" w:cs="Arial"/>
          <w:b/>
          <w:sz w:val="24"/>
        </w:rPr>
        <w:t xml:space="preserve">Mandated Army IT User Agreement </w:t>
      </w:r>
      <w:r>
        <w:rPr>
          <w:rFonts w:ascii="Arial" w:eastAsia="Arial" w:hAnsi="Arial" w:cs="Arial"/>
          <w:sz w:val="24"/>
        </w:rPr>
        <w:t xml:space="preserve">(CAC login required) </w:t>
      </w:r>
    </w:p>
    <w:p w14:paraId="51BD5416" w14:textId="77777777" w:rsidR="00D16870" w:rsidRDefault="00700BA3">
      <w:pPr>
        <w:spacing w:after="0"/>
      </w:pPr>
      <w:r>
        <w:rPr>
          <w:rFonts w:ascii="Arial" w:eastAsia="Arial" w:hAnsi="Arial" w:cs="Arial"/>
        </w:rPr>
        <w:t xml:space="preserve"> </w:t>
      </w:r>
      <w:r>
        <w:rPr>
          <w:rFonts w:ascii="Arial" w:eastAsia="Arial" w:hAnsi="Arial" w:cs="Arial"/>
        </w:rPr>
        <w:tab/>
      </w:r>
      <w:r>
        <w:rPr>
          <w:rFonts w:ascii="Arial" w:eastAsia="Arial" w:hAnsi="Arial" w:cs="Arial"/>
          <w:b/>
          <w:sz w:val="28"/>
        </w:rPr>
        <w:t xml:space="preserve"> </w:t>
      </w:r>
      <w:r>
        <w:br w:type="page"/>
      </w:r>
    </w:p>
    <w:p w14:paraId="674FB2F8" w14:textId="77777777" w:rsidR="00D16870" w:rsidRDefault="00700BA3">
      <w:pPr>
        <w:pStyle w:val="Heading1"/>
        <w:ind w:left="96"/>
      </w:pPr>
      <w:bookmarkStart w:id="6" w:name="_Toc22028"/>
      <w:r>
        <w:lastRenderedPageBreak/>
        <w:t>TAV-C Portal User Role to Training Course Matrix</w:t>
      </w:r>
      <w:r>
        <w:rPr>
          <w:u w:val="none"/>
        </w:rPr>
        <w:t xml:space="preserve"> </w:t>
      </w:r>
      <w:bookmarkEnd w:id="6"/>
    </w:p>
    <w:p w14:paraId="7791D245" w14:textId="77777777" w:rsidR="00D16870" w:rsidRDefault="00700BA3">
      <w:pPr>
        <w:spacing w:after="0"/>
        <w:ind w:left="720"/>
      </w:pPr>
      <w:r>
        <w:rPr>
          <w:rFonts w:ascii="Arial" w:eastAsia="Arial" w:hAnsi="Arial" w:cs="Arial"/>
          <w:b/>
        </w:rPr>
        <w:t xml:space="preserve"> </w:t>
      </w:r>
    </w:p>
    <w:p w14:paraId="303C9CC6" w14:textId="77777777" w:rsidR="00D16870" w:rsidRDefault="00700BA3">
      <w:pPr>
        <w:spacing w:after="139"/>
        <w:ind w:left="-6" w:right="-7"/>
      </w:pPr>
      <w:r>
        <w:rPr>
          <w:noProof/>
        </w:rPr>
        <mc:AlternateContent>
          <mc:Choice Requires="wpg">
            <w:drawing>
              <wp:inline distT="0" distB="0" distL="0" distR="0" wp14:anchorId="600D420E" wp14:editId="77ABF158">
                <wp:extent cx="6176010" cy="1413764"/>
                <wp:effectExtent l="0" t="0" r="0" b="0"/>
                <wp:docPr id="19671" name="Group 19671"/>
                <wp:cNvGraphicFramePr/>
                <a:graphic xmlns:a="http://schemas.openxmlformats.org/drawingml/2006/main">
                  <a:graphicData uri="http://schemas.microsoft.com/office/word/2010/wordprocessingGroup">
                    <wpg:wgp>
                      <wpg:cNvGrpSpPr/>
                      <wpg:grpSpPr>
                        <a:xfrm>
                          <a:off x="0" y="0"/>
                          <a:ext cx="6176010" cy="1413764"/>
                          <a:chOff x="0" y="0"/>
                          <a:chExt cx="6176010" cy="1413764"/>
                        </a:xfrm>
                      </wpg:grpSpPr>
                      <wps:wsp>
                        <wps:cNvPr id="1268" name="Rectangle 1268"/>
                        <wps:cNvSpPr/>
                        <wps:spPr>
                          <a:xfrm>
                            <a:off x="3607" y="186548"/>
                            <a:ext cx="51809" cy="207922"/>
                          </a:xfrm>
                          <a:prstGeom prst="rect">
                            <a:avLst/>
                          </a:prstGeom>
                          <a:ln>
                            <a:noFill/>
                          </a:ln>
                        </wps:spPr>
                        <wps:txbx>
                          <w:txbxContent>
                            <w:p w14:paraId="6B697FB9" w14:textId="77777777" w:rsidR="00D16870" w:rsidRDefault="00700BA3">
                              <w:r>
                                <w:rPr>
                                  <w:rFonts w:ascii="Arial" w:eastAsia="Arial" w:hAnsi="Arial" w:cs="Arial"/>
                                </w:rPr>
                                <w:t xml:space="preserve"> </w:t>
                              </w:r>
                            </w:p>
                          </w:txbxContent>
                        </wps:txbx>
                        <wps:bodyPr horzOverflow="overflow" vert="horz" lIns="0" tIns="0" rIns="0" bIns="0" rtlCol="0">
                          <a:noAutofit/>
                        </wps:bodyPr>
                      </wps:wsp>
                      <wps:wsp>
                        <wps:cNvPr id="1269" name="Rectangle 1269"/>
                        <wps:cNvSpPr/>
                        <wps:spPr>
                          <a:xfrm>
                            <a:off x="3607" y="350775"/>
                            <a:ext cx="56314" cy="226002"/>
                          </a:xfrm>
                          <a:prstGeom prst="rect">
                            <a:avLst/>
                          </a:prstGeom>
                          <a:ln>
                            <a:noFill/>
                          </a:ln>
                        </wps:spPr>
                        <wps:txbx>
                          <w:txbxContent>
                            <w:p w14:paraId="7A2FA557" w14:textId="77777777" w:rsidR="00D16870" w:rsidRDefault="00700BA3">
                              <w:r>
                                <w:rPr>
                                  <w:rFonts w:ascii="Arial" w:eastAsia="Arial" w:hAnsi="Arial" w:cs="Arial"/>
                                  <w:sz w:val="24"/>
                                </w:rPr>
                                <w:t xml:space="preserve"> </w:t>
                              </w:r>
                            </w:p>
                          </w:txbxContent>
                        </wps:txbx>
                        <wps:bodyPr horzOverflow="overflow" vert="horz" lIns="0" tIns="0" rIns="0" bIns="0" rtlCol="0">
                          <a:noAutofit/>
                        </wps:bodyPr>
                      </wps:wsp>
                      <wps:wsp>
                        <wps:cNvPr id="1270" name="Rectangle 1270"/>
                        <wps:cNvSpPr/>
                        <wps:spPr>
                          <a:xfrm>
                            <a:off x="3607" y="530606"/>
                            <a:ext cx="56314" cy="226002"/>
                          </a:xfrm>
                          <a:prstGeom prst="rect">
                            <a:avLst/>
                          </a:prstGeom>
                          <a:ln>
                            <a:noFill/>
                          </a:ln>
                        </wps:spPr>
                        <wps:txbx>
                          <w:txbxContent>
                            <w:p w14:paraId="09B4B791" w14:textId="77777777" w:rsidR="00D16870" w:rsidRDefault="00700BA3">
                              <w:r>
                                <w:rPr>
                                  <w:rFonts w:ascii="Arial" w:eastAsia="Arial" w:hAnsi="Arial" w:cs="Arial"/>
                                  <w:sz w:val="24"/>
                                </w:rPr>
                                <w:t xml:space="preserve"> </w:t>
                              </w:r>
                            </w:p>
                          </w:txbxContent>
                        </wps:txbx>
                        <wps:bodyPr horzOverflow="overflow" vert="horz" lIns="0" tIns="0" rIns="0" bIns="0" rtlCol="0">
                          <a:noAutofit/>
                        </wps:bodyPr>
                      </wps:wsp>
                      <wps:wsp>
                        <wps:cNvPr id="1271" name="Rectangle 1271"/>
                        <wps:cNvSpPr/>
                        <wps:spPr>
                          <a:xfrm>
                            <a:off x="3607" y="708914"/>
                            <a:ext cx="56314" cy="226002"/>
                          </a:xfrm>
                          <a:prstGeom prst="rect">
                            <a:avLst/>
                          </a:prstGeom>
                          <a:ln>
                            <a:noFill/>
                          </a:ln>
                        </wps:spPr>
                        <wps:txbx>
                          <w:txbxContent>
                            <w:p w14:paraId="2509F8CD" w14:textId="77777777" w:rsidR="00D16870" w:rsidRDefault="00700BA3">
                              <w:r>
                                <w:rPr>
                                  <w:rFonts w:ascii="Arial" w:eastAsia="Arial" w:hAnsi="Arial" w:cs="Arial"/>
                                  <w:sz w:val="24"/>
                                </w:rPr>
                                <w:t xml:space="preserve"> </w:t>
                              </w:r>
                            </w:p>
                          </w:txbxContent>
                        </wps:txbx>
                        <wps:bodyPr horzOverflow="overflow" vert="horz" lIns="0" tIns="0" rIns="0" bIns="0" rtlCol="0">
                          <a:noAutofit/>
                        </wps:bodyPr>
                      </wps:wsp>
                      <wps:wsp>
                        <wps:cNvPr id="1272" name="Rectangle 1272"/>
                        <wps:cNvSpPr/>
                        <wps:spPr>
                          <a:xfrm>
                            <a:off x="3607" y="887223"/>
                            <a:ext cx="56314" cy="226002"/>
                          </a:xfrm>
                          <a:prstGeom prst="rect">
                            <a:avLst/>
                          </a:prstGeom>
                          <a:ln>
                            <a:noFill/>
                          </a:ln>
                        </wps:spPr>
                        <wps:txbx>
                          <w:txbxContent>
                            <w:p w14:paraId="6646019E" w14:textId="77777777" w:rsidR="00D16870" w:rsidRDefault="00700BA3">
                              <w:r>
                                <w:rPr>
                                  <w:rFonts w:ascii="Arial" w:eastAsia="Arial" w:hAnsi="Arial" w:cs="Arial"/>
                                  <w:sz w:val="24"/>
                                </w:rPr>
                                <w:t xml:space="preserve"> </w:t>
                              </w:r>
                            </w:p>
                          </w:txbxContent>
                        </wps:txbx>
                        <wps:bodyPr horzOverflow="overflow" vert="horz" lIns="0" tIns="0" rIns="0" bIns="0" rtlCol="0">
                          <a:noAutofit/>
                        </wps:bodyPr>
                      </wps:wsp>
                      <wps:wsp>
                        <wps:cNvPr id="1273" name="Rectangle 1273"/>
                        <wps:cNvSpPr/>
                        <wps:spPr>
                          <a:xfrm>
                            <a:off x="3607" y="1065530"/>
                            <a:ext cx="56314" cy="226002"/>
                          </a:xfrm>
                          <a:prstGeom prst="rect">
                            <a:avLst/>
                          </a:prstGeom>
                          <a:ln>
                            <a:noFill/>
                          </a:ln>
                        </wps:spPr>
                        <wps:txbx>
                          <w:txbxContent>
                            <w:p w14:paraId="2182A285" w14:textId="77777777" w:rsidR="00D16870" w:rsidRDefault="00700BA3">
                              <w:r>
                                <w:rPr>
                                  <w:rFonts w:ascii="Arial" w:eastAsia="Arial" w:hAnsi="Arial" w:cs="Arial"/>
                                  <w:sz w:val="24"/>
                                </w:rPr>
                                <w:t xml:space="preserve"> </w:t>
                              </w:r>
                            </w:p>
                          </w:txbxContent>
                        </wps:txbx>
                        <wps:bodyPr horzOverflow="overflow" vert="horz" lIns="0" tIns="0" rIns="0" bIns="0" rtlCol="0">
                          <a:noAutofit/>
                        </wps:bodyPr>
                      </wps:wsp>
                      <wps:wsp>
                        <wps:cNvPr id="1274" name="Rectangle 1274"/>
                        <wps:cNvSpPr/>
                        <wps:spPr>
                          <a:xfrm>
                            <a:off x="3607" y="1243838"/>
                            <a:ext cx="56314" cy="226002"/>
                          </a:xfrm>
                          <a:prstGeom prst="rect">
                            <a:avLst/>
                          </a:prstGeom>
                          <a:ln>
                            <a:noFill/>
                          </a:ln>
                        </wps:spPr>
                        <wps:txbx>
                          <w:txbxContent>
                            <w:p w14:paraId="6EFF966E" w14:textId="77777777" w:rsidR="00D16870" w:rsidRDefault="00700BA3">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409" name="Picture 1409"/>
                          <pic:cNvPicPr/>
                        </pic:nvPicPr>
                        <pic:blipFill>
                          <a:blip r:embed="rId42"/>
                          <a:stretch>
                            <a:fillRect/>
                          </a:stretch>
                        </pic:blipFill>
                        <pic:spPr>
                          <a:xfrm>
                            <a:off x="0" y="0"/>
                            <a:ext cx="6176010" cy="1371600"/>
                          </a:xfrm>
                          <a:prstGeom prst="rect">
                            <a:avLst/>
                          </a:prstGeom>
                        </pic:spPr>
                      </pic:pic>
                    </wpg:wgp>
                  </a:graphicData>
                </a:graphic>
              </wp:inline>
            </w:drawing>
          </mc:Choice>
          <mc:Fallback xmlns:a="http://schemas.openxmlformats.org/drawingml/2006/main">
            <w:pict>
              <v:group id="Group 19671" style="width:486.3pt;height:111.32pt;mso-position-horizontal-relative:char;mso-position-vertical-relative:line" coordsize="61760,14137">
                <v:rect id="Rectangle 1268" style="position:absolute;width:518;height:2079;left:36;top:1865;" filled="f" stroked="f">
                  <v:textbox inset="0,0,0,0">
                    <w:txbxContent>
                      <w:p>
                        <w:pPr>
                          <w:spacing w:before="0" w:after="160" w:line="259" w:lineRule="auto"/>
                        </w:pPr>
                        <w:r>
                          <w:rPr>
                            <w:rFonts w:cs="Arial" w:hAnsi="Arial" w:eastAsia="Arial" w:ascii="Arial"/>
                            <w:sz w:val="22"/>
                          </w:rPr>
                          <w:t xml:space="preserve"> </w:t>
                        </w:r>
                      </w:p>
                    </w:txbxContent>
                  </v:textbox>
                </v:rect>
                <v:rect id="Rectangle 1269" style="position:absolute;width:563;height:2260;left:36;top:3507;" filled="f" stroked="f">
                  <v:textbox inset="0,0,0,0">
                    <w:txbxContent>
                      <w:p>
                        <w:pPr>
                          <w:spacing w:before="0" w:after="160" w:line="259" w:lineRule="auto"/>
                        </w:pPr>
                        <w:r>
                          <w:rPr>
                            <w:rFonts w:cs="Arial" w:hAnsi="Arial" w:eastAsia="Arial" w:ascii="Arial"/>
                            <w:sz w:val="24"/>
                          </w:rPr>
                          <w:t xml:space="preserve"> </w:t>
                        </w:r>
                      </w:p>
                    </w:txbxContent>
                  </v:textbox>
                </v:rect>
                <v:rect id="Rectangle 1270" style="position:absolute;width:563;height:2260;left:36;top:5306;" filled="f" stroked="f">
                  <v:textbox inset="0,0,0,0">
                    <w:txbxContent>
                      <w:p>
                        <w:pPr>
                          <w:spacing w:before="0" w:after="160" w:line="259" w:lineRule="auto"/>
                        </w:pPr>
                        <w:r>
                          <w:rPr>
                            <w:rFonts w:cs="Arial" w:hAnsi="Arial" w:eastAsia="Arial" w:ascii="Arial"/>
                            <w:sz w:val="24"/>
                          </w:rPr>
                          <w:t xml:space="preserve"> </w:t>
                        </w:r>
                      </w:p>
                    </w:txbxContent>
                  </v:textbox>
                </v:rect>
                <v:rect id="Rectangle 1271" style="position:absolute;width:563;height:2260;left:36;top:7089;" filled="f" stroked="f">
                  <v:textbox inset="0,0,0,0">
                    <w:txbxContent>
                      <w:p>
                        <w:pPr>
                          <w:spacing w:before="0" w:after="160" w:line="259" w:lineRule="auto"/>
                        </w:pPr>
                        <w:r>
                          <w:rPr>
                            <w:rFonts w:cs="Arial" w:hAnsi="Arial" w:eastAsia="Arial" w:ascii="Arial"/>
                            <w:sz w:val="24"/>
                          </w:rPr>
                          <w:t xml:space="preserve"> </w:t>
                        </w:r>
                      </w:p>
                    </w:txbxContent>
                  </v:textbox>
                </v:rect>
                <v:rect id="Rectangle 1272" style="position:absolute;width:563;height:2260;left:36;top:8872;" filled="f" stroked="f">
                  <v:textbox inset="0,0,0,0">
                    <w:txbxContent>
                      <w:p>
                        <w:pPr>
                          <w:spacing w:before="0" w:after="160" w:line="259" w:lineRule="auto"/>
                        </w:pPr>
                        <w:r>
                          <w:rPr>
                            <w:rFonts w:cs="Arial" w:hAnsi="Arial" w:eastAsia="Arial" w:ascii="Arial"/>
                            <w:sz w:val="24"/>
                          </w:rPr>
                          <w:t xml:space="preserve"> </w:t>
                        </w:r>
                      </w:p>
                    </w:txbxContent>
                  </v:textbox>
                </v:rect>
                <v:rect id="Rectangle 1273" style="position:absolute;width:563;height:2260;left:36;top:10655;" filled="f" stroked="f">
                  <v:textbox inset="0,0,0,0">
                    <w:txbxContent>
                      <w:p>
                        <w:pPr>
                          <w:spacing w:before="0" w:after="160" w:line="259" w:lineRule="auto"/>
                        </w:pPr>
                        <w:r>
                          <w:rPr>
                            <w:rFonts w:cs="Arial" w:hAnsi="Arial" w:eastAsia="Arial" w:ascii="Arial"/>
                            <w:sz w:val="24"/>
                          </w:rPr>
                          <w:t xml:space="preserve"> </w:t>
                        </w:r>
                      </w:p>
                    </w:txbxContent>
                  </v:textbox>
                </v:rect>
                <v:rect id="Rectangle 1274" style="position:absolute;width:563;height:2260;left:36;top:12438;" filled="f" stroked="f">
                  <v:textbox inset="0,0,0,0">
                    <w:txbxContent>
                      <w:p>
                        <w:pPr>
                          <w:spacing w:before="0" w:after="160" w:line="259" w:lineRule="auto"/>
                        </w:pPr>
                        <w:r>
                          <w:rPr>
                            <w:rFonts w:cs="Arial" w:hAnsi="Arial" w:eastAsia="Arial" w:ascii="Arial"/>
                            <w:sz w:val="24"/>
                          </w:rPr>
                          <w:t xml:space="preserve"> </w:t>
                        </w:r>
                      </w:p>
                    </w:txbxContent>
                  </v:textbox>
                </v:rect>
                <v:shape id="Picture 1409" style="position:absolute;width:61760;height:13716;left:0;top:0;" filled="f">
                  <v:imagedata r:id="rId43"/>
                </v:shape>
              </v:group>
            </w:pict>
          </mc:Fallback>
        </mc:AlternateContent>
      </w:r>
      <w:r>
        <w:rPr>
          <w:rFonts w:ascii="Arial" w:eastAsia="Arial" w:hAnsi="Arial" w:cs="Arial"/>
          <w:b/>
        </w:rPr>
        <w:t xml:space="preserve"> </w:t>
      </w:r>
    </w:p>
    <w:p w14:paraId="20572D93" w14:textId="77777777" w:rsidR="00D16870" w:rsidRDefault="00700BA3">
      <w:pPr>
        <w:pStyle w:val="Heading1"/>
        <w:ind w:left="96"/>
      </w:pPr>
      <w:bookmarkStart w:id="7" w:name="_Toc22029"/>
      <w:r>
        <w:t>Terms &amp; Acronym List</w:t>
      </w:r>
      <w:r>
        <w:rPr>
          <w:u w:val="none"/>
        </w:rPr>
        <w:t xml:space="preserve"> </w:t>
      </w:r>
      <w:bookmarkEnd w:id="7"/>
    </w:p>
    <w:p w14:paraId="4B7C2B7B" w14:textId="77777777" w:rsidR="00D16870" w:rsidRDefault="00700BA3">
      <w:pPr>
        <w:spacing w:after="0"/>
        <w:ind w:right="98"/>
      </w:pPr>
      <w:r>
        <w:rPr>
          <w:b/>
          <w:sz w:val="10"/>
        </w:rPr>
        <w:t xml:space="preserve"> </w:t>
      </w:r>
    </w:p>
    <w:tbl>
      <w:tblPr>
        <w:tblStyle w:val="TableGrid"/>
        <w:tblW w:w="9498" w:type="dxa"/>
        <w:tblInd w:w="118" w:type="dxa"/>
        <w:tblCellMar>
          <w:top w:w="0" w:type="dxa"/>
          <w:left w:w="103" w:type="dxa"/>
          <w:bottom w:w="1" w:type="dxa"/>
          <w:right w:w="71" w:type="dxa"/>
        </w:tblCellMar>
        <w:tblLook w:val="04A0" w:firstRow="1" w:lastRow="0" w:firstColumn="1" w:lastColumn="0" w:noHBand="0" w:noVBand="1"/>
      </w:tblPr>
      <w:tblGrid>
        <w:gridCol w:w="1680"/>
        <w:gridCol w:w="7818"/>
      </w:tblGrid>
      <w:tr w:rsidR="00D16870" w14:paraId="1F709118" w14:textId="77777777">
        <w:trPr>
          <w:trHeight w:val="574"/>
        </w:trPr>
        <w:tc>
          <w:tcPr>
            <w:tcW w:w="9498" w:type="dxa"/>
            <w:gridSpan w:val="2"/>
            <w:tcBorders>
              <w:top w:val="nil"/>
              <w:left w:val="nil"/>
              <w:bottom w:val="nil"/>
              <w:right w:val="nil"/>
            </w:tcBorders>
            <w:shd w:val="clear" w:color="auto" w:fill="5B9BD4"/>
            <w:vAlign w:val="bottom"/>
          </w:tcPr>
          <w:p w14:paraId="759CE7AB" w14:textId="77777777" w:rsidR="00D16870" w:rsidRDefault="00700BA3">
            <w:pPr>
              <w:tabs>
                <w:tab w:val="center" w:pos="2067"/>
              </w:tabs>
              <w:spacing w:after="0"/>
            </w:pPr>
            <w:r>
              <w:rPr>
                <w:rFonts w:ascii="Arial" w:eastAsia="Arial" w:hAnsi="Arial" w:cs="Arial"/>
                <w:b/>
                <w:sz w:val="28"/>
              </w:rPr>
              <w:t xml:space="preserve">Acronym </w:t>
            </w:r>
            <w:r>
              <w:rPr>
                <w:rFonts w:ascii="Arial" w:eastAsia="Arial" w:hAnsi="Arial" w:cs="Arial"/>
                <w:b/>
                <w:sz w:val="28"/>
              </w:rPr>
              <w:tab/>
              <w:t xml:space="preserve">Name </w:t>
            </w:r>
          </w:p>
        </w:tc>
      </w:tr>
      <w:tr w:rsidR="00D16870" w14:paraId="6D8539DF" w14:textId="77777777">
        <w:trPr>
          <w:trHeight w:val="576"/>
        </w:trPr>
        <w:tc>
          <w:tcPr>
            <w:tcW w:w="1680" w:type="dxa"/>
            <w:vMerge w:val="restart"/>
            <w:tcBorders>
              <w:top w:val="nil"/>
              <w:left w:val="nil"/>
              <w:bottom w:val="nil"/>
              <w:right w:val="nil"/>
            </w:tcBorders>
            <w:shd w:val="clear" w:color="auto" w:fill="5B9BD4"/>
            <w:vAlign w:val="bottom"/>
          </w:tcPr>
          <w:p w14:paraId="3C7B16DE" w14:textId="77777777" w:rsidR="00D16870" w:rsidRDefault="00700BA3">
            <w:pPr>
              <w:spacing w:after="227"/>
            </w:pPr>
            <w:r>
              <w:rPr>
                <w:rFonts w:ascii="Arial" w:eastAsia="Arial" w:hAnsi="Arial" w:cs="Arial"/>
                <w:b/>
                <w:sz w:val="28"/>
              </w:rPr>
              <w:t xml:space="preserve">ACC </w:t>
            </w:r>
          </w:p>
          <w:p w14:paraId="5929119F" w14:textId="77777777" w:rsidR="00D16870" w:rsidRDefault="00700BA3">
            <w:pPr>
              <w:spacing w:after="0"/>
            </w:pPr>
            <w:r>
              <w:rPr>
                <w:rFonts w:ascii="Arial" w:eastAsia="Arial" w:hAnsi="Arial" w:cs="Arial"/>
                <w:b/>
                <w:sz w:val="28"/>
              </w:rPr>
              <w:t xml:space="preserve">AMC </w:t>
            </w:r>
          </w:p>
        </w:tc>
        <w:tc>
          <w:tcPr>
            <w:tcW w:w="7818" w:type="dxa"/>
            <w:tcBorders>
              <w:top w:val="nil"/>
              <w:left w:val="nil"/>
              <w:bottom w:val="nil"/>
              <w:right w:val="nil"/>
            </w:tcBorders>
            <w:shd w:val="clear" w:color="auto" w:fill="BCD5ED"/>
            <w:vAlign w:val="bottom"/>
          </w:tcPr>
          <w:p w14:paraId="1795EBD6" w14:textId="77777777" w:rsidR="00D16870" w:rsidRDefault="00700BA3">
            <w:pPr>
              <w:spacing w:after="0"/>
            </w:pPr>
            <w:r>
              <w:rPr>
                <w:rFonts w:ascii="Arial" w:eastAsia="Arial" w:hAnsi="Arial" w:cs="Arial"/>
                <w:sz w:val="28"/>
              </w:rPr>
              <w:t xml:space="preserve">Army Contracting Command </w:t>
            </w:r>
          </w:p>
        </w:tc>
      </w:tr>
      <w:tr w:rsidR="00D16870" w14:paraId="31641B2A" w14:textId="77777777">
        <w:trPr>
          <w:trHeight w:val="705"/>
        </w:trPr>
        <w:tc>
          <w:tcPr>
            <w:tcW w:w="0" w:type="auto"/>
            <w:vMerge/>
            <w:tcBorders>
              <w:top w:val="nil"/>
              <w:left w:val="nil"/>
              <w:bottom w:val="nil"/>
              <w:right w:val="nil"/>
            </w:tcBorders>
          </w:tcPr>
          <w:p w14:paraId="2B0A04A4" w14:textId="77777777" w:rsidR="00D16870" w:rsidRDefault="00D16870"/>
        </w:tc>
        <w:tc>
          <w:tcPr>
            <w:tcW w:w="7818" w:type="dxa"/>
            <w:tcBorders>
              <w:top w:val="nil"/>
              <w:left w:val="nil"/>
              <w:bottom w:val="nil"/>
              <w:right w:val="nil"/>
            </w:tcBorders>
            <w:shd w:val="clear" w:color="auto" w:fill="DEEAF6"/>
            <w:vAlign w:val="bottom"/>
          </w:tcPr>
          <w:p w14:paraId="3A60DF52" w14:textId="77777777" w:rsidR="00D16870" w:rsidRDefault="00700BA3">
            <w:pPr>
              <w:spacing w:after="0"/>
            </w:pPr>
            <w:r>
              <w:rPr>
                <w:rFonts w:ascii="Arial" w:eastAsia="Arial" w:hAnsi="Arial" w:cs="Arial"/>
                <w:sz w:val="28"/>
              </w:rPr>
              <w:t xml:space="preserve">Army Materiel Command </w:t>
            </w:r>
          </w:p>
        </w:tc>
      </w:tr>
      <w:tr w:rsidR="00D16870" w14:paraId="59B518F3" w14:textId="77777777">
        <w:trPr>
          <w:trHeight w:val="444"/>
        </w:trPr>
        <w:tc>
          <w:tcPr>
            <w:tcW w:w="1680" w:type="dxa"/>
            <w:vMerge w:val="restart"/>
            <w:tcBorders>
              <w:top w:val="nil"/>
              <w:left w:val="nil"/>
              <w:bottom w:val="nil"/>
              <w:right w:val="nil"/>
            </w:tcBorders>
            <w:shd w:val="clear" w:color="auto" w:fill="5B9BD4"/>
            <w:vAlign w:val="bottom"/>
          </w:tcPr>
          <w:p w14:paraId="6872F3F2" w14:textId="77777777" w:rsidR="00D16870" w:rsidRDefault="00700BA3">
            <w:pPr>
              <w:spacing w:after="227"/>
            </w:pPr>
            <w:r>
              <w:rPr>
                <w:rFonts w:ascii="Arial" w:eastAsia="Arial" w:hAnsi="Arial" w:cs="Arial"/>
                <w:b/>
                <w:sz w:val="28"/>
              </w:rPr>
              <w:t xml:space="preserve">AMID </w:t>
            </w:r>
          </w:p>
          <w:p w14:paraId="1D057504" w14:textId="77777777" w:rsidR="00D16870" w:rsidRDefault="00700BA3">
            <w:pPr>
              <w:spacing w:after="227"/>
            </w:pPr>
            <w:r>
              <w:rPr>
                <w:rFonts w:ascii="Arial" w:eastAsia="Arial" w:hAnsi="Arial" w:cs="Arial"/>
                <w:b/>
                <w:sz w:val="28"/>
              </w:rPr>
              <w:t xml:space="preserve">CA </w:t>
            </w:r>
          </w:p>
          <w:p w14:paraId="7566D5B8" w14:textId="77777777" w:rsidR="00D16870" w:rsidRDefault="00700BA3">
            <w:pPr>
              <w:spacing w:after="225"/>
            </w:pPr>
            <w:r>
              <w:rPr>
                <w:rFonts w:ascii="Arial" w:eastAsia="Arial" w:hAnsi="Arial" w:cs="Arial"/>
                <w:b/>
                <w:sz w:val="28"/>
              </w:rPr>
              <w:t xml:space="preserve">CAC </w:t>
            </w:r>
          </w:p>
          <w:p w14:paraId="0521E7B0" w14:textId="77777777" w:rsidR="00D16870" w:rsidRDefault="00700BA3">
            <w:pPr>
              <w:spacing w:after="230"/>
            </w:pPr>
            <w:r>
              <w:rPr>
                <w:rFonts w:ascii="Arial" w:eastAsia="Arial" w:hAnsi="Arial" w:cs="Arial"/>
                <w:b/>
                <w:sz w:val="28"/>
              </w:rPr>
              <w:t xml:space="preserve">DoD </w:t>
            </w:r>
          </w:p>
          <w:p w14:paraId="00C1F786" w14:textId="77777777" w:rsidR="00D16870" w:rsidRDefault="00700BA3">
            <w:pPr>
              <w:spacing w:after="227"/>
            </w:pPr>
            <w:r>
              <w:rPr>
                <w:rFonts w:ascii="Arial" w:eastAsia="Arial" w:hAnsi="Arial" w:cs="Arial"/>
                <w:b/>
                <w:sz w:val="28"/>
              </w:rPr>
              <w:t xml:space="preserve">FSR </w:t>
            </w:r>
          </w:p>
          <w:p w14:paraId="2C418614" w14:textId="77777777" w:rsidR="00D16870" w:rsidRDefault="00700BA3">
            <w:pPr>
              <w:spacing w:after="225"/>
            </w:pPr>
            <w:r>
              <w:rPr>
                <w:rFonts w:ascii="Arial" w:eastAsia="Arial" w:hAnsi="Arial" w:cs="Arial"/>
                <w:b/>
                <w:sz w:val="28"/>
              </w:rPr>
              <w:t xml:space="preserve">HQ </w:t>
            </w:r>
          </w:p>
          <w:p w14:paraId="68C18229" w14:textId="77777777" w:rsidR="00D16870" w:rsidRDefault="00700BA3">
            <w:pPr>
              <w:spacing w:after="227"/>
            </w:pPr>
            <w:r>
              <w:rPr>
                <w:rFonts w:ascii="Arial" w:eastAsia="Arial" w:hAnsi="Arial" w:cs="Arial"/>
                <w:b/>
                <w:sz w:val="28"/>
              </w:rPr>
              <w:t xml:space="preserve">IA </w:t>
            </w:r>
          </w:p>
          <w:p w14:paraId="62AB3C84" w14:textId="77777777" w:rsidR="00D16870" w:rsidRDefault="00700BA3">
            <w:pPr>
              <w:spacing w:after="225"/>
            </w:pPr>
            <w:r>
              <w:rPr>
                <w:rFonts w:ascii="Arial" w:eastAsia="Arial" w:hAnsi="Arial" w:cs="Arial"/>
                <w:b/>
                <w:sz w:val="28"/>
              </w:rPr>
              <w:t xml:space="preserve">ICAM </w:t>
            </w:r>
          </w:p>
          <w:p w14:paraId="5E3D7F66" w14:textId="77777777" w:rsidR="00D16870" w:rsidRDefault="00700BA3">
            <w:pPr>
              <w:spacing w:after="227"/>
            </w:pPr>
            <w:r>
              <w:rPr>
                <w:rFonts w:ascii="Arial" w:eastAsia="Arial" w:hAnsi="Arial" w:cs="Arial"/>
                <w:b/>
                <w:sz w:val="28"/>
              </w:rPr>
              <w:t xml:space="preserve">SAAR </w:t>
            </w:r>
          </w:p>
          <w:p w14:paraId="784D5806" w14:textId="77777777" w:rsidR="00D16870" w:rsidRDefault="00700BA3">
            <w:pPr>
              <w:spacing w:after="230"/>
              <w:jc w:val="both"/>
            </w:pPr>
            <w:r>
              <w:rPr>
                <w:rFonts w:ascii="Arial" w:eastAsia="Arial" w:hAnsi="Arial" w:cs="Arial"/>
                <w:b/>
                <w:sz w:val="28"/>
              </w:rPr>
              <w:t xml:space="preserve">SPONSOR </w:t>
            </w:r>
          </w:p>
          <w:p w14:paraId="4A36D491" w14:textId="77777777" w:rsidR="00D16870" w:rsidRDefault="00700BA3">
            <w:pPr>
              <w:spacing w:after="227"/>
            </w:pPr>
            <w:r>
              <w:rPr>
                <w:rFonts w:ascii="Arial" w:eastAsia="Arial" w:hAnsi="Arial" w:cs="Arial"/>
                <w:b/>
                <w:sz w:val="28"/>
              </w:rPr>
              <w:t xml:space="preserve">TAV-C </w:t>
            </w:r>
          </w:p>
          <w:p w14:paraId="34859837" w14:textId="77777777" w:rsidR="00D16870" w:rsidRDefault="00700BA3">
            <w:pPr>
              <w:spacing w:after="0"/>
            </w:pPr>
            <w:r>
              <w:rPr>
                <w:rFonts w:ascii="Arial" w:eastAsia="Arial" w:hAnsi="Arial" w:cs="Arial"/>
                <w:b/>
                <w:sz w:val="28"/>
              </w:rPr>
              <w:t xml:space="preserve">UAM </w:t>
            </w:r>
          </w:p>
        </w:tc>
        <w:tc>
          <w:tcPr>
            <w:tcW w:w="7818" w:type="dxa"/>
            <w:tcBorders>
              <w:top w:val="nil"/>
              <w:left w:val="nil"/>
              <w:bottom w:val="nil"/>
              <w:right w:val="nil"/>
            </w:tcBorders>
            <w:shd w:val="clear" w:color="auto" w:fill="DEEAF6"/>
            <w:vAlign w:val="bottom"/>
          </w:tcPr>
          <w:p w14:paraId="042D5225" w14:textId="77777777" w:rsidR="00D16870" w:rsidRDefault="00700BA3">
            <w:pPr>
              <w:spacing w:after="0"/>
            </w:pPr>
            <w:r>
              <w:rPr>
                <w:rFonts w:ascii="Arial" w:eastAsia="Arial" w:hAnsi="Arial" w:cs="Arial"/>
                <w:sz w:val="28"/>
              </w:rPr>
              <w:t xml:space="preserve">Army Master Identity Directory </w:t>
            </w:r>
          </w:p>
        </w:tc>
      </w:tr>
      <w:tr w:rsidR="00D16870" w14:paraId="252A0B95" w14:textId="77777777">
        <w:trPr>
          <w:trHeight w:val="576"/>
        </w:trPr>
        <w:tc>
          <w:tcPr>
            <w:tcW w:w="0" w:type="auto"/>
            <w:vMerge/>
            <w:tcBorders>
              <w:top w:val="nil"/>
              <w:left w:val="nil"/>
              <w:bottom w:val="nil"/>
              <w:right w:val="nil"/>
            </w:tcBorders>
          </w:tcPr>
          <w:p w14:paraId="138B155F" w14:textId="77777777" w:rsidR="00D16870" w:rsidRDefault="00D16870"/>
        </w:tc>
        <w:tc>
          <w:tcPr>
            <w:tcW w:w="7818" w:type="dxa"/>
            <w:tcBorders>
              <w:top w:val="nil"/>
              <w:left w:val="nil"/>
              <w:bottom w:val="nil"/>
              <w:right w:val="nil"/>
            </w:tcBorders>
            <w:shd w:val="clear" w:color="auto" w:fill="BCD5ED"/>
            <w:vAlign w:val="bottom"/>
          </w:tcPr>
          <w:p w14:paraId="59BF90FC" w14:textId="77777777" w:rsidR="00D16870" w:rsidRDefault="00700BA3">
            <w:pPr>
              <w:spacing w:after="0"/>
            </w:pPr>
            <w:r>
              <w:rPr>
                <w:rFonts w:ascii="Arial" w:eastAsia="Arial" w:hAnsi="Arial" w:cs="Arial"/>
                <w:sz w:val="28"/>
              </w:rPr>
              <w:t xml:space="preserve">Cyber Awareness </w:t>
            </w:r>
          </w:p>
        </w:tc>
      </w:tr>
      <w:tr w:rsidR="00D16870" w14:paraId="4F2F783F" w14:textId="77777777">
        <w:trPr>
          <w:trHeight w:val="576"/>
        </w:trPr>
        <w:tc>
          <w:tcPr>
            <w:tcW w:w="0" w:type="auto"/>
            <w:vMerge/>
            <w:tcBorders>
              <w:top w:val="nil"/>
              <w:left w:val="nil"/>
              <w:bottom w:val="nil"/>
              <w:right w:val="nil"/>
            </w:tcBorders>
          </w:tcPr>
          <w:p w14:paraId="590B2C84" w14:textId="77777777" w:rsidR="00D16870" w:rsidRDefault="00D16870"/>
        </w:tc>
        <w:tc>
          <w:tcPr>
            <w:tcW w:w="7818" w:type="dxa"/>
            <w:tcBorders>
              <w:top w:val="nil"/>
              <w:left w:val="nil"/>
              <w:bottom w:val="nil"/>
              <w:right w:val="nil"/>
            </w:tcBorders>
            <w:shd w:val="clear" w:color="auto" w:fill="DEEAF6"/>
            <w:vAlign w:val="bottom"/>
          </w:tcPr>
          <w:p w14:paraId="1CB7B88B" w14:textId="77777777" w:rsidR="00D16870" w:rsidRDefault="00700BA3">
            <w:pPr>
              <w:spacing w:after="0"/>
            </w:pPr>
            <w:r>
              <w:rPr>
                <w:rFonts w:ascii="Arial" w:eastAsia="Arial" w:hAnsi="Arial" w:cs="Arial"/>
                <w:sz w:val="28"/>
              </w:rPr>
              <w:t xml:space="preserve">Common Access Card </w:t>
            </w:r>
          </w:p>
        </w:tc>
      </w:tr>
      <w:tr w:rsidR="00D16870" w14:paraId="57E5253C" w14:textId="77777777">
        <w:trPr>
          <w:trHeight w:val="574"/>
        </w:trPr>
        <w:tc>
          <w:tcPr>
            <w:tcW w:w="0" w:type="auto"/>
            <w:vMerge/>
            <w:tcBorders>
              <w:top w:val="nil"/>
              <w:left w:val="nil"/>
              <w:bottom w:val="nil"/>
              <w:right w:val="nil"/>
            </w:tcBorders>
          </w:tcPr>
          <w:p w14:paraId="6B24FB3A" w14:textId="77777777" w:rsidR="00D16870" w:rsidRDefault="00D16870"/>
        </w:tc>
        <w:tc>
          <w:tcPr>
            <w:tcW w:w="7818" w:type="dxa"/>
            <w:tcBorders>
              <w:top w:val="nil"/>
              <w:left w:val="nil"/>
              <w:bottom w:val="nil"/>
              <w:right w:val="nil"/>
            </w:tcBorders>
            <w:shd w:val="clear" w:color="auto" w:fill="BCD5ED"/>
            <w:vAlign w:val="bottom"/>
          </w:tcPr>
          <w:p w14:paraId="04C6C0F5" w14:textId="77777777" w:rsidR="00D16870" w:rsidRDefault="00700BA3">
            <w:pPr>
              <w:spacing w:after="0"/>
            </w:pPr>
            <w:r>
              <w:rPr>
                <w:rFonts w:ascii="Arial" w:eastAsia="Arial" w:hAnsi="Arial" w:cs="Arial"/>
                <w:sz w:val="28"/>
              </w:rPr>
              <w:t xml:space="preserve">Department of Defense </w:t>
            </w:r>
          </w:p>
        </w:tc>
      </w:tr>
      <w:tr w:rsidR="00D16870" w14:paraId="775A39CE" w14:textId="77777777">
        <w:trPr>
          <w:trHeight w:val="578"/>
        </w:trPr>
        <w:tc>
          <w:tcPr>
            <w:tcW w:w="0" w:type="auto"/>
            <w:vMerge/>
            <w:tcBorders>
              <w:top w:val="nil"/>
              <w:left w:val="nil"/>
              <w:bottom w:val="nil"/>
              <w:right w:val="nil"/>
            </w:tcBorders>
          </w:tcPr>
          <w:p w14:paraId="0CD24B69" w14:textId="77777777" w:rsidR="00D16870" w:rsidRDefault="00D16870"/>
        </w:tc>
        <w:tc>
          <w:tcPr>
            <w:tcW w:w="7818" w:type="dxa"/>
            <w:tcBorders>
              <w:top w:val="nil"/>
              <w:left w:val="nil"/>
              <w:bottom w:val="nil"/>
              <w:right w:val="nil"/>
            </w:tcBorders>
            <w:shd w:val="clear" w:color="auto" w:fill="DEEAF6"/>
            <w:vAlign w:val="bottom"/>
          </w:tcPr>
          <w:p w14:paraId="7AA3C219" w14:textId="77777777" w:rsidR="00D16870" w:rsidRDefault="00700BA3">
            <w:pPr>
              <w:spacing w:after="0"/>
            </w:pPr>
            <w:r>
              <w:rPr>
                <w:rFonts w:ascii="Arial" w:eastAsia="Arial" w:hAnsi="Arial" w:cs="Arial"/>
                <w:sz w:val="28"/>
              </w:rPr>
              <w:t xml:space="preserve">Functional Security Roles </w:t>
            </w:r>
          </w:p>
        </w:tc>
      </w:tr>
      <w:tr w:rsidR="00D16870" w14:paraId="3E824719" w14:textId="77777777">
        <w:trPr>
          <w:trHeight w:val="576"/>
        </w:trPr>
        <w:tc>
          <w:tcPr>
            <w:tcW w:w="0" w:type="auto"/>
            <w:vMerge/>
            <w:tcBorders>
              <w:top w:val="nil"/>
              <w:left w:val="nil"/>
              <w:bottom w:val="nil"/>
              <w:right w:val="nil"/>
            </w:tcBorders>
          </w:tcPr>
          <w:p w14:paraId="5B68966F" w14:textId="77777777" w:rsidR="00D16870" w:rsidRDefault="00D16870"/>
        </w:tc>
        <w:tc>
          <w:tcPr>
            <w:tcW w:w="7818" w:type="dxa"/>
            <w:tcBorders>
              <w:top w:val="nil"/>
              <w:left w:val="nil"/>
              <w:bottom w:val="nil"/>
              <w:right w:val="nil"/>
            </w:tcBorders>
            <w:shd w:val="clear" w:color="auto" w:fill="BCD5ED"/>
            <w:vAlign w:val="bottom"/>
          </w:tcPr>
          <w:p w14:paraId="5660113D" w14:textId="77777777" w:rsidR="00D16870" w:rsidRDefault="00700BA3">
            <w:pPr>
              <w:spacing w:after="0"/>
            </w:pPr>
            <w:r>
              <w:rPr>
                <w:rFonts w:ascii="Arial" w:eastAsia="Arial" w:hAnsi="Arial" w:cs="Arial"/>
                <w:sz w:val="28"/>
              </w:rPr>
              <w:t xml:space="preserve">Headquarters </w:t>
            </w:r>
          </w:p>
        </w:tc>
      </w:tr>
      <w:tr w:rsidR="00D16870" w14:paraId="06198EA4" w14:textId="77777777">
        <w:trPr>
          <w:trHeight w:val="574"/>
        </w:trPr>
        <w:tc>
          <w:tcPr>
            <w:tcW w:w="0" w:type="auto"/>
            <w:vMerge/>
            <w:tcBorders>
              <w:top w:val="nil"/>
              <w:left w:val="nil"/>
              <w:bottom w:val="nil"/>
              <w:right w:val="nil"/>
            </w:tcBorders>
          </w:tcPr>
          <w:p w14:paraId="26EE602D" w14:textId="77777777" w:rsidR="00D16870" w:rsidRDefault="00D16870"/>
        </w:tc>
        <w:tc>
          <w:tcPr>
            <w:tcW w:w="7818" w:type="dxa"/>
            <w:tcBorders>
              <w:top w:val="nil"/>
              <w:left w:val="nil"/>
              <w:bottom w:val="nil"/>
              <w:right w:val="nil"/>
            </w:tcBorders>
            <w:shd w:val="clear" w:color="auto" w:fill="DEEAF6"/>
            <w:vAlign w:val="bottom"/>
          </w:tcPr>
          <w:p w14:paraId="21EC6CE0" w14:textId="77777777" w:rsidR="00D16870" w:rsidRDefault="00700BA3">
            <w:pPr>
              <w:spacing w:after="0"/>
            </w:pPr>
            <w:r>
              <w:rPr>
                <w:rFonts w:ascii="Arial" w:eastAsia="Arial" w:hAnsi="Arial" w:cs="Arial"/>
                <w:sz w:val="28"/>
              </w:rPr>
              <w:t xml:space="preserve">Information Assurance </w:t>
            </w:r>
          </w:p>
        </w:tc>
      </w:tr>
      <w:tr w:rsidR="00D16870" w14:paraId="2BDEB52B" w14:textId="77777777">
        <w:trPr>
          <w:trHeight w:val="576"/>
        </w:trPr>
        <w:tc>
          <w:tcPr>
            <w:tcW w:w="0" w:type="auto"/>
            <w:vMerge/>
            <w:tcBorders>
              <w:top w:val="nil"/>
              <w:left w:val="nil"/>
              <w:bottom w:val="nil"/>
              <w:right w:val="nil"/>
            </w:tcBorders>
          </w:tcPr>
          <w:p w14:paraId="1D81E513" w14:textId="77777777" w:rsidR="00D16870" w:rsidRDefault="00D16870"/>
        </w:tc>
        <w:tc>
          <w:tcPr>
            <w:tcW w:w="7818" w:type="dxa"/>
            <w:tcBorders>
              <w:top w:val="nil"/>
              <w:left w:val="nil"/>
              <w:bottom w:val="nil"/>
              <w:right w:val="nil"/>
            </w:tcBorders>
            <w:shd w:val="clear" w:color="auto" w:fill="BCD5ED"/>
            <w:vAlign w:val="bottom"/>
          </w:tcPr>
          <w:p w14:paraId="1B3DC5EC" w14:textId="77777777" w:rsidR="00D16870" w:rsidRDefault="00700BA3">
            <w:pPr>
              <w:spacing w:after="0"/>
            </w:pPr>
            <w:r>
              <w:rPr>
                <w:rFonts w:ascii="Arial" w:eastAsia="Arial" w:hAnsi="Arial" w:cs="Arial"/>
                <w:sz w:val="28"/>
              </w:rPr>
              <w:t xml:space="preserve">Identity, Credential, Access Management </w:t>
            </w:r>
          </w:p>
        </w:tc>
      </w:tr>
      <w:tr w:rsidR="00D16870" w14:paraId="1D2DD9F5" w14:textId="77777777">
        <w:trPr>
          <w:trHeight w:val="577"/>
        </w:trPr>
        <w:tc>
          <w:tcPr>
            <w:tcW w:w="0" w:type="auto"/>
            <w:vMerge/>
            <w:tcBorders>
              <w:top w:val="nil"/>
              <w:left w:val="nil"/>
              <w:bottom w:val="nil"/>
              <w:right w:val="nil"/>
            </w:tcBorders>
          </w:tcPr>
          <w:p w14:paraId="19D90292" w14:textId="77777777" w:rsidR="00D16870" w:rsidRDefault="00D16870"/>
        </w:tc>
        <w:tc>
          <w:tcPr>
            <w:tcW w:w="7818" w:type="dxa"/>
            <w:tcBorders>
              <w:top w:val="nil"/>
              <w:left w:val="nil"/>
              <w:bottom w:val="nil"/>
              <w:right w:val="nil"/>
            </w:tcBorders>
            <w:shd w:val="clear" w:color="auto" w:fill="DEEAF6"/>
            <w:vAlign w:val="bottom"/>
          </w:tcPr>
          <w:p w14:paraId="35446D9C" w14:textId="77777777" w:rsidR="00D16870" w:rsidRDefault="00700BA3">
            <w:pPr>
              <w:spacing w:after="0"/>
            </w:pPr>
            <w:r>
              <w:rPr>
                <w:rFonts w:ascii="Arial" w:eastAsia="Arial" w:hAnsi="Arial" w:cs="Arial"/>
                <w:sz w:val="28"/>
              </w:rPr>
              <w:t xml:space="preserve">System Authorization Access Request </w:t>
            </w:r>
          </w:p>
        </w:tc>
      </w:tr>
      <w:tr w:rsidR="00D16870" w14:paraId="49ECA699" w14:textId="77777777">
        <w:trPr>
          <w:trHeight w:val="574"/>
        </w:trPr>
        <w:tc>
          <w:tcPr>
            <w:tcW w:w="0" w:type="auto"/>
            <w:vMerge/>
            <w:tcBorders>
              <w:top w:val="nil"/>
              <w:left w:val="nil"/>
              <w:bottom w:val="nil"/>
              <w:right w:val="nil"/>
            </w:tcBorders>
          </w:tcPr>
          <w:p w14:paraId="030F4F25" w14:textId="77777777" w:rsidR="00D16870" w:rsidRDefault="00D16870"/>
        </w:tc>
        <w:tc>
          <w:tcPr>
            <w:tcW w:w="7818" w:type="dxa"/>
            <w:tcBorders>
              <w:top w:val="nil"/>
              <w:left w:val="nil"/>
              <w:bottom w:val="nil"/>
              <w:right w:val="nil"/>
            </w:tcBorders>
            <w:shd w:val="clear" w:color="auto" w:fill="BCD5ED"/>
            <w:vAlign w:val="bottom"/>
          </w:tcPr>
          <w:p w14:paraId="7D5BE853" w14:textId="77777777" w:rsidR="00D16870" w:rsidRDefault="00700BA3">
            <w:pPr>
              <w:spacing w:after="0"/>
              <w:jc w:val="both"/>
            </w:pPr>
            <w:r>
              <w:rPr>
                <w:rFonts w:ascii="Arial" w:eastAsia="Arial" w:hAnsi="Arial" w:cs="Arial"/>
                <w:sz w:val="28"/>
              </w:rPr>
              <w:t xml:space="preserve">Contracting Officer’s Representative or Government Sponsor </w:t>
            </w:r>
          </w:p>
        </w:tc>
      </w:tr>
      <w:tr w:rsidR="00D16870" w14:paraId="0DE613A6" w14:textId="77777777">
        <w:trPr>
          <w:trHeight w:val="578"/>
        </w:trPr>
        <w:tc>
          <w:tcPr>
            <w:tcW w:w="0" w:type="auto"/>
            <w:vMerge/>
            <w:tcBorders>
              <w:top w:val="nil"/>
              <w:left w:val="nil"/>
              <w:bottom w:val="nil"/>
              <w:right w:val="nil"/>
            </w:tcBorders>
          </w:tcPr>
          <w:p w14:paraId="16C02276" w14:textId="77777777" w:rsidR="00D16870" w:rsidRDefault="00D16870"/>
        </w:tc>
        <w:tc>
          <w:tcPr>
            <w:tcW w:w="7818" w:type="dxa"/>
            <w:tcBorders>
              <w:top w:val="nil"/>
              <w:left w:val="nil"/>
              <w:bottom w:val="nil"/>
              <w:right w:val="nil"/>
            </w:tcBorders>
            <w:shd w:val="clear" w:color="auto" w:fill="DEEAF6"/>
            <w:vAlign w:val="bottom"/>
          </w:tcPr>
          <w:p w14:paraId="63F6CB67" w14:textId="77777777" w:rsidR="00D16870" w:rsidRDefault="00700BA3">
            <w:pPr>
              <w:spacing w:after="0"/>
            </w:pPr>
            <w:r>
              <w:rPr>
                <w:rFonts w:ascii="Arial" w:eastAsia="Arial" w:hAnsi="Arial" w:cs="Arial"/>
                <w:sz w:val="28"/>
              </w:rPr>
              <w:t xml:space="preserve">Total Asset Visibility – Contractor </w:t>
            </w:r>
          </w:p>
        </w:tc>
      </w:tr>
      <w:tr w:rsidR="00D16870" w14:paraId="2DD493B6" w14:textId="77777777">
        <w:trPr>
          <w:trHeight w:val="576"/>
        </w:trPr>
        <w:tc>
          <w:tcPr>
            <w:tcW w:w="0" w:type="auto"/>
            <w:vMerge/>
            <w:tcBorders>
              <w:top w:val="nil"/>
              <w:left w:val="nil"/>
              <w:bottom w:val="nil"/>
              <w:right w:val="nil"/>
            </w:tcBorders>
          </w:tcPr>
          <w:p w14:paraId="4E8C89FE" w14:textId="77777777" w:rsidR="00D16870" w:rsidRDefault="00D16870"/>
        </w:tc>
        <w:tc>
          <w:tcPr>
            <w:tcW w:w="7818" w:type="dxa"/>
            <w:tcBorders>
              <w:top w:val="nil"/>
              <w:left w:val="nil"/>
              <w:bottom w:val="nil"/>
              <w:right w:val="nil"/>
            </w:tcBorders>
            <w:shd w:val="clear" w:color="auto" w:fill="BCD5ED"/>
            <w:vAlign w:val="bottom"/>
          </w:tcPr>
          <w:p w14:paraId="0096A214" w14:textId="77777777" w:rsidR="00D16870" w:rsidRDefault="00700BA3">
            <w:pPr>
              <w:spacing w:after="0"/>
            </w:pPr>
            <w:r>
              <w:rPr>
                <w:rFonts w:ascii="Arial" w:eastAsia="Arial" w:hAnsi="Arial" w:cs="Arial"/>
                <w:sz w:val="28"/>
              </w:rPr>
              <w:t xml:space="preserve">User Account Manager </w:t>
            </w:r>
          </w:p>
        </w:tc>
      </w:tr>
    </w:tbl>
    <w:p w14:paraId="4F337AAB" w14:textId="77777777" w:rsidR="00D16870" w:rsidRDefault="00700BA3">
      <w:pPr>
        <w:spacing w:after="0"/>
      </w:pPr>
      <w:r>
        <w:rPr>
          <w:rFonts w:ascii="Arial" w:eastAsia="Arial" w:hAnsi="Arial" w:cs="Arial"/>
          <w:b/>
          <w:color w:val="4F81BD"/>
          <w:sz w:val="48"/>
        </w:rPr>
        <w:t xml:space="preserve"> </w:t>
      </w:r>
    </w:p>
    <w:p w14:paraId="04F5D764" w14:textId="77777777" w:rsidR="00D16870" w:rsidRDefault="00700BA3">
      <w:pPr>
        <w:spacing w:after="78"/>
        <w:ind w:left="101"/>
      </w:pPr>
      <w:r>
        <w:rPr>
          <w:rFonts w:ascii="Arial" w:eastAsia="Arial" w:hAnsi="Arial" w:cs="Arial"/>
          <w:b/>
          <w:sz w:val="28"/>
        </w:rPr>
        <w:t xml:space="preserve"> </w:t>
      </w:r>
    </w:p>
    <w:p w14:paraId="6654CA47" w14:textId="77777777" w:rsidR="00D16870" w:rsidRDefault="00700BA3">
      <w:pPr>
        <w:spacing w:after="0"/>
        <w:ind w:left="101"/>
      </w:pPr>
      <w:r>
        <w:rPr>
          <w:rFonts w:ascii="Arial" w:eastAsia="Arial" w:hAnsi="Arial" w:cs="Arial"/>
          <w:b/>
          <w:sz w:val="28"/>
        </w:rPr>
        <w:t xml:space="preserve"> </w:t>
      </w:r>
    </w:p>
    <w:p w14:paraId="5DE0F369" w14:textId="77777777" w:rsidR="00D16870" w:rsidRDefault="00700BA3">
      <w:pPr>
        <w:pStyle w:val="Heading1"/>
        <w:spacing w:after="91"/>
        <w:ind w:left="96"/>
      </w:pPr>
      <w:bookmarkStart w:id="8" w:name="_Toc22030"/>
      <w:r>
        <w:lastRenderedPageBreak/>
        <w:t>Appendix A – End User Instructions</w:t>
      </w:r>
      <w:r>
        <w:rPr>
          <w:u w:val="none"/>
        </w:rPr>
        <w:t xml:space="preserve"> </w:t>
      </w:r>
      <w:bookmarkEnd w:id="8"/>
    </w:p>
    <w:p w14:paraId="19E6F962" w14:textId="77777777" w:rsidR="00D16870" w:rsidRDefault="00700BA3">
      <w:pPr>
        <w:pStyle w:val="Heading2"/>
        <w:spacing w:after="78"/>
        <w:ind w:left="730"/>
      </w:pPr>
      <w:bookmarkStart w:id="9" w:name="_Toc22031"/>
      <w:r>
        <w:rPr>
          <w:b/>
          <w:i/>
          <w:sz w:val="28"/>
          <w:u w:val="none"/>
        </w:rPr>
        <w:t xml:space="preserve">Create an Identity Record in (AMID) </w:t>
      </w:r>
      <w:bookmarkEnd w:id="9"/>
    </w:p>
    <w:p w14:paraId="4CF9F034" w14:textId="77777777" w:rsidR="00D16870" w:rsidRDefault="00700BA3">
      <w:pPr>
        <w:spacing w:after="0"/>
      </w:pPr>
      <w:r>
        <w:rPr>
          <w:rFonts w:ascii="Arial" w:eastAsia="Arial" w:hAnsi="Arial" w:cs="Arial"/>
          <w:b/>
          <w:i/>
          <w:sz w:val="28"/>
        </w:rPr>
        <w:t xml:space="preserve"> </w:t>
      </w:r>
    </w:p>
    <w:p w14:paraId="2B80DF4C" w14:textId="77777777" w:rsidR="00D16870" w:rsidRDefault="00700BA3">
      <w:pPr>
        <w:spacing w:after="5" w:line="249" w:lineRule="auto"/>
      </w:pPr>
      <w:r>
        <w:rPr>
          <w:rFonts w:ascii="Arial" w:eastAsia="Arial" w:hAnsi="Arial" w:cs="Arial"/>
        </w:rPr>
        <w:t xml:space="preserve">Once the Sponsor has successfully created your sponsored account, you will receive an e-mail to the e-mail address provided during account creation (personal or work e-mail). This will initiate the user’s application to create their identity record in Army Master Identity Directory (AMID). </w:t>
      </w:r>
    </w:p>
    <w:p w14:paraId="0A032960" w14:textId="77777777" w:rsidR="00D16870" w:rsidRDefault="00700BA3">
      <w:pPr>
        <w:numPr>
          <w:ilvl w:val="0"/>
          <w:numId w:val="14"/>
        </w:numPr>
        <w:spacing w:after="167" w:line="249" w:lineRule="auto"/>
        <w:ind w:left="533" w:right="6" w:hanging="360"/>
      </w:pPr>
      <w:r>
        <w:rPr>
          <w:rFonts w:ascii="Arial" w:eastAsia="Arial" w:hAnsi="Arial" w:cs="Arial"/>
        </w:rPr>
        <w:t xml:space="preserve">Open the email invitation, then copy and paste the link provided in the email into your browser. </w:t>
      </w:r>
    </w:p>
    <w:p w14:paraId="3656F548" w14:textId="77777777" w:rsidR="00D16870" w:rsidRDefault="00700BA3">
      <w:pPr>
        <w:spacing w:after="5" w:line="249" w:lineRule="auto"/>
        <w:ind w:left="345"/>
      </w:pPr>
      <w:r>
        <w:rPr>
          <w:rFonts w:ascii="Arial" w:eastAsia="Arial" w:hAnsi="Arial" w:cs="Arial"/>
          <w:b/>
        </w:rPr>
        <w:t>NOTE</w:t>
      </w:r>
      <w:r>
        <w:rPr>
          <w:rFonts w:ascii="Arial" w:eastAsia="Arial" w:hAnsi="Arial" w:cs="Arial"/>
        </w:rPr>
        <w:t xml:space="preserve">: Launching the link directly from the email may not work depending on your browser, email and security settings therefore it is recommended you copy and paste the link into the browser manually. If you still </w:t>
      </w:r>
      <w:proofErr w:type="gramStart"/>
      <w:r>
        <w:rPr>
          <w:rFonts w:ascii="Arial" w:eastAsia="Arial" w:hAnsi="Arial" w:cs="Arial"/>
        </w:rPr>
        <w:t>get</w:t>
      </w:r>
      <w:proofErr w:type="gramEnd"/>
      <w:r>
        <w:rPr>
          <w:rFonts w:ascii="Arial" w:eastAsia="Arial" w:hAnsi="Arial" w:cs="Arial"/>
        </w:rPr>
        <w:t xml:space="preserve"> an error using the link, try launching in private or incognito browsing mode. </w:t>
      </w:r>
    </w:p>
    <w:p w14:paraId="410CA7D8" w14:textId="77777777" w:rsidR="00D16870" w:rsidRDefault="00700BA3">
      <w:pPr>
        <w:spacing w:after="6903" w:line="239" w:lineRule="auto"/>
        <w:ind w:left="360"/>
      </w:pPr>
      <w:r>
        <w:rPr>
          <w:noProof/>
        </w:rPr>
        <mc:AlternateContent>
          <mc:Choice Requires="wpg">
            <w:drawing>
              <wp:anchor distT="0" distB="0" distL="114300" distR="114300" simplePos="0" relativeHeight="251658240" behindDoc="0" locked="0" layoutInCell="1" allowOverlap="1" wp14:anchorId="1A56AA24" wp14:editId="09C9F395">
                <wp:simplePos x="0" y="0"/>
                <wp:positionH relativeFrom="column">
                  <wp:posOffset>228600</wp:posOffset>
                </wp:positionH>
                <wp:positionV relativeFrom="paragraph">
                  <wp:posOffset>-4175</wp:posOffset>
                </wp:positionV>
                <wp:extent cx="5880481" cy="5054707"/>
                <wp:effectExtent l="0" t="0" r="0" b="0"/>
                <wp:wrapSquare wrapText="bothSides"/>
                <wp:docPr id="18369" name="Group 18369"/>
                <wp:cNvGraphicFramePr/>
                <a:graphic xmlns:a="http://schemas.openxmlformats.org/drawingml/2006/main">
                  <a:graphicData uri="http://schemas.microsoft.com/office/word/2010/wordprocessingGroup">
                    <wpg:wgp>
                      <wpg:cNvGrpSpPr/>
                      <wpg:grpSpPr>
                        <a:xfrm>
                          <a:off x="0" y="0"/>
                          <a:ext cx="5880481" cy="5054707"/>
                          <a:chOff x="0" y="0"/>
                          <a:chExt cx="5880481" cy="5054707"/>
                        </a:xfrm>
                      </wpg:grpSpPr>
                      <wps:wsp>
                        <wps:cNvPr id="22409" name="Shape 22409"/>
                        <wps:cNvSpPr/>
                        <wps:spPr>
                          <a:xfrm>
                            <a:off x="0" y="0"/>
                            <a:ext cx="5778373" cy="160020"/>
                          </a:xfrm>
                          <a:custGeom>
                            <a:avLst/>
                            <a:gdLst/>
                            <a:ahLst/>
                            <a:cxnLst/>
                            <a:rect l="0" t="0" r="0" b="0"/>
                            <a:pathLst>
                              <a:path w="5778373" h="160020">
                                <a:moveTo>
                                  <a:pt x="0" y="0"/>
                                </a:moveTo>
                                <a:lnTo>
                                  <a:pt x="5778373" y="0"/>
                                </a:lnTo>
                                <a:lnTo>
                                  <a:pt x="5778373"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2410" name="Shape 22410"/>
                        <wps:cNvSpPr/>
                        <wps:spPr>
                          <a:xfrm>
                            <a:off x="0" y="160020"/>
                            <a:ext cx="5880481" cy="161544"/>
                          </a:xfrm>
                          <a:custGeom>
                            <a:avLst/>
                            <a:gdLst/>
                            <a:ahLst/>
                            <a:cxnLst/>
                            <a:rect l="0" t="0" r="0" b="0"/>
                            <a:pathLst>
                              <a:path w="5880481" h="161544">
                                <a:moveTo>
                                  <a:pt x="0" y="0"/>
                                </a:moveTo>
                                <a:lnTo>
                                  <a:pt x="5880481" y="0"/>
                                </a:lnTo>
                                <a:lnTo>
                                  <a:pt x="5880481" y="161544"/>
                                </a:lnTo>
                                <a:lnTo>
                                  <a:pt x="0" y="1615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2411" name="Shape 22411"/>
                        <wps:cNvSpPr/>
                        <wps:spPr>
                          <a:xfrm>
                            <a:off x="0" y="321564"/>
                            <a:ext cx="5670169" cy="160020"/>
                          </a:xfrm>
                          <a:custGeom>
                            <a:avLst/>
                            <a:gdLst/>
                            <a:ahLst/>
                            <a:cxnLst/>
                            <a:rect l="0" t="0" r="0" b="0"/>
                            <a:pathLst>
                              <a:path w="5670169" h="160020">
                                <a:moveTo>
                                  <a:pt x="0" y="0"/>
                                </a:moveTo>
                                <a:lnTo>
                                  <a:pt x="5670169" y="0"/>
                                </a:lnTo>
                                <a:lnTo>
                                  <a:pt x="5670169" y="160020"/>
                                </a:lnTo>
                                <a:lnTo>
                                  <a:pt x="0" y="16002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2412" name="Shape 22412"/>
                        <wps:cNvSpPr/>
                        <wps:spPr>
                          <a:xfrm>
                            <a:off x="0" y="481584"/>
                            <a:ext cx="528828" cy="161544"/>
                          </a:xfrm>
                          <a:custGeom>
                            <a:avLst/>
                            <a:gdLst/>
                            <a:ahLst/>
                            <a:cxnLst/>
                            <a:rect l="0" t="0" r="0" b="0"/>
                            <a:pathLst>
                              <a:path w="528828" h="161544">
                                <a:moveTo>
                                  <a:pt x="0" y="0"/>
                                </a:moveTo>
                                <a:lnTo>
                                  <a:pt x="528828" y="0"/>
                                </a:lnTo>
                                <a:lnTo>
                                  <a:pt x="528828" y="161544"/>
                                </a:lnTo>
                                <a:lnTo>
                                  <a:pt x="0" y="1615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496" name="Rectangle 1496"/>
                        <wps:cNvSpPr/>
                        <wps:spPr>
                          <a:xfrm>
                            <a:off x="0" y="647304"/>
                            <a:ext cx="51809" cy="207921"/>
                          </a:xfrm>
                          <a:prstGeom prst="rect">
                            <a:avLst/>
                          </a:prstGeom>
                          <a:ln>
                            <a:noFill/>
                          </a:ln>
                        </wps:spPr>
                        <wps:txbx>
                          <w:txbxContent>
                            <w:p w14:paraId="1609811D" w14:textId="77777777" w:rsidR="00D16870" w:rsidRDefault="00700BA3">
                              <w:r>
                                <w:rPr>
                                  <w:rFonts w:ascii="Arial" w:eastAsia="Arial" w:hAnsi="Arial" w:cs="Arial"/>
                                  <w:color w:val="FF0000"/>
                                </w:rPr>
                                <w:t xml:space="preserve"> </w:t>
                              </w:r>
                            </w:p>
                          </w:txbxContent>
                        </wps:txbx>
                        <wps:bodyPr horzOverflow="overflow" vert="horz" lIns="0" tIns="0" rIns="0" bIns="0" rtlCol="0">
                          <a:noAutofit/>
                        </wps:bodyPr>
                      </wps:wsp>
                      <wps:wsp>
                        <wps:cNvPr id="1497" name="Rectangle 1497"/>
                        <wps:cNvSpPr/>
                        <wps:spPr>
                          <a:xfrm>
                            <a:off x="0" y="807324"/>
                            <a:ext cx="51809" cy="207921"/>
                          </a:xfrm>
                          <a:prstGeom prst="rect">
                            <a:avLst/>
                          </a:prstGeom>
                          <a:ln>
                            <a:noFill/>
                          </a:ln>
                        </wps:spPr>
                        <wps:txbx>
                          <w:txbxContent>
                            <w:p w14:paraId="09ED7BED" w14:textId="77777777" w:rsidR="00D16870" w:rsidRDefault="00700BA3">
                              <w:r>
                                <w:rPr>
                                  <w:rFonts w:ascii="Arial" w:eastAsia="Arial" w:hAnsi="Arial" w:cs="Arial"/>
                                </w:rPr>
                                <w:t xml:space="preserve"> </w:t>
                              </w:r>
                            </w:p>
                          </w:txbxContent>
                        </wps:txbx>
                        <wps:bodyPr horzOverflow="overflow" vert="horz" lIns="0" tIns="0" rIns="0" bIns="0" rtlCol="0">
                          <a:noAutofit/>
                        </wps:bodyPr>
                      </wps:wsp>
                      <wps:wsp>
                        <wps:cNvPr id="1498" name="Rectangle 1498"/>
                        <wps:cNvSpPr/>
                        <wps:spPr>
                          <a:xfrm>
                            <a:off x="5590997" y="4898375"/>
                            <a:ext cx="51809" cy="207922"/>
                          </a:xfrm>
                          <a:prstGeom prst="rect">
                            <a:avLst/>
                          </a:prstGeom>
                          <a:ln>
                            <a:noFill/>
                          </a:ln>
                        </wps:spPr>
                        <wps:txbx>
                          <w:txbxContent>
                            <w:p w14:paraId="0AECA65C" w14:textId="77777777" w:rsidR="00D16870" w:rsidRDefault="00700BA3">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508" name="Picture 1508"/>
                          <pic:cNvPicPr/>
                        </pic:nvPicPr>
                        <pic:blipFill>
                          <a:blip r:embed="rId44"/>
                          <a:stretch>
                            <a:fillRect/>
                          </a:stretch>
                        </pic:blipFill>
                        <pic:spPr>
                          <a:xfrm>
                            <a:off x="203" y="963168"/>
                            <a:ext cx="5590413" cy="4060825"/>
                          </a:xfrm>
                          <a:prstGeom prst="rect">
                            <a:avLst/>
                          </a:prstGeom>
                        </pic:spPr>
                      </pic:pic>
                      <wps:wsp>
                        <wps:cNvPr id="1510" name="Shape 1510"/>
                        <wps:cNvSpPr/>
                        <wps:spPr>
                          <a:xfrm>
                            <a:off x="1190828" y="695960"/>
                            <a:ext cx="3314700" cy="350520"/>
                          </a:xfrm>
                          <a:custGeom>
                            <a:avLst/>
                            <a:gdLst/>
                            <a:ahLst/>
                            <a:cxnLst/>
                            <a:rect l="0" t="0" r="0" b="0"/>
                            <a:pathLst>
                              <a:path w="3314700" h="350520">
                                <a:moveTo>
                                  <a:pt x="0" y="350520"/>
                                </a:moveTo>
                                <a:lnTo>
                                  <a:pt x="3314700" y="350520"/>
                                </a:lnTo>
                                <a:lnTo>
                                  <a:pt x="3314700" y="0"/>
                                </a:lnTo>
                                <a:lnTo>
                                  <a:pt x="0" y="0"/>
                                </a:lnTo>
                                <a:close/>
                              </a:path>
                            </a:pathLst>
                          </a:custGeom>
                          <a:ln w="25400" cap="flat">
                            <a:round/>
                          </a:ln>
                        </wps:spPr>
                        <wps:style>
                          <a:lnRef idx="1">
                            <a:srgbClr val="F79646"/>
                          </a:lnRef>
                          <a:fillRef idx="0">
                            <a:srgbClr val="000000">
                              <a:alpha val="0"/>
                            </a:srgbClr>
                          </a:fillRef>
                          <a:effectRef idx="0">
                            <a:scrgbClr r="0" g="0" b="0"/>
                          </a:effectRef>
                          <a:fontRef idx="none"/>
                        </wps:style>
                        <wps:bodyPr/>
                      </wps:wsp>
                      <wps:wsp>
                        <wps:cNvPr id="1511" name="Rectangle 1511"/>
                        <wps:cNvSpPr/>
                        <wps:spPr>
                          <a:xfrm>
                            <a:off x="1423746" y="795131"/>
                            <a:ext cx="1755460" cy="207921"/>
                          </a:xfrm>
                          <a:prstGeom prst="rect">
                            <a:avLst/>
                          </a:prstGeom>
                          <a:ln>
                            <a:noFill/>
                          </a:ln>
                        </wps:spPr>
                        <wps:txbx>
                          <w:txbxContent>
                            <w:p w14:paraId="057EB7A5" w14:textId="77777777" w:rsidR="00D16870" w:rsidRDefault="00700BA3">
                              <w:r>
                                <w:rPr>
                                  <w:rFonts w:ascii="Arial" w:eastAsia="Arial" w:hAnsi="Arial" w:cs="Arial"/>
                                </w:rPr>
                                <w:t xml:space="preserve">Army Master Identity </w:t>
                              </w:r>
                            </w:p>
                          </w:txbxContent>
                        </wps:txbx>
                        <wps:bodyPr horzOverflow="overflow" vert="horz" lIns="0" tIns="0" rIns="0" bIns="0" rtlCol="0">
                          <a:noAutofit/>
                        </wps:bodyPr>
                      </wps:wsp>
                      <wps:wsp>
                        <wps:cNvPr id="1512" name="Rectangle 1512"/>
                        <wps:cNvSpPr/>
                        <wps:spPr>
                          <a:xfrm>
                            <a:off x="2745054" y="795131"/>
                            <a:ext cx="793240" cy="207921"/>
                          </a:xfrm>
                          <a:prstGeom prst="rect">
                            <a:avLst/>
                          </a:prstGeom>
                          <a:ln>
                            <a:noFill/>
                          </a:ln>
                        </wps:spPr>
                        <wps:txbx>
                          <w:txbxContent>
                            <w:p w14:paraId="6E36CEA0" w14:textId="77777777" w:rsidR="00D16870" w:rsidRDefault="00700BA3">
                              <w:r>
                                <w:rPr>
                                  <w:rFonts w:ascii="Arial" w:eastAsia="Arial" w:hAnsi="Arial" w:cs="Arial"/>
                                </w:rPr>
                                <w:t xml:space="preserve">Directory </w:t>
                              </w:r>
                            </w:p>
                          </w:txbxContent>
                        </wps:txbx>
                        <wps:bodyPr horzOverflow="overflow" vert="horz" lIns="0" tIns="0" rIns="0" bIns="0" rtlCol="0">
                          <a:noAutofit/>
                        </wps:bodyPr>
                      </wps:wsp>
                      <wps:wsp>
                        <wps:cNvPr id="1513" name="Rectangle 1513"/>
                        <wps:cNvSpPr/>
                        <wps:spPr>
                          <a:xfrm>
                            <a:off x="3342716" y="795131"/>
                            <a:ext cx="1238233" cy="207921"/>
                          </a:xfrm>
                          <a:prstGeom prst="rect">
                            <a:avLst/>
                          </a:prstGeom>
                          <a:ln>
                            <a:noFill/>
                          </a:ln>
                        </wps:spPr>
                        <wps:txbx>
                          <w:txbxContent>
                            <w:p w14:paraId="22919CFE" w14:textId="77777777" w:rsidR="00D16870" w:rsidRDefault="00700BA3">
                              <w:r>
                                <w:rPr>
                                  <w:rFonts w:ascii="Arial" w:eastAsia="Arial" w:hAnsi="Arial" w:cs="Arial"/>
                                </w:rPr>
                                <w:t>Email Example</w:t>
                              </w:r>
                            </w:p>
                          </w:txbxContent>
                        </wps:txbx>
                        <wps:bodyPr horzOverflow="overflow" vert="horz" lIns="0" tIns="0" rIns="0" bIns="0" rtlCol="0">
                          <a:noAutofit/>
                        </wps:bodyPr>
                      </wps:wsp>
                      <wps:wsp>
                        <wps:cNvPr id="1514" name="Rectangle 1514"/>
                        <wps:cNvSpPr/>
                        <wps:spPr>
                          <a:xfrm>
                            <a:off x="4272357" y="795131"/>
                            <a:ext cx="51809" cy="207921"/>
                          </a:xfrm>
                          <a:prstGeom prst="rect">
                            <a:avLst/>
                          </a:prstGeom>
                          <a:ln>
                            <a:noFill/>
                          </a:ln>
                        </wps:spPr>
                        <wps:txbx>
                          <w:txbxContent>
                            <w:p w14:paraId="11F15D8D" w14:textId="77777777" w:rsidR="00D16870" w:rsidRDefault="00700BA3">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8369" style="width:463.03pt;height:398.008pt;position:absolute;mso-position-horizontal-relative:text;mso-position-horizontal:absolute;margin-left:18pt;mso-position-vertical-relative:text;margin-top:-0.328796pt;" coordsize="58804,50547">
                <v:shape id="Shape 22413" style="position:absolute;width:57783;height:1600;left:0;top:0;" coordsize="5778373,160020" path="m0,0l5778373,0l5778373,160020l0,160020l0,0">
                  <v:stroke weight="0pt" endcap="flat" joinstyle="miter" miterlimit="10" on="false" color="#000000" opacity="0"/>
                  <v:fill on="true" color="#ffff00"/>
                </v:shape>
                <v:shape id="Shape 22414" style="position:absolute;width:58804;height:1615;left:0;top:1600;" coordsize="5880481,161544" path="m0,0l5880481,0l5880481,161544l0,161544l0,0">
                  <v:stroke weight="0pt" endcap="flat" joinstyle="miter" miterlimit="10" on="false" color="#000000" opacity="0"/>
                  <v:fill on="true" color="#ffff00"/>
                </v:shape>
                <v:shape id="Shape 22415" style="position:absolute;width:56701;height:1600;left:0;top:3215;" coordsize="5670169,160020" path="m0,0l5670169,0l5670169,160020l0,160020l0,0">
                  <v:stroke weight="0pt" endcap="flat" joinstyle="miter" miterlimit="10" on="false" color="#000000" opacity="0"/>
                  <v:fill on="true" color="#ffff00"/>
                </v:shape>
                <v:shape id="Shape 22416" style="position:absolute;width:5288;height:1615;left:0;top:4815;" coordsize="528828,161544" path="m0,0l528828,0l528828,161544l0,161544l0,0">
                  <v:stroke weight="0pt" endcap="flat" joinstyle="miter" miterlimit="10" on="false" color="#000000" opacity="0"/>
                  <v:fill on="true" color="#ffff00"/>
                </v:shape>
                <v:rect id="Rectangle 1496" style="position:absolute;width:518;height:2079;left:0;top:6473;" filled="f" stroked="f">
                  <v:textbox inset="0,0,0,0">
                    <w:txbxContent>
                      <w:p>
                        <w:pPr>
                          <w:spacing w:before="0" w:after="160" w:line="259" w:lineRule="auto"/>
                        </w:pPr>
                        <w:r>
                          <w:rPr>
                            <w:rFonts w:cs="Arial" w:hAnsi="Arial" w:eastAsia="Arial" w:ascii="Arial"/>
                            <w:color w:val="ff0000"/>
                            <w:sz w:val="22"/>
                          </w:rPr>
                          <w:t xml:space="preserve"> </w:t>
                        </w:r>
                      </w:p>
                    </w:txbxContent>
                  </v:textbox>
                </v:rect>
                <v:rect id="Rectangle 1497" style="position:absolute;width:518;height:2079;left:0;top:8073;" filled="f" stroked="f">
                  <v:textbox inset="0,0,0,0">
                    <w:txbxContent>
                      <w:p>
                        <w:pPr>
                          <w:spacing w:before="0" w:after="160" w:line="259" w:lineRule="auto"/>
                        </w:pPr>
                        <w:r>
                          <w:rPr>
                            <w:rFonts w:cs="Arial" w:hAnsi="Arial" w:eastAsia="Arial" w:ascii="Arial"/>
                            <w:sz w:val="22"/>
                          </w:rPr>
                          <w:t xml:space="preserve"> </w:t>
                        </w:r>
                      </w:p>
                    </w:txbxContent>
                  </v:textbox>
                </v:rect>
                <v:rect id="Rectangle 1498" style="position:absolute;width:518;height:2079;left:55909;top:48983;" filled="f" stroked="f">
                  <v:textbox inset="0,0,0,0">
                    <w:txbxContent>
                      <w:p>
                        <w:pPr>
                          <w:spacing w:before="0" w:after="160" w:line="259" w:lineRule="auto"/>
                        </w:pPr>
                        <w:r>
                          <w:rPr>
                            <w:rFonts w:cs="Arial" w:hAnsi="Arial" w:eastAsia="Arial" w:ascii="Arial"/>
                            <w:sz w:val="22"/>
                          </w:rPr>
                          <w:t xml:space="preserve"> </w:t>
                        </w:r>
                      </w:p>
                    </w:txbxContent>
                  </v:textbox>
                </v:rect>
                <v:shape id="Picture 1508" style="position:absolute;width:55904;height:40608;left:2;top:9631;" filled="f">
                  <v:imagedata r:id="rId45"/>
                </v:shape>
                <v:shape id="Shape 1510" style="position:absolute;width:33147;height:3505;left:11908;top:6959;" coordsize="3314700,350520" path="m0,350520l3314700,350520l3314700,0l0,0x">
                  <v:stroke weight="2pt" endcap="flat" joinstyle="round" on="true" color="#f79646"/>
                  <v:fill on="false" color="#000000" opacity="0"/>
                </v:shape>
                <v:rect id="Rectangle 1511" style="position:absolute;width:17554;height:2079;left:14237;top:7951;" filled="f" stroked="f">
                  <v:textbox inset="0,0,0,0">
                    <w:txbxContent>
                      <w:p>
                        <w:pPr>
                          <w:spacing w:before="0" w:after="160" w:line="259" w:lineRule="auto"/>
                        </w:pPr>
                        <w:r>
                          <w:rPr>
                            <w:rFonts w:cs="Arial" w:hAnsi="Arial" w:eastAsia="Arial" w:ascii="Arial"/>
                            <w:sz w:val="22"/>
                          </w:rPr>
                          <w:t xml:space="preserve">Army Master Identity </w:t>
                        </w:r>
                      </w:p>
                    </w:txbxContent>
                  </v:textbox>
                </v:rect>
                <v:rect id="Rectangle 1512" style="position:absolute;width:7932;height:2079;left:27450;top:7951;" filled="f" stroked="f">
                  <v:textbox inset="0,0,0,0">
                    <w:txbxContent>
                      <w:p>
                        <w:pPr>
                          <w:spacing w:before="0" w:after="160" w:line="259" w:lineRule="auto"/>
                        </w:pPr>
                        <w:r>
                          <w:rPr>
                            <w:rFonts w:cs="Arial" w:hAnsi="Arial" w:eastAsia="Arial" w:ascii="Arial"/>
                            <w:sz w:val="22"/>
                          </w:rPr>
                          <w:t xml:space="preserve">Directory </w:t>
                        </w:r>
                      </w:p>
                    </w:txbxContent>
                  </v:textbox>
                </v:rect>
                <v:rect id="Rectangle 1513" style="position:absolute;width:12382;height:2079;left:33427;top:7951;" filled="f" stroked="f">
                  <v:textbox inset="0,0,0,0">
                    <w:txbxContent>
                      <w:p>
                        <w:pPr>
                          <w:spacing w:before="0" w:after="160" w:line="259" w:lineRule="auto"/>
                        </w:pPr>
                        <w:r>
                          <w:rPr>
                            <w:rFonts w:cs="Arial" w:hAnsi="Arial" w:eastAsia="Arial" w:ascii="Arial"/>
                            <w:sz w:val="22"/>
                          </w:rPr>
                          <w:t xml:space="preserve">Email Example</w:t>
                        </w:r>
                      </w:p>
                    </w:txbxContent>
                  </v:textbox>
                </v:rect>
                <v:rect id="Rectangle 1514" style="position:absolute;width:518;height:2079;left:42723;top:7951;" filled="f" stroked="f">
                  <v:textbox inset="0,0,0,0">
                    <w:txbxContent>
                      <w:p>
                        <w:pPr>
                          <w:spacing w:before="0" w:after="160" w:line="259" w:lineRule="auto"/>
                        </w:pPr>
                        <w:r>
                          <w:rPr>
                            <w:rFonts w:cs="Arial" w:hAnsi="Arial" w:eastAsia="Arial" w:ascii="Arial"/>
                            <w:sz w:val="22"/>
                          </w:rPr>
                          <w:t xml:space="preserve"> </w:t>
                        </w:r>
                      </w:p>
                    </w:txbxContent>
                  </v:textbox>
                </v:rect>
                <w10:wrap type="square"/>
              </v:group>
            </w:pict>
          </mc:Fallback>
        </mc:AlternateContent>
      </w:r>
      <w:r>
        <w:rPr>
          <w:rFonts w:ascii="Arial" w:eastAsia="Arial" w:hAnsi="Arial" w:cs="Arial"/>
          <w:b/>
          <w:color w:val="FF0000"/>
        </w:rPr>
        <w:t>IMPORTANT</w:t>
      </w:r>
      <w:r>
        <w:rPr>
          <w:rFonts w:ascii="Arial" w:eastAsia="Arial" w:hAnsi="Arial" w:cs="Arial"/>
          <w:color w:val="FF0000"/>
        </w:rPr>
        <w:t xml:space="preserve">: This link </w:t>
      </w:r>
      <w:proofErr w:type="gramStart"/>
      <w:r>
        <w:rPr>
          <w:rFonts w:ascii="Arial" w:eastAsia="Arial" w:hAnsi="Arial" w:cs="Arial"/>
          <w:color w:val="FF0000"/>
        </w:rPr>
        <w:t>expires in</w:t>
      </w:r>
      <w:proofErr w:type="gramEnd"/>
      <w:r>
        <w:rPr>
          <w:rFonts w:ascii="Arial" w:eastAsia="Arial" w:hAnsi="Arial" w:cs="Arial"/>
          <w:color w:val="FF0000"/>
        </w:rPr>
        <w:t xml:space="preserve"> 24 hours from the time it was generated; if this link expires, </w:t>
      </w:r>
      <w:r>
        <w:rPr>
          <w:rFonts w:ascii="Arial" w:eastAsia="Arial" w:hAnsi="Arial" w:cs="Arial"/>
          <w:color w:val="FF0000"/>
        </w:rPr>
        <w:t xml:space="preserve">the Sponsor will need to resend it. Therefore, the sponsor shall immediately contact the Invited User by phone or other means to inform them to take immediate action to create an identity account.  </w:t>
      </w:r>
    </w:p>
    <w:p w14:paraId="1D8FD766" w14:textId="77777777" w:rsidR="00D16870" w:rsidRDefault="00700BA3">
      <w:pPr>
        <w:spacing w:after="0"/>
        <w:ind w:right="93"/>
      </w:pPr>
      <w:r>
        <w:rPr>
          <w:rFonts w:ascii="Arial" w:eastAsia="Arial" w:hAnsi="Arial" w:cs="Arial"/>
        </w:rPr>
        <w:lastRenderedPageBreak/>
        <w:t xml:space="preserve"> </w:t>
      </w:r>
    </w:p>
    <w:p w14:paraId="324713EF" w14:textId="77777777" w:rsidR="00D16870" w:rsidRDefault="00700BA3">
      <w:pPr>
        <w:spacing w:after="0"/>
      </w:pPr>
      <w:r>
        <w:rPr>
          <w:rFonts w:ascii="Arial" w:eastAsia="Arial" w:hAnsi="Arial" w:cs="Arial"/>
        </w:rPr>
        <w:t xml:space="preserve"> </w:t>
      </w:r>
    </w:p>
    <w:p w14:paraId="6BD49449" w14:textId="77777777" w:rsidR="00D16870" w:rsidRDefault="00700BA3">
      <w:pPr>
        <w:spacing w:after="0"/>
      </w:pPr>
      <w:r>
        <w:rPr>
          <w:rFonts w:ascii="Arial" w:eastAsia="Arial" w:hAnsi="Arial" w:cs="Arial"/>
        </w:rPr>
        <w:t xml:space="preserve"> </w:t>
      </w:r>
    </w:p>
    <w:p w14:paraId="554993E7" w14:textId="77777777" w:rsidR="00D16870" w:rsidRDefault="00700BA3">
      <w:pPr>
        <w:spacing w:after="0"/>
      </w:pPr>
      <w:r>
        <w:rPr>
          <w:rFonts w:ascii="Arial" w:eastAsia="Arial" w:hAnsi="Arial" w:cs="Arial"/>
        </w:rPr>
        <w:t xml:space="preserve"> </w:t>
      </w:r>
    </w:p>
    <w:p w14:paraId="02BBE79A" w14:textId="77777777" w:rsidR="00D16870" w:rsidRDefault="00700BA3">
      <w:pPr>
        <w:spacing w:after="0"/>
      </w:pPr>
      <w:r>
        <w:rPr>
          <w:rFonts w:ascii="Arial" w:eastAsia="Arial" w:hAnsi="Arial" w:cs="Arial"/>
        </w:rPr>
        <w:t xml:space="preserve"> </w:t>
      </w:r>
    </w:p>
    <w:p w14:paraId="7DB0BAE2" w14:textId="77777777" w:rsidR="00D16870" w:rsidRDefault="00D16870">
      <w:pPr>
        <w:sectPr w:rsidR="00D16870">
          <w:headerReference w:type="even" r:id="rId46"/>
          <w:headerReference w:type="default" r:id="rId47"/>
          <w:footerReference w:type="even" r:id="rId48"/>
          <w:footerReference w:type="default" r:id="rId49"/>
          <w:headerReference w:type="first" r:id="rId50"/>
          <w:footerReference w:type="first" r:id="rId51"/>
          <w:pgSz w:w="12240" w:h="15840"/>
          <w:pgMar w:top="1508" w:right="1187" w:bottom="640" w:left="1340" w:header="321" w:footer="342" w:gutter="0"/>
          <w:pgNumType w:start="2"/>
          <w:cols w:space="720"/>
        </w:sectPr>
      </w:pPr>
    </w:p>
    <w:p w14:paraId="7FFE7C4B" w14:textId="77777777" w:rsidR="00D16870" w:rsidRDefault="00700BA3">
      <w:pPr>
        <w:spacing w:after="251"/>
      </w:pPr>
      <w:r>
        <w:rPr>
          <w:rFonts w:ascii="Arial" w:eastAsia="Arial" w:hAnsi="Arial" w:cs="Arial"/>
        </w:rPr>
        <w:lastRenderedPageBreak/>
        <w:t xml:space="preserve"> </w:t>
      </w:r>
    </w:p>
    <w:p w14:paraId="60F33451" w14:textId="77777777" w:rsidR="00D16870" w:rsidRDefault="00700BA3">
      <w:pPr>
        <w:spacing w:after="117"/>
        <w:ind w:left="58" w:hanging="10"/>
        <w:jc w:val="center"/>
      </w:pPr>
      <w:r>
        <w:rPr>
          <w:rFonts w:ascii="Arial" w:eastAsia="Arial" w:hAnsi="Arial" w:cs="Arial"/>
          <w:i/>
          <w:color w:val="404040"/>
          <w:sz w:val="28"/>
        </w:rPr>
        <w:t xml:space="preserve">Appendix A Cont’d </w:t>
      </w:r>
    </w:p>
    <w:tbl>
      <w:tblPr>
        <w:tblStyle w:val="TableGrid"/>
        <w:tblpPr w:vertAnchor="text" w:tblpX="-108" w:tblpY="7565"/>
        <w:tblOverlap w:val="never"/>
        <w:tblW w:w="9206" w:type="dxa"/>
        <w:tblInd w:w="0" w:type="dxa"/>
        <w:tblCellMar>
          <w:top w:w="11" w:type="dxa"/>
          <w:left w:w="108" w:type="dxa"/>
          <w:bottom w:w="0" w:type="dxa"/>
          <w:right w:w="115" w:type="dxa"/>
        </w:tblCellMar>
        <w:tblLook w:val="04A0" w:firstRow="1" w:lastRow="0" w:firstColumn="1" w:lastColumn="0" w:noHBand="0" w:noVBand="1"/>
      </w:tblPr>
      <w:tblGrid>
        <w:gridCol w:w="3291"/>
        <w:gridCol w:w="3754"/>
        <w:gridCol w:w="2161"/>
      </w:tblGrid>
      <w:tr w:rsidR="00D16870" w14:paraId="0F7F9CBC" w14:textId="77777777">
        <w:trPr>
          <w:trHeight w:val="516"/>
        </w:trPr>
        <w:tc>
          <w:tcPr>
            <w:tcW w:w="3291" w:type="dxa"/>
            <w:tcBorders>
              <w:top w:val="single" w:sz="4" w:space="0" w:color="000000"/>
              <w:left w:val="single" w:sz="4" w:space="0" w:color="000000"/>
              <w:bottom w:val="single" w:sz="4" w:space="0" w:color="000000"/>
              <w:right w:val="single" w:sz="4" w:space="0" w:color="000000"/>
            </w:tcBorders>
            <w:vAlign w:val="center"/>
          </w:tcPr>
          <w:p w14:paraId="6D2AF6FE" w14:textId="77777777" w:rsidR="00D16870" w:rsidRDefault="00700BA3">
            <w:pPr>
              <w:spacing w:after="0"/>
            </w:pPr>
            <w:r>
              <w:rPr>
                <w:rFonts w:ascii="Arial" w:eastAsia="Arial" w:hAnsi="Arial" w:cs="Arial"/>
                <w:b/>
              </w:rPr>
              <w:t>Field</w:t>
            </w:r>
            <w:r>
              <w:rPr>
                <w:rFonts w:ascii="Arial" w:eastAsia="Arial" w:hAnsi="Arial" w:cs="Arial"/>
              </w:rPr>
              <w:t xml:space="preserve"> </w:t>
            </w:r>
          </w:p>
        </w:tc>
        <w:tc>
          <w:tcPr>
            <w:tcW w:w="3754" w:type="dxa"/>
            <w:tcBorders>
              <w:top w:val="single" w:sz="4" w:space="0" w:color="000000"/>
              <w:left w:val="single" w:sz="4" w:space="0" w:color="000000"/>
              <w:bottom w:val="single" w:sz="4" w:space="0" w:color="000000"/>
              <w:right w:val="single" w:sz="4" w:space="0" w:color="000000"/>
            </w:tcBorders>
            <w:vAlign w:val="center"/>
          </w:tcPr>
          <w:p w14:paraId="245259DF" w14:textId="77777777" w:rsidR="00D16870" w:rsidRDefault="00700BA3">
            <w:pPr>
              <w:spacing w:after="0"/>
            </w:pPr>
            <w:r>
              <w:rPr>
                <w:rFonts w:ascii="Arial" w:eastAsia="Arial" w:hAnsi="Arial" w:cs="Arial"/>
                <w:b/>
              </w:rPr>
              <w:t>Entry</w:t>
            </w:r>
            <w:r>
              <w:rPr>
                <w:rFonts w:ascii="Arial" w:eastAsia="Arial" w:hAnsi="Arial" w:cs="Arial"/>
              </w:rP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064E9390" w14:textId="77777777" w:rsidR="00D16870" w:rsidRDefault="00700BA3">
            <w:pPr>
              <w:spacing w:after="0"/>
            </w:pPr>
            <w:r>
              <w:rPr>
                <w:rFonts w:ascii="Arial" w:eastAsia="Arial" w:hAnsi="Arial" w:cs="Arial"/>
                <w:b/>
              </w:rPr>
              <w:t>Additional Guidance</w:t>
            </w:r>
            <w:r>
              <w:rPr>
                <w:rFonts w:ascii="Arial" w:eastAsia="Arial" w:hAnsi="Arial" w:cs="Arial"/>
              </w:rPr>
              <w:t xml:space="preserve"> </w:t>
            </w:r>
          </w:p>
        </w:tc>
      </w:tr>
      <w:tr w:rsidR="00D16870" w14:paraId="17BA87B0" w14:textId="77777777">
        <w:trPr>
          <w:trHeight w:val="266"/>
        </w:trPr>
        <w:tc>
          <w:tcPr>
            <w:tcW w:w="3291" w:type="dxa"/>
            <w:tcBorders>
              <w:top w:val="single" w:sz="4" w:space="0" w:color="000000"/>
              <w:left w:val="single" w:sz="4" w:space="0" w:color="000000"/>
              <w:bottom w:val="single" w:sz="4" w:space="0" w:color="000000"/>
              <w:right w:val="single" w:sz="4" w:space="0" w:color="000000"/>
            </w:tcBorders>
          </w:tcPr>
          <w:p w14:paraId="2DAC8C39" w14:textId="77777777" w:rsidR="00D16870" w:rsidRDefault="00700BA3">
            <w:pPr>
              <w:spacing w:after="0"/>
            </w:pPr>
            <w:r>
              <w:rPr>
                <w:rFonts w:ascii="Arial" w:eastAsia="Arial" w:hAnsi="Arial" w:cs="Arial"/>
              </w:rPr>
              <w:t xml:space="preserve">Title (Optional) </w:t>
            </w:r>
          </w:p>
        </w:tc>
        <w:tc>
          <w:tcPr>
            <w:tcW w:w="3754" w:type="dxa"/>
            <w:tcBorders>
              <w:top w:val="single" w:sz="4" w:space="0" w:color="000000"/>
              <w:left w:val="single" w:sz="4" w:space="0" w:color="000000"/>
              <w:bottom w:val="single" w:sz="4" w:space="0" w:color="000000"/>
              <w:right w:val="single" w:sz="4" w:space="0" w:color="000000"/>
            </w:tcBorders>
          </w:tcPr>
          <w:p w14:paraId="4F8C3BD3" w14:textId="77777777" w:rsidR="00D16870" w:rsidRDefault="00700BA3">
            <w:pPr>
              <w:spacing w:after="0"/>
            </w:pPr>
            <w:r>
              <w:rPr>
                <w:rFonts w:ascii="Arial" w:eastAsia="Arial" w:hAnsi="Arial" w:cs="Arial"/>
              </w:rPr>
              <w:t xml:space="preserve">Enter a title or leave blank </w:t>
            </w:r>
          </w:p>
        </w:tc>
        <w:tc>
          <w:tcPr>
            <w:tcW w:w="2161" w:type="dxa"/>
            <w:tcBorders>
              <w:top w:val="single" w:sz="4" w:space="0" w:color="000000"/>
              <w:left w:val="single" w:sz="4" w:space="0" w:color="000000"/>
              <w:bottom w:val="single" w:sz="4" w:space="0" w:color="000000"/>
              <w:right w:val="single" w:sz="4" w:space="0" w:color="000000"/>
            </w:tcBorders>
          </w:tcPr>
          <w:p w14:paraId="51DFF4AE" w14:textId="77777777" w:rsidR="00D16870" w:rsidRDefault="00700BA3">
            <w:pPr>
              <w:tabs>
                <w:tab w:val="center" w:pos="394"/>
                <w:tab w:val="center" w:pos="721"/>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3397CC30" w14:textId="77777777">
        <w:trPr>
          <w:trHeight w:val="266"/>
        </w:trPr>
        <w:tc>
          <w:tcPr>
            <w:tcW w:w="3291" w:type="dxa"/>
            <w:tcBorders>
              <w:top w:val="single" w:sz="4" w:space="0" w:color="000000"/>
              <w:left w:val="single" w:sz="4" w:space="0" w:color="000000"/>
              <w:bottom w:val="single" w:sz="4" w:space="0" w:color="000000"/>
              <w:right w:val="single" w:sz="4" w:space="0" w:color="000000"/>
            </w:tcBorders>
          </w:tcPr>
          <w:p w14:paraId="69F4218F" w14:textId="77777777" w:rsidR="00D16870" w:rsidRDefault="00700BA3">
            <w:pPr>
              <w:spacing w:after="0"/>
            </w:pPr>
            <w:r>
              <w:rPr>
                <w:rFonts w:ascii="Arial" w:eastAsia="Arial" w:hAnsi="Arial" w:cs="Arial"/>
              </w:rPr>
              <w:t xml:space="preserve">First Name (Required) </w:t>
            </w:r>
          </w:p>
        </w:tc>
        <w:tc>
          <w:tcPr>
            <w:tcW w:w="3754" w:type="dxa"/>
            <w:tcBorders>
              <w:top w:val="single" w:sz="4" w:space="0" w:color="000000"/>
              <w:left w:val="single" w:sz="4" w:space="0" w:color="000000"/>
              <w:bottom w:val="single" w:sz="4" w:space="0" w:color="000000"/>
              <w:right w:val="single" w:sz="4" w:space="0" w:color="000000"/>
            </w:tcBorders>
          </w:tcPr>
          <w:p w14:paraId="55B854BF" w14:textId="77777777" w:rsidR="00D16870" w:rsidRDefault="00700BA3">
            <w:pPr>
              <w:spacing w:after="0"/>
            </w:pPr>
            <w:r>
              <w:rPr>
                <w:rFonts w:ascii="Arial" w:eastAsia="Arial" w:hAnsi="Arial" w:cs="Arial"/>
              </w:rPr>
              <w:t xml:space="preserve">Enter your first name </w:t>
            </w:r>
          </w:p>
        </w:tc>
        <w:tc>
          <w:tcPr>
            <w:tcW w:w="2161" w:type="dxa"/>
            <w:tcBorders>
              <w:top w:val="single" w:sz="4" w:space="0" w:color="000000"/>
              <w:left w:val="single" w:sz="4" w:space="0" w:color="000000"/>
              <w:bottom w:val="single" w:sz="4" w:space="0" w:color="000000"/>
              <w:right w:val="single" w:sz="4" w:space="0" w:color="000000"/>
            </w:tcBorders>
          </w:tcPr>
          <w:p w14:paraId="1B980F83" w14:textId="77777777" w:rsidR="00D16870" w:rsidRDefault="00700BA3">
            <w:pPr>
              <w:tabs>
                <w:tab w:val="center" w:pos="394"/>
                <w:tab w:val="center" w:pos="721"/>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5FEBC0DF" w14:textId="77777777">
        <w:trPr>
          <w:trHeight w:val="517"/>
        </w:trPr>
        <w:tc>
          <w:tcPr>
            <w:tcW w:w="3291" w:type="dxa"/>
            <w:tcBorders>
              <w:top w:val="single" w:sz="4" w:space="0" w:color="000000"/>
              <w:left w:val="single" w:sz="4" w:space="0" w:color="000000"/>
              <w:bottom w:val="single" w:sz="4" w:space="0" w:color="000000"/>
              <w:right w:val="single" w:sz="4" w:space="0" w:color="000000"/>
            </w:tcBorders>
            <w:vAlign w:val="center"/>
          </w:tcPr>
          <w:p w14:paraId="61811EBC" w14:textId="77777777" w:rsidR="00D16870" w:rsidRDefault="00700BA3">
            <w:pPr>
              <w:spacing w:after="0"/>
            </w:pPr>
            <w:r>
              <w:rPr>
                <w:rFonts w:ascii="Arial" w:eastAsia="Arial" w:hAnsi="Arial" w:cs="Arial"/>
              </w:rPr>
              <w:t xml:space="preserve">Middle Name (Optional) </w:t>
            </w:r>
          </w:p>
        </w:tc>
        <w:tc>
          <w:tcPr>
            <w:tcW w:w="3754" w:type="dxa"/>
            <w:tcBorders>
              <w:top w:val="single" w:sz="4" w:space="0" w:color="000000"/>
              <w:left w:val="single" w:sz="4" w:space="0" w:color="000000"/>
              <w:bottom w:val="single" w:sz="4" w:space="0" w:color="000000"/>
              <w:right w:val="single" w:sz="4" w:space="0" w:color="000000"/>
            </w:tcBorders>
          </w:tcPr>
          <w:p w14:paraId="3184EF36" w14:textId="77777777" w:rsidR="00D16870" w:rsidRDefault="00700BA3">
            <w:pPr>
              <w:spacing w:after="0"/>
            </w:pPr>
            <w:r>
              <w:rPr>
                <w:rFonts w:ascii="Arial" w:eastAsia="Arial" w:hAnsi="Arial" w:cs="Arial"/>
              </w:rPr>
              <w:t xml:space="preserve">Enter your middle name or leave blank </w:t>
            </w:r>
          </w:p>
        </w:tc>
        <w:tc>
          <w:tcPr>
            <w:tcW w:w="2161" w:type="dxa"/>
            <w:tcBorders>
              <w:top w:val="single" w:sz="4" w:space="0" w:color="000000"/>
              <w:left w:val="single" w:sz="4" w:space="0" w:color="000000"/>
              <w:bottom w:val="single" w:sz="4" w:space="0" w:color="000000"/>
              <w:right w:val="single" w:sz="4" w:space="0" w:color="000000"/>
            </w:tcBorders>
            <w:vAlign w:val="center"/>
          </w:tcPr>
          <w:p w14:paraId="53D9A715" w14:textId="77777777" w:rsidR="00D16870" w:rsidRDefault="00700BA3">
            <w:pPr>
              <w:tabs>
                <w:tab w:val="center" w:pos="394"/>
                <w:tab w:val="center" w:pos="721"/>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4A2C4E12" w14:textId="77777777">
        <w:trPr>
          <w:trHeight w:val="264"/>
        </w:trPr>
        <w:tc>
          <w:tcPr>
            <w:tcW w:w="3291" w:type="dxa"/>
            <w:tcBorders>
              <w:top w:val="single" w:sz="4" w:space="0" w:color="000000"/>
              <w:left w:val="single" w:sz="4" w:space="0" w:color="000000"/>
              <w:bottom w:val="single" w:sz="4" w:space="0" w:color="000000"/>
              <w:right w:val="single" w:sz="4" w:space="0" w:color="000000"/>
            </w:tcBorders>
          </w:tcPr>
          <w:p w14:paraId="72530898" w14:textId="77777777" w:rsidR="00D16870" w:rsidRDefault="00700BA3">
            <w:pPr>
              <w:spacing w:after="0"/>
            </w:pPr>
            <w:r>
              <w:rPr>
                <w:rFonts w:ascii="Arial" w:eastAsia="Arial" w:hAnsi="Arial" w:cs="Arial"/>
              </w:rPr>
              <w:t xml:space="preserve">Last Name (Required) </w:t>
            </w:r>
          </w:p>
        </w:tc>
        <w:tc>
          <w:tcPr>
            <w:tcW w:w="3754" w:type="dxa"/>
            <w:tcBorders>
              <w:top w:val="single" w:sz="4" w:space="0" w:color="000000"/>
              <w:left w:val="single" w:sz="4" w:space="0" w:color="000000"/>
              <w:bottom w:val="single" w:sz="4" w:space="0" w:color="000000"/>
              <w:right w:val="single" w:sz="4" w:space="0" w:color="000000"/>
            </w:tcBorders>
          </w:tcPr>
          <w:p w14:paraId="767DAA66" w14:textId="77777777" w:rsidR="00D16870" w:rsidRDefault="00700BA3">
            <w:pPr>
              <w:spacing w:after="0"/>
            </w:pPr>
            <w:r>
              <w:rPr>
                <w:rFonts w:ascii="Arial" w:eastAsia="Arial" w:hAnsi="Arial" w:cs="Arial"/>
              </w:rPr>
              <w:t xml:space="preserve">Enter your last name  </w:t>
            </w:r>
          </w:p>
        </w:tc>
        <w:tc>
          <w:tcPr>
            <w:tcW w:w="2161" w:type="dxa"/>
            <w:tcBorders>
              <w:top w:val="single" w:sz="4" w:space="0" w:color="000000"/>
              <w:left w:val="single" w:sz="4" w:space="0" w:color="000000"/>
              <w:bottom w:val="single" w:sz="4" w:space="0" w:color="000000"/>
              <w:right w:val="single" w:sz="4" w:space="0" w:color="000000"/>
            </w:tcBorders>
          </w:tcPr>
          <w:p w14:paraId="4DFEFC92" w14:textId="77777777" w:rsidR="00D16870" w:rsidRDefault="00700BA3">
            <w:pPr>
              <w:tabs>
                <w:tab w:val="center" w:pos="394"/>
                <w:tab w:val="center" w:pos="721"/>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5FEF76D0" w14:textId="77777777">
        <w:trPr>
          <w:trHeight w:val="516"/>
        </w:trPr>
        <w:tc>
          <w:tcPr>
            <w:tcW w:w="3291" w:type="dxa"/>
            <w:tcBorders>
              <w:top w:val="single" w:sz="4" w:space="0" w:color="000000"/>
              <w:left w:val="single" w:sz="4" w:space="0" w:color="000000"/>
              <w:bottom w:val="single" w:sz="4" w:space="0" w:color="000000"/>
              <w:right w:val="single" w:sz="4" w:space="0" w:color="000000"/>
            </w:tcBorders>
            <w:vAlign w:val="center"/>
          </w:tcPr>
          <w:p w14:paraId="20BBEAFF" w14:textId="77777777" w:rsidR="00D16870" w:rsidRDefault="00700BA3">
            <w:pPr>
              <w:spacing w:after="0"/>
            </w:pPr>
            <w:r>
              <w:rPr>
                <w:rFonts w:ascii="Arial" w:eastAsia="Arial" w:hAnsi="Arial" w:cs="Arial"/>
              </w:rPr>
              <w:t xml:space="preserve">Maiden Name (Optional) </w:t>
            </w:r>
          </w:p>
        </w:tc>
        <w:tc>
          <w:tcPr>
            <w:tcW w:w="3754" w:type="dxa"/>
            <w:tcBorders>
              <w:top w:val="single" w:sz="4" w:space="0" w:color="000000"/>
              <w:left w:val="single" w:sz="4" w:space="0" w:color="000000"/>
              <w:bottom w:val="single" w:sz="4" w:space="0" w:color="000000"/>
              <w:right w:val="single" w:sz="4" w:space="0" w:color="000000"/>
            </w:tcBorders>
          </w:tcPr>
          <w:p w14:paraId="64330609" w14:textId="77777777" w:rsidR="00D16870" w:rsidRDefault="00700BA3">
            <w:pPr>
              <w:spacing w:after="0"/>
            </w:pPr>
            <w:r>
              <w:rPr>
                <w:rFonts w:ascii="Arial" w:eastAsia="Arial" w:hAnsi="Arial" w:cs="Arial"/>
              </w:rPr>
              <w:t xml:space="preserve">Enter your maiden name or leave blank </w:t>
            </w:r>
          </w:p>
        </w:tc>
        <w:tc>
          <w:tcPr>
            <w:tcW w:w="2161" w:type="dxa"/>
            <w:tcBorders>
              <w:top w:val="single" w:sz="4" w:space="0" w:color="000000"/>
              <w:left w:val="single" w:sz="4" w:space="0" w:color="000000"/>
              <w:bottom w:val="single" w:sz="4" w:space="0" w:color="000000"/>
              <w:right w:val="single" w:sz="4" w:space="0" w:color="000000"/>
            </w:tcBorders>
            <w:vAlign w:val="center"/>
          </w:tcPr>
          <w:p w14:paraId="147B7977" w14:textId="77777777" w:rsidR="00D16870" w:rsidRDefault="00700BA3">
            <w:pPr>
              <w:tabs>
                <w:tab w:val="center" w:pos="394"/>
                <w:tab w:val="center" w:pos="721"/>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75C06805" w14:textId="77777777">
        <w:trPr>
          <w:trHeight w:val="266"/>
        </w:trPr>
        <w:tc>
          <w:tcPr>
            <w:tcW w:w="3291" w:type="dxa"/>
            <w:tcBorders>
              <w:top w:val="single" w:sz="4" w:space="0" w:color="000000"/>
              <w:left w:val="single" w:sz="4" w:space="0" w:color="000000"/>
              <w:bottom w:val="single" w:sz="4" w:space="0" w:color="000000"/>
              <w:right w:val="single" w:sz="4" w:space="0" w:color="000000"/>
            </w:tcBorders>
          </w:tcPr>
          <w:p w14:paraId="00ADE654" w14:textId="77777777" w:rsidR="00D16870" w:rsidRDefault="00700BA3">
            <w:pPr>
              <w:spacing w:after="0"/>
            </w:pPr>
            <w:r>
              <w:rPr>
                <w:rFonts w:ascii="Arial" w:eastAsia="Arial" w:hAnsi="Arial" w:cs="Arial"/>
              </w:rPr>
              <w:t xml:space="preserve">Suffix (Optional) </w:t>
            </w:r>
          </w:p>
        </w:tc>
        <w:tc>
          <w:tcPr>
            <w:tcW w:w="3754" w:type="dxa"/>
            <w:tcBorders>
              <w:top w:val="single" w:sz="4" w:space="0" w:color="000000"/>
              <w:left w:val="single" w:sz="4" w:space="0" w:color="000000"/>
              <w:bottom w:val="single" w:sz="4" w:space="0" w:color="000000"/>
              <w:right w:val="single" w:sz="4" w:space="0" w:color="000000"/>
            </w:tcBorders>
          </w:tcPr>
          <w:p w14:paraId="2A69D30C" w14:textId="77777777" w:rsidR="00D16870" w:rsidRDefault="00700BA3">
            <w:pPr>
              <w:spacing w:after="0"/>
            </w:pPr>
            <w:r>
              <w:rPr>
                <w:rFonts w:ascii="Arial" w:eastAsia="Arial" w:hAnsi="Arial" w:cs="Arial"/>
              </w:rPr>
              <w:t xml:space="preserve">Enter a suffix or leave blank </w:t>
            </w:r>
          </w:p>
        </w:tc>
        <w:tc>
          <w:tcPr>
            <w:tcW w:w="2161" w:type="dxa"/>
            <w:tcBorders>
              <w:top w:val="single" w:sz="4" w:space="0" w:color="000000"/>
              <w:left w:val="single" w:sz="4" w:space="0" w:color="000000"/>
              <w:bottom w:val="single" w:sz="4" w:space="0" w:color="000000"/>
              <w:right w:val="single" w:sz="4" w:space="0" w:color="000000"/>
            </w:tcBorders>
          </w:tcPr>
          <w:p w14:paraId="38D2457C" w14:textId="77777777" w:rsidR="00D16870" w:rsidRDefault="00700BA3">
            <w:pPr>
              <w:tabs>
                <w:tab w:val="center" w:pos="394"/>
                <w:tab w:val="center" w:pos="721"/>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4AEAF4C0" w14:textId="77777777">
        <w:trPr>
          <w:trHeight w:val="516"/>
        </w:trPr>
        <w:tc>
          <w:tcPr>
            <w:tcW w:w="3291" w:type="dxa"/>
            <w:tcBorders>
              <w:top w:val="single" w:sz="4" w:space="0" w:color="000000"/>
              <w:left w:val="single" w:sz="4" w:space="0" w:color="000000"/>
              <w:bottom w:val="single" w:sz="4" w:space="0" w:color="000000"/>
              <w:right w:val="single" w:sz="4" w:space="0" w:color="000000"/>
            </w:tcBorders>
          </w:tcPr>
          <w:p w14:paraId="7163725D" w14:textId="77777777" w:rsidR="00D16870" w:rsidRDefault="00700BA3">
            <w:pPr>
              <w:spacing w:after="0"/>
            </w:pPr>
            <w:r>
              <w:rPr>
                <w:rFonts w:ascii="Arial" w:eastAsia="Arial" w:hAnsi="Arial" w:cs="Arial"/>
              </w:rPr>
              <w:t xml:space="preserve">Country of Citizenship (Required) </w:t>
            </w:r>
          </w:p>
        </w:tc>
        <w:tc>
          <w:tcPr>
            <w:tcW w:w="3754" w:type="dxa"/>
            <w:tcBorders>
              <w:top w:val="single" w:sz="4" w:space="0" w:color="000000"/>
              <w:left w:val="single" w:sz="4" w:space="0" w:color="000000"/>
              <w:bottom w:val="single" w:sz="4" w:space="0" w:color="000000"/>
              <w:right w:val="single" w:sz="4" w:space="0" w:color="000000"/>
            </w:tcBorders>
            <w:vAlign w:val="center"/>
          </w:tcPr>
          <w:p w14:paraId="0F273F04" w14:textId="77777777" w:rsidR="00D16870" w:rsidRDefault="00700BA3">
            <w:pPr>
              <w:spacing w:after="0"/>
            </w:pPr>
            <w:r>
              <w:rPr>
                <w:rFonts w:ascii="Arial" w:eastAsia="Arial" w:hAnsi="Arial" w:cs="Arial"/>
              </w:rPr>
              <w:t xml:space="preserve">USA </w:t>
            </w:r>
          </w:p>
        </w:tc>
        <w:tc>
          <w:tcPr>
            <w:tcW w:w="2161" w:type="dxa"/>
            <w:tcBorders>
              <w:top w:val="single" w:sz="4" w:space="0" w:color="000000"/>
              <w:left w:val="single" w:sz="4" w:space="0" w:color="000000"/>
              <w:bottom w:val="single" w:sz="4" w:space="0" w:color="000000"/>
              <w:right w:val="single" w:sz="4" w:space="0" w:color="000000"/>
            </w:tcBorders>
            <w:vAlign w:val="center"/>
          </w:tcPr>
          <w:p w14:paraId="6FA93F36" w14:textId="77777777" w:rsidR="00D16870" w:rsidRDefault="00700BA3">
            <w:pPr>
              <w:tabs>
                <w:tab w:val="center" w:pos="394"/>
                <w:tab w:val="center" w:pos="721"/>
              </w:tabs>
              <w:spacing w:after="0"/>
            </w:pPr>
            <w:r>
              <w:tab/>
            </w:r>
            <w:r>
              <w:t>-</w:t>
            </w:r>
            <w:r>
              <w:rPr>
                <w:rFonts w:ascii="Arial" w:eastAsia="Arial" w:hAnsi="Arial" w:cs="Arial"/>
              </w:rPr>
              <w:t xml:space="preserve"> </w:t>
            </w:r>
            <w:r>
              <w:rPr>
                <w:rFonts w:ascii="Arial" w:eastAsia="Arial" w:hAnsi="Arial" w:cs="Arial"/>
              </w:rPr>
              <w:tab/>
              <w:t xml:space="preserve"> </w:t>
            </w:r>
          </w:p>
        </w:tc>
      </w:tr>
    </w:tbl>
    <w:p w14:paraId="32BC4696" w14:textId="77777777" w:rsidR="00D16870" w:rsidRDefault="00700BA3">
      <w:pPr>
        <w:numPr>
          <w:ilvl w:val="0"/>
          <w:numId w:val="14"/>
        </w:numPr>
        <w:spacing w:after="7350" w:line="265" w:lineRule="auto"/>
        <w:ind w:left="533" w:right="6" w:hanging="360"/>
      </w:pPr>
      <w:r>
        <w:rPr>
          <w:noProof/>
        </w:rPr>
        <mc:AlternateContent>
          <mc:Choice Requires="wpg">
            <w:drawing>
              <wp:anchor distT="0" distB="0" distL="114300" distR="114300" simplePos="0" relativeHeight="251659264" behindDoc="0" locked="0" layoutInCell="1" allowOverlap="1" wp14:anchorId="23926011" wp14:editId="417C23D9">
                <wp:simplePos x="0" y="0"/>
                <wp:positionH relativeFrom="column">
                  <wp:posOffset>243091</wp:posOffset>
                </wp:positionH>
                <wp:positionV relativeFrom="paragraph">
                  <wp:posOffset>260759</wp:posOffset>
                </wp:positionV>
                <wp:extent cx="4501036" cy="4569186"/>
                <wp:effectExtent l="0" t="0" r="0" b="0"/>
                <wp:wrapSquare wrapText="bothSides"/>
                <wp:docPr id="21142" name="Group 21142"/>
                <wp:cNvGraphicFramePr/>
                <a:graphic xmlns:a="http://schemas.openxmlformats.org/drawingml/2006/main">
                  <a:graphicData uri="http://schemas.microsoft.com/office/word/2010/wordprocessingGroup">
                    <wpg:wgp>
                      <wpg:cNvGrpSpPr/>
                      <wpg:grpSpPr>
                        <a:xfrm>
                          <a:off x="0" y="0"/>
                          <a:ext cx="4501036" cy="4569186"/>
                          <a:chOff x="0" y="0"/>
                          <a:chExt cx="4501036" cy="4569186"/>
                        </a:xfrm>
                      </wpg:grpSpPr>
                      <wps:wsp>
                        <wps:cNvPr id="1556" name="Rectangle 1556"/>
                        <wps:cNvSpPr/>
                        <wps:spPr>
                          <a:xfrm>
                            <a:off x="4462082" y="4412854"/>
                            <a:ext cx="51809" cy="207921"/>
                          </a:xfrm>
                          <a:prstGeom prst="rect">
                            <a:avLst/>
                          </a:prstGeom>
                          <a:ln>
                            <a:noFill/>
                          </a:ln>
                        </wps:spPr>
                        <wps:txbx>
                          <w:txbxContent>
                            <w:p w14:paraId="256E20B6" w14:textId="77777777" w:rsidR="00D16870" w:rsidRDefault="00700BA3">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1724" name="Picture 1724"/>
                          <pic:cNvPicPr/>
                        </pic:nvPicPr>
                        <pic:blipFill>
                          <a:blip r:embed="rId52"/>
                          <a:stretch>
                            <a:fillRect/>
                          </a:stretch>
                        </pic:blipFill>
                        <pic:spPr>
                          <a:xfrm>
                            <a:off x="4763" y="4699"/>
                            <a:ext cx="4433570" cy="4509770"/>
                          </a:xfrm>
                          <a:prstGeom prst="rect">
                            <a:avLst/>
                          </a:prstGeom>
                        </pic:spPr>
                      </pic:pic>
                      <wps:wsp>
                        <wps:cNvPr id="1725" name="Shape 1725"/>
                        <wps:cNvSpPr/>
                        <wps:spPr>
                          <a:xfrm>
                            <a:off x="0" y="0"/>
                            <a:ext cx="4443095" cy="4519296"/>
                          </a:xfrm>
                          <a:custGeom>
                            <a:avLst/>
                            <a:gdLst/>
                            <a:ahLst/>
                            <a:cxnLst/>
                            <a:rect l="0" t="0" r="0" b="0"/>
                            <a:pathLst>
                              <a:path w="4443095" h="4519296">
                                <a:moveTo>
                                  <a:pt x="0" y="4519296"/>
                                </a:moveTo>
                                <a:lnTo>
                                  <a:pt x="4443095" y="4519296"/>
                                </a:lnTo>
                                <a:lnTo>
                                  <a:pt x="444309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142" style="width:354.412pt;height:359.778pt;position:absolute;mso-position-horizontal-relative:text;mso-position-horizontal:absolute;margin-left:19.141pt;mso-position-vertical-relative:text;margin-top:20.5322pt;" coordsize="45010,45691">
                <v:rect id="Rectangle 1556" style="position:absolute;width:518;height:2079;left:44620;top:44128;" filled="f" stroked="f">
                  <v:textbox inset="0,0,0,0">
                    <w:txbxContent>
                      <w:p>
                        <w:pPr>
                          <w:spacing w:before="0" w:after="160" w:line="259" w:lineRule="auto"/>
                        </w:pPr>
                        <w:r>
                          <w:rPr>
                            <w:rFonts w:cs="Arial" w:hAnsi="Arial" w:eastAsia="Arial" w:ascii="Arial"/>
                            <w:sz w:val="22"/>
                          </w:rPr>
                          <w:t xml:space="preserve"> </w:t>
                        </w:r>
                      </w:p>
                    </w:txbxContent>
                  </v:textbox>
                </v:rect>
                <v:shape id="Picture 1724" style="position:absolute;width:44335;height:45097;left:47;top:46;" filled="f">
                  <v:imagedata r:id="rId53"/>
                </v:shape>
                <v:shape id="Shape 1725" style="position:absolute;width:44430;height:45192;left:0;top:0;" coordsize="4443095,4519296" path="m0,4519296l4443095,4519296l4443095,0l0,0x">
                  <v:stroke weight="0.75pt" endcap="flat" joinstyle="round" on="true" color="#d9d9d9"/>
                  <v:fill on="false" color="#000000" opacity="0"/>
                </v:shape>
                <w10:wrap type="square"/>
              </v:group>
            </w:pict>
          </mc:Fallback>
        </mc:AlternateContent>
      </w:r>
      <w:r>
        <w:rPr>
          <w:rFonts w:ascii="Arial" w:eastAsia="Arial" w:hAnsi="Arial" w:cs="Arial"/>
        </w:rPr>
        <w:t xml:space="preserve">Complete the “Personal Information” fields on the “Enter/Update Account Information” page: </w:t>
      </w:r>
    </w:p>
    <w:p w14:paraId="7BECC45A" w14:textId="77777777" w:rsidR="00D16870" w:rsidRDefault="00700BA3">
      <w:pPr>
        <w:spacing w:before="11" w:after="0"/>
      </w:pPr>
      <w:r>
        <w:rPr>
          <w:rFonts w:ascii="Arial" w:eastAsia="Arial" w:hAnsi="Arial" w:cs="Arial"/>
        </w:rPr>
        <w:t xml:space="preserve"> </w:t>
      </w:r>
    </w:p>
    <w:p w14:paraId="4535A50F" w14:textId="77777777" w:rsidR="00D16870" w:rsidRDefault="00700BA3">
      <w:pPr>
        <w:spacing w:after="0"/>
      </w:pPr>
      <w:r>
        <w:rPr>
          <w:rFonts w:ascii="Arial" w:eastAsia="Arial" w:hAnsi="Arial" w:cs="Arial"/>
        </w:rPr>
        <w:t xml:space="preserve"> </w:t>
      </w:r>
    </w:p>
    <w:p w14:paraId="360A0DBC" w14:textId="77777777" w:rsidR="00D16870" w:rsidRDefault="00700BA3">
      <w:pPr>
        <w:spacing w:after="0"/>
      </w:pPr>
      <w:r>
        <w:rPr>
          <w:rFonts w:ascii="Arial" w:eastAsia="Arial" w:hAnsi="Arial" w:cs="Arial"/>
        </w:rPr>
        <w:t xml:space="preserve"> </w:t>
      </w:r>
    </w:p>
    <w:p w14:paraId="3ABDC49B" w14:textId="77777777" w:rsidR="00D16870" w:rsidRDefault="00700BA3">
      <w:pPr>
        <w:spacing w:after="0"/>
      </w:pPr>
      <w:r>
        <w:rPr>
          <w:rFonts w:ascii="Arial" w:eastAsia="Arial" w:hAnsi="Arial" w:cs="Arial"/>
        </w:rPr>
        <w:t xml:space="preserve"> </w:t>
      </w:r>
    </w:p>
    <w:p w14:paraId="1D2C49F3" w14:textId="77777777" w:rsidR="00D16870" w:rsidRDefault="00700BA3">
      <w:pPr>
        <w:spacing w:after="0"/>
      </w:pPr>
      <w:r>
        <w:rPr>
          <w:rFonts w:ascii="Arial" w:eastAsia="Arial" w:hAnsi="Arial" w:cs="Arial"/>
        </w:rPr>
        <w:t xml:space="preserve"> </w:t>
      </w:r>
    </w:p>
    <w:p w14:paraId="471DA85F" w14:textId="77777777" w:rsidR="00D16870" w:rsidRDefault="00700BA3">
      <w:pPr>
        <w:spacing w:after="0"/>
      </w:pPr>
      <w:r>
        <w:rPr>
          <w:rFonts w:ascii="Arial" w:eastAsia="Arial" w:hAnsi="Arial" w:cs="Arial"/>
        </w:rPr>
        <w:t xml:space="preserve"> </w:t>
      </w:r>
    </w:p>
    <w:p w14:paraId="57D12E16" w14:textId="77777777" w:rsidR="00D16870" w:rsidRDefault="00700BA3">
      <w:pPr>
        <w:spacing w:after="0"/>
      </w:pPr>
      <w:r>
        <w:rPr>
          <w:rFonts w:ascii="Arial" w:eastAsia="Arial" w:hAnsi="Arial" w:cs="Arial"/>
        </w:rPr>
        <w:t xml:space="preserve"> </w:t>
      </w:r>
    </w:p>
    <w:p w14:paraId="0EE1D936" w14:textId="77777777" w:rsidR="00D16870" w:rsidRDefault="00700BA3">
      <w:pPr>
        <w:spacing w:after="174"/>
        <w:ind w:left="478"/>
        <w:jc w:val="center"/>
      </w:pPr>
      <w:r>
        <w:rPr>
          <w:b/>
          <w:sz w:val="32"/>
        </w:rPr>
        <w:t xml:space="preserve"> </w:t>
      </w:r>
    </w:p>
    <w:p w14:paraId="0956B095" w14:textId="77777777" w:rsidR="00D16870" w:rsidRDefault="00700BA3">
      <w:pPr>
        <w:spacing w:after="92"/>
        <w:ind w:left="58" w:hanging="10"/>
        <w:jc w:val="center"/>
      </w:pPr>
      <w:r>
        <w:rPr>
          <w:rFonts w:ascii="Arial" w:eastAsia="Arial" w:hAnsi="Arial" w:cs="Arial"/>
          <w:i/>
          <w:color w:val="404040"/>
          <w:sz w:val="28"/>
        </w:rPr>
        <w:t xml:space="preserve">Appendix A Cont’d </w:t>
      </w:r>
    </w:p>
    <w:p w14:paraId="5DC0EDF0" w14:textId="77777777" w:rsidR="00D16870" w:rsidRDefault="00700BA3">
      <w:pPr>
        <w:numPr>
          <w:ilvl w:val="0"/>
          <w:numId w:val="14"/>
        </w:numPr>
        <w:spacing w:after="5" w:line="249" w:lineRule="auto"/>
        <w:ind w:left="533" w:right="6" w:hanging="360"/>
      </w:pPr>
      <w:r>
        <w:rPr>
          <w:rFonts w:ascii="Arial" w:eastAsia="Arial" w:hAnsi="Arial" w:cs="Arial"/>
        </w:rPr>
        <w:lastRenderedPageBreak/>
        <w:t xml:space="preserve">In the “ID Fields” section, </w:t>
      </w:r>
      <w:r>
        <w:rPr>
          <w:rFonts w:ascii="Arial" w:eastAsia="Arial" w:hAnsi="Arial" w:cs="Arial"/>
          <w:b/>
        </w:rPr>
        <w:t>select the checkbox</w:t>
      </w:r>
      <w:r>
        <w:rPr>
          <w:rFonts w:ascii="Arial" w:eastAsia="Arial" w:hAnsi="Arial" w:cs="Arial"/>
        </w:rPr>
        <w:t xml:space="preserve"> for </w:t>
      </w:r>
      <w:r>
        <w:rPr>
          <w:rFonts w:ascii="Arial" w:eastAsia="Arial" w:hAnsi="Arial" w:cs="Arial"/>
          <w:i/>
        </w:rPr>
        <w:t>Check if you do not have a FASCN and do not plan to login with a CAC (Optional).</w:t>
      </w:r>
      <w:r>
        <w:rPr>
          <w:rFonts w:ascii="Arial" w:eastAsia="Arial" w:hAnsi="Arial" w:cs="Arial"/>
        </w:rPr>
        <w:t xml:space="preserve"> This will populate additional ID fields. Complete the fields:</w:t>
      </w:r>
      <w:r>
        <w:rPr>
          <w:rFonts w:ascii="Arial" w:eastAsia="Arial" w:hAnsi="Arial" w:cs="Arial"/>
          <w:i/>
        </w:rPr>
        <w:t xml:space="preserve"> </w:t>
      </w:r>
    </w:p>
    <w:p w14:paraId="4D74F7AA" w14:textId="77777777" w:rsidR="00D16870" w:rsidRDefault="00700BA3">
      <w:pPr>
        <w:spacing w:after="0"/>
        <w:ind w:left="360" w:right="-108"/>
      </w:pPr>
      <w:r>
        <w:rPr>
          <w:noProof/>
        </w:rPr>
        <mc:AlternateContent>
          <mc:Choice Requires="wpg">
            <w:drawing>
              <wp:inline distT="0" distB="0" distL="0" distR="0" wp14:anchorId="52781419" wp14:editId="63A7DBDF">
                <wp:extent cx="5983316" cy="2773660"/>
                <wp:effectExtent l="0" t="0" r="0" b="0"/>
                <wp:docPr id="21000" name="Group 21000"/>
                <wp:cNvGraphicFramePr/>
                <a:graphic xmlns:a="http://schemas.openxmlformats.org/drawingml/2006/main">
                  <a:graphicData uri="http://schemas.microsoft.com/office/word/2010/wordprocessingGroup">
                    <wpg:wgp>
                      <wpg:cNvGrpSpPr/>
                      <wpg:grpSpPr>
                        <a:xfrm>
                          <a:off x="0" y="0"/>
                          <a:ext cx="5983316" cy="2773660"/>
                          <a:chOff x="0" y="0"/>
                          <a:chExt cx="5983316" cy="2773660"/>
                        </a:xfrm>
                      </wpg:grpSpPr>
                      <wps:wsp>
                        <wps:cNvPr id="1777" name="Rectangle 1777"/>
                        <wps:cNvSpPr/>
                        <wps:spPr>
                          <a:xfrm>
                            <a:off x="5944362" y="2617328"/>
                            <a:ext cx="51809" cy="207921"/>
                          </a:xfrm>
                          <a:prstGeom prst="rect">
                            <a:avLst/>
                          </a:prstGeom>
                          <a:ln>
                            <a:noFill/>
                          </a:ln>
                        </wps:spPr>
                        <wps:txbx>
                          <w:txbxContent>
                            <w:p w14:paraId="7D33FA28" w14:textId="77777777" w:rsidR="00D16870" w:rsidRDefault="00700BA3">
                              <w:r>
                                <w:rPr>
                                  <w:rFonts w:ascii="Arial" w:eastAsia="Arial" w:hAnsi="Arial" w:cs="Arial"/>
                                  <w:color w:val="FF0000"/>
                                </w:rPr>
                                <w:t xml:space="preserve"> </w:t>
                              </w:r>
                            </w:p>
                          </w:txbxContent>
                        </wps:txbx>
                        <wps:bodyPr horzOverflow="overflow" vert="horz" lIns="0" tIns="0" rIns="0" bIns="0" rtlCol="0">
                          <a:noAutofit/>
                        </wps:bodyPr>
                      </wps:wsp>
                      <pic:pic xmlns:pic="http://schemas.openxmlformats.org/drawingml/2006/picture">
                        <pic:nvPicPr>
                          <pic:cNvPr id="1925" name="Picture 1925"/>
                          <pic:cNvPicPr/>
                        </pic:nvPicPr>
                        <pic:blipFill>
                          <a:blip r:embed="rId54"/>
                          <a:stretch>
                            <a:fillRect/>
                          </a:stretch>
                        </pic:blipFill>
                        <pic:spPr>
                          <a:xfrm>
                            <a:off x="0" y="0"/>
                            <a:ext cx="5942711" cy="2736215"/>
                          </a:xfrm>
                          <a:prstGeom prst="rect">
                            <a:avLst/>
                          </a:prstGeom>
                        </pic:spPr>
                      </pic:pic>
                      <wps:wsp>
                        <wps:cNvPr id="1926" name="Shape 1926"/>
                        <wps:cNvSpPr/>
                        <wps:spPr>
                          <a:xfrm>
                            <a:off x="1446530" y="562610"/>
                            <a:ext cx="205740" cy="76200"/>
                          </a:xfrm>
                          <a:custGeom>
                            <a:avLst/>
                            <a:gdLst/>
                            <a:ahLst/>
                            <a:cxnLst/>
                            <a:rect l="0" t="0" r="0" b="0"/>
                            <a:pathLst>
                              <a:path w="205740" h="76200">
                                <a:moveTo>
                                  <a:pt x="76200" y="0"/>
                                </a:moveTo>
                                <a:lnTo>
                                  <a:pt x="76200" y="33274"/>
                                </a:lnTo>
                                <a:lnTo>
                                  <a:pt x="205740" y="33274"/>
                                </a:lnTo>
                                <a:lnTo>
                                  <a:pt x="205740" y="42799"/>
                                </a:lnTo>
                                <a:lnTo>
                                  <a:pt x="76200" y="42799"/>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00" style="width:471.127pt;height:218.398pt;mso-position-horizontal-relative:char;mso-position-vertical-relative:line" coordsize="59833,27736">
                <v:rect id="Rectangle 1777" style="position:absolute;width:518;height:2079;left:59443;top:26173;" filled="f" stroked="f">
                  <v:textbox inset="0,0,0,0">
                    <w:txbxContent>
                      <w:p>
                        <w:pPr>
                          <w:spacing w:before="0" w:after="160" w:line="259" w:lineRule="auto"/>
                        </w:pPr>
                        <w:r>
                          <w:rPr>
                            <w:rFonts w:cs="Arial" w:hAnsi="Arial" w:eastAsia="Arial" w:ascii="Arial"/>
                            <w:color w:val="ff0000"/>
                            <w:sz w:val="22"/>
                          </w:rPr>
                          <w:t xml:space="preserve"> </w:t>
                        </w:r>
                      </w:p>
                    </w:txbxContent>
                  </v:textbox>
                </v:rect>
                <v:shape id="Picture 1925" style="position:absolute;width:59427;height:27362;left:0;top:0;" filled="f">
                  <v:imagedata r:id="rId55"/>
                </v:shape>
                <v:shape id="Shape 1926" style="position:absolute;width:2057;height:762;left:14465;top:5626;" coordsize="205740,76200" path="m76200,0l76200,33274l205740,33274l205740,42799l76200,42799l76200,76200l0,38100l76200,0x">
                  <v:stroke weight="0pt" endcap="flat" joinstyle="miter" miterlimit="10" on="false" color="#000000" opacity="0"/>
                  <v:fill on="true" color="#000000"/>
                </v:shape>
              </v:group>
            </w:pict>
          </mc:Fallback>
        </mc:AlternateContent>
      </w:r>
    </w:p>
    <w:p w14:paraId="1B4E08AE" w14:textId="77777777" w:rsidR="00D16870" w:rsidRDefault="00700BA3">
      <w:pPr>
        <w:spacing w:after="0"/>
        <w:ind w:right="168"/>
        <w:jc w:val="right"/>
      </w:pPr>
      <w:r>
        <w:rPr>
          <w:rFonts w:ascii="Arial" w:eastAsia="Arial" w:hAnsi="Arial" w:cs="Arial"/>
          <w:b/>
          <w:color w:val="FF0000"/>
        </w:rPr>
        <w:t xml:space="preserve">NOTE: </w:t>
      </w:r>
      <w:r>
        <w:rPr>
          <w:rFonts w:ascii="Arial" w:eastAsia="Arial" w:hAnsi="Arial" w:cs="Arial"/>
          <w:color w:val="FF0000"/>
        </w:rPr>
        <w:t xml:space="preserve">You must complete AT LEAST one of the ID fields </w:t>
      </w:r>
      <w:r>
        <w:rPr>
          <w:rFonts w:ascii="Arial" w:eastAsia="Arial" w:hAnsi="Arial" w:cs="Arial"/>
          <w:color w:val="FF0000"/>
        </w:rPr>
        <w:t xml:space="preserve">to be able to submit the application. </w:t>
      </w:r>
    </w:p>
    <w:p w14:paraId="1BAFBF79" w14:textId="77777777" w:rsidR="00D16870" w:rsidRDefault="00700BA3">
      <w:pPr>
        <w:spacing w:after="0"/>
        <w:ind w:left="360"/>
      </w:pPr>
      <w:r>
        <w:rPr>
          <w:rFonts w:ascii="Arial" w:eastAsia="Arial" w:hAnsi="Arial" w:cs="Arial"/>
          <w:color w:val="FF0000"/>
        </w:rPr>
        <w:t xml:space="preserve"> </w:t>
      </w:r>
    </w:p>
    <w:tbl>
      <w:tblPr>
        <w:tblStyle w:val="TableGrid"/>
        <w:tblW w:w="9938" w:type="dxa"/>
        <w:tblInd w:w="-108" w:type="dxa"/>
        <w:tblCellMar>
          <w:top w:w="11" w:type="dxa"/>
          <w:left w:w="108" w:type="dxa"/>
          <w:bottom w:w="0" w:type="dxa"/>
          <w:right w:w="80" w:type="dxa"/>
        </w:tblCellMar>
        <w:tblLook w:val="04A0" w:firstRow="1" w:lastRow="0" w:firstColumn="1" w:lastColumn="0" w:noHBand="0" w:noVBand="1"/>
      </w:tblPr>
      <w:tblGrid>
        <w:gridCol w:w="1872"/>
        <w:gridCol w:w="3313"/>
        <w:gridCol w:w="4753"/>
      </w:tblGrid>
      <w:tr w:rsidR="00D16870" w14:paraId="64C72F0A" w14:textId="77777777">
        <w:trPr>
          <w:trHeight w:val="262"/>
        </w:trPr>
        <w:tc>
          <w:tcPr>
            <w:tcW w:w="1872" w:type="dxa"/>
            <w:tcBorders>
              <w:top w:val="single" w:sz="4" w:space="0" w:color="000000"/>
              <w:left w:val="single" w:sz="4" w:space="0" w:color="000000"/>
              <w:bottom w:val="single" w:sz="4" w:space="0" w:color="000000"/>
              <w:right w:val="single" w:sz="4" w:space="0" w:color="000000"/>
            </w:tcBorders>
          </w:tcPr>
          <w:p w14:paraId="40514AA4" w14:textId="77777777" w:rsidR="00D16870" w:rsidRDefault="00700BA3">
            <w:pPr>
              <w:spacing w:after="0"/>
            </w:pPr>
            <w:r>
              <w:rPr>
                <w:rFonts w:ascii="Arial" w:eastAsia="Arial" w:hAnsi="Arial" w:cs="Arial"/>
                <w:b/>
              </w:rPr>
              <w:t>Field</w:t>
            </w:r>
            <w:r>
              <w:rPr>
                <w:rFonts w:ascii="Arial" w:eastAsia="Arial" w:hAnsi="Arial" w:cs="Arial"/>
              </w:rPr>
              <w:t xml:space="preserve"> </w:t>
            </w:r>
          </w:p>
        </w:tc>
        <w:tc>
          <w:tcPr>
            <w:tcW w:w="3313" w:type="dxa"/>
            <w:tcBorders>
              <w:top w:val="single" w:sz="4" w:space="0" w:color="000000"/>
              <w:left w:val="single" w:sz="4" w:space="0" w:color="000000"/>
              <w:bottom w:val="single" w:sz="4" w:space="0" w:color="000000"/>
              <w:right w:val="single" w:sz="4" w:space="0" w:color="000000"/>
            </w:tcBorders>
          </w:tcPr>
          <w:p w14:paraId="09A94C93" w14:textId="77777777" w:rsidR="00D16870" w:rsidRDefault="00700BA3">
            <w:pPr>
              <w:spacing w:after="0"/>
            </w:pPr>
            <w:r>
              <w:rPr>
                <w:rFonts w:ascii="Arial" w:eastAsia="Arial" w:hAnsi="Arial" w:cs="Arial"/>
                <w:b/>
              </w:rPr>
              <w:t>Entry</w:t>
            </w:r>
            <w:r>
              <w:rPr>
                <w:rFonts w:ascii="Arial" w:eastAsia="Arial" w:hAnsi="Arial" w:cs="Arial"/>
              </w:rPr>
              <w:t xml:space="preserve"> </w:t>
            </w:r>
          </w:p>
        </w:tc>
        <w:tc>
          <w:tcPr>
            <w:tcW w:w="4753" w:type="dxa"/>
            <w:tcBorders>
              <w:top w:val="single" w:sz="4" w:space="0" w:color="000000"/>
              <w:left w:val="single" w:sz="4" w:space="0" w:color="000000"/>
              <w:bottom w:val="single" w:sz="4" w:space="0" w:color="000000"/>
              <w:right w:val="single" w:sz="4" w:space="0" w:color="000000"/>
            </w:tcBorders>
          </w:tcPr>
          <w:p w14:paraId="3EEB5275" w14:textId="77777777" w:rsidR="00D16870" w:rsidRDefault="00700BA3">
            <w:pPr>
              <w:spacing w:after="0"/>
            </w:pPr>
            <w:r>
              <w:rPr>
                <w:rFonts w:ascii="Arial" w:eastAsia="Arial" w:hAnsi="Arial" w:cs="Arial"/>
                <w:b/>
              </w:rPr>
              <w:t>Additional Guidance</w:t>
            </w:r>
            <w:r>
              <w:rPr>
                <w:rFonts w:ascii="Arial" w:eastAsia="Arial" w:hAnsi="Arial" w:cs="Arial"/>
              </w:rPr>
              <w:t xml:space="preserve"> </w:t>
            </w:r>
          </w:p>
        </w:tc>
      </w:tr>
      <w:tr w:rsidR="00D16870" w14:paraId="18820B1C" w14:textId="77777777">
        <w:trPr>
          <w:trHeight w:val="1282"/>
        </w:trPr>
        <w:tc>
          <w:tcPr>
            <w:tcW w:w="1872" w:type="dxa"/>
            <w:tcBorders>
              <w:top w:val="single" w:sz="4" w:space="0" w:color="000000"/>
              <w:left w:val="single" w:sz="4" w:space="0" w:color="000000"/>
              <w:bottom w:val="single" w:sz="4" w:space="0" w:color="000000"/>
              <w:right w:val="single" w:sz="4" w:space="0" w:color="000000"/>
            </w:tcBorders>
            <w:vAlign w:val="center"/>
          </w:tcPr>
          <w:p w14:paraId="486478FC" w14:textId="77777777" w:rsidR="00D16870" w:rsidRDefault="00700BA3">
            <w:pPr>
              <w:spacing w:after="0"/>
            </w:pPr>
            <w:r>
              <w:rPr>
                <w:rFonts w:ascii="Arial" w:eastAsia="Arial" w:hAnsi="Arial" w:cs="Arial"/>
              </w:rPr>
              <w:t xml:space="preserve">SSN (Optional)  </w:t>
            </w:r>
          </w:p>
        </w:tc>
        <w:tc>
          <w:tcPr>
            <w:tcW w:w="3313" w:type="dxa"/>
            <w:tcBorders>
              <w:top w:val="single" w:sz="4" w:space="0" w:color="000000"/>
              <w:left w:val="single" w:sz="4" w:space="0" w:color="000000"/>
              <w:bottom w:val="single" w:sz="4" w:space="0" w:color="000000"/>
              <w:right w:val="single" w:sz="4" w:space="0" w:color="000000"/>
            </w:tcBorders>
            <w:vAlign w:val="center"/>
          </w:tcPr>
          <w:p w14:paraId="51823A08" w14:textId="77777777" w:rsidR="00D16870" w:rsidRDefault="00700BA3">
            <w:pPr>
              <w:spacing w:after="0"/>
            </w:pPr>
            <w:r>
              <w:rPr>
                <w:rFonts w:ascii="Arial" w:eastAsia="Arial" w:hAnsi="Arial" w:cs="Arial"/>
              </w:rPr>
              <w:t xml:space="preserve">Enter your social security </w:t>
            </w:r>
            <w:proofErr w:type="gramStart"/>
            <w:r>
              <w:rPr>
                <w:rFonts w:ascii="Arial" w:eastAsia="Arial" w:hAnsi="Arial" w:cs="Arial"/>
              </w:rPr>
              <w:t>number (###-##-####</w:t>
            </w:r>
            <w:proofErr w:type="gramEnd"/>
            <w:r>
              <w:rPr>
                <w:rFonts w:ascii="Arial" w:eastAsia="Arial" w:hAnsi="Arial" w:cs="Arial"/>
              </w:rPr>
              <w:t xml:space="preserve">) </w:t>
            </w:r>
          </w:p>
        </w:tc>
        <w:tc>
          <w:tcPr>
            <w:tcW w:w="4753" w:type="dxa"/>
            <w:tcBorders>
              <w:top w:val="single" w:sz="4" w:space="0" w:color="000000"/>
              <w:left w:val="single" w:sz="4" w:space="0" w:color="000000"/>
              <w:bottom w:val="single" w:sz="4" w:space="0" w:color="000000"/>
              <w:right w:val="single" w:sz="4" w:space="0" w:color="000000"/>
            </w:tcBorders>
          </w:tcPr>
          <w:p w14:paraId="0BF9209F" w14:textId="77777777" w:rsidR="00D16870" w:rsidRDefault="00700BA3">
            <w:pPr>
              <w:numPr>
                <w:ilvl w:val="0"/>
                <w:numId w:val="18"/>
              </w:numPr>
              <w:spacing w:after="0" w:line="250" w:lineRule="auto"/>
              <w:ind w:hanging="360"/>
            </w:pPr>
            <w:r>
              <w:rPr>
                <w:rFonts w:ascii="Arial" w:eastAsia="Arial" w:hAnsi="Arial" w:cs="Arial"/>
                <w:b/>
              </w:rPr>
              <w:t xml:space="preserve">This is the ONLY valid entry for </w:t>
            </w:r>
            <w:proofErr w:type="spellStart"/>
            <w:r>
              <w:rPr>
                <w:rFonts w:ascii="Arial" w:eastAsia="Arial" w:hAnsi="Arial" w:cs="Arial"/>
                <w:b/>
              </w:rPr>
              <w:t>nonCAC</w:t>
            </w:r>
            <w:proofErr w:type="spellEnd"/>
            <w:r>
              <w:rPr>
                <w:rFonts w:ascii="Arial" w:eastAsia="Arial" w:hAnsi="Arial" w:cs="Arial"/>
                <w:b/>
              </w:rPr>
              <w:t xml:space="preserve"> TAV-C end users </w:t>
            </w:r>
          </w:p>
          <w:p w14:paraId="6F6533D3" w14:textId="77777777" w:rsidR="00D16870" w:rsidRDefault="00700BA3">
            <w:pPr>
              <w:numPr>
                <w:ilvl w:val="0"/>
                <w:numId w:val="18"/>
              </w:numPr>
              <w:spacing w:after="0"/>
              <w:ind w:hanging="360"/>
            </w:pPr>
            <w:r>
              <w:rPr>
                <w:rFonts w:ascii="Arial" w:eastAsia="Arial" w:hAnsi="Arial" w:cs="Arial"/>
              </w:rPr>
              <w:t xml:space="preserve">System will validate unique SSN entries and will not accept duplicates; must be in the correct format </w:t>
            </w:r>
          </w:p>
        </w:tc>
      </w:tr>
      <w:tr w:rsidR="00D16870" w14:paraId="0E2635E5" w14:textId="77777777">
        <w:trPr>
          <w:trHeight w:val="775"/>
        </w:trPr>
        <w:tc>
          <w:tcPr>
            <w:tcW w:w="1872" w:type="dxa"/>
            <w:tcBorders>
              <w:top w:val="single" w:sz="4" w:space="0" w:color="000000"/>
              <w:left w:val="single" w:sz="4" w:space="0" w:color="000000"/>
              <w:bottom w:val="single" w:sz="4" w:space="0" w:color="000000"/>
              <w:right w:val="single" w:sz="4" w:space="0" w:color="000000"/>
            </w:tcBorders>
            <w:vAlign w:val="center"/>
          </w:tcPr>
          <w:p w14:paraId="4FF0E28D" w14:textId="77777777" w:rsidR="00D16870" w:rsidRDefault="00700BA3">
            <w:pPr>
              <w:spacing w:after="0"/>
            </w:pPr>
            <w:r>
              <w:rPr>
                <w:rFonts w:ascii="Arial" w:eastAsia="Arial" w:hAnsi="Arial" w:cs="Arial"/>
              </w:rPr>
              <w:t xml:space="preserve">FIN (Optional) </w:t>
            </w:r>
          </w:p>
        </w:tc>
        <w:tc>
          <w:tcPr>
            <w:tcW w:w="3313" w:type="dxa"/>
            <w:tcBorders>
              <w:top w:val="single" w:sz="4" w:space="0" w:color="000000"/>
              <w:left w:val="single" w:sz="4" w:space="0" w:color="000000"/>
              <w:bottom w:val="single" w:sz="4" w:space="0" w:color="000000"/>
              <w:right w:val="single" w:sz="4" w:space="0" w:color="000000"/>
            </w:tcBorders>
            <w:vAlign w:val="center"/>
          </w:tcPr>
          <w:p w14:paraId="67300998" w14:textId="77777777" w:rsidR="00D16870" w:rsidRDefault="00700BA3">
            <w:pPr>
              <w:spacing w:after="0"/>
            </w:pPr>
            <w:r>
              <w:rPr>
                <w:rFonts w:ascii="Arial" w:eastAsia="Arial" w:hAnsi="Arial" w:cs="Arial"/>
              </w:rPr>
              <w:t xml:space="preserve">Enter a foreign identification number (must be 9 or 10 digits) </w:t>
            </w:r>
          </w:p>
        </w:tc>
        <w:tc>
          <w:tcPr>
            <w:tcW w:w="4753" w:type="dxa"/>
            <w:tcBorders>
              <w:top w:val="single" w:sz="4" w:space="0" w:color="000000"/>
              <w:left w:val="single" w:sz="4" w:space="0" w:color="000000"/>
              <w:bottom w:val="single" w:sz="4" w:space="0" w:color="000000"/>
              <w:right w:val="single" w:sz="4" w:space="0" w:color="000000"/>
            </w:tcBorders>
          </w:tcPr>
          <w:p w14:paraId="38ED0C46" w14:textId="77777777" w:rsidR="00D16870" w:rsidRDefault="00700BA3">
            <w:pPr>
              <w:numPr>
                <w:ilvl w:val="0"/>
                <w:numId w:val="19"/>
              </w:numPr>
              <w:spacing w:after="0" w:line="250" w:lineRule="auto"/>
              <w:ind w:hanging="360"/>
            </w:pPr>
            <w:r>
              <w:rPr>
                <w:rFonts w:ascii="Arial" w:eastAsia="Arial" w:hAnsi="Arial" w:cs="Arial"/>
                <w:b/>
              </w:rPr>
              <w:t xml:space="preserve">DO NOT USE: not applicable to LMP TAV-C users </w:t>
            </w:r>
          </w:p>
          <w:p w14:paraId="78FC9D29" w14:textId="77777777" w:rsidR="00D16870" w:rsidRDefault="00700BA3">
            <w:pPr>
              <w:numPr>
                <w:ilvl w:val="0"/>
                <w:numId w:val="19"/>
              </w:numPr>
              <w:spacing w:after="0"/>
              <w:ind w:hanging="360"/>
            </w:pPr>
            <w:r>
              <w:rPr>
                <w:rFonts w:ascii="Arial" w:eastAsia="Arial" w:hAnsi="Arial" w:cs="Arial"/>
              </w:rPr>
              <w:t xml:space="preserve">Duplicate entries are acceptable </w:t>
            </w:r>
          </w:p>
        </w:tc>
      </w:tr>
      <w:tr w:rsidR="00D16870" w14:paraId="416BCC10" w14:textId="77777777">
        <w:trPr>
          <w:trHeight w:val="775"/>
        </w:trPr>
        <w:tc>
          <w:tcPr>
            <w:tcW w:w="1872" w:type="dxa"/>
            <w:tcBorders>
              <w:top w:val="single" w:sz="4" w:space="0" w:color="000000"/>
              <w:left w:val="single" w:sz="4" w:space="0" w:color="000000"/>
              <w:bottom w:val="single" w:sz="4" w:space="0" w:color="000000"/>
              <w:right w:val="single" w:sz="4" w:space="0" w:color="000000"/>
            </w:tcBorders>
            <w:vAlign w:val="center"/>
          </w:tcPr>
          <w:p w14:paraId="6AEE3960" w14:textId="77777777" w:rsidR="00D16870" w:rsidRDefault="00700BA3">
            <w:pPr>
              <w:spacing w:after="0"/>
            </w:pPr>
            <w:r>
              <w:rPr>
                <w:rFonts w:ascii="Arial" w:eastAsia="Arial" w:hAnsi="Arial" w:cs="Arial"/>
              </w:rPr>
              <w:t>EDIPI (Optional)</w:t>
            </w:r>
            <w:r>
              <w:rPr>
                <w:rFonts w:ascii="Arial" w:eastAsia="Arial" w:hAnsi="Arial" w:cs="Arial"/>
                <w:color w:val="FF0000"/>
              </w:rPr>
              <w:t xml:space="preserve"> </w:t>
            </w:r>
          </w:p>
        </w:tc>
        <w:tc>
          <w:tcPr>
            <w:tcW w:w="3313" w:type="dxa"/>
            <w:tcBorders>
              <w:top w:val="single" w:sz="4" w:space="0" w:color="000000"/>
              <w:left w:val="single" w:sz="4" w:space="0" w:color="000000"/>
              <w:bottom w:val="single" w:sz="4" w:space="0" w:color="000000"/>
              <w:right w:val="single" w:sz="4" w:space="0" w:color="000000"/>
            </w:tcBorders>
            <w:vAlign w:val="center"/>
          </w:tcPr>
          <w:p w14:paraId="501C1800" w14:textId="77777777" w:rsidR="00D16870" w:rsidRDefault="00700BA3">
            <w:pPr>
              <w:spacing w:after="0"/>
            </w:pPr>
            <w:r>
              <w:rPr>
                <w:rFonts w:ascii="Arial" w:eastAsia="Arial" w:hAnsi="Arial" w:cs="Arial"/>
              </w:rPr>
              <w:t xml:space="preserve">Blank </w:t>
            </w:r>
          </w:p>
        </w:tc>
        <w:tc>
          <w:tcPr>
            <w:tcW w:w="4753" w:type="dxa"/>
            <w:tcBorders>
              <w:top w:val="single" w:sz="4" w:space="0" w:color="000000"/>
              <w:left w:val="single" w:sz="4" w:space="0" w:color="000000"/>
              <w:bottom w:val="single" w:sz="4" w:space="0" w:color="000000"/>
              <w:right w:val="single" w:sz="4" w:space="0" w:color="000000"/>
            </w:tcBorders>
          </w:tcPr>
          <w:p w14:paraId="60D1A937" w14:textId="77777777" w:rsidR="00D16870" w:rsidRDefault="00700BA3">
            <w:pPr>
              <w:numPr>
                <w:ilvl w:val="0"/>
                <w:numId w:val="20"/>
              </w:numPr>
              <w:spacing w:after="0"/>
              <w:ind w:right="7" w:hanging="360"/>
            </w:pPr>
            <w:r>
              <w:rPr>
                <w:rFonts w:ascii="Arial" w:eastAsia="Arial" w:hAnsi="Arial" w:cs="Arial"/>
                <w:b/>
              </w:rPr>
              <w:t xml:space="preserve">DO NOT USE: for CAC users only </w:t>
            </w:r>
          </w:p>
          <w:p w14:paraId="66558E6D" w14:textId="77777777" w:rsidR="00D16870" w:rsidRDefault="00700BA3">
            <w:pPr>
              <w:numPr>
                <w:ilvl w:val="0"/>
                <w:numId w:val="20"/>
              </w:numPr>
              <w:spacing w:after="0"/>
              <w:ind w:right="7" w:hanging="360"/>
            </w:pPr>
            <w:r>
              <w:rPr>
                <w:rFonts w:ascii="Arial" w:eastAsia="Arial" w:hAnsi="Arial" w:cs="Arial"/>
              </w:rPr>
              <w:t xml:space="preserve">User should not have (or use) the EDIPI </w:t>
            </w:r>
          </w:p>
          <w:p w14:paraId="7B45D791" w14:textId="77777777" w:rsidR="00D16870" w:rsidRDefault="00700BA3">
            <w:pPr>
              <w:spacing w:after="0"/>
              <w:ind w:left="504"/>
            </w:pPr>
            <w:r>
              <w:rPr>
                <w:rFonts w:ascii="Arial" w:eastAsia="Arial" w:hAnsi="Arial" w:cs="Arial"/>
              </w:rPr>
              <w:t>field</w:t>
            </w:r>
            <w:r>
              <w:rPr>
                <w:rFonts w:ascii="Arial" w:eastAsia="Arial" w:hAnsi="Arial" w:cs="Arial"/>
                <w:b/>
              </w:rPr>
              <w:t xml:space="preserve"> </w:t>
            </w:r>
          </w:p>
        </w:tc>
      </w:tr>
    </w:tbl>
    <w:p w14:paraId="5F805B5A" w14:textId="77777777" w:rsidR="00D16870" w:rsidRDefault="00700BA3">
      <w:pPr>
        <w:spacing w:after="0"/>
      </w:pPr>
      <w:r>
        <w:rPr>
          <w:rFonts w:ascii="Arial" w:eastAsia="Arial" w:hAnsi="Arial" w:cs="Arial"/>
        </w:rPr>
        <w:t xml:space="preserve"> </w:t>
      </w:r>
    </w:p>
    <w:p w14:paraId="5A3D67DB" w14:textId="77777777" w:rsidR="00D16870" w:rsidRDefault="00700BA3">
      <w:pPr>
        <w:spacing w:after="0"/>
      </w:pPr>
      <w:r>
        <w:rPr>
          <w:rFonts w:ascii="Arial" w:eastAsia="Arial" w:hAnsi="Arial" w:cs="Arial"/>
        </w:rPr>
        <w:t xml:space="preserve"> </w:t>
      </w:r>
    </w:p>
    <w:p w14:paraId="00C62670" w14:textId="77777777" w:rsidR="00D16870" w:rsidRDefault="00700BA3">
      <w:pPr>
        <w:spacing w:after="0"/>
      </w:pPr>
      <w:r>
        <w:rPr>
          <w:rFonts w:ascii="Arial" w:eastAsia="Arial" w:hAnsi="Arial" w:cs="Arial"/>
        </w:rPr>
        <w:t xml:space="preserve"> </w:t>
      </w:r>
    </w:p>
    <w:p w14:paraId="4CBD3D0D" w14:textId="77777777" w:rsidR="00D16870" w:rsidRDefault="00700BA3">
      <w:pPr>
        <w:spacing w:after="0"/>
      </w:pPr>
      <w:r>
        <w:rPr>
          <w:rFonts w:ascii="Arial" w:eastAsia="Arial" w:hAnsi="Arial" w:cs="Arial"/>
        </w:rPr>
        <w:t xml:space="preserve"> </w:t>
      </w:r>
    </w:p>
    <w:p w14:paraId="12DBF591" w14:textId="77777777" w:rsidR="00D16870" w:rsidRDefault="00700BA3">
      <w:pPr>
        <w:spacing w:after="0"/>
      </w:pPr>
      <w:r>
        <w:rPr>
          <w:rFonts w:ascii="Arial" w:eastAsia="Arial" w:hAnsi="Arial" w:cs="Arial"/>
        </w:rPr>
        <w:t xml:space="preserve"> </w:t>
      </w:r>
    </w:p>
    <w:p w14:paraId="1B687273" w14:textId="77777777" w:rsidR="00D16870" w:rsidRDefault="00700BA3">
      <w:pPr>
        <w:spacing w:after="0"/>
      </w:pPr>
      <w:r>
        <w:rPr>
          <w:rFonts w:ascii="Arial" w:eastAsia="Arial" w:hAnsi="Arial" w:cs="Arial"/>
        </w:rPr>
        <w:t xml:space="preserve"> </w:t>
      </w:r>
    </w:p>
    <w:p w14:paraId="10FB7727" w14:textId="77777777" w:rsidR="00D16870" w:rsidRDefault="00700BA3">
      <w:pPr>
        <w:spacing w:after="0"/>
      </w:pPr>
      <w:r>
        <w:rPr>
          <w:rFonts w:ascii="Arial" w:eastAsia="Arial" w:hAnsi="Arial" w:cs="Arial"/>
        </w:rPr>
        <w:t xml:space="preserve"> </w:t>
      </w:r>
    </w:p>
    <w:p w14:paraId="1A16D0B0" w14:textId="77777777" w:rsidR="00D16870" w:rsidRDefault="00700BA3">
      <w:pPr>
        <w:spacing w:after="0"/>
      </w:pPr>
      <w:r>
        <w:rPr>
          <w:rFonts w:ascii="Arial" w:eastAsia="Arial" w:hAnsi="Arial" w:cs="Arial"/>
        </w:rPr>
        <w:t xml:space="preserve"> </w:t>
      </w:r>
    </w:p>
    <w:p w14:paraId="7850A848" w14:textId="77777777" w:rsidR="00D16870" w:rsidRDefault="00700BA3">
      <w:pPr>
        <w:spacing w:after="0"/>
      </w:pPr>
      <w:r>
        <w:rPr>
          <w:rFonts w:ascii="Arial" w:eastAsia="Arial" w:hAnsi="Arial" w:cs="Arial"/>
        </w:rPr>
        <w:t xml:space="preserve"> </w:t>
      </w:r>
    </w:p>
    <w:p w14:paraId="4954C2C6" w14:textId="77777777" w:rsidR="00D16870" w:rsidRDefault="00700BA3">
      <w:pPr>
        <w:spacing w:after="0"/>
      </w:pPr>
      <w:r>
        <w:rPr>
          <w:rFonts w:ascii="Arial" w:eastAsia="Arial" w:hAnsi="Arial" w:cs="Arial"/>
        </w:rPr>
        <w:t xml:space="preserve"> </w:t>
      </w:r>
    </w:p>
    <w:p w14:paraId="53C10011" w14:textId="77777777" w:rsidR="00D16870" w:rsidRDefault="00700BA3">
      <w:pPr>
        <w:spacing w:after="0"/>
      </w:pPr>
      <w:r>
        <w:rPr>
          <w:rFonts w:ascii="Arial" w:eastAsia="Arial" w:hAnsi="Arial" w:cs="Arial"/>
        </w:rPr>
        <w:t xml:space="preserve"> </w:t>
      </w:r>
    </w:p>
    <w:p w14:paraId="2E2C79B9" w14:textId="77777777" w:rsidR="00D16870" w:rsidRDefault="00700BA3">
      <w:pPr>
        <w:spacing w:after="0"/>
      </w:pPr>
      <w:r>
        <w:rPr>
          <w:rFonts w:ascii="Arial" w:eastAsia="Arial" w:hAnsi="Arial" w:cs="Arial"/>
        </w:rPr>
        <w:t xml:space="preserve"> </w:t>
      </w:r>
    </w:p>
    <w:p w14:paraId="7B46771C" w14:textId="77777777" w:rsidR="00D16870" w:rsidRDefault="00700BA3">
      <w:pPr>
        <w:spacing w:after="249"/>
      </w:pPr>
      <w:r>
        <w:rPr>
          <w:rFonts w:ascii="Arial" w:eastAsia="Arial" w:hAnsi="Arial" w:cs="Arial"/>
        </w:rPr>
        <w:t xml:space="preserve"> </w:t>
      </w:r>
    </w:p>
    <w:p w14:paraId="59546342" w14:textId="77777777" w:rsidR="00D16870" w:rsidRDefault="00700BA3">
      <w:pPr>
        <w:spacing w:after="116"/>
        <w:ind w:right="3653"/>
        <w:jc w:val="right"/>
      </w:pPr>
      <w:r>
        <w:rPr>
          <w:rFonts w:ascii="Arial" w:eastAsia="Arial" w:hAnsi="Arial" w:cs="Arial"/>
          <w:i/>
          <w:color w:val="404040"/>
          <w:sz w:val="28"/>
        </w:rPr>
        <w:lastRenderedPageBreak/>
        <w:t xml:space="preserve">Appendix A Cont’d </w:t>
      </w:r>
    </w:p>
    <w:tbl>
      <w:tblPr>
        <w:tblStyle w:val="TableGrid"/>
        <w:tblpPr w:vertAnchor="text" w:tblpX="-108" w:tblpY="7745"/>
        <w:tblOverlap w:val="never"/>
        <w:tblW w:w="10010" w:type="dxa"/>
        <w:tblInd w:w="0" w:type="dxa"/>
        <w:tblCellMar>
          <w:top w:w="3" w:type="dxa"/>
          <w:left w:w="108" w:type="dxa"/>
          <w:bottom w:w="0" w:type="dxa"/>
          <w:right w:w="115" w:type="dxa"/>
        </w:tblCellMar>
        <w:tblLook w:val="04A0" w:firstRow="1" w:lastRow="0" w:firstColumn="1" w:lastColumn="0" w:noHBand="0" w:noVBand="1"/>
      </w:tblPr>
      <w:tblGrid>
        <w:gridCol w:w="3353"/>
        <w:gridCol w:w="3152"/>
        <w:gridCol w:w="3505"/>
      </w:tblGrid>
      <w:tr w:rsidR="00D16870" w14:paraId="6371A742" w14:textId="77777777">
        <w:trPr>
          <w:trHeight w:val="264"/>
        </w:trPr>
        <w:tc>
          <w:tcPr>
            <w:tcW w:w="3353" w:type="dxa"/>
            <w:tcBorders>
              <w:top w:val="single" w:sz="4" w:space="0" w:color="000000"/>
              <w:left w:val="single" w:sz="4" w:space="0" w:color="000000"/>
              <w:bottom w:val="single" w:sz="4" w:space="0" w:color="000000"/>
              <w:right w:val="single" w:sz="4" w:space="0" w:color="000000"/>
            </w:tcBorders>
          </w:tcPr>
          <w:p w14:paraId="1570BF02" w14:textId="77777777" w:rsidR="00D16870" w:rsidRDefault="00700BA3">
            <w:pPr>
              <w:spacing w:after="0"/>
            </w:pPr>
            <w:r>
              <w:rPr>
                <w:rFonts w:ascii="Arial" w:eastAsia="Arial" w:hAnsi="Arial" w:cs="Arial"/>
                <w:b/>
              </w:rPr>
              <w:t>Field</w:t>
            </w:r>
            <w:r>
              <w:rPr>
                <w:rFonts w:ascii="Arial" w:eastAsia="Arial" w:hAnsi="Arial" w:cs="Arial"/>
              </w:rPr>
              <w:t xml:space="preserve"> </w:t>
            </w:r>
          </w:p>
        </w:tc>
        <w:tc>
          <w:tcPr>
            <w:tcW w:w="3152" w:type="dxa"/>
            <w:tcBorders>
              <w:top w:val="single" w:sz="4" w:space="0" w:color="000000"/>
              <w:left w:val="single" w:sz="4" w:space="0" w:color="000000"/>
              <w:bottom w:val="single" w:sz="4" w:space="0" w:color="000000"/>
              <w:right w:val="single" w:sz="4" w:space="0" w:color="000000"/>
            </w:tcBorders>
          </w:tcPr>
          <w:p w14:paraId="215C7603" w14:textId="77777777" w:rsidR="00D16870" w:rsidRDefault="00700BA3">
            <w:pPr>
              <w:spacing w:after="0"/>
            </w:pPr>
            <w:r>
              <w:rPr>
                <w:rFonts w:ascii="Arial" w:eastAsia="Arial" w:hAnsi="Arial" w:cs="Arial"/>
                <w:b/>
              </w:rPr>
              <w:t>Entry</w:t>
            </w:r>
            <w:r>
              <w:rPr>
                <w:rFonts w:ascii="Arial" w:eastAsia="Arial" w:hAnsi="Arial" w:cs="Arial"/>
              </w:rPr>
              <w:t xml:space="preserve"> </w:t>
            </w:r>
          </w:p>
        </w:tc>
        <w:tc>
          <w:tcPr>
            <w:tcW w:w="3505" w:type="dxa"/>
            <w:tcBorders>
              <w:top w:val="single" w:sz="4" w:space="0" w:color="000000"/>
              <w:left w:val="single" w:sz="4" w:space="0" w:color="000000"/>
              <w:bottom w:val="single" w:sz="4" w:space="0" w:color="000000"/>
              <w:right w:val="single" w:sz="4" w:space="0" w:color="000000"/>
            </w:tcBorders>
          </w:tcPr>
          <w:p w14:paraId="73281319" w14:textId="77777777" w:rsidR="00D16870" w:rsidRDefault="00700BA3">
            <w:pPr>
              <w:spacing w:after="0"/>
            </w:pPr>
            <w:r>
              <w:rPr>
                <w:rFonts w:ascii="Arial" w:eastAsia="Arial" w:hAnsi="Arial" w:cs="Arial"/>
                <w:b/>
              </w:rPr>
              <w:t>Additional Guidance</w:t>
            </w:r>
            <w:r>
              <w:rPr>
                <w:rFonts w:ascii="Arial" w:eastAsia="Arial" w:hAnsi="Arial" w:cs="Arial"/>
              </w:rPr>
              <w:t xml:space="preserve"> </w:t>
            </w:r>
          </w:p>
        </w:tc>
      </w:tr>
      <w:tr w:rsidR="00D16870" w14:paraId="25CF5F18" w14:textId="77777777">
        <w:trPr>
          <w:trHeight w:val="266"/>
        </w:trPr>
        <w:tc>
          <w:tcPr>
            <w:tcW w:w="3353" w:type="dxa"/>
            <w:tcBorders>
              <w:top w:val="single" w:sz="4" w:space="0" w:color="000000"/>
              <w:left w:val="single" w:sz="4" w:space="0" w:color="000000"/>
              <w:bottom w:val="single" w:sz="4" w:space="0" w:color="000000"/>
              <w:right w:val="single" w:sz="4" w:space="0" w:color="000000"/>
            </w:tcBorders>
          </w:tcPr>
          <w:p w14:paraId="1A2A6E83" w14:textId="77777777" w:rsidR="00D16870" w:rsidRDefault="00700BA3">
            <w:pPr>
              <w:spacing w:after="0"/>
            </w:pPr>
            <w:r>
              <w:rPr>
                <w:rFonts w:ascii="Arial" w:eastAsia="Arial" w:hAnsi="Arial" w:cs="Arial"/>
              </w:rPr>
              <w:t xml:space="preserve">DSN (Optional) </w:t>
            </w:r>
          </w:p>
        </w:tc>
        <w:tc>
          <w:tcPr>
            <w:tcW w:w="3152" w:type="dxa"/>
            <w:tcBorders>
              <w:top w:val="single" w:sz="4" w:space="0" w:color="000000"/>
              <w:left w:val="single" w:sz="4" w:space="0" w:color="000000"/>
              <w:bottom w:val="single" w:sz="4" w:space="0" w:color="000000"/>
              <w:right w:val="single" w:sz="4" w:space="0" w:color="000000"/>
            </w:tcBorders>
          </w:tcPr>
          <w:p w14:paraId="68DE61C4" w14:textId="77777777" w:rsidR="00D16870" w:rsidRDefault="00700BA3">
            <w:pPr>
              <w:spacing w:after="0"/>
            </w:pPr>
            <w:r>
              <w:rPr>
                <w:rFonts w:ascii="Arial" w:eastAsia="Arial" w:hAnsi="Arial" w:cs="Arial"/>
              </w:rPr>
              <w:t xml:space="preserve">Blank </w:t>
            </w:r>
          </w:p>
        </w:tc>
        <w:tc>
          <w:tcPr>
            <w:tcW w:w="3505" w:type="dxa"/>
            <w:tcBorders>
              <w:top w:val="single" w:sz="4" w:space="0" w:color="000000"/>
              <w:left w:val="single" w:sz="4" w:space="0" w:color="000000"/>
              <w:bottom w:val="single" w:sz="4" w:space="0" w:color="000000"/>
              <w:right w:val="single" w:sz="4" w:space="0" w:color="000000"/>
            </w:tcBorders>
          </w:tcPr>
          <w:p w14:paraId="365995AA" w14:textId="77777777" w:rsidR="00D16870" w:rsidRDefault="00700BA3">
            <w:pPr>
              <w:tabs>
                <w:tab w:val="center" w:pos="394"/>
                <w:tab w:val="center" w:pos="720"/>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3FEA9BB5" w14:textId="77777777">
        <w:trPr>
          <w:trHeight w:val="517"/>
        </w:trPr>
        <w:tc>
          <w:tcPr>
            <w:tcW w:w="3353" w:type="dxa"/>
            <w:tcBorders>
              <w:top w:val="single" w:sz="4" w:space="0" w:color="000000"/>
              <w:left w:val="single" w:sz="4" w:space="0" w:color="000000"/>
              <w:bottom w:val="single" w:sz="4" w:space="0" w:color="000000"/>
              <w:right w:val="single" w:sz="4" w:space="0" w:color="000000"/>
            </w:tcBorders>
            <w:vAlign w:val="center"/>
          </w:tcPr>
          <w:p w14:paraId="1F7FE85F" w14:textId="77777777" w:rsidR="00D16870" w:rsidRDefault="00700BA3">
            <w:pPr>
              <w:spacing w:after="0"/>
            </w:pPr>
            <w:r>
              <w:rPr>
                <w:rFonts w:ascii="Arial" w:eastAsia="Arial" w:hAnsi="Arial" w:cs="Arial"/>
              </w:rPr>
              <w:t xml:space="preserve">Organization (Optional) </w:t>
            </w:r>
          </w:p>
        </w:tc>
        <w:tc>
          <w:tcPr>
            <w:tcW w:w="3152" w:type="dxa"/>
            <w:tcBorders>
              <w:top w:val="single" w:sz="4" w:space="0" w:color="000000"/>
              <w:left w:val="single" w:sz="4" w:space="0" w:color="000000"/>
              <w:bottom w:val="single" w:sz="4" w:space="0" w:color="000000"/>
              <w:right w:val="single" w:sz="4" w:space="0" w:color="000000"/>
            </w:tcBorders>
          </w:tcPr>
          <w:p w14:paraId="09025763" w14:textId="77777777" w:rsidR="00D16870" w:rsidRDefault="00700BA3">
            <w:pPr>
              <w:spacing w:after="0"/>
            </w:pPr>
            <w:r>
              <w:rPr>
                <w:rFonts w:ascii="Arial" w:eastAsia="Arial" w:hAnsi="Arial" w:cs="Arial"/>
              </w:rPr>
              <w:t xml:space="preserve">Enter your company name or leave blank </w:t>
            </w:r>
          </w:p>
        </w:tc>
        <w:tc>
          <w:tcPr>
            <w:tcW w:w="3505" w:type="dxa"/>
            <w:tcBorders>
              <w:top w:val="single" w:sz="4" w:space="0" w:color="000000"/>
              <w:left w:val="single" w:sz="4" w:space="0" w:color="000000"/>
              <w:bottom w:val="single" w:sz="4" w:space="0" w:color="000000"/>
              <w:right w:val="single" w:sz="4" w:space="0" w:color="000000"/>
            </w:tcBorders>
            <w:vAlign w:val="center"/>
          </w:tcPr>
          <w:p w14:paraId="39DF2065" w14:textId="77777777" w:rsidR="00D16870" w:rsidRDefault="00700BA3">
            <w:pPr>
              <w:tabs>
                <w:tab w:val="center" w:pos="394"/>
                <w:tab w:val="center" w:pos="720"/>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7FEF90BE" w14:textId="77777777">
        <w:trPr>
          <w:trHeight w:val="266"/>
        </w:trPr>
        <w:tc>
          <w:tcPr>
            <w:tcW w:w="3353" w:type="dxa"/>
            <w:tcBorders>
              <w:top w:val="single" w:sz="4" w:space="0" w:color="000000"/>
              <w:left w:val="single" w:sz="4" w:space="0" w:color="000000"/>
              <w:bottom w:val="single" w:sz="4" w:space="0" w:color="000000"/>
              <w:right w:val="single" w:sz="4" w:space="0" w:color="000000"/>
            </w:tcBorders>
          </w:tcPr>
          <w:p w14:paraId="26644081" w14:textId="77777777" w:rsidR="00D16870" w:rsidRDefault="00700BA3">
            <w:pPr>
              <w:spacing w:after="0"/>
            </w:pPr>
            <w:r>
              <w:rPr>
                <w:rFonts w:ascii="Arial" w:eastAsia="Arial" w:hAnsi="Arial" w:cs="Arial"/>
              </w:rPr>
              <w:t xml:space="preserve">Country (Required) </w:t>
            </w:r>
          </w:p>
        </w:tc>
        <w:tc>
          <w:tcPr>
            <w:tcW w:w="3152" w:type="dxa"/>
            <w:tcBorders>
              <w:top w:val="single" w:sz="4" w:space="0" w:color="000000"/>
              <w:left w:val="single" w:sz="4" w:space="0" w:color="000000"/>
              <w:bottom w:val="single" w:sz="4" w:space="0" w:color="000000"/>
              <w:right w:val="single" w:sz="4" w:space="0" w:color="000000"/>
            </w:tcBorders>
          </w:tcPr>
          <w:p w14:paraId="6F0B4EDB" w14:textId="77777777" w:rsidR="00D16870" w:rsidRDefault="00700BA3">
            <w:pPr>
              <w:spacing w:after="0"/>
            </w:pPr>
            <w:r>
              <w:rPr>
                <w:rFonts w:ascii="Arial" w:eastAsia="Arial" w:hAnsi="Arial" w:cs="Arial"/>
              </w:rPr>
              <w:t xml:space="preserve">USA </w:t>
            </w:r>
          </w:p>
        </w:tc>
        <w:tc>
          <w:tcPr>
            <w:tcW w:w="3505" w:type="dxa"/>
            <w:tcBorders>
              <w:top w:val="single" w:sz="4" w:space="0" w:color="000000"/>
              <w:left w:val="single" w:sz="4" w:space="0" w:color="000000"/>
              <w:bottom w:val="single" w:sz="4" w:space="0" w:color="000000"/>
              <w:right w:val="single" w:sz="4" w:space="0" w:color="000000"/>
            </w:tcBorders>
          </w:tcPr>
          <w:p w14:paraId="1FDD1807" w14:textId="77777777" w:rsidR="00D16870" w:rsidRDefault="00700BA3">
            <w:pPr>
              <w:tabs>
                <w:tab w:val="center" w:pos="394"/>
                <w:tab w:val="center" w:pos="720"/>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7294ED8C" w14:textId="77777777">
        <w:trPr>
          <w:trHeight w:val="516"/>
        </w:trPr>
        <w:tc>
          <w:tcPr>
            <w:tcW w:w="3353" w:type="dxa"/>
            <w:tcBorders>
              <w:top w:val="single" w:sz="4" w:space="0" w:color="000000"/>
              <w:left w:val="single" w:sz="4" w:space="0" w:color="000000"/>
              <w:bottom w:val="single" w:sz="4" w:space="0" w:color="000000"/>
              <w:right w:val="single" w:sz="4" w:space="0" w:color="000000"/>
            </w:tcBorders>
            <w:vAlign w:val="center"/>
          </w:tcPr>
          <w:p w14:paraId="2490BED0" w14:textId="77777777" w:rsidR="00D16870" w:rsidRDefault="00700BA3">
            <w:pPr>
              <w:spacing w:after="0"/>
            </w:pPr>
            <w:r>
              <w:rPr>
                <w:rFonts w:ascii="Arial" w:eastAsia="Arial" w:hAnsi="Arial" w:cs="Arial"/>
              </w:rPr>
              <w:t xml:space="preserve">Street Address (Required) </w:t>
            </w:r>
          </w:p>
        </w:tc>
        <w:tc>
          <w:tcPr>
            <w:tcW w:w="3152" w:type="dxa"/>
            <w:tcBorders>
              <w:top w:val="single" w:sz="4" w:space="0" w:color="000000"/>
              <w:left w:val="single" w:sz="4" w:space="0" w:color="000000"/>
              <w:bottom w:val="single" w:sz="4" w:space="0" w:color="000000"/>
              <w:right w:val="single" w:sz="4" w:space="0" w:color="000000"/>
            </w:tcBorders>
          </w:tcPr>
          <w:p w14:paraId="5FF4F9B8" w14:textId="77777777" w:rsidR="00D16870" w:rsidRDefault="00700BA3">
            <w:pPr>
              <w:spacing w:after="0"/>
            </w:pPr>
            <w:r>
              <w:rPr>
                <w:rFonts w:ascii="Arial" w:eastAsia="Arial" w:hAnsi="Arial" w:cs="Arial"/>
              </w:rPr>
              <w:t xml:space="preserve">Enter your work street address </w:t>
            </w:r>
          </w:p>
        </w:tc>
        <w:tc>
          <w:tcPr>
            <w:tcW w:w="3505" w:type="dxa"/>
            <w:tcBorders>
              <w:top w:val="single" w:sz="4" w:space="0" w:color="000000"/>
              <w:left w:val="single" w:sz="4" w:space="0" w:color="000000"/>
              <w:bottom w:val="single" w:sz="4" w:space="0" w:color="000000"/>
              <w:right w:val="single" w:sz="4" w:space="0" w:color="000000"/>
            </w:tcBorders>
            <w:vAlign w:val="center"/>
          </w:tcPr>
          <w:p w14:paraId="541CDE9C" w14:textId="77777777" w:rsidR="00D16870" w:rsidRDefault="00700BA3">
            <w:pPr>
              <w:tabs>
                <w:tab w:val="center" w:pos="394"/>
                <w:tab w:val="center" w:pos="720"/>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2D66B0DB" w14:textId="77777777">
        <w:trPr>
          <w:trHeight w:val="264"/>
        </w:trPr>
        <w:tc>
          <w:tcPr>
            <w:tcW w:w="3353" w:type="dxa"/>
            <w:tcBorders>
              <w:top w:val="single" w:sz="4" w:space="0" w:color="000000"/>
              <w:left w:val="single" w:sz="4" w:space="0" w:color="000000"/>
              <w:bottom w:val="single" w:sz="4" w:space="0" w:color="000000"/>
              <w:right w:val="single" w:sz="4" w:space="0" w:color="000000"/>
            </w:tcBorders>
          </w:tcPr>
          <w:p w14:paraId="5669FCC2" w14:textId="77777777" w:rsidR="00D16870" w:rsidRDefault="00700BA3">
            <w:pPr>
              <w:spacing w:after="0"/>
            </w:pPr>
            <w:r>
              <w:rPr>
                <w:rFonts w:ascii="Arial" w:eastAsia="Arial" w:hAnsi="Arial" w:cs="Arial"/>
              </w:rPr>
              <w:t xml:space="preserve">City (Required) </w:t>
            </w:r>
          </w:p>
        </w:tc>
        <w:tc>
          <w:tcPr>
            <w:tcW w:w="3152" w:type="dxa"/>
            <w:tcBorders>
              <w:top w:val="single" w:sz="4" w:space="0" w:color="000000"/>
              <w:left w:val="single" w:sz="4" w:space="0" w:color="000000"/>
              <w:bottom w:val="single" w:sz="4" w:space="0" w:color="000000"/>
              <w:right w:val="single" w:sz="4" w:space="0" w:color="000000"/>
            </w:tcBorders>
          </w:tcPr>
          <w:p w14:paraId="3B1283B5" w14:textId="77777777" w:rsidR="00D16870" w:rsidRDefault="00700BA3">
            <w:pPr>
              <w:spacing w:after="0"/>
            </w:pPr>
            <w:r>
              <w:rPr>
                <w:rFonts w:ascii="Arial" w:eastAsia="Arial" w:hAnsi="Arial" w:cs="Arial"/>
              </w:rPr>
              <w:t xml:space="preserve">Enter your work city </w:t>
            </w:r>
          </w:p>
        </w:tc>
        <w:tc>
          <w:tcPr>
            <w:tcW w:w="3505" w:type="dxa"/>
            <w:tcBorders>
              <w:top w:val="single" w:sz="4" w:space="0" w:color="000000"/>
              <w:left w:val="single" w:sz="4" w:space="0" w:color="000000"/>
              <w:bottom w:val="single" w:sz="4" w:space="0" w:color="000000"/>
              <w:right w:val="single" w:sz="4" w:space="0" w:color="000000"/>
            </w:tcBorders>
          </w:tcPr>
          <w:p w14:paraId="50537970" w14:textId="77777777" w:rsidR="00D16870" w:rsidRDefault="00700BA3">
            <w:pPr>
              <w:tabs>
                <w:tab w:val="center" w:pos="394"/>
                <w:tab w:val="center" w:pos="720"/>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14C9AFA3" w14:textId="77777777">
        <w:trPr>
          <w:trHeight w:val="516"/>
        </w:trPr>
        <w:tc>
          <w:tcPr>
            <w:tcW w:w="3353" w:type="dxa"/>
            <w:tcBorders>
              <w:top w:val="single" w:sz="4" w:space="0" w:color="000000"/>
              <w:left w:val="single" w:sz="4" w:space="0" w:color="000000"/>
              <w:bottom w:val="single" w:sz="4" w:space="0" w:color="000000"/>
              <w:right w:val="single" w:sz="4" w:space="0" w:color="000000"/>
            </w:tcBorders>
          </w:tcPr>
          <w:p w14:paraId="579B7C00" w14:textId="77777777" w:rsidR="00D16870" w:rsidRDefault="00700BA3">
            <w:pPr>
              <w:spacing w:after="0"/>
            </w:pPr>
            <w:r>
              <w:rPr>
                <w:rFonts w:ascii="Arial" w:eastAsia="Arial" w:hAnsi="Arial" w:cs="Arial"/>
              </w:rPr>
              <w:t xml:space="preserve">State/Province/Region (Required) </w:t>
            </w:r>
          </w:p>
        </w:tc>
        <w:tc>
          <w:tcPr>
            <w:tcW w:w="3152" w:type="dxa"/>
            <w:tcBorders>
              <w:top w:val="single" w:sz="4" w:space="0" w:color="000000"/>
              <w:left w:val="single" w:sz="4" w:space="0" w:color="000000"/>
              <w:bottom w:val="single" w:sz="4" w:space="0" w:color="000000"/>
              <w:right w:val="single" w:sz="4" w:space="0" w:color="000000"/>
            </w:tcBorders>
            <w:vAlign w:val="center"/>
          </w:tcPr>
          <w:p w14:paraId="02F0FFEB" w14:textId="77777777" w:rsidR="00D16870" w:rsidRDefault="00700BA3">
            <w:pPr>
              <w:spacing w:after="0"/>
            </w:pPr>
            <w:r>
              <w:rPr>
                <w:rFonts w:ascii="Arial" w:eastAsia="Arial" w:hAnsi="Arial" w:cs="Arial"/>
              </w:rPr>
              <w:t xml:space="preserve">Enter your work state </w:t>
            </w:r>
          </w:p>
        </w:tc>
        <w:tc>
          <w:tcPr>
            <w:tcW w:w="3505" w:type="dxa"/>
            <w:tcBorders>
              <w:top w:val="single" w:sz="4" w:space="0" w:color="000000"/>
              <w:left w:val="single" w:sz="4" w:space="0" w:color="000000"/>
              <w:bottom w:val="single" w:sz="4" w:space="0" w:color="000000"/>
              <w:right w:val="single" w:sz="4" w:space="0" w:color="000000"/>
            </w:tcBorders>
            <w:vAlign w:val="center"/>
          </w:tcPr>
          <w:p w14:paraId="72968DC5" w14:textId="77777777" w:rsidR="00D16870" w:rsidRDefault="00700BA3">
            <w:pPr>
              <w:tabs>
                <w:tab w:val="center" w:pos="394"/>
                <w:tab w:val="center" w:pos="720"/>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31848E3E" w14:textId="77777777">
        <w:trPr>
          <w:trHeight w:val="516"/>
        </w:trPr>
        <w:tc>
          <w:tcPr>
            <w:tcW w:w="3353" w:type="dxa"/>
            <w:tcBorders>
              <w:top w:val="single" w:sz="4" w:space="0" w:color="000000"/>
              <w:left w:val="single" w:sz="4" w:space="0" w:color="000000"/>
              <w:bottom w:val="single" w:sz="4" w:space="0" w:color="000000"/>
              <w:right w:val="single" w:sz="4" w:space="0" w:color="000000"/>
            </w:tcBorders>
            <w:vAlign w:val="center"/>
          </w:tcPr>
          <w:p w14:paraId="1863CE5E" w14:textId="77777777" w:rsidR="00D16870" w:rsidRDefault="00700BA3">
            <w:pPr>
              <w:spacing w:after="0"/>
            </w:pPr>
            <w:r>
              <w:rPr>
                <w:rFonts w:ascii="Arial" w:eastAsia="Arial" w:hAnsi="Arial" w:cs="Arial"/>
              </w:rPr>
              <w:t xml:space="preserve">ZIP/Postal Code (Required) </w:t>
            </w:r>
          </w:p>
        </w:tc>
        <w:tc>
          <w:tcPr>
            <w:tcW w:w="3152" w:type="dxa"/>
            <w:tcBorders>
              <w:top w:val="single" w:sz="4" w:space="0" w:color="000000"/>
              <w:left w:val="single" w:sz="4" w:space="0" w:color="000000"/>
              <w:bottom w:val="single" w:sz="4" w:space="0" w:color="000000"/>
              <w:right w:val="single" w:sz="4" w:space="0" w:color="000000"/>
            </w:tcBorders>
          </w:tcPr>
          <w:p w14:paraId="47F0B0EF" w14:textId="77777777" w:rsidR="00D16870" w:rsidRDefault="00700BA3">
            <w:pPr>
              <w:spacing w:after="0"/>
            </w:pPr>
            <w:r>
              <w:rPr>
                <w:rFonts w:ascii="Arial" w:eastAsia="Arial" w:hAnsi="Arial" w:cs="Arial"/>
              </w:rPr>
              <w:t xml:space="preserve">Enter your work zip/postal code </w:t>
            </w:r>
          </w:p>
        </w:tc>
        <w:tc>
          <w:tcPr>
            <w:tcW w:w="3505" w:type="dxa"/>
            <w:tcBorders>
              <w:top w:val="single" w:sz="4" w:space="0" w:color="000000"/>
              <w:left w:val="single" w:sz="4" w:space="0" w:color="000000"/>
              <w:bottom w:val="single" w:sz="4" w:space="0" w:color="000000"/>
              <w:right w:val="single" w:sz="4" w:space="0" w:color="000000"/>
            </w:tcBorders>
            <w:vAlign w:val="center"/>
          </w:tcPr>
          <w:p w14:paraId="77C090EB" w14:textId="77777777" w:rsidR="00D16870" w:rsidRDefault="00700BA3">
            <w:pPr>
              <w:tabs>
                <w:tab w:val="center" w:pos="394"/>
                <w:tab w:val="center" w:pos="720"/>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31DE02A0" w14:textId="77777777">
        <w:trPr>
          <w:trHeight w:val="264"/>
        </w:trPr>
        <w:tc>
          <w:tcPr>
            <w:tcW w:w="3353" w:type="dxa"/>
            <w:tcBorders>
              <w:top w:val="single" w:sz="4" w:space="0" w:color="000000"/>
              <w:left w:val="single" w:sz="4" w:space="0" w:color="000000"/>
              <w:bottom w:val="single" w:sz="4" w:space="0" w:color="000000"/>
              <w:right w:val="single" w:sz="4" w:space="0" w:color="000000"/>
            </w:tcBorders>
          </w:tcPr>
          <w:p w14:paraId="4551B890" w14:textId="77777777" w:rsidR="00D16870" w:rsidRDefault="00700BA3">
            <w:pPr>
              <w:spacing w:after="0"/>
            </w:pPr>
            <w:r>
              <w:rPr>
                <w:rFonts w:ascii="Arial" w:eastAsia="Arial" w:hAnsi="Arial" w:cs="Arial"/>
              </w:rPr>
              <w:t xml:space="preserve">Official Email (Optional) </w:t>
            </w:r>
          </w:p>
        </w:tc>
        <w:tc>
          <w:tcPr>
            <w:tcW w:w="3152" w:type="dxa"/>
            <w:tcBorders>
              <w:top w:val="single" w:sz="4" w:space="0" w:color="000000"/>
              <w:left w:val="single" w:sz="4" w:space="0" w:color="000000"/>
              <w:bottom w:val="single" w:sz="4" w:space="0" w:color="000000"/>
              <w:right w:val="single" w:sz="4" w:space="0" w:color="000000"/>
            </w:tcBorders>
          </w:tcPr>
          <w:p w14:paraId="6B22568F" w14:textId="77777777" w:rsidR="00D16870" w:rsidRDefault="00700BA3">
            <w:pPr>
              <w:spacing w:after="0"/>
            </w:pPr>
            <w:r>
              <w:rPr>
                <w:rFonts w:ascii="Arial" w:eastAsia="Arial" w:hAnsi="Arial" w:cs="Arial"/>
              </w:rPr>
              <w:t xml:space="preserve">Blank </w:t>
            </w:r>
          </w:p>
        </w:tc>
        <w:tc>
          <w:tcPr>
            <w:tcW w:w="3505" w:type="dxa"/>
            <w:vMerge w:val="restart"/>
            <w:tcBorders>
              <w:top w:val="single" w:sz="4" w:space="0" w:color="000000"/>
              <w:left w:val="single" w:sz="4" w:space="0" w:color="000000"/>
              <w:bottom w:val="nil"/>
              <w:right w:val="single" w:sz="4" w:space="0" w:color="000000"/>
            </w:tcBorders>
          </w:tcPr>
          <w:p w14:paraId="1F5F9B85" w14:textId="77777777" w:rsidR="00D16870" w:rsidRDefault="00700BA3">
            <w:pPr>
              <w:spacing w:after="0"/>
            </w:pPr>
            <w:r>
              <w:rPr>
                <w:rFonts w:ascii="Arial" w:eastAsia="Arial" w:hAnsi="Arial" w:cs="Arial"/>
              </w:rPr>
              <w:t xml:space="preserve">At least ONE email address is required; use the SECONDARY </w:t>
            </w:r>
          </w:p>
        </w:tc>
      </w:tr>
      <w:tr w:rsidR="00D16870" w14:paraId="52CFCB66" w14:textId="77777777">
        <w:trPr>
          <w:trHeight w:val="251"/>
        </w:trPr>
        <w:tc>
          <w:tcPr>
            <w:tcW w:w="3353" w:type="dxa"/>
            <w:tcBorders>
              <w:top w:val="single" w:sz="4" w:space="0" w:color="000000"/>
              <w:left w:val="single" w:sz="4" w:space="0" w:color="000000"/>
              <w:bottom w:val="nil"/>
              <w:right w:val="single" w:sz="4" w:space="0" w:color="000000"/>
            </w:tcBorders>
          </w:tcPr>
          <w:p w14:paraId="2D178EA4" w14:textId="77777777" w:rsidR="00D16870" w:rsidRDefault="00D16870"/>
        </w:tc>
        <w:tc>
          <w:tcPr>
            <w:tcW w:w="3152" w:type="dxa"/>
            <w:tcBorders>
              <w:top w:val="single" w:sz="4" w:space="0" w:color="000000"/>
              <w:left w:val="single" w:sz="4" w:space="0" w:color="000000"/>
              <w:bottom w:val="nil"/>
              <w:right w:val="single" w:sz="4" w:space="0" w:color="000000"/>
            </w:tcBorders>
          </w:tcPr>
          <w:p w14:paraId="7BC7ED3C" w14:textId="77777777" w:rsidR="00D16870" w:rsidRDefault="00D16870"/>
        </w:tc>
        <w:tc>
          <w:tcPr>
            <w:tcW w:w="0" w:type="auto"/>
            <w:vMerge/>
            <w:tcBorders>
              <w:top w:val="nil"/>
              <w:left w:val="single" w:sz="4" w:space="0" w:color="000000"/>
              <w:bottom w:val="nil"/>
              <w:right w:val="single" w:sz="4" w:space="0" w:color="000000"/>
            </w:tcBorders>
          </w:tcPr>
          <w:p w14:paraId="3FE517D3" w14:textId="77777777" w:rsidR="00D16870" w:rsidRDefault="00D16870"/>
        </w:tc>
      </w:tr>
      <w:tr w:rsidR="00D16870" w14:paraId="0CFCCEB8" w14:textId="77777777">
        <w:trPr>
          <w:trHeight w:val="762"/>
        </w:trPr>
        <w:tc>
          <w:tcPr>
            <w:tcW w:w="3353" w:type="dxa"/>
            <w:tcBorders>
              <w:top w:val="nil"/>
              <w:left w:val="single" w:sz="4" w:space="0" w:color="000000"/>
              <w:bottom w:val="single" w:sz="4" w:space="0" w:color="000000"/>
              <w:right w:val="single" w:sz="4" w:space="0" w:color="000000"/>
            </w:tcBorders>
          </w:tcPr>
          <w:p w14:paraId="08BAE86B" w14:textId="77777777" w:rsidR="00D16870" w:rsidRDefault="00700BA3">
            <w:pPr>
              <w:spacing w:after="0"/>
            </w:pPr>
            <w:r>
              <w:rPr>
                <w:rFonts w:ascii="Arial" w:eastAsia="Arial" w:hAnsi="Arial" w:cs="Arial"/>
              </w:rPr>
              <w:lastRenderedPageBreak/>
              <w:t xml:space="preserve">Secondary Email (Optional) </w:t>
            </w:r>
          </w:p>
        </w:tc>
        <w:tc>
          <w:tcPr>
            <w:tcW w:w="3152" w:type="dxa"/>
            <w:tcBorders>
              <w:top w:val="nil"/>
              <w:left w:val="single" w:sz="4" w:space="0" w:color="000000"/>
              <w:bottom w:val="single" w:sz="4" w:space="0" w:color="000000"/>
              <w:right w:val="single" w:sz="4" w:space="0" w:color="000000"/>
            </w:tcBorders>
          </w:tcPr>
          <w:p w14:paraId="0572F49E" w14:textId="77777777" w:rsidR="00D16870" w:rsidRDefault="00700BA3">
            <w:pPr>
              <w:spacing w:after="0"/>
            </w:pPr>
            <w:r>
              <w:rPr>
                <w:rFonts w:ascii="Arial" w:eastAsia="Arial" w:hAnsi="Arial" w:cs="Arial"/>
              </w:rPr>
              <w:t xml:space="preserve">Enter your personal/work email </w:t>
            </w:r>
          </w:p>
        </w:tc>
        <w:tc>
          <w:tcPr>
            <w:tcW w:w="3505" w:type="dxa"/>
            <w:tcBorders>
              <w:top w:val="nil"/>
              <w:left w:val="single" w:sz="4" w:space="0" w:color="000000"/>
              <w:bottom w:val="single" w:sz="4" w:space="0" w:color="000000"/>
              <w:right w:val="single" w:sz="4" w:space="0" w:color="000000"/>
            </w:tcBorders>
          </w:tcPr>
          <w:p w14:paraId="261EF72A" w14:textId="77777777" w:rsidR="00D16870" w:rsidRDefault="00700BA3">
            <w:pPr>
              <w:spacing w:after="0"/>
            </w:pPr>
            <w:r>
              <w:rPr>
                <w:rFonts w:ascii="Arial" w:eastAsia="Arial" w:hAnsi="Arial" w:cs="Arial"/>
              </w:rPr>
              <w:t xml:space="preserve">email field (it should match the email used during account creation) </w:t>
            </w:r>
          </w:p>
        </w:tc>
      </w:tr>
    </w:tbl>
    <w:p w14:paraId="59930EC2" w14:textId="77777777" w:rsidR="00D16870" w:rsidRDefault="00700BA3">
      <w:pPr>
        <w:numPr>
          <w:ilvl w:val="0"/>
          <w:numId w:val="14"/>
        </w:numPr>
        <w:spacing w:after="124" w:line="265" w:lineRule="auto"/>
        <w:ind w:left="533" w:right="6" w:hanging="360"/>
      </w:pPr>
      <w:r>
        <w:rPr>
          <w:noProof/>
        </w:rPr>
        <mc:AlternateContent>
          <mc:Choice Requires="wpg">
            <w:drawing>
              <wp:anchor distT="0" distB="0" distL="114300" distR="114300" simplePos="0" relativeHeight="251660288" behindDoc="0" locked="0" layoutInCell="1" allowOverlap="1" wp14:anchorId="39AADD38" wp14:editId="6AF573B3">
                <wp:simplePos x="0" y="0"/>
                <wp:positionH relativeFrom="column">
                  <wp:posOffset>14491</wp:posOffset>
                </wp:positionH>
                <wp:positionV relativeFrom="paragraph">
                  <wp:posOffset>261929</wp:posOffset>
                </wp:positionV>
                <wp:extent cx="6007129" cy="4682851"/>
                <wp:effectExtent l="0" t="0" r="0" b="0"/>
                <wp:wrapSquare wrapText="bothSides"/>
                <wp:docPr id="21165" name="Group 21165"/>
                <wp:cNvGraphicFramePr/>
                <a:graphic xmlns:a="http://schemas.openxmlformats.org/drawingml/2006/main">
                  <a:graphicData uri="http://schemas.microsoft.com/office/word/2010/wordprocessingGroup">
                    <wpg:wgp>
                      <wpg:cNvGrpSpPr/>
                      <wpg:grpSpPr>
                        <a:xfrm>
                          <a:off x="0" y="0"/>
                          <a:ext cx="6007129" cy="4682851"/>
                          <a:chOff x="0" y="0"/>
                          <a:chExt cx="6007129" cy="4682851"/>
                        </a:xfrm>
                      </wpg:grpSpPr>
                      <wps:wsp>
                        <wps:cNvPr id="1969" name="Rectangle 1969"/>
                        <wps:cNvSpPr/>
                        <wps:spPr>
                          <a:xfrm>
                            <a:off x="5968175" y="2374377"/>
                            <a:ext cx="51809" cy="207921"/>
                          </a:xfrm>
                          <a:prstGeom prst="rect">
                            <a:avLst/>
                          </a:prstGeom>
                          <a:ln>
                            <a:noFill/>
                          </a:ln>
                        </wps:spPr>
                        <wps:txbx>
                          <w:txbxContent>
                            <w:p w14:paraId="76414CBF" w14:textId="77777777" w:rsidR="00D16870" w:rsidRDefault="00700BA3">
                              <w:r>
                                <w:rPr>
                                  <w:rFonts w:ascii="Arial" w:eastAsia="Arial" w:hAnsi="Arial" w:cs="Arial"/>
                                </w:rPr>
                                <w:t xml:space="preserve"> </w:t>
                              </w:r>
                            </w:p>
                          </w:txbxContent>
                        </wps:txbx>
                        <wps:bodyPr horzOverflow="overflow" vert="horz" lIns="0" tIns="0" rIns="0" bIns="0" rtlCol="0">
                          <a:noAutofit/>
                        </wps:bodyPr>
                      </wps:wsp>
                      <wps:wsp>
                        <wps:cNvPr id="1970" name="Rectangle 1970"/>
                        <wps:cNvSpPr/>
                        <wps:spPr>
                          <a:xfrm>
                            <a:off x="5968175" y="4526519"/>
                            <a:ext cx="51809" cy="207922"/>
                          </a:xfrm>
                          <a:prstGeom prst="rect">
                            <a:avLst/>
                          </a:prstGeom>
                          <a:ln>
                            <a:noFill/>
                          </a:ln>
                        </wps:spPr>
                        <wps:txbx>
                          <w:txbxContent>
                            <w:p w14:paraId="69C9BB30" w14:textId="77777777" w:rsidR="00D16870" w:rsidRDefault="00700BA3">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2168" name="Picture 2168"/>
                          <pic:cNvPicPr/>
                        </pic:nvPicPr>
                        <pic:blipFill>
                          <a:blip r:embed="rId56"/>
                          <a:stretch>
                            <a:fillRect/>
                          </a:stretch>
                        </pic:blipFill>
                        <pic:spPr>
                          <a:xfrm>
                            <a:off x="4763" y="4699"/>
                            <a:ext cx="5940934" cy="2474595"/>
                          </a:xfrm>
                          <a:prstGeom prst="rect">
                            <a:avLst/>
                          </a:prstGeom>
                        </pic:spPr>
                      </pic:pic>
                      <wps:wsp>
                        <wps:cNvPr id="2169" name="Shape 2169"/>
                        <wps:cNvSpPr/>
                        <wps:spPr>
                          <a:xfrm>
                            <a:off x="0" y="0"/>
                            <a:ext cx="5951220" cy="2484120"/>
                          </a:xfrm>
                          <a:custGeom>
                            <a:avLst/>
                            <a:gdLst/>
                            <a:ahLst/>
                            <a:cxnLst/>
                            <a:rect l="0" t="0" r="0" b="0"/>
                            <a:pathLst>
                              <a:path w="5951220" h="2484120">
                                <a:moveTo>
                                  <a:pt x="0" y="2484120"/>
                                </a:moveTo>
                                <a:lnTo>
                                  <a:pt x="5951220" y="2484120"/>
                                </a:lnTo>
                                <a:lnTo>
                                  <a:pt x="5951220" y="0"/>
                                </a:lnTo>
                                <a:lnTo>
                                  <a:pt x="0" y="0"/>
                                </a:lnTo>
                                <a:close/>
                              </a:path>
                            </a:pathLst>
                          </a:custGeom>
                          <a:ln w="9525" cap="flat">
                            <a:round/>
                          </a:ln>
                        </wps:spPr>
                        <wps:style>
                          <a:lnRef idx="1">
                            <a:srgbClr val="BFBFBF"/>
                          </a:lnRef>
                          <a:fillRef idx="0">
                            <a:srgbClr val="000000">
                              <a:alpha val="0"/>
                            </a:srgbClr>
                          </a:fillRef>
                          <a:effectRef idx="0">
                            <a:scrgbClr r="0" g="0" b="0"/>
                          </a:effectRef>
                          <a:fontRef idx="none"/>
                        </wps:style>
                        <wps:bodyPr/>
                      </wps:wsp>
                      <pic:pic xmlns:pic="http://schemas.openxmlformats.org/drawingml/2006/picture">
                        <pic:nvPicPr>
                          <pic:cNvPr id="2171" name="Picture 2171"/>
                          <pic:cNvPicPr/>
                        </pic:nvPicPr>
                        <pic:blipFill>
                          <a:blip r:embed="rId57"/>
                          <a:stretch>
                            <a:fillRect/>
                          </a:stretch>
                        </pic:blipFill>
                        <pic:spPr>
                          <a:xfrm>
                            <a:off x="4763" y="2519427"/>
                            <a:ext cx="5933821" cy="2106168"/>
                          </a:xfrm>
                          <a:prstGeom prst="rect">
                            <a:avLst/>
                          </a:prstGeom>
                        </pic:spPr>
                      </pic:pic>
                      <wps:wsp>
                        <wps:cNvPr id="2172" name="Shape 2172"/>
                        <wps:cNvSpPr/>
                        <wps:spPr>
                          <a:xfrm>
                            <a:off x="0" y="2514600"/>
                            <a:ext cx="5946140" cy="2115693"/>
                          </a:xfrm>
                          <a:custGeom>
                            <a:avLst/>
                            <a:gdLst/>
                            <a:ahLst/>
                            <a:cxnLst/>
                            <a:rect l="0" t="0" r="0" b="0"/>
                            <a:pathLst>
                              <a:path w="5946140" h="2115693">
                                <a:moveTo>
                                  <a:pt x="0" y="2115693"/>
                                </a:moveTo>
                                <a:lnTo>
                                  <a:pt x="5946140" y="2115693"/>
                                </a:lnTo>
                                <a:lnTo>
                                  <a:pt x="5946140" y="0"/>
                                </a:lnTo>
                                <a:lnTo>
                                  <a:pt x="0" y="0"/>
                                </a:lnTo>
                                <a:close/>
                              </a:path>
                            </a:pathLst>
                          </a:custGeom>
                          <a:ln w="9525" cap="flat">
                            <a:round/>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165" style="width:473.002pt;height:368.728pt;position:absolute;mso-position-horizontal-relative:text;mso-position-horizontal:absolute;margin-left:1.141pt;mso-position-vertical-relative:text;margin-top:20.6243pt;" coordsize="60071,46828">
                <v:rect id="Rectangle 1969" style="position:absolute;width:518;height:2079;left:59681;top:23743;" filled="f" stroked="f">
                  <v:textbox inset="0,0,0,0">
                    <w:txbxContent>
                      <w:p>
                        <w:pPr>
                          <w:spacing w:before="0" w:after="160" w:line="259" w:lineRule="auto"/>
                        </w:pPr>
                        <w:r>
                          <w:rPr>
                            <w:rFonts w:cs="Arial" w:hAnsi="Arial" w:eastAsia="Arial" w:ascii="Arial"/>
                            <w:sz w:val="22"/>
                          </w:rPr>
                          <w:t xml:space="preserve"> </w:t>
                        </w:r>
                      </w:p>
                    </w:txbxContent>
                  </v:textbox>
                </v:rect>
                <v:rect id="Rectangle 1970" style="position:absolute;width:518;height:2079;left:59681;top:45265;" filled="f" stroked="f">
                  <v:textbox inset="0,0,0,0">
                    <w:txbxContent>
                      <w:p>
                        <w:pPr>
                          <w:spacing w:before="0" w:after="160" w:line="259" w:lineRule="auto"/>
                        </w:pPr>
                        <w:r>
                          <w:rPr>
                            <w:rFonts w:cs="Arial" w:hAnsi="Arial" w:eastAsia="Arial" w:ascii="Arial"/>
                            <w:sz w:val="22"/>
                          </w:rPr>
                          <w:t xml:space="preserve"> </w:t>
                        </w:r>
                      </w:p>
                    </w:txbxContent>
                  </v:textbox>
                </v:rect>
                <v:shape id="Picture 2168" style="position:absolute;width:59409;height:24745;left:47;top:46;" filled="f">
                  <v:imagedata r:id="rId58"/>
                </v:shape>
                <v:shape id="Shape 2169" style="position:absolute;width:59512;height:24841;left:0;top:0;" coordsize="5951220,2484120" path="m0,2484120l5951220,2484120l5951220,0l0,0x">
                  <v:stroke weight="0.75pt" endcap="flat" joinstyle="round" on="true" color="#bfbfbf"/>
                  <v:fill on="false" color="#000000" opacity="0"/>
                </v:shape>
                <v:shape id="Picture 2171" style="position:absolute;width:59338;height:21061;left:47;top:25194;" filled="f">
                  <v:imagedata r:id="rId59"/>
                </v:shape>
                <v:shape id="Shape 2172" style="position:absolute;width:59461;height:21156;left:0;top:25146;" coordsize="5946140,2115693" path="m0,2115693l5946140,2115693l5946140,0l0,0x">
                  <v:stroke weight="0.75pt" endcap="flat" joinstyle="round" on="true" color="#bfbfbf"/>
                  <v:fill on="false" color="#000000" opacity="0"/>
                </v:shape>
                <w10:wrap type="square"/>
              </v:group>
            </w:pict>
          </mc:Fallback>
        </mc:AlternateContent>
      </w:r>
      <w:r>
        <w:rPr>
          <w:rFonts w:ascii="Arial" w:eastAsia="Arial" w:hAnsi="Arial" w:cs="Arial"/>
        </w:rPr>
        <w:t xml:space="preserve">Complete the “Duty Address” and “Contact Info” fields: </w:t>
      </w:r>
      <w:r>
        <w:br w:type="page"/>
      </w:r>
    </w:p>
    <w:tbl>
      <w:tblPr>
        <w:tblStyle w:val="TableGrid"/>
        <w:tblW w:w="10010" w:type="dxa"/>
        <w:tblInd w:w="-108" w:type="dxa"/>
        <w:tblCellMar>
          <w:top w:w="12" w:type="dxa"/>
          <w:left w:w="108" w:type="dxa"/>
          <w:bottom w:w="0" w:type="dxa"/>
          <w:right w:w="115" w:type="dxa"/>
        </w:tblCellMar>
        <w:tblLook w:val="04A0" w:firstRow="1" w:lastRow="0" w:firstColumn="1" w:lastColumn="0" w:noHBand="0" w:noVBand="1"/>
      </w:tblPr>
      <w:tblGrid>
        <w:gridCol w:w="3353"/>
        <w:gridCol w:w="3152"/>
        <w:gridCol w:w="3505"/>
      </w:tblGrid>
      <w:tr w:rsidR="00D16870" w14:paraId="255B25DB" w14:textId="77777777">
        <w:trPr>
          <w:trHeight w:val="516"/>
        </w:trPr>
        <w:tc>
          <w:tcPr>
            <w:tcW w:w="3353" w:type="dxa"/>
            <w:tcBorders>
              <w:top w:val="single" w:sz="4" w:space="0" w:color="000000"/>
              <w:left w:val="single" w:sz="4" w:space="0" w:color="000000"/>
              <w:bottom w:val="single" w:sz="4" w:space="0" w:color="000000"/>
              <w:right w:val="single" w:sz="4" w:space="0" w:color="000000"/>
            </w:tcBorders>
          </w:tcPr>
          <w:p w14:paraId="79A9FEDE" w14:textId="77777777" w:rsidR="00D16870" w:rsidRDefault="00700BA3">
            <w:pPr>
              <w:spacing w:after="0"/>
            </w:pPr>
            <w:r>
              <w:rPr>
                <w:rFonts w:ascii="Arial" w:eastAsia="Arial" w:hAnsi="Arial" w:cs="Arial"/>
              </w:rPr>
              <w:lastRenderedPageBreak/>
              <w:t xml:space="preserve">Primary Phone Number (Required) </w:t>
            </w:r>
          </w:p>
        </w:tc>
        <w:tc>
          <w:tcPr>
            <w:tcW w:w="3152" w:type="dxa"/>
            <w:tcBorders>
              <w:top w:val="single" w:sz="4" w:space="0" w:color="000000"/>
              <w:left w:val="single" w:sz="4" w:space="0" w:color="000000"/>
              <w:bottom w:val="single" w:sz="4" w:space="0" w:color="000000"/>
              <w:right w:val="single" w:sz="4" w:space="0" w:color="000000"/>
            </w:tcBorders>
            <w:vAlign w:val="center"/>
          </w:tcPr>
          <w:p w14:paraId="09A3750D" w14:textId="77777777" w:rsidR="00D16870" w:rsidRDefault="00700BA3">
            <w:pPr>
              <w:spacing w:after="0"/>
            </w:pPr>
            <w:r>
              <w:rPr>
                <w:rFonts w:ascii="Arial" w:eastAsia="Arial" w:hAnsi="Arial" w:cs="Arial"/>
              </w:rPr>
              <w:t xml:space="preserve">Enter your phone number </w:t>
            </w:r>
          </w:p>
        </w:tc>
        <w:tc>
          <w:tcPr>
            <w:tcW w:w="3505" w:type="dxa"/>
            <w:tcBorders>
              <w:top w:val="single" w:sz="4" w:space="0" w:color="000000"/>
              <w:left w:val="single" w:sz="4" w:space="0" w:color="000000"/>
              <w:bottom w:val="single" w:sz="4" w:space="0" w:color="000000"/>
              <w:right w:val="single" w:sz="4" w:space="0" w:color="000000"/>
            </w:tcBorders>
            <w:vAlign w:val="center"/>
          </w:tcPr>
          <w:p w14:paraId="5ECE2480" w14:textId="77777777" w:rsidR="00D16870" w:rsidRDefault="00700BA3">
            <w:pPr>
              <w:tabs>
                <w:tab w:val="center" w:pos="394"/>
                <w:tab w:val="center" w:pos="720"/>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70484AA9" w14:textId="77777777">
        <w:trPr>
          <w:trHeight w:val="266"/>
        </w:trPr>
        <w:tc>
          <w:tcPr>
            <w:tcW w:w="3353" w:type="dxa"/>
            <w:tcBorders>
              <w:top w:val="single" w:sz="4" w:space="0" w:color="000000"/>
              <w:left w:val="single" w:sz="4" w:space="0" w:color="000000"/>
              <w:bottom w:val="single" w:sz="4" w:space="0" w:color="000000"/>
              <w:right w:val="single" w:sz="4" w:space="0" w:color="000000"/>
            </w:tcBorders>
          </w:tcPr>
          <w:p w14:paraId="34C816DB" w14:textId="77777777" w:rsidR="00D16870" w:rsidRDefault="00700BA3">
            <w:pPr>
              <w:spacing w:after="0"/>
            </w:pPr>
            <w:r>
              <w:rPr>
                <w:rFonts w:ascii="Arial" w:eastAsia="Arial" w:hAnsi="Arial" w:cs="Arial"/>
              </w:rPr>
              <w:t xml:space="preserve">Cell Phone Number (Optional) </w:t>
            </w:r>
          </w:p>
        </w:tc>
        <w:tc>
          <w:tcPr>
            <w:tcW w:w="3152" w:type="dxa"/>
            <w:tcBorders>
              <w:top w:val="single" w:sz="4" w:space="0" w:color="000000"/>
              <w:left w:val="single" w:sz="4" w:space="0" w:color="000000"/>
              <w:bottom w:val="single" w:sz="4" w:space="0" w:color="000000"/>
              <w:right w:val="single" w:sz="4" w:space="0" w:color="000000"/>
            </w:tcBorders>
          </w:tcPr>
          <w:p w14:paraId="7B21904B" w14:textId="77777777" w:rsidR="00D16870" w:rsidRDefault="00700BA3">
            <w:pPr>
              <w:spacing w:after="0"/>
            </w:pPr>
            <w:r>
              <w:rPr>
                <w:rFonts w:ascii="Arial" w:eastAsia="Arial" w:hAnsi="Arial" w:cs="Arial"/>
              </w:rPr>
              <w:t xml:space="preserve">Enter your cell or leave blank </w:t>
            </w:r>
          </w:p>
        </w:tc>
        <w:tc>
          <w:tcPr>
            <w:tcW w:w="3505" w:type="dxa"/>
            <w:tcBorders>
              <w:top w:val="single" w:sz="4" w:space="0" w:color="000000"/>
              <w:left w:val="single" w:sz="4" w:space="0" w:color="000000"/>
              <w:bottom w:val="single" w:sz="4" w:space="0" w:color="000000"/>
              <w:right w:val="single" w:sz="4" w:space="0" w:color="000000"/>
            </w:tcBorders>
          </w:tcPr>
          <w:p w14:paraId="51A98B0D" w14:textId="77777777" w:rsidR="00D16870" w:rsidRDefault="00700BA3">
            <w:pPr>
              <w:tabs>
                <w:tab w:val="center" w:pos="394"/>
                <w:tab w:val="center" w:pos="720"/>
              </w:tabs>
              <w:spacing w:after="0"/>
            </w:pPr>
            <w:r>
              <w:tab/>
            </w:r>
            <w:r>
              <w:t>-</w:t>
            </w:r>
            <w:r>
              <w:rPr>
                <w:rFonts w:ascii="Arial" w:eastAsia="Arial" w:hAnsi="Arial" w:cs="Arial"/>
              </w:rPr>
              <w:t xml:space="preserve"> </w:t>
            </w:r>
            <w:r>
              <w:rPr>
                <w:rFonts w:ascii="Arial" w:eastAsia="Arial" w:hAnsi="Arial" w:cs="Arial"/>
              </w:rPr>
              <w:tab/>
              <w:t xml:space="preserve"> </w:t>
            </w:r>
          </w:p>
        </w:tc>
      </w:tr>
      <w:tr w:rsidR="00D16870" w14:paraId="28C3AA9E" w14:textId="77777777">
        <w:trPr>
          <w:trHeight w:val="266"/>
        </w:trPr>
        <w:tc>
          <w:tcPr>
            <w:tcW w:w="3353" w:type="dxa"/>
            <w:tcBorders>
              <w:top w:val="single" w:sz="4" w:space="0" w:color="000000"/>
              <w:left w:val="single" w:sz="4" w:space="0" w:color="000000"/>
              <w:bottom w:val="single" w:sz="4" w:space="0" w:color="000000"/>
              <w:right w:val="single" w:sz="4" w:space="0" w:color="000000"/>
            </w:tcBorders>
          </w:tcPr>
          <w:p w14:paraId="2065268A" w14:textId="77777777" w:rsidR="00D16870" w:rsidRDefault="00700BA3">
            <w:pPr>
              <w:spacing w:after="0"/>
            </w:pPr>
            <w:r>
              <w:rPr>
                <w:rFonts w:ascii="Arial" w:eastAsia="Arial" w:hAnsi="Arial" w:cs="Arial"/>
              </w:rPr>
              <w:t xml:space="preserve">Fax Number (Optional) </w:t>
            </w:r>
          </w:p>
        </w:tc>
        <w:tc>
          <w:tcPr>
            <w:tcW w:w="3152" w:type="dxa"/>
            <w:tcBorders>
              <w:top w:val="single" w:sz="4" w:space="0" w:color="000000"/>
              <w:left w:val="single" w:sz="4" w:space="0" w:color="000000"/>
              <w:bottom w:val="single" w:sz="4" w:space="0" w:color="000000"/>
              <w:right w:val="single" w:sz="4" w:space="0" w:color="000000"/>
            </w:tcBorders>
          </w:tcPr>
          <w:p w14:paraId="63843A65" w14:textId="77777777" w:rsidR="00D16870" w:rsidRDefault="00700BA3">
            <w:pPr>
              <w:spacing w:after="0"/>
            </w:pPr>
            <w:r>
              <w:rPr>
                <w:rFonts w:ascii="Arial" w:eastAsia="Arial" w:hAnsi="Arial" w:cs="Arial"/>
              </w:rPr>
              <w:t xml:space="preserve">Enter a fax or leave blank </w:t>
            </w:r>
          </w:p>
        </w:tc>
        <w:tc>
          <w:tcPr>
            <w:tcW w:w="3505" w:type="dxa"/>
            <w:tcBorders>
              <w:top w:val="single" w:sz="4" w:space="0" w:color="000000"/>
              <w:left w:val="single" w:sz="4" w:space="0" w:color="000000"/>
              <w:bottom w:val="single" w:sz="4" w:space="0" w:color="000000"/>
              <w:right w:val="single" w:sz="4" w:space="0" w:color="000000"/>
            </w:tcBorders>
          </w:tcPr>
          <w:p w14:paraId="62C132B8" w14:textId="77777777" w:rsidR="00D16870" w:rsidRDefault="00700BA3">
            <w:pPr>
              <w:tabs>
                <w:tab w:val="center" w:pos="394"/>
                <w:tab w:val="center" w:pos="720"/>
              </w:tabs>
              <w:spacing w:after="0"/>
            </w:pPr>
            <w:r>
              <w:tab/>
            </w:r>
            <w:r>
              <w:t>-</w:t>
            </w:r>
            <w:r>
              <w:rPr>
                <w:rFonts w:ascii="Arial" w:eastAsia="Arial" w:hAnsi="Arial" w:cs="Arial"/>
              </w:rPr>
              <w:t xml:space="preserve"> </w:t>
            </w:r>
            <w:r>
              <w:rPr>
                <w:rFonts w:ascii="Arial" w:eastAsia="Arial" w:hAnsi="Arial" w:cs="Arial"/>
              </w:rPr>
              <w:tab/>
              <w:t xml:space="preserve"> </w:t>
            </w:r>
          </w:p>
        </w:tc>
      </w:tr>
    </w:tbl>
    <w:p w14:paraId="757526D8" w14:textId="77777777" w:rsidR="00D16870" w:rsidRDefault="00700BA3">
      <w:pPr>
        <w:spacing w:after="0"/>
        <w:ind w:left="58" w:hanging="10"/>
        <w:jc w:val="center"/>
      </w:pPr>
      <w:r>
        <w:rPr>
          <w:rFonts w:ascii="Arial" w:eastAsia="Arial" w:hAnsi="Arial" w:cs="Arial"/>
          <w:i/>
          <w:color w:val="404040"/>
          <w:sz w:val="28"/>
        </w:rPr>
        <w:t xml:space="preserve">Appendix A Cont’d </w:t>
      </w:r>
    </w:p>
    <w:p w14:paraId="2A601632" w14:textId="77777777" w:rsidR="00D16870" w:rsidRDefault="00700BA3">
      <w:pPr>
        <w:spacing w:after="0"/>
        <w:ind w:left="360" w:right="-528"/>
      </w:pPr>
      <w:r>
        <w:rPr>
          <w:noProof/>
        </w:rPr>
        <mc:AlternateContent>
          <mc:Choice Requires="wpg">
            <w:drawing>
              <wp:inline distT="0" distB="0" distL="0" distR="0" wp14:anchorId="6564895E" wp14:editId="5CF6D85A">
                <wp:extent cx="6250220" cy="5024623"/>
                <wp:effectExtent l="0" t="0" r="0" b="0"/>
                <wp:docPr id="18556" name="Group 18556"/>
                <wp:cNvGraphicFramePr/>
                <a:graphic xmlns:a="http://schemas.openxmlformats.org/drawingml/2006/main">
                  <a:graphicData uri="http://schemas.microsoft.com/office/word/2010/wordprocessingGroup">
                    <wpg:wgp>
                      <wpg:cNvGrpSpPr/>
                      <wpg:grpSpPr>
                        <a:xfrm>
                          <a:off x="0" y="0"/>
                          <a:ext cx="6250220" cy="5024623"/>
                          <a:chOff x="0" y="0"/>
                          <a:chExt cx="6250220" cy="5024623"/>
                        </a:xfrm>
                      </wpg:grpSpPr>
                      <wps:wsp>
                        <wps:cNvPr id="2274" name="Rectangle 2274"/>
                        <wps:cNvSpPr/>
                        <wps:spPr>
                          <a:xfrm>
                            <a:off x="0" y="0"/>
                            <a:ext cx="155183" cy="207922"/>
                          </a:xfrm>
                          <a:prstGeom prst="rect">
                            <a:avLst/>
                          </a:prstGeom>
                          <a:ln>
                            <a:noFill/>
                          </a:ln>
                        </wps:spPr>
                        <wps:txbx>
                          <w:txbxContent>
                            <w:p w14:paraId="729EB77B" w14:textId="77777777" w:rsidR="00D16870" w:rsidRDefault="00700BA3">
                              <w:r>
                                <w:rPr>
                                  <w:rFonts w:ascii="Arial" w:eastAsia="Arial" w:hAnsi="Arial" w:cs="Arial"/>
                                </w:rPr>
                                <w:t>5.</w:t>
                              </w:r>
                            </w:p>
                          </w:txbxContent>
                        </wps:txbx>
                        <wps:bodyPr horzOverflow="overflow" vert="horz" lIns="0" tIns="0" rIns="0" bIns="0" rtlCol="0">
                          <a:noAutofit/>
                        </wps:bodyPr>
                      </wps:wsp>
                      <wps:wsp>
                        <wps:cNvPr id="2275" name="Rectangle 2275"/>
                        <wps:cNvSpPr/>
                        <wps:spPr>
                          <a:xfrm>
                            <a:off x="115824" y="0"/>
                            <a:ext cx="51809" cy="207922"/>
                          </a:xfrm>
                          <a:prstGeom prst="rect">
                            <a:avLst/>
                          </a:prstGeom>
                          <a:ln>
                            <a:noFill/>
                          </a:ln>
                        </wps:spPr>
                        <wps:txbx>
                          <w:txbxContent>
                            <w:p w14:paraId="556FB228" w14:textId="77777777" w:rsidR="00D16870" w:rsidRDefault="00700BA3">
                              <w:r>
                                <w:rPr>
                                  <w:rFonts w:ascii="Arial" w:eastAsia="Arial" w:hAnsi="Arial" w:cs="Arial"/>
                                </w:rPr>
                                <w:t xml:space="preserve"> </w:t>
                              </w:r>
                            </w:p>
                          </w:txbxContent>
                        </wps:txbx>
                        <wps:bodyPr horzOverflow="overflow" vert="horz" lIns="0" tIns="0" rIns="0" bIns="0" rtlCol="0">
                          <a:noAutofit/>
                        </wps:bodyPr>
                      </wps:wsp>
                      <wps:wsp>
                        <wps:cNvPr id="2276" name="Rectangle 2276"/>
                        <wps:cNvSpPr/>
                        <wps:spPr>
                          <a:xfrm>
                            <a:off x="228549" y="0"/>
                            <a:ext cx="452921" cy="207922"/>
                          </a:xfrm>
                          <a:prstGeom prst="rect">
                            <a:avLst/>
                          </a:prstGeom>
                          <a:ln>
                            <a:noFill/>
                          </a:ln>
                        </wps:spPr>
                        <wps:txbx>
                          <w:txbxContent>
                            <w:p w14:paraId="19DD7D1F" w14:textId="77777777" w:rsidR="00D16870" w:rsidRDefault="00700BA3">
                              <w:r>
                                <w:rPr>
                                  <w:rFonts w:ascii="Arial" w:eastAsia="Arial" w:hAnsi="Arial" w:cs="Arial"/>
                                </w:rPr>
                                <w:t xml:space="preserve">Click </w:t>
                              </w:r>
                            </w:p>
                          </w:txbxContent>
                        </wps:txbx>
                        <wps:bodyPr horzOverflow="overflow" vert="horz" lIns="0" tIns="0" rIns="0" bIns="0" rtlCol="0">
                          <a:noAutofit/>
                        </wps:bodyPr>
                      </wps:wsp>
                      <wps:wsp>
                        <wps:cNvPr id="2277" name="Rectangle 2277"/>
                        <wps:cNvSpPr/>
                        <wps:spPr>
                          <a:xfrm>
                            <a:off x="569925" y="0"/>
                            <a:ext cx="2024981" cy="207922"/>
                          </a:xfrm>
                          <a:prstGeom prst="rect">
                            <a:avLst/>
                          </a:prstGeom>
                          <a:ln>
                            <a:noFill/>
                          </a:ln>
                        </wps:spPr>
                        <wps:txbx>
                          <w:txbxContent>
                            <w:p w14:paraId="1BF552FB" w14:textId="77777777" w:rsidR="00D16870" w:rsidRDefault="00700BA3">
                              <w:r>
                                <w:rPr>
                                  <w:rFonts w:ascii="Arial" w:eastAsia="Arial" w:hAnsi="Arial" w:cs="Arial"/>
                                  <w:b/>
                                </w:rPr>
                                <w:t>SUBMIT APPLICATION</w:t>
                              </w:r>
                            </w:p>
                          </w:txbxContent>
                        </wps:txbx>
                        <wps:bodyPr horzOverflow="overflow" vert="horz" lIns="0" tIns="0" rIns="0" bIns="0" rtlCol="0">
                          <a:noAutofit/>
                        </wps:bodyPr>
                      </wps:wsp>
                      <wps:wsp>
                        <wps:cNvPr id="2278" name="Rectangle 2278"/>
                        <wps:cNvSpPr/>
                        <wps:spPr>
                          <a:xfrm>
                            <a:off x="2091258" y="0"/>
                            <a:ext cx="51809" cy="207922"/>
                          </a:xfrm>
                          <a:prstGeom prst="rect">
                            <a:avLst/>
                          </a:prstGeom>
                          <a:ln>
                            <a:noFill/>
                          </a:ln>
                        </wps:spPr>
                        <wps:txbx>
                          <w:txbxContent>
                            <w:p w14:paraId="33D372CD" w14:textId="77777777" w:rsidR="00D16870" w:rsidRDefault="00700BA3">
                              <w:r>
                                <w:rPr>
                                  <w:rFonts w:ascii="Arial" w:eastAsia="Arial" w:hAnsi="Arial" w:cs="Arial"/>
                                  <w:b/>
                                </w:rPr>
                                <w:t>.</w:t>
                              </w:r>
                            </w:p>
                          </w:txbxContent>
                        </wps:txbx>
                        <wps:bodyPr horzOverflow="overflow" vert="horz" lIns="0" tIns="0" rIns="0" bIns="0" rtlCol="0">
                          <a:noAutofit/>
                        </wps:bodyPr>
                      </wps:wsp>
                      <wps:wsp>
                        <wps:cNvPr id="2279" name="Rectangle 2279"/>
                        <wps:cNvSpPr/>
                        <wps:spPr>
                          <a:xfrm>
                            <a:off x="2129358" y="0"/>
                            <a:ext cx="51809" cy="207922"/>
                          </a:xfrm>
                          <a:prstGeom prst="rect">
                            <a:avLst/>
                          </a:prstGeom>
                          <a:ln>
                            <a:noFill/>
                          </a:ln>
                        </wps:spPr>
                        <wps:txbx>
                          <w:txbxContent>
                            <w:p w14:paraId="48941F98" w14:textId="77777777" w:rsidR="00D16870" w:rsidRDefault="00700BA3">
                              <w:r>
                                <w:rPr>
                                  <w:rFonts w:ascii="Arial" w:eastAsia="Arial" w:hAnsi="Arial" w:cs="Arial"/>
                                </w:rPr>
                                <w:t xml:space="preserve"> </w:t>
                              </w:r>
                            </w:p>
                          </w:txbxContent>
                        </wps:txbx>
                        <wps:bodyPr horzOverflow="overflow" vert="horz" lIns="0" tIns="0" rIns="0" bIns="0" rtlCol="0">
                          <a:noAutofit/>
                        </wps:bodyPr>
                      </wps:wsp>
                      <wps:wsp>
                        <wps:cNvPr id="2280" name="Rectangle 2280"/>
                        <wps:cNvSpPr/>
                        <wps:spPr>
                          <a:xfrm>
                            <a:off x="3581984" y="638556"/>
                            <a:ext cx="51809" cy="207922"/>
                          </a:xfrm>
                          <a:prstGeom prst="rect">
                            <a:avLst/>
                          </a:prstGeom>
                          <a:ln>
                            <a:noFill/>
                          </a:ln>
                        </wps:spPr>
                        <wps:txbx>
                          <w:txbxContent>
                            <w:p w14:paraId="36CE5F60" w14:textId="77777777" w:rsidR="00D16870" w:rsidRDefault="00700BA3">
                              <w:r>
                                <w:rPr>
                                  <w:rFonts w:ascii="Arial" w:eastAsia="Arial" w:hAnsi="Arial" w:cs="Arial"/>
                                </w:rPr>
                                <w:t xml:space="preserve"> </w:t>
                              </w:r>
                            </w:p>
                          </w:txbxContent>
                        </wps:txbx>
                        <wps:bodyPr horzOverflow="overflow" vert="horz" lIns="0" tIns="0" rIns="0" bIns="0" rtlCol="0">
                          <a:noAutofit/>
                        </wps:bodyPr>
                      </wps:wsp>
                      <wps:wsp>
                        <wps:cNvPr id="2281" name="Rectangle 2281"/>
                        <wps:cNvSpPr/>
                        <wps:spPr>
                          <a:xfrm>
                            <a:off x="6211265" y="4868291"/>
                            <a:ext cx="51809" cy="207921"/>
                          </a:xfrm>
                          <a:prstGeom prst="rect">
                            <a:avLst/>
                          </a:prstGeom>
                          <a:ln>
                            <a:noFill/>
                          </a:ln>
                        </wps:spPr>
                        <wps:txbx>
                          <w:txbxContent>
                            <w:p w14:paraId="42F5AE9A" w14:textId="77777777" w:rsidR="00D16870" w:rsidRDefault="00700BA3">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2303" name="Picture 2303"/>
                          <pic:cNvPicPr/>
                        </pic:nvPicPr>
                        <pic:blipFill>
                          <a:blip r:embed="rId60"/>
                          <a:stretch>
                            <a:fillRect/>
                          </a:stretch>
                        </pic:blipFill>
                        <pic:spPr>
                          <a:xfrm>
                            <a:off x="203" y="270652"/>
                            <a:ext cx="3580003" cy="487045"/>
                          </a:xfrm>
                          <a:prstGeom prst="rect">
                            <a:avLst/>
                          </a:prstGeom>
                        </pic:spPr>
                      </pic:pic>
                      <pic:pic xmlns:pic="http://schemas.openxmlformats.org/drawingml/2006/picture">
                        <pic:nvPicPr>
                          <pic:cNvPr id="2305" name="Picture 2305"/>
                          <pic:cNvPicPr/>
                        </pic:nvPicPr>
                        <pic:blipFill>
                          <a:blip r:embed="rId61"/>
                          <a:stretch>
                            <a:fillRect/>
                          </a:stretch>
                        </pic:blipFill>
                        <pic:spPr>
                          <a:xfrm>
                            <a:off x="19253" y="785002"/>
                            <a:ext cx="6167120" cy="4189095"/>
                          </a:xfrm>
                          <a:prstGeom prst="rect">
                            <a:avLst/>
                          </a:prstGeom>
                        </pic:spPr>
                      </pic:pic>
                      <wps:wsp>
                        <wps:cNvPr id="2306" name="Shape 2306"/>
                        <wps:cNvSpPr/>
                        <wps:spPr>
                          <a:xfrm>
                            <a:off x="14491" y="780176"/>
                            <a:ext cx="6176645" cy="4198620"/>
                          </a:xfrm>
                          <a:custGeom>
                            <a:avLst/>
                            <a:gdLst/>
                            <a:ahLst/>
                            <a:cxnLst/>
                            <a:rect l="0" t="0" r="0" b="0"/>
                            <a:pathLst>
                              <a:path w="6176645" h="4198620">
                                <a:moveTo>
                                  <a:pt x="0" y="4198620"/>
                                </a:moveTo>
                                <a:lnTo>
                                  <a:pt x="6176645" y="4198620"/>
                                </a:lnTo>
                                <a:lnTo>
                                  <a:pt x="617664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56" style="width:492.143pt;height:395.64pt;mso-position-horizontal-relative:char;mso-position-vertical-relative:line" coordsize="62502,50246">
                <v:rect id="Rectangle 2274" style="position:absolute;width:1551;height:2079;left:0;top:0;" filled="f" stroked="f">
                  <v:textbox inset="0,0,0,0">
                    <w:txbxContent>
                      <w:p>
                        <w:pPr>
                          <w:spacing w:before="0" w:after="160" w:line="259" w:lineRule="auto"/>
                        </w:pPr>
                        <w:r>
                          <w:rPr>
                            <w:rFonts w:cs="Arial" w:hAnsi="Arial" w:eastAsia="Arial" w:ascii="Arial"/>
                            <w:sz w:val="22"/>
                          </w:rPr>
                          <w:t xml:space="preserve">5.</w:t>
                        </w:r>
                      </w:p>
                    </w:txbxContent>
                  </v:textbox>
                </v:rect>
                <v:rect id="Rectangle 2275" style="position:absolute;width:518;height:2079;left:1158;top:0;" filled="f" stroked="f">
                  <v:textbox inset="0,0,0,0">
                    <w:txbxContent>
                      <w:p>
                        <w:pPr>
                          <w:spacing w:before="0" w:after="160" w:line="259" w:lineRule="auto"/>
                        </w:pPr>
                        <w:r>
                          <w:rPr>
                            <w:rFonts w:cs="Arial" w:hAnsi="Arial" w:eastAsia="Arial" w:ascii="Arial"/>
                            <w:sz w:val="22"/>
                          </w:rPr>
                          <w:t xml:space="preserve"> </w:t>
                        </w:r>
                      </w:p>
                    </w:txbxContent>
                  </v:textbox>
                </v:rect>
                <v:rect id="Rectangle 2276" style="position:absolute;width:4529;height:2079;left:2285;top:0;" filled="f" stroked="f">
                  <v:textbox inset="0,0,0,0">
                    <w:txbxContent>
                      <w:p>
                        <w:pPr>
                          <w:spacing w:before="0" w:after="160" w:line="259" w:lineRule="auto"/>
                        </w:pPr>
                        <w:r>
                          <w:rPr>
                            <w:rFonts w:cs="Arial" w:hAnsi="Arial" w:eastAsia="Arial" w:ascii="Arial"/>
                            <w:sz w:val="22"/>
                          </w:rPr>
                          <w:t xml:space="preserve">Click </w:t>
                        </w:r>
                      </w:p>
                    </w:txbxContent>
                  </v:textbox>
                </v:rect>
                <v:rect id="Rectangle 2277" style="position:absolute;width:20249;height:2079;left:5699;top:0;" filled="f" stroked="f">
                  <v:textbox inset="0,0,0,0">
                    <w:txbxContent>
                      <w:p>
                        <w:pPr>
                          <w:spacing w:before="0" w:after="160" w:line="259" w:lineRule="auto"/>
                        </w:pPr>
                        <w:r>
                          <w:rPr>
                            <w:rFonts w:cs="Arial" w:hAnsi="Arial" w:eastAsia="Arial" w:ascii="Arial"/>
                            <w:b w:val="1"/>
                            <w:sz w:val="22"/>
                          </w:rPr>
                          <w:t xml:space="preserve">SUBMIT APPLICATION</w:t>
                        </w:r>
                      </w:p>
                    </w:txbxContent>
                  </v:textbox>
                </v:rect>
                <v:rect id="Rectangle 2278" style="position:absolute;width:518;height:2079;left:20912;top:0;" filled="f" stroked="f">
                  <v:textbox inset="0,0,0,0">
                    <w:txbxContent>
                      <w:p>
                        <w:pPr>
                          <w:spacing w:before="0" w:after="160" w:line="259" w:lineRule="auto"/>
                        </w:pPr>
                        <w:r>
                          <w:rPr>
                            <w:rFonts w:cs="Arial" w:hAnsi="Arial" w:eastAsia="Arial" w:ascii="Arial"/>
                            <w:b w:val="1"/>
                            <w:sz w:val="22"/>
                          </w:rPr>
                          <w:t xml:space="preserve">.</w:t>
                        </w:r>
                      </w:p>
                    </w:txbxContent>
                  </v:textbox>
                </v:rect>
                <v:rect id="Rectangle 2279" style="position:absolute;width:518;height:2079;left:21293;top:0;" filled="f" stroked="f">
                  <v:textbox inset="0,0,0,0">
                    <w:txbxContent>
                      <w:p>
                        <w:pPr>
                          <w:spacing w:before="0" w:after="160" w:line="259" w:lineRule="auto"/>
                        </w:pPr>
                        <w:r>
                          <w:rPr>
                            <w:rFonts w:cs="Arial" w:hAnsi="Arial" w:eastAsia="Arial" w:ascii="Arial"/>
                            <w:sz w:val="22"/>
                          </w:rPr>
                          <w:t xml:space="preserve"> </w:t>
                        </w:r>
                      </w:p>
                    </w:txbxContent>
                  </v:textbox>
                </v:rect>
                <v:rect id="Rectangle 2280" style="position:absolute;width:518;height:2079;left:35819;top:6385;" filled="f" stroked="f">
                  <v:textbox inset="0,0,0,0">
                    <w:txbxContent>
                      <w:p>
                        <w:pPr>
                          <w:spacing w:before="0" w:after="160" w:line="259" w:lineRule="auto"/>
                        </w:pPr>
                        <w:r>
                          <w:rPr>
                            <w:rFonts w:cs="Arial" w:hAnsi="Arial" w:eastAsia="Arial" w:ascii="Arial"/>
                            <w:sz w:val="22"/>
                          </w:rPr>
                          <w:t xml:space="preserve"> </w:t>
                        </w:r>
                      </w:p>
                    </w:txbxContent>
                  </v:textbox>
                </v:rect>
                <v:rect id="Rectangle 2281" style="position:absolute;width:518;height:2079;left:62112;top:48682;" filled="f" stroked="f">
                  <v:textbox inset="0,0,0,0">
                    <w:txbxContent>
                      <w:p>
                        <w:pPr>
                          <w:spacing w:before="0" w:after="160" w:line="259" w:lineRule="auto"/>
                        </w:pPr>
                        <w:r>
                          <w:rPr>
                            <w:rFonts w:cs="Arial" w:hAnsi="Arial" w:eastAsia="Arial" w:ascii="Arial"/>
                            <w:sz w:val="22"/>
                          </w:rPr>
                          <w:t xml:space="preserve"> </w:t>
                        </w:r>
                      </w:p>
                    </w:txbxContent>
                  </v:textbox>
                </v:rect>
                <v:shape id="Picture 2303" style="position:absolute;width:35800;height:4870;left:2;top:2706;" filled="f">
                  <v:imagedata r:id="rId62"/>
                </v:shape>
                <v:shape id="Picture 2305" style="position:absolute;width:61671;height:41890;left:192;top:7850;" filled="f">
                  <v:imagedata r:id="rId63"/>
                </v:shape>
                <v:shape id="Shape 2306" style="position:absolute;width:61766;height:41986;left:144;top:7801;" coordsize="6176645,4198620" path="m0,4198620l6176645,4198620l6176645,0l0,0x">
                  <v:stroke weight="0.75pt" endcap="flat" joinstyle="round" on="true" color="#d9d9d9"/>
                  <v:fill on="false" color="#000000" opacity="0"/>
                </v:shape>
              </v:group>
            </w:pict>
          </mc:Fallback>
        </mc:AlternateContent>
      </w:r>
    </w:p>
    <w:p w14:paraId="43403B07" w14:textId="77777777" w:rsidR="00D16870" w:rsidRDefault="00700BA3">
      <w:pPr>
        <w:spacing w:after="173" w:line="249" w:lineRule="auto"/>
        <w:ind w:left="715" w:hanging="370"/>
      </w:pPr>
      <w:r>
        <w:rPr>
          <w:rFonts w:ascii="Arial" w:eastAsia="Arial" w:hAnsi="Arial" w:cs="Arial"/>
        </w:rPr>
        <w:t xml:space="preserve">6. </w:t>
      </w:r>
      <w:r>
        <w:rPr>
          <w:rFonts w:ascii="Arial" w:eastAsia="Arial" w:hAnsi="Arial" w:cs="Arial"/>
        </w:rPr>
        <w:t xml:space="preserve">You will receive a Thank You confirmation system message and a confirmation email. Notify the Sponsor that the application is complete so they can complete the application approval. </w:t>
      </w:r>
    </w:p>
    <w:p w14:paraId="12256498" w14:textId="77777777" w:rsidR="00D16870" w:rsidRDefault="00700BA3">
      <w:pPr>
        <w:spacing w:after="0"/>
      </w:pPr>
      <w:r>
        <w:rPr>
          <w:rFonts w:ascii="Arial" w:eastAsia="Arial" w:hAnsi="Arial" w:cs="Arial"/>
        </w:rPr>
        <w:t xml:space="preserve"> </w:t>
      </w:r>
    </w:p>
    <w:p w14:paraId="3F90E805" w14:textId="77777777" w:rsidR="00D16870" w:rsidRDefault="00700BA3">
      <w:pPr>
        <w:spacing w:after="0"/>
        <w:ind w:right="9614"/>
      </w:pPr>
      <w:r>
        <w:rPr>
          <w:rFonts w:ascii="Arial" w:eastAsia="Arial" w:hAnsi="Arial" w:cs="Arial"/>
        </w:rPr>
        <w:t xml:space="preserve">    </w:t>
      </w:r>
    </w:p>
    <w:p w14:paraId="3521E8A0" w14:textId="77777777" w:rsidR="00D16870" w:rsidRDefault="00700BA3">
      <w:pPr>
        <w:spacing w:after="0"/>
        <w:ind w:right="9614"/>
      </w:pPr>
      <w:r>
        <w:rPr>
          <w:rFonts w:ascii="Arial" w:eastAsia="Arial" w:hAnsi="Arial" w:cs="Arial"/>
        </w:rPr>
        <w:t xml:space="preserve">    </w:t>
      </w:r>
    </w:p>
    <w:p w14:paraId="70E60FAC" w14:textId="77777777" w:rsidR="00D16870" w:rsidRDefault="00700BA3">
      <w:pPr>
        <w:pStyle w:val="Heading2"/>
        <w:spacing w:after="78"/>
        <w:ind w:left="362"/>
      </w:pPr>
      <w:bookmarkStart w:id="10" w:name="_Toc22032"/>
      <w:r>
        <w:rPr>
          <w:b/>
          <w:i/>
          <w:sz w:val="28"/>
          <w:u w:val="none"/>
        </w:rPr>
        <w:t xml:space="preserve">Multi-Factor Authentication </w:t>
      </w:r>
      <w:bookmarkEnd w:id="10"/>
    </w:p>
    <w:p w14:paraId="44F4399D" w14:textId="77777777" w:rsidR="00D16870" w:rsidRDefault="00700BA3">
      <w:pPr>
        <w:spacing w:after="0"/>
        <w:ind w:left="101"/>
      </w:pPr>
      <w:r>
        <w:rPr>
          <w:rFonts w:ascii="Arial" w:eastAsia="Arial" w:hAnsi="Arial" w:cs="Arial"/>
          <w:b/>
          <w:sz w:val="28"/>
        </w:rPr>
        <w:t xml:space="preserve"> </w:t>
      </w:r>
    </w:p>
    <w:p w14:paraId="685306E3" w14:textId="77777777" w:rsidR="00D16870" w:rsidRDefault="00700BA3">
      <w:pPr>
        <w:spacing w:after="46" w:line="249" w:lineRule="auto"/>
      </w:pPr>
      <w:r>
        <w:rPr>
          <w:rFonts w:ascii="Arial" w:eastAsia="Arial" w:hAnsi="Arial" w:cs="Arial"/>
        </w:rPr>
        <w:t xml:space="preserve">The use of multi-factor authentication is a requirement to access the TAV-C Portal without a CAC. You will require a personal device with access to download apps from the Apple App Store or Google Play. </w:t>
      </w:r>
    </w:p>
    <w:p w14:paraId="543C1DE9" w14:textId="77777777" w:rsidR="00D16870" w:rsidRDefault="00700BA3">
      <w:pPr>
        <w:numPr>
          <w:ilvl w:val="0"/>
          <w:numId w:val="15"/>
        </w:numPr>
        <w:spacing w:after="0"/>
        <w:ind w:hanging="360"/>
      </w:pPr>
      <w:r>
        <w:rPr>
          <w:rFonts w:ascii="Arial" w:eastAsia="Arial" w:hAnsi="Arial" w:cs="Arial"/>
        </w:rPr>
        <w:lastRenderedPageBreak/>
        <w:t xml:space="preserve">Go to the </w:t>
      </w:r>
      <w:hyperlink r:id="rId64">
        <w:r>
          <w:rPr>
            <w:rFonts w:ascii="Arial" w:eastAsia="Arial" w:hAnsi="Arial" w:cs="Arial"/>
            <w:color w:val="0000FF"/>
            <w:u w:val="single" w:color="0000FF"/>
          </w:rPr>
          <w:t>Welcome // ICAM Portal (army.mil)</w:t>
        </w:r>
      </w:hyperlink>
      <w:hyperlink r:id="rId65">
        <w:r>
          <w:rPr>
            <w:rFonts w:ascii="Arial" w:eastAsia="Arial" w:hAnsi="Arial" w:cs="Arial"/>
          </w:rPr>
          <w:t xml:space="preserve"> </w:t>
        </w:r>
      </w:hyperlink>
      <w:r>
        <w:rPr>
          <w:rFonts w:ascii="Arial" w:eastAsia="Arial" w:hAnsi="Arial" w:cs="Arial"/>
        </w:rPr>
        <w:t xml:space="preserve">and click on </w:t>
      </w:r>
      <w:proofErr w:type="spellStart"/>
      <w:r>
        <w:rPr>
          <w:rFonts w:ascii="Arial" w:eastAsia="Arial" w:hAnsi="Arial" w:cs="Arial"/>
          <w:b/>
        </w:rPr>
        <w:t>MobileConnect</w:t>
      </w:r>
      <w:proofErr w:type="spellEnd"/>
      <w:r>
        <w:rPr>
          <w:rFonts w:ascii="Arial" w:eastAsia="Arial" w:hAnsi="Arial" w:cs="Arial"/>
          <w:b/>
        </w:rPr>
        <w:t>.</w:t>
      </w:r>
      <w:r>
        <w:rPr>
          <w:rFonts w:ascii="Cambria" w:eastAsia="Cambria" w:hAnsi="Cambria" w:cs="Cambria"/>
          <w:b/>
          <w:color w:val="365F91"/>
          <w:sz w:val="32"/>
        </w:rPr>
        <w:t xml:space="preserve"> </w:t>
      </w:r>
    </w:p>
    <w:p w14:paraId="21545F9E" w14:textId="77777777" w:rsidR="00D16870" w:rsidRDefault="00700BA3">
      <w:pPr>
        <w:spacing w:after="0"/>
        <w:ind w:left="360" w:right="-117"/>
      </w:pPr>
      <w:r>
        <w:rPr>
          <w:noProof/>
        </w:rPr>
        <mc:AlternateContent>
          <mc:Choice Requires="wpg">
            <w:drawing>
              <wp:inline distT="0" distB="0" distL="0" distR="0" wp14:anchorId="04D6E28B" wp14:editId="42BDACE9">
                <wp:extent cx="5988954" cy="3532198"/>
                <wp:effectExtent l="0" t="0" r="0" b="0"/>
                <wp:docPr id="17200" name="Group 17200"/>
                <wp:cNvGraphicFramePr/>
                <a:graphic xmlns:a="http://schemas.openxmlformats.org/drawingml/2006/main">
                  <a:graphicData uri="http://schemas.microsoft.com/office/word/2010/wordprocessingGroup">
                    <wpg:wgp>
                      <wpg:cNvGrpSpPr/>
                      <wpg:grpSpPr>
                        <a:xfrm>
                          <a:off x="0" y="0"/>
                          <a:ext cx="5988954" cy="3532198"/>
                          <a:chOff x="0" y="0"/>
                          <a:chExt cx="5988954" cy="3532198"/>
                        </a:xfrm>
                      </wpg:grpSpPr>
                      <wps:wsp>
                        <wps:cNvPr id="2361" name="Rectangle 2361"/>
                        <wps:cNvSpPr/>
                        <wps:spPr>
                          <a:xfrm>
                            <a:off x="5944362" y="3329506"/>
                            <a:ext cx="59307" cy="269580"/>
                          </a:xfrm>
                          <a:prstGeom prst="rect">
                            <a:avLst/>
                          </a:prstGeom>
                          <a:ln>
                            <a:noFill/>
                          </a:ln>
                        </wps:spPr>
                        <wps:txbx>
                          <w:txbxContent>
                            <w:p w14:paraId="13AD5D17" w14:textId="77777777" w:rsidR="00D16870" w:rsidRDefault="00700BA3">
                              <w:r>
                                <w:rPr>
                                  <w:rFonts w:ascii="Cambria" w:eastAsia="Cambria" w:hAnsi="Cambria" w:cs="Cambria"/>
                                  <w:b/>
                                  <w:color w:val="365F91"/>
                                  <w:sz w:val="32"/>
                                </w:rPr>
                                <w:t xml:space="preserve"> </w:t>
                              </w:r>
                            </w:p>
                          </w:txbxContent>
                        </wps:txbx>
                        <wps:bodyPr horzOverflow="overflow" vert="horz" lIns="0" tIns="0" rIns="0" bIns="0" rtlCol="0">
                          <a:noAutofit/>
                        </wps:bodyPr>
                      </wps:wsp>
                      <pic:pic xmlns:pic="http://schemas.openxmlformats.org/drawingml/2006/picture">
                        <pic:nvPicPr>
                          <pic:cNvPr id="2386" name="Picture 2386"/>
                          <pic:cNvPicPr/>
                        </pic:nvPicPr>
                        <pic:blipFill>
                          <a:blip r:embed="rId66"/>
                          <a:stretch>
                            <a:fillRect/>
                          </a:stretch>
                        </pic:blipFill>
                        <pic:spPr>
                          <a:xfrm>
                            <a:off x="0" y="0"/>
                            <a:ext cx="5943600" cy="3477260"/>
                          </a:xfrm>
                          <a:prstGeom prst="rect">
                            <a:avLst/>
                          </a:prstGeom>
                        </pic:spPr>
                      </pic:pic>
                      <pic:pic xmlns:pic="http://schemas.openxmlformats.org/drawingml/2006/picture">
                        <pic:nvPicPr>
                          <pic:cNvPr id="2391" name="Picture 2391"/>
                          <pic:cNvPicPr/>
                        </pic:nvPicPr>
                        <pic:blipFill>
                          <a:blip r:embed="rId67"/>
                          <a:stretch>
                            <a:fillRect/>
                          </a:stretch>
                        </pic:blipFill>
                        <pic:spPr>
                          <a:xfrm>
                            <a:off x="1384808" y="2201571"/>
                            <a:ext cx="1580388" cy="638530"/>
                          </a:xfrm>
                          <a:prstGeom prst="rect">
                            <a:avLst/>
                          </a:prstGeom>
                        </pic:spPr>
                      </pic:pic>
                      <wps:wsp>
                        <wps:cNvPr id="2392" name="Shape 2392"/>
                        <wps:cNvSpPr/>
                        <wps:spPr>
                          <a:xfrm>
                            <a:off x="1504315" y="2320290"/>
                            <a:ext cx="1345565" cy="405130"/>
                          </a:xfrm>
                          <a:custGeom>
                            <a:avLst/>
                            <a:gdLst/>
                            <a:ahLst/>
                            <a:cxnLst/>
                            <a:rect l="0" t="0" r="0" b="0"/>
                            <a:pathLst>
                              <a:path w="1345565" h="405130">
                                <a:moveTo>
                                  <a:pt x="0" y="405130"/>
                                </a:moveTo>
                                <a:lnTo>
                                  <a:pt x="1345565" y="405130"/>
                                </a:lnTo>
                                <a:lnTo>
                                  <a:pt x="1345565" y="0"/>
                                </a:lnTo>
                                <a:lnTo>
                                  <a:pt x="0" y="0"/>
                                </a:lnTo>
                                <a:close/>
                              </a:path>
                            </a:pathLst>
                          </a:custGeom>
                          <a:ln w="28575"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00" style="width:471.571pt;height:278.126pt;mso-position-horizontal-relative:char;mso-position-vertical-relative:line" coordsize="59889,35321">
                <v:rect id="Rectangle 2361" style="position:absolute;width:593;height:2695;left:59443;top:33295;" filled="f" stroked="f">
                  <v:textbox inset="0,0,0,0">
                    <w:txbxContent>
                      <w:p>
                        <w:pPr>
                          <w:spacing w:before="0" w:after="160" w:line="259" w:lineRule="auto"/>
                        </w:pPr>
                        <w:r>
                          <w:rPr>
                            <w:rFonts w:cs="Cambria" w:hAnsi="Cambria" w:eastAsia="Cambria" w:ascii="Cambria"/>
                            <w:b w:val="1"/>
                            <w:color w:val="365f91"/>
                            <w:sz w:val="32"/>
                          </w:rPr>
                          <w:t xml:space="preserve"> </w:t>
                        </w:r>
                      </w:p>
                    </w:txbxContent>
                  </v:textbox>
                </v:rect>
                <v:shape id="Picture 2386" style="position:absolute;width:59436;height:34772;left:0;top:0;" filled="f">
                  <v:imagedata r:id="rId68"/>
                </v:shape>
                <v:shape id="Picture 2391" style="position:absolute;width:15803;height:6385;left:13848;top:22015;" filled="f">
                  <v:imagedata r:id="rId69"/>
                </v:shape>
                <v:shape id="Shape 2392" style="position:absolute;width:13455;height:4051;left:15043;top:23202;" coordsize="1345565,405130" path="m0,405130l1345565,405130l1345565,0l0,0x">
                  <v:stroke weight="2.25pt" endcap="flat" joinstyle="round" on="true" color="#ff0000"/>
                  <v:fill on="false" color="#000000" opacity="0"/>
                </v:shape>
              </v:group>
            </w:pict>
          </mc:Fallback>
        </mc:AlternateContent>
      </w:r>
    </w:p>
    <w:p w14:paraId="3CE5006C" w14:textId="77777777" w:rsidR="00D16870" w:rsidRDefault="00700BA3">
      <w:pPr>
        <w:numPr>
          <w:ilvl w:val="0"/>
          <w:numId w:val="15"/>
        </w:numPr>
        <w:spacing w:after="0"/>
        <w:ind w:hanging="360"/>
      </w:pPr>
      <w:r>
        <w:rPr>
          <w:rFonts w:ascii="Arial" w:eastAsia="Arial" w:hAnsi="Arial" w:cs="Arial"/>
        </w:rPr>
        <w:t xml:space="preserve">Click </w:t>
      </w:r>
      <w:r>
        <w:rPr>
          <w:rFonts w:ascii="Arial" w:eastAsia="Arial" w:hAnsi="Arial" w:cs="Arial"/>
          <w:b/>
        </w:rPr>
        <w:t xml:space="preserve">Register. </w:t>
      </w:r>
      <w:r>
        <w:rPr>
          <w:rFonts w:ascii="Cambria" w:eastAsia="Cambria" w:hAnsi="Cambria" w:cs="Cambria"/>
          <w:b/>
          <w:color w:val="365F91"/>
          <w:sz w:val="32"/>
        </w:rPr>
        <w:t xml:space="preserve"> </w:t>
      </w:r>
    </w:p>
    <w:p w14:paraId="384E08C6" w14:textId="77777777" w:rsidR="00D16870" w:rsidRDefault="00700BA3">
      <w:pPr>
        <w:spacing w:after="0"/>
        <w:ind w:left="383" w:right="-168"/>
      </w:pPr>
      <w:r>
        <w:rPr>
          <w:noProof/>
        </w:rPr>
        <mc:AlternateContent>
          <mc:Choice Requires="wpg">
            <w:drawing>
              <wp:inline distT="0" distB="0" distL="0" distR="0" wp14:anchorId="019F4C40" wp14:editId="573CF26A">
                <wp:extent cx="6007129" cy="2798221"/>
                <wp:effectExtent l="0" t="0" r="0" b="0"/>
                <wp:docPr id="17201" name="Group 17201"/>
                <wp:cNvGraphicFramePr/>
                <a:graphic xmlns:a="http://schemas.openxmlformats.org/drawingml/2006/main">
                  <a:graphicData uri="http://schemas.microsoft.com/office/word/2010/wordprocessingGroup">
                    <wpg:wgp>
                      <wpg:cNvGrpSpPr/>
                      <wpg:grpSpPr>
                        <a:xfrm>
                          <a:off x="0" y="0"/>
                          <a:ext cx="6007129" cy="2798221"/>
                          <a:chOff x="0" y="0"/>
                          <a:chExt cx="6007129" cy="2798221"/>
                        </a:xfrm>
                      </wpg:grpSpPr>
                      <wps:wsp>
                        <wps:cNvPr id="2367" name="Rectangle 2367"/>
                        <wps:cNvSpPr/>
                        <wps:spPr>
                          <a:xfrm>
                            <a:off x="5968175" y="2641890"/>
                            <a:ext cx="51809" cy="207921"/>
                          </a:xfrm>
                          <a:prstGeom prst="rect">
                            <a:avLst/>
                          </a:prstGeom>
                          <a:ln>
                            <a:noFill/>
                          </a:ln>
                        </wps:spPr>
                        <wps:txbx>
                          <w:txbxContent>
                            <w:p w14:paraId="2A57A728" w14:textId="77777777" w:rsidR="00D16870" w:rsidRDefault="00700BA3">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2388" name="Picture 2388"/>
                          <pic:cNvPicPr/>
                        </pic:nvPicPr>
                        <pic:blipFill>
                          <a:blip r:embed="rId70"/>
                          <a:stretch>
                            <a:fillRect/>
                          </a:stretch>
                        </pic:blipFill>
                        <pic:spPr>
                          <a:xfrm>
                            <a:off x="4763" y="4762"/>
                            <a:ext cx="5943600" cy="2739390"/>
                          </a:xfrm>
                          <a:prstGeom prst="rect">
                            <a:avLst/>
                          </a:prstGeom>
                        </pic:spPr>
                      </pic:pic>
                      <wps:wsp>
                        <wps:cNvPr id="2389" name="Shape 2389"/>
                        <wps:cNvSpPr/>
                        <wps:spPr>
                          <a:xfrm>
                            <a:off x="0" y="0"/>
                            <a:ext cx="5953125" cy="2748915"/>
                          </a:xfrm>
                          <a:custGeom>
                            <a:avLst/>
                            <a:gdLst/>
                            <a:ahLst/>
                            <a:cxnLst/>
                            <a:rect l="0" t="0" r="0" b="0"/>
                            <a:pathLst>
                              <a:path w="5953125" h="2748915">
                                <a:moveTo>
                                  <a:pt x="0" y="2748915"/>
                                </a:moveTo>
                                <a:lnTo>
                                  <a:pt x="5953125" y="2748915"/>
                                </a:lnTo>
                                <a:lnTo>
                                  <a:pt x="595312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01" style="width:473.002pt;height:220.332pt;mso-position-horizontal-relative:char;mso-position-vertical-relative:line" coordsize="60071,27982">
                <v:rect id="Rectangle 2367" style="position:absolute;width:518;height:2079;left:59681;top:26418;" filled="f" stroked="f">
                  <v:textbox inset="0,0,0,0">
                    <w:txbxContent>
                      <w:p>
                        <w:pPr>
                          <w:spacing w:before="0" w:after="160" w:line="259" w:lineRule="auto"/>
                        </w:pPr>
                        <w:r>
                          <w:rPr>
                            <w:rFonts w:cs="Arial" w:hAnsi="Arial" w:eastAsia="Arial" w:ascii="Arial"/>
                            <w:sz w:val="22"/>
                          </w:rPr>
                          <w:t xml:space="preserve"> </w:t>
                        </w:r>
                      </w:p>
                    </w:txbxContent>
                  </v:textbox>
                </v:rect>
                <v:shape id="Picture 2388" style="position:absolute;width:59436;height:27393;left:47;top:47;" filled="f">
                  <v:imagedata r:id="rId71"/>
                </v:shape>
                <v:shape id="Shape 2389" style="position:absolute;width:59531;height:27489;left:0;top:0;" coordsize="5953125,2748915" path="m0,2748915l5953125,2748915l5953125,0l0,0x">
                  <v:stroke weight="0.75pt" endcap="flat" joinstyle="round" on="true" color="#d9d9d9"/>
                  <v:fill on="false" color="#000000" opacity="0"/>
                </v:shape>
              </v:group>
            </w:pict>
          </mc:Fallback>
        </mc:AlternateContent>
      </w:r>
    </w:p>
    <w:p w14:paraId="24B37018" w14:textId="77777777" w:rsidR="00D16870" w:rsidRDefault="00700BA3">
      <w:pPr>
        <w:numPr>
          <w:ilvl w:val="0"/>
          <w:numId w:val="15"/>
        </w:numPr>
        <w:spacing w:after="5" w:line="249" w:lineRule="auto"/>
        <w:ind w:hanging="360"/>
      </w:pPr>
      <w:r>
        <w:rPr>
          <w:rFonts w:ascii="Arial" w:eastAsia="Arial" w:hAnsi="Arial" w:cs="Arial"/>
        </w:rPr>
        <w:t xml:space="preserve">On the </w:t>
      </w:r>
      <w:r>
        <w:rPr>
          <w:rFonts w:ascii="Arial" w:eastAsia="Arial" w:hAnsi="Arial" w:cs="Arial"/>
          <w:i/>
        </w:rPr>
        <w:t xml:space="preserve">EAMS-A Login Single Sign-On </w:t>
      </w:r>
      <w:r>
        <w:rPr>
          <w:rFonts w:ascii="Arial" w:eastAsia="Arial" w:hAnsi="Arial" w:cs="Arial"/>
        </w:rPr>
        <w:t xml:space="preserve">page, enter your account username and password and click </w:t>
      </w:r>
      <w:r>
        <w:rPr>
          <w:rFonts w:ascii="Arial" w:eastAsia="Arial" w:hAnsi="Arial" w:cs="Arial"/>
          <w:b/>
        </w:rPr>
        <w:t>Login</w:t>
      </w:r>
      <w:r>
        <w:rPr>
          <w:rFonts w:ascii="Arial" w:eastAsia="Arial" w:hAnsi="Arial" w:cs="Arial"/>
        </w:rPr>
        <w:t xml:space="preserve">. </w:t>
      </w:r>
    </w:p>
    <w:p w14:paraId="12E00C3B" w14:textId="77777777" w:rsidR="00D16870" w:rsidRDefault="00700BA3">
      <w:pPr>
        <w:numPr>
          <w:ilvl w:val="0"/>
          <w:numId w:val="15"/>
        </w:numPr>
        <w:spacing w:after="5" w:line="249" w:lineRule="auto"/>
        <w:ind w:hanging="360"/>
      </w:pPr>
      <w:r>
        <w:rPr>
          <w:rFonts w:ascii="Arial" w:eastAsia="Arial" w:hAnsi="Arial" w:cs="Arial"/>
        </w:rPr>
        <w:t xml:space="preserve">The page will show My Status: Not Registered. Follow the instructions on this page: </w:t>
      </w:r>
    </w:p>
    <w:p w14:paraId="38420029" w14:textId="77777777" w:rsidR="00D16870" w:rsidRDefault="00700BA3">
      <w:pPr>
        <w:numPr>
          <w:ilvl w:val="1"/>
          <w:numId w:val="15"/>
        </w:numPr>
        <w:spacing w:after="5" w:line="249" w:lineRule="auto"/>
        <w:ind w:hanging="360"/>
      </w:pPr>
      <w:r>
        <w:rPr>
          <w:rFonts w:ascii="Arial" w:eastAsia="Arial" w:hAnsi="Arial" w:cs="Arial"/>
        </w:rPr>
        <w:t xml:space="preserve">Download the </w:t>
      </w:r>
      <w:proofErr w:type="spellStart"/>
      <w:r>
        <w:rPr>
          <w:rFonts w:ascii="Arial" w:eastAsia="Arial" w:hAnsi="Arial" w:cs="Arial"/>
          <w:b/>
        </w:rPr>
        <w:t>MobileConnect</w:t>
      </w:r>
      <w:proofErr w:type="spellEnd"/>
      <w:r>
        <w:rPr>
          <w:rFonts w:ascii="Arial" w:eastAsia="Arial" w:hAnsi="Arial" w:cs="Arial"/>
        </w:rPr>
        <w:t xml:space="preserve"> app on the Apple App Store or Google Play. </w:t>
      </w:r>
    </w:p>
    <w:p w14:paraId="570CFEBC" w14:textId="77777777" w:rsidR="00D16870" w:rsidRDefault="00700BA3">
      <w:pPr>
        <w:numPr>
          <w:ilvl w:val="1"/>
          <w:numId w:val="15"/>
        </w:numPr>
        <w:spacing w:after="5" w:line="249" w:lineRule="auto"/>
        <w:ind w:hanging="360"/>
      </w:pPr>
      <w:r>
        <w:rPr>
          <w:rFonts w:ascii="Arial" w:eastAsia="Arial" w:hAnsi="Arial" w:cs="Arial"/>
        </w:rPr>
        <w:t xml:space="preserve">Launch the app and follow the app instructions to register. </w:t>
      </w:r>
    </w:p>
    <w:p w14:paraId="289543F8" w14:textId="77777777" w:rsidR="00D16870" w:rsidRDefault="00700BA3">
      <w:pPr>
        <w:numPr>
          <w:ilvl w:val="1"/>
          <w:numId w:val="15"/>
        </w:numPr>
        <w:spacing w:after="5" w:line="249" w:lineRule="auto"/>
        <w:ind w:hanging="360"/>
      </w:pPr>
      <w:r>
        <w:rPr>
          <w:rFonts w:ascii="Arial" w:eastAsia="Arial" w:hAnsi="Arial" w:cs="Arial"/>
        </w:rPr>
        <w:t xml:space="preserve">Scan the unique QR code on this webpage to complete registration. If needed, you can </w:t>
      </w:r>
      <w:r>
        <w:rPr>
          <w:rFonts w:ascii="Arial" w:eastAsia="Arial" w:hAnsi="Arial" w:cs="Arial"/>
          <w:u w:val="single" w:color="000000"/>
        </w:rPr>
        <w:t>Refresh code</w:t>
      </w:r>
      <w:r>
        <w:rPr>
          <w:rFonts w:ascii="Arial" w:eastAsia="Arial" w:hAnsi="Arial" w:cs="Arial"/>
        </w:rPr>
        <w:t xml:space="preserve"> from this webpage to update the unique QR code. </w:t>
      </w:r>
    </w:p>
    <w:p w14:paraId="015D5A7D" w14:textId="77777777" w:rsidR="00D16870" w:rsidRDefault="00700BA3">
      <w:pPr>
        <w:spacing w:after="0"/>
        <w:ind w:left="23"/>
      </w:pPr>
      <w:r>
        <w:rPr>
          <w:noProof/>
        </w:rPr>
        <w:lastRenderedPageBreak/>
        <mc:AlternateContent>
          <mc:Choice Requires="wpg">
            <w:drawing>
              <wp:inline distT="0" distB="0" distL="0" distR="0" wp14:anchorId="582CAB11" wp14:editId="44AB9952">
                <wp:extent cx="6007129" cy="3158724"/>
                <wp:effectExtent l="0" t="0" r="0" b="0"/>
                <wp:docPr id="17175" name="Group 17175"/>
                <wp:cNvGraphicFramePr/>
                <a:graphic xmlns:a="http://schemas.openxmlformats.org/drawingml/2006/main">
                  <a:graphicData uri="http://schemas.microsoft.com/office/word/2010/wordprocessingGroup">
                    <wpg:wgp>
                      <wpg:cNvGrpSpPr/>
                      <wpg:grpSpPr>
                        <a:xfrm>
                          <a:off x="0" y="0"/>
                          <a:ext cx="6007129" cy="3158724"/>
                          <a:chOff x="0" y="0"/>
                          <a:chExt cx="6007129" cy="3158724"/>
                        </a:xfrm>
                      </wpg:grpSpPr>
                      <wps:wsp>
                        <wps:cNvPr id="2443" name="Rectangle 2443"/>
                        <wps:cNvSpPr/>
                        <wps:spPr>
                          <a:xfrm>
                            <a:off x="5968175" y="3002392"/>
                            <a:ext cx="51809" cy="207921"/>
                          </a:xfrm>
                          <a:prstGeom prst="rect">
                            <a:avLst/>
                          </a:prstGeom>
                          <a:ln>
                            <a:noFill/>
                          </a:ln>
                        </wps:spPr>
                        <wps:txbx>
                          <w:txbxContent>
                            <w:p w14:paraId="4601E028" w14:textId="77777777" w:rsidR="00D16870" w:rsidRDefault="00700BA3">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2461" name="Picture 2461"/>
                          <pic:cNvPicPr/>
                        </pic:nvPicPr>
                        <pic:blipFill>
                          <a:blip r:embed="rId72"/>
                          <a:stretch>
                            <a:fillRect/>
                          </a:stretch>
                        </pic:blipFill>
                        <pic:spPr>
                          <a:xfrm>
                            <a:off x="4763" y="4699"/>
                            <a:ext cx="5943600" cy="3100070"/>
                          </a:xfrm>
                          <a:prstGeom prst="rect">
                            <a:avLst/>
                          </a:prstGeom>
                        </pic:spPr>
                      </pic:pic>
                      <wps:wsp>
                        <wps:cNvPr id="2462" name="Shape 2462"/>
                        <wps:cNvSpPr/>
                        <wps:spPr>
                          <a:xfrm>
                            <a:off x="0" y="0"/>
                            <a:ext cx="5953125" cy="3109595"/>
                          </a:xfrm>
                          <a:custGeom>
                            <a:avLst/>
                            <a:gdLst/>
                            <a:ahLst/>
                            <a:cxnLst/>
                            <a:rect l="0" t="0" r="0" b="0"/>
                            <a:pathLst>
                              <a:path w="5953125" h="3109595">
                                <a:moveTo>
                                  <a:pt x="0" y="3109595"/>
                                </a:moveTo>
                                <a:lnTo>
                                  <a:pt x="5953125" y="3109595"/>
                                </a:lnTo>
                                <a:lnTo>
                                  <a:pt x="595312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75" style="width:473.002pt;height:248.718pt;mso-position-horizontal-relative:char;mso-position-vertical-relative:line" coordsize="60071,31587">
                <v:rect id="Rectangle 2443" style="position:absolute;width:518;height:2079;left:59681;top:30023;" filled="f" stroked="f">
                  <v:textbox inset="0,0,0,0">
                    <w:txbxContent>
                      <w:p>
                        <w:pPr>
                          <w:spacing w:before="0" w:after="160" w:line="259" w:lineRule="auto"/>
                        </w:pPr>
                        <w:r>
                          <w:rPr>
                            <w:rFonts w:cs="Arial" w:hAnsi="Arial" w:eastAsia="Arial" w:ascii="Arial"/>
                            <w:sz w:val="22"/>
                          </w:rPr>
                          <w:t xml:space="preserve"> </w:t>
                        </w:r>
                      </w:p>
                    </w:txbxContent>
                  </v:textbox>
                </v:rect>
                <v:shape id="Picture 2461" style="position:absolute;width:59436;height:31000;left:47;top:46;" filled="f">
                  <v:imagedata r:id="rId73"/>
                </v:shape>
                <v:shape id="Shape 2462" style="position:absolute;width:59531;height:31095;left:0;top:0;" coordsize="5953125,3109595" path="m0,3109595l5953125,3109595l5953125,0l0,0x">
                  <v:stroke weight="0.75pt" endcap="flat" joinstyle="round" on="true" color="#d9d9d9"/>
                  <v:fill on="false" color="#000000" opacity="0"/>
                </v:shape>
              </v:group>
            </w:pict>
          </mc:Fallback>
        </mc:AlternateContent>
      </w:r>
    </w:p>
    <w:p w14:paraId="75651545" w14:textId="77777777" w:rsidR="00D16870" w:rsidRDefault="00700BA3">
      <w:pPr>
        <w:numPr>
          <w:ilvl w:val="0"/>
          <w:numId w:val="15"/>
        </w:numPr>
        <w:spacing w:after="153" w:line="264" w:lineRule="auto"/>
        <w:ind w:hanging="360"/>
      </w:pPr>
      <w:r>
        <w:rPr>
          <w:rFonts w:ascii="Arial" w:eastAsia="Arial" w:hAnsi="Arial" w:cs="Arial"/>
        </w:rPr>
        <w:t xml:space="preserve">That's it. Now just log in to EAMS-A with your username and password. Each time you log in, you will receive a notification on your device asking you to approve or deny the login attempt. Be sure to have your device with </w:t>
      </w:r>
      <w:proofErr w:type="spellStart"/>
      <w:r>
        <w:rPr>
          <w:rFonts w:ascii="Arial" w:eastAsia="Arial" w:hAnsi="Arial" w:cs="Arial"/>
          <w:b/>
        </w:rPr>
        <w:t>MobileConnect</w:t>
      </w:r>
      <w:proofErr w:type="spellEnd"/>
      <w:r>
        <w:rPr>
          <w:rFonts w:ascii="Arial" w:eastAsia="Arial" w:hAnsi="Arial" w:cs="Arial"/>
        </w:rPr>
        <w:t xml:space="preserve"> installed handy during login. </w:t>
      </w:r>
    </w:p>
    <w:p w14:paraId="41EDEA2F" w14:textId="77777777" w:rsidR="00D16870" w:rsidRDefault="00700BA3">
      <w:pPr>
        <w:spacing w:after="0"/>
      </w:pPr>
      <w:r>
        <w:rPr>
          <w:rFonts w:ascii="Arial" w:eastAsia="Arial" w:hAnsi="Arial" w:cs="Arial"/>
        </w:rPr>
        <w:t xml:space="preserve"> </w:t>
      </w:r>
      <w:r>
        <w:rPr>
          <w:rFonts w:ascii="Arial" w:eastAsia="Arial" w:hAnsi="Arial" w:cs="Arial"/>
        </w:rPr>
        <w:tab/>
        <w:t xml:space="preserve"> </w:t>
      </w:r>
    </w:p>
    <w:p w14:paraId="5F3DE4AA" w14:textId="77777777" w:rsidR="00D16870" w:rsidRDefault="00700BA3">
      <w:pPr>
        <w:spacing w:after="78"/>
      </w:pPr>
      <w:r>
        <w:rPr>
          <w:rFonts w:ascii="Arial" w:eastAsia="Arial" w:hAnsi="Arial" w:cs="Arial"/>
          <w:b/>
          <w:sz w:val="28"/>
        </w:rPr>
        <w:t xml:space="preserve"> </w:t>
      </w:r>
    </w:p>
    <w:p w14:paraId="647A348F" w14:textId="77777777" w:rsidR="00D16870" w:rsidRDefault="00700BA3">
      <w:pPr>
        <w:pStyle w:val="Heading1"/>
        <w:ind w:left="96"/>
      </w:pPr>
      <w:bookmarkStart w:id="11" w:name="_Toc22033"/>
      <w:r>
        <w:t>HELPFUL LINKS &amp; RESOURCES</w:t>
      </w:r>
      <w:r>
        <w:rPr>
          <w:u w:val="none"/>
        </w:rPr>
        <w:t xml:space="preserve"> </w:t>
      </w:r>
      <w:bookmarkEnd w:id="11"/>
    </w:p>
    <w:p w14:paraId="3F3F33E2" w14:textId="77777777" w:rsidR="00D16870" w:rsidRDefault="00700BA3">
      <w:pPr>
        <w:spacing w:after="0"/>
      </w:pPr>
      <w:r>
        <w:rPr>
          <w:rFonts w:ascii="Arial" w:eastAsia="Arial" w:hAnsi="Arial" w:cs="Arial"/>
        </w:rPr>
        <w:t xml:space="preserve"> </w:t>
      </w:r>
    </w:p>
    <w:p w14:paraId="76B62816" w14:textId="77777777" w:rsidR="00D16870" w:rsidRDefault="00700BA3">
      <w:pPr>
        <w:pStyle w:val="Heading3"/>
        <w:ind w:left="-5"/>
      </w:pPr>
      <w:r>
        <w:t>Helpful Links</w:t>
      </w:r>
      <w:r>
        <w:rPr>
          <w:u w:val="none"/>
        </w:rPr>
        <w:t xml:space="preserve"> </w:t>
      </w:r>
    </w:p>
    <w:p w14:paraId="452CBCAB" w14:textId="77777777" w:rsidR="00D16870" w:rsidRDefault="00700BA3">
      <w:pPr>
        <w:numPr>
          <w:ilvl w:val="0"/>
          <w:numId w:val="16"/>
        </w:numPr>
        <w:spacing w:after="0"/>
        <w:ind w:hanging="360"/>
      </w:pPr>
      <w:hyperlink r:id="rId74">
        <w:r>
          <w:rPr>
            <w:rFonts w:ascii="Arial" w:eastAsia="Arial" w:hAnsi="Arial" w:cs="Arial"/>
            <w:color w:val="0000FF"/>
            <w:sz w:val="24"/>
            <w:u w:val="single" w:color="0000FF"/>
          </w:rPr>
          <w:t>Welcome // ICAM Portal (army.mil)</w:t>
        </w:r>
      </w:hyperlink>
      <w:hyperlink r:id="rId75">
        <w:r>
          <w:rPr>
            <w:rFonts w:ascii="Arial" w:eastAsia="Arial" w:hAnsi="Arial" w:cs="Arial"/>
            <w:sz w:val="24"/>
          </w:rPr>
          <w:t xml:space="preserve"> </w:t>
        </w:r>
      </w:hyperlink>
    </w:p>
    <w:p w14:paraId="604EBC84" w14:textId="77777777" w:rsidR="00D16870" w:rsidRDefault="00700BA3">
      <w:pPr>
        <w:numPr>
          <w:ilvl w:val="0"/>
          <w:numId w:val="16"/>
        </w:numPr>
        <w:spacing w:after="0"/>
        <w:ind w:hanging="360"/>
      </w:pPr>
      <w:hyperlink r:id="rId76">
        <w:r>
          <w:rPr>
            <w:rFonts w:ascii="Arial" w:eastAsia="Arial" w:hAnsi="Arial" w:cs="Arial"/>
            <w:color w:val="0000FF"/>
            <w:sz w:val="24"/>
            <w:u w:val="single" w:color="0000FF"/>
          </w:rPr>
          <w:t>ICAM Portal FAQs (army.mil)</w:t>
        </w:r>
      </w:hyperlink>
      <w:hyperlink r:id="rId77">
        <w:r>
          <w:rPr>
            <w:rFonts w:ascii="Arial" w:eastAsia="Arial" w:hAnsi="Arial" w:cs="Arial"/>
            <w:sz w:val="24"/>
          </w:rPr>
          <w:t xml:space="preserve"> </w:t>
        </w:r>
      </w:hyperlink>
    </w:p>
    <w:p w14:paraId="47A31055" w14:textId="77777777" w:rsidR="00D16870" w:rsidRDefault="00700BA3">
      <w:pPr>
        <w:numPr>
          <w:ilvl w:val="0"/>
          <w:numId w:val="16"/>
        </w:numPr>
        <w:spacing w:after="0"/>
        <w:ind w:hanging="360"/>
      </w:pPr>
      <w:hyperlink r:id="rId78">
        <w:proofErr w:type="spellStart"/>
        <w:r>
          <w:rPr>
            <w:rFonts w:ascii="Arial" w:eastAsia="Arial" w:hAnsi="Arial" w:cs="Arial"/>
            <w:color w:val="0000FF"/>
            <w:sz w:val="24"/>
            <w:u w:val="single" w:color="0000FF"/>
          </w:rPr>
          <w:t>MobileConnect</w:t>
        </w:r>
        <w:proofErr w:type="spellEnd"/>
        <w:r>
          <w:rPr>
            <w:rFonts w:ascii="Arial" w:eastAsia="Arial" w:hAnsi="Arial" w:cs="Arial"/>
            <w:color w:val="0000FF"/>
            <w:sz w:val="24"/>
            <w:u w:val="single" w:color="0000FF"/>
          </w:rPr>
          <w:t xml:space="preserve"> (army.mil)</w:t>
        </w:r>
      </w:hyperlink>
      <w:hyperlink r:id="rId79">
        <w:r>
          <w:rPr>
            <w:rFonts w:ascii="Arial" w:eastAsia="Arial" w:hAnsi="Arial" w:cs="Arial"/>
            <w:sz w:val="24"/>
          </w:rPr>
          <w:t xml:space="preserve"> </w:t>
        </w:r>
      </w:hyperlink>
    </w:p>
    <w:p w14:paraId="55B67ACC" w14:textId="77777777" w:rsidR="00D16870" w:rsidRDefault="00700BA3">
      <w:pPr>
        <w:numPr>
          <w:ilvl w:val="0"/>
          <w:numId w:val="16"/>
        </w:numPr>
        <w:spacing w:after="0"/>
        <w:ind w:hanging="360"/>
      </w:pPr>
      <w:hyperlink r:id="rId80">
        <w:r>
          <w:rPr>
            <w:rFonts w:ascii="Arial" w:eastAsia="Arial" w:hAnsi="Arial" w:cs="Arial"/>
            <w:color w:val="0000FF"/>
            <w:sz w:val="24"/>
            <w:u w:val="single" w:color="0000FF"/>
          </w:rPr>
          <w:t xml:space="preserve">Service Portal </w:t>
        </w:r>
      </w:hyperlink>
      <w:hyperlink r:id="rId81">
        <w:r>
          <w:rPr>
            <w:rFonts w:ascii="Arial" w:eastAsia="Arial" w:hAnsi="Arial" w:cs="Arial"/>
            <w:color w:val="0000FF"/>
            <w:sz w:val="24"/>
            <w:u w:val="single" w:color="0000FF"/>
          </w:rPr>
          <w:t xml:space="preserve">- </w:t>
        </w:r>
      </w:hyperlink>
      <w:hyperlink r:id="rId82">
        <w:r>
          <w:rPr>
            <w:rFonts w:ascii="Arial" w:eastAsia="Arial" w:hAnsi="Arial" w:cs="Arial"/>
            <w:color w:val="0000FF"/>
            <w:sz w:val="24"/>
            <w:u w:val="single" w:color="0000FF"/>
          </w:rPr>
          <w:t>Service Portal (army.mil)</w:t>
        </w:r>
      </w:hyperlink>
      <w:hyperlink r:id="rId83">
        <w:r>
          <w:rPr>
            <w:rFonts w:ascii="Arial" w:eastAsia="Arial" w:hAnsi="Arial" w:cs="Arial"/>
            <w:sz w:val="24"/>
          </w:rPr>
          <w:t xml:space="preserve"> </w:t>
        </w:r>
      </w:hyperlink>
    </w:p>
    <w:p w14:paraId="5491CFDB" w14:textId="77777777" w:rsidR="00D16870" w:rsidRDefault="00700BA3">
      <w:pPr>
        <w:spacing w:after="0"/>
      </w:pPr>
      <w:r>
        <w:rPr>
          <w:rFonts w:ascii="Arial" w:eastAsia="Arial" w:hAnsi="Arial" w:cs="Arial"/>
          <w:sz w:val="24"/>
        </w:rPr>
        <w:t xml:space="preserve">  </w:t>
      </w:r>
    </w:p>
    <w:p w14:paraId="78DFE60A" w14:textId="77777777" w:rsidR="00D16870" w:rsidRDefault="00700BA3">
      <w:pPr>
        <w:pStyle w:val="Heading3"/>
        <w:ind w:left="-5"/>
      </w:pPr>
      <w:r>
        <w:t>ICAM / EAMS-A Documentation</w:t>
      </w:r>
      <w:r>
        <w:rPr>
          <w:u w:val="none"/>
        </w:rPr>
        <w:t xml:space="preserve"> </w:t>
      </w:r>
    </w:p>
    <w:p w14:paraId="4088F389" w14:textId="77777777" w:rsidR="00D16870" w:rsidRDefault="00700BA3">
      <w:pPr>
        <w:numPr>
          <w:ilvl w:val="0"/>
          <w:numId w:val="17"/>
        </w:numPr>
        <w:spacing w:after="0"/>
        <w:ind w:right="263" w:hanging="360"/>
      </w:pPr>
      <w:hyperlink r:id="rId84">
        <w:r>
          <w:rPr>
            <w:rFonts w:ascii="Arial" w:eastAsia="Arial" w:hAnsi="Arial" w:cs="Arial"/>
            <w:color w:val="0000FF"/>
            <w:sz w:val="24"/>
            <w:u w:val="single" w:color="0000FF"/>
          </w:rPr>
          <w:t xml:space="preserve">Service Portal </w:t>
        </w:r>
      </w:hyperlink>
      <w:hyperlink r:id="rId85">
        <w:r>
          <w:rPr>
            <w:rFonts w:ascii="Arial" w:eastAsia="Arial" w:hAnsi="Arial" w:cs="Arial"/>
            <w:color w:val="0000FF"/>
            <w:sz w:val="24"/>
            <w:u w:val="single" w:color="0000FF"/>
          </w:rPr>
          <w:t xml:space="preserve">- </w:t>
        </w:r>
      </w:hyperlink>
      <w:hyperlink r:id="rId86">
        <w:r>
          <w:rPr>
            <w:rFonts w:ascii="Arial" w:eastAsia="Arial" w:hAnsi="Arial" w:cs="Arial"/>
            <w:color w:val="0000FF"/>
            <w:sz w:val="24"/>
            <w:u w:val="single" w:color="0000FF"/>
          </w:rPr>
          <w:t>Service Portal (army.mil)</w:t>
        </w:r>
      </w:hyperlink>
      <w:hyperlink r:id="rId87">
        <w:r>
          <w:rPr>
            <w:rFonts w:ascii="Arial" w:eastAsia="Arial" w:hAnsi="Arial" w:cs="Arial"/>
            <w:sz w:val="24"/>
          </w:rPr>
          <w:t xml:space="preserve"> </w:t>
        </w:r>
      </w:hyperlink>
    </w:p>
    <w:p w14:paraId="60F3A9CE" w14:textId="77777777" w:rsidR="00D16870" w:rsidRDefault="00700BA3">
      <w:pPr>
        <w:numPr>
          <w:ilvl w:val="0"/>
          <w:numId w:val="17"/>
        </w:numPr>
        <w:spacing w:after="11" w:line="248" w:lineRule="auto"/>
        <w:ind w:right="263" w:hanging="360"/>
      </w:pPr>
      <w:r>
        <w:rPr>
          <w:rFonts w:ascii="Arial" w:eastAsia="Arial" w:hAnsi="Arial" w:cs="Arial"/>
          <w:sz w:val="24"/>
        </w:rPr>
        <w:t xml:space="preserve">Click on </w:t>
      </w:r>
      <w:r>
        <w:rPr>
          <w:rFonts w:ascii="Arial" w:eastAsia="Arial" w:hAnsi="Arial" w:cs="Arial"/>
          <w:b/>
          <w:sz w:val="24"/>
        </w:rPr>
        <w:t>Knowledge</w:t>
      </w:r>
      <w:r>
        <w:rPr>
          <w:rFonts w:ascii="Arial" w:eastAsia="Arial" w:hAnsi="Arial" w:cs="Arial"/>
          <w:sz w:val="24"/>
        </w:rPr>
        <w:t xml:space="preserve"> </w:t>
      </w:r>
    </w:p>
    <w:p w14:paraId="7EC63845" w14:textId="77777777" w:rsidR="00D16870" w:rsidRDefault="00700BA3">
      <w:pPr>
        <w:numPr>
          <w:ilvl w:val="0"/>
          <w:numId w:val="17"/>
        </w:numPr>
        <w:spacing w:after="11" w:line="248" w:lineRule="auto"/>
        <w:ind w:right="263" w:hanging="360"/>
      </w:pPr>
      <w:r>
        <w:rPr>
          <w:rFonts w:ascii="Arial" w:eastAsia="Arial" w:hAnsi="Arial" w:cs="Arial"/>
          <w:sz w:val="24"/>
        </w:rPr>
        <w:t xml:space="preserve">Enter any of the KBA numbers below into the SEARCH field </w:t>
      </w:r>
    </w:p>
    <w:p w14:paraId="1569B99D" w14:textId="77777777" w:rsidR="00D16870" w:rsidRDefault="00700BA3">
      <w:pPr>
        <w:numPr>
          <w:ilvl w:val="1"/>
          <w:numId w:val="17"/>
        </w:numPr>
        <w:spacing w:after="11" w:line="248" w:lineRule="auto"/>
        <w:ind w:right="263" w:hanging="360"/>
      </w:pPr>
      <w:r>
        <w:rPr>
          <w:rFonts w:ascii="Arial" w:eastAsia="Arial" w:hAnsi="Arial" w:cs="Arial"/>
          <w:sz w:val="24"/>
        </w:rPr>
        <w:t xml:space="preserve">KB0012454 - ICAM: Account Types &amp; Sponsorship </w:t>
      </w:r>
    </w:p>
    <w:p w14:paraId="140269F8" w14:textId="77777777" w:rsidR="00D16870" w:rsidRDefault="00700BA3">
      <w:pPr>
        <w:numPr>
          <w:ilvl w:val="1"/>
          <w:numId w:val="17"/>
        </w:numPr>
        <w:spacing w:after="11" w:line="248" w:lineRule="auto"/>
        <w:ind w:right="263" w:hanging="360"/>
      </w:pPr>
      <w:r>
        <w:rPr>
          <w:rFonts w:ascii="Arial" w:eastAsia="Arial" w:hAnsi="Arial" w:cs="Arial"/>
          <w:sz w:val="24"/>
        </w:rPr>
        <w:t xml:space="preserve">KB0012455 - ICAM: How to Initiate Sponsorship </w:t>
      </w:r>
    </w:p>
    <w:p w14:paraId="3BA80FD5" w14:textId="77777777" w:rsidR="00D16870" w:rsidRDefault="00700BA3">
      <w:pPr>
        <w:numPr>
          <w:ilvl w:val="1"/>
          <w:numId w:val="17"/>
        </w:numPr>
        <w:spacing w:after="3"/>
        <w:ind w:right="263" w:hanging="360"/>
      </w:pPr>
      <w:r>
        <w:rPr>
          <w:rFonts w:ascii="Arial" w:eastAsia="Arial" w:hAnsi="Arial" w:cs="Arial"/>
          <w:sz w:val="24"/>
        </w:rPr>
        <w:t xml:space="preserve">KB0012656 - ICAM: How to Transfer a Guest to Another Sponsor </w:t>
      </w:r>
    </w:p>
    <w:p w14:paraId="397435D2" w14:textId="77777777" w:rsidR="00D16870" w:rsidRDefault="00700BA3">
      <w:pPr>
        <w:numPr>
          <w:ilvl w:val="1"/>
          <w:numId w:val="17"/>
        </w:numPr>
        <w:spacing w:after="11" w:line="248" w:lineRule="auto"/>
        <w:ind w:right="263" w:hanging="360"/>
      </w:pPr>
      <w:r>
        <w:rPr>
          <w:rFonts w:ascii="Arial" w:eastAsia="Arial" w:hAnsi="Arial" w:cs="Arial"/>
          <w:sz w:val="24"/>
        </w:rPr>
        <w:t xml:space="preserve">KB0012451 - How to Reset your Password </w:t>
      </w:r>
    </w:p>
    <w:p w14:paraId="3A419228" w14:textId="77777777" w:rsidR="00D16870" w:rsidRDefault="00700BA3">
      <w:pPr>
        <w:spacing w:after="0"/>
      </w:pPr>
      <w:r>
        <w:rPr>
          <w:rFonts w:ascii="Arial" w:eastAsia="Arial" w:hAnsi="Arial" w:cs="Arial"/>
          <w:sz w:val="24"/>
        </w:rPr>
        <w:t xml:space="preserve"> </w:t>
      </w:r>
    </w:p>
    <w:p w14:paraId="0090CC58" w14:textId="77777777" w:rsidR="00D16870" w:rsidRDefault="00700BA3">
      <w:pPr>
        <w:pStyle w:val="Heading3"/>
        <w:ind w:left="-5"/>
      </w:pPr>
      <w:r>
        <w:t>Help Desk</w:t>
      </w:r>
      <w:r>
        <w:rPr>
          <w:u w:val="none"/>
        </w:rPr>
        <w:t xml:space="preserve"> </w:t>
      </w:r>
    </w:p>
    <w:p w14:paraId="4DFC0E34" w14:textId="77777777" w:rsidR="00D16870" w:rsidRDefault="00700BA3">
      <w:pPr>
        <w:tabs>
          <w:tab w:val="center" w:pos="406"/>
          <w:tab w:val="center" w:pos="4403"/>
        </w:tabs>
        <w:spacing w:after="30" w:line="248"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Arial" w:eastAsia="Arial" w:hAnsi="Arial" w:cs="Arial"/>
          <w:sz w:val="24"/>
        </w:rPr>
        <w:t xml:space="preserve">Contact AESD at 1-866-335-ARMY (2769) - for EAMS-A, ICAM, MFA </w:t>
      </w:r>
    </w:p>
    <w:p w14:paraId="59B9D09C" w14:textId="77777777" w:rsidR="00D16870" w:rsidRDefault="00700BA3">
      <w:pPr>
        <w:spacing w:after="0"/>
      </w:pPr>
      <w:r>
        <w:rPr>
          <w:rFonts w:ascii="Arial" w:eastAsia="Arial" w:hAnsi="Arial" w:cs="Arial"/>
          <w:sz w:val="28"/>
        </w:rPr>
        <w:t xml:space="preserve"> </w:t>
      </w:r>
    </w:p>
    <w:p w14:paraId="4884CF4E" w14:textId="77777777" w:rsidR="00D16870" w:rsidRDefault="00700BA3">
      <w:pPr>
        <w:spacing w:after="0"/>
      </w:pPr>
      <w:r>
        <w:rPr>
          <w:rFonts w:ascii="Arial" w:eastAsia="Arial" w:hAnsi="Arial" w:cs="Arial"/>
        </w:rPr>
        <w:lastRenderedPageBreak/>
        <w:t xml:space="preserve"> </w:t>
      </w:r>
    </w:p>
    <w:p w14:paraId="2A11CCFD" w14:textId="77777777" w:rsidR="00D16870" w:rsidRDefault="00700BA3">
      <w:pPr>
        <w:spacing w:after="0"/>
      </w:pPr>
      <w:r>
        <w:rPr>
          <w:b/>
          <w:sz w:val="20"/>
        </w:rPr>
        <w:t xml:space="preserve"> </w:t>
      </w:r>
    </w:p>
    <w:p w14:paraId="07F1BDBC" w14:textId="77777777" w:rsidR="00D16870" w:rsidRDefault="00700BA3">
      <w:pPr>
        <w:spacing w:after="0"/>
      </w:pPr>
      <w:r>
        <w:rPr>
          <w:b/>
          <w:sz w:val="20"/>
        </w:rPr>
        <w:t xml:space="preserve"> </w:t>
      </w:r>
    </w:p>
    <w:p w14:paraId="60089522" w14:textId="77777777" w:rsidR="00D16870" w:rsidRDefault="00700BA3">
      <w:pPr>
        <w:spacing w:after="0"/>
      </w:pPr>
      <w:r>
        <w:rPr>
          <w:b/>
          <w:sz w:val="20"/>
        </w:rPr>
        <w:t xml:space="preserve"> </w:t>
      </w:r>
    </w:p>
    <w:sectPr w:rsidR="00D16870">
      <w:headerReference w:type="even" r:id="rId88"/>
      <w:headerReference w:type="default" r:id="rId89"/>
      <w:footerReference w:type="even" r:id="rId90"/>
      <w:footerReference w:type="default" r:id="rId91"/>
      <w:headerReference w:type="first" r:id="rId92"/>
      <w:footerReference w:type="first" r:id="rId93"/>
      <w:pgSz w:w="12240" w:h="15840"/>
      <w:pgMar w:top="1505" w:right="1225" w:bottom="638" w:left="1340" w:header="321" w:footer="3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F941" w14:textId="77777777" w:rsidR="00700BA3" w:rsidRDefault="00700BA3">
      <w:pPr>
        <w:spacing w:after="0" w:line="240" w:lineRule="auto"/>
      </w:pPr>
      <w:r>
        <w:separator/>
      </w:r>
    </w:p>
  </w:endnote>
  <w:endnote w:type="continuationSeparator" w:id="0">
    <w:p w14:paraId="64D2F676" w14:textId="77777777" w:rsidR="00700BA3" w:rsidRDefault="00700B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96A8E" w14:textId="77777777" w:rsidR="00D16870" w:rsidRDefault="00D1687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F138E" w14:textId="77777777" w:rsidR="00D16870" w:rsidRDefault="00D1687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3EB88" w14:textId="77777777" w:rsidR="00D16870" w:rsidRDefault="00D1687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6401" w14:textId="77777777" w:rsidR="00D16870" w:rsidRDefault="00700BA3">
    <w:pPr>
      <w:tabs>
        <w:tab w:val="right" w:pos="9713"/>
      </w:tabs>
      <w:spacing w:after="0"/>
      <w:ind w:right="-10"/>
    </w:pPr>
    <w:r>
      <w:rPr>
        <w:rFonts w:ascii="Arial" w:eastAsia="Arial" w:hAnsi="Arial" w:cs="Arial"/>
        <w:sz w:val="20"/>
      </w:rPr>
      <w:t xml:space="preserve"> </w:t>
    </w:r>
    <w:r>
      <w:rPr>
        <w:rFonts w:ascii="Arial" w:eastAsia="Arial" w:hAnsi="Arial" w:cs="Arial"/>
        <w:sz w:val="20"/>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2</w:t>
    </w:r>
    <w:r>
      <w:rPr>
        <w:rFonts w:ascii="Arial" w:eastAsia="Arial" w:hAnsi="Arial" w:cs="Arial"/>
        <w:b/>
        <w:sz w:val="18"/>
      </w:rPr>
      <w:fldChar w:fldCharType="end"/>
    </w:r>
    <w:r>
      <w:rPr>
        <w:rFonts w:ascii="Arial" w:eastAsia="Arial" w:hAnsi="Arial" w:cs="Arial"/>
        <w:sz w:val="18"/>
      </w:rPr>
      <w:t xml:space="preserve"> of </w:t>
    </w:r>
    <w:r>
      <w:rPr>
        <w:rFonts w:ascii="Arial" w:eastAsia="Arial" w:hAnsi="Arial" w:cs="Arial"/>
        <w:b/>
        <w:sz w:val="18"/>
      </w:rPr>
      <w:t>16</w:t>
    </w:r>
    <w:r>
      <w:rPr>
        <w:rFonts w:ascii="Arial" w:eastAsia="Arial" w:hAnsi="Arial" w:cs="Arial"/>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037B" w14:textId="77777777" w:rsidR="00D16870" w:rsidRDefault="00700BA3">
    <w:pPr>
      <w:tabs>
        <w:tab w:val="right" w:pos="9713"/>
      </w:tabs>
      <w:spacing w:after="0"/>
      <w:ind w:right="-10"/>
    </w:pPr>
    <w:r>
      <w:rPr>
        <w:rFonts w:ascii="Arial" w:eastAsia="Arial" w:hAnsi="Arial" w:cs="Arial"/>
        <w:sz w:val="20"/>
      </w:rPr>
      <w:t xml:space="preserve"> </w:t>
    </w:r>
    <w:r>
      <w:rPr>
        <w:rFonts w:ascii="Arial" w:eastAsia="Arial" w:hAnsi="Arial" w:cs="Arial"/>
        <w:sz w:val="20"/>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2</w:t>
    </w:r>
    <w:r>
      <w:rPr>
        <w:rFonts w:ascii="Arial" w:eastAsia="Arial" w:hAnsi="Arial" w:cs="Arial"/>
        <w:b/>
        <w:sz w:val="18"/>
      </w:rPr>
      <w:fldChar w:fldCharType="end"/>
    </w:r>
    <w:r>
      <w:rPr>
        <w:rFonts w:ascii="Arial" w:eastAsia="Arial" w:hAnsi="Arial" w:cs="Arial"/>
        <w:sz w:val="18"/>
      </w:rPr>
      <w:t xml:space="preserve"> of </w:t>
    </w:r>
    <w:r>
      <w:rPr>
        <w:rFonts w:ascii="Arial" w:eastAsia="Arial" w:hAnsi="Arial" w:cs="Arial"/>
        <w:b/>
        <w:sz w:val="18"/>
      </w:rPr>
      <w:t>16</w:t>
    </w:r>
    <w:r>
      <w:rPr>
        <w:rFonts w:ascii="Arial" w:eastAsia="Arial" w:hAnsi="Arial" w:cs="Arial"/>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B790" w14:textId="77777777" w:rsidR="00D16870" w:rsidRDefault="00700BA3">
    <w:pPr>
      <w:tabs>
        <w:tab w:val="right" w:pos="9713"/>
      </w:tabs>
      <w:spacing w:after="0"/>
      <w:ind w:right="-10"/>
    </w:pPr>
    <w:r>
      <w:rPr>
        <w:rFonts w:ascii="Arial" w:eastAsia="Arial" w:hAnsi="Arial" w:cs="Arial"/>
        <w:sz w:val="20"/>
      </w:rPr>
      <w:t xml:space="preserve"> </w:t>
    </w:r>
    <w:r>
      <w:rPr>
        <w:rFonts w:ascii="Arial" w:eastAsia="Arial" w:hAnsi="Arial" w:cs="Arial"/>
        <w:sz w:val="20"/>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2</w:t>
    </w:r>
    <w:r>
      <w:rPr>
        <w:rFonts w:ascii="Arial" w:eastAsia="Arial" w:hAnsi="Arial" w:cs="Arial"/>
        <w:b/>
        <w:sz w:val="18"/>
      </w:rPr>
      <w:fldChar w:fldCharType="end"/>
    </w:r>
    <w:r>
      <w:rPr>
        <w:rFonts w:ascii="Arial" w:eastAsia="Arial" w:hAnsi="Arial" w:cs="Arial"/>
        <w:sz w:val="18"/>
      </w:rPr>
      <w:t xml:space="preserve"> of </w:t>
    </w:r>
    <w:r>
      <w:rPr>
        <w:rFonts w:ascii="Arial" w:eastAsia="Arial" w:hAnsi="Arial" w:cs="Arial"/>
        <w:b/>
        <w:sz w:val="18"/>
      </w:rPr>
      <w:t>16</w:t>
    </w:r>
    <w:r>
      <w:rPr>
        <w:rFonts w:ascii="Arial" w:eastAsia="Arial" w:hAnsi="Arial" w:cs="Arial"/>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E519" w14:textId="77777777" w:rsidR="00D16870" w:rsidRDefault="00700BA3">
    <w:pPr>
      <w:tabs>
        <w:tab w:val="right" w:pos="9675"/>
      </w:tabs>
      <w:spacing w:after="0"/>
      <w:ind w:right="-48"/>
    </w:pPr>
    <w:r>
      <w:rPr>
        <w:rFonts w:ascii="Arial" w:eastAsia="Arial" w:hAnsi="Arial" w:cs="Arial"/>
        <w:sz w:val="20"/>
      </w:rPr>
      <w:t xml:space="preserve"> </w:t>
    </w:r>
    <w:r>
      <w:rPr>
        <w:rFonts w:ascii="Arial" w:eastAsia="Arial" w:hAnsi="Arial" w:cs="Arial"/>
        <w:sz w:val="20"/>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10</w:t>
    </w:r>
    <w:r>
      <w:rPr>
        <w:rFonts w:ascii="Arial" w:eastAsia="Arial" w:hAnsi="Arial" w:cs="Arial"/>
        <w:b/>
        <w:sz w:val="18"/>
      </w:rPr>
      <w:fldChar w:fldCharType="end"/>
    </w:r>
    <w:r>
      <w:rPr>
        <w:rFonts w:ascii="Arial" w:eastAsia="Arial" w:hAnsi="Arial" w:cs="Arial"/>
        <w:sz w:val="18"/>
      </w:rPr>
      <w:t xml:space="preserve"> of </w:t>
    </w:r>
    <w:r>
      <w:rPr>
        <w:rFonts w:ascii="Arial" w:eastAsia="Arial" w:hAnsi="Arial" w:cs="Arial"/>
        <w:b/>
        <w:sz w:val="18"/>
      </w:rPr>
      <w:t>16</w:t>
    </w:r>
    <w:r>
      <w:rPr>
        <w:rFonts w:ascii="Arial" w:eastAsia="Arial" w:hAnsi="Arial" w:cs="Arial"/>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E7A0" w14:textId="77777777" w:rsidR="00D16870" w:rsidRDefault="00700BA3">
    <w:pPr>
      <w:spacing w:after="0"/>
    </w:pPr>
    <w:r>
      <w:rPr>
        <w:rFonts w:ascii="Arial" w:eastAsia="Arial" w:hAnsi="Arial" w:cs="Arial"/>
      </w:rPr>
      <w:t xml:space="preserve"> </w:t>
    </w:r>
  </w:p>
  <w:p w14:paraId="4C6E869E" w14:textId="77777777" w:rsidR="00D16870" w:rsidRDefault="00700BA3">
    <w:pPr>
      <w:spacing w:after="0"/>
    </w:pPr>
    <w:r>
      <w:rPr>
        <w:rFonts w:ascii="Arial" w:eastAsia="Arial" w:hAnsi="Arial" w:cs="Arial"/>
      </w:rPr>
      <w:t xml:space="preserve"> </w:t>
    </w:r>
  </w:p>
  <w:p w14:paraId="472F3CA8" w14:textId="77777777" w:rsidR="00D16870" w:rsidRDefault="00700BA3">
    <w:pPr>
      <w:spacing w:after="138"/>
    </w:pPr>
    <w:r>
      <w:rPr>
        <w:rFonts w:ascii="Arial" w:eastAsia="Arial" w:hAnsi="Arial" w:cs="Arial"/>
      </w:rPr>
      <w:t xml:space="preserve"> </w:t>
    </w:r>
  </w:p>
  <w:p w14:paraId="7A36CA07" w14:textId="77777777" w:rsidR="00D16870" w:rsidRDefault="00700BA3">
    <w:pPr>
      <w:tabs>
        <w:tab w:val="right" w:pos="9675"/>
      </w:tabs>
      <w:spacing w:after="0"/>
      <w:ind w:right="-48"/>
    </w:pPr>
    <w:r>
      <w:rPr>
        <w:rFonts w:ascii="Arial" w:eastAsia="Arial" w:hAnsi="Arial" w:cs="Arial"/>
        <w:sz w:val="20"/>
      </w:rPr>
      <w:t xml:space="preserve"> </w:t>
    </w:r>
    <w:r>
      <w:rPr>
        <w:rFonts w:ascii="Arial" w:eastAsia="Arial" w:hAnsi="Arial" w:cs="Arial"/>
        <w:sz w:val="20"/>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11</w:t>
    </w:r>
    <w:r>
      <w:rPr>
        <w:rFonts w:ascii="Arial" w:eastAsia="Arial" w:hAnsi="Arial" w:cs="Arial"/>
        <w:b/>
        <w:sz w:val="18"/>
      </w:rPr>
      <w:fldChar w:fldCharType="end"/>
    </w:r>
    <w:r>
      <w:rPr>
        <w:rFonts w:ascii="Arial" w:eastAsia="Arial" w:hAnsi="Arial" w:cs="Arial"/>
        <w:sz w:val="18"/>
      </w:rPr>
      <w:t xml:space="preserve"> of </w:t>
    </w:r>
    <w:r>
      <w:rPr>
        <w:rFonts w:ascii="Arial" w:eastAsia="Arial" w:hAnsi="Arial" w:cs="Arial"/>
        <w:b/>
        <w:sz w:val="18"/>
      </w:rPr>
      <w:t>16</w:t>
    </w:r>
    <w:r>
      <w:rPr>
        <w:rFonts w:ascii="Arial" w:eastAsia="Arial" w:hAnsi="Arial" w:cs="Arial"/>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3DCC" w14:textId="77777777" w:rsidR="00D16870" w:rsidRDefault="00700BA3">
    <w:pPr>
      <w:tabs>
        <w:tab w:val="right" w:pos="9675"/>
      </w:tabs>
      <w:spacing w:after="0"/>
      <w:ind w:right="-48"/>
    </w:pPr>
    <w:r>
      <w:rPr>
        <w:rFonts w:ascii="Arial" w:eastAsia="Arial" w:hAnsi="Arial" w:cs="Arial"/>
        <w:sz w:val="20"/>
      </w:rPr>
      <w:t xml:space="preserve"> </w:t>
    </w:r>
    <w:r>
      <w:rPr>
        <w:rFonts w:ascii="Arial" w:eastAsia="Arial" w:hAnsi="Arial" w:cs="Arial"/>
        <w:sz w:val="20"/>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10</w:t>
    </w:r>
    <w:r>
      <w:rPr>
        <w:rFonts w:ascii="Arial" w:eastAsia="Arial" w:hAnsi="Arial" w:cs="Arial"/>
        <w:b/>
        <w:sz w:val="18"/>
      </w:rPr>
      <w:fldChar w:fldCharType="end"/>
    </w:r>
    <w:r>
      <w:rPr>
        <w:rFonts w:ascii="Arial" w:eastAsia="Arial" w:hAnsi="Arial" w:cs="Arial"/>
        <w:sz w:val="18"/>
      </w:rPr>
      <w:t xml:space="preserve"> of </w:t>
    </w:r>
    <w:r>
      <w:rPr>
        <w:rFonts w:ascii="Arial" w:eastAsia="Arial" w:hAnsi="Arial" w:cs="Arial"/>
        <w:b/>
        <w:sz w:val="18"/>
      </w:rPr>
      <w:t>16</w:t>
    </w:r>
    <w:r>
      <w:rPr>
        <w:rFonts w:ascii="Arial" w:eastAsia="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A0962" w14:textId="77777777" w:rsidR="00700BA3" w:rsidRDefault="00700BA3">
      <w:pPr>
        <w:spacing w:after="0" w:line="240" w:lineRule="auto"/>
      </w:pPr>
      <w:r>
        <w:separator/>
      </w:r>
    </w:p>
  </w:footnote>
  <w:footnote w:type="continuationSeparator" w:id="0">
    <w:p w14:paraId="39A48009" w14:textId="77777777" w:rsidR="00700BA3" w:rsidRDefault="00700B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4159" w14:textId="77777777" w:rsidR="00D16870" w:rsidRDefault="00D168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868B" w14:textId="77777777" w:rsidR="00D16870" w:rsidRDefault="00D1687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BD60" w14:textId="77777777" w:rsidR="00D16870" w:rsidRDefault="00D1687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3598" w14:textId="77777777" w:rsidR="00D16870" w:rsidRDefault="00700BA3">
    <w:pPr>
      <w:spacing w:after="311"/>
    </w:pPr>
    <w:r>
      <w:rPr>
        <w:rFonts w:ascii="Arial" w:eastAsia="Arial" w:hAnsi="Arial" w:cs="Arial"/>
        <w:sz w:val="20"/>
      </w:rPr>
      <w:t xml:space="preserve"> </w:t>
    </w:r>
  </w:p>
  <w:p w14:paraId="19D2DC5E" w14:textId="77777777" w:rsidR="00D16870" w:rsidRDefault="00700BA3">
    <w:pPr>
      <w:tabs>
        <w:tab w:val="center" w:pos="4314"/>
      </w:tabs>
      <w:spacing w:after="0"/>
      <w:ind w:left="-784"/>
    </w:pPr>
    <w:r>
      <w:rPr>
        <w:noProof/>
      </w:rPr>
      <mc:AlternateContent>
        <mc:Choice Requires="wpg">
          <w:drawing>
            <wp:anchor distT="0" distB="0" distL="114300" distR="114300" simplePos="0" relativeHeight="251658240" behindDoc="0" locked="0" layoutInCell="1" allowOverlap="1" wp14:anchorId="3E9C7377" wp14:editId="13066E94">
              <wp:simplePos x="0" y="0"/>
              <wp:positionH relativeFrom="page">
                <wp:posOffset>353060</wp:posOffset>
              </wp:positionH>
              <wp:positionV relativeFrom="page">
                <wp:posOffset>310515</wp:posOffset>
              </wp:positionV>
              <wp:extent cx="928370" cy="649605"/>
              <wp:effectExtent l="0" t="0" r="0" b="0"/>
              <wp:wrapSquare wrapText="bothSides"/>
              <wp:docPr id="21369" name="Group 21369"/>
              <wp:cNvGraphicFramePr/>
              <a:graphic xmlns:a="http://schemas.openxmlformats.org/drawingml/2006/main">
                <a:graphicData uri="http://schemas.microsoft.com/office/word/2010/wordprocessingGroup">
                  <wpg:wgp>
                    <wpg:cNvGrpSpPr/>
                    <wpg:grpSpPr>
                      <a:xfrm>
                        <a:off x="0" y="0"/>
                        <a:ext cx="928370" cy="649605"/>
                        <a:chOff x="0" y="0"/>
                        <a:chExt cx="928370" cy="649605"/>
                      </a:xfrm>
                    </wpg:grpSpPr>
                    <pic:pic xmlns:pic="http://schemas.openxmlformats.org/drawingml/2006/picture">
                      <pic:nvPicPr>
                        <pic:cNvPr id="21371" name="Picture 21371"/>
                        <pic:cNvPicPr/>
                      </pic:nvPicPr>
                      <pic:blipFill>
                        <a:blip r:embed="rId1"/>
                        <a:stretch>
                          <a:fillRect/>
                        </a:stretch>
                      </pic:blipFill>
                      <pic:spPr>
                        <a:xfrm>
                          <a:off x="0" y="25400"/>
                          <a:ext cx="445135" cy="554355"/>
                        </a:xfrm>
                        <a:prstGeom prst="rect">
                          <a:avLst/>
                        </a:prstGeom>
                      </pic:spPr>
                    </pic:pic>
                    <pic:pic xmlns:pic="http://schemas.openxmlformats.org/drawingml/2006/picture">
                      <pic:nvPicPr>
                        <pic:cNvPr id="21370" name="Picture 21370"/>
                        <pic:cNvPicPr/>
                      </pic:nvPicPr>
                      <pic:blipFill>
                        <a:blip r:embed="rId2"/>
                        <a:stretch>
                          <a:fillRect/>
                        </a:stretch>
                      </pic:blipFill>
                      <pic:spPr>
                        <a:xfrm>
                          <a:off x="396240" y="0"/>
                          <a:ext cx="532130" cy="649605"/>
                        </a:xfrm>
                        <a:prstGeom prst="rect">
                          <a:avLst/>
                        </a:prstGeom>
                      </pic:spPr>
                    </pic:pic>
                    <pic:pic xmlns:pic="http://schemas.openxmlformats.org/drawingml/2006/picture">
                      <pic:nvPicPr>
                        <pic:cNvPr id="21372" name="Picture 21372"/>
                        <pic:cNvPicPr/>
                      </pic:nvPicPr>
                      <pic:blipFill>
                        <a:blip r:embed="rId3"/>
                        <a:stretch>
                          <a:fillRect/>
                        </a:stretch>
                      </pic:blipFill>
                      <pic:spPr>
                        <a:xfrm>
                          <a:off x="423545" y="26035"/>
                          <a:ext cx="425450" cy="543560"/>
                        </a:xfrm>
                        <a:prstGeom prst="rect">
                          <a:avLst/>
                        </a:prstGeom>
                      </pic:spPr>
                    </pic:pic>
                  </wpg:wgp>
                </a:graphicData>
              </a:graphic>
            </wp:anchor>
          </w:drawing>
        </mc:Choice>
        <mc:Fallback xmlns:a="http://schemas.openxmlformats.org/drawingml/2006/main">
          <w:pict>
            <v:group id="Group 21369" style="width:73.1pt;height:51.15pt;position:absolute;mso-position-horizontal-relative:page;mso-position-horizontal:absolute;margin-left:27.8pt;mso-position-vertical-relative:page;margin-top:24.45pt;" coordsize="9283,6496">
              <v:shape id="Picture 21371" style="position:absolute;width:4451;height:5543;left:0;top:254;" filled="f">
                <v:imagedata r:id="rId22"/>
              </v:shape>
              <v:shape id="Picture 21370" style="position:absolute;width:5321;height:6496;left:3962;top:0;" filled="f">
                <v:imagedata r:id="rId40"/>
              </v:shape>
              <v:shape id="Picture 21372" style="position:absolute;width:4254;height:5435;left:4235;top:260;" filled="f">
                <v:imagedata r:id="rId24"/>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78CCEF24" wp14:editId="68FF2DF0">
              <wp:simplePos x="0" y="0"/>
              <wp:positionH relativeFrom="page">
                <wp:posOffset>5880100</wp:posOffset>
              </wp:positionH>
              <wp:positionV relativeFrom="page">
                <wp:posOffset>374650</wp:posOffset>
              </wp:positionV>
              <wp:extent cx="1523238" cy="584200"/>
              <wp:effectExtent l="0" t="0" r="0" b="0"/>
              <wp:wrapSquare wrapText="bothSides"/>
              <wp:docPr id="21373" name="Group 21373"/>
              <wp:cNvGraphicFramePr/>
              <a:graphic xmlns:a="http://schemas.openxmlformats.org/drawingml/2006/main">
                <a:graphicData uri="http://schemas.microsoft.com/office/word/2010/wordprocessingGroup">
                  <wpg:wgp>
                    <wpg:cNvGrpSpPr/>
                    <wpg:grpSpPr>
                      <a:xfrm>
                        <a:off x="0" y="0"/>
                        <a:ext cx="1523238" cy="584200"/>
                        <a:chOff x="0" y="0"/>
                        <a:chExt cx="1523238" cy="584200"/>
                      </a:xfrm>
                    </wpg:grpSpPr>
                    <pic:pic xmlns:pic="http://schemas.openxmlformats.org/drawingml/2006/picture">
                      <pic:nvPicPr>
                        <pic:cNvPr id="21374" name="Picture 21374"/>
                        <pic:cNvPicPr/>
                      </pic:nvPicPr>
                      <pic:blipFill>
                        <a:blip r:embed="rId41"/>
                        <a:stretch>
                          <a:fillRect/>
                        </a:stretch>
                      </pic:blipFill>
                      <pic:spPr>
                        <a:xfrm>
                          <a:off x="0" y="0"/>
                          <a:ext cx="696430" cy="213995"/>
                        </a:xfrm>
                        <a:prstGeom prst="rect">
                          <a:avLst/>
                        </a:prstGeom>
                      </pic:spPr>
                    </pic:pic>
                    <pic:pic xmlns:pic="http://schemas.openxmlformats.org/drawingml/2006/picture">
                      <pic:nvPicPr>
                        <pic:cNvPr id="21375" name="Picture 21375"/>
                        <pic:cNvPicPr/>
                      </pic:nvPicPr>
                      <pic:blipFill>
                        <a:blip r:embed="rId42"/>
                        <a:stretch>
                          <a:fillRect/>
                        </a:stretch>
                      </pic:blipFill>
                      <pic:spPr>
                        <a:xfrm>
                          <a:off x="812800" y="113665"/>
                          <a:ext cx="710438" cy="470535"/>
                        </a:xfrm>
                        <a:prstGeom prst="rect">
                          <a:avLst/>
                        </a:prstGeom>
                      </pic:spPr>
                    </pic:pic>
                    <pic:pic xmlns:pic="http://schemas.openxmlformats.org/drawingml/2006/picture">
                      <pic:nvPicPr>
                        <pic:cNvPr id="21376" name="Picture 21376"/>
                        <pic:cNvPicPr/>
                      </pic:nvPicPr>
                      <pic:blipFill>
                        <a:blip r:embed="rId43"/>
                        <a:stretch>
                          <a:fillRect/>
                        </a:stretch>
                      </pic:blipFill>
                      <pic:spPr>
                        <a:xfrm>
                          <a:off x="6350" y="241936"/>
                          <a:ext cx="722084" cy="252095"/>
                        </a:xfrm>
                        <a:prstGeom prst="rect">
                          <a:avLst/>
                        </a:prstGeom>
                      </pic:spPr>
                    </pic:pic>
                  </wpg:wgp>
                </a:graphicData>
              </a:graphic>
            </wp:anchor>
          </w:drawing>
        </mc:Choice>
        <mc:Fallback xmlns:a="http://schemas.openxmlformats.org/drawingml/2006/main">
          <w:pict>
            <v:group id="Group 21373" style="width:119.94pt;height:46pt;position:absolute;mso-position-horizontal-relative:page;mso-position-horizontal:absolute;margin-left:463pt;mso-position-vertical-relative:page;margin-top:29.5pt;" coordsize="15232,5842">
              <v:shape id="Picture 21374" style="position:absolute;width:6964;height:2139;left:0;top:0;" filled="f">
                <v:imagedata r:id="rId19"/>
              </v:shape>
              <v:shape id="Picture 21375" style="position:absolute;width:7104;height:4705;left:8128;top:1136;" filled="f">
                <v:imagedata r:id="rId44"/>
              </v:shape>
              <v:shape id="Picture 21376" style="position:absolute;width:7220;height:2520;left:63;top:2419;" filled="f">
                <v:imagedata r:id="rId45"/>
              </v:shape>
              <w10:wrap type="square"/>
            </v:group>
          </w:pict>
        </mc:Fallback>
      </mc:AlternateContent>
    </w:r>
    <w:r>
      <w:rPr>
        <w:b/>
        <w:sz w:val="32"/>
      </w:rPr>
      <w:tab/>
      <w:t>LMP TAV-</w:t>
    </w:r>
    <w:r>
      <w:rPr>
        <w:b/>
        <w:sz w:val="32"/>
      </w:rPr>
      <w:t xml:space="preserve">C Portal End User Access Procedures </w:t>
    </w:r>
    <w:r>
      <w:rPr>
        <w:b/>
        <w:sz w:val="32"/>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ADF7" w14:textId="77777777" w:rsidR="00D16870" w:rsidRDefault="00700BA3">
    <w:pPr>
      <w:spacing w:after="311"/>
    </w:pPr>
    <w:r>
      <w:rPr>
        <w:rFonts w:ascii="Arial" w:eastAsia="Arial" w:hAnsi="Arial" w:cs="Arial"/>
        <w:sz w:val="20"/>
      </w:rPr>
      <w:t xml:space="preserve"> </w:t>
    </w:r>
  </w:p>
  <w:p w14:paraId="239C8E7C" w14:textId="77777777" w:rsidR="00D16870" w:rsidRDefault="00700BA3">
    <w:pPr>
      <w:tabs>
        <w:tab w:val="center" w:pos="4314"/>
      </w:tabs>
      <w:spacing w:after="0"/>
      <w:ind w:left="-784"/>
    </w:pPr>
    <w:r>
      <w:rPr>
        <w:noProof/>
      </w:rPr>
      <mc:AlternateContent>
        <mc:Choice Requires="wpg">
          <w:drawing>
            <wp:anchor distT="0" distB="0" distL="114300" distR="114300" simplePos="0" relativeHeight="251660288" behindDoc="0" locked="0" layoutInCell="1" allowOverlap="1" wp14:anchorId="209245C1" wp14:editId="268AB05E">
              <wp:simplePos x="0" y="0"/>
              <wp:positionH relativeFrom="page">
                <wp:posOffset>353060</wp:posOffset>
              </wp:positionH>
              <wp:positionV relativeFrom="page">
                <wp:posOffset>310515</wp:posOffset>
              </wp:positionV>
              <wp:extent cx="928370" cy="649605"/>
              <wp:effectExtent l="0" t="0" r="0" b="0"/>
              <wp:wrapSquare wrapText="bothSides"/>
              <wp:docPr id="21334" name="Group 21334"/>
              <wp:cNvGraphicFramePr/>
              <a:graphic xmlns:a="http://schemas.openxmlformats.org/drawingml/2006/main">
                <a:graphicData uri="http://schemas.microsoft.com/office/word/2010/wordprocessingGroup">
                  <wpg:wgp>
                    <wpg:cNvGrpSpPr/>
                    <wpg:grpSpPr>
                      <a:xfrm>
                        <a:off x="0" y="0"/>
                        <a:ext cx="928370" cy="649605"/>
                        <a:chOff x="0" y="0"/>
                        <a:chExt cx="928370" cy="649605"/>
                      </a:xfrm>
                    </wpg:grpSpPr>
                    <pic:pic xmlns:pic="http://schemas.openxmlformats.org/drawingml/2006/picture">
                      <pic:nvPicPr>
                        <pic:cNvPr id="21336" name="Picture 21336"/>
                        <pic:cNvPicPr/>
                      </pic:nvPicPr>
                      <pic:blipFill>
                        <a:blip r:embed="rId1"/>
                        <a:stretch>
                          <a:fillRect/>
                        </a:stretch>
                      </pic:blipFill>
                      <pic:spPr>
                        <a:xfrm>
                          <a:off x="0" y="25400"/>
                          <a:ext cx="445135" cy="554355"/>
                        </a:xfrm>
                        <a:prstGeom prst="rect">
                          <a:avLst/>
                        </a:prstGeom>
                      </pic:spPr>
                    </pic:pic>
                    <pic:pic xmlns:pic="http://schemas.openxmlformats.org/drawingml/2006/picture">
                      <pic:nvPicPr>
                        <pic:cNvPr id="21335" name="Picture 21335"/>
                        <pic:cNvPicPr/>
                      </pic:nvPicPr>
                      <pic:blipFill>
                        <a:blip r:embed="rId2"/>
                        <a:stretch>
                          <a:fillRect/>
                        </a:stretch>
                      </pic:blipFill>
                      <pic:spPr>
                        <a:xfrm>
                          <a:off x="396240" y="0"/>
                          <a:ext cx="532130" cy="649605"/>
                        </a:xfrm>
                        <a:prstGeom prst="rect">
                          <a:avLst/>
                        </a:prstGeom>
                      </pic:spPr>
                    </pic:pic>
                    <pic:pic xmlns:pic="http://schemas.openxmlformats.org/drawingml/2006/picture">
                      <pic:nvPicPr>
                        <pic:cNvPr id="21337" name="Picture 21337"/>
                        <pic:cNvPicPr/>
                      </pic:nvPicPr>
                      <pic:blipFill>
                        <a:blip r:embed="rId3"/>
                        <a:stretch>
                          <a:fillRect/>
                        </a:stretch>
                      </pic:blipFill>
                      <pic:spPr>
                        <a:xfrm>
                          <a:off x="423545" y="26035"/>
                          <a:ext cx="425450" cy="543560"/>
                        </a:xfrm>
                        <a:prstGeom prst="rect">
                          <a:avLst/>
                        </a:prstGeom>
                      </pic:spPr>
                    </pic:pic>
                  </wpg:wgp>
                </a:graphicData>
              </a:graphic>
            </wp:anchor>
          </w:drawing>
        </mc:Choice>
        <mc:Fallback xmlns:a="http://schemas.openxmlformats.org/drawingml/2006/main">
          <w:pict>
            <v:group id="Group 21334" style="width:73.1pt;height:51.15pt;position:absolute;mso-position-horizontal-relative:page;mso-position-horizontal:absolute;margin-left:27.8pt;mso-position-vertical-relative:page;margin-top:24.45pt;" coordsize="9283,6496">
              <v:shape id="Picture 21336" style="position:absolute;width:4451;height:5543;left:0;top:254;" filled="f">
                <v:imagedata r:id="rId22"/>
              </v:shape>
              <v:shape id="Picture 21335" style="position:absolute;width:5321;height:6496;left:3962;top:0;" filled="f">
                <v:imagedata r:id="rId40"/>
              </v:shape>
              <v:shape id="Picture 21337" style="position:absolute;width:4254;height:5435;left:4235;top:260;" filled="f">
                <v:imagedata r:id="rId24"/>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319CC2EB" wp14:editId="65EE70C2">
              <wp:simplePos x="0" y="0"/>
              <wp:positionH relativeFrom="page">
                <wp:posOffset>5880100</wp:posOffset>
              </wp:positionH>
              <wp:positionV relativeFrom="page">
                <wp:posOffset>374650</wp:posOffset>
              </wp:positionV>
              <wp:extent cx="1523238" cy="584200"/>
              <wp:effectExtent l="0" t="0" r="0" b="0"/>
              <wp:wrapSquare wrapText="bothSides"/>
              <wp:docPr id="21338" name="Group 21338"/>
              <wp:cNvGraphicFramePr/>
              <a:graphic xmlns:a="http://schemas.openxmlformats.org/drawingml/2006/main">
                <a:graphicData uri="http://schemas.microsoft.com/office/word/2010/wordprocessingGroup">
                  <wpg:wgp>
                    <wpg:cNvGrpSpPr/>
                    <wpg:grpSpPr>
                      <a:xfrm>
                        <a:off x="0" y="0"/>
                        <a:ext cx="1523238" cy="584200"/>
                        <a:chOff x="0" y="0"/>
                        <a:chExt cx="1523238" cy="584200"/>
                      </a:xfrm>
                    </wpg:grpSpPr>
                    <pic:pic xmlns:pic="http://schemas.openxmlformats.org/drawingml/2006/picture">
                      <pic:nvPicPr>
                        <pic:cNvPr id="21339" name="Picture 21339"/>
                        <pic:cNvPicPr/>
                      </pic:nvPicPr>
                      <pic:blipFill>
                        <a:blip r:embed="rId41"/>
                        <a:stretch>
                          <a:fillRect/>
                        </a:stretch>
                      </pic:blipFill>
                      <pic:spPr>
                        <a:xfrm>
                          <a:off x="0" y="0"/>
                          <a:ext cx="696430" cy="213995"/>
                        </a:xfrm>
                        <a:prstGeom prst="rect">
                          <a:avLst/>
                        </a:prstGeom>
                      </pic:spPr>
                    </pic:pic>
                    <pic:pic xmlns:pic="http://schemas.openxmlformats.org/drawingml/2006/picture">
                      <pic:nvPicPr>
                        <pic:cNvPr id="21340" name="Picture 21340"/>
                        <pic:cNvPicPr/>
                      </pic:nvPicPr>
                      <pic:blipFill>
                        <a:blip r:embed="rId42"/>
                        <a:stretch>
                          <a:fillRect/>
                        </a:stretch>
                      </pic:blipFill>
                      <pic:spPr>
                        <a:xfrm>
                          <a:off x="812800" y="113665"/>
                          <a:ext cx="710438" cy="470535"/>
                        </a:xfrm>
                        <a:prstGeom prst="rect">
                          <a:avLst/>
                        </a:prstGeom>
                      </pic:spPr>
                    </pic:pic>
                    <pic:pic xmlns:pic="http://schemas.openxmlformats.org/drawingml/2006/picture">
                      <pic:nvPicPr>
                        <pic:cNvPr id="21341" name="Picture 21341"/>
                        <pic:cNvPicPr/>
                      </pic:nvPicPr>
                      <pic:blipFill>
                        <a:blip r:embed="rId43"/>
                        <a:stretch>
                          <a:fillRect/>
                        </a:stretch>
                      </pic:blipFill>
                      <pic:spPr>
                        <a:xfrm>
                          <a:off x="6350" y="241936"/>
                          <a:ext cx="722084" cy="252095"/>
                        </a:xfrm>
                        <a:prstGeom prst="rect">
                          <a:avLst/>
                        </a:prstGeom>
                      </pic:spPr>
                    </pic:pic>
                  </wpg:wgp>
                </a:graphicData>
              </a:graphic>
            </wp:anchor>
          </w:drawing>
        </mc:Choice>
        <mc:Fallback xmlns:a="http://schemas.openxmlformats.org/drawingml/2006/main">
          <w:pict>
            <v:group id="Group 21338" style="width:119.94pt;height:46pt;position:absolute;mso-position-horizontal-relative:page;mso-position-horizontal:absolute;margin-left:463pt;mso-position-vertical-relative:page;margin-top:29.5pt;" coordsize="15232,5842">
              <v:shape id="Picture 21339" style="position:absolute;width:6964;height:2139;left:0;top:0;" filled="f">
                <v:imagedata r:id="rId19"/>
              </v:shape>
              <v:shape id="Picture 21340" style="position:absolute;width:7104;height:4705;left:8128;top:1136;" filled="f">
                <v:imagedata r:id="rId44"/>
              </v:shape>
              <v:shape id="Picture 21341" style="position:absolute;width:7220;height:2520;left:63;top:2419;" filled="f">
                <v:imagedata r:id="rId45"/>
              </v:shape>
              <w10:wrap type="square"/>
            </v:group>
          </w:pict>
        </mc:Fallback>
      </mc:AlternateContent>
    </w:r>
    <w:r>
      <w:rPr>
        <w:b/>
        <w:sz w:val="32"/>
      </w:rPr>
      <w:tab/>
      <w:t xml:space="preserve">LMP TAV-C Portal End User Access Procedures </w:t>
    </w:r>
    <w:r>
      <w:rPr>
        <w:b/>
        <w:sz w:val="32"/>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E9DE" w14:textId="77777777" w:rsidR="00D16870" w:rsidRDefault="00700BA3">
    <w:pPr>
      <w:spacing w:after="311"/>
    </w:pPr>
    <w:r>
      <w:rPr>
        <w:rFonts w:ascii="Arial" w:eastAsia="Arial" w:hAnsi="Arial" w:cs="Arial"/>
        <w:sz w:val="20"/>
      </w:rPr>
      <w:t xml:space="preserve"> </w:t>
    </w:r>
  </w:p>
  <w:p w14:paraId="6F5FD385" w14:textId="77777777" w:rsidR="00D16870" w:rsidRDefault="00700BA3">
    <w:pPr>
      <w:tabs>
        <w:tab w:val="center" w:pos="4314"/>
      </w:tabs>
      <w:spacing w:after="0"/>
      <w:ind w:left="-784"/>
    </w:pPr>
    <w:r>
      <w:rPr>
        <w:noProof/>
      </w:rPr>
      <mc:AlternateContent>
        <mc:Choice Requires="wpg">
          <w:drawing>
            <wp:anchor distT="0" distB="0" distL="114300" distR="114300" simplePos="0" relativeHeight="251662336" behindDoc="0" locked="0" layoutInCell="1" allowOverlap="1" wp14:anchorId="0768B5F2" wp14:editId="5718B4DE">
              <wp:simplePos x="0" y="0"/>
              <wp:positionH relativeFrom="page">
                <wp:posOffset>353060</wp:posOffset>
              </wp:positionH>
              <wp:positionV relativeFrom="page">
                <wp:posOffset>310515</wp:posOffset>
              </wp:positionV>
              <wp:extent cx="928370" cy="649605"/>
              <wp:effectExtent l="0" t="0" r="0" b="0"/>
              <wp:wrapSquare wrapText="bothSides"/>
              <wp:docPr id="21299" name="Group 21299"/>
              <wp:cNvGraphicFramePr/>
              <a:graphic xmlns:a="http://schemas.openxmlformats.org/drawingml/2006/main">
                <a:graphicData uri="http://schemas.microsoft.com/office/word/2010/wordprocessingGroup">
                  <wpg:wgp>
                    <wpg:cNvGrpSpPr/>
                    <wpg:grpSpPr>
                      <a:xfrm>
                        <a:off x="0" y="0"/>
                        <a:ext cx="928370" cy="649605"/>
                        <a:chOff x="0" y="0"/>
                        <a:chExt cx="928370" cy="649605"/>
                      </a:xfrm>
                    </wpg:grpSpPr>
                    <pic:pic xmlns:pic="http://schemas.openxmlformats.org/drawingml/2006/picture">
                      <pic:nvPicPr>
                        <pic:cNvPr id="21301" name="Picture 21301"/>
                        <pic:cNvPicPr/>
                      </pic:nvPicPr>
                      <pic:blipFill>
                        <a:blip r:embed="rId1"/>
                        <a:stretch>
                          <a:fillRect/>
                        </a:stretch>
                      </pic:blipFill>
                      <pic:spPr>
                        <a:xfrm>
                          <a:off x="0" y="25400"/>
                          <a:ext cx="445135" cy="554355"/>
                        </a:xfrm>
                        <a:prstGeom prst="rect">
                          <a:avLst/>
                        </a:prstGeom>
                      </pic:spPr>
                    </pic:pic>
                    <pic:pic xmlns:pic="http://schemas.openxmlformats.org/drawingml/2006/picture">
                      <pic:nvPicPr>
                        <pic:cNvPr id="21300" name="Picture 21300"/>
                        <pic:cNvPicPr/>
                      </pic:nvPicPr>
                      <pic:blipFill>
                        <a:blip r:embed="rId2"/>
                        <a:stretch>
                          <a:fillRect/>
                        </a:stretch>
                      </pic:blipFill>
                      <pic:spPr>
                        <a:xfrm>
                          <a:off x="396240" y="0"/>
                          <a:ext cx="532130" cy="649605"/>
                        </a:xfrm>
                        <a:prstGeom prst="rect">
                          <a:avLst/>
                        </a:prstGeom>
                      </pic:spPr>
                    </pic:pic>
                    <pic:pic xmlns:pic="http://schemas.openxmlformats.org/drawingml/2006/picture">
                      <pic:nvPicPr>
                        <pic:cNvPr id="21302" name="Picture 21302"/>
                        <pic:cNvPicPr/>
                      </pic:nvPicPr>
                      <pic:blipFill>
                        <a:blip r:embed="rId3"/>
                        <a:stretch>
                          <a:fillRect/>
                        </a:stretch>
                      </pic:blipFill>
                      <pic:spPr>
                        <a:xfrm>
                          <a:off x="423545" y="26035"/>
                          <a:ext cx="425450" cy="543560"/>
                        </a:xfrm>
                        <a:prstGeom prst="rect">
                          <a:avLst/>
                        </a:prstGeom>
                      </pic:spPr>
                    </pic:pic>
                  </wpg:wgp>
                </a:graphicData>
              </a:graphic>
            </wp:anchor>
          </w:drawing>
        </mc:Choice>
        <mc:Fallback xmlns:a="http://schemas.openxmlformats.org/drawingml/2006/main">
          <w:pict>
            <v:group id="Group 21299" style="width:73.1pt;height:51.15pt;position:absolute;mso-position-horizontal-relative:page;mso-position-horizontal:absolute;margin-left:27.8pt;mso-position-vertical-relative:page;margin-top:24.45pt;" coordsize="9283,6496">
              <v:shape id="Picture 21301" style="position:absolute;width:4451;height:5543;left:0;top:254;" filled="f">
                <v:imagedata r:id="rId22"/>
              </v:shape>
              <v:shape id="Picture 21300" style="position:absolute;width:5321;height:6496;left:3962;top:0;" filled="f">
                <v:imagedata r:id="rId40"/>
              </v:shape>
              <v:shape id="Picture 21302" style="position:absolute;width:4254;height:5435;left:4235;top:260;" filled="f">
                <v:imagedata r:id="rId24"/>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69DF8C13" wp14:editId="400DB687">
              <wp:simplePos x="0" y="0"/>
              <wp:positionH relativeFrom="page">
                <wp:posOffset>5880100</wp:posOffset>
              </wp:positionH>
              <wp:positionV relativeFrom="page">
                <wp:posOffset>374650</wp:posOffset>
              </wp:positionV>
              <wp:extent cx="1523238" cy="584200"/>
              <wp:effectExtent l="0" t="0" r="0" b="0"/>
              <wp:wrapSquare wrapText="bothSides"/>
              <wp:docPr id="21303" name="Group 21303"/>
              <wp:cNvGraphicFramePr/>
              <a:graphic xmlns:a="http://schemas.openxmlformats.org/drawingml/2006/main">
                <a:graphicData uri="http://schemas.microsoft.com/office/word/2010/wordprocessingGroup">
                  <wpg:wgp>
                    <wpg:cNvGrpSpPr/>
                    <wpg:grpSpPr>
                      <a:xfrm>
                        <a:off x="0" y="0"/>
                        <a:ext cx="1523238" cy="584200"/>
                        <a:chOff x="0" y="0"/>
                        <a:chExt cx="1523238" cy="584200"/>
                      </a:xfrm>
                    </wpg:grpSpPr>
                    <pic:pic xmlns:pic="http://schemas.openxmlformats.org/drawingml/2006/picture">
                      <pic:nvPicPr>
                        <pic:cNvPr id="21304" name="Picture 21304"/>
                        <pic:cNvPicPr/>
                      </pic:nvPicPr>
                      <pic:blipFill>
                        <a:blip r:embed="rId41"/>
                        <a:stretch>
                          <a:fillRect/>
                        </a:stretch>
                      </pic:blipFill>
                      <pic:spPr>
                        <a:xfrm>
                          <a:off x="0" y="0"/>
                          <a:ext cx="696430" cy="213995"/>
                        </a:xfrm>
                        <a:prstGeom prst="rect">
                          <a:avLst/>
                        </a:prstGeom>
                      </pic:spPr>
                    </pic:pic>
                    <pic:pic xmlns:pic="http://schemas.openxmlformats.org/drawingml/2006/picture">
                      <pic:nvPicPr>
                        <pic:cNvPr id="21305" name="Picture 21305"/>
                        <pic:cNvPicPr/>
                      </pic:nvPicPr>
                      <pic:blipFill>
                        <a:blip r:embed="rId42"/>
                        <a:stretch>
                          <a:fillRect/>
                        </a:stretch>
                      </pic:blipFill>
                      <pic:spPr>
                        <a:xfrm>
                          <a:off x="812800" y="113665"/>
                          <a:ext cx="710438" cy="470535"/>
                        </a:xfrm>
                        <a:prstGeom prst="rect">
                          <a:avLst/>
                        </a:prstGeom>
                      </pic:spPr>
                    </pic:pic>
                    <pic:pic xmlns:pic="http://schemas.openxmlformats.org/drawingml/2006/picture">
                      <pic:nvPicPr>
                        <pic:cNvPr id="21306" name="Picture 21306"/>
                        <pic:cNvPicPr/>
                      </pic:nvPicPr>
                      <pic:blipFill>
                        <a:blip r:embed="rId43"/>
                        <a:stretch>
                          <a:fillRect/>
                        </a:stretch>
                      </pic:blipFill>
                      <pic:spPr>
                        <a:xfrm>
                          <a:off x="6350" y="241936"/>
                          <a:ext cx="722084" cy="252095"/>
                        </a:xfrm>
                        <a:prstGeom prst="rect">
                          <a:avLst/>
                        </a:prstGeom>
                      </pic:spPr>
                    </pic:pic>
                  </wpg:wgp>
                </a:graphicData>
              </a:graphic>
            </wp:anchor>
          </w:drawing>
        </mc:Choice>
        <mc:Fallback xmlns:a="http://schemas.openxmlformats.org/drawingml/2006/main">
          <w:pict>
            <v:group id="Group 21303" style="width:119.94pt;height:46pt;position:absolute;mso-position-horizontal-relative:page;mso-position-horizontal:absolute;margin-left:463pt;mso-position-vertical-relative:page;margin-top:29.5pt;" coordsize="15232,5842">
              <v:shape id="Picture 21304" style="position:absolute;width:6964;height:2139;left:0;top:0;" filled="f">
                <v:imagedata r:id="rId19"/>
              </v:shape>
              <v:shape id="Picture 21305" style="position:absolute;width:7104;height:4705;left:8128;top:1136;" filled="f">
                <v:imagedata r:id="rId44"/>
              </v:shape>
              <v:shape id="Picture 21306" style="position:absolute;width:7220;height:2520;left:63;top:2419;" filled="f">
                <v:imagedata r:id="rId45"/>
              </v:shape>
              <w10:wrap type="square"/>
            </v:group>
          </w:pict>
        </mc:Fallback>
      </mc:AlternateContent>
    </w:r>
    <w:r>
      <w:rPr>
        <w:b/>
        <w:sz w:val="32"/>
      </w:rPr>
      <w:tab/>
      <w:t xml:space="preserve">LMP TAV-C Portal End User Access Procedures </w:t>
    </w:r>
    <w:r>
      <w:rPr>
        <w:b/>
        <w:sz w:val="32"/>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F5CE" w14:textId="77777777" w:rsidR="00D16870" w:rsidRDefault="00700BA3">
    <w:pPr>
      <w:spacing w:after="311"/>
    </w:pPr>
    <w:r>
      <w:rPr>
        <w:rFonts w:ascii="Arial" w:eastAsia="Arial" w:hAnsi="Arial" w:cs="Arial"/>
        <w:sz w:val="20"/>
      </w:rPr>
      <w:t xml:space="preserve"> </w:t>
    </w:r>
  </w:p>
  <w:p w14:paraId="77F2D159" w14:textId="77777777" w:rsidR="00D16870" w:rsidRDefault="00700BA3">
    <w:pPr>
      <w:tabs>
        <w:tab w:val="center" w:pos="4314"/>
      </w:tabs>
      <w:spacing w:after="247"/>
      <w:ind w:left="-784"/>
    </w:pPr>
    <w:r>
      <w:rPr>
        <w:noProof/>
      </w:rPr>
      <mc:AlternateContent>
        <mc:Choice Requires="wpg">
          <w:drawing>
            <wp:anchor distT="0" distB="0" distL="114300" distR="114300" simplePos="0" relativeHeight="251664384" behindDoc="0" locked="0" layoutInCell="1" allowOverlap="1" wp14:anchorId="69203C05" wp14:editId="14AB8A00">
              <wp:simplePos x="0" y="0"/>
              <wp:positionH relativeFrom="page">
                <wp:posOffset>353060</wp:posOffset>
              </wp:positionH>
              <wp:positionV relativeFrom="page">
                <wp:posOffset>310515</wp:posOffset>
              </wp:positionV>
              <wp:extent cx="928370" cy="649605"/>
              <wp:effectExtent l="0" t="0" r="0" b="0"/>
              <wp:wrapSquare wrapText="bothSides"/>
              <wp:docPr id="21487" name="Group 21487"/>
              <wp:cNvGraphicFramePr/>
              <a:graphic xmlns:a="http://schemas.openxmlformats.org/drawingml/2006/main">
                <a:graphicData uri="http://schemas.microsoft.com/office/word/2010/wordprocessingGroup">
                  <wpg:wgp>
                    <wpg:cNvGrpSpPr/>
                    <wpg:grpSpPr>
                      <a:xfrm>
                        <a:off x="0" y="0"/>
                        <a:ext cx="928370" cy="649605"/>
                        <a:chOff x="0" y="0"/>
                        <a:chExt cx="928370" cy="649605"/>
                      </a:xfrm>
                    </wpg:grpSpPr>
                    <pic:pic xmlns:pic="http://schemas.openxmlformats.org/drawingml/2006/picture">
                      <pic:nvPicPr>
                        <pic:cNvPr id="21489" name="Picture 21489"/>
                        <pic:cNvPicPr/>
                      </pic:nvPicPr>
                      <pic:blipFill>
                        <a:blip r:embed="rId1"/>
                        <a:stretch>
                          <a:fillRect/>
                        </a:stretch>
                      </pic:blipFill>
                      <pic:spPr>
                        <a:xfrm>
                          <a:off x="0" y="25400"/>
                          <a:ext cx="445135" cy="554355"/>
                        </a:xfrm>
                        <a:prstGeom prst="rect">
                          <a:avLst/>
                        </a:prstGeom>
                      </pic:spPr>
                    </pic:pic>
                    <pic:pic xmlns:pic="http://schemas.openxmlformats.org/drawingml/2006/picture">
                      <pic:nvPicPr>
                        <pic:cNvPr id="21488" name="Picture 21488"/>
                        <pic:cNvPicPr/>
                      </pic:nvPicPr>
                      <pic:blipFill>
                        <a:blip r:embed="rId2"/>
                        <a:stretch>
                          <a:fillRect/>
                        </a:stretch>
                      </pic:blipFill>
                      <pic:spPr>
                        <a:xfrm>
                          <a:off x="396240" y="0"/>
                          <a:ext cx="532130" cy="649605"/>
                        </a:xfrm>
                        <a:prstGeom prst="rect">
                          <a:avLst/>
                        </a:prstGeom>
                      </pic:spPr>
                    </pic:pic>
                    <pic:pic xmlns:pic="http://schemas.openxmlformats.org/drawingml/2006/picture">
                      <pic:nvPicPr>
                        <pic:cNvPr id="21490" name="Picture 21490"/>
                        <pic:cNvPicPr/>
                      </pic:nvPicPr>
                      <pic:blipFill>
                        <a:blip r:embed="rId3"/>
                        <a:stretch>
                          <a:fillRect/>
                        </a:stretch>
                      </pic:blipFill>
                      <pic:spPr>
                        <a:xfrm>
                          <a:off x="423545" y="26035"/>
                          <a:ext cx="425450" cy="543560"/>
                        </a:xfrm>
                        <a:prstGeom prst="rect">
                          <a:avLst/>
                        </a:prstGeom>
                      </pic:spPr>
                    </pic:pic>
                  </wpg:wgp>
                </a:graphicData>
              </a:graphic>
            </wp:anchor>
          </w:drawing>
        </mc:Choice>
        <mc:Fallback xmlns:a="http://schemas.openxmlformats.org/drawingml/2006/main">
          <w:pict>
            <v:group id="Group 21487" style="width:73.1pt;height:51.15pt;position:absolute;mso-position-horizontal-relative:page;mso-position-horizontal:absolute;margin-left:27.8pt;mso-position-vertical-relative:page;margin-top:24.45pt;" coordsize="9283,6496">
              <v:shape id="Picture 21489" style="position:absolute;width:4451;height:5543;left:0;top:254;" filled="f">
                <v:imagedata r:id="rId22"/>
              </v:shape>
              <v:shape id="Picture 21488" style="position:absolute;width:5321;height:6496;left:3962;top:0;" filled="f">
                <v:imagedata r:id="rId40"/>
              </v:shape>
              <v:shape id="Picture 21490" style="position:absolute;width:4254;height:5435;left:4235;top:260;" filled="f">
                <v:imagedata r:id="rId24"/>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13D9D0FC" wp14:editId="263302C1">
              <wp:simplePos x="0" y="0"/>
              <wp:positionH relativeFrom="page">
                <wp:posOffset>5880100</wp:posOffset>
              </wp:positionH>
              <wp:positionV relativeFrom="page">
                <wp:posOffset>374650</wp:posOffset>
              </wp:positionV>
              <wp:extent cx="1523238" cy="584200"/>
              <wp:effectExtent l="0" t="0" r="0" b="0"/>
              <wp:wrapSquare wrapText="bothSides"/>
              <wp:docPr id="21491" name="Group 21491"/>
              <wp:cNvGraphicFramePr/>
              <a:graphic xmlns:a="http://schemas.openxmlformats.org/drawingml/2006/main">
                <a:graphicData uri="http://schemas.microsoft.com/office/word/2010/wordprocessingGroup">
                  <wpg:wgp>
                    <wpg:cNvGrpSpPr/>
                    <wpg:grpSpPr>
                      <a:xfrm>
                        <a:off x="0" y="0"/>
                        <a:ext cx="1523238" cy="584200"/>
                        <a:chOff x="0" y="0"/>
                        <a:chExt cx="1523238" cy="584200"/>
                      </a:xfrm>
                    </wpg:grpSpPr>
                    <pic:pic xmlns:pic="http://schemas.openxmlformats.org/drawingml/2006/picture">
                      <pic:nvPicPr>
                        <pic:cNvPr id="21492" name="Picture 21492"/>
                        <pic:cNvPicPr/>
                      </pic:nvPicPr>
                      <pic:blipFill>
                        <a:blip r:embed="rId41"/>
                        <a:stretch>
                          <a:fillRect/>
                        </a:stretch>
                      </pic:blipFill>
                      <pic:spPr>
                        <a:xfrm>
                          <a:off x="0" y="0"/>
                          <a:ext cx="696430" cy="213995"/>
                        </a:xfrm>
                        <a:prstGeom prst="rect">
                          <a:avLst/>
                        </a:prstGeom>
                      </pic:spPr>
                    </pic:pic>
                    <pic:pic xmlns:pic="http://schemas.openxmlformats.org/drawingml/2006/picture">
                      <pic:nvPicPr>
                        <pic:cNvPr id="21493" name="Picture 21493"/>
                        <pic:cNvPicPr/>
                      </pic:nvPicPr>
                      <pic:blipFill>
                        <a:blip r:embed="rId42"/>
                        <a:stretch>
                          <a:fillRect/>
                        </a:stretch>
                      </pic:blipFill>
                      <pic:spPr>
                        <a:xfrm>
                          <a:off x="812800" y="113665"/>
                          <a:ext cx="710438" cy="470535"/>
                        </a:xfrm>
                        <a:prstGeom prst="rect">
                          <a:avLst/>
                        </a:prstGeom>
                      </pic:spPr>
                    </pic:pic>
                    <pic:pic xmlns:pic="http://schemas.openxmlformats.org/drawingml/2006/picture">
                      <pic:nvPicPr>
                        <pic:cNvPr id="21494" name="Picture 21494"/>
                        <pic:cNvPicPr/>
                      </pic:nvPicPr>
                      <pic:blipFill>
                        <a:blip r:embed="rId43"/>
                        <a:stretch>
                          <a:fillRect/>
                        </a:stretch>
                      </pic:blipFill>
                      <pic:spPr>
                        <a:xfrm>
                          <a:off x="6350" y="241936"/>
                          <a:ext cx="722084" cy="252095"/>
                        </a:xfrm>
                        <a:prstGeom prst="rect">
                          <a:avLst/>
                        </a:prstGeom>
                      </pic:spPr>
                    </pic:pic>
                  </wpg:wgp>
                </a:graphicData>
              </a:graphic>
            </wp:anchor>
          </w:drawing>
        </mc:Choice>
        <mc:Fallback xmlns:a="http://schemas.openxmlformats.org/drawingml/2006/main">
          <w:pict>
            <v:group id="Group 21491" style="width:119.94pt;height:46pt;position:absolute;mso-position-horizontal-relative:page;mso-position-horizontal:absolute;margin-left:463pt;mso-position-vertical-relative:page;margin-top:29.5pt;" coordsize="15232,5842">
              <v:shape id="Picture 21492" style="position:absolute;width:6964;height:2139;left:0;top:0;" filled="f">
                <v:imagedata r:id="rId19"/>
              </v:shape>
              <v:shape id="Picture 21493" style="position:absolute;width:7104;height:4705;left:8128;top:1136;" filled="f">
                <v:imagedata r:id="rId44"/>
              </v:shape>
              <v:shape id="Picture 21494" style="position:absolute;width:7220;height:2520;left:63;top:2419;" filled="f">
                <v:imagedata r:id="rId45"/>
              </v:shape>
              <w10:wrap type="square"/>
            </v:group>
          </w:pict>
        </mc:Fallback>
      </mc:AlternateContent>
    </w:r>
    <w:r>
      <w:rPr>
        <w:b/>
        <w:sz w:val="32"/>
      </w:rPr>
      <w:tab/>
      <w:t>LMP TAV-</w:t>
    </w:r>
    <w:r>
      <w:rPr>
        <w:b/>
        <w:sz w:val="32"/>
      </w:rPr>
      <w:t xml:space="preserve">C Portal End User Access Procedures </w:t>
    </w:r>
    <w:r>
      <w:rPr>
        <w:b/>
        <w:sz w:val="32"/>
      </w:rPr>
      <w:tab/>
    </w:r>
  </w:p>
  <w:p w14:paraId="39564ABA" w14:textId="77777777" w:rsidR="00D16870" w:rsidRDefault="00700BA3">
    <w:pPr>
      <w:spacing w:after="0"/>
    </w:pPr>
    <w:r>
      <w:rPr>
        <w:rFonts w:ascii="Arial" w:eastAsia="Arial" w:hAnsi="Arial" w:cs="Aria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4DD0" w14:textId="77777777" w:rsidR="00D16870" w:rsidRDefault="00700BA3">
    <w:pPr>
      <w:spacing w:after="311"/>
    </w:pPr>
    <w:r>
      <w:rPr>
        <w:rFonts w:ascii="Arial" w:eastAsia="Arial" w:hAnsi="Arial" w:cs="Arial"/>
        <w:sz w:val="20"/>
      </w:rPr>
      <w:t xml:space="preserve"> </w:t>
    </w:r>
  </w:p>
  <w:p w14:paraId="1A6F12A3" w14:textId="77777777" w:rsidR="00D16870" w:rsidRDefault="00700BA3">
    <w:pPr>
      <w:tabs>
        <w:tab w:val="center" w:pos="4314"/>
      </w:tabs>
      <w:spacing w:after="0"/>
      <w:ind w:left="-784"/>
    </w:pPr>
    <w:r>
      <w:rPr>
        <w:noProof/>
      </w:rPr>
      <mc:AlternateContent>
        <mc:Choice Requires="wpg">
          <w:drawing>
            <wp:anchor distT="0" distB="0" distL="114300" distR="114300" simplePos="0" relativeHeight="251666432" behindDoc="0" locked="0" layoutInCell="1" allowOverlap="1" wp14:anchorId="0DFD6A3A" wp14:editId="4DE0EAD1">
              <wp:simplePos x="0" y="0"/>
              <wp:positionH relativeFrom="page">
                <wp:posOffset>353060</wp:posOffset>
              </wp:positionH>
              <wp:positionV relativeFrom="page">
                <wp:posOffset>310515</wp:posOffset>
              </wp:positionV>
              <wp:extent cx="928370" cy="649605"/>
              <wp:effectExtent l="0" t="0" r="0" b="0"/>
              <wp:wrapSquare wrapText="bothSides"/>
              <wp:docPr id="21443" name="Group 21443"/>
              <wp:cNvGraphicFramePr/>
              <a:graphic xmlns:a="http://schemas.openxmlformats.org/drawingml/2006/main">
                <a:graphicData uri="http://schemas.microsoft.com/office/word/2010/wordprocessingGroup">
                  <wpg:wgp>
                    <wpg:cNvGrpSpPr/>
                    <wpg:grpSpPr>
                      <a:xfrm>
                        <a:off x="0" y="0"/>
                        <a:ext cx="928370" cy="649605"/>
                        <a:chOff x="0" y="0"/>
                        <a:chExt cx="928370" cy="649605"/>
                      </a:xfrm>
                    </wpg:grpSpPr>
                    <pic:pic xmlns:pic="http://schemas.openxmlformats.org/drawingml/2006/picture">
                      <pic:nvPicPr>
                        <pic:cNvPr id="21445" name="Picture 21445"/>
                        <pic:cNvPicPr/>
                      </pic:nvPicPr>
                      <pic:blipFill>
                        <a:blip r:embed="rId1"/>
                        <a:stretch>
                          <a:fillRect/>
                        </a:stretch>
                      </pic:blipFill>
                      <pic:spPr>
                        <a:xfrm>
                          <a:off x="0" y="25400"/>
                          <a:ext cx="445135" cy="554355"/>
                        </a:xfrm>
                        <a:prstGeom prst="rect">
                          <a:avLst/>
                        </a:prstGeom>
                      </pic:spPr>
                    </pic:pic>
                    <pic:pic xmlns:pic="http://schemas.openxmlformats.org/drawingml/2006/picture">
                      <pic:nvPicPr>
                        <pic:cNvPr id="21444" name="Picture 21444"/>
                        <pic:cNvPicPr/>
                      </pic:nvPicPr>
                      <pic:blipFill>
                        <a:blip r:embed="rId2"/>
                        <a:stretch>
                          <a:fillRect/>
                        </a:stretch>
                      </pic:blipFill>
                      <pic:spPr>
                        <a:xfrm>
                          <a:off x="396240" y="0"/>
                          <a:ext cx="532130" cy="649605"/>
                        </a:xfrm>
                        <a:prstGeom prst="rect">
                          <a:avLst/>
                        </a:prstGeom>
                      </pic:spPr>
                    </pic:pic>
                    <pic:pic xmlns:pic="http://schemas.openxmlformats.org/drawingml/2006/picture">
                      <pic:nvPicPr>
                        <pic:cNvPr id="21446" name="Picture 21446"/>
                        <pic:cNvPicPr/>
                      </pic:nvPicPr>
                      <pic:blipFill>
                        <a:blip r:embed="rId3"/>
                        <a:stretch>
                          <a:fillRect/>
                        </a:stretch>
                      </pic:blipFill>
                      <pic:spPr>
                        <a:xfrm>
                          <a:off x="423545" y="26035"/>
                          <a:ext cx="425450" cy="543560"/>
                        </a:xfrm>
                        <a:prstGeom prst="rect">
                          <a:avLst/>
                        </a:prstGeom>
                      </pic:spPr>
                    </pic:pic>
                  </wpg:wgp>
                </a:graphicData>
              </a:graphic>
            </wp:anchor>
          </w:drawing>
        </mc:Choice>
        <mc:Fallback xmlns:a="http://schemas.openxmlformats.org/drawingml/2006/main">
          <w:pict>
            <v:group id="Group 21443" style="width:73.1pt;height:51.15pt;position:absolute;mso-position-horizontal-relative:page;mso-position-horizontal:absolute;margin-left:27.8pt;mso-position-vertical-relative:page;margin-top:24.45pt;" coordsize="9283,6496">
              <v:shape id="Picture 21445" style="position:absolute;width:4451;height:5543;left:0;top:254;" filled="f">
                <v:imagedata r:id="rId22"/>
              </v:shape>
              <v:shape id="Picture 21444" style="position:absolute;width:5321;height:6496;left:3962;top:0;" filled="f">
                <v:imagedata r:id="rId40"/>
              </v:shape>
              <v:shape id="Picture 21446" style="position:absolute;width:4254;height:5435;left:4235;top:260;" filled="f">
                <v:imagedata r:id="rId24"/>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489D3329" wp14:editId="51C08090">
              <wp:simplePos x="0" y="0"/>
              <wp:positionH relativeFrom="page">
                <wp:posOffset>5880100</wp:posOffset>
              </wp:positionH>
              <wp:positionV relativeFrom="page">
                <wp:posOffset>374650</wp:posOffset>
              </wp:positionV>
              <wp:extent cx="1523238" cy="584200"/>
              <wp:effectExtent l="0" t="0" r="0" b="0"/>
              <wp:wrapSquare wrapText="bothSides"/>
              <wp:docPr id="21447" name="Group 21447"/>
              <wp:cNvGraphicFramePr/>
              <a:graphic xmlns:a="http://schemas.openxmlformats.org/drawingml/2006/main">
                <a:graphicData uri="http://schemas.microsoft.com/office/word/2010/wordprocessingGroup">
                  <wpg:wgp>
                    <wpg:cNvGrpSpPr/>
                    <wpg:grpSpPr>
                      <a:xfrm>
                        <a:off x="0" y="0"/>
                        <a:ext cx="1523238" cy="584200"/>
                        <a:chOff x="0" y="0"/>
                        <a:chExt cx="1523238" cy="584200"/>
                      </a:xfrm>
                    </wpg:grpSpPr>
                    <pic:pic xmlns:pic="http://schemas.openxmlformats.org/drawingml/2006/picture">
                      <pic:nvPicPr>
                        <pic:cNvPr id="21448" name="Picture 21448"/>
                        <pic:cNvPicPr/>
                      </pic:nvPicPr>
                      <pic:blipFill>
                        <a:blip r:embed="rId41"/>
                        <a:stretch>
                          <a:fillRect/>
                        </a:stretch>
                      </pic:blipFill>
                      <pic:spPr>
                        <a:xfrm>
                          <a:off x="0" y="0"/>
                          <a:ext cx="696430" cy="213995"/>
                        </a:xfrm>
                        <a:prstGeom prst="rect">
                          <a:avLst/>
                        </a:prstGeom>
                      </pic:spPr>
                    </pic:pic>
                    <pic:pic xmlns:pic="http://schemas.openxmlformats.org/drawingml/2006/picture">
                      <pic:nvPicPr>
                        <pic:cNvPr id="21449" name="Picture 21449"/>
                        <pic:cNvPicPr/>
                      </pic:nvPicPr>
                      <pic:blipFill>
                        <a:blip r:embed="rId42"/>
                        <a:stretch>
                          <a:fillRect/>
                        </a:stretch>
                      </pic:blipFill>
                      <pic:spPr>
                        <a:xfrm>
                          <a:off x="812800" y="113665"/>
                          <a:ext cx="710438" cy="470535"/>
                        </a:xfrm>
                        <a:prstGeom prst="rect">
                          <a:avLst/>
                        </a:prstGeom>
                      </pic:spPr>
                    </pic:pic>
                    <pic:pic xmlns:pic="http://schemas.openxmlformats.org/drawingml/2006/picture">
                      <pic:nvPicPr>
                        <pic:cNvPr id="21450" name="Picture 21450"/>
                        <pic:cNvPicPr/>
                      </pic:nvPicPr>
                      <pic:blipFill>
                        <a:blip r:embed="rId43"/>
                        <a:stretch>
                          <a:fillRect/>
                        </a:stretch>
                      </pic:blipFill>
                      <pic:spPr>
                        <a:xfrm>
                          <a:off x="6350" y="241936"/>
                          <a:ext cx="722084" cy="252095"/>
                        </a:xfrm>
                        <a:prstGeom prst="rect">
                          <a:avLst/>
                        </a:prstGeom>
                      </pic:spPr>
                    </pic:pic>
                  </wpg:wgp>
                </a:graphicData>
              </a:graphic>
            </wp:anchor>
          </w:drawing>
        </mc:Choice>
        <mc:Fallback xmlns:a="http://schemas.openxmlformats.org/drawingml/2006/main">
          <w:pict>
            <v:group id="Group 21447" style="width:119.94pt;height:46pt;position:absolute;mso-position-horizontal-relative:page;mso-position-horizontal:absolute;margin-left:463pt;mso-position-vertical-relative:page;margin-top:29.5pt;" coordsize="15232,5842">
              <v:shape id="Picture 21448" style="position:absolute;width:6964;height:2139;left:0;top:0;" filled="f">
                <v:imagedata r:id="rId19"/>
              </v:shape>
              <v:shape id="Picture 21449" style="position:absolute;width:7104;height:4705;left:8128;top:1136;" filled="f">
                <v:imagedata r:id="rId44"/>
              </v:shape>
              <v:shape id="Picture 21450" style="position:absolute;width:7220;height:2520;left:63;top:2419;" filled="f">
                <v:imagedata r:id="rId45"/>
              </v:shape>
              <w10:wrap type="square"/>
            </v:group>
          </w:pict>
        </mc:Fallback>
      </mc:AlternateContent>
    </w:r>
    <w:r>
      <w:rPr>
        <w:b/>
        <w:sz w:val="32"/>
      </w:rPr>
      <w:tab/>
      <w:t xml:space="preserve">LMP TAV-C Portal End User Access Procedures </w:t>
    </w:r>
    <w:r>
      <w:rPr>
        <w:b/>
        <w:sz w:val="32"/>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F1DE" w14:textId="77777777" w:rsidR="00D16870" w:rsidRDefault="00700BA3">
    <w:pPr>
      <w:spacing w:after="311"/>
    </w:pPr>
    <w:r>
      <w:rPr>
        <w:rFonts w:ascii="Arial" w:eastAsia="Arial" w:hAnsi="Arial" w:cs="Arial"/>
        <w:sz w:val="20"/>
      </w:rPr>
      <w:t xml:space="preserve"> </w:t>
    </w:r>
  </w:p>
  <w:p w14:paraId="4A9D9A07" w14:textId="77777777" w:rsidR="00D16870" w:rsidRDefault="00700BA3">
    <w:pPr>
      <w:tabs>
        <w:tab w:val="center" w:pos="4314"/>
      </w:tabs>
      <w:spacing w:after="247"/>
      <w:ind w:left="-784"/>
    </w:pPr>
    <w:r>
      <w:rPr>
        <w:noProof/>
      </w:rPr>
      <mc:AlternateContent>
        <mc:Choice Requires="wpg">
          <w:drawing>
            <wp:anchor distT="0" distB="0" distL="114300" distR="114300" simplePos="0" relativeHeight="251668480" behindDoc="0" locked="0" layoutInCell="1" allowOverlap="1" wp14:anchorId="6110F7E4" wp14:editId="6302CF07">
              <wp:simplePos x="0" y="0"/>
              <wp:positionH relativeFrom="page">
                <wp:posOffset>353060</wp:posOffset>
              </wp:positionH>
              <wp:positionV relativeFrom="page">
                <wp:posOffset>310515</wp:posOffset>
              </wp:positionV>
              <wp:extent cx="928370" cy="649605"/>
              <wp:effectExtent l="0" t="0" r="0" b="0"/>
              <wp:wrapSquare wrapText="bothSides"/>
              <wp:docPr id="21405" name="Group 21405"/>
              <wp:cNvGraphicFramePr/>
              <a:graphic xmlns:a="http://schemas.openxmlformats.org/drawingml/2006/main">
                <a:graphicData uri="http://schemas.microsoft.com/office/word/2010/wordprocessingGroup">
                  <wpg:wgp>
                    <wpg:cNvGrpSpPr/>
                    <wpg:grpSpPr>
                      <a:xfrm>
                        <a:off x="0" y="0"/>
                        <a:ext cx="928370" cy="649605"/>
                        <a:chOff x="0" y="0"/>
                        <a:chExt cx="928370" cy="649605"/>
                      </a:xfrm>
                    </wpg:grpSpPr>
                    <pic:pic xmlns:pic="http://schemas.openxmlformats.org/drawingml/2006/picture">
                      <pic:nvPicPr>
                        <pic:cNvPr id="21407" name="Picture 21407"/>
                        <pic:cNvPicPr/>
                      </pic:nvPicPr>
                      <pic:blipFill>
                        <a:blip r:embed="rId1"/>
                        <a:stretch>
                          <a:fillRect/>
                        </a:stretch>
                      </pic:blipFill>
                      <pic:spPr>
                        <a:xfrm>
                          <a:off x="0" y="25400"/>
                          <a:ext cx="445135" cy="554355"/>
                        </a:xfrm>
                        <a:prstGeom prst="rect">
                          <a:avLst/>
                        </a:prstGeom>
                      </pic:spPr>
                    </pic:pic>
                    <pic:pic xmlns:pic="http://schemas.openxmlformats.org/drawingml/2006/picture">
                      <pic:nvPicPr>
                        <pic:cNvPr id="21406" name="Picture 21406"/>
                        <pic:cNvPicPr/>
                      </pic:nvPicPr>
                      <pic:blipFill>
                        <a:blip r:embed="rId2"/>
                        <a:stretch>
                          <a:fillRect/>
                        </a:stretch>
                      </pic:blipFill>
                      <pic:spPr>
                        <a:xfrm>
                          <a:off x="396240" y="0"/>
                          <a:ext cx="532130" cy="649605"/>
                        </a:xfrm>
                        <a:prstGeom prst="rect">
                          <a:avLst/>
                        </a:prstGeom>
                      </pic:spPr>
                    </pic:pic>
                    <pic:pic xmlns:pic="http://schemas.openxmlformats.org/drawingml/2006/picture">
                      <pic:nvPicPr>
                        <pic:cNvPr id="21408" name="Picture 21408"/>
                        <pic:cNvPicPr/>
                      </pic:nvPicPr>
                      <pic:blipFill>
                        <a:blip r:embed="rId3"/>
                        <a:stretch>
                          <a:fillRect/>
                        </a:stretch>
                      </pic:blipFill>
                      <pic:spPr>
                        <a:xfrm>
                          <a:off x="423545" y="26035"/>
                          <a:ext cx="425450" cy="543560"/>
                        </a:xfrm>
                        <a:prstGeom prst="rect">
                          <a:avLst/>
                        </a:prstGeom>
                      </pic:spPr>
                    </pic:pic>
                  </wpg:wgp>
                </a:graphicData>
              </a:graphic>
            </wp:anchor>
          </w:drawing>
        </mc:Choice>
        <mc:Fallback xmlns:a="http://schemas.openxmlformats.org/drawingml/2006/main">
          <w:pict>
            <v:group id="Group 21405" style="width:73.1pt;height:51.15pt;position:absolute;mso-position-horizontal-relative:page;mso-position-horizontal:absolute;margin-left:27.8pt;mso-position-vertical-relative:page;margin-top:24.45pt;" coordsize="9283,6496">
              <v:shape id="Picture 21407" style="position:absolute;width:4451;height:5543;left:0;top:254;" filled="f">
                <v:imagedata r:id="rId22"/>
              </v:shape>
              <v:shape id="Picture 21406" style="position:absolute;width:5321;height:6496;left:3962;top:0;" filled="f">
                <v:imagedata r:id="rId40"/>
              </v:shape>
              <v:shape id="Picture 21408" style="position:absolute;width:4254;height:5435;left:4235;top:260;" filled="f">
                <v:imagedata r:id="rId24"/>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7DCD1A47" wp14:editId="407614B9">
              <wp:simplePos x="0" y="0"/>
              <wp:positionH relativeFrom="page">
                <wp:posOffset>5880100</wp:posOffset>
              </wp:positionH>
              <wp:positionV relativeFrom="page">
                <wp:posOffset>374650</wp:posOffset>
              </wp:positionV>
              <wp:extent cx="1523238" cy="584200"/>
              <wp:effectExtent l="0" t="0" r="0" b="0"/>
              <wp:wrapSquare wrapText="bothSides"/>
              <wp:docPr id="21409" name="Group 21409"/>
              <wp:cNvGraphicFramePr/>
              <a:graphic xmlns:a="http://schemas.openxmlformats.org/drawingml/2006/main">
                <a:graphicData uri="http://schemas.microsoft.com/office/word/2010/wordprocessingGroup">
                  <wpg:wgp>
                    <wpg:cNvGrpSpPr/>
                    <wpg:grpSpPr>
                      <a:xfrm>
                        <a:off x="0" y="0"/>
                        <a:ext cx="1523238" cy="584200"/>
                        <a:chOff x="0" y="0"/>
                        <a:chExt cx="1523238" cy="584200"/>
                      </a:xfrm>
                    </wpg:grpSpPr>
                    <pic:pic xmlns:pic="http://schemas.openxmlformats.org/drawingml/2006/picture">
                      <pic:nvPicPr>
                        <pic:cNvPr id="21410" name="Picture 21410"/>
                        <pic:cNvPicPr/>
                      </pic:nvPicPr>
                      <pic:blipFill>
                        <a:blip r:embed="rId41"/>
                        <a:stretch>
                          <a:fillRect/>
                        </a:stretch>
                      </pic:blipFill>
                      <pic:spPr>
                        <a:xfrm>
                          <a:off x="0" y="0"/>
                          <a:ext cx="696430" cy="213995"/>
                        </a:xfrm>
                        <a:prstGeom prst="rect">
                          <a:avLst/>
                        </a:prstGeom>
                      </pic:spPr>
                    </pic:pic>
                    <pic:pic xmlns:pic="http://schemas.openxmlformats.org/drawingml/2006/picture">
                      <pic:nvPicPr>
                        <pic:cNvPr id="21411" name="Picture 21411"/>
                        <pic:cNvPicPr/>
                      </pic:nvPicPr>
                      <pic:blipFill>
                        <a:blip r:embed="rId42"/>
                        <a:stretch>
                          <a:fillRect/>
                        </a:stretch>
                      </pic:blipFill>
                      <pic:spPr>
                        <a:xfrm>
                          <a:off x="812800" y="113665"/>
                          <a:ext cx="710438" cy="470535"/>
                        </a:xfrm>
                        <a:prstGeom prst="rect">
                          <a:avLst/>
                        </a:prstGeom>
                      </pic:spPr>
                    </pic:pic>
                    <pic:pic xmlns:pic="http://schemas.openxmlformats.org/drawingml/2006/picture">
                      <pic:nvPicPr>
                        <pic:cNvPr id="21412" name="Picture 21412"/>
                        <pic:cNvPicPr/>
                      </pic:nvPicPr>
                      <pic:blipFill>
                        <a:blip r:embed="rId43"/>
                        <a:stretch>
                          <a:fillRect/>
                        </a:stretch>
                      </pic:blipFill>
                      <pic:spPr>
                        <a:xfrm>
                          <a:off x="6350" y="241936"/>
                          <a:ext cx="722084" cy="252095"/>
                        </a:xfrm>
                        <a:prstGeom prst="rect">
                          <a:avLst/>
                        </a:prstGeom>
                      </pic:spPr>
                    </pic:pic>
                  </wpg:wgp>
                </a:graphicData>
              </a:graphic>
            </wp:anchor>
          </w:drawing>
        </mc:Choice>
        <mc:Fallback xmlns:a="http://schemas.openxmlformats.org/drawingml/2006/main">
          <w:pict>
            <v:group id="Group 21409" style="width:119.94pt;height:46pt;position:absolute;mso-position-horizontal-relative:page;mso-position-horizontal:absolute;margin-left:463pt;mso-position-vertical-relative:page;margin-top:29.5pt;" coordsize="15232,5842">
              <v:shape id="Picture 21410" style="position:absolute;width:6964;height:2139;left:0;top:0;" filled="f">
                <v:imagedata r:id="rId19"/>
              </v:shape>
              <v:shape id="Picture 21411" style="position:absolute;width:7104;height:4705;left:8128;top:1136;" filled="f">
                <v:imagedata r:id="rId44"/>
              </v:shape>
              <v:shape id="Picture 21412" style="position:absolute;width:7220;height:2520;left:63;top:2419;" filled="f">
                <v:imagedata r:id="rId45"/>
              </v:shape>
              <w10:wrap type="square"/>
            </v:group>
          </w:pict>
        </mc:Fallback>
      </mc:AlternateContent>
    </w:r>
    <w:r>
      <w:rPr>
        <w:b/>
        <w:sz w:val="32"/>
      </w:rPr>
      <w:tab/>
      <w:t xml:space="preserve">LMP TAV-C Portal End User Access Procedures </w:t>
    </w:r>
    <w:r>
      <w:rPr>
        <w:b/>
        <w:sz w:val="32"/>
      </w:rPr>
      <w:tab/>
    </w:r>
  </w:p>
  <w:p w14:paraId="1B2AEA38" w14:textId="77777777" w:rsidR="00D16870" w:rsidRDefault="00700BA3">
    <w:pPr>
      <w:spacing w:after="0"/>
    </w:pP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833"/>
    <w:multiLevelType w:val="hybridMultilevel"/>
    <w:tmpl w:val="011A82E2"/>
    <w:lvl w:ilvl="0" w:tplc="ACDCFFA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0AB9A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D492D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EA9ED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6AFFD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D4CE8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34DD0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DC774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75C495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424E41"/>
    <w:multiLevelType w:val="hybridMultilevel"/>
    <w:tmpl w:val="C79C2064"/>
    <w:lvl w:ilvl="0" w:tplc="037294F8">
      <w:start w:val="1"/>
      <w:numFmt w:val="bullet"/>
      <w:lvlText w:val="-"/>
      <w:lvlJc w:val="left"/>
      <w:pPr>
        <w:ind w:left="4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E2D192">
      <w:start w:val="1"/>
      <w:numFmt w:val="bullet"/>
      <w:lvlText w:val="o"/>
      <w:lvlJc w:val="left"/>
      <w:pPr>
        <w:ind w:left="1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5AB544">
      <w:start w:val="1"/>
      <w:numFmt w:val="bullet"/>
      <w:lvlText w:val="▪"/>
      <w:lvlJc w:val="left"/>
      <w:pPr>
        <w:ind w:left="20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CC524A">
      <w:start w:val="1"/>
      <w:numFmt w:val="bullet"/>
      <w:lvlText w:val="•"/>
      <w:lvlJc w:val="left"/>
      <w:pPr>
        <w:ind w:left="27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DE091A">
      <w:start w:val="1"/>
      <w:numFmt w:val="bullet"/>
      <w:lvlText w:val="o"/>
      <w:lvlJc w:val="left"/>
      <w:pPr>
        <w:ind w:left="34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3E37F6">
      <w:start w:val="1"/>
      <w:numFmt w:val="bullet"/>
      <w:lvlText w:val="▪"/>
      <w:lvlJc w:val="left"/>
      <w:pPr>
        <w:ind w:left="42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D89FE4">
      <w:start w:val="1"/>
      <w:numFmt w:val="bullet"/>
      <w:lvlText w:val="•"/>
      <w:lvlJc w:val="left"/>
      <w:pPr>
        <w:ind w:left="49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9CEF86">
      <w:start w:val="1"/>
      <w:numFmt w:val="bullet"/>
      <w:lvlText w:val="o"/>
      <w:lvlJc w:val="left"/>
      <w:pPr>
        <w:ind w:left="5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BCDB42">
      <w:start w:val="1"/>
      <w:numFmt w:val="bullet"/>
      <w:lvlText w:val="▪"/>
      <w:lvlJc w:val="left"/>
      <w:pPr>
        <w:ind w:left="63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4C2094"/>
    <w:multiLevelType w:val="hybridMultilevel"/>
    <w:tmpl w:val="02549910"/>
    <w:lvl w:ilvl="0" w:tplc="7956540E">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CAC02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F2F68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BE359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1200C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945A8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980FA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1E047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F85D9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331323"/>
    <w:multiLevelType w:val="hybridMultilevel"/>
    <w:tmpl w:val="D3284578"/>
    <w:lvl w:ilvl="0" w:tplc="9B86D79C">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2ACE8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4EF64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60F2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B0180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B6A15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C817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D69DB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1012D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810459"/>
    <w:multiLevelType w:val="hybridMultilevel"/>
    <w:tmpl w:val="E7B0FBB0"/>
    <w:lvl w:ilvl="0" w:tplc="5C18960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665EB0">
      <w:start w:val="1"/>
      <w:numFmt w:val="lowerLetter"/>
      <w:lvlText w:val="%2"/>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0C888C">
      <w:start w:val="1"/>
      <w:numFmt w:val="decimal"/>
      <w:lvlRestart w:val="0"/>
      <w:lvlText w:val="%3."/>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A78BCFE">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5030DE">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4605B2">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BE7402">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FE05EE">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B6D934">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2553E46"/>
    <w:multiLevelType w:val="hybridMultilevel"/>
    <w:tmpl w:val="9954CC3A"/>
    <w:lvl w:ilvl="0" w:tplc="6E565D9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D64ABA">
      <w:start w:val="1"/>
      <w:numFmt w:val="lowerLetter"/>
      <w:lvlText w:val="%2"/>
      <w:lvlJc w:val="left"/>
      <w:pPr>
        <w:ind w:left="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4E413A">
      <w:start w:val="1"/>
      <w:numFmt w:val="decimal"/>
      <w:lvlRestart w:val="0"/>
      <w:lvlText w:val="%3."/>
      <w:lvlJc w:val="left"/>
      <w:pPr>
        <w:ind w:left="1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4ABF9C">
      <w:start w:val="1"/>
      <w:numFmt w:val="decimal"/>
      <w:lvlText w:val="%4"/>
      <w:lvlJc w:val="left"/>
      <w:pPr>
        <w:ind w:left="2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A08C00">
      <w:start w:val="1"/>
      <w:numFmt w:val="lowerLetter"/>
      <w:lvlText w:val="%5"/>
      <w:lvlJc w:val="left"/>
      <w:pPr>
        <w:ind w:left="3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6688F0">
      <w:start w:val="1"/>
      <w:numFmt w:val="lowerRoman"/>
      <w:lvlText w:val="%6"/>
      <w:lvlJc w:val="left"/>
      <w:pPr>
        <w:ind w:left="3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9E1322">
      <w:start w:val="1"/>
      <w:numFmt w:val="decimal"/>
      <w:lvlText w:val="%7"/>
      <w:lvlJc w:val="left"/>
      <w:pPr>
        <w:ind w:left="4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665094">
      <w:start w:val="1"/>
      <w:numFmt w:val="lowerLetter"/>
      <w:lvlText w:val="%8"/>
      <w:lvlJc w:val="left"/>
      <w:pPr>
        <w:ind w:left="5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EEE078">
      <w:start w:val="1"/>
      <w:numFmt w:val="lowerRoman"/>
      <w:lvlText w:val="%9"/>
      <w:lvlJc w:val="left"/>
      <w:pPr>
        <w:ind w:left="5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F559B7"/>
    <w:multiLevelType w:val="hybridMultilevel"/>
    <w:tmpl w:val="FA5C4D02"/>
    <w:lvl w:ilvl="0" w:tplc="B2C272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9A46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B4C2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D84C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B044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1E01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CEA1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070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2075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472EFC"/>
    <w:multiLevelType w:val="hybridMultilevel"/>
    <w:tmpl w:val="6B6EC4C0"/>
    <w:lvl w:ilvl="0" w:tplc="700CD790">
      <w:start w:val="1"/>
      <w:numFmt w:val="decimal"/>
      <w:lvlText w:val="%1."/>
      <w:lvlJc w:val="left"/>
      <w:pPr>
        <w:ind w:left="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CAC0D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3A7F6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F0E9E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DE5B8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6E6C2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049D6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22BE0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66B52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7AB0870"/>
    <w:multiLevelType w:val="hybridMultilevel"/>
    <w:tmpl w:val="DEA4DF60"/>
    <w:lvl w:ilvl="0" w:tplc="E95E398C">
      <w:start w:val="1"/>
      <w:numFmt w:val="bullet"/>
      <w:lvlText w:val="-"/>
      <w:lvlJc w:val="left"/>
      <w:pPr>
        <w:ind w:left="5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94A6C6">
      <w:start w:val="1"/>
      <w:numFmt w:val="bullet"/>
      <w:lvlText w:val="o"/>
      <w:lvlJc w:val="left"/>
      <w:pPr>
        <w:ind w:left="1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CC348A">
      <w:start w:val="1"/>
      <w:numFmt w:val="bullet"/>
      <w:lvlText w:val="▪"/>
      <w:lvlJc w:val="left"/>
      <w:pPr>
        <w:ind w:left="20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E0D8C8">
      <w:start w:val="1"/>
      <w:numFmt w:val="bullet"/>
      <w:lvlText w:val="•"/>
      <w:lvlJc w:val="left"/>
      <w:pPr>
        <w:ind w:left="27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E5E991A">
      <w:start w:val="1"/>
      <w:numFmt w:val="bullet"/>
      <w:lvlText w:val="o"/>
      <w:lvlJc w:val="left"/>
      <w:pPr>
        <w:ind w:left="34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AA7536">
      <w:start w:val="1"/>
      <w:numFmt w:val="bullet"/>
      <w:lvlText w:val="▪"/>
      <w:lvlJc w:val="left"/>
      <w:pPr>
        <w:ind w:left="42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661156">
      <w:start w:val="1"/>
      <w:numFmt w:val="bullet"/>
      <w:lvlText w:val="•"/>
      <w:lvlJc w:val="left"/>
      <w:pPr>
        <w:ind w:left="49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DECF9C">
      <w:start w:val="1"/>
      <w:numFmt w:val="bullet"/>
      <w:lvlText w:val="o"/>
      <w:lvlJc w:val="left"/>
      <w:pPr>
        <w:ind w:left="5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706888">
      <w:start w:val="1"/>
      <w:numFmt w:val="bullet"/>
      <w:lvlText w:val="▪"/>
      <w:lvlJc w:val="left"/>
      <w:pPr>
        <w:ind w:left="63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8113FF4"/>
    <w:multiLevelType w:val="hybridMultilevel"/>
    <w:tmpl w:val="59849048"/>
    <w:lvl w:ilvl="0" w:tplc="A686E918">
      <w:start w:val="1"/>
      <w:numFmt w:val="bullet"/>
      <w:lvlText w:val="•"/>
      <w:lvlJc w:val="left"/>
      <w:pPr>
        <w:ind w:left="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D4CB22">
      <w:start w:val="1"/>
      <w:numFmt w:val="bullet"/>
      <w:lvlText w:val="o"/>
      <w:lvlJc w:val="left"/>
      <w:pPr>
        <w:ind w:left="12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40F6DC">
      <w:start w:val="1"/>
      <w:numFmt w:val="bullet"/>
      <w:lvlText w:val="▪"/>
      <w:lvlJc w:val="left"/>
      <w:pPr>
        <w:ind w:left="19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54FE86">
      <w:start w:val="1"/>
      <w:numFmt w:val="bullet"/>
      <w:lvlText w:val="•"/>
      <w:lvlJc w:val="left"/>
      <w:pPr>
        <w:ind w:left="2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6A81B8">
      <w:start w:val="1"/>
      <w:numFmt w:val="bullet"/>
      <w:lvlText w:val="o"/>
      <w:lvlJc w:val="left"/>
      <w:pPr>
        <w:ind w:left="3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34C2E2">
      <w:start w:val="1"/>
      <w:numFmt w:val="bullet"/>
      <w:lvlText w:val="▪"/>
      <w:lvlJc w:val="left"/>
      <w:pPr>
        <w:ind w:left="4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82944A">
      <w:start w:val="1"/>
      <w:numFmt w:val="bullet"/>
      <w:lvlText w:val="•"/>
      <w:lvlJc w:val="left"/>
      <w:pPr>
        <w:ind w:left="4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E03F50">
      <w:start w:val="1"/>
      <w:numFmt w:val="bullet"/>
      <w:lvlText w:val="o"/>
      <w:lvlJc w:val="left"/>
      <w:pPr>
        <w:ind w:left="5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2AA974">
      <w:start w:val="1"/>
      <w:numFmt w:val="bullet"/>
      <w:lvlText w:val="▪"/>
      <w:lvlJc w:val="left"/>
      <w:pPr>
        <w:ind w:left="6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E15966"/>
    <w:multiLevelType w:val="hybridMultilevel"/>
    <w:tmpl w:val="C3DEB7F6"/>
    <w:lvl w:ilvl="0" w:tplc="EB5474AA">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3A1CF8">
      <w:start w:val="1"/>
      <w:numFmt w:val="lowerLetter"/>
      <w:lvlText w:val="%2"/>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9C3964">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261702">
      <w:start w:val="1"/>
      <w:numFmt w:val="decimal"/>
      <w:lvlText w:val="%4"/>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8E2984">
      <w:start w:val="1"/>
      <w:numFmt w:val="lowerLetter"/>
      <w:lvlRestart w:val="0"/>
      <w:lvlText w:val="%5."/>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084FA0">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D89464">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B41756">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262E9A">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75B5317"/>
    <w:multiLevelType w:val="hybridMultilevel"/>
    <w:tmpl w:val="F5404142"/>
    <w:lvl w:ilvl="0" w:tplc="E9FE6A42">
      <w:start w:val="1"/>
      <w:numFmt w:val="upperRoman"/>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5ECB3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7241E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CA82D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1CA36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CCBDE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76759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8E90D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48F9B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CEF6445"/>
    <w:multiLevelType w:val="hybridMultilevel"/>
    <w:tmpl w:val="CBA2C230"/>
    <w:lvl w:ilvl="0" w:tplc="42AC26A0">
      <w:start w:val="1"/>
      <w:numFmt w:val="bullet"/>
      <w:lvlText w:val="•"/>
      <w:lvlJc w:val="left"/>
      <w:pPr>
        <w:ind w:left="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2E6C82">
      <w:start w:val="1"/>
      <w:numFmt w:val="decimal"/>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B08277E">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F26A1CE">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4C495A">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4D42E84">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0A6246A">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08664C4">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1A23884">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51900DC"/>
    <w:multiLevelType w:val="hybridMultilevel"/>
    <w:tmpl w:val="43F45D2C"/>
    <w:lvl w:ilvl="0" w:tplc="C80603A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E4E0A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2E1E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36D9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F2EC3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6E8149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3A08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EEB68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9C287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B9C644B"/>
    <w:multiLevelType w:val="hybridMultilevel"/>
    <w:tmpl w:val="D1D8FBC6"/>
    <w:lvl w:ilvl="0" w:tplc="9A7623E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16530C">
      <w:start w:val="1"/>
      <w:numFmt w:val="lowerLetter"/>
      <w:lvlText w:val="%2"/>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C2679C">
      <w:start w:val="1"/>
      <w:numFmt w:val="lowerRoman"/>
      <w:lvlText w:val="%3"/>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9444B6">
      <w:start w:val="1"/>
      <w:numFmt w:val="lowerLetter"/>
      <w:lvlRestart w:val="0"/>
      <w:lvlText w:val="(%4)"/>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80EE22">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CA481E">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4A22DC">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4C0EE0">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6EE0E0">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7A05FEA"/>
    <w:multiLevelType w:val="hybridMultilevel"/>
    <w:tmpl w:val="C2B65322"/>
    <w:lvl w:ilvl="0" w:tplc="9A6CCBDA">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E0DC7C">
      <w:start w:val="1"/>
      <w:numFmt w:val="upperLetter"/>
      <w:lvlRestart w:val="0"/>
      <w:lvlText w:val="%2."/>
      <w:lvlJc w:val="left"/>
      <w:pPr>
        <w:ind w:left="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EE479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5288B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C0424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A4FD8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4829E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DC748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428F6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4140D56"/>
    <w:multiLevelType w:val="hybridMultilevel"/>
    <w:tmpl w:val="82C66B0A"/>
    <w:lvl w:ilvl="0" w:tplc="BA365506">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C6CCBA">
      <w:start w:val="1"/>
      <w:numFmt w:val="upperLetter"/>
      <w:lvlRestart w:val="0"/>
      <w:lvlText w:val="%2."/>
      <w:lvlJc w:val="left"/>
      <w:pPr>
        <w:ind w:left="1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1067D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989B9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48D78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141D6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66C431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06CB9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9C1A5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0541FDB"/>
    <w:multiLevelType w:val="hybridMultilevel"/>
    <w:tmpl w:val="9FC496C8"/>
    <w:lvl w:ilvl="0" w:tplc="2272BCFA">
      <w:start w:val="1"/>
      <w:numFmt w:val="bullet"/>
      <w:lvlText w:val="-"/>
      <w:lvlJc w:val="left"/>
      <w:pPr>
        <w:ind w:left="5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280740">
      <w:start w:val="1"/>
      <w:numFmt w:val="bullet"/>
      <w:lvlText w:val="o"/>
      <w:lvlJc w:val="left"/>
      <w:pPr>
        <w:ind w:left="13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9DC238E">
      <w:start w:val="1"/>
      <w:numFmt w:val="bullet"/>
      <w:lvlText w:val="▪"/>
      <w:lvlJc w:val="left"/>
      <w:pPr>
        <w:ind w:left="20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BF659C0">
      <w:start w:val="1"/>
      <w:numFmt w:val="bullet"/>
      <w:lvlText w:val="•"/>
      <w:lvlJc w:val="left"/>
      <w:pPr>
        <w:ind w:left="27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70B948">
      <w:start w:val="1"/>
      <w:numFmt w:val="bullet"/>
      <w:lvlText w:val="o"/>
      <w:lvlJc w:val="left"/>
      <w:pPr>
        <w:ind w:left="34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18A7CE">
      <w:start w:val="1"/>
      <w:numFmt w:val="bullet"/>
      <w:lvlText w:val="▪"/>
      <w:lvlJc w:val="left"/>
      <w:pPr>
        <w:ind w:left="42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A6ACBC">
      <w:start w:val="1"/>
      <w:numFmt w:val="bullet"/>
      <w:lvlText w:val="•"/>
      <w:lvlJc w:val="left"/>
      <w:pPr>
        <w:ind w:left="49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307F22">
      <w:start w:val="1"/>
      <w:numFmt w:val="bullet"/>
      <w:lvlText w:val="o"/>
      <w:lvlJc w:val="left"/>
      <w:pPr>
        <w:ind w:left="56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80E0EC">
      <w:start w:val="1"/>
      <w:numFmt w:val="bullet"/>
      <w:lvlText w:val="▪"/>
      <w:lvlJc w:val="left"/>
      <w:pPr>
        <w:ind w:left="63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22A7C96"/>
    <w:multiLevelType w:val="hybridMultilevel"/>
    <w:tmpl w:val="C83E7254"/>
    <w:lvl w:ilvl="0" w:tplc="8A4E63C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9CBF66">
      <w:start w:val="1"/>
      <w:numFmt w:val="lowerLetter"/>
      <w:lvlText w:val="%2"/>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30F85C">
      <w:start w:val="3"/>
      <w:numFmt w:val="decimal"/>
      <w:lvlRestart w:val="0"/>
      <w:lvlText w:val="%3."/>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AE9FD4">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3A4E1A">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6E6BF4">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E4E82C">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762E66">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4C387C">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F6D4869"/>
    <w:multiLevelType w:val="hybridMultilevel"/>
    <w:tmpl w:val="64847C04"/>
    <w:lvl w:ilvl="0" w:tplc="383CB88C">
      <w:start w:val="1"/>
      <w:numFmt w:val="decimal"/>
      <w:lvlText w:val="%1)"/>
      <w:lvlJc w:val="left"/>
      <w:pPr>
        <w:ind w:left="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B27666">
      <w:start w:val="1"/>
      <w:numFmt w:val="lowerLetter"/>
      <w:lvlText w:val="%2"/>
      <w:lvlJc w:val="left"/>
      <w:pPr>
        <w:ind w:left="1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463068">
      <w:start w:val="1"/>
      <w:numFmt w:val="lowerRoman"/>
      <w:lvlText w:val="%3"/>
      <w:lvlJc w:val="left"/>
      <w:pPr>
        <w:ind w:left="22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08304E">
      <w:start w:val="1"/>
      <w:numFmt w:val="decimal"/>
      <w:lvlText w:val="%4"/>
      <w:lvlJc w:val="left"/>
      <w:pPr>
        <w:ind w:left="29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9C41E6">
      <w:start w:val="1"/>
      <w:numFmt w:val="lowerLetter"/>
      <w:lvlText w:val="%5"/>
      <w:lvlJc w:val="left"/>
      <w:pPr>
        <w:ind w:left="3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34545C">
      <w:start w:val="1"/>
      <w:numFmt w:val="lowerRoman"/>
      <w:lvlText w:val="%6"/>
      <w:lvlJc w:val="left"/>
      <w:pPr>
        <w:ind w:left="4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A42490">
      <w:start w:val="1"/>
      <w:numFmt w:val="decimal"/>
      <w:lvlText w:val="%7"/>
      <w:lvlJc w:val="left"/>
      <w:pPr>
        <w:ind w:left="51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540F8E">
      <w:start w:val="1"/>
      <w:numFmt w:val="lowerLetter"/>
      <w:lvlText w:val="%8"/>
      <w:lvlJc w:val="left"/>
      <w:pPr>
        <w:ind w:left="58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76466C6">
      <w:start w:val="1"/>
      <w:numFmt w:val="lowerRoman"/>
      <w:lvlText w:val="%9"/>
      <w:lvlJc w:val="left"/>
      <w:pPr>
        <w:ind w:left="6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26494711">
    <w:abstractNumId w:val="11"/>
  </w:num>
  <w:num w:numId="2" w16cid:durableId="809980325">
    <w:abstractNumId w:val="14"/>
  </w:num>
  <w:num w:numId="3" w16cid:durableId="316498010">
    <w:abstractNumId w:val="18"/>
  </w:num>
  <w:num w:numId="4" w16cid:durableId="1280575109">
    <w:abstractNumId w:val="16"/>
  </w:num>
  <w:num w:numId="5" w16cid:durableId="808472975">
    <w:abstractNumId w:val="15"/>
  </w:num>
  <w:num w:numId="6" w16cid:durableId="785347978">
    <w:abstractNumId w:val="10"/>
  </w:num>
  <w:num w:numId="7" w16cid:durableId="440613269">
    <w:abstractNumId w:val="4"/>
  </w:num>
  <w:num w:numId="8" w16cid:durableId="246965158">
    <w:abstractNumId w:val="5"/>
  </w:num>
  <w:num w:numId="9" w16cid:durableId="936713631">
    <w:abstractNumId w:val="19"/>
  </w:num>
  <w:num w:numId="10" w16cid:durableId="1815023824">
    <w:abstractNumId w:val="9"/>
  </w:num>
  <w:num w:numId="11" w16cid:durableId="1689598089">
    <w:abstractNumId w:val="13"/>
  </w:num>
  <w:num w:numId="12" w16cid:durableId="1271159482">
    <w:abstractNumId w:val="2"/>
  </w:num>
  <w:num w:numId="13" w16cid:durableId="1239439157">
    <w:abstractNumId w:val="12"/>
  </w:num>
  <w:num w:numId="14" w16cid:durableId="650914963">
    <w:abstractNumId w:val="7"/>
  </w:num>
  <w:num w:numId="15" w16cid:durableId="2031759866">
    <w:abstractNumId w:val="0"/>
  </w:num>
  <w:num w:numId="16" w16cid:durableId="180628868">
    <w:abstractNumId w:val="6"/>
  </w:num>
  <w:num w:numId="17" w16cid:durableId="936671633">
    <w:abstractNumId w:val="3"/>
  </w:num>
  <w:num w:numId="18" w16cid:durableId="557589871">
    <w:abstractNumId w:val="8"/>
  </w:num>
  <w:num w:numId="19" w16cid:durableId="713963450">
    <w:abstractNumId w:val="17"/>
  </w:num>
  <w:num w:numId="20" w16cid:durableId="333260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870"/>
    <w:rsid w:val="00700BA3"/>
    <w:rsid w:val="00BB061C"/>
    <w:rsid w:val="00D16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6CB06"/>
  <w15:docId w15:val="{7D03F631-C21A-4803-8CE0-748B375E1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11" w:hanging="10"/>
      <w:outlineLvl w:val="0"/>
    </w:pPr>
    <w:rPr>
      <w:rFonts w:ascii="Arial" w:eastAsia="Arial" w:hAnsi="Arial" w:cs="Arial"/>
      <w:b/>
      <w:color w:val="000000"/>
      <w:sz w:val="28"/>
      <w:u w:val="single" w:color="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color w:val="000000"/>
      <w:u w:val="single" w:color="00000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4"/>
      <w:u w:val="single" w:color="000000"/>
    </w:rPr>
  </w:style>
  <w:style w:type="character" w:customStyle="1" w:styleId="Heading1Char">
    <w:name w:val="Heading 1 Char"/>
    <w:link w:val="Heading1"/>
    <w:rPr>
      <w:rFonts w:ascii="Arial" w:eastAsia="Arial" w:hAnsi="Arial" w:cs="Arial"/>
      <w:b/>
      <w:color w:val="000000"/>
      <w:sz w:val="28"/>
      <w:u w:val="single" w:color="000000"/>
    </w:rPr>
  </w:style>
  <w:style w:type="character" w:customStyle="1" w:styleId="Heading2Char">
    <w:name w:val="Heading 2 Char"/>
    <w:link w:val="Heading2"/>
    <w:rPr>
      <w:rFonts w:ascii="Arial" w:eastAsia="Arial" w:hAnsi="Arial" w:cs="Arial"/>
      <w:color w:val="000000"/>
      <w:sz w:val="24"/>
      <w:u w:val="single" w:color="000000"/>
    </w:rPr>
  </w:style>
  <w:style w:type="paragraph" w:styleId="TOC1">
    <w:name w:val="toc 1"/>
    <w:hidden/>
    <w:pPr>
      <w:spacing w:after="107" w:line="259" w:lineRule="auto"/>
      <w:ind w:left="366" w:right="16" w:hanging="10"/>
    </w:pPr>
    <w:rPr>
      <w:rFonts w:ascii="Arial" w:eastAsia="Arial" w:hAnsi="Arial" w:cs="Arial"/>
      <w:b/>
      <w:color w:val="000000"/>
    </w:rPr>
  </w:style>
  <w:style w:type="paragraph" w:styleId="TOC2">
    <w:name w:val="toc 2"/>
    <w:hidden/>
    <w:pPr>
      <w:spacing w:after="99" w:line="259" w:lineRule="auto"/>
      <w:ind w:left="730" w:right="16" w:hanging="10"/>
      <w:jc w:val="right"/>
    </w:pPr>
    <w:rPr>
      <w:rFonts w:ascii="Arial" w:eastAsia="Arial" w:hAnsi="Arial" w:cs="Arial"/>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2.png"/><Relationship Id="rId42" Type="http://schemas.openxmlformats.org/officeDocument/2006/relationships/image" Target="media/image11.jpg"/><Relationship Id="rId47" Type="http://schemas.openxmlformats.org/officeDocument/2006/relationships/header" Target="header5.xml"/><Relationship Id="rId63" Type="http://schemas.openxmlformats.org/officeDocument/2006/relationships/image" Target="media/image190.jpg"/><Relationship Id="rId68" Type="http://schemas.openxmlformats.org/officeDocument/2006/relationships/image" Target="media/image200.jpg"/><Relationship Id="rId84" Type="http://schemas.openxmlformats.org/officeDocument/2006/relationships/hyperlink" Target="https://snpro.aesd-w.army.mil/sp/" TargetMode="External"/><Relationship Id="rId89" Type="http://schemas.openxmlformats.org/officeDocument/2006/relationships/header" Target="header8.xml"/><Relationship Id="rId11" Type="http://schemas.openxmlformats.org/officeDocument/2006/relationships/image" Target="media/image5.png"/><Relationship Id="rId32" Type="http://schemas.openxmlformats.org/officeDocument/2006/relationships/image" Target="media/image8.png"/><Relationship Id="rId37" Type="http://schemas.openxmlformats.org/officeDocument/2006/relationships/image" Target="media/image10.jpg"/><Relationship Id="rId53" Type="http://schemas.openxmlformats.org/officeDocument/2006/relationships/image" Target="media/image14.jpg"/><Relationship Id="rId58" Type="http://schemas.openxmlformats.org/officeDocument/2006/relationships/image" Target="media/image160.jpg"/><Relationship Id="rId74" Type="http://schemas.openxmlformats.org/officeDocument/2006/relationships/hyperlink" Target="https://icamportal.us.army.mil/welcome" TargetMode="External"/><Relationship Id="rId79" Type="http://schemas.openxmlformats.org/officeDocument/2006/relationships/hyperlink" Target="https://mobileconnect.us.army.mil/" TargetMode="External"/><Relationship Id="rId5" Type="http://schemas.openxmlformats.org/officeDocument/2006/relationships/footnotes" Target="footnotes.xml"/><Relationship Id="rId90" Type="http://schemas.openxmlformats.org/officeDocument/2006/relationships/footer" Target="footer7.xml"/><Relationship Id="rId95" Type="http://schemas.openxmlformats.org/officeDocument/2006/relationships/theme" Target="theme/theme1.xml"/><Relationship Id="rId22" Type="http://schemas.openxmlformats.org/officeDocument/2006/relationships/image" Target="media/image30.png"/><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hyperlink" Target="https://public.cyber.mil/" TargetMode="External"/><Relationship Id="rId43" Type="http://schemas.openxmlformats.org/officeDocument/2006/relationships/image" Target="media/image12.jpg"/><Relationship Id="rId48" Type="http://schemas.openxmlformats.org/officeDocument/2006/relationships/footer" Target="footer4.xml"/><Relationship Id="rId56" Type="http://schemas.openxmlformats.org/officeDocument/2006/relationships/image" Target="media/image19.jpg"/><Relationship Id="rId64" Type="http://schemas.openxmlformats.org/officeDocument/2006/relationships/hyperlink" Target="https://icamportal.us.army.mil/welcome" TargetMode="External"/><Relationship Id="rId69" Type="http://schemas.openxmlformats.org/officeDocument/2006/relationships/image" Target="media/image22.png"/><Relationship Id="rId77" Type="http://schemas.openxmlformats.org/officeDocument/2006/relationships/hyperlink" Target="https://icamportal.us.army.mil/faq/ICAM_PORTAL_FAQS.pdf" TargetMode="External"/><Relationship Id="rId8" Type="http://schemas.openxmlformats.org/officeDocument/2006/relationships/image" Target="media/image2.jpg"/><Relationship Id="rId51" Type="http://schemas.openxmlformats.org/officeDocument/2006/relationships/footer" Target="footer6.xml"/><Relationship Id="rId72" Type="http://schemas.openxmlformats.org/officeDocument/2006/relationships/image" Target="media/image26.jpg"/><Relationship Id="rId80" Type="http://schemas.openxmlformats.org/officeDocument/2006/relationships/hyperlink" Target="https://snpro.aesd-w.army.mil/sp/" TargetMode="External"/><Relationship Id="rId85" Type="http://schemas.openxmlformats.org/officeDocument/2006/relationships/hyperlink" Target="https://snpro.aesd-w.army.mil/sp/" TargetMode="External"/><Relationship Id="rId93"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image" Target="media/image6.png"/><Relationship Id="rId25" Type="http://schemas.openxmlformats.org/officeDocument/2006/relationships/header" Target="header1.xml"/><Relationship Id="rId33" Type="http://schemas.openxmlformats.org/officeDocument/2006/relationships/image" Target="media/image9.jpg"/><Relationship Id="rId38" Type="http://schemas.openxmlformats.org/officeDocument/2006/relationships/hyperlink" Target="https://cs.signal.army.mil/" TargetMode="External"/><Relationship Id="rId46" Type="http://schemas.openxmlformats.org/officeDocument/2006/relationships/header" Target="header4.xml"/><Relationship Id="rId59" Type="http://schemas.openxmlformats.org/officeDocument/2006/relationships/image" Target="media/image170.jpg"/><Relationship Id="rId67" Type="http://schemas.openxmlformats.org/officeDocument/2006/relationships/image" Target="media/image24.png"/><Relationship Id="rId20" Type="http://schemas.openxmlformats.org/officeDocument/2006/relationships/image" Target="media/image1.jpg"/><Relationship Id="rId41" Type="http://schemas.openxmlformats.org/officeDocument/2006/relationships/hyperlink" Target="https://cs.signal.army.mil/" TargetMode="External"/><Relationship Id="rId54" Type="http://schemas.openxmlformats.org/officeDocument/2006/relationships/image" Target="media/image18.jpg"/><Relationship Id="rId62" Type="http://schemas.openxmlformats.org/officeDocument/2006/relationships/image" Target="media/image180.jpg"/><Relationship Id="rId70" Type="http://schemas.openxmlformats.org/officeDocument/2006/relationships/image" Target="media/image25.jpg"/><Relationship Id="rId75" Type="http://schemas.openxmlformats.org/officeDocument/2006/relationships/hyperlink" Target="https://icamportal.us.army.mil/welcome" TargetMode="External"/><Relationship Id="rId83" Type="http://schemas.openxmlformats.org/officeDocument/2006/relationships/hyperlink" Target="https://snpro.aesd-w.army.mil/sp/" TargetMode="External"/><Relationship Id="rId88" Type="http://schemas.openxmlformats.org/officeDocument/2006/relationships/header" Target="header7.xml"/><Relationship Id="rId91"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40.png"/><Relationship Id="rId28" Type="http://schemas.openxmlformats.org/officeDocument/2006/relationships/footer" Target="footer2.xml"/><Relationship Id="rId36" Type="http://schemas.openxmlformats.org/officeDocument/2006/relationships/hyperlink" Target="https://public.cyber.mil/" TargetMode="External"/><Relationship Id="rId49" Type="http://schemas.openxmlformats.org/officeDocument/2006/relationships/footer" Target="footer5.xml"/><Relationship Id="rId57" Type="http://schemas.openxmlformats.org/officeDocument/2006/relationships/image" Target="media/image20.jpg"/><Relationship Id="rId10" Type="http://schemas.openxmlformats.org/officeDocument/2006/relationships/image" Target="media/image4.png"/><Relationship Id="rId31" Type="http://schemas.openxmlformats.org/officeDocument/2006/relationships/image" Target="media/image7.jpg"/><Relationship Id="rId44" Type="http://schemas.openxmlformats.org/officeDocument/2006/relationships/image" Target="media/image13.jpg"/><Relationship Id="rId52" Type="http://schemas.openxmlformats.org/officeDocument/2006/relationships/image" Target="media/image17.jpg"/><Relationship Id="rId60" Type="http://schemas.openxmlformats.org/officeDocument/2006/relationships/image" Target="media/image21.jpg"/><Relationship Id="rId65" Type="http://schemas.openxmlformats.org/officeDocument/2006/relationships/hyperlink" Target="https://icamportal.us.army.mil/welcome" TargetMode="External"/><Relationship Id="rId73" Type="http://schemas.openxmlformats.org/officeDocument/2006/relationships/image" Target="media/image230.jpg"/><Relationship Id="rId78" Type="http://schemas.openxmlformats.org/officeDocument/2006/relationships/hyperlink" Target="https://mobileconnect.us.army.mil/" TargetMode="External"/><Relationship Id="rId81" Type="http://schemas.openxmlformats.org/officeDocument/2006/relationships/hyperlink" Target="https://snpro.aesd-w.army.mil/sp/" TargetMode="External"/><Relationship Id="rId86" Type="http://schemas.openxmlformats.org/officeDocument/2006/relationships/hyperlink" Target="https://snpro.aesd-w.army.mil/sp/"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39" Type="http://schemas.openxmlformats.org/officeDocument/2006/relationships/hyperlink" Target="https://cs.signal.army.mil/" TargetMode="External"/><Relationship Id="rId34" Type="http://schemas.openxmlformats.org/officeDocument/2006/relationships/image" Target="media/image10.png"/><Relationship Id="rId50" Type="http://schemas.openxmlformats.org/officeDocument/2006/relationships/header" Target="header6.xml"/><Relationship Id="rId55" Type="http://schemas.openxmlformats.org/officeDocument/2006/relationships/image" Target="media/image15.jpg"/><Relationship Id="rId76" Type="http://schemas.openxmlformats.org/officeDocument/2006/relationships/hyperlink" Target="https://icamportal.us.army.mil/faq/ICAM_PORTAL_FAQS.pdf" TargetMode="External"/><Relationship Id="rId7" Type="http://schemas.openxmlformats.org/officeDocument/2006/relationships/image" Target="media/image1.png"/><Relationship Id="rId71" Type="http://schemas.openxmlformats.org/officeDocument/2006/relationships/image" Target="media/image210.jpg"/><Relationship Id="rId92" Type="http://schemas.openxmlformats.org/officeDocument/2006/relationships/header" Target="header9.xml"/><Relationship Id="rId2" Type="http://schemas.openxmlformats.org/officeDocument/2006/relationships/styles" Target="styles.xml"/><Relationship Id="rId29" Type="http://schemas.openxmlformats.org/officeDocument/2006/relationships/header" Target="header3.xml"/><Relationship Id="rId24" Type="http://schemas.openxmlformats.org/officeDocument/2006/relationships/image" Target="media/image50.png"/><Relationship Id="rId40" Type="http://schemas.openxmlformats.org/officeDocument/2006/relationships/hyperlink" Target="https://cs.signal.army.mil/" TargetMode="External"/><Relationship Id="rId45" Type="http://schemas.openxmlformats.org/officeDocument/2006/relationships/image" Target="media/image130.jpg"/><Relationship Id="rId66" Type="http://schemas.openxmlformats.org/officeDocument/2006/relationships/image" Target="media/image23.jpg"/><Relationship Id="rId87" Type="http://schemas.openxmlformats.org/officeDocument/2006/relationships/hyperlink" Target="https://snpro.aesd-w.army.mil/sp/" TargetMode="External"/><Relationship Id="rId61" Type="http://schemas.openxmlformats.org/officeDocument/2006/relationships/image" Target="media/image22.jpg"/><Relationship Id="rId82" Type="http://schemas.openxmlformats.org/officeDocument/2006/relationships/hyperlink" Target="https://snpro.aesd-w.army.mil/sp/" TargetMode="External"/><Relationship Id="rId19" Type="http://schemas.openxmlformats.org/officeDocument/2006/relationships/image" Target="media/image0.png"/></Relationships>
</file>

<file path=word/_rels/header4.xml.rels><?xml version="1.0" encoding="UTF-8" standalone="yes"?>
<Relationships xmlns="http://schemas.openxmlformats.org/package/2006/relationships"><Relationship Id="rId3" Type="http://schemas.openxmlformats.org/officeDocument/2006/relationships/image" Target="media/image6.png"/><Relationship Id="rId42" Type="http://schemas.openxmlformats.org/officeDocument/2006/relationships/image" Target="media/image15.png"/><Relationship Id="rId2" Type="http://schemas.openxmlformats.org/officeDocument/2006/relationships/image" Target="media/image14.png"/><Relationship Id="rId41" Type="http://schemas.openxmlformats.org/officeDocument/2006/relationships/image" Target="media/image1.png"/><Relationship Id="rId1" Type="http://schemas.openxmlformats.org/officeDocument/2006/relationships/image" Target="media/image4.png"/><Relationship Id="rId40" Type="http://schemas.openxmlformats.org/officeDocument/2006/relationships/image" Target="media/image60.png"/><Relationship Id="rId24" Type="http://schemas.openxmlformats.org/officeDocument/2006/relationships/image" Target="media/image50.png"/><Relationship Id="rId45" Type="http://schemas.openxmlformats.org/officeDocument/2006/relationships/image" Target="media/image8.jpg"/><Relationship Id="rId19" Type="http://schemas.openxmlformats.org/officeDocument/2006/relationships/image" Target="media/image0.png"/><Relationship Id="rId44" Type="http://schemas.openxmlformats.org/officeDocument/2006/relationships/image" Target="media/image7.png"/><Relationship Id="rId22" Type="http://schemas.openxmlformats.org/officeDocument/2006/relationships/image" Target="media/image30.png"/><Relationship Id="rId43" Type="http://schemas.openxmlformats.org/officeDocument/2006/relationships/image" Target="media/image16.jpg"/></Relationships>
</file>

<file path=word/_rels/header5.xml.rels><?xml version="1.0" encoding="UTF-8" standalone="yes"?>
<Relationships xmlns="http://schemas.openxmlformats.org/package/2006/relationships"><Relationship Id="rId3" Type="http://schemas.openxmlformats.org/officeDocument/2006/relationships/image" Target="media/image6.png"/><Relationship Id="rId42" Type="http://schemas.openxmlformats.org/officeDocument/2006/relationships/image" Target="media/image15.png"/><Relationship Id="rId2" Type="http://schemas.openxmlformats.org/officeDocument/2006/relationships/image" Target="media/image14.png"/><Relationship Id="rId41" Type="http://schemas.openxmlformats.org/officeDocument/2006/relationships/image" Target="media/image1.png"/><Relationship Id="rId1" Type="http://schemas.openxmlformats.org/officeDocument/2006/relationships/image" Target="media/image4.png"/><Relationship Id="rId40" Type="http://schemas.openxmlformats.org/officeDocument/2006/relationships/image" Target="media/image60.png"/><Relationship Id="rId24" Type="http://schemas.openxmlformats.org/officeDocument/2006/relationships/image" Target="media/image50.png"/><Relationship Id="rId45" Type="http://schemas.openxmlformats.org/officeDocument/2006/relationships/image" Target="media/image8.jpg"/><Relationship Id="rId19" Type="http://schemas.openxmlformats.org/officeDocument/2006/relationships/image" Target="media/image0.png"/><Relationship Id="rId44" Type="http://schemas.openxmlformats.org/officeDocument/2006/relationships/image" Target="media/image7.png"/><Relationship Id="rId22" Type="http://schemas.openxmlformats.org/officeDocument/2006/relationships/image" Target="media/image30.png"/><Relationship Id="rId43" Type="http://schemas.openxmlformats.org/officeDocument/2006/relationships/image" Target="media/image16.jpg"/></Relationships>
</file>

<file path=word/_rels/header6.xml.rels><?xml version="1.0" encoding="UTF-8" standalone="yes"?>
<Relationships xmlns="http://schemas.openxmlformats.org/package/2006/relationships"><Relationship Id="rId3" Type="http://schemas.openxmlformats.org/officeDocument/2006/relationships/image" Target="media/image6.png"/><Relationship Id="rId42" Type="http://schemas.openxmlformats.org/officeDocument/2006/relationships/image" Target="media/image15.png"/><Relationship Id="rId2" Type="http://schemas.openxmlformats.org/officeDocument/2006/relationships/image" Target="media/image14.png"/><Relationship Id="rId41" Type="http://schemas.openxmlformats.org/officeDocument/2006/relationships/image" Target="media/image1.png"/><Relationship Id="rId1" Type="http://schemas.openxmlformats.org/officeDocument/2006/relationships/image" Target="media/image4.png"/><Relationship Id="rId40" Type="http://schemas.openxmlformats.org/officeDocument/2006/relationships/image" Target="media/image60.png"/><Relationship Id="rId24" Type="http://schemas.openxmlformats.org/officeDocument/2006/relationships/image" Target="media/image50.png"/><Relationship Id="rId45" Type="http://schemas.openxmlformats.org/officeDocument/2006/relationships/image" Target="media/image8.jpg"/><Relationship Id="rId19" Type="http://schemas.openxmlformats.org/officeDocument/2006/relationships/image" Target="media/image0.png"/><Relationship Id="rId44" Type="http://schemas.openxmlformats.org/officeDocument/2006/relationships/image" Target="media/image7.png"/><Relationship Id="rId22" Type="http://schemas.openxmlformats.org/officeDocument/2006/relationships/image" Target="media/image30.png"/><Relationship Id="rId43" Type="http://schemas.openxmlformats.org/officeDocument/2006/relationships/image" Target="media/image16.jpg"/></Relationships>
</file>

<file path=word/_rels/header7.xml.rels><?xml version="1.0" encoding="UTF-8" standalone="yes"?>
<Relationships xmlns="http://schemas.openxmlformats.org/package/2006/relationships"><Relationship Id="rId3" Type="http://schemas.openxmlformats.org/officeDocument/2006/relationships/image" Target="media/image6.png"/><Relationship Id="rId42" Type="http://schemas.openxmlformats.org/officeDocument/2006/relationships/image" Target="media/image15.png"/><Relationship Id="rId2" Type="http://schemas.openxmlformats.org/officeDocument/2006/relationships/image" Target="media/image14.png"/><Relationship Id="rId41" Type="http://schemas.openxmlformats.org/officeDocument/2006/relationships/image" Target="media/image1.png"/><Relationship Id="rId1" Type="http://schemas.openxmlformats.org/officeDocument/2006/relationships/image" Target="media/image4.png"/><Relationship Id="rId40" Type="http://schemas.openxmlformats.org/officeDocument/2006/relationships/image" Target="media/image60.png"/><Relationship Id="rId24" Type="http://schemas.openxmlformats.org/officeDocument/2006/relationships/image" Target="media/image50.png"/><Relationship Id="rId45" Type="http://schemas.openxmlformats.org/officeDocument/2006/relationships/image" Target="media/image8.jpg"/><Relationship Id="rId19" Type="http://schemas.openxmlformats.org/officeDocument/2006/relationships/image" Target="media/image0.png"/><Relationship Id="rId44" Type="http://schemas.openxmlformats.org/officeDocument/2006/relationships/image" Target="media/image7.png"/><Relationship Id="rId22" Type="http://schemas.openxmlformats.org/officeDocument/2006/relationships/image" Target="media/image30.png"/><Relationship Id="rId43" Type="http://schemas.openxmlformats.org/officeDocument/2006/relationships/image" Target="media/image16.jpg"/></Relationships>
</file>

<file path=word/_rels/header8.xml.rels><?xml version="1.0" encoding="UTF-8" standalone="yes"?>
<Relationships xmlns="http://schemas.openxmlformats.org/package/2006/relationships"><Relationship Id="rId3" Type="http://schemas.openxmlformats.org/officeDocument/2006/relationships/image" Target="media/image6.png"/><Relationship Id="rId42" Type="http://schemas.openxmlformats.org/officeDocument/2006/relationships/image" Target="media/image15.png"/><Relationship Id="rId2" Type="http://schemas.openxmlformats.org/officeDocument/2006/relationships/image" Target="media/image14.png"/><Relationship Id="rId41" Type="http://schemas.openxmlformats.org/officeDocument/2006/relationships/image" Target="media/image1.png"/><Relationship Id="rId1" Type="http://schemas.openxmlformats.org/officeDocument/2006/relationships/image" Target="media/image4.png"/><Relationship Id="rId40" Type="http://schemas.openxmlformats.org/officeDocument/2006/relationships/image" Target="media/image60.png"/><Relationship Id="rId24" Type="http://schemas.openxmlformats.org/officeDocument/2006/relationships/image" Target="media/image50.png"/><Relationship Id="rId45" Type="http://schemas.openxmlformats.org/officeDocument/2006/relationships/image" Target="media/image8.jpg"/><Relationship Id="rId19" Type="http://schemas.openxmlformats.org/officeDocument/2006/relationships/image" Target="media/image0.png"/><Relationship Id="rId44" Type="http://schemas.openxmlformats.org/officeDocument/2006/relationships/image" Target="media/image7.png"/><Relationship Id="rId22" Type="http://schemas.openxmlformats.org/officeDocument/2006/relationships/image" Target="media/image30.png"/><Relationship Id="rId43" Type="http://schemas.openxmlformats.org/officeDocument/2006/relationships/image" Target="media/image16.jpg"/></Relationships>
</file>

<file path=word/_rels/header9.xml.rels><?xml version="1.0" encoding="UTF-8" standalone="yes"?>
<Relationships xmlns="http://schemas.openxmlformats.org/package/2006/relationships"><Relationship Id="rId3" Type="http://schemas.openxmlformats.org/officeDocument/2006/relationships/image" Target="media/image6.png"/><Relationship Id="rId42" Type="http://schemas.openxmlformats.org/officeDocument/2006/relationships/image" Target="media/image15.png"/><Relationship Id="rId2" Type="http://schemas.openxmlformats.org/officeDocument/2006/relationships/image" Target="media/image14.png"/><Relationship Id="rId41" Type="http://schemas.openxmlformats.org/officeDocument/2006/relationships/image" Target="media/image1.png"/><Relationship Id="rId1" Type="http://schemas.openxmlformats.org/officeDocument/2006/relationships/image" Target="media/image4.png"/><Relationship Id="rId40" Type="http://schemas.openxmlformats.org/officeDocument/2006/relationships/image" Target="media/image60.png"/><Relationship Id="rId24" Type="http://schemas.openxmlformats.org/officeDocument/2006/relationships/image" Target="media/image50.png"/><Relationship Id="rId45" Type="http://schemas.openxmlformats.org/officeDocument/2006/relationships/image" Target="media/image8.jpg"/><Relationship Id="rId19" Type="http://schemas.openxmlformats.org/officeDocument/2006/relationships/image" Target="media/image0.png"/><Relationship Id="rId44" Type="http://schemas.openxmlformats.org/officeDocument/2006/relationships/image" Target="media/image7.png"/><Relationship Id="rId22" Type="http://schemas.openxmlformats.org/officeDocument/2006/relationships/image" Target="media/image30.png"/><Relationship Id="rId43"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22</Pages>
  <Words>3494</Words>
  <Characters>19916</Characters>
  <Application>Microsoft Office Word</Application>
  <DocSecurity>4</DocSecurity>
  <Lines>165</Lines>
  <Paragraphs>46</Paragraphs>
  <ScaleCrop>false</ScaleCrop>
  <Company/>
  <LinksUpToDate>false</LinksUpToDate>
  <CharactersWithSpaces>23364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Bryant, Dennis A CIV USA</dc:creator>
  <cp:keywords/>
  <cp:lastModifiedBy>Albert, Eboni Q CIV USARMY ACC (USA)</cp:lastModifiedBy>
  <cp:revision>2</cp:revision>
  <dcterms:created xsi:type="dcterms:W3CDTF">2025-11-05T12:46:00Z</dcterms:created>
  <dcterms:modified xsi:type="dcterms:W3CDTF">2025-11-05T12:46:00Z</dcterms:modified>
</cp:coreProperties>
</file>